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52F41" w14:textId="77777777" w:rsidR="00AF3340" w:rsidRPr="00B516C5" w:rsidRDefault="00AF3340" w:rsidP="00AF3340"/>
    <w:p w14:paraId="37829805" w14:textId="77777777" w:rsidR="00AF3340" w:rsidRPr="00BB4AA7" w:rsidRDefault="00AF3340" w:rsidP="00AF3340">
      <w:pPr>
        <w:pStyle w:val="Heading4"/>
      </w:pPr>
      <w:r w:rsidRPr="00BB4AA7">
        <w:t xml:space="preserve">Interpretation: </w:t>
      </w:r>
      <w:r>
        <w:t>Debaters</w:t>
      </w:r>
      <w:r w:rsidRPr="00BB4AA7">
        <w:t xml:space="preserve"> must disclose all constructive speech docs open source with highlighting on the NDCA LD wiki within an hour after debating. </w:t>
      </w:r>
    </w:p>
    <w:p w14:paraId="280ED5A1" w14:textId="7B031ED2" w:rsidR="00AF3340" w:rsidRDefault="00AF3340" w:rsidP="00AF3340">
      <w:pPr>
        <w:pStyle w:val="Heading4"/>
      </w:pPr>
      <w:r w:rsidRPr="00BB4AA7">
        <w:t xml:space="preserve">Violation </w:t>
      </w:r>
      <w:r>
        <w:t xml:space="preserve">– </w:t>
      </w:r>
      <w:r>
        <w:t>Not on wiki</w:t>
      </w:r>
    </w:p>
    <w:p w14:paraId="5C2644D9" w14:textId="7D6DEB3D" w:rsidR="00AF3340" w:rsidRPr="00BB4AA7" w:rsidRDefault="00AF3340" w:rsidP="00AF3340">
      <w:pPr>
        <w:pStyle w:val="Heading4"/>
      </w:pPr>
      <w:r>
        <w:rPr>
          <w:u w:val="single"/>
        </w:rPr>
        <w:t xml:space="preserve">1] </w:t>
      </w:r>
      <w:r w:rsidRPr="00BB4AA7">
        <w:rPr>
          <w:u w:val="single"/>
        </w:rPr>
        <w:t>Debate resource inequities</w:t>
      </w:r>
      <w:r w:rsidRPr="00BB4AA7">
        <w:t>—you’ll say people will steal cards, but that’s good—it’s the only way to truly level the playing field for students such as novices in under-privileged programs</w:t>
      </w:r>
      <w:r>
        <w:t>.</w:t>
      </w:r>
    </w:p>
    <w:p w14:paraId="432C1DFC" w14:textId="77777777" w:rsidR="00AF3340" w:rsidRPr="00BB4AA7" w:rsidRDefault="00AF3340" w:rsidP="00AF3340">
      <w:bookmarkStart w:id="0" w:name="_Hlk16090281"/>
      <w:bookmarkEnd w:id="0"/>
      <w:r w:rsidRPr="00BB4AA7">
        <w:rPr>
          <w:rStyle w:val="Style13ptBold"/>
        </w:rPr>
        <w:t>Antonucci 5</w:t>
      </w:r>
      <w:r w:rsidRPr="00BB4AA7">
        <w:rPr>
          <w:rFonts w:eastAsia="Times New Roman"/>
          <w:szCs w:val="20"/>
        </w:rPr>
        <w:t xml:space="preserve"> </w:t>
      </w:r>
      <w:r w:rsidRPr="00BB4AA7">
        <w:t>[Michael (Debate coach for Georgetown; former coach for Lexington High School); “[</w:t>
      </w:r>
      <w:proofErr w:type="spellStart"/>
      <w:r w:rsidRPr="00BB4AA7">
        <w:t>eDebate</w:t>
      </w:r>
      <w:proofErr w:type="spellEnd"/>
      <w:r w:rsidRPr="00BB4AA7">
        <w:t xml:space="preserve">] open source? resp to Morris”; December 8; </w:t>
      </w:r>
      <w:r w:rsidRPr="008750BC">
        <w:t>http://cedadebate.org/pipermail/mailman/2005</w:t>
      </w:r>
      <w:r>
        <w:t xml:space="preserve"> </w:t>
      </w:r>
      <w:r w:rsidRPr="008750BC">
        <w:t>December/060990.html</w:t>
      </w:r>
      <w:r w:rsidRPr="00BB4AA7">
        <w:t>]</w:t>
      </w:r>
    </w:p>
    <w:p w14:paraId="0E872EA2" w14:textId="77777777" w:rsidR="00AF3340" w:rsidRDefault="00AF3340" w:rsidP="00AF3340">
      <w:pPr>
        <w:rPr>
          <w:rFonts w:eastAsia="Times New Roman"/>
          <w:szCs w:val="20"/>
        </w:rPr>
      </w:pPr>
      <w:r w:rsidRPr="7F945F9A">
        <w:rPr>
          <w:rFonts w:eastAsia="Times New Roman"/>
        </w:rPr>
        <w:t xml:space="preserve">a. </w:t>
      </w:r>
      <w:proofErr w:type="gramStart"/>
      <w:r w:rsidRPr="7F945F9A">
        <w:rPr>
          <w:rStyle w:val="StyleUnderline"/>
          <w:highlight w:val="green"/>
        </w:rPr>
        <w:t>Open source</w:t>
      </w:r>
      <w:proofErr w:type="gramEnd"/>
      <w:r w:rsidRPr="7F945F9A">
        <w:rPr>
          <w:rStyle w:val="StyleUnderline"/>
          <w:highlight w:val="green"/>
        </w:rPr>
        <w:t xml:space="preserve"> systems are preferable</w:t>
      </w:r>
      <w:r w:rsidRPr="7F945F9A">
        <w:rPr>
          <w:rStyle w:val="StyleUnderline"/>
        </w:rPr>
        <w:t xml:space="preserve"> to the various punishment proposals in circulation</w:t>
      </w:r>
      <w:r w:rsidRPr="7F945F9A">
        <w:rPr>
          <w:rFonts w:eastAsia="Times New Roman"/>
        </w:rPr>
        <w:t xml:space="preserve">. </w:t>
      </w:r>
      <w:r w:rsidRPr="7F945F9A">
        <w:rPr>
          <w:rStyle w:val="StyleUnderline"/>
          <w:highlight w:val="green"/>
        </w:rPr>
        <w:t>It's better to share the wealth than limit production or participation</w:t>
      </w:r>
      <w:r w:rsidRPr="7F945F9A">
        <w:rPr>
          <w:rFonts w:eastAsia="Times New Roman"/>
        </w:rPr>
        <w:t xml:space="preserve">. Various flavors of argument communism appeal to different </w:t>
      </w:r>
      <w:proofErr w:type="gramStart"/>
      <w:r w:rsidRPr="7F945F9A">
        <w:rPr>
          <w:rFonts w:eastAsia="Times New Roman"/>
        </w:rPr>
        <w:t>people, but</w:t>
      </w:r>
      <w:proofErr w:type="gramEnd"/>
      <w:r w:rsidRPr="7F945F9A">
        <w:rPr>
          <w:rFonts w:eastAsia="Times New Roman"/>
        </w:rPr>
        <w:t xml:space="preserve"> </w:t>
      </w:r>
      <w:r w:rsidRPr="7F945F9A">
        <w:rPr>
          <w:rStyle w:val="StyleUnderline"/>
        </w:rPr>
        <w:t>banning interesting or useful research(</w:t>
      </w:r>
      <w:proofErr w:type="spellStart"/>
      <w:r w:rsidRPr="7F945F9A">
        <w:rPr>
          <w:rStyle w:val="StyleUnderline"/>
        </w:rPr>
        <w:t>ers</w:t>
      </w:r>
      <w:proofErr w:type="spellEnd"/>
      <w:r w:rsidRPr="7F945F9A">
        <w:rPr>
          <w:rStyle w:val="StyleUnderline"/>
        </w:rPr>
        <w:t>) seems like the most destructive solution possible</w:t>
      </w:r>
      <w:r w:rsidRPr="7F945F9A">
        <w:rPr>
          <w:rFonts w:eastAsia="Times New Roman"/>
        </w:rPr>
        <w:t>. Indeed</w:t>
      </w:r>
      <w:r w:rsidRPr="7F945F9A">
        <w:rPr>
          <w:rStyle w:val="StyleUnderline"/>
        </w:rPr>
        <w:t xml:space="preserve">, </w:t>
      </w:r>
      <w:r w:rsidRPr="7F945F9A">
        <w:rPr>
          <w:rStyle w:val="StyleUnderline"/>
          <w:highlight w:val="green"/>
        </w:rPr>
        <w:t>open systems may be the only structural, rule-based answer to resource inequities</w:t>
      </w:r>
      <w:r w:rsidRPr="7F945F9A">
        <w:rPr>
          <w:rFonts w:eastAsia="Times New Roman"/>
          <w:highlight w:val="green"/>
        </w:rPr>
        <w:t xml:space="preserve">. </w:t>
      </w:r>
      <w:r w:rsidRPr="7F945F9A">
        <w:rPr>
          <w:rStyle w:val="StyleUnderline"/>
          <w:highlight w:val="green"/>
        </w:rPr>
        <w:t>Every other proposal</w:t>
      </w:r>
      <w:r w:rsidRPr="7F945F9A">
        <w:rPr>
          <w:rFonts w:eastAsia="Times New Roman"/>
        </w:rPr>
        <w:t xml:space="preserve"> I've seen </w:t>
      </w:r>
      <w:r w:rsidRPr="7F945F9A">
        <w:rPr>
          <w:rStyle w:val="StyleUnderline"/>
        </w:rPr>
        <w:t xml:space="preserve">obviously </w:t>
      </w:r>
      <w:r w:rsidRPr="7F945F9A">
        <w:rPr>
          <w:rStyle w:val="StyleUnderline"/>
          <w:highlight w:val="green"/>
        </w:rPr>
        <w:t>fails at the level of enforcement</w:t>
      </w:r>
      <w:r w:rsidRPr="7F945F9A">
        <w:rPr>
          <w:rStyle w:val="StyleUnderline"/>
        </w:rPr>
        <w:t>. Revenue sharing (illegal), salary caps (unenforceable and possibly illegal) and personnel restrictions</w:t>
      </w:r>
      <w:r w:rsidRPr="7F945F9A">
        <w:rPr>
          <w:rFonts w:eastAsia="Times New Roman"/>
        </w:rPr>
        <w:t xml:space="preserve"> (circumvented faster than you can say 'information is fungible') </w:t>
      </w:r>
      <w:r w:rsidRPr="7F945F9A">
        <w:rPr>
          <w:rStyle w:val="StyleUnderline"/>
        </w:rPr>
        <w:t xml:space="preserve">don't work. This would - for better or worse. </w:t>
      </w:r>
      <w:r w:rsidRPr="7F945F9A">
        <w:rPr>
          <w:rFonts w:eastAsia="Times New Roman"/>
        </w:rPr>
        <w:t xml:space="preserve">b. With the help of a middling competent archivist, </w:t>
      </w:r>
      <w:r w:rsidRPr="7F945F9A">
        <w:rPr>
          <w:rStyle w:val="StyleUnderline"/>
          <w:highlight w:val="green"/>
        </w:rPr>
        <w:t xml:space="preserve">an </w:t>
      </w:r>
      <w:proofErr w:type="gramStart"/>
      <w:r w:rsidRPr="7F945F9A">
        <w:rPr>
          <w:rStyle w:val="StyleUnderline"/>
          <w:highlight w:val="green"/>
        </w:rPr>
        <w:t>open source</w:t>
      </w:r>
      <w:proofErr w:type="gramEnd"/>
      <w:r w:rsidRPr="7F945F9A">
        <w:rPr>
          <w:rStyle w:val="StyleUnderline"/>
          <w:highlight w:val="green"/>
        </w:rPr>
        <w:t xml:space="preserve"> system would reduce entry barriers. This is especially true on the novice or JV level</w:t>
      </w:r>
      <w:r w:rsidRPr="7F945F9A">
        <w:rPr>
          <w:rStyle w:val="StyleUnderline"/>
        </w:rPr>
        <w:t>. Young teams could plausibly subsist entirely on a diet of scavenged arguments</w:t>
      </w:r>
      <w:r w:rsidRPr="7F945F9A">
        <w:rPr>
          <w:rFonts w:eastAsia="Times New Roman"/>
        </w:rPr>
        <w:t>. A novice team might not wish to do so, but the option can't hurt. c</w:t>
      </w:r>
      <w:r w:rsidRPr="7F945F9A">
        <w:rPr>
          <w:rStyle w:val="StyleUnderline"/>
        </w:rPr>
        <w:t xml:space="preserve">. </w:t>
      </w:r>
      <w:r w:rsidRPr="7F945F9A">
        <w:rPr>
          <w:rStyle w:val="StyleUnderline"/>
          <w:highlight w:val="green"/>
        </w:rPr>
        <w:t xml:space="preserve">An </w:t>
      </w:r>
      <w:proofErr w:type="gramStart"/>
      <w:r w:rsidRPr="7F945F9A">
        <w:rPr>
          <w:rStyle w:val="StyleUnderline"/>
          <w:highlight w:val="green"/>
        </w:rPr>
        <w:t>open source</w:t>
      </w:r>
      <w:proofErr w:type="gramEnd"/>
      <w:r w:rsidRPr="7F945F9A">
        <w:rPr>
          <w:rStyle w:val="StyleUnderline"/>
          <w:highlight w:val="green"/>
        </w:rPr>
        <w:t xml:space="preserve"> system would fundamentally change the evidence economy </w:t>
      </w:r>
      <w:r w:rsidRPr="7F945F9A">
        <w:rPr>
          <w:rStyle w:val="Emphasis"/>
          <w:highlight w:val="green"/>
        </w:rPr>
        <w:t xml:space="preserve">without </w:t>
      </w:r>
      <w:proofErr w:type="spellStart"/>
      <w:r w:rsidRPr="7F945F9A">
        <w:rPr>
          <w:rStyle w:val="Emphasis"/>
          <w:highlight w:val="green"/>
        </w:rPr>
        <w:t>targetting</w:t>
      </w:r>
      <w:proofErr w:type="spellEnd"/>
      <w:r w:rsidRPr="7F945F9A">
        <w:rPr>
          <w:rStyle w:val="Emphasis"/>
          <w:highlight w:val="green"/>
        </w:rPr>
        <w:t xml:space="preserve"> anyone</w:t>
      </w:r>
      <w:r w:rsidRPr="7F945F9A">
        <w:rPr>
          <w:rStyle w:val="StyleUnderline"/>
          <w:highlight w:val="green"/>
        </w:rPr>
        <w:t xml:space="preserve"> </w:t>
      </w:r>
      <w:r w:rsidRPr="7F945F9A">
        <w:rPr>
          <w:rStyle w:val="StyleUnderline"/>
        </w:rPr>
        <w:t>or putting anyone out of a job</w:t>
      </w:r>
      <w:r w:rsidRPr="7F945F9A">
        <w:rPr>
          <w:rFonts w:eastAsia="Times New Roman"/>
        </w:rPr>
        <w:t xml:space="preserve">. It seems much smarter (and less bilious) to change the value of a professional card-cutter's work than send the KGB after specific counter-revolutionary teams. </w:t>
      </w:r>
    </w:p>
    <w:p w14:paraId="2AB56C38" w14:textId="6C09FC0F" w:rsidR="00AF3340" w:rsidRPr="00AF3340" w:rsidRDefault="00AF3340" w:rsidP="00AF3340">
      <w:pPr>
        <w:pStyle w:val="Heading4"/>
      </w:pPr>
      <w:r>
        <w:rPr>
          <w:u w:val="single"/>
        </w:rPr>
        <w:t xml:space="preserve">2] </w:t>
      </w:r>
      <w:r w:rsidRPr="7F945F9A">
        <w:rPr>
          <w:u w:val="single"/>
        </w:rPr>
        <w:t>Evidence ethics</w:t>
      </w:r>
      <w:r>
        <w:t xml:space="preserve"> – open source is the only way to verify before </w:t>
      </w:r>
      <w:proofErr w:type="gramStart"/>
      <w:r>
        <w:t>round</w:t>
      </w:r>
      <w:proofErr w:type="gramEnd"/>
      <w:r>
        <w:t xml:space="preserve"> that cards aren’t miscut – otherwise you could have highlighted unethically. That’s a voter – maintaining ethical </w:t>
      </w:r>
      <w:proofErr w:type="spellStart"/>
      <w:r>
        <w:t>ev</w:t>
      </w:r>
      <w:proofErr w:type="spellEnd"/>
      <w:r>
        <w:t xml:space="preserve"> practices is key to being good academics and we should be able to verify you didn’t cheat</w:t>
      </w:r>
      <w:r>
        <w:t xml:space="preserve">, key to fairness- Specifically in her case, no way I Can go through links at the bottom and all the </w:t>
      </w:r>
      <w:proofErr w:type="spellStart"/>
      <w:r>
        <w:t>ev</w:t>
      </w:r>
      <w:proofErr w:type="spellEnd"/>
      <w:r>
        <w:t xml:space="preserve"> is paraphrased,</w:t>
      </w:r>
    </w:p>
    <w:p w14:paraId="7A674793" w14:textId="77777777" w:rsidR="00AF3340" w:rsidRPr="00BB4AA7" w:rsidRDefault="00AF3340" w:rsidP="00AF3340">
      <w:pPr>
        <w:pStyle w:val="Heading4"/>
      </w:pPr>
      <w:r w:rsidRPr="00BB4AA7">
        <w:t>Fairness is a voter – its constitutive of any competitive activity based on skills, wins, and losses – unfair practices skew the judge’s ability to determine the better debater</w:t>
      </w:r>
    </w:p>
    <w:p w14:paraId="6731C9E9" w14:textId="77777777" w:rsidR="00AF3340" w:rsidRPr="00BB4AA7" w:rsidRDefault="00AF3340" w:rsidP="00AF3340">
      <w:pPr>
        <w:pStyle w:val="Heading4"/>
      </w:pPr>
      <w:r w:rsidRPr="00BB4AA7">
        <w:t xml:space="preserve">Drop the debater to set a norm – if you </w:t>
      </w:r>
      <w:proofErr w:type="gramStart"/>
      <w:r w:rsidRPr="00BB4AA7">
        <w:t>lose</w:t>
      </w:r>
      <w:proofErr w:type="gramEnd"/>
      <w:r w:rsidRPr="00BB4AA7">
        <w:t xml:space="preserve"> you’ll open source from now on</w:t>
      </w:r>
    </w:p>
    <w:p w14:paraId="7C1BE50E" w14:textId="77777777" w:rsidR="00AF3340" w:rsidRPr="00BB4AA7" w:rsidRDefault="00AF3340" w:rsidP="00AF3340">
      <w:pPr>
        <w:pStyle w:val="Heading4"/>
      </w:pPr>
      <w:r w:rsidRPr="00BB4AA7">
        <w:t xml:space="preserve">Competing </w:t>
      </w:r>
      <w:proofErr w:type="spellStart"/>
      <w:r w:rsidRPr="00BB4AA7">
        <w:t>interps</w:t>
      </w:r>
      <w:proofErr w:type="spellEnd"/>
      <w:r w:rsidRPr="00BB4AA7">
        <w:t xml:space="preserve"> – reasonability is arbitrary and begs the question of what’s reasonable requiring judge intervention</w:t>
      </w:r>
    </w:p>
    <w:p w14:paraId="552F3C20" w14:textId="77777777" w:rsidR="00AF3340" w:rsidRDefault="00AF3340" w:rsidP="00AF3340">
      <w:pPr>
        <w:pStyle w:val="Heading4"/>
      </w:pPr>
      <w:r w:rsidRPr="00BB4AA7">
        <w:t xml:space="preserve">No neg </w:t>
      </w:r>
      <w:proofErr w:type="spellStart"/>
      <w:r w:rsidRPr="00BB4AA7">
        <w:t>rvi</w:t>
      </w:r>
      <w:proofErr w:type="spellEnd"/>
      <w:r w:rsidRPr="00BB4AA7">
        <w:t xml:space="preserve"> – otherwise the </w:t>
      </w:r>
      <w:proofErr w:type="gramStart"/>
      <w:r w:rsidRPr="00BB4AA7">
        <w:t>6 minute</w:t>
      </w:r>
      <w:proofErr w:type="gramEnd"/>
      <w:r w:rsidRPr="00BB4AA7">
        <w:t xml:space="preserve"> 2nr can collapse to a short shell and get away with infinite 1nc abuse via sheer brute force and time spent on theory</w:t>
      </w:r>
    </w:p>
    <w:p w14:paraId="10228326" w14:textId="778885E9" w:rsidR="00AF3340" w:rsidRDefault="00AF3340" w:rsidP="00AF3340"/>
    <w:p w14:paraId="4B862A2A" w14:textId="71AAFECB" w:rsidR="00AF3340" w:rsidRPr="00F601E6" w:rsidRDefault="00AF3340" w:rsidP="00AF3340">
      <w:r>
        <w:rPr>
          <w:noProof/>
        </w:rPr>
        <w:lastRenderedPageBreak/>
        <w:drawing>
          <wp:inline distT="0" distB="0" distL="0" distR="0" wp14:anchorId="47FD9600" wp14:editId="7F202230">
            <wp:extent cx="2832100" cy="2857500"/>
            <wp:effectExtent l="0" t="0" r="0" b="0"/>
            <wp:docPr id="1" name="Picture 1"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low confidence"/>
                    <pic:cNvPicPr/>
                  </pic:nvPicPr>
                  <pic:blipFill>
                    <a:blip r:embed="rId11"/>
                    <a:stretch>
                      <a:fillRect/>
                    </a:stretch>
                  </pic:blipFill>
                  <pic:spPr>
                    <a:xfrm>
                      <a:off x="0" y="0"/>
                      <a:ext cx="2832100" cy="2857500"/>
                    </a:xfrm>
                    <a:prstGeom prst="rect">
                      <a:avLst/>
                    </a:prstGeom>
                  </pic:spPr>
                </pic:pic>
              </a:graphicData>
            </a:graphic>
          </wp:inline>
        </w:drawing>
      </w:r>
    </w:p>
    <w:p w14:paraId="150DA117" w14:textId="1AC34623" w:rsidR="00AF3340" w:rsidRDefault="00AF3340" w:rsidP="00AF3340">
      <w:pPr>
        <w:pStyle w:val="Heading3"/>
      </w:pPr>
      <w:r>
        <w:lastRenderedPageBreak/>
        <w:t>Abolish WTO</w:t>
      </w:r>
    </w:p>
    <w:p w14:paraId="46E9A873" w14:textId="3C0CB0F9" w:rsidR="00AF3340" w:rsidRPr="00803DE4" w:rsidRDefault="00AF3340" w:rsidP="00AF3340">
      <w:pPr>
        <w:pStyle w:val="Heading4"/>
      </w:pPr>
      <w:r>
        <w:t xml:space="preserve">CP Text: The World Trade Organization ought to be abolished and </w:t>
      </w:r>
      <w:proofErr w:type="gramStart"/>
      <w:r>
        <w:rPr>
          <w:rFonts w:ascii="Open Sans" w:hAnsi="Open Sans" w:cs="Open Sans"/>
          <w:color w:val="000000"/>
          <w:sz w:val="21"/>
          <w:szCs w:val="21"/>
        </w:rPr>
        <w:t>The</w:t>
      </w:r>
      <w:proofErr w:type="gramEnd"/>
      <w:r>
        <w:rPr>
          <w:rFonts w:ascii="Open Sans" w:hAnsi="Open Sans" w:cs="Open Sans"/>
          <w:color w:val="000000"/>
          <w:sz w:val="21"/>
          <w:szCs w:val="21"/>
        </w:rPr>
        <w:t xml:space="preserve"> following 164 countries listed in the speech doc ought to independently </w:t>
      </w:r>
      <w:r>
        <w:rPr>
          <w:rFonts w:ascii="Open Sans" w:hAnsi="Open Sans" w:cs="Open Sans"/>
          <w:color w:val="000000"/>
          <w:sz w:val="21"/>
          <w:szCs w:val="21"/>
        </w:rPr>
        <w:t>reduce intellectual property for medicines</w:t>
      </w:r>
    </w:p>
    <w:p w14:paraId="0CF02D5B" w14:textId="77777777" w:rsidR="00AF3340" w:rsidRPr="00780572" w:rsidRDefault="00AF3340" w:rsidP="00AF3340">
      <w:pPr>
        <w:pStyle w:val="NormalWeb"/>
        <w:shd w:val="clear" w:color="auto" w:fill="FFFFFF"/>
        <w:spacing w:before="0" w:beforeAutospacing="0" w:after="150" w:afterAutospacing="0"/>
        <w:rPr>
          <w:rFonts w:ascii="Open Sans" w:hAnsi="Open Sans" w:cs="Open Sans"/>
          <w:color w:val="333333"/>
          <w:sz w:val="12"/>
          <w:szCs w:val="12"/>
        </w:rPr>
      </w:pPr>
      <w:r w:rsidRPr="00780572">
        <w:rPr>
          <w:rFonts w:ascii="Open Sans" w:hAnsi="Open Sans" w:cs="Open Sans"/>
          <w:color w:val="333333"/>
          <w:sz w:val="12"/>
          <w:szCs w:val="12"/>
        </w:rPr>
        <w:t xml:space="preserve">Afghanistan Albania Angola Antigua and Barbuda Argentina Armenia Australia Austria Bahrain, Kingdom of Bangladesh Barbados Belgium Belize Benin Bolivia, </w:t>
      </w:r>
      <w:proofErr w:type="spellStart"/>
      <w:r w:rsidRPr="00780572">
        <w:rPr>
          <w:rFonts w:ascii="Open Sans" w:hAnsi="Open Sans" w:cs="Open Sans"/>
          <w:color w:val="333333"/>
          <w:sz w:val="12"/>
          <w:szCs w:val="12"/>
        </w:rPr>
        <w:t>Plurinational</w:t>
      </w:r>
      <w:proofErr w:type="spellEnd"/>
      <w:r w:rsidRPr="00780572">
        <w:rPr>
          <w:rFonts w:ascii="Open Sans" w:hAnsi="Open Sans" w:cs="Open Sans"/>
          <w:color w:val="333333"/>
          <w:sz w:val="12"/>
          <w:szCs w:val="12"/>
        </w:rPr>
        <w:t xml:space="preserve"> State of Botswana Brazil Brunei Darussalam Bulgaria Burkina Faso Burundi Cabo Verde Cambodia Cameroon Canada Central African Republic Chad Chile China Colombia Congo Costa Rica Côte d’Ivoire Croatia Cuba Cyprus Czech Republic Democratic Republic of the Congo Denmark Djibouti Dominica Dominican Republic Ecuador Egypt El Salvador Estonia Eswatini European Union (formerly EC) Fiji Finland France Gabon Gambia Georgia Germany Ghana Greece Grenada Guatemala Guinea Guinea-Bissau Guyana Haiti Honduras Hong Kong, China Hungary Iceland India Indonesia Ireland Israel Italy Jamaica Japan Jordan Kazakhstan Kenya Korea, Republic of Kuwait, the State of Kyrgyz Republic Lao People’s Democratic Republic Latvia Lesotho Liberia Liechtenstein Lithuania Luxembourg Macao, China Madagascar Malawi Malaysia Maldives Mali Malta Mauritania Mauritius Mexico Moldova, Republic of Mongolia Montenegro Morocco Mozambique Myanmar Namibia Nepal Netherlands New Zealand Nicaragua Niger Nigeria North Macedonia Norway Oman Pakistan Panama Papua New Guinea Paraguay Peru Philippines Poland Portugal Qatar Romania Russian Federation Rwanda Saint Kitts and Nevis Saint Lucia Saint Vincent and the Grenadines Samoa Saudi Arabia, Kingdom of Senegal Seychelles Sierra Leone Singapore Slovak Republic Slovenia Solomon Islands South Africa Spain Sri Lanka Suriname Sweden Switzerland Chinese Taipei Tajikistan Tanzania Thailand Togo Tonga Trinidad and Tobago Tunisia Turkey Uganda Ukraine United Arab Emirates United Kingdom United States Uruguay Vanuatu Venezuela, Bolivarian Republic of Viet Nam Yemen Zambia Zimbabwe</w:t>
      </w:r>
    </w:p>
    <w:p w14:paraId="7508ACE9" w14:textId="77777777" w:rsidR="00AF3340" w:rsidRPr="00206A5A" w:rsidRDefault="00AF3340" w:rsidP="00AF3340"/>
    <w:p w14:paraId="68DE50F7" w14:textId="77777777" w:rsidR="00AF3340" w:rsidRPr="00780572" w:rsidRDefault="00AF3340" w:rsidP="00AF3340">
      <w:pPr>
        <w:rPr>
          <w:b/>
          <w:bCs/>
        </w:rPr>
      </w:pPr>
      <w:r>
        <w:t xml:space="preserve">Josh </w:t>
      </w:r>
      <w:r w:rsidRPr="00780572">
        <w:rPr>
          <w:b/>
          <w:bCs/>
          <w:szCs w:val="26"/>
        </w:rPr>
        <w:t>Hawley 20</w:t>
      </w:r>
      <w:r>
        <w:t xml:space="preserve">. Senator from Missouri, JD @ Yale, “The W.T.O. Should Be Abolished,” New York Times, May 5, 2020, </w:t>
      </w:r>
      <w:hyperlink r:id="rId12" w:history="1">
        <w:r w:rsidRPr="00BF39D7">
          <w:rPr>
            <w:rStyle w:val="Hyperlink"/>
          </w:rPr>
          <w:t>https://www.nytimes.com/2020/05/05/opinion/hawley-abolish-wto-china.html</w:t>
        </w:r>
      </w:hyperlink>
      <w:r>
        <w:t xml:space="preserve">, </w:t>
      </w:r>
      <w:r w:rsidRPr="00780572">
        <w:rPr>
          <w:b/>
          <w:bCs/>
        </w:rPr>
        <w:t xml:space="preserve">RJP, </w:t>
      </w:r>
      <w:proofErr w:type="spellStart"/>
      <w:r w:rsidRPr="00780572">
        <w:rPr>
          <w:b/>
          <w:bCs/>
        </w:rPr>
        <w:t>DebateDrills</w:t>
      </w:r>
      <w:proofErr w:type="spellEnd"/>
    </w:p>
    <w:p w14:paraId="33D50A58" w14:textId="77777777" w:rsidR="00AF3340" w:rsidRPr="00780572" w:rsidRDefault="00AF3340" w:rsidP="00AF3340">
      <w:pPr>
        <w:rPr>
          <w:rStyle w:val="Style13ptBold"/>
          <w:b w:val="0"/>
          <w:bCs/>
          <w:sz w:val="22"/>
          <w:szCs w:val="22"/>
        </w:rPr>
      </w:pPr>
      <w:r w:rsidRPr="00FE18F7">
        <w:rPr>
          <w:rStyle w:val="Style13ptBold"/>
          <w:b w:val="0"/>
          <w:bCs/>
          <w:sz w:val="22"/>
          <w:szCs w:val="22"/>
          <w:highlight w:val="green"/>
        </w:rPr>
        <w:t>The coronavirus emergency</w:t>
      </w:r>
      <w:r w:rsidRPr="00780572">
        <w:rPr>
          <w:rStyle w:val="Style13ptBold"/>
          <w:b w:val="0"/>
          <w:bCs/>
          <w:sz w:val="22"/>
          <w:szCs w:val="22"/>
        </w:rPr>
        <w:t xml:space="preserve"> is not only a public health crisis. With </w:t>
      </w:r>
      <w:hyperlink r:id="rId13" w:tgtFrame="_blank" w:history="1">
        <w:r w:rsidRPr="00780572">
          <w:rPr>
            <w:rStyle w:val="Style13ptBold"/>
            <w:b w:val="0"/>
            <w:bCs/>
            <w:sz w:val="22"/>
            <w:szCs w:val="22"/>
          </w:rPr>
          <w:t>30 million Americans unemployed</w:t>
        </w:r>
      </w:hyperlink>
      <w:r w:rsidRPr="00780572">
        <w:rPr>
          <w:rStyle w:val="Style13ptBold"/>
          <w:b w:val="0"/>
          <w:bCs/>
          <w:sz w:val="22"/>
          <w:szCs w:val="22"/>
        </w:rPr>
        <w:t xml:space="preserve">, it </w:t>
      </w:r>
      <w:r w:rsidRPr="00FE18F7">
        <w:rPr>
          <w:rStyle w:val="Style13ptBold"/>
          <w:b w:val="0"/>
          <w:bCs/>
          <w:sz w:val="22"/>
          <w:szCs w:val="22"/>
          <w:highlight w:val="green"/>
        </w:rPr>
        <w:t>is</w:t>
      </w:r>
      <w:r w:rsidRPr="00780572">
        <w:rPr>
          <w:rStyle w:val="Style13ptBold"/>
          <w:b w:val="0"/>
          <w:bCs/>
          <w:sz w:val="22"/>
          <w:szCs w:val="22"/>
        </w:rPr>
        <w:t xml:space="preserve"> also </w:t>
      </w:r>
      <w:r w:rsidRPr="00FE18F7">
        <w:rPr>
          <w:rStyle w:val="Style13ptBold"/>
          <w:b w:val="0"/>
          <w:bCs/>
          <w:sz w:val="22"/>
          <w:szCs w:val="22"/>
          <w:highlight w:val="green"/>
        </w:rPr>
        <w:t>an economic crisis</w:t>
      </w:r>
      <w:r w:rsidRPr="00780572">
        <w:rPr>
          <w:rStyle w:val="Style13ptBold"/>
          <w:b w:val="0"/>
          <w:bCs/>
          <w:sz w:val="22"/>
          <w:szCs w:val="22"/>
        </w:rPr>
        <w:t xml:space="preserve">. And </w:t>
      </w:r>
      <w:r w:rsidRPr="00FE18F7">
        <w:rPr>
          <w:rStyle w:val="Style13ptBold"/>
          <w:b w:val="0"/>
          <w:bCs/>
          <w:sz w:val="22"/>
          <w:szCs w:val="22"/>
          <w:highlight w:val="green"/>
        </w:rPr>
        <w:t xml:space="preserve">it has </w:t>
      </w:r>
      <w:r w:rsidRPr="00FE18F7">
        <w:rPr>
          <w:rStyle w:val="Emphasis"/>
          <w:highlight w:val="green"/>
        </w:rPr>
        <w:t>exposed a hard truth</w:t>
      </w:r>
      <w:r w:rsidRPr="00780572">
        <w:rPr>
          <w:rStyle w:val="Style13ptBold"/>
          <w:b w:val="0"/>
          <w:bCs/>
          <w:sz w:val="22"/>
          <w:szCs w:val="22"/>
        </w:rPr>
        <w:t xml:space="preserve"> about the modern global economy: </w:t>
      </w:r>
      <w:r w:rsidRPr="00FE18F7">
        <w:rPr>
          <w:rStyle w:val="Style13ptBold"/>
          <w:b w:val="0"/>
          <w:bCs/>
          <w:sz w:val="22"/>
          <w:szCs w:val="22"/>
          <w:highlight w:val="green"/>
        </w:rPr>
        <w:t xml:space="preserve">it weakens American workers and has </w:t>
      </w:r>
      <w:r w:rsidRPr="00FE18F7">
        <w:rPr>
          <w:rStyle w:val="Emphasis"/>
          <w:highlight w:val="green"/>
        </w:rPr>
        <w:t>empowered China’s rise</w:t>
      </w:r>
      <w:r w:rsidRPr="00780572">
        <w:rPr>
          <w:rStyle w:val="Style13ptBold"/>
          <w:b w:val="0"/>
          <w:bCs/>
          <w:sz w:val="22"/>
          <w:szCs w:val="22"/>
        </w:rPr>
        <w:t>. That must change.</w:t>
      </w:r>
    </w:p>
    <w:p w14:paraId="0EFA9A0E" w14:textId="77777777" w:rsidR="00AF3340" w:rsidRPr="00780572" w:rsidRDefault="00AF3340" w:rsidP="00AF3340">
      <w:pPr>
        <w:rPr>
          <w:rStyle w:val="Emphasis"/>
        </w:rPr>
      </w:pPr>
      <w:r w:rsidRPr="00FE18F7">
        <w:rPr>
          <w:rStyle w:val="Style13ptBold"/>
          <w:b w:val="0"/>
          <w:bCs/>
          <w:sz w:val="22"/>
          <w:szCs w:val="22"/>
          <w:highlight w:val="green"/>
        </w:rPr>
        <w:t>The global economic system as we know it is a relic</w:t>
      </w:r>
      <w:r w:rsidRPr="00780572">
        <w:rPr>
          <w:rStyle w:val="Style13ptBold"/>
          <w:b w:val="0"/>
          <w:bCs/>
          <w:sz w:val="22"/>
          <w:szCs w:val="22"/>
        </w:rPr>
        <w:t xml:space="preserve">; it requires reform, top to bottom. </w:t>
      </w:r>
      <w:r w:rsidRPr="00FE18F7">
        <w:rPr>
          <w:rStyle w:val="Style13ptBold"/>
          <w:b w:val="0"/>
          <w:bCs/>
          <w:sz w:val="22"/>
          <w:szCs w:val="22"/>
          <w:highlight w:val="green"/>
        </w:rPr>
        <w:t xml:space="preserve">We should begin with one of its leading institutions, </w:t>
      </w:r>
      <w:r w:rsidRPr="00FE18F7">
        <w:rPr>
          <w:rStyle w:val="Emphasis"/>
          <w:highlight w:val="green"/>
        </w:rPr>
        <w:t>the World Trade Organization.</w:t>
      </w:r>
    </w:p>
    <w:p w14:paraId="3EF4B486" w14:textId="77777777" w:rsidR="00AF3340" w:rsidRPr="00780572" w:rsidRDefault="00AF3340" w:rsidP="00AF3340">
      <w:pPr>
        <w:rPr>
          <w:rStyle w:val="Emphasis"/>
        </w:rPr>
      </w:pPr>
      <w:r w:rsidRPr="00FE18F7">
        <w:rPr>
          <w:rStyle w:val="Emphasis"/>
          <w:highlight w:val="green"/>
        </w:rPr>
        <w:t>We should abolish it.</w:t>
      </w:r>
    </w:p>
    <w:p w14:paraId="4CBE3D50" w14:textId="77777777" w:rsidR="00AF3340" w:rsidRPr="00D906AD" w:rsidRDefault="00AF3340" w:rsidP="00AF3340"/>
    <w:p w14:paraId="39430E97" w14:textId="77777777" w:rsidR="00AF3340" w:rsidRDefault="00AF3340" w:rsidP="00AF3340">
      <w:pPr>
        <w:pStyle w:val="Heading4"/>
      </w:pPr>
      <w:r>
        <w:t>Solves the case---abolition allows free trade and permits nations govern without the pitfalls of the WTO</w:t>
      </w:r>
    </w:p>
    <w:p w14:paraId="5C93793E" w14:textId="77777777" w:rsidR="00AF3340" w:rsidRPr="00780572" w:rsidRDefault="00AF3340" w:rsidP="00AF3340">
      <w:pPr>
        <w:rPr>
          <w:b/>
          <w:bCs/>
        </w:rPr>
      </w:pPr>
      <w:r>
        <w:t xml:space="preserve">Josh </w:t>
      </w:r>
      <w:r w:rsidRPr="00780572">
        <w:rPr>
          <w:b/>
          <w:bCs/>
          <w:szCs w:val="26"/>
        </w:rPr>
        <w:t>Hawley 20</w:t>
      </w:r>
      <w:r>
        <w:t xml:space="preserve">. Senator from Missouri, JD @ Yale, “The W.T.O. Should Be Abolished,” New York Times, May 5, 2020, </w:t>
      </w:r>
      <w:hyperlink r:id="rId14" w:history="1">
        <w:r w:rsidRPr="00BF39D7">
          <w:rPr>
            <w:rStyle w:val="Hyperlink"/>
          </w:rPr>
          <w:t>https://www.nytimes.com/2020/05/05/opinion/hawley-abolish-wto-china.html</w:t>
        </w:r>
      </w:hyperlink>
      <w:r>
        <w:t xml:space="preserve">, </w:t>
      </w:r>
      <w:r w:rsidRPr="00780572">
        <w:rPr>
          <w:b/>
          <w:bCs/>
        </w:rPr>
        <w:t xml:space="preserve">RJP, </w:t>
      </w:r>
      <w:proofErr w:type="spellStart"/>
      <w:r w:rsidRPr="00780572">
        <w:rPr>
          <w:b/>
          <w:bCs/>
        </w:rPr>
        <w:t>DebateDrills</w:t>
      </w:r>
      <w:proofErr w:type="spellEnd"/>
    </w:p>
    <w:p w14:paraId="209F16D1" w14:textId="77777777" w:rsidR="00AF3340" w:rsidRPr="00780572" w:rsidRDefault="00AF3340" w:rsidP="00AF3340">
      <w:pPr>
        <w:rPr>
          <w:rStyle w:val="Emphasis"/>
        </w:rPr>
      </w:pPr>
      <w:r w:rsidRPr="00FE18F7">
        <w:rPr>
          <w:highlight w:val="green"/>
          <w:u w:val="single"/>
        </w:rPr>
        <w:t>Abandoning the W.T.O. is a start</w:t>
      </w:r>
      <w:r w:rsidRPr="00D906AD">
        <w:t xml:space="preserve">. </w:t>
      </w:r>
      <w:r w:rsidRPr="00FE18F7">
        <w:rPr>
          <w:highlight w:val="green"/>
          <w:u w:val="single"/>
        </w:rPr>
        <w:t xml:space="preserve">The United States must </w:t>
      </w:r>
      <w:r w:rsidRPr="00FE18F7">
        <w:rPr>
          <w:rStyle w:val="Emphasis"/>
          <w:highlight w:val="green"/>
        </w:rPr>
        <w:t>seek new arrangements</w:t>
      </w:r>
      <w:r w:rsidRPr="00780572">
        <w:rPr>
          <w:u w:val="single"/>
        </w:rPr>
        <w:t xml:space="preserve"> and new rules</w:t>
      </w:r>
      <w:r w:rsidRPr="00D906AD">
        <w:t xml:space="preserve">, in concert with other free nations, </w:t>
      </w:r>
      <w:r w:rsidRPr="00780572">
        <w:rPr>
          <w:u w:val="single"/>
        </w:rPr>
        <w:t>to restore America’s economic sovereignty</w:t>
      </w:r>
      <w:r w:rsidRPr="00D906AD">
        <w:t xml:space="preserve"> and allow this country to practice again the capitalism that made it strong. </w:t>
      </w:r>
      <w:r w:rsidRPr="00FE18F7">
        <w:rPr>
          <w:highlight w:val="green"/>
          <w:u w:val="single"/>
        </w:rPr>
        <w:t xml:space="preserve">History can be our guide. </w:t>
      </w:r>
      <w:r w:rsidRPr="00FE18F7">
        <w:rPr>
          <w:rStyle w:val="Emphasis"/>
          <w:highlight w:val="green"/>
        </w:rPr>
        <w:t>For nearly</w:t>
      </w:r>
      <w:r w:rsidRPr="00780572">
        <w:rPr>
          <w:rStyle w:val="Emphasis"/>
        </w:rPr>
        <w:t xml:space="preserve"> </w:t>
      </w:r>
      <w:r w:rsidRPr="00FE18F7">
        <w:rPr>
          <w:rStyle w:val="Emphasis"/>
          <w:highlight w:val="green"/>
        </w:rPr>
        <w:t xml:space="preserve">50 years </w:t>
      </w:r>
      <w:r w:rsidRPr="00FE18F7">
        <w:rPr>
          <w:highlight w:val="green"/>
          <w:u w:val="single"/>
        </w:rPr>
        <w:t>before the W.T.O.’s founding, the United States and</w:t>
      </w:r>
      <w:r w:rsidRPr="00780572">
        <w:rPr>
          <w:u w:val="single"/>
        </w:rPr>
        <w:t xml:space="preserve"> its </w:t>
      </w:r>
      <w:r w:rsidRPr="00FE18F7">
        <w:rPr>
          <w:highlight w:val="green"/>
          <w:u w:val="single"/>
        </w:rPr>
        <w:t>allies maintained</w:t>
      </w:r>
      <w:r w:rsidRPr="00780572">
        <w:rPr>
          <w:u w:val="single"/>
        </w:rPr>
        <w:t xml:space="preserve"> a network of reciprocal </w:t>
      </w:r>
      <w:r w:rsidRPr="00FE18F7">
        <w:rPr>
          <w:highlight w:val="green"/>
          <w:u w:val="single"/>
        </w:rPr>
        <w:t>trade that protected our national interests</w:t>
      </w:r>
      <w:r w:rsidRPr="00780572">
        <w:rPr>
          <w:u w:val="single"/>
        </w:rPr>
        <w:t xml:space="preserve"> and the nation’s workers. We can do it again, for the 21st century. That means returning production to this country, securing our critical supply </w:t>
      </w:r>
      <w:proofErr w:type="gramStart"/>
      <w:r w:rsidRPr="00780572">
        <w:rPr>
          <w:u w:val="single"/>
        </w:rPr>
        <w:t>chains</w:t>
      </w:r>
      <w:proofErr w:type="gramEnd"/>
      <w:r w:rsidRPr="00780572">
        <w:rPr>
          <w:u w:val="single"/>
        </w:rPr>
        <w:t xml:space="preserve"> and encouraging domestic innovation and manufacturing</w:t>
      </w:r>
      <w:r w:rsidRPr="00D906AD">
        <w:t xml:space="preserve">. It means striking trade deals that are truly mutual and truly beneficial for America and walking away when they are not. </w:t>
      </w:r>
      <w:r w:rsidRPr="00FE18F7">
        <w:rPr>
          <w:highlight w:val="green"/>
          <w:u w:val="single"/>
        </w:rPr>
        <w:t xml:space="preserve">It means building a </w:t>
      </w:r>
      <w:r w:rsidRPr="00FE18F7">
        <w:rPr>
          <w:rStyle w:val="Emphasis"/>
          <w:highlight w:val="green"/>
        </w:rPr>
        <w:t>new network</w:t>
      </w:r>
      <w:r w:rsidRPr="00FE18F7">
        <w:rPr>
          <w:highlight w:val="green"/>
          <w:u w:val="single"/>
        </w:rPr>
        <w:t xml:space="preserve"> of trusted friends and partners to </w:t>
      </w:r>
      <w:r w:rsidRPr="00FE18F7">
        <w:rPr>
          <w:rStyle w:val="Emphasis"/>
          <w:highlight w:val="green"/>
        </w:rPr>
        <w:t>resist Chinese economic imperialism.</w:t>
      </w:r>
    </w:p>
    <w:p w14:paraId="123B1ADB" w14:textId="77777777" w:rsidR="00AF3340" w:rsidRDefault="00AF3340" w:rsidP="00AF3340">
      <w:pPr>
        <w:pStyle w:val="Heading4"/>
      </w:pPr>
      <w:r>
        <w:lastRenderedPageBreak/>
        <w:t>Counterplan competes ---</w:t>
      </w:r>
    </w:p>
    <w:p w14:paraId="00820F9D" w14:textId="77777777" w:rsidR="00AF3340" w:rsidRDefault="00AF3340" w:rsidP="00AF3340">
      <w:pPr>
        <w:pStyle w:val="Heading4"/>
      </w:pPr>
      <w:r>
        <w:t>1] Normal means---it’s a TRIPs waiver, which doesn’t make sense if TRIPs and the WTO doesn’t exist</w:t>
      </w:r>
    </w:p>
    <w:p w14:paraId="189DBB86" w14:textId="77777777" w:rsidR="00AF3340" w:rsidRPr="00594A42" w:rsidRDefault="00AF3340" w:rsidP="00AF3340">
      <w:pPr>
        <w:rPr>
          <w:color w:val="1A1714"/>
          <w:szCs w:val="22"/>
        </w:rPr>
      </w:pPr>
      <w:r w:rsidRPr="00594A42">
        <w:rPr>
          <w:szCs w:val="22"/>
        </w:rPr>
        <w:t xml:space="preserve">James </w:t>
      </w:r>
      <w:r w:rsidRPr="00594A42">
        <w:rPr>
          <w:b/>
          <w:bCs/>
          <w:szCs w:val="26"/>
        </w:rPr>
        <w:t>Bacchus 20</w:t>
      </w:r>
      <w:r w:rsidRPr="00594A42">
        <w:rPr>
          <w:szCs w:val="22"/>
        </w:rPr>
        <w:t xml:space="preserve">. </w:t>
      </w:r>
      <w:r w:rsidRPr="00594A42">
        <w:rPr>
          <w:color w:val="1A1714"/>
          <w:szCs w:val="22"/>
          <w:shd w:val="clear" w:color="auto" w:fill="FFFFFF"/>
        </w:rPr>
        <w:t>Member of the </w:t>
      </w:r>
      <w:hyperlink r:id="rId15"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color w:val="1A1714"/>
          <w:szCs w:val="22"/>
        </w:rPr>
        <w:t xml:space="preserve">An Unnecessary Proposal: A WTO Waiver of Intellectual Property Rights for COVID-19 Vaccines,” CATO, December 16, 2020, </w:t>
      </w:r>
      <w:hyperlink r:id="rId16" w:history="1">
        <w:r w:rsidRPr="00CC2A6A">
          <w:rPr>
            <w:rStyle w:val="Hyperlink"/>
            <w:szCs w:val="22"/>
          </w:rPr>
          <w:t>https://www.cato.org/free-trade-bulletin/unnecessary-proposal-wto-waiver-intellectual-property-rights-covid-19-vaccines</w:t>
        </w:r>
      </w:hyperlink>
      <w:r>
        <w:rPr>
          <w:color w:val="1A1714"/>
          <w:szCs w:val="22"/>
        </w:rPr>
        <w:t xml:space="preserve">, </w:t>
      </w:r>
      <w:r w:rsidRPr="006003AF">
        <w:rPr>
          <w:b/>
          <w:bCs/>
          <w:szCs w:val="22"/>
        </w:rPr>
        <w:t xml:space="preserve">RJP, </w:t>
      </w:r>
      <w:proofErr w:type="spellStart"/>
      <w:r w:rsidRPr="006003AF">
        <w:rPr>
          <w:b/>
          <w:bCs/>
          <w:szCs w:val="22"/>
        </w:rPr>
        <w:t>DebateDrills</w:t>
      </w:r>
      <w:proofErr w:type="spellEnd"/>
    </w:p>
    <w:p w14:paraId="762FD413" w14:textId="77777777" w:rsidR="00AF3340" w:rsidRPr="00594A42" w:rsidRDefault="00AF3340" w:rsidP="00AF3340"/>
    <w:p w14:paraId="23E7E4C9" w14:textId="77777777" w:rsidR="00AF3340" w:rsidRPr="00594A42" w:rsidRDefault="00AF3340" w:rsidP="00AF3340">
      <w:pPr>
        <w:shd w:val="clear" w:color="auto" w:fill="FFFFFF"/>
        <w:spacing w:after="100" w:afterAutospacing="1"/>
        <w:rPr>
          <w:color w:val="1A1714"/>
          <w:spacing w:val="2"/>
          <w:szCs w:val="22"/>
        </w:rPr>
      </w:pPr>
      <w:r w:rsidRPr="00594A42">
        <w:rPr>
          <w:color w:val="1A1714"/>
          <w:spacing w:val="2"/>
          <w:szCs w:val="22"/>
        </w:rPr>
        <w:t xml:space="preserve">In a sign of their increasing frustration with global efforts to ensure that all people everywhere will have access to COVID-19 vaccines, </w:t>
      </w:r>
      <w:r w:rsidRPr="00FE18F7">
        <w:rPr>
          <w:color w:val="1A1714"/>
          <w:spacing w:val="2"/>
          <w:szCs w:val="22"/>
          <w:highlight w:val="green"/>
          <w:u w:val="single"/>
        </w:rPr>
        <w:t xml:space="preserve">several developing countries have asked </w:t>
      </w:r>
      <w:r w:rsidRPr="00FE18F7">
        <w:rPr>
          <w:rStyle w:val="Emphasis"/>
          <w:highlight w:val="green"/>
        </w:rPr>
        <w:t>other members</w:t>
      </w:r>
      <w:r w:rsidRPr="00FE18F7">
        <w:rPr>
          <w:color w:val="1A1714"/>
          <w:spacing w:val="2"/>
          <w:szCs w:val="22"/>
          <w:highlight w:val="green"/>
          <w:u w:val="single"/>
        </w:rPr>
        <w:t xml:space="preserve"> of the</w:t>
      </w:r>
      <w:r w:rsidRPr="00594A42">
        <w:rPr>
          <w:color w:val="1A1714"/>
          <w:spacing w:val="2"/>
          <w:szCs w:val="22"/>
          <w:u w:val="single"/>
        </w:rPr>
        <w:t xml:space="preserve"> World Trade Organization (WTO) </w:t>
      </w:r>
      <w:r w:rsidRPr="00FE18F7">
        <w:rPr>
          <w:color w:val="1A1714"/>
          <w:spacing w:val="2"/>
          <w:szCs w:val="22"/>
          <w:highlight w:val="green"/>
          <w:u w:val="single"/>
        </w:rPr>
        <w:t xml:space="preserve">to </w:t>
      </w:r>
      <w:r w:rsidRPr="00FE18F7">
        <w:rPr>
          <w:rStyle w:val="Emphasis"/>
          <w:highlight w:val="green"/>
        </w:rPr>
        <w:t>join them in a sweeping waiver</w:t>
      </w:r>
      <w:r w:rsidRPr="00FE18F7">
        <w:rPr>
          <w:color w:val="1A1714"/>
          <w:spacing w:val="2"/>
          <w:szCs w:val="22"/>
          <w:highlight w:val="green"/>
          <w:u w:val="single"/>
        </w:rPr>
        <w:t xml:space="preserve"> of</w:t>
      </w:r>
      <w:r w:rsidRPr="00594A42">
        <w:rPr>
          <w:color w:val="1A1714"/>
          <w:spacing w:val="2"/>
          <w:szCs w:val="22"/>
          <w:u w:val="single"/>
        </w:rPr>
        <w:t xml:space="preserve"> the intellectual property </w:t>
      </w:r>
      <w:r w:rsidRPr="00FE18F7">
        <w:rPr>
          <w:color w:val="1A1714"/>
          <w:spacing w:val="2"/>
          <w:szCs w:val="22"/>
          <w:highlight w:val="green"/>
          <w:u w:val="single"/>
        </w:rPr>
        <w:t>(IP</w:t>
      </w:r>
      <w:r w:rsidRPr="00594A42">
        <w:rPr>
          <w:color w:val="1A1714"/>
          <w:spacing w:val="2"/>
          <w:szCs w:val="22"/>
          <w:u w:val="single"/>
        </w:rPr>
        <w:t xml:space="preserve">) rights relating </w:t>
      </w:r>
      <w:r w:rsidRPr="00FE18F7">
        <w:rPr>
          <w:color w:val="1A1714"/>
          <w:spacing w:val="2"/>
          <w:szCs w:val="22"/>
          <w:highlight w:val="green"/>
          <w:u w:val="single"/>
        </w:rPr>
        <w:t>to</w:t>
      </w:r>
      <w:r w:rsidRPr="00594A42">
        <w:rPr>
          <w:color w:val="1A1714"/>
          <w:spacing w:val="2"/>
          <w:szCs w:val="22"/>
          <w:u w:val="single"/>
        </w:rPr>
        <w:t xml:space="preserve"> those </w:t>
      </w:r>
      <w:r w:rsidRPr="00FE18F7">
        <w:rPr>
          <w:color w:val="1A1714"/>
          <w:spacing w:val="2"/>
          <w:szCs w:val="22"/>
          <w:highlight w:val="green"/>
          <w:u w:val="single"/>
        </w:rPr>
        <w:t>vaccines</w:t>
      </w:r>
      <w:r w:rsidRPr="00594A42">
        <w:rPr>
          <w:color w:val="1A1714"/>
          <w:spacing w:val="2"/>
          <w:szCs w:val="22"/>
          <w:u w:val="single"/>
        </w:rPr>
        <w:t xml:space="preserve">. Their waiver request raises anew the recurring debate </w:t>
      </w:r>
      <w:r w:rsidRPr="00FE18F7">
        <w:rPr>
          <w:rStyle w:val="Emphasis"/>
          <w:highlight w:val="green"/>
        </w:rPr>
        <w:t>within the WTO</w:t>
      </w:r>
      <w:r w:rsidRPr="00594A42">
        <w:rPr>
          <w:color w:val="1A1714"/>
          <w:spacing w:val="2"/>
          <w:szCs w:val="22"/>
        </w:rPr>
        <w:t xml:space="preserve"> over the right balance between the protection of IP rights and access in poorer countries to urgently needed medicines. But the last thing the WTO needs is another debate over perceived trade obstacles to public health.</w:t>
      </w:r>
    </w:p>
    <w:p w14:paraId="1240C944" w14:textId="77777777" w:rsidR="00AF3340" w:rsidRPr="00594A42" w:rsidRDefault="00AF3340" w:rsidP="00AF3340">
      <w:pPr>
        <w:shd w:val="clear" w:color="auto" w:fill="FFFFFF"/>
        <w:rPr>
          <w:color w:val="1A1714"/>
          <w:spacing w:val="2"/>
          <w:sz w:val="21"/>
          <w:szCs w:val="21"/>
        </w:rPr>
      </w:pPr>
    </w:p>
    <w:p w14:paraId="5A75EBCD" w14:textId="77777777" w:rsidR="00AF3340" w:rsidRDefault="00AF3340" w:rsidP="00AF3340">
      <w:pPr>
        <w:pStyle w:val="Heading4"/>
      </w:pPr>
      <w:r>
        <w:t>2] “Member” is defined as part of a group---the counterplan abolishes the broader group</w:t>
      </w:r>
    </w:p>
    <w:p w14:paraId="78E3F6DA" w14:textId="77777777" w:rsidR="00AF3340" w:rsidRPr="00780572" w:rsidRDefault="00AF3340" w:rsidP="00AF3340">
      <w:r w:rsidRPr="00780572">
        <w:rPr>
          <w:b/>
          <w:bCs/>
          <w:szCs w:val="26"/>
        </w:rPr>
        <w:t>Merriam Webster n.d.</w:t>
      </w:r>
      <w:r>
        <w:t xml:space="preserve"> “</w:t>
      </w:r>
      <w:r w:rsidRPr="00FE18F7">
        <w:rPr>
          <w:rStyle w:val="Emphasis"/>
          <w:highlight w:val="green"/>
        </w:rPr>
        <w:t>Member</w:t>
      </w:r>
      <w:r>
        <w:t xml:space="preserve">,” </w:t>
      </w:r>
      <w:hyperlink r:id="rId17" w:history="1">
        <w:r w:rsidRPr="00BF39D7">
          <w:rPr>
            <w:rStyle w:val="Hyperlink"/>
          </w:rPr>
          <w:t>https://www.merriam-webster.com/dictionary/member</w:t>
        </w:r>
      </w:hyperlink>
      <w:r>
        <w:t xml:space="preserve">, </w:t>
      </w:r>
      <w:r w:rsidRPr="00780572">
        <w:rPr>
          <w:b/>
          <w:bCs/>
        </w:rPr>
        <w:t xml:space="preserve">RJP, </w:t>
      </w:r>
      <w:proofErr w:type="spellStart"/>
      <w:r w:rsidRPr="00780572">
        <w:rPr>
          <w:b/>
          <w:bCs/>
        </w:rPr>
        <w:t>DebateDrills</w:t>
      </w:r>
      <w:proofErr w:type="spellEnd"/>
    </w:p>
    <w:p w14:paraId="5C82122A" w14:textId="77777777" w:rsidR="00AF3340" w:rsidRPr="00780572" w:rsidRDefault="00AF3340" w:rsidP="00AF3340">
      <w:pPr>
        <w:rPr>
          <w:u w:val="single"/>
          <w:bdr w:val="none" w:sz="0" w:space="0" w:color="auto" w:frame="1"/>
        </w:rPr>
      </w:pPr>
      <w:r w:rsidRPr="00FE18F7">
        <w:rPr>
          <w:rFonts w:ascii="inherit" w:hAnsi="inherit"/>
          <w:b/>
          <w:bCs/>
          <w:highlight w:val="green"/>
          <w:u w:val="single"/>
          <w:bdr w:val="none" w:sz="0" w:space="0" w:color="auto" w:frame="1"/>
        </w:rPr>
        <w:t>: </w:t>
      </w:r>
      <w:r w:rsidRPr="00FE18F7">
        <w:rPr>
          <w:highlight w:val="green"/>
          <w:u w:val="single"/>
          <w:bdr w:val="none" w:sz="0" w:space="0" w:color="auto" w:frame="1"/>
        </w:rPr>
        <w:t>one of the individuals composing a group</w:t>
      </w:r>
    </w:p>
    <w:p w14:paraId="04FFB099" w14:textId="77777777" w:rsidR="00AF3340" w:rsidRPr="00D906AD" w:rsidRDefault="00AF3340" w:rsidP="00AF3340">
      <w:pPr>
        <w:pStyle w:val="Heading4"/>
      </w:pPr>
      <w:r>
        <w:t>3] “Member of” means “to be contained in” “to be included in” and “be part of” --- none of those are possible if the broader group is gone.</w:t>
      </w:r>
      <w:r>
        <w:rPr>
          <w:rStyle w:val="FootnoteReference"/>
        </w:rPr>
        <w:footnoteReference w:id="1"/>
      </w:r>
    </w:p>
    <w:p w14:paraId="6026A12A" w14:textId="77777777" w:rsidR="00AF3340" w:rsidRDefault="00AF3340" w:rsidP="00AF3340"/>
    <w:p w14:paraId="007D7F4F" w14:textId="77777777" w:rsidR="00AF3340" w:rsidRDefault="00AF3340" w:rsidP="00AF3340">
      <w:pPr>
        <w:pStyle w:val="Heading3"/>
        <w:rPr>
          <w:rFonts w:cs="Arial"/>
        </w:rPr>
      </w:pPr>
      <w:r>
        <w:rPr>
          <w:rFonts w:cs="Arial"/>
        </w:rPr>
        <w:lastRenderedPageBreak/>
        <w:t xml:space="preserve">1NC – Chinese Tech Theft </w:t>
      </w:r>
    </w:p>
    <w:p w14:paraId="69899FB0" w14:textId="77777777" w:rsidR="00AF3340" w:rsidRPr="00D906AD" w:rsidRDefault="00AF3340" w:rsidP="00AF3340">
      <w:pPr>
        <w:spacing w:after="0" w:line="240" w:lineRule="auto"/>
        <w:rPr>
          <w:rFonts w:ascii="Times New Roman" w:eastAsia="Times New Roman" w:hAnsi="Times New Roman" w:cs="Times New Roman"/>
          <w:sz w:val="24"/>
        </w:rPr>
      </w:pPr>
    </w:p>
    <w:p w14:paraId="5FC0004C" w14:textId="77777777" w:rsidR="00AF3340" w:rsidRDefault="00AF3340" w:rsidP="00AF3340">
      <w:pPr>
        <w:pStyle w:val="Heading4"/>
      </w:pPr>
      <w:r>
        <w:t>Allows rampant Chinese tech theft and enrichment</w:t>
      </w:r>
    </w:p>
    <w:p w14:paraId="63D85559" w14:textId="77777777" w:rsidR="00AF3340" w:rsidRPr="00780572" w:rsidRDefault="00AF3340" w:rsidP="00AF3340">
      <w:pPr>
        <w:rPr>
          <w:b/>
          <w:bCs/>
        </w:rPr>
      </w:pPr>
      <w:r>
        <w:t xml:space="preserve">Josh </w:t>
      </w:r>
      <w:r w:rsidRPr="00780572">
        <w:rPr>
          <w:b/>
          <w:bCs/>
          <w:szCs w:val="26"/>
        </w:rPr>
        <w:t>Hawley 20</w:t>
      </w:r>
      <w:r>
        <w:t xml:space="preserve">. Senator from Missouri, JD @ Yale, “The W.T.O. Should Be Abolished,” New York Times, May 5, 2020, </w:t>
      </w:r>
      <w:hyperlink r:id="rId18" w:history="1">
        <w:r w:rsidRPr="00BF39D7">
          <w:rPr>
            <w:rStyle w:val="Hyperlink"/>
          </w:rPr>
          <w:t>https://www.nytimes.com/2020/05/05/opinion/hawley-abolish-wto-china.html</w:t>
        </w:r>
      </w:hyperlink>
      <w:r>
        <w:t xml:space="preserve">, </w:t>
      </w:r>
      <w:r w:rsidRPr="00780572">
        <w:rPr>
          <w:b/>
          <w:bCs/>
        </w:rPr>
        <w:t xml:space="preserve">RJP, </w:t>
      </w:r>
      <w:proofErr w:type="spellStart"/>
      <w:r w:rsidRPr="00780572">
        <w:rPr>
          <w:b/>
          <w:bCs/>
        </w:rPr>
        <w:t>DebateDrills</w:t>
      </w:r>
      <w:proofErr w:type="spellEnd"/>
    </w:p>
    <w:p w14:paraId="7D4F2D31" w14:textId="77777777" w:rsidR="00AF3340" w:rsidRPr="005433FE" w:rsidRDefault="00AF3340" w:rsidP="00AF3340">
      <w:pPr>
        <w:rPr>
          <w:u w:val="single"/>
        </w:rPr>
      </w:pPr>
      <w:r w:rsidRPr="005433FE">
        <w:rPr>
          <w:u w:val="single"/>
        </w:rPr>
        <w:t xml:space="preserve">The </w:t>
      </w:r>
      <w:r w:rsidRPr="00FE18F7">
        <w:rPr>
          <w:highlight w:val="green"/>
          <w:u w:val="single"/>
        </w:rPr>
        <w:t>reformers wanted</w:t>
      </w:r>
      <w:r w:rsidRPr="005433FE">
        <w:rPr>
          <w:u w:val="single"/>
        </w:rPr>
        <w:t xml:space="preserve"> all </w:t>
      </w:r>
      <w:r w:rsidRPr="00FE18F7">
        <w:rPr>
          <w:highlight w:val="green"/>
          <w:u w:val="single"/>
        </w:rPr>
        <w:t>the world to follow the same economic rules</w:t>
      </w:r>
      <w:r w:rsidRPr="00D906AD">
        <w:t xml:space="preserve">, so that capital, products, and people could move easily across national boundaries. Nation-states themselves would become less important in setting economic policy and new, multilateral institutions, like </w:t>
      </w:r>
      <w:r w:rsidRPr="005433FE">
        <w:rPr>
          <w:u w:val="single"/>
        </w:rPr>
        <w:t>the W.T.O., would take on the role of managing the global economy.</w:t>
      </w:r>
    </w:p>
    <w:p w14:paraId="6185A649" w14:textId="77777777" w:rsidR="00AF3340" w:rsidRPr="005433FE" w:rsidRDefault="00AF3340" w:rsidP="00AF3340">
      <w:r w:rsidRPr="005433FE">
        <w:rPr>
          <w:u w:val="single"/>
        </w:rPr>
        <w:t>It was a bold vision</w:t>
      </w:r>
      <w:r w:rsidRPr="00D906AD">
        <w:t xml:space="preserve">, and a major departure. The economic system it replaced had been created by America and its allies at the close of the Second World War and pursued more modest aims. The Cold War system sought to build up the free nations’ economies and to contain the Soviet Union. It took the independent nation-state as its basic building </w:t>
      </w:r>
      <w:proofErr w:type="gramStart"/>
      <w:r w:rsidRPr="00D906AD">
        <w:t>block, and</w:t>
      </w:r>
      <w:proofErr w:type="gramEnd"/>
      <w:r w:rsidRPr="00D906AD">
        <w:t xml:space="preserve"> encouraged trade and investment between nations as equal sovereigns. This system allowed each country to set its own internal economic policy and control its borders and trade.</w:t>
      </w:r>
    </w:p>
    <w:p w14:paraId="5F493787" w14:textId="77777777" w:rsidR="00AF3340" w:rsidRPr="005433FE" w:rsidRDefault="00AF3340" w:rsidP="00AF3340">
      <w:r w:rsidRPr="00D906AD">
        <w:t>But in the early 1990s, with America’s principal adversary gone, Western policymakers were in a messianic frame of mind. President George H.W. Bush </w:t>
      </w:r>
      <w:hyperlink r:id="rId19" w:tgtFrame="_blank" w:history="1">
        <w:r w:rsidRPr="00D906AD">
          <w:rPr>
            <w:rFonts w:ascii="inherit" w:hAnsi="inherit"/>
            <w:color w:val="326891"/>
            <w:u w:val="single"/>
            <w:bdr w:val="none" w:sz="0" w:space="0" w:color="auto" w:frame="1"/>
          </w:rPr>
          <w:t>promised</w:t>
        </w:r>
      </w:hyperlink>
      <w:r w:rsidRPr="00D906AD">
        <w:t> a “new world order” of “open borders, open trade … and open minds,” a new international system based on liberal values to bring peace to the world. He and other internationalists wanted a new economic system to match.</w:t>
      </w:r>
    </w:p>
    <w:p w14:paraId="16E41D4C" w14:textId="77777777" w:rsidR="00AF3340" w:rsidRPr="005433FE" w:rsidRDefault="00AF3340" w:rsidP="00AF3340">
      <w:pPr>
        <w:rPr>
          <w:rStyle w:val="Emphasis"/>
        </w:rPr>
      </w:pPr>
      <w:r w:rsidRPr="005433FE">
        <w:rPr>
          <w:u w:val="single"/>
        </w:rPr>
        <w:t xml:space="preserve">That new order’s </w:t>
      </w:r>
      <w:r w:rsidRPr="00FE18F7">
        <w:rPr>
          <w:highlight w:val="green"/>
          <w:u w:val="single"/>
        </w:rPr>
        <w:t>universal peace never quite arrived</w:t>
      </w:r>
      <w:r w:rsidRPr="005433FE">
        <w:rPr>
          <w:u w:val="single"/>
        </w:rPr>
        <w:t>. Instead, the internationalists embroiled America in one foreign war after another</w:t>
      </w:r>
      <w:r w:rsidRPr="00D906AD">
        <w:t xml:space="preserve">. And </w:t>
      </w:r>
      <w:r w:rsidRPr="005433FE">
        <w:rPr>
          <w:u w:val="single"/>
        </w:rPr>
        <w:t xml:space="preserve">their liberal economic order fared little better. </w:t>
      </w:r>
      <w:r w:rsidRPr="00FE18F7">
        <w:rPr>
          <w:highlight w:val="green"/>
          <w:u w:val="single"/>
        </w:rPr>
        <w:t>It sent</w:t>
      </w:r>
      <w:r w:rsidRPr="005433FE">
        <w:rPr>
          <w:u w:val="single"/>
        </w:rPr>
        <w:t xml:space="preserve"> </w:t>
      </w:r>
      <w:r w:rsidRPr="00FE18F7">
        <w:rPr>
          <w:highlight w:val="green"/>
          <w:u w:val="single"/>
        </w:rPr>
        <w:t>American production overseas, compromised American supply chains, and cost American jobs</w:t>
      </w:r>
      <w:r w:rsidRPr="005433FE">
        <w:rPr>
          <w:u w:val="single"/>
        </w:rPr>
        <w:t xml:space="preserve">, all </w:t>
      </w:r>
      <w:r w:rsidRPr="00FE18F7">
        <w:rPr>
          <w:highlight w:val="green"/>
          <w:u w:val="single"/>
        </w:rPr>
        <w:t xml:space="preserve">while </w:t>
      </w:r>
      <w:r w:rsidRPr="00FE18F7">
        <w:rPr>
          <w:rStyle w:val="Emphasis"/>
          <w:highlight w:val="green"/>
        </w:rPr>
        <w:t>enrichin</w:t>
      </w:r>
      <w:r w:rsidRPr="005433FE">
        <w:rPr>
          <w:rStyle w:val="Emphasis"/>
        </w:rPr>
        <w:t xml:space="preserve">g Communist </w:t>
      </w:r>
      <w:r w:rsidRPr="00FE18F7">
        <w:rPr>
          <w:rStyle w:val="Emphasis"/>
          <w:highlight w:val="green"/>
        </w:rPr>
        <w:t>China</w:t>
      </w:r>
      <w:r w:rsidRPr="005433FE">
        <w:rPr>
          <w:rStyle w:val="Emphasis"/>
        </w:rPr>
        <w:t>.</w:t>
      </w:r>
    </w:p>
    <w:p w14:paraId="4844ABA0" w14:textId="77777777" w:rsidR="00AF3340" w:rsidRPr="005433FE" w:rsidRDefault="00AF3340" w:rsidP="00AF3340">
      <w:r w:rsidRPr="00D906AD">
        <w:t xml:space="preserve">Take </w:t>
      </w:r>
      <w:r w:rsidRPr="00FE18F7">
        <w:rPr>
          <w:highlight w:val="green"/>
          <w:u w:val="single"/>
        </w:rPr>
        <w:t>the World Trade Organization</w:t>
      </w:r>
      <w:r w:rsidRPr="00D906AD">
        <w:t xml:space="preserve">. Its </w:t>
      </w:r>
      <w:r w:rsidRPr="005433FE">
        <w:rPr>
          <w:u w:val="single"/>
        </w:rPr>
        <w:t xml:space="preserve">mandate was to promote free trade, but the organization instead </w:t>
      </w:r>
      <w:r w:rsidRPr="00FE18F7">
        <w:rPr>
          <w:highlight w:val="green"/>
          <w:u w:val="single"/>
        </w:rPr>
        <w:t>allowed some nations to maintain</w:t>
      </w:r>
      <w:r w:rsidRPr="005433FE">
        <w:rPr>
          <w:u w:val="single"/>
        </w:rPr>
        <w:t xml:space="preserve"> trade barriers and </w:t>
      </w:r>
      <w:r w:rsidRPr="00FE18F7">
        <w:rPr>
          <w:highlight w:val="green"/>
          <w:u w:val="single"/>
        </w:rPr>
        <w:t xml:space="preserve">protectionist workarounds, </w:t>
      </w:r>
      <w:r w:rsidRPr="00FE18F7">
        <w:rPr>
          <w:rStyle w:val="Emphasis"/>
          <w:highlight w:val="green"/>
        </w:rPr>
        <w:t>like</w:t>
      </w:r>
      <w:r w:rsidRPr="005433FE">
        <w:rPr>
          <w:rStyle w:val="Emphasis"/>
        </w:rPr>
        <w:t xml:space="preserve"> </w:t>
      </w:r>
      <w:r w:rsidRPr="00FE18F7">
        <w:rPr>
          <w:rStyle w:val="Emphasis"/>
          <w:highlight w:val="green"/>
        </w:rPr>
        <w:t>China</w:t>
      </w:r>
      <w:r w:rsidRPr="005433FE">
        <w:rPr>
          <w:u w:val="single"/>
        </w:rPr>
        <w:t xml:space="preserve">, </w:t>
      </w:r>
      <w:r w:rsidRPr="00FE18F7">
        <w:rPr>
          <w:highlight w:val="green"/>
          <w:u w:val="single"/>
        </w:rPr>
        <w:t>while preventing others from defending themselves, like the United States</w:t>
      </w:r>
      <w:r w:rsidRPr="00D906AD">
        <w:t xml:space="preserve">. Foreign agriculture won concession after concession, while American farmers struggled to get fair access to markets. Meanwhile, </w:t>
      </w:r>
      <w:r w:rsidRPr="005433FE">
        <w:rPr>
          <w:u w:val="single"/>
        </w:rPr>
        <w:t>the W.T.O. required American workers to compete against Chinese </w:t>
      </w:r>
      <w:hyperlink r:id="rId20" w:tgtFrame="_blank" w:history="1">
        <w:r w:rsidRPr="005433FE">
          <w:rPr>
            <w:rFonts w:ascii="inherit" w:hAnsi="inherit"/>
            <w:color w:val="326891"/>
            <w:u w:val="single"/>
            <w:bdr w:val="none" w:sz="0" w:space="0" w:color="auto" w:frame="1"/>
          </w:rPr>
          <w:t>forced labor</w:t>
        </w:r>
      </w:hyperlink>
      <w:r w:rsidRPr="005433FE">
        <w:rPr>
          <w:u w:val="single"/>
        </w:rPr>
        <w:t> but did next to nothing to stop Chinese theft of American intellectual property and products</w:t>
      </w:r>
      <w:r w:rsidRPr="00D906AD">
        <w:t>.</w:t>
      </w:r>
    </w:p>
    <w:p w14:paraId="0D78E9C0" w14:textId="77777777" w:rsidR="00AF3340" w:rsidRPr="005433FE" w:rsidRDefault="00AF3340" w:rsidP="00AF3340">
      <w:r w:rsidRPr="005433FE">
        <w:rPr>
          <w:u w:val="single"/>
        </w:rPr>
        <w:t xml:space="preserve">Under the W.T.O.’s auspices, </w:t>
      </w:r>
      <w:r w:rsidRPr="00FE18F7">
        <w:rPr>
          <w:highlight w:val="green"/>
          <w:u w:val="single"/>
        </w:rPr>
        <w:t>capital and goods moved across borders</w:t>
      </w:r>
      <w:r w:rsidRPr="005433FE">
        <w:rPr>
          <w:u w:val="single"/>
        </w:rPr>
        <w:t xml:space="preserve"> easier than before, no doubt, but so did jobs</w:t>
      </w:r>
      <w:r w:rsidRPr="00D906AD">
        <w:t>. And too many jobs left America’s borders for elsewhere. As factories closed, workers suffered, from small towns to the urban core. Inflation adjusted, working wages stagnated and upward mobility flatlined.</w:t>
      </w:r>
    </w:p>
    <w:p w14:paraId="72AC2F4E" w14:textId="77777777" w:rsidR="00AF3340" w:rsidRPr="005433FE" w:rsidRDefault="00AF3340" w:rsidP="00AF3340">
      <w:pPr>
        <w:rPr>
          <w:u w:val="single"/>
        </w:rPr>
      </w:pPr>
      <w:r w:rsidRPr="005433FE">
        <w:rPr>
          <w:u w:val="single"/>
        </w:rPr>
        <w:t xml:space="preserve">Enough is enough. </w:t>
      </w:r>
      <w:r w:rsidRPr="00FE18F7">
        <w:rPr>
          <w:rStyle w:val="Emphasis"/>
          <w:highlight w:val="green"/>
        </w:rPr>
        <w:t>The W.T.O. should be abolished</w:t>
      </w:r>
      <w:r w:rsidRPr="005433FE">
        <w:rPr>
          <w:u w:val="single"/>
        </w:rPr>
        <w:t>, and along with it, the new model global economy.</w:t>
      </w:r>
      <w:r w:rsidRPr="00D906AD">
        <w:t xml:space="preserve"> </w:t>
      </w:r>
      <w:r w:rsidRPr="005433FE">
        <w:rPr>
          <w:u w:val="single"/>
        </w:rPr>
        <w:t xml:space="preserve">The quest to turn the world into a liberal order of democracies was always misguided. </w:t>
      </w:r>
      <w:r w:rsidRPr="00FE18F7">
        <w:rPr>
          <w:highlight w:val="green"/>
          <w:u w:val="single"/>
        </w:rPr>
        <w:t>It</w:t>
      </w:r>
      <w:r w:rsidRPr="005433FE">
        <w:rPr>
          <w:u w:val="single"/>
        </w:rPr>
        <w:t xml:space="preserve"> always </w:t>
      </w:r>
      <w:r w:rsidRPr="00FE18F7">
        <w:rPr>
          <w:highlight w:val="green"/>
          <w:u w:val="single"/>
        </w:rPr>
        <w:t>depended on unsustainable American sacrifice and force of arms</w:t>
      </w:r>
      <w:r w:rsidRPr="00D906AD">
        <w:t xml:space="preserve">. And </w:t>
      </w:r>
      <w:r w:rsidRPr="005433FE">
        <w:rPr>
          <w:u w:val="single"/>
        </w:rPr>
        <w:t xml:space="preserve">its companion </w:t>
      </w:r>
      <w:r w:rsidRPr="005433FE">
        <w:rPr>
          <w:u w:val="single"/>
        </w:rPr>
        <w:lastRenderedPageBreak/>
        <w:t xml:space="preserve">economic order has, in similar vein, succeeded mostly in </w:t>
      </w:r>
      <w:r w:rsidRPr="00FE18F7">
        <w:rPr>
          <w:highlight w:val="green"/>
          <w:u w:val="single"/>
        </w:rPr>
        <w:t>weakening American workers and industry</w:t>
      </w:r>
      <w:r w:rsidRPr="005433FE">
        <w:rPr>
          <w:u w:val="single"/>
        </w:rPr>
        <w:t>.</w:t>
      </w:r>
    </w:p>
    <w:p w14:paraId="529FCB41" w14:textId="77777777" w:rsidR="00AF3340" w:rsidRPr="005433FE" w:rsidRDefault="00AF3340" w:rsidP="00AF3340">
      <w:pPr>
        <w:rPr>
          <w:rStyle w:val="Emphasis"/>
        </w:rPr>
      </w:pPr>
      <w:r w:rsidRPr="00D906AD">
        <w:t xml:space="preserve">We must face facts. </w:t>
      </w:r>
      <w:r w:rsidRPr="00FE18F7">
        <w:rPr>
          <w:highlight w:val="green"/>
          <w:u w:val="single"/>
        </w:rPr>
        <w:t>The only sure way to confront the single greatest threat to American security</w:t>
      </w:r>
      <w:r w:rsidRPr="005433FE">
        <w:rPr>
          <w:u w:val="single"/>
        </w:rPr>
        <w:t xml:space="preserve"> in the 21st century, </w:t>
      </w:r>
      <w:r w:rsidRPr="00FE18F7">
        <w:rPr>
          <w:highlight w:val="green"/>
          <w:u w:val="single"/>
        </w:rPr>
        <w:t xml:space="preserve">Chinese imperialism, is to </w:t>
      </w:r>
      <w:r w:rsidRPr="00FE18F7">
        <w:rPr>
          <w:rStyle w:val="Emphasis"/>
          <w:highlight w:val="green"/>
        </w:rPr>
        <w:t>rebuild the U.S. economy</w:t>
      </w:r>
      <w:r w:rsidRPr="00D906AD">
        <w:t xml:space="preserve"> and to build up the American worker. And </w:t>
      </w:r>
      <w:r w:rsidRPr="00FE18F7">
        <w:rPr>
          <w:highlight w:val="green"/>
          <w:u w:val="single"/>
        </w:rPr>
        <w:t xml:space="preserve">that means </w:t>
      </w:r>
      <w:r w:rsidRPr="00FE18F7">
        <w:rPr>
          <w:rStyle w:val="Emphasis"/>
          <w:highlight w:val="green"/>
        </w:rPr>
        <w:t>reforming the global economic system</w:t>
      </w:r>
      <w:r w:rsidRPr="005433FE">
        <w:rPr>
          <w:rStyle w:val="Emphasis"/>
        </w:rPr>
        <w:t>.</w:t>
      </w:r>
    </w:p>
    <w:p w14:paraId="574569A2" w14:textId="77777777" w:rsidR="00AF3340" w:rsidRPr="00D906AD" w:rsidRDefault="00AF3340" w:rsidP="00AF3340">
      <w:pPr>
        <w:spacing w:after="0" w:line="240" w:lineRule="auto"/>
        <w:rPr>
          <w:rFonts w:ascii="Times New Roman" w:eastAsia="Times New Roman" w:hAnsi="Times New Roman" w:cs="Times New Roman"/>
          <w:sz w:val="24"/>
        </w:rPr>
      </w:pPr>
    </w:p>
    <w:p w14:paraId="1CF250B5" w14:textId="77777777" w:rsidR="00AF3340" w:rsidRDefault="00AF3340" w:rsidP="00AF3340">
      <w:pPr>
        <w:pStyle w:val="Heading4"/>
      </w:pPr>
      <w:r>
        <w:t xml:space="preserve">Specifically, the WTO permits Chinese tech theft. </w:t>
      </w:r>
    </w:p>
    <w:p w14:paraId="170EF5F7" w14:textId="77777777" w:rsidR="00AF3340" w:rsidRPr="005433FE" w:rsidRDefault="00AF3340" w:rsidP="00AF3340">
      <w:pPr>
        <w:rPr>
          <w:b/>
          <w:bCs/>
        </w:rPr>
      </w:pPr>
      <w:r>
        <w:t xml:space="preserve">Stephen </w:t>
      </w:r>
      <w:r w:rsidRPr="005433FE">
        <w:rPr>
          <w:b/>
          <w:bCs/>
          <w:szCs w:val="26"/>
        </w:rPr>
        <w:t>Ezell 21</w:t>
      </w:r>
      <w:r>
        <w:t xml:space="preserve">. Vice President, Global Innovation Policy, Information Technology and Innovation Foundation, “False Promises II: The Continuing Gap Between China’s WTO Commitments and Its Practices,” ITIF, July 26, 2021, </w:t>
      </w:r>
      <w:hyperlink r:id="rId21" w:history="1">
        <w:r w:rsidRPr="00BF39D7">
          <w:rPr>
            <w:rStyle w:val="Hyperlink"/>
          </w:rPr>
          <w:t>https://itif.org/publications/2021/07/26/false-promises-ii-continuing-gap-between-chinas-wto-commitments-and-its</w:t>
        </w:r>
      </w:hyperlink>
      <w:r>
        <w:t xml:space="preserve">, </w:t>
      </w:r>
      <w:r w:rsidRPr="005433FE">
        <w:rPr>
          <w:b/>
          <w:bCs/>
        </w:rPr>
        <w:t xml:space="preserve">RJP, </w:t>
      </w:r>
      <w:proofErr w:type="spellStart"/>
      <w:r w:rsidRPr="005433FE">
        <w:rPr>
          <w:b/>
          <w:bCs/>
        </w:rPr>
        <w:t>DebateDrills</w:t>
      </w:r>
      <w:proofErr w:type="spellEnd"/>
    </w:p>
    <w:p w14:paraId="33FEBFC6" w14:textId="77777777" w:rsidR="00AF3340" w:rsidRPr="005433FE" w:rsidRDefault="00AF3340" w:rsidP="00AF3340">
      <w:pPr>
        <w:rPr>
          <w:rStyle w:val="Style13ptBold"/>
          <w:b w:val="0"/>
          <w:bCs/>
          <w:sz w:val="22"/>
          <w:szCs w:val="22"/>
        </w:rPr>
      </w:pPr>
    </w:p>
    <w:p w14:paraId="4F0FEDDD" w14:textId="77777777" w:rsidR="00AF3340" w:rsidRPr="005433FE" w:rsidRDefault="00AF3340" w:rsidP="00AF3340">
      <w:pPr>
        <w:rPr>
          <w:rStyle w:val="Style13ptBold"/>
          <w:b w:val="0"/>
          <w:bCs/>
          <w:sz w:val="22"/>
          <w:szCs w:val="22"/>
        </w:rPr>
      </w:pPr>
      <w:r w:rsidRPr="00FE18F7">
        <w:rPr>
          <w:rStyle w:val="Style13ptBold"/>
          <w:b w:val="0"/>
          <w:bCs/>
          <w:sz w:val="22"/>
          <w:szCs w:val="22"/>
          <w:highlight w:val="green"/>
        </w:rPr>
        <w:t xml:space="preserve">Nearly 20 years after joining the World Trade Organization, China remains </w:t>
      </w:r>
      <w:r w:rsidRPr="00FE18F7">
        <w:rPr>
          <w:rStyle w:val="Emphasis"/>
          <w:highlight w:val="green"/>
        </w:rPr>
        <w:t>woefully short</w:t>
      </w:r>
      <w:r w:rsidRPr="00FE18F7">
        <w:rPr>
          <w:rStyle w:val="Style13ptBold"/>
          <w:b w:val="0"/>
          <w:bCs/>
          <w:sz w:val="22"/>
          <w:szCs w:val="22"/>
          <w:highlight w:val="green"/>
        </w:rPr>
        <w:t xml:space="preserve"> of</w:t>
      </w:r>
      <w:r w:rsidRPr="002C309F">
        <w:rPr>
          <w:rStyle w:val="Style13ptBold"/>
          <w:b w:val="0"/>
          <w:bCs/>
          <w:sz w:val="22"/>
          <w:szCs w:val="22"/>
        </w:rPr>
        <w:t xml:space="preserve"> </w:t>
      </w:r>
      <w:r w:rsidRPr="00FE18F7">
        <w:rPr>
          <w:rStyle w:val="Style13ptBold"/>
          <w:b w:val="0"/>
          <w:bCs/>
          <w:sz w:val="22"/>
          <w:szCs w:val="22"/>
          <w:highlight w:val="green"/>
        </w:rPr>
        <w:t>meeting</w:t>
      </w:r>
      <w:r w:rsidRPr="002C309F">
        <w:rPr>
          <w:rStyle w:val="Style13ptBold"/>
          <w:b w:val="0"/>
          <w:bCs/>
          <w:sz w:val="22"/>
          <w:szCs w:val="22"/>
        </w:rPr>
        <w:t xml:space="preserve"> a broad range of </w:t>
      </w:r>
      <w:r w:rsidRPr="00FE18F7">
        <w:rPr>
          <w:rStyle w:val="Style13ptBold"/>
          <w:b w:val="0"/>
          <w:bCs/>
          <w:sz w:val="22"/>
          <w:szCs w:val="22"/>
          <w:highlight w:val="green"/>
        </w:rPr>
        <w:t>commitments</w:t>
      </w:r>
      <w:r w:rsidRPr="002C309F">
        <w:rPr>
          <w:rStyle w:val="Style13ptBold"/>
          <w:b w:val="0"/>
          <w:bCs/>
          <w:sz w:val="22"/>
          <w:szCs w:val="22"/>
        </w:rPr>
        <w:t xml:space="preserve"> and responsibilities, to the detriment of both its trading partners and the international economic system</w:t>
      </w:r>
      <w:r w:rsidRPr="005433FE">
        <w:rPr>
          <w:rStyle w:val="Style13ptBold"/>
          <w:b w:val="0"/>
          <w:bCs/>
          <w:sz w:val="22"/>
          <w:szCs w:val="22"/>
        </w:rPr>
        <w:t>.</w:t>
      </w:r>
    </w:p>
    <w:p w14:paraId="31251672" w14:textId="77777777" w:rsidR="00AF3340" w:rsidRPr="005433FE" w:rsidRDefault="00AF3340" w:rsidP="00AF3340">
      <w:pPr>
        <w:rPr>
          <w:rStyle w:val="Style13ptBold"/>
          <w:b w:val="0"/>
          <w:bCs/>
          <w:sz w:val="22"/>
          <w:szCs w:val="22"/>
        </w:rPr>
      </w:pPr>
      <w:r w:rsidRPr="005433FE">
        <w:rPr>
          <w:rStyle w:val="Style13ptBold"/>
          <w:b w:val="0"/>
          <w:bCs/>
          <w:sz w:val="22"/>
          <w:szCs w:val="22"/>
        </w:rPr>
        <w:t>KEY TAKEAWAYS</w:t>
      </w:r>
    </w:p>
    <w:p w14:paraId="76DAE11D" w14:textId="77777777" w:rsidR="00AF3340" w:rsidRPr="005433FE" w:rsidRDefault="00AF3340" w:rsidP="00AF3340">
      <w:pPr>
        <w:rPr>
          <w:rStyle w:val="Style13ptBold"/>
          <w:b w:val="0"/>
          <w:bCs/>
          <w:sz w:val="22"/>
          <w:szCs w:val="22"/>
        </w:rPr>
      </w:pPr>
      <w:r w:rsidRPr="002C309F">
        <w:rPr>
          <w:rStyle w:val="Style13ptBold"/>
          <w:b w:val="0"/>
          <w:bCs/>
          <w:sz w:val="22"/>
          <w:szCs w:val="22"/>
        </w:rPr>
        <w:t>China’s state-led economic model</w:t>
      </w:r>
      <w:r w:rsidRPr="005433FE">
        <w:rPr>
          <w:rStyle w:val="Style13ptBold"/>
          <w:b w:val="0"/>
          <w:bCs/>
          <w:sz w:val="22"/>
          <w:szCs w:val="22"/>
        </w:rPr>
        <w:t xml:space="preserve">, driven heavily by innovation-mercantilist practices, </w:t>
      </w:r>
      <w:r w:rsidRPr="002C309F">
        <w:rPr>
          <w:rStyle w:val="Style13ptBold"/>
          <w:b w:val="0"/>
          <w:bCs/>
          <w:sz w:val="22"/>
          <w:szCs w:val="22"/>
        </w:rPr>
        <w:t>stands at odds with the foundational WTO principles of pursuing market-oriented policies</w:t>
      </w:r>
      <w:r w:rsidRPr="005433FE">
        <w:rPr>
          <w:rStyle w:val="Style13ptBold"/>
          <w:b w:val="0"/>
          <w:bCs/>
          <w:sz w:val="22"/>
          <w:szCs w:val="22"/>
        </w:rPr>
        <w:t xml:space="preserve"> while providing non-discrimination, national treatment, and reciprocity.</w:t>
      </w:r>
    </w:p>
    <w:p w14:paraId="45FAFD3C" w14:textId="77777777" w:rsidR="00AF3340" w:rsidRPr="005433FE" w:rsidRDefault="00AF3340" w:rsidP="00AF3340">
      <w:pPr>
        <w:rPr>
          <w:rStyle w:val="Style13ptBold"/>
          <w:b w:val="0"/>
          <w:bCs/>
          <w:sz w:val="22"/>
          <w:szCs w:val="22"/>
        </w:rPr>
      </w:pPr>
      <w:r w:rsidRPr="002C309F">
        <w:rPr>
          <w:rStyle w:val="Style13ptBold"/>
          <w:b w:val="0"/>
          <w:bCs/>
          <w:sz w:val="22"/>
          <w:szCs w:val="22"/>
        </w:rPr>
        <w:t xml:space="preserve">China has </w:t>
      </w:r>
      <w:r w:rsidRPr="002C309F">
        <w:rPr>
          <w:rStyle w:val="Emphasis"/>
        </w:rPr>
        <w:t>failed to meet numerous WTO commitments</w:t>
      </w:r>
      <w:r w:rsidRPr="002C309F">
        <w:rPr>
          <w:rStyle w:val="Style13ptBold"/>
          <w:b w:val="0"/>
          <w:bCs/>
          <w:sz w:val="22"/>
          <w:szCs w:val="22"/>
        </w:rPr>
        <w:t xml:space="preserve"> on </w:t>
      </w:r>
      <w:r w:rsidRPr="005433FE">
        <w:rPr>
          <w:rStyle w:val="Style13ptBold"/>
          <w:b w:val="0"/>
          <w:bCs/>
          <w:sz w:val="22"/>
          <w:szCs w:val="22"/>
        </w:rPr>
        <w:t xml:space="preserve">issues such as industrial subsidization, protection of foreign intellectual property, forcing joint ventures and </w:t>
      </w:r>
      <w:r w:rsidRPr="002C309F">
        <w:rPr>
          <w:rStyle w:val="Style13ptBold"/>
          <w:b w:val="0"/>
          <w:bCs/>
          <w:sz w:val="22"/>
          <w:szCs w:val="22"/>
        </w:rPr>
        <w:t>technology transfer</w:t>
      </w:r>
      <w:r w:rsidRPr="005433FE">
        <w:rPr>
          <w:rStyle w:val="Style13ptBold"/>
          <w:b w:val="0"/>
          <w:bCs/>
          <w:sz w:val="22"/>
          <w:szCs w:val="22"/>
        </w:rPr>
        <w:t>, and providing market access to services industries.</w:t>
      </w:r>
    </w:p>
    <w:p w14:paraId="48D1CF9F" w14:textId="77777777" w:rsidR="00AF3340" w:rsidRPr="002C309F" w:rsidRDefault="00AF3340" w:rsidP="00AF3340">
      <w:pPr>
        <w:rPr>
          <w:rStyle w:val="Emphasis"/>
        </w:rPr>
      </w:pPr>
      <w:r w:rsidRPr="00FE18F7">
        <w:rPr>
          <w:rStyle w:val="Style13ptBold"/>
          <w:b w:val="0"/>
          <w:bCs/>
          <w:sz w:val="22"/>
          <w:szCs w:val="22"/>
          <w:highlight w:val="green"/>
        </w:rPr>
        <w:t>China’s</w:t>
      </w:r>
      <w:r w:rsidRPr="002C309F">
        <w:rPr>
          <w:rStyle w:val="Style13ptBold"/>
          <w:b w:val="0"/>
          <w:bCs/>
          <w:sz w:val="22"/>
          <w:szCs w:val="22"/>
        </w:rPr>
        <w:t xml:space="preserve"> behavior toward the WTO and its trading partners is that of a nation that knew what it had to promise to enter the organization, but its subsequent actions have demonstrated it </w:t>
      </w:r>
      <w:r w:rsidRPr="00FE18F7">
        <w:rPr>
          <w:rStyle w:val="Emphasis"/>
          <w:highlight w:val="green"/>
        </w:rPr>
        <w:t>never intended to keep those promises.</w:t>
      </w:r>
    </w:p>
    <w:p w14:paraId="3416E506" w14:textId="77777777" w:rsidR="00AF3340" w:rsidRPr="002C309F" w:rsidRDefault="00AF3340" w:rsidP="00AF3340">
      <w:pPr>
        <w:rPr>
          <w:rStyle w:val="Style13ptBold"/>
          <w:b w:val="0"/>
          <w:bCs/>
          <w:sz w:val="22"/>
          <w:szCs w:val="22"/>
        </w:rPr>
      </w:pPr>
      <w:r w:rsidRPr="00FE18F7">
        <w:rPr>
          <w:rStyle w:val="Style13ptBold"/>
          <w:b w:val="0"/>
          <w:bCs/>
          <w:sz w:val="22"/>
          <w:szCs w:val="22"/>
          <w:highlight w:val="green"/>
        </w:rPr>
        <w:t>Decades of gaming the global trading system and failing to meet WTO commitments</w:t>
      </w:r>
      <w:r w:rsidRPr="002C309F">
        <w:rPr>
          <w:rStyle w:val="Style13ptBold"/>
          <w:b w:val="0"/>
          <w:bCs/>
          <w:sz w:val="22"/>
          <w:szCs w:val="22"/>
        </w:rPr>
        <w:t xml:space="preserve"> have </w:t>
      </w:r>
      <w:r w:rsidRPr="00FE18F7">
        <w:rPr>
          <w:rStyle w:val="Style13ptBold"/>
          <w:b w:val="0"/>
          <w:bCs/>
          <w:sz w:val="22"/>
          <w:szCs w:val="22"/>
          <w:highlight w:val="green"/>
        </w:rPr>
        <w:t>enabled</w:t>
      </w:r>
      <w:r w:rsidRPr="002C309F">
        <w:rPr>
          <w:rStyle w:val="Style13ptBold"/>
          <w:b w:val="0"/>
          <w:bCs/>
          <w:sz w:val="22"/>
          <w:szCs w:val="22"/>
        </w:rPr>
        <w:t xml:space="preserve"> </w:t>
      </w:r>
      <w:r w:rsidRPr="00FE18F7">
        <w:rPr>
          <w:rStyle w:val="Style13ptBold"/>
          <w:b w:val="0"/>
          <w:bCs/>
          <w:sz w:val="22"/>
          <w:szCs w:val="22"/>
          <w:highlight w:val="green"/>
        </w:rPr>
        <w:t>China to accumulate tremendous trade surpluses and</w:t>
      </w:r>
      <w:r w:rsidRPr="002C309F">
        <w:rPr>
          <w:rStyle w:val="Style13ptBold"/>
          <w:b w:val="0"/>
          <w:bCs/>
          <w:sz w:val="22"/>
          <w:szCs w:val="22"/>
        </w:rPr>
        <w:t xml:space="preserve"> foreign currency reserves, which it uses to pursue domestic and </w:t>
      </w:r>
      <w:r w:rsidRPr="00FE18F7">
        <w:rPr>
          <w:rStyle w:val="Emphasis"/>
          <w:highlight w:val="green"/>
        </w:rPr>
        <w:t>foreign policy objectives</w:t>
      </w:r>
      <w:r w:rsidRPr="00FE18F7">
        <w:rPr>
          <w:rStyle w:val="Style13ptBold"/>
          <w:b w:val="0"/>
          <w:bCs/>
          <w:sz w:val="22"/>
          <w:szCs w:val="22"/>
          <w:highlight w:val="green"/>
        </w:rPr>
        <w:t>.</w:t>
      </w:r>
    </w:p>
    <w:p w14:paraId="6D5CDDFC" w14:textId="77777777" w:rsidR="00AF3340" w:rsidRPr="005433FE" w:rsidRDefault="00AF3340" w:rsidP="00AF3340">
      <w:pPr>
        <w:rPr>
          <w:rStyle w:val="Style13ptBold"/>
          <w:b w:val="0"/>
          <w:bCs/>
          <w:sz w:val="22"/>
          <w:szCs w:val="22"/>
        </w:rPr>
      </w:pPr>
      <w:r w:rsidRPr="005433FE">
        <w:rPr>
          <w:rStyle w:val="Style13ptBold"/>
          <w:b w:val="0"/>
          <w:bCs/>
          <w:sz w:val="22"/>
          <w:szCs w:val="22"/>
        </w:rPr>
        <w:t xml:space="preserve">It is time for like-minded nations to </w:t>
      </w:r>
      <w:proofErr w:type="gramStart"/>
      <w:r w:rsidRPr="005433FE">
        <w:rPr>
          <w:rStyle w:val="Style13ptBold"/>
          <w:b w:val="0"/>
          <w:bCs/>
          <w:sz w:val="22"/>
          <w:szCs w:val="22"/>
        </w:rPr>
        <w:t>join together</w:t>
      </w:r>
      <w:proofErr w:type="gramEnd"/>
      <w:r w:rsidRPr="005433FE">
        <w:rPr>
          <w:rStyle w:val="Style13ptBold"/>
          <w:b w:val="0"/>
          <w:bCs/>
          <w:sz w:val="22"/>
          <w:szCs w:val="22"/>
        </w:rPr>
        <w:t xml:space="preserve"> to forcefully insist that China come into full and immediate compliance with all its WTO commitments and more broadly to contest China’s innovation-mercantilist strategies.</w:t>
      </w:r>
    </w:p>
    <w:p w14:paraId="1EBCFF57" w14:textId="77777777" w:rsidR="00AF3340" w:rsidRPr="005433FE" w:rsidRDefault="00AF3340" w:rsidP="00AF3340">
      <w:pPr>
        <w:rPr>
          <w:rStyle w:val="Style13ptBold"/>
          <w:b w:val="0"/>
          <w:bCs/>
          <w:sz w:val="22"/>
          <w:szCs w:val="22"/>
        </w:rPr>
      </w:pPr>
      <w:r w:rsidRPr="005433FE">
        <w:rPr>
          <w:rStyle w:val="Style13ptBold"/>
          <w:b w:val="0"/>
          <w:bCs/>
          <w:sz w:val="22"/>
          <w:szCs w:val="22"/>
        </w:rPr>
        <w:t>INTRODUCTION</w:t>
      </w:r>
    </w:p>
    <w:p w14:paraId="539C6A92" w14:textId="77777777" w:rsidR="00AF3340" w:rsidRPr="005433FE" w:rsidRDefault="00AF3340" w:rsidP="00AF3340">
      <w:pPr>
        <w:rPr>
          <w:rStyle w:val="Style13ptBold"/>
          <w:b w:val="0"/>
          <w:bCs/>
          <w:sz w:val="22"/>
          <w:szCs w:val="22"/>
        </w:rPr>
      </w:pPr>
      <w:r w:rsidRPr="005433FE">
        <w:rPr>
          <w:rStyle w:val="Style13ptBold"/>
          <w:b w:val="0"/>
          <w:bCs/>
          <w:sz w:val="22"/>
          <w:szCs w:val="22"/>
        </w:rPr>
        <w:t xml:space="preserve">As China nears its 20th year of World Trade Organization (WTO) membership, originally acceding to the organization on December 11, 2001, it has never been further away from faithfully committing to the foundational principles and tenets of the organization and its fundamental obligations and commitments. WTO membership comes with rights to enjoy </w:t>
      </w:r>
      <w:r w:rsidRPr="005433FE">
        <w:rPr>
          <w:rStyle w:val="Style13ptBold"/>
          <w:b w:val="0"/>
          <w:bCs/>
          <w:sz w:val="22"/>
          <w:szCs w:val="22"/>
        </w:rPr>
        <w:lastRenderedPageBreak/>
        <w:t xml:space="preserve">preferential access to other nations’ markets, but also responsibilities. </w:t>
      </w:r>
      <w:proofErr w:type="gramStart"/>
      <w:r w:rsidRPr="005433FE">
        <w:rPr>
          <w:rStyle w:val="Style13ptBold"/>
          <w:b w:val="0"/>
          <w:bCs/>
          <w:sz w:val="22"/>
          <w:szCs w:val="22"/>
        </w:rPr>
        <w:t>In particular, it</w:t>
      </w:r>
      <w:proofErr w:type="gramEnd"/>
      <w:r w:rsidRPr="005433FE">
        <w:rPr>
          <w:rStyle w:val="Style13ptBold"/>
          <w:b w:val="0"/>
          <w:bCs/>
          <w:sz w:val="22"/>
          <w:szCs w:val="22"/>
        </w:rPr>
        <w:t xml:space="preserve"> commits nations to support and pursue “open, market-oriented policies” in accordance with the foundational principles of “non-discrimination, market access, reciprocity, and fairness.”1</w:t>
      </w:r>
    </w:p>
    <w:p w14:paraId="32B14532" w14:textId="77777777" w:rsidR="00AF3340" w:rsidRPr="002C309F" w:rsidRDefault="00AF3340" w:rsidP="00AF3340">
      <w:pPr>
        <w:rPr>
          <w:rStyle w:val="Style13ptBold"/>
          <w:b w:val="0"/>
          <w:bCs/>
          <w:sz w:val="22"/>
          <w:szCs w:val="22"/>
        </w:rPr>
      </w:pPr>
      <w:r w:rsidRPr="00FE18F7">
        <w:rPr>
          <w:rStyle w:val="Style13ptBold"/>
          <w:b w:val="0"/>
          <w:bCs/>
          <w:sz w:val="22"/>
          <w:szCs w:val="22"/>
          <w:highlight w:val="green"/>
        </w:rPr>
        <w:t xml:space="preserve">China has </w:t>
      </w:r>
      <w:r w:rsidRPr="00FE18F7">
        <w:rPr>
          <w:rStyle w:val="Emphasis"/>
          <w:highlight w:val="green"/>
        </w:rPr>
        <w:t>taken full advantage of its WTO rights</w:t>
      </w:r>
      <w:r w:rsidRPr="002C309F">
        <w:rPr>
          <w:rStyle w:val="Style13ptBold"/>
          <w:b w:val="0"/>
          <w:bCs/>
          <w:sz w:val="22"/>
          <w:szCs w:val="22"/>
        </w:rPr>
        <w:t>. It has also largely ignored the responsibilities and commitments through its embrace of state-directed capitalism predicated upon an aggressive innovation mercantilism</w:t>
      </w:r>
      <w:r w:rsidRPr="005433FE">
        <w:rPr>
          <w:rStyle w:val="Style13ptBold"/>
          <w:b w:val="0"/>
          <w:bCs/>
          <w:sz w:val="22"/>
          <w:szCs w:val="22"/>
        </w:rPr>
        <w:t xml:space="preserve">. </w:t>
      </w:r>
      <w:r w:rsidRPr="002C309F">
        <w:rPr>
          <w:rStyle w:val="Style13ptBold"/>
          <w:b w:val="0"/>
          <w:bCs/>
          <w:sz w:val="22"/>
          <w:szCs w:val="22"/>
        </w:rPr>
        <w:t xml:space="preserve">This </w:t>
      </w:r>
      <w:r w:rsidRPr="00FE18F7">
        <w:rPr>
          <w:rStyle w:val="Style13ptBold"/>
          <w:b w:val="0"/>
          <w:bCs/>
          <w:sz w:val="22"/>
          <w:szCs w:val="22"/>
          <w:highlight w:val="green"/>
        </w:rPr>
        <w:t xml:space="preserve">mercantilism </w:t>
      </w:r>
      <w:r w:rsidRPr="00FE18F7">
        <w:rPr>
          <w:rStyle w:val="Emphasis"/>
          <w:highlight w:val="green"/>
        </w:rPr>
        <w:t>denies foreign enterprises access to Chinese markets</w:t>
      </w:r>
      <w:r w:rsidRPr="005433FE">
        <w:rPr>
          <w:rStyle w:val="Style13ptBold"/>
          <w:b w:val="0"/>
          <w:bCs/>
          <w:sz w:val="22"/>
          <w:szCs w:val="22"/>
        </w:rPr>
        <w:t xml:space="preserve"> on reciprocal terms; distorts global markets, including </w:t>
      </w:r>
      <w:r w:rsidRPr="00FE18F7">
        <w:rPr>
          <w:rStyle w:val="Style13ptBold"/>
          <w:b w:val="0"/>
          <w:bCs/>
          <w:sz w:val="22"/>
          <w:szCs w:val="22"/>
          <w:highlight w:val="green"/>
        </w:rPr>
        <w:t>for advanced-technology goods;</w:t>
      </w:r>
      <w:r w:rsidRPr="005433FE">
        <w:rPr>
          <w:rStyle w:val="Style13ptBold"/>
          <w:b w:val="0"/>
          <w:bCs/>
          <w:sz w:val="22"/>
          <w:szCs w:val="22"/>
        </w:rPr>
        <w:t xml:space="preserve"> </w:t>
      </w:r>
      <w:r w:rsidRPr="002C309F">
        <w:rPr>
          <w:rStyle w:val="Style13ptBold"/>
          <w:b w:val="0"/>
          <w:bCs/>
          <w:sz w:val="22"/>
          <w:szCs w:val="22"/>
        </w:rPr>
        <w:t>and deprives nations of the benefits they believed they would receive when granting China accession into the community of trading nations.</w:t>
      </w:r>
    </w:p>
    <w:p w14:paraId="55B8670E" w14:textId="77777777" w:rsidR="00AF3340" w:rsidRPr="005433FE" w:rsidRDefault="00AF3340" w:rsidP="00AF3340">
      <w:pPr>
        <w:rPr>
          <w:rStyle w:val="Style13ptBold"/>
          <w:b w:val="0"/>
          <w:bCs/>
          <w:sz w:val="22"/>
          <w:szCs w:val="22"/>
        </w:rPr>
      </w:pPr>
      <w:r w:rsidRPr="005433FE">
        <w:rPr>
          <w:rStyle w:val="Style13ptBold"/>
          <w:b w:val="0"/>
          <w:bCs/>
          <w:sz w:val="22"/>
          <w:szCs w:val="22"/>
        </w:rPr>
        <w:t xml:space="preserve">In this report, China’s accession to the WTO is recounted along with the trade rules with which it fails to comply. </w:t>
      </w:r>
      <w:r w:rsidRPr="002C309F">
        <w:rPr>
          <w:rStyle w:val="Style13ptBold"/>
          <w:b w:val="0"/>
          <w:bCs/>
          <w:sz w:val="22"/>
          <w:szCs w:val="22"/>
        </w:rPr>
        <w:t xml:space="preserve">The report also describes the </w:t>
      </w:r>
      <w:r w:rsidRPr="00FE18F7">
        <w:rPr>
          <w:rStyle w:val="Style13ptBold"/>
          <w:b w:val="0"/>
          <w:bCs/>
          <w:sz w:val="22"/>
          <w:szCs w:val="22"/>
          <w:highlight w:val="green"/>
        </w:rPr>
        <w:t>economic benefits China has accrued</w:t>
      </w:r>
      <w:r w:rsidRPr="002C309F">
        <w:rPr>
          <w:rStyle w:val="Style13ptBold"/>
          <w:b w:val="0"/>
          <w:bCs/>
          <w:sz w:val="22"/>
          <w:szCs w:val="22"/>
        </w:rPr>
        <w:t xml:space="preserve"> in </w:t>
      </w:r>
      <w:r w:rsidRPr="00FE18F7">
        <w:rPr>
          <w:rStyle w:val="Style13ptBold"/>
          <w:b w:val="0"/>
          <w:bCs/>
          <w:sz w:val="22"/>
          <w:szCs w:val="22"/>
          <w:highlight w:val="green"/>
        </w:rPr>
        <w:t xml:space="preserve">part by </w:t>
      </w:r>
      <w:r w:rsidRPr="00FE18F7">
        <w:rPr>
          <w:rStyle w:val="Emphasis"/>
          <w:highlight w:val="green"/>
        </w:rPr>
        <w:t>not complying with its WTO commitments</w:t>
      </w:r>
      <w:r w:rsidRPr="005433FE">
        <w:rPr>
          <w:rStyle w:val="Style13ptBold"/>
          <w:b w:val="0"/>
          <w:bCs/>
          <w:sz w:val="22"/>
          <w:szCs w:val="22"/>
        </w:rPr>
        <w:t>. Lastly, it offers policy recommendations for policymakers from the United States and like-minded nations to address the continuing China trade challenge.</w:t>
      </w:r>
    </w:p>
    <w:p w14:paraId="1E566066" w14:textId="77777777" w:rsidR="00AF3340" w:rsidRPr="005433FE" w:rsidRDefault="00AF3340" w:rsidP="00AF3340">
      <w:pPr>
        <w:rPr>
          <w:rStyle w:val="Style13ptBold"/>
          <w:b w:val="0"/>
          <w:bCs/>
          <w:sz w:val="22"/>
          <w:szCs w:val="22"/>
        </w:rPr>
      </w:pPr>
      <w:r w:rsidRPr="005433FE">
        <w:rPr>
          <w:rStyle w:val="Style13ptBold"/>
          <w:b w:val="0"/>
          <w:bCs/>
          <w:sz w:val="22"/>
          <w:szCs w:val="22"/>
        </w:rPr>
        <w:t xml:space="preserve">Our initial 2015 Information Technology and Innovation Foundation (ITIF) report on this topic, on which this report is based, is premised on China’s false promises to the WTO. Even with a full-scale Section 301 investigation initiated by the Trump administration, </w:t>
      </w:r>
      <w:r w:rsidRPr="002C309F">
        <w:rPr>
          <w:rStyle w:val="Style13ptBold"/>
          <w:b w:val="0"/>
          <w:bCs/>
          <w:sz w:val="22"/>
          <w:szCs w:val="22"/>
        </w:rPr>
        <w:t>China has made little progress in fulfilling a wide range of its WTO commitments</w:t>
      </w:r>
      <w:r w:rsidRPr="005433FE">
        <w:rPr>
          <w:rStyle w:val="Style13ptBold"/>
          <w:b w:val="0"/>
          <w:bCs/>
          <w:sz w:val="22"/>
          <w:szCs w:val="22"/>
        </w:rPr>
        <w:t xml:space="preserve"> over the past two decades.2</w:t>
      </w:r>
    </w:p>
    <w:p w14:paraId="72BCFA80" w14:textId="504E8294" w:rsidR="00AF3340" w:rsidRDefault="00AF3340" w:rsidP="00AF3340">
      <w:pPr>
        <w:pStyle w:val="Heading4"/>
      </w:pPr>
      <w:r w:rsidRPr="0038293E">
        <w:t>Stopping tech stealing is key to avoid</w:t>
      </w:r>
      <w:r>
        <w:t xml:space="preserve"> catastrophic</w:t>
      </w:r>
      <w:r w:rsidRPr="0038293E">
        <w:t xml:space="preserve"> war</w:t>
      </w:r>
    </w:p>
    <w:p w14:paraId="56E2EB59" w14:textId="77777777" w:rsidR="00AF3340" w:rsidRPr="0038293E" w:rsidRDefault="00AF3340" w:rsidP="00AF3340">
      <w:r>
        <w:t xml:space="preserve">Timothy R. </w:t>
      </w:r>
      <w:r w:rsidRPr="009B3872">
        <w:rPr>
          <w:b/>
          <w:bCs/>
          <w:szCs w:val="26"/>
        </w:rPr>
        <w:t>Heath 18</w:t>
      </w:r>
      <w:r>
        <w:t>. RAND Senior Defense and International Analyst, “</w:t>
      </w:r>
      <w:proofErr w:type="gramStart"/>
      <w:r>
        <w:t xml:space="preserve">Avoiding </w:t>
      </w:r>
      <w:r w:rsidRPr="0038293E">
        <w:t xml:space="preserve"> “</w:t>
      </w:r>
      <w:proofErr w:type="gramEnd"/>
      <w:r w:rsidRPr="0038293E">
        <w:t xml:space="preserve">Avoiding U.S.-China Competition Is Futile: Why the Best Option Is to Manage Strategic Rivalry”; Asia Policy; Vol 13 No 2; </w:t>
      </w:r>
      <w:r>
        <w:t xml:space="preserve">April 2018, RJP, </w:t>
      </w:r>
      <w:proofErr w:type="spellStart"/>
      <w:r>
        <w:t>DebateDrills</w:t>
      </w:r>
      <w:proofErr w:type="spellEnd"/>
    </w:p>
    <w:p w14:paraId="5A6B9012" w14:textId="77777777" w:rsidR="00AF3340" w:rsidRPr="0038293E" w:rsidRDefault="00AF3340" w:rsidP="00AF3340">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w:t>
      </w:r>
      <w:r w:rsidRPr="009B3872">
        <w:lastRenderedPageBreak/>
        <w:t xml:space="preserve">become increasingly entwined with rivalries between China and U.S. allies and partners such as Japan and India. U.S. policymakers will need to </w:t>
      </w:r>
      <w:proofErr w:type="gramStart"/>
      <w:r w:rsidRPr="009B3872">
        <w:t>take into account</w:t>
      </w:r>
      <w:proofErr w:type="gramEnd"/>
      <w:r w:rsidRPr="009B3872">
        <w:t xml:space="preserve">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 xml:space="preserve">most clearly in Asia and probably globally as well. The United States has been the dominant power, and China seeks to eventually supplant it. </w:t>
      </w:r>
      <w:proofErr w:type="gramStart"/>
      <w:r w:rsidRPr="009B3872">
        <w:rPr>
          <w:rStyle w:val="StyleUnderline"/>
        </w:rPr>
        <w:t>By definition, two</w:t>
      </w:r>
      <w:proofErr w:type="gramEnd"/>
      <w:r w:rsidRPr="009B3872">
        <w:rPr>
          <w:rStyle w:val="StyleUnderline"/>
        </w:rPr>
        <w:t xml:space="preserve">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President Barack Obama’s “rebalance to Asia.” President </w:t>
      </w:r>
      <w:r w:rsidRPr="009B3872">
        <w:rPr>
          <w:rStyle w:val="StyleUnderline"/>
        </w:rPr>
        <w:t xml:space="preserve">Donald Trump may have abandoned the rebalance, but many of the related initiatives remain </w:t>
      </w:r>
      <w:proofErr w:type="gramStart"/>
      <w:r w:rsidRPr="009B3872">
        <w:rPr>
          <w:rStyle w:val="StyleUnderline"/>
        </w:rPr>
        <w:t>more or less in</w:t>
      </w:r>
      <w:proofErr w:type="gramEnd"/>
      <w:r w:rsidRPr="009B3872">
        <w:rPr>
          <w:rStyle w:val="StyleUnderline"/>
        </w:rPr>
        <w:t xml:space="preserve"> place</w:t>
      </w:r>
      <w:r w:rsidRPr="009B3872">
        <w:t xml:space="preserve">.2 </w:t>
      </w:r>
      <w:r w:rsidRPr="009B3872">
        <w:rPr>
          <w:rStyle w:val="StyleUnderline"/>
        </w:rPr>
        <w:t>China’s challenge at the global systemic level, especially in the field of technology, has received less attention</w:t>
      </w:r>
      <w:r w:rsidRPr="009B3872">
        <w:t xml:space="preserve">. </w:t>
      </w:r>
      <w:r w:rsidRPr="006F13BB">
        <w:rPr>
          <w:rStyle w:val="Emphasis"/>
        </w:rPr>
        <w:t>Confidence in the proven U.S. ability to produce new technologies</w:t>
      </w:r>
      <w:r w:rsidRPr="009B3872">
        <w:rPr>
          <w:rStyle w:val="Emphasis"/>
        </w:rPr>
        <w:t xml:space="preserve"> and facile assumptions about the difficulties China will face in promoting innovation in new industries have led many to dismiss the challenge posed by China.</w:t>
      </w:r>
      <w:r w:rsidRPr="009B3872">
        <w:t xml:space="preserve"> </w:t>
      </w:r>
      <w:r w:rsidRPr="009B3872">
        <w:rPr>
          <w:rFonts w:eastAsia="Calibri"/>
          <w:b/>
          <w:sz w:val="24"/>
          <w:u w:val="single"/>
        </w:rPr>
        <w:t xml:space="preserve">But the contest for technological leadership is </w:t>
      </w:r>
      <w:proofErr w:type="gramStart"/>
      <w:r w:rsidRPr="009B3872">
        <w:rPr>
          <w:rFonts w:eastAsia="Calibri"/>
          <w:b/>
          <w:sz w:val="24"/>
          <w:u w:val="single"/>
        </w:rPr>
        <w:t>actually even more</w:t>
      </w:r>
      <w:proofErr w:type="gramEnd"/>
      <w:r w:rsidRPr="009B3872">
        <w:rPr>
          <w:rFonts w:eastAsia="Calibri"/>
          <w:b/>
          <w:sz w:val="24"/>
          <w:u w:val="single"/>
        </w:rPr>
        <w:t xml:space="preserve"> consequential than that for regional primacy</w:t>
      </w:r>
      <w:r w:rsidRPr="009B3872">
        <w:rPr>
          <w:rFonts w:eastAsia="Calibri"/>
          <w:b/>
          <w:sz w:val="14"/>
        </w:rPr>
        <w:t>.</w:t>
      </w:r>
      <w:r w:rsidRPr="009B3872">
        <w:t xml:space="preserve"> </w:t>
      </w:r>
      <w:r w:rsidRPr="009B3872">
        <w:rPr>
          <w:rStyle w:val="StyleUnderline"/>
        </w:rPr>
        <w:t xml:space="preserve">Should China succeed in surpassing the United States as the world’s technological leader, </w:t>
      </w:r>
      <w:r w:rsidRPr="006F13BB">
        <w:rPr>
          <w:rStyle w:val="Emphasis"/>
          <w:highlight w:val="green"/>
        </w:rPr>
        <w:t>U.S. diplomacy and military power will not suffice to hold the line</w:t>
      </w:r>
      <w:r w:rsidRPr="009B3872">
        <w:rPr>
          <w:rStyle w:val="Emphasis"/>
        </w:rPr>
        <w:t xml:space="preserve"> either in Asia or around the globe</w:t>
      </w:r>
      <w:r w:rsidRPr="009B3872">
        <w:rPr>
          <w:rFonts w:eastAsia="Calibri"/>
          <w:b/>
          <w:sz w:val="14"/>
        </w:rPr>
        <w:t>.</w:t>
      </w:r>
      <w:r w:rsidRPr="009B3872">
        <w:t xml:space="preserve"> Under those conditions, countries throughout the world, including U.S. allies in Asia, will be forced to come to terms with the new leading economy. </w:t>
      </w:r>
      <w:r w:rsidRPr="009B3872">
        <w:rPr>
          <w:rStyle w:val="StyleUnderline"/>
        </w:rPr>
        <w:t>Military power projection could be far less relevant as China moves to consolidate its leading status at both the regional and global levels in such a scenario</w:t>
      </w:r>
      <w:r w:rsidRPr="009B3872">
        <w:t xml:space="preserve">. Accordingly, </w:t>
      </w:r>
      <w:r w:rsidRPr="009B3872">
        <w:rPr>
          <w:rStyle w:val="StyleUnderline"/>
        </w:rPr>
        <w:t>although the United States</w:t>
      </w:r>
      <w:r w:rsidRPr="009B3872">
        <w:t xml:space="preserve"> cannot abandon its efforts to bolster its diplomatic and military position in Asia, the country </w:t>
      </w:r>
      <w:r w:rsidRPr="009B3872">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w:t>
      </w:r>
      <w:r w:rsidRPr="009B3872">
        <w:lastRenderedPageBreak/>
        <w:t xml:space="preserve">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9B3872">
        <w:t>united states</w:t>
      </w:r>
      <w:proofErr w:type="gramEnd"/>
      <w:r w:rsidRPr="009B3872">
        <w:t xml:space="preserve"> and china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w:t>
      </w:r>
      <w:proofErr w:type="spellStart"/>
      <w:r w:rsidRPr="009B3872">
        <w:t>Jianguo</w:t>
      </w:r>
      <w:proofErr w:type="spellEnd"/>
      <w:r w:rsidRPr="009B3872">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9B3872">
        <w:t>Niu</w:t>
      </w:r>
      <w:proofErr w:type="spellEnd"/>
      <w:r w:rsidRPr="009B3872">
        <w:t xml:space="preserve"> </w:t>
      </w:r>
      <w:proofErr w:type="spellStart"/>
      <w:r w:rsidRPr="009B3872">
        <w:t>Xinchun</w:t>
      </w:r>
      <w:proofErr w:type="spellEnd"/>
      <w:r w:rsidRPr="009B3872">
        <w:t xml:space="preserve">,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9B3872">
        <w:rPr>
          <w:rStyle w:val="StyleUnderline"/>
        </w:rPr>
        <w:t>Other Western observers worry that a further souring of relations could lead to conflict</w:t>
      </w:r>
      <w:r w:rsidRPr="009B3872">
        <w:t xml:space="preserve">.17 But even if war remains unlikely, </w:t>
      </w:r>
      <w:r w:rsidRPr="009B3872">
        <w:rPr>
          <w:rStyle w:val="StyleUnderline"/>
        </w:rPr>
        <w:t>the deepening tensions increase the risks of miscalculation, crises, and potential military clashes involving the world’s two largest powers</w:t>
      </w:r>
      <w:r w:rsidRPr="009B3872">
        <w:t xml:space="preserve">. Echoing a view widely held among U.S. </w:t>
      </w:r>
      <w:r w:rsidRPr="009B3872">
        <w:lastRenderedPageBreak/>
        <w:t xml:space="preserve">foreign policy experts and officials, </w:t>
      </w:r>
      <w:r w:rsidRPr="009B3872">
        <w:rPr>
          <w:rStyle w:val="StyleUnderline"/>
        </w:rPr>
        <w:t xml:space="preserve">former CIA director General Michael Hayden has warned that </w:t>
      </w:r>
      <w:r w:rsidRPr="006F13BB">
        <w:rPr>
          <w:rStyle w:val="Emphasis"/>
          <w:highlight w:val="green"/>
        </w:rPr>
        <w:t>mishandling the U.S.-China relationship could</w:t>
      </w:r>
      <w:r w:rsidRPr="009B3872">
        <w:rPr>
          <w:rStyle w:val="Emphasis"/>
        </w:rPr>
        <w:t xml:space="preserve"> be “</w:t>
      </w:r>
      <w:r w:rsidRPr="006F13BB">
        <w:rPr>
          <w:rStyle w:val="Emphasis"/>
          <w:highlight w:val="green"/>
        </w:rPr>
        <w:t>catastrophic</w:t>
      </w:r>
      <w:r w:rsidRPr="009B3872">
        <w:rPr>
          <w:rStyle w:val="Emphasis"/>
        </w:rPr>
        <w:t>.”</w:t>
      </w:r>
      <w:r w:rsidRPr="009B3872">
        <w:t xml:space="preserve">18 Rivalry at the Heart of the U.S.-China Relationship </w:t>
      </w:r>
      <w:r w:rsidRPr="009B3872">
        <w:rPr>
          <w:rStyle w:val="StyleUnderline"/>
        </w:rPr>
        <w:t xml:space="preserve">This widespread concern reflects a realistic appraisal of the dangers inherent in the U.S.-China relationship. </w:t>
      </w:r>
      <w:r w:rsidRPr="009B3872">
        <w:t xml:space="preserve">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 xml:space="preserve">Not only are rivals more likely to fight than non-rivals, but rivals also </w:t>
      </w:r>
      <w:proofErr w:type="gramStart"/>
      <w:r w:rsidRPr="009B3872">
        <w:rPr>
          <w:rStyle w:val="StyleUnderline"/>
        </w:rPr>
        <w:t>have a tendency to</w:t>
      </w:r>
      <w:proofErr w:type="gramEnd"/>
      <w:r w:rsidRPr="009B3872">
        <w:rPr>
          <w:rStyle w:val="StyleUnderline"/>
        </w:rPr>
        <w:t xml:space="preserve">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Rivalries do not progress in 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w:t>
      </w:r>
      <w:r w:rsidRPr="009B3872">
        <w:lastRenderedPageBreak/>
        <w:t xml:space="preserve">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w:t>
      </w:r>
      <w:proofErr w:type="gramStart"/>
      <w:r w:rsidRPr="009B3872">
        <w:t>second-largest</w:t>
      </w:r>
      <w:proofErr w:type="gramEnd"/>
      <w:r w:rsidRPr="009B3872">
        <w:t xml:space="preserve"> in the world.23 </w:t>
      </w:r>
      <w:r w:rsidRPr="009B3872">
        <w:rPr>
          <w:rStyle w:val="StyleUnderline"/>
        </w:rPr>
        <w:t xml:space="preserve">The persistence of long-standing sources of antagonism, such as the U.S. security partnership with Taiwan, has both reflected and aggravated </w:t>
      </w:r>
      <w:r w:rsidRPr="006F13BB">
        <w:rPr>
          <w:rStyle w:val="StyleUnderline"/>
          <w:highlight w:val="green"/>
        </w:rPr>
        <w:t>a</w:t>
      </w:r>
      <w:r w:rsidRPr="009B3872">
        <w:rPr>
          <w:rStyle w:val="StyleUnderline"/>
        </w:rPr>
        <w:t xml:space="preserve"> broader competition for leadership</w:t>
      </w:r>
      <w:r w:rsidRPr="009B3872">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F13BB">
        <w:rPr>
          <w:rStyle w:val="Emphasis"/>
          <w:highlight w:val="green"/>
        </w:rPr>
        <w:t>“Thucydides</w:t>
      </w:r>
      <w:r w:rsidRPr="009B3872">
        <w:rPr>
          <w:rStyle w:val="Emphasis"/>
        </w:rPr>
        <w:t xml:space="preserve"> </w:t>
      </w:r>
      <w:r w:rsidRPr="006F13BB">
        <w:rPr>
          <w:rStyle w:val="Emphasis"/>
          <w:highlight w:val="green"/>
        </w:rPr>
        <w:t>trap</w:t>
      </w:r>
      <w:r w:rsidRPr="009B3872">
        <w:rPr>
          <w:rStyle w:val="Emphasis"/>
        </w:rPr>
        <w:t>”</w:t>
      </w:r>
      <w:r w:rsidRPr="009B3872">
        <w:rPr>
          <w:rStyle w:val="StyleUnderline"/>
        </w:rPr>
        <w:t xml:space="preserve"> </w:t>
      </w:r>
      <w:r w:rsidRPr="009B3872">
        <w:t xml:space="preserve">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w:t>
      </w:r>
      <w:proofErr w:type="gramStart"/>
      <w:r w:rsidRPr="009B3872">
        <w:t>Korea</w:t>
      </w:r>
      <w:proofErr w:type="gramEnd"/>
      <w:r w:rsidRPr="009B3872">
        <w:t xml:space="preserve">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w:t>
      </w:r>
      <w:r w:rsidRPr="009B3872">
        <w:lastRenderedPageBreak/>
        <w:t xml:space="preserve">the difference between today’s rivalry and that of the Cold War. </w:t>
      </w:r>
      <w:r w:rsidRPr="009B3872">
        <w:rPr>
          <w:rStyle w:val="StyleUnderline"/>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9B3872">
        <w:t xml:space="preserve"> </w:t>
      </w:r>
      <w:proofErr w:type="gramStart"/>
      <w:r w:rsidRPr="009B3872">
        <w:t>despite the fact that</w:t>
      </w:r>
      <w:proofErr w:type="gramEnd"/>
      <w:r w:rsidRPr="009B3872">
        <w:t xml:space="preserve">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w:t>
      </w:r>
      <w:proofErr w:type="spellStart"/>
      <w:r w:rsidRPr="009B3872">
        <w:rPr>
          <w:rStyle w:val="StyleUnderline"/>
        </w:rPr>
        <w:t>u.s.</w:t>
      </w:r>
      <w:proofErr w:type="spellEnd"/>
      <w:r w:rsidRPr="009B3872">
        <w:rPr>
          <w:rStyle w:val="StyleUnderline"/>
        </w:rPr>
        <w:t xml:space="preserve">-china rivalry at the regional level </w:t>
      </w:r>
      <w:proofErr w:type="gramStart"/>
      <w:r w:rsidRPr="009B3872">
        <w:t>At</w:t>
      </w:r>
      <w:proofErr w:type="gramEnd"/>
      <w:r w:rsidRPr="009B3872">
        <w:t xml:space="preserve">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w:t>
      </w:r>
      <w:r w:rsidRPr="009B3872">
        <w:lastRenderedPageBreak/>
        <w:t xml:space="preserve">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9B3872">
        <w:t>Organisation</w:t>
      </w:r>
      <w:proofErr w:type="spellEnd"/>
      <w:r w:rsidRPr="009B3872">
        <w:t>,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68C77DB2" w14:textId="77777777" w:rsidR="00AF3340" w:rsidRPr="003507FE" w:rsidRDefault="00AF3340" w:rsidP="00AF3340">
      <w:pPr>
        <w:pStyle w:val="Heading4"/>
        <w:rPr>
          <w:rFonts w:asciiTheme="minorHAnsi" w:hAnsiTheme="minorHAnsi" w:cstheme="minorHAnsi"/>
        </w:rPr>
      </w:pPr>
      <w:r w:rsidRPr="003507FE">
        <w:rPr>
          <w:rFonts w:asciiTheme="minorHAnsi" w:hAnsiTheme="minorHAnsi" w:cstheme="minorHAnsi"/>
        </w:rPr>
        <w:t>US-China war goes nuclear.</w:t>
      </w:r>
    </w:p>
    <w:p w14:paraId="482DF785" w14:textId="77777777" w:rsidR="00AF3340" w:rsidRPr="003507FE" w:rsidRDefault="00AF3340" w:rsidP="00AF3340">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22"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267D8BB3" w14:textId="77777777" w:rsidR="00AF3340" w:rsidRPr="003507FE" w:rsidRDefault="00AF3340" w:rsidP="00AF3340">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w:t>
      </w:r>
      <w:r w:rsidRPr="003507FE">
        <w:rPr>
          <w:rFonts w:asciiTheme="minorHAnsi" w:hAnsiTheme="minorHAnsi" w:cstheme="minorHAnsi"/>
          <w:sz w:val="16"/>
        </w:rPr>
        <w:lastRenderedPageBreak/>
        <w:t xml:space="preserve">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39651876" w14:textId="77777777" w:rsidR="00AF3340" w:rsidRPr="003507FE" w:rsidRDefault="00AF3340" w:rsidP="00AF3340">
      <w:pPr>
        <w:rPr>
          <w:rStyle w:val="StyleUnderline"/>
          <w:rFonts w:asciiTheme="minorHAnsi" w:hAnsiTheme="minorHAnsi" w:cstheme="minorHAnsi"/>
        </w:rPr>
      </w:pPr>
      <w:r w:rsidRPr="003507FE">
        <w:rPr>
          <w:rFonts w:asciiTheme="minorHAnsi" w:hAnsiTheme="minorHAnsi" w:cstheme="minorHAnsi"/>
          <w:sz w:val="16"/>
        </w:rPr>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766836D0" w14:textId="77777777" w:rsidR="00AF3340" w:rsidRPr="003507FE" w:rsidRDefault="00AF3340" w:rsidP="00AF3340">
      <w:pPr>
        <w:rPr>
          <w:rFonts w:asciiTheme="minorHAnsi" w:hAnsiTheme="minorHAnsi" w:cstheme="minorHAnsi"/>
          <w:sz w:val="16"/>
        </w:rPr>
      </w:pPr>
      <w:r w:rsidRPr="003507FE">
        <w:rPr>
          <w:rFonts w:asciiTheme="minorHAnsi" w:hAnsiTheme="minorHAnsi" w:cstheme="minorHAnsi"/>
          <w:sz w:val="16"/>
        </w:rPr>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170BC280" w14:textId="77777777" w:rsidR="00AF3340" w:rsidRPr="003507FE" w:rsidRDefault="00AF3340" w:rsidP="00AF3340">
      <w:pPr>
        <w:rPr>
          <w:rStyle w:val="StyleUnderline"/>
          <w:rFonts w:asciiTheme="minorHAnsi" w:hAnsiTheme="minorHAnsi" w:cstheme="minorHAnsi"/>
        </w:rPr>
      </w:pPr>
      <w:r w:rsidRPr="003507FE">
        <w:rPr>
          <w:rFonts w:asciiTheme="minorHAnsi" w:hAnsiTheme="minorHAnsi" w:cstheme="minorHAnsi"/>
          <w:sz w:val="16"/>
        </w:rPr>
        <w:t xml:space="preserve">This </w:t>
      </w:r>
      <w:r w:rsidRPr="003507FE">
        <w:rPr>
          <w:rStyle w:val="StyleUnderline"/>
          <w:rFonts w:asciiTheme="minorHAnsi" w:hAnsiTheme="minorHAnsi" w:cstheme="minorHAnsi"/>
        </w:rPr>
        <w:t xml:space="preserve">assurance is misguided. If deployed against China, </w:t>
      </w:r>
      <w:r w:rsidRPr="003507FE">
        <w:rPr>
          <w:rStyle w:val="StyleUnderline"/>
          <w:rFonts w:asciiTheme="minorHAnsi" w:hAnsiTheme="minorHAnsi" w:cstheme="minorHAnsi"/>
          <w:highlight w:val="green"/>
        </w:rPr>
        <w:t>the Pentagon’s preferred style of</w:t>
      </w:r>
      <w:r w:rsidRPr="003507FE">
        <w:rPr>
          <w:rStyle w:val="StyleUnderline"/>
          <w:rFonts w:asciiTheme="minorHAnsi" w:hAnsiTheme="minorHAnsi" w:cstheme="minorHAnsi"/>
        </w:rPr>
        <w:t xml:space="preserve"> conventional </w:t>
      </w:r>
      <w:r w:rsidRPr="003507FE">
        <w:rPr>
          <w:rStyle w:val="StyleUnderline"/>
          <w:rFonts w:asciiTheme="minorHAnsi" w:hAnsiTheme="minorHAnsi" w:cstheme="minorHAnsi"/>
          <w:highlight w:val="green"/>
        </w:rPr>
        <w:t>warfare would</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be a</w:t>
      </w:r>
      <w:r w:rsidRPr="003507FE">
        <w:rPr>
          <w:rStyle w:val="StyleUnderline"/>
          <w:rFonts w:asciiTheme="minorHAnsi" w:hAnsiTheme="minorHAnsi" w:cstheme="minorHAnsi"/>
        </w:rPr>
        <w:t xml:space="preserve"> potential </w:t>
      </w:r>
      <w:r w:rsidRPr="003507FE">
        <w:rPr>
          <w:rStyle w:val="StyleUnderline"/>
          <w:rFonts w:asciiTheme="minorHAnsi" w:hAnsiTheme="minorHAnsi" w:cstheme="minorHAnsi"/>
          <w:highlight w:val="green"/>
        </w:rPr>
        <w:t>recipe for nuclear escalation</w:t>
      </w:r>
      <w:r w:rsidRPr="003507FE">
        <w:rPr>
          <w:rStyle w:val="StyleUnderline"/>
          <w:rFonts w:asciiTheme="minorHAnsi" w:hAnsiTheme="minorHAnsi" w:cstheme="minorHAnsi"/>
        </w:rPr>
        <w:t>.</w:t>
      </w:r>
      <w:r w:rsidRPr="003507FE">
        <w:rPr>
          <w:rFonts w:asciiTheme="minorHAnsi" w:hAnsiTheme="minorHAnsi" w:cstheme="minorHAnsi"/>
          <w:sz w:val="16"/>
        </w:rPr>
        <w:t xml:space="preserve"> Since the end of the Cold War, </w:t>
      </w:r>
      <w:r w:rsidRPr="003507FE">
        <w:rPr>
          <w:rStyle w:val="StyleUnderline"/>
          <w:rFonts w:asciiTheme="minorHAnsi" w:hAnsiTheme="minorHAnsi" w:cstheme="minorHAnsi"/>
        </w:rPr>
        <w:t>the United States’ signature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w:t>
      </w:r>
      <w:proofErr w:type="gramStart"/>
      <w:r w:rsidRPr="003507FE">
        <w:rPr>
          <w:rStyle w:val="StyleUnderline"/>
          <w:rFonts w:asciiTheme="minorHAnsi" w:hAnsiTheme="minorHAnsi" w:cstheme="minorHAnsi"/>
        </w:rPr>
        <w:t>in order to</w:t>
      </w:r>
      <w:proofErr w:type="gramEnd"/>
      <w:r w:rsidRPr="003507FE">
        <w:rPr>
          <w:rStyle w:val="StyleUnderline"/>
          <w:rFonts w:asciiTheme="minorHAnsi" w:hAnsiTheme="minorHAnsi" w:cstheme="minorHAnsi"/>
        </w:rPr>
        <w:t xml:space="preserve">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39316292" w14:textId="77777777" w:rsidR="00AF3340" w:rsidRPr="003507FE" w:rsidRDefault="00AF3340" w:rsidP="00AF3340">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that </w:t>
      </w:r>
      <w:r w:rsidRPr="003507FE">
        <w:rPr>
          <w:rStyle w:val="StyleUnderline"/>
          <w:rFonts w:asciiTheme="minorHAnsi" w:hAnsiTheme="minorHAnsi" w:cstheme="minorHAnsi"/>
          <w:highlight w:val="green"/>
        </w:rPr>
        <w:t>a</w:t>
      </w:r>
      <w:r w:rsidRPr="003507FE">
        <w:rPr>
          <w:rStyle w:val="StyleUnderline"/>
          <w:rFonts w:asciiTheme="minorHAnsi" w:hAnsiTheme="minorHAnsi" w:cstheme="minorHAnsi"/>
        </w:rPr>
        <w:t xml:space="preserve"> major </w:t>
      </w:r>
      <w:r w:rsidRPr="003507FE">
        <w:rPr>
          <w:rStyle w:val="StyleUnderline"/>
          <w:rFonts w:asciiTheme="minorHAnsi" w:hAnsiTheme="minorHAnsi" w:cstheme="minorHAnsi"/>
          <w:highlight w:val="green"/>
        </w:rPr>
        <w:t>U.S.</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campaign targeting</w:t>
      </w:r>
      <w:r w:rsidRPr="003507FE">
        <w:rPr>
          <w:rStyle w:val="StyleUnderline"/>
          <w:rFonts w:asciiTheme="minorHAnsi" w:hAnsiTheme="minorHAnsi" w:cstheme="minorHAnsi"/>
        </w:rPr>
        <w:t xml:space="preserve"> China’s </w:t>
      </w:r>
      <w:r w:rsidRPr="003507FE">
        <w:rPr>
          <w:rStyle w:val="StyleUnderline"/>
          <w:rFonts w:asciiTheme="minorHAnsi" w:hAnsiTheme="minorHAnsi" w:cstheme="minorHAnsi"/>
          <w:highlight w:val="green"/>
        </w:rPr>
        <w:t>conventional forces would</w:t>
      </w:r>
      <w:r w:rsidRPr="003507FE">
        <w:rPr>
          <w:rStyle w:val="StyleUnderline"/>
          <w:rFonts w:asciiTheme="minorHAnsi" w:hAnsiTheme="minorHAnsi" w:cstheme="minorHAnsi"/>
        </w:rPr>
        <w:t xml:space="preserve"> likely also </w:t>
      </w:r>
      <w:r w:rsidRPr="003507FE">
        <w:rPr>
          <w:rStyle w:val="StyleUnderline"/>
          <w:rFonts w:asciiTheme="minorHAnsi" w:hAnsiTheme="minorHAnsi" w:cstheme="minorHAnsi"/>
          <w:highlight w:val="green"/>
        </w:rPr>
        <w:t>threaten its</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arsenal</w:t>
      </w:r>
      <w:r w:rsidRPr="003507FE">
        <w:rPr>
          <w:rFonts w:asciiTheme="minorHAnsi" w:hAnsiTheme="minorHAnsi" w:cstheme="minorHAnsi"/>
          <w:sz w:val="16"/>
        </w:rPr>
        <w:t xml:space="preserve">. Faced with such a threat, </w:t>
      </w:r>
      <w:r w:rsidRPr="003507FE">
        <w:rPr>
          <w:rStyle w:val="StyleUnderline"/>
          <w:rFonts w:asciiTheme="minorHAnsi" w:hAnsiTheme="minorHAnsi" w:cstheme="minorHAnsi"/>
          <w:highlight w:val="green"/>
        </w:rPr>
        <w:t>Chinese leaders could</w:t>
      </w:r>
      <w:r w:rsidRPr="003507FE">
        <w:rPr>
          <w:rStyle w:val="StyleUnderline"/>
          <w:rFonts w:asciiTheme="minorHAnsi" w:hAnsiTheme="minorHAnsi" w:cstheme="minorHAnsi"/>
        </w:rPr>
        <w:t xml:space="preserve"> decide to </w:t>
      </w:r>
      <w:r w:rsidRPr="003507FE">
        <w:rPr>
          <w:rStyle w:val="StyleUnderline"/>
          <w:rFonts w:asciiTheme="minorHAnsi" w:hAnsiTheme="minorHAnsi" w:cstheme="minorHAnsi"/>
          <w:highlight w:val="green"/>
        </w:rPr>
        <w:t>use their</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weapons while they were still able to.</w:t>
      </w:r>
      <w:r w:rsidRPr="003507FE">
        <w:rPr>
          <w:rStyle w:val="StyleUnderline"/>
          <w:rFonts w:asciiTheme="minorHAnsi" w:hAnsiTheme="minorHAnsi" w:cstheme="minorHAnsi"/>
        </w:rPr>
        <w:t xml:space="preserve"> </w:t>
      </w:r>
    </w:p>
    <w:p w14:paraId="369F4C1D" w14:textId="77777777" w:rsidR="00AF3340" w:rsidRPr="003507FE" w:rsidRDefault="00AF3340" w:rsidP="00AF3340">
      <w:pPr>
        <w:rPr>
          <w:rFonts w:asciiTheme="minorHAnsi" w:hAnsiTheme="minorHAnsi" w:cstheme="minorHAnsi"/>
          <w:sz w:val="16"/>
        </w:rPr>
      </w:pPr>
      <w:r w:rsidRPr="003507FE">
        <w:rPr>
          <w:rStyle w:val="StyleUnderline"/>
          <w:rFonts w:asciiTheme="minorHAnsi" w:hAnsiTheme="minorHAnsi" w:cstheme="minorHAnsi"/>
        </w:rPr>
        <w:t>A</w:t>
      </w:r>
      <w:r w:rsidRPr="003507FE">
        <w:rPr>
          <w:rFonts w:asciiTheme="minorHAnsi" w:hAnsiTheme="minorHAnsi" w:cstheme="minorHAnsi"/>
          <w:sz w:val="16"/>
        </w:rPr>
        <w:t xml:space="preserve">s </w:t>
      </w:r>
      <w:r w:rsidRPr="003507FE">
        <w:rPr>
          <w:rStyle w:val="StyleUnderline"/>
          <w:rFonts w:asciiTheme="minorHAnsi" w:hAnsiTheme="minorHAnsi" w:cstheme="minorHAnsi"/>
        </w:rPr>
        <w:t>U.S. and Chinese</w:t>
      </w:r>
      <w:r w:rsidRPr="003507FE">
        <w:rPr>
          <w:rFonts w:asciiTheme="minorHAnsi" w:hAnsiTheme="minorHAnsi" w:cstheme="minorHAnsi"/>
          <w:sz w:val="16"/>
        </w:rPr>
        <w:t xml:space="preserve"> leaders navigate a relationship fraught with mutual suspicion, they must come to grips with the fact that a </w:t>
      </w:r>
      <w:r w:rsidRPr="003507FE">
        <w:rPr>
          <w:rStyle w:val="StyleUnderline"/>
          <w:rFonts w:asciiTheme="minorHAnsi" w:hAnsiTheme="minorHAnsi" w:cstheme="minorHAnsi"/>
        </w:rPr>
        <w:t>conventional war could skid into a nuclear confrontation</w:t>
      </w:r>
      <w:r w:rsidRPr="003507FE">
        <w:rPr>
          <w:rFonts w:asciiTheme="minorHAnsi" w:hAnsiTheme="minorHAnsi" w:cstheme="minorHAnsi"/>
          <w:sz w:val="16"/>
        </w:rPr>
        <w:t>. Although this risk is not high in absolute terms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its consequences</w:t>
      </w:r>
      <w:r w:rsidRPr="003507FE">
        <w:rPr>
          <w:rStyle w:val="StyleUnderline"/>
          <w:rFonts w:asciiTheme="minorHAnsi" w:hAnsiTheme="minorHAnsi" w:cstheme="minorHAnsi"/>
        </w:rPr>
        <w:t xml:space="preserve"> for the region and the world </w:t>
      </w:r>
      <w:r w:rsidRPr="003507FE">
        <w:rPr>
          <w:rStyle w:val="StyleUnderline"/>
          <w:rFonts w:asciiTheme="minorHAnsi" w:hAnsiTheme="minorHAnsi" w:cstheme="minorHAnsi"/>
          <w:highlight w:val="green"/>
        </w:rPr>
        <w:t>would be devastating</w:t>
      </w:r>
      <w:r w:rsidRPr="003507FE">
        <w:rPr>
          <w:rFonts w:asciiTheme="minorHAnsi" w:hAnsiTheme="minorHAnsi" w:cstheme="minorHAnsi"/>
          <w:sz w:val="16"/>
        </w:rPr>
        <w:t xml:space="preserve">. </w:t>
      </w:r>
      <w:proofErr w:type="gramStart"/>
      <w:r w:rsidRPr="003507FE">
        <w:rPr>
          <w:rFonts w:asciiTheme="minorHAnsi" w:hAnsiTheme="minorHAnsi" w:cstheme="minorHAnsi"/>
          <w:sz w:val="16"/>
        </w:rPr>
        <w:t>As long as</w:t>
      </w:r>
      <w:proofErr w:type="gramEnd"/>
      <w:r w:rsidRPr="003507FE">
        <w:rPr>
          <w:rFonts w:asciiTheme="minorHAnsi" w:hAnsiTheme="minorHAnsi" w:cstheme="minorHAnsi"/>
          <w:sz w:val="16"/>
        </w:rPr>
        <w:t xml:space="preserve"> the United States and China continue to pursue their current grand strategies, the risk is likely to endure. This means that leaders on </w:t>
      </w:r>
      <w:r w:rsidRPr="003507FE">
        <w:rPr>
          <w:rStyle w:val="StyleUnderline"/>
          <w:rFonts w:asciiTheme="minorHAnsi" w:hAnsiTheme="minorHAnsi" w:cstheme="minorHAnsi"/>
        </w:rPr>
        <w:t>both sides should dispense with the illusion that they can easily fight a limited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5F692C09" w14:textId="56667D5E" w:rsidR="00E42E4C" w:rsidRDefault="00E42E4C" w:rsidP="00F601E6"/>
    <w:p w14:paraId="611B19B0" w14:textId="77777777" w:rsidR="00AF3340" w:rsidRDefault="00AF3340" w:rsidP="00AF3340">
      <w:pPr>
        <w:pStyle w:val="Heading3"/>
      </w:pPr>
      <w:proofErr w:type="spellStart"/>
      <w:r>
        <w:lastRenderedPageBreak/>
        <w:t>Moderna</w:t>
      </w:r>
      <w:proofErr w:type="spellEnd"/>
      <w:r>
        <w:t>/Manufacturing</w:t>
      </w:r>
    </w:p>
    <w:p w14:paraId="67B54DCD" w14:textId="77777777" w:rsidR="00AF3340" w:rsidRPr="00F77F47" w:rsidRDefault="00AF3340" w:rsidP="00AF3340">
      <w:pPr>
        <w:spacing w:before="240" w:after="40"/>
        <w:outlineLvl w:val="3"/>
        <w:rPr>
          <w:b/>
          <w:bCs/>
        </w:rPr>
      </w:pPr>
      <w:r w:rsidRPr="00F77F47">
        <w:rPr>
          <w:rFonts w:cs="Calibri"/>
          <w:b/>
          <w:bCs/>
          <w:color w:val="000000"/>
          <w:sz w:val="26"/>
          <w:szCs w:val="26"/>
        </w:rPr>
        <w:t>Patent waiver doesn’t solve; patents don’t contain manufacturing instructions</w:t>
      </w:r>
    </w:p>
    <w:p w14:paraId="3176A71C" w14:textId="77777777" w:rsidR="00AF3340" w:rsidRPr="00F77F47" w:rsidRDefault="00AF3340" w:rsidP="00AF3340">
      <w:r w:rsidRPr="00F77F47">
        <w:rPr>
          <w:rFonts w:cs="Calibri"/>
          <w:b/>
          <w:bCs/>
          <w:color w:val="000000"/>
          <w:sz w:val="26"/>
          <w:szCs w:val="26"/>
        </w:rPr>
        <w:t>Turner and Rourke 21</w:t>
      </w:r>
      <w:r w:rsidRPr="00F77F47">
        <w:rPr>
          <w:rFonts w:cs="Calibri"/>
          <w:color w:val="000000"/>
          <w:szCs w:val="22"/>
        </w:rPr>
        <w:t>, Mark Eccleston-Turner and Michelle Rourke, American Society of International Law, “The TRIPS Waiver is Necessary, but it Alone is not Enough to Solve Equitable Access to COVID-19 Vaccines” May 21st 2021, Insights Volume 23 Issue 9</w:t>
      </w:r>
      <w:hyperlink r:id="rId23" w:history="1">
        <w:r w:rsidRPr="00F77F47">
          <w:rPr>
            <w:rFonts w:cs="Calibri"/>
            <w:color w:val="000000"/>
            <w:u w:val="single"/>
          </w:rPr>
          <w:t xml:space="preserve"> </w:t>
        </w:r>
        <w:r w:rsidRPr="00F77F47">
          <w:rPr>
            <w:rFonts w:cs="Calibri"/>
            <w:color w:val="1155CC"/>
            <w:u w:val="single"/>
          </w:rPr>
          <w:t>https://www.asil.org/insights/volume/25/issue/9</w:t>
        </w:r>
      </w:hyperlink>
      <w:r w:rsidRPr="00F77F47">
        <w:rPr>
          <w:rFonts w:cs="Calibri"/>
          <w:color w:val="000000"/>
          <w:szCs w:val="22"/>
        </w:rPr>
        <w:t xml:space="preserve"> Livingston RB</w:t>
      </w:r>
    </w:p>
    <w:p w14:paraId="2FF5BDC1" w14:textId="77777777" w:rsidR="00AF3340" w:rsidRPr="00F77F47" w:rsidRDefault="00AF3340" w:rsidP="00AF3340">
      <w:r w:rsidRPr="00F77F47">
        <w:rPr>
          <w:rFonts w:cs="Calibri"/>
          <w:color w:val="000000"/>
          <w:szCs w:val="22"/>
        </w:rPr>
        <w:t>Unlike chemical pharmaceuticals (most drugs</w:t>
      </w:r>
      <w:r w:rsidRPr="00F77F47">
        <w:rPr>
          <w:rFonts w:cs="Calibri"/>
          <w:b/>
          <w:bCs/>
          <w:color w:val="000000"/>
          <w:szCs w:val="22"/>
          <w:u w:val="single"/>
          <w:shd w:val="clear" w:color="auto" w:fill="00FF00"/>
        </w:rPr>
        <w:t>), vaccines are large-molecule biological products requiring a great deal of information and know-how to manufacture—information that is not disclosed through patents.</w:t>
      </w:r>
      <w:r w:rsidRPr="00F77F47">
        <w:rPr>
          <w:rFonts w:cs="Calibri"/>
          <w:color w:val="000000"/>
          <w:szCs w:val="22"/>
        </w:rPr>
        <w:t xml:space="preserve"> Thus, </w:t>
      </w:r>
      <w:r w:rsidRPr="00F77F47">
        <w:rPr>
          <w:rFonts w:cs="Calibri"/>
          <w:b/>
          <w:bCs/>
          <w:color w:val="000000"/>
          <w:szCs w:val="22"/>
          <w:u w:val="single"/>
          <w:shd w:val="clear" w:color="auto" w:fill="00FF00"/>
        </w:rPr>
        <w:t>waiving patent rights alone will not enable new manufacturers to come online</w:t>
      </w:r>
      <w:r w:rsidRPr="00F77F47">
        <w:rPr>
          <w:rFonts w:cs="Calibri"/>
          <w:color w:val="000000"/>
          <w:szCs w:val="22"/>
        </w:rPr>
        <w:t xml:space="preserve">. The initial text of the proposed waiver by India and South Africa recognizes the crucial role that know-how plays in vaccine manufacturing capacity. However, unlike with patent rights, </w:t>
      </w:r>
      <w:r w:rsidRPr="00F77F47">
        <w:rPr>
          <w:rFonts w:cs="Calibri"/>
          <w:b/>
          <w:bCs/>
          <w:color w:val="000000"/>
          <w:szCs w:val="22"/>
          <w:u w:val="single"/>
          <w:shd w:val="clear" w:color="auto" w:fill="00FF00"/>
        </w:rPr>
        <w:t xml:space="preserve">there is no </w:t>
      </w:r>
      <w:r w:rsidRPr="00F77F47">
        <w:rPr>
          <w:color w:val="000000"/>
        </w:rPr>
        <w:t>clear, easy</w:t>
      </w:r>
      <w:r w:rsidRPr="00F77F47">
        <w:rPr>
          <w:rFonts w:cs="Calibri"/>
          <w:b/>
          <w:bCs/>
          <w:color w:val="000000"/>
          <w:szCs w:val="22"/>
          <w:u w:val="single"/>
          <w:shd w:val="clear" w:color="auto" w:fill="00FF00"/>
        </w:rPr>
        <w:t xml:space="preserve"> fix contained within the proposed waiver, and pharmaceutical companies will likely strenuously resist such technology transfer. Without knowledge transfer, it will be </w:t>
      </w:r>
      <w:r w:rsidRPr="00F77F47">
        <w:rPr>
          <w:color w:val="000000"/>
        </w:rPr>
        <w:t>extremely</w:t>
      </w:r>
      <w:r w:rsidRPr="00F77F47">
        <w:rPr>
          <w:rFonts w:cs="Calibri"/>
          <w:b/>
          <w:bCs/>
          <w:color w:val="000000"/>
          <w:szCs w:val="22"/>
          <w:u w:val="single"/>
          <w:shd w:val="clear" w:color="auto" w:fill="00FF00"/>
        </w:rPr>
        <w:t xml:space="preserve"> difficult </w:t>
      </w:r>
      <w:r w:rsidRPr="00F77F47">
        <w:rPr>
          <w:color w:val="000000"/>
        </w:rPr>
        <w:t>for LMICs</w:t>
      </w:r>
      <w:r w:rsidRPr="00F77F47">
        <w:rPr>
          <w:rFonts w:cs="Calibri"/>
          <w:b/>
          <w:bCs/>
          <w:color w:val="000000"/>
          <w:szCs w:val="22"/>
          <w:u w:val="single"/>
          <w:shd w:val="clear" w:color="auto" w:fill="00FF00"/>
        </w:rPr>
        <w:t xml:space="preserve"> to start COVID-19 vaccine manufacturing, regardless of the removal </w:t>
      </w:r>
      <w:r w:rsidRPr="00F77F47">
        <w:rPr>
          <w:color w:val="000000"/>
        </w:rPr>
        <w:t>of patent barriers from the</w:t>
      </w:r>
      <w:r w:rsidRPr="00F77F47">
        <w:rPr>
          <w:rFonts w:cs="Calibri"/>
          <w:b/>
          <w:bCs/>
          <w:color w:val="000000"/>
          <w:szCs w:val="22"/>
          <w:u w:val="single"/>
          <w:shd w:val="clear" w:color="auto" w:fill="00FF00"/>
        </w:rPr>
        <w:t xml:space="preserve"> TRIPS </w:t>
      </w:r>
      <w:r w:rsidRPr="00F77F47">
        <w:rPr>
          <w:color w:val="000000"/>
        </w:rPr>
        <w:t>waiver.</w:t>
      </w:r>
      <w:r w:rsidRPr="00F77F47">
        <w:rPr>
          <w:rFonts w:cs="Calibri"/>
          <w:b/>
          <w:bCs/>
          <w:color w:val="000000"/>
          <w:szCs w:val="22"/>
          <w:u w:val="single"/>
        </w:rPr>
        <w:t xml:space="preserve"> </w:t>
      </w:r>
      <w:r w:rsidRPr="00F77F47">
        <w:rPr>
          <w:rFonts w:cs="Calibri"/>
          <w:color w:val="000000"/>
          <w:szCs w:val="22"/>
        </w:rPr>
        <w:t xml:space="preserve">The TRIPS Agreement recognizes the importance of technology transfer through its Objectives, and Article 66.2 of TRIPS states that "developed country Members shall provide incentives to enterprises and institutions in their territories for the purpose of promoting and encouraging technology transfer to least-developed country Members in order to enable them to create a sound and viable technological base." The WHO has set up a mRNA technology transfer hub to provide a mechanism to facilitate the sharing of know-how related to manufacturing mRNA vaccines, but </w:t>
      </w:r>
      <w:r w:rsidRPr="00F77F47">
        <w:rPr>
          <w:rFonts w:cs="Calibri"/>
          <w:b/>
          <w:bCs/>
          <w:color w:val="000000"/>
          <w:szCs w:val="22"/>
          <w:u w:val="single"/>
          <w:shd w:val="clear" w:color="auto" w:fill="00FF00"/>
        </w:rPr>
        <w:t xml:space="preserve">none of the technology holders have </w:t>
      </w:r>
      <w:r w:rsidRPr="00F77F47">
        <w:rPr>
          <w:color w:val="000000"/>
        </w:rPr>
        <w:t>thus far</w:t>
      </w:r>
      <w:r w:rsidRPr="00F77F47">
        <w:rPr>
          <w:rFonts w:cs="Calibri"/>
          <w:b/>
          <w:bCs/>
          <w:color w:val="000000"/>
          <w:szCs w:val="22"/>
          <w:u w:val="single"/>
          <w:shd w:val="clear" w:color="auto" w:fill="00FF00"/>
        </w:rPr>
        <w:t xml:space="preserve"> engaged </w:t>
      </w:r>
      <w:r w:rsidRPr="00F77F47">
        <w:rPr>
          <w:color w:val="000000"/>
        </w:rPr>
        <w:t>with the</w:t>
      </w:r>
      <w:r w:rsidRPr="00F77F47">
        <w:rPr>
          <w:rFonts w:cs="Calibri"/>
          <w:color w:val="000000"/>
          <w:szCs w:val="22"/>
        </w:rPr>
        <w:t xml:space="preserve"> hub. This is reflective of wider </w:t>
      </w:r>
      <w:r w:rsidRPr="00F77F47">
        <w:rPr>
          <w:color w:val="000000"/>
        </w:rPr>
        <w:t>efforts by</w:t>
      </w:r>
      <w:r w:rsidRPr="00F77F47">
        <w:rPr>
          <w:rFonts w:cs="Calibri"/>
          <w:b/>
          <w:bCs/>
          <w:color w:val="000000"/>
          <w:szCs w:val="22"/>
          <w:u w:val="single"/>
          <w:shd w:val="clear" w:color="auto" w:fill="00FF00"/>
        </w:rPr>
        <w:t xml:space="preserve"> the WHO to </w:t>
      </w:r>
      <w:r w:rsidRPr="00F77F47">
        <w:rPr>
          <w:color w:val="000000"/>
        </w:rPr>
        <w:t>facilitate the</w:t>
      </w:r>
      <w:r w:rsidRPr="00F77F47">
        <w:rPr>
          <w:rFonts w:cs="Calibri"/>
          <w:b/>
          <w:bCs/>
          <w:color w:val="000000"/>
          <w:szCs w:val="22"/>
          <w:u w:val="single"/>
          <w:shd w:val="clear" w:color="auto" w:fill="00FF00"/>
        </w:rPr>
        <w:t xml:space="preserve"> transfer </w:t>
      </w:r>
      <w:r w:rsidRPr="00F77F47">
        <w:rPr>
          <w:color w:val="000000"/>
        </w:rPr>
        <w:t>of</w:t>
      </w:r>
      <w:r w:rsidRPr="00F77F47">
        <w:rPr>
          <w:rFonts w:cs="Calibri"/>
          <w:b/>
          <w:bCs/>
          <w:color w:val="000000"/>
          <w:szCs w:val="22"/>
          <w:u w:val="single"/>
          <w:shd w:val="clear" w:color="auto" w:fill="00FF00"/>
        </w:rPr>
        <w:t xml:space="preserve"> technology from established </w:t>
      </w:r>
      <w:r w:rsidRPr="00F77F47">
        <w:rPr>
          <w:color w:val="000000"/>
        </w:rPr>
        <w:t>vaccine</w:t>
      </w:r>
      <w:r w:rsidRPr="00F77F47">
        <w:rPr>
          <w:rFonts w:cs="Calibri"/>
          <w:b/>
          <w:bCs/>
          <w:color w:val="000000"/>
          <w:szCs w:val="22"/>
          <w:u w:val="single"/>
          <w:shd w:val="clear" w:color="auto" w:fill="00FF00"/>
        </w:rPr>
        <w:t xml:space="preserve"> manufacturers to new manufacturers in developing countries</w:t>
      </w:r>
      <w:r w:rsidRPr="00F77F47">
        <w:rPr>
          <w:rFonts w:cs="Calibri"/>
          <w:color w:val="000000"/>
          <w:szCs w:val="22"/>
        </w:rPr>
        <w:t>. In recent history this was most notably attempted through the WHO's Pandemic Influenza Preparedness Framework (PIP Framework), where the WHO has attempted to use multilateral access and benefit-sharing arrangements to negotiate the sharing of technology in the field of pandemic vaccine manufacturing. To this end, pandemic influenza vaccine manufacturers who wish to receive influenza virus samples from the WHO's network of specialized laboratories must sign a contract with the WHO called a Standard Material Transfer Agreement, committing to at least two of the following options:</w:t>
      </w:r>
    </w:p>
    <w:p w14:paraId="017D7420" w14:textId="77777777" w:rsidR="00AF3340" w:rsidRPr="00F77F47" w:rsidRDefault="00AF3340" w:rsidP="00AF3340">
      <w:pPr>
        <w:spacing w:before="240" w:after="40"/>
        <w:outlineLvl w:val="3"/>
        <w:rPr>
          <w:b/>
          <w:bCs/>
        </w:rPr>
      </w:pPr>
      <w:proofErr w:type="spellStart"/>
      <w:r w:rsidRPr="00F77F47">
        <w:rPr>
          <w:rFonts w:cs="Calibri"/>
          <w:b/>
          <w:bCs/>
          <w:color w:val="000000"/>
          <w:sz w:val="26"/>
          <w:szCs w:val="26"/>
        </w:rPr>
        <w:t>Moderna</w:t>
      </w:r>
      <w:proofErr w:type="spellEnd"/>
      <w:r w:rsidRPr="00F77F47">
        <w:rPr>
          <w:rFonts w:cs="Calibri"/>
          <w:b/>
          <w:bCs/>
          <w:color w:val="000000"/>
          <w:sz w:val="26"/>
          <w:szCs w:val="26"/>
        </w:rPr>
        <w:t xml:space="preserve"> proves</w:t>
      </w:r>
      <w:r>
        <w:rPr>
          <w:rFonts w:cs="Calibri"/>
          <w:b/>
          <w:bCs/>
          <w:color w:val="000000"/>
          <w:sz w:val="26"/>
          <w:szCs w:val="26"/>
        </w:rPr>
        <w:t xml:space="preserve">- Puts </w:t>
      </w:r>
      <w:proofErr w:type="spellStart"/>
      <w:r>
        <w:rPr>
          <w:rFonts w:cs="Calibri"/>
          <w:b/>
          <w:bCs/>
          <w:color w:val="000000"/>
          <w:sz w:val="26"/>
          <w:szCs w:val="26"/>
        </w:rPr>
        <w:t>aff</w:t>
      </w:r>
      <w:proofErr w:type="spellEnd"/>
      <w:r>
        <w:rPr>
          <w:rFonts w:cs="Calibri"/>
          <w:b/>
          <w:bCs/>
          <w:color w:val="000000"/>
          <w:sz w:val="26"/>
          <w:szCs w:val="26"/>
        </w:rPr>
        <w:t xml:space="preserve"> in double bind, either </w:t>
      </w:r>
      <w:proofErr w:type="spellStart"/>
      <w:r>
        <w:rPr>
          <w:rFonts w:cs="Calibri"/>
          <w:b/>
          <w:bCs/>
          <w:color w:val="000000"/>
          <w:sz w:val="26"/>
          <w:szCs w:val="26"/>
        </w:rPr>
        <w:t>moderna</w:t>
      </w:r>
      <w:proofErr w:type="spellEnd"/>
      <w:r>
        <w:rPr>
          <w:rFonts w:cs="Calibri"/>
          <w:b/>
          <w:bCs/>
          <w:color w:val="000000"/>
          <w:sz w:val="26"/>
          <w:szCs w:val="26"/>
        </w:rPr>
        <w:t xml:space="preserve"> solves the </w:t>
      </w:r>
      <w:proofErr w:type="spellStart"/>
      <w:r>
        <w:rPr>
          <w:rFonts w:cs="Calibri"/>
          <w:b/>
          <w:bCs/>
          <w:color w:val="000000"/>
          <w:sz w:val="26"/>
          <w:szCs w:val="26"/>
        </w:rPr>
        <w:t>aff</w:t>
      </w:r>
      <w:proofErr w:type="spellEnd"/>
      <w:r>
        <w:rPr>
          <w:rFonts w:cs="Calibri"/>
          <w:b/>
          <w:bCs/>
          <w:color w:val="000000"/>
          <w:sz w:val="26"/>
          <w:szCs w:val="26"/>
        </w:rPr>
        <w:t xml:space="preserve"> or the </w:t>
      </w:r>
      <w:proofErr w:type="spellStart"/>
      <w:r>
        <w:rPr>
          <w:rFonts w:cs="Calibri"/>
          <w:b/>
          <w:bCs/>
          <w:color w:val="000000"/>
          <w:sz w:val="26"/>
          <w:szCs w:val="26"/>
        </w:rPr>
        <w:t>aff</w:t>
      </w:r>
      <w:proofErr w:type="spellEnd"/>
      <w:r>
        <w:rPr>
          <w:rFonts w:cs="Calibri"/>
          <w:b/>
          <w:bCs/>
          <w:color w:val="000000"/>
          <w:sz w:val="26"/>
          <w:szCs w:val="26"/>
        </w:rPr>
        <w:t xml:space="preserve"> won’t work</w:t>
      </w:r>
    </w:p>
    <w:p w14:paraId="44DCAF64" w14:textId="77777777" w:rsidR="00AF3340" w:rsidRPr="00F77F47" w:rsidRDefault="00AF3340" w:rsidP="00AF3340">
      <w:r w:rsidRPr="00F77F47">
        <w:rPr>
          <w:b/>
          <w:bCs/>
          <w:color w:val="000000"/>
          <w:sz w:val="26"/>
          <w:szCs w:val="26"/>
        </w:rPr>
        <w:t>Silverman 21</w:t>
      </w:r>
      <w:r w:rsidRPr="00F77F47">
        <w:rPr>
          <w:color w:val="000000"/>
        </w:rPr>
        <w:t>, Rachel Silverman, Policy Fellow at the Center For Global Development, Center for Global Development “Would Exempting COVID-19 Vaccines from Intellectual Property Rights Improve Global Access and Equity?”</w:t>
      </w:r>
      <w:hyperlink r:id="rId24" w:history="1">
        <w:r w:rsidRPr="00F77F47">
          <w:rPr>
            <w:color w:val="000000"/>
            <w:u w:val="single"/>
          </w:rPr>
          <w:t xml:space="preserve"> </w:t>
        </w:r>
        <w:r w:rsidRPr="00F77F47">
          <w:rPr>
            <w:color w:val="1155CC"/>
            <w:u w:val="single"/>
          </w:rPr>
          <w:t>https://www.cgdev.org/debate/would-exempting-covid-19-vaccines-intellectual-property-rights-improve-global-access</w:t>
        </w:r>
      </w:hyperlink>
      <w:r w:rsidRPr="00F77F47">
        <w:rPr>
          <w:color w:val="000000"/>
        </w:rPr>
        <w:t xml:space="preserve"> Livingston RB</w:t>
      </w:r>
    </w:p>
    <w:p w14:paraId="614158E8" w14:textId="77777777" w:rsidR="00AF3340" w:rsidRPr="00F77F47" w:rsidRDefault="00AF3340" w:rsidP="00AF3340">
      <w:pPr>
        <w:rPr>
          <w:sz w:val="16"/>
        </w:rPr>
      </w:pPr>
      <w:r w:rsidRPr="00F77F47">
        <w:rPr>
          <w:color w:val="000000"/>
          <w:sz w:val="16"/>
        </w:rPr>
        <w:t>With thanks to our contributors and commentators, I think this debate has generated greater clarity and nuance—if not necessarily consensus—about whether IP poses a meaningful barrier to COVID-19 vaccine access. We largely agree that knowledge-sharing and tech transfer are the crux of the IP issue—not patents and legal strictures per se</w:t>
      </w:r>
      <w:r w:rsidRPr="00F77F47">
        <w:rPr>
          <w:b/>
          <w:bCs/>
          <w:color w:val="000000"/>
          <w:u w:val="single"/>
        </w:rPr>
        <w:t xml:space="preserve">. </w:t>
      </w:r>
      <w:proofErr w:type="spellStart"/>
      <w:r w:rsidRPr="00F77F47">
        <w:rPr>
          <w:b/>
          <w:bCs/>
          <w:color w:val="000000"/>
          <w:u w:val="single"/>
          <w:shd w:val="clear" w:color="auto" w:fill="00FF00"/>
        </w:rPr>
        <w:t>Moderna</w:t>
      </w:r>
      <w:proofErr w:type="spellEnd"/>
      <w:r w:rsidRPr="00F77F47">
        <w:rPr>
          <w:color w:val="000000"/>
          <w:sz w:val="16"/>
        </w:rPr>
        <w:t xml:space="preserve">, for example, </w:t>
      </w:r>
      <w:r w:rsidRPr="00F77F47">
        <w:rPr>
          <w:b/>
          <w:bCs/>
          <w:color w:val="000000"/>
          <w:u w:val="single"/>
          <w:shd w:val="clear" w:color="auto" w:fill="00FF00"/>
        </w:rPr>
        <w:t xml:space="preserve">has waived IP </w:t>
      </w:r>
      <w:r w:rsidRPr="00F77F47">
        <w:rPr>
          <w:b/>
          <w:bCs/>
          <w:color w:val="000000"/>
          <w:u w:val="single"/>
          <w:shd w:val="clear" w:color="auto" w:fill="00FF00"/>
        </w:rPr>
        <w:lastRenderedPageBreak/>
        <w:t>enforcement for COVID-19 vaccines but has not widely shared its know-how; without the latter, the former action has not generated any generic production.</w:t>
      </w:r>
      <w:r w:rsidRPr="00F77F47">
        <w:rPr>
          <w:b/>
          <w:bCs/>
          <w:color w:val="000000"/>
          <w:u w:val="single"/>
        </w:rPr>
        <w:t xml:space="preserve"> </w:t>
      </w:r>
      <w:r w:rsidRPr="00F77F47">
        <w:rPr>
          <w:color w:val="000000"/>
          <w:sz w:val="16"/>
        </w:rPr>
        <w:t xml:space="preserve">We are left, in that case, with two broad areas of disagreement and/or uncertainty. First, is an IP waiver important as a first step and/or symbolic gesture, even if it will have limited impact without broader knowledge sharing? Some have argued “yes”—that it provides legal clarity to protect generic manufacturers against retribution and signals a shared commitment to human life and health over company profits and wealthy-country interests. From my perspective, I continue to feel largely agnostic on this point. I recognize the symbolic value and I’m not opposed to </w:t>
      </w:r>
      <w:r w:rsidRPr="00F77F47">
        <w:rPr>
          <w:b/>
          <w:bCs/>
          <w:color w:val="000000"/>
          <w:u w:val="single"/>
          <w:shd w:val="clear" w:color="auto" w:fill="00FF00"/>
        </w:rPr>
        <w:t>the waiver</w:t>
      </w:r>
      <w:r w:rsidRPr="00F77F47">
        <w:rPr>
          <w:color w:val="000000"/>
          <w:sz w:val="16"/>
        </w:rPr>
        <w:t xml:space="preserve"> per se¸ but given its relatively low impact I continue to think it </w:t>
      </w:r>
      <w:r w:rsidRPr="00F77F47">
        <w:rPr>
          <w:b/>
          <w:bCs/>
          <w:color w:val="000000"/>
          <w:u w:val="single"/>
          <w:shd w:val="clear" w:color="auto" w:fill="00FF00"/>
        </w:rPr>
        <w:t>is an inefficient use of limited</w:t>
      </w:r>
      <w:r w:rsidRPr="00F77F47">
        <w:rPr>
          <w:color w:val="000000"/>
          <w:sz w:val="16"/>
        </w:rPr>
        <w:t xml:space="preserve"> global advocacy/political </w:t>
      </w:r>
      <w:r w:rsidRPr="00F77F47">
        <w:rPr>
          <w:b/>
          <w:bCs/>
          <w:color w:val="000000"/>
          <w:u w:val="single"/>
          <w:shd w:val="clear" w:color="auto" w:fill="00FF00"/>
        </w:rPr>
        <w:t>capital for vaccine access</w:t>
      </w:r>
      <w:r w:rsidRPr="00F77F47">
        <w:rPr>
          <w:color w:val="000000"/>
          <w:sz w:val="16"/>
        </w:rPr>
        <w:t>.</w:t>
      </w:r>
    </w:p>
    <w:p w14:paraId="200C733A" w14:textId="77777777" w:rsidR="00AF3340" w:rsidRDefault="00AF3340" w:rsidP="00AF3340">
      <w:pPr>
        <w:pStyle w:val="Heading2"/>
      </w:pPr>
      <w:r>
        <w:lastRenderedPageBreak/>
        <w:t>AT: COVID Impacts</w:t>
      </w:r>
    </w:p>
    <w:p w14:paraId="18AD4506" w14:textId="77777777" w:rsidR="00AF3340" w:rsidRDefault="00AF3340" w:rsidP="00AF3340">
      <w:pPr>
        <w:pStyle w:val="Heading4"/>
        <w:spacing w:before="240" w:after="40"/>
      </w:pPr>
      <w:r>
        <w:rPr>
          <w:rFonts w:cs="Calibri"/>
          <w:color w:val="000000"/>
        </w:rPr>
        <w:t>Even if IP was reduced for COVID vaccines, there would be no change in production</w:t>
      </w:r>
    </w:p>
    <w:p w14:paraId="4A3DBF8F" w14:textId="77777777" w:rsidR="00AF3340" w:rsidRDefault="00AF3340" w:rsidP="00AF3340">
      <w:pPr>
        <w:pStyle w:val="NormalWeb"/>
        <w:spacing w:before="0" w:beforeAutospacing="0" w:after="0" w:afterAutospacing="0"/>
      </w:pPr>
      <w:r>
        <w:rPr>
          <w:rFonts w:ascii="Calibri" w:hAnsi="Calibri" w:cs="Calibri"/>
          <w:b/>
          <w:bCs/>
          <w:color w:val="000000"/>
          <w:sz w:val="26"/>
          <w:szCs w:val="26"/>
        </w:rPr>
        <w:t>Abbott 21</w:t>
      </w:r>
      <w:r>
        <w:rPr>
          <w:rFonts w:ascii="Calibri" w:hAnsi="Calibri" w:cs="Calibri"/>
          <w:color w:val="000000"/>
          <w:sz w:val="22"/>
          <w:szCs w:val="22"/>
        </w:rPr>
        <w:t xml:space="preserve">, Alden Abbott, Alden Abbott is a senior research fellow with the </w:t>
      </w:r>
      <w:proofErr w:type="spellStart"/>
      <w:r>
        <w:rPr>
          <w:rFonts w:ascii="Calibri" w:hAnsi="Calibri" w:cs="Calibri"/>
          <w:color w:val="000000"/>
          <w:sz w:val="22"/>
          <w:szCs w:val="22"/>
        </w:rPr>
        <w:t>Mercatus</w:t>
      </w:r>
      <w:proofErr w:type="spellEnd"/>
      <w:r>
        <w:rPr>
          <w:rFonts w:ascii="Calibri" w:hAnsi="Calibri" w:cs="Calibri"/>
          <w:color w:val="000000"/>
          <w:sz w:val="22"/>
          <w:szCs w:val="22"/>
        </w:rPr>
        <w:t xml:space="preserve"> Center at George Mason University and formerly served as the Federal Trade Commission’s General Counsel, May 7 2021, National Review, “Waiving IP Protection for COVID Vaccine Is Anti-innovation and Anti-Public Health”</w:t>
      </w:r>
      <w:hyperlink r:id="rId25" w:history="1">
        <w:r>
          <w:rPr>
            <w:rStyle w:val="Hyperlink"/>
            <w:rFonts w:ascii="Calibri" w:hAnsi="Calibri" w:cs="Calibri"/>
            <w:color w:val="000000"/>
            <w:szCs w:val="22"/>
          </w:rPr>
          <w:t xml:space="preserve"> </w:t>
        </w:r>
        <w:r>
          <w:rPr>
            <w:rStyle w:val="Hyperlink"/>
            <w:rFonts w:ascii="Calibri" w:hAnsi="Calibri" w:cs="Calibri"/>
            <w:color w:val="1155CC"/>
            <w:szCs w:val="22"/>
          </w:rPr>
          <w:t>https://www.nationalreview.com/2021/05/waiving-ip-protection-for-covid-vaccines-is-anti-innovation-and-anti-public-health/</w:t>
        </w:r>
      </w:hyperlink>
      <w:r>
        <w:rPr>
          <w:rFonts w:ascii="Calibri" w:hAnsi="Calibri" w:cs="Calibri"/>
          <w:color w:val="000000"/>
          <w:sz w:val="22"/>
          <w:szCs w:val="22"/>
        </w:rPr>
        <w:t xml:space="preserve"> Livingston RB</w:t>
      </w:r>
    </w:p>
    <w:p w14:paraId="3DEABC9F" w14:textId="77777777" w:rsidR="00AF3340" w:rsidRDefault="00AF3340" w:rsidP="00AF3340">
      <w:pPr>
        <w:pStyle w:val="NormalWeb"/>
        <w:spacing w:before="0" w:beforeAutospacing="0" w:after="0" w:afterAutospacing="0"/>
      </w:pPr>
      <w:r>
        <w:rPr>
          <w:color w:val="000000"/>
        </w:rPr>
        <w:t> </w:t>
      </w:r>
    </w:p>
    <w:p w14:paraId="7152FA46" w14:textId="77777777" w:rsidR="00AF3340" w:rsidRDefault="00AF3340" w:rsidP="00AF3340">
      <w:pPr>
        <w:pStyle w:val="NormalWeb"/>
        <w:spacing w:before="0" w:beforeAutospacing="0" w:after="160" w:afterAutospacing="0"/>
      </w:pPr>
      <w:r>
        <w:rPr>
          <w:rFonts w:ascii="Calibri" w:hAnsi="Calibri" w:cs="Calibri"/>
          <w:color w:val="000000"/>
          <w:sz w:val="22"/>
          <w:szCs w:val="22"/>
        </w:rPr>
        <w:t xml:space="preserve">Waiving intellectual property protections (including patents) for COVID-19 vaccines, which, as U.S. trade representative Katherine Tai announced Wednesday, the Biden administration supports, will if implemented prove disastrous for American innovation — and detrimental to public health as well. Patents are property rights that allow inventors to exclude third parties from copying and using novel patented technologies for 20 years from the time a petition for a patent is filed. Patents are particularly important in the medical field, underpinning the “miracle drugs” and vaccines that save and better countless lives. In October 2020, India and South Africa petitioned the World Trade Organization (WTO) to bypass granting or enforcement of all forms of intellectual property (IP) rights (patents, trade secrets, industrial designs) on COVID-19-related drugs, vaccines, diagnostics, and other medical technologies for the duration of the COVID-19 pandemic. IP rights are protected under the Trade-Related Aspects of Intellectual Property Rights (TRIPS) Agreement overseen by the World Trade Organization. U.S. support for the petition, announced by Tai, strengthens the prospect for its adoption in upcoming WTO negotiations. Patent rights were key to the unprecedentedly rapid development and rollout of COVID-19 vaccines in 2020. </w:t>
      </w:r>
      <w:proofErr w:type="gramStart"/>
      <w:r>
        <w:rPr>
          <w:rFonts w:ascii="Calibri" w:hAnsi="Calibri" w:cs="Calibri"/>
          <w:color w:val="000000"/>
          <w:sz w:val="22"/>
          <w:szCs w:val="22"/>
        </w:rPr>
        <w:t>A number of</w:t>
      </w:r>
      <w:proofErr w:type="gramEnd"/>
      <w:r>
        <w:rPr>
          <w:rFonts w:ascii="Calibri" w:hAnsi="Calibri" w:cs="Calibri"/>
          <w:color w:val="000000"/>
          <w:sz w:val="22"/>
          <w:szCs w:val="22"/>
        </w:rPr>
        <w:t xml:space="preserve"> highly successful COVID-19 vaccines (including the </w:t>
      </w:r>
      <w:proofErr w:type="spellStart"/>
      <w:r>
        <w:rPr>
          <w:rFonts w:ascii="Calibri" w:hAnsi="Calibri" w:cs="Calibri"/>
          <w:color w:val="000000"/>
          <w:sz w:val="22"/>
          <w:szCs w:val="22"/>
        </w:rPr>
        <w:t>Moderna</w:t>
      </w:r>
      <w:proofErr w:type="spellEnd"/>
      <w:r>
        <w:rPr>
          <w:rFonts w:ascii="Calibri" w:hAnsi="Calibri" w:cs="Calibri"/>
          <w:color w:val="000000"/>
          <w:sz w:val="22"/>
          <w:szCs w:val="22"/>
        </w:rPr>
        <w:t xml:space="preserve"> and Pfizer vaccines) came about due to earlier innovative mRNA research that was spurred by patents. Significantly, </w:t>
      </w:r>
      <w:r>
        <w:rPr>
          <w:rFonts w:ascii="Calibri" w:hAnsi="Calibri" w:cs="Calibri"/>
          <w:b/>
          <w:bCs/>
          <w:color w:val="000000"/>
          <w:sz w:val="22"/>
          <w:szCs w:val="22"/>
          <w:u w:val="single"/>
          <w:shd w:val="clear" w:color="auto" w:fill="FFBADD"/>
        </w:rPr>
        <w:t>patents have not affected the mass production of important COVID-19 vaccines.</w:t>
      </w:r>
      <w:r>
        <w:rPr>
          <w:rFonts w:ascii="Calibri" w:hAnsi="Calibri" w:cs="Calibri"/>
          <w:color w:val="000000"/>
          <w:sz w:val="22"/>
          <w:szCs w:val="22"/>
        </w:rPr>
        <w:t xml:space="preserve"> As former U.S. Patent and Trademark Office chief </w:t>
      </w:r>
      <w:hyperlink r:id="rId26" w:history="1">
        <w:r>
          <w:rPr>
            <w:rStyle w:val="Hyperlink"/>
            <w:rFonts w:ascii="Calibri" w:hAnsi="Calibri" w:cs="Calibri"/>
            <w:color w:val="1155CC"/>
            <w:szCs w:val="22"/>
          </w:rPr>
          <w:t xml:space="preserve">Andrei </w:t>
        </w:r>
        <w:proofErr w:type="spellStart"/>
        <w:r>
          <w:rPr>
            <w:rStyle w:val="Hyperlink"/>
            <w:rFonts w:ascii="Calibri" w:hAnsi="Calibri" w:cs="Calibri"/>
            <w:color w:val="1155CC"/>
            <w:szCs w:val="22"/>
          </w:rPr>
          <w:t>Iancu</w:t>
        </w:r>
        <w:proofErr w:type="spellEnd"/>
        <w:r>
          <w:rPr>
            <w:rStyle w:val="Hyperlink"/>
            <w:rFonts w:ascii="Calibri" w:hAnsi="Calibri" w:cs="Calibri"/>
            <w:color w:val="1155CC"/>
            <w:szCs w:val="22"/>
          </w:rPr>
          <w:t xml:space="preserve"> explains</w:t>
        </w:r>
      </w:hyperlink>
      <w:r>
        <w:rPr>
          <w:rFonts w:ascii="Calibri" w:hAnsi="Calibri" w:cs="Calibri"/>
          <w:color w:val="000000"/>
          <w:sz w:val="22"/>
          <w:szCs w:val="22"/>
        </w:rPr>
        <w:t xml:space="preserve">, vaccine </w:t>
      </w:r>
      <w:r>
        <w:rPr>
          <w:rFonts w:ascii="Calibri" w:hAnsi="Calibri" w:cs="Calibri"/>
          <w:b/>
          <w:bCs/>
          <w:color w:val="000000"/>
          <w:sz w:val="22"/>
          <w:szCs w:val="22"/>
          <w:u w:val="single"/>
          <w:shd w:val="clear" w:color="auto" w:fill="FFBADD"/>
        </w:rPr>
        <w:t>makers</w:t>
      </w:r>
      <w:r>
        <w:rPr>
          <w:rFonts w:ascii="Calibri" w:hAnsi="Calibri" w:cs="Calibri"/>
          <w:color w:val="000000"/>
          <w:sz w:val="22"/>
          <w:szCs w:val="22"/>
        </w:rPr>
        <w:t xml:space="preserve"> already </w:t>
      </w:r>
      <w:r>
        <w:rPr>
          <w:rFonts w:ascii="Calibri" w:hAnsi="Calibri" w:cs="Calibri"/>
          <w:b/>
          <w:bCs/>
          <w:color w:val="000000"/>
          <w:sz w:val="22"/>
          <w:szCs w:val="22"/>
          <w:u w:val="single"/>
          <w:shd w:val="clear" w:color="auto" w:fill="FFBADD"/>
        </w:rPr>
        <w:t>have entered into</w:t>
      </w:r>
      <w:r>
        <w:rPr>
          <w:rFonts w:ascii="Calibri" w:hAnsi="Calibri" w:cs="Calibri"/>
          <w:color w:val="000000"/>
          <w:sz w:val="22"/>
          <w:szCs w:val="22"/>
        </w:rPr>
        <w:t xml:space="preserve"> a web of </w:t>
      </w:r>
      <w:r>
        <w:rPr>
          <w:rFonts w:ascii="Calibri" w:hAnsi="Calibri" w:cs="Calibri"/>
          <w:b/>
          <w:bCs/>
          <w:color w:val="000000"/>
          <w:sz w:val="22"/>
          <w:szCs w:val="22"/>
          <w:u w:val="single"/>
          <w:shd w:val="clear" w:color="auto" w:fill="FFBADD"/>
        </w:rPr>
        <w:t>agreements with countries</w:t>
      </w:r>
      <w:r>
        <w:rPr>
          <w:rFonts w:ascii="Calibri" w:hAnsi="Calibri" w:cs="Calibri"/>
          <w:color w:val="000000"/>
          <w:sz w:val="22"/>
          <w:szCs w:val="22"/>
        </w:rPr>
        <w:t xml:space="preserve"> around the world, and “</w:t>
      </w:r>
      <w:r>
        <w:rPr>
          <w:rFonts w:ascii="Calibri" w:hAnsi="Calibri" w:cs="Calibri"/>
          <w:b/>
          <w:bCs/>
          <w:color w:val="000000"/>
          <w:sz w:val="22"/>
          <w:szCs w:val="22"/>
          <w:u w:val="single"/>
          <w:shd w:val="clear" w:color="auto" w:fill="FFBADD"/>
        </w:rPr>
        <w:t>almost every factory on the planet that can make these vaccines is already doing so.”</w:t>
      </w:r>
      <w:r>
        <w:rPr>
          <w:rFonts w:ascii="Calibri" w:hAnsi="Calibri" w:cs="Calibri"/>
          <w:color w:val="000000"/>
          <w:sz w:val="22"/>
          <w:szCs w:val="22"/>
        </w:rPr>
        <w:t xml:space="preserve"> Indeed, patent experts recently indicated that patent-inspired “mRNA vaccines could open the door for the approval of other mRNA-based medicines, creating a wide range of new markets.” Indeed, as </w:t>
      </w:r>
      <w:proofErr w:type="spellStart"/>
      <w:r>
        <w:rPr>
          <w:rFonts w:ascii="Calibri" w:hAnsi="Calibri" w:cs="Calibri"/>
          <w:color w:val="000000"/>
          <w:sz w:val="22"/>
          <w:szCs w:val="22"/>
        </w:rPr>
        <w:t>Iancu</w:t>
      </w:r>
      <w:proofErr w:type="spellEnd"/>
      <w:r>
        <w:rPr>
          <w:rFonts w:ascii="Calibri" w:hAnsi="Calibri" w:cs="Calibri"/>
          <w:color w:val="000000"/>
          <w:sz w:val="22"/>
          <w:szCs w:val="22"/>
        </w:rPr>
        <w:t xml:space="preserve"> points out, “</w:t>
      </w:r>
      <w:r>
        <w:rPr>
          <w:rFonts w:ascii="Calibri" w:hAnsi="Calibri" w:cs="Calibri"/>
          <w:b/>
          <w:bCs/>
          <w:color w:val="000000"/>
          <w:sz w:val="22"/>
          <w:szCs w:val="22"/>
          <w:u w:val="single"/>
          <w:shd w:val="clear" w:color="auto" w:fill="FFBADD"/>
        </w:rPr>
        <w:t>there’s</w:t>
      </w:r>
      <w:r>
        <w:rPr>
          <w:rFonts w:ascii="Calibri" w:hAnsi="Calibri" w:cs="Calibri"/>
          <w:color w:val="000000"/>
          <w:sz w:val="22"/>
          <w:szCs w:val="22"/>
        </w:rPr>
        <w:t xml:space="preserve"> robust collaboration and </w:t>
      </w:r>
      <w:r>
        <w:rPr>
          <w:rFonts w:ascii="Calibri" w:hAnsi="Calibri" w:cs="Calibri"/>
          <w:b/>
          <w:bCs/>
          <w:color w:val="000000"/>
          <w:sz w:val="22"/>
          <w:szCs w:val="22"/>
          <w:u w:val="single"/>
          <w:shd w:val="clear" w:color="auto" w:fill="FFBADD"/>
        </w:rPr>
        <w:t>cooperation</w:t>
      </w:r>
      <w:r>
        <w:rPr>
          <w:rFonts w:ascii="Calibri" w:hAnsi="Calibri" w:cs="Calibri"/>
          <w:color w:val="000000"/>
          <w:sz w:val="22"/>
          <w:szCs w:val="22"/>
        </w:rPr>
        <w:t xml:space="preserve"> within the industry </w:t>
      </w:r>
      <w:r>
        <w:rPr>
          <w:rFonts w:ascii="Calibri" w:hAnsi="Calibri" w:cs="Calibri"/>
          <w:b/>
          <w:bCs/>
          <w:color w:val="000000"/>
          <w:sz w:val="22"/>
          <w:szCs w:val="22"/>
          <w:u w:val="single"/>
          <w:shd w:val="clear" w:color="auto" w:fill="FFBADD"/>
        </w:rPr>
        <w:t>to ensure that vaccines are made quickly and safely.</w:t>
      </w:r>
      <w:r>
        <w:rPr>
          <w:rFonts w:ascii="Calibri" w:hAnsi="Calibri" w:cs="Calibri"/>
          <w:color w:val="000000"/>
          <w:sz w:val="22"/>
          <w:szCs w:val="22"/>
        </w:rPr>
        <w:t xml:space="preserve"> And </w:t>
      </w:r>
      <w:r>
        <w:rPr>
          <w:rFonts w:ascii="Calibri" w:hAnsi="Calibri" w:cs="Calibri"/>
          <w:b/>
          <w:bCs/>
          <w:color w:val="000000"/>
          <w:sz w:val="22"/>
          <w:szCs w:val="22"/>
          <w:u w:val="single"/>
          <w:shd w:val="clear" w:color="auto" w:fill="FFBADD"/>
        </w:rPr>
        <w:t>patents</w:t>
      </w:r>
      <w:r>
        <w:rPr>
          <w:rFonts w:ascii="Calibri" w:hAnsi="Calibri" w:cs="Calibri"/>
          <w:color w:val="000000"/>
          <w:sz w:val="22"/>
          <w:szCs w:val="22"/>
        </w:rPr>
        <w:t xml:space="preserve"> </w:t>
      </w:r>
      <w:proofErr w:type="gramStart"/>
      <w:r>
        <w:rPr>
          <w:rFonts w:ascii="Calibri" w:hAnsi="Calibri" w:cs="Calibri"/>
          <w:color w:val="000000"/>
          <w:sz w:val="22"/>
          <w:szCs w:val="22"/>
        </w:rPr>
        <w:t xml:space="preserve">actually </w:t>
      </w:r>
      <w:r>
        <w:rPr>
          <w:rFonts w:ascii="Calibri" w:hAnsi="Calibri" w:cs="Calibri"/>
          <w:b/>
          <w:bCs/>
          <w:color w:val="000000"/>
          <w:sz w:val="22"/>
          <w:szCs w:val="22"/>
          <w:u w:val="single"/>
          <w:shd w:val="clear" w:color="auto" w:fill="FFBADD"/>
        </w:rPr>
        <w:t>facilitate</w:t>
      </w:r>
      <w:proofErr w:type="gramEnd"/>
      <w:r>
        <w:rPr>
          <w:rFonts w:ascii="Calibri" w:hAnsi="Calibri" w:cs="Calibri"/>
          <w:color w:val="000000"/>
          <w:sz w:val="22"/>
          <w:szCs w:val="22"/>
        </w:rPr>
        <w:t xml:space="preserve"> such </w:t>
      </w:r>
      <w:r>
        <w:rPr>
          <w:rFonts w:ascii="Calibri" w:hAnsi="Calibri" w:cs="Calibri"/>
          <w:b/>
          <w:bCs/>
          <w:color w:val="000000"/>
          <w:sz w:val="22"/>
          <w:szCs w:val="22"/>
          <w:u w:val="single"/>
          <w:shd w:val="clear" w:color="auto" w:fill="FFBADD"/>
        </w:rPr>
        <w:t>cooperation</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BADD"/>
        </w:rPr>
        <w:t>because each entity can rest assured that its proprietary technology is protected in the long run.</w:t>
      </w:r>
      <w:r>
        <w:rPr>
          <w:rFonts w:ascii="Calibri" w:hAnsi="Calibri" w:cs="Calibri"/>
          <w:color w:val="000000"/>
          <w:sz w:val="22"/>
          <w:szCs w:val="22"/>
        </w:rPr>
        <w:t>”</w:t>
      </w:r>
    </w:p>
    <w:p w14:paraId="259A22D6" w14:textId="514DBB52" w:rsidR="00AF3340" w:rsidRDefault="00AF3340" w:rsidP="00AF3340">
      <w:pPr>
        <w:pStyle w:val="Heading3"/>
      </w:pPr>
      <w:r>
        <w:lastRenderedPageBreak/>
        <w:t xml:space="preserve">1NC – </w:t>
      </w:r>
      <w:r>
        <w:t>HIV/AIDs</w:t>
      </w:r>
    </w:p>
    <w:p w14:paraId="25373CF7" w14:textId="77777777" w:rsidR="00AF3340" w:rsidRPr="00270717" w:rsidRDefault="00AF3340" w:rsidP="00AF3340">
      <w:pPr>
        <w:pStyle w:val="Heading4"/>
      </w:pPr>
      <w:r>
        <w:t xml:space="preserve">Big pharma companies are now turning to developing countries to distribute drugs for cheap – solvency in </w:t>
      </w:r>
      <w:proofErr w:type="spellStart"/>
      <w:r>
        <w:t>squo</w:t>
      </w:r>
      <w:proofErr w:type="spellEnd"/>
    </w:p>
    <w:p w14:paraId="532AA5AC" w14:textId="77777777" w:rsidR="00AF3340" w:rsidRPr="00270717" w:rsidRDefault="00AF3340" w:rsidP="00AF3340">
      <w:pPr>
        <w:rPr>
          <w:sz w:val="16"/>
          <w:szCs w:val="16"/>
        </w:rPr>
      </w:pPr>
      <w:r w:rsidRPr="00270717">
        <w:rPr>
          <w:b/>
          <w:bCs/>
          <w:u w:val="single"/>
        </w:rPr>
        <w:t>McNeil Jr. 19</w:t>
      </w:r>
      <w:r w:rsidRPr="00270717">
        <w:rPr>
          <w:sz w:val="16"/>
          <w:szCs w:val="16"/>
        </w:rPr>
        <w:t xml:space="preserve">[science and health reporter specializing in plagues and pestilences. He covers diseases of the world’s poor and wider epidemics, The New York Times, “Drug Companies Are Focusing on the Poor After Decades of Ignoring Them”, June 24, 2019, </w:t>
      </w:r>
      <w:hyperlink r:id="rId27" w:history="1">
        <w:r w:rsidRPr="00270717">
          <w:rPr>
            <w:rStyle w:val="Hyperlink"/>
            <w:sz w:val="16"/>
            <w:szCs w:val="16"/>
          </w:rPr>
          <w:t>https://www.nytimes.com/2019/06/24/health/drugs-poor-countries-africa.html</w:t>
        </w:r>
      </w:hyperlink>
      <w:r w:rsidRPr="00270717">
        <w:rPr>
          <w:sz w:val="16"/>
          <w:szCs w:val="16"/>
        </w:rPr>
        <w:t>] DD MN</w:t>
      </w:r>
    </w:p>
    <w:p w14:paraId="26229E70" w14:textId="77777777" w:rsidR="00AF3340" w:rsidRPr="00F627C2" w:rsidRDefault="00AF3340" w:rsidP="00AF3340">
      <w:pPr>
        <w:pStyle w:val="css-axufdj"/>
        <w:shd w:val="clear" w:color="auto" w:fill="FFFFFF"/>
        <w:spacing w:before="0" w:after="0" w:line="276" w:lineRule="auto"/>
        <w:textAlignment w:val="baseline"/>
        <w:rPr>
          <w:color w:val="000000" w:themeColor="text1"/>
          <w:szCs w:val="26"/>
        </w:rPr>
      </w:pPr>
      <w:r w:rsidRPr="0048156E">
        <w:rPr>
          <w:color w:val="000000" w:themeColor="text1"/>
          <w:sz w:val="16"/>
          <w:szCs w:val="16"/>
        </w:rPr>
        <w:t>Nearly</w:t>
      </w:r>
      <w:r w:rsidRPr="00F627C2">
        <w:rPr>
          <w:color w:val="000000" w:themeColor="text1"/>
          <w:szCs w:val="26"/>
        </w:rPr>
        <w:t xml:space="preserve"> </w:t>
      </w:r>
      <w:r w:rsidRPr="0048156E">
        <w:rPr>
          <w:b/>
          <w:bCs/>
          <w:color w:val="000000" w:themeColor="text1"/>
          <w:szCs w:val="26"/>
          <w:highlight w:val="green"/>
          <w:u w:val="single"/>
        </w:rPr>
        <w:t>20 million Africans are now on H.I.V. treatment — for less than $100 a year. Top-quality drugs</w:t>
      </w:r>
      <w:r w:rsidRPr="0048156E">
        <w:rPr>
          <w:b/>
          <w:bCs/>
          <w:color w:val="000000" w:themeColor="text1"/>
          <w:szCs w:val="26"/>
          <w:u w:val="single"/>
        </w:rPr>
        <w:t xml:space="preserve"> for malaria, tuberculosis, </w:t>
      </w:r>
      <w:hyperlink r:id="rId28" w:history="1">
        <w:r w:rsidRPr="0048156E">
          <w:rPr>
            <w:rStyle w:val="Hyperlink"/>
            <w:rFonts w:eastAsiaTheme="majorEastAsia"/>
            <w:b/>
            <w:bCs/>
            <w:color w:val="000000" w:themeColor="text1"/>
            <w:szCs w:val="26"/>
            <w:u w:val="single"/>
            <w:bdr w:val="none" w:sz="0" w:space="0" w:color="auto" w:frame="1"/>
          </w:rPr>
          <w:t>hepatitis C</w:t>
        </w:r>
      </w:hyperlink>
      <w:r w:rsidRPr="0048156E">
        <w:rPr>
          <w:b/>
          <w:bCs/>
          <w:color w:val="000000" w:themeColor="text1"/>
          <w:szCs w:val="26"/>
          <w:u w:val="single"/>
        </w:rPr>
        <w:t> </w:t>
      </w:r>
      <w:hyperlink r:id="rId29" w:history="1">
        <w:r w:rsidRPr="0048156E">
          <w:rPr>
            <w:rStyle w:val="Hyperlink"/>
            <w:rFonts w:eastAsiaTheme="majorEastAsia"/>
            <w:b/>
            <w:bCs/>
            <w:color w:val="000000" w:themeColor="text1"/>
            <w:szCs w:val="26"/>
            <w:u w:val="single"/>
            <w:bdr w:val="none" w:sz="0" w:space="0" w:color="auto" w:frame="1"/>
          </w:rPr>
          <w:t>and some cancers</w:t>
        </w:r>
      </w:hyperlink>
      <w:r w:rsidRPr="0048156E">
        <w:rPr>
          <w:b/>
          <w:bCs/>
          <w:color w:val="000000" w:themeColor="text1"/>
          <w:szCs w:val="26"/>
          <w:u w:val="single"/>
        </w:rPr>
        <w:t> </w:t>
      </w:r>
      <w:r w:rsidRPr="0048156E">
        <w:rPr>
          <w:b/>
          <w:bCs/>
          <w:color w:val="000000" w:themeColor="text1"/>
          <w:szCs w:val="26"/>
          <w:highlight w:val="green"/>
          <w:u w:val="single"/>
        </w:rPr>
        <w:t>are now sold at rock-bottom prices in poor countries.</w:t>
      </w:r>
    </w:p>
    <w:p w14:paraId="1924F832" w14:textId="77777777" w:rsidR="00AF3340" w:rsidRPr="0048156E" w:rsidRDefault="00AF3340" w:rsidP="00AF3340">
      <w:pPr>
        <w:pStyle w:val="css-axufdj"/>
        <w:shd w:val="clear" w:color="auto" w:fill="FFFFFF"/>
        <w:spacing w:before="0" w:beforeAutospacing="0" w:after="0" w:afterAutospacing="0" w:line="276" w:lineRule="auto"/>
        <w:textAlignment w:val="baseline"/>
        <w:rPr>
          <w:color w:val="000000" w:themeColor="text1"/>
          <w:sz w:val="16"/>
          <w:szCs w:val="16"/>
        </w:rPr>
      </w:pPr>
      <w:r w:rsidRPr="0048156E">
        <w:rPr>
          <w:color w:val="000000" w:themeColor="text1"/>
          <w:sz w:val="16"/>
          <w:szCs w:val="16"/>
        </w:rPr>
        <w:t>Once demonized as immoral profiteers, many of</w:t>
      </w:r>
      <w:r w:rsidRPr="00F627C2">
        <w:rPr>
          <w:color w:val="000000" w:themeColor="text1"/>
          <w:szCs w:val="26"/>
        </w:rPr>
        <w:t xml:space="preserve"> </w:t>
      </w:r>
      <w:r w:rsidRPr="0048156E">
        <w:rPr>
          <w:b/>
          <w:bCs/>
          <w:color w:val="000000" w:themeColor="text1"/>
          <w:szCs w:val="26"/>
          <w:highlight w:val="green"/>
          <w:u w:val="single"/>
        </w:rPr>
        <w:t>the world’s biggest 20 pharmaceutical companies now</w:t>
      </w:r>
      <w:r w:rsidRPr="00F627C2">
        <w:rPr>
          <w:color w:val="000000" w:themeColor="text1"/>
          <w:szCs w:val="26"/>
        </w:rPr>
        <w:t xml:space="preserve"> </w:t>
      </w:r>
      <w:r w:rsidRPr="0048156E">
        <w:rPr>
          <w:color w:val="000000" w:themeColor="text1"/>
          <w:sz w:val="16"/>
          <w:szCs w:val="16"/>
        </w:rPr>
        <w:t>boast about how they</w:t>
      </w:r>
      <w:r w:rsidRPr="00F627C2">
        <w:rPr>
          <w:color w:val="000000" w:themeColor="text1"/>
          <w:szCs w:val="26"/>
        </w:rPr>
        <w:t xml:space="preserve"> </w:t>
      </w:r>
      <w:r w:rsidRPr="0048156E">
        <w:rPr>
          <w:b/>
          <w:bCs/>
          <w:color w:val="000000" w:themeColor="text1"/>
          <w:szCs w:val="26"/>
          <w:highlight w:val="green"/>
          <w:u w:val="single"/>
        </w:rPr>
        <w:t>help poor countries and fight neglected diseases</w:t>
      </w:r>
      <w:r w:rsidRPr="00F627C2">
        <w:rPr>
          <w:color w:val="000000" w:themeColor="text1"/>
          <w:szCs w:val="26"/>
        </w:rPr>
        <w:t xml:space="preserve">. </w:t>
      </w:r>
      <w:r w:rsidRPr="0048156E">
        <w:rPr>
          <w:color w:val="000000" w:themeColor="text1"/>
          <w:sz w:val="16"/>
          <w:szCs w:val="16"/>
        </w:rPr>
        <w:t>They </w:t>
      </w:r>
      <w:hyperlink r:id="rId30" w:tgtFrame="_blank" w:history="1">
        <w:r w:rsidRPr="0048156E">
          <w:rPr>
            <w:rStyle w:val="Hyperlink"/>
            <w:rFonts w:eastAsiaTheme="majorEastAsia"/>
            <w:color w:val="000000" w:themeColor="text1"/>
            <w:sz w:val="16"/>
            <w:szCs w:val="16"/>
            <w:bdr w:val="none" w:sz="0" w:space="0" w:color="auto" w:frame="1"/>
          </w:rPr>
          <w:t>compete</w:t>
        </w:r>
      </w:hyperlink>
      <w:r w:rsidRPr="0048156E">
        <w:rPr>
          <w:color w:val="000000" w:themeColor="text1"/>
          <w:sz w:val="16"/>
          <w:szCs w:val="16"/>
        </w:rPr>
        <w:t> on the Access to Medicine Index,</w:t>
      </w:r>
      <w:hyperlink r:id="rId31" w:tgtFrame="_blank" w:history="1">
        <w:r w:rsidRPr="0048156E">
          <w:rPr>
            <w:rStyle w:val="Hyperlink"/>
            <w:rFonts w:eastAsiaTheme="majorEastAsia"/>
            <w:color w:val="000000" w:themeColor="text1"/>
            <w:sz w:val="16"/>
            <w:szCs w:val="16"/>
            <w:bdr w:val="none" w:sz="0" w:space="0" w:color="auto" w:frame="1"/>
          </w:rPr>
          <w:t> which scores their charitable efforts</w:t>
        </w:r>
      </w:hyperlink>
      <w:r w:rsidRPr="0048156E">
        <w:rPr>
          <w:color w:val="000000" w:themeColor="text1"/>
          <w:sz w:val="16"/>
          <w:szCs w:val="16"/>
        </w:rPr>
        <w:t>.</w:t>
      </w:r>
    </w:p>
    <w:p w14:paraId="3A5250E9" w14:textId="77777777" w:rsidR="00AF3340" w:rsidRPr="00F627C2" w:rsidRDefault="00AF3340" w:rsidP="00AF3340">
      <w:pPr>
        <w:pStyle w:val="css-axufdj"/>
        <w:shd w:val="clear" w:color="auto" w:fill="FFFFFF"/>
        <w:spacing w:before="0" w:after="0" w:line="276" w:lineRule="auto"/>
        <w:textAlignment w:val="baseline"/>
        <w:rPr>
          <w:color w:val="000000" w:themeColor="text1"/>
          <w:szCs w:val="26"/>
        </w:rPr>
      </w:pPr>
      <w:r w:rsidRPr="0048156E">
        <w:rPr>
          <w:b/>
          <w:bCs/>
          <w:color w:val="000000" w:themeColor="text1"/>
          <w:szCs w:val="26"/>
          <w:highlight w:val="green"/>
          <w:u w:val="single"/>
        </w:rPr>
        <w:t>Several</w:t>
      </w:r>
      <w:r w:rsidRPr="00F627C2">
        <w:rPr>
          <w:color w:val="000000" w:themeColor="text1"/>
          <w:szCs w:val="26"/>
        </w:rPr>
        <w:t xml:space="preserve"> </w:t>
      </w:r>
      <w:r w:rsidRPr="0048156E">
        <w:rPr>
          <w:color w:val="000000" w:themeColor="text1"/>
          <w:sz w:val="16"/>
          <w:szCs w:val="16"/>
        </w:rPr>
        <w:t>of them even</w:t>
      </w:r>
      <w:r w:rsidRPr="00F627C2">
        <w:rPr>
          <w:color w:val="000000" w:themeColor="text1"/>
          <w:szCs w:val="26"/>
        </w:rPr>
        <w:t xml:space="preserve"> </w:t>
      </w:r>
      <w:r w:rsidRPr="0048156E">
        <w:rPr>
          <w:b/>
          <w:bCs/>
          <w:color w:val="000000" w:themeColor="text1"/>
          <w:szCs w:val="26"/>
          <w:highlight w:val="green"/>
          <w:u w:val="single"/>
        </w:rPr>
        <w:t>cooperate with the </w:t>
      </w:r>
      <w:r w:rsidRPr="0048156E">
        <w:rPr>
          <w:rFonts w:eastAsiaTheme="majorEastAsia"/>
          <w:b/>
          <w:bCs/>
          <w:color w:val="000000" w:themeColor="text1"/>
          <w:szCs w:val="26"/>
          <w:highlight w:val="green"/>
          <w:u w:val="single"/>
          <w:bdr w:val="none" w:sz="0" w:space="0" w:color="auto" w:frame="1"/>
        </w:rPr>
        <w:t>Indian generics companies</w:t>
      </w:r>
      <w:r w:rsidRPr="0048156E">
        <w:rPr>
          <w:rFonts w:eastAsiaTheme="majorEastAsia"/>
          <w:color w:val="000000" w:themeColor="text1"/>
          <w:szCs w:val="26"/>
          <w:bdr w:val="none" w:sz="0" w:space="0" w:color="auto" w:frame="1"/>
        </w:rPr>
        <w:t xml:space="preserve"> </w:t>
      </w:r>
      <w:r w:rsidRPr="0048156E">
        <w:rPr>
          <w:rFonts w:eastAsiaTheme="majorEastAsia"/>
          <w:color w:val="000000" w:themeColor="text1"/>
          <w:sz w:val="16"/>
          <w:szCs w:val="16"/>
          <w:bdr w:val="none" w:sz="0" w:space="0" w:color="auto" w:frame="1"/>
        </w:rPr>
        <w:t>they once dismissed as “pirates</w:t>
      </w:r>
      <w:r w:rsidRPr="0048156E">
        <w:rPr>
          <w:color w:val="000000" w:themeColor="text1"/>
          <w:sz w:val="16"/>
          <w:szCs w:val="16"/>
        </w:rPr>
        <w:t>”</w:t>
      </w:r>
      <w:r w:rsidRPr="00F627C2">
        <w:rPr>
          <w:color w:val="000000" w:themeColor="text1"/>
          <w:szCs w:val="26"/>
        </w:rPr>
        <w:t xml:space="preserve"> </w:t>
      </w:r>
      <w:r w:rsidRPr="0048156E">
        <w:rPr>
          <w:b/>
          <w:bCs/>
          <w:color w:val="000000" w:themeColor="text1"/>
          <w:szCs w:val="26"/>
          <w:highlight w:val="green"/>
          <w:u w:val="single"/>
        </w:rPr>
        <w:t xml:space="preserve">by sub-licensing patents so the generics makers can produce cheap drugs for Africa, </w:t>
      </w:r>
      <w:proofErr w:type="gramStart"/>
      <w:r w:rsidRPr="0048156E">
        <w:rPr>
          <w:b/>
          <w:bCs/>
          <w:color w:val="000000" w:themeColor="text1"/>
          <w:szCs w:val="26"/>
          <w:highlight w:val="green"/>
          <w:u w:val="single"/>
        </w:rPr>
        <w:t>Asia</w:t>
      </w:r>
      <w:proofErr w:type="gramEnd"/>
      <w:r w:rsidRPr="0048156E">
        <w:rPr>
          <w:b/>
          <w:bCs/>
          <w:color w:val="000000" w:themeColor="text1"/>
          <w:szCs w:val="26"/>
          <w:highlight w:val="green"/>
          <w:u w:val="single"/>
        </w:rPr>
        <w:t xml:space="preserve"> and Latin America.</w:t>
      </w:r>
    </w:p>
    <w:p w14:paraId="02F6BDB6" w14:textId="77777777" w:rsidR="00AF3340" w:rsidRDefault="00AF3340" w:rsidP="00AF3340">
      <w:pPr>
        <w:pStyle w:val="css-axufdj"/>
        <w:shd w:val="clear" w:color="auto" w:fill="FFFFFF"/>
        <w:spacing w:before="0" w:after="0" w:line="276" w:lineRule="auto"/>
        <w:textAlignment w:val="baseline"/>
        <w:rPr>
          <w:color w:val="000000" w:themeColor="text1"/>
          <w:sz w:val="16"/>
          <w:szCs w:val="16"/>
        </w:rPr>
      </w:pPr>
      <w:r w:rsidRPr="0048156E">
        <w:rPr>
          <w:color w:val="000000" w:themeColor="text1"/>
          <w:sz w:val="16"/>
          <w:szCs w:val="16"/>
        </w:rPr>
        <w:t>But there is still opportunity for growth. Most of the industry’s remarkable progress </w:t>
      </w:r>
      <w:hyperlink r:id="rId32" w:tgtFrame="_blank" w:history="1">
        <w:r w:rsidRPr="0048156E">
          <w:rPr>
            <w:rStyle w:val="Hyperlink"/>
            <w:rFonts w:eastAsiaTheme="majorEastAsia"/>
            <w:color w:val="000000" w:themeColor="text1"/>
            <w:sz w:val="16"/>
            <w:szCs w:val="16"/>
            <w:bdr w:val="none" w:sz="0" w:space="0" w:color="auto" w:frame="1"/>
          </w:rPr>
          <w:t>is limited to a few companies, and their efforts are too reliant on donor dollars</w:t>
        </w:r>
      </w:hyperlink>
      <w:r w:rsidRPr="0048156E">
        <w:rPr>
          <w:color w:val="000000" w:themeColor="text1"/>
          <w:sz w:val="16"/>
          <w:szCs w:val="16"/>
        </w:rPr>
        <w:t>, according to a report issued last month by the Access to Medicine Foundation, which publishes the index, and interviews with experts.</w:t>
      </w:r>
    </w:p>
    <w:p w14:paraId="34E46D85" w14:textId="77777777" w:rsidR="00AF3340" w:rsidRPr="00F601E6" w:rsidRDefault="00AF3340" w:rsidP="00F601E6"/>
    <w:sectPr w:rsidR="00AF3340"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D941E" w14:textId="77777777" w:rsidR="003562C9" w:rsidRDefault="003562C9" w:rsidP="00AF3340">
      <w:pPr>
        <w:spacing w:after="0" w:line="240" w:lineRule="auto"/>
      </w:pPr>
      <w:r>
        <w:separator/>
      </w:r>
    </w:p>
  </w:endnote>
  <w:endnote w:type="continuationSeparator" w:id="0">
    <w:p w14:paraId="301DD70F" w14:textId="77777777" w:rsidR="003562C9" w:rsidRDefault="003562C9" w:rsidP="00AF33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inheri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ADA7C" w14:textId="77777777" w:rsidR="003562C9" w:rsidRDefault="003562C9" w:rsidP="00AF3340">
      <w:pPr>
        <w:spacing w:after="0" w:line="240" w:lineRule="auto"/>
      </w:pPr>
      <w:r>
        <w:separator/>
      </w:r>
    </w:p>
  </w:footnote>
  <w:footnote w:type="continuationSeparator" w:id="0">
    <w:p w14:paraId="423B7EE0" w14:textId="77777777" w:rsidR="003562C9" w:rsidRDefault="003562C9" w:rsidP="00AF3340">
      <w:pPr>
        <w:spacing w:after="0" w:line="240" w:lineRule="auto"/>
      </w:pPr>
      <w:r>
        <w:continuationSeparator/>
      </w:r>
    </w:p>
  </w:footnote>
  <w:footnote w:id="1">
    <w:p w14:paraId="4501C251" w14:textId="77777777" w:rsidR="00AF3340" w:rsidRPr="00780572" w:rsidRDefault="00AF3340" w:rsidP="00AF3340">
      <w:r>
        <w:rPr>
          <w:rStyle w:val="FootnoteReference"/>
        </w:rPr>
        <w:footnoteRef/>
      </w:r>
      <w:r>
        <w:t xml:space="preserve"> </w:t>
      </w:r>
      <w:r w:rsidRPr="00780572">
        <w:t>https://www.thesaurus.com/browse/be%20a%20member%20of</w:t>
      </w:r>
    </w:p>
    <w:p w14:paraId="6F887324" w14:textId="77777777" w:rsidR="00AF3340" w:rsidRDefault="00AF3340" w:rsidP="00AF3340">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F33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62C9"/>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340"/>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9B5728"/>
  <w14:defaultImageDpi w14:val="300"/>
  <w15:docId w15:val="{D2655DC2-55AA-5548-84ED-247979386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334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F33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33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F33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9"/>
    <w:unhideWhenUsed/>
    <w:qFormat/>
    <w:rsid w:val="00AF334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F33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3340"/>
  </w:style>
  <w:style w:type="character" w:customStyle="1" w:styleId="Heading1Char">
    <w:name w:val="Heading 1 Char"/>
    <w:aliases w:val="Pocket Char"/>
    <w:basedOn w:val="DefaultParagraphFont"/>
    <w:link w:val="Heading1"/>
    <w:uiPriority w:val="9"/>
    <w:rsid w:val="00AF334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F334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F3340"/>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AF334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F334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AF3340"/>
    <w:rPr>
      <w:b w:val="0"/>
      <w:sz w:val="22"/>
      <w:u w:val="single"/>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s"/>
    <w:basedOn w:val="DefaultParagraphFont"/>
    <w:link w:val="textbold"/>
    <w:uiPriority w:val="20"/>
    <w:qFormat/>
    <w:rsid w:val="00AF334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F3340"/>
    <w:rPr>
      <w:color w:val="auto"/>
      <w:u w:val="non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C"/>
    <w:basedOn w:val="DefaultParagraphFont"/>
    <w:uiPriority w:val="99"/>
    <w:unhideWhenUsed/>
    <w:rsid w:val="00AF3340"/>
    <w:rPr>
      <w:color w:val="auto"/>
      <w:u w:val="none"/>
    </w:rPr>
  </w:style>
  <w:style w:type="paragraph" w:styleId="DocumentMap">
    <w:name w:val="Document Map"/>
    <w:basedOn w:val="Normal"/>
    <w:link w:val="DocumentMapChar"/>
    <w:uiPriority w:val="99"/>
    <w:semiHidden/>
    <w:unhideWhenUsed/>
    <w:rsid w:val="00AF33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3340"/>
    <w:rPr>
      <w:rFonts w:ascii="Lucida Grande" w:hAnsi="Lucida Grande" w:cs="Lucida Grande"/>
    </w:rPr>
  </w:style>
  <w:style w:type="paragraph" w:customStyle="1" w:styleId="textbold">
    <w:name w:val="text bold"/>
    <w:basedOn w:val="Normal"/>
    <w:link w:val="Emphasis"/>
    <w:uiPriority w:val="20"/>
    <w:qFormat/>
    <w:rsid w:val="00AF3340"/>
    <w:pPr>
      <w:ind w:left="720"/>
      <w:jc w:val="both"/>
    </w:pPr>
    <w:rPr>
      <w:b/>
      <w:iCs/>
      <w:u w:val="single"/>
    </w:rPr>
  </w:style>
  <w:style w:type="paragraph" w:styleId="NormalWeb">
    <w:name w:val="Normal (Web)"/>
    <w:basedOn w:val="Normal"/>
    <w:uiPriority w:val="99"/>
    <w:unhideWhenUsed/>
    <w:rsid w:val="00AF3340"/>
    <w:pPr>
      <w:spacing w:before="100" w:beforeAutospacing="1" w:after="100" w:afterAutospacing="1" w:line="240" w:lineRule="auto"/>
    </w:pPr>
    <w:rPr>
      <w:rFonts w:ascii="Times New Roman" w:eastAsia="Times New Roman" w:hAnsi="Times New Roman" w:cs="Times New Roman"/>
      <w:sz w:val="24"/>
    </w:rPr>
  </w:style>
  <w:style w:type="paragraph" w:styleId="FootnoteText">
    <w:name w:val="footnote text"/>
    <w:basedOn w:val="Normal"/>
    <w:link w:val="FootnoteTextChar"/>
    <w:uiPriority w:val="99"/>
    <w:semiHidden/>
    <w:unhideWhenUsed/>
    <w:rsid w:val="00AF33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340"/>
    <w:rPr>
      <w:rFonts w:ascii="Calibri" w:hAnsi="Calibri"/>
      <w:sz w:val="20"/>
      <w:szCs w:val="20"/>
    </w:rPr>
  </w:style>
  <w:style w:type="character" w:styleId="FootnoteReference">
    <w:name w:val="footnote reference"/>
    <w:basedOn w:val="DefaultParagraphFont"/>
    <w:uiPriority w:val="99"/>
    <w:semiHidden/>
    <w:unhideWhenUsed/>
    <w:rsid w:val="00AF3340"/>
    <w:rPr>
      <w:vertAlign w:val="superscript"/>
    </w:rPr>
  </w:style>
  <w:style w:type="character" w:customStyle="1" w:styleId="TitleChar">
    <w:name w:val="Title Char"/>
    <w:aliases w:val="title Char,UNDERLINE Char,Cites and Cards Char,Bold Underlined Char,Block Heading Char"/>
    <w:basedOn w:val="DefaultParagraphFont"/>
    <w:link w:val="Title"/>
    <w:qFormat/>
    <w:rsid w:val="00AF3340"/>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AF3340"/>
    <w:pPr>
      <w:pBdr>
        <w:bottom w:val="single" w:sz="8" w:space="4" w:color="4F81BD"/>
      </w:pBdr>
      <w:spacing w:after="300"/>
      <w:contextualSpacing/>
    </w:pPr>
    <w:rPr>
      <w:rFonts w:ascii="Times New Roman" w:hAnsi="Times New Roman"/>
      <w:bCs/>
      <w:sz w:val="24"/>
      <w:u w:val="single"/>
    </w:rPr>
  </w:style>
  <w:style w:type="character" w:customStyle="1" w:styleId="TitleChar1">
    <w:name w:val="Title Char1"/>
    <w:basedOn w:val="DefaultParagraphFont"/>
    <w:uiPriority w:val="10"/>
    <w:rsid w:val="00AF3340"/>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AF3340"/>
    <w:pPr>
      <w:ind w:left="288"/>
    </w:pPr>
  </w:style>
  <w:style w:type="character" w:customStyle="1" w:styleId="CardIndentedChar">
    <w:name w:val="Card (Indented) Char"/>
    <w:basedOn w:val="DefaultParagraphFont"/>
    <w:link w:val="CardIndented"/>
    <w:rsid w:val="00AF3340"/>
    <w:rPr>
      <w:rFonts w:ascii="Calibri" w:hAnsi="Calibri"/>
      <w:sz w:val="22"/>
    </w:rPr>
  </w:style>
  <w:style w:type="paragraph" w:customStyle="1" w:styleId="css-axufdj">
    <w:name w:val="css-axufdj"/>
    <w:basedOn w:val="Normal"/>
    <w:rsid w:val="00AF3340"/>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2020/04/30/us-weekly-jobless-claims.html" TargetMode="External"/><Relationship Id="rId18" Type="http://schemas.openxmlformats.org/officeDocument/2006/relationships/hyperlink" Target="https://www.nytimes.com/2020/05/05/opinion/hawley-abolish-wto-china.html" TargetMode="External"/><Relationship Id="rId26" Type="http://schemas.openxmlformats.org/officeDocument/2006/relationships/hyperlink" Target="https://www.statnews.com/2021/04/13/no-evidence-patents-slow-vaccine-access/" TargetMode="External"/><Relationship Id="rId3" Type="http://schemas.openxmlformats.org/officeDocument/2006/relationships/customXml" Target="../customXml/item3.xml"/><Relationship Id="rId21" Type="http://schemas.openxmlformats.org/officeDocument/2006/relationships/hyperlink" Target="https://itif.org/publications/2021/07/26/false-promises-ii-continuing-gap-between-chinas-wto-commitments-and-it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ytimes.com/2020/05/05/opinion/hawley-abolish-wto-china.html" TargetMode="External"/><Relationship Id="rId17" Type="http://schemas.openxmlformats.org/officeDocument/2006/relationships/hyperlink" Target="https://www.merriam-webster.com/dictionary/member" TargetMode="External"/><Relationship Id="rId25" Type="http://schemas.openxmlformats.org/officeDocument/2006/relationships/hyperlink" Target="https://www.nationalreview.com/2021/05/waiving-ip-protection-for-covid-vaccines-is-anti-innovation-and-anti-public-health/"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ato.org/free-trade-bulletin/unnecessary-proposal-wto-waiver-intellectual-property-rights-covid-19-vaccines" TargetMode="External"/><Relationship Id="rId20" Type="http://schemas.openxmlformats.org/officeDocument/2006/relationships/hyperlink" Target="https://www.cecc.gov/sites/chinacommission.house.gov/files/documents/CECC%20Staff%20Report%20March%202020%20-%20Global%20Supply%20Chains%2C%20Forced%20Labor%2C%20and%20the%20Xinjiang%20Uyghur%20Autonomous%20Region.pdf" TargetMode="External"/><Relationship Id="rId29" Type="http://schemas.openxmlformats.org/officeDocument/2006/relationships/hyperlink" Target="https://www.nytimes.com/2017/10/07/health/africa-cancer-drug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gdev.org/debate/would-exempting-covid-19-vaccines-intellectual-property-rights-improve-global-access" TargetMode="External"/><Relationship Id="rId32" Type="http://schemas.openxmlformats.org/officeDocument/2006/relationships/hyperlink" Target="https://accesstomedicinefoundation.org/news/new-study-from-the-foundation-analyses-10-years-of-data-on-pharma-companies-and-access-to-medicine" TargetMode="External"/><Relationship Id="rId5" Type="http://schemas.openxmlformats.org/officeDocument/2006/relationships/numbering" Target="numbering.xml"/><Relationship Id="rId15" Type="http://schemas.openxmlformats.org/officeDocument/2006/relationships/hyperlink" Target="https://www.cato.org/herbert-stiefel-center-trade-policy-studies" TargetMode="External"/><Relationship Id="rId23" Type="http://schemas.openxmlformats.org/officeDocument/2006/relationships/hyperlink" Target="https://www.asil.org/insights/volume/25/issue/9" TargetMode="External"/><Relationship Id="rId28" Type="http://schemas.openxmlformats.org/officeDocument/2006/relationships/hyperlink" Target="https://www.nytimes.com/2015/12/16/health/hepatitis-c-treatment-egypt.html" TargetMode="External"/><Relationship Id="rId10" Type="http://schemas.openxmlformats.org/officeDocument/2006/relationships/endnotes" Target="endnotes.xml"/><Relationship Id="rId19" Type="http://schemas.openxmlformats.org/officeDocument/2006/relationships/hyperlink" Target="https://www.presidency.ucsb.edu/documents/address-before-the-45th-session-the-united-nations-general-assembly-new-york-new-york" TargetMode="External"/><Relationship Id="rId31" Type="http://schemas.openxmlformats.org/officeDocument/2006/relationships/hyperlink" Target="https://accesstomedicinefoundation.org/access-to-medicine-index/2018-rank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ytimes.com/2020/05/05/opinion/hawley-abolish-wto-china.html" TargetMode="External"/><Relationship Id="rId22" Type="http://schemas.openxmlformats.org/officeDocument/2006/relationships/hyperlink" Target="https://www.foreignaffairs.com/articles/china/2018-10-15/beijings-nuclear-option%5d//recut" TargetMode="External"/><Relationship Id="rId27" Type="http://schemas.openxmlformats.org/officeDocument/2006/relationships/hyperlink" Target="https://www.nytimes.com/2019/06/24/health/drugs-poor-countries-africa.html" TargetMode="External"/><Relationship Id="rId30" Type="http://schemas.openxmlformats.org/officeDocument/2006/relationships/hyperlink" Target="https://www.globenewswire.com/news-release/2018/11/20/1654460/0/en/Novartis-rises-to-second-place-in-2018-Access-to-Medicine-Index.html"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18</Pages>
  <Words>8459</Words>
  <Characters>48220</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56566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2021-09-25T14:19:00Z</dcterms:created>
  <dcterms:modified xsi:type="dcterms:W3CDTF">2021-09-25T15:17:00Z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