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4A0B" w14:textId="77777777" w:rsidR="00756CED" w:rsidRPr="00466EB8" w:rsidRDefault="00756CED" w:rsidP="00756CED">
      <w:pPr>
        <w:pStyle w:val="Heading2"/>
        <w:rPr>
          <w:rFonts w:cs="Times New Roman"/>
        </w:rPr>
      </w:pPr>
      <w:r w:rsidRPr="00466EB8">
        <w:rPr>
          <w:rFonts w:cs="Times New Roman"/>
        </w:rPr>
        <w:t>1AC—Framing</w:t>
      </w:r>
    </w:p>
    <w:p w14:paraId="1B2F4D9B" w14:textId="77777777" w:rsidR="00756CED" w:rsidRPr="00466EB8" w:rsidRDefault="00756CED" w:rsidP="00756CED">
      <w:pPr>
        <w:pStyle w:val="Heading3"/>
        <w:rPr>
          <w:rFonts w:cs="Times New Roman"/>
        </w:rPr>
      </w:pPr>
      <w:r w:rsidRPr="00466EB8">
        <w:rPr>
          <w:rFonts w:cs="Times New Roman"/>
        </w:rPr>
        <w:t>1AC—Base</w:t>
      </w:r>
    </w:p>
    <w:p w14:paraId="00C10356" w14:textId="77777777" w:rsidR="00756CED" w:rsidRPr="00466EB8" w:rsidRDefault="00756CED" w:rsidP="00756CED">
      <w:pPr>
        <w:pStyle w:val="Heading4"/>
        <w:rPr>
          <w:rFonts w:cs="Times New Roman"/>
        </w:rPr>
      </w:pPr>
      <w:r w:rsidRPr="00466EB8">
        <w:rPr>
          <w:rFonts w:cs="Times New Roman"/>
        </w:rPr>
        <w:t>The standard is maximizing expected well being.</w:t>
      </w:r>
    </w:p>
    <w:p w14:paraId="07A9AD6C" w14:textId="77777777" w:rsidR="00756CED" w:rsidRPr="00466EB8" w:rsidRDefault="00756CED" w:rsidP="00756CED">
      <w:pPr>
        <w:keepNext/>
        <w:keepLines/>
        <w:spacing w:before="40"/>
        <w:outlineLvl w:val="3"/>
        <w:rPr>
          <w:rFonts w:eastAsia="Times New Roman"/>
          <w:b/>
          <w:bCs/>
          <w:szCs w:val="26"/>
        </w:rPr>
      </w:pPr>
      <w:r>
        <w:rPr>
          <w:rFonts w:eastAsia="Times New Roman"/>
          <w:b/>
          <w:bCs/>
          <w:szCs w:val="26"/>
        </w:rPr>
        <w:t>P</w:t>
      </w:r>
      <w:r w:rsidRPr="00466EB8">
        <w:rPr>
          <w:rFonts w:eastAsia="Times New Roman"/>
          <w:b/>
          <w:bCs/>
          <w:szCs w:val="26"/>
        </w:rPr>
        <w:t>leasure and pain are intrinsically valuable. People consistently regard pleasure and pain as good reasons for action, despite the fact that pleasure doesn’t seem to be instrumentally valuable for anything.</w:t>
      </w:r>
    </w:p>
    <w:p w14:paraId="136EBE0A" w14:textId="77777777" w:rsidR="00756CED" w:rsidRPr="00466EB8" w:rsidRDefault="00756CED" w:rsidP="00756CED">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1A7D2E49" w14:textId="77777777" w:rsidR="00756CED" w:rsidRPr="00466EB8" w:rsidRDefault="00756CED" w:rsidP="00756CED">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4F655B88" w14:textId="77777777" w:rsidR="00756CED" w:rsidRPr="00E82149" w:rsidRDefault="00756CED" w:rsidP="00756CED">
      <w:pPr>
        <w:keepNext/>
        <w:keepLines/>
        <w:spacing w:before="40"/>
        <w:outlineLvl w:val="3"/>
        <w:rPr>
          <w:rFonts w:eastAsia="Yu Gothic Light"/>
          <w:b/>
          <w:bCs/>
          <w:sz w:val="24"/>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an alternative, complementary way of looking at existential risk; they also suggest a new way of thinking about the ideal of sustainability. Let me elaborate.¶</w:t>
      </w:r>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7E754AA7" w14:textId="77777777" w:rsidR="00756CED" w:rsidRPr="00466EB8" w:rsidRDefault="00756CED" w:rsidP="00756CED">
      <w:pPr>
        <w:pStyle w:val="Heading4"/>
        <w:rPr>
          <w:rFonts w:eastAsia="Calibri"/>
          <w:u w:color="1E1E1E"/>
        </w:rPr>
      </w:pPr>
      <w:r w:rsidRPr="00466EB8">
        <w:t>Reducing the risk of extinction is always priority number one. </w:t>
      </w:r>
      <w:r w:rsidRPr="00466EB8">
        <w:br/>
      </w:r>
      <w:r w:rsidRPr="00466EB8">
        <w:rPr>
          <w:rFonts w:eastAsia="Calibri"/>
        </w:rPr>
        <w:t xml:space="preserve">Bostrom 12 </w:t>
      </w:r>
      <w:r w:rsidRPr="00247DDF">
        <w:rPr>
          <w:rStyle w:val="Style13ptBold"/>
        </w:rPr>
        <w:t xml:space="preserve">[Faculty of Philosophy and Oxford Martin School, University of Oxford.], Existential Risk Prevention as Global Priority.  Forthcoming book (Global Policy). MP. </w:t>
      </w:r>
      <w:hyperlink r:id="rId9" w:history="1">
        <w:r w:rsidRPr="00247DDF">
          <w:rPr>
            <w:rStyle w:val="Style13ptBold"/>
          </w:rPr>
          <w:t>http://www.existenti...org/concept.pdf</w:t>
        </w:r>
      </w:hyperlink>
      <w:r w:rsidRPr="00247DDF">
        <w:rPr>
          <w:rStyle w:val="Style13ptBold"/>
        </w:rPr>
        <w:br/>
        <w:t>Even if we use the most conservative of these estimates, which entirely ignores the   possibility of space colonization and software</w:t>
      </w:r>
      <w:r w:rsidRPr="00466EB8">
        <w:rPr>
          <w:rFonts w:eastAsia="Calibri"/>
        </w:rPr>
        <w:t xml:space="preserve"> minds, </w:t>
      </w:r>
      <w:r w:rsidRPr="00466EB8">
        <w:rPr>
          <w:rFonts w:eastAsia="Calibri"/>
          <w:sz w:val="24"/>
          <w:u w:val="single"/>
        </w:rPr>
        <w:t xml:space="preserve">we find that the expected loss of an </w:t>
      </w:r>
      <w:r w:rsidRPr="00466EB8">
        <w:rPr>
          <w:rFonts w:eastAsia="Calibri"/>
          <w:sz w:val="24"/>
          <w:highlight w:val="green"/>
          <w:u w:val="single"/>
        </w:rPr>
        <w:t>existential   catastrophe is greater than</w:t>
      </w:r>
      <w:r w:rsidRPr="00466EB8">
        <w:rPr>
          <w:rFonts w:eastAsia="Calibri"/>
          <w:sz w:val="24"/>
          <w:u w:val="single"/>
        </w:rPr>
        <w:t xml:space="preserve"> the value of </w:t>
      </w:r>
      <w:r w:rsidRPr="00466EB8">
        <w:rPr>
          <w:rFonts w:eastAsia="Calibri"/>
          <w:sz w:val="24"/>
          <w:highlight w:val="green"/>
          <w:u w:val="single"/>
        </w:rPr>
        <w:t>10^16 human lives</w:t>
      </w:r>
      <w:r w:rsidRPr="00466EB8">
        <w:rPr>
          <w:rFonts w:eastAsia="Calibri"/>
          <w:sz w:val="24"/>
          <w:highlight w:val="green"/>
        </w:rPr>
        <w:t>.</w:t>
      </w:r>
      <w:r w:rsidRPr="00466EB8">
        <w:rPr>
          <w:rFonts w:eastAsia="Calibri"/>
          <w:sz w:val="24"/>
        </w:rPr>
        <w:t xml:space="preserve">  </w:t>
      </w:r>
      <w:r w:rsidRPr="00466EB8">
        <w:rPr>
          <w:rFonts w:eastAsia="Calibri"/>
          <w:sz w:val="24"/>
          <w:u w:val="single"/>
        </w:rPr>
        <w:t xml:space="preserve">This implies that </w:t>
      </w:r>
      <w:r w:rsidRPr="00466EB8">
        <w:rPr>
          <w:rFonts w:eastAsia="Calibri"/>
          <w:sz w:val="24"/>
          <w:highlight w:val="green"/>
          <w:u w:val="single"/>
        </w:rPr>
        <w:t xml:space="preserve">the </w:t>
      </w:r>
      <w:r w:rsidRPr="00466EB8">
        <w:rPr>
          <w:rFonts w:eastAsia="Calibri"/>
          <w:sz w:val="24"/>
          <w:u w:val="single"/>
        </w:rPr>
        <w:t xml:space="preserve">expected </w:t>
      </w:r>
      <w:r w:rsidRPr="00466EB8">
        <w:rPr>
          <w:rFonts w:eastAsia="Calibri"/>
          <w:sz w:val="24"/>
          <w:highlight w:val="green"/>
          <w:u w:val="single"/>
        </w:rPr>
        <w:t xml:space="preserve">value of   reducing existential risk by </w:t>
      </w:r>
      <w:r w:rsidRPr="00466EB8">
        <w:rPr>
          <w:rFonts w:eastAsia="Calibri"/>
          <w:sz w:val="24"/>
          <w:u w:val="single"/>
        </w:rPr>
        <w:t xml:space="preserve">a mere </w:t>
      </w:r>
      <w:r w:rsidRPr="00466EB8">
        <w:rPr>
          <w:rFonts w:eastAsia="Calibri"/>
          <w:sz w:val="24"/>
          <w:highlight w:val="green"/>
          <w:u w:val="single"/>
        </w:rPr>
        <w:t>one millionth of one percentage point is</w:t>
      </w:r>
      <w:r w:rsidRPr="00466EB8">
        <w:rPr>
          <w:rFonts w:eastAsia="Calibri"/>
          <w:sz w:val="24"/>
          <w:u w:val="single"/>
        </w:rPr>
        <w:t xml:space="preserve"> at least </w:t>
      </w:r>
      <w:r w:rsidRPr="00466EB8">
        <w:rPr>
          <w:rFonts w:eastAsia="Calibri"/>
          <w:sz w:val="24"/>
          <w:highlight w:val="green"/>
          <w:u w:val="single"/>
        </w:rPr>
        <w:t>a hundred times the   value of a million human lives</w:t>
      </w:r>
      <w:r w:rsidRPr="00466EB8">
        <w:rPr>
          <w:rFonts w:eastAsia="Calibri"/>
          <w:sz w:val="24"/>
          <w:u w:val="single"/>
        </w:rPr>
        <w:t>.</w:t>
      </w:r>
      <w:r w:rsidRPr="00466EB8">
        <w:rPr>
          <w:rFonts w:eastAsia="Calibri"/>
          <w:sz w:val="24"/>
        </w:rPr>
        <w:t> </w:t>
      </w:r>
      <w:r w:rsidRPr="00466EB8">
        <w:rPr>
          <w:rFonts w:eastAsia="Calibri"/>
        </w:rPr>
        <w:t xml:space="preserve"> 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sz w:val="24"/>
          <w:u w:val="single" w:color="1E1E1E"/>
        </w:rPr>
        <w:t xml:space="preserve">One might consequently argue that </w:t>
      </w:r>
      <w:r w:rsidRPr="00466EB8">
        <w:rPr>
          <w:rFonts w:eastAsia="Calibri"/>
          <w:sz w:val="24"/>
          <w:highlight w:val="green"/>
          <w:u w:val="single" w:color="1E1E1E"/>
        </w:rPr>
        <w:t>even the tiniest reduction of existential risk has a</w:t>
      </w:r>
      <w:r w:rsidRPr="00466EB8">
        <w:rPr>
          <w:rFonts w:eastAsia="Calibri"/>
          <w:sz w:val="24"/>
          <w:u w:val="single" w:color="1E1E1E"/>
        </w:rPr>
        <w:t xml:space="preserve">n   expected </w:t>
      </w:r>
      <w:r w:rsidRPr="00466EB8">
        <w:rPr>
          <w:rFonts w:eastAsia="Calibri"/>
          <w:sz w:val="24"/>
          <w:highlight w:val="green"/>
          <w:u w:val="single" w:color="1E1E1E"/>
        </w:rPr>
        <w:t>value greater than</w:t>
      </w:r>
      <w:r w:rsidRPr="00466EB8">
        <w:rPr>
          <w:rFonts w:eastAsia="Calibri"/>
          <w:sz w:val="24"/>
          <w:u w:val="single" w:color="1E1E1E"/>
        </w:rPr>
        <w:t xml:space="preserve"> that of</w:t>
      </w:r>
      <w:r w:rsidRPr="00466EB8">
        <w:rPr>
          <w:rFonts w:eastAsia="Calibri"/>
          <w:sz w:val="24"/>
          <w:highlight w:val="green"/>
          <w:u w:val="single" w:color="1E1E1E"/>
        </w:rPr>
        <w:t xml:space="preserve"> the definite provision of </w:t>
      </w:r>
      <w:r w:rsidRPr="00466EB8">
        <w:rPr>
          <w:rFonts w:eastAsia="Calibri"/>
          <w:sz w:val="24"/>
          <w:u w:val="single" w:color="1E1E1E"/>
        </w:rPr>
        <w:t xml:space="preserve">any ordinary good, such as the direct   benefit of </w:t>
      </w:r>
      <w:r w:rsidRPr="00466EB8">
        <w:rPr>
          <w:rFonts w:eastAsia="Calibri"/>
          <w:sz w:val="24"/>
          <w:highlight w:val="green"/>
          <w:u w:val="single" w:color="1E1E1E"/>
        </w:rPr>
        <w:t>saving 1 billion lives</w:t>
      </w:r>
      <w:r w:rsidRPr="00466EB8">
        <w:rPr>
          <w:rFonts w:eastAsia="Calibri"/>
          <w:highlight w:val="green"/>
          <w:u w:val="single" w:color="1E1E1E"/>
        </w:rPr>
        <w:t>.</w:t>
      </w:r>
      <w:r w:rsidRPr="00466EB8">
        <w:rPr>
          <w:rFonts w:eastAsia="Calibri"/>
          <w:u w:color="1E1E1E"/>
        </w:rPr>
        <w:t xml:space="preserve">  </w:t>
      </w:r>
      <w:r w:rsidRPr="00466EB8">
        <w:rPr>
          <w:rFonts w:eastAsia="Calibri"/>
        </w:rPr>
        <w:t>And, further, that the absolute value of the indirect effect of saving 1  billion lives on the total cumulative amount of existential riskâ€”positive or negativeâ€”is almost   certainly larger than the positive value of the direct benefit of such an action.</w:t>
      </w:r>
      <w:r w:rsidRPr="00466EB8">
        <w:rPr>
          <w:rFonts w:eastAsia="Calibri"/>
          <w:u w:color="1E1E1E"/>
        </w:rPr>
        <w:t xml:space="preserve">  </w:t>
      </w:r>
    </w:p>
    <w:p w14:paraId="2AE4BF79" w14:textId="77777777" w:rsidR="00756CED" w:rsidRDefault="00756CED" w:rsidP="00756CED"/>
    <w:p w14:paraId="5933D3F8" w14:textId="50B78135" w:rsidR="00756CED" w:rsidRDefault="00756CED" w:rsidP="00756CED">
      <w:pPr>
        <w:pStyle w:val="Heading3"/>
      </w:pPr>
      <w:r>
        <w:t>Econ Advantage</w:t>
      </w:r>
    </w:p>
    <w:p w14:paraId="3457B340" w14:textId="77777777" w:rsidR="00756CED" w:rsidRDefault="00756CED" w:rsidP="00756CED">
      <w:pPr>
        <w:pStyle w:val="Heading4"/>
      </w:pPr>
      <w:r>
        <w:rPr>
          <w:rFonts w:cs="Calibri"/>
          <w:color w:val="000000"/>
        </w:rPr>
        <w:t>Vaccines will not cover LMICs until at least 2023—fortunately there is massive room for supply increase</w:t>
      </w:r>
    </w:p>
    <w:p w14:paraId="23847625" w14:textId="77777777" w:rsidR="00756CED" w:rsidRDefault="00756CED" w:rsidP="00756CED">
      <w:pPr>
        <w:pStyle w:val="NormalWeb"/>
        <w:spacing w:before="0" w:beforeAutospacing="0" w:after="0" w:afterAutospacing="0"/>
      </w:pPr>
      <w:r>
        <w:rPr>
          <w:color w:val="000000"/>
          <w:szCs w:val="22"/>
        </w:rPr>
        <w:t xml:space="preserve">Nancy S. </w:t>
      </w:r>
      <w:r>
        <w:rPr>
          <w:b/>
          <w:bCs/>
          <w:color w:val="000000"/>
          <w:szCs w:val="26"/>
        </w:rPr>
        <w:t>Jecker &amp;</w:t>
      </w:r>
      <w:r>
        <w:rPr>
          <w:color w:val="000000"/>
          <w:szCs w:val="22"/>
        </w:rPr>
        <w:t xml:space="preserve"> Caesar A. </w:t>
      </w:r>
      <w:r>
        <w:rPr>
          <w:b/>
          <w:bCs/>
          <w:color w:val="000000"/>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Pr>
            <w:rStyle w:val="Hyperlink"/>
            <w:rFonts w:eastAsiaTheme="majorEastAsia"/>
            <w:color w:val="000000"/>
            <w:szCs w:val="22"/>
          </w:rPr>
          <w:t>https://jme.bmj.com/content/medethics/early/2021/07/06/medethics-2021-107555.full.pdf</w:t>
        </w:r>
      </w:hyperlink>
      <w:r>
        <w:rPr>
          <w:color w:val="000000"/>
          <w:szCs w:val="22"/>
        </w:rPr>
        <w:t xml:space="preserve">., RJP, </w:t>
      </w:r>
      <w:r>
        <w:rPr>
          <w:b/>
          <w:bCs/>
          <w:color w:val="000000"/>
          <w:szCs w:val="22"/>
        </w:rPr>
        <w:t>DebateDrills. </w:t>
      </w:r>
    </w:p>
    <w:p w14:paraId="2BB51F64" w14:textId="77777777" w:rsidR="00756CED" w:rsidRDefault="00756CED" w:rsidP="00756CED"/>
    <w:p w14:paraId="5E8210C6" w14:textId="77777777" w:rsidR="00756CED" w:rsidRDefault="00756CED" w:rsidP="00756CED">
      <w:pPr>
        <w:pStyle w:val="NormalWeb"/>
        <w:spacing w:before="0" w:beforeAutospacing="0" w:after="0" w:afterAutospacing="0"/>
      </w:pPr>
      <w:r>
        <w:rPr>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Pr>
          <w:b/>
          <w:bCs/>
          <w:color w:val="000000"/>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Pr>
          <w:b/>
          <w:bCs/>
          <w:color w:val="000000"/>
          <w:szCs w:val="22"/>
          <w:shd w:val="clear" w:color="auto" w:fill="00FF00"/>
        </w:rPr>
        <w:t xml:space="preserve">not be enough vaccines to cover the world’s population </w:t>
      </w:r>
      <w:r>
        <w:rPr>
          <w:color w:val="000000"/>
          <w:szCs w:val="22"/>
          <w:u w:val="single"/>
          <w:shd w:val="clear" w:color="auto" w:fill="00FF00"/>
        </w:rPr>
        <w:t>until 2023 or 2024</w:t>
      </w:r>
      <w:r>
        <w:rPr>
          <w:color w:val="000000"/>
          <w:szCs w:val="22"/>
        </w:rPr>
        <w:t xml:space="preserve">.15 </w:t>
      </w:r>
      <w:r>
        <w:rPr>
          <w:color w:val="000000"/>
          <w:szCs w:val="22"/>
          <w:u w:val="single"/>
        </w:rPr>
        <w:t>IP protections further frustrate the goal of universal access to vaccines by limiting who can manufacturer them</w:t>
      </w:r>
      <w:r>
        <w:rPr>
          <w:color w:val="000000"/>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Pr>
          <w:color w:val="000000"/>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Pr>
          <w:b/>
          <w:bCs/>
          <w:color w:val="000000"/>
          <w:szCs w:val="22"/>
          <w:shd w:val="clear" w:color="auto" w:fill="00FF00"/>
        </w:rPr>
        <w:t xml:space="preserve">increase supply, </w:t>
      </w:r>
      <w:r w:rsidRPr="003E56AA">
        <w:rPr>
          <w:color w:val="000000"/>
          <w:szCs w:val="22"/>
          <w:shd w:val="clear" w:color="auto" w:fill="FFFFFF"/>
        </w:rPr>
        <w:t>but reduce</w:t>
      </w:r>
      <w:r w:rsidRPr="003E56AA">
        <w:rPr>
          <w:color w:val="000000"/>
          <w:szCs w:val="22"/>
        </w:rPr>
        <w:t xml:space="preserve"> </w:t>
      </w:r>
      <w:r w:rsidRPr="003E56AA">
        <w:rPr>
          <w:color w:val="000000"/>
          <w:szCs w:val="22"/>
          <w:shd w:val="clear" w:color="auto" w:fill="FFFFFF"/>
        </w:rPr>
        <w:t>prices</w:t>
      </w:r>
      <w:r w:rsidRPr="003E56AA">
        <w:rPr>
          <w:color w:val="000000"/>
          <w:szCs w:val="22"/>
        </w:rPr>
        <w:t>,</w:t>
      </w:r>
      <w:r>
        <w:rPr>
          <w:color w:val="000000"/>
          <w:szCs w:val="22"/>
        </w:rPr>
        <w:t xml:space="preserve"> </w:t>
      </w:r>
      <w:r w:rsidRPr="003E56AA">
        <w:rPr>
          <w:color w:val="000000"/>
          <w:szCs w:val="22"/>
          <w:highlight w:val="green"/>
          <w:u w:val="single"/>
        </w:rPr>
        <w:t>making vaccines more affordable to L</w:t>
      </w:r>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 xml:space="preserve">[iddle] </w:t>
      </w:r>
      <w:r w:rsidRPr="003E56AA">
        <w:rPr>
          <w:color w:val="000000"/>
          <w:szCs w:val="22"/>
          <w:highlight w:val="green"/>
          <w:u w:val="single"/>
        </w:rPr>
        <w:t>I</w:t>
      </w:r>
      <w:r>
        <w:rPr>
          <w:color w:val="000000"/>
          <w:szCs w:val="22"/>
          <w:highlight w:val="green"/>
          <w:u w:val="single"/>
        </w:rPr>
        <w:t xml:space="preserve">[ncome] </w:t>
      </w:r>
      <w:r w:rsidRPr="003E56AA">
        <w:rPr>
          <w:color w:val="000000"/>
          <w:szCs w:val="22"/>
          <w:highlight w:val="green"/>
          <w:u w:val="single"/>
        </w:rPr>
        <w:t>C</w:t>
      </w:r>
      <w:r>
        <w:rPr>
          <w:color w:val="000000"/>
          <w:szCs w:val="22"/>
          <w:highlight w:val="green"/>
          <w:u w:val="single"/>
        </w:rPr>
        <w:t>[ountrie]</w:t>
      </w:r>
      <w:r w:rsidRPr="003E56AA">
        <w:rPr>
          <w:color w:val="000000"/>
          <w:szCs w:val="22"/>
          <w:highlight w:val="green"/>
          <w:u w:val="single"/>
        </w:rPr>
        <w:t>s</w:t>
      </w:r>
      <w:r>
        <w:rPr>
          <w:color w:val="000000"/>
          <w:szCs w:val="22"/>
        </w:rPr>
        <w:t xml:space="preserve">. </w:t>
      </w:r>
      <w:r>
        <w:rPr>
          <w:color w:val="000000"/>
          <w:szCs w:val="22"/>
          <w:u w:val="single"/>
        </w:rPr>
        <w:t>It would stabilise supply, minimising disruptions of the kind that occurred when India halted vaccine exports amidst a surge of COVID-19 cases.</w:t>
      </w:r>
    </w:p>
    <w:p w14:paraId="3ECA66C7" w14:textId="77777777" w:rsidR="00756CED" w:rsidRPr="00220C89" w:rsidRDefault="00756CED" w:rsidP="00756CED">
      <w:r>
        <w:rPr>
          <w:color w:val="000000"/>
          <w:szCs w:val="22"/>
          <w:u w:val="single"/>
          <w:shd w:val="clear" w:color="auto" w:fill="00FF00"/>
        </w:rPr>
        <w:t xml:space="preserve">It might be objected that waiving IP protections will not increase supply, because it takes years to </w:t>
      </w:r>
      <w:r>
        <w:rPr>
          <w:b/>
          <w:bCs/>
          <w:color w:val="000000"/>
          <w:szCs w:val="22"/>
          <w:shd w:val="clear" w:color="auto" w:fill="00FF00"/>
        </w:rPr>
        <w:t>establish manufacturing capacity</w:t>
      </w:r>
      <w:r>
        <w:rPr>
          <w:color w:val="000000"/>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Pr>
          <w:color w:val="000000"/>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Pr>
          <w:b/>
          <w:bCs/>
          <w:color w:val="000000"/>
          <w:szCs w:val="22"/>
          <w:shd w:val="clear" w:color="auto" w:fill="00FF00"/>
        </w:rPr>
        <w:t>future pandemics</w:t>
      </w:r>
      <w:r>
        <w:rPr>
          <w:color w:val="000000"/>
          <w:szCs w:val="22"/>
          <w:u w:val="single"/>
        </w:rPr>
        <w:t>.</w:t>
      </w:r>
      <w:r>
        <w:rPr>
          <w:color w:val="000000"/>
          <w:szCs w:val="22"/>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75D5BAE1" w14:textId="77777777" w:rsidR="00756CED" w:rsidRPr="000D7BD5" w:rsidRDefault="00756CED" w:rsidP="00756CED">
      <w:pPr>
        <w:pStyle w:val="Heading4"/>
      </w:pPr>
      <w:r>
        <w:t>Unequal vaccine distribution has massive economic costs even with conservative estimates that don’t account for the Delta variant</w:t>
      </w:r>
    </w:p>
    <w:p w14:paraId="236F3ABB" w14:textId="77777777" w:rsidR="00756CED" w:rsidRDefault="00756CED" w:rsidP="00756CED">
      <w:r w:rsidRPr="002013D1">
        <w:rPr>
          <w:rStyle w:val="Style13ptBold"/>
        </w:rPr>
        <w:t>Çakmakli 21</w:t>
      </w:r>
      <w:r>
        <w:t xml:space="preserve">-- </w:t>
      </w:r>
      <w:r w:rsidRPr="002013D1">
        <w:t>Çakmakl</w:t>
      </w:r>
      <w:r>
        <w:t>i</w:t>
      </w:r>
      <w:r w:rsidRPr="002013D1">
        <w:t>, Cem</w:t>
      </w:r>
      <w:r>
        <w:t xml:space="preserve"> [</w:t>
      </w:r>
      <w:r w:rsidRPr="002013D1">
        <w:t>Assistant Professor at Koç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DebateDrills)</w:t>
      </w:r>
    </w:p>
    <w:p w14:paraId="7D2CEE79" w14:textId="77777777" w:rsidR="00756CED" w:rsidRPr="002013D1" w:rsidRDefault="00756CED" w:rsidP="00756CED"/>
    <w:p w14:paraId="3FC5904B" w14:textId="77777777" w:rsidR="00756CED" w:rsidRPr="00D35111" w:rsidRDefault="00756CED" w:rsidP="00756CED">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xml:space="preserve">, we develop a global SIR-multi-sectormacro framework and calibrate it to 65 countries-35 sectors. </w:t>
      </w:r>
      <w:r w:rsidRPr="00D35111">
        <w:rPr>
          <w:sz w:val="16"/>
        </w:rPr>
        <w:t xml:space="preserve">We incorporate sectoral heterogeneity in infections together with inter-industry and international trade and production linkages. </w:t>
      </w:r>
      <w:r w:rsidRPr="00D35111">
        <w:rPr>
          <w:rStyle w:val="Emphasis"/>
          <w:highlight w:val="green"/>
        </w:rPr>
        <w:t>Once we account 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pandemic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193D5C4C" w14:textId="77777777" w:rsidR="00756CED" w:rsidRDefault="00756CED" w:rsidP="00756CED"/>
    <w:p w14:paraId="620A9B49" w14:textId="77777777" w:rsidR="00756CED" w:rsidRPr="008C059E" w:rsidRDefault="00756CED" w:rsidP="00756CED">
      <w:pPr>
        <w:pStyle w:val="Heading4"/>
      </w:pPr>
      <w:r>
        <w:t>Economic loss and slow supply recovery causes inflation deanchoring and econ collapse in advanced economies as well as extreme poverty in EMDEs</w:t>
      </w:r>
    </w:p>
    <w:p w14:paraId="4BF42AE4" w14:textId="77777777" w:rsidR="00756CED" w:rsidRPr="008C059E" w:rsidRDefault="00756CED" w:rsidP="00756CED">
      <w:pPr>
        <w:rPr>
          <w:rStyle w:val="Style13ptBold"/>
        </w:rPr>
      </w:pPr>
      <w:r w:rsidRPr="008C059E">
        <w:rPr>
          <w:rStyle w:val="Style13ptBold"/>
        </w:rPr>
        <w:t>World Bank 6-21</w:t>
      </w:r>
      <w:r w:rsidRPr="008C059E">
        <w:t xml:space="preserve"> – World Bank Prospects Group; June 2021 Global Economic Prospects; </w:t>
      </w:r>
      <w:hyperlink r:id="rId11" w:history="1">
        <w:r w:rsidRPr="004030B9">
          <w:rPr>
            <w:rStyle w:val="Hyperlink"/>
          </w:rPr>
          <w:t>https://openknowledge.worldbank.org/bitstream/handle/10986/35647/9781464816659.pdf</w:t>
        </w:r>
      </w:hyperlink>
      <w:r>
        <w:t xml:space="preserve"> (AG DebateDrills)</w:t>
      </w:r>
    </w:p>
    <w:p w14:paraId="711E51D4" w14:textId="77777777" w:rsidR="00756CED" w:rsidRPr="00EA2A63" w:rsidRDefault="00756CED" w:rsidP="00756CED">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wellanchored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 xml:space="preserve">[arket] </w:t>
      </w:r>
      <w:r w:rsidRPr="00B13D1A">
        <w:rPr>
          <w:rStyle w:val="Emphasis"/>
          <w:highlight w:val="green"/>
        </w:rPr>
        <w:t>D</w:t>
      </w:r>
      <w:r>
        <w:rPr>
          <w:rStyle w:val="Emphasis"/>
          <w:highlight w:val="green"/>
        </w:rPr>
        <w:t xml:space="preserve">[eveloping] </w:t>
      </w:r>
      <w:r w:rsidRPr="00B13D1A">
        <w:rPr>
          <w:rStyle w:val="Emphasis"/>
          <w:highlight w:val="green"/>
        </w:rPr>
        <w:t>E</w:t>
      </w:r>
      <w:r>
        <w:rPr>
          <w:rStyle w:val="Emphasis"/>
          <w:highlight w:val="green"/>
        </w:rPr>
        <w:t>[conomie]</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Kose, and Ohnsorge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33362C86" w14:textId="77777777" w:rsidR="00756CED" w:rsidRDefault="00756CED" w:rsidP="00756CED">
      <w:pPr>
        <w:pStyle w:val="Heading4"/>
      </w:pPr>
      <w:r>
        <w:t xml:space="preserve">Economic Collapse goes </w:t>
      </w:r>
      <w:r>
        <w:rPr>
          <w:u w:val="single"/>
        </w:rPr>
        <w:t>Nuclear</w:t>
      </w:r>
      <w:r>
        <w:t>.</w:t>
      </w:r>
    </w:p>
    <w:p w14:paraId="4056E9EB" w14:textId="77777777" w:rsidR="00756CED" w:rsidRPr="00CC4109" w:rsidRDefault="00756CED" w:rsidP="00756CED">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6158C305" w14:textId="77777777" w:rsidR="00756CED" w:rsidRDefault="00756CED" w:rsidP="00756CED">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sides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r w:rsidRPr="00DA3FD1">
        <w:rPr>
          <w:rStyle w:val="StyleUnderline"/>
          <w:sz w:val="24"/>
          <w:highlight w:val="green"/>
        </w:rPr>
        <w:t>third party countries might engage</w:t>
      </w:r>
      <w:r w:rsidRPr="00CC4109">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t xml:space="preserve">. </w:t>
      </w:r>
    </w:p>
    <w:p w14:paraId="253E912D" w14:textId="77777777" w:rsidR="00756CED" w:rsidRDefault="00756CED" w:rsidP="00756CED"/>
    <w:p w14:paraId="54A83372" w14:textId="7557392A" w:rsidR="00756CED" w:rsidRPr="00756CED" w:rsidRDefault="00756CED" w:rsidP="00756CED">
      <w:pPr>
        <w:pStyle w:val="Heading3"/>
      </w:pPr>
      <w:r>
        <w:t>African Instability adv.</w:t>
      </w:r>
    </w:p>
    <w:p w14:paraId="53CA8B3B" w14:textId="77777777" w:rsidR="00756CED" w:rsidRDefault="00756CED" w:rsidP="00756CED">
      <w:pPr>
        <w:rPr>
          <w:rStyle w:val="Style13ptBold"/>
        </w:rPr>
      </w:pPr>
      <w:r>
        <w:rPr>
          <w:rStyle w:val="Style13ptBold"/>
        </w:rPr>
        <w:t>A prolonged economic contraction due to the pandemic in Africa pushes millions more into poverty and also forever ends projects key to future economic progress</w:t>
      </w:r>
    </w:p>
    <w:p w14:paraId="1C4C4914" w14:textId="77777777" w:rsidR="00756CED" w:rsidRPr="00397AB4" w:rsidRDefault="00756CED" w:rsidP="00756CED">
      <w:r w:rsidRPr="00397AB4">
        <w:rPr>
          <w:rStyle w:val="Style13ptBold"/>
        </w:rPr>
        <w:t>Lakemann and Tafese 20</w:t>
      </w:r>
      <w:r w:rsidRPr="00397AB4">
        <w:t>-- Lakemann, Tabea, Jann Lay, and Tevin Tafese. "Africa after the covid-19 lockdowns: economic impacts and prospects." (2020): 14.</w:t>
      </w:r>
    </w:p>
    <w:p w14:paraId="359C344C" w14:textId="77777777" w:rsidR="00756CED" w:rsidRDefault="00756CED" w:rsidP="00756CED">
      <w:pPr>
        <w:rPr>
          <w:rStyle w:val="Emphasis"/>
        </w:rPr>
      </w:pPr>
    </w:p>
    <w:p w14:paraId="448F0BA5" w14:textId="77777777" w:rsidR="00756CED" w:rsidRPr="00397AB4" w:rsidRDefault="00756CED" w:rsidP="00756CED">
      <w:pPr>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3EBE9015" w14:textId="77777777" w:rsidR="00756CED" w:rsidRDefault="00756CED" w:rsidP="00756CED"/>
    <w:p w14:paraId="2FAA58FC" w14:textId="77777777" w:rsidR="00756CED" w:rsidRPr="00C500CC" w:rsidRDefault="00756CED" w:rsidP="00756CED">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35248FD8" w14:textId="77777777" w:rsidR="00756CED" w:rsidRPr="00C500CC" w:rsidRDefault="00756CED" w:rsidP="00756CED">
      <w:r w:rsidRPr="00C500CC">
        <w:rPr>
          <w:rStyle w:val="Style13ptBold"/>
        </w:rPr>
        <w:t>Carmody 20</w:t>
      </w:r>
      <w:r>
        <w:t xml:space="preserve">-- </w:t>
      </w:r>
      <w:r w:rsidRPr="00C500CC">
        <w:t>Carmody, Pádraig. "Meta-trends in global value chains and development: interacting impacts with COVID-19 in Africa." Transnational Corporations Journal 27.2 (2020).</w:t>
      </w:r>
    </w:p>
    <w:p w14:paraId="5D85B4A0" w14:textId="3DEFB1A1" w:rsidR="00756CED" w:rsidRDefault="00756CED" w:rsidP="00756CED">
      <w:pPr>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in Africa could be lost as a result of the pandemic, whereas </w:t>
      </w:r>
      <w:r w:rsidRPr="005F5A78">
        <w:rPr>
          <w:rStyle w:val="Emphasis"/>
          <w:highlight w:val="green"/>
        </w:rPr>
        <w:t>McKinsey predicts 18 million formal and 100 million informal jobs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2020)3 .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again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low income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r w:rsidRPr="005F5A78">
        <w:rPr>
          <w:rStyle w:val="Emphasis"/>
          <w:highlight w:val="green"/>
        </w:rPr>
        <w:t>countries</w:t>
      </w:r>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xml:space="preserve">.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2020)4 .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Kragelund and Riboredo, 2020). </w:t>
      </w:r>
    </w:p>
    <w:p w14:paraId="1724D9FD" w14:textId="77777777" w:rsidR="00756CED" w:rsidRPr="00BF49A0" w:rsidRDefault="00756CED" w:rsidP="00756CED">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7BCB7AA0" w14:textId="77777777" w:rsidR="00756CED" w:rsidRPr="00BF49A0" w:rsidRDefault="00756CED" w:rsidP="00756CED">
      <w:pPr>
        <w:rPr>
          <w:color w:val="000000" w:themeColor="text1"/>
        </w:rPr>
      </w:pPr>
      <w:r w:rsidRPr="00BF49A0">
        <w:rPr>
          <w:rStyle w:val="Style13ptBold"/>
          <w:color w:val="000000" w:themeColor="text1"/>
        </w:rPr>
        <w:t>Yeisley 11</w:t>
      </w:r>
      <w:r w:rsidRPr="00BF49A0">
        <w:rPr>
          <w:color w:val="000000" w:themeColor="text1"/>
        </w:rPr>
        <w:t>, Mark O. "Bipolarity, proxy wars, and the rise of China." Strategic Studies Quarterly 5.4 (2011): 75-91. (assistant professor of international relations at the School of Advanced Air and Space Studies)</w:t>
      </w:r>
      <w:r>
        <w:rPr>
          <w:color w:val="000000" w:themeColor="text1"/>
        </w:rPr>
        <w:t>. (AG DebateDrills)</w:t>
      </w:r>
    </w:p>
    <w:p w14:paraId="482C4369" w14:textId="77777777" w:rsidR="00756CED" w:rsidRPr="00DD50C5" w:rsidRDefault="00756CED" w:rsidP="00756CED">
      <w:pPr>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US and Chinese strategic interests will dictate an intrusive foreign policy</w:t>
      </w:r>
      <w:r w:rsidRPr="00DD50C5">
        <w:rPr>
          <w:rStyle w:val="Emphasis"/>
        </w:rPr>
        <w:t xml:space="preserve"> to be both prudent and vital</w:t>
      </w:r>
      <w:r w:rsidRPr="00DD50C5">
        <w:rPr>
          <w:rFonts w:ascii="Times New Roman" w:eastAsia="Times New Roman" w:hAnsi="Times New Roman" w:cs="Times New Roman"/>
          <w:sz w:val="16"/>
        </w:rPr>
        <w:t>. US-Sino proxy conflicts over control of African resources will likely become necessary if these great powers are to sustain their national security postures, especially in terms of strategic defense.60</w:t>
      </w:r>
    </w:p>
    <w:p w14:paraId="17296A12" w14:textId="77777777" w:rsidR="00756CED" w:rsidRDefault="00756CED" w:rsidP="00756CED">
      <w:pPr>
        <w:pStyle w:val="Heading4"/>
        <w:rPr>
          <w:rFonts w:eastAsia="Calibri" w:cs="Calibri"/>
        </w:rPr>
      </w:pPr>
      <w:r>
        <w:rPr>
          <w:rFonts w:eastAsia="Calibri" w:cs="Calibri"/>
        </w:rPr>
        <w:t>Extinction – nuclear winter, crude oil amplifies, smoke covers the world</w:t>
      </w:r>
    </w:p>
    <w:p w14:paraId="2AD6FA73" w14:textId="77777777" w:rsidR="00756CED" w:rsidRDefault="00756CED" w:rsidP="00756CED">
      <w:pPr>
        <w:rPr>
          <w:rFonts w:eastAsia="Calibri"/>
        </w:rPr>
      </w:pPr>
      <w:r>
        <w:rPr>
          <w:rFonts w:eastAsia="Calibri"/>
          <w:b/>
          <w:szCs w:val="26"/>
          <w:u w:val="single"/>
        </w:rPr>
        <w:t xml:space="preserve">Snyder and Ruyle 17 </w:t>
      </w:r>
      <w:r>
        <w:rPr>
          <w:rFonts w:eastAsia="Calibri"/>
        </w:rPr>
        <w:t xml:space="preserve">(Brian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2">
        <w:r>
          <w:rPr>
            <w:rFonts w:eastAsia="Calibri"/>
            <w:color w:val="000000"/>
          </w:rPr>
          <w:t>https://www.sciencedirect.com/science/article/pii/S0048969717316431?via%3Dihub)//CHS</w:t>
        </w:r>
      </w:hyperlink>
      <w:r>
        <w:rPr>
          <w:rFonts w:eastAsia="Calibri"/>
        </w:rPr>
        <w:t xml:space="preserve"> PK</w:t>
      </w:r>
    </w:p>
    <w:p w14:paraId="1452D350" w14:textId="77777777" w:rsidR="00756CED" w:rsidRPr="003F6B70" w:rsidRDefault="00756CED" w:rsidP="00756CED">
      <w:pPr>
        <w:rPr>
          <w:rFonts w:eastAsia="Calibri"/>
          <w:sz w:val="14"/>
          <w:szCs w:val="16"/>
        </w:rPr>
      </w:pPr>
      <w:r w:rsidRPr="003F6B70">
        <w:rPr>
          <w:rFonts w:eastAsia="Calibri"/>
          <w:sz w:val="14"/>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sidRPr="003F6B70">
        <w:rPr>
          <w:rFonts w:eastAsia="Calibri"/>
          <w:sz w:val="14"/>
          <w:szCs w:val="16"/>
        </w:rPr>
        <w:t xml:space="preserve">. There are a total of about 9400 nuclear warheads in active service around the world, with approximately 8300 of these weapons in U.S. and Russian arsenals (Kristensen and Norris, 2017a). Because of government secrecy, it is difficult to reliably </w:t>
      </w:r>
      <w:r w:rsidRPr="003F6B70">
        <w:rPr>
          <w:sz w:val="14"/>
        </w:rPr>
        <w:t>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w:t>
      </w:r>
      <w:r w:rsidRPr="003F6B70">
        <w:rPr>
          <w:rFonts w:eastAsia="Calibri"/>
          <w:sz w:val="14"/>
          <w:szCs w:val="16"/>
        </w:rPr>
        <w:t xml:space="preserve"> (Kristensen and Norris, 2017b,c). 2.1. Nuclear winter </w:t>
      </w:r>
      <w:r>
        <w:rPr>
          <w:rFonts w:eastAsia="Calibri"/>
          <w:b/>
          <w:szCs w:val="26"/>
          <w:u w:val="single"/>
        </w:rPr>
        <w:t xml:space="preserve">In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sidRPr="003F6B70">
        <w:rPr>
          <w:rFonts w:eastAsia="Calibri"/>
          <w:sz w:val="14"/>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sidRPr="003F6B70">
        <w:rPr>
          <w:rFonts w:eastAsia="Calibri"/>
          <w:sz w:val="14"/>
          <w:szCs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sidRPr="003F6B70">
        <w:rPr>
          <w:rFonts w:eastAsia="Calibri"/>
          <w:sz w:val="14"/>
          <w:szCs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sidRPr="003F6B70">
        <w:rPr>
          <w:rFonts w:eastAsia="Calibri"/>
          <w:sz w:val="14"/>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sidRPr="003F6B70">
        <w:rPr>
          <w:rFonts w:eastAsia="Calibri"/>
          <w:sz w:val="14"/>
          <w:szCs w:val="16"/>
        </w:rPr>
        <w:t xml:space="preserve">. For example, if ignited and burned completely, the U.S. Strategic Petroleum Reserve (SPR) alone contains about 14.5 Tg of soot emissions.3 Including all crude held in U.S. commercial facilities, the potential soot emissions increase to 24 Tg.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sidRPr="003F6B70">
        <w:rPr>
          <w:rFonts w:eastAsia="Calibri"/>
          <w:sz w:val="14"/>
          <w:szCs w:val="16"/>
          <w:highlight w:val="green"/>
        </w:rPr>
        <w:t>%</w:t>
      </w:r>
      <w:r w:rsidRPr="003F6B70">
        <w:rPr>
          <w:rFonts w:eastAsia="Calibri"/>
          <w:sz w:val="14"/>
          <w:szCs w:val="16"/>
        </w:rPr>
        <w:t xml:space="preserve">. Similarly, nuclear war planners would be likely to target coal, oil and gas fields in the U.S., Russia, and their allies. </w:t>
      </w:r>
      <w:r>
        <w:rPr>
          <w:rFonts w:eastAsia="Calibri"/>
          <w:b/>
          <w:szCs w:val="26"/>
          <w:u w:val="single"/>
        </w:rPr>
        <w:t xml:space="preserve">This unaccounted for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sidRPr="003F6B70">
        <w:rPr>
          <w:rFonts w:eastAsia="Calibri"/>
          <w:sz w:val="14"/>
          <w:szCs w:val="16"/>
          <w:highlight w:val="green"/>
        </w:rPr>
        <w:t>r</w:t>
      </w:r>
      <w:r w:rsidRPr="003F6B70">
        <w:rPr>
          <w:rFonts w:eastAsia="Calibri"/>
          <w:sz w:val="14"/>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mg/m3 .</w:t>
      </w:r>
      <w:r w:rsidRPr="003F6B70">
        <w:rPr>
          <w:rFonts w:eastAsia="Calibri"/>
          <w:sz w:val="14"/>
          <w:szCs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8816D1E" w14:textId="77777777" w:rsidR="00756CED" w:rsidRPr="00F601E6" w:rsidRDefault="00756CED" w:rsidP="00756CED"/>
    <w:p w14:paraId="2F7E30DA" w14:textId="77777777" w:rsidR="00756CED" w:rsidRDefault="00756CED" w:rsidP="00756CED"/>
    <w:p w14:paraId="17A97650" w14:textId="77777777" w:rsidR="00756CED" w:rsidRDefault="00756CED" w:rsidP="00756CED">
      <w:pPr>
        <w:pStyle w:val="Heading2"/>
      </w:pPr>
      <w:r>
        <w:t>Solvency</w:t>
      </w:r>
    </w:p>
    <w:p w14:paraId="5B2CAAC9" w14:textId="77777777" w:rsidR="00756CED" w:rsidRPr="000E0BD3" w:rsidRDefault="00756CED" w:rsidP="00756CED">
      <w:pPr>
        <w:pStyle w:val="Heading4"/>
      </w:pPr>
      <w:r>
        <w:t>Plan: Member nations of the WTO ought to grant a TRIPS waiver for COVID medicines</w:t>
      </w:r>
    </w:p>
    <w:p w14:paraId="5BA0C50C" w14:textId="77777777" w:rsidR="00756CED" w:rsidRDefault="00756CED" w:rsidP="00756CED">
      <w:pPr>
        <w:pStyle w:val="Heading4"/>
      </w:pPr>
      <w:r>
        <w:rPr>
          <w:rFonts w:cs="Calibri"/>
          <w:color w:val="000000"/>
        </w:rPr>
        <w:t>India and South Africa have signaled ability to increase vaccine production after a TRIPS waiver—this is also our solvency advocate</w:t>
      </w:r>
    </w:p>
    <w:p w14:paraId="41B44A01" w14:textId="77777777" w:rsidR="00756CED" w:rsidRPr="00220C89" w:rsidRDefault="00756CED" w:rsidP="00756CED">
      <w:pPr>
        <w:pStyle w:val="NormalWeb"/>
        <w:spacing w:before="0" w:beforeAutospacing="0" w:after="0" w:afterAutospacing="0"/>
      </w:pPr>
      <w:r>
        <w:rPr>
          <w:color w:val="000000"/>
          <w:szCs w:val="22"/>
        </w:rPr>
        <w:t xml:space="preserve">Nancy S. </w:t>
      </w:r>
      <w:r>
        <w:rPr>
          <w:b/>
          <w:bCs/>
          <w:color w:val="000000"/>
          <w:szCs w:val="26"/>
        </w:rPr>
        <w:t>Jecker &amp;</w:t>
      </w:r>
      <w:r>
        <w:rPr>
          <w:color w:val="000000"/>
          <w:szCs w:val="22"/>
        </w:rPr>
        <w:t xml:space="preserve"> Caesar A. </w:t>
      </w:r>
      <w:r>
        <w:rPr>
          <w:b/>
          <w:bCs/>
          <w:color w:val="000000"/>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Pr>
            <w:rStyle w:val="Hyperlink"/>
            <w:rFonts w:eastAsiaTheme="majorEastAsia"/>
            <w:color w:val="000000"/>
            <w:szCs w:val="22"/>
          </w:rPr>
          <w:t>https://jme.bmj.com/content/medethics/early/2021/07/06/medethics-2021-107555.full.pdf</w:t>
        </w:r>
      </w:hyperlink>
      <w:r>
        <w:rPr>
          <w:color w:val="000000"/>
          <w:szCs w:val="22"/>
        </w:rPr>
        <w:t xml:space="preserve">., AG, </w:t>
      </w:r>
      <w:r>
        <w:rPr>
          <w:b/>
          <w:bCs/>
          <w:color w:val="000000"/>
          <w:szCs w:val="22"/>
        </w:rPr>
        <w:t>DebateDrills. </w:t>
      </w:r>
    </w:p>
    <w:p w14:paraId="3C87F0BD" w14:textId="77777777" w:rsidR="00756CED" w:rsidRDefault="00756CED" w:rsidP="00756CED">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462B5D79" w14:textId="77777777" w:rsidR="00756CED" w:rsidRDefault="00756CED" w:rsidP="00756CED"/>
    <w:p w14:paraId="08ADCA7F" w14:textId="77777777" w:rsidR="00756CED" w:rsidRDefault="00756CED" w:rsidP="00756CED">
      <w:pPr>
        <w:pStyle w:val="Heading4"/>
      </w:pPr>
      <w:r>
        <w:t>The plan is also a prerequisite to starting the WHO technology transfer hub</w:t>
      </w:r>
    </w:p>
    <w:p w14:paraId="0E3E0DF5" w14:textId="77777777" w:rsidR="00756CED" w:rsidRPr="00EC141A" w:rsidRDefault="00756CED" w:rsidP="00756CED">
      <w:pPr>
        <w:rPr>
          <w:rStyle w:val="Style13ptBold"/>
        </w:rPr>
      </w:pPr>
      <w:r>
        <w:rPr>
          <w:rStyle w:val="Style13ptBold"/>
        </w:rPr>
        <w:t>WHO 4/21—</w:t>
      </w:r>
      <w:r w:rsidRPr="00EC141A">
        <w:t xml:space="preserve">WHO, 4-21-2021, “Establishment of a COVID-19 mRNA vaccine technology transfer hub to scale up global manufacturing,” </w:t>
      </w:r>
      <w:hyperlink r:id="rId14" w:history="1">
        <w:r w:rsidRPr="004030B9">
          <w:rPr>
            <w:rStyle w:val="Hyperlink"/>
          </w:rPr>
          <w:t>https://www.who.int/news-room/articles-detail/establishment-of-a-covid-19-mrna-vaccine-technology-transfer-hub-to-scale-up-global-manufacturing</w:t>
        </w:r>
      </w:hyperlink>
      <w:r>
        <w:t>. (AG DebateDrills)</w:t>
      </w:r>
    </w:p>
    <w:p w14:paraId="7DAA1CBC" w14:textId="77777777" w:rsidR="00756CED" w:rsidRDefault="00756CED" w:rsidP="00756CED">
      <w:r>
        <w:t>WHO and its partners are seeking to expand the capacity of low- and middle-income countries (LMICs) to produce COVID-19 vaccines and scale up manufacturing to increase global access to these critical tools to bring the pandemic under control.</w:t>
      </w:r>
    </w:p>
    <w:p w14:paraId="021D4300" w14:textId="77777777" w:rsidR="00756CED" w:rsidRDefault="00756CED" w:rsidP="00756CED"/>
    <w:p w14:paraId="379FFD4A" w14:textId="77777777" w:rsidR="00756CED" w:rsidRPr="003C022C" w:rsidRDefault="00756CED" w:rsidP="00756CED">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0FC4D2C2" w14:textId="77777777" w:rsidR="00756CED" w:rsidRDefault="00756CED" w:rsidP="00756CED">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0CD622EA" w14:textId="77777777" w:rsidR="00756CED" w:rsidRPr="002F431E" w:rsidRDefault="00756CED" w:rsidP="00756CED">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0E061499" w14:textId="77777777" w:rsidR="00756CED" w:rsidRPr="003C022C" w:rsidRDefault="00756CED" w:rsidP="00756CED">
      <w:pPr>
        <w:pStyle w:val="Heading4"/>
      </w:pPr>
      <w:r>
        <w:t>There are many countries including Canada, Bangladesh, Denmark, and African nations that have capacity to produce millions of doses</w:t>
      </w:r>
    </w:p>
    <w:p w14:paraId="1A50DDCB" w14:textId="77777777" w:rsidR="00756CED" w:rsidRDefault="00756CED" w:rsidP="00756CED">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5" w:history="1">
        <w:r w:rsidRPr="0076238A">
          <w:rPr>
            <w:rStyle w:val="Hyperlink"/>
          </w:rPr>
          <w:t>https://apnews.com/article/united-nations-south-africa-africa-technology-coronavirus-vaccine-3cbdee395502802b55db2b5c81e6becd</w:t>
        </w:r>
      </w:hyperlink>
      <w:r>
        <w:t>. (AG, DebateDrills)</w:t>
      </w:r>
    </w:p>
    <w:p w14:paraId="760B3A55" w14:textId="6522F393" w:rsidR="00756CED" w:rsidRPr="00756CED" w:rsidRDefault="00756CED" w:rsidP="00756CED">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lamented Lara Dovifat, a campaign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29D3E014" w14:textId="77777777" w:rsidR="00756CED" w:rsidRDefault="00756CED" w:rsidP="00756CED">
      <w:pPr>
        <w:rPr>
          <w:rStyle w:val="Emphasis"/>
        </w:rPr>
      </w:pPr>
    </w:p>
    <w:p w14:paraId="4048270C" w14:textId="77777777" w:rsidR="00756CED" w:rsidRPr="000C27FD" w:rsidRDefault="00756CED" w:rsidP="00756CED">
      <w:pPr>
        <w:pStyle w:val="Heading3"/>
      </w:pPr>
      <w:r>
        <w:t>Disease (Short)</w:t>
      </w:r>
    </w:p>
    <w:p w14:paraId="2B0ED1A6" w14:textId="77777777" w:rsidR="00756CED" w:rsidRPr="00882709" w:rsidRDefault="00756CED" w:rsidP="00756CED">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728DA26C" w14:textId="77777777" w:rsidR="00756CED" w:rsidRPr="00933905" w:rsidRDefault="00756CED" w:rsidP="00756CED">
      <w:r>
        <w:t xml:space="preserve">Brink </w:t>
      </w:r>
      <w:r w:rsidRPr="00933905">
        <w:rPr>
          <w:b/>
          <w:bCs/>
          <w:szCs w:val="26"/>
        </w:rPr>
        <w:t>Lindsey 21</w:t>
      </w:r>
      <w:r>
        <w:t xml:space="preserve">. Vice President, Niskanen Center; Writes for Brookings, “Why Intellectual Property and Pandemics Don’t Mix,” Brookings, June 3, 2021, </w:t>
      </w:r>
      <w:hyperlink r:id="rId16" w:history="1">
        <w:r w:rsidRPr="000103BE">
          <w:rPr>
            <w:rStyle w:val="Hyperlink"/>
          </w:rPr>
          <w:t>https://www.brookings.edu/blog/up-front/2021/06/03/why-intellectual-property-and-pandemics-dont-mix/</w:t>
        </w:r>
      </w:hyperlink>
      <w:r>
        <w:t xml:space="preserve">, RJP, </w:t>
      </w:r>
      <w:r w:rsidRPr="00933905">
        <w:rPr>
          <w:b/>
          <w:bCs/>
        </w:rPr>
        <w:t>DebateDrills</w:t>
      </w:r>
      <w:r>
        <w:t xml:space="preserve">. </w:t>
      </w:r>
    </w:p>
    <w:p w14:paraId="3E9CF043" w14:textId="77777777" w:rsidR="00756CED" w:rsidRPr="006E4873" w:rsidRDefault="00756CED" w:rsidP="00756CED">
      <w:pPr>
        <w:rPr>
          <w:szCs w:val="22"/>
        </w:rPr>
      </w:pPr>
      <w:r w:rsidRPr="006E4873">
        <w:rPr>
          <w:rStyle w:val="Strong"/>
          <w:caps/>
          <w:szCs w:val="22"/>
          <w:bdr w:val="none" w:sz="0" w:space="0" w:color="auto" w:frame="1"/>
        </w:rPr>
        <w:t>PUBLIC HEALTH EMERGENCIES AND DIRECT GOVERNMENT SUPPORT</w:t>
      </w:r>
    </w:p>
    <w:p w14:paraId="25BA0AE4" w14:textId="77777777" w:rsidR="00756CED" w:rsidRPr="006E4873" w:rsidRDefault="00756CED" w:rsidP="00756CED">
      <w:pPr>
        <w:rPr>
          <w:szCs w:val="22"/>
          <w:u w:val="single"/>
        </w:rPr>
      </w:pPr>
      <w:r w:rsidRPr="0043733D">
        <w:rPr>
          <w:szCs w:val="22"/>
          <w:highlight w:val="green"/>
          <w:u w:val="single"/>
        </w:rPr>
        <w:t>For pandemics</w:t>
      </w:r>
      <w:r w:rsidRPr="006E4873">
        <w:rPr>
          <w:szCs w:val="22"/>
          <w:u w:val="single"/>
        </w:rPr>
        <w:t xml:space="preserve"> and other public health emergencies, </w:t>
      </w:r>
      <w:r w:rsidRPr="0043733D">
        <w:rPr>
          <w:szCs w:val="22"/>
          <w:highlight w:val="green"/>
          <w:u w:val="single"/>
        </w:rPr>
        <w:t>patents’</w:t>
      </w:r>
      <w:r w:rsidRPr="006E4873">
        <w:rPr>
          <w:szCs w:val="22"/>
          <w:u w:val="single"/>
        </w:rPr>
        <w:t xml:space="preserve"> mix of </w:t>
      </w:r>
      <w:r w:rsidRPr="00AF7E02">
        <w:rPr>
          <w:szCs w:val="22"/>
          <w:highlight w:val="green"/>
          <w:u w:val="single"/>
        </w:rPr>
        <w:t xml:space="preserve">costs and </w:t>
      </w:r>
      <w:r w:rsidRPr="0043733D">
        <w:rPr>
          <w:szCs w:val="22"/>
          <w:highlight w:val="green"/>
          <w:u w:val="single"/>
        </w:rPr>
        <w:t xml:space="preserve">benefits is </w:t>
      </w:r>
      <w:r w:rsidRPr="0043733D">
        <w:rPr>
          <w:rStyle w:val="Emphasis"/>
          <w:highlight w:val="green"/>
        </w:rPr>
        <w:t>misaligned</w:t>
      </w:r>
      <w:r w:rsidRPr="006E4873">
        <w:rPr>
          <w:szCs w:val="22"/>
          <w:u w:val="single"/>
        </w:rPr>
        <w:t xml:space="preserve"> with what is needed for an effective policy response.</w:t>
      </w:r>
      <w:r w:rsidRPr="006E4873">
        <w:rPr>
          <w:szCs w:val="22"/>
        </w:rPr>
        <w:t xml:space="preserve"> </w:t>
      </w:r>
      <w:r w:rsidRPr="0043733D">
        <w:rPr>
          <w:szCs w:val="22"/>
          <w:highlight w:val="green"/>
          <w:u w:val="single"/>
        </w:rPr>
        <w:t>The basic patent bargain</w:t>
      </w:r>
      <w:r w:rsidRPr="006E4873">
        <w:rPr>
          <w:szCs w:val="22"/>
          <w:u w:val="single"/>
        </w:rPr>
        <w:t xml:space="preserve">, even when well struck, </w:t>
      </w:r>
      <w:r w:rsidRPr="0043733D">
        <w:rPr>
          <w:szCs w:val="22"/>
          <w:highlight w:val="green"/>
          <w:u w:val="single"/>
        </w:rPr>
        <w:t>is</w:t>
      </w:r>
      <w:r w:rsidRPr="006E4873">
        <w:rPr>
          <w:szCs w:val="22"/>
          <w:u w:val="single"/>
        </w:rPr>
        <w:t xml:space="preserve"> to pay for more </w:t>
      </w:r>
      <w:r w:rsidRPr="00AF7E02">
        <w:rPr>
          <w:szCs w:val="22"/>
          <w:highlight w:val="green"/>
          <w:u w:val="single"/>
        </w:rPr>
        <w:t>innovation down</w:t>
      </w:r>
      <w:r w:rsidRPr="00AF7E02">
        <w:rPr>
          <w:szCs w:val="22"/>
          <w:u w:val="single"/>
        </w:rPr>
        <w:t xml:space="preserve"> </w:t>
      </w:r>
      <w:r w:rsidRPr="0043733D">
        <w:rPr>
          <w:szCs w:val="22"/>
          <w:highlight w:val="green"/>
          <w:u w:val="single"/>
        </w:rPr>
        <w:t xml:space="preserve">the road with </w:t>
      </w:r>
      <w:r w:rsidRPr="0043733D">
        <w:rPr>
          <w:rStyle w:val="Emphasis"/>
          <w:highlight w:val="green"/>
        </w:rPr>
        <w:t>slower diffusion of innovation today</w:t>
      </w:r>
      <w:r w:rsidRPr="006E4873">
        <w:rPr>
          <w:szCs w:val="22"/>
          <w:u w:val="single"/>
        </w:rPr>
        <w:t xml:space="preserve">. </w:t>
      </w:r>
      <w:r w:rsidRPr="0043733D">
        <w:rPr>
          <w:szCs w:val="22"/>
          <w:highlight w:val="green"/>
          <w:u w:val="single"/>
        </w:rPr>
        <w:t xml:space="preserve">In the </w:t>
      </w:r>
      <w:r w:rsidRPr="0043733D">
        <w:rPr>
          <w:rStyle w:val="Emphasis"/>
          <w:highlight w:val="green"/>
        </w:rPr>
        <w:t>context of a pandemic</w:t>
      </w:r>
      <w:r w:rsidRPr="006E4873">
        <w:rPr>
          <w:szCs w:val="22"/>
          <w:u w:val="single"/>
        </w:rPr>
        <w:t>, that bargain is a bad one and should be rejected entirely.</w:t>
      </w:r>
      <w:r w:rsidRPr="006E4873">
        <w:rPr>
          <w:szCs w:val="22"/>
        </w:rPr>
        <w:t xml:space="preserve"> </w:t>
      </w:r>
      <w:r w:rsidRPr="006E4873">
        <w:rPr>
          <w:szCs w:val="22"/>
          <w:u w:val="single"/>
        </w:rPr>
        <w:t xml:space="preserve">Here </w:t>
      </w:r>
      <w:r w:rsidRPr="0043733D">
        <w:rPr>
          <w:szCs w:val="22"/>
          <w:highlight w:val="green"/>
          <w:u w:val="single"/>
        </w:rPr>
        <w:t>the imperative is to </w:t>
      </w:r>
      <w:r w:rsidRPr="0043733D">
        <w:rPr>
          <w:rStyle w:val="Emphasis"/>
          <w:highlight w:val="green"/>
        </w:rPr>
        <w:t>accelerate</w:t>
      </w:r>
      <w:r w:rsidRPr="006E4873">
        <w:rPr>
          <w:szCs w:val="22"/>
          <w:u w:val="single"/>
        </w:rPr>
        <w:t> the diffusion of vaccines and other treatments, not slow it down. Giving drug companies the power to hold things up by blocking competitors and raising prices pushes in the completely wrong direction.</w:t>
      </w:r>
    </w:p>
    <w:p w14:paraId="6D408A6B" w14:textId="77777777" w:rsidR="00756CED" w:rsidRDefault="00756CED" w:rsidP="00756CED">
      <w:pPr>
        <w:rPr>
          <w:szCs w:val="22"/>
          <w:u w:val="single"/>
        </w:rPr>
      </w:pPr>
      <w:r w:rsidRPr="00C35C8A">
        <w:rPr>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szCs w:val="22"/>
          <w:highlight w:val="green"/>
          <w:u w:val="single"/>
        </w:rPr>
        <w:t>The most effective approach</w:t>
      </w:r>
      <w:r w:rsidRPr="00C35C8A">
        <w:rPr>
          <w:szCs w:val="22"/>
          <w:u w:val="single"/>
        </w:rPr>
        <w:t xml:space="preserve"> during a public health crisis </w:t>
      </w:r>
      <w:r w:rsidRPr="0043733D">
        <w:rPr>
          <w:szCs w:val="22"/>
          <w:highlight w:val="green"/>
          <w:u w:val="single"/>
        </w:rPr>
        <w:t>is</w:t>
      </w:r>
      <w:r w:rsidRPr="00C35C8A">
        <w:rPr>
          <w:szCs w:val="22"/>
          <w:u w:val="single"/>
        </w:rPr>
        <w:t xml:space="preserve"> </w:t>
      </w:r>
      <w:r w:rsidRPr="0043733D">
        <w:rPr>
          <w:rStyle w:val="Emphasis"/>
          <w:highlight w:val="green"/>
        </w:rPr>
        <w:t>direct government support</w:t>
      </w:r>
      <w:r w:rsidRPr="006E4873">
        <w:rPr>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RPr="0043733D">
        <w:rPr>
          <w:szCs w:val="22"/>
          <w:highlight w:val="green"/>
          <w:u w:val="single"/>
        </w:rPr>
        <w:t xml:space="preserve">It was direct support via </w:t>
      </w:r>
      <w:r w:rsidRPr="0043733D">
        <w:rPr>
          <w:rStyle w:val="Emphasis"/>
          <w:highlight w:val="green"/>
        </w:rPr>
        <w:t>Operation Warp Speed</w:t>
      </w:r>
      <w:r w:rsidRPr="0043733D">
        <w:rPr>
          <w:szCs w:val="22"/>
          <w:highlight w:val="green"/>
          <w:u w:val="single"/>
        </w:rPr>
        <w:t xml:space="preserve"> that made possible</w:t>
      </w:r>
      <w:r w:rsidRPr="00C35C8A">
        <w:rPr>
          <w:szCs w:val="22"/>
          <w:u w:val="single"/>
        </w:rPr>
        <w:t xml:space="preserve"> the astonishingly rapid development of </w:t>
      </w:r>
      <w:r w:rsidRPr="0043733D">
        <w:rPr>
          <w:szCs w:val="22"/>
          <w:highlight w:val="green"/>
          <w:u w:val="single"/>
        </w:rPr>
        <w:t>COVID-19 vaccines</w:t>
      </w:r>
      <w:r w:rsidRPr="00C35C8A">
        <w:rPr>
          <w:szCs w:val="22"/>
          <w:u w:val="single"/>
        </w:rPr>
        <w:t xml:space="preserve"> and then facilitated a relatively rapid rollout of vaccine distribution </w:t>
      </w:r>
      <w:r w:rsidRPr="006E4873">
        <w:rPr>
          <w:szCs w:val="22"/>
        </w:rPr>
        <w:t>(relative, that is, to most of the rest of the world). And it’s worth noting that a major reason for the faster rollout here and in the United Kingdom compared to the European Union was the latter’s </w:t>
      </w:r>
      <w:hyperlink r:id="rId17" w:history="1">
        <w:r w:rsidRPr="006E4873">
          <w:rPr>
            <w:rStyle w:val="Hyperlink"/>
            <w:szCs w:val="22"/>
            <w:bdr w:val="none" w:sz="0" w:space="0" w:color="auto" w:frame="1"/>
          </w:rPr>
          <w:t>misguided penny-pinching</w:t>
        </w:r>
      </w:hyperlink>
      <w:r w:rsidRPr="006E4873">
        <w:rPr>
          <w:szCs w:val="22"/>
        </w:rPr>
        <w:t xml:space="preserve">. The EU bargained hard with firms to keep vaccine prices low, and as a result their citizens ended up in the back of the queue as various supply line kinks were being ironed out. This is </w:t>
      </w:r>
      <w:r w:rsidRPr="00AF7E02">
        <w:rPr>
          <w:szCs w:val="22"/>
        </w:rPr>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AF7E02">
        <w:rPr>
          <w:szCs w:val="22"/>
          <w:u w:val="single"/>
        </w:rPr>
        <w:t xml:space="preserve">Patent law and direct support should be seen </w:t>
      </w:r>
      <w:r w:rsidRPr="00AF7E02">
        <w:rPr>
          <w:rStyle w:val="Emphasis"/>
        </w:rPr>
        <w:t>not as either-or alternatives but as complements</w:t>
      </w:r>
      <w:r w:rsidRPr="00AF7E02">
        <w:rPr>
          <w:szCs w:val="22"/>
          <w:u w:val="single"/>
        </w:rPr>
        <w:t xml:space="preserve"> that apply different incentives to different circumstances and time horizons</w:t>
      </w:r>
      <w:r w:rsidRPr="00AF7E02">
        <w:rPr>
          <w:szCs w:val="22"/>
        </w:rPr>
        <w:t xml:space="preserve">. </w:t>
      </w:r>
      <w:r w:rsidRPr="00AF7E02">
        <w:rPr>
          <w:szCs w:val="22"/>
          <w:u w:val="single"/>
        </w:rPr>
        <w:t>Patent law provides a decentralized system for encouraging innovation. The government doesn’t presume to tell the industry which new drugs are needed</w:t>
      </w:r>
      <w:r w:rsidRPr="00AF7E02">
        <w:rPr>
          <w:szCs w:val="22"/>
        </w:rPr>
        <w:t>; it simply incentivizes the development of whatever new drugs that pharmaceutical</w:t>
      </w:r>
      <w:r w:rsidRPr="006E4873">
        <w:rPr>
          <w:szCs w:val="22"/>
        </w:rPr>
        <w:t xml:space="preserve">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r>
        <w:rPr>
          <w:szCs w:val="22"/>
        </w:rPr>
        <w:t xml:space="preserve"> </w:t>
      </w:r>
      <w:r w:rsidRPr="00C35C8A">
        <w:rPr>
          <w:rStyle w:val="Emphasis"/>
        </w:rPr>
        <w:t>DIRECT SUPPORT MAKES PATENTS REDUNDANT</w:t>
      </w:r>
      <w:r>
        <w:rPr>
          <w:rStyle w:val="Emphasis"/>
        </w:rPr>
        <w:t xml:space="preserve"> </w:t>
      </w:r>
      <w:r w:rsidRPr="00C35C8A">
        <w:rPr>
          <w:szCs w:val="22"/>
          <w:u w:val="single"/>
        </w:rPr>
        <w:t xml:space="preserve">The situation is different </w:t>
      </w:r>
      <w:r w:rsidRPr="0043733D">
        <w:rPr>
          <w:szCs w:val="22"/>
          <w:highlight w:val="green"/>
          <w:u w:val="single"/>
        </w:rPr>
        <w:t>in a pandemic</w:t>
      </w:r>
      <w:r w:rsidRPr="00C35C8A">
        <w:rPr>
          <w:szCs w:val="22"/>
          <w:u w:val="single"/>
        </w:rPr>
        <w:t xml:space="preserve">. Here the </w:t>
      </w:r>
      <w:r w:rsidRPr="0043733D">
        <w:rPr>
          <w:szCs w:val="22"/>
          <w:highlight w:val="green"/>
          <w:u w:val="single"/>
        </w:rPr>
        <w:t>government knows exactly what it wants</w:t>
      </w:r>
      <w:r w:rsidRPr="00C35C8A">
        <w:rPr>
          <w:szCs w:val="22"/>
          <w:u w:val="single"/>
        </w:rPr>
        <w:t xml:space="preserve"> to incentivize: the </w:t>
      </w:r>
      <w:r w:rsidRPr="0043733D">
        <w:rPr>
          <w:szCs w:val="22"/>
          <w:highlight w:val="green"/>
          <w:u w:val="single"/>
        </w:rPr>
        <w:t>creation of vaccines</w:t>
      </w:r>
      <w:r w:rsidRPr="00C35C8A">
        <w:rPr>
          <w:szCs w:val="22"/>
          <w:u w:val="single"/>
        </w:rPr>
        <w:t xml:space="preserve"> to prevent the spread of a specific virus and other drugs</w:t>
      </w:r>
      <w:r w:rsidRPr="006E4873">
        <w:rPr>
          <w:szCs w:val="22"/>
        </w:rPr>
        <w:t xml:space="preserve"> to treat that virus. Under these circumstances, the decentralized approach isn’t good enough. </w:t>
      </w:r>
      <w:r w:rsidRPr="0043733D">
        <w:rPr>
          <w:szCs w:val="22"/>
          <w:highlight w:val="green"/>
          <w:u w:val="single"/>
        </w:rPr>
        <w:t xml:space="preserve">There is no time to sit back and let drug makers </w:t>
      </w:r>
      <w:r w:rsidRPr="0043733D">
        <w:rPr>
          <w:rStyle w:val="Emphasis"/>
          <w:highlight w:val="green"/>
        </w:rPr>
        <w:t>take the initiative</w:t>
      </w:r>
      <w:r w:rsidRPr="00C35C8A">
        <w:rPr>
          <w:szCs w:val="22"/>
          <w:u w:val="single"/>
        </w:rPr>
        <w:t xml:space="preserve"> on their own timeline.</w:t>
      </w:r>
      <w:r w:rsidRPr="006E4873">
        <w:rPr>
          <w:szCs w:val="22"/>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rPr>
          <w:szCs w:val="22"/>
        </w:rPr>
        <w:t xml:space="preserve"> </w:t>
      </w:r>
      <w:r w:rsidRPr="006E4873">
        <w:rPr>
          <w:szCs w:val="22"/>
        </w:rPr>
        <w:t xml:space="preserve">For the pharmaceutical industry, </w:t>
      </w:r>
      <w:r w:rsidRPr="00C35C8A">
        <w:rPr>
          <w:szCs w:val="22"/>
          <w:u w:val="single"/>
        </w:rPr>
        <w:t>it is useful to conceive of patent law as the default regime for innovation promotion</w:t>
      </w:r>
      <w:r w:rsidRPr="006E4873">
        <w:rPr>
          <w:szCs w:val="22"/>
        </w:rPr>
        <w:t xml:space="preserve">. It improves pharmaceutical companies’ incentives to develop new drugs while leaving them free to decide which new drugs to pursue – and also leaving them to bear all commercial risk. </w:t>
      </w:r>
      <w:r w:rsidRPr="0043733D">
        <w:rPr>
          <w:szCs w:val="22"/>
          <w:highlight w:val="green"/>
          <w:u w:val="single"/>
        </w:rPr>
        <w:t>In a pandemic</w:t>
      </w:r>
      <w:r w:rsidRPr="00C35C8A">
        <w:rPr>
          <w:szCs w:val="22"/>
          <w:u w:val="single"/>
        </w:rPr>
        <w:t xml:space="preserve"> or other emergency, however, it is appropriate to </w:t>
      </w:r>
      <w:r w:rsidRPr="0043733D">
        <w:rPr>
          <w:rStyle w:val="Emphasis"/>
          <w:highlight w:val="green"/>
        </w:rPr>
        <w:t>shift to the direct support regime</w:t>
      </w:r>
      <w:r w:rsidRPr="00C35C8A">
        <w:rPr>
          <w:szCs w:val="22"/>
          <w:u w:val="single"/>
        </w:rPr>
        <w:t>, in which the government focuses efforts on one disease. In this regime, it is important to note, the government provides qualitatively </w:t>
      </w:r>
      <w:r w:rsidRPr="00C35C8A">
        <w:rPr>
          <w:rStyle w:val="Emphasis"/>
          <w:b w:val="0"/>
          <w:szCs w:val="22"/>
          <w:bdr w:val="none" w:sz="0" w:space="0" w:color="auto" w:frame="1"/>
        </w:rPr>
        <w:t>superior</w:t>
      </w:r>
      <w:r w:rsidRPr="00C35C8A">
        <w:rPr>
          <w:szCs w:val="22"/>
          <w:u w:val="single"/>
        </w:rPr>
        <w:t> incentives to those offered under patent law. Not only does it offer public funding to cover the up-front costs of drug development, but it also provides advance purchase commitments that guarantee a healthy return.</w:t>
      </w:r>
      <w:r>
        <w:rPr>
          <w:szCs w:val="22"/>
          <w:u w:val="single"/>
        </w:rPr>
        <w:t xml:space="preserve"> </w:t>
      </w:r>
      <w:r w:rsidRPr="006E4873">
        <w:rPr>
          <w:szCs w:val="22"/>
        </w:rPr>
        <w:t xml:space="preserve">It should therefore be clear that </w:t>
      </w:r>
      <w:r w:rsidRPr="00C35C8A">
        <w:rPr>
          <w:szCs w:val="22"/>
          <w:u w:val="single"/>
        </w:rPr>
        <w:t xml:space="preserve">the </w:t>
      </w:r>
      <w:r w:rsidRPr="0043733D">
        <w:rPr>
          <w:szCs w:val="22"/>
          <w:highlight w:val="green"/>
          <w:u w:val="single"/>
        </w:rPr>
        <w:t>pharma</w:t>
      </w:r>
      <w:r w:rsidRPr="00C35C8A">
        <w:rPr>
          <w:szCs w:val="22"/>
          <w:u w:val="single"/>
        </w:rPr>
        <w:t xml:space="preserve">ceutical industry </w:t>
      </w:r>
      <w:r w:rsidRPr="0043733D">
        <w:rPr>
          <w:szCs w:val="22"/>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rPr>
          <w:szCs w:val="22"/>
        </w:rPr>
        <w:t xml:space="preserve">. </w:t>
      </w:r>
      <w:r w:rsidRPr="0043733D">
        <w:rPr>
          <w:szCs w:val="22"/>
          <w:highlight w:val="green"/>
          <w:u w:val="single"/>
        </w:rPr>
        <w:t>Since</w:t>
      </w:r>
      <w:r w:rsidRPr="00C35C8A">
        <w:rPr>
          <w:szCs w:val="22"/>
          <w:u w:val="single"/>
        </w:rPr>
        <w:t xml:space="preserve">, because of the public health crisis, </w:t>
      </w:r>
      <w:r w:rsidRPr="0043733D">
        <w:rPr>
          <w:szCs w:val="22"/>
          <w:highlight w:val="green"/>
          <w:u w:val="single"/>
        </w:rPr>
        <w:t>drug makers</w:t>
      </w:r>
      <w:r w:rsidRPr="00C35C8A">
        <w:rPr>
          <w:szCs w:val="22"/>
          <w:u w:val="single"/>
        </w:rPr>
        <w:t xml:space="preserve"> now </w:t>
      </w:r>
      <w:r w:rsidRPr="0043733D">
        <w:rPr>
          <w:szCs w:val="22"/>
          <w:highlight w:val="green"/>
          <w:u w:val="single"/>
        </w:rPr>
        <w:t>qualify for</w:t>
      </w:r>
      <w:r w:rsidRPr="00C35C8A">
        <w:rPr>
          <w:szCs w:val="22"/>
          <w:u w:val="single"/>
        </w:rPr>
        <w:t xml:space="preserve"> the superior </w:t>
      </w:r>
      <w:r w:rsidRPr="0043733D">
        <w:rPr>
          <w:szCs w:val="22"/>
          <w:highlight w:val="green"/>
          <w:u w:val="single"/>
        </w:rPr>
        <w:t>benefits of direct government support, they no longer</w:t>
      </w:r>
      <w:r w:rsidRPr="00C35C8A">
        <w:rPr>
          <w:szCs w:val="22"/>
          <w:u w:val="single"/>
        </w:rPr>
        <w:t xml:space="preserve"> need the default benefits of </w:t>
      </w:r>
      <w:r w:rsidRPr="0043733D">
        <w:rPr>
          <w:szCs w:val="22"/>
          <w:highlight w:val="green"/>
          <w:u w:val="single"/>
        </w:rPr>
        <w:t>patent support</w:t>
      </w:r>
      <w:r w:rsidRPr="006E4873">
        <w:rPr>
          <w:szCs w:val="22"/>
        </w:rPr>
        <w:t xml:space="preserve">. </w:t>
      </w:r>
      <w:r w:rsidRPr="0043733D">
        <w:rPr>
          <w:szCs w:val="22"/>
          <w:highlight w:val="green"/>
          <w:u w:val="single"/>
        </w:rPr>
        <w:t>Arguments that a TRIPS waiver would deprive drug makers of</w:t>
      </w:r>
      <w:r w:rsidRPr="00C35C8A">
        <w:rPr>
          <w:szCs w:val="22"/>
          <w:u w:val="single"/>
        </w:rPr>
        <w:t xml:space="preserve"> the </w:t>
      </w:r>
      <w:r w:rsidRPr="0043733D">
        <w:rPr>
          <w:szCs w:val="22"/>
          <w:highlight w:val="green"/>
          <w:u w:val="single"/>
        </w:rPr>
        <w:t>incentives</w:t>
      </w:r>
      <w:r w:rsidRPr="00C35C8A">
        <w:rPr>
          <w:szCs w:val="22"/>
          <w:u w:val="single"/>
        </w:rPr>
        <w:t xml:space="preserve"> they need to keep developing new drugs, when they are presently receiving the most favorable incentives available, </w:t>
      </w:r>
      <w:r w:rsidRPr="0043733D">
        <w:rPr>
          <w:szCs w:val="22"/>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iCs w:val="0"/>
          <w:szCs w:val="22"/>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szCs w:val="22"/>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szCs w:val="22"/>
          <w:u w:val="single"/>
        </w:rPr>
        <w:t xml:space="preserve"> </w:t>
      </w:r>
      <w:r w:rsidRPr="006E4873">
        <w:rPr>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8" w:history="1">
        <w:r w:rsidRPr="006E4873">
          <w:rPr>
            <w:rStyle w:val="Hyperlink"/>
            <w:szCs w:val="22"/>
            <w:bdr w:val="none" w:sz="0" w:space="0" w:color="auto" w:frame="1"/>
          </w:rPr>
          <w:t>ample, redundant global vaccine production capacity</w:t>
        </w:r>
      </w:hyperlink>
      <w:r w:rsidRPr="006E4873">
        <w:rPr>
          <w:szCs w:val="22"/>
        </w:rPr>
        <w:t xml:space="preserve"> that is widely distributed around the planet. To achieve these goals as rapidly as possible will require the active cooperation of the U.S. pharmaceutical industry, which is why the direct support model now needs to be extended. </w:t>
      </w:r>
      <w:r w:rsidRPr="00C35C8A">
        <w:rPr>
          <w:szCs w:val="22"/>
          <w:u w:val="single"/>
        </w:rPr>
        <w:t>What is needed now is an Operation Warp Speed for the world, in which we make it worth current vaccine producers’ while to share their know-how broadly and ramp up global capacity.</w:t>
      </w:r>
      <w:r>
        <w:rPr>
          <w:szCs w:val="22"/>
          <w:u w:val="single"/>
        </w:rPr>
        <w:t xml:space="preserve"> </w:t>
      </w:r>
      <w:r w:rsidRPr="006E4873">
        <w:rPr>
          <w:szCs w:val="22"/>
        </w:rPr>
        <w:t xml:space="preserve">Here again, we must recognize that the choice isn’t between people on the one hand and profits on the other. Rather, </w:t>
      </w:r>
      <w:r w:rsidRPr="0043733D">
        <w:rPr>
          <w:szCs w:val="22"/>
          <w:highlight w:val="green"/>
          <w:u w:val="single"/>
        </w:rPr>
        <w:t>the</w:t>
      </w:r>
      <w:r>
        <w:rPr>
          <w:szCs w:val="22"/>
          <w:highlight w:val="green"/>
          <w:u w:val="single"/>
        </w:rPr>
        <w:t xml:space="preserve"> </w:t>
      </w:r>
      <w:r w:rsidRPr="0043733D">
        <w:rPr>
          <w:szCs w:val="22"/>
          <w:highlight w:val="green"/>
          <w:u w:val="single"/>
        </w:rPr>
        <w:t>key to good pandemic response policy</w:t>
      </w:r>
      <w:r w:rsidRPr="00C35C8A">
        <w:rPr>
          <w:szCs w:val="22"/>
          <w:u w:val="single"/>
        </w:rPr>
        <w:t xml:space="preserve"> is ensuring that </w:t>
      </w:r>
      <w:r w:rsidRPr="0043733D">
        <w:rPr>
          <w:rStyle w:val="Emphasis"/>
          <w:highlight w:val="green"/>
        </w:rPr>
        <w:t>incentives</w:t>
      </w:r>
      <w:r w:rsidRPr="00C35C8A">
        <w:rPr>
          <w:rStyle w:val="Emphasis"/>
        </w:rPr>
        <w:t xml:space="preserve"> are structured</w:t>
      </w:r>
      <w:r w:rsidRPr="00C35C8A">
        <w:rPr>
          <w:szCs w:val="22"/>
          <w:u w:val="single"/>
        </w:rPr>
        <w:t xml:space="preserve"> so that drug company profit-seeking and global public health are </w:t>
      </w:r>
      <w:r w:rsidRPr="0043733D">
        <w:rPr>
          <w:szCs w:val="22"/>
          <w:highlight w:val="green"/>
          <w:u w:val="single"/>
        </w:rPr>
        <w:t>well aligned</w:t>
      </w:r>
      <w:r w:rsidRPr="00C35C8A">
        <w:rPr>
          <w:szCs w:val="22"/>
          <w:u w:val="single"/>
        </w:rPr>
        <w:t>. That means opting out of the default, decentralized patent bargain in favor of generous but well-focused direct government support.</w:t>
      </w:r>
    </w:p>
    <w:p w14:paraId="600B108C" w14:textId="77777777" w:rsidR="00756CED" w:rsidRDefault="00756CED" w:rsidP="00756CED">
      <w:pPr>
        <w:pStyle w:val="Heading4"/>
        <w:rPr>
          <w:rFonts w:ascii="Times New Roman" w:hAnsi="Times New Roman"/>
          <w:sz w:val="24"/>
        </w:rPr>
      </w:pPr>
      <w:r>
        <w:rPr>
          <w:rFonts w:cs="Calibri"/>
          <w:color w:val="000000"/>
        </w:rPr>
        <w:t>Future Pandemics cause Extinction</w:t>
      </w:r>
    </w:p>
    <w:p w14:paraId="2386B76F" w14:textId="77777777" w:rsidR="00756CED" w:rsidRDefault="00756CED" w:rsidP="00756CED">
      <w:pPr>
        <w:pStyle w:val="NormalWeb"/>
        <w:spacing w:before="0" w:beforeAutospacing="0" w:after="160" w:afterAutospacing="0"/>
      </w:pPr>
      <w:r>
        <w:rPr>
          <w:b/>
          <w:bCs/>
          <w:color w:val="000000"/>
          <w:szCs w:val="26"/>
        </w:rPr>
        <w:t>Bar-Yam 16</w:t>
      </w:r>
      <w:r>
        <w:rPr>
          <w:color w:val="000000"/>
          <w:sz w:val="16"/>
          <w:szCs w:val="16"/>
        </w:rPr>
        <w:t xml:space="preserve"> [Yaneer. Professor and President, New England Complex System Institute; PhD in Physics, MIT. “Transition to extinction: Pandemics in a connected world.” July 3. </w:t>
      </w:r>
      <w:hyperlink r:id="rId19" w:history="1">
        <w:r>
          <w:rPr>
            <w:rStyle w:val="Hyperlink"/>
            <w:color w:val="000000"/>
            <w:sz w:val="16"/>
            <w:szCs w:val="16"/>
          </w:rPr>
          <w:t>http://necsi.edu/research/social/pandemics/transition</w:t>
        </w:r>
      </w:hyperlink>
      <w:r>
        <w:rPr>
          <w:color w:val="000000"/>
          <w:sz w:val="16"/>
          <w:szCs w:val="16"/>
        </w:rPr>
        <w:t>] TR</w:t>
      </w:r>
    </w:p>
    <w:p w14:paraId="0237D85F" w14:textId="77777777" w:rsidR="00756CED" w:rsidRDefault="00756CED" w:rsidP="00756CED">
      <w:r>
        <w:rPr>
          <w:color w:val="000000"/>
          <w:sz w:val="16"/>
          <w:szCs w:val="16"/>
        </w:rPr>
        <w:t>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r>
        <w:rPr>
          <w:color w:val="000000"/>
          <w:sz w:val="12"/>
          <w:szCs w:val="12"/>
        </w:rPr>
        <w:t xml:space="preserve">¶ </w:t>
      </w:r>
      <w:r>
        <w:rPr>
          <w:color w:val="000000"/>
          <w:sz w:val="16"/>
          <w:szCs w:val="16"/>
        </w:rPr>
        <w:t xml:space="preserve">In the research I want to discuss here, </w:t>
      </w:r>
      <w:r>
        <w:rPr>
          <w:color w:val="000000"/>
          <w:szCs w:val="22"/>
          <w:u w:val="single"/>
        </w:rPr>
        <w:t>what we were interested in is the effect of adding long range transportation</w:t>
      </w:r>
      <w:r>
        <w:rPr>
          <w:color w:val="000000"/>
          <w:sz w:val="16"/>
          <w:szCs w:val="16"/>
        </w:rPr>
        <w:t xml:space="preserve"> [8]. </w:t>
      </w:r>
      <w:r>
        <w:rPr>
          <w:color w:val="000000"/>
          <w:szCs w:val="22"/>
          <w:u w:val="single"/>
        </w:rPr>
        <w:t xml:space="preserve">This includes natural means of dispersal as well as </w:t>
      </w:r>
      <w:r>
        <w:rPr>
          <w:b/>
          <w:bCs/>
          <w:color w:val="000000"/>
          <w:szCs w:val="22"/>
          <w:u w:val="single"/>
        </w:rPr>
        <w:t>unintentional dispersal by humans</w:t>
      </w:r>
      <w:r>
        <w:rPr>
          <w:color w:val="000000"/>
          <w:sz w:val="16"/>
          <w:szCs w:val="16"/>
        </w:rPr>
        <w:t xml:space="preserve">, </w:t>
      </w:r>
      <w:r>
        <w:rPr>
          <w:color w:val="000000"/>
          <w:szCs w:val="22"/>
          <w:u w:val="single"/>
        </w:rPr>
        <w:t>like adding airplane routes</w:t>
      </w:r>
      <w:r>
        <w:rPr>
          <w:color w:val="000000"/>
          <w:sz w:val="16"/>
          <w:szCs w:val="16"/>
        </w:rPr>
        <w:t>, which is being done by real world airlines (Figure 2).</w:t>
      </w:r>
      <w:r>
        <w:rPr>
          <w:color w:val="000000"/>
          <w:sz w:val="12"/>
          <w:szCs w:val="12"/>
        </w:rPr>
        <w:t xml:space="preserve">¶ </w:t>
      </w:r>
      <w:r>
        <w:rPr>
          <w:color w:val="000000"/>
          <w:szCs w:val="22"/>
          <w:u w:val="single"/>
        </w:rPr>
        <w:t xml:space="preserve">When we introduce long range transportation into the model, the success of more aggressive </w:t>
      </w:r>
      <w:r>
        <w:rPr>
          <w:b/>
          <w:bCs/>
          <w:color w:val="000000"/>
          <w:szCs w:val="22"/>
          <w:u w:val="single"/>
          <w:shd w:val="clear" w:color="auto" w:fill="00FFFF"/>
        </w:rPr>
        <w:t>strains</w:t>
      </w:r>
      <w:r>
        <w:rPr>
          <w:color w:val="000000"/>
          <w:szCs w:val="22"/>
          <w:u w:val="single"/>
        </w:rPr>
        <w:t xml:space="preserve"> changes. They can </w:t>
      </w:r>
      <w:r>
        <w:rPr>
          <w:b/>
          <w:bCs/>
          <w:color w:val="000000"/>
          <w:szCs w:val="22"/>
          <w:u w:val="single"/>
          <w:shd w:val="clear" w:color="auto" w:fill="00FFFF"/>
        </w:rPr>
        <w:t>use</w:t>
      </w:r>
      <w:r>
        <w:rPr>
          <w:color w:val="000000"/>
          <w:szCs w:val="22"/>
          <w:u w:val="single"/>
        </w:rPr>
        <w:t xml:space="preserve"> the </w:t>
      </w:r>
      <w:r>
        <w:rPr>
          <w:b/>
          <w:bCs/>
          <w:color w:val="000000"/>
          <w:szCs w:val="22"/>
          <w:u w:val="single"/>
          <w:shd w:val="clear" w:color="auto" w:fill="00FFFF"/>
        </w:rPr>
        <w:t>long range transportation to</w:t>
      </w:r>
      <w:r>
        <w:rPr>
          <w:color w:val="000000"/>
          <w:szCs w:val="22"/>
          <w:u w:val="single"/>
        </w:rPr>
        <w:t xml:space="preserve"> find new hosts and </w:t>
      </w:r>
      <w:r>
        <w:rPr>
          <w:b/>
          <w:bCs/>
          <w:color w:val="000000"/>
          <w:szCs w:val="22"/>
          <w:u w:val="single"/>
          <w:shd w:val="clear" w:color="auto" w:fill="00FFFF"/>
        </w:rPr>
        <w:t>escape local extinction</w:t>
      </w:r>
      <w:r>
        <w:rPr>
          <w:color w:val="000000"/>
          <w:sz w:val="16"/>
          <w:szCs w:val="16"/>
        </w:rPr>
        <w:t xml:space="preserve">. Figure 3 shows that </w:t>
      </w:r>
      <w:r>
        <w:rPr>
          <w:color w:val="000000"/>
          <w:szCs w:val="22"/>
          <w:u w:val="single"/>
        </w:rPr>
        <w:t xml:space="preserve">the more transportation routes introduced into the model, the </w:t>
      </w:r>
      <w:r>
        <w:rPr>
          <w:b/>
          <w:bCs/>
          <w:color w:val="000000"/>
          <w:szCs w:val="22"/>
          <w:u w:val="single"/>
        </w:rPr>
        <w:t xml:space="preserve">more </w:t>
      </w:r>
      <w:r>
        <w:rPr>
          <w:b/>
          <w:bCs/>
          <w:color w:val="000000"/>
          <w:szCs w:val="22"/>
          <w:u w:val="single"/>
          <w:shd w:val="clear" w:color="auto" w:fill="00FFFF"/>
        </w:rPr>
        <w:t>higher aggressive pathogens are able to survive and spread</w:t>
      </w:r>
      <w:r>
        <w:rPr>
          <w:color w:val="000000"/>
          <w:szCs w:val="22"/>
        </w:rPr>
        <w:t>.</w:t>
      </w:r>
      <w:r>
        <w:rPr>
          <w:color w:val="000000"/>
          <w:sz w:val="12"/>
          <w:szCs w:val="12"/>
        </w:rPr>
        <w:t xml:space="preserve">¶ </w:t>
      </w:r>
      <w:r>
        <w:rPr>
          <w:color w:val="000000"/>
          <w:szCs w:val="22"/>
          <w:u w:val="single"/>
        </w:rPr>
        <w:t xml:space="preserve">As we add more long range transportation, there is a critical point at which pathogens become so aggressive </w:t>
      </w:r>
      <w:r>
        <w:rPr>
          <w:b/>
          <w:bCs/>
          <w:color w:val="000000"/>
          <w:szCs w:val="22"/>
          <w:u w:val="single"/>
          <w:shd w:val="clear" w:color="auto" w:fill="00FFFF"/>
        </w:rPr>
        <w:t>that the entire host population dies</w:t>
      </w:r>
      <w:r>
        <w:rPr>
          <w:color w:val="000000"/>
          <w:sz w:val="16"/>
          <w:szCs w:val="16"/>
        </w:rPr>
        <w:t xml:space="preserve">. </w:t>
      </w:r>
      <w:r>
        <w:rPr>
          <w:color w:val="000000"/>
          <w:szCs w:val="22"/>
          <w:u w:val="single"/>
        </w:rPr>
        <w:t>The pathogens die at the same time, but that is not exactly a consolation to the hosts. We call this</w:t>
      </w:r>
      <w:r>
        <w:rPr>
          <w:color w:val="000000"/>
          <w:sz w:val="16"/>
          <w:szCs w:val="16"/>
        </w:rPr>
        <w:t xml:space="preserve"> the phase </w:t>
      </w:r>
      <w:r>
        <w:rPr>
          <w:color w:val="000000"/>
          <w:szCs w:val="22"/>
          <w:u w:val="single"/>
        </w:rPr>
        <w:t>transition to extinction</w:t>
      </w:r>
      <w:r>
        <w:rPr>
          <w:color w:val="000000"/>
          <w:sz w:val="16"/>
          <w:szCs w:val="16"/>
        </w:rPr>
        <w:t xml:space="preserve"> (Figure 4). </w:t>
      </w:r>
      <w:r>
        <w:rPr>
          <w:color w:val="000000"/>
          <w:szCs w:val="22"/>
          <w:u w:val="single"/>
        </w:rPr>
        <w:t xml:space="preserve">With increasing levels of global transportation, </w:t>
      </w:r>
      <w:r>
        <w:rPr>
          <w:b/>
          <w:bCs/>
          <w:color w:val="000000"/>
          <w:szCs w:val="22"/>
          <w:u w:val="single"/>
          <w:shd w:val="clear" w:color="auto" w:fill="00FFFF"/>
        </w:rPr>
        <w:t xml:space="preserve">human civilization may be approaching such a </w:t>
      </w:r>
      <w:r>
        <w:rPr>
          <w:color w:val="000000"/>
          <w:szCs w:val="22"/>
          <w:u w:val="single"/>
        </w:rPr>
        <w:t>critical</w:t>
      </w:r>
      <w:r>
        <w:rPr>
          <w:b/>
          <w:bCs/>
          <w:color w:val="000000"/>
          <w:szCs w:val="22"/>
          <w:u w:val="single"/>
          <w:shd w:val="clear" w:color="auto" w:fill="00FFFF"/>
        </w:rPr>
        <w:t xml:space="preserve"> threshold</w:t>
      </w:r>
      <w:r>
        <w:rPr>
          <w:color w:val="000000"/>
          <w:szCs w:val="22"/>
          <w:u w:val="single"/>
        </w:rPr>
        <w:t>.</w:t>
      </w:r>
      <w:r>
        <w:rPr>
          <w:color w:val="000000"/>
          <w:sz w:val="12"/>
          <w:szCs w:val="12"/>
          <w:u w:val="single"/>
        </w:rPr>
        <w:t xml:space="preserve">¶ </w:t>
      </w:r>
      <w:r>
        <w:rPr>
          <w:color w:val="000000"/>
          <w:sz w:val="16"/>
          <w:szCs w:val="16"/>
        </w:rPr>
        <w:t>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szCs w:val="22"/>
          <w:u w:val="single"/>
        </w:rPr>
        <w:t>As the connectivity of the world increases, past experience is not a good guide to future events.</w:t>
      </w:r>
      <w:r>
        <w:rPr>
          <w:color w:val="000000"/>
          <w:sz w:val="12"/>
          <w:szCs w:val="12"/>
          <w:u w:val="single"/>
        </w:rPr>
        <w:t xml:space="preserve">¶ </w:t>
      </w:r>
      <w:r>
        <w:rPr>
          <w:color w:val="000000"/>
          <w:szCs w:val="22"/>
          <w:u w:val="single"/>
        </w:rPr>
        <w:t xml:space="preserve">A key point about the </w:t>
      </w:r>
      <w:r>
        <w:rPr>
          <w:b/>
          <w:bCs/>
          <w:color w:val="000000"/>
          <w:szCs w:val="22"/>
          <w:u w:val="single"/>
          <w:shd w:val="clear" w:color="auto" w:fill="00FFFF"/>
        </w:rPr>
        <w:t xml:space="preserve">phase transition to extinction is </w:t>
      </w:r>
      <w:r>
        <w:rPr>
          <w:color w:val="000000"/>
          <w:szCs w:val="22"/>
          <w:u w:val="single"/>
        </w:rPr>
        <w:t>its</w:t>
      </w:r>
      <w:r>
        <w:rPr>
          <w:b/>
          <w:bCs/>
          <w:color w:val="000000"/>
          <w:szCs w:val="22"/>
          <w:u w:val="single"/>
          <w:shd w:val="clear" w:color="auto" w:fill="00FFFF"/>
        </w:rPr>
        <w:t xml:space="preserve"> sudden</w:t>
      </w:r>
      <w:r>
        <w:rPr>
          <w:b/>
          <w:bCs/>
          <w:color w:val="000000"/>
          <w:szCs w:val="22"/>
          <w:u w:val="single"/>
        </w:rPr>
        <w:t>ness</w:t>
      </w:r>
      <w:r>
        <w:rPr>
          <w:color w:val="000000"/>
          <w:sz w:val="16"/>
          <w:szCs w:val="16"/>
        </w:rPr>
        <w:t xml:space="preserve">. </w:t>
      </w:r>
      <w:r>
        <w:rPr>
          <w:color w:val="000000"/>
          <w:szCs w:val="22"/>
          <w:u w:val="single"/>
        </w:rPr>
        <w:t xml:space="preserve">Even </w:t>
      </w:r>
      <w:r>
        <w:rPr>
          <w:b/>
          <w:bCs/>
          <w:color w:val="000000"/>
          <w:szCs w:val="22"/>
          <w:u w:val="single"/>
          <w:shd w:val="clear" w:color="auto" w:fill="00FFFF"/>
        </w:rPr>
        <w:t>a system that seems stable, can be destabilized by a few</w:t>
      </w:r>
      <w:r>
        <w:rPr>
          <w:color w:val="000000"/>
          <w:szCs w:val="22"/>
          <w:u w:val="single"/>
        </w:rPr>
        <w:t xml:space="preserve"> more long-range </w:t>
      </w:r>
      <w:r>
        <w:rPr>
          <w:b/>
          <w:bCs/>
          <w:color w:val="000000"/>
          <w:szCs w:val="22"/>
          <w:u w:val="single"/>
          <w:shd w:val="clear" w:color="auto" w:fill="00FFFF"/>
        </w:rPr>
        <w:t>connections</w:t>
      </w:r>
      <w:r>
        <w:rPr>
          <w:color w:val="000000"/>
          <w:szCs w:val="22"/>
          <w:u w:val="single"/>
        </w:rPr>
        <w:t>, and connectivity is continuing to increase.</w:t>
      </w:r>
      <w:r>
        <w:rPr>
          <w:color w:val="000000"/>
          <w:sz w:val="12"/>
          <w:szCs w:val="12"/>
          <w:u w:val="single"/>
        </w:rPr>
        <w:t xml:space="preserve">¶ </w:t>
      </w:r>
      <w:r>
        <w:rPr>
          <w:color w:val="000000"/>
          <w:sz w:val="16"/>
          <w:szCs w:val="16"/>
        </w:rPr>
        <w:t>So how close are we to the tipping point? We don’t know but it would be good to find out before it happens.</w:t>
      </w:r>
      <w:r>
        <w:rPr>
          <w:color w:val="000000"/>
          <w:sz w:val="12"/>
          <w:szCs w:val="12"/>
        </w:rPr>
        <w:t xml:space="preserve">¶ </w:t>
      </w:r>
      <w:r>
        <w:rPr>
          <w:color w:val="000000"/>
          <w:sz w:val="16"/>
          <w:szCs w:val="16"/>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szCs w:val="22"/>
          <w:u w:val="single"/>
        </w:rPr>
        <w:t>As the world becomes more connected, the dangers increase.</w:t>
      </w:r>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szCs w:val="22"/>
          <w:u w:val="single"/>
        </w:rPr>
        <w:t xml:space="preserve">Countries like </w:t>
      </w:r>
      <w:r>
        <w:rPr>
          <w:b/>
          <w:bCs/>
          <w:color w:val="000000"/>
          <w:szCs w:val="22"/>
          <w:u w:val="single"/>
        </w:rPr>
        <w:t>the U.S.</w:t>
      </w:r>
      <w:r>
        <w:rPr>
          <w:color w:val="000000"/>
          <w:szCs w:val="22"/>
          <w:u w:val="single"/>
        </w:rPr>
        <w:t xml:space="preserve"> have highly skewed networks of </w:t>
      </w:r>
      <w:r>
        <w:rPr>
          <w:b/>
          <w:bCs/>
          <w:color w:val="000000"/>
          <w:szCs w:val="22"/>
          <w:u w:val="single"/>
          <w:shd w:val="clear" w:color="auto" w:fill="00FFFF"/>
        </w:rPr>
        <w:t>social interactions with</w:t>
      </w:r>
      <w:r>
        <w:rPr>
          <w:color w:val="000000"/>
          <w:szCs w:val="22"/>
          <w:u w:val="single"/>
        </w:rPr>
        <w:t xml:space="preserve"> some very highly connected individuals that can be </w:t>
      </w:r>
      <w:r>
        <w:rPr>
          <w:b/>
          <w:bCs/>
          <w:color w:val="000000"/>
          <w:szCs w:val="22"/>
          <w:u w:val="single"/>
        </w:rPr>
        <w:t>“</w:t>
      </w:r>
      <w:r>
        <w:rPr>
          <w:b/>
          <w:bCs/>
          <w:color w:val="000000"/>
          <w:szCs w:val="22"/>
          <w:u w:val="single"/>
          <w:shd w:val="clear" w:color="auto" w:fill="00FFFF"/>
        </w:rPr>
        <w:t>superspreaders</w:t>
      </w:r>
      <w:r>
        <w:rPr>
          <w:b/>
          <w:bCs/>
          <w:color w:val="000000"/>
          <w:szCs w:val="22"/>
          <w:u w:val="single"/>
        </w:rPr>
        <w:t>.”</w:t>
      </w:r>
      <w:r>
        <w:rPr>
          <w:color w:val="000000"/>
          <w:szCs w:val="22"/>
        </w:rPr>
        <w:t xml:space="preserve"> </w:t>
      </w:r>
      <w:r>
        <w:rPr>
          <w:color w:val="000000"/>
          <w:sz w:val="16"/>
          <w:szCs w:val="16"/>
        </w:rPr>
        <w:t xml:space="preserve">The chances of such an individual becoming infected may be low but </w:t>
      </w:r>
      <w:r>
        <w:rPr>
          <w:b/>
          <w:bCs/>
          <w:color w:val="000000"/>
          <w:szCs w:val="22"/>
          <w:u w:val="single"/>
          <w:shd w:val="clear" w:color="auto" w:fill="00FFFF"/>
        </w:rPr>
        <w:t>events like a mass outbreak pose a much greater risk</w:t>
      </w:r>
      <w:r>
        <w:rPr>
          <w:color w:val="000000"/>
          <w:szCs w:val="22"/>
        </w:rPr>
        <w:t xml:space="preserve"> </w:t>
      </w:r>
      <w:r>
        <w:rPr>
          <w:color w:val="000000"/>
          <w:sz w:val="16"/>
          <w:szCs w:val="16"/>
        </w:rPr>
        <w:t xml:space="preserve">if they do happen. </w:t>
      </w:r>
      <w:r>
        <w:rPr>
          <w:color w:val="000000"/>
          <w:szCs w:val="22"/>
          <w:u w:val="single"/>
        </w:rPr>
        <w:t xml:space="preserve">If a sick food service worker in an airport infects 100 passengers, or a contagion event happens in mass transportation, </w:t>
      </w:r>
      <w:r>
        <w:rPr>
          <w:b/>
          <w:bCs/>
          <w:color w:val="000000"/>
          <w:szCs w:val="22"/>
          <w:u w:val="single"/>
          <w:shd w:val="clear" w:color="auto" w:fill="00FFFF"/>
        </w:rPr>
        <w:t xml:space="preserve">an outbreak could </w:t>
      </w:r>
      <w:r>
        <w:rPr>
          <w:color w:val="000000"/>
          <w:szCs w:val="22"/>
          <w:u w:val="single"/>
        </w:rPr>
        <w:t xml:space="preserve">very well </w:t>
      </w:r>
      <w:r>
        <w:rPr>
          <w:b/>
          <w:bCs/>
          <w:color w:val="000000"/>
          <w:szCs w:val="22"/>
          <w:u w:val="single"/>
          <w:shd w:val="clear" w:color="auto" w:fill="00FFFF"/>
        </w:rPr>
        <w:t>prove unstoppable</w:t>
      </w:r>
      <w:r>
        <w:rPr>
          <w:color w:val="000000"/>
          <w:szCs w:val="22"/>
          <w:shd w:val="clear" w:color="auto" w:fill="00FFFF"/>
        </w:rPr>
        <w:t>.</w:t>
      </w:r>
    </w:p>
    <w:p w14:paraId="3D4A45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6C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CE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EE63B4"/>
  <w14:defaultImageDpi w14:val="300"/>
  <w15:docId w15:val="{86AFD3E9-E713-7342-B844-B6E54A19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6C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6C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756C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56C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756C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6C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CED"/>
  </w:style>
  <w:style w:type="character" w:customStyle="1" w:styleId="Heading1Char">
    <w:name w:val="Heading 1 Char"/>
    <w:aliases w:val="Pocket Char"/>
    <w:basedOn w:val="DefaultParagraphFont"/>
    <w:link w:val="Heading1"/>
    <w:uiPriority w:val="9"/>
    <w:rsid w:val="00756CE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756CE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56CE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56C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6CE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56CE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756C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6CE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56CED"/>
    <w:rPr>
      <w:color w:val="auto"/>
      <w:u w:val="none"/>
    </w:rPr>
  </w:style>
  <w:style w:type="paragraph" w:styleId="DocumentMap">
    <w:name w:val="Document Map"/>
    <w:basedOn w:val="Normal"/>
    <w:link w:val="DocumentMapChar"/>
    <w:uiPriority w:val="99"/>
    <w:semiHidden/>
    <w:unhideWhenUsed/>
    <w:rsid w:val="00756C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6CED"/>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56CED"/>
    <w:pPr>
      <w:spacing w:before="100" w:beforeAutospacing="1" w:after="100" w:afterAutospacing="1"/>
    </w:pPr>
  </w:style>
  <w:style w:type="paragraph" w:customStyle="1" w:styleId="textbold">
    <w:name w:val="text bold"/>
    <w:basedOn w:val="Normal"/>
    <w:link w:val="Emphasis"/>
    <w:uiPriority w:val="20"/>
    <w:qFormat/>
    <w:rsid w:val="00756CE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56CE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56CED"/>
    <w:rPr>
      <w:rFonts w:ascii="Calibri" w:hAnsi="Calibri"/>
      <w:sz w:val="22"/>
    </w:rPr>
  </w:style>
  <w:style w:type="character" w:styleId="Strong">
    <w:name w:val="Strong"/>
    <w:basedOn w:val="DefaultParagraphFont"/>
    <w:uiPriority w:val="22"/>
    <w:qFormat/>
    <w:rsid w:val="00756C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vox.com/future-perfect/22397914/vaccine-mrna-adenovirus-manufacturing-process-investmen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science/article/pii/S0048969717316431?via%3Dihub)//CHS" TargetMode="External"/><Relationship Id="rId17" Type="http://schemas.openxmlformats.org/officeDocument/2006/relationships/hyperlink" Target="https://www.nytimes.com/2021/05/17/opinion/europe-vaccines-commission.html?smid=tw-share" TargetMode="Externa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knowledge.worldbank.org/bitstream/handle/10986/35647/9781464816659.pdf" TargetMode="External"/><Relationship Id="rId5" Type="http://schemas.openxmlformats.org/officeDocument/2006/relationships/numbering" Target="numbering.xml"/><Relationship Id="rId15" Type="http://schemas.openxmlformats.org/officeDocument/2006/relationships/hyperlink" Target="https://apnews.com/article/united-nations-south-africa-africa-technology-coronavirus-vaccine-3cbdee395502802b55db2b5c81e6becd"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necsi.edu/research/social/pandemics/transition" TargetMode="External"/><Relationship Id="rId4" Type="http://schemas.openxmlformats.org/officeDocument/2006/relationships/customXml" Target="../customXml/item4.xml"/><Relationship Id="rId9" Type="http://schemas.openxmlformats.org/officeDocument/2006/relationships/hyperlink" Target="http://www.existential-risk.org/concept.pdf" TargetMode="External"/><Relationship Id="rId14" Type="http://schemas.openxmlformats.org/officeDocument/2006/relationships/hyperlink" Target="https://www.who.int/news-room/articles-detail/establishment-of-a-covid-19-mrna-vaccine-technology-transfer-hub-to-scale-up-global-manufactu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7777</Words>
  <Characters>44330</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2021-09-19T18:01:00Z</dcterms:created>
  <dcterms:modified xsi:type="dcterms:W3CDTF">2021-09-19T18:04:00Z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