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39C3D" w14:textId="77777777" w:rsidR="00A87E30" w:rsidRDefault="00A87E30" w:rsidP="00A87E30">
      <w:pPr>
        <w:pStyle w:val="Heading3"/>
      </w:pPr>
      <w:r>
        <w:t>Advantage</w:t>
      </w:r>
    </w:p>
    <w:p w14:paraId="1F4DA97A" w14:textId="77777777" w:rsidR="00A87E30" w:rsidRPr="00215F98" w:rsidRDefault="00A87E30" w:rsidP="00A87E30">
      <w:pPr>
        <w:pStyle w:val="Heading4"/>
      </w:pPr>
      <w:r>
        <w:t>The advantage is drug prices,</w:t>
      </w:r>
    </w:p>
    <w:p w14:paraId="016B7495" w14:textId="77777777" w:rsidR="00A87E30" w:rsidRDefault="00A87E30" w:rsidP="00A87E30">
      <w:pPr>
        <w:pStyle w:val="Heading4"/>
      </w:pPr>
      <w:r>
        <w:t>Drug prices are high now, Rajkumar 20</w:t>
      </w:r>
    </w:p>
    <w:p w14:paraId="126421A4" w14:textId="77777777" w:rsidR="00A87E30" w:rsidRPr="004231DB" w:rsidRDefault="00A87E30" w:rsidP="00A87E30">
      <w:hyperlink r:id="rId5" w:anchor="auth-S_-Vincent_Rajkumar" w:history="1">
        <w:r w:rsidRPr="004231DB">
          <w:rPr>
            <w:rStyle w:val="Hyperlink"/>
          </w:rPr>
          <w:t>S. Vincent Rajkumar</w:t>
        </w:r>
      </w:hyperlink>
      <w:r w:rsidRPr="004231DB">
        <w:t xml:space="preserve">, 6-23-2020, "The high cost of prescription drugs: causes and solutions," Blood Cancer Journal, </w:t>
      </w:r>
      <w:hyperlink r:id="rId6" w:history="1">
        <w:r w:rsidRPr="00D1354C">
          <w:rPr>
            <w:rStyle w:val="Hyperlink"/>
          </w:rPr>
          <w:t>https://www.nature.com/articles/s41408-020-0338-x</w:t>
        </w:r>
      </w:hyperlink>
      <w:r>
        <w:t xml:space="preserve"> //Lex AT</w:t>
      </w:r>
    </w:p>
    <w:p w14:paraId="266B5C2F" w14:textId="77777777" w:rsidR="00A87E30" w:rsidRPr="0021048E" w:rsidRDefault="00A87E30" w:rsidP="00A87E30">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7"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8"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 xml:space="preserve">Approximately </w:t>
      </w:r>
      <w:r w:rsidRPr="00A711BE">
        <w:rPr>
          <w:rStyle w:val="StyleUnderline"/>
          <w:highlight w:val="yellow"/>
        </w:rPr>
        <w:t>25%</w:t>
      </w:r>
      <w:r w:rsidRPr="00A62375">
        <w:rPr>
          <w:rStyle w:val="StyleUnderline"/>
        </w:rPr>
        <w:t xml:space="preserve">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9"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14:paraId="7FBC409D" w14:textId="77777777" w:rsidR="00A87E30" w:rsidRDefault="00A87E30" w:rsidP="00A87E30">
      <w:pPr>
        <w:pStyle w:val="Heading4"/>
      </w:pPr>
      <w:r>
        <w:t>Trade secrets allow middle players to reap profits by hiding information from health plan companies and regulators, Feldman 1</w:t>
      </w:r>
    </w:p>
    <w:p w14:paraId="7407BECE" w14:textId="77777777" w:rsidR="00A87E30" w:rsidRPr="00AC42BB" w:rsidRDefault="00A87E30" w:rsidP="00A87E30">
      <w:r w:rsidRPr="004D7793">
        <w:t xml:space="preserve">Robin Feldman, 6 Oct 2020, "Naked Price and Pharmaceutical Trade Secret Overreach," No Publication, </w:t>
      </w:r>
      <w:hyperlink r:id="rId10" w:history="1">
        <w:r w:rsidRPr="00D1354C">
          <w:rPr>
            <w:rStyle w:val="Hyperlink"/>
          </w:rPr>
          <w:t>https://papers.ssrn.com/sol3/papers.cfm?abstract_id=3426225</w:t>
        </w:r>
      </w:hyperlink>
      <w:r>
        <w:t xml:space="preserve"> //Lex AT</w:t>
      </w:r>
    </w:p>
    <w:p w14:paraId="682FDF7E" w14:textId="77777777" w:rsidR="00A87E30" w:rsidRDefault="00A87E30" w:rsidP="00A87E30">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14:paraId="0F9DCBF4" w14:textId="77777777" w:rsidR="00A87E30" w:rsidRDefault="00A87E30" w:rsidP="00A87E30">
      <w:pPr>
        <w:pStyle w:val="Heading4"/>
      </w:pPr>
      <w:r>
        <w:t>Three impacts,</w:t>
      </w:r>
    </w:p>
    <w:p w14:paraId="33A607B0" w14:textId="77777777" w:rsidR="00A87E30" w:rsidRPr="005F24EB" w:rsidRDefault="00A87E30" w:rsidP="00A87E30">
      <w:pPr>
        <w:pStyle w:val="Heading4"/>
        <w:rPr>
          <w:sz w:val="14"/>
        </w:rPr>
      </w:pPr>
      <w:r>
        <w:t>1] High drug prices leads to use of substandard drugs which cause antimicrobial resistance, WBG 17</w:t>
      </w:r>
    </w:p>
    <w:p w14:paraId="0381BFAF" w14:textId="77777777" w:rsidR="00A87E30" w:rsidRPr="00D65DD7" w:rsidRDefault="00A87E30" w:rsidP="00A87E30">
      <w:r>
        <w:t xml:space="preserve">World Bank Group, March 2017, “DRUG-RESISTANT INFECTIONS A Threat to Our Economic Future”, </w:t>
      </w:r>
      <w:hyperlink r:id="rId11" w:history="1">
        <w:r w:rsidRPr="00D1354C">
          <w:rPr>
            <w:rStyle w:val="Hyperlink"/>
          </w:rPr>
          <w:t>https://documents1.worldbank.org/curated/en/323311493396993758/pdf/final-report.pdf</w:t>
        </w:r>
      </w:hyperlink>
      <w:r>
        <w:t xml:space="preserve"> //Lex AT</w:t>
      </w:r>
    </w:p>
    <w:p w14:paraId="23A360C3" w14:textId="77777777" w:rsidR="00A87E30" w:rsidRDefault="00A87E30" w:rsidP="00A87E30">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14:paraId="4DC3D78E" w14:textId="77777777" w:rsidR="00A87E30" w:rsidRPr="00E2724F" w:rsidRDefault="00A87E30" w:rsidP="00A87E30">
      <w:pPr>
        <w:pStyle w:val="Heading4"/>
      </w:pPr>
      <w:r>
        <w:t xml:space="preserve">Extinction - generic defense doesn’t apply. </w:t>
      </w:r>
    </w:p>
    <w:p w14:paraId="6D313DB2" w14:textId="77777777" w:rsidR="00A87E30" w:rsidRPr="00A10F89" w:rsidRDefault="00A87E30" w:rsidP="00A87E30">
      <w:r w:rsidRPr="00A10F89">
        <w:rPr>
          <w:rStyle w:val="Style13ptBold"/>
        </w:rPr>
        <w:t>Srivatsa 17</w:t>
      </w:r>
      <w:r>
        <w:t xml:space="preserve"> Kadiyali Srivatsa 1-12-2017 “</w:t>
      </w:r>
      <w:r w:rsidRPr="00587797">
        <w:t>Superbug Pandemics and How to Prevent Them</w:t>
      </w:r>
      <w:r>
        <w:t xml:space="preserve">” </w:t>
      </w:r>
      <w:hyperlink r:id="rId12"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1518D113" w14:textId="77777777" w:rsidR="00A87E30" w:rsidRDefault="00A87E30" w:rsidP="00A87E30">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14:paraId="74197FAB" w14:textId="77777777" w:rsidR="00A87E30" w:rsidRDefault="00A87E30" w:rsidP="00A87E30">
      <w:pPr>
        <w:pStyle w:val="Heading4"/>
      </w:pPr>
      <w:r>
        <w:t xml:space="preserve">2] PBMs bar access to cancer drugs, </w:t>
      </w:r>
      <w:proofErr w:type="spellStart"/>
      <w:r>
        <w:t>Siddiquia</w:t>
      </w:r>
      <w:proofErr w:type="spellEnd"/>
      <w:r>
        <w:t xml:space="preserve"> 12</w:t>
      </w:r>
    </w:p>
    <w:p w14:paraId="1143C50D" w14:textId="77777777" w:rsidR="00A87E30" w:rsidRPr="00EF5B73" w:rsidRDefault="00A87E30" w:rsidP="00A87E30">
      <w:r w:rsidRPr="00E374AD">
        <w:t xml:space="preserve">Mustaqeem </w:t>
      </w:r>
      <w:proofErr w:type="spellStart"/>
      <w:r w:rsidRPr="00E374AD">
        <w:t>Siddiquia</w:t>
      </w:r>
      <w:proofErr w:type="spellEnd"/>
      <w:r w:rsidRPr="00E374AD">
        <w:t xml:space="preserve">, </w:t>
      </w:r>
      <w:r>
        <w:t>Oct 2012</w:t>
      </w:r>
      <w:r w:rsidRPr="00EF5B73">
        <w:t>, "</w:t>
      </w:r>
      <w:r w:rsidRPr="00EF5B73">
        <w:rPr>
          <w:u w:val="single"/>
        </w:rPr>
        <w:t xml:space="preserve">The </w:t>
      </w:r>
      <w:r w:rsidRPr="00887A47">
        <w:rPr>
          <w:highlight w:val="yellow"/>
          <w:u w:val="single"/>
        </w:rPr>
        <w:t>High Cost of Cancer Drugs</w:t>
      </w:r>
      <w:r w:rsidRPr="00EF5B73">
        <w:t xml:space="preserve"> and What We Can Do About It," PubMed Central (PMC), </w:t>
      </w:r>
      <w:hyperlink r:id="rId13" w:history="1">
        <w:r w:rsidRPr="00D1354C">
          <w:rPr>
            <w:rStyle w:val="Hyperlink"/>
          </w:rPr>
          <w:t>https://www.ncbi.nlm.nih.gov/pmc/articles/PMC3538397/</w:t>
        </w:r>
      </w:hyperlink>
      <w:r>
        <w:t xml:space="preserve"> //Lex AT</w:t>
      </w:r>
    </w:p>
    <w:p w14:paraId="6FEB35FF" w14:textId="77777777" w:rsidR="00A87E30" w:rsidRPr="009073BC" w:rsidRDefault="00A87E30" w:rsidP="00A87E30">
      <w:r w:rsidRPr="00887A47">
        <w:rPr>
          <w:rStyle w:val="StyleUnderline"/>
          <w:highlight w:val="yellow"/>
        </w:rPr>
        <w:t>Current legislation</w:t>
      </w:r>
      <w:r w:rsidRPr="009073BC">
        <w:rPr>
          <w:rStyle w:val="StyleUnderline"/>
        </w:rPr>
        <w:t xml:space="preserve"> also </w:t>
      </w:r>
      <w:r w:rsidRPr="00887A47">
        <w:rPr>
          <w:rStyle w:val="StyleUnderline"/>
          <w:highlight w:val="yellow"/>
        </w:rPr>
        <w:t>contributes to</w:t>
      </w:r>
      <w:r w:rsidRPr="009073BC">
        <w:rPr>
          <w:rStyle w:val="StyleUnderline"/>
        </w:rPr>
        <w:t xml:space="preserve"> the </w:t>
      </w:r>
      <w:r w:rsidRPr="00EF5B73">
        <w:rPr>
          <w:rStyle w:val="StyleUnderline"/>
        </w:rPr>
        <w:t>high cost</w:t>
      </w:r>
      <w:r w:rsidRPr="009073BC">
        <w:rPr>
          <w:rStyle w:val="StyleUnderline"/>
        </w:rPr>
        <w:t xml:space="preserve"> </w:t>
      </w:r>
      <w:r w:rsidRPr="009073BC">
        <w:t xml:space="preserve">of drugs in the United States. </w:t>
      </w:r>
      <w:r w:rsidRPr="00887A47">
        <w:rPr>
          <w:rStyle w:val="StyleUnderline"/>
          <w:highlight w:val="yellow"/>
        </w:rPr>
        <w:t>As written into</w:t>
      </w:r>
      <w:r w:rsidRPr="009073BC">
        <w:rPr>
          <w:rStyle w:val="StyleUnderline"/>
        </w:rPr>
        <w:t xml:space="preserve"> the </w:t>
      </w:r>
      <w:r w:rsidRPr="00887A47">
        <w:rPr>
          <w:rStyle w:val="StyleUnderline"/>
          <w:highlight w:val="yellow"/>
        </w:rPr>
        <w:t>Medicare</w:t>
      </w:r>
      <w:r w:rsidRPr="009073BC">
        <w:rPr>
          <w:rStyle w:val="StyleUnderline"/>
        </w:rPr>
        <w:t xml:space="preserve"> Prescription Drug, Improvement, and Modernization </w:t>
      </w:r>
      <w:r w:rsidRPr="00887A47">
        <w:rPr>
          <w:rStyle w:val="StyleUnderline"/>
          <w:highlight w:val="yellow"/>
        </w:rPr>
        <w:t>Act of 2003</w:t>
      </w:r>
      <w:r w:rsidRPr="009073BC">
        <w:rPr>
          <w:rStyle w:val="StyleUnderline"/>
        </w:rPr>
        <w:t xml:space="preserve">, </w:t>
      </w:r>
      <w:r w:rsidRPr="00887A47">
        <w:rPr>
          <w:rStyle w:val="StyleUnderline"/>
          <w:highlight w:val="yellow"/>
        </w:rPr>
        <w:t>Medicare is prohibited from directly negotiating with manufacturers</w:t>
      </w:r>
      <w:r w:rsidRPr="009073BC">
        <w:rPr>
          <w:rStyle w:val="StyleUnderline"/>
        </w:rPr>
        <w:t>.</w:t>
      </w:r>
      <w:r w:rsidRPr="009073BC">
        <w:t xml:space="preserve"> </w:t>
      </w:r>
      <w:r w:rsidRPr="009073BC">
        <w:rPr>
          <w:rStyle w:val="StyleUnderline"/>
        </w:rPr>
        <w:t xml:space="preserve">Negotiation, </w:t>
      </w:r>
      <w:r w:rsidRPr="00887A47">
        <w:rPr>
          <w:rStyle w:val="StyleUnderline"/>
          <w:highlight w:val="yellow"/>
        </w:rPr>
        <w:t>instead,</w:t>
      </w:r>
      <w:r w:rsidRPr="009073BC">
        <w:rPr>
          <w:rStyle w:val="StyleUnderline"/>
        </w:rPr>
        <w:t xml:space="preserve"> is </w:t>
      </w:r>
      <w:r w:rsidRPr="00887A47">
        <w:rPr>
          <w:rStyle w:val="StyleUnderline"/>
          <w:highlight w:val="yellow"/>
        </w:rPr>
        <w:t>done</w:t>
      </w:r>
      <w:r w:rsidRPr="009073BC">
        <w:rPr>
          <w:rStyle w:val="StyleUnderline"/>
        </w:rPr>
        <w:t xml:space="preserve"> </w:t>
      </w:r>
      <w:r w:rsidRPr="00887A47">
        <w:rPr>
          <w:rStyle w:val="StyleUnderline"/>
          <w:highlight w:val="yellow"/>
        </w:rPr>
        <w:t>through local contractors</w:t>
      </w:r>
      <w:r w:rsidRPr="009073BC">
        <w:t xml:space="preserve">. In addition, an array of legislation prevents Medicare from categorizing cancer drugs with related chemical structures and indications from being considered interchangeable, thereby eliminating competition in the market for an indication. </w:t>
      </w:r>
      <w:r w:rsidRPr="009073BC">
        <w:rPr>
          <w:rStyle w:val="StyleUnderline"/>
        </w:rPr>
        <w:t>Therefore, every drug has its own payment rate</w:t>
      </w:r>
      <w:r w:rsidRPr="009073BC">
        <w:t xml:space="preserve"> and unique billing code. </w:t>
      </w:r>
      <w:r w:rsidRPr="00887A47">
        <w:rPr>
          <w:rStyle w:val="StyleUnderline"/>
          <w:highlight w:val="yellow"/>
        </w:rPr>
        <w:t>This prevents Medicare from using</w:t>
      </w:r>
      <w:r w:rsidRPr="009073BC">
        <w:rPr>
          <w:rStyle w:val="StyleUnderline"/>
        </w:rPr>
        <w:t xml:space="preserve"> strategies such as </w:t>
      </w:r>
      <w:r w:rsidRPr="00887A47">
        <w:rPr>
          <w:rStyle w:val="StyleUnderline"/>
          <w:highlight w:val="yellow"/>
        </w:rPr>
        <w:t>blended reimbursement and least costly alternative</w:t>
      </w:r>
      <w:r w:rsidRPr="009073BC">
        <w:t>, which it uses for noncancer drugs to decrease or control prices. </w:t>
      </w:r>
      <w:hyperlink r:id="rId14" w:anchor="bib20" w:history="1">
        <w:r w:rsidRPr="009073BC">
          <w:rPr>
            <w:rStyle w:val="Hyperlink"/>
          </w:rPr>
          <w:t>20</w:t>
        </w:r>
      </w:hyperlink>
      <w:r w:rsidRPr="009073BC">
        <w:t> </w:t>
      </w:r>
      <w:r w:rsidRPr="009073BC">
        <w:rPr>
          <w:rStyle w:val="StyleUnderline"/>
        </w:rPr>
        <w:t xml:space="preserve">This </w:t>
      </w:r>
      <w:r w:rsidRPr="00887A47">
        <w:rPr>
          <w:rStyle w:val="StyleUnderline"/>
          <w:highlight w:val="yellow"/>
        </w:rPr>
        <w:t>cedes pricing power to manufacturers</w:t>
      </w:r>
      <w:r w:rsidRPr="009073BC">
        <w:rPr>
          <w:rStyle w:val="StyleUnderline"/>
        </w:rPr>
        <w:t>, thus making Medicare a price taker.</w:t>
      </w:r>
    </w:p>
    <w:p w14:paraId="2D837345" w14:textId="77777777" w:rsidR="00A87E30" w:rsidRPr="00317401" w:rsidRDefault="00A87E30" w:rsidP="00A87E30">
      <w:pPr>
        <w:pStyle w:val="Heading4"/>
      </w:pPr>
      <w:r w:rsidRPr="00317401">
        <w:t xml:space="preserve">Contagious Cancer is a </w:t>
      </w:r>
      <w:r w:rsidRPr="00317401">
        <w:rPr>
          <w:u w:val="single"/>
        </w:rPr>
        <w:t>major and legitimate threat</w:t>
      </w:r>
      <w:r w:rsidRPr="00317401">
        <w:t xml:space="preserve"> AND causes </w:t>
      </w:r>
      <w:r w:rsidRPr="00317401">
        <w:rPr>
          <w:u w:val="single"/>
        </w:rPr>
        <w:t>extinction</w:t>
      </w:r>
      <w:r w:rsidRPr="00317401">
        <w:t>.</w:t>
      </w:r>
    </w:p>
    <w:p w14:paraId="26E9ECD1" w14:textId="77777777" w:rsidR="00A87E30" w:rsidRPr="00317401" w:rsidRDefault="00A87E30" w:rsidP="00A87E30">
      <w:r w:rsidRPr="00317401">
        <w:rPr>
          <w:rStyle w:val="Style13ptBold"/>
        </w:rPr>
        <w:t>Johnson 16</w:t>
      </w:r>
      <w:r w:rsidRPr="00317401">
        <w:t xml:space="preserve"> George Johnson 2-23-2016 “Scientists Ponder the Prospect of Contagious Cancer” </w:t>
      </w:r>
      <w:hyperlink r:id="rId15" w:history="1">
        <w:r w:rsidRPr="00317401">
          <w:rPr>
            <w:rStyle w:val="Hyperlink"/>
          </w:rPr>
          <w:t>https://www.nytimes.com/2016/02/23/science/scientists-ponder-the-prospect-of-contagious-cancer.html?mcubz=0</w:t>
        </w:r>
      </w:hyperlink>
      <w:r w:rsidRPr="00317401">
        <w:t xml:space="preserve"> (columnist and science journalist for the New York Times, M.A. in Journalism and Public Affairs, American University)//Elmer </w:t>
      </w:r>
    </w:p>
    <w:p w14:paraId="772EE417" w14:textId="77777777" w:rsidR="00A87E30" w:rsidRPr="00317401" w:rsidRDefault="00A87E30" w:rsidP="00A87E30">
      <w:pPr>
        <w:rPr>
          <w:sz w:val="16"/>
        </w:rPr>
      </w:pPr>
      <w:r w:rsidRPr="00317401">
        <w:rPr>
          <w:rStyle w:val="StyleUnderline"/>
          <w:sz w:val="24"/>
        </w:rPr>
        <w:t>For all its peculiar horror, cancer comes with a saving grace</w:t>
      </w:r>
      <w:r w:rsidRPr="00317401">
        <w:rPr>
          <w:sz w:val="16"/>
        </w:rPr>
        <w:t xml:space="preserve">. If nothing else can stop a tumor’s mad evolution, the </w:t>
      </w:r>
      <w:r w:rsidRPr="00317401">
        <w:rPr>
          <w:rStyle w:val="StyleUnderline"/>
          <w:sz w:val="24"/>
        </w:rPr>
        <w:t>cancer ultimately dies with its host</w:t>
      </w:r>
      <w:r w:rsidRPr="00317401">
        <w:rPr>
          <w:sz w:val="16"/>
        </w:rPr>
        <w:t xml:space="preserve">. Everything the malignant cells have learned about outwitting the patient’s defenses — and those of the oncologists — is erased. The next case of cancer, in another victim, must start anew. </w:t>
      </w:r>
      <w:r w:rsidRPr="00887A47">
        <w:rPr>
          <w:rStyle w:val="StyleUnderline"/>
          <w:sz w:val="24"/>
          <w:highlight w:val="yellow"/>
        </w:rPr>
        <w:t xml:space="preserve">Imagine if </w:t>
      </w:r>
      <w:r w:rsidRPr="00317401">
        <w:rPr>
          <w:rStyle w:val="StyleUnderline"/>
          <w:sz w:val="24"/>
        </w:rPr>
        <w:t xml:space="preserve">instead, </w:t>
      </w:r>
      <w:r w:rsidRPr="00887A47">
        <w:rPr>
          <w:rStyle w:val="StyleUnderline"/>
          <w:sz w:val="24"/>
          <w:highlight w:val="yellow"/>
        </w:rPr>
        <w:t xml:space="preserve">cancer </w:t>
      </w:r>
      <w:r w:rsidRPr="00317401">
        <w:rPr>
          <w:rStyle w:val="StyleUnderline"/>
          <w:sz w:val="24"/>
        </w:rPr>
        <w:t xml:space="preserve">cells </w:t>
      </w:r>
      <w:r w:rsidRPr="00887A47">
        <w:rPr>
          <w:rStyle w:val="StyleUnderline"/>
          <w:sz w:val="24"/>
          <w:highlight w:val="yellow"/>
        </w:rPr>
        <w:t xml:space="preserve">had the </w:t>
      </w:r>
      <w:r w:rsidRPr="00887A47">
        <w:rPr>
          <w:rStyle w:val="Emphasis"/>
          <w:sz w:val="24"/>
          <w:highlight w:val="yellow"/>
        </w:rPr>
        <w:t>ability to press on to another body</w:t>
      </w:r>
      <w:r w:rsidRPr="00317401">
        <w:rPr>
          <w:sz w:val="16"/>
        </w:rPr>
        <w:t xml:space="preserve">. </w:t>
      </w:r>
      <w:r w:rsidRPr="00317401">
        <w:rPr>
          <w:rStyle w:val="StyleUnderline"/>
          <w:sz w:val="24"/>
        </w:rPr>
        <w:t xml:space="preserve">A cancer like that would have the </w:t>
      </w:r>
      <w:r w:rsidRPr="00887A47">
        <w:rPr>
          <w:rStyle w:val="StyleUnderline"/>
          <w:sz w:val="24"/>
          <w:highlight w:val="yellow"/>
        </w:rPr>
        <w:t>power to</w:t>
      </w:r>
      <w:r w:rsidRPr="00317401">
        <w:rPr>
          <w:rStyle w:val="StyleUnderline"/>
          <w:sz w:val="24"/>
        </w:rPr>
        <w:t xml:space="preserve"> </w:t>
      </w:r>
      <w:r w:rsidRPr="00887A47">
        <w:rPr>
          <w:rStyle w:val="Emphasis"/>
          <w:sz w:val="24"/>
          <w:highlight w:val="yellow"/>
        </w:rPr>
        <w:t>metastasize</w:t>
      </w:r>
      <w:r w:rsidRPr="00887A47">
        <w:rPr>
          <w:sz w:val="16"/>
          <w:highlight w:val="yellow"/>
        </w:rPr>
        <w:t xml:space="preserve"> </w:t>
      </w:r>
      <w:r w:rsidRPr="00317401">
        <w:rPr>
          <w:sz w:val="16"/>
        </w:rPr>
        <w:t xml:space="preserve">not just from organ to organ, but </w:t>
      </w:r>
      <w:r w:rsidRPr="00887A47">
        <w:rPr>
          <w:rStyle w:val="Emphasis"/>
          <w:sz w:val="24"/>
          <w:highlight w:val="yellow"/>
        </w:rPr>
        <w:t>from person to person</w:t>
      </w:r>
      <w:r w:rsidRPr="00317401">
        <w:rPr>
          <w:rStyle w:val="StyleUnderline"/>
          <w:sz w:val="24"/>
        </w:rPr>
        <w:t xml:space="preserve">, </w:t>
      </w:r>
      <w:r w:rsidRPr="00887A47">
        <w:rPr>
          <w:rStyle w:val="StyleUnderline"/>
          <w:sz w:val="24"/>
          <w:highlight w:val="yellow"/>
        </w:rPr>
        <w:t xml:space="preserve">evolving deadly new skills </w:t>
      </w:r>
      <w:r w:rsidRPr="00317401">
        <w:rPr>
          <w:rStyle w:val="StyleUnderline"/>
          <w:sz w:val="24"/>
        </w:rPr>
        <w:t>along the way</w:t>
      </w:r>
      <w:r w:rsidRPr="00317401">
        <w:rPr>
          <w:sz w:val="16"/>
        </w:rPr>
        <w:t xml:space="preserve">. While there is no sign of an imminent threat, several recent papers suggest that </w:t>
      </w:r>
      <w:r w:rsidRPr="00317401">
        <w:rPr>
          <w:rStyle w:val="StyleUnderline"/>
          <w:sz w:val="24"/>
        </w:rPr>
        <w:t xml:space="preserve">the eventual emergence of a contagious human cancer is in the </w:t>
      </w:r>
      <w:r w:rsidRPr="00887A47">
        <w:rPr>
          <w:rStyle w:val="StyleUnderline"/>
          <w:sz w:val="24"/>
          <w:highlight w:val="yellow"/>
        </w:rPr>
        <w:t>realm of medical possibility</w:t>
      </w:r>
      <w:r w:rsidRPr="00887A47">
        <w:rPr>
          <w:highlight w:val="yellow"/>
          <w:u w:val="single"/>
        </w:rPr>
        <w:t>.</w:t>
      </w:r>
      <w:r w:rsidRPr="00317401">
        <w:rPr>
          <w:sz w:val="16"/>
        </w:rPr>
        <w:t xml:space="preserve"> </w:t>
      </w:r>
      <w:r w:rsidRPr="00317401">
        <w:rPr>
          <w:rStyle w:val="StyleUnderline"/>
          <w:sz w:val="24"/>
        </w:rPr>
        <w:t xml:space="preserve">This would </w:t>
      </w:r>
      <w:r w:rsidRPr="00887A47">
        <w:rPr>
          <w:rStyle w:val="StyleUnderline"/>
          <w:sz w:val="24"/>
          <w:highlight w:val="yellow"/>
        </w:rPr>
        <w:t xml:space="preserve">not </w:t>
      </w:r>
      <w:r w:rsidRPr="00317401">
        <w:rPr>
          <w:rStyle w:val="StyleUnderline"/>
          <w:sz w:val="24"/>
        </w:rPr>
        <w:t xml:space="preserve">be </w:t>
      </w:r>
      <w:r w:rsidRPr="00887A47">
        <w:rPr>
          <w:rStyle w:val="StyleUnderline"/>
          <w:sz w:val="24"/>
          <w:highlight w:val="yellow"/>
        </w:rPr>
        <w:t>a disease</w:t>
      </w:r>
      <w:r w:rsidRPr="00317401">
        <w:rPr>
          <w:sz w:val="16"/>
        </w:rPr>
        <w:t xml:space="preserve">, </w:t>
      </w:r>
      <w:r w:rsidRPr="00317401">
        <w:rPr>
          <w:rStyle w:val="StyleUnderline"/>
          <w:sz w:val="24"/>
        </w:rPr>
        <w:t>like cervical cancer</w:t>
      </w:r>
      <w:r w:rsidRPr="00317401">
        <w:rPr>
          <w:sz w:val="16"/>
        </w:rPr>
        <w:t xml:space="preserve">, that is set off by the spread of viruses, </w:t>
      </w:r>
      <w:r w:rsidRPr="00887A47">
        <w:rPr>
          <w:rStyle w:val="StyleUnderline"/>
          <w:sz w:val="24"/>
          <w:highlight w:val="yellow"/>
        </w:rPr>
        <w:t>but</w:t>
      </w:r>
      <w:r w:rsidRPr="00887A47">
        <w:rPr>
          <w:sz w:val="16"/>
          <w:highlight w:val="yellow"/>
        </w:rPr>
        <w:t xml:space="preserve"> </w:t>
      </w:r>
      <w:r w:rsidRPr="00317401">
        <w:rPr>
          <w:sz w:val="16"/>
        </w:rPr>
        <w:t xml:space="preserve">rather </w:t>
      </w:r>
      <w:r w:rsidRPr="00317401">
        <w:rPr>
          <w:rStyle w:val="StyleUnderline"/>
          <w:sz w:val="24"/>
        </w:rPr>
        <w:t xml:space="preserve">one in which </w:t>
      </w:r>
      <w:r w:rsidRPr="00887A47">
        <w:rPr>
          <w:rStyle w:val="Emphasis"/>
          <w:sz w:val="24"/>
          <w:highlight w:val="yellow"/>
          <w:bdr w:val="single" w:sz="4" w:space="0" w:color="auto"/>
        </w:rPr>
        <w:t>cancer cells actually travel</w:t>
      </w:r>
      <w:r w:rsidRPr="00887A47">
        <w:rPr>
          <w:rStyle w:val="Emphasis"/>
          <w:sz w:val="24"/>
          <w:highlight w:val="yellow"/>
        </w:rPr>
        <w:t xml:space="preserve"> </w:t>
      </w:r>
      <w:r w:rsidRPr="00317401">
        <w:rPr>
          <w:rStyle w:val="Emphasis"/>
          <w:sz w:val="24"/>
        </w:rPr>
        <w:t>from one person to another</w:t>
      </w:r>
      <w:r w:rsidRPr="00317401">
        <w:rPr>
          <w:rStyle w:val="StyleUnderline"/>
          <w:sz w:val="24"/>
        </w:rPr>
        <w:t xml:space="preserve"> and thrive in their new location</w:t>
      </w:r>
      <w:r w:rsidRPr="00317401">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317401">
        <w:rPr>
          <w:sz w:val="16"/>
        </w:rPr>
        <w:t>Strakova</w:t>
      </w:r>
      <w:proofErr w:type="spellEnd"/>
      <w:r w:rsidRPr="00317401">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317401">
        <w:rPr>
          <w:rStyle w:val="StyleUnderline"/>
          <w:sz w:val="24"/>
        </w:rPr>
        <w:t>Normally a cancer evolves in a single body over the course of years or decades</w:t>
      </w:r>
      <w:r w:rsidRPr="00317401">
        <w:rPr>
          <w:sz w:val="16"/>
        </w:rPr>
        <w:t xml:space="preserve">, </w:t>
      </w:r>
      <w:r w:rsidRPr="00317401">
        <w:rPr>
          <w:rStyle w:val="StyleUnderline"/>
          <w:sz w:val="24"/>
        </w:rPr>
        <w:t>accumulating the mutations that drive it to power</w:t>
      </w:r>
      <w:r w:rsidRPr="00317401">
        <w:rPr>
          <w:sz w:val="16"/>
        </w:rPr>
        <w:t xml:space="preserve">. </w:t>
      </w:r>
      <w:r w:rsidRPr="00317401">
        <w:rPr>
          <w:rStyle w:val="StyleUnderline"/>
          <w:sz w:val="24"/>
        </w:rPr>
        <w:t xml:space="preserve">But to have </w:t>
      </w:r>
      <w:r w:rsidRPr="00317401">
        <w:rPr>
          <w:rStyle w:val="Emphasis"/>
          <w:sz w:val="24"/>
        </w:rPr>
        <w:t>survived for millenniums</w:t>
      </w:r>
      <w:r w:rsidRPr="00317401">
        <w:rPr>
          <w:sz w:val="16"/>
        </w:rPr>
        <w:t xml:space="preserve">, researchers have proposed, canine </w:t>
      </w:r>
      <w:r w:rsidRPr="00317401">
        <w:rPr>
          <w:rStyle w:val="StyleUnderline"/>
          <w:sz w:val="24"/>
        </w:rPr>
        <w:t>cancer cells may have developed mechanisms</w:t>
      </w:r>
      <w:r w:rsidRPr="00317401">
        <w:rPr>
          <w:sz w:val="16"/>
        </w:rPr>
        <w:t xml:space="preserve"> — like those in healthy cells — </w:t>
      </w:r>
      <w:r w:rsidRPr="00317401">
        <w:rPr>
          <w:rStyle w:val="StyleUnderline"/>
          <w:sz w:val="24"/>
        </w:rPr>
        <w:t>to repair and stabilize their own malignant genomes</w:t>
      </w:r>
      <w:r w:rsidRPr="00317401">
        <w:rPr>
          <w:sz w:val="16"/>
        </w:rPr>
        <w:t xml:space="preserve">. Early on, </w:t>
      </w:r>
      <w:r w:rsidRPr="00887A47">
        <w:rPr>
          <w:rStyle w:val="StyleUnderline"/>
          <w:sz w:val="24"/>
          <w:highlight w:val="yellow"/>
        </w:rPr>
        <w:t>cancer cells</w:t>
      </w:r>
      <w:r w:rsidRPr="00887A47">
        <w:rPr>
          <w:sz w:val="16"/>
          <w:highlight w:val="yellow"/>
        </w:rPr>
        <w:t xml:space="preserve"> </w:t>
      </w:r>
      <w:r w:rsidRPr="00317401">
        <w:rPr>
          <w:sz w:val="16"/>
        </w:rPr>
        <w:t xml:space="preserve">typically </w:t>
      </w:r>
      <w:r w:rsidRPr="00317401">
        <w:rPr>
          <w:rStyle w:val="StyleUnderline"/>
          <w:sz w:val="24"/>
        </w:rPr>
        <w:t xml:space="preserve">flourish by </w:t>
      </w:r>
      <w:r w:rsidRPr="00887A47">
        <w:rPr>
          <w:rStyle w:val="StyleUnderline"/>
          <w:sz w:val="24"/>
          <w:highlight w:val="yellow"/>
        </w:rPr>
        <w:t xml:space="preserve">disabling DNA repair and ramping up </w:t>
      </w:r>
      <w:r w:rsidRPr="00317401">
        <w:rPr>
          <w:rStyle w:val="StyleUnderline"/>
          <w:sz w:val="24"/>
        </w:rPr>
        <w:t xml:space="preserve">the </w:t>
      </w:r>
      <w:r w:rsidRPr="00887A47">
        <w:rPr>
          <w:rStyle w:val="StyleUnderline"/>
          <w:sz w:val="24"/>
          <w:highlight w:val="yellow"/>
        </w:rPr>
        <w:t>mutational frenzy</w:t>
      </w:r>
      <w:r w:rsidRPr="00317401">
        <w:rPr>
          <w:sz w:val="16"/>
        </w:rPr>
        <w:t xml:space="preserve">. Somewhere along the way, the age-old canine </w:t>
      </w:r>
      <w:r w:rsidRPr="00317401">
        <w:rPr>
          <w:rStyle w:val="StyleUnderline"/>
          <w:sz w:val="24"/>
        </w:rPr>
        <w:t xml:space="preserve">cells may have reinvented the device to </w:t>
      </w:r>
      <w:r w:rsidRPr="00887A47">
        <w:rPr>
          <w:rStyle w:val="Emphasis"/>
          <w:sz w:val="24"/>
          <w:highlight w:val="yellow"/>
        </w:rPr>
        <w:t>extend their own longevity</w:t>
      </w:r>
      <w:r w:rsidRPr="00317401">
        <w:rPr>
          <w:sz w:val="16"/>
        </w:rPr>
        <w:t xml:space="preserve">. There is also speculation that this cancer may have learned to somehow modify canine sexual behavior in ways that promote the disease’s spread and survival. The second kind of </w:t>
      </w:r>
      <w:r w:rsidRPr="00317401">
        <w:rPr>
          <w:rStyle w:val="StyleUnderline"/>
          <w:sz w:val="24"/>
        </w:rPr>
        <w:t>contagious cancer was discovered in</w:t>
      </w:r>
      <w:r w:rsidRPr="00317401">
        <w:rPr>
          <w:sz w:val="16"/>
        </w:rPr>
        <w:t xml:space="preserve"> the mid-1990s in </w:t>
      </w:r>
      <w:r w:rsidRPr="00317401">
        <w:rPr>
          <w:rStyle w:val="StyleUnderline"/>
          <w:sz w:val="24"/>
        </w:rPr>
        <w:t>Tasmanian devils</w:t>
      </w:r>
      <w:r w:rsidRPr="00317401">
        <w:rPr>
          <w:sz w:val="16"/>
        </w:rPr>
        <w:t xml:space="preserve">, which spread malignant cells as they try to tear off one another’s faces. Though it may be hard to sympathize, </w:t>
      </w:r>
      <w:r w:rsidRPr="00317401">
        <w:rPr>
          <w:rStyle w:val="StyleUnderline"/>
          <w:sz w:val="24"/>
        </w:rPr>
        <w:t>devil facial</w:t>
      </w:r>
      <w:r w:rsidRPr="00317401">
        <w:rPr>
          <w:sz w:val="16"/>
        </w:rPr>
        <w:t xml:space="preserve"> </w:t>
      </w:r>
      <w:r w:rsidRPr="00317401">
        <w:rPr>
          <w:rStyle w:val="StyleUnderline"/>
          <w:sz w:val="24"/>
        </w:rPr>
        <w:t xml:space="preserve">tumor disease </w:t>
      </w:r>
      <w:r w:rsidRPr="00887A47">
        <w:rPr>
          <w:rStyle w:val="StyleUnderline"/>
          <w:sz w:val="24"/>
          <w:highlight w:val="yellow"/>
        </w:rPr>
        <w:t xml:space="preserve">threatens </w:t>
      </w:r>
      <w:r w:rsidRPr="00317401">
        <w:rPr>
          <w:rStyle w:val="StyleUnderline"/>
          <w:sz w:val="24"/>
        </w:rPr>
        <w:t xml:space="preserve">the creatures with </w:t>
      </w:r>
      <w:r w:rsidRPr="00887A47">
        <w:rPr>
          <w:rStyle w:val="Emphasis"/>
          <w:sz w:val="24"/>
          <w:highlight w:val="yellow"/>
          <w:bdr w:val="single" w:sz="4" w:space="0" w:color="auto"/>
        </w:rPr>
        <w:t>extinction</w:t>
      </w:r>
      <w:r w:rsidRPr="00317401">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317401">
        <w:rPr>
          <w:rStyle w:val="StyleUnderline"/>
          <w:sz w:val="24"/>
        </w:rPr>
        <w:t>scientists</w:t>
      </w:r>
      <w:r w:rsidRPr="00317401">
        <w:rPr>
          <w:sz w:val="16"/>
        </w:rPr>
        <w:t xml:space="preserve"> also </w:t>
      </w:r>
      <w:r w:rsidRPr="00317401">
        <w:rPr>
          <w:rStyle w:val="StyleUnderline"/>
          <w:sz w:val="24"/>
        </w:rPr>
        <w:t>proposed a more disturbing explanation</w:t>
      </w:r>
      <w:r w:rsidRPr="00317401">
        <w:rPr>
          <w:sz w:val="16"/>
        </w:rPr>
        <w:t xml:space="preserve">: that the emergence of </w:t>
      </w:r>
      <w:r w:rsidRPr="00887A47">
        <w:rPr>
          <w:rStyle w:val="Emphasis"/>
          <w:sz w:val="24"/>
          <w:highlight w:val="yellow"/>
        </w:rPr>
        <w:t>contagious cancer</w:t>
      </w:r>
      <w:r w:rsidRPr="00887A47">
        <w:rPr>
          <w:sz w:val="16"/>
          <w:highlight w:val="yellow"/>
        </w:rPr>
        <w:t xml:space="preserve"> </w:t>
      </w:r>
      <w:r w:rsidRPr="00317401">
        <w:rPr>
          <w:rStyle w:val="StyleUnderline"/>
          <w:sz w:val="24"/>
        </w:rPr>
        <w:t>may not be so rare after all</w:t>
      </w:r>
      <w:r w:rsidRPr="00317401">
        <w:rPr>
          <w:sz w:val="16"/>
        </w:rPr>
        <w:t>. “</w:t>
      </w:r>
      <w:r w:rsidRPr="00317401">
        <w:rPr>
          <w:rStyle w:val="StyleUnderline"/>
          <w:sz w:val="24"/>
        </w:rPr>
        <w:t>The possibility</w:t>
      </w:r>
      <w:r w:rsidRPr="00317401">
        <w:rPr>
          <w:sz w:val="16"/>
        </w:rPr>
        <w:t>,” they wrote, “</w:t>
      </w:r>
      <w:r w:rsidRPr="00317401">
        <w:rPr>
          <w:rStyle w:val="StyleUnderline"/>
          <w:sz w:val="24"/>
        </w:rPr>
        <w:t xml:space="preserve">warrants further investigation of the risk that </w:t>
      </w:r>
      <w:r w:rsidRPr="00317401">
        <w:rPr>
          <w:rStyle w:val="Emphasis"/>
          <w:sz w:val="24"/>
        </w:rPr>
        <w:t xml:space="preserve">such diseases </w:t>
      </w:r>
      <w:r w:rsidRPr="00887A47">
        <w:rPr>
          <w:rStyle w:val="Emphasis"/>
          <w:sz w:val="24"/>
          <w:highlight w:val="yellow"/>
        </w:rPr>
        <w:t>could arise in humans</w:t>
      </w:r>
      <w:r w:rsidRPr="00317401">
        <w:rPr>
          <w:sz w:val="16"/>
        </w:rPr>
        <w:t xml:space="preserve">.” </w:t>
      </w:r>
      <w:r w:rsidRPr="00317401">
        <w:rPr>
          <w:rStyle w:val="StyleUnderline"/>
          <w:sz w:val="24"/>
        </w:rPr>
        <w:t>Cancer has</w:t>
      </w:r>
      <w:r w:rsidRPr="00317401">
        <w:rPr>
          <w:sz w:val="16"/>
        </w:rPr>
        <w:t xml:space="preserve"> probably </w:t>
      </w:r>
      <w:r w:rsidRPr="00317401">
        <w:rPr>
          <w:rStyle w:val="StyleUnderline"/>
          <w:sz w:val="24"/>
        </w:rPr>
        <w:t>existed ever since our first multicellular ancestors appeared on Earth hundreds of millions of years ago</w:t>
      </w:r>
      <w:r w:rsidRPr="00317401">
        <w:rPr>
          <w:sz w:val="16"/>
        </w:rPr>
        <w:t>. The life spans of even the longest-lived animals may be just too brief for cancers to easily evolve the ability to leap to another body. Otherwise, contagious cancer would be everywhere.</w:t>
      </w:r>
    </w:p>
    <w:p w14:paraId="5CF14236" w14:textId="77777777" w:rsidR="00A87E30" w:rsidRDefault="00A87E30" w:rsidP="00A87E30">
      <w:pPr>
        <w:pStyle w:val="Heading4"/>
      </w:pPr>
      <w:r>
        <w:t>3] Court legitimacy is declining which shreds democracy—bipartisan legislation key, Brown 8-25</w:t>
      </w:r>
    </w:p>
    <w:p w14:paraId="2E85F533" w14:textId="77777777" w:rsidR="00A87E30" w:rsidRPr="00F0611B" w:rsidRDefault="00A87E30" w:rsidP="00A87E30">
      <w:r w:rsidRPr="00F0611B">
        <w:t xml:space="preserve">Tristin Brown, 8-25-2021, "The Missing Voices on the Supreme Court Commission," No Publication, </w:t>
      </w:r>
      <w:hyperlink r:id="rId16" w:history="1">
        <w:r w:rsidRPr="00D1354C">
          <w:rPr>
            <w:rStyle w:val="Hyperlink"/>
          </w:rPr>
          <w:t>https://news.bloomberglaw.com/environment-and-energy/the-missing-voices-on-the-supreme-court-commission</w:t>
        </w:r>
      </w:hyperlink>
      <w:r>
        <w:t xml:space="preserve"> //Lex AT</w:t>
      </w:r>
    </w:p>
    <w:p w14:paraId="641C685D" w14:textId="77777777" w:rsidR="00A87E30" w:rsidRPr="00605D5B" w:rsidRDefault="00A87E30" w:rsidP="00A87E30">
      <w:r w:rsidRPr="00605D5B">
        <w:t>Just 10 months under the most conservative U.S. Supreme Court in modern history, the implications of a 6-3 conservative majority are being felt.</w:t>
      </w:r>
      <w:r>
        <w:t xml:space="preserve"> </w:t>
      </w:r>
      <w:r w:rsidRPr="00887A47">
        <w:rPr>
          <w:rStyle w:val="StyleUnderline"/>
          <w:highlight w:val="yellow"/>
        </w:rPr>
        <w:t>This past term</w:t>
      </w:r>
      <w:r w:rsidRPr="00605D5B">
        <w:rPr>
          <w:rStyle w:val="StyleUnderline"/>
        </w:rPr>
        <w:t xml:space="preserve">, </w:t>
      </w:r>
      <w:r w:rsidRPr="00887A47">
        <w:rPr>
          <w:rStyle w:val="StyleUnderline"/>
          <w:highlight w:val="yellow"/>
        </w:rPr>
        <w:t>the court dealt devastating blows</w:t>
      </w:r>
      <w:r w:rsidRPr="00605D5B">
        <w:rPr>
          <w:rStyle w:val="StyleUnderline"/>
        </w:rPr>
        <w:t xml:space="preserve"> to voting rights and the labor movement, </w:t>
      </w:r>
      <w:r w:rsidRPr="00887A47">
        <w:rPr>
          <w:rStyle w:val="StyleUnderline"/>
          <w:highlight w:val="yellow"/>
        </w:rPr>
        <w:t xml:space="preserve">siding repeatedly with the </w:t>
      </w:r>
      <w:hyperlink r:id="rId17" w:history="1">
        <w:r w:rsidRPr="00887A47">
          <w:rPr>
            <w:rStyle w:val="StyleUnderline"/>
            <w:highlight w:val="yellow"/>
          </w:rPr>
          <w:t>privileged and powerful</w:t>
        </w:r>
      </w:hyperlink>
      <w:r w:rsidRPr="00605D5B">
        <w:rPr>
          <w:rStyle w:val="StyleUnderline"/>
        </w:rPr>
        <w:t xml:space="preserve"> at the expense of everybody else</w:t>
      </w:r>
      <w:r w:rsidRPr="00605D5B">
        <w:t xml:space="preserve">. And they’re just getting started: The court has already agreed to take on cases in the next term that could </w:t>
      </w:r>
      <w:r w:rsidRPr="00887A47">
        <w:rPr>
          <w:rStyle w:val="StyleUnderline"/>
          <w:highlight w:val="yellow"/>
        </w:rPr>
        <w:t>decimate abortion access, gun control laws, and more</w:t>
      </w:r>
      <w:r w:rsidRPr="00605D5B">
        <w:rPr>
          <w:rStyle w:val="StyleUnderline"/>
        </w:rPr>
        <w:t>.</w:t>
      </w:r>
      <w:r>
        <w:t xml:space="preserve"> </w:t>
      </w:r>
      <w:r w:rsidRPr="00605D5B">
        <w:rPr>
          <w:rStyle w:val="StyleUnderline"/>
        </w:rPr>
        <w:t xml:space="preserve">On issue after issue, </w:t>
      </w:r>
      <w:r w:rsidRPr="00887A47">
        <w:rPr>
          <w:rStyle w:val="StyleUnderline"/>
          <w:highlight w:val="yellow"/>
        </w:rPr>
        <w:t>the court is</w:t>
      </w:r>
      <w:r w:rsidRPr="00605D5B">
        <w:rPr>
          <w:rStyle w:val="StyleUnderline"/>
        </w:rPr>
        <w:t xml:space="preserve"> on the wrong side of the democratic will, </w:t>
      </w:r>
      <w:r w:rsidRPr="00887A47">
        <w:rPr>
          <w:rStyle w:val="StyleUnderline"/>
          <w:highlight w:val="yellow"/>
        </w:rPr>
        <w:t>serving</w:t>
      </w:r>
      <w:r w:rsidRPr="00605D5B">
        <w:rPr>
          <w:rStyle w:val="StyleUnderline"/>
        </w:rPr>
        <w:t xml:space="preserve"> as a rubber stamp for </w:t>
      </w:r>
      <w:r w:rsidRPr="00887A47">
        <w:rPr>
          <w:rStyle w:val="StyleUnderline"/>
          <w:highlight w:val="yellow"/>
        </w:rPr>
        <w:t>corporate</w:t>
      </w:r>
      <w:r w:rsidRPr="00605D5B">
        <w:rPr>
          <w:rStyle w:val="StyleUnderline"/>
        </w:rPr>
        <w:t xml:space="preserve"> and conservative </w:t>
      </w:r>
      <w:r w:rsidRPr="00887A47">
        <w:rPr>
          <w:rStyle w:val="StyleUnderline"/>
          <w:highlight w:val="yellow"/>
        </w:rPr>
        <w:t>interests</w:t>
      </w:r>
      <w:r w:rsidRPr="00605D5B">
        <w:rPr>
          <w:rStyle w:val="StyleUnderline"/>
        </w:rPr>
        <w:t>.</w:t>
      </w:r>
      <w:r w:rsidRPr="00605D5B">
        <w:t xml:space="preserve"> This is by </w:t>
      </w:r>
      <w:proofErr w:type="spellStart"/>
      <w:proofErr w:type="gramStart"/>
      <w:r w:rsidRPr="00605D5B">
        <w:t>design:For</w:t>
      </w:r>
      <w:proofErr w:type="spellEnd"/>
      <w:proofErr w:type="gramEnd"/>
      <w:r w:rsidRPr="00605D5B">
        <w:t xml:space="preserve"> decades, organizations like the Federalist Society have organized with Republican elected officials to capture the judiciary, no matter the cost.</w:t>
      </w:r>
      <w:r>
        <w:t xml:space="preserve"> </w:t>
      </w:r>
      <w:r w:rsidRPr="00605D5B">
        <w:rPr>
          <w:rStyle w:val="StyleUnderline"/>
        </w:rPr>
        <w:t xml:space="preserve">The result is a court in which </w:t>
      </w:r>
      <w:r w:rsidRPr="00887A47">
        <w:rPr>
          <w:rStyle w:val="StyleUnderline"/>
          <w:highlight w:val="yellow"/>
        </w:rPr>
        <w:t xml:space="preserve">a third of the justices have </w:t>
      </w:r>
      <w:r w:rsidRPr="00605D5B">
        <w:rPr>
          <w:rStyle w:val="StyleUnderline"/>
        </w:rPr>
        <w:t xml:space="preserve">been </w:t>
      </w:r>
      <w:r w:rsidRPr="00887A47">
        <w:rPr>
          <w:rStyle w:val="StyleUnderline"/>
          <w:highlight w:val="yellow"/>
        </w:rPr>
        <w:t>appointed by a president who lost the popular vote—</w:t>
      </w:r>
      <w:r w:rsidRPr="00605D5B">
        <w:rPr>
          <w:rStyle w:val="StyleUnderline"/>
        </w:rPr>
        <w:t>twice—and two-thirds have been nominated by Republican presidents, despite Democratic control of the White House for the majority of the last 30 years.</w:t>
      </w:r>
      <w:r>
        <w:rPr>
          <w:rStyle w:val="StyleUnderline"/>
        </w:rPr>
        <w:t xml:space="preserve"> </w:t>
      </w:r>
      <w:r w:rsidRPr="00605D5B">
        <w:t>‘Fundamentally Flawed’</w:t>
      </w:r>
      <w:r>
        <w:t xml:space="preserve"> </w:t>
      </w:r>
      <w:r w:rsidRPr="00605D5B">
        <w:rPr>
          <w:rStyle w:val="StyleUnderline"/>
        </w:rPr>
        <w:t xml:space="preserve">In response to these concerns about the court’s basic legitimacy, President Joe </w:t>
      </w:r>
      <w:r w:rsidRPr="00887A47">
        <w:rPr>
          <w:rStyle w:val="StyleUnderline"/>
          <w:highlight w:val="yellow"/>
        </w:rPr>
        <w:t>Biden</w:t>
      </w:r>
      <w:r w:rsidRPr="00605D5B">
        <w:rPr>
          <w:rStyle w:val="StyleUnderline"/>
        </w:rPr>
        <w:t xml:space="preserve"> </w:t>
      </w:r>
      <w:hyperlink r:id="rId18" w:history="1">
        <w:r w:rsidRPr="00887A47">
          <w:rPr>
            <w:rStyle w:val="StyleUnderline"/>
            <w:highlight w:val="yellow"/>
          </w:rPr>
          <w:t>established</w:t>
        </w:r>
        <w:r w:rsidRPr="00605D5B">
          <w:rPr>
            <w:rStyle w:val="StyleUnderline"/>
          </w:rPr>
          <w:t xml:space="preserve"> a </w:t>
        </w:r>
        <w:r w:rsidRPr="00887A47">
          <w:rPr>
            <w:rStyle w:val="StyleUnderline"/>
            <w:highlight w:val="yellow"/>
          </w:rPr>
          <w:t>bipartisan commission</w:t>
        </w:r>
        <w:r w:rsidRPr="00605D5B">
          <w:rPr>
            <w:rStyle w:val="StyleUnderline"/>
          </w:rPr>
          <w:t xml:space="preserve"> </w:t>
        </w:r>
      </w:hyperlink>
      <w:r w:rsidRPr="00605D5B">
        <w:t>to study court reform.</w:t>
      </w:r>
      <w:r>
        <w:t xml:space="preserve"> </w:t>
      </w:r>
      <w:r w:rsidRPr="00605D5B">
        <w:t xml:space="preserve">From the outset, </w:t>
      </w:r>
      <w:r w:rsidRPr="00605D5B">
        <w:rPr>
          <w:rStyle w:val="StyleUnderline"/>
        </w:rPr>
        <w:t xml:space="preserve">however, the commission has been </w:t>
      </w:r>
      <w:r w:rsidRPr="00887A47">
        <w:rPr>
          <w:rStyle w:val="StyleUnderline"/>
          <w:highlight w:val="yellow"/>
        </w:rPr>
        <w:t>fundamentally flawed</w:t>
      </w:r>
      <w:r w:rsidRPr="00605D5B">
        <w:rPr>
          <w:rStyle w:val="StyleUnderline"/>
        </w:rPr>
        <w:t xml:space="preserve">: </w:t>
      </w:r>
      <w:r w:rsidRPr="00887A47">
        <w:rPr>
          <w:rStyle w:val="StyleUnderline"/>
          <w:highlight w:val="yellow"/>
        </w:rPr>
        <w:t>It is a body in which those</w:t>
      </w:r>
      <w:r w:rsidRPr="00605D5B">
        <w:rPr>
          <w:rStyle w:val="StyleUnderline"/>
        </w:rPr>
        <w:t xml:space="preserve"> who have been </w:t>
      </w:r>
      <w:r w:rsidRPr="00887A47">
        <w:rPr>
          <w:rStyle w:val="StyleUnderline"/>
          <w:highlight w:val="yellow"/>
        </w:rPr>
        <w:t>invited</w:t>
      </w:r>
      <w:r w:rsidRPr="00605D5B">
        <w:rPr>
          <w:rStyle w:val="StyleUnderline"/>
        </w:rPr>
        <w:t xml:space="preserve"> </w:t>
      </w:r>
      <w:r w:rsidRPr="00887A47">
        <w:rPr>
          <w:rStyle w:val="StyleUnderline"/>
          <w:highlight w:val="yellow"/>
        </w:rPr>
        <w:t>to participate actively benefit from the inequities</w:t>
      </w:r>
      <w:r w:rsidRPr="00605D5B">
        <w:rPr>
          <w:rStyle w:val="StyleUnderline"/>
        </w:rPr>
        <w:t xml:space="preserve"> being examined</w:t>
      </w:r>
      <w:r w:rsidRPr="00605D5B">
        <w:t xml:space="preserve">, </w:t>
      </w:r>
      <w:r w:rsidRPr="00605D5B">
        <w:rPr>
          <w:rStyle w:val="StyleUnderline"/>
        </w:rPr>
        <w:t>while the voices left out of the conversation are those most impacted by the far-right capture of the court</w:t>
      </w:r>
      <w:r w:rsidRPr="00605D5B">
        <w:t>.</w:t>
      </w:r>
      <w:r>
        <w:t xml:space="preserve"> </w:t>
      </w:r>
      <w:r w:rsidRPr="00605D5B">
        <w:t xml:space="preserve">The commission is largely composed of individuals who teach at elite law schools. </w:t>
      </w:r>
      <w:r w:rsidRPr="00605D5B">
        <w:rPr>
          <w:rStyle w:val="StyleUnderline"/>
        </w:rPr>
        <w:t xml:space="preserve">Of 82 members and witnesses at the first two hearings, </w:t>
      </w:r>
      <w:hyperlink r:id="rId19" w:history="1">
        <w:r w:rsidRPr="00605D5B">
          <w:rPr>
            <w:rStyle w:val="StyleUnderline"/>
          </w:rPr>
          <w:t>57 were professors</w:t>
        </w:r>
      </w:hyperlink>
      <w:r w:rsidRPr="00605D5B">
        <w:rPr>
          <w:rStyle w:val="StyleUnderline"/>
        </w:rPr>
        <w:t>. Of those, 36 teach at either Columbia, Harvard, N.Y.U., Yale, Duke, or the University of Chicago—among the nation’s most elite law schools. Of the commissioners and panelists called thus far, only a third have been women.</w:t>
      </w:r>
      <w:r>
        <w:t xml:space="preserve"> </w:t>
      </w:r>
      <w:r w:rsidRPr="00887A47">
        <w:rPr>
          <w:highlight w:val="yellow"/>
          <w:u w:val="single"/>
        </w:rPr>
        <w:t>These</w:t>
      </w:r>
      <w:r w:rsidRPr="00605D5B">
        <w:t xml:space="preserve"> are </w:t>
      </w:r>
      <w:r w:rsidRPr="00887A47">
        <w:rPr>
          <w:rStyle w:val="StyleUnderline"/>
          <w:highlight w:val="yellow"/>
        </w:rPr>
        <w:t>individuals</w:t>
      </w:r>
      <w:r w:rsidRPr="00605D5B">
        <w:rPr>
          <w:rStyle w:val="StyleUnderline"/>
        </w:rPr>
        <w:t xml:space="preserve"> who have little incentive to honestly critique the court</w:t>
      </w:r>
      <w:r w:rsidRPr="00605D5B">
        <w:t xml:space="preserve"> </w:t>
      </w:r>
      <w:r w:rsidRPr="00605D5B">
        <w:rPr>
          <w:rStyle w:val="StyleUnderline"/>
        </w:rPr>
        <w:t xml:space="preserve">and its </w:t>
      </w:r>
      <w:r w:rsidRPr="00887A47">
        <w:rPr>
          <w:rStyle w:val="StyleUnderline"/>
          <w:highlight w:val="yellow"/>
        </w:rPr>
        <w:t>threat</w:t>
      </w:r>
      <w:r w:rsidRPr="00605D5B">
        <w:rPr>
          <w:rStyle w:val="StyleUnderline"/>
        </w:rPr>
        <w:t xml:space="preserve"> to </w:t>
      </w:r>
      <w:r w:rsidRPr="00887A47">
        <w:rPr>
          <w:rStyle w:val="StyleUnderline"/>
          <w:highlight w:val="yellow"/>
        </w:rPr>
        <w:t>our democracy</w:t>
      </w:r>
      <w:r w:rsidRPr="00605D5B">
        <w:rPr>
          <w:rStyle w:val="StyleUnderline"/>
        </w:rPr>
        <w:t xml:space="preserve">. </w:t>
      </w:r>
      <w:r w:rsidRPr="00605D5B">
        <w:t>They are people who appear before the court, who have vested interests in maintaining good relationships with the very institution they’re being asked to analyze.</w:t>
      </w:r>
    </w:p>
    <w:p w14:paraId="30DC9286" w14:textId="77777777" w:rsidR="00A87E30" w:rsidRPr="004F036B" w:rsidRDefault="00A87E30" w:rsidP="00A87E30">
      <w:pPr>
        <w:pStyle w:val="Heading4"/>
      </w:pPr>
      <w:r>
        <w:t>The plan allows the USFG to fight for price reform, Pierson 8-12</w:t>
      </w:r>
    </w:p>
    <w:p w14:paraId="18EDF73F" w14:textId="77777777" w:rsidR="00A87E30" w:rsidRPr="00DF3FD8" w:rsidRDefault="00A87E30" w:rsidP="00A87E30">
      <w:pPr>
        <w:rPr>
          <w:rStyle w:val="StyleUnderline"/>
        </w:rPr>
      </w:pPr>
      <w:r w:rsidRPr="00DF3FD8">
        <w:rPr>
          <w:rStyle w:val="StyleUnderline"/>
        </w:rPr>
        <w:t xml:space="preserve">Brendan Pierson, 8-12-2021, "PBMs sue U.S. to keep prescription drug prices hidden from public," Reuters, </w:t>
      </w:r>
      <w:hyperlink r:id="rId20" w:history="1">
        <w:r w:rsidRPr="00D1354C">
          <w:rPr>
            <w:rStyle w:val="Hyperlink"/>
          </w:rPr>
          <w:t>https://www.reuters.com/legal/litigation/pbms-sue-us-keep-prescription-drug-prices-hidden-public-2021-08-12/</w:t>
        </w:r>
      </w:hyperlink>
      <w:r>
        <w:rPr>
          <w:rStyle w:val="StyleUnderline"/>
        </w:rPr>
        <w:t xml:space="preserve"> //Lex AT</w:t>
      </w:r>
    </w:p>
    <w:p w14:paraId="7C32FA2F" w14:textId="77777777" w:rsidR="00A87E30" w:rsidRDefault="00A87E30" w:rsidP="00A87E30">
      <w:r>
        <w:t>(</w:t>
      </w:r>
      <w:r w:rsidRPr="00052B37">
        <w:t xml:space="preserve">Reuters) - The Pharmaceutical Care Management Association, an organization representing </w:t>
      </w:r>
      <w:r w:rsidRPr="00887A47">
        <w:rPr>
          <w:rStyle w:val="StyleUnderline"/>
          <w:highlight w:val="yellow"/>
        </w:rPr>
        <w:t>p</w:t>
      </w:r>
      <w:r w:rsidRPr="004F036B">
        <w:rPr>
          <w:rStyle w:val="StyleUnderline"/>
        </w:rPr>
        <w:t xml:space="preserve">harmacy </w:t>
      </w:r>
      <w:r w:rsidRPr="00887A47">
        <w:rPr>
          <w:rStyle w:val="StyleUnderline"/>
          <w:highlight w:val="yellow"/>
        </w:rPr>
        <w:t>b</w:t>
      </w:r>
      <w:r w:rsidRPr="004F036B">
        <w:rPr>
          <w:rStyle w:val="StyleUnderline"/>
        </w:rPr>
        <w:t xml:space="preserve">enefit </w:t>
      </w:r>
      <w:r w:rsidRPr="00887A47">
        <w:rPr>
          <w:rStyle w:val="StyleUnderline"/>
          <w:highlight w:val="yellow"/>
        </w:rPr>
        <w:t>m</w:t>
      </w:r>
      <w:r w:rsidRPr="004F036B">
        <w:rPr>
          <w:rStyle w:val="StyleUnderline"/>
        </w:rPr>
        <w:t>anager</w:t>
      </w:r>
      <w:r w:rsidRPr="00887A47">
        <w:rPr>
          <w:rStyle w:val="StyleUnderline"/>
          <w:highlight w:val="yellow"/>
        </w:rPr>
        <w:t>s</w:t>
      </w:r>
      <w:r w:rsidRPr="004F036B">
        <w:rPr>
          <w:rStyle w:val="StyleUnderline"/>
        </w:rPr>
        <w:t xml:space="preserve">, has </w:t>
      </w:r>
      <w:r w:rsidRPr="00887A47">
        <w:rPr>
          <w:rStyle w:val="StyleUnderline"/>
          <w:highlight w:val="yellow"/>
        </w:rPr>
        <w:t>sued the federal government</w:t>
      </w:r>
      <w:r w:rsidRPr="004F036B">
        <w:rPr>
          <w:rStyle w:val="StyleUnderline"/>
        </w:rPr>
        <w:t xml:space="preserve"> in an effort </w:t>
      </w:r>
      <w:r w:rsidRPr="00887A47">
        <w:rPr>
          <w:rStyle w:val="StyleUnderline"/>
          <w:highlight w:val="yellow"/>
        </w:rPr>
        <w:t>to block a rule requiring them to disclose the net prices they negotiate with drug companies</w:t>
      </w:r>
      <w:r w:rsidRPr="00052B37">
        <w:t>.</w:t>
      </w:r>
      <w:r>
        <w:t xml:space="preserve"> </w:t>
      </w:r>
      <w:r w:rsidRPr="00052B37">
        <w:t>In a</w:t>
      </w:r>
      <w:r>
        <w:t xml:space="preserve"> </w:t>
      </w:r>
      <w:hyperlink r:id="rId21" w:tgtFrame="_blank" w:history="1">
        <w:r w:rsidRPr="00052B37">
          <w:rPr>
            <w:rStyle w:val="Hyperlink"/>
          </w:rPr>
          <w:t>complaint</w:t>
        </w:r>
      </w:hyperlink>
      <w:r>
        <w:t xml:space="preserve"> </w:t>
      </w:r>
      <w:r w:rsidRPr="00052B37">
        <w:t>filed Thursday in Washington, D.C., federal court, the PCMA said the November 2020 rule would drive up prescription drug prices. The lawsuit targets the Department of Health and Human Services, Internal Revenue Service and Department of Labor, all of which were involved in the rule.</w:t>
      </w:r>
      <w:r>
        <w:t xml:space="preserve"> </w:t>
      </w:r>
      <w:r w:rsidRPr="00052B37">
        <w:t>The agencies did not immediately respond to requests for comment.</w:t>
      </w:r>
      <w:r>
        <w:t xml:space="preserve"> </w:t>
      </w:r>
      <w:r w:rsidRPr="00052B37">
        <w:t>Pharmacy benefit managers (PBMs) serve as intermediaries between drug manufacturers, health insurance plans and pharmacies to negotiate prescription drug prices. PBMs typically negotiate concessions below the nominal list prices of prescription drugs.</w:t>
      </w:r>
      <w:r>
        <w:t xml:space="preserve"> </w:t>
      </w:r>
      <w:r w:rsidRPr="004F036B">
        <w:rPr>
          <w:rStyle w:val="StyleUnderline"/>
        </w:rPr>
        <w:t>The PCMA is challenging a provision of the rule set to take effect in January that would require them to disclose the historical net prices</w:t>
      </w:r>
      <w:r w:rsidRPr="00052B37">
        <w:t xml:space="preserve"> (list price minus a rebate) </w:t>
      </w:r>
      <w:r w:rsidRPr="004F036B">
        <w:rPr>
          <w:rStyle w:val="StyleUnderline"/>
        </w:rPr>
        <w:t>they negotiate with manufacturers.</w:t>
      </w:r>
      <w:r w:rsidRPr="00052B37">
        <w:t xml:space="preserve"> The </w:t>
      </w:r>
      <w:r w:rsidRPr="004F036B">
        <w:rPr>
          <w:rStyle w:val="StyleUnderline"/>
        </w:rPr>
        <w:t>information would have to be available to the public</w:t>
      </w:r>
      <w:r w:rsidRPr="00052B37">
        <w:t xml:space="preserve"> in a so-called machine-readable file, which can be processed by a computer.</w:t>
      </w:r>
      <w:r>
        <w:t xml:space="preserve"> </w:t>
      </w:r>
      <w:r w:rsidRPr="00052B37">
        <w:t>The rule, the organization said, threatens to "drive up the total drug price ultimately borne by health plans, taxpayers and consumers by advantaging drug manufacturers in negotiations over price concessions."</w:t>
      </w:r>
      <w:r>
        <w:t xml:space="preserve"> </w:t>
      </w:r>
      <w:r w:rsidRPr="00052B37">
        <w:t>Armed with information about prices negotiated between manufacturers and PBMs, the group said, manufacturers will be able to "tacitly collude with each other to increase drug prices."</w:t>
      </w:r>
      <w:r>
        <w:t xml:space="preserve"> </w:t>
      </w:r>
      <w:r w:rsidRPr="00052B37">
        <w:t>The group also said that the rule "offers consumers no actionable information because net prescription drug prices are not charged to consumers and never appear on a bill," and "will likely only confuse them."</w:t>
      </w:r>
      <w:r>
        <w:t xml:space="preserve"> </w:t>
      </w:r>
      <w:r w:rsidRPr="00052B37">
        <w:t>Furthermore, it said, ordinary consumers will not be able to interpret a machine-readable file.</w:t>
      </w:r>
      <w:r>
        <w:t xml:space="preserve"> </w:t>
      </w:r>
      <w:r w:rsidRPr="00887A47">
        <w:rPr>
          <w:rStyle w:val="StyleUnderline"/>
          <w:highlight w:val="yellow"/>
        </w:rPr>
        <w:t>The PCMA alleges</w:t>
      </w:r>
      <w:r w:rsidRPr="004F036B">
        <w:rPr>
          <w:rStyle w:val="StyleUnderline"/>
        </w:rPr>
        <w:t xml:space="preserve"> that </w:t>
      </w:r>
      <w:r w:rsidRPr="00887A47">
        <w:rPr>
          <w:rStyle w:val="StyleUnderline"/>
          <w:highlight w:val="yellow"/>
        </w:rPr>
        <w:t>the</w:t>
      </w:r>
      <w:r w:rsidRPr="00052B37">
        <w:t xml:space="preserve"> </w:t>
      </w:r>
      <w:r w:rsidRPr="00887A47">
        <w:rPr>
          <w:rStyle w:val="StyleUnderline"/>
          <w:highlight w:val="yellow"/>
        </w:rPr>
        <w:t>Affordable Care Act does not give the government the authority to require PBMs</w:t>
      </w:r>
      <w:r w:rsidRPr="004F036B">
        <w:rPr>
          <w:rStyle w:val="StyleUnderline"/>
        </w:rPr>
        <w:t xml:space="preserve"> </w:t>
      </w:r>
      <w:r w:rsidRPr="00887A47">
        <w:rPr>
          <w:rStyle w:val="StyleUnderline"/>
          <w:highlight w:val="yellow"/>
        </w:rPr>
        <w:t>to disclose</w:t>
      </w:r>
      <w:r w:rsidRPr="004F036B">
        <w:rPr>
          <w:rStyle w:val="StyleUnderline"/>
        </w:rPr>
        <w:t xml:space="preserve"> proprietary </w:t>
      </w:r>
      <w:r w:rsidRPr="00887A47">
        <w:rPr>
          <w:rStyle w:val="StyleUnderline"/>
          <w:highlight w:val="yellow"/>
        </w:rPr>
        <w:t>information</w:t>
      </w:r>
      <w:r w:rsidRPr="004F036B">
        <w:rPr>
          <w:rStyle w:val="StyleUnderline"/>
        </w:rPr>
        <w:t>.</w:t>
      </w:r>
      <w:r w:rsidRPr="00052B37">
        <w:t xml:space="preserve"> </w:t>
      </w:r>
      <w:r w:rsidRPr="004F036B">
        <w:rPr>
          <w:rStyle w:val="StyleUnderline"/>
        </w:rPr>
        <w:t>It also alleges that the requirement that the information be in a machine-readable file, which received negative comments during the notice and comment rulemaking period, is arbitrary and capricious under the Administrative Procedure Act</w:t>
      </w:r>
      <w:r w:rsidRPr="00052B37">
        <w:t>.</w:t>
      </w:r>
      <w:r>
        <w:t xml:space="preserve"> </w:t>
      </w:r>
      <w:r w:rsidRPr="00052B37">
        <w:t>The lawsuit is the latest in a string of healthcare industry challenges to rules passed late in former President Donald Trump's administration aiming to curb prescription drug prices. While it is not yet clear whether President Joe Biden will seek to defend those specific rules, he has also pledged to lower drug prices.</w:t>
      </w:r>
      <w:r>
        <w:t xml:space="preserve"> </w:t>
      </w:r>
      <w:r w:rsidRPr="00052B37">
        <w:t xml:space="preserve">The </w:t>
      </w:r>
      <w:r w:rsidRPr="004F036B">
        <w:rPr>
          <w:rStyle w:val="StyleUnderline"/>
        </w:rPr>
        <w:t>Biden administration</w:t>
      </w:r>
      <w:r w:rsidRPr="00052B37">
        <w:t xml:space="preserve"> in </w:t>
      </w:r>
      <w:r w:rsidRPr="004F036B">
        <w:rPr>
          <w:rStyle w:val="StyleUnderline"/>
        </w:rPr>
        <w:t>February agreed to postpone</w:t>
      </w:r>
      <w:r w:rsidRPr="00052B37">
        <w:t xml:space="preserve"> a last-minute </w:t>
      </w:r>
      <w:r w:rsidRPr="004F036B">
        <w:rPr>
          <w:rStyle w:val="StyleUnderline"/>
        </w:rPr>
        <w:t>Trump administration rule aimed at lowering drug prices by restricting rebates from drug companies to PBMs, which had sued to block the rule.</w:t>
      </w:r>
      <w:r>
        <w:rPr>
          <w:rStyle w:val="StyleUnderline"/>
        </w:rPr>
        <w:t xml:space="preserve"> </w:t>
      </w:r>
      <w:r w:rsidRPr="00887A47">
        <w:rPr>
          <w:rStyle w:val="StyleUnderline"/>
          <w:highlight w:val="yellow"/>
        </w:rPr>
        <w:t>PhRMA</w:t>
      </w:r>
      <w:r w:rsidRPr="004F036B">
        <w:rPr>
          <w:rStyle w:val="StyleUnderline"/>
        </w:rPr>
        <w:t xml:space="preserve">, the nation's largest drug manufacturer group, also </w:t>
      </w:r>
      <w:r w:rsidRPr="00887A47">
        <w:rPr>
          <w:rStyle w:val="StyleUnderline"/>
          <w:highlight w:val="yellow"/>
        </w:rPr>
        <w:t>won a notable victory last December</w:t>
      </w:r>
      <w:r w:rsidRPr="004F036B">
        <w:rPr>
          <w:rStyle w:val="StyleUnderline"/>
        </w:rPr>
        <w:t xml:space="preserve"> when a federal judge </w:t>
      </w:r>
      <w:r w:rsidRPr="00887A47">
        <w:rPr>
          <w:rStyle w:val="StyleUnderline"/>
          <w:highlight w:val="yellow"/>
        </w:rPr>
        <w:t>blocked a rule that would have tied Medicare reimbursement for</w:t>
      </w:r>
      <w:r w:rsidRPr="004F036B">
        <w:rPr>
          <w:rStyle w:val="StyleUnderline"/>
        </w:rPr>
        <w:t xml:space="preserve"> some </w:t>
      </w:r>
      <w:r w:rsidRPr="00887A47">
        <w:rPr>
          <w:rStyle w:val="StyleUnderline"/>
          <w:highlight w:val="yellow"/>
        </w:rPr>
        <w:t>drugs to</w:t>
      </w:r>
      <w:r w:rsidRPr="004F036B">
        <w:rPr>
          <w:rStyle w:val="StyleUnderline"/>
        </w:rPr>
        <w:t xml:space="preserve"> prices paid by </w:t>
      </w:r>
      <w:r w:rsidRPr="00887A47">
        <w:rPr>
          <w:rStyle w:val="StyleUnderline"/>
          <w:highlight w:val="yellow"/>
        </w:rPr>
        <w:t>other countries</w:t>
      </w:r>
      <w:r w:rsidRPr="00052B37">
        <w:t>.</w:t>
      </w:r>
    </w:p>
    <w:p w14:paraId="4AB4D628" w14:textId="77777777" w:rsidR="00A87E30" w:rsidRDefault="00A87E30" w:rsidP="00A87E30">
      <w:pPr>
        <w:pStyle w:val="Heading4"/>
      </w:pPr>
      <w:r>
        <w:t>Price reform is bipartisan, Lawson 21</w:t>
      </w:r>
    </w:p>
    <w:p w14:paraId="1688AAC1" w14:textId="77777777" w:rsidR="00A87E30" w:rsidRPr="00751145" w:rsidRDefault="00A87E30" w:rsidP="00A87E30">
      <w:r w:rsidRPr="00751145">
        <w:t xml:space="preserve">Alex Lawson, June 17, 2021, "Support for Lowering Drug Prices is Bipartisan," Data For Progress, </w:t>
      </w:r>
      <w:hyperlink r:id="rId22" w:history="1">
        <w:r w:rsidRPr="00D1354C">
          <w:rPr>
            <w:rStyle w:val="Hyperlink"/>
          </w:rPr>
          <w:t>https://www.dataforprogress.org/blog/2021/6/17/support-for-lowering-drug-prices-is-bipartisan-among-voters-democrats-must-listen</w:t>
        </w:r>
      </w:hyperlink>
      <w:r>
        <w:t xml:space="preserve"> //Lex AT</w:t>
      </w:r>
    </w:p>
    <w:p w14:paraId="140B6903" w14:textId="77777777" w:rsidR="00A87E30" w:rsidRPr="00AA35C9" w:rsidRDefault="00A87E30" w:rsidP="00A87E30">
      <w:r w:rsidRPr="00887A47">
        <w:rPr>
          <w:highlight w:val="yellow"/>
          <w:u w:val="single"/>
        </w:rPr>
        <w:t xml:space="preserve">Republican, Democratic, and </w:t>
      </w:r>
      <w:proofErr w:type="gramStart"/>
      <w:r w:rsidRPr="00887A47">
        <w:rPr>
          <w:highlight w:val="yellow"/>
          <w:u w:val="single"/>
        </w:rPr>
        <w:t>Independent</w:t>
      </w:r>
      <w:proofErr w:type="gramEnd"/>
      <w:r w:rsidRPr="00887A47">
        <w:rPr>
          <w:highlight w:val="yellow"/>
          <w:u w:val="single"/>
        </w:rPr>
        <w:t xml:space="preserve"> voters </w:t>
      </w:r>
      <w:hyperlink r:id="rId23" w:history="1">
        <w:r w:rsidRPr="00887A47">
          <w:rPr>
            <w:rStyle w:val="Hyperlink"/>
            <w:highlight w:val="yellow"/>
            <w:u w:val="single"/>
          </w:rPr>
          <w:t>agree</w:t>
        </w:r>
      </w:hyperlink>
      <w:r w:rsidRPr="00887A47">
        <w:rPr>
          <w:highlight w:val="yellow"/>
          <w:u w:val="single"/>
        </w:rPr>
        <w:t>: Drug prices are too high</w:t>
      </w:r>
      <w:r w:rsidRPr="00AA35C9">
        <w:t>. 75 percent of Republicans, 86 percent of Democrats, and 81 percent of Independents are “very” or “somewhat” concerned by the prices of prescription drugs.</w:t>
      </w:r>
      <w:r>
        <w:t xml:space="preserve"> </w:t>
      </w:r>
      <w:r w:rsidRPr="00AA35C9">
        <w:t xml:space="preserve">Voters are outraged, and we want our government to take action. </w:t>
      </w:r>
      <w:r w:rsidRPr="00887A47">
        <w:rPr>
          <w:highlight w:val="yellow"/>
          <w:u w:val="single"/>
        </w:rPr>
        <w:t>77 percent of voters</w:t>
      </w:r>
      <w:r w:rsidRPr="00AA35C9">
        <w:t xml:space="preserve">, including 70 percent of Republican voters, </w:t>
      </w:r>
      <w:r w:rsidRPr="00887A47">
        <w:rPr>
          <w:highlight w:val="yellow"/>
          <w:u w:val="single"/>
        </w:rPr>
        <w:t>say the gov</w:t>
      </w:r>
      <w:r w:rsidRPr="001828D7">
        <w:rPr>
          <w:u w:val="single"/>
        </w:rPr>
        <w:t>ernment</w:t>
      </w:r>
      <w:r w:rsidRPr="00887A47">
        <w:rPr>
          <w:highlight w:val="yellow"/>
          <w:u w:val="single"/>
        </w:rPr>
        <w:t xml:space="preserve"> should </w:t>
      </w:r>
      <w:r w:rsidRPr="001828D7">
        <w:rPr>
          <w:u w:val="single"/>
        </w:rPr>
        <w:t xml:space="preserve">be </w:t>
      </w:r>
      <w:r w:rsidRPr="00887A47">
        <w:rPr>
          <w:highlight w:val="yellow"/>
          <w:u w:val="single"/>
        </w:rPr>
        <w:t>do</w:t>
      </w:r>
      <w:r w:rsidRPr="001828D7">
        <w:rPr>
          <w:u w:val="single"/>
        </w:rPr>
        <w:t>ing</w:t>
      </w:r>
      <w:r w:rsidRPr="00887A47">
        <w:rPr>
          <w:highlight w:val="yellow"/>
          <w:u w:val="single"/>
        </w:rPr>
        <w:t xml:space="preserve"> more to reduce the prices of </w:t>
      </w:r>
      <w:r w:rsidRPr="001828D7">
        <w:rPr>
          <w:u w:val="single"/>
        </w:rPr>
        <w:t xml:space="preserve">prescription </w:t>
      </w:r>
      <w:r w:rsidRPr="00887A47">
        <w:rPr>
          <w:highlight w:val="yellow"/>
          <w:u w:val="single"/>
        </w:rPr>
        <w:t>drugs</w:t>
      </w:r>
      <w:r w:rsidRPr="00AA35C9">
        <w:t>. </w:t>
      </w:r>
    </w:p>
    <w:p w14:paraId="14C842BA" w14:textId="77777777" w:rsidR="00A87E30" w:rsidRPr="00A00C37" w:rsidRDefault="00A87E30" w:rsidP="00A87E30">
      <w:pPr>
        <w:pStyle w:val="Heading4"/>
        <w:rPr>
          <w:rFonts w:cs="Arial"/>
        </w:rPr>
      </w:pPr>
      <w:r w:rsidRPr="00A00C37">
        <w:rPr>
          <w:rFonts w:cs="Arial"/>
        </w:rPr>
        <w:t xml:space="preserve">US democracy is key to </w:t>
      </w:r>
      <w:r>
        <w:rPr>
          <w:rFonts w:cs="Arial"/>
        </w:rPr>
        <w:t>stopping extinction,</w:t>
      </w:r>
    </w:p>
    <w:p w14:paraId="61B49A9B" w14:textId="77777777" w:rsidR="00A87E30" w:rsidRPr="00A00C37" w:rsidRDefault="00A87E30" w:rsidP="00A87E30">
      <w:r w:rsidRPr="00A00C37">
        <w:rPr>
          <w:rStyle w:val="Style13ptBold"/>
        </w:rPr>
        <w:t>Kendall-Taylor 16</w:t>
      </w:r>
      <w:r w:rsidRPr="00A00C37">
        <w:t xml:space="preserve"> - deputy national intelligence officer for Russia and Eurasia at the National Intelligence Council and a nonresident senior associate in the Human Rights Initiative at the Center for Strategic and International Studies in Washington, </w:t>
      </w:r>
      <w:proofErr w:type="gramStart"/>
      <w:r w:rsidRPr="00A00C37">
        <w:t>D.C..</w:t>
      </w:r>
      <w:proofErr w:type="gramEnd"/>
      <w:r w:rsidRPr="00A00C37">
        <w:t xml:space="preserve"> Andrea, 7-15, How Democracy’s Decline Would Undermine the International Order, Center for Strategic &amp; International Studies, https://www.csis.org/analysis/how-democracy%E2%80%99s-decline-would-undermine-international-order</w:t>
      </w:r>
    </w:p>
    <w:p w14:paraId="689C1F9F" w14:textId="77777777" w:rsidR="00A87E30" w:rsidRPr="00A00C37" w:rsidRDefault="00A87E30" w:rsidP="00A87E30">
      <w:pPr>
        <w:rPr>
          <w:sz w:val="14"/>
        </w:rPr>
      </w:pPr>
      <w:r w:rsidRPr="00A00C37">
        <w:rPr>
          <w:rStyle w:val="StyleUnderline"/>
        </w:rPr>
        <w:t>It is rare that policymakers, analysts, and academics agree. But there is an emerging consensus in the world of foreign policy: threats to the stability of the current international order are rising</w:t>
      </w:r>
      <w:r w:rsidRPr="00A00C37">
        <w:rPr>
          <w:sz w:val="14"/>
        </w:rPr>
        <w:t xml:space="preserve">. The norms, values, laws, and institutions that have undergirded the international system and governed relationships between nations are being gradually dismantled. The most discussed sources of this pressure are the ascent of China and other non-Western countries, Russia’s assertive foreign policy, and the diffusion of power from traditional nation-states to nonstate actors, such as nongovernmental organizations, multinational corporations, and technology-empowered individuals. </w:t>
      </w:r>
      <w:r w:rsidRPr="00A00C37">
        <w:rPr>
          <w:rStyle w:val="StyleUnderline"/>
        </w:rPr>
        <w:t>Largely missing from these discussions</w:t>
      </w:r>
      <w:r w:rsidRPr="00A00C37">
        <w:rPr>
          <w:sz w:val="14"/>
        </w:rPr>
        <w:t xml:space="preserve">, however, </w:t>
      </w:r>
      <w:r w:rsidRPr="00A00C37">
        <w:rPr>
          <w:rStyle w:val="StyleUnderline"/>
        </w:rPr>
        <w:t>is the specter of widespread democratic decline</w:t>
      </w:r>
      <w:r w:rsidRPr="00353743">
        <w:rPr>
          <w:u w:val="single"/>
        </w:rPr>
        <w:t xml:space="preserve">. Rising challenges to democratic governance across the globe are a major </w:t>
      </w:r>
      <w:r w:rsidRPr="002700FB">
        <w:rPr>
          <w:rStyle w:val="Emphasis"/>
        </w:rPr>
        <w:t>strain on the international system</w:t>
      </w:r>
      <w:r w:rsidRPr="00A00C37">
        <w:rPr>
          <w:rStyle w:val="StyleUnderline"/>
        </w:rPr>
        <w:t xml:space="preserve">, but they receive far less attention in discussions of the shifting world order. </w:t>
      </w:r>
      <w:r w:rsidRPr="00353743">
        <w:rPr>
          <w:rStyle w:val="StyleUnderline"/>
          <w:highlight w:val="yellow"/>
        </w:rPr>
        <w:t>In</w:t>
      </w:r>
      <w:r w:rsidRPr="00A00C37">
        <w:rPr>
          <w:rStyle w:val="StyleUnderline"/>
        </w:rPr>
        <w:t xml:space="preserve"> the </w:t>
      </w:r>
      <w:r w:rsidRPr="00353743">
        <w:rPr>
          <w:rStyle w:val="StyleUnderline"/>
          <w:highlight w:val="yellow"/>
        </w:rPr>
        <w:t>70 years since</w:t>
      </w:r>
      <w:r w:rsidRPr="00A00C37">
        <w:rPr>
          <w:rStyle w:val="StyleUnderline"/>
        </w:rPr>
        <w:t xml:space="preserve"> the end of </w:t>
      </w:r>
      <w:r w:rsidRPr="00353743">
        <w:rPr>
          <w:rStyle w:val="StyleUnderline"/>
          <w:highlight w:val="yellow"/>
        </w:rPr>
        <w:t>W</w:t>
      </w:r>
      <w:r w:rsidRPr="00A00C37">
        <w:rPr>
          <w:rStyle w:val="StyleUnderline"/>
        </w:rPr>
        <w:t xml:space="preserve">orld </w:t>
      </w:r>
      <w:r w:rsidRPr="00353743">
        <w:rPr>
          <w:rStyle w:val="StyleUnderline"/>
          <w:highlight w:val="yellow"/>
        </w:rPr>
        <w:t>W</w:t>
      </w:r>
      <w:r w:rsidRPr="00A00C37">
        <w:rPr>
          <w:rStyle w:val="StyleUnderline"/>
        </w:rPr>
        <w:t xml:space="preserve">ar </w:t>
      </w:r>
      <w:r w:rsidRPr="00353743">
        <w:rPr>
          <w:rStyle w:val="StyleUnderline"/>
          <w:highlight w:val="yellow"/>
        </w:rPr>
        <w:t>II</w:t>
      </w:r>
      <w:r w:rsidRPr="00A00C37">
        <w:rPr>
          <w:rStyle w:val="StyleUnderline"/>
        </w:rPr>
        <w:t xml:space="preserve">, the </w:t>
      </w:r>
      <w:r w:rsidRPr="00353743">
        <w:rPr>
          <w:rStyle w:val="StyleUnderline"/>
          <w:highlight w:val="yellow"/>
        </w:rPr>
        <w:t>U</w:t>
      </w:r>
      <w:r w:rsidRPr="00A00C37">
        <w:rPr>
          <w:rStyle w:val="StyleUnderline"/>
        </w:rPr>
        <w:t xml:space="preserve">nited </w:t>
      </w:r>
      <w:r w:rsidRPr="00353743">
        <w:rPr>
          <w:rStyle w:val="StyleUnderline"/>
          <w:highlight w:val="yellow"/>
        </w:rPr>
        <w:t>S</w:t>
      </w:r>
      <w:r w:rsidRPr="00A00C37">
        <w:rPr>
          <w:rStyle w:val="StyleUnderline"/>
        </w:rPr>
        <w:t xml:space="preserve">tates </w:t>
      </w:r>
      <w:r w:rsidRPr="00353743">
        <w:rPr>
          <w:rStyle w:val="StyleUnderline"/>
          <w:highlight w:val="yellow"/>
        </w:rPr>
        <w:t>has fostered a global order</w:t>
      </w:r>
      <w:r w:rsidRPr="00A00C37">
        <w:rPr>
          <w:rStyle w:val="StyleUnderline"/>
        </w:rPr>
        <w:t xml:space="preserve"> dominated by states that are liberal, capitalist, and democratic. The United States has promoted the spread of democracy to strengthen global norms and rules that constitute the foundation of our current international system</w:t>
      </w:r>
      <w:r w:rsidRPr="00A00C37">
        <w:rPr>
          <w:sz w:val="14"/>
        </w:rPr>
        <w:t xml:space="preserve">. However, despite the steady rise of democracy since the end of the Cold War, over </w:t>
      </w:r>
      <w:r w:rsidRPr="002700FB">
        <w:rPr>
          <w:highlight w:val="yellow"/>
          <w:u w:val="single"/>
        </w:rPr>
        <w:t>the last 10 years we have seen dramatic reversals</w:t>
      </w:r>
      <w:r w:rsidRPr="00A00C37">
        <w:rPr>
          <w:sz w:val="14"/>
        </w:rPr>
        <w:t xml:space="preserve"> in respect for democratic principles across the globe. A 2015 Freedom House report stated that the “acceptance of democracy as the world’s dominant form of government—and of an international system built on democratic ideals—is under greater threat than at any point in the last 25 years.” </w:t>
      </w:r>
      <w:r w:rsidRPr="00A00C37">
        <w:rPr>
          <w:rStyle w:val="StyleUnderline"/>
        </w:rPr>
        <w:t>Although the number of democracies in the world is at an all-time high, there are a number of key trends that are working to undermine democracy</w:t>
      </w:r>
      <w:r w:rsidRPr="00A00C37">
        <w:rPr>
          <w:sz w:val="14"/>
        </w:rPr>
        <w:t xml:space="preserve">. </w:t>
      </w:r>
      <w:r w:rsidRPr="00A00C37">
        <w:rPr>
          <w:rStyle w:val="StyleUnderline"/>
        </w:rPr>
        <w:t>The rollback of democracy in a few influential states</w:t>
      </w:r>
      <w:r w:rsidRPr="00A00C37">
        <w:rPr>
          <w:sz w:val="14"/>
        </w:rPr>
        <w:t xml:space="preserve"> or even in a number of less consequential ones </w:t>
      </w:r>
      <w:r w:rsidRPr="00A00C37">
        <w:rPr>
          <w:rStyle w:val="StyleUnderline"/>
        </w:rPr>
        <w:t>would almost certainly accelerate meaningful changes in today’s global order</w:t>
      </w:r>
      <w:r w:rsidRPr="00A00C37">
        <w:rPr>
          <w:sz w:val="14"/>
        </w:rPr>
        <w:t xml:space="preserve">. </w:t>
      </w:r>
      <w:r w:rsidRPr="00887A47">
        <w:rPr>
          <w:rStyle w:val="Emphasis"/>
          <w:highlight w:val="yellow"/>
        </w:rPr>
        <w:t>Democratic decline</w:t>
      </w:r>
      <w:r w:rsidRPr="00887A47">
        <w:rPr>
          <w:rStyle w:val="StyleUnderline"/>
          <w:highlight w:val="yellow"/>
        </w:rPr>
        <w:t xml:space="preserve"> </w:t>
      </w:r>
      <w:r w:rsidRPr="00713CC7">
        <w:rPr>
          <w:rStyle w:val="StyleUnderline"/>
        </w:rPr>
        <w:t>would</w:t>
      </w:r>
      <w:r w:rsidRPr="00A00C37">
        <w:rPr>
          <w:rStyle w:val="StyleUnderline"/>
        </w:rPr>
        <w:t xml:space="preserve"> weaken U.S. partnerships and </w:t>
      </w:r>
      <w:r w:rsidRPr="00887A47">
        <w:rPr>
          <w:rStyle w:val="Emphasis"/>
          <w:highlight w:val="yellow"/>
        </w:rPr>
        <w:t>erode</w:t>
      </w:r>
      <w:r w:rsidRPr="00A00C37">
        <w:rPr>
          <w:rStyle w:val="StyleUnderline"/>
        </w:rPr>
        <w:t xml:space="preserve"> an important </w:t>
      </w:r>
      <w:r w:rsidRPr="00887A47">
        <w:rPr>
          <w:rStyle w:val="Emphasis"/>
          <w:highlight w:val="yellow"/>
        </w:rPr>
        <w:t>foundation for U.S. cooperation abroad</w:t>
      </w:r>
      <w:r w:rsidRPr="00A00C37">
        <w:rPr>
          <w:sz w:val="14"/>
        </w:rPr>
        <w:t xml:space="preserve">. </w:t>
      </w:r>
      <w:r w:rsidRPr="00A00C37">
        <w:rPr>
          <w:rStyle w:val="Emphasis"/>
        </w:rPr>
        <w:t xml:space="preserve">Research demonstrates that </w:t>
      </w:r>
      <w:r w:rsidRPr="00DE6826">
        <w:rPr>
          <w:rStyle w:val="Emphasis"/>
        </w:rPr>
        <w:t>domestic politics are a key determinant of the international behavior of states</w:t>
      </w:r>
      <w:r w:rsidRPr="00DE6826">
        <w:rPr>
          <w:sz w:val="14"/>
        </w:rPr>
        <w:t>.</w:t>
      </w:r>
      <w:r w:rsidRPr="00A00C37">
        <w:rPr>
          <w:sz w:val="14"/>
        </w:rPr>
        <w:t xml:space="preserve"> In particular, </w:t>
      </w:r>
      <w:r w:rsidRPr="00A00C37">
        <w:rPr>
          <w:rStyle w:val="StyleUnderline"/>
        </w:rPr>
        <w:t>democracies are more likely to form alliances and cooperate</w:t>
      </w:r>
      <w:r w:rsidRPr="00A00C37">
        <w:rPr>
          <w:sz w:val="14"/>
        </w:rPr>
        <w:t xml:space="preserve"> more fully </w:t>
      </w:r>
      <w:r w:rsidRPr="00A00C37">
        <w:rPr>
          <w:rStyle w:val="StyleUnderline"/>
        </w:rPr>
        <w:t>with other democracies than with autocracies</w:t>
      </w:r>
      <w:r w:rsidRPr="00A00C37">
        <w:rPr>
          <w:sz w:val="14"/>
        </w:rPr>
        <w:t xml:space="preserve">. Similarly, authoritarian countries have established mechanisms for cooperation and sharing of “worst practices.” </w:t>
      </w:r>
      <w:r w:rsidRPr="00A00C37">
        <w:rPr>
          <w:rStyle w:val="StyleUnderline"/>
        </w:rPr>
        <w:t>An increase in authoritarian countries, then, would provide a broader platform for coordination that could enable these countries to overcome their divergent histories, values, and interests—factors that are frequently cited as obstacles to the formation of a cohesive challenge to the U.S.-led international system. Recent examples support the empirical data</w:t>
      </w:r>
      <w:r w:rsidRPr="00A00C37">
        <w:rPr>
          <w:sz w:val="14"/>
        </w:rPr>
        <w:t xml:space="preserve">. </w:t>
      </w:r>
      <w:r w:rsidRPr="00A00C37">
        <w:rPr>
          <w:rStyle w:val="StyleUnderline"/>
        </w:rPr>
        <w:t>Democratic backsliding in Hungary and the hardening of Egypt’s autocracy</w:t>
      </w:r>
      <w:r w:rsidRPr="00A00C37">
        <w:rPr>
          <w:sz w:val="14"/>
        </w:rPr>
        <w:t xml:space="preserve"> under Abdel Fattah </w:t>
      </w:r>
      <w:proofErr w:type="spellStart"/>
      <w:r w:rsidRPr="00A00C37">
        <w:rPr>
          <w:sz w:val="14"/>
        </w:rPr>
        <w:t>el</w:t>
      </w:r>
      <w:proofErr w:type="spellEnd"/>
      <w:r w:rsidRPr="00A00C37">
        <w:rPr>
          <w:sz w:val="14"/>
        </w:rPr>
        <w:t xml:space="preserve">-Sisi </w:t>
      </w:r>
      <w:r w:rsidRPr="00A00C37">
        <w:rPr>
          <w:rStyle w:val="StyleUnderline"/>
        </w:rPr>
        <w:t>have led to enhanced relations between these countries and Russia</w:t>
      </w:r>
      <w:r w:rsidRPr="00A00C37">
        <w:rPr>
          <w:sz w:val="14"/>
        </w:rPr>
        <w:t xml:space="preserve">. Likewise, </w:t>
      </w:r>
      <w:r w:rsidRPr="00A00C37">
        <w:rPr>
          <w:rStyle w:val="StyleUnderline"/>
        </w:rPr>
        <w:t>democratic decline in Bangladesh has led</w:t>
      </w:r>
      <w:r w:rsidRPr="00A00C37">
        <w:rPr>
          <w:sz w:val="14"/>
        </w:rPr>
        <w:t xml:space="preserve"> Sheikh Hasina </w:t>
      </w:r>
      <w:proofErr w:type="spellStart"/>
      <w:r w:rsidRPr="00A00C37">
        <w:rPr>
          <w:rStyle w:val="StyleUnderline"/>
        </w:rPr>
        <w:t>Wazed</w:t>
      </w:r>
      <w:proofErr w:type="spellEnd"/>
      <w:r w:rsidRPr="00A00C37">
        <w:rPr>
          <w:rStyle w:val="StyleUnderline"/>
        </w:rPr>
        <w:t xml:space="preserve"> </w:t>
      </w:r>
      <w:r w:rsidRPr="00A00C37">
        <w:rPr>
          <w:sz w:val="14"/>
        </w:rPr>
        <w:t xml:space="preserve">and her ruling Awami League </w:t>
      </w:r>
      <w:r w:rsidRPr="00A00C37">
        <w:rPr>
          <w:rStyle w:val="StyleUnderline"/>
        </w:rPr>
        <w:t>to seek closer relations with China and Russia</w:t>
      </w:r>
      <w:r w:rsidRPr="00A00C37">
        <w:rPr>
          <w:sz w:val="14"/>
        </w:rPr>
        <w:t xml:space="preserve">, in part to mitigate Western pressure and bolster the regime’s domestic standing. Although none of these burgeoning relationships has developed into a highly unified partnership, </w:t>
      </w:r>
      <w:r w:rsidRPr="00A00C37">
        <w:rPr>
          <w:rStyle w:val="StyleUnderline"/>
        </w:rPr>
        <w:t>democratic backsliding in these countries has provided a basis for cooperation where it did not previously exist</w:t>
      </w:r>
      <w:r w:rsidRPr="00A00C37">
        <w:rPr>
          <w:sz w:val="14"/>
        </w:rPr>
        <w:t xml:space="preserve">. And while the United States certainly finds common cause with authoritarian partners on specific issues, the depth and reliability of such cooperation is limited. Consequently, further </w:t>
      </w:r>
      <w:r w:rsidRPr="00A00C37">
        <w:rPr>
          <w:rStyle w:val="Emphasis"/>
        </w:rPr>
        <w:t xml:space="preserve">democratic decline </w:t>
      </w:r>
      <w:r w:rsidRPr="00887A47">
        <w:rPr>
          <w:rStyle w:val="Emphasis"/>
          <w:highlight w:val="yellow"/>
        </w:rPr>
        <w:t xml:space="preserve">could </w:t>
      </w:r>
      <w:r w:rsidRPr="00DE6826">
        <w:rPr>
          <w:rStyle w:val="Emphasis"/>
        </w:rPr>
        <w:t xml:space="preserve">seriously </w:t>
      </w:r>
      <w:r w:rsidRPr="00887A47">
        <w:rPr>
          <w:rStyle w:val="Emphasis"/>
          <w:highlight w:val="yellow"/>
        </w:rPr>
        <w:t>compromise the U</w:t>
      </w:r>
      <w:r w:rsidRPr="00DE6826">
        <w:rPr>
          <w:rStyle w:val="Emphasis"/>
        </w:rPr>
        <w:t xml:space="preserve">nited </w:t>
      </w:r>
      <w:r w:rsidRPr="00887A47">
        <w:rPr>
          <w:rStyle w:val="Emphasis"/>
          <w:highlight w:val="yellow"/>
        </w:rPr>
        <w:t>St</w:t>
      </w:r>
      <w:r w:rsidRPr="00DE6826">
        <w:rPr>
          <w:rStyle w:val="Emphasis"/>
        </w:rPr>
        <w:t>ates</w:t>
      </w:r>
      <w:r w:rsidRPr="00887A47">
        <w:rPr>
          <w:rStyle w:val="Emphasis"/>
          <w:highlight w:val="yellow"/>
        </w:rPr>
        <w:t xml:space="preserve">’ ability to </w:t>
      </w:r>
      <w:r w:rsidRPr="00713CC7">
        <w:rPr>
          <w:rStyle w:val="Emphasis"/>
        </w:rPr>
        <w:t>form the kinds of deep partnerships that will be required</w:t>
      </w:r>
      <w:r w:rsidRPr="00DE6826">
        <w:rPr>
          <w:rStyle w:val="Emphasis"/>
        </w:rPr>
        <w:t xml:space="preserve"> </w:t>
      </w:r>
      <w:r w:rsidRPr="00887A47">
        <w:rPr>
          <w:rStyle w:val="Emphasis"/>
          <w:highlight w:val="yellow"/>
        </w:rPr>
        <w:t>to confront</w:t>
      </w:r>
      <w:r w:rsidRPr="00A00C37">
        <w:rPr>
          <w:rStyle w:val="Emphasis"/>
        </w:rPr>
        <w:t xml:space="preserve"> today’s increasingly </w:t>
      </w:r>
      <w:r w:rsidRPr="00DE6826">
        <w:rPr>
          <w:rStyle w:val="Emphasis"/>
        </w:rPr>
        <w:t xml:space="preserve">complex challenges. Global issues such as </w:t>
      </w:r>
      <w:r w:rsidRPr="00887A47">
        <w:rPr>
          <w:rStyle w:val="Emphasis"/>
          <w:highlight w:val="yellow"/>
        </w:rPr>
        <w:t>climate change, migration, and violent extremism</w:t>
      </w:r>
      <w:r w:rsidRPr="00A00C37">
        <w:rPr>
          <w:rStyle w:val="Emphasis"/>
        </w:rPr>
        <w:t xml:space="preserve"> demand the coordination and cooperation that democratic backsliding would put in peril</w:t>
      </w:r>
      <w:r w:rsidRPr="00A00C37">
        <w:rPr>
          <w:sz w:val="14"/>
        </w:rPr>
        <w:t xml:space="preserve">. Put simply, </w:t>
      </w:r>
      <w:r w:rsidRPr="00A00C37">
        <w:rPr>
          <w:rStyle w:val="StyleUnderline"/>
        </w:rPr>
        <w:t>the United States is a less effective and influential actor if it loses its ability to rely on its partnerships with other democratic nations. A slide toward authoritarianism could also challenge the current global order by diluting U.S. influence in critical international institutions</w:t>
      </w:r>
      <w:r w:rsidRPr="00A00C37">
        <w:rPr>
          <w:sz w:val="14"/>
        </w:rPr>
        <w:t xml:space="preserve">, including the United </w:t>
      </w:r>
      <w:proofErr w:type="gramStart"/>
      <w:r w:rsidRPr="00A00C37">
        <w:rPr>
          <w:sz w:val="14"/>
        </w:rPr>
        <w:t>Nations ,</w:t>
      </w:r>
      <w:proofErr w:type="gramEnd"/>
      <w:r w:rsidRPr="00A00C37">
        <w:rPr>
          <w:sz w:val="14"/>
        </w:rPr>
        <w:t xml:space="preserve"> the World Bank, and the International Monetary Fund (IMF). Democratic decline would weaken Western efforts within these institutions to advance issues such as Internet freedom and the responsibility to protect. In the case of Internet governance, for example, Western democracies support an open, largely private, global Internet. Autocracies, in contrast, promote state control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the rising influence of autocracies could enable these countries to bypass the IMF and World Bank all together.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Authoritarian-led alternatives pose the risk that global economic governance will become fragmented and less effective. </w:t>
      </w:r>
      <w:r w:rsidRPr="00887A47">
        <w:rPr>
          <w:rStyle w:val="Emphasis"/>
          <w:highlight w:val="yellow"/>
        </w:rPr>
        <w:t xml:space="preserve">Violence and instability would </w:t>
      </w:r>
      <w:r w:rsidRPr="00DE6826">
        <w:rPr>
          <w:rStyle w:val="Emphasis"/>
        </w:rPr>
        <w:t xml:space="preserve">also likely </w:t>
      </w:r>
      <w:r w:rsidRPr="00887A47">
        <w:rPr>
          <w:rStyle w:val="Emphasis"/>
          <w:highlight w:val="yellow"/>
        </w:rPr>
        <w:t>increase</w:t>
      </w:r>
      <w:r w:rsidRPr="00A00C37">
        <w:rPr>
          <w:rStyle w:val="Emphasis"/>
        </w:rPr>
        <w:t xml:space="preserve"> if more democracies give way to autocracy</w:t>
      </w:r>
      <w:r w:rsidRPr="00A00C37">
        <w:rPr>
          <w:sz w:val="14"/>
        </w:rPr>
        <w:t xml:space="preserve">. </w:t>
      </w:r>
      <w:r w:rsidRPr="00A00C37">
        <w:rPr>
          <w:rStyle w:val="StyleUnderline"/>
        </w:rPr>
        <w:t xml:space="preserve">International relations literature tells us that democracies are less likely to fight wars against other democracies, suggesting that </w:t>
      </w:r>
      <w:r w:rsidRPr="00887A47">
        <w:rPr>
          <w:rStyle w:val="Emphasis"/>
          <w:highlight w:val="yellow"/>
        </w:rPr>
        <w:t>interstate wars would rise</w:t>
      </w:r>
      <w:r w:rsidRPr="00A00C37">
        <w:rPr>
          <w:rStyle w:val="Emphasis"/>
        </w:rPr>
        <w:t xml:space="preserve"> as the number of democracies declines</w:t>
      </w:r>
      <w:r w:rsidRPr="00A00C37">
        <w:rPr>
          <w:sz w:val="14"/>
        </w:rPr>
        <w:t xml:space="preserve">. Moreover, </w:t>
      </w:r>
      <w:r w:rsidRPr="00A00C37">
        <w:rPr>
          <w:rStyle w:val="StyleUnderline"/>
        </w:rPr>
        <w:t>within countries that are already autocratic, additional movement away from democracy, or an “authoritarian hardening,” would increase global instability</w:t>
      </w:r>
      <w:r w:rsidRPr="00A00C37">
        <w:rPr>
          <w:sz w:val="14"/>
        </w:rPr>
        <w:t xml:space="preserve">. </w:t>
      </w:r>
      <w:r w:rsidRPr="00A00C37">
        <w:rPr>
          <w:rStyle w:val="StyleUnderline"/>
        </w:rPr>
        <w:t xml:space="preserve">Highly repressive autocracies are the most likely to experience </w:t>
      </w:r>
      <w:r w:rsidRPr="00A00C37">
        <w:rPr>
          <w:rStyle w:val="Emphasis"/>
        </w:rPr>
        <w:t>state failure</w:t>
      </w:r>
      <w:r w:rsidRPr="00A00C37">
        <w:rPr>
          <w:sz w:val="14"/>
        </w:rPr>
        <w:t xml:space="preserve">, as was the case in the Central African Republic, Libya, Somalia, Syria, and Yemen. In this way, </w:t>
      </w:r>
      <w:r w:rsidRPr="00A00C37">
        <w:rPr>
          <w:rStyle w:val="StyleUnderline"/>
        </w:rPr>
        <w:t xml:space="preserve">democratic decline would </w:t>
      </w:r>
      <w:r w:rsidRPr="00A00C37">
        <w:rPr>
          <w:rStyle w:val="Emphasis"/>
        </w:rPr>
        <w:t>significantly strain the international order</w:t>
      </w:r>
      <w:r w:rsidRPr="00A00C37">
        <w:rPr>
          <w:rStyle w:val="StyleUnderline"/>
        </w:rPr>
        <w:t xml:space="preserve"> because </w:t>
      </w:r>
      <w:r w:rsidRPr="00A00C37">
        <w:rPr>
          <w:rStyle w:val="Emphasis"/>
        </w:rPr>
        <w:t xml:space="preserve">rising </w:t>
      </w:r>
      <w:r w:rsidRPr="00713CC7">
        <w:rPr>
          <w:rStyle w:val="Emphasis"/>
        </w:rPr>
        <w:t>levels of instability</w:t>
      </w:r>
      <w:r w:rsidRPr="00713CC7">
        <w:rPr>
          <w:rStyle w:val="StyleUnderline"/>
        </w:rPr>
        <w:t xml:space="preserve"> </w:t>
      </w:r>
      <w:r w:rsidRPr="00DE6826">
        <w:rPr>
          <w:rStyle w:val="StyleUnderline"/>
        </w:rPr>
        <w:t>would</w:t>
      </w:r>
      <w:r w:rsidRPr="00887A47">
        <w:rPr>
          <w:rStyle w:val="StyleUnderline"/>
          <w:highlight w:val="yellow"/>
        </w:rPr>
        <w:t xml:space="preserve"> </w:t>
      </w:r>
      <w:r w:rsidRPr="00887A47">
        <w:rPr>
          <w:rStyle w:val="Emphasis"/>
          <w:highlight w:val="yellow"/>
        </w:rPr>
        <w:t>exceed the West’s ability to respond</w:t>
      </w:r>
      <w:r w:rsidRPr="00A00C37">
        <w:rPr>
          <w:rStyle w:val="Emphasis"/>
        </w:rPr>
        <w:t xml:space="preserve"> to</w:t>
      </w:r>
      <w:r w:rsidRPr="00A00C37">
        <w:rPr>
          <w:rStyle w:val="StyleUnderline"/>
        </w:rPr>
        <w:t xml:space="preserve"> </w:t>
      </w:r>
      <w:r w:rsidRPr="00A00C37">
        <w:rPr>
          <w:rStyle w:val="Emphasis"/>
        </w:rPr>
        <w:t>the</w:t>
      </w:r>
      <w:r w:rsidRPr="00A00C37">
        <w:rPr>
          <w:rStyle w:val="StyleUnderline"/>
        </w:rPr>
        <w:t xml:space="preserve"> </w:t>
      </w:r>
      <w:r w:rsidRPr="00A00C37">
        <w:rPr>
          <w:rStyle w:val="Emphasis"/>
        </w:rPr>
        <w:t>tremendous costs</w:t>
      </w:r>
      <w:r w:rsidRPr="00A00C37">
        <w:rPr>
          <w:rStyle w:val="StyleUnderline"/>
        </w:rPr>
        <w:t xml:space="preserve"> of peacekeeping, humanitarian assistance, and refugee flows. </w:t>
      </w:r>
      <w:r w:rsidRPr="00A00C37">
        <w:rPr>
          <w:sz w:val="14"/>
        </w:rPr>
        <w:t xml:space="preserve">Finally, </w:t>
      </w:r>
      <w:r w:rsidRPr="00A00C37">
        <w:rPr>
          <w:rStyle w:val="StyleUnderline"/>
        </w:rPr>
        <w:t xml:space="preserve">widespread democratic decline would contribute to rising anti-U.S. sentiment that could fuel a global order that is increasingly antagonistic to the United States </w:t>
      </w:r>
      <w:r w:rsidRPr="00A00C37">
        <w:rPr>
          <w:sz w:val="14"/>
        </w:rPr>
        <w:t>and its values.</w:t>
      </w:r>
      <w:r w:rsidRPr="00A00C37">
        <w:rPr>
          <w:rStyle w:val="StyleUnderline"/>
        </w:rPr>
        <w:t xml:space="preserve"> Most autocracies are highly suspicious of U.S. intentions</w:t>
      </w:r>
      <w:r w:rsidRPr="00A00C37">
        <w:rPr>
          <w:sz w:val="14"/>
        </w:rPr>
        <w:t xml:space="preserve">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w:t>
      </w:r>
    </w:p>
    <w:p w14:paraId="48760581" w14:textId="77777777" w:rsidR="00A87E30" w:rsidRPr="00052B37" w:rsidRDefault="00A87E30" w:rsidP="00A87E30"/>
    <w:p w14:paraId="72BE1188" w14:textId="77777777" w:rsidR="00A87E30" w:rsidRDefault="00A87E30" w:rsidP="00A87E30">
      <w:pPr>
        <w:pStyle w:val="Heading3"/>
      </w:pPr>
      <w:r>
        <w:t>Solvency</w:t>
      </w:r>
    </w:p>
    <w:p w14:paraId="00B38F49" w14:textId="77777777" w:rsidR="00A87E30" w:rsidRPr="00036E9A" w:rsidRDefault="00A87E30" w:rsidP="00A87E30">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14:paraId="038CA72F" w14:textId="77777777" w:rsidR="00A87E30" w:rsidRDefault="00A87E30" w:rsidP="00A87E30">
      <w:pPr>
        <w:pStyle w:val="Heading4"/>
      </w:pPr>
      <w:r>
        <w:t>The plan solves price abuse, Feldman 2</w:t>
      </w:r>
    </w:p>
    <w:p w14:paraId="45F66A60" w14:textId="77777777" w:rsidR="00A87E30" w:rsidRDefault="00A87E30" w:rsidP="00A87E30">
      <w:r w:rsidRPr="004D7793">
        <w:t xml:space="preserve">Robin Feldman, 6 Oct 2020, "Naked Price and Pharmaceutical Trade Secret Overreach," No Publication, </w:t>
      </w:r>
      <w:hyperlink r:id="rId24" w:history="1">
        <w:r w:rsidRPr="00D1354C">
          <w:rPr>
            <w:rStyle w:val="Hyperlink"/>
          </w:rPr>
          <w:t>https://papers.ssrn.com/sol3/papers.cfm?abstract_id=3426225</w:t>
        </w:r>
      </w:hyperlink>
      <w:r>
        <w:t xml:space="preserve"> //Lex AT</w:t>
      </w:r>
    </w:p>
    <w:p w14:paraId="195BC1F9" w14:textId="77777777" w:rsidR="00A87E30" w:rsidRDefault="00A87E30" w:rsidP="00A87E30">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Unlike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w:t>
      </w:r>
      <w:proofErr w:type="spellStart"/>
      <w:r w:rsidRPr="003829A6">
        <w:rPr>
          <w:sz w:val="12"/>
        </w:rPr>
        <w:t>nonproperty</w:t>
      </w:r>
      <w:proofErr w:type="spellEnd"/>
      <w:r w:rsidRPr="003829A6">
        <w:rPr>
          <w:sz w:val="12"/>
        </w:rPr>
        <w:t xml:space="preserve">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t>
      </w:r>
      <w:proofErr w:type="spellStart"/>
      <w:r w:rsidRPr="003829A6">
        <w:rPr>
          <w:sz w:val="12"/>
        </w:rPr>
        <w:t>welladvised</w:t>
      </w:r>
      <w:proofErr w:type="spellEnd"/>
      <w:r w:rsidRPr="003829A6">
        <w:rPr>
          <w:sz w:val="12"/>
        </w:rPr>
        <w:t xml:space="preserve">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14:paraId="702D208E" w14:textId="77777777" w:rsidR="00A87E30" w:rsidRDefault="00A87E30" w:rsidP="00A87E30">
      <w:pPr>
        <w:pStyle w:val="Heading4"/>
      </w:pPr>
      <w:r>
        <w:t xml:space="preserve">Regulations exist in the status quo—BUT lack of transparency is the </w:t>
      </w:r>
      <w:r w:rsidRPr="00874DA7">
        <w:rPr>
          <w:u w:val="single"/>
        </w:rPr>
        <w:t>only</w:t>
      </w:r>
      <w:r>
        <w:t xml:space="preserve"> barrier, Feldman 3</w:t>
      </w:r>
    </w:p>
    <w:p w14:paraId="0E46E325" w14:textId="77777777" w:rsidR="00A87E30" w:rsidRPr="00166D06" w:rsidRDefault="00A87E30" w:rsidP="00A87E30">
      <w:r w:rsidRPr="004D7793">
        <w:t xml:space="preserve">Robin Feldman, 6 Oct 2020, "Naked Price and Pharmaceutical Trade Secret Overreach," No Publication, </w:t>
      </w:r>
      <w:hyperlink r:id="rId25" w:history="1">
        <w:r w:rsidRPr="00D1354C">
          <w:rPr>
            <w:rStyle w:val="Hyperlink"/>
          </w:rPr>
          <w:t>https://papers.ssrn.com/sol3/papers.cfm?abstract_id=3426225</w:t>
        </w:r>
      </w:hyperlink>
      <w:r>
        <w:t xml:space="preserve"> //Lex AT</w:t>
      </w:r>
    </w:p>
    <w:p w14:paraId="5084CA26" w14:textId="77777777" w:rsidR="00A87E30" w:rsidRDefault="00A87E30" w:rsidP="00A87E30">
      <w:r w:rsidRPr="00887A47">
        <w:rPr>
          <w:rStyle w:val="StyleUnderline"/>
          <w:highlight w:val="yellow"/>
        </w:rPr>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r w:rsidRPr="00166D06">
        <w:rPr>
          <w:rStyle w:val="StyleUnderline"/>
        </w:rPr>
        <w:t xml:space="preserve">As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887A47">
        <w:rPr>
          <w:rStyle w:val="StyleUnderline"/>
          <w:highlight w:val="yellow"/>
        </w:rPr>
        <w:t>Caremark</w:t>
      </w:r>
      <w:r w:rsidRPr="00166D06">
        <w:rPr>
          <w:rStyle w:val="StyleUnderline"/>
        </w:rPr>
        <w:t xml:space="preserve"> is one of three major Pharmacy Benefit Managers that </w:t>
      </w:r>
      <w:r w:rsidRPr="00887A47">
        <w:rPr>
          <w:rStyle w:val="StyleUnderline"/>
          <w:highlight w:val="yellow"/>
        </w:rPr>
        <w:t>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887A47">
        <w:rPr>
          <w:rStyle w:val="StyleUnderline"/>
          <w:highlight w:val="yellow"/>
        </w:rPr>
        <w:t>Along the same lines</w:t>
      </w:r>
      <w:r w:rsidRPr="00166D06">
        <w:rPr>
          <w:rStyle w:val="StyleUnderline"/>
        </w:rPr>
        <w:t xml:space="preserve">, a </w:t>
      </w:r>
      <w:r w:rsidRPr="00887A47">
        <w:rPr>
          <w:rStyle w:val="StyleUnderline"/>
          <w:highlight w:val="yellow"/>
        </w:rPr>
        <w:t>California court enjoined the state from publishing info</w:t>
      </w:r>
      <w:r w:rsidRPr="00166D06">
        <w:rPr>
          <w:rStyle w:val="StyleUnderline"/>
        </w:rPr>
        <w:t xml:space="preserve">rmation </w:t>
      </w:r>
      <w:r w:rsidRPr="00887A47">
        <w:rPr>
          <w:rStyle w:val="StyleUnderline"/>
          <w:highlight w:val="yellow"/>
        </w:rPr>
        <w:t>about</w:t>
      </w:r>
      <w:r w:rsidRPr="00166D06">
        <w:rPr>
          <w:rStyle w:val="StyleUnderline"/>
        </w:rPr>
        <w:t xml:space="preserve"> a pharmaceutical company’s planned </w:t>
      </w:r>
      <w:r w:rsidRPr="00887A47">
        <w:rPr>
          <w:rStyle w:val="StyleUnderline"/>
          <w:highlight w:val="yellow"/>
        </w:rPr>
        <w:t xml:space="preserve">drug price </w:t>
      </w:r>
      <w:r w:rsidRPr="00166D06">
        <w:rPr>
          <w:rStyle w:val="StyleUnderline"/>
        </w:rPr>
        <w:t xml:space="preserve">increases before those prices would go into effect on the ground that for purposes of the order, the information </w:t>
      </w:r>
      <w:r w:rsidRPr="00887A47">
        <w:rPr>
          <w:rStyle w:val="StyleUnderline"/>
          <w:highlight w:val="yellow"/>
        </w:rPr>
        <w:t>constituted trade secrets</w:t>
      </w:r>
      <w:r>
        <w:t>.48</w:t>
      </w:r>
    </w:p>
    <w:p w14:paraId="114BE721" w14:textId="77777777" w:rsidR="00A87E30" w:rsidRDefault="00A87E30" w:rsidP="00A87E30">
      <w:pPr>
        <w:pStyle w:val="Heading3"/>
      </w:pPr>
      <w:r>
        <w:t>Framework</w:t>
      </w:r>
    </w:p>
    <w:p w14:paraId="27EE8FDE" w14:textId="77777777" w:rsidR="00A87E30" w:rsidRPr="000823D8" w:rsidRDefault="00A87E30" w:rsidP="00A87E30">
      <w:pPr>
        <w:pStyle w:val="Heading4"/>
      </w:pPr>
      <w:r>
        <w:t xml:space="preserve">The standard is maximizing expected </w:t>
      </w:r>
      <w:proofErr w:type="spellStart"/>
      <w:r>
        <w:t>well being</w:t>
      </w:r>
      <w:proofErr w:type="spellEnd"/>
      <w:r>
        <w:t xml:space="preserve"> or act hedonistic util.</w:t>
      </w:r>
    </w:p>
    <w:p w14:paraId="0611F7F1" w14:textId="77777777" w:rsidR="00A87E30" w:rsidRPr="00317401" w:rsidRDefault="00A87E30" w:rsidP="00A87E30">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7A61862E" w14:textId="77777777" w:rsidR="00A87E30" w:rsidRPr="00317401" w:rsidRDefault="00A87E30" w:rsidP="00A87E30">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0A65844E" w14:textId="77777777" w:rsidR="00A87E30" w:rsidRPr="00317401" w:rsidRDefault="00A87E30" w:rsidP="00A87E30">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739165E5" w14:textId="5243EBE0" w:rsidR="00A87E30" w:rsidRDefault="00A87E30" w:rsidP="00A87E30">
      <w:pPr>
        <w:rPr>
          <w:rFonts w:asciiTheme="majorHAnsi" w:hAnsiTheme="majorHAnsi" w:cstheme="majorHAnsi"/>
          <w:sz w:val="16"/>
        </w:rPr>
      </w:pPr>
      <w:r w:rsidRPr="00887A47">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87A47">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87A47">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87A47">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87A47">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87A47">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87A47">
        <w:rPr>
          <w:rFonts w:asciiTheme="majorHAnsi" w:hAnsiTheme="majorHAnsi" w:cstheme="majorHAnsi"/>
          <w:highlight w:val="yellow"/>
          <w:u w:val="single"/>
        </w:rPr>
        <w:t xml:space="preserve">provides the </w:t>
      </w:r>
      <w:r w:rsidRPr="00887A47">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87A47">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87A47">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87A47">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87A47">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87A47">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87A47">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87A47">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87A47">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87A47">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87A47">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87A47">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87A47">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887A47">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87A47">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87A47">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87A47">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87A47">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87A47">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87A47">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87A47">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87A47">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87A47">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87A47">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87A47">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87A47">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87A47">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87A47">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87A47">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87A47">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887A47">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87A47">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87A47">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87A47">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87A47">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87A47">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F4A75CA" w14:textId="77777777" w:rsidR="00FC3809" w:rsidRPr="008A282C" w:rsidRDefault="00FC3809" w:rsidP="00FC3809">
      <w:pPr>
        <w:pStyle w:val="Heading4"/>
        <w:rPr>
          <w:rFonts w:cstheme="minorHAnsi"/>
        </w:rPr>
      </w:pP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1695B08F" w14:textId="77777777" w:rsidR="00FC3809" w:rsidRPr="008A282C" w:rsidRDefault="00FC3809" w:rsidP="00FC3809">
      <w:pPr>
        <w:rPr>
          <w:rFonts w:cstheme="minorHAnsi"/>
        </w:rPr>
      </w:pPr>
      <w:r w:rsidRPr="008A282C">
        <w:rPr>
          <w:rStyle w:val="Style13ptBold"/>
          <w:rFonts w:cstheme="minorHAnsi"/>
        </w:rPr>
        <w:t>Pummer 15</w:t>
      </w:r>
      <w:r w:rsidRPr="008A282C">
        <w:rPr>
          <w:rFonts w:cstheme="minorHAnsi"/>
        </w:rPr>
        <w:t xml:space="preserve"> — (Theron Pummer,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12BCC7D2" w14:textId="344CE264" w:rsidR="00FC3809" w:rsidRPr="00D534FE" w:rsidRDefault="00FC3809" w:rsidP="00A87E30">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8A282C">
        <w:rPr>
          <w:rStyle w:val="StyleUnderline"/>
          <w:rFonts w:cstheme="minorHAnsi"/>
          <w:highlight w:val="yellow"/>
        </w:rPr>
        <w:t xml:space="preserve">Even if they were 90% sure </w:t>
      </w:r>
      <w:r w:rsidRPr="008A282C">
        <w:rPr>
          <w:rStyle w:val="StyleUnderline"/>
          <w:rFonts w:cstheme="minorHAnsi"/>
        </w:rPr>
        <w:t xml:space="preserve">that their view is the correct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2BFEFFEC" w14:textId="77777777" w:rsidR="00A87E30" w:rsidRPr="00317401" w:rsidRDefault="00A87E30" w:rsidP="00A87E30">
      <w:pPr>
        <w:pStyle w:val="Heading4"/>
      </w:pPr>
      <w:r w:rsidRPr="00317401">
        <w:t>Prefer additionally –</w:t>
      </w:r>
    </w:p>
    <w:p w14:paraId="70ACD2C7" w14:textId="77777777" w:rsidR="00A87E30" w:rsidRPr="00317401" w:rsidRDefault="00A87E30" w:rsidP="00A87E30">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11F1886" w14:textId="77777777" w:rsidR="00A87E30" w:rsidRPr="00317401" w:rsidRDefault="00A87E30" w:rsidP="00A87E30">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054A8068" w14:textId="77777777" w:rsidR="008C7621" w:rsidRDefault="008C7621"/>
    <w:sectPr w:rsidR="008C7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2336AD"/>
    <w:multiLevelType w:val="hybridMultilevel"/>
    <w:tmpl w:val="6308C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E30"/>
    <w:rsid w:val="000A0D85"/>
    <w:rsid w:val="002F63CA"/>
    <w:rsid w:val="003648EE"/>
    <w:rsid w:val="003F0932"/>
    <w:rsid w:val="003F7EB0"/>
    <w:rsid w:val="00452B43"/>
    <w:rsid w:val="008C7621"/>
    <w:rsid w:val="00A67A9A"/>
    <w:rsid w:val="00A87E30"/>
    <w:rsid w:val="00D534FE"/>
    <w:rsid w:val="00FC3809"/>
    <w:rsid w:val="00FC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847A3"/>
  <w15:chartTrackingRefBased/>
  <w15:docId w15:val="{A149E0AC-52E7-4B55-88E5-2F3359EB2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7E30"/>
    <w:rPr>
      <w:rFonts w:ascii="Calibri" w:hAnsi="Calibri"/>
    </w:rPr>
  </w:style>
  <w:style w:type="paragraph" w:styleId="Heading1">
    <w:name w:val="heading 1"/>
    <w:aliases w:val="Pocket"/>
    <w:basedOn w:val="Normal"/>
    <w:next w:val="Normal"/>
    <w:link w:val="Heading1Char"/>
    <w:qFormat/>
    <w:rsid w:val="00A87E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7E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7E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Ch1,T"/>
    <w:basedOn w:val="Normal"/>
    <w:next w:val="Normal"/>
    <w:link w:val="Heading4Char"/>
    <w:uiPriority w:val="3"/>
    <w:unhideWhenUsed/>
    <w:qFormat/>
    <w:rsid w:val="00A87E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7E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7E30"/>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A87E30"/>
    <w:rPr>
      <w:rFonts w:ascii="Calibri" w:eastAsiaTheme="majorEastAsia" w:hAnsi="Calibri" w:cstheme="majorBidi"/>
      <w:b/>
      <w:iCs/>
      <w:sz w:val="26"/>
    </w:rPr>
  </w:style>
  <w:style w:type="character" w:customStyle="1" w:styleId="Heading3Char">
    <w:name w:val="Heading 3 Char"/>
    <w:aliases w:val="Block Char"/>
    <w:basedOn w:val="DefaultParagraphFont"/>
    <w:link w:val="Heading3"/>
    <w:uiPriority w:val="2"/>
    <w:rsid w:val="00A87E30"/>
    <w:rPr>
      <w:rFonts w:ascii="Calibri" w:eastAsiaTheme="majorEastAsia" w:hAnsi="Calibri" w:cstheme="majorBidi"/>
      <w:b/>
      <w:sz w:val="32"/>
      <w:szCs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A87E3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7E30"/>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A87E3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A87E30"/>
    <w:rPr>
      <w:color w:val="auto"/>
      <w:u w:val="none"/>
    </w:rPr>
  </w:style>
  <w:style w:type="paragraph" w:customStyle="1" w:styleId="textbold">
    <w:name w:val="text bold"/>
    <w:basedOn w:val="Normal"/>
    <w:link w:val="Emphasis"/>
    <w:uiPriority w:val="7"/>
    <w:qFormat/>
    <w:rsid w:val="00A87E30"/>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A87E30"/>
    <w:pPr>
      <w:keepNext w:val="0"/>
      <w:keepLines w:val="0"/>
      <w:spacing w:line="254"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A87E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7E30"/>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A87E3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408-020-0338-x" TargetMode="External"/><Relationship Id="rId13" Type="http://schemas.openxmlformats.org/officeDocument/2006/relationships/hyperlink" Target="https://www.ncbi.nlm.nih.gov/pmc/articles/PMC3538397/" TargetMode="External"/><Relationship Id="rId18" Type="http://schemas.openxmlformats.org/officeDocument/2006/relationships/hyperlink" Target="https://news.bloomberglaw.com/us-law-week/bidens-supreme-court-commission-whos-on-it-and-why-explained" TargetMode="External"/><Relationship Id="rId26" Type="http://schemas.openxmlformats.org/officeDocument/2006/relationships/hyperlink" Target="https://www.ncbi.nlm.nih.gov/pmc/articles/PMC6446569/" TargetMode="External"/><Relationship Id="rId3" Type="http://schemas.openxmlformats.org/officeDocument/2006/relationships/settings" Target="settings.xml"/><Relationship Id="rId21" Type="http://schemas.openxmlformats.org/officeDocument/2006/relationships/hyperlink" Target="https://www.pcmanet.org/wp-content/uploads/2021/08/2021-08-12-1-PCMA-v.-HHS-Complaint.pdf" TargetMode="External"/><Relationship Id="rId7" Type="http://schemas.openxmlformats.org/officeDocument/2006/relationships/hyperlink" Target="https://www.nature.com/articles/s41408-020-0338-x" TargetMode="External"/><Relationship Id="rId12" Type="http://schemas.openxmlformats.org/officeDocument/2006/relationships/hyperlink" Target="https://www.the-american-interest.com/2017/01/12/superbug-pandemics-and-how-to-prevent-them/" TargetMode="External"/><Relationship Id="rId17" Type="http://schemas.openxmlformats.org/officeDocument/2006/relationships/hyperlink" Target="https://www.theusconstitution.org/series/chamber-study/" TargetMode="External"/><Relationship Id="rId25" Type="http://schemas.openxmlformats.org/officeDocument/2006/relationships/hyperlink" Target="https://papers.ssrn.com/sol3/papers.cfm?abstract_id=3426225" TargetMode="External"/><Relationship Id="rId2" Type="http://schemas.openxmlformats.org/officeDocument/2006/relationships/styles" Target="styles.xml"/><Relationship Id="rId16" Type="http://schemas.openxmlformats.org/officeDocument/2006/relationships/hyperlink" Target="https://news.bloomberglaw.com/environment-and-energy/the-missing-voices-on-the-supreme-court-commission" TargetMode="External"/><Relationship Id="rId20" Type="http://schemas.openxmlformats.org/officeDocument/2006/relationships/hyperlink" Target="https://www.reuters.com/legal/litigation/pbms-sue-us-keep-prescription-drug-prices-hidden-public-2021-08-12/" TargetMode="External"/><Relationship Id="rId1" Type="http://schemas.openxmlformats.org/officeDocument/2006/relationships/numbering" Target="numbering.xml"/><Relationship Id="rId6" Type="http://schemas.openxmlformats.org/officeDocument/2006/relationships/hyperlink" Target="https://www.nature.com/articles/s41408-020-0338-x" TargetMode="External"/><Relationship Id="rId11" Type="http://schemas.openxmlformats.org/officeDocument/2006/relationships/hyperlink" Target="https://documents1.worldbank.org/curated/en/323311493396993758/pdf/final-report.pdf" TargetMode="External"/><Relationship Id="rId24" Type="http://schemas.openxmlformats.org/officeDocument/2006/relationships/hyperlink" Target="https://papers.ssrn.com/sol3/papers.cfm?abstract_id=3426225" TargetMode="External"/><Relationship Id="rId5" Type="http://schemas.openxmlformats.org/officeDocument/2006/relationships/hyperlink" Target="https://www.nature.com/articles/s41408-020-0338-x" TargetMode="External"/><Relationship Id="rId15" Type="http://schemas.openxmlformats.org/officeDocument/2006/relationships/hyperlink" Target="https://www.nytimes.com/2016/02/23/science/scientists-ponder-the-prospect-of-contagious-cancer.html?mcubz=0" TargetMode="External"/><Relationship Id="rId23" Type="http://schemas.openxmlformats.org/officeDocument/2006/relationships/hyperlink" Target="https://socialsecurityworks.org/wp-content/uploads/2021/06/dfp_21_5_ssw_toplines-1.pdf" TargetMode="External"/><Relationship Id="rId28" Type="http://schemas.openxmlformats.org/officeDocument/2006/relationships/theme" Target="theme/theme1.xml"/><Relationship Id="rId10" Type="http://schemas.openxmlformats.org/officeDocument/2006/relationships/hyperlink" Target="https://papers.ssrn.com/sol3/papers.cfm?abstract_id=3426225" TargetMode="External"/><Relationship Id="rId19" Type="http://schemas.openxmlformats.org/officeDocument/2006/relationships/hyperlink" Target="https://news.bloomberglaw.com/us-law-week/professor-heavy-scotus-commission-leaves-out-real-life-people" TargetMode="External"/><Relationship Id="rId4" Type="http://schemas.openxmlformats.org/officeDocument/2006/relationships/webSettings" Target="webSettings.xml"/><Relationship Id="rId9" Type="http://schemas.openxmlformats.org/officeDocument/2006/relationships/hyperlink" Target="https://www.nature.com/articles/s41408-020-0338-x" TargetMode="External"/><Relationship Id="rId14" Type="http://schemas.openxmlformats.org/officeDocument/2006/relationships/hyperlink" Target="https://www.ncbi.nlm.nih.gov/pmc/articles/PMC3538397/" TargetMode="External"/><Relationship Id="rId22" Type="http://schemas.openxmlformats.org/officeDocument/2006/relationships/hyperlink" Target="https://www.dataforprogress.org/blog/2021/6/17/support-for-lowering-drug-prices-is-bipartisan-among-voters-democrats-must-liste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32</TotalTime>
  <Pages>1</Pages>
  <Words>14184</Words>
  <Characters>80851</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Amz Olz</dc:creator>
  <cp:keywords/>
  <dc:description/>
  <cp:lastModifiedBy>Amz Olz</cp:lastModifiedBy>
  <cp:revision>9</cp:revision>
  <dcterms:created xsi:type="dcterms:W3CDTF">2021-09-25T20:48:00Z</dcterms:created>
  <dcterms:modified xsi:type="dcterms:W3CDTF">2021-09-25T22:21:00Z</dcterms:modified>
</cp:coreProperties>
</file>