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A0898"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333333"/>
          <w:sz w:val="26"/>
          <w:szCs w:val="26"/>
          <w:shd w:val="clear" w:color="auto" w:fill="FFFFFF"/>
        </w:rPr>
        <w:t>Interpretation: Debaters may not break new affirmatives without first disclosing them on the NDCA 2020-2021 wiki at least 30 minutes before the round</w:t>
      </w:r>
    </w:p>
    <w:p w14:paraId="3C588696" w14:textId="77777777" w:rsidR="001F5111" w:rsidRPr="001F5111" w:rsidRDefault="001F5111" w:rsidP="001F5111">
      <w:pPr>
        <w:rPr>
          <w:rFonts w:ascii="Times New Roman" w:eastAsia="Times New Roman" w:hAnsi="Times New Roman" w:cs="Times New Roman"/>
        </w:rPr>
      </w:pPr>
    </w:p>
    <w:p w14:paraId="2B2FFA64"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1. Accessibility: </w:t>
      </w:r>
    </w:p>
    <w:p w14:paraId="6AA59642" w14:textId="77777777" w:rsidR="001F5111" w:rsidRPr="001F5111" w:rsidRDefault="001F5111" w:rsidP="001F5111">
      <w:pPr>
        <w:rPr>
          <w:rFonts w:ascii="Times New Roman" w:eastAsia="Times New Roman" w:hAnsi="Times New Roman" w:cs="Times New Roman"/>
        </w:rPr>
      </w:pPr>
      <w:r w:rsidRPr="001F5111">
        <w:rPr>
          <w:rFonts w:ascii="Times New Roman" w:eastAsia="Times New Roman" w:hAnsi="Times New Roman" w:cs="Times New Roman"/>
        </w:rPr>
        <w:br/>
      </w:r>
    </w:p>
    <w:p w14:paraId="6D824A33" w14:textId="77777777" w:rsidR="001F5111" w:rsidRPr="001F5111" w:rsidRDefault="001F5111" w:rsidP="001F5111">
      <w:pPr>
        <w:numPr>
          <w:ilvl w:val="0"/>
          <w:numId w:val="1"/>
        </w:numPr>
        <w:spacing w:before="40"/>
        <w:textAlignment w:val="baseline"/>
        <w:outlineLvl w:val="3"/>
        <w:rPr>
          <w:rFonts w:ascii="Calibri" w:eastAsia="Times New Roman" w:hAnsi="Calibri" w:cs="Calibri"/>
          <w:b/>
          <w:bCs/>
          <w:color w:val="000000"/>
        </w:rPr>
      </w:pPr>
      <w:r w:rsidRPr="001F5111">
        <w:rPr>
          <w:rFonts w:ascii="Calibri" w:eastAsia="Times New Roman" w:hAnsi="Calibri" w:cs="Calibri"/>
          <w:b/>
          <w:bCs/>
          <w:color w:val="000000"/>
          <w:sz w:val="26"/>
          <w:szCs w:val="26"/>
        </w:rPr>
        <w:t>Many debaters like myself have trouble flowing cases in general so the very nature of my disability. My EFD can make it hard to pay attention to speech and my dyslexia can make it hard to read text and makes it hard to understand you. The simple solution is to open sources which allows me to flow ahead of time.</w:t>
      </w:r>
    </w:p>
    <w:p w14:paraId="3A6579C5" w14:textId="77777777" w:rsidR="001F5111" w:rsidRPr="001F5111" w:rsidRDefault="001F5111" w:rsidP="001F5111">
      <w:pPr>
        <w:numPr>
          <w:ilvl w:val="0"/>
          <w:numId w:val="1"/>
        </w:numPr>
        <w:textAlignment w:val="baseline"/>
        <w:rPr>
          <w:rFonts w:ascii="Calibri" w:eastAsia="Times New Roman" w:hAnsi="Calibri" w:cs="Calibri"/>
          <w:b/>
          <w:bCs/>
          <w:color w:val="000000"/>
          <w:sz w:val="22"/>
          <w:szCs w:val="22"/>
        </w:rPr>
      </w:pPr>
      <w:r w:rsidRPr="001F5111">
        <w:rPr>
          <w:rFonts w:ascii="Calibri" w:eastAsia="Times New Roman" w:hAnsi="Calibri" w:cs="Calibri"/>
          <w:b/>
          <w:bCs/>
          <w:color w:val="000000"/>
          <w:sz w:val="22"/>
          <w:szCs w:val="22"/>
        </w:rPr>
        <w:t>My executive function disorder makes it hard for me to organize my files. During the round it’s harder for me to find my blocks. This is key to accessibility as without it I can’t read any off case positions. </w:t>
      </w:r>
    </w:p>
    <w:p w14:paraId="61FD3C20" w14:textId="77777777" w:rsidR="001F5111" w:rsidRPr="001F5111" w:rsidRDefault="001F5111" w:rsidP="001F5111">
      <w:pPr>
        <w:numPr>
          <w:ilvl w:val="0"/>
          <w:numId w:val="1"/>
        </w:numPr>
        <w:textAlignment w:val="baseline"/>
        <w:rPr>
          <w:rFonts w:ascii="Calibri" w:eastAsia="Times New Roman" w:hAnsi="Calibri" w:cs="Calibri"/>
          <w:b/>
          <w:bCs/>
          <w:color w:val="000000"/>
          <w:sz w:val="22"/>
          <w:szCs w:val="22"/>
        </w:rPr>
      </w:pPr>
      <w:r w:rsidRPr="001F5111">
        <w:rPr>
          <w:rFonts w:ascii="Calibri" w:eastAsia="Times New Roman" w:hAnsi="Calibri" w:cs="Calibri"/>
          <w:b/>
          <w:bCs/>
          <w:color w:val="000000"/>
          <w:sz w:val="22"/>
          <w:szCs w:val="22"/>
        </w:rPr>
        <w:t xml:space="preserve">Disclosing the </w:t>
      </w:r>
      <w:proofErr w:type="spellStart"/>
      <w:r w:rsidRPr="001F5111">
        <w:rPr>
          <w:rFonts w:ascii="Calibri" w:eastAsia="Times New Roman" w:hAnsi="Calibri" w:cs="Calibri"/>
          <w:b/>
          <w:bCs/>
          <w:color w:val="000000"/>
          <w:sz w:val="22"/>
          <w:szCs w:val="22"/>
        </w:rPr>
        <w:t>aff</w:t>
      </w:r>
      <w:proofErr w:type="spellEnd"/>
      <w:r w:rsidRPr="001F5111">
        <w:rPr>
          <w:rFonts w:ascii="Calibri" w:eastAsia="Times New Roman" w:hAnsi="Calibri" w:cs="Calibri"/>
          <w:b/>
          <w:bCs/>
          <w:color w:val="000000"/>
          <w:sz w:val="22"/>
          <w:szCs w:val="22"/>
        </w:rPr>
        <w:t xml:space="preserve"> allows me to put the case to put my carded responses to the </w:t>
      </w:r>
      <w:proofErr w:type="spellStart"/>
      <w:r w:rsidRPr="001F5111">
        <w:rPr>
          <w:rFonts w:ascii="Calibri" w:eastAsia="Times New Roman" w:hAnsi="Calibri" w:cs="Calibri"/>
          <w:b/>
          <w:bCs/>
          <w:color w:val="000000"/>
          <w:sz w:val="22"/>
          <w:szCs w:val="22"/>
        </w:rPr>
        <w:t>aff</w:t>
      </w:r>
      <w:proofErr w:type="spellEnd"/>
      <w:r w:rsidRPr="001F5111">
        <w:rPr>
          <w:rFonts w:ascii="Calibri" w:eastAsia="Times New Roman" w:hAnsi="Calibri" w:cs="Calibri"/>
          <w:b/>
          <w:bCs/>
          <w:color w:val="000000"/>
          <w:sz w:val="22"/>
          <w:szCs w:val="22"/>
        </w:rPr>
        <w:t xml:space="preserve"> case in accessible formatting. Key to accessibility as it allows me to actually read cards.</w:t>
      </w:r>
    </w:p>
    <w:p w14:paraId="4AF8955B" w14:textId="77777777" w:rsidR="001F5111" w:rsidRPr="001F5111" w:rsidRDefault="001F5111" w:rsidP="001F5111">
      <w:pPr>
        <w:numPr>
          <w:ilvl w:val="0"/>
          <w:numId w:val="1"/>
        </w:numPr>
        <w:textAlignment w:val="baseline"/>
        <w:rPr>
          <w:rFonts w:ascii="Calibri" w:eastAsia="Times New Roman" w:hAnsi="Calibri" w:cs="Calibri"/>
          <w:b/>
          <w:bCs/>
          <w:color w:val="000000"/>
          <w:sz w:val="22"/>
          <w:szCs w:val="22"/>
        </w:rPr>
      </w:pPr>
      <w:r w:rsidRPr="001F5111">
        <w:rPr>
          <w:rFonts w:ascii="Calibri" w:eastAsia="Times New Roman" w:hAnsi="Calibri" w:cs="Calibri"/>
          <w:b/>
          <w:bCs/>
          <w:color w:val="000000"/>
          <w:sz w:val="22"/>
          <w:szCs w:val="22"/>
        </w:rPr>
        <w:t xml:space="preserve">Endorse </w:t>
      </w:r>
      <w:proofErr w:type="spellStart"/>
      <w:r w:rsidRPr="001F5111">
        <w:rPr>
          <w:rFonts w:ascii="Calibri" w:eastAsia="Times New Roman" w:hAnsi="Calibri" w:cs="Calibri"/>
          <w:b/>
          <w:bCs/>
          <w:color w:val="000000"/>
          <w:sz w:val="22"/>
          <w:szCs w:val="22"/>
        </w:rPr>
        <w:t>crip</w:t>
      </w:r>
      <w:proofErr w:type="spellEnd"/>
      <w:r w:rsidRPr="001F5111">
        <w:rPr>
          <w:rFonts w:ascii="Calibri" w:eastAsia="Times New Roman" w:hAnsi="Calibri" w:cs="Calibri"/>
          <w:b/>
          <w:bCs/>
          <w:color w:val="000000"/>
          <w:sz w:val="22"/>
          <w:szCs w:val="22"/>
        </w:rPr>
        <w:t xml:space="preserve"> time. Different people at work at different speeds. Because of my EFD I tend to process things slower. Open sources gives me more time to process the 1ac.  This means that even if they win </w:t>
      </w:r>
      <w:proofErr w:type="spellStart"/>
      <w:r w:rsidRPr="001F5111">
        <w:rPr>
          <w:rFonts w:ascii="Calibri" w:eastAsia="Times New Roman" w:hAnsi="Calibri" w:cs="Calibri"/>
          <w:b/>
          <w:bCs/>
          <w:color w:val="000000"/>
          <w:sz w:val="22"/>
          <w:szCs w:val="22"/>
        </w:rPr>
        <w:t>it’s</w:t>
      </w:r>
      <w:proofErr w:type="spellEnd"/>
      <w:r w:rsidRPr="001F5111">
        <w:rPr>
          <w:rFonts w:ascii="Calibri" w:eastAsia="Times New Roman" w:hAnsi="Calibri" w:cs="Calibri"/>
          <w:b/>
          <w:bCs/>
          <w:color w:val="000000"/>
          <w:sz w:val="22"/>
          <w:szCs w:val="22"/>
        </w:rPr>
        <w:t xml:space="preserve"> net good for all debaters to not open source  you should still vote them own</w:t>
      </w:r>
    </w:p>
    <w:p w14:paraId="3D8695F5" w14:textId="77777777" w:rsidR="001F5111" w:rsidRPr="001F5111" w:rsidRDefault="001F5111" w:rsidP="001F5111">
      <w:pPr>
        <w:numPr>
          <w:ilvl w:val="0"/>
          <w:numId w:val="1"/>
        </w:numPr>
        <w:textAlignment w:val="baseline"/>
        <w:rPr>
          <w:rFonts w:ascii="Calibri" w:eastAsia="Times New Roman" w:hAnsi="Calibri" w:cs="Calibri"/>
          <w:b/>
          <w:bCs/>
          <w:color w:val="000000"/>
          <w:sz w:val="22"/>
          <w:szCs w:val="22"/>
        </w:rPr>
      </w:pPr>
      <w:r w:rsidRPr="001F5111">
        <w:rPr>
          <w:rFonts w:ascii="Calibri" w:eastAsia="Times New Roman" w:hAnsi="Calibri" w:cs="Calibri"/>
          <w:b/>
          <w:bCs/>
          <w:color w:val="000000"/>
          <w:sz w:val="22"/>
          <w:szCs w:val="22"/>
        </w:rPr>
        <w:t xml:space="preserve">Disclosing the </w:t>
      </w:r>
      <w:proofErr w:type="spellStart"/>
      <w:r w:rsidRPr="001F5111">
        <w:rPr>
          <w:rFonts w:ascii="Calibri" w:eastAsia="Times New Roman" w:hAnsi="Calibri" w:cs="Calibri"/>
          <w:b/>
          <w:bCs/>
          <w:color w:val="000000"/>
          <w:sz w:val="22"/>
          <w:szCs w:val="22"/>
        </w:rPr>
        <w:t>aff</w:t>
      </w:r>
      <w:proofErr w:type="spellEnd"/>
      <w:r w:rsidRPr="001F5111">
        <w:rPr>
          <w:rFonts w:ascii="Calibri" w:eastAsia="Times New Roman" w:hAnsi="Calibri" w:cs="Calibri"/>
          <w:b/>
          <w:bCs/>
          <w:color w:val="000000"/>
          <w:sz w:val="22"/>
          <w:szCs w:val="22"/>
        </w:rPr>
        <w:t xml:space="preserve"> </w:t>
      </w:r>
      <w:proofErr w:type="spellStart"/>
      <w:r w:rsidRPr="001F5111">
        <w:rPr>
          <w:rFonts w:ascii="Calibri" w:eastAsia="Times New Roman" w:hAnsi="Calibri" w:cs="Calibri"/>
          <w:b/>
          <w:bCs/>
          <w:color w:val="000000"/>
          <w:sz w:val="22"/>
          <w:szCs w:val="22"/>
        </w:rPr>
        <w:t>beforehands</w:t>
      </w:r>
      <w:proofErr w:type="spellEnd"/>
      <w:r w:rsidRPr="001F5111">
        <w:rPr>
          <w:rFonts w:ascii="Calibri" w:eastAsia="Times New Roman" w:hAnsi="Calibri" w:cs="Calibri"/>
          <w:b/>
          <w:bCs/>
          <w:color w:val="000000"/>
          <w:sz w:val="22"/>
          <w:szCs w:val="22"/>
        </w:rPr>
        <w:t xml:space="preserve"> allows for changes in the 1ac to avoid things that might trigger someone and also allow for other accommodations. Also means you don’t grant them reasonability for any other shells.</w:t>
      </w:r>
    </w:p>
    <w:p w14:paraId="6F339FEF" w14:textId="77777777" w:rsidR="001F5111" w:rsidRPr="001F5111" w:rsidRDefault="001F5111" w:rsidP="001F5111">
      <w:pPr>
        <w:numPr>
          <w:ilvl w:val="0"/>
          <w:numId w:val="1"/>
        </w:numPr>
        <w:textAlignment w:val="baseline"/>
        <w:rPr>
          <w:rFonts w:ascii="Calibri" w:eastAsia="Times New Roman" w:hAnsi="Calibri" w:cs="Calibri"/>
          <w:b/>
          <w:bCs/>
          <w:color w:val="000000"/>
          <w:sz w:val="22"/>
          <w:szCs w:val="22"/>
        </w:rPr>
      </w:pPr>
      <w:r w:rsidRPr="001F5111">
        <w:rPr>
          <w:rFonts w:ascii="Calibri" w:eastAsia="Times New Roman" w:hAnsi="Calibri" w:cs="Calibri"/>
          <w:b/>
          <w:bCs/>
          <w:color w:val="000000"/>
          <w:sz w:val="22"/>
          <w:szCs w:val="22"/>
        </w:rPr>
        <w:t>Disclosure reduces the chance grammar mishappening  for </w:t>
      </w:r>
    </w:p>
    <w:p w14:paraId="2A8B7C0D" w14:textId="77777777" w:rsidR="001F5111" w:rsidRPr="001F5111" w:rsidRDefault="001F5111" w:rsidP="001F5111">
      <w:pPr>
        <w:numPr>
          <w:ilvl w:val="1"/>
          <w:numId w:val="2"/>
        </w:numPr>
        <w:textAlignment w:val="baseline"/>
        <w:rPr>
          <w:rFonts w:ascii="Calibri" w:eastAsia="Times New Roman" w:hAnsi="Calibri" w:cs="Calibri"/>
          <w:b/>
          <w:bCs/>
          <w:color w:val="000000"/>
          <w:sz w:val="22"/>
          <w:szCs w:val="22"/>
        </w:rPr>
      </w:pPr>
      <w:r w:rsidRPr="001F5111">
        <w:rPr>
          <w:rFonts w:ascii="Calibri" w:eastAsia="Times New Roman" w:hAnsi="Calibri" w:cs="Calibri"/>
          <w:b/>
          <w:bCs/>
          <w:color w:val="000000"/>
          <w:sz w:val="22"/>
          <w:szCs w:val="22"/>
        </w:rPr>
        <w:t>Allows for 2 people to check grammar of the 1 ac</w:t>
      </w:r>
    </w:p>
    <w:p w14:paraId="4422CBAD" w14:textId="77777777" w:rsidR="001F5111" w:rsidRPr="001F5111" w:rsidRDefault="001F5111" w:rsidP="001F5111">
      <w:pPr>
        <w:numPr>
          <w:ilvl w:val="1"/>
          <w:numId w:val="2"/>
        </w:numPr>
        <w:textAlignment w:val="baseline"/>
        <w:rPr>
          <w:rFonts w:ascii="Calibri" w:eastAsia="Times New Roman" w:hAnsi="Calibri" w:cs="Calibri"/>
          <w:b/>
          <w:bCs/>
          <w:color w:val="000000"/>
          <w:sz w:val="22"/>
          <w:szCs w:val="22"/>
        </w:rPr>
      </w:pPr>
      <w:r w:rsidRPr="001F5111">
        <w:rPr>
          <w:rFonts w:ascii="Calibri" w:eastAsia="Times New Roman" w:hAnsi="Calibri" w:cs="Calibri"/>
          <w:b/>
          <w:bCs/>
          <w:color w:val="000000"/>
          <w:sz w:val="22"/>
          <w:szCs w:val="22"/>
        </w:rPr>
        <w:t> The 1nc is less likely to make spelling because they’re less likely to be rushed on the doc</w:t>
      </w:r>
    </w:p>
    <w:p w14:paraId="05EC743B" w14:textId="77777777" w:rsidR="001F5111" w:rsidRPr="001F5111" w:rsidRDefault="001F5111" w:rsidP="001F5111">
      <w:pPr>
        <w:spacing w:before="280" w:after="8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 xml:space="preserve">And is key to accessibility, grammar is an example of obsession someone with </w:t>
      </w:r>
      <w:proofErr w:type="spellStart"/>
      <w:r w:rsidRPr="001F5111">
        <w:rPr>
          <w:rFonts w:ascii="Calibri" w:eastAsia="Times New Roman" w:hAnsi="Calibri" w:cs="Calibri"/>
          <w:b/>
          <w:bCs/>
          <w:color w:val="000000"/>
          <w:sz w:val="26"/>
          <w:szCs w:val="26"/>
        </w:rPr>
        <w:t>ocd</w:t>
      </w:r>
      <w:proofErr w:type="spellEnd"/>
      <w:r w:rsidRPr="001F5111">
        <w:rPr>
          <w:rFonts w:ascii="Calibri" w:eastAsia="Times New Roman" w:hAnsi="Calibri" w:cs="Calibri"/>
          <w:b/>
          <w:bCs/>
          <w:color w:val="000000"/>
          <w:sz w:val="26"/>
          <w:szCs w:val="26"/>
        </w:rPr>
        <w:t xml:space="preserve"> might have Baron 12</w:t>
      </w:r>
    </w:p>
    <w:p w14:paraId="5B33C0BE" w14:textId="77777777" w:rsidR="001F5111" w:rsidRPr="001F5111" w:rsidRDefault="001F5111" w:rsidP="001F5111">
      <w:pPr>
        <w:rPr>
          <w:rFonts w:ascii="Times New Roman" w:eastAsia="Times New Roman" w:hAnsi="Times New Roman" w:cs="Times New Roman"/>
        </w:rPr>
      </w:pPr>
    </w:p>
    <w:p w14:paraId="6B761389" w14:textId="77777777" w:rsidR="001F5111" w:rsidRPr="001F5111" w:rsidRDefault="001F5111" w:rsidP="001F5111">
      <w:pPr>
        <w:rPr>
          <w:rFonts w:ascii="Times New Roman" w:eastAsia="Times New Roman" w:hAnsi="Times New Roman" w:cs="Times New Roman"/>
        </w:rPr>
      </w:pPr>
      <w:r w:rsidRPr="001F5111">
        <w:rPr>
          <w:rFonts w:ascii="Calibri" w:eastAsia="Times New Roman" w:hAnsi="Calibri" w:cs="Calibri"/>
          <w:color w:val="000000"/>
          <w:sz w:val="22"/>
          <w:szCs w:val="22"/>
        </w:rPr>
        <w:t xml:space="preserve">(Dennis Baron, Professor of English and Linguistics at the University of Illinois., 8-18-2012, "Grammar Sticklers May Have </w:t>
      </w:r>
      <w:proofErr w:type="spellStart"/>
      <w:r w:rsidRPr="001F5111">
        <w:rPr>
          <w:rFonts w:ascii="Calibri" w:eastAsia="Times New Roman" w:hAnsi="Calibri" w:cs="Calibri"/>
          <w:color w:val="000000"/>
          <w:sz w:val="22"/>
          <w:szCs w:val="22"/>
        </w:rPr>
        <w:t>Ocd</w:t>
      </w:r>
      <w:proofErr w:type="spellEnd"/>
      <w:r w:rsidRPr="001F5111">
        <w:rPr>
          <w:rFonts w:ascii="Calibri" w:eastAsia="Times New Roman" w:hAnsi="Calibri" w:cs="Calibri"/>
          <w:color w:val="000000"/>
          <w:sz w:val="22"/>
          <w:szCs w:val="22"/>
        </w:rPr>
        <w:t xml:space="preserve">," </w:t>
      </w:r>
      <w:proofErr w:type="spellStart"/>
      <w:r w:rsidRPr="001F5111">
        <w:rPr>
          <w:rFonts w:ascii="Calibri" w:eastAsia="Times New Roman" w:hAnsi="Calibri" w:cs="Calibri"/>
          <w:color w:val="000000"/>
          <w:sz w:val="22"/>
          <w:szCs w:val="22"/>
        </w:rPr>
        <w:t>Oupblog</w:t>
      </w:r>
      <w:proofErr w:type="spellEnd"/>
      <w:r w:rsidRPr="001F5111">
        <w:rPr>
          <w:rFonts w:ascii="Calibri" w:eastAsia="Times New Roman" w:hAnsi="Calibri" w:cs="Calibri"/>
          <w:color w:val="000000"/>
          <w:sz w:val="22"/>
          <w:szCs w:val="22"/>
        </w:rPr>
        <w:t xml:space="preserve">, </w:t>
      </w:r>
      <w:hyperlink r:id="rId5" w:history="1">
        <w:r w:rsidRPr="001F5111">
          <w:rPr>
            <w:rFonts w:ascii="Calibri" w:eastAsia="Times New Roman" w:hAnsi="Calibri" w:cs="Calibri"/>
            <w:color w:val="1155CC"/>
            <w:sz w:val="22"/>
            <w:szCs w:val="22"/>
            <w:u w:val="single"/>
          </w:rPr>
          <w:t>https://blog.oup.com/2012/08/grammar-sticklers-may-have-ocd/</w:t>
        </w:r>
      </w:hyperlink>
      <w:r w:rsidRPr="001F5111">
        <w:rPr>
          <w:rFonts w:ascii="Calibri" w:eastAsia="Times New Roman" w:hAnsi="Calibri" w:cs="Calibri"/>
          <w:color w:val="000000"/>
          <w:sz w:val="22"/>
          <w:szCs w:val="22"/>
        </w:rPr>
        <w:t>)</w:t>
      </w:r>
    </w:p>
    <w:p w14:paraId="2BD858CB" w14:textId="77777777" w:rsidR="001F5111" w:rsidRPr="001F5111" w:rsidRDefault="001F5111" w:rsidP="001F5111">
      <w:pPr>
        <w:spacing w:after="240"/>
        <w:rPr>
          <w:rFonts w:ascii="Times New Roman" w:eastAsia="Times New Roman" w:hAnsi="Times New Roman" w:cs="Times New Roman"/>
        </w:rPr>
      </w:pPr>
    </w:p>
    <w:p w14:paraId="25D33E7C" w14:textId="77777777" w:rsidR="001F5111" w:rsidRPr="001F5111" w:rsidRDefault="001F5111" w:rsidP="001F5111">
      <w:pPr>
        <w:rPr>
          <w:rFonts w:ascii="Times New Roman" w:eastAsia="Times New Roman" w:hAnsi="Times New Roman" w:cs="Times New Roman"/>
        </w:rPr>
      </w:pPr>
      <w:r w:rsidRPr="001F5111">
        <w:rPr>
          <w:rFonts w:ascii="Calibri" w:eastAsia="Times New Roman" w:hAnsi="Calibri" w:cs="Calibri"/>
          <w:color w:val="000000"/>
          <w:sz w:val="22"/>
          <w:szCs w:val="22"/>
        </w:rPr>
        <w:t xml:space="preserve">It used to be we thought that </w:t>
      </w:r>
      <w:r w:rsidRPr="001F5111">
        <w:rPr>
          <w:rFonts w:ascii="Calibri" w:eastAsia="Times New Roman" w:hAnsi="Calibri" w:cs="Calibri"/>
          <w:b/>
          <w:bCs/>
          <w:color w:val="000000"/>
          <w:sz w:val="22"/>
          <w:szCs w:val="22"/>
          <w:u w:val="single"/>
          <w:shd w:val="clear" w:color="auto" w:fill="00FF00"/>
        </w:rPr>
        <w:t>people</w:t>
      </w:r>
      <w:r w:rsidRPr="001F5111">
        <w:rPr>
          <w:rFonts w:ascii="Calibri" w:eastAsia="Times New Roman" w:hAnsi="Calibri" w:cs="Calibri"/>
          <w:color w:val="000000"/>
          <w:sz w:val="22"/>
          <w:szCs w:val="22"/>
        </w:rPr>
        <w:t xml:space="preserve"> who went around </w:t>
      </w:r>
      <w:r w:rsidRPr="001F5111">
        <w:rPr>
          <w:rFonts w:ascii="Calibri" w:eastAsia="Times New Roman" w:hAnsi="Calibri" w:cs="Calibri"/>
          <w:b/>
          <w:bCs/>
          <w:color w:val="000000"/>
          <w:sz w:val="22"/>
          <w:szCs w:val="22"/>
          <w:u w:val="single"/>
          <w:shd w:val="clear" w:color="auto" w:fill="00FF00"/>
        </w:rPr>
        <w:t xml:space="preserve">correcting other people’s grammar </w:t>
      </w:r>
      <w:r w:rsidRPr="001F5111">
        <w:rPr>
          <w:rFonts w:ascii="Calibri" w:eastAsia="Times New Roman" w:hAnsi="Calibri" w:cs="Calibri"/>
          <w:color w:val="000000"/>
          <w:sz w:val="22"/>
          <w:szCs w:val="22"/>
        </w:rPr>
        <w:t xml:space="preserve">were just plain annoying. Now there’s evidence they </w:t>
      </w:r>
      <w:r w:rsidRPr="001F5111">
        <w:rPr>
          <w:rFonts w:ascii="Calibri" w:eastAsia="Times New Roman" w:hAnsi="Calibri" w:cs="Calibri"/>
          <w:b/>
          <w:bCs/>
          <w:color w:val="000000"/>
          <w:sz w:val="22"/>
          <w:szCs w:val="22"/>
          <w:u w:val="single"/>
        </w:rPr>
        <w:t>are</w:t>
      </w:r>
      <w:r w:rsidRPr="001F5111">
        <w:rPr>
          <w:rFonts w:ascii="Calibri" w:eastAsia="Times New Roman" w:hAnsi="Calibri" w:cs="Calibri"/>
          <w:b/>
          <w:bCs/>
          <w:color w:val="000000"/>
          <w:sz w:val="22"/>
          <w:szCs w:val="22"/>
          <w:u w:val="single"/>
          <w:shd w:val="clear" w:color="auto" w:fill="00FF00"/>
        </w:rPr>
        <w:t xml:space="preserve"> actually</w:t>
      </w:r>
      <w:r w:rsidRPr="001F5111">
        <w:rPr>
          <w:rFonts w:ascii="Calibri" w:eastAsia="Times New Roman" w:hAnsi="Calibri" w:cs="Calibri"/>
          <w:color w:val="000000"/>
          <w:sz w:val="22"/>
          <w:szCs w:val="22"/>
        </w:rPr>
        <w:t xml:space="preserve"> ill, suffering </w:t>
      </w:r>
      <w:r w:rsidRPr="001F5111">
        <w:rPr>
          <w:rFonts w:ascii="Calibri" w:eastAsia="Times New Roman" w:hAnsi="Calibri" w:cs="Calibri"/>
          <w:b/>
          <w:bCs/>
          <w:color w:val="000000"/>
          <w:sz w:val="22"/>
          <w:szCs w:val="22"/>
          <w:u w:val="single"/>
          <w:shd w:val="clear" w:color="auto" w:fill="00FF00"/>
        </w:rPr>
        <w:t>(have)</w:t>
      </w:r>
      <w:r w:rsidRPr="001F5111">
        <w:rPr>
          <w:rFonts w:ascii="Calibri" w:eastAsia="Times New Roman" w:hAnsi="Calibri" w:cs="Calibri"/>
          <w:color w:val="000000"/>
          <w:sz w:val="22"/>
          <w:szCs w:val="22"/>
        </w:rPr>
        <w:t xml:space="preserve"> from </w:t>
      </w:r>
      <w:r w:rsidRPr="001F5111">
        <w:rPr>
          <w:rFonts w:ascii="Calibri" w:eastAsia="Times New Roman" w:hAnsi="Calibri" w:cs="Calibri"/>
          <w:b/>
          <w:bCs/>
          <w:color w:val="000000"/>
          <w:sz w:val="22"/>
          <w:szCs w:val="22"/>
          <w:u w:val="single"/>
          <w:shd w:val="clear" w:color="auto" w:fill="00FF00"/>
        </w:rPr>
        <w:t xml:space="preserve">a type of </w:t>
      </w:r>
      <w:r w:rsidRPr="001F5111">
        <w:rPr>
          <w:rFonts w:ascii="Calibri" w:eastAsia="Times New Roman" w:hAnsi="Calibri" w:cs="Calibri"/>
          <w:color w:val="000000"/>
          <w:sz w:val="22"/>
          <w:szCs w:val="22"/>
        </w:rPr>
        <w:t>obsessive-compulsive disorder/oppositional defiant disorder (</w:t>
      </w:r>
      <w:r w:rsidRPr="001F5111">
        <w:rPr>
          <w:rFonts w:ascii="Calibri" w:eastAsia="Times New Roman" w:hAnsi="Calibri" w:cs="Calibri"/>
          <w:b/>
          <w:bCs/>
          <w:color w:val="000000"/>
          <w:sz w:val="22"/>
          <w:szCs w:val="22"/>
          <w:u w:val="single"/>
          <w:shd w:val="clear" w:color="auto" w:fill="00FF00"/>
        </w:rPr>
        <w:t>OCD</w:t>
      </w:r>
      <w:r w:rsidRPr="001F5111">
        <w:rPr>
          <w:rFonts w:ascii="Calibri" w:eastAsia="Times New Roman" w:hAnsi="Calibri" w:cs="Calibri"/>
          <w:color w:val="000000"/>
          <w:sz w:val="22"/>
          <w:szCs w:val="22"/>
        </w:rPr>
        <w:t xml:space="preserve">/ODD). Researchers are </w:t>
      </w:r>
      <w:r w:rsidRPr="001F5111">
        <w:rPr>
          <w:rFonts w:ascii="Calibri" w:eastAsia="Times New Roman" w:hAnsi="Calibri" w:cs="Calibri"/>
          <w:b/>
          <w:bCs/>
          <w:color w:val="000000"/>
          <w:sz w:val="22"/>
          <w:szCs w:val="22"/>
          <w:u w:val="single"/>
          <w:shd w:val="clear" w:color="auto" w:fill="00FF00"/>
        </w:rPr>
        <w:t>call</w:t>
      </w:r>
      <w:r w:rsidRPr="001F5111">
        <w:rPr>
          <w:rFonts w:ascii="Calibri" w:eastAsia="Times New Roman" w:hAnsi="Calibri" w:cs="Calibri"/>
          <w:color w:val="000000"/>
          <w:sz w:val="22"/>
          <w:szCs w:val="22"/>
        </w:rPr>
        <w:t>ing</w:t>
      </w:r>
      <w:r w:rsidRPr="001F5111">
        <w:rPr>
          <w:rFonts w:ascii="Calibri" w:eastAsia="Times New Roman" w:hAnsi="Calibri" w:cs="Calibri"/>
          <w:b/>
          <w:bCs/>
          <w:color w:val="000000"/>
          <w:sz w:val="22"/>
          <w:szCs w:val="22"/>
          <w:u w:val="single"/>
          <w:shd w:val="clear" w:color="auto" w:fill="00FF00"/>
        </w:rPr>
        <w:t>(ed)</w:t>
      </w:r>
      <w:r w:rsidRPr="001F5111">
        <w:rPr>
          <w:rFonts w:ascii="Calibri" w:eastAsia="Times New Roman" w:hAnsi="Calibri" w:cs="Calibri"/>
          <w:color w:val="000000"/>
          <w:sz w:val="22"/>
          <w:szCs w:val="22"/>
        </w:rPr>
        <w:t xml:space="preserve"> it </w:t>
      </w:r>
      <w:r w:rsidRPr="001F5111">
        <w:rPr>
          <w:rFonts w:ascii="Calibri" w:eastAsia="Times New Roman" w:hAnsi="Calibri" w:cs="Calibri"/>
          <w:b/>
          <w:bCs/>
          <w:color w:val="000000"/>
          <w:sz w:val="22"/>
          <w:szCs w:val="22"/>
          <w:u w:val="single"/>
          <w:shd w:val="clear" w:color="auto" w:fill="00FF00"/>
        </w:rPr>
        <w:t>Grammatical Pedantry Syndrom</w:t>
      </w:r>
      <w:r w:rsidRPr="001F5111">
        <w:rPr>
          <w:rFonts w:ascii="Calibri" w:eastAsia="Times New Roman" w:hAnsi="Calibri" w:cs="Calibri"/>
          <w:color w:val="000000"/>
          <w:sz w:val="22"/>
          <w:szCs w:val="22"/>
        </w:rPr>
        <w:t>e, or GPS.</w:t>
      </w:r>
    </w:p>
    <w:p w14:paraId="3410F39D" w14:textId="77777777" w:rsidR="001F5111" w:rsidRPr="001F5111" w:rsidRDefault="001F5111" w:rsidP="001F5111">
      <w:pPr>
        <w:rPr>
          <w:rFonts w:ascii="Times New Roman" w:eastAsia="Times New Roman" w:hAnsi="Times New Roman" w:cs="Times New Roman"/>
        </w:rPr>
      </w:pPr>
    </w:p>
    <w:p w14:paraId="095E9C57" w14:textId="77777777" w:rsidR="001F5111" w:rsidRPr="001F5111" w:rsidRDefault="001F5111" w:rsidP="001F5111">
      <w:pPr>
        <w:rPr>
          <w:rFonts w:ascii="Times New Roman" w:eastAsia="Times New Roman" w:hAnsi="Times New Roman" w:cs="Times New Roman"/>
        </w:rPr>
      </w:pPr>
      <w:r w:rsidRPr="001F5111">
        <w:rPr>
          <w:rFonts w:ascii="Calibri" w:eastAsia="Times New Roman" w:hAnsi="Calibri" w:cs="Calibri"/>
          <w:color w:val="000000"/>
          <w:sz w:val="22"/>
          <w:szCs w:val="22"/>
        </w:rPr>
        <w:t>Maybe you’ve heard of the</w:t>
      </w:r>
      <w:r w:rsidRPr="001F5111">
        <w:rPr>
          <w:rFonts w:ascii="Calibri" w:eastAsia="Times New Roman" w:hAnsi="Calibri" w:cs="Calibri"/>
          <w:b/>
          <w:bCs/>
          <w:color w:val="000000"/>
          <w:sz w:val="22"/>
          <w:szCs w:val="22"/>
          <w:u w:val="single"/>
          <w:shd w:val="clear" w:color="auto" w:fill="00FF00"/>
        </w:rPr>
        <w:t xml:space="preserve"> grammar gene</w:t>
      </w:r>
      <w:r w:rsidRPr="001F5111">
        <w:rPr>
          <w:rFonts w:ascii="Calibri" w:eastAsia="Times New Roman" w:hAnsi="Calibri" w:cs="Calibri"/>
          <w:color w:val="000000"/>
          <w:sz w:val="22"/>
          <w:szCs w:val="22"/>
        </w:rPr>
        <w:t xml:space="preserve"> — its technical name is the FOXP2 gene — which may be responsible for a variety of grammatical ills, such as the inability to construct compound/complex sentences or to effectively deploy the passive voice. Now there’s evidence that a variant of that gene, FOXP2.1, </w:t>
      </w:r>
      <w:r w:rsidRPr="001F5111">
        <w:rPr>
          <w:rFonts w:ascii="Calibri" w:eastAsia="Times New Roman" w:hAnsi="Calibri" w:cs="Calibri"/>
          <w:b/>
          <w:bCs/>
          <w:color w:val="000000"/>
          <w:sz w:val="22"/>
          <w:szCs w:val="22"/>
          <w:u w:val="single"/>
          <w:shd w:val="clear" w:color="auto" w:fill="00FF00"/>
        </w:rPr>
        <w:t>may actually cause us to obsessively correct other people’s grammar,</w:t>
      </w:r>
      <w:r w:rsidRPr="001F5111">
        <w:rPr>
          <w:rFonts w:ascii="Calibri" w:eastAsia="Times New Roman" w:hAnsi="Calibri" w:cs="Calibri"/>
          <w:color w:val="000000"/>
          <w:sz w:val="22"/>
          <w:szCs w:val="22"/>
        </w:rPr>
        <w:t xml:space="preserve"> or should that be, to correct their grammar obsessively? The discovery of this gene, alongside new evidence from fMRI scans of brains exposed to real-time grammatical errors, has led some scientists to predict that soon we may be able to find a cure for GPS, for many sufferers a debilitating, off-putting, sociopathic syndrome</w:t>
      </w:r>
    </w:p>
    <w:p w14:paraId="0DA061F7" w14:textId="77777777" w:rsidR="001F5111" w:rsidRPr="001F5111" w:rsidRDefault="001F5111" w:rsidP="001F5111">
      <w:pPr>
        <w:spacing w:after="240"/>
        <w:rPr>
          <w:rFonts w:ascii="Times New Roman" w:eastAsia="Times New Roman" w:hAnsi="Times New Roman" w:cs="Times New Roman"/>
        </w:rPr>
      </w:pPr>
    </w:p>
    <w:p w14:paraId="5CDB0896" w14:textId="77777777" w:rsidR="001F5111" w:rsidRPr="001F5111" w:rsidRDefault="001F5111" w:rsidP="001F5111">
      <w:pPr>
        <w:spacing w:before="280" w:after="8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And not accommodating for the obsession can make it impossible to focus which makes it key to accessibility ADAA 10 </w:t>
      </w:r>
    </w:p>
    <w:p w14:paraId="59E543BF" w14:textId="77777777" w:rsidR="001F5111" w:rsidRPr="001F5111" w:rsidRDefault="001F5111" w:rsidP="001F5111">
      <w:pPr>
        <w:rPr>
          <w:rFonts w:ascii="Times New Roman" w:eastAsia="Times New Roman" w:hAnsi="Times New Roman" w:cs="Times New Roman"/>
        </w:rPr>
      </w:pPr>
      <w:r w:rsidRPr="001F5111">
        <w:rPr>
          <w:rFonts w:ascii="Calibri" w:eastAsia="Times New Roman" w:hAnsi="Calibri" w:cs="Calibri"/>
          <w:color w:val="000000"/>
          <w:sz w:val="22"/>
          <w:szCs w:val="22"/>
        </w:rPr>
        <w:t>(</w:t>
      </w:r>
      <w:proofErr w:type="spellStart"/>
      <w:r w:rsidRPr="001F5111">
        <w:rPr>
          <w:rFonts w:ascii="Calibri" w:eastAsia="Times New Roman" w:hAnsi="Calibri" w:cs="Calibri"/>
          <w:color w:val="000000"/>
          <w:sz w:val="22"/>
          <w:szCs w:val="22"/>
        </w:rPr>
        <w:t>Adaa</w:t>
      </w:r>
      <w:proofErr w:type="spellEnd"/>
      <w:r w:rsidRPr="001F5111">
        <w:rPr>
          <w:rFonts w:ascii="Calibri" w:eastAsia="Times New Roman" w:hAnsi="Calibri" w:cs="Calibri"/>
          <w:color w:val="000000"/>
          <w:sz w:val="22"/>
          <w:szCs w:val="22"/>
        </w:rPr>
        <w:t>, international nonprofit organization dedicated to the prevention, treatment, and cure of anxiety, depression, OCD, PTSD, and co-occurring disorders, 2010, "OCD at School,"</w:t>
      </w:r>
      <w:proofErr w:type="spellStart"/>
      <w:r w:rsidRPr="001F5111">
        <w:rPr>
          <w:rFonts w:ascii="Calibri" w:eastAsia="Times New Roman" w:hAnsi="Calibri" w:cs="Calibri"/>
          <w:color w:val="000000"/>
          <w:sz w:val="22"/>
          <w:szCs w:val="22"/>
        </w:rPr>
        <w:t>Adaa</w:t>
      </w:r>
      <w:proofErr w:type="spellEnd"/>
      <w:r w:rsidRPr="001F5111">
        <w:rPr>
          <w:rFonts w:ascii="Calibri" w:eastAsia="Times New Roman" w:hAnsi="Calibri" w:cs="Calibri"/>
          <w:color w:val="000000"/>
          <w:sz w:val="22"/>
          <w:szCs w:val="22"/>
        </w:rPr>
        <w:t>, </w:t>
      </w:r>
    </w:p>
    <w:p w14:paraId="4B64EDBF" w14:textId="77777777" w:rsidR="001F5111" w:rsidRPr="001F5111" w:rsidRDefault="001F5111" w:rsidP="001F5111">
      <w:pPr>
        <w:rPr>
          <w:rFonts w:ascii="Times New Roman" w:eastAsia="Times New Roman" w:hAnsi="Times New Roman" w:cs="Times New Roman"/>
        </w:rPr>
      </w:pPr>
      <w:r w:rsidRPr="001F5111">
        <w:rPr>
          <w:rFonts w:ascii="Calibri" w:eastAsia="Times New Roman" w:hAnsi="Calibri" w:cs="Calibri"/>
          <w:color w:val="000000"/>
          <w:sz w:val="22"/>
          <w:szCs w:val="22"/>
        </w:rPr>
        <w:t> </w:t>
      </w:r>
      <w:hyperlink r:id="rId6" w:history="1">
        <w:r w:rsidRPr="001F5111">
          <w:rPr>
            <w:rFonts w:ascii="Calibri" w:eastAsia="Times New Roman" w:hAnsi="Calibri" w:cs="Calibri"/>
            <w:color w:val="1155CC"/>
            <w:sz w:val="22"/>
            <w:szCs w:val="22"/>
            <w:u w:val="single"/>
          </w:rPr>
          <w:t>https://adaa.org/understanding-anxiety/obsessive-compulsive-disorder/ocd-at-school</w:t>
        </w:r>
      </w:hyperlink>
      <w:r w:rsidRPr="001F5111">
        <w:rPr>
          <w:rFonts w:ascii="Calibri" w:eastAsia="Times New Roman" w:hAnsi="Calibri" w:cs="Calibri"/>
          <w:color w:val="000000"/>
          <w:sz w:val="22"/>
          <w:szCs w:val="22"/>
        </w:rPr>
        <w:t>) </w:t>
      </w:r>
    </w:p>
    <w:p w14:paraId="7A019FC9" w14:textId="77777777" w:rsidR="001F5111" w:rsidRPr="001F5111" w:rsidRDefault="001F5111" w:rsidP="001F5111">
      <w:pPr>
        <w:spacing w:after="240"/>
        <w:rPr>
          <w:rFonts w:ascii="Times New Roman" w:eastAsia="Times New Roman" w:hAnsi="Times New Roman" w:cs="Times New Roman"/>
        </w:rPr>
      </w:pPr>
      <w:r w:rsidRPr="001F5111">
        <w:rPr>
          <w:rFonts w:ascii="Times New Roman" w:eastAsia="Times New Roman" w:hAnsi="Times New Roman" w:cs="Times New Roman"/>
        </w:rPr>
        <w:br/>
      </w:r>
    </w:p>
    <w:p w14:paraId="2B5BD556" w14:textId="77777777" w:rsidR="001F5111" w:rsidRPr="001F5111" w:rsidRDefault="001F5111" w:rsidP="001F5111">
      <w:pPr>
        <w:rPr>
          <w:rFonts w:ascii="Times New Roman" w:eastAsia="Times New Roman" w:hAnsi="Times New Roman" w:cs="Times New Roman"/>
        </w:rPr>
      </w:pPr>
      <w:r w:rsidRPr="001F5111">
        <w:rPr>
          <w:rFonts w:ascii="Calibri" w:eastAsia="Times New Roman" w:hAnsi="Calibri" w:cs="Calibri"/>
          <w:color w:val="000000"/>
          <w:sz w:val="22"/>
          <w:szCs w:val="22"/>
        </w:rPr>
        <w:t xml:space="preserve">Even very </w:t>
      </w:r>
      <w:r w:rsidRPr="001F5111">
        <w:rPr>
          <w:rFonts w:ascii="Calibri" w:eastAsia="Times New Roman" w:hAnsi="Calibri" w:cs="Calibri"/>
          <w:b/>
          <w:bCs/>
          <w:color w:val="000000"/>
          <w:sz w:val="22"/>
          <w:szCs w:val="22"/>
          <w:u w:val="single"/>
          <w:shd w:val="clear" w:color="auto" w:fill="00FF00"/>
        </w:rPr>
        <w:t>bright and motivated</w:t>
      </w:r>
      <w:r w:rsidRPr="001F5111">
        <w:rPr>
          <w:rFonts w:ascii="Calibri" w:eastAsia="Times New Roman" w:hAnsi="Calibri" w:cs="Calibri"/>
          <w:color w:val="000000"/>
          <w:sz w:val="22"/>
          <w:szCs w:val="22"/>
        </w:rPr>
        <w:t xml:space="preserve"> </w:t>
      </w:r>
      <w:r w:rsidRPr="001F5111">
        <w:rPr>
          <w:rFonts w:ascii="Calibri" w:eastAsia="Times New Roman" w:hAnsi="Calibri" w:cs="Calibri"/>
          <w:b/>
          <w:bCs/>
          <w:color w:val="000000"/>
          <w:sz w:val="22"/>
          <w:szCs w:val="22"/>
          <w:u w:val="single"/>
          <w:shd w:val="clear" w:color="auto" w:fill="00FF00"/>
        </w:rPr>
        <w:t>students</w:t>
      </w:r>
      <w:r w:rsidRPr="001F5111">
        <w:rPr>
          <w:rFonts w:ascii="Calibri" w:eastAsia="Times New Roman" w:hAnsi="Calibri" w:cs="Calibri"/>
          <w:color w:val="000000"/>
          <w:sz w:val="22"/>
          <w:szCs w:val="22"/>
        </w:rPr>
        <w:t xml:space="preserve"> can struggle with OCD. Although students</w:t>
      </w:r>
      <w:r w:rsidRPr="001F5111">
        <w:rPr>
          <w:rFonts w:ascii="Calibri" w:eastAsia="Times New Roman" w:hAnsi="Calibri" w:cs="Calibri"/>
          <w:b/>
          <w:bCs/>
          <w:color w:val="000000"/>
          <w:sz w:val="22"/>
          <w:szCs w:val="22"/>
          <w:u w:val="single"/>
          <w:shd w:val="clear" w:color="auto" w:fill="00FF00"/>
        </w:rPr>
        <w:t xml:space="preserve"> with OCD </w:t>
      </w:r>
      <w:r w:rsidRPr="001F5111">
        <w:rPr>
          <w:rFonts w:ascii="Calibri" w:eastAsia="Times New Roman" w:hAnsi="Calibri" w:cs="Calibri"/>
          <w:color w:val="000000"/>
          <w:sz w:val="22"/>
          <w:szCs w:val="22"/>
        </w:rPr>
        <w:t xml:space="preserve">typically have average to above-average intelligence levels, they </w:t>
      </w:r>
      <w:r w:rsidRPr="001F5111">
        <w:rPr>
          <w:rFonts w:ascii="Calibri" w:eastAsia="Times New Roman" w:hAnsi="Calibri" w:cs="Calibri"/>
          <w:b/>
          <w:bCs/>
          <w:color w:val="000000"/>
          <w:sz w:val="22"/>
          <w:szCs w:val="22"/>
          <w:u w:val="single"/>
          <w:shd w:val="clear" w:color="auto" w:fill="00FF00"/>
        </w:rPr>
        <w:t>may be unable to learn the same way others do because their focus is frequently on their obsessions or compulsions</w:t>
      </w:r>
      <w:r w:rsidRPr="001F5111">
        <w:rPr>
          <w:rFonts w:ascii="Calibri" w:eastAsia="Times New Roman" w:hAnsi="Calibri" w:cs="Calibri"/>
          <w:color w:val="000000"/>
          <w:sz w:val="22"/>
          <w:szCs w:val="22"/>
        </w:rPr>
        <w:t>. Depending on the severity of the symptoms, some students find it difficult to learn and, for some, it’s almost impossible to concentrate on and complete schoolwork.</w:t>
      </w:r>
    </w:p>
    <w:p w14:paraId="7D140CB2" w14:textId="77777777" w:rsidR="001F5111" w:rsidRPr="001F5111" w:rsidRDefault="001F5111" w:rsidP="001F5111">
      <w:pPr>
        <w:rPr>
          <w:rFonts w:ascii="Times New Roman" w:eastAsia="Times New Roman" w:hAnsi="Times New Roman" w:cs="Times New Roman"/>
        </w:rPr>
      </w:pPr>
    </w:p>
    <w:p w14:paraId="0537FB4F" w14:textId="77777777" w:rsidR="001F5111" w:rsidRPr="001F5111" w:rsidRDefault="001F5111" w:rsidP="001F5111">
      <w:pPr>
        <w:rPr>
          <w:rFonts w:ascii="Times New Roman" w:eastAsia="Times New Roman" w:hAnsi="Times New Roman" w:cs="Times New Roman"/>
        </w:rPr>
      </w:pPr>
      <w:r w:rsidRPr="001F5111">
        <w:rPr>
          <w:rFonts w:ascii="Calibri" w:eastAsia="Times New Roman" w:hAnsi="Calibri" w:cs="Calibri"/>
          <w:b/>
          <w:bCs/>
          <w:color w:val="000000"/>
          <w:sz w:val="22"/>
          <w:szCs w:val="22"/>
          <w:u w:val="single"/>
          <w:shd w:val="clear" w:color="auto" w:fill="00FF00"/>
        </w:rPr>
        <w:t>Although they want to pay attention</w:t>
      </w:r>
      <w:r w:rsidRPr="001F5111">
        <w:rPr>
          <w:rFonts w:ascii="Calibri" w:eastAsia="Times New Roman" w:hAnsi="Calibri" w:cs="Calibri"/>
          <w:color w:val="000000"/>
          <w:sz w:val="22"/>
          <w:szCs w:val="22"/>
        </w:rPr>
        <w:t xml:space="preserve">, participate in discussions or presentations, study, and complete homework, </w:t>
      </w:r>
      <w:r w:rsidRPr="001F5111">
        <w:rPr>
          <w:rFonts w:ascii="Calibri" w:eastAsia="Times New Roman" w:hAnsi="Calibri" w:cs="Calibri"/>
          <w:b/>
          <w:bCs/>
          <w:color w:val="000000"/>
          <w:sz w:val="22"/>
          <w:szCs w:val="22"/>
          <w:u w:val="single"/>
          <w:shd w:val="clear" w:color="auto" w:fill="00FF00"/>
        </w:rPr>
        <w:t>they feel compelled to respond to their obsessions</w:t>
      </w:r>
      <w:r w:rsidRPr="001F5111">
        <w:rPr>
          <w:rFonts w:ascii="Calibri" w:eastAsia="Times New Roman" w:hAnsi="Calibri" w:cs="Calibri"/>
          <w:color w:val="000000"/>
          <w:sz w:val="22"/>
          <w:szCs w:val="22"/>
        </w:rPr>
        <w:t xml:space="preserve"> or urges.</w:t>
      </w:r>
    </w:p>
    <w:p w14:paraId="4FB0B5E1" w14:textId="77777777" w:rsidR="001F5111" w:rsidRPr="001F5111" w:rsidRDefault="001F5111" w:rsidP="001F5111">
      <w:pPr>
        <w:numPr>
          <w:ilvl w:val="0"/>
          <w:numId w:val="3"/>
        </w:numPr>
        <w:shd w:val="clear" w:color="auto" w:fill="FFFFFF"/>
        <w:textAlignment w:val="baseline"/>
        <w:rPr>
          <w:rFonts w:ascii="Calibri" w:eastAsia="Times New Roman" w:hAnsi="Calibri" w:cs="Calibri"/>
          <w:b/>
          <w:bCs/>
          <w:color w:val="000000"/>
          <w:sz w:val="22"/>
          <w:szCs w:val="22"/>
        </w:rPr>
      </w:pPr>
      <w:r w:rsidRPr="001F5111">
        <w:rPr>
          <w:rFonts w:ascii="Calibri" w:eastAsia="Times New Roman" w:hAnsi="Calibri" w:cs="Calibri"/>
          <w:b/>
          <w:bCs/>
          <w:color w:val="000000"/>
          <w:sz w:val="26"/>
          <w:szCs w:val="26"/>
        </w:rPr>
        <w:t>Disclosure creates a predictable environment for those who are neurodivergent. To clarify  I don’t have autism but this is about norm setting.</w:t>
      </w:r>
    </w:p>
    <w:p w14:paraId="493E4AB6" w14:textId="77777777" w:rsidR="001F5111" w:rsidRPr="001F5111" w:rsidRDefault="001F5111" w:rsidP="001F5111">
      <w:pPr>
        <w:shd w:val="clear" w:color="auto" w:fill="FFFFFF"/>
        <w:ind w:left="720"/>
        <w:rPr>
          <w:rFonts w:ascii="Times New Roman" w:eastAsia="Times New Roman" w:hAnsi="Times New Roman" w:cs="Times New Roman"/>
        </w:rPr>
      </w:pPr>
      <w:r w:rsidRPr="001F5111">
        <w:rPr>
          <w:rFonts w:ascii="Calibri" w:eastAsia="Times New Roman" w:hAnsi="Calibri" w:cs="Calibri"/>
          <w:b/>
          <w:bCs/>
          <w:color w:val="333333"/>
          <w:sz w:val="21"/>
          <w:szCs w:val="21"/>
          <w:shd w:val="clear" w:color="auto" w:fill="FFFFFF"/>
        </w:rPr>
        <w:t xml:space="preserve">Sinha et al. 14 - (Sinha, Pawan et al. Department of Brain and Cognitive Sciences, Massachusetts Institute of Technology, Cambridge, MA, 02139;   “Autism as a disorder of prediction.” Proceedings of the National Academy of Sciences of the United States of America vol. 111,42 (2014): 15220-5. doi:10.1073/pnas.1416797111 – ED accessed 7/10/19 </w:t>
      </w:r>
      <w:hyperlink r:id="rId7" w:history="1">
        <w:r w:rsidRPr="001F5111">
          <w:rPr>
            <w:rFonts w:ascii="Calibri" w:eastAsia="Times New Roman" w:hAnsi="Calibri" w:cs="Calibri"/>
            <w:b/>
            <w:bCs/>
            <w:color w:val="1155CC"/>
            <w:sz w:val="21"/>
            <w:szCs w:val="21"/>
            <w:u w:val="single"/>
            <w:shd w:val="clear" w:color="auto" w:fill="FFFFFF"/>
          </w:rPr>
          <w:t>https://www.ncbi.nlm.nih.gov/pmc/articles/PMC4210351/</w:t>
        </w:r>
      </w:hyperlink>
      <w:r w:rsidRPr="001F5111">
        <w:rPr>
          <w:rFonts w:ascii="Calibri" w:eastAsia="Times New Roman" w:hAnsi="Calibri" w:cs="Calibri"/>
          <w:b/>
          <w:bCs/>
          <w:color w:val="333333"/>
          <w:sz w:val="21"/>
          <w:szCs w:val="21"/>
          <w:shd w:val="clear" w:color="auto" w:fill="FFFFFF"/>
        </w:rPr>
        <w:t xml:space="preserve">   )</w:t>
      </w:r>
    </w:p>
    <w:p w14:paraId="75C4F704" w14:textId="77777777" w:rsidR="001F5111" w:rsidRPr="001F5111" w:rsidRDefault="001F5111" w:rsidP="001F5111">
      <w:pPr>
        <w:ind w:left="720"/>
        <w:rPr>
          <w:rFonts w:ascii="Times New Roman" w:eastAsia="Times New Roman" w:hAnsi="Times New Roman" w:cs="Times New Roman"/>
        </w:rPr>
      </w:pPr>
      <w:r w:rsidRPr="001F5111">
        <w:rPr>
          <w:rFonts w:ascii="Calibri" w:eastAsia="Times New Roman" w:hAnsi="Calibri" w:cs="Calibri"/>
          <w:b/>
          <w:bCs/>
          <w:color w:val="000000"/>
          <w:sz w:val="22"/>
          <w:szCs w:val="22"/>
          <w:u w:val="single"/>
          <w:shd w:val="clear" w:color="auto" w:fill="00FFFF"/>
        </w:rPr>
        <w:t>Insistence on sameness</w:t>
      </w:r>
      <w:r w:rsidRPr="001F5111">
        <w:rPr>
          <w:rFonts w:ascii="Calibri" w:eastAsia="Times New Roman" w:hAnsi="Calibri" w:cs="Calibri"/>
          <w:b/>
          <w:bCs/>
          <w:color w:val="000000"/>
          <w:sz w:val="22"/>
          <w:szCs w:val="22"/>
          <w:u w:val="single"/>
        </w:rPr>
        <w:t xml:space="preserve"> (</w:t>
      </w:r>
      <w:proofErr w:type="spellStart"/>
      <w:r w:rsidRPr="001F5111">
        <w:rPr>
          <w:rFonts w:ascii="Calibri" w:eastAsia="Times New Roman" w:hAnsi="Calibri" w:cs="Calibri"/>
          <w:b/>
          <w:bCs/>
          <w:color w:val="000000"/>
          <w:sz w:val="22"/>
          <w:szCs w:val="22"/>
          <w:u w:val="single"/>
        </w:rPr>
        <w:t>IoS</w:t>
      </w:r>
      <w:proofErr w:type="spellEnd"/>
      <w:r w:rsidRPr="001F5111">
        <w:rPr>
          <w:rFonts w:ascii="Calibri" w:eastAsia="Times New Roman" w:hAnsi="Calibri" w:cs="Calibri"/>
          <w:b/>
          <w:bCs/>
          <w:color w:val="000000"/>
          <w:sz w:val="22"/>
          <w:szCs w:val="22"/>
          <w:u w:val="single"/>
        </w:rPr>
        <w:t xml:space="preserve">) </w:t>
      </w:r>
      <w:r w:rsidRPr="001F5111">
        <w:rPr>
          <w:rFonts w:ascii="Calibri" w:eastAsia="Times New Roman" w:hAnsi="Calibri" w:cs="Calibri"/>
          <w:b/>
          <w:bCs/>
          <w:color w:val="000000"/>
          <w:sz w:val="22"/>
          <w:szCs w:val="22"/>
          <w:u w:val="single"/>
          <w:shd w:val="clear" w:color="auto" w:fill="00FFFF"/>
        </w:rPr>
        <w:t>is a</w:t>
      </w:r>
      <w:r w:rsidRPr="001F5111">
        <w:rPr>
          <w:rFonts w:ascii="Calibri" w:eastAsia="Times New Roman" w:hAnsi="Calibri" w:cs="Calibri"/>
          <w:b/>
          <w:bCs/>
          <w:color w:val="000000"/>
          <w:sz w:val="22"/>
          <w:szCs w:val="22"/>
          <w:u w:val="single"/>
        </w:rPr>
        <w:t xml:space="preserve"> hallmark </w:t>
      </w:r>
      <w:r w:rsidRPr="001F5111">
        <w:rPr>
          <w:rFonts w:ascii="Calibri" w:eastAsia="Times New Roman" w:hAnsi="Calibri" w:cs="Calibri"/>
          <w:b/>
          <w:bCs/>
          <w:color w:val="000000"/>
          <w:sz w:val="22"/>
          <w:szCs w:val="22"/>
          <w:u w:val="single"/>
          <w:shd w:val="clear" w:color="auto" w:fill="00FFFF"/>
        </w:rPr>
        <w:t>feature of autism</w:t>
      </w:r>
      <w:r w:rsidRPr="001F5111">
        <w:rPr>
          <w:rFonts w:ascii="Calibri" w:eastAsia="Times New Roman" w:hAnsi="Calibri" w:cs="Calibri"/>
          <w:b/>
          <w:bCs/>
          <w:color w:val="000000"/>
          <w:sz w:val="22"/>
          <w:szCs w:val="22"/>
          <w:u w:val="single"/>
        </w:rPr>
        <w:t xml:space="preserve">. It is estimated that more than one-third of all individuals on the autism spectrum display some form of </w:t>
      </w:r>
      <w:proofErr w:type="spellStart"/>
      <w:r w:rsidRPr="001F5111">
        <w:rPr>
          <w:rFonts w:ascii="Calibri" w:eastAsia="Times New Roman" w:hAnsi="Calibri" w:cs="Calibri"/>
          <w:b/>
          <w:bCs/>
          <w:color w:val="000000"/>
          <w:sz w:val="22"/>
          <w:szCs w:val="22"/>
          <w:u w:val="single"/>
        </w:rPr>
        <w:t>IoS</w:t>
      </w:r>
      <w:proofErr w:type="spellEnd"/>
      <w:r w:rsidRPr="001F5111">
        <w:rPr>
          <w:rFonts w:ascii="Calibri" w:eastAsia="Times New Roman" w:hAnsi="Calibri" w:cs="Calibri"/>
          <w:b/>
          <w:bCs/>
          <w:color w:val="000000"/>
          <w:sz w:val="22"/>
          <w:szCs w:val="22"/>
          <w:u w:val="single"/>
        </w:rPr>
        <w:t xml:space="preserve"> (14). </w:t>
      </w:r>
      <w:r w:rsidRPr="001F5111">
        <w:rPr>
          <w:rFonts w:ascii="Calibri" w:eastAsia="Times New Roman" w:hAnsi="Calibri" w:cs="Calibri"/>
          <w:b/>
          <w:bCs/>
          <w:color w:val="000000"/>
          <w:sz w:val="22"/>
          <w:szCs w:val="22"/>
          <w:u w:val="single"/>
          <w:shd w:val="clear" w:color="auto" w:fill="00FFFF"/>
        </w:rPr>
        <w:t xml:space="preserve">This trait </w:t>
      </w:r>
      <w:r w:rsidRPr="001F5111">
        <w:rPr>
          <w:rFonts w:ascii="Calibri" w:eastAsia="Times New Roman" w:hAnsi="Calibri" w:cs="Calibri"/>
          <w:color w:val="000000"/>
          <w:sz w:val="16"/>
          <w:szCs w:val="16"/>
        </w:rPr>
        <w:t xml:space="preserve">may </w:t>
      </w:r>
      <w:r w:rsidRPr="001F5111">
        <w:rPr>
          <w:rFonts w:ascii="Calibri" w:eastAsia="Times New Roman" w:hAnsi="Calibri" w:cs="Calibri"/>
          <w:b/>
          <w:bCs/>
          <w:color w:val="000000"/>
          <w:sz w:val="22"/>
          <w:szCs w:val="22"/>
          <w:u w:val="single"/>
          <w:shd w:val="clear" w:color="auto" w:fill="00FFFF"/>
        </w:rPr>
        <w:t>include</w:t>
      </w:r>
      <w:r w:rsidRPr="001F5111">
        <w:rPr>
          <w:rFonts w:ascii="Calibri" w:eastAsia="Times New Roman" w:hAnsi="Calibri" w:cs="Calibri"/>
          <w:color w:val="000000"/>
          <w:sz w:val="16"/>
          <w:szCs w:val="16"/>
        </w:rPr>
        <w:t xml:space="preserve"> repetitive thoughts and actions, behavioral rigidity,</w:t>
      </w:r>
      <w:r w:rsidRPr="001F5111">
        <w:rPr>
          <w:rFonts w:ascii="Calibri" w:eastAsia="Times New Roman" w:hAnsi="Calibri" w:cs="Calibri"/>
          <w:b/>
          <w:bCs/>
          <w:color w:val="000000"/>
          <w:sz w:val="22"/>
          <w:szCs w:val="22"/>
          <w:u w:val="single"/>
        </w:rPr>
        <w:t xml:space="preserve"> </w:t>
      </w:r>
      <w:r w:rsidRPr="001F5111">
        <w:rPr>
          <w:rFonts w:ascii="Calibri" w:eastAsia="Times New Roman" w:hAnsi="Calibri" w:cs="Calibri"/>
          <w:b/>
          <w:bCs/>
          <w:color w:val="000000"/>
          <w:sz w:val="22"/>
          <w:szCs w:val="22"/>
          <w:u w:val="single"/>
          <w:shd w:val="clear" w:color="auto" w:fill="00FFFF"/>
        </w:rPr>
        <w:t>a reliance on routines</w:t>
      </w:r>
      <w:r w:rsidRPr="001F5111">
        <w:rPr>
          <w:rFonts w:ascii="Calibri" w:eastAsia="Times New Roman" w:hAnsi="Calibri" w:cs="Calibri"/>
          <w:b/>
          <w:bCs/>
          <w:color w:val="000000"/>
          <w:sz w:val="22"/>
          <w:szCs w:val="22"/>
          <w:u w:val="single"/>
        </w:rPr>
        <w:t>, resistance to change, and obsessive adherence to rituals</w:t>
      </w:r>
      <w:r w:rsidRPr="001F5111">
        <w:rPr>
          <w:rFonts w:ascii="Calibri" w:eastAsia="Times New Roman" w:hAnsi="Calibri" w:cs="Calibri"/>
          <w:color w:val="000000"/>
          <w:sz w:val="16"/>
          <w:szCs w:val="16"/>
        </w:rPr>
        <w:t xml:space="preserve">. Underscoring the significance of </w:t>
      </w:r>
      <w:proofErr w:type="spellStart"/>
      <w:r w:rsidRPr="001F5111">
        <w:rPr>
          <w:rFonts w:ascii="Calibri" w:eastAsia="Times New Roman" w:hAnsi="Calibri" w:cs="Calibri"/>
          <w:color w:val="000000"/>
          <w:sz w:val="16"/>
          <w:szCs w:val="16"/>
        </w:rPr>
        <w:t>IoS</w:t>
      </w:r>
      <w:proofErr w:type="spellEnd"/>
      <w:r w:rsidRPr="001F5111">
        <w:rPr>
          <w:rFonts w:ascii="Calibri" w:eastAsia="Times New Roman" w:hAnsi="Calibri" w:cs="Calibri"/>
          <w:color w:val="000000"/>
          <w:sz w:val="16"/>
          <w:szCs w:val="16"/>
        </w:rPr>
        <w:t xml:space="preserve"> as an attribute of the autism phenotype, the DSM-5 (15) incorporates </w:t>
      </w:r>
      <w:proofErr w:type="spellStart"/>
      <w:r w:rsidRPr="001F5111">
        <w:rPr>
          <w:rFonts w:ascii="Calibri" w:eastAsia="Times New Roman" w:hAnsi="Calibri" w:cs="Calibri"/>
          <w:color w:val="000000"/>
          <w:sz w:val="16"/>
          <w:szCs w:val="16"/>
        </w:rPr>
        <w:t>IoS</w:t>
      </w:r>
      <w:proofErr w:type="spellEnd"/>
      <w:r w:rsidRPr="001F5111">
        <w:rPr>
          <w:rFonts w:ascii="Calibri" w:eastAsia="Times New Roman" w:hAnsi="Calibri" w:cs="Calibri"/>
          <w:color w:val="000000"/>
          <w:sz w:val="16"/>
          <w:szCs w:val="16"/>
        </w:rPr>
        <w:t xml:space="preserve"> into its diagnostic criteria for the condition. We can draw a compelling link between predictive impairments and insistence on rituals. Past research with diverse populations has shown that environmental unpredictability is strongly correlated with anxiety (16–20). </w:t>
      </w:r>
      <w:r w:rsidRPr="001F5111">
        <w:rPr>
          <w:rFonts w:ascii="Calibri" w:eastAsia="Times New Roman" w:hAnsi="Calibri" w:cs="Calibri"/>
          <w:b/>
          <w:bCs/>
          <w:color w:val="000000"/>
          <w:sz w:val="22"/>
          <w:szCs w:val="22"/>
          <w:u w:val="single"/>
          <w:shd w:val="clear" w:color="auto" w:fill="00FFFF"/>
        </w:rPr>
        <w:t>Predictability is a</w:t>
      </w:r>
      <w:r w:rsidRPr="001F5111">
        <w:rPr>
          <w:rFonts w:ascii="Calibri" w:eastAsia="Times New Roman" w:hAnsi="Calibri" w:cs="Calibri"/>
          <w:b/>
          <w:bCs/>
          <w:color w:val="000000"/>
          <w:sz w:val="22"/>
          <w:szCs w:val="22"/>
          <w:u w:val="single"/>
        </w:rPr>
        <w:t xml:space="preserve"> </w:t>
      </w:r>
      <w:r w:rsidRPr="001F5111">
        <w:rPr>
          <w:rFonts w:ascii="Calibri" w:eastAsia="Times New Roman" w:hAnsi="Calibri" w:cs="Calibri"/>
          <w:color w:val="000000"/>
          <w:sz w:val="16"/>
          <w:szCs w:val="16"/>
        </w:rPr>
        <w:t xml:space="preserve">fundamental </w:t>
      </w:r>
      <w:r w:rsidRPr="001F5111">
        <w:rPr>
          <w:rFonts w:ascii="Calibri" w:eastAsia="Times New Roman" w:hAnsi="Calibri" w:cs="Calibri"/>
          <w:b/>
          <w:bCs/>
          <w:color w:val="000000"/>
          <w:sz w:val="22"/>
          <w:szCs w:val="22"/>
          <w:u w:val="single"/>
          <w:shd w:val="clear" w:color="auto" w:fill="00FFFF"/>
        </w:rPr>
        <w:t>modulator of anxiety</w:t>
      </w:r>
      <w:r w:rsidRPr="001F5111">
        <w:rPr>
          <w:rFonts w:ascii="Calibri" w:eastAsia="Times New Roman" w:hAnsi="Calibri" w:cs="Calibri"/>
          <w:color w:val="000000"/>
          <w:sz w:val="16"/>
          <w:szCs w:val="16"/>
        </w:rPr>
        <w:t xml:space="preserve"> in that reduction in the ability to predict events, even without any associated aversive consequence, enhances anxious responses (21, 22).</w:t>
      </w:r>
      <w:r w:rsidRPr="001F5111">
        <w:rPr>
          <w:rFonts w:ascii="Calibri" w:eastAsia="Times New Roman" w:hAnsi="Calibri" w:cs="Calibri"/>
          <w:b/>
          <w:bCs/>
          <w:color w:val="000000"/>
          <w:sz w:val="22"/>
          <w:szCs w:val="22"/>
          <w:u w:val="single"/>
        </w:rPr>
        <w:t xml:space="preserve"> </w:t>
      </w:r>
      <w:r w:rsidRPr="001F5111">
        <w:rPr>
          <w:rFonts w:ascii="Calibri" w:eastAsia="Times New Roman" w:hAnsi="Calibri" w:cs="Calibri"/>
          <w:b/>
          <w:bCs/>
          <w:color w:val="000000"/>
          <w:sz w:val="22"/>
          <w:szCs w:val="22"/>
          <w:u w:val="single"/>
          <w:shd w:val="clear" w:color="auto" w:fill="00FFFF"/>
        </w:rPr>
        <w:t>Anxiety</w:t>
      </w:r>
      <w:r w:rsidRPr="001F5111">
        <w:rPr>
          <w:rFonts w:ascii="Calibri" w:eastAsia="Times New Roman" w:hAnsi="Calibri" w:cs="Calibri"/>
          <w:b/>
          <w:bCs/>
          <w:color w:val="000000"/>
          <w:sz w:val="22"/>
          <w:szCs w:val="22"/>
          <w:u w:val="single"/>
        </w:rPr>
        <w:t xml:space="preserve">, especially when it is elevated chronically, </w:t>
      </w:r>
      <w:r w:rsidRPr="001F5111">
        <w:rPr>
          <w:rFonts w:ascii="Calibri" w:eastAsia="Times New Roman" w:hAnsi="Calibri" w:cs="Calibri"/>
          <w:b/>
          <w:bCs/>
          <w:color w:val="000000"/>
          <w:sz w:val="22"/>
          <w:szCs w:val="22"/>
          <w:u w:val="single"/>
          <w:shd w:val="clear" w:color="auto" w:fill="00FFFF"/>
        </w:rPr>
        <w:t>is known to give rise to ritualistic behavior</w:t>
      </w:r>
      <w:r w:rsidRPr="001F5111">
        <w:rPr>
          <w:rFonts w:ascii="Calibri" w:eastAsia="Times New Roman" w:hAnsi="Calibri" w:cs="Calibri"/>
          <w:b/>
          <w:bCs/>
          <w:color w:val="000000"/>
          <w:sz w:val="22"/>
          <w:szCs w:val="22"/>
          <w:u w:val="single"/>
        </w:rPr>
        <w:t xml:space="preserve">. </w:t>
      </w:r>
      <w:r w:rsidRPr="001F5111">
        <w:rPr>
          <w:rFonts w:ascii="Calibri" w:eastAsia="Times New Roman" w:hAnsi="Calibri" w:cs="Calibri"/>
          <w:b/>
          <w:bCs/>
          <w:color w:val="000000"/>
          <w:sz w:val="22"/>
          <w:szCs w:val="22"/>
          <w:u w:val="single"/>
          <w:shd w:val="clear" w:color="auto" w:fill="00FFFF"/>
        </w:rPr>
        <w:t xml:space="preserve">These behaviors may be </w:t>
      </w:r>
      <w:r w:rsidRPr="001F5111">
        <w:rPr>
          <w:rFonts w:ascii="Calibri" w:eastAsia="Times New Roman" w:hAnsi="Calibri" w:cs="Calibri"/>
          <w:color w:val="000000"/>
          <w:sz w:val="16"/>
          <w:szCs w:val="16"/>
        </w:rPr>
        <w:t>as benign as leg-swinging in school children who are working on a stressful math examination (23) or</w:t>
      </w:r>
      <w:r w:rsidRPr="001F5111">
        <w:rPr>
          <w:rFonts w:ascii="Calibri" w:eastAsia="Times New Roman" w:hAnsi="Calibri" w:cs="Calibri"/>
          <w:color w:val="000000"/>
          <w:sz w:val="16"/>
          <w:szCs w:val="16"/>
          <w:shd w:val="clear" w:color="auto" w:fill="00FFFF"/>
        </w:rPr>
        <w:t xml:space="preserve"> </w:t>
      </w:r>
      <w:r w:rsidRPr="001F5111">
        <w:rPr>
          <w:rFonts w:ascii="Calibri" w:eastAsia="Times New Roman" w:hAnsi="Calibri" w:cs="Calibri"/>
          <w:b/>
          <w:bCs/>
          <w:color w:val="000000"/>
          <w:sz w:val="22"/>
          <w:szCs w:val="22"/>
          <w:u w:val="single"/>
          <w:shd w:val="clear" w:color="auto" w:fill="00FFFF"/>
        </w:rPr>
        <w:t>alarming stereotypies that may cause self-injury</w:t>
      </w:r>
      <w:r w:rsidRPr="001F5111">
        <w:rPr>
          <w:rFonts w:ascii="Calibri" w:eastAsia="Times New Roman" w:hAnsi="Calibri" w:cs="Calibri"/>
          <w:color w:val="000000"/>
          <w:sz w:val="16"/>
          <w:szCs w:val="16"/>
          <w:shd w:val="clear" w:color="auto" w:fill="00FFFF"/>
        </w:rPr>
        <w:t xml:space="preserve"> </w:t>
      </w:r>
      <w:r w:rsidRPr="001F5111">
        <w:rPr>
          <w:rFonts w:ascii="Calibri" w:eastAsia="Times New Roman" w:hAnsi="Calibri" w:cs="Calibri"/>
          <w:color w:val="000000"/>
          <w:sz w:val="16"/>
          <w:szCs w:val="16"/>
        </w:rPr>
        <w:t xml:space="preserve">(24). Studies with neurologically healthy humans and animals reveal that the ritualistic behaviors that emerge under conditions of unpredictability serve as a calming response to an externally imposed stressor (25, 26). Taken together, these results suggest that </w:t>
      </w:r>
      <w:r w:rsidRPr="001F5111">
        <w:rPr>
          <w:rFonts w:ascii="Calibri" w:eastAsia="Times New Roman" w:hAnsi="Calibri" w:cs="Calibri"/>
          <w:color w:val="000000"/>
          <w:sz w:val="26"/>
          <w:szCs w:val="26"/>
          <w:u w:val="single"/>
          <w:shd w:val="clear" w:color="auto" w:fill="00FFFF"/>
        </w:rPr>
        <w:t>rituals</w:t>
      </w:r>
      <w:r w:rsidRPr="001F5111">
        <w:rPr>
          <w:rFonts w:ascii="Calibri" w:eastAsia="Times New Roman" w:hAnsi="Calibri" w:cs="Calibri"/>
          <w:color w:val="000000"/>
          <w:sz w:val="16"/>
          <w:szCs w:val="16"/>
        </w:rPr>
        <w:t xml:space="preserve"> and an insistence on sameness</w:t>
      </w:r>
      <w:r w:rsidRPr="001F5111">
        <w:rPr>
          <w:rFonts w:ascii="Calibri" w:eastAsia="Times New Roman" w:hAnsi="Calibri" w:cs="Calibri"/>
          <w:color w:val="000000"/>
          <w:sz w:val="26"/>
          <w:szCs w:val="26"/>
          <w:u w:val="single"/>
          <w:shd w:val="clear" w:color="auto" w:fill="00FFFF"/>
        </w:rPr>
        <w:t xml:space="preserve"> may be a consequence of</w:t>
      </w:r>
      <w:r w:rsidRPr="001F5111">
        <w:rPr>
          <w:rFonts w:ascii="Calibri" w:eastAsia="Times New Roman" w:hAnsi="Calibri" w:cs="Calibri"/>
          <w:color w:val="000000"/>
          <w:sz w:val="16"/>
          <w:szCs w:val="16"/>
        </w:rPr>
        <w:t xml:space="preserve">, and a way to mitigate, anxiety arising out of </w:t>
      </w:r>
      <w:r w:rsidRPr="001F5111">
        <w:rPr>
          <w:rFonts w:ascii="Calibri" w:eastAsia="Times New Roman" w:hAnsi="Calibri" w:cs="Calibri"/>
          <w:color w:val="000000"/>
          <w:sz w:val="26"/>
          <w:szCs w:val="26"/>
          <w:u w:val="single"/>
          <w:shd w:val="clear" w:color="auto" w:fill="00FFFF"/>
        </w:rPr>
        <w:t>unpredictability</w:t>
      </w:r>
      <w:r w:rsidRPr="001F5111">
        <w:rPr>
          <w:rFonts w:ascii="Calibri" w:eastAsia="Times New Roman" w:hAnsi="Calibri" w:cs="Calibri"/>
          <w:color w:val="000000"/>
          <w:sz w:val="16"/>
          <w:szCs w:val="16"/>
        </w:rPr>
        <w:t>.</w:t>
      </w:r>
    </w:p>
    <w:p w14:paraId="2045388F" w14:textId="77777777" w:rsidR="001F5111" w:rsidRPr="001F5111" w:rsidRDefault="001F5111" w:rsidP="001F5111">
      <w:pPr>
        <w:rPr>
          <w:rFonts w:ascii="Times New Roman" w:eastAsia="Times New Roman" w:hAnsi="Times New Roman" w:cs="Times New Roman"/>
        </w:rPr>
      </w:pPr>
    </w:p>
    <w:p w14:paraId="1A979334"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Accessibility is key to fairness and education without accessibility debates not fair or educational for those who are excluded.</w:t>
      </w:r>
    </w:p>
    <w:p w14:paraId="43F6EFC8"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And, Accessibility is an independent voter because if debate wasn’t accessible no one would join meaning access is a pre requisite to debate existing.</w:t>
      </w:r>
    </w:p>
    <w:p w14:paraId="7359A6D7" w14:textId="77777777" w:rsidR="001F5111" w:rsidRPr="001F5111" w:rsidRDefault="001F5111" w:rsidP="001F5111">
      <w:pPr>
        <w:spacing w:after="240"/>
        <w:rPr>
          <w:rFonts w:ascii="Times New Roman" w:eastAsia="Times New Roman" w:hAnsi="Times New Roman" w:cs="Times New Roman"/>
        </w:rPr>
      </w:pPr>
      <w:r w:rsidRPr="001F5111">
        <w:rPr>
          <w:rFonts w:ascii="Times New Roman" w:eastAsia="Times New Roman" w:hAnsi="Times New Roman" w:cs="Times New Roman"/>
        </w:rPr>
        <w:br/>
      </w:r>
      <w:r w:rsidRPr="001F5111">
        <w:rPr>
          <w:rFonts w:ascii="Times New Roman" w:eastAsia="Times New Roman" w:hAnsi="Times New Roman" w:cs="Times New Roman"/>
        </w:rPr>
        <w:br/>
      </w:r>
    </w:p>
    <w:p w14:paraId="5162887B" w14:textId="77777777" w:rsidR="001F5111" w:rsidRPr="001F5111" w:rsidRDefault="001F5111" w:rsidP="001F5111">
      <w:pPr>
        <w:shd w:val="clear" w:color="auto" w:fill="FFFFFF"/>
        <w:rPr>
          <w:rFonts w:ascii="Times New Roman" w:eastAsia="Times New Roman" w:hAnsi="Times New Roman" w:cs="Times New Roman"/>
        </w:rPr>
      </w:pPr>
      <w:r w:rsidRPr="001F5111">
        <w:rPr>
          <w:rFonts w:ascii="Calibri" w:eastAsia="Times New Roman" w:hAnsi="Calibri" w:cs="Calibri"/>
          <w:b/>
          <w:bCs/>
          <w:color w:val="000000"/>
          <w:sz w:val="26"/>
          <w:szCs w:val="26"/>
        </w:rPr>
        <w:t>*T And the interpretation is key, disclosing on a per round basis places the burden of access on the disabled. *A Kroeger 10 *C</w:t>
      </w:r>
    </w:p>
    <w:p w14:paraId="4C1AB29F" w14:textId="77777777" w:rsidR="001F5111" w:rsidRPr="001F5111" w:rsidRDefault="001F5111" w:rsidP="001F5111">
      <w:pPr>
        <w:shd w:val="clear" w:color="auto" w:fill="FFFFFF"/>
        <w:rPr>
          <w:rFonts w:ascii="Times New Roman" w:eastAsia="Times New Roman" w:hAnsi="Times New Roman" w:cs="Times New Roman"/>
        </w:rPr>
      </w:pPr>
      <w:r w:rsidRPr="001F5111">
        <w:rPr>
          <w:rFonts w:ascii="Calibri" w:eastAsia="Times New Roman" w:hAnsi="Calibri" w:cs="Calibri"/>
          <w:b/>
          <w:bCs/>
          <w:color w:val="000000"/>
          <w:sz w:val="16"/>
          <w:szCs w:val="16"/>
        </w:rPr>
        <w:t>(Sue, Associate Professor of Practice in the Dept. of Disability and Psychoeducational Studies at the University of Arizona “The Social Justice Perspective”, Journal of Postsecondary Education and Disability:  Special Issue: Disability Studies, Volume 23, Number 1, 2010)</w:t>
      </w:r>
    </w:p>
    <w:p w14:paraId="374352BB" w14:textId="77777777" w:rsidR="001F5111" w:rsidRPr="001F5111" w:rsidRDefault="001F5111" w:rsidP="001F5111">
      <w:pPr>
        <w:shd w:val="clear" w:color="auto" w:fill="FFFFFF"/>
        <w:rPr>
          <w:rFonts w:ascii="Times New Roman" w:eastAsia="Times New Roman" w:hAnsi="Times New Roman" w:cs="Times New Roman"/>
        </w:rPr>
      </w:pPr>
      <w:r w:rsidRPr="001F5111">
        <w:rPr>
          <w:rFonts w:ascii="Times New Roman" w:eastAsia="Times New Roman" w:hAnsi="Times New Roman" w:cs="Times New Roman"/>
        </w:rPr>
        <w:t> </w:t>
      </w:r>
    </w:p>
    <w:p w14:paraId="2CC9A906" w14:textId="77777777" w:rsidR="001F5111" w:rsidRPr="001F5111" w:rsidRDefault="001F5111" w:rsidP="001F5111">
      <w:pPr>
        <w:shd w:val="clear" w:color="auto" w:fill="FFFFFF"/>
        <w:rPr>
          <w:rFonts w:ascii="Times New Roman" w:eastAsia="Times New Roman" w:hAnsi="Times New Roman" w:cs="Times New Roman"/>
        </w:rPr>
      </w:pPr>
      <w:r w:rsidRPr="001F5111">
        <w:rPr>
          <w:rFonts w:ascii="Calibri" w:eastAsia="Times New Roman" w:hAnsi="Calibri" w:cs="Calibri"/>
          <w:color w:val="000000"/>
          <w:sz w:val="12"/>
          <w:szCs w:val="12"/>
        </w:rPr>
        <w:t xml:space="preserve">Because </w:t>
      </w:r>
      <w:r w:rsidRPr="001F5111">
        <w:rPr>
          <w:rFonts w:ascii="Calibri" w:eastAsia="Times New Roman" w:hAnsi="Calibri" w:cs="Calibri"/>
          <w:b/>
          <w:bCs/>
          <w:color w:val="000000"/>
          <w:sz w:val="22"/>
          <w:szCs w:val="22"/>
          <w:u w:val="single"/>
          <w:shd w:val="clear" w:color="auto" w:fill="00FFFF"/>
        </w:rPr>
        <w:t xml:space="preserve">we </w:t>
      </w:r>
      <w:r w:rsidRPr="001F5111">
        <w:rPr>
          <w:rFonts w:ascii="Calibri" w:eastAsia="Times New Roman" w:hAnsi="Calibri" w:cs="Calibri"/>
          <w:color w:val="000000"/>
          <w:sz w:val="12"/>
          <w:szCs w:val="12"/>
        </w:rPr>
        <w:t xml:space="preserve">typically and mostly without thinking, </w:t>
      </w:r>
      <w:r w:rsidRPr="001F5111">
        <w:rPr>
          <w:rFonts w:ascii="Calibri" w:eastAsia="Times New Roman" w:hAnsi="Calibri" w:cs="Calibri"/>
          <w:b/>
          <w:bCs/>
          <w:color w:val="000000"/>
          <w:sz w:val="22"/>
          <w:szCs w:val="22"/>
          <w:u w:val="single"/>
          <w:shd w:val="clear" w:color="auto" w:fill="00FFFF"/>
        </w:rPr>
        <w:t>frame disability as</w:t>
      </w:r>
      <w:r w:rsidRPr="001F5111">
        <w:rPr>
          <w:rFonts w:ascii="Calibri" w:eastAsia="Times New Roman" w:hAnsi="Calibri" w:cs="Calibri"/>
          <w:color w:val="000000"/>
          <w:sz w:val="12"/>
          <w:szCs w:val="12"/>
        </w:rPr>
        <w:t xml:space="preserve"> abnormal, </w:t>
      </w:r>
      <w:r w:rsidRPr="001F5111">
        <w:rPr>
          <w:rFonts w:ascii="Calibri" w:eastAsia="Times New Roman" w:hAnsi="Calibri" w:cs="Calibri"/>
          <w:b/>
          <w:bCs/>
          <w:color w:val="000000"/>
          <w:sz w:val="22"/>
          <w:szCs w:val="22"/>
          <w:u w:val="single"/>
          <w:shd w:val="clear" w:color="auto" w:fill="00FFFF"/>
        </w:rPr>
        <w:t>negative</w:t>
      </w:r>
      <w:r w:rsidRPr="001F5111">
        <w:rPr>
          <w:rFonts w:ascii="Calibri" w:eastAsia="Times New Roman" w:hAnsi="Calibri" w:cs="Calibri"/>
          <w:color w:val="000000"/>
          <w:sz w:val="12"/>
          <w:szCs w:val="12"/>
        </w:rPr>
        <w:t xml:space="preserve">, </w:t>
      </w:r>
      <w:r w:rsidRPr="001F5111">
        <w:rPr>
          <w:rFonts w:ascii="Calibri" w:eastAsia="Times New Roman" w:hAnsi="Calibri" w:cs="Calibri"/>
          <w:b/>
          <w:bCs/>
          <w:color w:val="000000"/>
          <w:sz w:val="22"/>
          <w:szCs w:val="22"/>
          <w:u w:val="single"/>
          <w:shd w:val="clear" w:color="auto" w:fill="00FFFF"/>
        </w:rPr>
        <w:t>and an individual problem</w:t>
      </w:r>
      <w:r w:rsidRPr="001F5111">
        <w:rPr>
          <w:rFonts w:ascii="Calibri" w:eastAsia="Times New Roman" w:hAnsi="Calibri" w:cs="Calibri"/>
          <w:color w:val="000000"/>
          <w:sz w:val="12"/>
          <w:szCs w:val="12"/>
        </w:rPr>
        <w:t xml:space="preserve">, then </w:t>
      </w:r>
      <w:r w:rsidRPr="001F5111">
        <w:rPr>
          <w:rFonts w:ascii="Calibri" w:eastAsia="Times New Roman" w:hAnsi="Calibri" w:cs="Calibri"/>
          <w:color w:val="000000"/>
          <w:sz w:val="22"/>
          <w:szCs w:val="22"/>
        </w:rPr>
        <w:t>it follows that</w:t>
      </w:r>
      <w:r w:rsidRPr="001F5111">
        <w:rPr>
          <w:rFonts w:ascii="Calibri" w:eastAsia="Times New Roman" w:hAnsi="Calibri" w:cs="Calibri"/>
          <w:b/>
          <w:bCs/>
          <w:color w:val="000000"/>
          <w:sz w:val="22"/>
          <w:szCs w:val="22"/>
          <w:u w:val="single"/>
          <w:shd w:val="clear" w:color="auto" w:fill="00FFFF"/>
        </w:rPr>
        <w:t xml:space="preserve"> our response </w:t>
      </w:r>
      <w:r w:rsidRPr="001F5111">
        <w:rPr>
          <w:rFonts w:ascii="Calibri" w:eastAsia="Times New Roman" w:hAnsi="Calibri" w:cs="Calibri"/>
          <w:color w:val="000000"/>
          <w:sz w:val="22"/>
          <w:szCs w:val="22"/>
        </w:rPr>
        <w:t>to</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22"/>
          <w:szCs w:val="22"/>
        </w:rPr>
        <w:t>it would</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22"/>
          <w:szCs w:val="22"/>
        </w:rPr>
        <w:t>be</w:t>
      </w:r>
      <w:r w:rsidRPr="001F5111">
        <w:rPr>
          <w:rFonts w:ascii="Calibri" w:eastAsia="Times New Roman" w:hAnsi="Calibri" w:cs="Calibri"/>
          <w:b/>
          <w:bCs/>
          <w:color w:val="000000"/>
          <w:sz w:val="22"/>
          <w:szCs w:val="22"/>
          <w:u w:val="single"/>
          <w:shd w:val="clear" w:color="auto" w:fill="00FFFF"/>
        </w:rPr>
        <w:t xml:space="preserve"> reactive rather than proactive.</w:t>
      </w:r>
      <w:r w:rsidRPr="001F5111">
        <w:rPr>
          <w:rFonts w:ascii="Calibri" w:eastAsia="Times New Roman" w:hAnsi="Calibri" w:cs="Calibri"/>
          <w:color w:val="000000"/>
          <w:sz w:val="12"/>
          <w:szCs w:val="12"/>
        </w:rPr>
        <w:t xml:space="preserve"> In other words, </w:t>
      </w:r>
      <w:r w:rsidRPr="001F5111">
        <w:rPr>
          <w:rFonts w:ascii="Calibri" w:eastAsia="Times New Roman" w:hAnsi="Calibri" w:cs="Calibri"/>
          <w:color w:val="000000"/>
          <w:sz w:val="22"/>
          <w:szCs w:val="22"/>
        </w:rPr>
        <w:t>we accommodate disability</w:t>
      </w:r>
      <w:r w:rsidRPr="001F5111">
        <w:rPr>
          <w:rFonts w:ascii="Calibri" w:eastAsia="Times New Roman" w:hAnsi="Calibri" w:cs="Calibri"/>
          <w:color w:val="000000"/>
          <w:sz w:val="12"/>
          <w:szCs w:val="12"/>
        </w:rPr>
        <w:t xml:space="preserve">. </w:t>
      </w:r>
      <w:r w:rsidRPr="001F5111">
        <w:rPr>
          <w:rFonts w:ascii="Calibri" w:eastAsia="Times New Roman" w:hAnsi="Calibri" w:cs="Calibri"/>
          <w:color w:val="000000"/>
          <w:sz w:val="22"/>
          <w:szCs w:val="22"/>
        </w:rPr>
        <w:t>While this is an improvement over institutionalization</w:t>
      </w:r>
      <w:r w:rsidRPr="001F5111">
        <w:rPr>
          <w:rFonts w:ascii="Calibri" w:eastAsia="Times New Roman" w:hAnsi="Calibri" w:cs="Calibri"/>
          <w:color w:val="000000"/>
          <w:sz w:val="12"/>
          <w:szCs w:val="12"/>
        </w:rPr>
        <w:t xml:space="preserve">, sterilization, and euthanasia, </w:t>
      </w:r>
      <w:r w:rsidRPr="001F5111">
        <w:rPr>
          <w:rFonts w:ascii="Calibri" w:eastAsia="Times New Roman" w:hAnsi="Calibri" w:cs="Calibri"/>
          <w:color w:val="000000"/>
          <w:sz w:val="22"/>
          <w:szCs w:val="22"/>
        </w:rPr>
        <w:t>accommodations</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12"/>
          <w:szCs w:val="12"/>
        </w:rPr>
        <w:t>as a comprehensive response</w:t>
      </w:r>
      <w:r w:rsidRPr="001F5111">
        <w:rPr>
          <w:rFonts w:ascii="Calibri" w:eastAsia="Times New Roman" w:hAnsi="Calibri" w:cs="Calibri"/>
          <w:b/>
          <w:bCs/>
          <w:color w:val="000000"/>
          <w:sz w:val="22"/>
          <w:szCs w:val="22"/>
          <w:u w:val="single"/>
          <w:shd w:val="clear" w:color="auto" w:fill="00FFFF"/>
        </w:rPr>
        <w:t xml:space="preserve"> maintains the notion that access is a disabled individual’s problem to solve.</w:t>
      </w:r>
      <w:r w:rsidRPr="001F5111">
        <w:rPr>
          <w:rFonts w:ascii="Calibri" w:eastAsia="Times New Roman" w:hAnsi="Calibri" w:cs="Calibri"/>
          <w:color w:val="000000"/>
          <w:sz w:val="12"/>
          <w:szCs w:val="12"/>
        </w:rPr>
        <w:t xml:space="preserve"> On most college and university campuses, </w:t>
      </w:r>
      <w:r w:rsidRPr="001F5111">
        <w:rPr>
          <w:rFonts w:ascii="Calibri" w:eastAsia="Times New Roman" w:hAnsi="Calibri" w:cs="Calibri"/>
          <w:b/>
          <w:bCs/>
          <w:color w:val="000000"/>
          <w:sz w:val="22"/>
          <w:szCs w:val="22"/>
          <w:u w:val="single"/>
          <w:shd w:val="clear" w:color="auto" w:fill="00FFFF"/>
        </w:rPr>
        <w:t>disabled students spend an inordinate amount of time</w:t>
      </w:r>
      <w:r w:rsidRPr="001F5111">
        <w:rPr>
          <w:rFonts w:ascii="Calibri" w:eastAsia="Times New Roman" w:hAnsi="Calibri" w:cs="Calibri"/>
          <w:color w:val="000000"/>
          <w:sz w:val="12"/>
          <w:szCs w:val="12"/>
        </w:rPr>
        <w:t xml:space="preserve"> establishing eligibility and </w:t>
      </w:r>
      <w:r w:rsidRPr="001F5111">
        <w:rPr>
          <w:rFonts w:ascii="Calibri" w:eastAsia="Times New Roman" w:hAnsi="Calibri" w:cs="Calibri"/>
          <w:b/>
          <w:bCs/>
          <w:color w:val="000000"/>
          <w:sz w:val="22"/>
          <w:szCs w:val="22"/>
          <w:u w:val="single"/>
          <w:shd w:val="clear" w:color="auto" w:fill="00FFFF"/>
        </w:rPr>
        <w:t>requesting accommodations</w:t>
      </w:r>
      <w:r w:rsidRPr="001F5111">
        <w:rPr>
          <w:rFonts w:ascii="Calibri" w:eastAsia="Times New Roman" w:hAnsi="Calibri" w:cs="Calibri"/>
          <w:color w:val="000000"/>
          <w:sz w:val="12"/>
          <w:szCs w:val="12"/>
        </w:rPr>
        <w:t xml:space="preserve">. Additionally, they are asked to perform a number of tasks to both schedule and receive accommodations. Oftentimes </w:t>
      </w:r>
      <w:r w:rsidRPr="001F5111">
        <w:rPr>
          <w:rFonts w:ascii="Calibri" w:eastAsia="Times New Roman" w:hAnsi="Calibri" w:cs="Calibri"/>
          <w:color w:val="000000"/>
          <w:sz w:val="22"/>
          <w:szCs w:val="22"/>
        </w:rPr>
        <w:t>the rationale for this is self-determination and/or self- advocacy. While it is important for all students to learn to be responsible and assertive</w:t>
      </w:r>
      <w:r w:rsidRPr="001F5111">
        <w:rPr>
          <w:rFonts w:ascii="Calibri" w:eastAsia="Times New Roman" w:hAnsi="Calibri" w:cs="Calibri"/>
          <w:color w:val="000000"/>
          <w:sz w:val="12"/>
          <w:szCs w:val="12"/>
        </w:rPr>
        <w:t>, identify issues, solve problems, and make decisions</w:t>
      </w:r>
      <w:r w:rsidRPr="001F5111">
        <w:rPr>
          <w:rFonts w:ascii="Calibri" w:eastAsia="Times New Roman" w:hAnsi="Calibri" w:cs="Calibri"/>
          <w:b/>
          <w:bCs/>
          <w:color w:val="000000"/>
          <w:sz w:val="22"/>
          <w:szCs w:val="22"/>
          <w:u w:val="single"/>
          <w:shd w:val="clear" w:color="auto" w:fill="00FFFF"/>
        </w:rPr>
        <w:t xml:space="preserve">, why should disabled students be required to take responsibility for </w:t>
      </w:r>
      <w:r w:rsidRPr="001F5111">
        <w:rPr>
          <w:rFonts w:ascii="Calibri" w:eastAsia="Times New Roman" w:hAnsi="Calibri" w:cs="Calibri"/>
          <w:color w:val="000000"/>
          <w:sz w:val="22"/>
          <w:szCs w:val="22"/>
        </w:rPr>
        <w:t>those</w:t>
      </w:r>
      <w:r w:rsidRPr="001F5111">
        <w:rPr>
          <w:rFonts w:ascii="Calibri" w:eastAsia="Times New Roman" w:hAnsi="Calibri" w:cs="Calibri"/>
          <w:b/>
          <w:bCs/>
          <w:color w:val="000000"/>
          <w:sz w:val="22"/>
          <w:szCs w:val="22"/>
          <w:u w:val="single"/>
          <w:shd w:val="clear" w:color="auto" w:fill="00FFFF"/>
        </w:rPr>
        <w:t xml:space="preserve"> access issues that are institutional problems?</w:t>
      </w:r>
      <w:r w:rsidRPr="001F5111">
        <w:rPr>
          <w:rFonts w:ascii="Calibri" w:eastAsia="Times New Roman" w:hAnsi="Calibri" w:cs="Calibri"/>
          <w:color w:val="000000"/>
          <w:sz w:val="12"/>
          <w:szCs w:val="12"/>
        </w:rPr>
        <w:t xml:space="preserve"> Why should the academic experience for disabled students be so different from their nondisabled peers?</w:t>
      </w:r>
    </w:p>
    <w:p w14:paraId="4F6623E5" w14:textId="77777777" w:rsidR="001F5111" w:rsidRPr="001F5111" w:rsidRDefault="001F5111" w:rsidP="001F5111">
      <w:pPr>
        <w:shd w:val="clear" w:color="auto" w:fill="FFFFFF"/>
        <w:rPr>
          <w:rFonts w:ascii="Times New Roman" w:eastAsia="Times New Roman" w:hAnsi="Times New Roman" w:cs="Times New Roman"/>
        </w:rPr>
      </w:pPr>
      <w:r w:rsidRPr="001F5111">
        <w:rPr>
          <w:rFonts w:ascii="Times New Roman" w:eastAsia="Times New Roman" w:hAnsi="Times New Roman" w:cs="Times New Roman"/>
        </w:rPr>
        <w:t> </w:t>
      </w:r>
    </w:p>
    <w:p w14:paraId="1C7BE46E" w14:textId="77777777" w:rsidR="001F5111" w:rsidRPr="001F5111" w:rsidRDefault="001F5111" w:rsidP="001F5111">
      <w:pPr>
        <w:shd w:val="clear" w:color="auto" w:fill="FFFFFF"/>
        <w:rPr>
          <w:rFonts w:ascii="Times New Roman" w:eastAsia="Times New Roman" w:hAnsi="Times New Roman" w:cs="Times New Roman"/>
        </w:rPr>
      </w:pPr>
      <w:r w:rsidRPr="001F5111">
        <w:rPr>
          <w:rFonts w:ascii="Calibri" w:eastAsia="Times New Roman" w:hAnsi="Calibri" w:cs="Calibri"/>
          <w:b/>
          <w:bCs/>
          <w:color w:val="000000"/>
          <w:sz w:val="26"/>
          <w:szCs w:val="26"/>
        </w:rPr>
        <w:t xml:space="preserve">*T And, this shell is a game over issue. Don’t let them stand up in the next speech and apologize for not knowing they were being ableist. This is a strategy used to distance themselves from the ableism they committed and exonerates them from responsibility. Individuals must actively resist ableism otherwise they are complicit in disguising it. *A </w:t>
      </w:r>
      <w:proofErr w:type="spellStart"/>
      <w:r w:rsidRPr="001F5111">
        <w:rPr>
          <w:rFonts w:ascii="Calibri" w:eastAsia="Times New Roman" w:hAnsi="Calibri" w:cs="Calibri"/>
          <w:b/>
          <w:bCs/>
          <w:color w:val="000000"/>
          <w:sz w:val="26"/>
          <w:szCs w:val="26"/>
        </w:rPr>
        <w:t>Dolmage</w:t>
      </w:r>
      <w:proofErr w:type="spellEnd"/>
      <w:r w:rsidRPr="001F5111">
        <w:rPr>
          <w:rFonts w:ascii="Calibri" w:eastAsia="Times New Roman" w:hAnsi="Calibri" w:cs="Calibri"/>
          <w:b/>
          <w:bCs/>
          <w:color w:val="000000"/>
          <w:sz w:val="26"/>
          <w:szCs w:val="26"/>
        </w:rPr>
        <w:t xml:space="preserve"> 17 *C</w:t>
      </w:r>
    </w:p>
    <w:p w14:paraId="57F71A70" w14:textId="77777777" w:rsidR="001F5111" w:rsidRPr="001F5111" w:rsidRDefault="001F5111" w:rsidP="001F5111">
      <w:pPr>
        <w:shd w:val="clear" w:color="auto" w:fill="FFFFFF"/>
        <w:rPr>
          <w:rFonts w:ascii="Times New Roman" w:eastAsia="Times New Roman" w:hAnsi="Times New Roman" w:cs="Times New Roman"/>
        </w:rPr>
      </w:pPr>
      <w:r w:rsidRPr="001F5111">
        <w:rPr>
          <w:rFonts w:ascii="Calibri" w:eastAsia="Times New Roman" w:hAnsi="Calibri" w:cs="Calibri"/>
          <w:b/>
          <w:bCs/>
          <w:color w:val="000000"/>
          <w:sz w:val="16"/>
          <w:szCs w:val="16"/>
        </w:rPr>
        <w:t xml:space="preserve">Jay Timothy </w:t>
      </w:r>
      <w:proofErr w:type="spellStart"/>
      <w:r w:rsidRPr="001F5111">
        <w:rPr>
          <w:rFonts w:ascii="Calibri" w:eastAsia="Times New Roman" w:hAnsi="Calibri" w:cs="Calibri"/>
          <w:b/>
          <w:bCs/>
          <w:color w:val="000000"/>
          <w:sz w:val="16"/>
          <w:szCs w:val="16"/>
        </w:rPr>
        <w:t>Dolmage</w:t>
      </w:r>
      <w:proofErr w:type="spellEnd"/>
      <w:r w:rsidRPr="001F5111">
        <w:rPr>
          <w:rFonts w:ascii="Calibri" w:eastAsia="Times New Roman" w:hAnsi="Calibri" w:cs="Calibri"/>
          <w:b/>
          <w:bCs/>
          <w:color w:val="000000"/>
          <w:sz w:val="16"/>
          <w:szCs w:val="16"/>
        </w:rPr>
        <w:t xml:space="preserve"> (Professor | Associate Chair, Undergraduate Communication Outcome Initiative (UCOI) .PhD, Miami University of Ohio MA, </w:t>
      </w:r>
      <w:proofErr w:type="spellStart"/>
      <w:r w:rsidRPr="001F5111">
        <w:rPr>
          <w:rFonts w:ascii="Calibri" w:eastAsia="Times New Roman" w:hAnsi="Calibri" w:cs="Calibri"/>
          <w:b/>
          <w:bCs/>
          <w:color w:val="000000"/>
          <w:sz w:val="16"/>
          <w:szCs w:val="16"/>
        </w:rPr>
        <w:t>WindsorBA</w:t>
      </w:r>
      <w:proofErr w:type="spellEnd"/>
      <w:r w:rsidRPr="001F5111">
        <w:rPr>
          <w:rFonts w:ascii="Calibri" w:eastAsia="Times New Roman" w:hAnsi="Calibri" w:cs="Calibri"/>
          <w:b/>
          <w:bCs/>
          <w:color w:val="000000"/>
          <w:sz w:val="16"/>
          <w:szCs w:val="16"/>
        </w:rPr>
        <w:t>, British Columbia) Academic Ableism Disability and Higher Education 2017</w:t>
      </w:r>
      <w:hyperlink r:id="rId8" w:history="1">
        <w:r w:rsidRPr="001F5111">
          <w:rPr>
            <w:rFonts w:ascii="Calibri" w:eastAsia="Times New Roman" w:hAnsi="Calibri" w:cs="Calibri"/>
            <w:b/>
            <w:bCs/>
            <w:color w:val="000000"/>
            <w:sz w:val="16"/>
            <w:szCs w:val="16"/>
          </w:rPr>
          <w:t xml:space="preserve"> </w:t>
        </w:r>
        <w:r w:rsidRPr="001F5111">
          <w:rPr>
            <w:rFonts w:ascii="Calibri" w:eastAsia="Times New Roman" w:hAnsi="Calibri" w:cs="Calibri"/>
            <w:b/>
            <w:bCs/>
            <w:color w:val="1155CC"/>
            <w:sz w:val="16"/>
            <w:szCs w:val="16"/>
            <w:u w:val="single"/>
          </w:rPr>
          <w:t>https://quod.lib.umich.edu/u/ump/mpub9708722</w:t>
        </w:r>
      </w:hyperlink>
      <w:r w:rsidRPr="001F5111">
        <w:rPr>
          <w:rFonts w:ascii="Calibri" w:eastAsia="Times New Roman" w:hAnsi="Calibri" w:cs="Calibri"/>
          <w:b/>
          <w:bCs/>
          <w:color w:val="000000"/>
          <w:sz w:val="16"/>
          <w:szCs w:val="16"/>
        </w:rPr>
        <w:t xml:space="preserve"> Brackets are Original</w:t>
      </w:r>
    </w:p>
    <w:p w14:paraId="3DBE29A8" w14:textId="77777777" w:rsidR="001F5111" w:rsidRPr="001F5111" w:rsidRDefault="001F5111" w:rsidP="001F5111">
      <w:pPr>
        <w:shd w:val="clear" w:color="auto" w:fill="FFFFFF"/>
        <w:rPr>
          <w:rFonts w:ascii="Times New Roman" w:eastAsia="Times New Roman" w:hAnsi="Times New Roman" w:cs="Times New Roman"/>
        </w:rPr>
      </w:pPr>
      <w:r w:rsidRPr="001F5111">
        <w:rPr>
          <w:rFonts w:ascii="Calibri" w:eastAsia="Times New Roman" w:hAnsi="Calibri" w:cs="Calibri"/>
          <w:color w:val="000000"/>
          <w:sz w:val="14"/>
          <w:szCs w:val="14"/>
        </w:rPr>
        <w:t>To end this introduction, I want to directly address a response that the book might well receive from many readers: for some reading right now, it may seem as though of course higher education is ableist. This could come in the form of a conscious response, or an unconscious feeling. Of course higher education is ableist. In response, I want to argue that academic ableism faces specific forces of disguise and submersion. Because the sentiment that of course higher education is ableist is rarely coupled with a concern about this state of our institutions, and it is the job of this book to show how this ableism is a problem, and what can be done. But within academia, this feeling that there can be nothing done about the ableism of education, and that perhaps it is not even a problem,</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14"/>
          <w:szCs w:val="14"/>
        </w:rPr>
        <w:t>needs to be interrogated. What I would call “</w:t>
      </w:r>
      <w:r w:rsidRPr="001F5111">
        <w:rPr>
          <w:rFonts w:ascii="Calibri" w:eastAsia="Times New Roman" w:hAnsi="Calibri" w:cs="Calibri"/>
          <w:b/>
          <w:bCs/>
          <w:color w:val="000000"/>
          <w:sz w:val="22"/>
          <w:szCs w:val="22"/>
          <w:u w:val="single"/>
          <w:shd w:val="clear" w:color="auto" w:fill="00FFFF"/>
        </w:rPr>
        <w:t>ableist apologia” describes a</w:t>
      </w:r>
      <w:r w:rsidRPr="001F5111">
        <w:rPr>
          <w:rFonts w:ascii="Calibri" w:eastAsia="Times New Roman" w:hAnsi="Calibri" w:cs="Calibri"/>
          <w:color w:val="000000"/>
          <w:sz w:val="14"/>
          <w:szCs w:val="14"/>
        </w:rPr>
        <w:t xml:space="preserve"> genre or </w:t>
      </w:r>
      <w:r w:rsidRPr="001F5111">
        <w:rPr>
          <w:rFonts w:ascii="Calibri" w:eastAsia="Times New Roman" w:hAnsi="Calibri" w:cs="Calibri"/>
          <w:b/>
          <w:bCs/>
          <w:color w:val="000000"/>
          <w:sz w:val="22"/>
          <w:szCs w:val="22"/>
          <w:u w:val="single"/>
          <w:shd w:val="clear" w:color="auto" w:fill="00FFFF"/>
        </w:rPr>
        <w:t xml:space="preserve">category of statements and sentiments that distance the speaker from responsibility </w:t>
      </w:r>
      <w:r w:rsidRPr="001F5111">
        <w:rPr>
          <w:rFonts w:ascii="Calibri" w:eastAsia="Times New Roman" w:hAnsi="Calibri" w:cs="Calibri"/>
          <w:color w:val="000000"/>
          <w:sz w:val="14"/>
          <w:szCs w:val="14"/>
        </w:rPr>
        <w:t>for the selective, stratifying forces within higher education, selecting and stratifying functions that depend upon ableism and disablism to make sure that privilege is portioned out only along traditional lines: to ensure that students who move, think, or express themselves outside of</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14"/>
          <w:szCs w:val="14"/>
        </w:rPr>
        <w:t>a narrow set of</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14"/>
          <w:szCs w:val="14"/>
        </w:rPr>
        <w:t>norms will not</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14"/>
          <w:szCs w:val="14"/>
        </w:rPr>
        <w:t>thrive or</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14"/>
          <w:szCs w:val="14"/>
        </w:rPr>
        <w:t xml:space="preserve">survive in college. Apologia is a specific genre and has been understood by rhetoricians—as far back as Aristotle and likely much earlier than that—as speeches given in defense. </w:t>
      </w:r>
      <w:r w:rsidRPr="001F5111">
        <w:rPr>
          <w:rFonts w:ascii="Calibri" w:eastAsia="Times New Roman" w:hAnsi="Calibri" w:cs="Calibri"/>
          <w:b/>
          <w:bCs/>
          <w:color w:val="000000"/>
          <w:sz w:val="22"/>
          <w:szCs w:val="22"/>
          <w:u w:val="single"/>
          <w:shd w:val="clear" w:color="auto" w:fill="00FFFF"/>
        </w:rPr>
        <w:t>Apologia</w:t>
      </w:r>
      <w:r w:rsidRPr="001F5111">
        <w:rPr>
          <w:rFonts w:ascii="Calibri" w:eastAsia="Times New Roman" w:hAnsi="Calibri" w:cs="Calibri"/>
          <w:color w:val="000000"/>
          <w:sz w:val="14"/>
          <w:szCs w:val="14"/>
        </w:rPr>
        <w:t xml:space="preserve"> </w:t>
      </w:r>
      <w:r w:rsidRPr="001F5111">
        <w:rPr>
          <w:rFonts w:ascii="Calibri" w:eastAsia="Times New Roman" w:hAnsi="Calibri" w:cs="Calibri"/>
          <w:b/>
          <w:bCs/>
          <w:color w:val="000000"/>
          <w:sz w:val="22"/>
          <w:szCs w:val="22"/>
          <w:u w:val="single"/>
          <w:shd w:val="clear" w:color="auto" w:fill="00FFFF"/>
        </w:rPr>
        <w:t>are</w:t>
      </w:r>
      <w:r w:rsidRPr="001F5111">
        <w:rPr>
          <w:rFonts w:ascii="Calibri" w:eastAsia="Times New Roman" w:hAnsi="Calibri" w:cs="Calibri"/>
          <w:color w:val="000000"/>
          <w:sz w:val="14"/>
          <w:szCs w:val="14"/>
        </w:rPr>
        <w:t xml:space="preserve"> also, notably, connected to statements of regret. This description of an “affect” or emotion for apologia is particularly appropriate, as ableist apologies are often </w:t>
      </w:r>
      <w:r w:rsidRPr="001F5111">
        <w:rPr>
          <w:rFonts w:ascii="Calibri" w:eastAsia="Times New Roman" w:hAnsi="Calibri" w:cs="Calibri"/>
          <w:b/>
          <w:bCs/>
          <w:color w:val="000000"/>
          <w:sz w:val="22"/>
          <w:szCs w:val="22"/>
          <w:u w:val="single"/>
          <w:shd w:val="clear" w:color="auto" w:fill="00FFFF"/>
        </w:rPr>
        <w:t>tinged with</w:t>
      </w:r>
      <w:r w:rsidRPr="001F5111">
        <w:rPr>
          <w:rFonts w:ascii="Calibri" w:eastAsia="Times New Roman" w:hAnsi="Calibri" w:cs="Calibri"/>
          <w:color w:val="000000"/>
          <w:sz w:val="14"/>
          <w:szCs w:val="14"/>
        </w:rPr>
        <w:t xml:space="preserve"> a sense of regret or </w:t>
      </w:r>
      <w:r w:rsidRPr="001F5111">
        <w:rPr>
          <w:rFonts w:ascii="Calibri" w:eastAsia="Times New Roman" w:hAnsi="Calibri" w:cs="Calibri"/>
          <w:b/>
          <w:bCs/>
          <w:color w:val="000000"/>
          <w:sz w:val="22"/>
          <w:szCs w:val="22"/>
          <w:u w:val="single"/>
          <w:shd w:val="clear" w:color="auto" w:fill="00FFFF"/>
        </w:rPr>
        <w:t>fatigue</w:t>
      </w:r>
      <w:r w:rsidRPr="001F5111">
        <w:rPr>
          <w:rFonts w:ascii="Calibri" w:eastAsia="Times New Roman" w:hAnsi="Calibri" w:cs="Calibri"/>
          <w:color w:val="000000"/>
          <w:sz w:val="14"/>
          <w:szCs w:val="14"/>
        </w:rPr>
        <w:t xml:space="preserve">, with </w:t>
      </w:r>
      <w:r w:rsidRPr="001F5111">
        <w:rPr>
          <w:rFonts w:ascii="Calibri" w:eastAsia="Times New Roman" w:hAnsi="Calibri" w:cs="Calibri"/>
          <w:b/>
          <w:bCs/>
          <w:color w:val="000000"/>
          <w:sz w:val="22"/>
          <w:szCs w:val="22"/>
          <w:u w:val="single"/>
          <w:shd w:val="clear" w:color="auto" w:fill="00FFFF"/>
        </w:rPr>
        <w:t>the feeling that the apologizer is throwing their hands up in the air and saying: there’s nothing I can do</w:t>
      </w:r>
      <w:r w:rsidRPr="001F5111">
        <w:rPr>
          <w:rFonts w:ascii="Calibri" w:eastAsia="Times New Roman" w:hAnsi="Calibri" w:cs="Calibri"/>
          <w:color w:val="000000"/>
          <w:sz w:val="14"/>
          <w:szCs w:val="14"/>
        </w:rPr>
        <w:t xml:space="preserve">. Or </w:t>
      </w:r>
      <w:r w:rsidRPr="001F5111">
        <w:rPr>
          <w:rFonts w:ascii="Calibri" w:eastAsia="Times New Roman" w:hAnsi="Calibri" w:cs="Calibri"/>
          <w:b/>
          <w:bCs/>
          <w:color w:val="000000"/>
          <w:sz w:val="22"/>
          <w:szCs w:val="22"/>
          <w:u w:val="single"/>
          <w:shd w:val="clear" w:color="auto" w:fill="00FFFF"/>
        </w:rPr>
        <w:t xml:space="preserve">a feeling </w:t>
      </w:r>
      <w:r w:rsidRPr="001F5111">
        <w:rPr>
          <w:rFonts w:ascii="Calibri" w:eastAsia="Times New Roman" w:hAnsi="Calibri" w:cs="Calibri"/>
          <w:color w:val="000000"/>
          <w:sz w:val="14"/>
          <w:szCs w:val="14"/>
        </w:rPr>
        <w:t>that this is the last thing the apologizer is willing to do—</w:t>
      </w:r>
      <w:r w:rsidRPr="001F5111">
        <w:rPr>
          <w:rFonts w:ascii="Calibri" w:eastAsia="Times New Roman" w:hAnsi="Calibri" w:cs="Calibri"/>
          <w:b/>
          <w:bCs/>
          <w:color w:val="000000"/>
          <w:sz w:val="22"/>
          <w:szCs w:val="22"/>
          <w:u w:val="single"/>
          <w:shd w:val="clear" w:color="auto" w:fill="00FFFF"/>
        </w:rPr>
        <w:t xml:space="preserve">that they are asked to do so much, that they do so much, and now they are </w:t>
      </w:r>
      <w:r w:rsidRPr="001F5111">
        <w:rPr>
          <w:rFonts w:ascii="Calibri" w:eastAsia="Times New Roman" w:hAnsi="Calibri" w:cs="Calibri"/>
          <w:color w:val="000000"/>
          <w:sz w:val="14"/>
          <w:szCs w:val="14"/>
        </w:rPr>
        <w:t>also</w:t>
      </w:r>
      <w:r w:rsidRPr="001F5111">
        <w:rPr>
          <w:rFonts w:ascii="Calibri" w:eastAsia="Times New Roman" w:hAnsi="Calibri" w:cs="Calibri"/>
          <w:b/>
          <w:bCs/>
          <w:color w:val="000000"/>
          <w:sz w:val="22"/>
          <w:szCs w:val="22"/>
          <w:u w:val="single"/>
          <w:shd w:val="clear" w:color="auto" w:fill="00FFFF"/>
        </w:rPr>
        <w:t xml:space="preserve"> being asked to do more, to be more diligent</w:t>
      </w:r>
      <w:r w:rsidRPr="001F5111">
        <w:rPr>
          <w:rFonts w:ascii="Calibri" w:eastAsia="Times New Roman" w:hAnsi="Calibri" w:cs="Calibri"/>
          <w:color w:val="000000"/>
          <w:sz w:val="14"/>
          <w:szCs w:val="14"/>
        </w:rPr>
        <w:t xml:space="preserve">. </w:t>
      </w:r>
      <w:r w:rsidRPr="001F5111">
        <w:rPr>
          <w:rFonts w:ascii="Calibri" w:eastAsia="Times New Roman" w:hAnsi="Calibri" w:cs="Calibri"/>
          <w:b/>
          <w:bCs/>
          <w:color w:val="000000"/>
          <w:sz w:val="22"/>
          <w:szCs w:val="22"/>
          <w:u w:val="single"/>
          <w:shd w:val="clear" w:color="auto" w:fill="00FFFF"/>
        </w:rPr>
        <w:t>Other times, the apology comes simply in the form of</w:t>
      </w:r>
      <w:r w:rsidRPr="001F5111">
        <w:rPr>
          <w:rFonts w:ascii="Calibri" w:eastAsia="Times New Roman" w:hAnsi="Calibri" w:cs="Calibri"/>
          <w:color w:val="000000"/>
          <w:sz w:val="14"/>
          <w:szCs w:val="14"/>
        </w:rPr>
        <w:t xml:space="preserve">: I didn’t know. </w:t>
      </w:r>
      <w:r w:rsidRPr="001F5111">
        <w:rPr>
          <w:rFonts w:ascii="Calibri" w:eastAsia="Times New Roman" w:hAnsi="Calibri" w:cs="Calibri"/>
          <w:b/>
          <w:bCs/>
          <w:color w:val="000000"/>
          <w:sz w:val="22"/>
          <w:szCs w:val="22"/>
          <w:u w:val="single"/>
          <w:shd w:val="clear" w:color="auto" w:fill="00FFFF"/>
        </w:rPr>
        <w:t>I’m sorry, I didn’t know I was being ableist</w:t>
      </w:r>
      <w:r w:rsidRPr="001F5111">
        <w:rPr>
          <w:rFonts w:ascii="Calibri" w:eastAsia="Times New Roman" w:hAnsi="Calibri" w:cs="Calibri"/>
          <w:color w:val="000000"/>
          <w:sz w:val="14"/>
          <w:szCs w:val="14"/>
        </w:rPr>
        <w:t>; I didn’t know that was ableist. This claim</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14"/>
          <w:szCs w:val="14"/>
        </w:rPr>
        <w:t>of not-knowing</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14"/>
          <w:szCs w:val="14"/>
        </w:rPr>
        <w:t>is</w:t>
      </w:r>
      <w:r w:rsidRPr="001F5111">
        <w:rPr>
          <w:rFonts w:ascii="Calibri" w:eastAsia="Times New Roman" w:hAnsi="Calibri" w:cs="Calibri"/>
          <w:b/>
          <w:bCs/>
          <w:color w:val="000000"/>
          <w:sz w:val="22"/>
          <w:szCs w:val="22"/>
          <w:u w:val="single"/>
          <w:shd w:val="clear" w:color="auto" w:fill="00FFFF"/>
        </w:rPr>
        <w:t xml:space="preserve"> </w:t>
      </w:r>
      <w:r w:rsidRPr="001F5111">
        <w:rPr>
          <w:rFonts w:ascii="Calibri" w:eastAsia="Times New Roman" w:hAnsi="Calibri" w:cs="Calibri"/>
          <w:color w:val="000000"/>
          <w:sz w:val="14"/>
          <w:szCs w:val="14"/>
        </w:rPr>
        <w:t xml:space="preserve">also, in a way, a claim that the ableism isn’t really happening, isn’t the case. </w:t>
      </w:r>
      <w:r w:rsidRPr="001F5111">
        <w:rPr>
          <w:rFonts w:ascii="Calibri" w:eastAsia="Times New Roman" w:hAnsi="Calibri" w:cs="Calibri"/>
          <w:b/>
          <w:bCs/>
          <w:color w:val="000000"/>
          <w:sz w:val="22"/>
          <w:szCs w:val="22"/>
          <w:u w:val="single"/>
          <w:shd w:val="clear" w:color="auto" w:fill="00FFFF"/>
        </w:rPr>
        <w:t xml:space="preserve">This claim of not-knowing is </w:t>
      </w:r>
      <w:r w:rsidRPr="001F5111">
        <w:rPr>
          <w:rFonts w:ascii="Calibri" w:eastAsia="Times New Roman" w:hAnsi="Calibri" w:cs="Calibri"/>
          <w:color w:val="000000"/>
          <w:sz w:val="14"/>
          <w:szCs w:val="14"/>
        </w:rPr>
        <w:t>also</w:t>
      </w:r>
      <w:r w:rsidRPr="001F5111">
        <w:rPr>
          <w:rFonts w:ascii="Calibri" w:eastAsia="Times New Roman" w:hAnsi="Calibri" w:cs="Calibri"/>
          <w:b/>
          <w:bCs/>
          <w:color w:val="000000"/>
          <w:sz w:val="22"/>
          <w:szCs w:val="22"/>
          <w:u w:val="single"/>
          <w:shd w:val="clear" w:color="auto" w:fill="00FFFF"/>
        </w:rPr>
        <w:t xml:space="preserve"> a claim to being a good person</w:t>
      </w:r>
      <w:r w:rsidRPr="001F5111">
        <w:rPr>
          <w:rFonts w:ascii="Calibri" w:eastAsia="Times New Roman" w:hAnsi="Calibri" w:cs="Calibri"/>
          <w:color w:val="000000"/>
          <w:sz w:val="14"/>
          <w:szCs w:val="14"/>
        </w:rPr>
        <w:t xml:space="preserve">: </w:t>
      </w:r>
      <w:r w:rsidRPr="001F5111">
        <w:rPr>
          <w:rFonts w:ascii="Calibri" w:eastAsia="Times New Roman" w:hAnsi="Calibri" w:cs="Calibri"/>
          <w:b/>
          <w:bCs/>
          <w:color w:val="000000"/>
          <w:sz w:val="22"/>
          <w:szCs w:val="22"/>
          <w:u w:val="single"/>
          <w:shd w:val="clear" w:color="auto" w:fill="00FFFF"/>
        </w:rPr>
        <w:t>separating</w:t>
      </w:r>
      <w:r w:rsidRPr="001F5111">
        <w:rPr>
          <w:rFonts w:ascii="Calibri" w:eastAsia="Times New Roman" w:hAnsi="Calibri" w:cs="Calibri"/>
          <w:color w:val="000000"/>
          <w:sz w:val="14"/>
          <w:szCs w:val="14"/>
        </w:rPr>
        <w:t xml:space="preserve"> the action or </w:t>
      </w:r>
      <w:r w:rsidRPr="001F5111">
        <w:rPr>
          <w:rFonts w:ascii="Calibri" w:eastAsia="Times New Roman" w:hAnsi="Calibri" w:cs="Calibri"/>
          <w:b/>
          <w:bCs/>
          <w:color w:val="000000"/>
          <w:sz w:val="22"/>
          <w:szCs w:val="22"/>
          <w:u w:val="single"/>
          <w:shd w:val="clear" w:color="auto" w:fill="00FFFF"/>
        </w:rPr>
        <w:t>the implication from the individual</w:t>
      </w:r>
      <w:r w:rsidRPr="001F5111">
        <w:rPr>
          <w:rFonts w:ascii="Calibri" w:eastAsia="Times New Roman" w:hAnsi="Calibri" w:cs="Calibri"/>
          <w:color w:val="000000"/>
          <w:sz w:val="14"/>
          <w:szCs w:val="14"/>
        </w:rPr>
        <w:t xml:space="preserve">. Because ableist apologia, as well, are rarely personal apologies—they are apologies for a state of affairs, not claims of individual responsibility. Too often, then, the emotion is not necessarily sincere and the apology is not exactly an apology at all. Often, in the end, </w:t>
      </w:r>
      <w:r w:rsidRPr="001F5111">
        <w:rPr>
          <w:rFonts w:ascii="Calibri" w:eastAsia="Times New Roman" w:hAnsi="Calibri" w:cs="Calibri"/>
          <w:b/>
          <w:bCs/>
          <w:color w:val="000000"/>
          <w:sz w:val="22"/>
          <w:szCs w:val="22"/>
          <w:u w:val="single"/>
          <w:shd w:val="clear" w:color="auto" w:fill="00FFFF"/>
        </w:rPr>
        <w:t>the apologies defend the apologizer and attempt to explain away their actions or inactions</w:t>
      </w:r>
      <w:r w:rsidRPr="001F5111">
        <w:rPr>
          <w:rFonts w:ascii="Calibri" w:eastAsia="Times New Roman" w:hAnsi="Calibri" w:cs="Calibri"/>
          <w:color w:val="000000"/>
          <w:sz w:val="14"/>
          <w:szCs w:val="14"/>
        </w:rPr>
        <w:t xml:space="preserve">. </w:t>
      </w:r>
      <w:r w:rsidRPr="001F5111">
        <w:rPr>
          <w:rFonts w:ascii="Calibri" w:eastAsia="Times New Roman" w:hAnsi="Calibri" w:cs="Calibri"/>
          <w:b/>
          <w:bCs/>
          <w:color w:val="000000"/>
          <w:sz w:val="22"/>
          <w:szCs w:val="22"/>
          <w:u w:val="single"/>
          <w:shd w:val="clear" w:color="auto" w:fill="00FFFF"/>
        </w:rPr>
        <w:t>Ableist apologia happen when people say: yes, this building is inaccessible, but it’s an old building</w:t>
      </w:r>
      <w:r w:rsidRPr="001F5111">
        <w:rPr>
          <w:rFonts w:ascii="Calibri" w:eastAsia="Times New Roman" w:hAnsi="Calibri" w:cs="Calibri"/>
          <w:color w:val="000000"/>
          <w:sz w:val="14"/>
          <w:szCs w:val="14"/>
        </w:rPr>
        <w:t xml:space="preserve"> (access </w:t>
      </w:r>
      <w:proofErr w:type="spellStart"/>
      <w:r w:rsidRPr="001F5111">
        <w:rPr>
          <w:rFonts w:ascii="Calibri" w:eastAsia="Times New Roman" w:hAnsi="Calibri" w:cs="Calibri"/>
          <w:color w:val="000000"/>
          <w:sz w:val="14"/>
          <w:szCs w:val="14"/>
        </w:rPr>
        <w:t>Titchkosky</w:t>
      </w:r>
      <w:proofErr w:type="spellEnd"/>
      <w:r w:rsidRPr="001F5111">
        <w:rPr>
          <w:rFonts w:ascii="Calibri" w:eastAsia="Times New Roman" w:hAnsi="Calibri" w:cs="Calibri"/>
          <w:color w:val="000000"/>
          <w:sz w:val="14"/>
          <w:szCs w:val="14"/>
        </w:rPr>
        <w:t xml:space="preserve">, Question). Professors might say that a building is old </w:t>
      </w:r>
      <w:r w:rsidRPr="001F5111">
        <w:rPr>
          <w:rFonts w:ascii="Calibri" w:eastAsia="Times New Roman" w:hAnsi="Calibri" w:cs="Calibri"/>
          <w:b/>
          <w:bCs/>
          <w:color w:val="000000"/>
          <w:sz w:val="22"/>
          <w:szCs w:val="22"/>
          <w:u w:val="single"/>
          <w:shd w:val="clear" w:color="auto" w:fill="00FFFF"/>
        </w:rPr>
        <w:t>as though they don’t actively</w:t>
      </w:r>
      <w:r w:rsidRPr="001F5111">
        <w:rPr>
          <w:rFonts w:ascii="Calibri" w:eastAsia="Times New Roman" w:hAnsi="Calibri" w:cs="Calibri"/>
          <w:color w:val="000000"/>
          <w:sz w:val="14"/>
          <w:szCs w:val="14"/>
        </w:rPr>
        <w:t xml:space="preserve">, currently teach and have an office with their name on it in that building. That one inhabits and </w:t>
      </w:r>
      <w:r w:rsidRPr="001F5111">
        <w:rPr>
          <w:rFonts w:ascii="Calibri" w:eastAsia="Times New Roman" w:hAnsi="Calibri" w:cs="Calibri"/>
          <w:b/>
          <w:bCs/>
          <w:color w:val="000000"/>
          <w:sz w:val="22"/>
          <w:szCs w:val="22"/>
          <w:u w:val="single"/>
          <w:shd w:val="clear" w:color="auto" w:fill="00FFFF"/>
        </w:rPr>
        <w:t>use</w:t>
      </w:r>
      <w:r w:rsidRPr="001F5111">
        <w:rPr>
          <w:rFonts w:ascii="Calibri" w:eastAsia="Times New Roman" w:hAnsi="Calibri" w:cs="Calibri"/>
          <w:color w:val="000000"/>
          <w:sz w:val="14"/>
          <w:szCs w:val="14"/>
        </w:rPr>
        <w:t xml:space="preserve">s a building every day means </w:t>
      </w:r>
      <w:r w:rsidRPr="001F5111">
        <w:rPr>
          <w:rFonts w:ascii="Calibri" w:eastAsia="Times New Roman" w:hAnsi="Calibri" w:cs="Calibri"/>
          <w:b/>
          <w:bCs/>
          <w:color w:val="000000"/>
          <w:sz w:val="22"/>
          <w:szCs w:val="22"/>
          <w:u w:val="single"/>
          <w:shd w:val="clear" w:color="auto" w:fill="00FFFF"/>
        </w:rPr>
        <w:t>the building</w:t>
      </w:r>
      <w:r w:rsidRPr="001F5111">
        <w:rPr>
          <w:rFonts w:ascii="Calibri" w:eastAsia="Times New Roman" w:hAnsi="Calibri" w:cs="Calibri"/>
          <w:color w:val="000000"/>
          <w:sz w:val="14"/>
          <w:szCs w:val="14"/>
        </w:rPr>
        <w:t xml:space="preserve"> is alive. If it is an inaccessible building, it is</w:t>
      </w:r>
    </w:p>
    <w:p w14:paraId="4350EC3F"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 xml:space="preserve">*T 2 Cross apply </w:t>
      </w:r>
      <w:proofErr w:type="spellStart"/>
      <w:r w:rsidRPr="001F5111">
        <w:rPr>
          <w:rFonts w:ascii="Calibri" w:eastAsia="Times New Roman" w:hAnsi="Calibri" w:cs="Calibri"/>
          <w:b/>
          <w:bCs/>
          <w:color w:val="000000"/>
          <w:sz w:val="26"/>
          <w:szCs w:val="26"/>
        </w:rPr>
        <w:t>sinha</w:t>
      </w:r>
      <w:proofErr w:type="spellEnd"/>
      <w:r w:rsidRPr="001F5111">
        <w:rPr>
          <w:rFonts w:ascii="Calibri" w:eastAsia="Times New Roman" w:hAnsi="Calibri" w:cs="Calibri"/>
          <w:b/>
          <w:bCs/>
          <w:color w:val="000000"/>
          <w:sz w:val="26"/>
          <w:szCs w:val="26"/>
        </w:rPr>
        <w:t xml:space="preserve"> 14 and baron 12 for safety standards.</w:t>
      </w:r>
    </w:p>
    <w:p w14:paraId="1283FB0A"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safety is a voter because if debate wasn’t safe no one would join.</w:t>
      </w:r>
    </w:p>
    <w:p w14:paraId="6C42736A" w14:textId="77777777" w:rsidR="001F5111" w:rsidRPr="001F5111" w:rsidRDefault="001F5111" w:rsidP="001F5111">
      <w:pPr>
        <w:rPr>
          <w:rFonts w:ascii="Times New Roman" w:eastAsia="Times New Roman" w:hAnsi="Times New Roman" w:cs="Times New Roman"/>
        </w:rPr>
      </w:pPr>
    </w:p>
    <w:p w14:paraId="4C529FF8"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3. Evidence Ethics: open source disclosure is the only way to verify you haven’t miscut evidence. In round is too late because</w:t>
      </w:r>
    </w:p>
    <w:p w14:paraId="18CFCDAE"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1)  Because of my executive functioning disorder I can’t pay attention to 2 things at once</w:t>
      </w:r>
    </w:p>
    <w:p w14:paraId="771244DB"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2) Causes lag opening a bunch of arguments</w:t>
      </w:r>
    </w:p>
    <w:p w14:paraId="12E86BB0"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3) Cause disorganization as we have to have 5 tabs open</w:t>
      </w:r>
    </w:p>
    <w:p w14:paraId="79780897"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key to education two reasons </w:t>
      </w:r>
    </w:p>
    <w:p w14:paraId="0CEE77E7"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1) it teaches good academic practices </w:t>
      </w:r>
    </w:p>
    <w:p w14:paraId="337A93E3"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2) otherwise debaters can spread misinformation. </w:t>
      </w:r>
    </w:p>
    <w:p w14:paraId="0088436F"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key to Fairness two reasons </w:t>
      </w:r>
    </w:p>
    <w:p w14:paraId="068FB63F"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1) If I’m unable to verify your evidence you can shift in later speeches making my job impossible </w:t>
      </w:r>
    </w:p>
    <w:p w14:paraId="524F35DA"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2) allows you to overleverage cards and apply them in abusive ways</w:t>
      </w:r>
    </w:p>
    <w:p w14:paraId="43D1BC8D"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Evidence ethics are an independent reason to vote them down because it encourages cheating.</w:t>
      </w:r>
    </w:p>
    <w:p w14:paraId="603B4B55" w14:textId="77777777" w:rsidR="001F5111" w:rsidRPr="001F5111" w:rsidRDefault="001F5111" w:rsidP="001F5111">
      <w:pPr>
        <w:spacing w:after="240"/>
        <w:rPr>
          <w:rFonts w:ascii="Times New Roman" w:eastAsia="Times New Roman" w:hAnsi="Times New Roman" w:cs="Times New Roman"/>
        </w:rPr>
      </w:pPr>
      <w:r w:rsidRPr="001F5111">
        <w:rPr>
          <w:rFonts w:ascii="Times New Roman" w:eastAsia="Times New Roman" w:hAnsi="Times New Roman" w:cs="Times New Roman"/>
        </w:rPr>
        <w:br/>
      </w:r>
    </w:p>
    <w:p w14:paraId="5DC5DB1C"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4. Depth of clash: open source disclosure allows for nuanced warrant level debate. 2 Justifications </w:t>
      </w:r>
    </w:p>
    <w:p w14:paraId="0A73BC35"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1) when I have access to your highlighted evidence I am able to identify the warrants you will go for and formulate direct responses rather than guessing what you will go for </w:t>
      </w:r>
    </w:p>
    <w:p w14:paraId="1507FA79"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2) it incentivizes thoughtful card cutting and forces debaters to think through warrants otherwise they’ll lose rounds. </w:t>
      </w:r>
    </w:p>
    <w:p w14:paraId="6E20B6CA"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Controls the internal link to critical thinking absent warrant level debate we would just be making claims. </w:t>
      </w:r>
    </w:p>
    <w:p w14:paraId="7811647B"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Thinking on your feet is non-unique that’s what the rebuttals are for. </w:t>
      </w:r>
    </w:p>
    <w:p w14:paraId="4E48C1B0"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 xml:space="preserve">*T Key to fairness because the </w:t>
      </w:r>
      <w:proofErr w:type="spellStart"/>
      <w:r w:rsidRPr="001F5111">
        <w:rPr>
          <w:rFonts w:ascii="Calibri" w:eastAsia="Times New Roman" w:hAnsi="Calibri" w:cs="Calibri"/>
          <w:b/>
          <w:bCs/>
          <w:color w:val="000000"/>
          <w:sz w:val="26"/>
          <w:szCs w:val="26"/>
        </w:rPr>
        <w:t>aff</w:t>
      </w:r>
      <w:proofErr w:type="spellEnd"/>
      <w:r w:rsidRPr="001F5111">
        <w:rPr>
          <w:rFonts w:ascii="Calibri" w:eastAsia="Times New Roman" w:hAnsi="Calibri" w:cs="Calibri"/>
          <w:b/>
          <w:bCs/>
          <w:color w:val="000000"/>
          <w:sz w:val="26"/>
          <w:szCs w:val="26"/>
        </w:rPr>
        <w:t xml:space="preserve"> has infinite prep to frontline warrants so the neg needs to contest them more thoroughly initially. </w:t>
      </w:r>
    </w:p>
    <w:p w14:paraId="583B5248" w14:textId="77777777" w:rsidR="001F5111" w:rsidRPr="001F5111" w:rsidRDefault="001F5111" w:rsidP="001F5111">
      <w:pPr>
        <w:spacing w:after="240"/>
        <w:rPr>
          <w:rFonts w:ascii="Times New Roman" w:eastAsia="Times New Roman" w:hAnsi="Times New Roman" w:cs="Times New Roman"/>
        </w:rPr>
      </w:pPr>
    </w:p>
    <w:p w14:paraId="76D069B9"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D. Voters:</w:t>
      </w:r>
    </w:p>
    <w:p w14:paraId="3474C8AE"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Fairness is a voter it’s a gateway issue unfair rounds skew the judge’s ability to evaluate substance.</w:t>
      </w:r>
    </w:p>
    <w:p w14:paraId="7F439964"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Education is a voter it’s the benefit and reason debate is funded</w:t>
      </w:r>
    </w:p>
    <w:p w14:paraId="5F609DE4"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Drop the debater:</w:t>
      </w:r>
    </w:p>
    <w:p w14:paraId="18962ABE"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1) to deter future abuse </w:t>
      </w:r>
    </w:p>
    <w:p w14:paraId="53F2789D"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2) the round is already skewed.</w:t>
      </w:r>
    </w:p>
    <w:p w14:paraId="180A04B7"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3) Drop the argument is the same as drop the debater we indict the entirety of the AC</w:t>
      </w:r>
    </w:p>
    <w:p w14:paraId="5363A69D"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No RVI:</w:t>
      </w:r>
    </w:p>
    <w:p w14:paraId="30FBAF7A"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1. RVIs lead to baiting theory </w:t>
      </w:r>
    </w:p>
    <w:p w14:paraId="42879803"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2. RVIs discourage theory which is self-defeating because theory is a check against abuse</w:t>
      </w:r>
    </w:p>
    <w:p w14:paraId="66DF89DF"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3. they shouldn’t win for being fair </w:t>
      </w:r>
    </w:p>
    <w:p w14:paraId="28B92799"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 xml:space="preserve">*T Competing </w:t>
      </w:r>
      <w:proofErr w:type="spellStart"/>
      <w:r w:rsidRPr="001F5111">
        <w:rPr>
          <w:rFonts w:ascii="Calibri" w:eastAsia="Times New Roman" w:hAnsi="Calibri" w:cs="Calibri"/>
          <w:b/>
          <w:bCs/>
          <w:color w:val="000000"/>
          <w:sz w:val="26"/>
          <w:szCs w:val="26"/>
        </w:rPr>
        <w:t>Interps</w:t>
      </w:r>
      <w:proofErr w:type="spellEnd"/>
      <w:r w:rsidRPr="001F5111">
        <w:rPr>
          <w:rFonts w:ascii="Calibri" w:eastAsia="Times New Roman" w:hAnsi="Calibri" w:cs="Calibri"/>
          <w:b/>
          <w:bCs/>
          <w:color w:val="000000"/>
          <w:sz w:val="26"/>
          <w:szCs w:val="26"/>
        </w:rPr>
        <w:t>:</w:t>
      </w:r>
    </w:p>
    <w:p w14:paraId="6230EE86"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1. reasonability leads to a race to the bottom </w:t>
      </w:r>
    </w:p>
    <w:p w14:paraId="0A3B71A3"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2. reasonability is arbitrary and encourages judge intervention.</w:t>
      </w:r>
    </w:p>
    <w:p w14:paraId="25831D5C"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3. reasonability collapses since we just debate about bright lines </w:t>
      </w:r>
    </w:p>
    <w:p w14:paraId="320A0D2B"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 xml:space="preserve">*T </w:t>
      </w:r>
      <w:proofErr w:type="spellStart"/>
      <w:r w:rsidRPr="001F5111">
        <w:rPr>
          <w:rFonts w:ascii="Calibri" w:eastAsia="Times New Roman" w:hAnsi="Calibri" w:cs="Calibri"/>
          <w:b/>
          <w:bCs/>
          <w:color w:val="000000"/>
          <w:sz w:val="26"/>
          <w:szCs w:val="26"/>
        </w:rPr>
        <w:t>Aff</w:t>
      </w:r>
      <w:proofErr w:type="spellEnd"/>
      <w:r w:rsidRPr="001F5111">
        <w:rPr>
          <w:rFonts w:ascii="Calibri" w:eastAsia="Times New Roman" w:hAnsi="Calibri" w:cs="Calibri"/>
          <w:b/>
          <w:bCs/>
          <w:color w:val="000000"/>
          <w:sz w:val="26"/>
          <w:szCs w:val="26"/>
        </w:rPr>
        <w:t xml:space="preserve"> can’t leverage case-</w:t>
      </w:r>
    </w:p>
    <w:p w14:paraId="46A7EDAF"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1) Truth is determined through contestation which fairness controls the internal link to; means we can’t adjudicate the truth of your warrants.  </w:t>
      </w:r>
    </w:p>
    <w:p w14:paraId="33561BDB"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2) Preserve the sanctity of theory form substance; 2 reasons </w:t>
      </w:r>
    </w:p>
    <w:p w14:paraId="09776CC4"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 xml:space="preserve">*T A) key to maintain theory as recourse against abuse; </w:t>
      </w:r>
      <w:proofErr w:type="spellStart"/>
      <w:r w:rsidRPr="001F5111">
        <w:rPr>
          <w:rFonts w:ascii="Calibri" w:eastAsia="Times New Roman" w:hAnsi="Calibri" w:cs="Calibri"/>
          <w:b/>
          <w:bCs/>
          <w:color w:val="000000"/>
          <w:sz w:val="26"/>
          <w:szCs w:val="26"/>
        </w:rPr>
        <w:t>its</w:t>
      </w:r>
      <w:proofErr w:type="spellEnd"/>
      <w:r w:rsidRPr="001F5111">
        <w:rPr>
          <w:rFonts w:ascii="Calibri" w:eastAsia="Times New Roman" w:hAnsi="Calibri" w:cs="Calibri"/>
          <w:b/>
          <w:bCs/>
          <w:color w:val="000000"/>
          <w:sz w:val="26"/>
          <w:szCs w:val="26"/>
        </w:rPr>
        <w:t xml:space="preserve"> impossible to check since extinction probably outweighs fairness. </w:t>
      </w:r>
    </w:p>
    <w:p w14:paraId="45944444" w14:textId="77777777" w:rsidR="001F5111" w:rsidRPr="001F5111" w:rsidRDefault="001F5111" w:rsidP="001F5111">
      <w:pPr>
        <w:spacing w:before="40"/>
        <w:outlineLvl w:val="3"/>
        <w:rPr>
          <w:rFonts w:ascii="Times New Roman" w:eastAsia="Times New Roman" w:hAnsi="Times New Roman" w:cs="Times New Roman"/>
          <w:b/>
          <w:bCs/>
        </w:rPr>
      </w:pPr>
      <w:r w:rsidRPr="001F5111">
        <w:rPr>
          <w:rFonts w:ascii="Calibri" w:eastAsia="Times New Roman" w:hAnsi="Calibri" w:cs="Calibri"/>
          <w:b/>
          <w:bCs/>
          <w:color w:val="000000"/>
          <w:sz w:val="26"/>
          <w:szCs w:val="26"/>
        </w:rPr>
        <w:t>*T B) Conflates the pre and post-fiat distinction; EG. donating to charity doesn’t mean you should win if util is true.</w:t>
      </w:r>
    </w:p>
    <w:p w14:paraId="4839ED7A" w14:textId="498851DA" w:rsidR="004A2CE6" w:rsidRPr="008808EE" w:rsidRDefault="004A2CE6" w:rsidP="009910C4">
      <w:pPr>
        <w:pStyle w:val="Heading2"/>
        <w:rPr>
          <w:rStyle w:val="Emphasis"/>
        </w:rPr>
      </w:pPr>
    </w:p>
    <w:p w14:paraId="640BACDB" w14:textId="4CE32811" w:rsidR="001F5111" w:rsidRPr="001F5111" w:rsidRDefault="001F5111" w:rsidP="001F5111">
      <w:pPr>
        <w:spacing w:after="240"/>
        <w:rPr>
          <w:rFonts w:ascii="Times New Roman" w:eastAsia="Times New Roman" w:hAnsi="Times New Roman" w:cs="Times New Roman"/>
        </w:rPr>
      </w:pPr>
      <w:r w:rsidRPr="001F5111">
        <w:rPr>
          <w:rFonts w:ascii="Times New Roman" w:eastAsia="Times New Roman" w:hAnsi="Times New Roman" w:cs="Times New Roman"/>
        </w:rPr>
        <w:br/>
      </w:r>
      <w:r w:rsidRPr="001F5111">
        <w:rPr>
          <w:rFonts w:ascii="Times New Roman" w:eastAsia="Times New Roman" w:hAnsi="Times New Roman" w:cs="Times New Roman"/>
        </w:rPr>
        <w:br/>
      </w:r>
      <w:r w:rsidRPr="001F5111">
        <w:rPr>
          <w:rFonts w:ascii="Times New Roman" w:eastAsia="Times New Roman" w:hAnsi="Times New Roman" w:cs="Times New Roman"/>
        </w:rPr>
        <w:br/>
      </w:r>
    </w:p>
    <w:p w14:paraId="2EF34AB1" w14:textId="77777777" w:rsidR="001F5111" w:rsidRPr="001F5111" w:rsidRDefault="001F5111" w:rsidP="001F5111">
      <w:pPr>
        <w:pBdr>
          <w:top w:val="single" w:sz="24" w:space="1" w:color="000000"/>
          <w:left w:val="single" w:sz="24" w:space="4" w:color="000000"/>
          <w:bottom w:val="single" w:sz="24" w:space="1" w:color="000000"/>
          <w:right w:val="single" w:sz="24" w:space="4" w:color="000000"/>
        </w:pBdr>
        <w:spacing w:before="240"/>
        <w:jc w:val="center"/>
        <w:outlineLvl w:val="0"/>
        <w:rPr>
          <w:rFonts w:ascii="Times New Roman" w:eastAsia="Times New Roman" w:hAnsi="Times New Roman" w:cs="Times New Roman"/>
          <w:b/>
          <w:bCs/>
          <w:kern w:val="36"/>
          <w:sz w:val="48"/>
          <w:szCs w:val="48"/>
        </w:rPr>
      </w:pPr>
      <w:r w:rsidRPr="001F5111">
        <w:rPr>
          <w:rFonts w:ascii="Calibri" w:eastAsia="Times New Roman" w:hAnsi="Calibri" w:cs="Calibri"/>
          <w:b/>
          <w:bCs/>
          <w:color w:val="000000"/>
          <w:kern w:val="36"/>
          <w:sz w:val="52"/>
          <w:szCs w:val="52"/>
        </w:rPr>
        <w:t>1NC Accessible Cards</w:t>
      </w:r>
    </w:p>
    <w:p w14:paraId="468528D0" w14:textId="77777777" w:rsidR="001F5111" w:rsidRPr="005A2942" w:rsidRDefault="001F5111" w:rsidP="001F5111">
      <w:pPr>
        <w:rPr>
          <w:rFonts w:ascii="Times New Roman" w:eastAsia="Times New Roman" w:hAnsi="Times New Roman" w:cs="Times New Roman"/>
          <w:sz w:val="40"/>
          <w:szCs w:val="40"/>
        </w:rPr>
      </w:pPr>
    </w:p>
    <w:p w14:paraId="7D7B9C75" w14:textId="77777777" w:rsidR="001F5111" w:rsidRPr="005A2942" w:rsidRDefault="001F5111" w:rsidP="001F5111">
      <w:pPr>
        <w:rPr>
          <w:rFonts w:ascii="Times New Roman" w:eastAsia="Times New Roman" w:hAnsi="Times New Roman" w:cs="Times New Roman"/>
          <w:sz w:val="40"/>
          <w:szCs w:val="40"/>
        </w:rPr>
      </w:pPr>
      <w:r w:rsidRPr="005A2942">
        <w:rPr>
          <w:rFonts w:ascii="Calibri" w:eastAsia="Times New Roman" w:hAnsi="Calibri" w:cs="Calibri"/>
          <w:color w:val="000000"/>
          <w:sz w:val="40"/>
          <w:szCs w:val="40"/>
        </w:rPr>
        <w:t> </w:t>
      </w:r>
      <w:r w:rsidRPr="005A2942">
        <w:rPr>
          <w:rFonts w:ascii="Calibri" w:eastAsia="Times New Roman" w:hAnsi="Calibri" w:cs="Calibri"/>
          <w:b/>
          <w:bCs/>
          <w:color w:val="333333"/>
          <w:sz w:val="40"/>
          <w:szCs w:val="40"/>
          <w:shd w:val="clear" w:color="auto" w:fill="FFFFFF"/>
        </w:rPr>
        <w:t>Interpretation: Debaters may not break new affirmatives without first disclosing them on the </w:t>
      </w:r>
    </w:p>
    <w:p w14:paraId="0A2E4019" w14:textId="77777777" w:rsidR="001F5111" w:rsidRPr="005A2942" w:rsidRDefault="001F5111" w:rsidP="001F5111">
      <w:pPr>
        <w:rPr>
          <w:rFonts w:ascii="Times New Roman" w:eastAsia="Times New Roman" w:hAnsi="Times New Roman" w:cs="Times New Roman"/>
          <w:sz w:val="40"/>
          <w:szCs w:val="40"/>
        </w:rPr>
      </w:pPr>
      <w:r w:rsidRPr="005A2942">
        <w:rPr>
          <w:rFonts w:ascii="Calibri" w:eastAsia="Times New Roman" w:hAnsi="Calibri" w:cs="Calibri"/>
          <w:b/>
          <w:bCs/>
          <w:color w:val="333333"/>
          <w:sz w:val="40"/>
          <w:szCs w:val="40"/>
          <w:shd w:val="clear" w:color="auto" w:fill="FFFFFF"/>
        </w:rPr>
        <w:t>NDCA 2020-2021 wiki at least 30 minutes before the round</w:t>
      </w:r>
    </w:p>
    <w:p w14:paraId="2B5DC1D8" w14:textId="77777777" w:rsidR="001F5111" w:rsidRPr="005A2942" w:rsidRDefault="001F5111" w:rsidP="001F5111">
      <w:pPr>
        <w:rPr>
          <w:rFonts w:ascii="Times New Roman" w:eastAsia="Times New Roman" w:hAnsi="Times New Roman" w:cs="Times New Roman"/>
          <w:sz w:val="40"/>
          <w:szCs w:val="40"/>
        </w:rPr>
      </w:pPr>
    </w:p>
    <w:p w14:paraId="46E24F3D"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1. Accessibility: </w:t>
      </w:r>
    </w:p>
    <w:p w14:paraId="7306B3D8" w14:textId="77777777" w:rsidR="001F5111" w:rsidRPr="005A2942" w:rsidRDefault="001F5111" w:rsidP="001F5111">
      <w:pPr>
        <w:rPr>
          <w:rFonts w:ascii="Times New Roman" w:eastAsia="Times New Roman" w:hAnsi="Times New Roman" w:cs="Times New Roman"/>
          <w:sz w:val="40"/>
          <w:szCs w:val="40"/>
        </w:rPr>
      </w:pPr>
      <w:r w:rsidRPr="005A2942">
        <w:rPr>
          <w:rFonts w:ascii="Times New Roman" w:eastAsia="Times New Roman" w:hAnsi="Times New Roman" w:cs="Times New Roman"/>
          <w:sz w:val="40"/>
          <w:szCs w:val="40"/>
        </w:rPr>
        <w:br/>
      </w:r>
    </w:p>
    <w:p w14:paraId="632E59C1" w14:textId="77777777" w:rsidR="001F5111" w:rsidRPr="005A2942" w:rsidRDefault="001F5111" w:rsidP="001F5111">
      <w:pPr>
        <w:numPr>
          <w:ilvl w:val="0"/>
          <w:numId w:val="4"/>
        </w:numPr>
        <w:spacing w:before="40"/>
        <w:textAlignment w:val="baseline"/>
        <w:outlineLvl w:val="3"/>
        <w:rPr>
          <w:rFonts w:ascii="Calibri" w:eastAsia="Times New Roman" w:hAnsi="Calibri" w:cs="Calibri"/>
          <w:b/>
          <w:bCs/>
          <w:color w:val="666666"/>
          <w:sz w:val="40"/>
          <w:szCs w:val="40"/>
        </w:rPr>
      </w:pPr>
      <w:r w:rsidRPr="005A2942">
        <w:rPr>
          <w:rFonts w:ascii="Calibri" w:eastAsia="Times New Roman" w:hAnsi="Calibri" w:cs="Calibri"/>
          <w:b/>
          <w:bCs/>
          <w:color w:val="000000"/>
          <w:sz w:val="40"/>
          <w:szCs w:val="40"/>
        </w:rPr>
        <w:t>Many debaters like myself have trouble flowing cases in general so the very nature of my disability. My EFD can make it hard to pay attention to speech and my dyslexia can make it hard to read text and makes it hard to understand you. The simple solution is to open sources which allows me to flow ahead of time.</w:t>
      </w:r>
    </w:p>
    <w:p w14:paraId="04363DB9" w14:textId="77777777" w:rsidR="001F5111" w:rsidRPr="005A2942" w:rsidRDefault="001F5111" w:rsidP="001F5111">
      <w:pPr>
        <w:numPr>
          <w:ilvl w:val="0"/>
          <w:numId w:val="4"/>
        </w:numPr>
        <w:textAlignment w:val="baseline"/>
        <w:rPr>
          <w:rFonts w:ascii="Calibri" w:eastAsia="Times New Roman" w:hAnsi="Calibri" w:cs="Calibri"/>
          <w:b/>
          <w:bCs/>
          <w:color w:val="000000"/>
          <w:sz w:val="40"/>
          <w:szCs w:val="40"/>
        </w:rPr>
      </w:pPr>
      <w:r w:rsidRPr="005A2942">
        <w:rPr>
          <w:rFonts w:ascii="Calibri" w:eastAsia="Times New Roman" w:hAnsi="Calibri" w:cs="Calibri"/>
          <w:b/>
          <w:bCs/>
          <w:color w:val="000000"/>
          <w:sz w:val="40"/>
          <w:szCs w:val="40"/>
        </w:rPr>
        <w:t>My executive function disorder makes it hard for me to organize my files. During the round it’s harder for me to find my blocks. This is key to accessibility as without it I can’t read any off case positions. </w:t>
      </w:r>
    </w:p>
    <w:p w14:paraId="2FEA984E" w14:textId="77777777" w:rsidR="001F5111" w:rsidRPr="005A2942" w:rsidRDefault="001F5111" w:rsidP="001F5111">
      <w:pPr>
        <w:numPr>
          <w:ilvl w:val="0"/>
          <w:numId w:val="4"/>
        </w:numPr>
        <w:textAlignment w:val="baseline"/>
        <w:rPr>
          <w:rFonts w:ascii="Calibri" w:eastAsia="Times New Roman" w:hAnsi="Calibri" w:cs="Calibri"/>
          <w:b/>
          <w:bCs/>
          <w:color w:val="000000"/>
          <w:sz w:val="40"/>
          <w:szCs w:val="40"/>
        </w:rPr>
      </w:pPr>
      <w:r w:rsidRPr="005A2942">
        <w:rPr>
          <w:rFonts w:ascii="Calibri" w:eastAsia="Times New Roman" w:hAnsi="Calibri" w:cs="Calibri"/>
          <w:b/>
          <w:bCs/>
          <w:color w:val="000000"/>
          <w:sz w:val="40"/>
          <w:szCs w:val="40"/>
        </w:rPr>
        <w:t xml:space="preserve">Disclosing the </w:t>
      </w:r>
      <w:proofErr w:type="spellStart"/>
      <w:r w:rsidRPr="005A2942">
        <w:rPr>
          <w:rFonts w:ascii="Calibri" w:eastAsia="Times New Roman" w:hAnsi="Calibri" w:cs="Calibri"/>
          <w:b/>
          <w:bCs/>
          <w:color w:val="000000"/>
          <w:sz w:val="40"/>
          <w:szCs w:val="40"/>
        </w:rPr>
        <w:t>aff</w:t>
      </w:r>
      <w:proofErr w:type="spellEnd"/>
      <w:r w:rsidRPr="005A2942">
        <w:rPr>
          <w:rFonts w:ascii="Calibri" w:eastAsia="Times New Roman" w:hAnsi="Calibri" w:cs="Calibri"/>
          <w:b/>
          <w:bCs/>
          <w:color w:val="000000"/>
          <w:sz w:val="40"/>
          <w:szCs w:val="40"/>
        </w:rPr>
        <w:t xml:space="preserve"> allows me to put the case to put my carded responses to the </w:t>
      </w:r>
      <w:proofErr w:type="spellStart"/>
      <w:r w:rsidRPr="005A2942">
        <w:rPr>
          <w:rFonts w:ascii="Calibri" w:eastAsia="Times New Roman" w:hAnsi="Calibri" w:cs="Calibri"/>
          <w:b/>
          <w:bCs/>
          <w:color w:val="000000"/>
          <w:sz w:val="40"/>
          <w:szCs w:val="40"/>
        </w:rPr>
        <w:t>aff</w:t>
      </w:r>
      <w:proofErr w:type="spellEnd"/>
      <w:r w:rsidRPr="005A2942">
        <w:rPr>
          <w:rFonts w:ascii="Calibri" w:eastAsia="Times New Roman" w:hAnsi="Calibri" w:cs="Calibri"/>
          <w:b/>
          <w:bCs/>
          <w:color w:val="000000"/>
          <w:sz w:val="40"/>
          <w:szCs w:val="40"/>
        </w:rPr>
        <w:t xml:space="preserve"> case in accessible formatting. Key to accessibility as it allows me to actually read cards.</w:t>
      </w:r>
    </w:p>
    <w:p w14:paraId="55E1C7B8" w14:textId="77777777" w:rsidR="001F5111" w:rsidRPr="005A2942" w:rsidRDefault="001F5111" w:rsidP="001F5111">
      <w:pPr>
        <w:numPr>
          <w:ilvl w:val="0"/>
          <w:numId w:val="4"/>
        </w:numPr>
        <w:textAlignment w:val="baseline"/>
        <w:rPr>
          <w:rFonts w:ascii="Calibri" w:eastAsia="Times New Roman" w:hAnsi="Calibri" w:cs="Calibri"/>
          <w:b/>
          <w:bCs/>
          <w:color w:val="000000"/>
          <w:sz w:val="40"/>
          <w:szCs w:val="40"/>
        </w:rPr>
      </w:pPr>
      <w:r w:rsidRPr="005A2942">
        <w:rPr>
          <w:rFonts w:ascii="Calibri" w:eastAsia="Times New Roman" w:hAnsi="Calibri" w:cs="Calibri"/>
          <w:b/>
          <w:bCs/>
          <w:color w:val="000000"/>
          <w:sz w:val="40"/>
          <w:szCs w:val="40"/>
        </w:rPr>
        <w:t xml:space="preserve">Endorse </w:t>
      </w:r>
      <w:proofErr w:type="spellStart"/>
      <w:r w:rsidRPr="005A2942">
        <w:rPr>
          <w:rFonts w:ascii="Calibri" w:eastAsia="Times New Roman" w:hAnsi="Calibri" w:cs="Calibri"/>
          <w:b/>
          <w:bCs/>
          <w:color w:val="000000"/>
          <w:sz w:val="40"/>
          <w:szCs w:val="40"/>
        </w:rPr>
        <w:t>crip</w:t>
      </w:r>
      <w:proofErr w:type="spellEnd"/>
      <w:r w:rsidRPr="005A2942">
        <w:rPr>
          <w:rFonts w:ascii="Calibri" w:eastAsia="Times New Roman" w:hAnsi="Calibri" w:cs="Calibri"/>
          <w:b/>
          <w:bCs/>
          <w:color w:val="000000"/>
          <w:sz w:val="40"/>
          <w:szCs w:val="40"/>
        </w:rPr>
        <w:t xml:space="preserve"> time. Different people at work at different speeds. Because of my EFD I tend to process things slower. Open sources gives me more time to process the 1ac.  </w:t>
      </w:r>
    </w:p>
    <w:p w14:paraId="51B7C073" w14:textId="77777777" w:rsidR="001F5111" w:rsidRPr="005A2942" w:rsidRDefault="001F5111" w:rsidP="001F5111">
      <w:pPr>
        <w:numPr>
          <w:ilvl w:val="0"/>
          <w:numId w:val="4"/>
        </w:numPr>
        <w:textAlignment w:val="baseline"/>
        <w:rPr>
          <w:rFonts w:ascii="Calibri" w:eastAsia="Times New Roman" w:hAnsi="Calibri" w:cs="Calibri"/>
          <w:b/>
          <w:bCs/>
          <w:color w:val="000000"/>
          <w:sz w:val="40"/>
          <w:szCs w:val="40"/>
        </w:rPr>
      </w:pPr>
      <w:r w:rsidRPr="005A2942">
        <w:rPr>
          <w:rFonts w:ascii="Calibri" w:eastAsia="Times New Roman" w:hAnsi="Calibri" w:cs="Calibri"/>
          <w:b/>
          <w:bCs/>
          <w:color w:val="000000"/>
          <w:sz w:val="40"/>
          <w:szCs w:val="40"/>
        </w:rPr>
        <w:t xml:space="preserve">Disclosing the </w:t>
      </w:r>
      <w:proofErr w:type="spellStart"/>
      <w:r w:rsidRPr="005A2942">
        <w:rPr>
          <w:rFonts w:ascii="Calibri" w:eastAsia="Times New Roman" w:hAnsi="Calibri" w:cs="Calibri"/>
          <w:b/>
          <w:bCs/>
          <w:color w:val="000000"/>
          <w:sz w:val="40"/>
          <w:szCs w:val="40"/>
        </w:rPr>
        <w:t>aff</w:t>
      </w:r>
      <w:proofErr w:type="spellEnd"/>
      <w:r w:rsidRPr="005A2942">
        <w:rPr>
          <w:rFonts w:ascii="Calibri" w:eastAsia="Times New Roman" w:hAnsi="Calibri" w:cs="Calibri"/>
          <w:b/>
          <w:bCs/>
          <w:color w:val="000000"/>
          <w:sz w:val="40"/>
          <w:szCs w:val="40"/>
        </w:rPr>
        <w:t xml:space="preserve"> </w:t>
      </w:r>
      <w:proofErr w:type="spellStart"/>
      <w:r w:rsidRPr="005A2942">
        <w:rPr>
          <w:rFonts w:ascii="Calibri" w:eastAsia="Times New Roman" w:hAnsi="Calibri" w:cs="Calibri"/>
          <w:b/>
          <w:bCs/>
          <w:color w:val="000000"/>
          <w:sz w:val="40"/>
          <w:szCs w:val="40"/>
        </w:rPr>
        <w:t>beforehands</w:t>
      </w:r>
      <w:proofErr w:type="spellEnd"/>
      <w:r w:rsidRPr="005A2942">
        <w:rPr>
          <w:rFonts w:ascii="Calibri" w:eastAsia="Times New Roman" w:hAnsi="Calibri" w:cs="Calibri"/>
          <w:b/>
          <w:bCs/>
          <w:color w:val="000000"/>
          <w:sz w:val="40"/>
          <w:szCs w:val="40"/>
        </w:rPr>
        <w:t xml:space="preserve"> allows for changes in the 1ac to avoid things that might trigger someone and also allow for other accommodations. Also means you don’t grant them reasonability for any other shells.</w:t>
      </w:r>
    </w:p>
    <w:p w14:paraId="115ED71E" w14:textId="77777777" w:rsidR="001F5111" w:rsidRPr="005A2942" w:rsidRDefault="001F5111" w:rsidP="001F5111">
      <w:pPr>
        <w:shd w:val="clear" w:color="auto" w:fill="FFFFFF"/>
        <w:rPr>
          <w:rFonts w:ascii="Times New Roman" w:eastAsia="Times New Roman" w:hAnsi="Times New Roman" w:cs="Times New Roman"/>
          <w:sz w:val="40"/>
          <w:szCs w:val="40"/>
        </w:rPr>
      </w:pPr>
      <w:r w:rsidRPr="005A2942">
        <w:rPr>
          <w:rFonts w:ascii="Times New Roman" w:eastAsia="Times New Roman" w:hAnsi="Times New Roman" w:cs="Times New Roman"/>
          <w:sz w:val="40"/>
          <w:szCs w:val="40"/>
        </w:rPr>
        <w:t> </w:t>
      </w:r>
    </w:p>
    <w:p w14:paraId="7E6F5D7B" w14:textId="77777777" w:rsidR="001F5111" w:rsidRPr="005A2942" w:rsidRDefault="001F5111" w:rsidP="001F5111">
      <w:pPr>
        <w:numPr>
          <w:ilvl w:val="0"/>
          <w:numId w:val="5"/>
        </w:numPr>
        <w:textAlignment w:val="baseline"/>
        <w:rPr>
          <w:rFonts w:ascii="Calibri" w:eastAsia="Times New Roman" w:hAnsi="Calibri" w:cs="Calibri"/>
          <w:b/>
          <w:bCs/>
          <w:color w:val="000000"/>
          <w:sz w:val="40"/>
          <w:szCs w:val="40"/>
        </w:rPr>
      </w:pPr>
      <w:r w:rsidRPr="005A2942">
        <w:rPr>
          <w:rFonts w:ascii="Calibri" w:eastAsia="Times New Roman" w:hAnsi="Calibri" w:cs="Calibri"/>
          <w:b/>
          <w:bCs/>
          <w:color w:val="000000"/>
          <w:sz w:val="40"/>
          <w:szCs w:val="40"/>
        </w:rPr>
        <w:t>Disclosure reduces the chance grammar mishappening  for </w:t>
      </w:r>
    </w:p>
    <w:p w14:paraId="116231BF" w14:textId="77777777" w:rsidR="001F5111" w:rsidRPr="005A2942" w:rsidRDefault="001F5111" w:rsidP="001F5111">
      <w:pPr>
        <w:numPr>
          <w:ilvl w:val="1"/>
          <w:numId w:val="6"/>
        </w:numPr>
        <w:textAlignment w:val="baseline"/>
        <w:rPr>
          <w:rFonts w:ascii="Calibri" w:eastAsia="Times New Roman" w:hAnsi="Calibri" w:cs="Calibri"/>
          <w:b/>
          <w:bCs/>
          <w:color w:val="000000"/>
          <w:sz w:val="40"/>
          <w:szCs w:val="40"/>
        </w:rPr>
      </w:pPr>
      <w:r w:rsidRPr="005A2942">
        <w:rPr>
          <w:rFonts w:ascii="Calibri" w:eastAsia="Times New Roman" w:hAnsi="Calibri" w:cs="Calibri"/>
          <w:b/>
          <w:bCs/>
          <w:color w:val="000000"/>
          <w:sz w:val="40"/>
          <w:szCs w:val="40"/>
        </w:rPr>
        <w:t>Allows for 2 people to check grammar of the 1 ac</w:t>
      </w:r>
    </w:p>
    <w:p w14:paraId="7F1B1BD0" w14:textId="77777777" w:rsidR="001F5111" w:rsidRPr="005A2942" w:rsidRDefault="001F5111" w:rsidP="001F5111">
      <w:pPr>
        <w:numPr>
          <w:ilvl w:val="1"/>
          <w:numId w:val="6"/>
        </w:numPr>
        <w:textAlignment w:val="baseline"/>
        <w:rPr>
          <w:rFonts w:ascii="Calibri" w:eastAsia="Times New Roman" w:hAnsi="Calibri" w:cs="Calibri"/>
          <w:b/>
          <w:bCs/>
          <w:color w:val="000000"/>
          <w:sz w:val="40"/>
          <w:szCs w:val="40"/>
        </w:rPr>
      </w:pPr>
      <w:r w:rsidRPr="005A2942">
        <w:rPr>
          <w:rFonts w:ascii="Calibri" w:eastAsia="Times New Roman" w:hAnsi="Calibri" w:cs="Calibri"/>
          <w:b/>
          <w:bCs/>
          <w:color w:val="000000"/>
          <w:sz w:val="40"/>
          <w:szCs w:val="40"/>
        </w:rPr>
        <w:t> The 1nc is less likely to make spelling because they’re less likely to be rushed on the doc</w:t>
      </w:r>
    </w:p>
    <w:p w14:paraId="4E06F9F1" w14:textId="77777777" w:rsidR="001F5111" w:rsidRPr="005A2942" w:rsidRDefault="001F5111" w:rsidP="001F5111">
      <w:pPr>
        <w:spacing w:before="280" w:after="8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 xml:space="preserve">And is key to accessibility, grammar is an example of obsession someone with </w:t>
      </w:r>
      <w:proofErr w:type="spellStart"/>
      <w:r w:rsidRPr="005A2942">
        <w:rPr>
          <w:rFonts w:ascii="Calibri" w:eastAsia="Times New Roman" w:hAnsi="Calibri" w:cs="Calibri"/>
          <w:b/>
          <w:bCs/>
          <w:color w:val="000000"/>
          <w:sz w:val="40"/>
          <w:szCs w:val="40"/>
        </w:rPr>
        <w:t>ocd</w:t>
      </w:r>
      <w:proofErr w:type="spellEnd"/>
      <w:r w:rsidRPr="005A2942">
        <w:rPr>
          <w:rFonts w:ascii="Calibri" w:eastAsia="Times New Roman" w:hAnsi="Calibri" w:cs="Calibri"/>
          <w:b/>
          <w:bCs/>
          <w:color w:val="000000"/>
          <w:sz w:val="40"/>
          <w:szCs w:val="40"/>
        </w:rPr>
        <w:t xml:space="preserve"> might have Baron 12</w:t>
      </w:r>
    </w:p>
    <w:p w14:paraId="7CAF644B" w14:textId="77777777" w:rsidR="001F5111" w:rsidRPr="005A2942" w:rsidRDefault="001F5111" w:rsidP="001F5111">
      <w:pPr>
        <w:rPr>
          <w:rFonts w:ascii="Times New Roman" w:eastAsia="Times New Roman" w:hAnsi="Times New Roman" w:cs="Times New Roman"/>
          <w:sz w:val="40"/>
          <w:szCs w:val="40"/>
        </w:rPr>
      </w:pPr>
    </w:p>
    <w:p w14:paraId="6FA797F7" w14:textId="77777777" w:rsidR="001F5111" w:rsidRPr="005A2942" w:rsidRDefault="001F5111" w:rsidP="001F5111">
      <w:pPr>
        <w:rPr>
          <w:rFonts w:ascii="Times New Roman" w:eastAsia="Times New Roman" w:hAnsi="Times New Roman" w:cs="Times New Roman"/>
          <w:sz w:val="40"/>
          <w:szCs w:val="40"/>
        </w:rPr>
      </w:pPr>
      <w:r w:rsidRPr="005A2942">
        <w:rPr>
          <w:rFonts w:ascii="Calibri" w:eastAsia="Times New Roman" w:hAnsi="Calibri" w:cs="Calibri"/>
          <w:b/>
          <w:bCs/>
          <w:color w:val="000000"/>
          <w:sz w:val="40"/>
          <w:szCs w:val="40"/>
          <w:u w:val="single"/>
          <w:shd w:val="clear" w:color="auto" w:fill="00FF00"/>
        </w:rPr>
        <w:t>people</w:t>
      </w:r>
      <w:r w:rsidRPr="005A2942">
        <w:rPr>
          <w:rFonts w:ascii="Calibri" w:eastAsia="Times New Roman" w:hAnsi="Calibri" w:cs="Calibri"/>
          <w:color w:val="000000"/>
          <w:sz w:val="40"/>
          <w:szCs w:val="40"/>
        </w:rPr>
        <w:t xml:space="preserve"> </w:t>
      </w:r>
      <w:r w:rsidRPr="005A2942">
        <w:rPr>
          <w:rFonts w:ascii="Calibri" w:eastAsia="Times New Roman" w:hAnsi="Calibri" w:cs="Calibri"/>
          <w:b/>
          <w:bCs/>
          <w:color w:val="000000"/>
          <w:sz w:val="40"/>
          <w:szCs w:val="40"/>
          <w:u w:val="single"/>
          <w:shd w:val="clear" w:color="auto" w:fill="00FF00"/>
        </w:rPr>
        <w:t>correcting other people’s grammar actually</w:t>
      </w:r>
      <w:r w:rsidRPr="005A2942">
        <w:rPr>
          <w:rFonts w:ascii="Calibri" w:eastAsia="Times New Roman" w:hAnsi="Calibri" w:cs="Calibri"/>
          <w:color w:val="000000"/>
          <w:sz w:val="40"/>
          <w:szCs w:val="40"/>
        </w:rPr>
        <w:t xml:space="preserve">  </w:t>
      </w:r>
      <w:r w:rsidRPr="005A2942">
        <w:rPr>
          <w:rFonts w:ascii="Calibri" w:eastAsia="Times New Roman" w:hAnsi="Calibri" w:cs="Calibri"/>
          <w:b/>
          <w:bCs/>
          <w:color w:val="000000"/>
          <w:sz w:val="40"/>
          <w:szCs w:val="40"/>
          <w:u w:val="single"/>
          <w:shd w:val="clear" w:color="auto" w:fill="00FF00"/>
        </w:rPr>
        <w:t>(have)</w:t>
      </w:r>
      <w:r w:rsidRPr="005A2942">
        <w:rPr>
          <w:rFonts w:ascii="Calibri" w:eastAsia="Times New Roman" w:hAnsi="Calibri" w:cs="Calibri"/>
          <w:color w:val="000000"/>
          <w:sz w:val="40"/>
          <w:szCs w:val="40"/>
        </w:rPr>
        <w:t xml:space="preserve"> </w:t>
      </w:r>
      <w:r w:rsidRPr="005A2942">
        <w:rPr>
          <w:rFonts w:ascii="Calibri" w:eastAsia="Times New Roman" w:hAnsi="Calibri" w:cs="Calibri"/>
          <w:b/>
          <w:bCs/>
          <w:color w:val="000000"/>
          <w:sz w:val="40"/>
          <w:szCs w:val="40"/>
          <w:u w:val="single"/>
          <w:shd w:val="clear" w:color="auto" w:fill="00FF00"/>
        </w:rPr>
        <w:t xml:space="preserve">a type of </w:t>
      </w:r>
      <w:r w:rsidRPr="005A2942">
        <w:rPr>
          <w:rFonts w:ascii="Calibri" w:eastAsia="Times New Roman" w:hAnsi="Calibri" w:cs="Calibri"/>
          <w:color w:val="000000"/>
          <w:sz w:val="40"/>
          <w:szCs w:val="40"/>
        </w:rPr>
        <w:t> </w:t>
      </w:r>
      <w:r w:rsidRPr="005A2942">
        <w:rPr>
          <w:rFonts w:ascii="Calibri" w:eastAsia="Times New Roman" w:hAnsi="Calibri" w:cs="Calibri"/>
          <w:b/>
          <w:bCs/>
          <w:color w:val="000000"/>
          <w:sz w:val="40"/>
          <w:szCs w:val="40"/>
          <w:u w:val="single"/>
          <w:shd w:val="clear" w:color="auto" w:fill="00FF00"/>
        </w:rPr>
        <w:t>OCD</w:t>
      </w:r>
      <w:r w:rsidRPr="005A2942">
        <w:rPr>
          <w:rFonts w:ascii="Calibri" w:eastAsia="Times New Roman" w:hAnsi="Calibri" w:cs="Calibri"/>
          <w:color w:val="000000"/>
          <w:sz w:val="40"/>
          <w:szCs w:val="40"/>
        </w:rPr>
        <w:t xml:space="preserve"> </w:t>
      </w:r>
      <w:r w:rsidRPr="005A2942">
        <w:rPr>
          <w:rFonts w:ascii="Calibri" w:eastAsia="Times New Roman" w:hAnsi="Calibri" w:cs="Calibri"/>
          <w:b/>
          <w:bCs/>
          <w:color w:val="000000"/>
          <w:sz w:val="40"/>
          <w:szCs w:val="40"/>
          <w:u w:val="single"/>
          <w:shd w:val="clear" w:color="auto" w:fill="00FF00"/>
        </w:rPr>
        <w:t>call(ed)</w:t>
      </w:r>
      <w:r w:rsidRPr="005A2942">
        <w:rPr>
          <w:rFonts w:ascii="Calibri" w:eastAsia="Times New Roman" w:hAnsi="Calibri" w:cs="Calibri"/>
          <w:color w:val="000000"/>
          <w:sz w:val="40"/>
          <w:szCs w:val="40"/>
        </w:rPr>
        <w:t xml:space="preserve">  </w:t>
      </w:r>
      <w:r w:rsidRPr="005A2942">
        <w:rPr>
          <w:rFonts w:ascii="Calibri" w:eastAsia="Times New Roman" w:hAnsi="Calibri" w:cs="Calibri"/>
          <w:b/>
          <w:bCs/>
          <w:color w:val="000000"/>
          <w:sz w:val="40"/>
          <w:szCs w:val="40"/>
          <w:u w:val="single"/>
          <w:shd w:val="clear" w:color="auto" w:fill="00FF00"/>
        </w:rPr>
        <w:t>Grammatical Pedantry Syndrom</w:t>
      </w:r>
      <w:r w:rsidRPr="005A2942">
        <w:rPr>
          <w:rFonts w:ascii="Calibri" w:eastAsia="Times New Roman" w:hAnsi="Calibri" w:cs="Calibri"/>
          <w:color w:val="000000"/>
          <w:sz w:val="40"/>
          <w:szCs w:val="40"/>
          <w:shd w:val="clear" w:color="auto" w:fill="00FF00"/>
        </w:rPr>
        <w:t>e</w:t>
      </w:r>
    </w:p>
    <w:p w14:paraId="0B7DCF5A" w14:textId="77777777" w:rsidR="001F5111" w:rsidRPr="005A2942" w:rsidRDefault="001F5111" w:rsidP="001F5111">
      <w:pPr>
        <w:rPr>
          <w:rFonts w:ascii="Times New Roman" w:eastAsia="Times New Roman" w:hAnsi="Times New Roman" w:cs="Times New Roman"/>
          <w:sz w:val="40"/>
          <w:szCs w:val="40"/>
        </w:rPr>
      </w:pPr>
    </w:p>
    <w:p w14:paraId="74886378" w14:textId="77777777" w:rsidR="001F5111" w:rsidRPr="005A2942" w:rsidRDefault="001F5111" w:rsidP="001F5111">
      <w:pPr>
        <w:rPr>
          <w:rFonts w:ascii="Times New Roman" w:eastAsia="Times New Roman" w:hAnsi="Times New Roman" w:cs="Times New Roman"/>
          <w:sz w:val="40"/>
          <w:szCs w:val="40"/>
        </w:rPr>
      </w:pPr>
      <w:r w:rsidRPr="005A2942">
        <w:rPr>
          <w:rFonts w:ascii="Calibri" w:eastAsia="Times New Roman" w:hAnsi="Calibri" w:cs="Calibri"/>
          <w:b/>
          <w:bCs/>
          <w:color w:val="000000"/>
          <w:sz w:val="40"/>
          <w:szCs w:val="40"/>
          <w:u w:val="single"/>
          <w:shd w:val="clear" w:color="auto" w:fill="00FF00"/>
        </w:rPr>
        <w:t>grammar gene</w:t>
      </w:r>
      <w:r w:rsidRPr="005A2942">
        <w:rPr>
          <w:rFonts w:ascii="Calibri" w:eastAsia="Times New Roman" w:hAnsi="Calibri" w:cs="Calibri"/>
          <w:color w:val="000000"/>
          <w:sz w:val="40"/>
          <w:szCs w:val="40"/>
        </w:rPr>
        <w:t xml:space="preserve"> </w:t>
      </w:r>
      <w:r w:rsidRPr="005A2942">
        <w:rPr>
          <w:rFonts w:ascii="Calibri" w:eastAsia="Times New Roman" w:hAnsi="Calibri" w:cs="Calibri"/>
          <w:b/>
          <w:bCs/>
          <w:color w:val="000000"/>
          <w:sz w:val="40"/>
          <w:szCs w:val="40"/>
          <w:u w:val="single"/>
          <w:shd w:val="clear" w:color="auto" w:fill="00FF00"/>
        </w:rPr>
        <w:t>may actually cause us to obsessively correct other people’s grammar,</w:t>
      </w:r>
    </w:p>
    <w:p w14:paraId="2F5CE024" w14:textId="77777777" w:rsidR="001F5111" w:rsidRPr="005A2942" w:rsidRDefault="001F5111" w:rsidP="001F5111">
      <w:pPr>
        <w:spacing w:after="240"/>
        <w:rPr>
          <w:rFonts w:ascii="Times New Roman" w:eastAsia="Times New Roman" w:hAnsi="Times New Roman" w:cs="Times New Roman"/>
          <w:sz w:val="40"/>
          <w:szCs w:val="40"/>
        </w:rPr>
      </w:pPr>
    </w:p>
    <w:p w14:paraId="190F8E23" w14:textId="77777777" w:rsidR="001F5111" w:rsidRPr="005A2942" w:rsidRDefault="001F5111" w:rsidP="001F5111">
      <w:pPr>
        <w:spacing w:before="280" w:after="8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And not accommodating for the obsession can make it impossible to focus which makes it key to accessibility ADAA 10 </w:t>
      </w:r>
    </w:p>
    <w:p w14:paraId="04CC8C04" w14:textId="77777777" w:rsidR="001F5111" w:rsidRPr="005A2942" w:rsidRDefault="001F5111" w:rsidP="001F5111">
      <w:pPr>
        <w:spacing w:after="240"/>
        <w:rPr>
          <w:rFonts w:ascii="Times New Roman" w:eastAsia="Times New Roman" w:hAnsi="Times New Roman" w:cs="Times New Roman"/>
          <w:sz w:val="40"/>
          <w:szCs w:val="40"/>
        </w:rPr>
      </w:pPr>
      <w:r w:rsidRPr="005A2942">
        <w:rPr>
          <w:rFonts w:ascii="Times New Roman" w:eastAsia="Times New Roman" w:hAnsi="Times New Roman" w:cs="Times New Roman"/>
          <w:sz w:val="40"/>
          <w:szCs w:val="40"/>
        </w:rPr>
        <w:br/>
      </w:r>
      <w:r w:rsidRPr="005A2942">
        <w:rPr>
          <w:rFonts w:ascii="Times New Roman" w:eastAsia="Times New Roman" w:hAnsi="Times New Roman" w:cs="Times New Roman"/>
          <w:sz w:val="40"/>
          <w:szCs w:val="40"/>
        </w:rPr>
        <w:br/>
      </w:r>
    </w:p>
    <w:p w14:paraId="36242AE1" w14:textId="77777777" w:rsidR="001F5111" w:rsidRPr="005A2942" w:rsidRDefault="001F5111" w:rsidP="001F5111">
      <w:pPr>
        <w:rPr>
          <w:rFonts w:ascii="Times New Roman" w:eastAsia="Times New Roman" w:hAnsi="Times New Roman" w:cs="Times New Roman"/>
          <w:sz w:val="40"/>
          <w:szCs w:val="40"/>
        </w:rPr>
      </w:pPr>
      <w:r w:rsidRPr="005A2942">
        <w:rPr>
          <w:rFonts w:ascii="Calibri" w:eastAsia="Times New Roman" w:hAnsi="Calibri" w:cs="Calibri"/>
          <w:b/>
          <w:bCs/>
          <w:color w:val="000000"/>
          <w:sz w:val="40"/>
          <w:szCs w:val="40"/>
          <w:u w:val="single"/>
          <w:shd w:val="clear" w:color="auto" w:fill="00FF00"/>
        </w:rPr>
        <w:t>bright and motivated</w:t>
      </w:r>
      <w:r w:rsidRPr="005A2942">
        <w:rPr>
          <w:rFonts w:ascii="Calibri" w:eastAsia="Times New Roman" w:hAnsi="Calibri" w:cs="Calibri"/>
          <w:color w:val="000000"/>
          <w:sz w:val="40"/>
          <w:szCs w:val="40"/>
        </w:rPr>
        <w:t xml:space="preserve"> </w:t>
      </w:r>
      <w:r w:rsidRPr="005A2942">
        <w:rPr>
          <w:rFonts w:ascii="Calibri" w:eastAsia="Times New Roman" w:hAnsi="Calibri" w:cs="Calibri"/>
          <w:b/>
          <w:bCs/>
          <w:color w:val="000000"/>
          <w:sz w:val="40"/>
          <w:szCs w:val="40"/>
          <w:u w:val="single"/>
          <w:shd w:val="clear" w:color="auto" w:fill="00FF00"/>
        </w:rPr>
        <w:t>students</w:t>
      </w:r>
      <w:r w:rsidRPr="005A2942">
        <w:rPr>
          <w:rFonts w:ascii="Calibri" w:eastAsia="Times New Roman" w:hAnsi="Calibri" w:cs="Calibri"/>
          <w:color w:val="000000"/>
          <w:sz w:val="40"/>
          <w:szCs w:val="40"/>
        </w:rPr>
        <w:t xml:space="preserve"> </w:t>
      </w:r>
      <w:r w:rsidRPr="005A2942">
        <w:rPr>
          <w:rFonts w:ascii="Calibri" w:eastAsia="Times New Roman" w:hAnsi="Calibri" w:cs="Calibri"/>
          <w:b/>
          <w:bCs/>
          <w:color w:val="000000"/>
          <w:sz w:val="40"/>
          <w:szCs w:val="40"/>
          <w:u w:val="single"/>
          <w:shd w:val="clear" w:color="auto" w:fill="00FF00"/>
        </w:rPr>
        <w:t> with OCD may be unable to learn the same way others do because their focus is frequently on their obsessions or compulsions</w:t>
      </w:r>
      <w:r w:rsidRPr="005A2942">
        <w:rPr>
          <w:rFonts w:ascii="Calibri" w:eastAsia="Times New Roman" w:hAnsi="Calibri" w:cs="Calibri"/>
          <w:color w:val="000000"/>
          <w:sz w:val="40"/>
          <w:szCs w:val="40"/>
        </w:rPr>
        <w:t>. </w:t>
      </w:r>
    </w:p>
    <w:p w14:paraId="248DC0C6" w14:textId="77777777" w:rsidR="001F5111" w:rsidRPr="005A2942" w:rsidRDefault="001F5111" w:rsidP="001F5111">
      <w:pPr>
        <w:rPr>
          <w:rFonts w:ascii="Times New Roman" w:eastAsia="Times New Roman" w:hAnsi="Times New Roman" w:cs="Times New Roman"/>
          <w:sz w:val="40"/>
          <w:szCs w:val="40"/>
        </w:rPr>
      </w:pPr>
    </w:p>
    <w:p w14:paraId="6D2926E5" w14:textId="77777777" w:rsidR="001F5111" w:rsidRPr="005A2942" w:rsidRDefault="001F5111" w:rsidP="001F5111">
      <w:pPr>
        <w:rPr>
          <w:rFonts w:ascii="Times New Roman" w:eastAsia="Times New Roman" w:hAnsi="Times New Roman" w:cs="Times New Roman"/>
          <w:sz w:val="40"/>
          <w:szCs w:val="40"/>
        </w:rPr>
      </w:pPr>
      <w:r w:rsidRPr="005A2942">
        <w:rPr>
          <w:rFonts w:ascii="Calibri" w:eastAsia="Times New Roman" w:hAnsi="Calibri" w:cs="Calibri"/>
          <w:b/>
          <w:bCs/>
          <w:color w:val="000000"/>
          <w:sz w:val="40"/>
          <w:szCs w:val="40"/>
          <w:u w:val="single"/>
          <w:shd w:val="clear" w:color="auto" w:fill="00FF00"/>
        </w:rPr>
        <w:t>Although they want to pay attention</w:t>
      </w:r>
      <w:r w:rsidRPr="005A2942">
        <w:rPr>
          <w:rFonts w:ascii="Calibri" w:eastAsia="Times New Roman" w:hAnsi="Calibri" w:cs="Calibri"/>
          <w:color w:val="000000"/>
          <w:sz w:val="40"/>
          <w:szCs w:val="40"/>
        </w:rPr>
        <w:t xml:space="preserve">, </w:t>
      </w:r>
      <w:r w:rsidRPr="005A2942">
        <w:rPr>
          <w:rFonts w:ascii="Calibri" w:eastAsia="Times New Roman" w:hAnsi="Calibri" w:cs="Calibri"/>
          <w:b/>
          <w:bCs/>
          <w:color w:val="000000"/>
          <w:sz w:val="40"/>
          <w:szCs w:val="40"/>
          <w:u w:val="single"/>
          <w:shd w:val="clear" w:color="auto" w:fill="00FF00"/>
        </w:rPr>
        <w:t>they feel compelled to respond to their obsessions</w:t>
      </w:r>
      <w:r w:rsidRPr="005A2942">
        <w:rPr>
          <w:rFonts w:ascii="Calibri" w:eastAsia="Times New Roman" w:hAnsi="Calibri" w:cs="Calibri"/>
          <w:color w:val="000000"/>
          <w:sz w:val="40"/>
          <w:szCs w:val="40"/>
        </w:rPr>
        <w:t> </w:t>
      </w:r>
    </w:p>
    <w:p w14:paraId="5EC61D85" w14:textId="77777777" w:rsidR="001F5111" w:rsidRPr="005A2942" w:rsidRDefault="001F5111" w:rsidP="001F5111">
      <w:pPr>
        <w:numPr>
          <w:ilvl w:val="0"/>
          <w:numId w:val="7"/>
        </w:numPr>
        <w:shd w:val="clear" w:color="auto" w:fill="FFFFFF"/>
        <w:textAlignment w:val="baseline"/>
        <w:rPr>
          <w:rFonts w:ascii="Calibri" w:eastAsia="Times New Roman" w:hAnsi="Calibri" w:cs="Calibri"/>
          <w:b/>
          <w:bCs/>
          <w:color w:val="000000"/>
          <w:sz w:val="40"/>
          <w:szCs w:val="40"/>
        </w:rPr>
      </w:pPr>
      <w:r w:rsidRPr="005A2942">
        <w:rPr>
          <w:rFonts w:ascii="Calibri" w:eastAsia="Times New Roman" w:hAnsi="Calibri" w:cs="Calibri"/>
          <w:b/>
          <w:bCs/>
          <w:color w:val="000000"/>
          <w:sz w:val="40"/>
          <w:szCs w:val="40"/>
        </w:rPr>
        <w:t>Disclosure creates a predictable environment for those who are neurodivergent. To clarify  I don’t have autism but this is about norm setting.</w:t>
      </w:r>
    </w:p>
    <w:p w14:paraId="71675ABE" w14:textId="77777777" w:rsidR="001F5111" w:rsidRPr="005A2942" w:rsidRDefault="001F5111" w:rsidP="001F5111">
      <w:pPr>
        <w:shd w:val="clear" w:color="auto" w:fill="FFFFFF"/>
        <w:ind w:left="720"/>
        <w:rPr>
          <w:rFonts w:ascii="Times New Roman" w:eastAsia="Times New Roman" w:hAnsi="Times New Roman" w:cs="Times New Roman"/>
          <w:sz w:val="40"/>
          <w:szCs w:val="40"/>
        </w:rPr>
      </w:pPr>
      <w:r w:rsidRPr="005A2942">
        <w:rPr>
          <w:rFonts w:ascii="Calibri" w:eastAsia="Times New Roman" w:hAnsi="Calibri" w:cs="Calibri"/>
          <w:b/>
          <w:bCs/>
          <w:color w:val="333333"/>
          <w:sz w:val="40"/>
          <w:szCs w:val="40"/>
          <w:shd w:val="clear" w:color="auto" w:fill="FFFFFF"/>
        </w:rPr>
        <w:t>Sinha et al. 14 - </w:t>
      </w:r>
    </w:p>
    <w:p w14:paraId="25112CA7" w14:textId="77777777" w:rsidR="001F5111" w:rsidRPr="005A2942" w:rsidRDefault="001F5111" w:rsidP="001F5111">
      <w:pPr>
        <w:shd w:val="clear" w:color="auto" w:fill="FFFFFF"/>
        <w:ind w:left="720"/>
        <w:rPr>
          <w:rFonts w:ascii="Times New Roman" w:eastAsia="Times New Roman" w:hAnsi="Times New Roman" w:cs="Times New Roman"/>
          <w:sz w:val="40"/>
          <w:szCs w:val="40"/>
        </w:rPr>
      </w:pPr>
      <w:r w:rsidRPr="005A2942">
        <w:rPr>
          <w:rFonts w:ascii="Calibri" w:eastAsia="Times New Roman" w:hAnsi="Calibri" w:cs="Calibri"/>
          <w:b/>
          <w:bCs/>
          <w:color w:val="000000"/>
          <w:sz w:val="40"/>
          <w:szCs w:val="40"/>
          <w:u w:val="single"/>
          <w:shd w:val="clear" w:color="auto" w:fill="00FFFF"/>
        </w:rPr>
        <w:t>Insistence on sameness</w:t>
      </w:r>
      <w:r w:rsidRPr="005A2942">
        <w:rPr>
          <w:rFonts w:ascii="Calibri" w:eastAsia="Times New Roman" w:hAnsi="Calibri" w:cs="Calibri"/>
          <w:b/>
          <w:bCs/>
          <w:color w:val="000000"/>
          <w:sz w:val="40"/>
          <w:szCs w:val="40"/>
          <w:u w:val="single"/>
        </w:rPr>
        <w:t xml:space="preserve">  </w:t>
      </w:r>
      <w:r w:rsidRPr="005A2942">
        <w:rPr>
          <w:rFonts w:ascii="Calibri" w:eastAsia="Times New Roman" w:hAnsi="Calibri" w:cs="Calibri"/>
          <w:b/>
          <w:bCs/>
          <w:color w:val="000000"/>
          <w:sz w:val="40"/>
          <w:szCs w:val="40"/>
          <w:u w:val="single"/>
          <w:shd w:val="clear" w:color="auto" w:fill="00FFFF"/>
        </w:rPr>
        <w:t>is a</w:t>
      </w:r>
      <w:r w:rsidRPr="005A2942">
        <w:rPr>
          <w:rFonts w:ascii="Calibri" w:eastAsia="Times New Roman" w:hAnsi="Calibri" w:cs="Calibri"/>
          <w:b/>
          <w:bCs/>
          <w:color w:val="000000"/>
          <w:sz w:val="40"/>
          <w:szCs w:val="40"/>
          <w:u w:val="single"/>
        </w:rPr>
        <w:t xml:space="preserve"> </w:t>
      </w:r>
      <w:r w:rsidRPr="005A2942">
        <w:rPr>
          <w:rFonts w:ascii="Calibri" w:eastAsia="Times New Roman" w:hAnsi="Calibri" w:cs="Calibri"/>
          <w:b/>
          <w:bCs/>
          <w:color w:val="000000"/>
          <w:sz w:val="40"/>
          <w:szCs w:val="40"/>
          <w:u w:val="single"/>
          <w:shd w:val="clear" w:color="auto" w:fill="00FFFF"/>
        </w:rPr>
        <w:t>feature of autism</w:t>
      </w:r>
      <w:r w:rsidRPr="005A2942">
        <w:rPr>
          <w:rFonts w:ascii="Calibri" w:eastAsia="Times New Roman" w:hAnsi="Calibri" w:cs="Calibri"/>
          <w:b/>
          <w:bCs/>
          <w:color w:val="000000"/>
          <w:sz w:val="40"/>
          <w:szCs w:val="40"/>
          <w:u w:val="single"/>
        </w:rPr>
        <w:t xml:space="preserve">.  </w:t>
      </w:r>
      <w:r w:rsidRPr="005A2942">
        <w:rPr>
          <w:rFonts w:ascii="Calibri" w:eastAsia="Times New Roman" w:hAnsi="Calibri" w:cs="Calibri"/>
          <w:b/>
          <w:bCs/>
          <w:color w:val="000000"/>
          <w:sz w:val="40"/>
          <w:szCs w:val="40"/>
          <w:u w:val="single"/>
          <w:shd w:val="clear" w:color="auto" w:fill="00FFFF"/>
        </w:rPr>
        <w:t>This trait include</w:t>
      </w:r>
      <w:r w:rsidRPr="005A2942">
        <w:rPr>
          <w:rFonts w:ascii="Calibri" w:eastAsia="Times New Roman" w:hAnsi="Calibri" w:cs="Calibri"/>
          <w:b/>
          <w:bCs/>
          <w:color w:val="000000"/>
          <w:sz w:val="40"/>
          <w:szCs w:val="40"/>
          <w:u w:val="single"/>
        </w:rPr>
        <w:t xml:space="preserve"> </w:t>
      </w:r>
      <w:r w:rsidRPr="005A2942">
        <w:rPr>
          <w:rFonts w:ascii="Calibri" w:eastAsia="Times New Roman" w:hAnsi="Calibri" w:cs="Calibri"/>
          <w:b/>
          <w:bCs/>
          <w:color w:val="000000"/>
          <w:sz w:val="40"/>
          <w:szCs w:val="40"/>
          <w:u w:val="single"/>
          <w:shd w:val="clear" w:color="auto" w:fill="00FFFF"/>
        </w:rPr>
        <w:t>a reliance on routines</w:t>
      </w:r>
      <w:r w:rsidRPr="005A2942">
        <w:rPr>
          <w:rFonts w:ascii="Calibri" w:eastAsia="Times New Roman" w:hAnsi="Calibri" w:cs="Calibri"/>
          <w:b/>
          <w:bCs/>
          <w:color w:val="000000"/>
          <w:sz w:val="40"/>
          <w:szCs w:val="40"/>
          <w:u w:val="single"/>
        </w:rPr>
        <w:t xml:space="preserve">, </w:t>
      </w:r>
      <w:r w:rsidRPr="005A2942">
        <w:rPr>
          <w:rFonts w:ascii="Calibri" w:eastAsia="Times New Roman" w:hAnsi="Calibri" w:cs="Calibri"/>
          <w:b/>
          <w:bCs/>
          <w:color w:val="000000"/>
          <w:sz w:val="40"/>
          <w:szCs w:val="40"/>
          <w:u w:val="single"/>
          <w:shd w:val="clear" w:color="auto" w:fill="00FFFF"/>
        </w:rPr>
        <w:t>Predictability is a</w:t>
      </w:r>
      <w:r w:rsidRPr="005A2942">
        <w:rPr>
          <w:rFonts w:ascii="Calibri" w:eastAsia="Times New Roman" w:hAnsi="Calibri" w:cs="Calibri"/>
          <w:b/>
          <w:bCs/>
          <w:color w:val="000000"/>
          <w:sz w:val="40"/>
          <w:szCs w:val="40"/>
          <w:u w:val="single"/>
        </w:rPr>
        <w:t xml:space="preserve"> </w:t>
      </w:r>
      <w:r w:rsidRPr="005A2942">
        <w:rPr>
          <w:rFonts w:ascii="Calibri" w:eastAsia="Times New Roman" w:hAnsi="Calibri" w:cs="Calibri"/>
          <w:b/>
          <w:bCs/>
          <w:color w:val="000000"/>
          <w:sz w:val="40"/>
          <w:szCs w:val="40"/>
          <w:u w:val="single"/>
          <w:shd w:val="clear" w:color="auto" w:fill="00FFFF"/>
        </w:rPr>
        <w:t>modulator of anxiety</w:t>
      </w:r>
      <w:r w:rsidRPr="005A2942">
        <w:rPr>
          <w:rFonts w:ascii="Calibri" w:eastAsia="Times New Roman" w:hAnsi="Calibri" w:cs="Calibri"/>
          <w:color w:val="000000"/>
          <w:sz w:val="40"/>
          <w:szCs w:val="40"/>
        </w:rPr>
        <w:t xml:space="preserve"> </w:t>
      </w:r>
      <w:r w:rsidRPr="005A2942">
        <w:rPr>
          <w:rFonts w:ascii="Calibri" w:eastAsia="Times New Roman" w:hAnsi="Calibri" w:cs="Calibri"/>
          <w:b/>
          <w:bCs/>
          <w:color w:val="000000"/>
          <w:sz w:val="40"/>
          <w:szCs w:val="40"/>
          <w:u w:val="single"/>
        </w:rPr>
        <w:t> </w:t>
      </w:r>
      <w:proofErr w:type="spellStart"/>
      <w:r w:rsidRPr="005A2942">
        <w:rPr>
          <w:rFonts w:ascii="Calibri" w:eastAsia="Times New Roman" w:hAnsi="Calibri" w:cs="Calibri"/>
          <w:b/>
          <w:bCs/>
          <w:color w:val="000000"/>
          <w:sz w:val="40"/>
          <w:szCs w:val="40"/>
          <w:u w:val="single"/>
          <w:shd w:val="clear" w:color="auto" w:fill="00FFFF"/>
        </w:rPr>
        <w:t>Anxiety</w:t>
      </w:r>
      <w:proofErr w:type="spellEnd"/>
      <w:r w:rsidRPr="005A2942">
        <w:rPr>
          <w:rFonts w:ascii="Calibri" w:eastAsia="Times New Roman" w:hAnsi="Calibri" w:cs="Calibri"/>
          <w:b/>
          <w:bCs/>
          <w:color w:val="000000"/>
          <w:sz w:val="40"/>
          <w:szCs w:val="40"/>
          <w:u w:val="single"/>
        </w:rPr>
        <w:t xml:space="preserve">,  </w:t>
      </w:r>
      <w:r w:rsidRPr="005A2942">
        <w:rPr>
          <w:rFonts w:ascii="Calibri" w:eastAsia="Times New Roman" w:hAnsi="Calibri" w:cs="Calibri"/>
          <w:b/>
          <w:bCs/>
          <w:color w:val="000000"/>
          <w:sz w:val="40"/>
          <w:szCs w:val="40"/>
          <w:u w:val="single"/>
          <w:shd w:val="clear" w:color="auto" w:fill="00FFFF"/>
        </w:rPr>
        <w:t>is known to give rise to ritualistic behavior</w:t>
      </w:r>
      <w:r w:rsidRPr="005A2942">
        <w:rPr>
          <w:rFonts w:ascii="Calibri" w:eastAsia="Times New Roman" w:hAnsi="Calibri" w:cs="Calibri"/>
          <w:b/>
          <w:bCs/>
          <w:color w:val="000000"/>
          <w:sz w:val="40"/>
          <w:szCs w:val="40"/>
          <w:u w:val="single"/>
        </w:rPr>
        <w:t xml:space="preserve">. </w:t>
      </w:r>
      <w:r w:rsidRPr="005A2942">
        <w:rPr>
          <w:rFonts w:ascii="Calibri" w:eastAsia="Times New Roman" w:hAnsi="Calibri" w:cs="Calibri"/>
          <w:b/>
          <w:bCs/>
          <w:color w:val="000000"/>
          <w:sz w:val="40"/>
          <w:szCs w:val="40"/>
          <w:u w:val="single"/>
          <w:shd w:val="clear" w:color="auto" w:fill="00FFFF"/>
        </w:rPr>
        <w:t xml:space="preserve">These behaviors may be </w:t>
      </w:r>
      <w:r w:rsidRPr="005A2942">
        <w:rPr>
          <w:rFonts w:ascii="Calibri" w:eastAsia="Times New Roman" w:hAnsi="Calibri" w:cs="Calibri"/>
          <w:color w:val="000000"/>
          <w:sz w:val="40"/>
          <w:szCs w:val="40"/>
          <w:shd w:val="clear" w:color="auto" w:fill="00FFFF"/>
        </w:rPr>
        <w:t> </w:t>
      </w:r>
      <w:r w:rsidRPr="005A2942">
        <w:rPr>
          <w:rFonts w:ascii="Calibri" w:eastAsia="Times New Roman" w:hAnsi="Calibri" w:cs="Calibri"/>
          <w:b/>
          <w:bCs/>
          <w:color w:val="000000"/>
          <w:sz w:val="40"/>
          <w:szCs w:val="40"/>
          <w:u w:val="single"/>
          <w:shd w:val="clear" w:color="auto" w:fill="00FFFF"/>
        </w:rPr>
        <w:t>alarming stereotypies that may cause self-injury</w:t>
      </w:r>
      <w:r w:rsidRPr="005A2942">
        <w:rPr>
          <w:rFonts w:ascii="Calibri" w:eastAsia="Times New Roman" w:hAnsi="Calibri" w:cs="Calibri"/>
          <w:color w:val="000000"/>
          <w:sz w:val="40"/>
          <w:szCs w:val="40"/>
          <w:shd w:val="clear" w:color="auto" w:fill="00FFFF"/>
        </w:rPr>
        <w:t xml:space="preserve"> </w:t>
      </w:r>
      <w:r w:rsidRPr="005A2942">
        <w:rPr>
          <w:rFonts w:ascii="Calibri" w:eastAsia="Times New Roman" w:hAnsi="Calibri" w:cs="Calibri"/>
          <w:color w:val="000000"/>
          <w:sz w:val="40"/>
          <w:szCs w:val="40"/>
        </w:rPr>
        <w:t>  </w:t>
      </w:r>
      <w:r w:rsidRPr="005A2942">
        <w:rPr>
          <w:rFonts w:ascii="Calibri" w:eastAsia="Times New Roman" w:hAnsi="Calibri" w:cs="Calibri"/>
          <w:color w:val="000000"/>
          <w:sz w:val="40"/>
          <w:szCs w:val="40"/>
          <w:u w:val="single"/>
          <w:shd w:val="clear" w:color="auto" w:fill="00FFFF"/>
        </w:rPr>
        <w:t>rituals</w:t>
      </w:r>
      <w:r w:rsidRPr="005A2942">
        <w:rPr>
          <w:rFonts w:ascii="Calibri" w:eastAsia="Times New Roman" w:hAnsi="Calibri" w:cs="Calibri"/>
          <w:color w:val="000000"/>
          <w:sz w:val="40"/>
          <w:szCs w:val="40"/>
        </w:rPr>
        <w:t xml:space="preserve"> </w:t>
      </w:r>
      <w:r w:rsidRPr="005A2942">
        <w:rPr>
          <w:rFonts w:ascii="Calibri" w:eastAsia="Times New Roman" w:hAnsi="Calibri" w:cs="Calibri"/>
          <w:color w:val="000000"/>
          <w:sz w:val="40"/>
          <w:szCs w:val="40"/>
          <w:u w:val="single"/>
          <w:shd w:val="clear" w:color="auto" w:fill="00FFFF"/>
        </w:rPr>
        <w:t>may be a consequence of</w:t>
      </w:r>
      <w:r w:rsidRPr="005A2942">
        <w:rPr>
          <w:rFonts w:ascii="Calibri" w:eastAsia="Times New Roman" w:hAnsi="Calibri" w:cs="Calibri"/>
          <w:color w:val="000000"/>
          <w:sz w:val="40"/>
          <w:szCs w:val="40"/>
        </w:rPr>
        <w:t xml:space="preserve"> </w:t>
      </w:r>
      <w:r w:rsidRPr="005A2942">
        <w:rPr>
          <w:rFonts w:ascii="Calibri" w:eastAsia="Times New Roman" w:hAnsi="Calibri" w:cs="Calibri"/>
          <w:color w:val="000000"/>
          <w:sz w:val="40"/>
          <w:szCs w:val="40"/>
          <w:u w:val="single"/>
          <w:shd w:val="clear" w:color="auto" w:fill="00FFFF"/>
        </w:rPr>
        <w:t>unpredictability</w:t>
      </w:r>
      <w:r w:rsidRPr="005A2942">
        <w:rPr>
          <w:rFonts w:ascii="Calibri" w:eastAsia="Times New Roman" w:hAnsi="Calibri" w:cs="Calibri"/>
          <w:color w:val="000000"/>
          <w:sz w:val="40"/>
          <w:szCs w:val="40"/>
        </w:rPr>
        <w:t>.</w:t>
      </w:r>
    </w:p>
    <w:p w14:paraId="1EEABF70" w14:textId="77777777" w:rsidR="001F5111" w:rsidRPr="005A2942" w:rsidRDefault="001F5111" w:rsidP="001F5111">
      <w:pPr>
        <w:rPr>
          <w:rFonts w:ascii="Times New Roman" w:eastAsia="Times New Roman" w:hAnsi="Times New Roman" w:cs="Times New Roman"/>
          <w:sz w:val="40"/>
          <w:szCs w:val="40"/>
        </w:rPr>
      </w:pPr>
    </w:p>
    <w:p w14:paraId="2EBEEB14"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Accessibility is key to fairness and education without accessibility debates not fair or educational for those who are excluded.</w:t>
      </w:r>
    </w:p>
    <w:p w14:paraId="6D4D2B5D"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And, Accessibility is an independent voter because if debate wasn’t accessible no one would join meaning access is a pre requisite to debate existing.</w:t>
      </w:r>
    </w:p>
    <w:p w14:paraId="44858B77" w14:textId="77777777" w:rsidR="001F5111" w:rsidRPr="005A2942" w:rsidRDefault="001F5111" w:rsidP="001F5111">
      <w:pPr>
        <w:spacing w:after="240"/>
        <w:rPr>
          <w:rFonts w:ascii="Times New Roman" w:eastAsia="Times New Roman" w:hAnsi="Times New Roman" w:cs="Times New Roman"/>
          <w:sz w:val="40"/>
          <w:szCs w:val="40"/>
        </w:rPr>
      </w:pPr>
    </w:p>
    <w:p w14:paraId="524437A9" w14:textId="77777777" w:rsidR="001F5111" w:rsidRPr="005A2942" w:rsidRDefault="001F5111" w:rsidP="001F5111">
      <w:pPr>
        <w:shd w:val="clear" w:color="auto" w:fill="FFFFFF"/>
        <w:rPr>
          <w:rFonts w:ascii="Times New Roman" w:eastAsia="Times New Roman" w:hAnsi="Times New Roman" w:cs="Times New Roman"/>
          <w:sz w:val="40"/>
          <w:szCs w:val="40"/>
        </w:rPr>
      </w:pPr>
      <w:r w:rsidRPr="005A2942">
        <w:rPr>
          <w:rFonts w:ascii="Calibri" w:eastAsia="Times New Roman" w:hAnsi="Calibri" w:cs="Calibri"/>
          <w:b/>
          <w:bCs/>
          <w:color w:val="000000"/>
          <w:sz w:val="40"/>
          <w:szCs w:val="40"/>
        </w:rPr>
        <w:t>And the interpretation is key, disclosing on a per round basis places the burden of access on the disabled. Kroeger 10</w:t>
      </w:r>
    </w:p>
    <w:p w14:paraId="1E1829A9" w14:textId="77777777" w:rsidR="001F5111" w:rsidRPr="005A2942" w:rsidRDefault="001F5111" w:rsidP="001F5111">
      <w:pPr>
        <w:shd w:val="clear" w:color="auto" w:fill="FFFFFF"/>
        <w:rPr>
          <w:rFonts w:ascii="Times New Roman" w:eastAsia="Times New Roman" w:hAnsi="Times New Roman" w:cs="Times New Roman"/>
          <w:sz w:val="40"/>
          <w:szCs w:val="40"/>
        </w:rPr>
      </w:pPr>
      <w:r w:rsidRPr="005A2942">
        <w:rPr>
          <w:rFonts w:ascii="Calibri" w:eastAsia="Times New Roman" w:hAnsi="Calibri" w:cs="Calibri"/>
          <w:color w:val="000000"/>
          <w:sz w:val="40"/>
          <w:szCs w:val="40"/>
        </w:rPr>
        <w:t>we frame disability as negative and an individual problem our response reactive rather than proactive. maintains the notion that access is a disabled individual’s problem to solve. disabled students spend an inordinate amount of time requesting accommodations , why should disabled students be required to take responsibility for access issues that are institutional problems?</w:t>
      </w:r>
    </w:p>
    <w:p w14:paraId="2002F504" w14:textId="77777777" w:rsidR="001F5111" w:rsidRPr="005A2942" w:rsidRDefault="001F5111" w:rsidP="001F5111">
      <w:pPr>
        <w:shd w:val="clear" w:color="auto" w:fill="FFFFFF"/>
        <w:rPr>
          <w:rFonts w:ascii="Times New Roman" w:eastAsia="Times New Roman" w:hAnsi="Times New Roman" w:cs="Times New Roman"/>
          <w:sz w:val="40"/>
          <w:szCs w:val="40"/>
        </w:rPr>
      </w:pPr>
      <w:r w:rsidRPr="005A2942">
        <w:rPr>
          <w:rFonts w:ascii="Calibri" w:eastAsia="Times New Roman" w:hAnsi="Calibri" w:cs="Calibri"/>
          <w:b/>
          <w:bCs/>
          <w:color w:val="000000"/>
          <w:sz w:val="40"/>
          <w:szCs w:val="40"/>
        </w:rPr>
        <w:t xml:space="preserve">And, this shell is a game over issue. Don’t let them stand up in the next speech and apologize for not knowing they were being ableist. This is a strategy used to distance themselves from the ableism they committed and exonerates them from responsibility. Individuals must actively resist ableism otherwise they are complicit in disguising it. </w:t>
      </w:r>
      <w:proofErr w:type="spellStart"/>
      <w:r w:rsidRPr="005A2942">
        <w:rPr>
          <w:rFonts w:ascii="Calibri" w:eastAsia="Times New Roman" w:hAnsi="Calibri" w:cs="Calibri"/>
          <w:b/>
          <w:bCs/>
          <w:color w:val="000000"/>
          <w:sz w:val="40"/>
          <w:szCs w:val="40"/>
        </w:rPr>
        <w:t>Dolmage</w:t>
      </w:r>
      <w:proofErr w:type="spellEnd"/>
      <w:r w:rsidRPr="005A2942">
        <w:rPr>
          <w:rFonts w:ascii="Calibri" w:eastAsia="Times New Roman" w:hAnsi="Calibri" w:cs="Calibri"/>
          <w:b/>
          <w:bCs/>
          <w:color w:val="000000"/>
          <w:sz w:val="40"/>
          <w:szCs w:val="40"/>
        </w:rPr>
        <w:t xml:space="preserve"> 2</w:t>
      </w:r>
    </w:p>
    <w:p w14:paraId="2C7E4BE8" w14:textId="77777777" w:rsidR="001F5111" w:rsidRPr="005A2942" w:rsidRDefault="001F5111" w:rsidP="001F5111">
      <w:pPr>
        <w:shd w:val="clear" w:color="auto" w:fill="FFFFFF"/>
        <w:rPr>
          <w:rFonts w:ascii="Times New Roman" w:eastAsia="Times New Roman" w:hAnsi="Times New Roman" w:cs="Times New Roman"/>
          <w:sz w:val="40"/>
          <w:szCs w:val="40"/>
        </w:rPr>
      </w:pPr>
      <w:r w:rsidRPr="005A2942">
        <w:rPr>
          <w:rFonts w:ascii="Calibri" w:eastAsia="Times New Roman" w:hAnsi="Calibri" w:cs="Calibri"/>
          <w:color w:val="000000"/>
          <w:sz w:val="40"/>
          <w:szCs w:val="40"/>
        </w:rPr>
        <w:t>ableist apologia” describes a category of statements and sentiments that distance the speaker from responsibility Apologia are tinged with fatigue the feeling that the apologizer is throwing their hands up in the air and saying: there’s nothing I can do a feeling that they are asked to do so much, that they do so much, and now they are being asked to do more, to be more diligent Other times, the apology comes simply in the form of I’m sorry, I didn’t know I was being ableist This claim of not-knowing is a claim to being a good person separating the implication from the individual the apologies defend the apologizer and attempt to explain away their actions or inactions Ableist apologia happen when people say: yes, this building is inaccessible, but it’s an old building as though they don’t actively use the building every day It’s not solely an old building, it’s a living thing doing ableist work, and actively ignoring this allows it to do that work incredibly efficiently if stakeholders refuse to interrogate how these standards privilege particular bodies , they help ableism disguise itself;</w:t>
      </w:r>
    </w:p>
    <w:p w14:paraId="0432D8A1" w14:textId="77777777" w:rsidR="001F5111" w:rsidRPr="005A2942" w:rsidRDefault="001F5111" w:rsidP="001F5111">
      <w:pPr>
        <w:shd w:val="clear" w:color="auto" w:fill="FFFFFF"/>
        <w:rPr>
          <w:rFonts w:ascii="Times New Roman" w:eastAsia="Times New Roman" w:hAnsi="Times New Roman" w:cs="Times New Roman"/>
          <w:sz w:val="40"/>
          <w:szCs w:val="40"/>
        </w:rPr>
      </w:pPr>
      <w:r w:rsidRPr="005A2942">
        <w:rPr>
          <w:rFonts w:ascii="Times New Roman" w:eastAsia="Times New Roman" w:hAnsi="Times New Roman" w:cs="Times New Roman"/>
          <w:sz w:val="40"/>
          <w:szCs w:val="40"/>
        </w:rPr>
        <w:t> </w:t>
      </w:r>
    </w:p>
    <w:p w14:paraId="2DAD47B2"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 xml:space="preserve">*T 2 Cross apply </w:t>
      </w:r>
      <w:proofErr w:type="spellStart"/>
      <w:r w:rsidRPr="005A2942">
        <w:rPr>
          <w:rFonts w:ascii="Calibri" w:eastAsia="Times New Roman" w:hAnsi="Calibri" w:cs="Calibri"/>
          <w:b/>
          <w:bCs/>
          <w:color w:val="000000"/>
          <w:sz w:val="40"/>
          <w:szCs w:val="40"/>
        </w:rPr>
        <w:t>sinha</w:t>
      </w:r>
      <w:proofErr w:type="spellEnd"/>
      <w:r w:rsidRPr="005A2942">
        <w:rPr>
          <w:rFonts w:ascii="Calibri" w:eastAsia="Times New Roman" w:hAnsi="Calibri" w:cs="Calibri"/>
          <w:b/>
          <w:bCs/>
          <w:color w:val="000000"/>
          <w:sz w:val="40"/>
          <w:szCs w:val="40"/>
        </w:rPr>
        <w:t xml:space="preserve"> 14 for safety standards.</w:t>
      </w:r>
    </w:p>
    <w:p w14:paraId="6BA43BC6"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safety is a voter because if debate wasn’t safe no one would join.</w:t>
      </w:r>
    </w:p>
    <w:p w14:paraId="1695F90B" w14:textId="77777777" w:rsidR="001F5111" w:rsidRPr="005A2942" w:rsidRDefault="001F5111" w:rsidP="001F5111">
      <w:pPr>
        <w:rPr>
          <w:rFonts w:ascii="Times New Roman" w:eastAsia="Times New Roman" w:hAnsi="Times New Roman" w:cs="Times New Roman"/>
          <w:sz w:val="40"/>
          <w:szCs w:val="40"/>
        </w:rPr>
      </w:pPr>
    </w:p>
    <w:p w14:paraId="127FD3DF"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3. Evidence Ethics: open source disclosure is the only way to verify you haven’t miscut evidence. In round is too late because</w:t>
      </w:r>
    </w:p>
    <w:p w14:paraId="4CEFC051"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1)  Because of my executive functioning disorder I can’t pay attention to 2 things at once</w:t>
      </w:r>
    </w:p>
    <w:p w14:paraId="24B1C702"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2) Causes lag opening a bunch of arguments</w:t>
      </w:r>
    </w:p>
    <w:p w14:paraId="532C5A90"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3) Cause disorganization as we have to have 5 tabs open</w:t>
      </w:r>
    </w:p>
    <w:p w14:paraId="679B210C"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key to education two reasons </w:t>
      </w:r>
    </w:p>
    <w:p w14:paraId="454FC84A"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1) it teaches good academic practices </w:t>
      </w:r>
    </w:p>
    <w:p w14:paraId="20C38D2F"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2) otherwise debaters can spread misinformation. </w:t>
      </w:r>
    </w:p>
    <w:p w14:paraId="090C16CC"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key to Fairness two reasons </w:t>
      </w:r>
    </w:p>
    <w:p w14:paraId="2FD357F8"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1) If I’m unable to verify your evidence you can shift in later speeches making my job impossible </w:t>
      </w:r>
    </w:p>
    <w:p w14:paraId="59E27FFC"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2) allows you to overleverage cards and apply them in abusive ways</w:t>
      </w:r>
    </w:p>
    <w:p w14:paraId="6154DDE8"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Evidence ethics are an independent reason to vote them down because it encourages cheating.</w:t>
      </w:r>
    </w:p>
    <w:p w14:paraId="0FD1F4B0" w14:textId="77777777" w:rsidR="001F5111" w:rsidRPr="005A2942" w:rsidRDefault="001F5111" w:rsidP="001F5111">
      <w:pPr>
        <w:spacing w:after="240"/>
        <w:rPr>
          <w:rFonts w:ascii="Times New Roman" w:eastAsia="Times New Roman" w:hAnsi="Times New Roman" w:cs="Times New Roman"/>
          <w:sz w:val="40"/>
          <w:szCs w:val="40"/>
        </w:rPr>
      </w:pPr>
      <w:r w:rsidRPr="005A2942">
        <w:rPr>
          <w:rFonts w:ascii="Times New Roman" w:eastAsia="Times New Roman" w:hAnsi="Times New Roman" w:cs="Times New Roman"/>
          <w:sz w:val="40"/>
          <w:szCs w:val="40"/>
        </w:rPr>
        <w:br/>
      </w:r>
    </w:p>
    <w:p w14:paraId="04A4AA88"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4. Depth of clash: open source disclosure allows for nuanced warrant level debate. 2 Justifications </w:t>
      </w:r>
    </w:p>
    <w:p w14:paraId="3C2EC56D"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1) when I have access to your highlighted evidence I am able to identify the warrants you will go for and formulate direct responses rather than guessing what you will go for </w:t>
      </w:r>
    </w:p>
    <w:p w14:paraId="6958ABE7"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2) it incentivizes thoughtful card cutting and forces debaters to think through warrants otherwise they’ll lose rounds. </w:t>
      </w:r>
    </w:p>
    <w:p w14:paraId="09C7BDCC"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Controls the internal link to critical thinking absent warrant level debate we would just be making claims. </w:t>
      </w:r>
    </w:p>
    <w:p w14:paraId="4EC8FEC5"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Thinking on your feet is non-unique that’s what the rebuttals are for. </w:t>
      </w:r>
    </w:p>
    <w:p w14:paraId="0FE2A63C"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 xml:space="preserve">*T Key to fairness because the </w:t>
      </w:r>
      <w:proofErr w:type="spellStart"/>
      <w:r w:rsidRPr="005A2942">
        <w:rPr>
          <w:rFonts w:ascii="Calibri" w:eastAsia="Times New Roman" w:hAnsi="Calibri" w:cs="Calibri"/>
          <w:b/>
          <w:bCs/>
          <w:color w:val="000000"/>
          <w:sz w:val="40"/>
          <w:szCs w:val="40"/>
        </w:rPr>
        <w:t>aff</w:t>
      </w:r>
      <w:proofErr w:type="spellEnd"/>
      <w:r w:rsidRPr="005A2942">
        <w:rPr>
          <w:rFonts w:ascii="Calibri" w:eastAsia="Times New Roman" w:hAnsi="Calibri" w:cs="Calibri"/>
          <w:b/>
          <w:bCs/>
          <w:color w:val="000000"/>
          <w:sz w:val="40"/>
          <w:szCs w:val="40"/>
        </w:rPr>
        <w:t xml:space="preserve"> has infinite prep to frontline warrants so the neg needs to contest them more thoroughly initially. </w:t>
      </w:r>
    </w:p>
    <w:p w14:paraId="050FF709" w14:textId="77777777" w:rsidR="001F5111" w:rsidRPr="005A2942" w:rsidRDefault="001F5111" w:rsidP="001F5111">
      <w:pPr>
        <w:spacing w:after="240"/>
        <w:rPr>
          <w:rFonts w:ascii="Times New Roman" w:eastAsia="Times New Roman" w:hAnsi="Times New Roman" w:cs="Times New Roman"/>
          <w:sz w:val="40"/>
          <w:szCs w:val="40"/>
        </w:rPr>
      </w:pPr>
    </w:p>
    <w:p w14:paraId="5084C054"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D. Voters:</w:t>
      </w:r>
    </w:p>
    <w:p w14:paraId="0FD328DD"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Fairness is a voter it’s a gateway issue unfair rounds skew the judge’s ability to evaluate substance.</w:t>
      </w:r>
    </w:p>
    <w:p w14:paraId="32D371AA"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Education is a voter it’s the benefit and reason debate is funded</w:t>
      </w:r>
    </w:p>
    <w:p w14:paraId="74BC5641"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Drop the debater:</w:t>
      </w:r>
    </w:p>
    <w:p w14:paraId="7845F119"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1) to deter future abuse </w:t>
      </w:r>
    </w:p>
    <w:p w14:paraId="2E3F4518"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2) the round is already skewed.</w:t>
      </w:r>
    </w:p>
    <w:p w14:paraId="4C4A6AAE"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3) Drop the argument is the same as drop the debater we indict the entirety of the AC</w:t>
      </w:r>
    </w:p>
    <w:p w14:paraId="5DEB818E"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No RVI:</w:t>
      </w:r>
    </w:p>
    <w:p w14:paraId="2ED61774"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1. RVIs lead to baiting theory </w:t>
      </w:r>
    </w:p>
    <w:p w14:paraId="664E8213"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2. RVIs discourage theory which is self-defeating because theory is a check against abuse</w:t>
      </w:r>
    </w:p>
    <w:p w14:paraId="6CE0F0EF"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3. they shouldn’t win for being fair </w:t>
      </w:r>
    </w:p>
    <w:p w14:paraId="0C87FF75"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 xml:space="preserve">*T Competing </w:t>
      </w:r>
      <w:proofErr w:type="spellStart"/>
      <w:r w:rsidRPr="005A2942">
        <w:rPr>
          <w:rFonts w:ascii="Calibri" w:eastAsia="Times New Roman" w:hAnsi="Calibri" w:cs="Calibri"/>
          <w:b/>
          <w:bCs/>
          <w:color w:val="000000"/>
          <w:sz w:val="40"/>
          <w:szCs w:val="40"/>
        </w:rPr>
        <w:t>Interps</w:t>
      </w:r>
      <w:proofErr w:type="spellEnd"/>
      <w:r w:rsidRPr="005A2942">
        <w:rPr>
          <w:rFonts w:ascii="Calibri" w:eastAsia="Times New Roman" w:hAnsi="Calibri" w:cs="Calibri"/>
          <w:b/>
          <w:bCs/>
          <w:color w:val="000000"/>
          <w:sz w:val="40"/>
          <w:szCs w:val="40"/>
        </w:rPr>
        <w:t>:</w:t>
      </w:r>
    </w:p>
    <w:p w14:paraId="585FDE14"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1. reasonability leads to a race to the bottom </w:t>
      </w:r>
    </w:p>
    <w:p w14:paraId="70D79668"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2. reasonability is arbitrary and encourages judge intervention.</w:t>
      </w:r>
    </w:p>
    <w:p w14:paraId="19B1F843"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3. reasonability collapses since we just debate about bright lines </w:t>
      </w:r>
    </w:p>
    <w:p w14:paraId="5B8DEC25"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 xml:space="preserve">*T </w:t>
      </w:r>
      <w:proofErr w:type="spellStart"/>
      <w:r w:rsidRPr="005A2942">
        <w:rPr>
          <w:rFonts w:ascii="Calibri" w:eastAsia="Times New Roman" w:hAnsi="Calibri" w:cs="Calibri"/>
          <w:b/>
          <w:bCs/>
          <w:color w:val="000000"/>
          <w:sz w:val="40"/>
          <w:szCs w:val="40"/>
        </w:rPr>
        <w:t>Aff</w:t>
      </w:r>
      <w:proofErr w:type="spellEnd"/>
      <w:r w:rsidRPr="005A2942">
        <w:rPr>
          <w:rFonts w:ascii="Calibri" w:eastAsia="Times New Roman" w:hAnsi="Calibri" w:cs="Calibri"/>
          <w:b/>
          <w:bCs/>
          <w:color w:val="000000"/>
          <w:sz w:val="40"/>
          <w:szCs w:val="40"/>
        </w:rPr>
        <w:t xml:space="preserve"> can’t leverage case-</w:t>
      </w:r>
    </w:p>
    <w:p w14:paraId="6EA91E0E"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1) Truth is determined through contestation which fairness controls the internal link to; means we can’t adjudicate the truth of your warrants.  </w:t>
      </w:r>
    </w:p>
    <w:p w14:paraId="68F2FE63"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2) Preserve the sanctity of theory form substance; 2 reasons </w:t>
      </w:r>
    </w:p>
    <w:p w14:paraId="4D160D2E"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 xml:space="preserve">*T A) key to maintain theory as recourse against abuse; </w:t>
      </w:r>
      <w:proofErr w:type="spellStart"/>
      <w:r w:rsidRPr="005A2942">
        <w:rPr>
          <w:rFonts w:ascii="Calibri" w:eastAsia="Times New Roman" w:hAnsi="Calibri" w:cs="Calibri"/>
          <w:b/>
          <w:bCs/>
          <w:color w:val="000000"/>
          <w:sz w:val="40"/>
          <w:szCs w:val="40"/>
        </w:rPr>
        <w:t>its</w:t>
      </w:r>
      <w:proofErr w:type="spellEnd"/>
      <w:r w:rsidRPr="005A2942">
        <w:rPr>
          <w:rFonts w:ascii="Calibri" w:eastAsia="Times New Roman" w:hAnsi="Calibri" w:cs="Calibri"/>
          <w:b/>
          <w:bCs/>
          <w:color w:val="000000"/>
          <w:sz w:val="40"/>
          <w:szCs w:val="40"/>
        </w:rPr>
        <w:t xml:space="preserve"> impossible to check since extinction probably outweighs fairness. </w:t>
      </w:r>
    </w:p>
    <w:p w14:paraId="62048928" w14:textId="77777777" w:rsidR="001F5111" w:rsidRPr="005A2942" w:rsidRDefault="001F5111" w:rsidP="001F5111">
      <w:pPr>
        <w:spacing w:before="40"/>
        <w:outlineLvl w:val="3"/>
        <w:rPr>
          <w:rFonts w:ascii="Times New Roman" w:eastAsia="Times New Roman" w:hAnsi="Times New Roman" w:cs="Times New Roman"/>
          <w:b/>
          <w:bCs/>
          <w:sz w:val="40"/>
          <w:szCs w:val="40"/>
        </w:rPr>
      </w:pPr>
      <w:r w:rsidRPr="005A2942">
        <w:rPr>
          <w:rFonts w:ascii="Calibri" w:eastAsia="Times New Roman" w:hAnsi="Calibri" w:cs="Calibri"/>
          <w:b/>
          <w:bCs/>
          <w:color w:val="000000"/>
          <w:sz w:val="40"/>
          <w:szCs w:val="40"/>
        </w:rPr>
        <w:t>*T B) Conflates the pre and post-fiat distinction; EG. donating to charity doesn’t mean you should win if util is true.</w:t>
      </w:r>
    </w:p>
    <w:p w14:paraId="630EAF80" w14:textId="6C3B6D12" w:rsidR="001F5111" w:rsidRPr="005A2942" w:rsidRDefault="001F5111" w:rsidP="001F5111">
      <w:pPr>
        <w:spacing w:after="240"/>
        <w:rPr>
          <w:rFonts w:ascii="Times New Roman" w:eastAsia="Times New Roman" w:hAnsi="Times New Roman" w:cs="Times New Roman"/>
          <w:sz w:val="40"/>
          <w:szCs w:val="40"/>
        </w:rPr>
      </w:pPr>
    </w:p>
    <w:p w14:paraId="456FB7E3" w14:textId="77777777" w:rsidR="00D852DF" w:rsidRPr="001F5111" w:rsidRDefault="00D852DF">
      <w:pPr>
        <w:rPr>
          <w:sz w:val="56"/>
          <w:szCs w:val="56"/>
        </w:rPr>
      </w:pPr>
    </w:p>
    <w:sectPr w:rsidR="00D852DF" w:rsidRPr="001F51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A976F2"/>
    <w:multiLevelType w:val="multilevel"/>
    <w:tmpl w:val="CC22E65C"/>
    <w:lvl w:ilvl="0">
      <w:start w:val="1"/>
      <w:numFmt w:val="decimal"/>
      <w:lvlText w:val="%1)"/>
      <w:lvlJc w:val="left"/>
      <w:pPr>
        <w:ind w:left="1440" w:hanging="360"/>
      </w:pPr>
      <w:rPr>
        <w:u w:val="none"/>
        <w:shd w:val="clear" w:color="auto" w:fill="auto"/>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06ED63BA"/>
    <w:multiLevelType w:val="multilevel"/>
    <w:tmpl w:val="3FB46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6B22E9"/>
    <w:multiLevelType w:val="multilevel"/>
    <w:tmpl w:val="FF82A9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C4F9C"/>
    <w:multiLevelType w:val="multilevel"/>
    <w:tmpl w:val="A79813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AD6AD8"/>
    <w:multiLevelType w:val="multilevel"/>
    <w:tmpl w:val="CC22E65C"/>
    <w:lvl w:ilvl="0">
      <w:start w:val="1"/>
      <w:numFmt w:val="decimal"/>
      <w:lvlText w:val="%1)"/>
      <w:lvlJc w:val="left"/>
      <w:pPr>
        <w:ind w:left="1440" w:hanging="360"/>
      </w:pPr>
      <w:rPr>
        <w:u w:val="none"/>
        <w:shd w:val="clear" w:color="auto" w:fill="auto"/>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68C04C2D"/>
    <w:multiLevelType w:val="multilevel"/>
    <w:tmpl w:val="43125D7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935CFF"/>
    <w:multiLevelType w:val="multilevel"/>
    <w:tmpl w:val="B98486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4"/>
  </w:num>
  <w:num w:numId="3">
    <w:abstractNumId w:val="17"/>
    <w:lvlOverride w:ilvl="0">
      <w:lvl w:ilvl="0">
        <w:numFmt w:val="decimal"/>
        <w:lvlText w:val="%1."/>
        <w:lvlJc w:val="left"/>
      </w:lvl>
    </w:lvlOverride>
  </w:num>
  <w:num w:numId="4">
    <w:abstractNumId w:val="12"/>
  </w:num>
  <w:num w:numId="5">
    <w:abstractNumId w:val="16"/>
    <w:lvlOverride w:ilvl="0">
      <w:lvl w:ilvl="0">
        <w:numFmt w:val="decimal"/>
        <w:lvlText w:val="%1."/>
        <w:lvlJc w:val="left"/>
      </w:lvl>
    </w:lvlOverride>
  </w:num>
  <w:num w:numId="6">
    <w:abstractNumId w:val="16"/>
    <w:lvlOverride w:ilvl="0">
      <w:lvl w:ilvl="0">
        <w:numFmt w:val="decimal"/>
        <w:lvlText w:val="%1."/>
        <w:lvlJc w:val="left"/>
      </w:lvl>
    </w:lvlOverride>
    <w:lvlOverride w:ilvl="1">
      <w:lvl w:ilvl="1">
        <w:numFmt w:val="lowerLetter"/>
        <w:lvlText w:val="%2."/>
        <w:lvlJc w:val="left"/>
      </w:lvl>
    </w:lvlOverride>
  </w:num>
  <w:num w:numId="7">
    <w:abstractNumId w:val="13"/>
    <w:lvlOverride w:ilvl="0">
      <w:lvl w:ilvl="0">
        <w:numFmt w:val="decimal"/>
        <w:lvlText w:val="%1."/>
        <w:lvlJc w:val="left"/>
      </w:lvl>
    </w:lvlOverride>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0"/>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111"/>
    <w:rsid w:val="001336B3"/>
    <w:rsid w:val="001F5111"/>
    <w:rsid w:val="00354489"/>
    <w:rsid w:val="004A2CE6"/>
    <w:rsid w:val="005A2942"/>
    <w:rsid w:val="0087318A"/>
    <w:rsid w:val="009910C4"/>
    <w:rsid w:val="00D85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B4F806"/>
  <w15:chartTrackingRefBased/>
  <w15:docId w15:val="{62EE1507-E2B2-3A4B-8D0B-87F7E77F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10C4"/>
  </w:style>
  <w:style w:type="paragraph" w:styleId="Heading1">
    <w:name w:val="heading 1"/>
    <w:aliases w:val="Pocket"/>
    <w:basedOn w:val="Normal"/>
    <w:next w:val="Normal"/>
    <w:link w:val="Heading1Char"/>
    <w:uiPriority w:val="9"/>
    <w:qFormat/>
    <w:rsid w:val="001336B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36B3"/>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36B3"/>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336B3"/>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10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10C4"/>
  </w:style>
  <w:style w:type="character" w:customStyle="1" w:styleId="Heading1Char">
    <w:name w:val="Heading 1 Char"/>
    <w:aliases w:val="Pocket Char"/>
    <w:basedOn w:val="DefaultParagraphFont"/>
    <w:link w:val="Heading1"/>
    <w:uiPriority w:val="9"/>
    <w:rsid w:val="001336B3"/>
    <w:rPr>
      <w:rFonts w:ascii="Calibri" w:eastAsiaTheme="majorEastAsia" w:hAnsi="Calibri" w:cstheme="majorBidi"/>
      <w:b/>
      <w:bCs/>
      <w:sz w:val="52"/>
      <w:szCs w:val="32"/>
    </w:rPr>
  </w:style>
  <w:style w:type="character" w:customStyle="1" w:styleId="Heading4Char">
    <w:name w:val="Heading 4 Char"/>
    <w:aliases w:val="Tag Char"/>
    <w:basedOn w:val="DefaultParagraphFont"/>
    <w:link w:val="Heading4"/>
    <w:uiPriority w:val="9"/>
    <w:rsid w:val="001336B3"/>
    <w:rPr>
      <w:rFonts w:ascii="Calibri" w:eastAsiaTheme="majorEastAsia" w:hAnsi="Calibri" w:cstheme="majorBidi"/>
      <w:b/>
      <w:bCs/>
      <w:sz w:val="26"/>
      <w:szCs w:val="26"/>
    </w:rPr>
  </w:style>
  <w:style w:type="paragraph" w:styleId="NormalWeb">
    <w:name w:val="Normal (Web)"/>
    <w:basedOn w:val="Normal"/>
    <w:uiPriority w:val="99"/>
    <w:unhideWhenUsed/>
    <w:rsid w:val="001F511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1336B3"/>
    <w:rPr>
      <w:color w:val="auto"/>
      <w:u w:val="none"/>
    </w:rPr>
  </w:style>
  <w:style w:type="character" w:customStyle="1" w:styleId="Heading3Char">
    <w:name w:val="Heading 3 Char"/>
    <w:aliases w:val="Block Char"/>
    <w:basedOn w:val="DefaultParagraphFont"/>
    <w:link w:val="Heading3"/>
    <w:uiPriority w:val="9"/>
    <w:rsid w:val="001336B3"/>
    <w:rPr>
      <w:rFonts w:ascii="Calibri" w:eastAsiaTheme="majorEastAsia" w:hAnsi="Calibri" w:cstheme="majorBidi"/>
      <w:b/>
      <w:bCs/>
      <w:sz w:val="32"/>
      <w:szCs w:val="32"/>
      <w:u w:val="single"/>
    </w:rPr>
  </w:style>
  <w:style w:type="character" w:customStyle="1" w:styleId="Heading2Char">
    <w:name w:val="Heading 2 Char"/>
    <w:aliases w:val="Hat Char"/>
    <w:basedOn w:val="DefaultParagraphFont"/>
    <w:link w:val="Heading2"/>
    <w:uiPriority w:val="9"/>
    <w:rsid w:val="001336B3"/>
    <w:rPr>
      <w:rFonts w:ascii="Calibri" w:eastAsiaTheme="majorEastAsia" w:hAnsi="Calibri" w:cstheme="majorBidi"/>
      <w:b/>
      <w:bCs/>
      <w:sz w:val="44"/>
      <w:szCs w:val="44"/>
      <w:u w:val="doub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
    <w:basedOn w:val="DefaultParagraphFont"/>
    <w:uiPriority w:val="1"/>
    <w:qFormat/>
    <w:rsid w:val="001336B3"/>
    <w:rPr>
      <w:b/>
      <w:sz w:val="26"/>
      <w:u w:val="none"/>
    </w:rPr>
  </w:style>
  <w:style w:type="character" w:customStyle="1" w:styleId="StyleUnderline">
    <w:name w:val="Style Underline"/>
    <w:aliases w:val="Underline"/>
    <w:basedOn w:val="DefaultParagraphFont"/>
    <w:uiPriority w:val="1"/>
    <w:qFormat/>
    <w:rsid w:val="001336B3"/>
    <w:rPr>
      <w:b w:val="0"/>
      <w:sz w:val="22"/>
      <w:u w:val="single"/>
    </w:rPr>
  </w:style>
  <w:style w:type="character" w:styleId="Emphasis">
    <w:name w:val="Emphasis"/>
    <w:basedOn w:val="DefaultParagraphFont"/>
    <w:uiPriority w:val="20"/>
    <w:qFormat/>
    <w:rsid w:val="001336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36B3"/>
    <w:rPr>
      <w:color w:val="auto"/>
      <w:u w:val="none"/>
    </w:rPr>
  </w:style>
  <w:style w:type="paragraph" w:styleId="DocumentMap">
    <w:name w:val="Document Map"/>
    <w:basedOn w:val="Normal"/>
    <w:link w:val="DocumentMapChar"/>
    <w:uiPriority w:val="99"/>
    <w:semiHidden/>
    <w:unhideWhenUsed/>
    <w:rsid w:val="001336B3"/>
    <w:rPr>
      <w:rFonts w:ascii="Lucida Grande" w:hAnsi="Lucida Grande" w:cs="Lucida Grande"/>
    </w:rPr>
  </w:style>
  <w:style w:type="character" w:customStyle="1" w:styleId="DocumentMapChar">
    <w:name w:val="Document Map Char"/>
    <w:basedOn w:val="DefaultParagraphFont"/>
    <w:link w:val="DocumentMap"/>
    <w:uiPriority w:val="99"/>
    <w:semiHidden/>
    <w:rsid w:val="001336B3"/>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459619">
      <w:bodyDiv w:val="1"/>
      <w:marLeft w:val="0"/>
      <w:marRight w:val="0"/>
      <w:marTop w:val="0"/>
      <w:marBottom w:val="0"/>
      <w:divBdr>
        <w:top w:val="none" w:sz="0" w:space="0" w:color="auto"/>
        <w:left w:val="none" w:sz="0" w:space="0" w:color="auto"/>
        <w:bottom w:val="none" w:sz="0" w:space="0" w:color="auto"/>
        <w:right w:val="none" w:sz="0" w:space="0" w:color="auto"/>
      </w:divBdr>
    </w:div>
    <w:div w:id="68852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od.lib.umich.edu/u/ump/mpub9708722" TargetMode="External"/><Relationship Id="rId3" Type="http://schemas.openxmlformats.org/officeDocument/2006/relationships/settings" Target="settings.xml"/><Relationship Id="rId7" Type="http://schemas.openxmlformats.org/officeDocument/2006/relationships/hyperlink" Target="https://www.ncbi.nlm.nih.gov/pmc/articles/PMC421035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aa.org/understanding-anxiety/obsessive-compulsive-disorder/ocd-at-school" TargetMode="External"/><Relationship Id="rId5" Type="http://schemas.openxmlformats.org/officeDocument/2006/relationships/hyperlink" Target="https://blog.oup.com/2012/08/grammar-sticklers-may-have-oc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3367</Words>
  <Characters>19193</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5</cp:revision>
  <dcterms:created xsi:type="dcterms:W3CDTF">2021-10-29T20:17:00Z</dcterms:created>
  <dcterms:modified xsi:type="dcterms:W3CDTF">2021-10-30T13:12:00Z</dcterms:modified>
</cp:coreProperties>
</file>