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2EE59" w14:textId="454FB30A" w:rsidR="00EE65EE" w:rsidRDefault="00EE65EE" w:rsidP="00EE65EE">
      <w:pPr>
        <w:pStyle w:val="Heading3"/>
        <w:rPr>
          <w:rFonts w:cs="Calibri"/>
        </w:rPr>
      </w:pPr>
      <w:r>
        <w:rPr>
          <w:rFonts w:cs="Calibri"/>
        </w:rPr>
        <w:t>1</w:t>
      </w:r>
    </w:p>
    <w:p w14:paraId="54545B10" w14:textId="77777777" w:rsidR="00AC3616" w:rsidRPr="00C8529D" w:rsidRDefault="00AC3616" w:rsidP="00AC3616">
      <w:pPr>
        <w:pStyle w:val="Heading4"/>
        <w:rPr>
          <w:iCs/>
        </w:rPr>
      </w:pPr>
      <w:r>
        <w:t xml:space="preserve">Interpretation: </w:t>
      </w:r>
      <w:r w:rsidRPr="00C8529D">
        <w:t>Reductions are</w:t>
      </w:r>
      <w:r>
        <w:t xml:space="preserve"> permanent</w:t>
      </w:r>
    </w:p>
    <w:p w14:paraId="433661E9" w14:textId="77777777" w:rsidR="00AC3616" w:rsidRPr="00022FB8" w:rsidRDefault="00AC3616" w:rsidP="00AC3616">
      <w:r w:rsidRPr="00022FB8">
        <w:rPr>
          <w:rStyle w:val="Style13ptBold"/>
        </w:rPr>
        <w:t>Reynolds 59</w:t>
      </w:r>
      <w:r w:rsidRPr="00022FB8">
        <w:t xml:space="preserve">.  Judge (In the Matter of Doris A. </w:t>
      </w:r>
      <w:proofErr w:type="spellStart"/>
      <w:r w:rsidRPr="00022FB8">
        <w:t>Montesani</w:t>
      </w:r>
      <w:proofErr w:type="spellEnd"/>
      <w:r w:rsidRPr="00022FB8">
        <w:t>, Petitioner, v. Arthur Levitt, as Comptroller of the State of New York, et al., Respondents [NO NUMBER IN ORIGINAL] Supreme Court of New York, Appellate Division, Third Department 9 A.D.2d 51; 189 N.Y.S.2d 695; 1959 N.Y. App. Div. LEXIS 7391 August 13, 1959)</w:t>
      </w:r>
    </w:p>
    <w:p w14:paraId="1856ED1B" w14:textId="77777777" w:rsidR="00AC3616" w:rsidRDefault="00AC3616" w:rsidP="00AC3616">
      <w:pPr>
        <w:widowControl w:val="0"/>
        <w:rPr>
          <w:rStyle w:val="StyleUnderline"/>
        </w:rPr>
      </w:pPr>
      <w:r w:rsidRPr="00EB76FA">
        <w:rPr>
          <w:sz w:val="16"/>
        </w:rPr>
        <w:t xml:space="preserve">Section 83's counterpart </w:t>
      </w:r>
      <w:proofErr w:type="gramStart"/>
      <w:r w:rsidRPr="00EB76FA">
        <w:rPr>
          <w:sz w:val="16"/>
        </w:rPr>
        <w:t>with regard to</w:t>
      </w:r>
      <w:proofErr w:type="gramEnd"/>
      <w:r w:rsidRPr="00EB76FA">
        <w:rPr>
          <w:sz w:val="16"/>
        </w:rPr>
        <w:t xml:space="preserve"> </w:t>
      </w:r>
      <w:proofErr w:type="spellStart"/>
      <w:r w:rsidRPr="00EB76FA">
        <w:rPr>
          <w:sz w:val="16"/>
        </w:rPr>
        <w:t>nondisability</w:t>
      </w:r>
      <w:proofErr w:type="spellEnd"/>
      <w:r w:rsidRPr="00EB76FA">
        <w:rPr>
          <w:sz w:val="16"/>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w:t>
      </w:r>
      <w:proofErr w:type="gramStart"/>
      <w:r w:rsidRPr="00EB76FA">
        <w:rPr>
          <w:sz w:val="16"/>
        </w:rPr>
        <w:t>temporarily suspended</w:t>
      </w:r>
      <w:proofErr w:type="gramEnd"/>
      <w:r w:rsidRPr="00EB76FA">
        <w:rPr>
          <w:sz w:val="16"/>
        </w:rPr>
        <w:t xml:space="preserve">; it says that the pension itself shall be reduced. </w:t>
      </w:r>
      <w:r w:rsidRPr="003763E1">
        <w:rPr>
          <w:rStyle w:val="StyleUnderline"/>
        </w:rPr>
        <w:t xml:space="preserve">The plain dictionary </w:t>
      </w:r>
      <w:r w:rsidRPr="00844919">
        <w:rPr>
          <w:rStyle w:val="StyleUnderline"/>
          <w:highlight w:val="green"/>
        </w:rPr>
        <w:t>meaning of the word is to diminish</w:t>
      </w:r>
      <w:r w:rsidRPr="003763E1">
        <w:rPr>
          <w:rStyle w:val="StyleUnderline"/>
        </w:rPr>
        <w:t xml:space="preserve">, lower or degrade. </w:t>
      </w:r>
      <w:r w:rsidRPr="00844919">
        <w:rPr>
          <w:rStyle w:val="StyleUnderline"/>
          <w:highlight w:val="green"/>
        </w:rPr>
        <w:t xml:space="preserve">The word "reduce" seems </w:t>
      </w:r>
      <w:r w:rsidRPr="006F538A">
        <w:rPr>
          <w:rStyle w:val="StyleUnderline"/>
        </w:rPr>
        <w:t xml:space="preserve">adequately </w:t>
      </w:r>
      <w:r w:rsidRPr="00844919">
        <w:rPr>
          <w:rStyle w:val="StyleUnderline"/>
          <w:highlight w:val="green"/>
        </w:rPr>
        <w:t>to indicate permanency</w:t>
      </w:r>
      <w:r w:rsidRPr="000F7B86">
        <w:rPr>
          <w:sz w:val="20"/>
          <w:u w:val="thick"/>
        </w:rPr>
        <w:t>.</w:t>
      </w:r>
      <w:r w:rsidRPr="00EB76FA">
        <w:rPr>
          <w:sz w:val="16"/>
        </w:rPr>
        <w:t xml:space="preserve"> Aside from the practical aspect indicating permanency other indicia point to the same conclusion. From 1924 (L. 1924, </w:t>
      </w:r>
      <w:proofErr w:type="spellStart"/>
      <w:r w:rsidRPr="00EB76FA">
        <w:rPr>
          <w:sz w:val="16"/>
        </w:rPr>
        <w:t>ch.</w:t>
      </w:r>
      <w:proofErr w:type="spellEnd"/>
      <w:r w:rsidRPr="00EB76FA">
        <w:rPr>
          <w:sz w:val="16"/>
        </w:rPr>
        <w:t xml:space="preserve"> 619) to 1947 (L. 1947, </w:t>
      </w:r>
      <w:proofErr w:type="spellStart"/>
      <w:r w:rsidRPr="00EB76FA">
        <w:rPr>
          <w:sz w:val="16"/>
        </w:rPr>
        <w:t>ch.</w:t>
      </w:r>
      <w:proofErr w:type="spellEnd"/>
      <w:r w:rsidRPr="00EB76FA">
        <w:rPr>
          <w:sz w:val="16"/>
        </w:rPr>
        <w:t xml:space="preserve">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w:t>
      </w:r>
      <w:proofErr w:type="spellStart"/>
      <w:r w:rsidRPr="00EB76FA">
        <w:rPr>
          <w:sz w:val="16"/>
        </w:rPr>
        <w:t>ch.</w:t>
      </w:r>
      <w:proofErr w:type="spellEnd"/>
      <w:r w:rsidRPr="00EB76FA">
        <w:rPr>
          <w:sz w:val="16"/>
        </w:rPr>
        <w:t xml:space="preserve"> 619, § 2 [Civil Service Law, § 58, </w:t>
      </w:r>
      <w:proofErr w:type="spellStart"/>
      <w:r w:rsidRPr="00EB76FA">
        <w:rPr>
          <w:sz w:val="16"/>
        </w:rPr>
        <w:t>subd</w:t>
      </w:r>
      <w:proofErr w:type="spellEnd"/>
      <w:r w:rsidRPr="00EB76FA">
        <w:rPr>
          <w:sz w:val="16"/>
        </w:rPr>
        <w:t xml:space="preserve">. 4]; L. 1947, </w:t>
      </w:r>
      <w:proofErr w:type="spellStart"/>
      <w:r w:rsidRPr="00EB76FA">
        <w:rPr>
          <w:sz w:val="16"/>
        </w:rPr>
        <w:t>ch.</w:t>
      </w:r>
      <w:proofErr w:type="spellEnd"/>
      <w:r w:rsidRPr="00EB76FA">
        <w:rPr>
          <w:sz w:val="16"/>
        </w:rPr>
        <w:t xml:space="preserve"> 841 [Civil Service Law, § 66, </w:t>
      </w:r>
      <w:proofErr w:type="spellStart"/>
      <w:r w:rsidRPr="00EB76FA">
        <w:rPr>
          <w:sz w:val="16"/>
        </w:rPr>
        <w:t>subd</w:t>
      </w:r>
      <w:proofErr w:type="spellEnd"/>
      <w:r w:rsidRPr="00EB76FA">
        <w:rPr>
          <w:sz w:val="16"/>
        </w:rPr>
        <w:t xml:space="preserve">.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3763E1">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844919">
        <w:rPr>
          <w:rStyle w:val="StyleUnderline"/>
          <w:highlight w:val="green"/>
        </w:rPr>
        <w:t>reduce" means a diminishing</w:t>
      </w:r>
      <w:r w:rsidRPr="003763E1">
        <w:rPr>
          <w:rStyle w:val="StyleUnderline"/>
        </w:rPr>
        <w:t xml:space="preserve"> of the pension pursuant to a given formula </w:t>
      </w:r>
      <w:r w:rsidRPr="00844919">
        <w:rPr>
          <w:rStyle w:val="Emphasis"/>
          <w:highlight w:val="green"/>
        </w:rPr>
        <w:t>rather than a</w:t>
      </w:r>
      <w:r w:rsidRPr="00C8529D">
        <w:rPr>
          <w:rStyle w:val="Emphasis"/>
        </w:rPr>
        <w:t xml:space="preserve"> mere recoverable, </w:t>
      </w:r>
      <w:r w:rsidRPr="00844919">
        <w:rPr>
          <w:rStyle w:val="Emphasis"/>
          <w:highlight w:val="green"/>
        </w:rPr>
        <w:t>temporary suspension</w:t>
      </w:r>
      <w:r w:rsidRPr="00C8529D">
        <w:rPr>
          <w:rStyle w:val="Emphasis"/>
        </w:rPr>
        <w:t xml:space="preserve"> during the time</w:t>
      </w:r>
      <w:r w:rsidRPr="00C8529D">
        <w:rPr>
          <w:rStyle w:val="StyleUnderline"/>
        </w:rPr>
        <w:t xml:space="preserve"> other benefits or salaries are being received by the pensioner. (Also, cf., Retirement and Social Security Law, § 101 [§ 84 under the 1947 act].)</w:t>
      </w:r>
      <w:r w:rsidRPr="003763E1">
        <w:rPr>
          <w:rStyle w:val="StyleUnderline"/>
        </w:rPr>
        <w:t xml:space="preserve"> </w:t>
      </w:r>
    </w:p>
    <w:p w14:paraId="59D2E6E5" w14:textId="77777777" w:rsidR="00AC3616" w:rsidRDefault="00AC3616" w:rsidP="00AC3616">
      <w:pPr>
        <w:pStyle w:val="Heading4"/>
      </w:pPr>
      <w:r>
        <w:lastRenderedPageBreak/>
        <w:t xml:space="preserve">Violation: the COVID enforcement cards talk about a temporary </w:t>
      </w:r>
      <w:proofErr w:type="spellStart"/>
      <w:r>
        <w:t>waivering</w:t>
      </w:r>
      <w:proofErr w:type="spellEnd"/>
    </w:p>
    <w:p w14:paraId="0AF0C0FA" w14:textId="77777777" w:rsidR="00AC3616" w:rsidRPr="00EB76FA" w:rsidRDefault="00AC3616" w:rsidP="00AC3616">
      <w:pPr>
        <w:pStyle w:val="Heading4"/>
      </w:pPr>
      <w:r>
        <w:t xml:space="preserve">Vote negative for </w:t>
      </w:r>
      <w:r w:rsidRPr="002A4A4B">
        <w:rPr>
          <w:u w:val="single"/>
        </w:rPr>
        <w:t>textuality</w:t>
      </w:r>
      <w:r>
        <w:t xml:space="preserve"> – the actors in the resolution are members of the WTO and evidence from court operates within the WTO’s jurisdiction. </w:t>
      </w:r>
    </w:p>
    <w:p w14:paraId="5127EBDE" w14:textId="77777777" w:rsidR="00AC3616" w:rsidRDefault="00AC3616" w:rsidP="00AC3616">
      <w:pPr>
        <w:pStyle w:val="Heading4"/>
      </w:pPr>
      <w:r>
        <w:t xml:space="preserve">[1] </w:t>
      </w:r>
      <w:r w:rsidRPr="00DF1966">
        <w:rPr>
          <w:u w:val="single"/>
        </w:rPr>
        <w:t>Predictability</w:t>
      </w:r>
      <w:r>
        <w:t xml:space="preserve"> – the resolution is the stasis point for contestation, anything else would be unpredictable and an unfair prep burden for the negative. Their counterinterp will justify jettisoning any possible aspect of the topic which explodes predictable limits for prep</w:t>
      </w:r>
    </w:p>
    <w:p w14:paraId="03909492" w14:textId="0DBA5CB0" w:rsidR="00AC3616" w:rsidRDefault="00AC3616" w:rsidP="00AC3616">
      <w:pPr>
        <w:pStyle w:val="Heading4"/>
      </w:pPr>
      <w:r>
        <w:t xml:space="preserve">[2] </w:t>
      </w:r>
      <w:r w:rsidRPr="00DF1966">
        <w:rPr>
          <w:u w:val="single"/>
        </w:rPr>
        <w:t>Topic education</w:t>
      </w:r>
      <w:r>
        <w:t xml:space="preserve"> – only our interpretation allows for the most nuanced clash pertaining to what parameters in which the actors in the resolution act. Anything else doesn’t </w:t>
      </w:r>
      <w:proofErr w:type="gramStart"/>
      <w:r>
        <w:t>actually talk</w:t>
      </w:r>
      <w:proofErr w:type="gramEnd"/>
      <w:r>
        <w:t xml:space="preserve"> about the topic because it’s not what the actors are allowed to fiat. </w:t>
      </w:r>
    </w:p>
    <w:p w14:paraId="1D945EFA" w14:textId="69466CE9" w:rsidR="00AC3616" w:rsidRPr="00AC3616" w:rsidRDefault="00AC3616" w:rsidP="00AC3616">
      <w:pPr>
        <w:pStyle w:val="Heading3"/>
      </w:pPr>
      <w:r>
        <w:lastRenderedPageBreak/>
        <w:t>2</w:t>
      </w:r>
    </w:p>
    <w:p w14:paraId="777C617B" w14:textId="77777777" w:rsidR="00EE65EE" w:rsidRPr="00EE65EE" w:rsidRDefault="00EE65EE" w:rsidP="00EE65EE">
      <w:pPr>
        <w:pStyle w:val="Heading4"/>
      </w:pPr>
      <w:r w:rsidRPr="00EE65EE">
        <w:t xml:space="preserve">U.S dominance over biotech now BUT Misguided policy cedes control to China. </w:t>
      </w:r>
    </w:p>
    <w:p w14:paraId="79B4A776" w14:textId="77777777" w:rsidR="00EE65EE" w:rsidRPr="00552A44" w:rsidRDefault="00EE65EE" w:rsidP="00EE65EE">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552A44">
        <w:t xml:space="preserve">[“As Washington Ties Pharma's Hands, China Is Leaping Ahead.”, Gaurav Gupta, Opinion | America Risks Ceding Its Biotech Dominance to China | Barron's, </w:t>
      </w:r>
      <w:proofErr w:type="spellStart"/>
      <w:r w:rsidRPr="00552A44">
        <w:t>Barrons</w:t>
      </w:r>
      <w:proofErr w:type="spellEnd"/>
      <w:r w:rsidRPr="00552A44">
        <w:t xml:space="preserve">, 11 June 2021, </w:t>
      </w:r>
      <w:hyperlink r:id="rId9" w:history="1">
        <w:r w:rsidRPr="00552A44">
          <w:rPr>
            <w:rStyle w:val="Hyperlink"/>
          </w:rPr>
          <w:t>www.barrons.com/articles/as-washington-ties-pharmas-hands-china-is-leaping-ahead-51623438808</w:t>
        </w:r>
      </w:hyperlink>
      <w:r w:rsidRPr="00552A44">
        <w:t xml:space="preserve">., Gaurav Gupta, a physician, is the founder of the biotechnology investment firm Ascendant </w:t>
      </w:r>
      <w:proofErr w:type="spellStart"/>
      <w:r w:rsidRPr="00552A44">
        <w:t>BioCapital</w:t>
      </w:r>
      <w:proofErr w:type="spellEnd"/>
      <w:r w:rsidRPr="00552A44">
        <w:t xml:space="preserve">.]//Lex </w:t>
      </w:r>
      <w:proofErr w:type="spellStart"/>
      <w:r w:rsidRPr="00552A44">
        <w:t>AKu</w:t>
      </w:r>
      <w:proofErr w:type="spellEnd"/>
    </w:p>
    <w:p w14:paraId="22895CC5" w14:textId="77777777" w:rsidR="00EE65EE" w:rsidRPr="006E27BE" w:rsidRDefault="00EE65EE" w:rsidP="00EE65EE">
      <w:pPr>
        <w:pStyle w:val="NormalWeb"/>
        <w:spacing w:before="0" w:beforeAutospacing="0" w:after="375" w:afterAutospacing="0"/>
        <w:textAlignment w:val="baseline"/>
        <w:rPr>
          <w:rFonts w:asciiTheme="majorHAnsi" w:hAnsiTheme="majorHAnsi" w:cstheme="majorHAnsi"/>
          <w:b/>
          <w:iCs/>
          <w:sz w:val="24"/>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hyperlink r:id="rId10" w:tgtFrame="_blank" w:history="1">
        <w:r w:rsidRPr="000070B5">
          <w:rPr>
            <w:rStyle w:val="Emphasis"/>
            <w:highlight w:val="green"/>
          </w:rPr>
          <w:t xml:space="preserve">47% of </w:t>
        </w:r>
        <w:r w:rsidRPr="008310D2">
          <w:rPr>
            <w:rStyle w:val="Emphasis"/>
          </w:rPr>
          <w:t xml:space="preserve">all </w:t>
        </w:r>
        <w:r w:rsidRPr="000070B5">
          <w:rPr>
            <w:rStyle w:val="Emphasis"/>
            <w:highlight w:val="green"/>
          </w:rPr>
          <w:t>new medicines</w:t>
        </w:r>
      </w:hyperlink>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hyperlink r:id="rId11" w:tgtFrame="_blank" w:history="1">
        <w:r w:rsidRPr="00AE1E5F">
          <w:rPr>
            <w:rStyle w:val="Emphasis"/>
          </w:rPr>
          <w:t>homegrown startups</w:t>
        </w:r>
      </w:hyperlink>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552A44">
        <w:rPr>
          <w:rFonts w:asciiTheme="majorHAnsi" w:hAnsiTheme="majorHAnsi" w:cstheme="majorHAnsi"/>
          <w:color w:val="001E20"/>
          <w:sz w:val="14"/>
        </w:rPr>
        <w:t>The</w:t>
      </w:r>
      <w:proofErr w:type="gramEnd"/>
      <w:r w:rsidRPr="00552A44">
        <w:rPr>
          <w:rFonts w:asciiTheme="majorHAnsi" w:hAnsiTheme="majorHAnsi" w:cstheme="majorHAnsi"/>
          <w:color w:val="001E20"/>
          <w:sz w:val="14"/>
        </w:rPr>
        <w:t xml:space="preserv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hyperlink r:id="rId12" w:tgtFrame="_blank" w:history="1">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hyperlink>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hyperlink r:id="rId13" w:tgtFrame="_blank" w:history="1">
        <w:r w:rsidRPr="00A51591">
          <w:rPr>
            <w:rStyle w:val="Emphasis"/>
            <w:rFonts w:asciiTheme="majorHAnsi" w:eastAsiaTheme="majorEastAsia" w:hAnsiTheme="majorHAnsi" w:cstheme="majorHAnsi"/>
            <w:sz w:val="24"/>
          </w:rPr>
          <w:t>$28 billion</w:t>
        </w:r>
      </w:hyperlink>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w:t>
      </w:r>
      <w:proofErr w:type="gramStart"/>
      <w:r w:rsidRPr="00552A44">
        <w:rPr>
          <w:rFonts w:asciiTheme="majorHAnsi" w:hAnsiTheme="majorHAnsi" w:cstheme="majorHAnsi"/>
          <w:color w:val="001E20"/>
          <w:sz w:val="14"/>
        </w:rPr>
        <w:t>at the same time that</w:t>
      </w:r>
      <w:proofErr w:type="gramEnd"/>
      <w:r w:rsidRPr="00552A44">
        <w:rPr>
          <w:rFonts w:asciiTheme="majorHAnsi" w:hAnsiTheme="majorHAnsi" w:cstheme="majorHAnsi"/>
          <w:color w:val="001E20"/>
          <w:sz w:val="14"/>
        </w:rPr>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0AB8B1A2" w14:textId="77777777" w:rsidR="00EE65EE" w:rsidRPr="00640C59" w:rsidRDefault="00EE65EE" w:rsidP="00EE65EE">
      <w:pPr>
        <w:pStyle w:val="Heading4"/>
      </w:pPr>
      <w:r w:rsidRPr="00640C59">
        <w:lastRenderedPageBreak/>
        <w:t>The plan chills American biomed innovation</w:t>
      </w:r>
      <w:r>
        <w:t xml:space="preserve">, </w:t>
      </w:r>
      <w:r w:rsidRPr="00640C59">
        <w:t>ced</w:t>
      </w:r>
      <w:r>
        <w:t>ing</w:t>
      </w:r>
      <w:r w:rsidRPr="00640C59">
        <w:t xml:space="preserve"> control to China</w:t>
      </w:r>
      <w:r>
        <w:t xml:space="preserve"> – also can’t solve future diseases</w:t>
      </w:r>
    </w:p>
    <w:p w14:paraId="6A8352F0" w14:textId="77777777" w:rsidR="00EE65EE" w:rsidRPr="00640C59" w:rsidRDefault="00EE65EE" w:rsidP="00EE65EE">
      <w:pPr>
        <w:spacing w:after="0"/>
        <w:rPr>
          <w:rFonts w:asciiTheme="majorHAnsi" w:hAnsiTheme="majorHAnsi" w:cstheme="majorHAnsi"/>
        </w:rPr>
      </w:pPr>
      <w:r w:rsidRPr="006E27BE">
        <w:rPr>
          <w:rStyle w:val="Style13ptBold"/>
        </w:rPr>
        <w:t>Paulsen 7/9</w:t>
      </w:r>
      <w:r w:rsidRPr="00640C59">
        <w:rPr>
          <w:rFonts w:asciiTheme="majorHAnsi" w:hAnsiTheme="majorHAnsi" w:cstheme="majorHAnsi"/>
        </w:rPr>
        <w:t xml:space="preserve"> </w:t>
      </w:r>
      <w:r w:rsidRPr="00640C59">
        <w:rPr>
          <w:rFonts w:asciiTheme="majorHAnsi" w:hAnsiTheme="majorHAnsi" w:cstheme="majorHAnsi"/>
          <w:sz w:val="12"/>
          <w:szCs w:val="12"/>
        </w:rPr>
        <w:t>[</w:t>
      </w:r>
      <w:r w:rsidRPr="00552A44">
        <w:t xml:space="preserve">ERIK PAULSEN: We can save the world with our vaccines — without surrendering our IP to China," Bakersfield Californian, </w:t>
      </w:r>
      <w:hyperlink r:id="rId14" w:history="1">
        <w:r w:rsidRPr="00552A44">
          <w:rPr>
            <w:rStyle w:val="Hyperlink"/>
          </w:rPr>
          <w:t>https://www.bakersfield.com/opinion/erik-paulsen-we-can-save-the-world-with-our-vaccines-without-surrendering-our-ip-to/article_b0b87692-df61-11eb-9a13-d7fa02eefaee.html]//Lex</w:t>
        </w:r>
      </w:hyperlink>
      <w:r w:rsidRPr="00552A44">
        <w:t xml:space="preserve"> </w:t>
      </w:r>
      <w:proofErr w:type="spellStart"/>
      <w:r w:rsidRPr="00552A44">
        <w:t>AKu</w:t>
      </w:r>
      <w:proofErr w:type="spellEnd"/>
    </w:p>
    <w:p w14:paraId="4B11BF24" w14:textId="77777777" w:rsidR="00EE65EE" w:rsidRPr="006E27BE" w:rsidRDefault="00EE65EE" w:rsidP="00EE65EE">
      <w:pPr>
        <w:shd w:val="clear" w:color="auto" w:fill="FFFFFF"/>
        <w:spacing w:after="384" w:line="276" w:lineRule="auto"/>
        <w:textAlignment w:val="baseline"/>
        <w:rPr>
          <w:rStyle w:val="Emphasis"/>
          <w:rFonts w:asciiTheme="majorHAnsi" w:hAnsiTheme="majorHAnsi" w:cstheme="majorHAnsi"/>
          <w:b w:val="0"/>
          <w:bCs/>
        </w:rPr>
      </w:pPr>
      <w:r w:rsidRPr="006E27BE">
        <w:rPr>
          <w:rFonts w:asciiTheme="majorHAnsi" w:hAnsiTheme="majorHAnsi" w:cstheme="majorHAnsi"/>
          <w:sz w:val="14"/>
          <w:szCs w:val="21"/>
        </w:rPr>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w:t>
      </w:r>
      <w:proofErr w:type="spellStart"/>
      <w:r w:rsidRPr="006E27BE">
        <w:rPr>
          <w:rStyle w:val="Emphasis"/>
          <w:rFonts w:asciiTheme="majorHAnsi" w:hAnsiTheme="majorHAnsi" w:cstheme="majorHAnsi"/>
        </w:rPr>
        <w:t>Moderna</w:t>
      </w:r>
      <w:proofErr w:type="spellEnd"/>
      <w:r w:rsidRPr="006E27BE">
        <w:rPr>
          <w:rStyle w:val="Emphasis"/>
          <w:rFonts w:asciiTheme="majorHAnsi" w:hAnsiTheme="majorHAnsi" w:cstheme="majorHAnsi"/>
        </w:rPr>
        <w:t xml:space="preserve">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A51591">
        <w:rPr>
          <w:rStyle w:val="Emphasis"/>
          <w:rFonts w:asciiTheme="majorHAnsi" w:hAnsiTheme="majorHAnsi" w:cstheme="majorHAnsi"/>
        </w:rPr>
        <w:t>for broad</w:t>
      </w:r>
      <w:r w:rsidRPr="006E27BE">
        <w:rPr>
          <w:rStyle w:val="Emphasis"/>
          <w:rFonts w:asciiTheme="majorHAnsi" w:hAnsiTheme="majorHAnsi" w:cstheme="majorHAnsi"/>
        </w:rPr>
        <w:t>er</w:t>
      </w:r>
      <w:r w:rsidRPr="00640C59">
        <w:rPr>
          <w:rStyle w:val="Emphasis"/>
          <w:rFonts w:asciiTheme="majorHAnsi" w:hAnsiTheme="majorHAnsi" w:cstheme="majorHAnsi"/>
        </w:rPr>
        <w:t xml:space="preserve"> research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w:t>
      </w:r>
      <w:r w:rsidRPr="00640C59">
        <w:rPr>
          <w:rStyle w:val="Emphasis"/>
          <w:rFonts w:asciiTheme="majorHAnsi" w:hAnsiTheme="majorHAnsi" w:cstheme="majorHAnsi"/>
        </w:rPr>
        <w:lastRenderedPageBreak/>
        <w:t xml:space="preserve">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 xml:space="preserve">Only a handful of </w:t>
      </w:r>
      <w:proofErr w:type="spellStart"/>
      <w:r w:rsidRPr="006E27BE">
        <w:rPr>
          <w:rStyle w:val="Emphasis"/>
          <w:rFonts w:asciiTheme="majorHAnsi" w:hAnsiTheme="majorHAnsi" w:cstheme="majorHAnsi"/>
          <w:bCs/>
        </w:rPr>
        <w:t>biotechs</w:t>
      </w:r>
      <w:proofErr w:type="spellEnd"/>
      <w:r w:rsidRPr="006E27BE">
        <w:rPr>
          <w:rStyle w:val="Emphasis"/>
          <w:rFonts w:asciiTheme="majorHAnsi" w:hAnsiTheme="majorHAnsi" w:cstheme="majorHAnsi"/>
          <w:bCs/>
        </w:rPr>
        <w:t xml:space="preserve">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Suspending IP for vaccine 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02DEAEE2" w14:textId="77777777" w:rsidR="00EE65EE" w:rsidRPr="00640C59" w:rsidRDefault="00EE65EE" w:rsidP="00EE65EE">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33E7CFAC" w14:textId="77777777" w:rsidR="00EE65EE" w:rsidRPr="00552A44" w:rsidRDefault="00EE65EE" w:rsidP="00EE65EE">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552A44">
        <w:t>AKu</w:t>
      </w:r>
      <w:proofErr w:type="spellEnd"/>
    </w:p>
    <w:p w14:paraId="5F16BC79" w14:textId="77777777" w:rsidR="00EE65EE" w:rsidRPr="006E27BE" w:rsidRDefault="00EE65EE" w:rsidP="00EE65EE">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hyperlink r:id="rId15" w:history="1">
        <w:r w:rsidRPr="006E27BE">
          <w:rPr>
            <w:rStyle w:val="Hyperlink"/>
            <w:rFonts w:asciiTheme="majorHAnsi" w:hAnsiTheme="majorHAnsi" w:cstheme="majorHAnsi"/>
            <w:sz w:val="14"/>
          </w:rPr>
          <w:t>continuing refrain</w:t>
        </w:r>
      </w:hyperlink>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6" w:history="1">
        <w:r w:rsidRPr="006E27BE">
          <w:rPr>
            <w:rStyle w:val="Hyperlink"/>
            <w:rFonts w:asciiTheme="majorHAnsi" w:hAnsiTheme="majorHAnsi" w:cstheme="majorHAnsi"/>
            <w:sz w:val="14"/>
          </w:rPr>
          <w:t>certain areas</w:t>
        </w:r>
      </w:hyperlink>
      <w:r w:rsidRPr="006E27BE">
        <w:rPr>
          <w:rFonts w:asciiTheme="majorHAnsi" w:hAnsiTheme="majorHAnsi" w:cstheme="majorHAnsi"/>
          <w:sz w:val="14"/>
        </w:rPr>
        <w:t xml:space="preserve">, such as cancer treatment. Yet the U.S. retains a dominant position in research, development and commercialization, accounting for </w:t>
      </w:r>
      <w:hyperlink r:id="rId17" w:history="1">
        <w:r w:rsidRPr="006E27BE">
          <w:rPr>
            <w:rStyle w:val="Hyperlink"/>
            <w:rFonts w:asciiTheme="majorHAnsi" w:hAnsiTheme="majorHAnsi" w:cstheme="majorHAnsi"/>
            <w:sz w:val="14"/>
          </w:rPr>
          <w:t>almost half</w:t>
        </w:r>
      </w:hyperlink>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18" w:history="1">
        <w:r w:rsidRPr="006E27BE">
          <w:rPr>
            <w:rStyle w:val="Emphasis"/>
            <w:rFonts w:asciiTheme="majorHAnsi" w:hAnsiTheme="majorHAnsi" w:cstheme="majorHAnsi"/>
          </w:rPr>
          <w:t>messenger RNA</w:t>
        </w:r>
      </w:hyperlink>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hyperlink r:id="rId19" w:history="1">
        <w:r w:rsidRPr="006E27BE">
          <w:rPr>
            <w:rStyle w:val="Hyperlink"/>
            <w:rFonts w:asciiTheme="majorHAnsi" w:hAnsiTheme="majorHAnsi" w:cstheme="majorHAnsi"/>
            <w:sz w:val="14"/>
          </w:rPr>
          <w:t>new cures</w:t>
        </w:r>
      </w:hyperlink>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w:t>
      </w:r>
      <w:hyperlink r:id="rId20" w:history="1">
        <w:r w:rsidRPr="006E27BE">
          <w:rPr>
            <w:rStyle w:val="Emphasis"/>
            <w:rFonts w:asciiTheme="majorHAnsi" w:hAnsiTheme="majorHAnsi" w:cstheme="majorHAnsi"/>
          </w:rPr>
          <w:t xml:space="preserve">deadly </w:t>
        </w:r>
        <w:r w:rsidRPr="00A51591">
          <w:rPr>
            <w:rStyle w:val="Emphasis"/>
            <w:rFonts w:asciiTheme="majorHAnsi" w:hAnsiTheme="majorHAnsi" w:cstheme="majorHAnsi"/>
          </w:rPr>
          <w:t>bioweapons</w:t>
        </w:r>
      </w:hyperlink>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hyperlink r:id="rId21" w:history="1">
        <w:r w:rsidRPr="006E27BE">
          <w:rPr>
            <w:rStyle w:val="Hyperlink"/>
            <w:rFonts w:asciiTheme="majorHAnsi" w:hAnsiTheme="majorHAnsi" w:cstheme="majorHAnsi"/>
            <w:sz w:val="14"/>
          </w:rPr>
          <w:t>warned Congress</w:t>
        </w:r>
      </w:hyperlink>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w:t>
      </w:r>
      <w:proofErr w:type="spellStart"/>
      <w:r w:rsidRPr="000070B5">
        <w:rPr>
          <w:rStyle w:val="Emphasis"/>
          <w:rFonts w:asciiTheme="majorHAnsi" w:hAnsiTheme="majorHAnsi" w:cstheme="majorHAnsi"/>
          <w:highlight w:val="green"/>
        </w:rPr>
        <w:t>esearch</w:t>
      </w:r>
      <w:proofErr w:type="spellEnd"/>
      <w:r w:rsidRPr="000070B5">
        <w:rPr>
          <w:rStyle w:val="Emphasis"/>
          <w:rFonts w:asciiTheme="majorHAnsi" w:hAnsiTheme="majorHAnsi" w:cstheme="majorHAnsi"/>
          <w:highlight w:val="green"/>
        </w:rPr>
        <w:t xml:space="preserve">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w:t>
      </w:r>
      <w:r w:rsidRPr="006E27BE">
        <w:rPr>
          <w:rFonts w:asciiTheme="majorHAnsi" w:hAnsiTheme="majorHAnsi" w:cstheme="majorHAnsi"/>
          <w:sz w:val="14"/>
        </w:rPr>
        <w:lastRenderedPageBreak/>
        <w:t xml:space="preserve">Four years later, his successor, John Ratcliffe, issued a far more </w:t>
      </w:r>
      <w:hyperlink r:id="rId22" w:history="1">
        <w:r w:rsidRPr="006E27BE">
          <w:rPr>
            <w:rStyle w:val="Hyperlink"/>
            <w:rFonts w:asciiTheme="majorHAnsi" w:hAnsiTheme="majorHAnsi" w:cstheme="majorHAnsi"/>
            <w:sz w:val="14"/>
          </w:rPr>
          <w:t>pointed warning</w:t>
        </w:r>
      </w:hyperlink>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People’s Liberation 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 xml:space="preserve">Beijing has long envied the United </w:t>
      </w:r>
      <w:proofErr w:type="spellStart"/>
      <w:r w:rsidRPr="006E27BE">
        <w:rPr>
          <w:rStyle w:val="Emphasis"/>
          <w:rFonts w:asciiTheme="majorHAnsi" w:hAnsiTheme="majorHAnsi" w:cstheme="majorHAnsi"/>
        </w:rPr>
        <w:t>States’s</w:t>
      </w:r>
      <w:proofErr w:type="spellEnd"/>
      <w:r w:rsidRPr="006E27BE">
        <w:rPr>
          <w:rStyle w:val="Emphasis"/>
          <w:rFonts w:asciiTheme="majorHAnsi" w:hAnsiTheme="majorHAnsi" w:cstheme="majorHAnsi"/>
        </w:rPr>
        <w:t xml:space="preserve">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hyperlink r:id="rId23" w:history="1">
        <w:r w:rsidRPr="006E27BE">
          <w:rPr>
            <w:rStyle w:val="Hyperlink"/>
            <w:rFonts w:asciiTheme="majorHAnsi" w:hAnsiTheme="majorHAnsi" w:cstheme="majorHAnsi"/>
            <w:sz w:val="14"/>
          </w:rPr>
          <w:t>one estimate</w:t>
        </w:r>
      </w:hyperlink>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Nowhere did it lavish more attention or invest more of its propaganda power than in developing a coronavirus vaccine</w:t>
      </w:r>
      <w:r w:rsidRPr="006E27BE">
        <w:rPr>
          <w:rFonts w:asciiTheme="majorHAnsi" w:hAnsiTheme="majorHAnsi" w:cstheme="majorHAnsi"/>
          <w:sz w:val="14"/>
        </w:rPr>
        <w:t xml:space="preserve">. State media have spent months </w:t>
      </w:r>
      <w:hyperlink r:id="rId24" w:history="1">
        <w:r w:rsidRPr="006E27BE">
          <w:rPr>
            <w:rStyle w:val="Hyperlink"/>
            <w:rFonts w:asciiTheme="majorHAnsi" w:hAnsiTheme="majorHAnsi" w:cstheme="majorHAnsi"/>
            <w:sz w:val="14"/>
          </w:rPr>
          <w:t>crowing</w:t>
        </w:r>
      </w:hyperlink>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5" w:history="1">
        <w:r w:rsidRPr="006E27BE">
          <w:rPr>
            <w:rStyle w:val="Hyperlink"/>
            <w:rFonts w:asciiTheme="majorHAnsi" w:hAnsiTheme="majorHAnsi" w:cstheme="majorHAnsi"/>
            <w:sz w:val="14"/>
          </w:rPr>
          <w:t>staged photo op</w:t>
        </w:r>
      </w:hyperlink>
      <w:r w:rsidRPr="006E27BE">
        <w:rPr>
          <w:rFonts w:asciiTheme="majorHAnsi" w:hAnsiTheme="majorHAnsi" w:cstheme="majorHAnsi"/>
          <w:sz w:val="14"/>
        </w:rPr>
        <w:t xml:space="preserve">. Now, having </w:t>
      </w:r>
      <w:hyperlink r:id="rId26" w:history="1">
        <w:r w:rsidRPr="006E27BE">
          <w:rPr>
            <w:rStyle w:val="Hyperlink"/>
            <w:rFonts w:asciiTheme="majorHAnsi" w:hAnsiTheme="majorHAnsi" w:cstheme="majorHAnsi"/>
            <w:sz w:val="14"/>
          </w:rPr>
          <w:t>spent months</w:t>
        </w:r>
      </w:hyperlink>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27" w:history="1">
        <w:r w:rsidRPr="006E27BE">
          <w:rPr>
            <w:rStyle w:val="Hyperlink"/>
            <w:rFonts w:asciiTheme="majorHAnsi" w:hAnsiTheme="majorHAnsi" w:cstheme="majorHAnsi"/>
            <w:sz w:val="14"/>
          </w:rPr>
          <w:t>severe mistrust</w:t>
        </w:r>
      </w:hyperlink>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28" w:history="1">
        <w:r w:rsidRPr="006E27BE">
          <w:rPr>
            <w:rStyle w:val="Hyperlink"/>
            <w:rFonts w:asciiTheme="majorHAnsi" w:hAnsiTheme="majorHAnsi" w:cstheme="majorHAnsi"/>
            <w:sz w:val="14"/>
          </w:rPr>
          <w:t>already signs</w:t>
        </w:r>
      </w:hyperlink>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w:t>
      </w:r>
      <w:proofErr w:type="gramStart"/>
      <w:r w:rsidRPr="006E27BE">
        <w:rPr>
          <w:rFonts w:asciiTheme="majorHAnsi" w:hAnsiTheme="majorHAnsi" w:cstheme="majorHAnsi"/>
          <w:sz w:val="14"/>
        </w:rPr>
        <w:t>At the moment</w:t>
      </w:r>
      <w:proofErr w:type="gramEnd"/>
      <w:r w:rsidRPr="006E27BE">
        <w:rPr>
          <w:rFonts w:asciiTheme="majorHAnsi" w:hAnsiTheme="majorHAnsi" w:cstheme="majorHAnsi"/>
          <w:sz w:val="14"/>
        </w:rPr>
        <w:t xml:space="preserve">,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29" w:history="1">
        <w:r w:rsidRPr="006E27BE">
          <w:rPr>
            <w:rStyle w:val="Hyperlink"/>
            <w:rFonts w:asciiTheme="majorHAnsi" w:hAnsiTheme="majorHAnsi" w:cstheme="majorHAnsi"/>
            <w:sz w:val="14"/>
          </w:rPr>
          <w:t>been on the decline</w:t>
        </w:r>
      </w:hyperlink>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30" w:history="1">
        <w:r w:rsidRPr="006E27BE">
          <w:rPr>
            <w:rStyle w:val="Hyperlink"/>
            <w:rFonts w:asciiTheme="majorHAnsi" w:hAnsiTheme="majorHAnsi" w:cstheme="majorHAnsi"/>
            <w:sz w:val="14"/>
          </w:rPr>
          <w:t>intersection with other disciplines</w:t>
        </w:r>
      </w:hyperlink>
      <w:r w:rsidRPr="006E27BE">
        <w:rPr>
          <w:rFonts w:asciiTheme="majorHAnsi" w:hAnsiTheme="majorHAnsi" w:cstheme="majorHAnsi"/>
          <w:sz w:val="14"/>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leading position in the global biotech sector. The U.S. biotechnology sector also faces other threats, not least growing </w:t>
      </w:r>
      <w:proofErr w:type="gramStart"/>
      <w:r w:rsidRPr="006E27BE">
        <w:rPr>
          <w:rFonts w:asciiTheme="majorHAnsi" w:hAnsiTheme="majorHAnsi" w:cstheme="majorHAnsi"/>
          <w:sz w:val="14"/>
        </w:rPr>
        <w:t>espionage</w:t>
      </w:r>
      <w:proofErr w:type="gramEnd"/>
      <w:r w:rsidRPr="006E27BE">
        <w:rPr>
          <w:rFonts w:asciiTheme="majorHAnsi" w:hAnsiTheme="majorHAnsi" w:cstheme="majorHAnsi"/>
          <w:sz w:val="14"/>
        </w:rPr>
        <w:t xml:space="preserve"> and intellectual property theft by foreign actors, especially those linked to China. Several high-profile cases brought by the U.S. Department of Justice’s China Initiative have involved biotechnology researchers, and American biotech firms have been </w:t>
      </w:r>
      <w:hyperlink r:id="rId31" w:history="1">
        <w:r w:rsidRPr="006E27BE">
          <w:rPr>
            <w:rStyle w:val="Hyperlink"/>
            <w:rFonts w:asciiTheme="majorHAnsi" w:hAnsiTheme="majorHAnsi" w:cstheme="majorHAnsi"/>
            <w:sz w:val="14"/>
          </w:rPr>
          <w:t>top targets</w:t>
        </w:r>
      </w:hyperlink>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Many forms of genetic material and synthetic biology products are </w:t>
      </w:r>
      <w:hyperlink r:id="rId32" w:history="1">
        <w:r w:rsidRPr="006E27BE">
          <w:rPr>
            <w:rStyle w:val="Emphasis"/>
            <w:rFonts w:asciiTheme="majorHAnsi" w:hAnsiTheme="majorHAnsi" w:cstheme="majorHAnsi"/>
          </w:rPr>
          <w:t>already subject</w:t>
        </w:r>
      </w:hyperlink>
      <w:r w:rsidRPr="006E27BE">
        <w:rPr>
          <w:rStyle w:val="Emphasis"/>
          <w:rFonts w:asciiTheme="majorHAnsi" w:hAnsiTheme="majorHAnsi" w:cstheme="majorHAnsi"/>
        </w:rPr>
        <w:t xml:space="preserve">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06494747" w14:textId="77777777" w:rsidR="00EE65EE" w:rsidRPr="00640C59" w:rsidRDefault="00EE65EE" w:rsidP="00EE65EE">
      <w:pPr>
        <w:rPr>
          <w:rFonts w:asciiTheme="majorHAnsi" w:hAnsiTheme="majorHAnsi" w:cstheme="majorHAnsi"/>
        </w:rPr>
      </w:pPr>
    </w:p>
    <w:p w14:paraId="44400FB0" w14:textId="77777777" w:rsidR="00EE65EE" w:rsidRPr="00640C59" w:rsidRDefault="00EE65EE" w:rsidP="00EE65EE">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68A6A2CF" w14:textId="77777777" w:rsidR="00EE65EE" w:rsidRPr="00640C59" w:rsidRDefault="00EE65EE" w:rsidP="00EE65EE">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1805A13" w14:textId="0F251CAA" w:rsidR="00EE65EE" w:rsidRPr="00EE65EE" w:rsidRDefault="00EE65EE" w:rsidP="00EE65EE">
      <w:pPr>
        <w:rPr>
          <w:rFonts w:asciiTheme="majorHAnsi" w:hAnsiTheme="majorHAnsi" w:cstheme="majorHAnsi"/>
          <w:u w:val="single"/>
        </w:rPr>
      </w:pPr>
      <w:r w:rsidRPr="00640C59">
        <w:rPr>
          <w:rStyle w:val="StyleUnderline"/>
          <w:rFonts w:asciiTheme="majorHAnsi" w:hAnsiTheme="majorHAnsi" w:cstheme="majorHAnsi"/>
        </w:rPr>
        <w:lastRenderedPageBreak/>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w:t>
      </w:r>
      <w:proofErr w:type="spellStart"/>
      <w:r w:rsidRPr="00552A44">
        <w:rPr>
          <w:rFonts w:asciiTheme="majorHAnsi" w:hAnsiTheme="majorHAnsi" w:cstheme="majorHAnsi"/>
          <w:sz w:val="12"/>
        </w:rPr>
        <w:t>regum</w:t>
      </w:r>
      <w:proofErr w:type="spellEnd"/>
      <w:r w:rsidRPr="00552A44">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It required nontrivial </w:t>
      </w:r>
      <w:proofErr w:type="gramStart"/>
      <w:r w:rsidRPr="00640C59">
        <w:rPr>
          <w:rStyle w:val="StyleUnderline"/>
          <w:rFonts w:asciiTheme="majorHAnsi" w:hAnsiTheme="majorHAnsi" w:cstheme="majorHAnsi"/>
        </w:rPr>
        <w:t>expenditures, but</w:t>
      </w:r>
      <w:proofErr w:type="gramEnd"/>
      <w:r w:rsidRPr="00640C59">
        <w:rPr>
          <w:rStyle w:val="StyleUnderline"/>
          <w:rFonts w:asciiTheme="majorHAnsi" w:hAnsiTheme="majorHAnsi" w:cstheme="majorHAnsi"/>
        </w:rPr>
        <w:t xml:space="preserve">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 xml:space="preserve">the strategic horizon </w:t>
      </w:r>
      <w:r w:rsidRPr="00640C59">
        <w:rPr>
          <w:rStyle w:val="Emphasis"/>
          <w:rFonts w:asciiTheme="majorHAnsi" w:hAnsiTheme="majorHAnsi" w:cstheme="majorHAnsi"/>
        </w:rPr>
        <w:lastRenderedPageBreak/>
        <w:t>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 xml:space="preserve">terrorist </w:t>
      </w:r>
      <w:proofErr w:type="gramStart"/>
      <w:r w:rsidRPr="00640C59">
        <w:rPr>
          <w:rStyle w:val="Emphasis"/>
          <w:rFonts w:asciiTheme="majorHAnsi" w:hAnsiTheme="majorHAnsi" w:cstheme="majorHAnsi"/>
        </w:rPr>
        <w:t>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proofErr w:type="gramEnd"/>
      <w:r w:rsidRPr="00640C59">
        <w:rPr>
          <w:rStyle w:val="StyleUnderline"/>
          <w:rFonts w:asciiTheme="majorHAnsi" w:hAnsiTheme="majorHAnsi" w:cstheme="majorHAnsi"/>
        </w:rPr>
        <w:t xml:space="preserve">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jihadist 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t>
      </w:r>
      <w:r w:rsidRPr="00640C59">
        <w:rPr>
          <w:rStyle w:val="StyleUnderline"/>
          <w:rFonts w:asciiTheme="majorHAnsi" w:hAnsiTheme="majorHAnsi" w:cstheme="majorHAnsi"/>
        </w:rPr>
        <w:lastRenderedPageBreak/>
        <w:t xml:space="preserve">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5544A342" w14:textId="31BED523" w:rsidR="00EE65EE" w:rsidRPr="00EE65EE" w:rsidRDefault="00AC3616" w:rsidP="00EE65EE">
      <w:pPr>
        <w:pStyle w:val="Heading3"/>
      </w:pPr>
      <w:r>
        <w:lastRenderedPageBreak/>
        <w:t>3</w:t>
      </w:r>
    </w:p>
    <w:p w14:paraId="41BE8B92" w14:textId="77777777" w:rsidR="00EE65EE" w:rsidRPr="0044744D" w:rsidRDefault="00EE65EE" w:rsidP="00EE65EE">
      <w:pPr>
        <w:pStyle w:val="Heading4"/>
        <w:rPr>
          <w:rFonts w:cs="Calibri"/>
        </w:rPr>
      </w:pPr>
      <w:r w:rsidRPr="0044744D">
        <w:rPr>
          <w:rFonts w:cs="Calibri"/>
        </w:rPr>
        <w:t xml:space="preserve">The meta-ethic is procedural moral realism - substantive realism holds that moral truths exist independently of that in the empirical world. Prefer procedural realism – </w:t>
      </w:r>
    </w:p>
    <w:p w14:paraId="45FD4591" w14:textId="77777777" w:rsidR="00EE65EE" w:rsidRPr="0044744D" w:rsidRDefault="00EE65EE" w:rsidP="00EE65EE">
      <w:pPr>
        <w:pStyle w:val="Heading4"/>
        <w:rPr>
          <w:rFonts w:cs="Calibri"/>
        </w:rPr>
      </w:pPr>
      <w:r w:rsidRPr="0044744D">
        <w:rPr>
          <w:rFonts w:cs="Calibri"/>
        </w:rPr>
        <w:t xml:space="preserve">[1] </w:t>
      </w:r>
      <w:r w:rsidRPr="0044744D">
        <w:rPr>
          <w:rFonts w:cs="Calibri"/>
          <w:u w:val="single"/>
        </w:rPr>
        <w:t>Uncertainty</w:t>
      </w:r>
      <w:r w:rsidRPr="0044744D">
        <w:rPr>
          <w:rFonts w:cs="Calibri"/>
        </w:rPr>
        <w:t xml:space="preserve"> – our experiences are inaccessible to others which allows people to say they don’t experience the same, however a priori principles are universally applied to all agents. </w:t>
      </w:r>
    </w:p>
    <w:p w14:paraId="2062AA3D" w14:textId="77777777" w:rsidR="00EE65EE" w:rsidRPr="0044744D" w:rsidRDefault="00EE65EE" w:rsidP="00EE65EE">
      <w:pPr>
        <w:pStyle w:val="Heading4"/>
        <w:rPr>
          <w:rFonts w:cs="Calibri"/>
        </w:rPr>
      </w:pPr>
      <w:r w:rsidRPr="0044744D">
        <w:rPr>
          <w:rFonts w:cs="Calibri"/>
        </w:rPr>
        <w:t xml:space="preserve">[2] </w:t>
      </w:r>
      <w:r w:rsidRPr="0044744D">
        <w:rPr>
          <w:rFonts w:cs="Calibri"/>
          <w:u w:val="single"/>
        </w:rPr>
        <w:t>Naturalistic fallacy</w:t>
      </w:r>
      <w:r w:rsidRPr="0044744D">
        <w:rPr>
          <w:rFonts w:cs="Calibri"/>
        </w:rPr>
        <w:t xml:space="preserve"> – experience only tells us what is since we can only perceive what is, not what ought to be, this means experience may be generally useful but should not be the basis for ethical action.</w:t>
      </w:r>
    </w:p>
    <w:p w14:paraId="0429A27B" w14:textId="77777777" w:rsidR="00EE65EE" w:rsidRPr="0044744D" w:rsidRDefault="00EE65EE" w:rsidP="00EE65EE">
      <w:pPr>
        <w:pStyle w:val="Heading4"/>
        <w:rPr>
          <w:rFonts w:cs="Calibri"/>
        </w:rPr>
      </w:pPr>
      <w:r w:rsidRPr="0044744D">
        <w:rPr>
          <w:rFonts w:cs="Calibri"/>
        </w:rPr>
        <w:t>Practical Reason is that procedure. To ask for why we should be reasoners concedes its authority since it uses reason – anything else is nonbinding</w:t>
      </w:r>
      <w:r>
        <w:rPr>
          <w:rFonts w:cs="Calibri"/>
        </w:rPr>
        <w:t>.</w:t>
      </w:r>
    </w:p>
    <w:p w14:paraId="4C4B04A0" w14:textId="4DE017FA" w:rsidR="00EE65EE" w:rsidRPr="0044744D" w:rsidRDefault="00EE65EE" w:rsidP="00EE65EE">
      <w:pPr>
        <w:pStyle w:val="Heading4"/>
        <w:rPr>
          <w:rFonts w:cs="Calibri"/>
        </w:rPr>
      </w:pPr>
      <w:r w:rsidRPr="0044744D">
        <w:rPr>
          <w:rFonts w:cs="Calibri"/>
        </w:rPr>
        <w:t>Moral law must be universal—</w:t>
      </w:r>
      <w:r w:rsidRPr="00FD7946">
        <w:rPr>
          <w:rFonts w:cs="Calibri"/>
        </w:rPr>
        <w:t>any non-universalizable norm justifies</w:t>
      </w:r>
      <w:r w:rsidR="00AC3616">
        <w:rPr>
          <w:rFonts w:cs="Calibri"/>
        </w:rPr>
        <w:t xml:space="preserve"> </w:t>
      </w:r>
      <w:r w:rsidRPr="00FD7946">
        <w:rPr>
          <w:rFonts w:cs="Calibri"/>
        </w:rPr>
        <w:t>someone’s ability to impede on your ends.</w:t>
      </w:r>
    </w:p>
    <w:p w14:paraId="74FD53F3" w14:textId="77777777" w:rsidR="00EE65EE" w:rsidRPr="00E753E8" w:rsidRDefault="00EE65EE" w:rsidP="00EE65EE">
      <w:pPr>
        <w:pStyle w:val="Heading4"/>
        <w:rPr>
          <w:rFonts w:cs="Calibri"/>
        </w:rPr>
      </w:pPr>
      <w:r w:rsidRPr="0044744D">
        <w:rPr>
          <w:rFonts w:cs="Calibri"/>
        </w:rPr>
        <w:t xml:space="preserve">Thus, the standard is consistency with liberty. </w:t>
      </w:r>
    </w:p>
    <w:p w14:paraId="2E83DF2C" w14:textId="77777777" w:rsidR="00EE65EE" w:rsidRDefault="00EE65EE" w:rsidP="00EE65EE">
      <w:pPr>
        <w:pStyle w:val="Heading4"/>
        <w:rPr>
          <w:rFonts w:cs="Calibri"/>
        </w:rPr>
      </w:pPr>
      <w:r w:rsidRPr="0044744D">
        <w:rPr>
          <w:rFonts w:cs="Calibri"/>
        </w:rPr>
        <w:t>Prefer</w:t>
      </w:r>
      <w:r>
        <w:rPr>
          <w:rFonts w:cs="Calibri"/>
        </w:rPr>
        <w:t xml:space="preserve"> – </w:t>
      </w:r>
    </w:p>
    <w:p w14:paraId="149766B1" w14:textId="73AF9D29" w:rsidR="00EE65EE" w:rsidRPr="00EE65EE" w:rsidRDefault="00EE65EE" w:rsidP="00EE65EE">
      <w:pPr>
        <w:pStyle w:val="Heading4"/>
        <w:rPr>
          <w:rFonts w:cs="Calibri"/>
          <w:color w:val="000000" w:themeColor="text1"/>
        </w:rPr>
      </w:pPr>
      <w:r>
        <w:rPr>
          <w:rFonts w:cs="Calibri"/>
        </w:rPr>
        <w:t xml:space="preserve">1] </w:t>
      </w:r>
      <w:r w:rsidRPr="0044744D">
        <w:rPr>
          <w:rFonts w:cs="Calibri"/>
          <w:color w:val="000000" w:themeColor="text1"/>
        </w:rPr>
        <w:t>freedom is the key to the process of justification of arguments. Willing that we should abide by their ethical theory presupposes that we own ourselves in the first place</w:t>
      </w:r>
      <w:r>
        <w:rPr>
          <w:rFonts w:cs="Calibri"/>
          <w:color w:val="000000" w:themeColor="text1"/>
        </w:rPr>
        <w:t>.</w:t>
      </w:r>
    </w:p>
    <w:p w14:paraId="5771DEED" w14:textId="332D354B" w:rsidR="00EE65EE" w:rsidRPr="00FC7436" w:rsidRDefault="00EE65EE" w:rsidP="00EE65EE">
      <w:pPr>
        <w:pStyle w:val="Heading4"/>
      </w:pPr>
      <w:r>
        <w:t xml:space="preserve">I contend that reducing IP protections for medicines impedes on manufacturers’ abilities to set and pursue ends – </w:t>
      </w:r>
    </w:p>
    <w:p w14:paraId="46821D90" w14:textId="77777777" w:rsidR="00EE65EE" w:rsidRPr="00314716" w:rsidRDefault="00EE65EE" w:rsidP="00EE65EE">
      <w:pPr>
        <w:pStyle w:val="Heading4"/>
        <w:rPr>
          <w:rStyle w:val="Emphasis"/>
        </w:rPr>
      </w:pPr>
      <w:r>
        <w:t>1</w:t>
      </w:r>
      <w:r w:rsidRPr="0044744D">
        <w:t xml:space="preserve">] </w:t>
      </w:r>
      <w:r>
        <w:t>Patents protect private companies.</w:t>
      </w:r>
    </w:p>
    <w:p w14:paraId="08B4F3A2" w14:textId="77777777" w:rsidR="00EE65EE" w:rsidRDefault="00EE65EE" w:rsidP="00EE65EE">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20F34AEC" w14:textId="77777777" w:rsidR="00EE65EE" w:rsidRDefault="00EE65EE" w:rsidP="00EE65EE">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w:t>
      </w:r>
      <w:r w:rsidRPr="00EC0224">
        <w:rPr>
          <w:sz w:val="12"/>
        </w:rPr>
        <w:lastRenderedPageBreak/>
        <w:t xml:space="preserve">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50EECDD5" w14:textId="68623A69" w:rsidR="00EE65EE" w:rsidRPr="00F33F52" w:rsidRDefault="00EE65EE" w:rsidP="00EE65EE">
      <w:pPr>
        <w:pStyle w:val="Heading4"/>
      </w:pPr>
      <w:r>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745B3C31" w14:textId="77777777" w:rsidR="00EE65EE" w:rsidRDefault="00EE65EE" w:rsidP="00EE65EE">
      <w:pPr>
        <w:pStyle w:val="Heading4"/>
      </w:pPr>
      <w:r>
        <w:t xml:space="preserve">2] IP </w:t>
      </w:r>
      <w:proofErr w:type="gramStart"/>
      <w:r>
        <w:t>is a reflection of</w:t>
      </w:r>
      <w:proofErr w:type="gramEnd"/>
      <w:r>
        <w:t xml:space="preserve"> our will and a form of property.</w:t>
      </w:r>
    </w:p>
    <w:p w14:paraId="6B211F81" w14:textId="77777777" w:rsidR="00EE65EE" w:rsidRPr="008B3294" w:rsidRDefault="00EE65EE" w:rsidP="00EE65EE">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70C293DE" w14:textId="77777777" w:rsidR="00EE65EE" w:rsidRDefault="00EE65EE" w:rsidP="00EE65EE">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 xml:space="preserve">possession permits the imprinting of some aspect of a person, what Kant called his will, onto objects </w:t>
      </w:r>
      <w:proofErr w:type="gramStart"/>
      <w:r w:rsidRPr="00EC0224">
        <w:rPr>
          <w:rStyle w:val="StyleUnderline"/>
          <w:szCs w:val="22"/>
        </w:rPr>
        <w:t>so as to</w:t>
      </w:r>
      <w:proofErr w:type="gramEnd"/>
      <w:r w:rsidRPr="00EC0224">
        <w:rPr>
          <w:rStyle w:val="StyleUnderline"/>
          <w:szCs w:val="22"/>
        </w:rPr>
        <w:t xml:space="preserve"> enable the person to more fully flourish.</w:t>
      </w:r>
      <w:r w:rsidRPr="00EC0224">
        <w:rPr>
          <w:sz w:val="12"/>
          <w:szCs w:val="22"/>
        </w:rPr>
        <w:t xml:space="preserve"> Though nuances abound, Kant’s basic idea regarding the will24 is simple enough: </w:t>
      </w:r>
      <w:r w:rsidRPr="00EC0224">
        <w:rPr>
          <w:rStyle w:val="Emphasis"/>
          <w:sz w:val="22"/>
          <w:szCs w:val="22"/>
          <w:highlight w:val="green"/>
        </w:rPr>
        <w:t>Will</w:t>
      </w:r>
      <w:r w:rsidRPr="00EC0224">
        <w:rPr>
          <w:rStyle w:val="Emphasis"/>
          <w:sz w:val="22"/>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 w:val="22"/>
          <w:szCs w:val="22"/>
          <w:highlight w:val="green"/>
        </w:rPr>
        <w:t>inventors transform</w:t>
      </w:r>
      <w:r w:rsidRPr="00EC0224">
        <w:rPr>
          <w:rStyle w:val="StyleUnderline"/>
          <w:szCs w:val="22"/>
        </w:rPr>
        <w:t xml:space="preserve"> off- the- shelf </w:t>
      </w:r>
      <w:r w:rsidRPr="00EC0224">
        <w:rPr>
          <w:rStyle w:val="Emphasis"/>
          <w:sz w:val="22"/>
          <w:szCs w:val="22"/>
          <w:highlight w:val="green"/>
        </w:rPr>
        <w:t>materials into prototypes</w:t>
      </w:r>
      <w:r w:rsidRPr="00EC0224">
        <w:rPr>
          <w:sz w:val="12"/>
          <w:szCs w:val="22"/>
        </w:rPr>
        <w:t xml:space="preserve">, rough designs, and finished products; and artists work in media such as paint and canvas, paper and pen, textiles and wood, </w:t>
      </w:r>
      <w:proofErr w:type="gramStart"/>
      <w:r w:rsidRPr="00EC0224">
        <w:rPr>
          <w:sz w:val="12"/>
          <w:szCs w:val="22"/>
        </w:rPr>
        <w:t>keyboard</w:t>
      </w:r>
      <w:proofErr w:type="gramEnd"/>
      <w:r w:rsidRPr="00EC0224">
        <w:rPr>
          <w:sz w:val="12"/>
          <w:szCs w:val="22"/>
        </w:rPr>
        <w:t xml:space="preserve">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 w:val="22"/>
          <w:szCs w:val="22"/>
        </w:rPr>
        <w:t>even</w:t>
      </w:r>
      <w:r w:rsidRPr="00EC0224">
        <w:rPr>
          <w:rStyle w:val="StyleUnderline"/>
          <w:szCs w:val="22"/>
        </w:rPr>
        <w:t xml:space="preserve"> happens </w:t>
      </w:r>
      <w:r w:rsidRPr="00EC0224">
        <w:rPr>
          <w:rStyle w:val="Emphasis"/>
          <w:sz w:val="22"/>
          <w:szCs w:val="22"/>
        </w:rPr>
        <w:t>when the objects</w:t>
      </w:r>
      <w:r w:rsidRPr="00EC0224">
        <w:rPr>
          <w:sz w:val="12"/>
          <w:szCs w:val="22"/>
        </w:rPr>
        <w:t xml:space="preserve"> at hand </w:t>
      </w:r>
      <w:r w:rsidRPr="00EC0224">
        <w:rPr>
          <w:rStyle w:val="Emphasis"/>
          <w:sz w:val="22"/>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w:t>
      </w:r>
      <w:proofErr w:type="gramStart"/>
      <w:r w:rsidRPr="00EC0224">
        <w:rPr>
          <w:sz w:val="12"/>
          <w:szCs w:val="22"/>
        </w:rPr>
        <w:t>song</w:t>
      </w:r>
      <w:proofErr w:type="gramEnd"/>
      <w:r w:rsidRPr="00EC0224">
        <w:rPr>
          <w:sz w:val="12"/>
          <w:szCs w:val="22"/>
        </w:rPr>
        <w:t xml:space="preserve">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w:t>
      </w:r>
      <w:proofErr w:type="gramStart"/>
      <w:r w:rsidRPr="00EC0224">
        <w:rPr>
          <w:sz w:val="12"/>
          <w:szCs w:val="22"/>
        </w:rPr>
        <w:t>in the course of</w:t>
      </w:r>
      <w:proofErr w:type="gramEnd"/>
      <w:r w:rsidRPr="00EC0224">
        <w:rPr>
          <w:sz w:val="12"/>
          <w:szCs w:val="22"/>
        </w:rPr>
        <w:t xml:space="preserve">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 w:val="22"/>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w:t>
      </w:r>
      <w:r w:rsidRPr="00EC0224">
        <w:rPr>
          <w:sz w:val="12"/>
          <w:szCs w:val="22"/>
        </w:rPr>
        <w:lastRenderedPageBreak/>
        <w:t xml:space="preserve">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w:t>
      </w:r>
      <w:proofErr w:type="gramStart"/>
      <w:r w:rsidRPr="00EC0224">
        <w:rPr>
          <w:rStyle w:val="StyleUnderline"/>
          <w:szCs w:val="22"/>
        </w:rPr>
        <w:t>Kant, and</w:t>
      </w:r>
      <w:proofErr w:type="gramEnd"/>
      <w:r w:rsidRPr="00EC0224">
        <w:rPr>
          <w:rStyle w:val="StyleUnderline"/>
          <w:szCs w:val="22"/>
        </w:rPr>
        <w:t xml:space="preserve"> can of course </w:t>
      </w:r>
      <w:r w:rsidRPr="002A1601">
        <w:rPr>
          <w:rStyle w:val="Emphasis"/>
          <w:highlight w:val="green"/>
        </w:rPr>
        <w:t>therefore include IPRs</w:t>
      </w:r>
      <w:r w:rsidRPr="00EC0224">
        <w:rPr>
          <w:sz w:val="12"/>
          <w:szCs w:val="22"/>
        </w:rPr>
        <w:t>.35</w:t>
      </w:r>
    </w:p>
    <w:p w14:paraId="1B36F593" w14:textId="34E665F7" w:rsidR="00E42E4C" w:rsidRDefault="00AC3616" w:rsidP="00EE65EE">
      <w:pPr>
        <w:pStyle w:val="Heading3"/>
      </w:pPr>
      <w:r>
        <w:lastRenderedPageBreak/>
        <w:t>4</w:t>
      </w:r>
    </w:p>
    <w:p w14:paraId="05E2886E" w14:textId="77777777" w:rsidR="00AC3616" w:rsidRPr="00AC3616" w:rsidRDefault="00AC3616" w:rsidP="00AC3616"/>
    <w:p w14:paraId="2FDC2A6C" w14:textId="3DCD4A32" w:rsidR="00EE65EE" w:rsidRDefault="00EE65EE" w:rsidP="00AC401E">
      <w:pPr>
        <w:pStyle w:val="Heading2"/>
      </w:pPr>
      <w:r>
        <w:lastRenderedPageBreak/>
        <w:t>Framing</w:t>
      </w:r>
    </w:p>
    <w:p w14:paraId="07A4373C" w14:textId="77777777" w:rsidR="00AC401E" w:rsidRPr="00AC401E" w:rsidRDefault="00AC401E" w:rsidP="00AC401E"/>
    <w:p w14:paraId="64F76EFF" w14:textId="77777777" w:rsidR="00AC3616" w:rsidRDefault="00AC3616" w:rsidP="00AC3616">
      <w:pPr>
        <w:pStyle w:val="Heading2"/>
      </w:pPr>
      <w:r>
        <w:lastRenderedPageBreak/>
        <w:t>1NC – AT: Solvency</w:t>
      </w:r>
    </w:p>
    <w:p w14:paraId="036A06A1" w14:textId="77777777" w:rsidR="00AC3616" w:rsidRDefault="00AC3616" w:rsidP="00AC3616">
      <w:pPr>
        <w:pStyle w:val="Heading3"/>
      </w:pPr>
      <w:r>
        <w:lastRenderedPageBreak/>
        <w:t>1NC – Circumvention</w:t>
      </w:r>
    </w:p>
    <w:p w14:paraId="158D07BD" w14:textId="77777777" w:rsidR="00AC3616" w:rsidRPr="00550EB1" w:rsidRDefault="00AC3616" w:rsidP="00AC3616">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5E6E8871" w14:textId="77777777" w:rsidR="00AC3616" w:rsidRPr="00550EB1" w:rsidRDefault="00AC3616" w:rsidP="00AC3616">
      <w:r w:rsidRPr="00550EB1">
        <w:rPr>
          <w:rStyle w:val="Style13ptBold"/>
        </w:rPr>
        <w:t>Lamp 19</w:t>
      </w:r>
      <w:r w:rsidRPr="00550EB1">
        <w:t xml:space="preserve"> [Nicholas; Assistant Professor of Law at Queen’s University; “What Just Happened at the WTO? Everything You Need to Know, Brink News,” 12/16/19; </w:t>
      </w:r>
      <w:hyperlink r:id="rId33" w:history="1">
        <w:r w:rsidRPr="00550EB1">
          <w:rPr>
            <w:rStyle w:val="Hyperlink"/>
          </w:rPr>
          <w:t>https://www.brinknews.com/what-just-happened-at-the-wto-everything-you-need-to-know/</w:t>
        </w:r>
      </w:hyperlink>
      <w:r w:rsidRPr="00550EB1">
        <w:t>] Justin</w:t>
      </w:r>
    </w:p>
    <w:p w14:paraId="51754C63" w14:textId="77777777" w:rsidR="00AC3616" w:rsidRPr="00550EB1" w:rsidRDefault="00AC3616" w:rsidP="00AC3616">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1C005D0A" w14:textId="77777777" w:rsidR="00AC3616" w:rsidRPr="00550EB1" w:rsidRDefault="00AC3616" w:rsidP="00AC3616">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36C1B543" w14:textId="36124B98" w:rsidR="00AC3616" w:rsidRPr="00AC401E" w:rsidRDefault="00AC3616" w:rsidP="00AC3616">
      <w:pPr>
        <w:rPr>
          <w:b/>
          <w:iCs/>
          <w:sz w:val="26"/>
          <w:u w:val="single"/>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405392BF" w14:textId="77777777" w:rsidR="00AC3616" w:rsidRPr="00550EB1" w:rsidRDefault="00AC3616" w:rsidP="00AC3616">
      <w:pPr>
        <w:pStyle w:val="Heading4"/>
        <w:rPr>
          <w:rFonts w:cs="Calibri"/>
        </w:rPr>
      </w:pPr>
      <w:r w:rsidRPr="00550EB1">
        <w:rPr>
          <w:rFonts w:cs="Calibri"/>
        </w:rPr>
        <w:t>Recent evidence confirms</w:t>
      </w:r>
    </w:p>
    <w:p w14:paraId="61318732" w14:textId="77777777" w:rsidR="00AC3616" w:rsidRPr="00550EB1" w:rsidRDefault="00AC3616" w:rsidP="00AC3616">
      <w:r w:rsidRPr="00550EB1">
        <w:rPr>
          <w:rStyle w:val="Style13ptBold"/>
        </w:rPr>
        <w:t xml:space="preserve">Hillman and </w:t>
      </w:r>
      <w:proofErr w:type="spellStart"/>
      <w:r w:rsidRPr="00550EB1">
        <w:rPr>
          <w:rStyle w:val="Style13ptBold"/>
        </w:rPr>
        <w:t>Tippett</w:t>
      </w:r>
      <w:proofErr w:type="spellEnd"/>
      <w:r w:rsidRPr="00550EB1">
        <w:rPr>
          <w:rStyle w:val="Style13ptBold"/>
        </w:rPr>
        <w:t xml:space="preserve"> 21</w:t>
      </w:r>
      <w:r w:rsidRPr="00550EB1">
        <w:t xml:space="preserve"> [Jennifer A; Senior fellow for trade and international political economy; Alex; Research associate for international economics, at the Council on Foreign Relations; “Europe and the Prospects for WTO Reform,” CFR; 3/10/21; </w:t>
      </w:r>
      <w:hyperlink r:id="rId34" w:history="1">
        <w:r w:rsidRPr="00550EB1">
          <w:rPr>
            <w:rStyle w:val="Hyperlink"/>
          </w:rPr>
          <w:t>https://www.cfr.org/blog/europe-and-prospects-wto-reform</w:t>
        </w:r>
      </w:hyperlink>
      <w:r w:rsidRPr="00550EB1">
        <w:t>] Justin</w:t>
      </w:r>
    </w:p>
    <w:p w14:paraId="441C72E3" w14:textId="77777777" w:rsidR="00AC3616" w:rsidRPr="00550EB1" w:rsidRDefault="00AC3616" w:rsidP="00AC3616">
      <w:pPr>
        <w:rPr>
          <w:rStyle w:val="Emphasis"/>
        </w:rPr>
      </w:pPr>
      <w:r w:rsidRPr="00550EB1">
        <w:rPr>
          <w:sz w:val="16"/>
        </w:rPr>
        <w:t xml:space="preserve">The </w:t>
      </w:r>
      <w:r w:rsidRPr="00550EB1">
        <w:rPr>
          <w:highlight w:val="green"/>
          <w:u w:val="single"/>
        </w:rPr>
        <w:t>WTO</w:t>
      </w:r>
      <w:r w:rsidRPr="00550EB1">
        <w:rPr>
          <w:u w:val="single"/>
        </w:rPr>
        <w:t xml:space="preserve"> has </w:t>
      </w:r>
      <w:r w:rsidRPr="00550EB1">
        <w:rPr>
          <w:highlight w:val="green"/>
          <w:u w:val="single"/>
        </w:rPr>
        <w:t>been in</w:t>
      </w:r>
      <w:r w:rsidRPr="00550EB1">
        <w:rPr>
          <w:u w:val="single"/>
        </w:rPr>
        <w:t xml:space="preserve"> the </w:t>
      </w:r>
      <w:r w:rsidRPr="00550EB1">
        <w:rPr>
          <w:rStyle w:val="Emphasis"/>
          <w:highlight w:val="green"/>
        </w:rPr>
        <w:t>clutches</w:t>
      </w:r>
      <w:r w:rsidRPr="00550EB1">
        <w:rPr>
          <w:rStyle w:val="Emphasis"/>
        </w:rPr>
        <w:t xml:space="preserve"> of a slow-moving crisis for years. At its heart are a series of </w:t>
      </w:r>
      <w:r w:rsidRPr="00550EB1">
        <w:rPr>
          <w:rStyle w:val="Emphasis"/>
          <w:highlight w:val="green"/>
        </w:rPr>
        <w:t>disputes about</w:t>
      </w:r>
      <w:r w:rsidRPr="00550EB1">
        <w:rPr>
          <w:rStyle w:val="Emphasis"/>
        </w:rPr>
        <w:t xml:space="preserve"> the role of the WTO’s </w:t>
      </w:r>
      <w:r w:rsidRPr="00550EB1">
        <w:rPr>
          <w:rStyle w:val="Emphasis"/>
          <w:highlight w:val="green"/>
        </w:rPr>
        <w:t>Appellate</w:t>
      </w:r>
      <w:r w:rsidRPr="00550EB1">
        <w:rPr>
          <w:rStyle w:val="Emphasis"/>
        </w:rPr>
        <w:t xml:space="preserve"> Body,</w:t>
      </w:r>
      <w:r w:rsidRPr="00550EB1">
        <w:rPr>
          <w:u w:val="single"/>
        </w:rPr>
        <w:t xml:space="preserve"> the final arbiter in the WTO’s Dispute Settlement System. Today, the Appellate </w:t>
      </w:r>
      <w:r w:rsidRPr="00550EB1">
        <w:rPr>
          <w:highlight w:val="green"/>
          <w:u w:val="single"/>
        </w:rPr>
        <w:t>Body sits empty</w:t>
      </w:r>
      <w:r w:rsidRPr="00550EB1">
        <w:rPr>
          <w:u w:val="single"/>
        </w:rPr>
        <w:t xml:space="preserve">, severely </w:t>
      </w:r>
      <w:r w:rsidRPr="00550EB1">
        <w:rPr>
          <w:highlight w:val="green"/>
          <w:u w:val="single"/>
        </w:rPr>
        <w:t>undermining</w:t>
      </w:r>
      <w:r w:rsidRPr="00550EB1">
        <w:rPr>
          <w:u w:val="single"/>
        </w:rPr>
        <w:t xml:space="preserve"> the </w:t>
      </w:r>
      <w:r w:rsidRPr="00550EB1">
        <w:rPr>
          <w:rStyle w:val="Emphasis"/>
          <w:highlight w:val="green"/>
        </w:rPr>
        <w:t>capacity</w:t>
      </w:r>
      <w:r w:rsidRPr="00550EB1">
        <w:rPr>
          <w:rStyle w:val="Emphasis"/>
        </w:rPr>
        <w:t xml:space="preserve"> of the WTO </w:t>
      </w:r>
      <w:r w:rsidRPr="00550EB1">
        <w:rPr>
          <w:rStyle w:val="Emphasis"/>
          <w:highlight w:val="green"/>
        </w:rPr>
        <w:t>to resolve</w:t>
      </w:r>
      <w:r w:rsidRPr="00550EB1">
        <w:rPr>
          <w:rStyle w:val="Emphasis"/>
        </w:rPr>
        <w:t xml:space="preserve"> trade </w:t>
      </w:r>
      <w:r w:rsidRPr="00550EB1">
        <w:rPr>
          <w:rStyle w:val="Emphasis"/>
          <w:highlight w:val="green"/>
        </w:rPr>
        <w:t>disputes</w:t>
      </w:r>
      <w:r w:rsidRPr="00550EB1">
        <w:rPr>
          <w:rStyle w:val="Emphasis"/>
        </w:rPr>
        <w:t>.</w:t>
      </w:r>
    </w:p>
    <w:p w14:paraId="7A44B67A" w14:textId="29504842" w:rsidR="00AC3616" w:rsidRPr="00AC401E" w:rsidRDefault="00AC3616" w:rsidP="00AC3616">
      <w:pPr>
        <w:rPr>
          <w:b/>
          <w:iCs/>
          <w:sz w:val="26"/>
          <w:u w:val="single"/>
        </w:rPr>
      </w:pPr>
      <w:r w:rsidRPr="00550EB1">
        <w:rPr>
          <w:sz w:val="16"/>
        </w:rPr>
        <w:t xml:space="preserve">Since the start of the Trump administration, </w:t>
      </w:r>
      <w:r w:rsidRPr="00550EB1">
        <w:rPr>
          <w:u w:val="single"/>
        </w:rPr>
        <w:t xml:space="preserve">the </w:t>
      </w:r>
      <w:r w:rsidRPr="00550EB1">
        <w:rPr>
          <w:highlight w:val="green"/>
          <w:u w:val="single"/>
        </w:rPr>
        <w:t>U</w:t>
      </w:r>
      <w:r w:rsidRPr="00550EB1">
        <w:rPr>
          <w:u w:val="single"/>
        </w:rPr>
        <w:t xml:space="preserve">nited </w:t>
      </w:r>
      <w:r w:rsidRPr="00550EB1">
        <w:rPr>
          <w:highlight w:val="green"/>
          <w:u w:val="single"/>
        </w:rPr>
        <w:t>S</w:t>
      </w:r>
      <w:r w:rsidRPr="00550EB1">
        <w:rPr>
          <w:u w:val="single"/>
        </w:rPr>
        <w:t xml:space="preserve">tates has </w:t>
      </w:r>
      <w:r w:rsidRPr="00550EB1">
        <w:rPr>
          <w:highlight w:val="green"/>
          <w:u w:val="single"/>
        </w:rPr>
        <w:t>refused to appoint</w:t>
      </w:r>
      <w:r w:rsidRPr="00550EB1">
        <w:rPr>
          <w:u w:val="single"/>
        </w:rPr>
        <w:t xml:space="preserve"> any new </w:t>
      </w:r>
      <w:r w:rsidRPr="00550EB1">
        <w:rPr>
          <w:highlight w:val="green"/>
          <w:u w:val="single"/>
        </w:rPr>
        <w:t>members</w:t>
      </w:r>
      <w:r w:rsidRPr="00550EB1">
        <w:rPr>
          <w:u w:val="single"/>
        </w:rPr>
        <w:t xml:space="preserve"> to the body, effectively </w:t>
      </w:r>
      <w:r w:rsidRPr="00550EB1">
        <w:rPr>
          <w:highlight w:val="green"/>
          <w:u w:val="single"/>
        </w:rPr>
        <w:t xml:space="preserve">allowing </w:t>
      </w:r>
      <w:r w:rsidRPr="00550EB1">
        <w:rPr>
          <w:rStyle w:val="Emphasis"/>
          <w:highlight w:val="green"/>
        </w:rPr>
        <w:t>countries to avoid compliance</w:t>
      </w:r>
      <w:r w:rsidRPr="00550EB1">
        <w:rPr>
          <w:rStyle w:val="Emphasis"/>
        </w:rPr>
        <w:t xml:space="preserve"> with WTO rulings</w:t>
      </w:r>
      <w:r w:rsidRPr="00550EB1">
        <w:rPr>
          <w:u w:val="single"/>
        </w:rPr>
        <w:t xml:space="preserve">. The primary driver of this drastic action has been American frustration at perceived judicial overreach. U.S. policymakers, starting with the George W. Bush administration, have </w:t>
      </w:r>
      <w:r w:rsidRPr="00550EB1">
        <w:rPr>
          <w:rStyle w:val="Emphasis"/>
        </w:rPr>
        <w:t>repeatedly voiced their displeasure with Appellate Body decisions, contending that certain decisions have reached beyond the text of existing WTO agreements.</w:t>
      </w:r>
    </w:p>
    <w:p w14:paraId="39195D9B" w14:textId="77777777" w:rsidR="00AC3616" w:rsidRPr="00580583" w:rsidRDefault="00AC3616" w:rsidP="00AC3616">
      <w:pPr>
        <w:pStyle w:val="Heading4"/>
        <w:rPr>
          <w:rFonts w:cs="Calibri"/>
        </w:rPr>
      </w:pPr>
      <w:r>
        <w:rPr>
          <w:rFonts w:cs="Calibri"/>
        </w:rPr>
        <w:lastRenderedPageBreak/>
        <w:t>Patent waiver is extra topical.</w:t>
      </w:r>
    </w:p>
    <w:p w14:paraId="1D28E3BE" w14:textId="77777777" w:rsidR="00AC3616" w:rsidRPr="00580583" w:rsidRDefault="00AC3616" w:rsidP="00AC3616">
      <w:r w:rsidRPr="00580583">
        <w:t xml:space="preserve">Tom </w:t>
      </w:r>
      <w:r w:rsidRPr="00580583">
        <w:rPr>
          <w:rStyle w:val="Style13ptBold"/>
        </w:rPr>
        <w:t>Lee 21</w:t>
      </w:r>
      <w:r w:rsidRPr="00580583">
        <w:t xml:space="preserve"> (Data and Policy Analyst at the American Action Forum) And Christopher Holt (the Director of Health Care Policy at the American Action Forum), 5/10/21, Intellectual Property, COVID-19 Vaccines, and the Proposed TRIPS Waiver, </w:t>
      </w:r>
      <w:hyperlink r:id="rId35" w:anchor="ixzz75KTH1nPx" w:history="1">
        <w:r w:rsidRPr="00580583">
          <w:rPr>
            <w:rStyle w:val="Hyperlink"/>
          </w:rPr>
          <w:t>https://www.americanactionforum.org/insight/intellectual-property-covid-19-vaccines-and-the-proposed-trips-waiver/#ixzz75KTH1nPx</w:t>
        </w:r>
      </w:hyperlink>
      <w:r w:rsidRPr="00580583">
        <w:rPr>
          <w:rStyle w:val="Hyperlink"/>
        </w:rPr>
        <w:t xml:space="preserve"> SJEP</w:t>
      </w:r>
    </w:p>
    <w:p w14:paraId="44B5C119" w14:textId="77777777" w:rsidR="00AC3616" w:rsidRPr="00580583" w:rsidRDefault="00AC3616" w:rsidP="00AC3616">
      <w:pPr>
        <w:rPr>
          <w:sz w:val="12"/>
        </w:rPr>
      </w:pPr>
      <w:r w:rsidRPr="00580583">
        <w:rPr>
          <w:b/>
          <w:bCs/>
          <w:u w:val="single"/>
        </w:rPr>
        <w:t xml:space="preserve">In October 2020, </w:t>
      </w:r>
      <w:r w:rsidRPr="00580583">
        <w:rPr>
          <w:b/>
          <w:bCs/>
          <w:highlight w:val="green"/>
          <w:u w:val="single"/>
        </w:rPr>
        <w:t>India and South Africa</w:t>
      </w:r>
      <w:r w:rsidRPr="00580583">
        <w:rPr>
          <w:b/>
          <w:bCs/>
          <w:u w:val="single"/>
        </w:rPr>
        <w:t xml:space="preserve"> </w:t>
      </w:r>
      <w:r w:rsidRPr="00580583">
        <w:rPr>
          <w:b/>
          <w:bCs/>
          <w:highlight w:val="green"/>
          <w:u w:val="single"/>
        </w:rPr>
        <w:t>requested</w:t>
      </w:r>
      <w:r w:rsidRPr="00580583">
        <w:rPr>
          <w:b/>
          <w:bCs/>
          <w:u w:val="single"/>
        </w:rPr>
        <w:t xml:space="preserve"> the World Trade Organization (</w:t>
      </w:r>
      <w:r w:rsidRPr="00580583">
        <w:rPr>
          <w:b/>
          <w:bCs/>
          <w:highlight w:val="green"/>
          <w:u w:val="single"/>
        </w:rPr>
        <w:t>WTO</w:t>
      </w:r>
      <w:r w:rsidRPr="00580583">
        <w:rPr>
          <w:b/>
          <w:bCs/>
          <w:u w:val="single"/>
        </w:rPr>
        <w:t xml:space="preserve">) </w:t>
      </w:r>
      <w:r w:rsidRPr="00580583">
        <w:rPr>
          <w:b/>
          <w:bCs/>
          <w:highlight w:val="green"/>
          <w:u w:val="single"/>
        </w:rPr>
        <w:t>suspend</w:t>
      </w:r>
      <w:r w:rsidRPr="00580583">
        <w:rPr>
          <w:b/>
          <w:bCs/>
          <w:u w:val="single"/>
        </w:rPr>
        <w:t xml:space="preserve"> certain intellectual property (</w:t>
      </w:r>
      <w:r w:rsidRPr="00580583">
        <w:rPr>
          <w:b/>
          <w:bCs/>
          <w:highlight w:val="green"/>
          <w:u w:val="single"/>
        </w:rPr>
        <w:t>IP</w:t>
      </w:r>
      <w:r w:rsidRPr="00580583">
        <w:rPr>
          <w:b/>
          <w:bCs/>
          <w:u w:val="single"/>
        </w:rPr>
        <w:t xml:space="preserve">) </w:t>
      </w:r>
      <w:r w:rsidRPr="00580583">
        <w:rPr>
          <w:b/>
          <w:bCs/>
          <w:highlight w:val="green"/>
          <w:u w:val="single"/>
        </w:rPr>
        <w:t>protections</w:t>
      </w:r>
      <w:r w:rsidRPr="00580583">
        <w:rPr>
          <w:b/>
          <w:bCs/>
          <w:u w:val="single"/>
        </w:rPr>
        <w:t xml:space="preserve"> </w:t>
      </w:r>
      <w:r w:rsidRPr="00580583">
        <w:rPr>
          <w:b/>
          <w:bCs/>
          <w:highlight w:val="green"/>
          <w:u w:val="single"/>
        </w:rPr>
        <w:t>for</w:t>
      </w:r>
      <w:r w:rsidRPr="00580583">
        <w:rPr>
          <w:b/>
          <w:bCs/>
          <w:u w:val="single"/>
        </w:rPr>
        <w:t xml:space="preserve"> </w:t>
      </w:r>
      <w:r w:rsidRPr="00580583">
        <w:rPr>
          <w:b/>
          <w:bCs/>
          <w:highlight w:val="green"/>
          <w:u w:val="single"/>
        </w:rPr>
        <w:t>COVID</w:t>
      </w:r>
      <w:r w:rsidRPr="00580583">
        <w:rPr>
          <w:b/>
          <w:bCs/>
          <w:u w:val="single"/>
        </w:rPr>
        <w:t xml:space="preserve">-19 </w:t>
      </w:r>
      <w:r w:rsidRPr="00580583">
        <w:rPr>
          <w:b/>
          <w:bCs/>
          <w:highlight w:val="green"/>
          <w:u w:val="single"/>
        </w:rPr>
        <w:t>vaccines</w:t>
      </w:r>
      <w:r w:rsidRPr="00580583">
        <w:rPr>
          <w:b/>
          <w:bCs/>
          <w:u w:val="single"/>
        </w:rPr>
        <w:t xml:space="preserve"> </w:t>
      </w:r>
      <w:r w:rsidRPr="00580583">
        <w:rPr>
          <w:b/>
          <w:bCs/>
          <w:highlight w:val="green"/>
          <w:u w:val="single"/>
        </w:rPr>
        <w:t>and related</w:t>
      </w:r>
      <w:r w:rsidRPr="00580583">
        <w:rPr>
          <w:b/>
          <w:bCs/>
          <w:u w:val="single"/>
        </w:rPr>
        <w:t xml:space="preserve"> </w:t>
      </w:r>
      <w:r w:rsidRPr="00580583">
        <w:rPr>
          <w:b/>
          <w:bCs/>
          <w:highlight w:val="green"/>
          <w:u w:val="single"/>
        </w:rPr>
        <w:t>products</w:t>
      </w:r>
      <w:r w:rsidRPr="00580583">
        <w:rPr>
          <w:b/>
          <w:bCs/>
          <w:u w:val="single"/>
        </w:rPr>
        <w:t>.</w:t>
      </w:r>
      <w:r w:rsidRPr="00580583">
        <w:rPr>
          <w:sz w:val="12"/>
        </w:rPr>
        <w:t xml:space="preserve"> Both countries claim these IP protections, part of the Agreement on Trade-Related Aspects of Intellectual Property Rights (TRIPS), have slowed production of and access to COVID-19 vaccines. As of May 2021, over 100 countries, mostly in the developing world, have joined India and South Africa in calling for a waiver of TRIPS for COVID-19 vaccines and related products. At the same time, a handful of developed nations—specifically the European Union, Switzerland, Norway, Australia, Canada, Japan, and the United Kingdom—have signaled their opposition to a waiver. In the United States, the Biden Administration recently </w:t>
      </w:r>
      <w:hyperlink r:id="rId36" w:history="1">
        <w:r w:rsidRPr="00580583">
          <w:rPr>
            <w:rStyle w:val="Hyperlink"/>
            <w:sz w:val="12"/>
          </w:rPr>
          <w:t>announced</w:t>
        </w:r>
      </w:hyperlink>
      <w:r w:rsidRPr="00580583">
        <w:rPr>
          <w:sz w:val="12"/>
        </w:rPr>
        <w:t xml:space="preserve"> that it will support the TRIPS waiver request after intense pressure from progressive activists and Democratic lawmakers in Congress—over 100 of whom have signed a series of letters calling on President Biden to support the proposed TRIPS waiver.</w:t>
      </w:r>
      <w:bookmarkStart w:id="0" w:name="_ednref1"/>
      <w:r w:rsidRPr="00580583">
        <w:rPr>
          <w:sz w:val="12"/>
        </w:rPr>
        <w:fldChar w:fldCharType="begin"/>
      </w:r>
      <w:r w:rsidRPr="00580583">
        <w:rPr>
          <w:sz w:val="12"/>
        </w:rPr>
        <w:instrText xml:space="preserve"> HYPERLINK "https://www.americanactionforum.org/insight/intellectual-property-covid-19-vaccines-and-the-proposed-trips-waiver/" \l "_edn1" </w:instrText>
      </w:r>
      <w:r w:rsidRPr="00580583">
        <w:rPr>
          <w:sz w:val="12"/>
        </w:rPr>
        <w:fldChar w:fldCharType="separate"/>
      </w:r>
      <w:r w:rsidRPr="00580583">
        <w:rPr>
          <w:rStyle w:val="Hyperlink"/>
          <w:sz w:val="12"/>
        </w:rPr>
        <w:t>[1]</w:t>
      </w:r>
      <w:r w:rsidRPr="00580583">
        <w:rPr>
          <w:sz w:val="12"/>
        </w:rPr>
        <w:fldChar w:fldCharType="end"/>
      </w:r>
      <w:bookmarkEnd w:id="0"/>
      <w:r w:rsidRPr="00580583">
        <w:rPr>
          <w:sz w:val="12"/>
        </w:rPr>
        <w:t xml:space="preserve"> The pressure campaign clearly had an impact on the administration, as its actions conflict with the recent </w:t>
      </w:r>
      <w:hyperlink r:id="rId37" w:history="1">
        <w:r w:rsidRPr="00580583">
          <w:rPr>
            <w:rStyle w:val="Hyperlink"/>
            <w:sz w:val="12"/>
          </w:rPr>
          <w:t>statement</w:t>
        </w:r>
      </w:hyperlink>
      <w:r w:rsidRPr="00580583">
        <w:rPr>
          <w:sz w:val="12"/>
        </w:rPr>
        <w:t xml:space="preserve"> of White House Chief of Staff Ron </w:t>
      </w:r>
      <w:proofErr w:type="spellStart"/>
      <w:r w:rsidRPr="00580583">
        <w:rPr>
          <w:sz w:val="12"/>
        </w:rPr>
        <w:t>Klain</w:t>
      </w:r>
      <w:proofErr w:type="spellEnd"/>
      <w:r w:rsidRPr="00580583">
        <w:rPr>
          <w:sz w:val="12"/>
        </w:rPr>
        <w:t>, who argued “really, manufacturing is the biggest problem. We have a factory here in the U.S. that has the full intellectual property rights to make the vaccine. They aren’t making doses because the factory has problems.”</w:t>
      </w:r>
      <w:bookmarkStart w:id="1" w:name="_ednref2"/>
      <w:r w:rsidRPr="00580583">
        <w:rPr>
          <w:sz w:val="12"/>
        </w:rPr>
        <w:fldChar w:fldCharType="begin"/>
      </w:r>
      <w:r w:rsidRPr="00580583">
        <w:rPr>
          <w:sz w:val="12"/>
        </w:rPr>
        <w:instrText xml:space="preserve"> HYPERLINK "https://www.americanactionforum.org/insight/intellectual-property-covid-19-vaccines-and-the-proposed-trips-waiver/" \l "_edn2" </w:instrText>
      </w:r>
      <w:r w:rsidRPr="00580583">
        <w:rPr>
          <w:sz w:val="12"/>
        </w:rPr>
        <w:fldChar w:fldCharType="separate"/>
      </w:r>
      <w:r w:rsidRPr="00580583">
        <w:rPr>
          <w:rStyle w:val="Hyperlink"/>
          <w:sz w:val="12"/>
        </w:rPr>
        <w:t>[2]</w:t>
      </w:r>
      <w:r w:rsidRPr="00580583">
        <w:rPr>
          <w:sz w:val="12"/>
        </w:rPr>
        <w:fldChar w:fldCharType="end"/>
      </w:r>
      <w:bookmarkEnd w:id="1"/>
      <w:r w:rsidRPr="00580583">
        <w:rPr>
          <w:sz w:val="12"/>
        </w:rPr>
        <w:t xml:space="preserve"> Also being ignored in the IP debate are logistical distribution challenges and lack of sufficient frontline workers, which contribute to a slow rollout.</w:t>
      </w:r>
      <w:bookmarkStart w:id="2" w:name="_ednref3"/>
      <w:r w:rsidRPr="00580583">
        <w:rPr>
          <w:sz w:val="12"/>
        </w:rPr>
        <w:fldChar w:fldCharType="begin"/>
      </w:r>
      <w:r w:rsidRPr="00580583">
        <w:rPr>
          <w:sz w:val="12"/>
        </w:rPr>
        <w:instrText xml:space="preserve"> HYPERLINK "https://www.americanactionforum.org/insight/intellectual-property-covid-19-vaccines-and-the-proposed-trips-waiver/" \l "_edn3" </w:instrText>
      </w:r>
      <w:r w:rsidRPr="00580583">
        <w:rPr>
          <w:sz w:val="12"/>
        </w:rPr>
        <w:fldChar w:fldCharType="separate"/>
      </w:r>
      <w:r w:rsidRPr="00580583">
        <w:rPr>
          <w:rStyle w:val="Hyperlink"/>
          <w:sz w:val="12"/>
        </w:rPr>
        <w:t>[3]</w:t>
      </w:r>
      <w:r w:rsidRPr="00580583">
        <w:rPr>
          <w:sz w:val="12"/>
        </w:rPr>
        <w:fldChar w:fldCharType="end"/>
      </w:r>
      <w:bookmarkEnd w:id="2"/>
      <w:r w:rsidRPr="00580583">
        <w:rPr>
          <w:sz w:val="12"/>
        </w:rPr>
        <w:t xml:space="preserve"> Public posturing aside, the Biden Administration surely knows that a TRIPS waiver for COVID-19 related IP will likely be futile. Scaling up production, as </w:t>
      </w:r>
      <w:proofErr w:type="spellStart"/>
      <w:r w:rsidRPr="00580583">
        <w:rPr>
          <w:sz w:val="12"/>
        </w:rPr>
        <w:t>Klain</w:t>
      </w:r>
      <w:proofErr w:type="spellEnd"/>
      <w:r w:rsidRPr="00580583">
        <w:rPr>
          <w:sz w:val="12"/>
        </w:rPr>
        <w:t xml:space="preserve"> alluded to, has proven to be the main challenge to manufacturing larger quantities of vaccine.</w:t>
      </w:r>
      <w:bookmarkStart w:id="3" w:name="_ednref4"/>
      <w:r w:rsidRPr="00580583">
        <w:rPr>
          <w:sz w:val="12"/>
        </w:rPr>
        <w:fldChar w:fldCharType="begin"/>
      </w:r>
      <w:r w:rsidRPr="00580583">
        <w:rPr>
          <w:sz w:val="12"/>
        </w:rPr>
        <w:instrText xml:space="preserve"> HYPERLINK "https://www.americanactionforum.org/insight/intellectual-property-covid-19-vaccines-and-the-proposed-trips-waiver/" \l "_edn4" </w:instrText>
      </w:r>
      <w:r w:rsidRPr="00580583">
        <w:rPr>
          <w:sz w:val="12"/>
        </w:rPr>
        <w:fldChar w:fldCharType="separate"/>
      </w:r>
      <w:r w:rsidRPr="00580583">
        <w:rPr>
          <w:rStyle w:val="Hyperlink"/>
          <w:sz w:val="12"/>
        </w:rPr>
        <w:t>[4]</w:t>
      </w:r>
      <w:r w:rsidRPr="00580583">
        <w:rPr>
          <w:sz w:val="12"/>
        </w:rPr>
        <w:fldChar w:fldCharType="end"/>
      </w:r>
      <w:bookmarkEnd w:id="3"/>
      <w:r w:rsidRPr="00580583">
        <w:rPr>
          <w:sz w:val="12"/>
        </w:rPr>
        <w:t xml:space="preserve"> Waiving TRIPS would do nothing to address this constraint. Waiving TRIPS would instead encourage IP abuse and distort market forces and innovation. </w:t>
      </w:r>
      <w:r w:rsidRPr="00580583">
        <w:rPr>
          <w:b/>
          <w:bCs/>
          <w:sz w:val="12"/>
        </w:rPr>
        <w:t>TRIPS Provisions</w:t>
      </w:r>
      <w:r w:rsidRPr="00580583">
        <w:rPr>
          <w:sz w:val="12"/>
        </w:rPr>
        <w:t xml:space="preserve"> </w:t>
      </w:r>
      <w:proofErr w:type="gramStart"/>
      <w:r w:rsidRPr="00580583">
        <w:rPr>
          <w:sz w:val="12"/>
        </w:rPr>
        <w:t>The</w:t>
      </w:r>
      <w:proofErr w:type="gramEnd"/>
      <w:r w:rsidRPr="00580583">
        <w:rPr>
          <w:sz w:val="12"/>
        </w:rPr>
        <w:t xml:space="preserve"> TRIPS agreement is an international trade agreement among all 164 members of the WTO. It is one of three founding and central components of the WTO, along with the General Agreement on Tariffs and Trade (GATT) and the General Agreement on Trade in Services (GATS). The purpose of the TRIPS agreement is to unify trade and provide increased certainty in international economic relations. Among other things, TRIPS specifically: Provides minimum IP protections and standards that apply to all WTO members; Outlines enforcement actions that countries can undertake to remedy violations of the above standards; and Establishes dispute settlement procedures to allow countries to negotiate an end to disagreements. TRIPS </w:t>
      </w:r>
      <w:proofErr w:type="gramStart"/>
      <w:r w:rsidRPr="00580583">
        <w:rPr>
          <w:sz w:val="12"/>
        </w:rPr>
        <w:t>does</w:t>
      </w:r>
      <w:proofErr w:type="gramEnd"/>
      <w:r w:rsidRPr="00580583">
        <w:rPr>
          <w:sz w:val="12"/>
        </w:rPr>
        <w:t>, however, allow for compulsory licensing where in a public health emergency, a country may copy patented drugs without the permission of the original manufacturer with WTO approval. Proposal to Waive TRIPS The recent proposal submitted by India and South Africa and signed on by over 100 developing countries would waive four specific protections of COVID-19 vaccines and related medical products and services: Copyrights; Patents; Trademarks; and Undisclosed information procedures. 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While TRIPS has been waived previously, if approved, this would be the broadest waiver since the agreement’s enactment in 1995.</w:t>
      </w:r>
      <w:bookmarkStart w:id="4" w:name="_ednref5"/>
      <w:r w:rsidRPr="00580583">
        <w:rPr>
          <w:sz w:val="12"/>
        </w:rPr>
        <w:fldChar w:fldCharType="begin"/>
      </w:r>
      <w:r w:rsidRPr="00580583">
        <w:rPr>
          <w:sz w:val="12"/>
        </w:rPr>
        <w:instrText xml:space="preserve"> HYPERLINK "https://www.americanactionforum.org/insight/intellectual-property-covid-19-vaccines-and-the-proposed-trips-waiver/" \l "_edn5" </w:instrText>
      </w:r>
      <w:r w:rsidRPr="00580583">
        <w:rPr>
          <w:sz w:val="12"/>
        </w:rPr>
        <w:fldChar w:fldCharType="separate"/>
      </w:r>
      <w:r w:rsidRPr="00580583">
        <w:rPr>
          <w:rStyle w:val="Hyperlink"/>
          <w:sz w:val="12"/>
          <w:vertAlign w:val="superscript"/>
        </w:rPr>
        <w:t>[5]</w:t>
      </w:r>
      <w:r w:rsidRPr="00580583">
        <w:rPr>
          <w:sz w:val="12"/>
        </w:rPr>
        <w:fldChar w:fldCharType="end"/>
      </w:r>
      <w:bookmarkEnd w:id="4"/>
      <w:r w:rsidRPr="00580583">
        <w:rPr>
          <w:sz w:val="12"/>
        </w:rPr>
        <w:t xml:space="preserve"> TRIPS and Manufacturing Capacity 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w:t>
      </w:r>
      <w:bookmarkStart w:id="5" w:name="_ednref6"/>
      <w:r w:rsidRPr="00580583">
        <w:rPr>
          <w:sz w:val="12"/>
        </w:rPr>
        <w:fldChar w:fldCharType="begin"/>
      </w:r>
      <w:r w:rsidRPr="00580583">
        <w:rPr>
          <w:sz w:val="12"/>
        </w:rPr>
        <w:instrText xml:space="preserve"> HYPERLINK "https://www.americanactionforum.org/insight/intellectual-property-covid-19-vaccines-and-the-proposed-trips-waiver/" \l "_edn6" </w:instrText>
      </w:r>
      <w:r w:rsidRPr="00580583">
        <w:rPr>
          <w:sz w:val="12"/>
        </w:rPr>
        <w:fldChar w:fldCharType="separate"/>
      </w:r>
      <w:r w:rsidRPr="00580583">
        <w:rPr>
          <w:rStyle w:val="Hyperlink"/>
          <w:sz w:val="12"/>
        </w:rPr>
        <w:t>[6]</w:t>
      </w:r>
      <w:r w:rsidRPr="00580583">
        <w:rPr>
          <w:sz w:val="12"/>
        </w:rPr>
        <w:fldChar w:fldCharType="end"/>
      </w:r>
      <w:bookmarkEnd w:id="5"/>
      <w:r w:rsidRPr="00580583">
        <w:rPr>
          <w:sz w:val="12"/>
        </w:rPr>
        <w:t xml:space="preserve"> It should also be noted that </w:t>
      </w:r>
      <w:proofErr w:type="spellStart"/>
      <w:r w:rsidRPr="00580583">
        <w:rPr>
          <w:sz w:val="12"/>
        </w:rPr>
        <w:t>Moderna</w:t>
      </w:r>
      <w:proofErr w:type="spellEnd"/>
      <w:r w:rsidRPr="00580583">
        <w:rPr>
          <w:sz w:val="12"/>
        </w:rPr>
        <w:t xml:space="preserve"> has already pledged not to enforce its own COVID-19 vaccine patents during the pandemic.</w:t>
      </w:r>
      <w:bookmarkStart w:id="6" w:name="_ednref7"/>
      <w:r w:rsidRPr="00580583">
        <w:rPr>
          <w:sz w:val="12"/>
        </w:rPr>
        <w:fldChar w:fldCharType="begin"/>
      </w:r>
      <w:r w:rsidRPr="00580583">
        <w:rPr>
          <w:sz w:val="12"/>
        </w:rPr>
        <w:instrText xml:space="preserve"> HYPERLINK "https://www.americanactionforum.org/insight/intellectual-property-covid-19-vaccines-and-the-proposed-trips-waiver/" \l "_edn7" </w:instrText>
      </w:r>
      <w:r w:rsidRPr="00580583">
        <w:rPr>
          <w:sz w:val="12"/>
        </w:rPr>
        <w:fldChar w:fldCharType="separate"/>
      </w:r>
      <w:r w:rsidRPr="00580583">
        <w:rPr>
          <w:rStyle w:val="Hyperlink"/>
          <w:sz w:val="12"/>
          <w:vertAlign w:val="superscript"/>
        </w:rPr>
        <w:t>[7]</w:t>
      </w:r>
      <w:r w:rsidRPr="00580583">
        <w:rPr>
          <w:sz w:val="12"/>
        </w:rPr>
        <w:fldChar w:fldCharType="end"/>
      </w:r>
      <w:bookmarkEnd w:id="6"/>
      <w:r w:rsidRPr="00580583">
        <w:rPr>
          <w:sz w:val="12"/>
        </w:rPr>
        <w:t xml:space="preserve"> In addition, COVID-19 vaccines such as those produced by Pfizer and </w:t>
      </w:r>
      <w:proofErr w:type="spellStart"/>
      <w:r w:rsidRPr="00580583">
        <w:rPr>
          <w:sz w:val="12"/>
        </w:rPr>
        <w:t>Moderna</w:t>
      </w:r>
      <w:proofErr w:type="spellEnd"/>
      <w:r w:rsidRPr="00580583">
        <w:rPr>
          <w:sz w:val="12"/>
        </w:rPr>
        <w:t xml:space="preserve">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w:t>
      </w:r>
      <w:bookmarkStart w:id="7" w:name="_ednref8"/>
      <w:r w:rsidRPr="00580583">
        <w:rPr>
          <w:sz w:val="12"/>
        </w:rPr>
        <w:fldChar w:fldCharType="begin"/>
      </w:r>
      <w:r w:rsidRPr="00580583">
        <w:rPr>
          <w:sz w:val="12"/>
        </w:rPr>
        <w:instrText xml:space="preserve"> HYPERLINK "https://www.americanactionforum.org/insight/intellectual-property-covid-19-vaccines-and-the-proposed-trips-waiver/" \l "_edn8" </w:instrText>
      </w:r>
      <w:r w:rsidRPr="00580583">
        <w:rPr>
          <w:sz w:val="12"/>
        </w:rPr>
        <w:fldChar w:fldCharType="separate"/>
      </w:r>
      <w:r w:rsidRPr="00580583">
        <w:rPr>
          <w:rStyle w:val="Hyperlink"/>
          <w:sz w:val="12"/>
        </w:rPr>
        <w:t>[8]</w:t>
      </w:r>
      <w:r w:rsidRPr="00580583">
        <w:rPr>
          <w:sz w:val="12"/>
        </w:rPr>
        <w:fldChar w:fldCharType="end"/>
      </w:r>
      <w:bookmarkEnd w:id="7"/>
      <w:r w:rsidRPr="00580583">
        <w:rPr>
          <w:sz w:val="12"/>
        </w:rPr>
        <w:t xml:space="preserve"> TRIPS and Compulsory Licensing 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580583">
        <w:rPr>
          <w:sz w:val="12"/>
        </w:rPr>
        <w:t>does</w:t>
      </w:r>
      <w:proofErr w:type="gramEnd"/>
      <w:r w:rsidRPr="00580583">
        <w:rPr>
          <w:sz w:val="12"/>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 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 The Vagueness of the Proposed TRIPS Waiver </w:t>
      </w:r>
      <w:r w:rsidRPr="00580583">
        <w:rPr>
          <w:b/>
          <w:bCs/>
          <w:highlight w:val="green"/>
          <w:u w:val="single"/>
        </w:rPr>
        <w:t>Under</w:t>
      </w:r>
      <w:r w:rsidRPr="00580583">
        <w:rPr>
          <w:b/>
          <w:bCs/>
          <w:u w:val="single"/>
        </w:rPr>
        <w:t xml:space="preserve"> the broad language of the proposed </w:t>
      </w:r>
      <w:r w:rsidRPr="00580583">
        <w:rPr>
          <w:b/>
          <w:bCs/>
          <w:highlight w:val="green"/>
          <w:u w:val="single"/>
        </w:rPr>
        <w:t>TRIPS</w:t>
      </w:r>
      <w:r w:rsidRPr="00580583">
        <w:rPr>
          <w:b/>
          <w:bCs/>
          <w:u w:val="single"/>
        </w:rPr>
        <w:t xml:space="preserve"> waiver, </w:t>
      </w:r>
      <w:r w:rsidRPr="00580583">
        <w:rPr>
          <w:b/>
          <w:bCs/>
          <w:highlight w:val="green"/>
          <w:u w:val="single"/>
        </w:rPr>
        <w:t>any drugs</w:t>
      </w:r>
      <w:r w:rsidRPr="00580583">
        <w:rPr>
          <w:b/>
          <w:bCs/>
          <w:u w:val="single"/>
        </w:rPr>
        <w:t xml:space="preserve"> that have use </w:t>
      </w:r>
      <w:r w:rsidRPr="00580583">
        <w:rPr>
          <w:b/>
          <w:bCs/>
          <w:highlight w:val="green"/>
          <w:u w:val="single"/>
        </w:rPr>
        <w:t>for patients with COVID</w:t>
      </w:r>
      <w:r w:rsidRPr="00580583">
        <w:rPr>
          <w:b/>
          <w:bCs/>
          <w:u w:val="single"/>
        </w:rPr>
        <w:t xml:space="preserve">-19, including those that predate the pandemic, </w:t>
      </w:r>
      <w:r w:rsidRPr="00580583">
        <w:rPr>
          <w:b/>
          <w:bCs/>
          <w:highlight w:val="green"/>
          <w:u w:val="single"/>
        </w:rPr>
        <w:t>could lose patent protection</w:t>
      </w:r>
      <w:r w:rsidRPr="00580583">
        <w:rPr>
          <w:sz w:val="12"/>
        </w:rPr>
        <w:t xml:space="preserve">. Thus, a foreign company could produce a specific drug under the auspices of COVID-19 but sell it for another disease. Moreover, the foreign company would not have to provide any financial compensation to the company from whom they took the IP. </w:t>
      </w:r>
      <w:r w:rsidRPr="00580583">
        <w:rPr>
          <w:b/>
          <w:bCs/>
          <w:u w:val="single"/>
        </w:rPr>
        <w:t xml:space="preserve">The proposal’s language is so broad that </w:t>
      </w:r>
      <w:r w:rsidRPr="00580583">
        <w:rPr>
          <w:b/>
          <w:bCs/>
          <w:highlight w:val="green"/>
          <w:u w:val="single"/>
        </w:rPr>
        <w:t>other patented medical</w:t>
      </w:r>
      <w:r w:rsidRPr="00580583">
        <w:rPr>
          <w:b/>
          <w:bCs/>
          <w:u w:val="single"/>
        </w:rPr>
        <w:t xml:space="preserve"> </w:t>
      </w:r>
      <w:r w:rsidRPr="00580583">
        <w:rPr>
          <w:b/>
          <w:bCs/>
          <w:highlight w:val="green"/>
          <w:u w:val="single"/>
        </w:rPr>
        <w:t>products</w:t>
      </w:r>
      <w:r w:rsidRPr="00580583">
        <w:rPr>
          <w:b/>
          <w:bCs/>
          <w:u w:val="single"/>
        </w:rPr>
        <w:t xml:space="preserve"> </w:t>
      </w:r>
      <w:r w:rsidRPr="00580583">
        <w:rPr>
          <w:b/>
          <w:bCs/>
          <w:highlight w:val="green"/>
          <w:u w:val="single"/>
        </w:rPr>
        <w:t>beyond pharmaceutical</w:t>
      </w:r>
      <w:r w:rsidRPr="00580583">
        <w:rPr>
          <w:b/>
          <w:bCs/>
          <w:u w:val="single"/>
        </w:rPr>
        <w:t xml:space="preserve"> </w:t>
      </w:r>
      <w:r w:rsidRPr="00580583">
        <w:rPr>
          <w:b/>
          <w:bCs/>
          <w:highlight w:val="green"/>
          <w:u w:val="single"/>
        </w:rPr>
        <w:t>drugs</w:t>
      </w:r>
      <w:r w:rsidRPr="00580583">
        <w:rPr>
          <w:b/>
          <w:bCs/>
          <w:u w:val="single"/>
        </w:rPr>
        <w:t xml:space="preserve"> </w:t>
      </w:r>
      <w:r w:rsidRPr="00580583">
        <w:rPr>
          <w:b/>
          <w:bCs/>
          <w:highlight w:val="green"/>
          <w:u w:val="single"/>
        </w:rPr>
        <w:t>such as masks,</w:t>
      </w:r>
      <w:r w:rsidRPr="00580583">
        <w:rPr>
          <w:b/>
          <w:bCs/>
          <w:u w:val="single"/>
        </w:rPr>
        <w:t xml:space="preserve"> non-pharmaceutical chemical compounds, </w:t>
      </w:r>
      <w:r w:rsidRPr="00580583">
        <w:rPr>
          <w:b/>
          <w:bCs/>
          <w:highlight w:val="green"/>
          <w:u w:val="single"/>
        </w:rPr>
        <w:t>and respirators</w:t>
      </w:r>
      <w:r w:rsidRPr="00580583">
        <w:rPr>
          <w:b/>
          <w:bCs/>
          <w:u w:val="single"/>
        </w:rPr>
        <w:t xml:space="preserve"> </w:t>
      </w:r>
      <w:r w:rsidRPr="00580583">
        <w:rPr>
          <w:b/>
          <w:bCs/>
          <w:highlight w:val="green"/>
          <w:u w:val="single"/>
        </w:rPr>
        <w:t>would</w:t>
      </w:r>
      <w:r w:rsidRPr="00580583">
        <w:rPr>
          <w:b/>
          <w:bCs/>
          <w:u w:val="single"/>
        </w:rPr>
        <w:t xml:space="preserve"> also </w:t>
      </w:r>
      <w:r w:rsidRPr="00580583">
        <w:rPr>
          <w:b/>
          <w:bCs/>
          <w:highlight w:val="green"/>
          <w:u w:val="single"/>
        </w:rPr>
        <w:t>be subject to the waiver</w:t>
      </w:r>
      <w:r w:rsidRPr="00580583">
        <w:rPr>
          <w:b/>
          <w:bCs/>
          <w:u w:val="single"/>
        </w:rPr>
        <w:t>.</w:t>
      </w:r>
    </w:p>
    <w:p w14:paraId="68B2FF24" w14:textId="6C71CDF7" w:rsidR="00EE65EE" w:rsidRPr="00EE65EE" w:rsidRDefault="00EE65EE" w:rsidP="00AC3616">
      <w:pPr>
        <w:pStyle w:val="Heading3"/>
      </w:pPr>
    </w:p>
    <w:sectPr w:rsidR="00EE65EE" w:rsidRPr="00EE65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65EE"/>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650"/>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0B6"/>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616"/>
    <w:rsid w:val="00AC401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5EE"/>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966"/>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21025A"/>
  <w14:defaultImageDpi w14:val="300"/>
  <w15:docId w15:val="{78A22101-C680-624E-A8C5-7517B4816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65E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E65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65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65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9"/>
    <w:unhideWhenUsed/>
    <w:qFormat/>
    <w:rsid w:val="00EE65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65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65EE"/>
  </w:style>
  <w:style w:type="character" w:customStyle="1" w:styleId="Heading1Char">
    <w:name w:val="Heading 1 Char"/>
    <w:aliases w:val="Pocket Char"/>
    <w:basedOn w:val="DefaultParagraphFont"/>
    <w:link w:val="Heading1"/>
    <w:uiPriority w:val="9"/>
    <w:rsid w:val="00EE65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65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65EE"/>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EE65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65E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EE65EE"/>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20"/>
    <w:qFormat/>
    <w:rsid w:val="00EE65E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E65E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EE65EE"/>
    <w:rPr>
      <w:color w:val="auto"/>
      <w:u w:val="none"/>
    </w:rPr>
  </w:style>
  <w:style w:type="paragraph" w:styleId="DocumentMap">
    <w:name w:val="Document Map"/>
    <w:basedOn w:val="Normal"/>
    <w:link w:val="DocumentMapChar"/>
    <w:uiPriority w:val="99"/>
    <w:semiHidden/>
    <w:unhideWhenUsed/>
    <w:rsid w:val="00EE65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65EE"/>
    <w:rPr>
      <w:rFonts w:ascii="Lucida Grande" w:hAnsi="Lucida Grande" w:cs="Lucida Grande"/>
    </w:rPr>
  </w:style>
  <w:style w:type="paragraph" w:customStyle="1" w:styleId="textbold">
    <w:name w:val="text bold"/>
    <w:basedOn w:val="Normal"/>
    <w:link w:val="Emphasis"/>
    <w:uiPriority w:val="20"/>
    <w:qFormat/>
    <w:rsid w:val="00EE65EE"/>
    <w:pPr>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E65EE"/>
    <w:pPr>
      <w:spacing w:before="100" w:beforeAutospacing="1" w:after="100" w:afterAutospacing="1"/>
    </w:pPr>
    <w:rPr>
      <w:rFonts w:cstheme="minorBidi"/>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Clear,No Spacing111112"/>
    <w:basedOn w:val="Heading1"/>
    <w:link w:val="Hyperlink"/>
    <w:autoRedefine/>
    <w:uiPriority w:val="99"/>
    <w:qFormat/>
    <w:rsid w:val="00EE65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E65EE"/>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oworld.com/articles/506978-china-sees-five-year-highs-in-life-sciences-investments-and-partnering" TargetMode="External"/><Relationship Id="rId18" Type="http://schemas.openxmlformats.org/officeDocument/2006/relationships/hyperlink" Target="https://www.cdc.gov/coronavirus/2019-ncov/vaccines/different-vaccines/mrna.html" TargetMode="External"/><Relationship Id="rId26" Type="http://schemas.openxmlformats.org/officeDocument/2006/relationships/hyperlink" Target="https://www.nytimes.com/2021/01/13/business/chinese-vaccine-brazil-sinovac.html" TargetMode="External"/><Relationship Id="rId39" Type="http://schemas.openxmlformats.org/officeDocument/2006/relationships/theme" Target="theme/theme1.xml"/><Relationship Id="rId21" Type="http://schemas.openxmlformats.org/officeDocument/2006/relationships/hyperlink" Target="https://www.technologyreview.com/s/600774/top-us-intelligence-official-calls-gene-editing-a-wmd-threat/" TargetMode="External"/><Relationship Id="rId34" Type="http://schemas.openxmlformats.org/officeDocument/2006/relationships/hyperlink" Target="https://www.cfr.org/blog/europe-and-prospects-wto-reform" TargetMode="External"/><Relationship Id="rId7" Type="http://schemas.openxmlformats.org/officeDocument/2006/relationships/settings" Target="settings.xml"/><Relationship Id="rId12" Type="http://schemas.openxmlformats.org/officeDocument/2006/relationships/hyperlink" Target="https://www.bloomberg.com/news/articles/2021-03-01/xi-mobilizes-china-for-tech-revolution-to-cut-dependence-on-west" TargetMode="External"/><Relationship Id="rId17" Type="http://schemas.openxmlformats.org/officeDocument/2006/relationships/hyperlink" Target="https://itif.org/publications/2018/03/26/how-ensure-americas-life-sciences-sector-remains-globally-competitive" TargetMode="External"/><Relationship Id="rId25" Type="http://schemas.openxmlformats.org/officeDocument/2006/relationships/hyperlink" Target="https://www.sciencemag.org/news/2020/11/global-push-covid-19-vaccines-china-aims-win-friends-and-cut-deals" TargetMode="External"/><Relationship Id="rId33" Type="http://schemas.openxmlformats.org/officeDocument/2006/relationships/hyperlink" Target="https://www.brinknews.com/what-just-happened-at-the-wto-everything-you-need-to-know/"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wp-content/uploads/2020/04/FP_20200427_china_biotechnology_moore.pdf" TargetMode="External"/><Relationship Id="rId20" Type="http://schemas.openxmlformats.org/officeDocument/2006/relationships/hyperlink" Target="https://foreignpolicy.com/2019/11/08/cloning-crispr-he-jiankui-china-biotech-boom-could-transform-lives-destroy-them/" TargetMode="External"/><Relationship Id="rId29" Type="http://schemas.openxmlformats.org/officeDocument/2006/relationships/hyperlink" Target="https://www.wsj.com/articles/how-the-u-s-surrendered-to-china-on-scientific-research-115556662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v/publication/57126" TargetMode="External"/><Relationship Id="rId24" Type="http://schemas.openxmlformats.org/officeDocument/2006/relationships/hyperlink" Target="https://www.globaltimes.cn/content/1190615.shtml" TargetMode="External"/><Relationship Id="rId32" Type="http://schemas.openxmlformats.org/officeDocument/2006/relationships/hyperlink" Target="https://www.bis.doc.gov/index.php/documents/regulations-docs/2332-category-1-materials-chemicals-microorganisms-and-toxins-4/file" TargetMode="External"/><Relationship Id="rId37" Type="http://schemas.openxmlformats.org/officeDocument/2006/relationships/hyperlink" Target="https://www.cbsnews.com/news/transcript-ron-klain-on-face-the-nation-may-2-2021/" TargetMode="External"/><Relationship Id="rId5" Type="http://schemas.openxmlformats.org/officeDocument/2006/relationships/numbering" Target="numbering.xml"/><Relationship Id="rId15" Type="http://schemas.openxmlformats.org/officeDocument/2006/relationships/hyperlink" Target="https://phys.org/news/2020-10-america-edge-peril.html" TargetMode="External"/><Relationship Id="rId23" Type="http://schemas.openxmlformats.org/officeDocument/2006/relationships/hyperlink" Target="https://www.brookings.edu/wp-content/uploads/2020/04/FP_20200427_china_biotechnology_moore.pdf" TargetMode="External"/><Relationship Id="rId28" Type="http://schemas.openxmlformats.org/officeDocument/2006/relationships/hyperlink" Target="https://www.sciencemag.org/news/2020/11/global-push-covid-19-vaccines-china-aims-win-friends-and-cut-deals" TargetMode="External"/><Relationship Id="rId36" Type="http://schemas.openxmlformats.org/officeDocument/2006/relationships/hyperlink" Target="https://thehill.com/policy/healthcare/551992-biden-backs-covid-19-vaccine-patent-waivers" TargetMode="External"/><Relationship Id="rId10" Type="http://schemas.openxmlformats.org/officeDocument/2006/relationships/hyperlink" Target="https://www.efpia.eu/media/554521/efpia_pharmafigures_2020_web.pdf" TargetMode="External"/><Relationship Id="rId19" Type="http://schemas.openxmlformats.org/officeDocument/2006/relationships/hyperlink" Target="https://www.nature.com/articles/d41586-020-03476-x" TargetMode="External"/><Relationship Id="rId31" Type="http://schemas.openxmlformats.org/officeDocument/2006/relationships/hyperlink" Target="https://www.jdsupra.com/legalnews/chinese-and-russian-hackers-targeting-78355/" TargetMode="External"/><Relationship Id="rId4" Type="http://schemas.openxmlformats.org/officeDocument/2006/relationships/customXml" Target="../customXml/item4.xml"/><Relationship Id="rId9" Type="http://schemas.openxmlformats.org/officeDocument/2006/relationships/hyperlink" Target="http://www.barrons.com/articles/as-washington-ties-pharmas-hands-china-is-leaping-ahead-51623438808" TargetMode="External"/><Relationship Id="rId14" Type="http://schemas.openxmlformats.org/officeDocument/2006/relationships/hyperlink" Target="https://www.bakersfield.com/opinion/erik-paulsen-we-can-save-the-world-with-our-vaccines-without-surrendering-our-ip-to/article_b0b87692-df61-11eb-9a13-d7fa02eefaee.html%5d//Lex" TargetMode="External"/><Relationship Id="rId22" Type="http://schemas.openxmlformats.org/officeDocument/2006/relationships/hyperlink" Target="https://www.wsj.com/articles/china-is-national-security-threat-no-1-11607019599" TargetMode="External"/><Relationship Id="rId27" Type="http://schemas.openxmlformats.org/officeDocument/2006/relationships/hyperlink" Target="https://www.nytimes.com/2021/01/13/business/chinese-vaccine-brazil-sinovac.html" TargetMode="External"/><Relationship Id="rId30" Type="http://schemas.openxmlformats.org/officeDocument/2006/relationships/hyperlink" Target="https://www.startus-insights.com/innovators-guide/biotech-innovation-map-reveals-emerging-technologies-startups/" TargetMode="External"/><Relationship Id="rId35" Type="http://schemas.openxmlformats.org/officeDocument/2006/relationships/hyperlink" Target="https://www.americanactionforum.org/insight/intellectual-property-covid-19-vaccines-and-the-proposed-trips-waive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18</Pages>
  <Words>8253</Words>
  <Characters>47047</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3</cp:revision>
  <dcterms:created xsi:type="dcterms:W3CDTF">2021-09-26T17:07:00Z</dcterms:created>
  <dcterms:modified xsi:type="dcterms:W3CDTF">2021-09-26T17:54:00Z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