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8D848" w14:textId="60FEE922" w:rsidR="00E42E4C" w:rsidRDefault="009A3E75" w:rsidP="009A3E75">
      <w:pPr>
        <w:pStyle w:val="Heading1"/>
      </w:pPr>
      <w:r>
        <w:t>1NC</w:t>
      </w:r>
    </w:p>
    <w:p w14:paraId="2E429BEA" w14:textId="26A632B5" w:rsidR="003849F4" w:rsidRDefault="003849F4" w:rsidP="003849F4">
      <w:pPr>
        <w:pStyle w:val="Heading2"/>
      </w:pPr>
      <w:r>
        <w:lastRenderedPageBreak/>
        <w:t>1</w:t>
      </w:r>
    </w:p>
    <w:p w14:paraId="50F4101C" w14:textId="01CA248B" w:rsidR="002F02A7" w:rsidRPr="002F02A7" w:rsidRDefault="002F02A7" w:rsidP="002F02A7">
      <w:pPr>
        <w:pStyle w:val="Heading4"/>
      </w:pPr>
      <w:r>
        <w:t xml:space="preserve">Ethics must </w:t>
      </w:r>
      <w:proofErr w:type="gramStart"/>
      <w:r>
        <w:t>began</w:t>
      </w:r>
      <w:proofErr w:type="gramEnd"/>
      <w:r>
        <w:t xml:space="preserve"> a priori rather than with</w:t>
      </w:r>
      <w:r w:rsidR="00EB72DC">
        <w:t xml:space="preserve"> experiences. </w:t>
      </w:r>
      <w:r>
        <w:t xml:space="preserve"> </w:t>
      </w:r>
    </w:p>
    <w:p w14:paraId="345812A4" w14:textId="77777777" w:rsidR="002F02A7" w:rsidRPr="00472885" w:rsidRDefault="002F02A7" w:rsidP="002F02A7">
      <w:pPr>
        <w:pStyle w:val="Heading4"/>
      </w:pPr>
      <w:r w:rsidRPr="00472885">
        <w:t xml:space="preserve">1] Uncertainty – experiences are locked within our own subjectivity and are inaccessible to others, however a priori principles are created in the noumenal world and are universally applied to all agents. </w:t>
      </w:r>
    </w:p>
    <w:p w14:paraId="31CFF4DF" w14:textId="77777777" w:rsidR="002F02A7" w:rsidRDefault="002F02A7" w:rsidP="002F02A7">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499701CC" w14:textId="77777777" w:rsidR="002F02A7" w:rsidRDefault="002F02A7" w:rsidP="002F02A7"/>
    <w:p w14:paraId="412CBF82" w14:textId="77777777" w:rsidR="002F02A7" w:rsidRDefault="002F02A7" w:rsidP="002F02A7">
      <w:pPr>
        <w:pStyle w:val="Heading4"/>
      </w:pPr>
      <w:r>
        <w:t>The existence of extrinsic goodness requires unconditional human worth—that means we must treat others as ends in themselves.</w:t>
      </w:r>
    </w:p>
    <w:p w14:paraId="6CBBB43E" w14:textId="77777777" w:rsidR="002F02A7" w:rsidRPr="005627B7" w:rsidRDefault="002F02A7" w:rsidP="002F02A7">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77FE9C71" w14:textId="77777777" w:rsidR="002F02A7" w:rsidRDefault="002F02A7" w:rsidP="002F02A7">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7DC486DF" w14:textId="77777777" w:rsidR="002F02A7" w:rsidRDefault="002F02A7" w:rsidP="002F02A7"/>
    <w:p w14:paraId="77770189" w14:textId="77777777" w:rsidR="002F02A7" w:rsidRDefault="002F02A7" w:rsidP="002F02A7"/>
    <w:p w14:paraId="2B82CD99" w14:textId="77777777" w:rsidR="002F02A7" w:rsidRDefault="002F02A7" w:rsidP="002F02A7">
      <w:pPr>
        <w:pStyle w:val="Heading4"/>
      </w:pPr>
      <w:r>
        <w:lastRenderedPageBreak/>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54161E8D" w14:textId="77777777" w:rsidR="002F02A7" w:rsidRDefault="002F02A7" w:rsidP="002F02A7">
      <w:r>
        <w:t xml:space="preserve"> </w:t>
      </w:r>
    </w:p>
    <w:p w14:paraId="6F9EFB5C" w14:textId="36002C31" w:rsidR="002F02A7" w:rsidRDefault="002F02A7" w:rsidP="002F02A7">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14:paraId="411DE717" w14:textId="77777777" w:rsidR="002F02A7" w:rsidRPr="00830FBE" w:rsidRDefault="002F02A7" w:rsidP="002F02A7"/>
    <w:p w14:paraId="33374223" w14:textId="77777777" w:rsidR="002F02A7" w:rsidRDefault="002F02A7" w:rsidP="002F02A7">
      <w:pPr>
        <w:rPr>
          <w:b/>
          <w:sz w:val="26"/>
          <w:szCs w:val="26"/>
        </w:rPr>
      </w:pPr>
      <w:r>
        <w:rPr>
          <w:b/>
          <w:sz w:val="26"/>
          <w:szCs w:val="26"/>
        </w:rPr>
        <w:t xml:space="preserve">This the </w:t>
      </w:r>
      <w:r w:rsidRPr="009954F0">
        <w:rPr>
          <w:b/>
          <w:sz w:val="26"/>
          <w:szCs w:val="26"/>
        </w:rPr>
        <w:t xml:space="preserve">standard is consistency with the categorical imperative.  </w:t>
      </w:r>
    </w:p>
    <w:p w14:paraId="69F0F7F4" w14:textId="77777777" w:rsidR="002F02A7" w:rsidRDefault="002F02A7" w:rsidP="002F02A7">
      <w:pPr>
        <w:rPr>
          <w:b/>
          <w:sz w:val="26"/>
          <w:szCs w:val="26"/>
        </w:rPr>
      </w:pPr>
    </w:p>
    <w:p w14:paraId="5C65312B" w14:textId="77777777" w:rsidR="002F02A7" w:rsidRPr="00314716" w:rsidRDefault="002F02A7" w:rsidP="002F02A7">
      <w:pPr>
        <w:pStyle w:val="Heading4"/>
        <w:rPr>
          <w:rStyle w:val="Emphasis"/>
        </w:rPr>
      </w:pPr>
      <w:r>
        <w:t>1</w:t>
      </w:r>
      <w:r w:rsidRPr="0044744D">
        <w:t xml:space="preserve">] </w:t>
      </w:r>
      <w:r>
        <w:t>Patents protect private companies.</w:t>
      </w:r>
    </w:p>
    <w:p w14:paraId="311C1D2F" w14:textId="77777777" w:rsidR="002F02A7" w:rsidRDefault="002F02A7" w:rsidP="002F02A7">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1E985065" w14:textId="77777777" w:rsidR="002F02A7" w:rsidRDefault="002F02A7" w:rsidP="002F02A7">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5450EEA2" w14:textId="77777777" w:rsidR="002F02A7" w:rsidRDefault="002F02A7" w:rsidP="002F02A7">
      <w:pPr>
        <w:pStyle w:val="Heading4"/>
      </w:pPr>
      <w:r>
        <w:lastRenderedPageBreak/>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3FDFA2AE" w14:textId="77777777" w:rsidR="002F02A7" w:rsidRPr="00F33F52" w:rsidRDefault="002F02A7" w:rsidP="002F02A7"/>
    <w:p w14:paraId="0170C149" w14:textId="77777777" w:rsidR="002F02A7" w:rsidRDefault="002F02A7" w:rsidP="002F02A7">
      <w:pPr>
        <w:pStyle w:val="Heading4"/>
      </w:pPr>
      <w:r>
        <w:t xml:space="preserve">2] IP </w:t>
      </w:r>
      <w:proofErr w:type="gramStart"/>
      <w:r>
        <w:t>is a reflection of</w:t>
      </w:r>
      <w:proofErr w:type="gramEnd"/>
      <w:r>
        <w:t xml:space="preserve"> our will and a form of property.</w:t>
      </w:r>
    </w:p>
    <w:p w14:paraId="5DB3B95A" w14:textId="77777777" w:rsidR="002F02A7" w:rsidRPr="008B3294" w:rsidRDefault="002F02A7" w:rsidP="002F02A7">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52DA9580" w14:textId="77777777" w:rsidR="002F02A7" w:rsidRDefault="002F02A7" w:rsidP="002F02A7">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lastRenderedPageBreak/>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7CC33454" w14:textId="046569F4" w:rsidR="003849F4" w:rsidRDefault="00876894" w:rsidP="00876894">
      <w:pPr>
        <w:pStyle w:val="Heading2"/>
      </w:pPr>
      <w:r>
        <w:lastRenderedPageBreak/>
        <w:t>2</w:t>
      </w:r>
    </w:p>
    <w:p w14:paraId="0F5FCA97" w14:textId="77777777" w:rsidR="00876894" w:rsidRDefault="00876894" w:rsidP="00876894">
      <w:pPr>
        <w:pStyle w:val="Heading4"/>
      </w:pPr>
      <w:r>
        <w:t>IP protections are key to crack down on counterfeit medicine production – they’re checking now.</w:t>
      </w:r>
    </w:p>
    <w:p w14:paraId="68EBBDD2" w14:textId="77777777" w:rsidR="00876894" w:rsidRPr="001E6EF4" w:rsidRDefault="00876894" w:rsidP="00876894">
      <w:pPr>
        <w:spacing w:before="100" w:beforeAutospacing="1" w:after="100" w:afterAutospacing="1"/>
        <w:ind w:left="567" w:hanging="567"/>
        <w:rPr>
          <w:rFonts w:asciiTheme="majorHAnsi" w:hAnsiTheme="majorHAnsi" w:cstheme="majorHAnsi"/>
          <w:sz w:val="12"/>
          <w:szCs w:val="12"/>
        </w:rPr>
      </w:pPr>
      <w:proofErr w:type="spellStart"/>
      <w:r w:rsidRPr="00AE37DF">
        <w:rPr>
          <w:rStyle w:val="Style13ptBold"/>
        </w:rPr>
        <w:t>Fifarma</w:t>
      </w:r>
      <w:proofErr w:type="spellEnd"/>
      <w:r w:rsidRPr="00AE37DF">
        <w:rPr>
          <w:rStyle w:val="Style13ptBold"/>
        </w:rPr>
        <w:t xml:space="preserve"> 4/22</w:t>
      </w:r>
      <w:r>
        <w:t xml:space="preserve"> </w:t>
      </w:r>
      <w:r w:rsidRPr="001E6EF4">
        <w:rPr>
          <w:rFonts w:asciiTheme="majorHAnsi" w:hAnsiTheme="majorHAnsi" w:cstheme="majorHAnsi"/>
          <w:sz w:val="12"/>
          <w:szCs w:val="12"/>
        </w:rPr>
        <w:t>[</w:t>
      </w:r>
      <w:r w:rsidRPr="00AB4FE2">
        <w:rPr>
          <w:rFonts w:asciiTheme="majorHAnsi" w:hAnsiTheme="majorHAnsi" w:cstheme="majorHAnsi"/>
          <w:sz w:val="12"/>
          <w:szCs w:val="12"/>
        </w:rPr>
        <w:t xml:space="preserve">“This Is How We Fight Counterfeit Medicines with Intellectual Property.” </w:t>
      </w:r>
      <w:r w:rsidRPr="00AB4FE2">
        <w:rPr>
          <w:rFonts w:asciiTheme="majorHAnsi" w:hAnsiTheme="majorHAnsi" w:cstheme="majorHAnsi"/>
          <w:i/>
          <w:iCs/>
          <w:sz w:val="12"/>
          <w:szCs w:val="12"/>
        </w:rPr>
        <w:t>FIFARMA</w:t>
      </w:r>
      <w:r w:rsidRPr="00AB4FE2">
        <w:rPr>
          <w:rFonts w:asciiTheme="majorHAnsi" w:hAnsiTheme="majorHAnsi" w:cstheme="majorHAnsi"/>
          <w:sz w:val="12"/>
          <w:szCs w:val="12"/>
        </w:rPr>
        <w:t>, 2</w:t>
      </w:r>
      <w:r w:rsidRPr="001E6EF4">
        <w:rPr>
          <w:rFonts w:asciiTheme="majorHAnsi" w:hAnsiTheme="majorHAnsi" w:cstheme="majorHAnsi"/>
          <w:sz w:val="12"/>
          <w:szCs w:val="12"/>
        </w:rPr>
        <w:t>2</w:t>
      </w:r>
      <w:r w:rsidRPr="00AB4FE2">
        <w:rPr>
          <w:rFonts w:asciiTheme="majorHAnsi" w:hAnsiTheme="majorHAnsi" w:cstheme="majorHAnsi"/>
          <w:sz w:val="12"/>
          <w:szCs w:val="12"/>
        </w:rPr>
        <w:t xml:space="preserve"> Apr. 2021, fifarma.org/en/this-is-how-we-fight-counterfeit-medicines-with-intellectual-property/. </w:t>
      </w:r>
      <w:r w:rsidRPr="001E6EF4">
        <w:rPr>
          <w:rFonts w:asciiTheme="majorHAnsi" w:hAnsiTheme="majorHAnsi" w:cstheme="majorHAnsi"/>
          <w:sz w:val="12"/>
          <w:szCs w:val="12"/>
        </w:rPr>
        <w:t xml:space="preserve">]//Lex </w:t>
      </w:r>
      <w:proofErr w:type="spellStart"/>
      <w:r w:rsidRPr="001E6EF4">
        <w:rPr>
          <w:rFonts w:asciiTheme="majorHAnsi" w:hAnsiTheme="majorHAnsi" w:cstheme="majorHAnsi"/>
          <w:sz w:val="12"/>
          <w:szCs w:val="12"/>
        </w:rPr>
        <w:t>AKu</w:t>
      </w:r>
      <w:proofErr w:type="spellEnd"/>
    </w:p>
    <w:p w14:paraId="36DE1F9E" w14:textId="77777777" w:rsidR="00876894" w:rsidRPr="00E90E7F" w:rsidRDefault="00876894" w:rsidP="00876894">
      <w:pPr>
        <w:shd w:val="clear" w:color="auto" w:fill="FFFFFF"/>
        <w:spacing w:after="300"/>
        <w:rPr>
          <w:rFonts w:ascii="Helvetica" w:hAnsi="Helvetica"/>
          <w:color w:val="1C5A7C"/>
          <w:sz w:val="14"/>
        </w:rPr>
      </w:pPr>
      <w:r w:rsidRPr="0068241B">
        <w:rPr>
          <w:rFonts w:ascii="Helvetica" w:hAnsi="Helvetica"/>
          <w:color w:val="000000"/>
          <w:sz w:val="14"/>
          <w:szCs w:val="26"/>
        </w:rPr>
        <w:t xml:space="preserve">In addition to functioning as a tool to maintain constant innovation in the industry, </w:t>
      </w:r>
      <w:r w:rsidRPr="00BC2286">
        <w:rPr>
          <w:rStyle w:val="Emphasis"/>
          <w:highlight w:val="green"/>
        </w:rPr>
        <w:t>IP</w:t>
      </w:r>
      <w:r w:rsidRPr="0068241B">
        <w:rPr>
          <w:rStyle w:val="Emphasis"/>
        </w:rPr>
        <w:t xml:space="preserve"> helps </w:t>
      </w:r>
      <w:r w:rsidRPr="00BC2286">
        <w:rPr>
          <w:rStyle w:val="Emphasis"/>
          <w:highlight w:val="green"/>
        </w:rPr>
        <w:t>reducing counterfeit medicines because</w:t>
      </w:r>
      <w:r w:rsidRPr="0068241B">
        <w:rPr>
          <w:rStyle w:val="Emphasis"/>
        </w:rPr>
        <w:t xml:space="preserve"> </w:t>
      </w:r>
      <w:r w:rsidRPr="00BC2286">
        <w:rPr>
          <w:rStyle w:val="Emphasis"/>
          <w:highlight w:val="green"/>
        </w:rPr>
        <w:t>medicines have better tech</w:t>
      </w:r>
      <w:r w:rsidRPr="0068241B">
        <w:rPr>
          <w:rStyle w:val="Emphasis"/>
        </w:rPr>
        <w:t xml:space="preserve">nologies </w:t>
      </w:r>
      <w:r w:rsidRPr="00BC2286">
        <w:rPr>
          <w:rStyle w:val="Emphasis"/>
          <w:highlight w:val="green"/>
        </w:rPr>
        <w:t>and ingredients</w:t>
      </w:r>
      <w:r w:rsidRPr="0068241B">
        <w:rPr>
          <w:rStyle w:val="Emphasis"/>
        </w:rPr>
        <w:t xml:space="preserve"> are </w:t>
      </w:r>
      <w:r w:rsidRPr="00BC2286">
        <w:rPr>
          <w:rStyle w:val="Emphasis"/>
          <w:highlight w:val="green"/>
        </w:rPr>
        <w:t>more difficult to copy</w:t>
      </w:r>
      <w:r w:rsidRPr="0068241B">
        <w:rPr>
          <w:rFonts w:ascii="Helvetica" w:hAnsi="Helvetica"/>
          <w:color w:val="000000"/>
          <w:sz w:val="14"/>
          <w:szCs w:val="26"/>
        </w:rPr>
        <w:t xml:space="preserve">. This means that, </w:t>
      </w:r>
      <w:r w:rsidRPr="00BC2286">
        <w:rPr>
          <w:rStyle w:val="Emphasis"/>
          <w:highlight w:val="green"/>
        </w:rPr>
        <w:t>through market incentives</w:t>
      </w:r>
      <w:r w:rsidRPr="0068241B">
        <w:rPr>
          <w:rStyle w:val="Emphasis"/>
        </w:rPr>
        <w:t xml:space="preserve">, the industry manages to have </w:t>
      </w:r>
      <w:r w:rsidRPr="00BC2286">
        <w:rPr>
          <w:rStyle w:val="Emphasis"/>
          <w:highlight w:val="green"/>
        </w:rPr>
        <w:t>high quality infrastructure</w:t>
      </w:r>
      <w:r w:rsidRPr="0068241B">
        <w:rPr>
          <w:rStyle w:val="Emphasis"/>
        </w:rPr>
        <w:t>, new tech</w:t>
      </w:r>
      <w:r w:rsidRPr="0068241B">
        <w:rPr>
          <w:rFonts w:ascii="Helvetica" w:hAnsi="Helvetica"/>
          <w:color w:val="000000"/>
          <w:sz w:val="14"/>
          <w:szCs w:val="26"/>
        </w:rPr>
        <w:t xml:space="preserve">nology and trained personnel, </w:t>
      </w:r>
      <w:r w:rsidRPr="0068241B">
        <w:rPr>
          <w:rStyle w:val="Emphasis"/>
        </w:rPr>
        <w:t xml:space="preserve">to create </w:t>
      </w:r>
      <w:r w:rsidRPr="00BC2286">
        <w:rPr>
          <w:rStyle w:val="Emphasis"/>
          <w:highlight w:val="green"/>
        </w:rPr>
        <w:t>specialized and specific medicines</w:t>
      </w:r>
      <w:r w:rsidRPr="0068241B">
        <w:rPr>
          <w:rStyle w:val="Emphasis"/>
        </w:rPr>
        <w:t xml:space="preserve"> and therapies</w:t>
      </w:r>
      <w:r w:rsidRPr="0068241B">
        <w:rPr>
          <w:rFonts w:ascii="Helvetica" w:hAnsi="Helvetica"/>
          <w:color w:val="000000"/>
          <w:sz w:val="14"/>
          <w:szCs w:val="26"/>
        </w:rPr>
        <w:t xml:space="preserve">, which is why they are </w:t>
      </w:r>
      <w:r w:rsidRPr="00BC2286">
        <w:rPr>
          <w:rStyle w:val="Emphasis"/>
          <w:highlight w:val="green"/>
        </w:rPr>
        <w:t>difficult to replicate</w:t>
      </w:r>
      <w:r w:rsidRPr="0068241B">
        <w:rPr>
          <w:rFonts w:ascii="Helvetica" w:hAnsi="Helvetica"/>
          <w:color w:val="000000"/>
          <w:sz w:val="14"/>
          <w:szCs w:val="26"/>
        </w:rPr>
        <w:t>.</w:t>
      </w:r>
      <w:r w:rsidRPr="00E90E7F">
        <w:rPr>
          <w:rFonts w:ascii="Helvetica" w:hAnsi="Helvetica"/>
          <w:color w:val="000000"/>
          <w:sz w:val="14"/>
          <w:szCs w:val="26"/>
        </w:rPr>
        <w:t xml:space="preserve"> </w:t>
      </w:r>
      <w:r w:rsidRPr="0068241B">
        <w:rPr>
          <w:rFonts w:ascii="Helvetica" w:hAnsi="Helvetica"/>
          <w:color w:val="000000"/>
          <w:sz w:val="14"/>
          <w:szCs w:val="26"/>
        </w:rPr>
        <w:t xml:space="preserve">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68241B">
        <w:rPr>
          <w:rFonts w:ascii="Helvetica" w:hAnsi="Helvetica"/>
          <w:color w:val="000000"/>
          <w:sz w:val="14"/>
          <w:szCs w:val="26"/>
        </w:rPr>
        <w:t>absolutely clear</w:t>
      </w:r>
      <w:proofErr w:type="gramEnd"/>
      <w:r w:rsidRPr="0068241B">
        <w:rPr>
          <w:rFonts w:ascii="Helvetica" w:hAnsi="Helvetica"/>
          <w:color w:val="000000"/>
          <w:sz w:val="14"/>
          <w:szCs w:val="26"/>
        </w:rPr>
        <w:t xml:space="preserve"> how to identify the authenticity of medicines.</w:t>
      </w:r>
      <w:r w:rsidRPr="00E90E7F">
        <w:rPr>
          <w:rFonts w:ascii="Helvetica" w:hAnsi="Helvetica"/>
          <w:color w:val="000000"/>
          <w:sz w:val="14"/>
          <w:szCs w:val="26"/>
        </w:rPr>
        <w:t xml:space="preserve"> </w:t>
      </w:r>
      <w:r w:rsidRPr="0068241B">
        <w:rPr>
          <w:rFonts w:ascii="Helvetica" w:hAnsi="Helvetica"/>
          <w:color w:val="000000"/>
          <w:sz w:val="14"/>
          <w:szCs w:val="26"/>
        </w:rPr>
        <w:t xml:space="preserve">In short, </w:t>
      </w:r>
      <w:r w:rsidRPr="00BC2286">
        <w:rPr>
          <w:rStyle w:val="Emphasis"/>
          <w:highlight w:val="green"/>
        </w:rPr>
        <w:t>IP allows quality standards to be</w:t>
      </w:r>
      <w:r w:rsidRPr="00BC2286">
        <w:rPr>
          <w:rStyle w:val="Emphasis"/>
        </w:rPr>
        <w:t xml:space="preserve"> clearer and </w:t>
      </w:r>
      <w:r w:rsidRPr="00BC2286">
        <w:rPr>
          <w:rStyle w:val="Emphasis"/>
          <w:highlight w:val="green"/>
        </w:rPr>
        <w:t>stricter</w:t>
      </w:r>
      <w:r w:rsidRPr="0068241B">
        <w:rPr>
          <w:rStyle w:val="Emphasis"/>
        </w:rPr>
        <w:t xml:space="preserve">, and regulators to have </w:t>
      </w:r>
      <w:r w:rsidRPr="00BC2286">
        <w:rPr>
          <w:rStyle w:val="Emphasis"/>
          <w:highlight w:val="green"/>
        </w:rPr>
        <w:t>greater knowledge and traceability of each product</w:t>
      </w:r>
      <w:r w:rsidRPr="0068241B">
        <w:rPr>
          <w:rStyle w:val="Emphasis"/>
        </w:rPr>
        <w:t xml:space="preserve"> that enters the market.</w:t>
      </w:r>
      <w:r w:rsidRPr="0068241B">
        <w:rPr>
          <w:rFonts w:ascii="Helvetica" w:hAnsi="Helvetica"/>
          <w:color w:val="000000"/>
          <w:sz w:val="14"/>
          <w:szCs w:val="26"/>
        </w:rPr>
        <w:t xml:space="preserve"> Through IP, you </w:t>
      </w:r>
      <w:r w:rsidRPr="0068241B">
        <w:rPr>
          <w:rStyle w:val="Emphasis"/>
        </w:rPr>
        <w:t xml:space="preserve">can </w:t>
      </w:r>
      <w:r w:rsidRPr="00BC2286">
        <w:rPr>
          <w:rStyle w:val="Emphasis"/>
          <w:highlight w:val="green"/>
        </w:rPr>
        <w:t>establish a record of all products globally</w:t>
      </w:r>
      <w:r w:rsidRPr="0068241B">
        <w:rPr>
          <w:rStyle w:val="Emphasis"/>
        </w:rPr>
        <w:t xml:space="preserve">, which </w:t>
      </w:r>
      <w:r w:rsidRPr="00BC2286">
        <w:rPr>
          <w:rStyle w:val="Emphasis"/>
          <w:highlight w:val="green"/>
        </w:rPr>
        <w:t>makes it easier to find</w:t>
      </w:r>
      <w:r w:rsidRPr="0068241B">
        <w:rPr>
          <w:rStyle w:val="Emphasis"/>
        </w:rPr>
        <w:t xml:space="preserve"> possible </w:t>
      </w:r>
      <w:r w:rsidRPr="00BC2286">
        <w:rPr>
          <w:rStyle w:val="Emphasis"/>
          <w:highlight w:val="green"/>
        </w:rPr>
        <w:t>counterfeit medicines</w:t>
      </w:r>
      <w:r w:rsidRPr="0068241B">
        <w:rPr>
          <w:rFonts w:ascii="Helvetica" w:hAnsi="Helvetica"/>
          <w:color w:val="000000"/>
          <w:sz w:val="14"/>
          <w:szCs w:val="26"/>
        </w:rPr>
        <w:t>.</w:t>
      </w:r>
      <w:r w:rsidRPr="00E90E7F">
        <w:rPr>
          <w:rFonts w:ascii="Helvetica" w:hAnsi="Helvetica"/>
          <w:color w:val="000000"/>
          <w:sz w:val="14"/>
          <w:szCs w:val="26"/>
        </w:rPr>
        <w:t xml:space="preserve"> </w:t>
      </w:r>
      <w:r w:rsidRPr="0068241B">
        <w:rPr>
          <w:rFonts w:ascii="Helvetica" w:hAnsi="Helvetica"/>
          <w:color w:val="000000"/>
          <w:sz w:val="14"/>
          <w:szCs w:val="26"/>
        </w:rPr>
        <w:t xml:space="preserve">Consequently, </w:t>
      </w:r>
      <w:r w:rsidRPr="0068241B">
        <w:rPr>
          <w:rStyle w:val="Emphasis"/>
        </w:rPr>
        <w:t>the best way to fight counterfeit medicines is through accessing the best quality medicines</w:t>
      </w:r>
      <w:r w:rsidRPr="0068241B">
        <w:rPr>
          <w:rFonts w:ascii="Helvetica" w:hAnsi="Helvetica"/>
          <w:color w:val="000000"/>
          <w:sz w:val="14"/>
          <w:szCs w:val="26"/>
        </w:rPr>
        <w:t xml:space="preserve"> and </w:t>
      </w:r>
      <w:r w:rsidRPr="0068241B">
        <w:rPr>
          <w:rStyle w:val="Emphasis"/>
        </w:rPr>
        <w:t>for this to happen, an ecosystem between countries, regulators and industry is needed.</w:t>
      </w:r>
      <w:r w:rsidRPr="0068241B">
        <w:rPr>
          <w:rFonts w:ascii="Helvetica" w:hAnsi="Helvetica"/>
          <w:color w:val="000000"/>
          <w:sz w:val="14"/>
          <w:szCs w:val="26"/>
        </w:rPr>
        <w:t xml:space="preserve"> This </w:t>
      </w:r>
      <w:r w:rsidRPr="0068241B">
        <w:rPr>
          <w:rStyle w:val="Emphasis"/>
        </w:rPr>
        <w:t xml:space="preserve">ecosystem shall </w:t>
      </w:r>
      <w:proofErr w:type="gramStart"/>
      <w:r w:rsidRPr="0068241B">
        <w:rPr>
          <w:rStyle w:val="Emphasis"/>
        </w:rPr>
        <w:t>take into account</w:t>
      </w:r>
      <w:proofErr w:type="gramEnd"/>
      <w:r w:rsidRPr="0068241B">
        <w:rPr>
          <w:rStyle w:val="Emphasis"/>
        </w:rPr>
        <w:t xml:space="preserve"> the structural deficiencies of each country and addresses them in a holistic manner, to provide the best quality medicines.</w:t>
      </w:r>
      <w:r>
        <w:rPr>
          <w:rStyle w:val="Emphasis"/>
        </w:rPr>
        <w:t xml:space="preserve"> </w:t>
      </w:r>
      <w:r w:rsidRPr="0068241B">
        <w:rPr>
          <w:rFonts w:ascii="Helvetica" w:hAnsi="Helvetica"/>
          <w:color w:val="000000"/>
          <w:sz w:val="14"/>
          <w:szCs w:val="26"/>
        </w:rPr>
        <w:t xml:space="preserve">In the end, </w:t>
      </w:r>
      <w:r w:rsidRPr="0068241B">
        <w:rPr>
          <w:rStyle w:val="Emphasis"/>
        </w:rPr>
        <w:t xml:space="preserve">with the Intellectual Property associated with the creation of the product, there are also </w:t>
      </w:r>
      <w:r w:rsidRPr="00BC2286">
        <w:rPr>
          <w:rStyle w:val="Emphasis"/>
          <w:highlight w:val="green"/>
        </w:rPr>
        <w:t>associated standards of transparency and detailed info</w:t>
      </w:r>
      <w:r w:rsidRPr="0068241B">
        <w:rPr>
          <w:rStyle w:val="Emphasis"/>
        </w:rPr>
        <w:t xml:space="preserve">rmation that </w:t>
      </w:r>
      <w:r w:rsidRPr="00BC2286">
        <w:rPr>
          <w:rStyle w:val="Emphasis"/>
          <w:highlight w:val="green"/>
        </w:rPr>
        <w:t>every regulatory agency can access</w:t>
      </w:r>
      <w:r w:rsidRPr="0068241B">
        <w:rPr>
          <w:rFonts w:ascii="Helvetica" w:hAnsi="Helvetica"/>
          <w:color w:val="000000"/>
          <w:sz w:val="14"/>
          <w:szCs w:val="26"/>
        </w:rPr>
        <w:t xml:space="preserve">. Moreover, </w:t>
      </w:r>
      <w:r w:rsidRPr="0068241B">
        <w:rPr>
          <w:rStyle w:val="Emphasis"/>
        </w:rPr>
        <w:t xml:space="preserve">the </w:t>
      </w:r>
      <w:r w:rsidRPr="00BC2286">
        <w:rPr>
          <w:rStyle w:val="Emphasis"/>
          <w:highlight w:val="green"/>
        </w:rPr>
        <w:t>value chains</w:t>
      </w:r>
      <w:r w:rsidRPr="0068241B">
        <w:rPr>
          <w:rStyle w:val="Emphasis"/>
        </w:rPr>
        <w:t xml:space="preserve"> will </w:t>
      </w:r>
      <w:r w:rsidRPr="00BC2286">
        <w:rPr>
          <w:rStyle w:val="Emphasis"/>
          <w:highlight w:val="green"/>
        </w:rPr>
        <w:t>receive all this information</w:t>
      </w:r>
      <w:r w:rsidRPr="0068241B">
        <w:rPr>
          <w:rStyle w:val="Emphasis"/>
        </w:rPr>
        <w:t xml:space="preserve"> </w:t>
      </w:r>
      <w:proofErr w:type="gramStart"/>
      <w:r w:rsidRPr="0068241B">
        <w:rPr>
          <w:rStyle w:val="Emphasis"/>
        </w:rPr>
        <w:t>in order to</w:t>
      </w:r>
      <w:proofErr w:type="gramEnd"/>
      <w:r w:rsidRPr="0068241B">
        <w:rPr>
          <w:rStyle w:val="Emphasis"/>
        </w:rPr>
        <w:t xml:space="preserve"> be aware of the appearance of products that are not registered with the standards of a product protected by IP</w:t>
      </w:r>
      <w:r w:rsidRPr="0068241B">
        <w:rPr>
          <w:rFonts w:ascii="Helvetica" w:hAnsi="Helvetica"/>
          <w:color w:val="000000"/>
          <w:sz w:val="14"/>
          <w:szCs w:val="26"/>
        </w:rPr>
        <w:t>.</w:t>
      </w:r>
      <w:r w:rsidRPr="00E90E7F">
        <w:rPr>
          <w:rFonts w:ascii="Helvetica" w:hAnsi="Helvetica"/>
          <w:color w:val="000000"/>
          <w:sz w:val="14"/>
          <w:szCs w:val="26"/>
        </w:rPr>
        <w:t xml:space="preserve"> </w:t>
      </w:r>
      <w:proofErr w:type="spellStart"/>
      <w:proofErr w:type="gramStart"/>
      <w:r w:rsidRPr="0068241B">
        <w:rPr>
          <w:rFonts w:ascii="Helvetica" w:hAnsi="Helvetica"/>
          <w:color w:val="000000"/>
          <w:sz w:val="14"/>
          <w:szCs w:val="26"/>
        </w:rPr>
        <w:t>Also,IP</w:t>
      </w:r>
      <w:proofErr w:type="spellEnd"/>
      <w:proofErr w:type="gramEnd"/>
      <w:r w:rsidRPr="0068241B">
        <w:rPr>
          <w:rFonts w:ascii="Helvetica" w:hAnsi="Helvetica"/>
          <w:color w:val="000000"/>
          <w:sz w:val="14"/>
          <w:szCs w:val="26"/>
        </w:rPr>
        <w:t xml:space="preserve"> helps to combat counterfeit medicines internationally, since there are laws that cover all member countries of the United Nations and punish more severely those who commit this crime. 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w:t>
      </w:r>
      <w:r w:rsidRPr="00E90E7F">
        <w:rPr>
          <w:rFonts w:ascii="Helvetica" w:hAnsi="Helvetica"/>
          <w:color w:val="000000"/>
          <w:sz w:val="14"/>
          <w:szCs w:val="26"/>
        </w:rPr>
        <w:t xml:space="preserve"> </w:t>
      </w:r>
      <w:r w:rsidRPr="0068241B">
        <w:rPr>
          <w:rFonts w:ascii="Helvetica" w:hAnsi="Helvetica"/>
          <w:color w:val="000000"/>
          <w:sz w:val="14"/>
          <w:szCs w:val="26"/>
        </w:rPr>
        <w:t xml:space="preserve">Plus, </w:t>
      </w:r>
      <w:r w:rsidRPr="0068241B">
        <w:rPr>
          <w:rStyle w:val="Emphasis"/>
        </w:rPr>
        <w:t>IP owners can receive electronic notifications worldwide more quickly and can take direct communication actions.</w:t>
      </w:r>
      <w:r w:rsidRPr="0068241B">
        <w:rPr>
          <w:rFonts w:ascii="Helvetica" w:hAnsi="Helvetica"/>
          <w:color w:val="000000"/>
          <w:sz w:val="14"/>
          <w:szCs w:val="26"/>
        </w:rPr>
        <w:t xml:space="preserve"> In a nutshell, </w:t>
      </w:r>
      <w:r w:rsidRPr="00BC2286">
        <w:rPr>
          <w:rStyle w:val="Emphasis"/>
          <w:highlight w:val="green"/>
        </w:rPr>
        <w:t>IP allows the industry to show the public</w:t>
      </w:r>
      <w:r w:rsidRPr="0068241B">
        <w:rPr>
          <w:rStyle w:val="Emphasis"/>
        </w:rPr>
        <w:t xml:space="preserve"> almost immediately </w:t>
      </w:r>
      <w:r w:rsidRPr="00BC2286">
        <w:rPr>
          <w:rStyle w:val="Emphasis"/>
          <w:highlight w:val="green"/>
        </w:rPr>
        <w:t>that there is a counterfeit medicine in a country</w:t>
      </w:r>
      <w:r w:rsidRPr="0068241B">
        <w:rPr>
          <w:rStyle w:val="Emphasis"/>
        </w:rPr>
        <w:t xml:space="preserve"> </w:t>
      </w:r>
      <w:r w:rsidRPr="00BC2286">
        <w:rPr>
          <w:rStyle w:val="Emphasis"/>
          <w:highlight w:val="green"/>
        </w:rPr>
        <w:t>or</w:t>
      </w:r>
      <w:r w:rsidRPr="0068241B">
        <w:rPr>
          <w:rStyle w:val="Emphasis"/>
        </w:rPr>
        <w:t xml:space="preserve"> that </w:t>
      </w:r>
      <w:r w:rsidRPr="00BC2286">
        <w:rPr>
          <w:rStyle w:val="Emphasis"/>
          <w:highlight w:val="green"/>
        </w:rPr>
        <w:t>a website is selling counterfeit</w:t>
      </w:r>
      <w:r w:rsidRPr="0068241B">
        <w:rPr>
          <w:rStyle w:val="Emphasis"/>
        </w:rPr>
        <w:t xml:space="preserve"> medicines.</w:t>
      </w:r>
      <w:r w:rsidRPr="0068241B">
        <w:rPr>
          <w:rFonts w:ascii="Helvetica" w:hAnsi="Helvetica"/>
          <w:color w:val="000000"/>
          <w:sz w:val="14"/>
          <w:szCs w:val="26"/>
        </w:rPr>
        <w:t xml:space="preserve"> This is because legally infringing a product protected by IP allows action to be taken to prosecute the counterfeit products.</w:t>
      </w:r>
      <w:r w:rsidRPr="00E90E7F">
        <w:rPr>
          <w:rFonts w:ascii="Helvetica" w:hAnsi="Helvetica"/>
          <w:color w:val="000000"/>
          <w:sz w:val="14"/>
          <w:szCs w:val="26"/>
        </w:rPr>
        <w:t xml:space="preserve"> </w:t>
      </w:r>
      <w:r w:rsidRPr="0068241B">
        <w:rPr>
          <w:rStyle w:val="Emphasis"/>
        </w:rPr>
        <w:t xml:space="preserve">This is especially important for those consumers or small organizations </w:t>
      </w:r>
      <w:r w:rsidRPr="0068241B">
        <w:rPr>
          <w:rFonts w:ascii="Helvetica" w:hAnsi="Helvetica"/>
          <w:color w:val="000000"/>
          <w:sz w:val="14"/>
          <w:szCs w:val="26"/>
        </w:rPr>
        <w:t xml:space="preserve">that do not have access to information like a hospital or public health center has. However, </w:t>
      </w:r>
      <w:r w:rsidRPr="0068241B">
        <w:rPr>
          <w:rStyle w:val="Emphasis"/>
        </w:rPr>
        <w:t>it is necessary to involve other actors of the health system so that information about counterfeit medicines reaches remote regions</w:t>
      </w:r>
      <w:r w:rsidRPr="0068241B">
        <w:rPr>
          <w:rFonts w:ascii="Helvetica" w:hAnsi="Helvetica"/>
          <w:color w:val="000000"/>
          <w:sz w:val="14"/>
          <w:szCs w:val="26"/>
        </w:rPr>
        <w:t xml:space="preserve"> or places, which do not have an internet connection.</w:t>
      </w:r>
      <w:r w:rsidRPr="00E90E7F">
        <w:rPr>
          <w:rFonts w:ascii="Helvetica" w:hAnsi="Helvetica"/>
          <w:color w:val="000000"/>
          <w:sz w:val="14"/>
          <w:szCs w:val="26"/>
        </w:rPr>
        <w:t xml:space="preserve"> </w:t>
      </w:r>
      <w:r w:rsidRPr="0068241B">
        <w:rPr>
          <w:rFonts w:ascii="Helvetica" w:hAnsi="Helvetica"/>
          <w:color w:val="000000"/>
          <w:sz w:val="14"/>
          <w:szCs w:val="26"/>
        </w:rPr>
        <w:t xml:space="preserve">On the other hand, </w:t>
      </w:r>
      <w:r w:rsidRPr="0068241B">
        <w:rPr>
          <w:rStyle w:val="Emphasis"/>
        </w:rPr>
        <w:t xml:space="preserve">thanks to IP, the industry is creating specialized safety technology </w:t>
      </w:r>
      <w:proofErr w:type="gramStart"/>
      <w:r w:rsidRPr="0068241B">
        <w:rPr>
          <w:rStyle w:val="Emphasis"/>
        </w:rPr>
        <w:t>in order for</w:t>
      </w:r>
      <w:proofErr w:type="gramEnd"/>
      <w:r w:rsidRPr="0068241B">
        <w:rPr>
          <w:rStyle w:val="Emphasis"/>
        </w:rPr>
        <w:t xml:space="preserve"> each country to easily identify a drug</w:t>
      </w:r>
      <w:r w:rsidRPr="0068241B">
        <w:rPr>
          <w:rFonts w:ascii="Helvetica" w:hAnsi="Helvetica"/>
          <w:color w:val="000000"/>
          <w:sz w:val="14"/>
          <w:szCs w:val="26"/>
        </w:rPr>
        <w:t xml:space="preserve"> that comes with a brand but does not belong to that brand. The industry has also used mobile laboratories to test samples of suspected medicines and report them quickly to the value chain. </w:t>
      </w:r>
      <w:r w:rsidRPr="0068241B">
        <w:rPr>
          <w:rStyle w:val="Emphasis"/>
        </w:rPr>
        <w:t>Thus, technology is becoming an important element in fighting this problem.</w:t>
      </w:r>
      <w:r w:rsidRPr="00E90E7F">
        <w:rPr>
          <w:rFonts w:ascii="Helvetica" w:hAnsi="Helvetica"/>
          <w:color w:val="000000"/>
          <w:sz w:val="14"/>
          <w:szCs w:val="26"/>
        </w:rPr>
        <w:t xml:space="preserve"> </w:t>
      </w:r>
    </w:p>
    <w:p w14:paraId="026FD3AF" w14:textId="77777777" w:rsidR="00876894" w:rsidRPr="00367EC2" w:rsidRDefault="00876894" w:rsidP="00876894"/>
    <w:p w14:paraId="1718878A" w14:textId="0BAE309D" w:rsidR="00876894" w:rsidRDefault="00876894" w:rsidP="00876894">
      <w:pPr>
        <w:pStyle w:val="Heading4"/>
      </w:pPr>
      <w:r>
        <w:lastRenderedPageBreak/>
        <w:t>Counterfeit drugs gut innovation</w:t>
      </w:r>
      <w:r>
        <w:t xml:space="preserve"> – turns the case. </w:t>
      </w:r>
    </w:p>
    <w:p w14:paraId="23147DFF" w14:textId="77777777" w:rsidR="00876894" w:rsidRPr="00EA0ED2" w:rsidRDefault="00876894" w:rsidP="00876894">
      <w:pPr>
        <w:spacing w:before="100" w:beforeAutospacing="1" w:after="100" w:afterAutospacing="1"/>
        <w:ind w:left="567" w:hanging="567"/>
        <w:rPr>
          <w:rFonts w:asciiTheme="majorHAnsi" w:hAnsiTheme="majorHAnsi" w:cstheme="majorHAnsi"/>
          <w:sz w:val="12"/>
          <w:szCs w:val="12"/>
        </w:rPr>
      </w:pPr>
      <w:r w:rsidRPr="004D7CD0">
        <w:rPr>
          <w:rStyle w:val="Style13ptBold"/>
        </w:rPr>
        <w:t xml:space="preserve">Bioprocess </w:t>
      </w:r>
      <w:r w:rsidRPr="00EA0ED2">
        <w:rPr>
          <w:rStyle w:val="Style13ptBold"/>
        </w:rPr>
        <w:t>International 08</w:t>
      </w:r>
      <w:r w:rsidRPr="00A90DFC">
        <w:rPr>
          <w:rStyle w:val="Style13ptBold"/>
          <w:rFonts w:asciiTheme="majorHAnsi" w:hAnsiTheme="majorHAnsi" w:cstheme="majorHAnsi"/>
          <w:sz w:val="12"/>
          <w:szCs w:val="12"/>
        </w:rPr>
        <w:t xml:space="preserve"> </w:t>
      </w:r>
      <w:r w:rsidRPr="00A90DFC">
        <w:rPr>
          <w:rFonts w:asciiTheme="majorHAnsi" w:hAnsiTheme="majorHAnsi" w:cstheme="majorHAnsi"/>
          <w:sz w:val="12"/>
          <w:szCs w:val="12"/>
        </w:rPr>
        <w:t>[</w:t>
      </w:r>
      <w:r w:rsidRPr="005A18D3">
        <w:rPr>
          <w:rFonts w:asciiTheme="majorHAnsi" w:hAnsiTheme="majorHAnsi" w:cstheme="majorHAnsi"/>
          <w:sz w:val="12"/>
          <w:szCs w:val="12"/>
        </w:rPr>
        <w:t xml:space="preserve">. “IP Strategies to Combat Distribution of Counterfeit Drugs.” </w:t>
      </w:r>
      <w:proofErr w:type="spellStart"/>
      <w:r w:rsidRPr="005A18D3">
        <w:rPr>
          <w:rFonts w:asciiTheme="majorHAnsi" w:hAnsiTheme="majorHAnsi" w:cstheme="majorHAnsi"/>
          <w:i/>
          <w:iCs/>
          <w:sz w:val="12"/>
          <w:szCs w:val="12"/>
        </w:rPr>
        <w:t>BioProcess</w:t>
      </w:r>
      <w:proofErr w:type="spellEnd"/>
      <w:r w:rsidRPr="005A18D3">
        <w:rPr>
          <w:rFonts w:asciiTheme="majorHAnsi" w:hAnsiTheme="majorHAnsi" w:cstheme="majorHAnsi"/>
          <w:i/>
          <w:iCs/>
          <w:sz w:val="12"/>
          <w:szCs w:val="12"/>
        </w:rPr>
        <w:t xml:space="preserve"> International</w:t>
      </w:r>
      <w:r w:rsidRPr="005A18D3">
        <w:rPr>
          <w:rFonts w:asciiTheme="majorHAnsi" w:hAnsiTheme="majorHAnsi" w:cstheme="majorHAnsi"/>
          <w:sz w:val="12"/>
          <w:szCs w:val="12"/>
        </w:rPr>
        <w:t>, 1 Mar. 2008, bioprocessintl.com/business/intellectual-property/ip-strategies-to-combat-distribution-of-counterfeit-drugs-182314/.</w:t>
      </w:r>
      <w:r w:rsidRPr="00A90DFC">
        <w:rPr>
          <w:rFonts w:asciiTheme="majorHAnsi" w:hAnsiTheme="majorHAnsi" w:cstheme="majorHAnsi"/>
          <w:sz w:val="12"/>
          <w:szCs w:val="12"/>
        </w:rPr>
        <w:t xml:space="preserve">]//Lex </w:t>
      </w:r>
      <w:proofErr w:type="spellStart"/>
      <w:r w:rsidRPr="00A90DFC">
        <w:rPr>
          <w:rFonts w:asciiTheme="majorHAnsi" w:hAnsiTheme="majorHAnsi" w:cstheme="majorHAnsi"/>
          <w:sz w:val="12"/>
          <w:szCs w:val="12"/>
        </w:rPr>
        <w:t>AKu</w:t>
      </w:r>
      <w:proofErr w:type="spellEnd"/>
    </w:p>
    <w:p w14:paraId="64326757" w14:textId="77777777" w:rsidR="00876894" w:rsidRDefault="00876894" w:rsidP="00876894">
      <w:pPr>
        <w:pStyle w:val="NormalWeb"/>
        <w:shd w:val="clear" w:color="auto" w:fill="FFFFFF"/>
        <w:spacing w:before="0" w:beforeAutospacing="0" w:after="180" w:afterAutospacing="0"/>
        <w:rPr>
          <w:rFonts w:ascii="Roboto" w:hAnsi="Roboto"/>
          <w:color w:val="585858"/>
          <w:sz w:val="12"/>
          <w:szCs w:val="21"/>
        </w:rPr>
      </w:pPr>
      <w:r w:rsidRPr="00270C88">
        <w:rPr>
          <w:rStyle w:val="Emphasis"/>
        </w:rPr>
        <w:t>A recent report on the economic impact of counterfeiting notes that</w:t>
      </w:r>
      <w:r w:rsidRPr="00270C88">
        <w:rPr>
          <w:rFonts w:ascii="Roboto" w:hAnsi="Roboto"/>
          <w:color w:val="585858"/>
          <w:sz w:val="12"/>
          <w:szCs w:val="21"/>
        </w:rPr>
        <w:t xml:space="preserve"> in general, </w:t>
      </w:r>
      <w:r w:rsidRPr="00270C88">
        <w:rPr>
          <w:rStyle w:val="Emphasis"/>
        </w:rPr>
        <w:t xml:space="preserve">counterfeit products have been intercepted from close to 150 source economies </w:t>
      </w:r>
      <w:r w:rsidRPr="00270C88">
        <w:rPr>
          <w:rFonts w:ascii="Roboto" w:hAnsi="Roboto"/>
          <w:color w:val="585858"/>
          <w:sz w:val="12"/>
          <w:szCs w:val="21"/>
        </w:rPr>
        <w:t>(</w:t>
      </w:r>
      <w:r w:rsidRPr="006B1CAF">
        <w:rPr>
          <w:rFonts w:ascii="Roboto" w:hAnsi="Roboto"/>
          <w:sz w:val="12"/>
          <w:szCs w:val="21"/>
        </w:rPr>
        <w:t>2</w:t>
      </w:r>
      <w:r w:rsidRPr="00270C88">
        <w:rPr>
          <w:rFonts w:ascii="Roboto" w:hAnsi="Roboto"/>
          <w:color w:val="585858"/>
          <w:sz w:val="12"/>
          <w:szCs w:val="21"/>
        </w:rPr>
        <w:t>). Fake medicines are estimated to be a US$32 billion global business (</w:t>
      </w:r>
      <w:r w:rsidRPr="006B1CAF">
        <w:rPr>
          <w:rFonts w:ascii="Roboto" w:hAnsi="Roboto"/>
          <w:sz w:val="12"/>
          <w:szCs w:val="21"/>
        </w:rPr>
        <w:t>9</w:t>
      </w:r>
      <w:r w:rsidRPr="00270C88">
        <w:rPr>
          <w:rFonts w:ascii="Roboto" w:hAnsi="Roboto"/>
          <w:color w:val="585858"/>
          <w:sz w:val="12"/>
          <w:szCs w:val="21"/>
        </w:rPr>
        <w:t>). In July of 2007, for instance, Dubai customs confiscated 556,000 pills purporting to be Plavix tablets and having an estimated value of about US$1.36 million. Laboratory tests proved that the composition of the counterfeits was completely different from the approved product sold by Sanofi-Aventis (</w:t>
      </w:r>
      <w:r w:rsidRPr="006B1CAF">
        <w:rPr>
          <w:rFonts w:ascii="Roboto" w:hAnsi="Roboto"/>
          <w:sz w:val="12"/>
          <w:szCs w:val="21"/>
        </w:rPr>
        <w:t>10</w:t>
      </w:r>
      <w:r w:rsidRPr="00270C88">
        <w:rPr>
          <w:rFonts w:ascii="Roboto" w:hAnsi="Roboto"/>
          <w:color w:val="585858"/>
          <w:sz w:val="12"/>
          <w:szCs w:val="21"/>
        </w:rPr>
        <w:t xml:space="preserve">). Adding to the economic impact, </w:t>
      </w:r>
      <w:r w:rsidRPr="0083500A">
        <w:rPr>
          <w:rStyle w:val="Emphasis"/>
          <w:highlight w:val="green"/>
        </w:rPr>
        <w:t>counterfeiting erodes</w:t>
      </w:r>
      <w:r w:rsidRPr="00270C88">
        <w:rPr>
          <w:rStyle w:val="Emphasis"/>
        </w:rPr>
        <w:t xml:space="preserve"> the </w:t>
      </w:r>
      <w:r w:rsidRPr="0083500A">
        <w:rPr>
          <w:rStyle w:val="Emphasis"/>
          <w:highlight w:val="green"/>
        </w:rPr>
        <w:t>return on</w:t>
      </w:r>
      <w:r w:rsidRPr="00270C88">
        <w:rPr>
          <w:rStyle w:val="Emphasis"/>
        </w:rPr>
        <w:t xml:space="preserve"> </w:t>
      </w:r>
      <w:r w:rsidRPr="0083500A">
        <w:rPr>
          <w:rStyle w:val="Emphasis"/>
          <w:highlight w:val="green"/>
        </w:rPr>
        <w:t>investment that fuels pharmaceutical innovation</w:t>
      </w:r>
      <w:r w:rsidRPr="00270C88">
        <w:rPr>
          <w:rStyle w:val="Emphasis"/>
        </w:rPr>
        <w:t xml:space="preserve"> and growth, especially in developed countries that rely on knowledge, technology, and intangible assets to support their economic growth and development</w:t>
      </w:r>
      <w:r w:rsidRPr="00270C88">
        <w:rPr>
          <w:rFonts w:ascii="Roboto" w:hAnsi="Roboto"/>
          <w:color w:val="585858"/>
          <w:sz w:val="12"/>
          <w:szCs w:val="21"/>
        </w:rPr>
        <w:t xml:space="preserve"> (</w:t>
      </w:r>
      <w:r w:rsidRPr="006B1CAF">
        <w:rPr>
          <w:rFonts w:ascii="Roboto" w:hAnsi="Roboto"/>
          <w:sz w:val="12"/>
          <w:szCs w:val="21"/>
        </w:rPr>
        <w:t>10</w:t>
      </w:r>
      <w:r w:rsidRPr="00270C88">
        <w:rPr>
          <w:rFonts w:ascii="Roboto" w:hAnsi="Roboto"/>
          <w:color w:val="585858"/>
          <w:sz w:val="12"/>
          <w:szCs w:val="21"/>
        </w:rPr>
        <w:t xml:space="preserve">). Through the development of new products, </w:t>
      </w:r>
      <w:r w:rsidRPr="0083500A">
        <w:rPr>
          <w:rStyle w:val="Emphasis"/>
          <w:highlight w:val="green"/>
        </w:rPr>
        <w:t>innovation</w:t>
      </w:r>
      <w:r w:rsidRPr="00270C88">
        <w:rPr>
          <w:rStyle w:val="Emphasis"/>
        </w:rPr>
        <w:t xml:space="preserve"> has long </w:t>
      </w:r>
      <w:r w:rsidRPr="0083500A">
        <w:rPr>
          <w:rStyle w:val="Emphasis"/>
          <w:highlight w:val="green"/>
        </w:rPr>
        <w:t>been recognized as a driver of econ</w:t>
      </w:r>
      <w:r w:rsidRPr="00270C88">
        <w:rPr>
          <w:rStyle w:val="Emphasis"/>
        </w:rPr>
        <w:t xml:space="preserve">omic </w:t>
      </w:r>
      <w:r w:rsidRPr="0083500A">
        <w:rPr>
          <w:rStyle w:val="Emphasis"/>
          <w:highlight w:val="green"/>
        </w:rPr>
        <w:t>growth.</w:t>
      </w:r>
      <w:r w:rsidRPr="00270C88">
        <w:rPr>
          <w:rStyle w:val="Emphasis"/>
        </w:rPr>
        <w:t xml:space="preserve"> </w:t>
      </w:r>
      <w:r w:rsidRPr="0083500A">
        <w:rPr>
          <w:rStyle w:val="Emphasis"/>
          <w:highlight w:val="green"/>
        </w:rPr>
        <w:t>Without confidence</w:t>
      </w:r>
      <w:r w:rsidRPr="00270C88">
        <w:rPr>
          <w:sz w:val="12"/>
        </w:rPr>
        <w:t xml:space="preserve"> that the </w:t>
      </w:r>
      <w:r w:rsidRPr="00270C88">
        <w:rPr>
          <w:rStyle w:val="Emphasis"/>
        </w:rPr>
        <w:t xml:space="preserve">resources invested in innovation can be adequately protected, </w:t>
      </w:r>
      <w:r w:rsidRPr="0083500A">
        <w:rPr>
          <w:rStyle w:val="Emphasis"/>
          <w:highlight w:val="green"/>
        </w:rPr>
        <w:t>investors</w:t>
      </w:r>
      <w:r w:rsidRPr="00270C88">
        <w:rPr>
          <w:rStyle w:val="Emphasis"/>
        </w:rPr>
        <w:t xml:space="preserve"> may be </w:t>
      </w:r>
      <w:r w:rsidRPr="0083500A">
        <w:rPr>
          <w:rStyle w:val="Emphasis"/>
          <w:highlight w:val="green"/>
        </w:rPr>
        <w:t>less likely to fund research supporting</w:t>
      </w:r>
      <w:r w:rsidRPr="00270C88">
        <w:rPr>
          <w:rStyle w:val="Emphasis"/>
        </w:rPr>
        <w:t xml:space="preserve"> the </w:t>
      </w:r>
      <w:r w:rsidRPr="0083500A">
        <w:rPr>
          <w:rStyle w:val="Emphasis"/>
          <w:highlight w:val="green"/>
        </w:rPr>
        <w:t>development</w:t>
      </w:r>
      <w:r w:rsidRPr="00270C88">
        <w:rPr>
          <w:rStyle w:val="Emphasis"/>
        </w:rPr>
        <w:t xml:space="preserve"> of new products.</w:t>
      </w:r>
      <w:r w:rsidRPr="00270C88">
        <w:rPr>
          <w:rFonts w:ascii="Roboto" w:hAnsi="Roboto"/>
          <w:color w:val="585858"/>
          <w:sz w:val="12"/>
          <w:szCs w:val="21"/>
        </w:rPr>
        <w:t xml:space="preserve"> </w:t>
      </w:r>
      <w:r w:rsidRPr="00270C88">
        <w:rPr>
          <w:sz w:val="12"/>
        </w:rPr>
        <w:t xml:space="preserve">That </w:t>
      </w:r>
      <w:r w:rsidRPr="0083500A">
        <w:rPr>
          <w:rStyle w:val="Emphasis"/>
          <w:highlight w:val="green"/>
        </w:rPr>
        <w:t>risk of losing</w:t>
      </w:r>
      <w:r w:rsidRPr="00270C88">
        <w:rPr>
          <w:rStyle w:val="Emphasis"/>
        </w:rPr>
        <w:t xml:space="preserve"> economic </w:t>
      </w:r>
      <w:r w:rsidRPr="0083500A">
        <w:rPr>
          <w:rStyle w:val="Emphasis"/>
          <w:highlight w:val="green"/>
        </w:rPr>
        <w:t xml:space="preserve">investment </w:t>
      </w:r>
      <w:proofErr w:type="gramStart"/>
      <w:r w:rsidRPr="0083500A">
        <w:rPr>
          <w:rStyle w:val="Emphasis"/>
          <w:highlight w:val="green"/>
        </w:rPr>
        <w:t>as a result of</w:t>
      </w:r>
      <w:proofErr w:type="gramEnd"/>
      <w:r w:rsidRPr="0083500A">
        <w:rPr>
          <w:rStyle w:val="Emphasis"/>
          <w:highlight w:val="green"/>
        </w:rPr>
        <w:t xml:space="preserve"> counterfeit products is</w:t>
      </w:r>
      <w:r w:rsidRPr="00270C88">
        <w:rPr>
          <w:sz w:val="12"/>
        </w:rPr>
        <w:t xml:space="preserve"> particularly</w:t>
      </w:r>
      <w:r w:rsidRPr="00270C88">
        <w:rPr>
          <w:rStyle w:val="Emphasis"/>
        </w:rPr>
        <w:t xml:space="preserve"> </w:t>
      </w:r>
      <w:r w:rsidRPr="0083500A">
        <w:rPr>
          <w:rStyle w:val="Emphasis"/>
          <w:highlight w:val="green"/>
        </w:rPr>
        <w:t>pronounced in</w:t>
      </w:r>
      <w:r w:rsidRPr="00270C88">
        <w:rPr>
          <w:rStyle w:val="Emphasis"/>
        </w:rPr>
        <w:t xml:space="preserve"> the </w:t>
      </w:r>
      <w:r w:rsidRPr="0083500A">
        <w:rPr>
          <w:rStyle w:val="Emphasis"/>
          <w:highlight w:val="green"/>
        </w:rPr>
        <w:t>pharmaceutical sector</w:t>
      </w:r>
      <w:r w:rsidRPr="00270C88">
        <w:rPr>
          <w:rStyle w:val="Emphasis"/>
        </w:rPr>
        <w:t xml:space="preserve"> </w:t>
      </w:r>
      <w:r w:rsidRPr="0083500A">
        <w:rPr>
          <w:rStyle w:val="Emphasis"/>
          <w:highlight w:val="green"/>
        </w:rPr>
        <w:t>because of</w:t>
      </w:r>
      <w:r w:rsidRPr="00270C88">
        <w:rPr>
          <w:rStyle w:val="Emphasis"/>
        </w:rPr>
        <w:t xml:space="preserve"> its </w:t>
      </w:r>
      <w:r w:rsidRPr="0083500A">
        <w:rPr>
          <w:rStyle w:val="Emphasis"/>
          <w:highlight w:val="green"/>
        </w:rPr>
        <w:t>sizable differential between</w:t>
      </w:r>
      <w:r w:rsidRPr="00270C88">
        <w:rPr>
          <w:rStyle w:val="Emphasis"/>
        </w:rPr>
        <w:t xml:space="preserve"> the high </w:t>
      </w:r>
      <w:r w:rsidRPr="0083500A">
        <w:rPr>
          <w:rStyle w:val="Emphasis"/>
          <w:highlight w:val="green"/>
        </w:rPr>
        <w:t>cost of r</w:t>
      </w:r>
      <w:r w:rsidRPr="00270C88">
        <w:rPr>
          <w:rStyle w:val="Emphasis"/>
        </w:rPr>
        <w:t xml:space="preserve">esearch </w:t>
      </w:r>
      <w:r w:rsidRPr="0083500A">
        <w:rPr>
          <w:rStyle w:val="Emphasis"/>
          <w:highlight w:val="green"/>
        </w:rPr>
        <w:t>a</w:t>
      </w:r>
      <w:r w:rsidRPr="00270C88">
        <w:rPr>
          <w:rStyle w:val="Emphasis"/>
        </w:rPr>
        <w:t xml:space="preserve">nd </w:t>
      </w:r>
      <w:r w:rsidRPr="0083500A">
        <w:rPr>
          <w:rStyle w:val="Emphasis"/>
          <w:highlight w:val="green"/>
        </w:rPr>
        <w:t>d</w:t>
      </w:r>
      <w:r w:rsidRPr="00270C88">
        <w:rPr>
          <w:rStyle w:val="Emphasis"/>
        </w:rPr>
        <w:t xml:space="preserve">evelopment </w:t>
      </w:r>
      <w:r w:rsidRPr="0083500A">
        <w:rPr>
          <w:rStyle w:val="Emphasis"/>
          <w:highlight w:val="green"/>
        </w:rPr>
        <w:t>and</w:t>
      </w:r>
      <w:r w:rsidRPr="00270C88">
        <w:rPr>
          <w:rStyle w:val="Emphasis"/>
        </w:rPr>
        <w:t xml:space="preserve"> the </w:t>
      </w:r>
      <w:r w:rsidRPr="0083500A">
        <w:rPr>
          <w:rStyle w:val="Emphasis"/>
          <w:highlight w:val="green"/>
        </w:rPr>
        <w:t>low cost associated with</w:t>
      </w:r>
      <w:r w:rsidRPr="00270C88">
        <w:rPr>
          <w:rStyle w:val="Emphasis"/>
        </w:rPr>
        <w:t xml:space="preserve"> producing </w:t>
      </w:r>
      <w:r w:rsidRPr="0083500A">
        <w:rPr>
          <w:rStyle w:val="Emphasis"/>
          <w:highlight w:val="green"/>
        </w:rPr>
        <w:t>counterfeited products</w:t>
      </w:r>
      <w:r w:rsidRPr="00270C88">
        <w:rPr>
          <w:rFonts w:ascii="Roboto" w:hAnsi="Roboto"/>
          <w:color w:val="585858"/>
          <w:sz w:val="12"/>
          <w:szCs w:val="21"/>
        </w:rPr>
        <w:t xml:space="preserve"> (</w:t>
      </w:r>
      <w:r w:rsidRPr="006B1CAF">
        <w:rPr>
          <w:rFonts w:ascii="Roboto" w:hAnsi="Roboto"/>
          <w:sz w:val="12"/>
          <w:szCs w:val="21"/>
        </w:rPr>
        <w:t>11</w:t>
      </w:r>
      <w:r w:rsidRPr="00270C88">
        <w:rPr>
          <w:rFonts w:ascii="Roboto" w:hAnsi="Roboto"/>
          <w:color w:val="585858"/>
          <w:sz w:val="12"/>
          <w:szCs w:val="21"/>
        </w:rPr>
        <w:t xml:space="preserve">). </w:t>
      </w:r>
      <w:r w:rsidRPr="0083500A">
        <w:rPr>
          <w:rStyle w:val="Emphasis"/>
          <w:highlight w:val="green"/>
        </w:rPr>
        <w:t>Counterfeiting</w:t>
      </w:r>
      <w:r w:rsidRPr="00270C88">
        <w:rPr>
          <w:rFonts w:ascii="Roboto" w:hAnsi="Roboto"/>
          <w:color w:val="585858"/>
          <w:sz w:val="12"/>
          <w:szCs w:val="21"/>
        </w:rPr>
        <w:t xml:space="preserve"> can therefore </w:t>
      </w:r>
      <w:r w:rsidRPr="00270C88">
        <w:rPr>
          <w:rStyle w:val="Emphasis"/>
        </w:rPr>
        <w:t xml:space="preserve">directly </w:t>
      </w:r>
      <w:r w:rsidRPr="0083500A">
        <w:rPr>
          <w:rStyle w:val="Emphasis"/>
          <w:highlight w:val="green"/>
        </w:rPr>
        <w:t>affect the</w:t>
      </w:r>
      <w:r w:rsidRPr="00270C88">
        <w:rPr>
          <w:rStyle w:val="Emphasis"/>
        </w:rPr>
        <w:t xml:space="preserve"> local </w:t>
      </w:r>
      <w:r w:rsidRPr="0083500A">
        <w:rPr>
          <w:rStyle w:val="Emphasis"/>
          <w:highlight w:val="green"/>
        </w:rPr>
        <w:t>economies of developed countries</w:t>
      </w:r>
      <w:r w:rsidRPr="00270C88">
        <w:rPr>
          <w:rStyle w:val="Emphasis"/>
        </w:rPr>
        <w:t xml:space="preserve"> by </w:t>
      </w:r>
      <w:r w:rsidRPr="0083500A">
        <w:rPr>
          <w:rStyle w:val="Emphasis"/>
          <w:highlight w:val="green"/>
        </w:rPr>
        <w:t>undermining investment</w:t>
      </w:r>
      <w:r w:rsidRPr="00270C88">
        <w:rPr>
          <w:rStyle w:val="Emphasis"/>
        </w:rPr>
        <w:t xml:space="preserve"> </w:t>
      </w:r>
      <w:r w:rsidRPr="0083500A">
        <w:rPr>
          <w:rStyle w:val="Emphasis"/>
          <w:highlight w:val="green"/>
        </w:rPr>
        <w:t>in innovative r</w:t>
      </w:r>
      <w:r w:rsidRPr="001421D9">
        <w:rPr>
          <w:rStyle w:val="Emphasis"/>
        </w:rPr>
        <w:t>es</w:t>
      </w:r>
      <w:r w:rsidRPr="00270C88">
        <w:rPr>
          <w:rStyle w:val="Emphasis"/>
        </w:rPr>
        <w:t xml:space="preserve">earch </w:t>
      </w:r>
      <w:r w:rsidRPr="001421D9">
        <w:rPr>
          <w:rStyle w:val="Emphasis"/>
          <w:highlight w:val="green"/>
        </w:rPr>
        <w:t>and d</w:t>
      </w:r>
      <w:r w:rsidRPr="00270C88">
        <w:rPr>
          <w:rStyle w:val="Emphasis"/>
        </w:rPr>
        <w:t>evelopment.</w:t>
      </w:r>
      <w:r>
        <w:rPr>
          <w:rStyle w:val="Emphasis"/>
        </w:rPr>
        <w:t xml:space="preserve"> </w:t>
      </w:r>
      <w:r w:rsidRPr="00270C88">
        <w:rPr>
          <w:rStyle w:val="Emphasis"/>
        </w:rPr>
        <w:t>Diversion of economic and professional resources</w:t>
      </w:r>
      <w:r w:rsidRPr="00270C88">
        <w:rPr>
          <w:rFonts w:ascii="Roboto" w:hAnsi="Roboto"/>
          <w:color w:val="585858"/>
          <w:sz w:val="12"/>
          <w:szCs w:val="21"/>
        </w:rPr>
        <w:t xml:space="preserve"> to prevent and monitor counterfeiting also </w:t>
      </w:r>
      <w:r w:rsidRPr="00270C88">
        <w:rPr>
          <w:rStyle w:val="Emphasis"/>
        </w:rPr>
        <w:t>undermines economic investment</w:t>
      </w:r>
      <w:r w:rsidRPr="00270C88">
        <w:rPr>
          <w:rFonts w:ascii="Roboto" w:hAnsi="Roboto"/>
          <w:color w:val="585858"/>
          <w:sz w:val="12"/>
          <w:szCs w:val="21"/>
        </w:rPr>
        <w:t>. Manufacturers must continuously investigate and monitor their manufacturing and distribution chains. Anticounterfeiting packaging and track–trace systems need to be developed and continuously modified to keep ahead of counterfeiters. Expenditure of legal resources to protect, monitor, and prosecute infringers of intellectual property will reduce profits and/or raise the already high cost of pharmaceutical development and commercialization.</w:t>
      </w:r>
    </w:p>
    <w:p w14:paraId="7CB36E49" w14:textId="77777777" w:rsidR="00876894" w:rsidRDefault="00876894" w:rsidP="00876894">
      <w:pPr>
        <w:pStyle w:val="NormalWeb"/>
        <w:shd w:val="clear" w:color="auto" w:fill="FFFFFF"/>
        <w:spacing w:before="0" w:beforeAutospacing="0" w:after="180" w:afterAutospacing="0"/>
        <w:rPr>
          <w:rFonts w:ascii="Roboto" w:hAnsi="Roboto"/>
          <w:color w:val="585858"/>
          <w:sz w:val="12"/>
          <w:szCs w:val="21"/>
        </w:rPr>
      </w:pPr>
    </w:p>
    <w:p w14:paraId="0A9AE620" w14:textId="77777777" w:rsidR="00876894" w:rsidRPr="00B927A9" w:rsidRDefault="00876894" w:rsidP="00876894"/>
    <w:p w14:paraId="5ECD955D" w14:textId="77777777" w:rsidR="00740F69" w:rsidRDefault="00740F69" w:rsidP="00740F69">
      <w:pPr>
        <w:pStyle w:val="Heading4"/>
      </w:pPr>
      <w:r>
        <w:t xml:space="preserve">Counterfeit medicines cause antimicrobial resistance, </w:t>
      </w:r>
      <w:proofErr w:type="spellStart"/>
      <w:r>
        <w:t>Ukuhor</w:t>
      </w:r>
      <w:proofErr w:type="spellEnd"/>
      <w:r>
        <w:t xml:space="preserve"> 20</w:t>
      </w:r>
    </w:p>
    <w:p w14:paraId="0FE7F352" w14:textId="77777777" w:rsidR="00740F69" w:rsidRPr="0020520D" w:rsidRDefault="00740F69" w:rsidP="00740F69">
      <w:proofErr w:type="spellStart"/>
      <w:r w:rsidRPr="008A3F93">
        <w:rPr>
          <w:rStyle w:val="Style13ptBold"/>
        </w:rPr>
        <w:t>Ukuhor</w:t>
      </w:r>
      <w:proofErr w:type="spellEnd"/>
      <w:r w:rsidRPr="008A3F93">
        <w:rPr>
          <w:rStyle w:val="Style13ptBold"/>
        </w:rPr>
        <w:t xml:space="preserve"> 20</w:t>
      </w:r>
      <w:r w:rsidRPr="0003097E">
        <w:rPr>
          <w:sz w:val="12"/>
          <w:szCs w:val="12"/>
        </w:rPr>
        <w:t xml:space="preserve"> [Hyacinth O. </w:t>
      </w:r>
      <w:proofErr w:type="spellStart"/>
      <w:r w:rsidRPr="0003097E">
        <w:rPr>
          <w:sz w:val="12"/>
          <w:szCs w:val="12"/>
        </w:rPr>
        <w:t>Ukuhor</w:t>
      </w:r>
      <w:proofErr w:type="spellEnd"/>
      <w:r w:rsidRPr="0003097E">
        <w:rPr>
          <w:sz w:val="12"/>
          <w:szCs w:val="12"/>
        </w:rPr>
        <w:t xml:space="preserve">, 2020 Dec 9, "The interrelationships between antimicrobial resistance, COVID-19, past, and future pandemics," PubMed Central (PMC), </w:t>
      </w:r>
      <w:r w:rsidRPr="00AA60B2">
        <w:rPr>
          <w:sz w:val="12"/>
          <w:szCs w:val="12"/>
        </w:rPr>
        <w:t>https://www.ncbi.nlm.nih.gov/pmc/articles/PMC7831651/] AT</w:t>
      </w:r>
    </w:p>
    <w:p w14:paraId="506E3ECB" w14:textId="77777777" w:rsidR="00740F69" w:rsidRPr="00BC73CA" w:rsidRDefault="00740F69" w:rsidP="00740F69">
      <w:pPr>
        <w:rPr>
          <w:sz w:val="14"/>
        </w:rPr>
      </w:pPr>
      <w:r w:rsidRPr="0083500A">
        <w:rPr>
          <w:highlight w:val="green"/>
          <w:u w:val="single"/>
        </w:rPr>
        <w:t>Counterfeit medicines are</w:t>
      </w:r>
      <w:r w:rsidRPr="00531A53">
        <w:rPr>
          <w:u w:val="single"/>
        </w:rPr>
        <w:t xml:space="preserve"> partly </w:t>
      </w:r>
      <w:r w:rsidRPr="0083500A">
        <w:rPr>
          <w:highlight w:val="green"/>
          <w:u w:val="single"/>
        </w:rPr>
        <w:t>responsible for AMR because they</w:t>
      </w:r>
      <w:r w:rsidRPr="00531A53">
        <w:rPr>
          <w:u w:val="single"/>
        </w:rPr>
        <w:t xml:space="preserve"> contain and </w:t>
      </w:r>
      <w:r w:rsidRPr="0083500A">
        <w:rPr>
          <w:highlight w:val="green"/>
          <w:u w:val="single"/>
        </w:rPr>
        <w:t>deliver sub-optimal doses</w:t>
      </w:r>
      <w:r w:rsidRPr="00531A53">
        <w:rPr>
          <w:u w:val="single"/>
        </w:rPr>
        <w:t xml:space="preserve"> of the active ingredient in antimicrobial drugs</w:t>
      </w:r>
      <w:r w:rsidRPr="0020520D">
        <w:rPr>
          <w:sz w:val="14"/>
        </w:rPr>
        <w:t xml:space="preserve">. The implication is </w:t>
      </w:r>
      <w:r w:rsidRPr="00E2039D">
        <w:rPr>
          <w:rStyle w:val="Emphasis"/>
        </w:rPr>
        <w:t xml:space="preserve">that </w:t>
      </w:r>
      <w:r w:rsidRPr="000F5EF6">
        <w:rPr>
          <w:rStyle w:val="Emphasis"/>
          <w:highlight w:val="green"/>
        </w:rPr>
        <w:t>when patients</w:t>
      </w:r>
      <w:r w:rsidRPr="00E2039D">
        <w:rPr>
          <w:rStyle w:val="Emphasis"/>
        </w:rPr>
        <w:t xml:space="preserve"> and healthcare providers </w:t>
      </w:r>
      <w:r w:rsidRPr="000F5EF6">
        <w:rPr>
          <w:rStyle w:val="Emphasis"/>
          <w:highlight w:val="green"/>
        </w:rPr>
        <w:t>use antimicrobials appropriately</w:t>
      </w:r>
      <w:r w:rsidRPr="00E2039D">
        <w:rPr>
          <w:rStyle w:val="Emphasis"/>
        </w:rPr>
        <w:t xml:space="preserve">, </w:t>
      </w:r>
      <w:r w:rsidRPr="000F5EF6">
        <w:rPr>
          <w:rStyle w:val="Emphasis"/>
          <w:highlight w:val="green"/>
        </w:rPr>
        <w:t>counterfeit drugs</w:t>
      </w:r>
      <w:r w:rsidRPr="00E2039D">
        <w:rPr>
          <w:rStyle w:val="Emphasis"/>
        </w:rPr>
        <w:t xml:space="preserve"> will </w:t>
      </w:r>
      <w:r w:rsidRPr="000F5EF6">
        <w:rPr>
          <w:rStyle w:val="Emphasis"/>
          <w:highlight w:val="green"/>
        </w:rPr>
        <w:t>undermine their efforts and AMR would develop</w:t>
      </w:r>
      <w:r w:rsidRPr="0020520D">
        <w:rPr>
          <w:sz w:val="14"/>
        </w:rPr>
        <w:t>. The WHO suggests 10.5% prevalence of medicines available in Low and Middle Countries is counterfeit [</w:t>
      </w:r>
      <w:r w:rsidRPr="006B1CAF">
        <w:rPr>
          <w:sz w:val="14"/>
        </w:rPr>
        <w:t>48</w:t>
      </w:r>
      <w:r w:rsidRPr="0020520D">
        <w:rPr>
          <w:sz w:val="14"/>
        </w:rPr>
        <w:t xml:space="preserve">]. </w:t>
      </w:r>
      <w:r w:rsidRPr="0020520D">
        <w:rPr>
          <w:u w:val="single"/>
        </w:rPr>
        <w:t xml:space="preserve">This evaluation was corroborated by </w:t>
      </w:r>
      <w:r w:rsidRPr="0083500A">
        <w:rPr>
          <w:highlight w:val="green"/>
          <w:u w:val="single"/>
        </w:rPr>
        <w:t xml:space="preserve">a study that reported that about half of the counterfeit drugs </w:t>
      </w:r>
      <w:r w:rsidRPr="0020520D">
        <w:rPr>
          <w:u w:val="single"/>
        </w:rPr>
        <w:t xml:space="preserve">present </w:t>
      </w:r>
      <w:r w:rsidRPr="0083500A">
        <w:rPr>
          <w:highlight w:val="green"/>
          <w:u w:val="single"/>
        </w:rPr>
        <w:t>worldwide are antimicrobials</w:t>
      </w:r>
      <w:r w:rsidRPr="0020520D">
        <w:rPr>
          <w:sz w:val="14"/>
        </w:rPr>
        <w:t>, mainly generic [</w:t>
      </w:r>
      <w:r w:rsidRPr="006B1CAF">
        <w:rPr>
          <w:sz w:val="14"/>
        </w:rPr>
        <w:t>13</w:t>
      </w:r>
      <w:r w:rsidRPr="0020520D">
        <w:rPr>
          <w:sz w:val="14"/>
        </w:rPr>
        <w:t xml:space="preserve">]. </w:t>
      </w:r>
      <w:r w:rsidRPr="0020520D">
        <w:rPr>
          <w:u w:val="single"/>
        </w:rPr>
        <w:t xml:space="preserve">Additionally, there is </w:t>
      </w:r>
      <w:r w:rsidRPr="0083500A">
        <w:rPr>
          <w:highlight w:val="green"/>
          <w:u w:val="single"/>
        </w:rPr>
        <w:t xml:space="preserve">reduced drug quality because of </w:t>
      </w:r>
      <w:r w:rsidRPr="0020520D">
        <w:rPr>
          <w:u w:val="single"/>
        </w:rPr>
        <w:t>poor storage conditions, age, having none, too little, or too much of the active ingredients</w:t>
      </w:r>
      <w:r w:rsidRPr="0020520D">
        <w:rPr>
          <w:sz w:val="14"/>
        </w:rPr>
        <w:t xml:space="preserve">. This may be premeditated or the consequences of </w:t>
      </w:r>
      <w:r w:rsidRPr="0083500A">
        <w:rPr>
          <w:highlight w:val="green"/>
          <w:u w:val="single"/>
        </w:rPr>
        <w:t>poor manufacturing practices</w:t>
      </w:r>
      <w:r w:rsidRPr="0020520D">
        <w:rPr>
          <w:sz w:val="14"/>
        </w:rPr>
        <w:t xml:space="preserve">. Adulterated inactive “excipients” in drugs can also be dangerous to those who consume them. </w:t>
      </w:r>
      <w:r w:rsidRPr="0083500A">
        <w:rPr>
          <w:highlight w:val="green"/>
          <w:u w:val="single"/>
        </w:rPr>
        <w:t>China</w:t>
      </w:r>
      <w:r w:rsidRPr="0020520D">
        <w:rPr>
          <w:u w:val="single"/>
        </w:rPr>
        <w:t xml:space="preserve"> and India </w:t>
      </w:r>
      <w:r w:rsidRPr="0083500A">
        <w:rPr>
          <w:highlight w:val="green"/>
          <w:u w:val="single"/>
        </w:rPr>
        <w:t>hold</w:t>
      </w:r>
      <w:r w:rsidRPr="0020520D">
        <w:rPr>
          <w:u w:val="single"/>
        </w:rPr>
        <w:t xml:space="preserve"> the unenviable </w:t>
      </w:r>
      <w:r w:rsidRPr="0083500A">
        <w:rPr>
          <w:highlight w:val="green"/>
          <w:u w:val="single"/>
        </w:rPr>
        <w:t>record of being the main source</w:t>
      </w:r>
      <w:r w:rsidRPr="0020520D">
        <w:rPr>
          <w:u w:val="single"/>
        </w:rPr>
        <w:t xml:space="preserve">s </w:t>
      </w:r>
      <w:r w:rsidRPr="0083500A">
        <w:rPr>
          <w:highlight w:val="green"/>
          <w:u w:val="single"/>
        </w:rPr>
        <w:t>of counterfeit drugs</w:t>
      </w:r>
      <w:r w:rsidRPr="0020520D">
        <w:rPr>
          <w:u w:val="single"/>
        </w:rPr>
        <w:t xml:space="preserve"> </w:t>
      </w:r>
      <w:r w:rsidRPr="0020520D">
        <w:rPr>
          <w:sz w:val="14"/>
        </w:rPr>
        <w:t>[</w:t>
      </w:r>
      <w:r w:rsidRPr="006B1CAF">
        <w:rPr>
          <w:sz w:val="14"/>
        </w:rPr>
        <w:t>49</w:t>
      </w:r>
      <w:r w:rsidRPr="0020520D">
        <w:rPr>
          <w:sz w:val="14"/>
        </w:rPr>
        <w:t>]. To complicate issues, governments and pharmaceutical companies are reluctant to report counterfeit drugs, in order not to create trepidation among consumers [</w:t>
      </w:r>
      <w:r w:rsidRPr="006B1CAF">
        <w:rPr>
          <w:sz w:val="14"/>
        </w:rPr>
        <w:t>50</w:t>
      </w:r>
      <w:r w:rsidRPr="0020520D">
        <w:rPr>
          <w:sz w:val="14"/>
        </w:rPr>
        <w:t>]. Moreover, in India, drugs at higher-level health centers are less likely to be expired, but many rural clinics dispense obsolete medicines, especially in areas plagued by violence [</w:t>
      </w:r>
      <w:r w:rsidRPr="006B1CAF">
        <w:rPr>
          <w:sz w:val="14"/>
        </w:rPr>
        <w:t>51</w:t>
      </w:r>
      <w:r w:rsidRPr="0020520D">
        <w:rPr>
          <w:sz w:val="14"/>
        </w:rPr>
        <w:t>]. Additionally, there are currently no guidelines for maintaining medicines at safe temperatures in retail pharmacies, other than that they must have a refrigerator [</w:t>
      </w:r>
      <w:r w:rsidRPr="006B1CAF">
        <w:rPr>
          <w:sz w:val="14"/>
        </w:rPr>
        <w:t>19</w:t>
      </w:r>
      <w:r w:rsidRPr="0020520D">
        <w:rPr>
          <w:sz w:val="14"/>
        </w:rPr>
        <w:t xml:space="preserve">]. The ramification of administering inferior and imitation antimicrobials is grave. The condition of the patients taking the medications is worsened because the drugs contain a sub-therapeutic amount of the active ingredient are ineffective in treating the infections, however, </w:t>
      </w:r>
      <w:r w:rsidRPr="0083500A">
        <w:rPr>
          <w:highlight w:val="green"/>
          <w:u w:val="single"/>
        </w:rPr>
        <w:t>the sub-optimal level contributes to the emergence of resistance</w:t>
      </w:r>
      <w:r w:rsidRPr="0020520D">
        <w:rPr>
          <w:sz w:val="14"/>
        </w:rPr>
        <w:t xml:space="preserve"> [</w:t>
      </w:r>
      <w:r w:rsidRPr="006B1CAF">
        <w:rPr>
          <w:sz w:val="14"/>
        </w:rPr>
        <w:t>13</w:t>
      </w:r>
      <w:r w:rsidRPr="0020520D">
        <w:rPr>
          <w:sz w:val="14"/>
        </w:rPr>
        <w:t>].</w:t>
      </w:r>
    </w:p>
    <w:p w14:paraId="306BDFD1" w14:textId="77777777" w:rsidR="00740F69" w:rsidRDefault="00740F69" w:rsidP="00740F69">
      <w:pPr>
        <w:pStyle w:val="Heading4"/>
      </w:pPr>
      <w:r>
        <w:lastRenderedPageBreak/>
        <w:t xml:space="preserve">AMR is an </w:t>
      </w:r>
      <w:r>
        <w:rPr>
          <w:u w:val="single"/>
        </w:rPr>
        <w:t>existential threat</w:t>
      </w:r>
      <w:r>
        <w:t xml:space="preserve">, </w:t>
      </w:r>
    </w:p>
    <w:p w14:paraId="3576283F" w14:textId="77777777" w:rsidR="00740F69" w:rsidRPr="00A56C72" w:rsidRDefault="00740F69" w:rsidP="00740F69">
      <w:pPr>
        <w:rPr>
          <w:rStyle w:val="Style13ptBold"/>
          <w:b w:val="0"/>
          <w:bCs/>
        </w:rPr>
      </w:pPr>
      <w:r>
        <w:rPr>
          <w:rStyle w:val="Style13ptBold"/>
        </w:rPr>
        <w:t>Silverman ’16</w:t>
      </w:r>
      <w:r>
        <w:t xml:space="preserve"> (Rachel Silverman – MPhil with Distinction in Public Health @ the University of Cambridge, Senior Policy Analyst and Assistant Director of Global Health Policy @ the Center for Global Development, focusing on global health financing and incentive structures, “Confronting Antimicrobial Resistance: Can We Get to Collective Action?” 19 April 2016, https://www.cgdev.org/blog/confronting-antimicrobial-resistance-can-we-get-collective-action)</w:t>
      </w:r>
    </w:p>
    <w:p w14:paraId="10F2D221" w14:textId="77777777" w:rsidR="00740F69" w:rsidRDefault="00740F69" w:rsidP="00740F69">
      <w:pPr>
        <w:rPr>
          <w:sz w:val="16"/>
        </w:rPr>
      </w:pPr>
      <w:r w:rsidRPr="0052013F">
        <w:rPr>
          <w:sz w:val="16"/>
        </w:rPr>
        <w:t>Antimicrobial resistance is already causing huge harm – and the worst is yet to come.</w:t>
      </w:r>
      <w:r>
        <w:rPr>
          <w:sz w:val="16"/>
        </w:rPr>
        <w:t xml:space="preserve"> </w:t>
      </w:r>
      <w:r w:rsidRPr="0052013F">
        <w:rPr>
          <w:sz w:val="16"/>
        </w:rPr>
        <w:t xml:space="preserve">To open the panel, </w:t>
      </w:r>
      <w:r w:rsidRPr="0052013F">
        <w:rPr>
          <w:rStyle w:val="StyleUnderline"/>
        </w:rPr>
        <w:t>Dr. Chan issued a serious warning</w:t>
      </w:r>
      <w:r w:rsidRPr="0052013F">
        <w:rPr>
          <w:sz w:val="16"/>
        </w:rPr>
        <w:t xml:space="preserve"> </w:t>
      </w:r>
      <w:r w:rsidRPr="0052013F">
        <w:rPr>
          <w:rStyle w:val="StyleUnderline"/>
        </w:rPr>
        <w:t>about</w:t>
      </w:r>
      <w:r w:rsidRPr="0052013F">
        <w:rPr>
          <w:sz w:val="16"/>
        </w:rPr>
        <w:t xml:space="preserve"> the size and scope of </w:t>
      </w:r>
      <w:r w:rsidRPr="0052013F">
        <w:rPr>
          <w:rStyle w:val="StyleUnderline"/>
        </w:rPr>
        <w:t>the AMR threat</w:t>
      </w:r>
      <w:r w:rsidRPr="0052013F">
        <w:rPr>
          <w:sz w:val="16"/>
        </w:rPr>
        <w:t>: “</w:t>
      </w:r>
      <w:r w:rsidRPr="0052013F">
        <w:rPr>
          <w:rStyle w:val="StyleUnderline"/>
        </w:rPr>
        <w:t>everyone will be affected if we do not address this problem</w:t>
      </w:r>
      <w:r w:rsidRPr="0052013F">
        <w:rPr>
          <w:sz w:val="16"/>
        </w:rPr>
        <w:t xml:space="preserve">.” </w:t>
      </w:r>
      <w:r w:rsidRPr="0083500A">
        <w:rPr>
          <w:rStyle w:val="StyleUnderline"/>
          <w:highlight w:val="green"/>
        </w:rPr>
        <w:t>AMR is</w:t>
      </w:r>
      <w:r w:rsidRPr="0052013F">
        <w:rPr>
          <w:rStyle w:val="StyleUnderline"/>
        </w:rPr>
        <w:t xml:space="preserve"> already </w:t>
      </w:r>
      <w:r w:rsidRPr="0083500A">
        <w:rPr>
          <w:rStyle w:val="StyleUnderline"/>
          <w:highlight w:val="green"/>
        </w:rPr>
        <w:t>responsible for</w:t>
      </w:r>
      <w:r w:rsidRPr="0052013F">
        <w:rPr>
          <w:sz w:val="16"/>
        </w:rPr>
        <w:t xml:space="preserve"> an estimated </w:t>
      </w:r>
      <w:r w:rsidRPr="0083500A">
        <w:rPr>
          <w:rStyle w:val="Emphasis"/>
          <w:highlight w:val="green"/>
        </w:rPr>
        <w:t>700,000 global deaths each year</w:t>
      </w:r>
      <w:r w:rsidRPr="0052013F">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2013F">
        <w:rPr>
          <w:rStyle w:val="StyleUnderline"/>
        </w:rPr>
        <w:t>few new antimicrobial drugs are in the development pipeline</w:t>
      </w:r>
      <w:r w:rsidRPr="0052013F">
        <w:rPr>
          <w:sz w:val="16"/>
        </w:rPr>
        <w:t xml:space="preserve">. </w:t>
      </w:r>
      <w:r w:rsidRPr="0052013F">
        <w:rPr>
          <w:rStyle w:val="StyleUnderline"/>
        </w:rPr>
        <w:t>According to the latest review</w:t>
      </w:r>
      <w:r w:rsidRPr="0052013F">
        <w:rPr>
          <w:sz w:val="16"/>
        </w:rPr>
        <w:t xml:space="preserve">, </w:t>
      </w:r>
      <w:r w:rsidRPr="0083500A">
        <w:rPr>
          <w:rStyle w:val="Emphasis"/>
          <w:highlight w:val="green"/>
        </w:rPr>
        <w:t>AMR could cause 10 million deaths</w:t>
      </w:r>
      <w:r w:rsidRPr="0052013F">
        <w:rPr>
          <w:rStyle w:val="Emphasis"/>
        </w:rPr>
        <w:t xml:space="preserve"> </w:t>
      </w:r>
      <w:r w:rsidRPr="0083500A">
        <w:rPr>
          <w:rStyle w:val="Emphasis"/>
          <w:highlight w:val="green"/>
        </w:rPr>
        <w:t>each year by 2050</w:t>
      </w:r>
      <w:r w:rsidRPr="0052013F">
        <w:rPr>
          <w:sz w:val="16"/>
        </w:rPr>
        <w:t xml:space="preserve">, </w:t>
      </w:r>
      <w:r w:rsidRPr="00454FA9">
        <w:rPr>
          <w:u w:val="single"/>
        </w:rPr>
        <w:t xml:space="preserve">with knock-on </w:t>
      </w:r>
      <w:r w:rsidRPr="0083500A">
        <w:rPr>
          <w:highlight w:val="green"/>
          <w:u w:val="single"/>
        </w:rPr>
        <w:t>effects draining</w:t>
      </w:r>
      <w:r w:rsidRPr="00454FA9">
        <w:rPr>
          <w:u w:val="single"/>
        </w:rPr>
        <w:t xml:space="preserve"> many </w:t>
      </w:r>
      <w:r w:rsidRPr="0083500A">
        <w:rPr>
          <w:highlight w:val="green"/>
          <w:u w:val="single"/>
        </w:rPr>
        <w:t>trillions from the global economy</w:t>
      </w:r>
      <w:r w:rsidRPr="00454FA9">
        <w:rPr>
          <w:u w:val="single"/>
        </w:rPr>
        <w:t xml:space="preserve">. Summers suggested that AMR </w:t>
      </w:r>
      <w:r w:rsidRPr="0052013F">
        <w:rPr>
          <w:rStyle w:val="StyleUnderline"/>
        </w:rPr>
        <w:t>and potential pandemics</w:t>
      </w:r>
      <w:r w:rsidRPr="0052013F">
        <w:rPr>
          <w:sz w:val="16"/>
        </w:rPr>
        <w:t xml:space="preserve">, alongside climate change and nuclear proliferation, </w:t>
      </w:r>
      <w:r w:rsidRPr="0083500A">
        <w:rPr>
          <w:rStyle w:val="StyleUnderline"/>
          <w:highlight w:val="green"/>
        </w:rPr>
        <w:t>represent</w:t>
      </w:r>
      <w:r w:rsidRPr="0052013F">
        <w:rPr>
          <w:sz w:val="16"/>
        </w:rPr>
        <w:t xml:space="preserve"> the top three </w:t>
      </w:r>
      <w:r w:rsidRPr="0083500A">
        <w:rPr>
          <w:rStyle w:val="Emphasis"/>
          <w:highlight w:val="green"/>
        </w:rPr>
        <w:t>existential threats to life on earth</w:t>
      </w:r>
      <w:r w:rsidRPr="0052013F">
        <w:rPr>
          <w:sz w:val="16"/>
        </w:rPr>
        <w:t xml:space="preserve"> </w:t>
      </w:r>
      <w:r w:rsidRPr="0052013F">
        <w:rPr>
          <w:rStyle w:val="StyleUnderline"/>
        </w:rPr>
        <w:t>as we know it</w:t>
      </w:r>
      <w:r w:rsidRPr="0052013F">
        <w:rPr>
          <w:sz w:val="16"/>
        </w:rPr>
        <w:t xml:space="preserve">. And as Dr. Chan explained, </w:t>
      </w:r>
      <w:r w:rsidRPr="0052013F">
        <w:rPr>
          <w:rStyle w:val="StyleUnderline"/>
        </w:rPr>
        <w:t xml:space="preserve">the worst-case scenario </w:t>
      </w:r>
      <w:r w:rsidRPr="0041505E">
        <w:rPr>
          <w:rStyle w:val="StyleUnderline"/>
        </w:rPr>
        <w:t>implies</w:t>
      </w:r>
      <w:r w:rsidRPr="0041505E">
        <w:rPr>
          <w:sz w:val="16"/>
        </w:rPr>
        <w:t xml:space="preserve"> </w:t>
      </w:r>
      <w:r w:rsidRPr="0083500A">
        <w:rPr>
          <w:rStyle w:val="Emphasis"/>
          <w:highlight w:val="green"/>
        </w:rPr>
        <w:t>the end of modern medicine</w:t>
      </w:r>
      <w:r w:rsidRPr="0041505E">
        <w:rPr>
          <w:sz w:val="16"/>
        </w:rPr>
        <w:t xml:space="preserve"> as we</w:t>
      </w:r>
      <w:r w:rsidRPr="0052013F">
        <w:rPr>
          <w:sz w:val="16"/>
        </w:rPr>
        <w:t xml:space="preserve"> know it.</w:t>
      </w:r>
      <w:r>
        <w:rPr>
          <w:sz w:val="16"/>
        </w:rPr>
        <w:t xml:space="preserve"> </w:t>
      </w:r>
      <w:r w:rsidRPr="0052013F">
        <w:rPr>
          <w:sz w:val="16"/>
        </w:rPr>
        <w:t xml:space="preserve">Even worse, </w:t>
      </w:r>
      <w:r w:rsidRPr="0052013F">
        <w:rPr>
          <w:rStyle w:val="StyleUnderline"/>
        </w:rPr>
        <w:t xml:space="preserve">Summers suggested </w:t>
      </w:r>
      <w:r w:rsidRPr="00E949D8">
        <w:rPr>
          <w:rStyle w:val="StyleUnderline"/>
        </w:rPr>
        <w:t>that</w:t>
      </w:r>
      <w:r w:rsidRPr="00E949D8">
        <w:rPr>
          <w:sz w:val="16"/>
        </w:rPr>
        <w:t xml:space="preserve"> </w:t>
      </w:r>
      <w:r w:rsidRPr="00E949D8">
        <w:rPr>
          <w:rStyle w:val="StyleUnderline"/>
        </w:rPr>
        <w:t xml:space="preserve">AMR </w:t>
      </w:r>
      <w:r w:rsidRPr="00E949D8">
        <w:rPr>
          <w:u w:val="single"/>
        </w:rPr>
        <w:t>seems like a “quintessential</w:t>
      </w:r>
      <w:r w:rsidRPr="00E949D8">
        <w:rPr>
          <w:rStyle w:val="Emphasis"/>
        </w:rPr>
        <w:t xml:space="preserve"> non-linear phenomenon</w:t>
      </w:r>
      <w:r w:rsidRPr="00E949D8">
        <w:rPr>
          <w:sz w:val="16"/>
        </w:rPr>
        <w:t>,</w:t>
      </w:r>
      <w:r w:rsidRPr="0052013F">
        <w:rPr>
          <w:sz w:val="16"/>
        </w:rPr>
        <w:t xml:space="preserve"> </w:t>
      </w:r>
      <w:r w:rsidRPr="0052013F">
        <w:rPr>
          <w:rStyle w:val="StyleUnderline"/>
        </w:rPr>
        <w:t>and therefore more dangerous</w:t>
      </w:r>
      <w:r w:rsidRPr="0052013F">
        <w:rPr>
          <w:sz w:val="16"/>
        </w:rPr>
        <w:t xml:space="preserve">.” </w:t>
      </w:r>
      <w:r w:rsidRPr="00BC73CA">
        <w:rPr>
          <w:u w:val="single"/>
        </w:rPr>
        <w:t xml:space="preserve">Year by year the </w:t>
      </w:r>
      <w:r w:rsidRPr="00E949D8">
        <w:rPr>
          <w:highlight w:val="green"/>
          <w:u w:val="single"/>
        </w:rPr>
        <w:t>effects are small and mostly invisible</w:t>
      </w:r>
      <w:r w:rsidRPr="00BC73CA">
        <w:rPr>
          <w:u w:val="single"/>
        </w:rPr>
        <w:t>. But at some point in the future they could suddenly become</w:t>
      </w:r>
      <w:r>
        <w:rPr>
          <w:u w:val="single"/>
        </w:rPr>
        <w:t xml:space="preserve"> </w:t>
      </w:r>
      <w:proofErr w:type="gramStart"/>
      <w:r>
        <w:rPr>
          <w:u w:val="single"/>
        </w:rPr>
        <w:t>catastrophic[</w:t>
      </w:r>
      <w:proofErr w:type="gramEnd"/>
      <w:r>
        <w:rPr>
          <w:u w:val="single"/>
        </w:rPr>
        <w:t>DG1]</w:t>
      </w:r>
      <w:r w:rsidRPr="00BC73CA">
        <w:rPr>
          <w:u w:val="single"/>
        </w:rPr>
        <w:t>,</w:t>
      </w:r>
      <w:r w:rsidRPr="0052013F">
        <w:rPr>
          <w:sz w:val="16"/>
        </w:rPr>
        <w:t xml:space="preserve"> </w:t>
      </w:r>
      <w:r w:rsidRPr="0052013F">
        <w:rPr>
          <w:rStyle w:val="StyleUnderline"/>
        </w:rPr>
        <w:t>like a “levee that doesn’t hold and unleashes a flood</w:t>
      </w:r>
      <w:r w:rsidRPr="0052013F">
        <w:rPr>
          <w:sz w:val="16"/>
        </w:rPr>
        <w:t>.” Dr. Chan concurred that “</w:t>
      </w:r>
      <w:r w:rsidRPr="0083500A">
        <w:rPr>
          <w:rStyle w:val="Emphasis"/>
          <w:highlight w:val="green"/>
        </w:rPr>
        <w:t>the tipping point is not predictable</w:t>
      </w:r>
      <w:r w:rsidRPr="0052013F">
        <w:rPr>
          <w:sz w:val="16"/>
        </w:rPr>
        <w:t xml:space="preserve"> </w:t>
      </w:r>
      <w:r w:rsidRPr="0052013F">
        <w:rPr>
          <w:rStyle w:val="StyleUnderline"/>
        </w:rPr>
        <w:t>because</w:t>
      </w:r>
      <w:r w:rsidRPr="0052013F">
        <w:rPr>
          <w:sz w:val="16"/>
        </w:rPr>
        <w:t>…</w:t>
      </w:r>
      <w:r w:rsidRPr="00E949D8">
        <w:rPr>
          <w:rStyle w:val="StyleUnderline"/>
          <w:highlight w:val="green"/>
        </w:rPr>
        <w:t>microbes are invisible</w:t>
      </w:r>
      <w:r w:rsidRPr="0052013F">
        <w:rPr>
          <w:sz w:val="16"/>
        </w:rPr>
        <w:t xml:space="preserve">. </w:t>
      </w:r>
      <w:r w:rsidRPr="0052013F">
        <w:rPr>
          <w:rStyle w:val="StyleUnderline"/>
        </w:rPr>
        <w:t>We don’t</w:t>
      </w:r>
      <w:r w:rsidRPr="0052013F">
        <w:rPr>
          <w:sz w:val="16"/>
        </w:rPr>
        <w:t xml:space="preserve"> even </w:t>
      </w:r>
      <w:r w:rsidRPr="00E949D8">
        <w:rPr>
          <w:rStyle w:val="StyleUnderline"/>
          <w:highlight w:val="green"/>
        </w:rPr>
        <w:t>know when they’re going to</w:t>
      </w:r>
      <w:r w:rsidRPr="0052013F">
        <w:rPr>
          <w:rStyle w:val="StyleUnderline"/>
        </w:rPr>
        <w:t xml:space="preserve"> make the switch</w:t>
      </w:r>
      <w:r w:rsidRPr="0052013F">
        <w:rPr>
          <w:sz w:val="16"/>
        </w:rPr>
        <w:t xml:space="preserve">” </w:t>
      </w:r>
      <w:r w:rsidRPr="0052013F">
        <w:rPr>
          <w:rStyle w:val="StyleUnderline"/>
        </w:rPr>
        <w:t xml:space="preserve">to </w:t>
      </w:r>
      <w:r w:rsidRPr="00E949D8">
        <w:rPr>
          <w:rStyle w:val="StyleUnderline"/>
          <w:highlight w:val="green"/>
        </w:rPr>
        <w:t>become resistant</w:t>
      </w:r>
      <w:r w:rsidRPr="0052013F">
        <w:rPr>
          <w:sz w:val="16"/>
        </w:rPr>
        <w:t xml:space="preserve"> to existing drugs.</w:t>
      </w:r>
      <w:r>
        <w:rPr>
          <w:sz w:val="16"/>
        </w:rPr>
        <w:t xml:space="preserve"> </w:t>
      </w:r>
      <w:r w:rsidRPr="0052013F">
        <w:rPr>
          <w:sz w:val="16"/>
        </w:rPr>
        <w:t>Antimicrobial efficacy is a global public good threatened by serious market failures.</w:t>
      </w:r>
      <w:r>
        <w:rPr>
          <w:sz w:val="16"/>
        </w:rPr>
        <w:t xml:space="preserve"> </w:t>
      </w:r>
      <w:r w:rsidRPr="0052013F">
        <w:rPr>
          <w:sz w:val="16"/>
        </w:rPr>
        <w:t xml:space="preserve">In response to this huge threat, </w:t>
      </w:r>
      <w:r w:rsidRPr="00BC73CA">
        <w:rPr>
          <w:u w:val="single"/>
        </w:rPr>
        <w:t>why don’t pharmaceutical companies invest in new antibiotics? “It does not pay</w:t>
      </w:r>
      <w:r w:rsidRPr="0052013F">
        <w:rPr>
          <w:rStyle w:val="StyleUnderline"/>
        </w:rPr>
        <w:t>”</w:t>
      </w:r>
      <w:r w:rsidRPr="0052013F">
        <w:rPr>
          <w:sz w:val="16"/>
        </w:rPr>
        <w:t xml:space="preserve"> </w:t>
      </w:r>
      <w:r w:rsidRPr="0052013F">
        <w:rPr>
          <w:rStyle w:val="StyleUnderline"/>
        </w:rPr>
        <w:t>for them to do so,</w:t>
      </w:r>
      <w:r w:rsidRPr="0052013F">
        <w:rPr>
          <w:sz w:val="16"/>
        </w:rPr>
        <w:t xml:space="preserve"> explained Osborne. </w:t>
      </w:r>
      <w:r w:rsidRPr="0052013F">
        <w:rPr>
          <w:rStyle w:val="StyleUnderline"/>
        </w:rPr>
        <w:t>Pharmaceutical companies want to invest in technologies that will make a lot of money</w:t>
      </w:r>
      <w:r w:rsidRPr="0052013F">
        <w:rPr>
          <w:sz w:val="16"/>
        </w:rPr>
        <w:t xml:space="preserve">, and soon; so long as other antibiotics remain effective, </w:t>
      </w:r>
      <w:r w:rsidRPr="0052013F">
        <w:rPr>
          <w:rStyle w:val="StyleUnderline"/>
        </w:rPr>
        <w:t>the market for new options will be tiny and unprofitable</w:t>
      </w:r>
      <w:r w:rsidRPr="0052013F">
        <w:rPr>
          <w:sz w:val="16"/>
        </w:rPr>
        <w:t>. Even worse, as Summers pointed out, “</w:t>
      </w:r>
      <w:r w:rsidRPr="0083500A">
        <w:rPr>
          <w:rStyle w:val="StyleUnderline"/>
          <w:highlight w:val="green"/>
        </w:rPr>
        <w:t>markets don’t</w:t>
      </w:r>
      <w:r w:rsidRPr="0052013F">
        <w:rPr>
          <w:rStyle w:val="StyleUnderline"/>
        </w:rPr>
        <w:t xml:space="preserve"> </w:t>
      </w:r>
      <w:r w:rsidRPr="0083500A">
        <w:rPr>
          <w:rStyle w:val="StyleUnderline"/>
          <w:highlight w:val="green"/>
        </w:rPr>
        <w:t>reward preparations for disaster</w:t>
      </w:r>
      <w:r w:rsidRPr="0052013F">
        <w:rPr>
          <w:sz w:val="16"/>
        </w:rPr>
        <w:t xml:space="preserve">.” </w:t>
      </w:r>
      <w:r w:rsidRPr="00BC73CA">
        <w:rPr>
          <w:u w:val="single"/>
        </w:rPr>
        <w:t>Even if a company successfully developed a new option, public pressure would likely force the company to price the drug below market value</w:t>
      </w:r>
      <w:r w:rsidRPr="0052013F">
        <w:rPr>
          <w:sz w:val="16"/>
        </w:rPr>
        <w:t xml:space="preserve"> </w:t>
      </w:r>
      <w:r w:rsidRPr="0052013F">
        <w:rPr>
          <w:rStyle w:val="StyleUnderline"/>
        </w:rPr>
        <w:t>at the time the drug is needed most</w:t>
      </w:r>
      <w:r w:rsidRPr="0052013F">
        <w:rPr>
          <w:sz w:val="16"/>
        </w:rPr>
        <w:t>.</w:t>
      </w:r>
    </w:p>
    <w:p w14:paraId="419E6A3E" w14:textId="77777777" w:rsidR="00876894" w:rsidRPr="00876894" w:rsidRDefault="00876894" w:rsidP="00876894"/>
    <w:p w14:paraId="6313BD15" w14:textId="0749B7FB" w:rsidR="00D1754B" w:rsidRDefault="00D1754B" w:rsidP="003849F4"/>
    <w:p w14:paraId="3223DA7F" w14:textId="3BE96679" w:rsidR="00D1754B" w:rsidRDefault="00D1754B" w:rsidP="00D1754B">
      <w:pPr>
        <w:pStyle w:val="Heading2"/>
      </w:pPr>
      <w:r>
        <w:lastRenderedPageBreak/>
        <w:t>Case</w:t>
      </w:r>
    </w:p>
    <w:p w14:paraId="040D0036" w14:textId="76B5984E" w:rsidR="007D5CBE" w:rsidRDefault="007D5CBE" w:rsidP="007D5CBE">
      <w:r>
        <w:t xml:space="preserve">I’ll concede </w:t>
      </w:r>
      <w:proofErr w:type="spellStart"/>
      <w:r>
        <w:t>permiss</w:t>
      </w:r>
      <w:proofErr w:type="spellEnd"/>
      <w:r>
        <w:t xml:space="preserve"> and presumption negates </w:t>
      </w:r>
      <w:r w:rsidR="00DC3D13">
        <w:t xml:space="preserve">but don’t auto vote </w:t>
      </w:r>
      <w:proofErr w:type="spellStart"/>
      <w:r w:rsidR="00DC3D13">
        <w:t>aff</w:t>
      </w:r>
      <w:proofErr w:type="spellEnd"/>
      <w:r w:rsidR="00DC3D13">
        <w:t xml:space="preserve">. </w:t>
      </w:r>
    </w:p>
    <w:p w14:paraId="2FA0D030" w14:textId="67C2588E" w:rsidR="00B05DB3" w:rsidRDefault="00B05DB3" w:rsidP="007D5CBE">
      <w:r>
        <w:br/>
      </w:r>
      <w:proofErr w:type="spellStart"/>
      <w:r>
        <w:t>Counterinterp</w:t>
      </w:r>
      <w:proofErr w:type="spellEnd"/>
      <w:r>
        <w:t xml:space="preserve"> can contest AC offense</w:t>
      </w:r>
    </w:p>
    <w:p w14:paraId="25CC22DE" w14:textId="337624F0" w:rsidR="00B05DB3" w:rsidRDefault="00B05DB3" w:rsidP="007D5CBE">
      <w:r>
        <w:t xml:space="preserve">1] Reciprocity – you can contest NC offense </w:t>
      </w:r>
    </w:p>
    <w:p w14:paraId="5673E0E8" w14:textId="40782097" w:rsidR="00B05DB3" w:rsidRDefault="00B05DB3" w:rsidP="007D5CBE">
      <w:r>
        <w:t xml:space="preserve">2] Clash </w:t>
      </w:r>
    </w:p>
    <w:p w14:paraId="5B8706B0" w14:textId="14CA2AF1" w:rsidR="00B05DB3" w:rsidRDefault="00B05DB3" w:rsidP="007D5CBE">
      <w:proofErr w:type="spellStart"/>
      <w:r>
        <w:t>Rvi</w:t>
      </w:r>
      <w:proofErr w:type="spellEnd"/>
    </w:p>
    <w:p w14:paraId="6A1C7B17" w14:textId="61AB133F" w:rsidR="00B05DB3" w:rsidRDefault="00B05DB3" w:rsidP="007D5CBE"/>
    <w:p w14:paraId="7B0E3552" w14:textId="77777777" w:rsidR="00B05DB3" w:rsidRDefault="00B05DB3" w:rsidP="007D5CBE"/>
    <w:p w14:paraId="4C4BE80A" w14:textId="383FEDFC" w:rsidR="007D5CBE" w:rsidRDefault="007D5CBE" w:rsidP="007D5CBE">
      <w:r>
        <w:t xml:space="preserve">Negating affirms wrong – </w:t>
      </w:r>
      <w:r w:rsidR="00B05DB3">
        <w:t xml:space="preserve">even if 1NC is an argument it isn’t a true one. </w:t>
      </w:r>
    </w:p>
    <w:p w14:paraId="0799B484" w14:textId="2EAEE8DF" w:rsidR="00B05DB3" w:rsidRDefault="00B05DB3" w:rsidP="007D5CBE"/>
    <w:p w14:paraId="07288057" w14:textId="314B53D8" w:rsidR="00B05DB3" w:rsidRPr="007D5CBE" w:rsidRDefault="00B05DB3" w:rsidP="007D5CBE">
      <w:r>
        <w:t>2</w:t>
      </w:r>
      <w:r w:rsidRPr="00B05DB3">
        <w:rPr>
          <w:vertAlign w:val="superscript"/>
        </w:rPr>
        <w:t>nd</w:t>
      </w:r>
      <w:r>
        <w:t xml:space="preserve"> </w:t>
      </w:r>
      <w:proofErr w:type="spellStart"/>
      <w:r>
        <w:t>arg</w:t>
      </w:r>
      <w:proofErr w:type="spellEnd"/>
      <w:r>
        <w:t xml:space="preserve"> is wrong – the point of debate is to clash over arguments and determine if they are true not to assume something is true. </w:t>
      </w:r>
    </w:p>
    <w:p w14:paraId="630CBEEB" w14:textId="074590CB" w:rsidR="00145C48" w:rsidRDefault="00145C48" w:rsidP="00145C48">
      <w:pPr>
        <w:pStyle w:val="Heading3"/>
      </w:pPr>
      <w:proofErr w:type="spellStart"/>
      <w:r>
        <w:lastRenderedPageBreak/>
        <w:t>Fw</w:t>
      </w:r>
      <w:proofErr w:type="spellEnd"/>
    </w:p>
    <w:p w14:paraId="5F8183D0" w14:textId="7F472EC1" w:rsidR="00BA1F66" w:rsidRDefault="00D839D3" w:rsidP="00BA1F66">
      <w:pPr>
        <w:pStyle w:val="Heading4"/>
      </w:pPr>
      <w:r>
        <w:t>Kant’s</w:t>
      </w:r>
      <w:r w:rsidR="00BA1F66">
        <w:t xml:space="preserve">. A better method to resolve </w:t>
      </w:r>
      <w:r>
        <w:t>oppression</w:t>
      </w:r>
      <w:r w:rsidR="00BA1F66">
        <w:t xml:space="preserve">. </w:t>
      </w:r>
    </w:p>
    <w:p w14:paraId="06AA9AE8" w14:textId="77777777" w:rsidR="00BA1F66" w:rsidRPr="00C6519A" w:rsidRDefault="00BA1F66" w:rsidP="00BA1F66">
      <w:pPr>
        <w:rPr>
          <w:rStyle w:val="Style13ptBold"/>
          <w:rFonts w:asciiTheme="minorHAnsi" w:hAnsiTheme="minorHAnsi"/>
        </w:rPr>
      </w:pPr>
      <w:r w:rsidRPr="00C6519A">
        <w:rPr>
          <w:rStyle w:val="Style13ptBold"/>
          <w:rFonts w:asciiTheme="minorHAnsi" w:hAnsiTheme="minorHAnsi"/>
        </w:rPr>
        <w:t>Farr ’02</w:t>
      </w:r>
    </w:p>
    <w:p w14:paraId="5A056FAD" w14:textId="77777777" w:rsidR="00BA1F66" w:rsidRPr="00C6519A" w:rsidRDefault="00BA1F66" w:rsidP="00BA1F66">
      <w:pPr>
        <w:rPr>
          <w:rFonts w:asciiTheme="minorHAnsi" w:hAnsiTheme="minorHAnsi"/>
          <w:sz w:val="16"/>
        </w:rPr>
      </w:pPr>
      <w:r w:rsidRPr="00C6519A">
        <w:rPr>
          <w:rFonts w:asciiTheme="minorHAnsi" w:hAnsiTheme="minorHAnsi"/>
          <w:sz w:val="16"/>
        </w:rPr>
        <w:t xml:space="preserve">Arnold Farr (prof of </w:t>
      </w:r>
      <w:proofErr w:type="spellStart"/>
      <w:r w:rsidRPr="00C6519A">
        <w:rPr>
          <w:rFonts w:asciiTheme="minorHAnsi" w:hAnsiTheme="minorHAnsi"/>
          <w:sz w:val="16"/>
        </w:rPr>
        <w:t>phil</w:t>
      </w:r>
      <w:proofErr w:type="spellEnd"/>
      <w:r w:rsidRPr="00C6519A">
        <w:rPr>
          <w:rFonts w:asciiTheme="minorHAnsi" w:hAnsiTheme="minorHAnsi"/>
          <w:sz w:val="16"/>
        </w:rPr>
        <w:t xml:space="preserve"> @ </w:t>
      </w:r>
      <w:proofErr w:type="spellStart"/>
      <w:r w:rsidRPr="00C6519A">
        <w:rPr>
          <w:rFonts w:asciiTheme="minorHAnsi" w:hAnsiTheme="minorHAnsi"/>
          <w:sz w:val="16"/>
        </w:rPr>
        <w:t>UKentucky</w:t>
      </w:r>
      <w:proofErr w:type="spellEnd"/>
      <w:r w:rsidRPr="00C6519A">
        <w:rPr>
          <w:rFonts w:asciiTheme="minorHAnsi" w:hAnsiTheme="minorHAnsi"/>
          <w:sz w:val="16"/>
        </w:rPr>
        <w:t xml:space="preserve">, focusing on German idealism, philosophy of race, postmodernism, psychoanalysis, and liberation philosophy). “Can a Philosophy of Race Afford to Abandon the Kantian Categorical Imperative?” JOURNAL of SOCIAL PHILOSOPHY, Vol. 33 No. 1, Spring 2002, 17–32. </w:t>
      </w:r>
      <w:proofErr w:type="gramStart"/>
      <w:r w:rsidRPr="00C6519A">
        <w:rPr>
          <w:rFonts w:asciiTheme="minorHAnsi" w:hAnsiTheme="minorHAnsi"/>
          <w:sz w:val="16"/>
        </w:rPr>
        <w:t>JDN.</w:t>
      </w:r>
      <w:r>
        <w:rPr>
          <w:rFonts w:asciiTheme="minorHAnsi" w:hAnsiTheme="minorHAnsi"/>
          <w:sz w:val="16"/>
        </w:rPr>
        <w:t>/</w:t>
      </w:r>
      <w:proofErr w:type="gramEnd"/>
      <w:r>
        <w:rPr>
          <w:rFonts w:asciiTheme="minorHAnsi" w:hAnsiTheme="minorHAnsi"/>
          <w:sz w:val="16"/>
        </w:rPr>
        <w:t xml:space="preserve">Recut Lex </w:t>
      </w:r>
      <w:proofErr w:type="spellStart"/>
      <w:r>
        <w:rPr>
          <w:rFonts w:asciiTheme="minorHAnsi" w:hAnsiTheme="minorHAnsi"/>
          <w:sz w:val="16"/>
        </w:rPr>
        <w:t>AKu</w:t>
      </w:r>
      <w:proofErr w:type="spellEnd"/>
    </w:p>
    <w:p w14:paraId="1D9A1EEF" w14:textId="77777777" w:rsidR="00BA1F66" w:rsidRDefault="00BA1F66" w:rsidP="00BA1F66">
      <w:pPr>
        <w:rPr>
          <w:sz w:val="16"/>
        </w:rPr>
      </w:pPr>
      <w:r w:rsidRPr="000F308A">
        <w:rPr>
          <w:sz w:val="16"/>
        </w:rPr>
        <w:t xml:space="preserve">Whereas most criticisms are aimed at the formulation of universal law and the formula of autonomy, our analysis here will focus on the formula of an end </w:t>
      </w:r>
      <w:proofErr w:type="gramStart"/>
      <w:r w:rsidRPr="000F308A">
        <w:rPr>
          <w:sz w:val="16"/>
        </w:rPr>
        <w:t>in itself and</w:t>
      </w:r>
      <w:proofErr w:type="gramEnd"/>
      <w:r w:rsidRPr="000F308A">
        <w:rPr>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 xml:space="preserve">demands that </w:t>
      </w:r>
      <w:proofErr w:type="gramStart"/>
      <w:r w:rsidRPr="00D6368F">
        <w:rPr>
          <w:rStyle w:val="Emphasis"/>
          <w:highlight w:val="green"/>
        </w:rPr>
        <w:t>in</w:t>
      </w:r>
      <w:r w:rsidRPr="00D6368F">
        <w:rPr>
          <w:rStyle w:val="Emphasis"/>
        </w:rPr>
        <w:t xml:space="preserve"> the midst of</w:t>
      </w:r>
      <w:proofErr w:type="gramEnd"/>
      <w:r w:rsidRPr="00D6368F">
        <w:rPr>
          <w:rStyle w:val="Emphasis"/>
        </w:rPr>
        <w:t xml:space="preserve">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proofErr w:type="spellStart"/>
      <w:r w:rsidRPr="000F308A">
        <w:rPr>
          <w:sz w:val="16"/>
        </w:rPr>
        <w:t>selfdetermination</w:t>
      </w:r>
      <w:proofErr w:type="spellEnd"/>
      <w:r w:rsidRPr="000F308A">
        <w:rPr>
          <w:sz w:val="16"/>
        </w:rPr>
        <w:t xml:space="preserve">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proofErr w:type="gramStart"/>
      <w:r w:rsidRPr="00D741C0">
        <w:rPr>
          <w:rStyle w:val="Emphasis"/>
          <w:highlight w:val="green"/>
        </w:rPr>
        <w:t>egoism</w:t>
      </w:r>
      <w:proofErr w:type="gramEnd"/>
      <w:r w:rsidRPr="00D741C0">
        <w:rPr>
          <w:rStyle w:val="Emphasis"/>
          <w:highlight w:val="green"/>
        </w:rPr>
        <w:t xml:space="preserve">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 xml:space="preserve">use of persons of a different race </w:t>
      </w:r>
      <w:proofErr w:type="gramStart"/>
      <w:r w:rsidRPr="00D741C0">
        <w:rPr>
          <w:rStyle w:val="Emphasis"/>
          <w:highlight w:val="green"/>
        </w:rPr>
        <w:t>as a means to</w:t>
      </w:r>
      <w:proofErr w:type="gramEnd"/>
      <w:r w:rsidRPr="00D741C0">
        <w:rPr>
          <w:rStyle w:val="Emphasis"/>
          <w:highlight w:val="green"/>
        </w:rPr>
        <w:t xml:space="preserve"> an end</w:t>
      </w:r>
      <w:r w:rsidRPr="00D741C0">
        <w:rPr>
          <w:rStyle w:val="Emphasis"/>
        </w:rPr>
        <w:t xml:space="preserve"> rather than as ends in themselves</w:t>
      </w:r>
      <w:r w:rsidRPr="000F308A">
        <w:rPr>
          <w:sz w:val="16"/>
        </w:rPr>
        <w:t xml:space="preserve">. Embedded in the formulation of an end </w:t>
      </w:r>
      <w:proofErr w:type="gramStart"/>
      <w:r w:rsidRPr="000F308A">
        <w:rPr>
          <w:sz w:val="16"/>
        </w:rPr>
        <w:t>in itself and</w:t>
      </w:r>
      <w:proofErr w:type="gramEnd"/>
      <w:r w:rsidRPr="000F308A">
        <w:rPr>
          <w:sz w:val="16"/>
        </w:rPr>
        <w:t xml:space="preserve"> the formula of the kingdom of ends is the recognition of the common hope for humanity. That is, maxims ought to be chosen </w:t>
      </w:r>
      <w:proofErr w:type="gramStart"/>
      <w:r w:rsidRPr="000F308A">
        <w:rPr>
          <w:sz w:val="16"/>
        </w:rPr>
        <w:t>on the basis of</w:t>
      </w:r>
      <w:proofErr w:type="gramEnd"/>
      <w:r w:rsidRPr="000F308A">
        <w:rPr>
          <w:sz w:val="16"/>
        </w:rPr>
        <w:t xml:space="preserve">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w:t>
      </w:r>
      <w:proofErr w:type="gramStart"/>
      <w:r w:rsidRPr="00D741C0">
        <w:rPr>
          <w:rStyle w:val="Emphasis"/>
        </w:rPr>
        <w:t>its</w:t>
      </w:r>
      <w:proofErr w:type="gramEnd"/>
      <w:r w:rsidRPr="00D741C0">
        <w:rPr>
          <w:rStyle w:val="Emphasis"/>
        </w:rPr>
        <w:t xml:space="preserve">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w:t>
      </w:r>
      <w:r w:rsidRPr="000F308A">
        <w:rPr>
          <w:sz w:val="16"/>
        </w:rPr>
        <w:lastRenderedPageBreak/>
        <w:t xml:space="preserve">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61740E4D" w14:textId="77777777" w:rsidR="00040D35" w:rsidRDefault="00040D35" w:rsidP="00040D35">
      <w:pPr>
        <w:pStyle w:val="Heading4"/>
      </w:pPr>
      <w:r>
        <w:t xml:space="preserve">Induction fails-induction relies on another induction since we are literally unable to predict the future which is circular. Only deduction solves which mandates intentionality. </w:t>
      </w:r>
    </w:p>
    <w:p w14:paraId="3C5599BB" w14:textId="77777777" w:rsidR="00040D35" w:rsidRPr="00197F9D" w:rsidRDefault="00040D35" w:rsidP="00040D35">
      <w:pPr>
        <w:pStyle w:val="Heading4"/>
      </w:pPr>
      <w:r>
        <w:t>3] Infinite consequences-every action has an infinite number of consequences proven by the butterfly effect-</w:t>
      </w:r>
      <w:r w:rsidRPr="0051710F">
        <w:t xml:space="preserve"> </w:t>
      </w:r>
      <w:r>
        <w:t xml:space="preserve">this means that there’s an infinite </w:t>
      </w:r>
      <w:r w:rsidRPr="00197F9D">
        <w:t xml:space="preserve">obligation triggering infinite regression. </w:t>
      </w:r>
    </w:p>
    <w:p w14:paraId="12D06363" w14:textId="3AF77B24" w:rsidR="00BA1F66" w:rsidRDefault="00BA1F66" w:rsidP="00BA1F66"/>
    <w:p w14:paraId="433BF69C" w14:textId="77777777" w:rsidR="00040D35" w:rsidRPr="00BA1F66" w:rsidRDefault="00040D35" w:rsidP="00BA1F66"/>
    <w:p w14:paraId="6F3D4797" w14:textId="09D279E6" w:rsidR="00A8506D" w:rsidRPr="00A8506D" w:rsidRDefault="00A8506D" w:rsidP="00A8506D">
      <w:r>
        <w:t xml:space="preserve">Johnson – our </w:t>
      </w:r>
      <w:proofErr w:type="spellStart"/>
      <w:r>
        <w:t>fwk</w:t>
      </w:r>
      <w:proofErr w:type="spellEnd"/>
      <w:r>
        <w:t xml:space="preserve"> solves, everyone adopts the categorical imperative which helps fight </w:t>
      </w:r>
      <w:proofErr w:type="spellStart"/>
      <w:r>
        <w:t>privillege</w:t>
      </w:r>
      <w:proofErr w:type="spellEnd"/>
      <w:r>
        <w:t xml:space="preserve">. A priori principles can be applied to material situations – </w:t>
      </w:r>
      <w:r w:rsidR="00412B88">
        <w:t xml:space="preserve">that’s the </w:t>
      </w:r>
      <w:proofErr w:type="spellStart"/>
      <w:r w:rsidR="00412B88">
        <w:t>farr</w:t>
      </w:r>
      <w:proofErr w:type="spellEnd"/>
      <w:r w:rsidR="00412B88">
        <w:t xml:space="preserve"> </w:t>
      </w:r>
      <w:proofErr w:type="spellStart"/>
      <w:r w:rsidR="00412B88">
        <w:t>ev</w:t>
      </w:r>
      <w:proofErr w:type="spellEnd"/>
      <w:r w:rsidR="00412B88">
        <w:t xml:space="preserve">. </w:t>
      </w:r>
    </w:p>
    <w:p w14:paraId="7D5BE0A0" w14:textId="5943E472" w:rsidR="00636570" w:rsidRDefault="00CB2098" w:rsidP="00636570">
      <w:r>
        <w:t>Duquette is wrong – 1] Kant hijacks since the root cause of this otherness is being treated as a mere means to an end</w:t>
      </w:r>
      <w:r w:rsidR="00646F9E">
        <w:t xml:space="preserve">. Recognizing </w:t>
      </w:r>
      <w:proofErr w:type="spellStart"/>
      <w:r w:rsidR="00646F9E">
        <w:t>everyones</w:t>
      </w:r>
      <w:proofErr w:type="spellEnd"/>
      <w:r w:rsidR="00646F9E">
        <w:t xml:space="preserve"> rationality solves. 2] Just proves S.V causes bad things </w:t>
      </w:r>
      <w:r w:rsidR="005F17E6">
        <w:t xml:space="preserve">but doesn’t warrant </w:t>
      </w:r>
      <w:r w:rsidR="008A4D15">
        <w:t xml:space="preserve">why that’s a reason that stopping structural violence is the biggest impact. </w:t>
      </w:r>
    </w:p>
    <w:p w14:paraId="13B55E3D" w14:textId="77777777" w:rsidR="00CB2098" w:rsidRDefault="00CB2098" w:rsidP="00636570"/>
    <w:p w14:paraId="52EE1F4E" w14:textId="74BD9B1F" w:rsidR="00636570" w:rsidRDefault="00F838D8" w:rsidP="00636570">
      <w:r>
        <w:t xml:space="preserve">Nixon </w:t>
      </w:r>
      <w:r w:rsidR="00B549CA">
        <w:t xml:space="preserve">just proves structural violence leads to bad things – that might be true but its circular since it uses the effects of structural violence to warrant </w:t>
      </w:r>
      <w:r w:rsidR="00AE6B66">
        <w:t xml:space="preserve">why it’s the starting point. </w:t>
      </w:r>
    </w:p>
    <w:p w14:paraId="6CBF693F" w14:textId="77777777" w:rsidR="00B549CA" w:rsidRPr="00636570" w:rsidRDefault="00B549CA" w:rsidP="00636570"/>
    <w:p w14:paraId="264DF6F8" w14:textId="78E386F5" w:rsidR="00145C48" w:rsidRDefault="00145C48" w:rsidP="00145C48">
      <w:proofErr w:type="spellStart"/>
      <w:r>
        <w:t>Teehan</w:t>
      </w:r>
      <w:proofErr w:type="spellEnd"/>
      <w:r>
        <w:t xml:space="preserve"> just proves contesting </w:t>
      </w:r>
      <w:proofErr w:type="spellStart"/>
      <w:r>
        <w:t>opression</w:t>
      </w:r>
      <w:proofErr w:type="spellEnd"/>
      <w:r>
        <w:t xml:space="preserve"> bad is violent which is true but that’s not a reason their </w:t>
      </w:r>
      <w:proofErr w:type="spellStart"/>
      <w:r>
        <w:t>fwk</w:t>
      </w:r>
      <w:proofErr w:type="spellEnd"/>
      <w:r>
        <w:t xml:space="preserve"> is the starting point of ethical theorizing</w:t>
      </w:r>
      <w:r w:rsidR="00FA74B0">
        <w:t xml:space="preserve">, we’re not contesting racism is bad but have rather introduced a </w:t>
      </w:r>
      <w:r>
        <w:t xml:space="preserve">counter </w:t>
      </w:r>
      <w:proofErr w:type="spellStart"/>
      <w:r>
        <w:t>fwk</w:t>
      </w:r>
      <w:proofErr w:type="spellEnd"/>
      <w:r>
        <w:t xml:space="preserve"> that’s better </w:t>
      </w:r>
      <w:r w:rsidR="00116297">
        <w:t xml:space="preserve">for resolving violence </w:t>
      </w:r>
    </w:p>
    <w:p w14:paraId="4BBD5133" w14:textId="38E0F675" w:rsidR="004E2343" w:rsidRDefault="004E2343" w:rsidP="00145C48"/>
    <w:p w14:paraId="295BB3AF" w14:textId="1FD50AFC" w:rsidR="004E2343" w:rsidRDefault="00771894" w:rsidP="00771894">
      <w:pPr>
        <w:pStyle w:val="Heading3"/>
      </w:pPr>
      <w:r>
        <w:lastRenderedPageBreak/>
        <w:t>Adv</w:t>
      </w:r>
    </w:p>
    <w:p w14:paraId="369CCDE3" w14:textId="77777777" w:rsidR="008F5376" w:rsidRDefault="008F5376" w:rsidP="008F5376">
      <w:pPr>
        <w:pStyle w:val="Heading4"/>
      </w:pPr>
      <w:r>
        <w:t xml:space="preserve">Weakening patents is worse – eliminates funds for R&amp;D and halts pharma innovations that prevents an effective development of a right to health. </w:t>
      </w:r>
    </w:p>
    <w:p w14:paraId="38935176" w14:textId="77777777" w:rsidR="008F5376" w:rsidRPr="00D55268" w:rsidRDefault="008F5376" w:rsidP="008F5376">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 xml:space="preserve">Professor of Human Rights Law, and the Director of the </w:t>
      </w:r>
      <w:proofErr w:type="spellStart"/>
      <w:r w:rsidRPr="00B909E5">
        <w:t>Castan</w:t>
      </w:r>
      <w:proofErr w:type="spellEnd"/>
      <w:r w:rsidRPr="00B909E5">
        <w:t xml:space="preserve"> Centre for Human Rights Law at Monash University</w:t>
      </w:r>
      <w:r>
        <w:t xml:space="preserve">, Sarah, “Blame it on the WTO?” </w:t>
      </w:r>
      <w:r w:rsidRPr="00B909E5">
        <w:t>http://www.oxfordscholarship.com/view/10.1093/acprof:oso/9780199565894.001.0001/acprof-9780199565894-chapter-8#acprof-9780199565894-note-1350</w:t>
      </w:r>
    </w:p>
    <w:p w14:paraId="06A8E719" w14:textId="77777777" w:rsidR="008F5376" w:rsidRPr="003A7014" w:rsidRDefault="008F5376" w:rsidP="008F5376">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F22002">
        <w:rPr>
          <w:rStyle w:val="StyleUnderline"/>
          <w:highlight w:val="green"/>
        </w:rPr>
        <w:t>Patents</w:t>
      </w:r>
      <w:r w:rsidRPr="00D55268">
        <w:rPr>
          <w:rStyle w:val="StyleUnderline"/>
        </w:rPr>
        <w:t xml:space="preserve"> reward people for their inventions</w:t>
      </w:r>
      <w:r w:rsidRPr="00D55268">
        <w:rPr>
          <w:sz w:val="12"/>
        </w:rPr>
        <w:t xml:space="preserve">, thus </w:t>
      </w:r>
      <w:r w:rsidRPr="00F22002">
        <w:rPr>
          <w:rStyle w:val="Emphasis"/>
          <w:highlight w:val="gree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 xml:space="preserve">inherently altruistic, and expect rewards for their </w:t>
      </w:r>
      <w:proofErr w:type="spellStart"/>
      <w:r w:rsidRPr="00D55268">
        <w:rPr>
          <w:rStyle w:val="StyleUnderline"/>
        </w:rPr>
        <w:t>endeavours</w:t>
      </w:r>
      <w:proofErr w:type="spellEnd"/>
      <w:r w:rsidRPr="00D55268">
        <w:rPr>
          <w:sz w:val="12"/>
        </w:rPr>
        <w:t xml:space="preserve">, </w:t>
      </w:r>
      <w:r w:rsidRPr="00D55268">
        <w:rPr>
          <w:rStyle w:val="StyleUnderline"/>
        </w:rPr>
        <w:t>especially when those</w:t>
      </w:r>
      <w:r w:rsidRPr="00D55268">
        <w:rPr>
          <w:sz w:val="12"/>
        </w:rPr>
        <w:t xml:space="preserve"> </w:t>
      </w:r>
      <w:proofErr w:type="spellStart"/>
      <w:r w:rsidRPr="00D55268">
        <w:rPr>
          <w:sz w:val="12"/>
        </w:rPr>
        <w:t>endeavours</w:t>
      </w:r>
      <w:proofErr w:type="spellEnd"/>
      <w:r w:rsidRPr="00D55268">
        <w:rPr>
          <w:sz w:val="12"/>
        </w:rPr>
        <w:t xml:space="preserve">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F22002">
        <w:rPr>
          <w:rStyle w:val="StyleUnderline"/>
          <w:highlight w:val="green"/>
        </w:rPr>
        <w:t>patent protection is</w:t>
      </w:r>
      <w:r w:rsidRPr="00D55268">
        <w:rPr>
          <w:rStyle w:val="StyleUnderline"/>
        </w:rPr>
        <w:t xml:space="preserve"> </w:t>
      </w:r>
      <w:r w:rsidRPr="00D55268">
        <w:rPr>
          <w:sz w:val="12"/>
        </w:rPr>
        <w:t xml:space="preserve">said to be </w:t>
      </w:r>
      <w:r w:rsidRPr="00F22002">
        <w:rPr>
          <w:rStyle w:val="Emphasis"/>
          <w:highlight w:val="green"/>
        </w:rPr>
        <w:t>necessary to fund</w:t>
      </w:r>
      <w:r w:rsidRPr="00D55268">
        <w:rPr>
          <w:rStyle w:val="Emphasis"/>
        </w:rPr>
        <w:t xml:space="preserve"> the considerable costs of research and development (</w:t>
      </w:r>
      <w:r w:rsidRPr="00F22002">
        <w:rPr>
          <w:rStyle w:val="Emphasis"/>
          <w:highlight w:val="green"/>
        </w:rPr>
        <w:t>R&amp;D</w:t>
      </w:r>
      <w:r w:rsidRPr="00D55268">
        <w:rPr>
          <w:rStyle w:val="Emphasis"/>
        </w:rPr>
        <w:t>).</w:t>
      </w:r>
      <w:r w:rsidRPr="00D55268">
        <w:rPr>
          <w:sz w:val="12"/>
        </w:rPr>
        <w:t xml:space="preserve">47 </w:t>
      </w:r>
      <w:r w:rsidRPr="00D55268">
        <w:rPr>
          <w:rStyle w:val="StyleUnderline"/>
        </w:rPr>
        <w:t xml:space="preserve">Therefore, </w:t>
      </w:r>
      <w:r w:rsidRPr="00F22002">
        <w:rPr>
          <w:rStyle w:val="StyleUnderline"/>
          <w:highlight w:val="green"/>
        </w:rPr>
        <w:t xml:space="preserve">without patents, </w:t>
      </w:r>
      <w:r w:rsidRPr="00F22002">
        <w:rPr>
          <w:rStyle w:val="Emphasis"/>
          <w:highlight w:val="gree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F22002">
        <w:rPr>
          <w:rStyle w:val="Emphasis"/>
          <w:highlight w:val="gree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F22002">
        <w:rPr>
          <w:rStyle w:val="Emphasis"/>
          <w:highlight w:val="gree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F22002">
        <w:rPr>
          <w:rStyle w:val="StyleUnderline"/>
          <w:highlight w:val="green"/>
        </w:rPr>
        <w:t>global IP regimes</w:t>
      </w:r>
      <w:r w:rsidRPr="00D55268">
        <w:rPr>
          <w:rStyle w:val="StyleUnderline"/>
        </w:rPr>
        <w:t xml:space="preserve"> should theoretically </w:t>
      </w:r>
      <w:r w:rsidRPr="00F22002">
        <w:rPr>
          <w:rStyle w:val="Emphasis"/>
          <w:highlight w:val="green"/>
        </w:rPr>
        <w:t>encourage greater technology</w:t>
      </w:r>
      <w:r w:rsidRPr="00F22002">
        <w:rPr>
          <w:sz w:val="10"/>
          <w:highlight w:val="green"/>
        </w:rPr>
        <w:t xml:space="preserve"> </w:t>
      </w:r>
      <w:r w:rsidRPr="00F22002">
        <w:rPr>
          <w:rStyle w:val="Emphasis"/>
          <w:highlight w:val="green"/>
        </w:rPr>
        <w:t>transfer</w:t>
      </w:r>
      <w:r w:rsidRPr="00D55268">
        <w:rPr>
          <w:sz w:val="10"/>
        </w:rPr>
        <w:t xml:space="preserve"> between countries, greater foreign direct investment, and </w:t>
      </w:r>
      <w:r w:rsidRPr="00F22002">
        <w:rPr>
          <w:rStyle w:val="Emphasis"/>
          <w:highlight w:val="gree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F22002">
        <w:rPr>
          <w:rStyle w:val="Emphasis"/>
          <w:highlight w:val="green"/>
        </w:rPr>
        <w:t>accelerate</w:t>
      </w:r>
      <w:r w:rsidRPr="00D55268">
        <w:rPr>
          <w:rStyle w:val="Emphasis"/>
        </w:rPr>
        <w:t xml:space="preserve"> the </w:t>
      </w:r>
      <w:r w:rsidRPr="00F22002">
        <w:rPr>
          <w:rStyle w:val="Emphasis"/>
          <w:highlight w:val="green"/>
        </w:rPr>
        <w:t>economic development of poor countries</w:t>
      </w:r>
      <w:r w:rsidRPr="00D55268">
        <w:rPr>
          <w:rStyle w:val="Emphasis"/>
        </w:rPr>
        <w:t>,</w:t>
      </w:r>
      <w:r w:rsidRPr="00D55268">
        <w:rPr>
          <w:sz w:val="10"/>
        </w:rPr>
        <w:t xml:space="preserve"> </w:t>
      </w:r>
      <w:r w:rsidRPr="00F22002">
        <w:rPr>
          <w:rStyle w:val="Emphasis"/>
          <w:highlight w:val="green"/>
        </w:rPr>
        <w:t>with positive knock-on</w:t>
      </w:r>
      <w:r w:rsidRPr="00D55268">
        <w:rPr>
          <w:rStyle w:val="Emphasis"/>
        </w:rPr>
        <w:t xml:space="preserve"> effects </w:t>
      </w:r>
      <w:r w:rsidRPr="00F22002">
        <w:rPr>
          <w:rStyle w:val="Emphasis"/>
          <w:highlight w:val="gree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4B13186C" w14:textId="2CB0BF29" w:rsidR="008F5376" w:rsidRDefault="008F5376" w:rsidP="008F5376"/>
    <w:p w14:paraId="54A0DC98" w14:textId="775E013E" w:rsidR="008F5376" w:rsidRDefault="008F5376" w:rsidP="008F5376">
      <w:pPr>
        <w:pStyle w:val="Heading4"/>
      </w:pPr>
      <w:r>
        <w:t>L</w:t>
      </w:r>
      <w:r>
        <w:t xml:space="preserve">ow prices </w:t>
      </w:r>
      <w:r>
        <w:rPr>
          <w:u w:val="single"/>
        </w:rPr>
        <w:t>independently</w:t>
      </w:r>
      <w:r>
        <w:t xml:space="preserve"> cause AMR.</w:t>
      </w:r>
    </w:p>
    <w:p w14:paraId="3A3B89E9" w14:textId="77777777" w:rsidR="008F5376" w:rsidRPr="005C1D4C" w:rsidRDefault="008F5376" w:rsidP="008F5376">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19268F8E" w14:textId="77777777" w:rsidR="008F5376" w:rsidRPr="005C1D4C" w:rsidRDefault="008F5376" w:rsidP="008F5376">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w:t>
      </w:r>
      <w:proofErr w:type="gramStart"/>
      <w:r w:rsidRPr="005C1D4C">
        <w:rPr>
          <w:sz w:val="16"/>
        </w:rPr>
        <w:t>the vast majority of</w:t>
      </w:r>
      <w:proofErr w:type="gramEnd"/>
      <w:r w:rsidRPr="005C1D4C">
        <w:rPr>
          <w:sz w:val="16"/>
        </w:rPr>
        <w:t xml:space="preserve">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w:t>
      </w:r>
      <w:r w:rsidRPr="005C1D4C">
        <w:rPr>
          <w:u w:val="single"/>
        </w:rPr>
        <w:lastRenderedPageBreak/>
        <w:t xml:space="preserve">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62BF8698" w14:textId="77777777" w:rsidR="00842632" w:rsidRDefault="00842632" w:rsidP="00842632">
      <w:pPr>
        <w:pStyle w:val="Heading4"/>
      </w:pPr>
      <w:r>
        <w:t xml:space="preserve">IP Protections are </w:t>
      </w:r>
      <w:r w:rsidRPr="004347F9">
        <w:rPr>
          <w:u w:val="single"/>
        </w:rPr>
        <w:t>key</w:t>
      </w:r>
      <w:r w:rsidRPr="004347F9">
        <w:t xml:space="preserve"> </w:t>
      </w:r>
      <w:r>
        <w:t>to the pharma sector – strong innovation solves future pandemics.</w:t>
      </w:r>
    </w:p>
    <w:p w14:paraId="689B63A9" w14:textId="77777777" w:rsidR="00842632" w:rsidRPr="004347F9" w:rsidRDefault="00842632" w:rsidP="00842632">
      <w:r w:rsidRPr="004347F9">
        <w:rPr>
          <w:rFonts w:eastAsiaTheme="majorEastAsia" w:cstheme="majorBidi"/>
          <w:b/>
          <w:iCs/>
          <w:sz w:val="26"/>
        </w:rPr>
        <w:t>Wilbur 20</w:t>
      </w:r>
      <w:r w:rsidRPr="004347F9">
        <w:t> </w:t>
      </w:r>
      <w:r>
        <w:t>[</w:t>
      </w:r>
      <w:r w:rsidRPr="004347F9">
        <w:t>Tom Wilbur,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5-4-2020, accessed on 8-3-2021, Catalyst.phrma</w:t>
      </w:r>
      <w:r>
        <w:t>.org</w:t>
      </w:r>
      <w:r w:rsidRPr="004347F9">
        <w:t xml:space="preserve">, "What they are saying: Intellectual property protections are critical as we work to defeat COVID-19", </w:t>
      </w:r>
      <w:hyperlink r:id="rId11" w:history="1">
        <w:r w:rsidRPr="004347F9">
          <w:rPr>
            <w:rStyle w:val="Hyperlink"/>
          </w:rPr>
          <w:t>https://catalyst.phrma.org/what-they-are-saying-intellectual-property-protections-are-critical-as-we-work-to-defeat-covid-19</w:t>
        </w:r>
      </w:hyperlink>
      <w:r>
        <w:t>]</w:t>
      </w:r>
      <w:r w:rsidRPr="004347F9">
        <w:t xml:space="preserve"> Adam</w:t>
      </w:r>
    </w:p>
    <w:p w14:paraId="2C4B408F" w14:textId="77777777" w:rsidR="00842632" w:rsidRPr="00E36D22" w:rsidRDefault="00842632" w:rsidP="00842632">
      <w:r w:rsidRPr="00E36D22">
        <w:t xml:space="preserve">The </w:t>
      </w:r>
      <w:r w:rsidRPr="00556012">
        <w:rPr>
          <w:rStyle w:val="StyleUnderline"/>
          <w:highlight w:val="cyan"/>
        </w:rPr>
        <w:t>U.S. biopharma</w:t>
      </w:r>
      <w:r w:rsidRPr="004347F9">
        <w:rPr>
          <w:rStyle w:val="StyleUnderline"/>
        </w:rPr>
        <w:t>ceutical</w:t>
      </w:r>
      <w:r w:rsidRPr="00E36D22">
        <w:rPr>
          <w:rStyle w:val="StyleUnderline"/>
        </w:rPr>
        <w:t xml:space="preserve"> </w:t>
      </w:r>
      <w:r w:rsidRPr="00556012">
        <w:rPr>
          <w:rStyle w:val="StyleUnderline"/>
          <w:highlight w:val="cyan"/>
        </w:rPr>
        <w:t>industry depends on</w:t>
      </w:r>
      <w:r w:rsidRPr="00E36D22">
        <w:t xml:space="preserve"> reliable </w:t>
      </w:r>
      <w:r w:rsidRPr="00E36D22">
        <w:rPr>
          <w:rStyle w:val="StyleUnderline"/>
        </w:rPr>
        <w:t>intellectual property (</w:t>
      </w:r>
      <w:r w:rsidRPr="00556012">
        <w:rPr>
          <w:rStyle w:val="StyleUnderline"/>
          <w:highlight w:val="cyan"/>
        </w:rPr>
        <w:t>IP</w:t>
      </w:r>
      <w:r w:rsidRPr="00E36D22">
        <w:rPr>
          <w:rStyle w:val="StyleUnderline"/>
        </w:rPr>
        <w:t xml:space="preserve">) </w:t>
      </w:r>
      <w:r w:rsidRPr="00556012">
        <w:rPr>
          <w:rStyle w:val="StyleUnderline"/>
          <w:highlight w:val="cyan"/>
        </w:rPr>
        <w:t>protections</w:t>
      </w:r>
      <w:r w:rsidRPr="00E36D22">
        <w:rPr>
          <w:rStyle w:val="StyleUnderline"/>
        </w:rPr>
        <w:t xml:space="preserve"> to </w:t>
      </w:r>
      <w:r w:rsidRPr="00556012">
        <w:rPr>
          <w:rStyle w:val="StyleUnderline"/>
          <w:highlight w:val="cyan"/>
        </w:rPr>
        <w:t>promote</w:t>
      </w:r>
      <w:r w:rsidRPr="00E36D22">
        <w:t xml:space="preserve"> the </w:t>
      </w:r>
      <w:r w:rsidRPr="00556012">
        <w:rPr>
          <w:rStyle w:val="StyleUnderline"/>
          <w:highlight w:val="cyan"/>
        </w:rPr>
        <w:t>development of</w:t>
      </w:r>
      <w:r w:rsidRPr="00E36D22">
        <w:rPr>
          <w:rStyle w:val="StyleUnderline"/>
        </w:rPr>
        <w:t xml:space="preserve"> new breakthrough treatments and </w:t>
      </w:r>
      <w:r w:rsidRPr="00556012">
        <w:rPr>
          <w:rStyle w:val="StyleUnderline"/>
          <w:highlight w:val="cyan"/>
        </w:rPr>
        <w:t>cures</w:t>
      </w:r>
      <w:r w:rsidRPr="00E36D22">
        <w:t xml:space="preserve"> for patients. Strong IP protections are </w:t>
      </w:r>
      <w:r w:rsidRPr="00E36D22">
        <w:rPr>
          <w:rStyle w:val="StyleUnderline"/>
        </w:rPr>
        <w:t>especially important while biopharmaceutical companies work around the clock to develop solutions</w:t>
      </w:r>
      <w:r w:rsidRPr="00E36D22">
        <w:t xml:space="preserve"> to </w:t>
      </w:r>
      <w:r w:rsidRPr="00556012">
        <w:rPr>
          <w:rStyle w:val="StyleUnderline"/>
          <w:highlight w:val="cyan"/>
        </w:rPr>
        <w:t>help prevent infection</w:t>
      </w:r>
      <w:r w:rsidRPr="00E36D22">
        <w:rPr>
          <w:rStyle w:val="StyleUnderline"/>
        </w:rPr>
        <w:t xml:space="preserve"> and treat those with COVID-19</w:t>
      </w:r>
      <w:r w:rsidRPr="00E36D22">
        <w:t xml:space="preserve">, a disease cause by the novel strain of coronavirus. In fact, </w:t>
      </w:r>
      <w:r w:rsidRPr="00E36D22">
        <w:rPr>
          <w:rStyle w:val="StyleUnderline"/>
        </w:rPr>
        <w:t xml:space="preserve">many of the </w:t>
      </w:r>
      <w:r w:rsidRPr="00556012">
        <w:rPr>
          <w:rStyle w:val="StyleUnderline"/>
          <w:highlight w:val="cyan"/>
        </w:rPr>
        <w:t>existing medicines</w:t>
      </w:r>
      <w:r w:rsidRPr="00E36D22">
        <w:t xml:space="preserve"> and </w:t>
      </w:r>
      <w:r w:rsidRPr="00956DFA">
        <w:rPr>
          <w:rStyle w:val="StyleUnderline"/>
        </w:rPr>
        <w:t>investigational medicines being tested for COVID-19</w:t>
      </w:r>
      <w:r w:rsidRPr="00E36D22">
        <w:t xml:space="preserve"> </w:t>
      </w:r>
      <w:r w:rsidRPr="00E36D22">
        <w:rPr>
          <w:rStyle w:val="StyleUnderline"/>
        </w:rPr>
        <w:t xml:space="preserve">exist today </w:t>
      </w:r>
      <w:r w:rsidRPr="00556012">
        <w:rPr>
          <w:rStyle w:val="StyleUnderline"/>
          <w:highlight w:val="cyan"/>
        </w:rPr>
        <w:t>because of IP</w:t>
      </w:r>
      <w:r w:rsidRPr="00E36D22">
        <w:rPr>
          <w:rStyle w:val="StyleUnderline"/>
        </w:rPr>
        <w:t xml:space="preserve"> </w:t>
      </w:r>
      <w:r w:rsidRPr="00E36D22">
        <w:t>and other incentives that drove their research and development.</w:t>
      </w:r>
    </w:p>
    <w:p w14:paraId="5DF87295" w14:textId="77777777" w:rsidR="00842632" w:rsidRPr="00E36D22" w:rsidRDefault="00842632" w:rsidP="00842632">
      <w:r w:rsidRPr="00E36D22">
        <w:t>Here is a closer look at recent comments spotlighting how strong IP protections help fuel discovery efforts for COVID-19 treatments and vaccines:</w:t>
      </w:r>
    </w:p>
    <w:p w14:paraId="1F50A6A8" w14:textId="77777777" w:rsidR="00842632" w:rsidRPr="00E36D22" w:rsidRDefault="00842632" w:rsidP="00842632">
      <w:r w:rsidRPr="00E36D22">
        <w:t>“The world has placed its profound confidence in the free enterprise of the leading scientists and innovators to reach as many solutions as possible in the shortest amount of time. It is obviously a heavy weight for researchers to bear, but not a burden…</w:t>
      </w:r>
      <w:r w:rsidRPr="00E36D22">
        <w:rPr>
          <w:rStyle w:val="StyleUnderline"/>
        </w:rPr>
        <w:t>Removing</w:t>
      </w:r>
      <w:r w:rsidRPr="00E36D22">
        <w:t xml:space="preserve"> the </w:t>
      </w:r>
      <w:r w:rsidRPr="00E36D22">
        <w:rPr>
          <w:rStyle w:val="StyleUnderline"/>
        </w:rPr>
        <w:t>ability of these first responders to own their work while they are in the process</w:t>
      </w:r>
      <w:r w:rsidRPr="00E36D22">
        <w:t xml:space="preserve">, or after completion, </w:t>
      </w:r>
      <w:r w:rsidRPr="00E36D22">
        <w:rPr>
          <w:rStyle w:val="StyleUnderline"/>
        </w:rPr>
        <w:t>undermines their efforts</w:t>
      </w:r>
      <w:r w:rsidRPr="00E36D22">
        <w:t xml:space="preserve">. Keeping these rights intact not only </w:t>
      </w:r>
      <w:r w:rsidRPr="00E36D22">
        <w:rPr>
          <w:rStyle w:val="StyleUnderline"/>
        </w:rPr>
        <w:t>allows more knowledge-sharing</w:t>
      </w:r>
      <w:r w:rsidRPr="00E36D22">
        <w:t xml:space="preserve"> in the fight against COVID-19 but also ensures </w:t>
      </w:r>
      <w:r w:rsidRPr="004347F9">
        <w:rPr>
          <w:rStyle w:val="StyleUnderline"/>
        </w:rPr>
        <w:t>long-term research</w:t>
      </w:r>
      <w:r w:rsidRPr="00E36D22">
        <w:rPr>
          <w:rStyle w:val="StyleUnderline"/>
        </w:rPr>
        <w:t xml:space="preserve"> to ready the </w:t>
      </w:r>
      <w:r w:rsidRPr="00556012">
        <w:rPr>
          <w:rStyle w:val="StyleUnderline"/>
          <w:highlight w:val="cyan"/>
        </w:rPr>
        <w:t>fight</w:t>
      </w:r>
      <w:r w:rsidRPr="00E36D22">
        <w:rPr>
          <w:rStyle w:val="StyleUnderline"/>
        </w:rPr>
        <w:t xml:space="preserve"> against </w:t>
      </w:r>
      <w:r w:rsidRPr="004347F9">
        <w:rPr>
          <w:rStyle w:val="StyleUnderline"/>
        </w:rPr>
        <w:t xml:space="preserve">the </w:t>
      </w:r>
      <w:r w:rsidRPr="00556012">
        <w:rPr>
          <w:rStyle w:val="StyleUnderline"/>
          <w:highlight w:val="cyan"/>
        </w:rPr>
        <w:t>next pandemic</w:t>
      </w:r>
      <w:r w:rsidRPr="00E36D22">
        <w:t>, as well.” – Philip Thomas, policy analyst at the Property Rights Alliance, in </w:t>
      </w:r>
      <w:hyperlink r:id="rId12" w:tgtFrame="_blank" w:history="1">
        <w:r w:rsidRPr="00E36D22">
          <w:rPr>
            <w:rStyle w:val="Hyperlink"/>
          </w:rPr>
          <w:t>Morning Consult</w:t>
        </w:r>
      </w:hyperlink>
    </w:p>
    <w:p w14:paraId="74163D6A" w14:textId="77777777" w:rsidR="00842632" w:rsidRPr="00E36D22" w:rsidRDefault="00842632" w:rsidP="00842632">
      <w:r w:rsidRPr="00E36D22">
        <w:lastRenderedPageBreak/>
        <w:t xml:space="preserve">“Good patent policy </w:t>
      </w:r>
      <w:r w:rsidRPr="00E36D22">
        <w:rPr>
          <w:rStyle w:val="StyleUnderline"/>
        </w:rPr>
        <w:t>incentivizes inventors to find solutions</w:t>
      </w:r>
      <w:r w:rsidRPr="00E36D22">
        <w:t xml:space="preserve">, not merely for </w:t>
      </w:r>
      <w:proofErr w:type="gramStart"/>
      <w:r w:rsidRPr="00E36D22">
        <w:t>today’s</w:t>
      </w:r>
      <w:proofErr w:type="gramEnd"/>
      <w:r w:rsidRPr="00E36D22">
        <w:t xml:space="preserve">, but for tomorrow’s problems… America’s biomedical innovators have assumed the risk of costly dead ends along the long, bumpy road to developing a successful drug, device or test that addresses COVID-19. They’ve shouldered this burden in good faith in a no-holds-barred race on all fronts — diagnostics, ventilators, personal protective equipment, </w:t>
      </w:r>
      <w:proofErr w:type="gramStart"/>
      <w:r w:rsidRPr="00E36D22">
        <w:t>therapeutics</w:t>
      </w:r>
      <w:proofErr w:type="gramEnd"/>
      <w:r w:rsidRPr="00E36D22">
        <w:t xml:space="preserve"> and vaccines. For many, the </w:t>
      </w:r>
      <w:r w:rsidRPr="00556012">
        <w:rPr>
          <w:rStyle w:val="StyleUnderline"/>
          <w:highlight w:val="cyan"/>
        </w:rPr>
        <w:t>IP exclusivity</w:t>
      </w:r>
      <w:r w:rsidRPr="00E36D22">
        <w:rPr>
          <w:rStyle w:val="StyleUnderline"/>
        </w:rPr>
        <w:t xml:space="preserve"> over the terms of their patents will help </w:t>
      </w:r>
      <w:r w:rsidRPr="00556012">
        <w:rPr>
          <w:rStyle w:val="StyleUnderline"/>
          <w:highlight w:val="cyan"/>
        </w:rPr>
        <w:t>offset R&amp;D costs</w:t>
      </w:r>
      <w:r w:rsidRPr="00E36D22">
        <w:rPr>
          <w:rStyle w:val="StyleUnderline"/>
        </w:rPr>
        <w:t xml:space="preserve"> eaten now</w:t>
      </w:r>
      <w:r w:rsidRPr="00E36D22">
        <w:t>.” – James Edwards, IP consultant and Gene Quinn, President and CEO of IP Watchdog Inc., in </w:t>
      </w:r>
      <w:hyperlink r:id="rId13" w:tgtFrame="_blank" w:history="1">
        <w:r w:rsidRPr="00E36D22">
          <w:rPr>
            <w:rStyle w:val="Hyperlink"/>
          </w:rPr>
          <w:t>IP Watchdog</w:t>
        </w:r>
      </w:hyperlink>
    </w:p>
    <w:p w14:paraId="143F092A" w14:textId="77777777" w:rsidR="00842632" w:rsidRPr="00E36D22" w:rsidRDefault="00842632" w:rsidP="00842632">
      <w:r w:rsidRPr="00E36D22">
        <w:t>“The Bayh-Dole Act represents one of the bedrock policies that has helped make the U.S. biomedical innovation system the envy of the world and a key place the world is now turning to in the search for an accessible coronavirus vaccine or treatment. Those who would misguidedly interpret Bayh-Dole march-in-rights as a price-control provision that could be leveraged in the coronavirus case or other circumstances advocate for an approach that threatens to seriously deter biomedical innovation and undermine a key pillar of America’s biomedical innovation system.” – Stephen Ezell, vice president for global innovation policy at the Information Technology and Innovation Foundation, in </w:t>
      </w:r>
      <w:hyperlink r:id="rId14" w:tgtFrame="_blank" w:history="1">
        <w:r w:rsidRPr="00E36D22">
          <w:rPr>
            <w:rStyle w:val="Hyperlink"/>
          </w:rPr>
          <w:t>Morning Consult</w:t>
        </w:r>
      </w:hyperlink>
    </w:p>
    <w:p w14:paraId="514F5B43" w14:textId="77777777" w:rsidR="00842632" w:rsidRPr="00E36D22" w:rsidRDefault="00842632" w:rsidP="00842632">
      <w:r w:rsidRPr="00E36D22">
        <w:t xml:space="preserve">“The appropriate intellectual property framework is enabling the rapid R&amp;D response. Many </w:t>
      </w:r>
      <w:r w:rsidRPr="00E36D22">
        <w:rPr>
          <w:rStyle w:val="StyleUnderline"/>
        </w:rPr>
        <w:t>potential treatments</w:t>
      </w:r>
      <w:r w:rsidRPr="00E36D22">
        <w:t xml:space="preserve"> are </w:t>
      </w:r>
      <w:r w:rsidRPr="00E36D22">
        <w:rPr>
          <w:rStyle w:val="StyleUnderline"/>
        </w:rPr>
        <w:t>based on decades of prior R&amp;D and investment</w:t>
      </w:r>
      <w:r w:rsidRPr="00E36D22">
        <w:t xml:space="preserve"> or originally were pioneered to treat other conditions. These </w:t>
      </w:r>
      <w:r w:rsidRPr="00556012">
        <w:rPr>
          <w:rStyle w:val="StyleUnderline"/>
          <w:highlight w:val="cyan"/>
        </w:rPr>
        <w:t>breakthroughs</w:t>
      </w:r>
      <w:r w:rsidRPr="00E36D22">
        <w:rPr>
          <w:rStyle w:val="StyleUnderline"/>
        </w:rPr>
        <w:t xml:space="preserve"> </w:t>
      </w:r>
      <w:r w:rsidRPr="00E36D22">
        <w:t>were</w:t>
      </w:r>
      <w:r w:rsidRPr="00E36D22">
        <w:rPr>
          <w:rStyle w:val="StyleUnderline"/>
        </w:rPr>
        <w:t xml:space="preserve"> </w:t>
      </w:r>
      <w:r w:rsidRPr="00556012">
        <w:rPr>
          <w:rStyle w:val="StyleUnderline"/>
          <w:highlight w:val="cyan"/>
        </w:rPr>
        <w:t>enabled</w:t>
      </w:r>
      <w:r w:rsidRPr="00E36D22">
        <w:t xml:space="preserve"> </w:t>
      </w:r>
      <w:r w:rsidRPr="00556012">
        <w:rPr>
          <w:rStyle w:val="StyleUnderline"/>
          <w:highlight w:val="cyan"/>
        </w:rPr>
        <w:t>by</w:t>
      </w:r>
      <w:r w:rsidRPr="00E36D22">
        <w:rPr>
          <w:rStyle w:val="StyleUnderline"/>
        </w:rPr>
        <w:t xml:space="preserve"> a robust </w:t>
      </w:r>
      <w:r w:rsidRPr="00556012">
        <w:rPr>
          <w:rStyle w:val="StyleUnderline"/>
          <w:highlight w:val="cyan"/>
        </w:rPr>
        <w:t xml:space="preserve">innovation </w:t>
      </w:r>
      <w:r w:rsidRPr="004347F9">
        <w:rPr>
          <w:rStyle w:val="StyleUnderline"/>
        </w:rPr>
        <w:t xml:space="preserve">eco-system </w:t>
      </w:r>
      <w:r w:rsidRPr="00556012">
        <w:rPr>
          <w:rStyle w:val="StyleUnderline"/>
          <w:highlight w:val="cyan"/>
        </w:rPr>
        <w:t>underpinned by effective IP</w:t>
      </w:r>
      <w:r w:rsidRPr="00E36D22">
        <w:t xml:space="preserve">.” – Oscar Guinea, senior economist at the European Centre for International Political Economy and Koen </w:t>
      </w:r>
      <w:proofErr w:type="spellStart"/>
      <w:r w:rsidRPr="00E36D22">
        <w:t>Berden</w:t>
      </w:r>
      <w:proofErr w:type="spellEnd"/>
      <w:r w:rsidRPr="00E36D22">
        <w:t>, executive director of international trade at the European Federation of Pharmaceutical Industries and Associations in </w:t>
      </w:r>
      <w:hyperlink r:id="rId15" w:tgtFrame="_blank" w:history="1">
        <w:r w:rsidRPr="00E36D22">
          <w:rPr>
            <w:rStyle w:val="Hyperlink"/>
          </w:rPr>
          <w:t>EFPIA News</w:t>
        </w:r>
      </w:hyperlink>
    </w:p>
    <w:p w14:paraId="6C6CEC5C" w14:textId="77777777" w:rsidR="00842632" w:rsidRPr="00E36D22" w:rsidRDefault="00842632" w:rsidP="00842632">
      <w:r w:rsidRPr="00E36D22">
        <w:t xml:space="preserve">“From the birth of the modern pharmaceutical industry in the early 20th century, the </w:t>
      </w:r>
      <w:r w:rsidRPr="00E36D22">
        <w:rPr>
          <w:rStyle w:val="StyleUnderline"/>
        </w:rPr>
        <w:t>U.S. patent system incentivized R&amp;D in new drugs and medical treatments</w:t>
      </w:r>
      <w:r w:rsidRPr="00E36D22">
        <w:t xml:space="preserve">. Our scientists have led the world in creating breakthrough medical treatments. The vaccines and drug treatments they created improved the quality of life and extended lifespans for billions of people around the world. Instead of imposing more price controls and regulatory burdens, lawmakers should be bolstering legal protection for innovations in </w:t>
      </w:r>
      <w:proofErr w:type="gramStart"/>
      <w:r w:rsidRPr="00E36D22">
        <w:t>life-saving</w:t>
      </w:r>
      <w:proofErr w:type="gramEnd"/>
      <w:r w:rsidRPr="00E36D22">
        <w:t xml:space="preserve"> [COVID-19] treatments and cures. They should reform the patent laws to ensure investments continue in creating new cures.” – Adam </w:t>
      </w:r>
      <w:proofErr w:type="spellStart"/>
      <w:r w:rsidRPr="00E36D22">
        <w:t>Mossoff</w:t>
      </w:r>
      <w:proofErr w:type="spellEnd"/>
      <w:r w:rsidRPr="00E36D22">
        <w:t>, patent law expert at Antonin Scalia Law School at George Mason University and senior fellow at the Hudson Institute, in </w:t>
      </w:r>
      <w:hyperlink r:id="rId16" w:tgtFrame="_blank" w:history="1">
        <w:r w:rsidRPr="00E36D22">
          <w:rPr>
            <w:rStyle w:val="Hyperlink"/>
          </w:rPr>
          <w:t>The Washington Times</w:t>
        </w:r>
      </w:hyperlink>
    </w:p>
    <w:p w14:paraId="29B46927" w14:textId="77777777" w:rsidR="00842632" w:rsidRPr="00E36D22" w:rsidRDefault="00842632" w:rsidP="00842632">
      <w:r w:rsidRPr="00E36D22">
        <w:t>“</w:t>
      </w:r>
      <w:r w:rsidRPr="004347F9">
        <w:rPr>
          <w:rStyle w:val="StyleUnderline"/>
        </w:rPr>
        <w:t>The right of exclusivity that IP</w:t>
      </w:r>
      <w:r w:rsidRPr="00E36D22">
        <w:t xml:space="preserve">, particularly patents, </w:t>
      </w:r>
      <w:r w:rsidRPr="004347F9">
        <w:rPr>
          <w:rStyle w:val="StyleUnderline"/>
        </w:rPr>
        <w:t>provides innovators is critical to</w:t>
      </w:r>
      <w:r w:rsidRPr="00E36D22">
        <w:t xml:space="preserve"> developing and commercializing </w:t>
      </w:r>
      <w:r w:rsidRPr="004347F9">
        <w:rPr>
          <w:rStyle w:val="StyleUnderline"/>
        </w:rPr>
        <w:t>cutting-edge inventions in biopharma</w:t>
      </w:r>
      <w:r w:rsidRPr="00E36D22">
        <w:t xml:space="preserve">… American IP, including the right to exclude competitors during the limited duration of a patent term, is </w:t>
      </w:r>
      <w:r w:rsidRPr="00556012">
        <w:rPr>
          <w:rStyle w:val="StyleUnderline"/>
          <w:highlight w:val="cyan"/>
        </w:rPr>
        <w:t>essential to</w:t>
      </w:r>
      <w:r w:rsidRPr="004347F9">
        <w:rPr>
          <w:rStyle w:val="StyleUnderline"/>
        </w:rPr>
        <w:t xml:space="preserve"> our </w:t>
      </w:r>
      <w:r w:rsidRPr="00556012">
        <w:rPr>
          <w:rStyle w:val="StyleUnderline"/>
          <w:highlight w:val="cyan"/>
        </w:rPr>
        <w:t>solving</w:t>
      </w:r>
      <w:r w:rsidRPr="004347F9">
        <w:rPr>
          <w:rStyle w:val="StyleUnderline"/>
        </w:rPr>
        <w:t xml:space="preserve"> the current </w:t>
      </w:r>
      <w:r w:rsidRPr="00556012">
        <w:rPr>
          <w:rStyle w:val="StyleUnderline"/>
          <w:highlight w:val="cyan"/>
        </w:rPr>
        <w:t>global medical crisis</w:t>
      </w:r>
      <w:r w:rsidRPr="00E36D22">
        <w:t>, continually introducing new cures and better therapies and sustaining the high-skill jobs in the life sciences sector.” – James Edwards, IP consultant in </w:t>
      </w:r>
      <w:hyperlink r:id="rId17" w:tgtFrame="_blank" w:history="1">
        <w:r w:rsidRPr="00E36D22">
          <w:rPr>
            <w:rStyle w:val="Hyperlink"/>
          </w:rPr>
          <w:t>IP Watchdog</w:t>
        </w:r>
      </w:hyperlink>
    </w:p>
    <w:p w14:paraId="0932CE05" w14:textId="77777777" w:rsidR="00842632" w:rsidRDefault="00842632" w:rsidP="00842632">
      <w:r w:rsidRPr="00556012">
        <w:rPr>
          <w:rStyle w:val="StyleUnderline"/>
          <w:highlight w:val="cyan"/>
        </w:rPr>
        <w:t>Strong IP protections support</w:t>
      </w:r>
      <w:r w:rsidRPr="004347F9">
        <w:rPr>
          <w:rStyle w:val="StyleUnderline"/>
        </w:rPr>
        <w:t xml:space="preserve"> America’s </w:t>
      </w:r>
      <w:r w:rsidRPr="00556012">
        <w:rPr>
          <w:rStyle w:val="StyleUnderline"/>
          <w:highlight w:val="cyan"/>
        </w:rPr>
        <w:t>robust innovation ecosystem</w:t>
      </w:r>
      <w:r w:rsidRPr="00E36D22">
        <w:t xml:space="preserve"> by </w:t>
      </w:r>
      <w:r w:rsidRPr="004347F9">
        <w:rPr>
          <w:rStyle w:val="StyleUnderline"/>
        </w:rPr>
        <w:t>striking a balance between promoting innovation and meeting the needs of patients</w:t>
      </w:r>
      <w:r w:rsidRPr="00E36D22">
        <w:t xml:space="preserve"> who rely on lifesaving therapies, like those in development to treat COVID-19. America’s </w:t>
      </w:r>
      <w:r w:rsidRPr="004347F9">
        <w:rPr>
          <w:rStyle w:val="StyleUnderline"/>
        </w:rPr>
        <w:t>biopharmaceutical companies</w:t>
      </w:r>
      <w:r w:rsidRPr="00E36D22">
        <w:t xml:space="preserve"> are </w:t>
      </w:r>
      <w:r w:rsidRPr="004347F9">
        <w:rPr>
          <w:rStyle w:val="StyleUnderline"/>
        </w:rPr>
        <w:t>committed to ensuring that treatments and vaccines</w:t>
      </w:r>
      <w:r w:rsidRPr="00E36D22">
        <w:t xml:space="preserve"> developed </w:t>
      </w:r>
      <w:r w:rsidRPr="004347F9">
        <w:rPr>
          <w:rStyle w:val="StyleUnderline"/>
        </w:rPr>
        <w:t>for COVID-19 are available</w:t>
      </w:r>
      <w:r w:rsidRPr="00E36D22">
        <w:t xml:space="preserve"> to all who need them. For more information on the importance of IP rights, visit our </w:t>
      </w:r>
      <w:hyperlink r:id="rId18" w:tgtFrame="_blank" w:history="1">
        <w:r w:rsidRPr="00E36D22">
          <w:rPr>
            <w:rStyle w:val="Hyperlink"/>
          </w:rPr>
          <w:t>IP page</w:t>
        </w:r>
      </w:hyperlink>
      <w:r w:rsidRPr="00E36D22">
        <w:t> and stay tuned for our next IP Explained post.</w:t>
      </w:r>
    </w:p>
    <w:p w14:paraId="13A24E41" w14:textId="6FFF3584" w:rsidR="008F5376" w:rsidRDefault="008A1EE8" w:rsidP="008A1EE8">
      <w:pPr>
        <w:pStyle w:val="Heading1"/>
      </w:pPr>
      <w:r>
        <w:lastRenderedPageBreak/>
        <w:t>2NR</w:t>
      </w:r>
    </w:p>
    <w:p w14:paraId="58039DBE" w14:textId="77777777" w:rsidR="00D21A68" w:rsidRDefault="00D21A68" w:rsidP="00D21A68"/>
    <w:p w14:paraId="1DC7647B" w14:textId="77777777" w:rsidR="00D21A68" w:rsidRDefault="00D21A68" w:rsidP="00D21A68">
      <w:pPr>
        <w:pStyle w:val="Heading3"/>
      </w:pPr>
      <w:r>
        <w:lastRenderedPageBreak/>
        <w:t>OV –</w:t>
      </w:r>
    </w:p>
    <w:p w14:paraId="05669017" w14:textId="77777777" w:rsidR="00D21A68" w:rsidRDefault="00D21A68" w:rsidP="00D21A68">
      <w:r>
        <w:t>Dropped RVI vote there</w:t>
      </w:r>
    </w:p>
    <w:p w14:paraId="4AB267D2" w14:textId="77777777" w:rsidR="00D21A68" w:rsidRDefault="00D21A68" w:rsidP="00D21A68"/>
    <w:p w14:paraId="3945B63C" w14:textId="77777777" w:rsidR="00D21A68" w:rsidRDefault="00D21A68" w:rsidP="00D21A68">
      <w:r>
        <w:t xml:space="preserve">Presumption and </w:t>
      </w:r>
      <w:proofErr w:type="spellStart"/>
      <w:r>
        <w:t>permiss</w:t>
      </w:r>
      <w:proofErr w:type="spellEnd"/>
      <w:r>
        <w:t xml:space="preserve"> affirm not a reason to auto vote </w:t>
      </w:r>
      <w:proofErr w:type="spellStart"/>
      <w:r>
        <w:t>aff</w:t>
      </w:r>
      <w:proofErr w:type="spellEnd"/>
      <w:r>
        <w:t xml:space="preserve"> there wasn’t a trigger extended or anywhere in the 2NR. </w:t>
      </w:r>
    </w:p>
    <w:p w14:paraId="426CF88F" w14:textId="77777777" w:rsidR="00D21A68" w:rsidRDefault="00D21A68" w:rsidP="00D21A68"/>
    <w:p w14:paraId="69885AD7" w14:textId="77777777" w:rsidR="00D21A68" w:rsidRDefault="00D21A68" w:rsidP="00D21A68"/>
    <w:p w14:paraId="2F11E297" w14:textId="77777777" w:rsidR="00D21A68" w:rsidRDefault="00D21A68" w:rsidP="00D21A68">
      <w:pPr>
        <w:pStyle w:val="Heading2"/>
      </w:pPr>
      <w:r>
        <w:lastRenderedPageBreak/>
        <w:t>Kant</w:t>
      </w:r>
    </w:p>
    <w:p w14:paraId="5C2E97B1" w14:textId="77777777" w:rsidR="00D21A68" w:rsidRPr="008A1EE8" w:rsidRDefault="00D21A68" w:rsidP="00D21A68">
      <w:r>
        <w:t>Extend Merges 2 – intellectual property</w:t>
      </w:r>
      <w:r w:rsidRPr="00954BA6">
        <w:t xml:space="preserve"> is an intrinsic part of our agency since we transform objects through our will, imprinting our preferences</w:t>
      </w:r>
      <w:r>
        <w:t>,</w:t>
      </w:r>
      <w:r w:rsidRPr="00954BA6">
        <w:t xml:space="preserve"> desires</w:t>
      </w:r>
      <w:r>
        <w:t xml:space="preserve"> and personal choices when shaping objects – it reflects our creativity through our ideas. This interjection of our unique personhood in what we create is an extension of our freedom. Reducing IP protections allows others to interfere with that </w:t>
      </w:r>
      <w:proofErr w:type="gramStart"/>
      <w:r>
        <w:t>similar to</w:t>
      </w:r>
      <w:proofErr w:type="gramEnd"/>
      <w:r>
        <w:t xml:space="preserve"> how we have a right to the labor and skills we input into our work.</w:t>
      </w:r>
    </w:p>
    <w:p w14:paraId="027E3D2B" w14:textId="77777777" w:rsidR="00D21A68" w:rsidRDefault="00D21A68" w:rsidP="00D21A68">
      <w:pPr>
        <w:pStyle w:val="Heading2"/>
      </w:pPr>
      <w:r>
        <w:lastRenderedPageBreak/>
        <w:t>Case</w:t>
      </w:r>
    </w:p>
    <w:p w14:paraId="3FFD4242" w14:textId="77777777" w:rsidR="00D21A68" w:rsidRDefault="00D21A68" w:rsidP="00D21A68">
      <w:pPr>
        <w:pStyle w:val="Heading4"/>
      </w:pPr>
      <w:r>
        <w:t xml:space="preserve">Prefer our method – a) Kantian ethics is a way we can </w:t>
      </w:r>
      <w:r w:rsidRPr="009C7DB1">
        <w:rPr>
          <w:u w:val="single"/>
        </w:rPr>
        <w:t>combat oppression</w:t>
      </w:r>
      <w:r>
        <w:t xml:space="preserve"> and </w:t>
      </w:r>
      <w:r w:rsidRPr="009C7DB1">
        <w:rPr>
          <w:u w:val="single"/>
        </w:rPr>
        <w:t>ethical egoism</w:t>
      </w:r>
      <w:r>
        <w:t xml:space="preserve"> through recognizing that we all </w:t>
      </w:r>
      <w:proofErr w:type="spellStart"/>
      <w:r>
        <w:t>apriori</w:t>
      </w:r>
      <w:proofErr w:type="spellEnd"/>
      <w:r>
        <w:t xml:space="preserve"> equal b) </w:t>
      </w:r>
      <w:r w:rsidRPr="007C3E69">
        <w:t xml:space="preserve">Using a universal starting point of reason to each </w:t>
      </w:r>
      <w:proofErr w:type="gramStart"/>
      <w:r w:rsidRPr="007C3E69">
        <w:t>particular allows</w:t>
      </w:r>
      <w:proofErr w:type="gramEnd"/>
      <w:r w:rsidRPr="007C3E69">
        <w:t xml:space="preserve"> people to access morality</w:t>
      </w:r>
      <w:r>
        <w:t xml:space="preserve"> which solves the </w:t>
      </w:r>
      <w:proofErr w:type="spellStart"/>
      <w:r>
        <w:t>kritik</w:t>
      </w:r>
      <w:proofErr w:type="spellEnd"/>
      <w:r>
        <w:t xml:space="preserve"> and prefer the framing that’s Farr. That outweighs. A) I</w:t>
      </w:r>
      <w:r w:rsidRPr="005421A3">
        <w:t>n the absence of universality, there’s no appeal you can make based on your experience or historical oppression that you can dictate to someone else since they could just sa</w:t>
      </w:r>
      <w:r>
        <w:t>y that they’re not moved by it. B) U</w:t>
      </w:r>
      <w:r w:rsidRPr="005421A3">
        <w:t>niversal maxims recognize that we can’t ignore other people – this is essential to inclusion of other agents</w:t>
      </w:r>
    </w:p>
    <w:p w14:paraId="71E3BB30" w14:textId="77777777" w:rsidR="00D21A68" w:rsidRDefault="00D21A68" w:rsidP="00D21A68"/>
    <w:p w14:paraId="48910FC8" w14:textId="77777777" w:rsidR="00D21A68" w:rsidRPr="00642B9F" w:rsidRDefault="00D21A68" w:rsidP="00D21A68">
      <w:pPr>
        <w:rPr>
          <w:b/>
          <w:sz w:val="26"/>
          <w:szCs w:val="26"/>
        </w:rPr>
      </w:pPr>
      <w:r w:rsidRPr="00642B9F">
        <w:rPr>
          <w:b/>
          <w:sz w:val="26"/>
          <w:szCs w:val="26"/>
        </w:rPr>
        <w:t xml:space="preserve"> </w:t>
      </w:r>
    </w:p>
    <w:p w14:paraId="3701B82E" w14:textId="77777777" w:rsidR="00D21A68" w:rsidRDefault="00D21A68" w:rsidP="008A1EE8">
      <w:pPr>
        <w:pStyle w:val="Heading4"/>
        <w:rPr>
          <w:color w:val="000000" w:themeColor="text1"/>
        </w:rPr>
      </w:pPr>
    </w:p>
    <w:p w14:paraId="71DC2269" w14:textId="6D56D3A1" w:rsidR="008A1EE8" w:rsidRPr="007C3E69" w:rsidRDefault="008A1EE8" w:rsidP="008A1EE8">
      <w:pPr>
        <w:pStyle w:val="Heading4"/>
        <w:rPr>
          <w:color w:val="000000" w:themeColor="text1"/>
        </w:rPr>
      </w:pPr>
      <w:r w:rsidRPr="007C3E69">
        <w:rPr>
          <w:color w:val="000000" w:themeColor="text1"/>
        </w:rPr>
        <w:t>Fallacy of origin. Their evidence is narrow-minded; Kant himself is not the last word on Kantianism</w:t>
      </w:r>
    </w:p>
    <w:p w14:paraId="25211A65" w14:textId="77777777" w:rsidR="008A1EE8" w:rsidRPr="007C3E69" w:rsidRDefault="008A1EE8" w:rsidP="008A1EE8">
      <w:pPr>
        <w:rPr>
          <w:color w:val="000000" w:themeColor="text1"/>
          <w:sz w:val="26"/>
          <w:szCs w:val="26"/>
        </w:rPr>
      </w:pPr>
      <w:r w:rsidRPr="007C3E69">
        <w:rPr>
          <w:b/>
          <w:color w:val="000000" w:themeColor="text1"/>
          <w:sz w:val="26"/>
          <w:szCs w:val="26"/>
        </w:rPr>
        <w:t>KAGAN 02</w:t>
      </w:r>
    </w:p>
    <w:p w14:paraId="01FE5F19" w14:textId="77777777" w:rsidR="008A1EE8" w:rsidRPr="007C3E69" w:rsidRDefault="008A1EE8" w:rsidP="008A1EE8">
      <w:pPr>
        <w:rPr>
          <w:color w:val="000000" w:themeColor="text1"/>
          <w:sz w:val="12"/>
          <w:szCs w:val="16"/>
        </w:rPr>
      </w:pPr>
      <w:r w:rsidRPr="007C3E69">
        <w:rPr>
          <w:color w:val="000000" w:themeColor="text1"/>
          <w:sz w:val="12"/>
          <w:szCs w:val="16"/>
        </w:rPr>
        <w:t xml:space="preserve">Shelly Kagan (Clark Professor of Philosophy at Yale University). “Kantianism for Consequentialists.” </w:t>
      </w:r>
      <w:proofErr w:type="gramStart"/>
      <w:r w:rsidRPr="007C3E69">
        <w:rPr>
          <w:color w:val="000000" w:themeColor="text1"/>
          <w:sz w:val="12"/>
          <w:szCs w:val="16"/>
        </w:rPr>
        <w:t>2002,,</w:t>
      </w:r>
      <w:proofErr w:type="gramEnd"/>
      <w:r w:rsidRPr="007C3E69">
        <w:rPr>
          <w:color w:val="000000" w:themeColor="text1"/>
          <w:sz w:val="12"/>
          <w:szCs w:val="16"/>
        </w:rPr>
        <w:t xml:space="preserve"> in A. Wood (ed.) Kant: Groundwork for the Metaphysics of Morals. Yale University Press, 2002. http://www.inp.uw.edu.pl/mdsie/Political_Thought/Kant%20-%20groundwork%20for%20the%20metaphysics%20of%20morals%20with%20essays.pdf</w:t>
      </w:r>
    </w:p>
    <w:p w14:paraId="169303B9" w14:textId="77777777" w:rsidR="008A1EE8" w:rsidRDefault="008A1EE8" w:rsidP="008A1EE8">
      <w:pPr>
        <w:rPr>
          <w:rStyle w:val="StyleUnderline"/>
          <w:color w:val="000000" w:themeColor="text1"/>
          <w:sz w:val="12"/>
        </w:rPr>
      </w:pPr>
      <w:r w:rsidRPr="007C3E69">
        <w:rPr>
          <w:rStyle w:val="StyleUnderline"/>
          <w:color w:val="000000" w:themeColor="text1"/>
          <w:sz w:val="12"/>
          <w:szCs w:val="16"/>
        </w:rPr>
        <w:t>Kant’s moral philosophy represents one of the most significant approaches to the foundations of ethics. For obvious reasons—including the simple fact that Kant offered no distinctive name for his general approach to ethics —views of this same, basic sort are typically known as Kantian.</w:t>
      </w:r>
      <w:r w:rsidRPr="007C3E69">
        <w:rPr>
          <w:rStyle w:val="StyleUnderline"/>
          <w:color w:val="000000" w:themeColor="text1"/>
          <w:sz w:val="12"/>
        </w:rPr>
        <w:t xml:space="preserve"> But this common practice, natural as it is, carries with it an obvious danger as well: there is a </w:t>
      </w:r>
      <w:r w:rsidRPr="007C3E69">
        <w:rPr>
          <w:rStyle w:val="StyleUnderline"/>
          <w:color w:val="000000" w:themeColor="text1"/>
          <w:highlight w:val="cyan"/>
        </w:rPr>
        <w:t>temptation to assume</w:t>
      </w:r>
      <w:r w:rsidRPr="007C3E69">
        <w:rPr>
          <w:rStyle w:val="StyleUnderline"/>
          <w:color w:val="000000" w:themeColor="text1"/>
          <w:sz w:val="12"/>
        </w:rPr>
        <w:t xml:space="preserve"> that </w:t>
      </w:r>
      <w:r w:rsidRPr="007C3E69">
        <w:rPr>
          <w:rStyle w:val="StyleUnderline"/>
          <w:color w:val="000000" w:themeColor="text1"/>
          <w:highlight w:val="cyan"/>
        </w:rPr>
        <w:t>Kant</w:t>
      </w:r>
      <w:r w:rsidRPr="007C3E69">
        <w:rPr>
          <w:rStyle w:val="StyleUnderline"/>
          <w:color w:val="000000" w:themeColor="text1"/>
          <w:sz w:val="12"/>
        </w:rPr>
        <w:t xml:space="preserve"> himself </w:t>
      </w:r>
      <w:r w:rsidRPr="007C3E69">
        <w:rPr>
          <w:rStyle w:val="StyleUnderline"/>
          <w:color w:val="000000" w:themeColor="text1"/>
          <w:highlight w:val="cyan"/>
        </w:rPr>
        <w:t>is the last word on Kantianism</w:t>
      </w:r>
      <w:r w:rsidRPr="007C3E69">
        <w:rPr>
          <w:rStyle w:val="StyleUnderline"/>
          <w:color w:val="000000" w:themeColor="text1"/>
          <w:sz w:val="12"/>
        </w:rPr>
        <w:t xml:space="preserve">, rather than merely being an important advocate of this sort of view. This </w:t>
      </w:r>
      <w:r w:rsidRPr="007C3E69">
        <w:rPr>
          <w:rStyle w:val="StyleUnderline"/>
          <w:color w:val="000000" w:themeColor="text1"/>
          <w:highlight w:val="cyan"/>
        </w:rPr>
        <w:t>can lull us into overlooking</w:t>
      </w:r>
      <w:r w:rsidRPr="007C3E69">
        <w:rPr>
          <w:rStyle w:val="StyleUnderline"/>
          <w:color w:val="000000" w:themeColor="text1"/>
          <w:sz w:val="12"/>
        </w:rPr>
        <w:t xml:space="preserve"> the possibility </w:t>
      </w:r>
      <w:r w:rsidRPr="007C3E69">
        <w:rPr>
          <w:rStyle w:val="StyleUnderline"/>
          <w:color w:val="000000" w:themeColor="text1"/>
          <w:highlight w:val="cyan"/>
        </w:rPr>
        <w:t>that</w:t>
      </w:r>
      <w:r w:rsidRPr="007C3E69">
        <w:rPr>
          <w:rStyle w:val="StyleUnderline"/>
          <w:color w:val="000000" w:themeColor="text1"/>
          <w:sz w:val="12"/>
        </w:rPr>
        <w:t xml:space="preserve"> in various places </w:t>
      </w:r>
      <w:r w:rsidRPr="007C3E69">
        <w:rPr>
          <w:rStyle w:val="Emphasis"/>
          <w:color w:val="000000" w:themeColor="text1"/>
          <w:highlight w:val="cyan"/>
        </w:rPr>
        <w:t>Kant may have been mistaken about</w:t>
      </w:r>
      <w:r w:rsidRPr="007C3E69">
        <w:rPr>
          <w:rStyle w:val="Emphasis"/>
          <w:color w:val="000000" w:themeColor="text1"/>
          <w:sz w:val="12"/>
        </w:rPr>
        <w:t xml:space="preserve"> the </w:t>
      </w:r>
      <w:r w:rsidRPr="007C3E69">
        <w:rPr>
          <w:rStyle w:val="Emphasis"/>
          <w:color w:val="000000" w:themeColor="text1"/>
          <w:highlight w:val="cyan"/>
        </w:rPr>
        <w:t>implications of Kantianism</w:t>
      </w:r>
      <w:r w:rsidRPr="007C3E69">
        <w:rPr>
          <w:rStyle w:val="StyleUnderline"/>
          <w:color w:val="000000" w:themeColor="text1"/>
          <w:sz w:val="12"/>
          <w:szCs w:val="16"/>
        </w:rPr>
        <w:t>; and it can also make us feel needless pressure to reconstruct Kantianism in precisely the terms in which Kant himself presented it</w:t>
      </w:r>
      <w:r w:rsidRPr="007C3E69">
        <w:rPr>
          <w:rStyle w:val="StyleUnderline"/>
          <w:color w:val="000000" w:themeColor="text1"/>
          <w:sz w:val="12"/>
        </w:rPr>
        <w:t xml:space="preserve">. As a result, </w:t>
      </w:r>
      <w:r w:rsidRPr="007C3E69">
        <w:rPr>
          <w:rStyle w:val="StyleUnderline"/>
          <w:color w:val="000000" w:themeColor="text1"/>
          <w:highlight w:val="cyan"/>
        </w:rPr>
        <w:t>we may narrowly focus on</w:t>
      </w:r>
      <w:r w:rsidRPr="007C3E69">
        <w:rPr>
          <w:rStyle w:val="StyleUnderline"/>
          <w:color w:val="000000" w:themeColor="text1"/>
          <w:sz w:val="12"/>
        </w:rPr>
        <w:t xml:space="preserve"> the details of </w:t>
      </w:r>
      <w:r w:rsidRPr="007C3E69">
        <w:rPr>
          <w:rStyle w:val="StyleUnderline"/>
          <w:color w:val="000000" w:themeColor="text1"/>
          <w:highlight w:val="cyan"/>
        </w:rPr>
        <w:t xml:space="preserve">Kant’s particular views, at the expense of appreciating the </w:t>
      </w:r>
      <w:r w:rsidRPr="007C3E69">
        <w:rPr>
          <w:rStyle w:val="Emphasis"/>
          <w:color w:val="000000" w:themeColor="text1"/>
          <w:highlight w:val="cyan"/>
        </w:rPr>
        <w:t>fuller significance</w:t>
      </w:r>
      <w:r w:rsidRPr="007C3E69">
        <w:rPr>
          <w:rStyle w:val="StyleUnderline"/>
          <w:color w:val="000000" w:themeColor="text1"/>
          <w:sz w:val="12"/>
        </w:rPr>
        <w:t xml:space="preserve"> and general interest </w:t>
      </w:r>
      <w:r w:rsidRPr="007C3E69">
        <w:rPr>
          <w:rStyle w:val="StyleUnderline"/>
          <w:color w:val="000000" w:themeColor="text1"/>
          <w:highlight w:val="cyan"/>
        </w:rPr>
        <w:t>of Kantianism</w:t>
      </w:r>
      <w:r w:rsidRPr="007C3E69">
        <w:rPr>
          <w:rStyle w:val="StyleUnderline"/>
          <w:color w:val="000000" w:themeColor="text1"/>
          <w:sz w:val="12"/>
        </w:rPr>
        <w:t xml:space="preserve">. (In contrast, </w:t>
      </w:r>
      <w:r w:rsidRPr="007C3E69">
        <w:rPr>
          <w:rStyle w:val="StyleUnderline"/>
          <w:color w:val="000000" w:themeColor="text1"/>
          <w:highlight w:val="cyan"/>
        </w:rPr>
        <w:t>we are</w:t>
      </w:r>
      <w:r w:rsidRPr="007C3E69">
        <w:rPr>
          <w:rStyle w:val="StyleUnderline"/>
          <w:color w:val="000000" w:themeColor="text1"/>
          <w:sz w:val="12"/>
        </w:rPr>
        <w:t xml:space="preserve"> quite </w:t>
      </w:r>
      <w:r w:rsidRPr="007C3E69">
        <w:rPr>
          <w:rStyle w:val="StyleUnderline"/>
          <w:color w:val="000000" w:themeColor="text1"/>
          <w:highlight w:val="cyan"/>
        </w:rPr>
        <w:t>used to thinking of Bentham</w:t>
      </w:r>
      <w:r w:rsidRPr="007C3E69">
        <w:rPr>
          <w:rStyle w:val="StyleUnderline"/>
          <w:color w:val="000000" w:themeColor="text1"/>
          <w:sz w:val="12"/>
        </w:rPr>
        <w:t xml:space="preserve">, Mill, </w:t>
      </w:r>
      <w:r w:rsidRPr="007C3E69">
        <w:rPr>
          <w:rStyle w:val="StyleUnderline"/>
          <w:color w:val="000000" w:themeColor="text1"/>
          <w:highlight w:val="cyan"/>
        </w:rPr>
        <w:t>and Sidgwick as merely being leading representatives of</w:t>
      </w:r>
      <w:r w:rsidRPr="007C3E69">
        <w:rPr>
          <w:rStyle w:val="StyleUnderline"/>
          <w:color w:val="000000" w:themeColor="text1"/>
          <w:sz w:val="12"/>
        </w:rPr>
        <w:t xml:space="preserve"> the general </w:t>
      </w:r>
      <w:r w:rsidRPr="007C3E69">
        <w:rPr>
          <w:rStyle w:val="StyleUnderline"/>
          <w:color w:val="000000" w:themeColor="text1"/>
          <w:highlight w:val="cyan"/>
        </w:rPr>
        <w:t>util</w:t>
      </w:r>
      <w:r w:rsidRPr="007C3E69">
        <w:rPr>
          <w:rStyle w:val="StyleUnderline"/>
          <w:color w:val="000000" w:themeColor="text1"/>
          <w:sz w:val="12"/>
        </w:rPr>
        <w:t xml:space="preserve">itarian approach, </w:t>
      </w:r>
      <w:r w:rsidRPr="007C3E69">
        <w:rPr>
          <w:rStyle w:val="StyleUnderline"/>
          <w:color w:val="000000" w:themeColor="text1"/>
          <w:highlight w:val="cyan"/>
        </w:rPr>
        <w:t>without thinking that any one of them has the last word on util</w:t>
      </w:r>
      <w:r w:rsidRPr="007C3E69">
        <w:rPr>
          <w:rStyle w:val="StyleUnderline"/>
          <w:color w:val="000000" w:themeColor="text1"/>
          <w:sz w:val="12"/>
        </w:rPr>
        <w:t>itarianism itself.)</w:t>
      </w:r>
    </w:p>
    <w:p w14:paraId="36EF2258" w14:textId="77777777" w:rsidR="00D21A68" w:rsidRDefault="00D21A68" w:rsidP="00D21A68"/>
    <w:p w14:paraId="0F0548D6" w14:textId="77777777" w:rsidR="00D21A68" w:rsidRDefault="00D21A68" w:rsidP="00D21A68">
      <w:pPr>
        <w:pStyle w:val="Heading3"/>
      </w:pPr>
      <w:r>
        <w:lastRenderedPageBreak/>
        <w:t>OV –</w:t>
      </w:r>
    </w:p>
    <w:p w14:paraId="58C7FC6D" w14:textId="77777777" w:rsidR="00D21A68" w:rsidRDefault="00D21A68" w:rsidP="00D21A68">
      <w:r>
        <w:t>Dropped RVI vote there</w:t>
      </w:r>
    </w:p>
    <w:p w14:paraId="0B2BD4C4" w14:textId="77777777" w:rsidR="00D21A68" w:rsidRDefault="00D21A68" w:rsidP="00D21A68"/>
    <w:p w14:paraId="2B8E1DA6" w14:textId="77777777" w:rsidR="00D21A68" w:rsidRDefault="00D21A68" w:rsidP="00D21A68">
      <w:r>
        <w:t xml:space="preserve">Presumption and </w:t>
      </w:r>
      <w:proofErr w:type="spellStart"/>
      <w:r>
        <w:t>permiss</w:t>
      </w:r>
      <w:proofErr w:type="spellEnd"/>
      <w:r>
        <w:t xml:space="preserve"> affirm not a reason to auto vote </w:t>
      </w:r>
      <w:proofErr w:type="spellStart"/>
      <w:r>
        <w:t>aff</w:t>
      </w:r>
      <w:proofErr w:type="spellEnd"/>
      <w:r>
        <w:t xml:space="preserve"> there wasn’t a trigger extended or anywhere in the 2NR. </w:t>
      </w:r>
    </w:p>
    <w:p w14:paraId="061436DC" w14:textId="77777777" w:rsidR="00D21A68" w:rsidRDefault="00D21A68" w:rsidP="00D21A68"/>
    <w:p w14:paraId="50894952" w14:textId="77777777" w:rsidR="00D21A68" w:rsidRDefault="00D21A68" w:rsidP="00D21A68"/>
    <w:p w14:paraId="3DCEBFDB" w14:textId="77777777" w:rsidR="00D21A68" w:rsidRDefault="00D21A68" w:rsidP="00D21A68">
      <w:pPr>
        <w:pStyle w:val="Heading2"/>
      </w:pPr>
      <w:r>
        <w:lastRenderedPageBreak/>
        <w:t>Kant</w:t>
      </w:r>
    </w:p>
    <w:p w14:paraId="3FA31212" w14:textId="77777777" w:rsidR="00D21A68" w:rsidRPr="008A1EE8" w:rsidRDefault="00D21A68" w:rsidP="00D21A68">
      <w:r>
        <w:t>Extend Merges 2 – intellectual property</w:t>
      </w:r>
      <w:r w:rsidRPr="00954BA6">
        <w:t xml:space="preserve"> is an intrinsic part of our agency since we transform objects through our will, imprinting our preferences</w:t>
      </w:r>
      <w:r>
        <w:t>,</w:t>
      </w:r>
      <w:r w:rsidRPr="00954BA6">
        <w:t xml:space="preserve"> desires</w:t>
      </w:r>
      <w:r>
        <w:t xml:space="preserve"> and personal choices when shaping objects – it reflects our creativity through our ideas. This interjection of our unique personhood in what we create is an extension of our freedom. Reducing IP protections allows others to interfere with that </w:t>
      </w:r>
      <w:proofErr w:type="gramStart"/>
      <w:r>
        <w:t>similar to</w:t>
      </w:r>
      <w:proofErr w:type="gramEnd"/>
      <w:r>
        <w:t xml:space="preserve"> how we have a right to the labor and skills we input into our work.</w:t>
      </w:r>
    </w:p>
    <w:p w14:paraId="6DF90A63" w14:textId="77777777" w:rsidR="00D21A68" w:rsidRDefault="00D21A68" w:rsidP="00D21A68">
      <w:pPr>
        <w:pStyle w:val="Heading2"/>
      </w:pPr>
      <w:r>
        <w:lastRenderedPageBreak/>
        <w:t>Case</w:t>
      </w:r>
    </w:p>
    <w:p w14:paraId="06106D9B" w14:textId="77777777" w:rsidR="00D21A68" w:rsidRDefault="00D21A68" w:rsidP="00D21A68">
      <w:pPr>
        <w:pStyle w:val="Heading4"/>
      </w:pPr>
      <w:r>
        <w:t xml:space="preserve">Prefer our method – a) Kantian ethics is a way we can </w:t>
      </w:r>
      <w:r w:rsidRPr="009C7DB1">
        <w:rPr>
          <w:u w:val="single"/>
        </w:rPr>
        <w:t>combat oppression</w:t>
      </w:r>
      <w:r>
        <w:t xml:space="preserve"> and </w:t>
      </w:r>
      <w:r w:rsidRPr="009C7DB1">
        <w:rPr>
          <w:u w:val="single"/>
        </w:rPr>
        <w:t>ethical egoism</w:t>
      </w:r>
      <w:r>
        <w:t xml:space="preserve"> through recognizing that we all </w:t>
      </w:r>
      <w:proofErr w:type="spellStart"/>
      <w:r>
        <w:t>apriori</w:t>
      </w:r>
      <w:proofErr w:type="spellEnd"/>
      <w:r>
        <w:t xml:space="preserve"> equal b) </w:t>
      </w:r>
      <w:r w:rsidRPr="007C3E69">
        <w:t xml:space="preserve">Using a universal starting point of reason to each </w:t>
      </w:r>
      <w:proofErr w:type="gramStart"/>
      <w:r w:rsidRPr="007C3E69">
        <w:t>particular allows</w:t>
      </w:r>
      <w:proofErr w:type="gramEnd"/>
      <w:r w:rsidRPr="007C3E69">
        <w:t xml:space="preserve"> people to access morality</w:t>
      </w:r>
      <w:r>
        <w:t xml:space="preserve"> which solves the </w:t>
      </w:r>
      <w:proofErr w:type="spellStart"/>
      <w:r>
        <w:t>kritik</w:t>
      </w:r>
      <w:proofErr w:type="spellEnd"/>
      <w:r>
        <w:t xml:space="preserve"> and prefer the framing that’s Farr. That outweighs. A) I</w:t>
      </w:r>
      <w:r w:rsidRPr="005421A3">
        <w:t>n the absence of universality, there’s no appeal you can make based on your experience or historical oppression that you can dictate to someone else since they could just sa</w:t>
      </w:r>
      <w:r>
        <w:t>y that they’re not moved by it. B) U</w:t>
      </w:r>
      <w:r w:rsidRPr="005421A3">
        <w:t>niversal maxims recognize that we can’t ignore other people – this is essential to inclusion of other agents</w:t>
      </w:r>
    </w:p>
    <w:p w14:paraId="3F498DAE" w14:textId="77777777" w:rsidR="00D21A68" w:rsidRDefault="00D21A68" w:rsidP="00D21A68"/>
    <w:p w14:paraId="03CD12CC" w14:textId="77777777" w:rsidR="00D21A68" w:rsidRPr="00642B9F" w:rsidRDefault="00D21A68" w:rsidP="00D21A68">
      <w:pPr>
        <w:rPr>
          <w:b/>
          <w:sz w:val="26"/>
          <w:szCs w:val="26"/>
        </w:rPr>
      </w:pPr>
      <w:r w:rsidRPr="00642B9F">
        <w:rPr>
          <w:b/>
          <w:sz w:val="26"/>
          <w:szCs w:val="26"/>
        </w:rPr>
        <w:t xml:space="preserve"> </w:t>
      </w:r>
    </w:p>
    <w:p w14:paraId="5A425A7D" w14:textId="77777777" w:rsidR="008A1EE8" w:rsidRPr="008A1EE8" w:rsidRDefault="008A1EE8" w:rsidP="008A1EE8"/>
    <w:sectPr w:rsidR="008A1EE8" w:rsidRPr="008A1EE8" w:rsidSect="00072718">
      <w:headerReference w:type="even" r:id="rId19"/>
      <w:headerReference w:type="default" r:id="rId20"/>
      <w:footerReference w:type="even" r:id="rId21"/>
      <w:footerReference w:type="default" r:id="rId22"/>
      <w:headerReference w:type="first" r:id="rId23"/>
      <w:footerReference w:type="firs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6C3C7" w14:textId="77777777" w:rsidR="003E539E" w:rsidRDefault="003E539E" w:rsidP="008A1EE8">
      <w:pPr>
        <w:spacing w:after="0" w:line="240" w:lineRule="auto"/>
      </w:pPr>
      <w:r>
        <w:separator/>
      </w:r>
    </w:p>
  </w:endnote>
  <w:endnote w:type="continuationSeparator" w:id="0">
    <w:p w14:paraId="34B08B6D" w14:textId="77777777" w:rsidR="003E539E" w:rsidRDefault="003E539E" w:rsidP="008A1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Roboto">
    <w:panose1 w:val="020B0604020202020204"/>
    <w:charset w:val="00"/>
    <w:family w:val="auto"/>
    <w:pitch w:val="variable"/>
    <w:sig w:usb0="E00002FF" w:usb1="5000205B" w:usb2="0000002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95E15" w14:textId="77777777" w:rsidR="00307BE1" w:rsidRDefault="00307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F1D5E" w14:textId="77777777" w:rsidR="00307BE1" w:rsidRDefault="00307B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E9C8" w14:textId="77777777" w:rsidR="00307BE1" w:rsidRDefault="00307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204A6" w14:textId="77777777" w:rsidR="003E539E" w:rsidRDefault="003E539E" w:rsidP="008A1EE8">
      <w:pPr>
        <w:spacing w:after="0" w:line="240" w:lineRule="auto"/>
      </w:pPr>
      <w:r>
        <w:separator/>
      </w:r>
    </w:p>
  </w:footnote>
  <w:footnote w:type="continuationSeparator" w:id="0">
    <w:p w14:paraId="0676D5E8" w14:textId="77777777" w:rsidR="003E539E" w:rsidRDefault="003E539E" w:rsidP="008A1E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868DC" w14:textId="77777777" w:rsidR="00307BE1" w:rsidRDefault="00307B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757F5" w14:textId="77777777" w:rsidR="00307BE1" w:rsidRDefault="00307B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120B8" w14:textId="77777777" w:rsidR="00307BE1" w:rsidRDefault="00307B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3E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D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297"/>
    <w:rsid w:val="00117316"/>
    <w:rsid w:val="001209B4"/>
    <w:rsid w:val="00145C4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E69FE"/>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2A7"/>
    <w:rsid w:val="002F1BA9"/>
    <w:rsid w:val="002F6E74"/>
    <w:rsid w:val="00307BE1"/>
    <w:rsid w:val="003106B3"/>
    <w:rsid w:val="0031385D"/>
    <w:rsid w:val="003171AB"/>
    <w:rsid w:val="003223B2"/>
    <w:rsid w:val="00322A67"/>
    <w:rsid w:val="00330E13"/>
    <w:rsid w:val="003320A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9F4"/>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39E"/>
    <w:rsid w:val="003E5BF1"/>
    <w:rsid w:val="003F2452"/>
    <w:rsid w:val="003F41EA"/>
    <w:rsid w:val="003F7DF0"/>
    <w:rsid w:val="004039AF"/>
    <w:rsid w:val="00407AFF"/>
    <w:rsid w:val="0041155D"/>
    <w:rsid w:val="00412B8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2343"/>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6F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706"/>
    <w:rsid w:val="005C4515"/>
    <w:rsid w:val="005C5602"/>
    <w:rsid w:val="005C74A6"/>
    <w:rsid w:val="005D3B4D"/>
    <w:rsid w:val="005D615C"/>
    <w:rsid w:val="005E1860"/>
    <w:rsid w:val="005F063B"/>
    <w:rsid w:val="005F17E6"/>
    <w:rsid w:val="005F192D"/>
    <w:rsid w:val="005F24C8"/>
    <w:rsid w:val="005F26AF"/>
    <w:rsid w:val="00607D6C"/>
    <w:rsid w:val="0061383D"/>
    <w:rsid w:val="00614D69"/>
    <w:rsid w:val="00617030"/>
    <w:rsid w:val="00621301"/>
    <w:rsid w:val="0062173F"/>
    <w:rsid w:val="006235FB"/>
    <w:rsid w:val="00626A15"/>
    <w:rsid w:val="00636570"/>
    <w:rsid w:val="006379E9"/>
    <w:rsid w:val="006438CB"/>
    <w:rsid w:val="00646F9E"/>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69"/>
    <w:rsid w:val="00752712"/>
    <w:rsid w:val="00753A84"/>
    <w:rsid w:val="007611F5"/>
    <w:rsid w:val="007619E4"/>
    <w:rsid w:val="00761E75"/>
    <w:rsid w:val="0076495E"/>
    <w:rsid w:val="00765FC8"/>
    <w:rsid w:val="00771894"/>
    <w:rsid w:val="00775694"/>
    <w:rsid w:val="00793F46"/>
    <w:rsid w:val="007A1325"/>
    <w:rsid w:val="007A1A18"/>
    <w:rsid w:val="007A3BAF"/>
    <w:rsid w:val="007B53D8"/>
    <w:rsid w:val="007C22C5"/>
    <w:rsid w:val="007C57E1"/>
    <w:rsid w:val="007C5811"/>
    <w:rsid w:val="007D2DF5"/>
    <w:rsid w:val="007D451A"/>
    <w:rsid w:val="007D5CBE"/>
    <w:rsid w:val="007D5E3E"/>
    <w:rsid w:val="007D7596"/>
    <w:rsid w:val="007E242C"/>
    <w:rsid w:val="007E6631"/>
    <w:rsid w:val="00803A12"/>
    <w:rsid w:val="00805417"/>
    <w:rsid w:val="008266F9"/>
    <w:rsid w:val="008267E2"/>
    <w:rsid w:val="00826A9B"/>
    <w:rsid w:val="00834842"/>
    <w:rsid w:val="00840E7B"/>
    <w:rsid w:val="00842632"/>
    <w:rsid w:val="008536AF"/>
    <w:rsid w:val="00853D40"/>
    <w:rsid w:val="008564FC"/>
    <w:rsid w:val="00864E76"/>
    <w:rsid w:val="00872581"/>
    <w:rsid w:val="0087459D"/>
    <w:rsid w:val="0087680F"/>
    <w:rsid w:val="00876894"/>
    <w:rsid w:val="00876D81"/>
    <w:rsid w:val="00881D86"/>
    <w:rsid w:val="00883306"/>
    <w:rsid w:val="008904F9"/>
    <w:rsid w:val="00890E4C"/>
    <w:rsid w:val="00890E74"/>
    <w:rsid w:val="00892798"/>
    <w:rsid w:val="0089418F"/>
    <w:rsid w:val="00897C29"/>
    <w:rsid w:val="008A1A9C"/>
    <w:rsid w:val="008A1EE8"/>
    <w:rsid w:val="008A4633"/>
    <w:rsid w:val="008A4D15"/>
    <w:rsid w:val="008B032E"/>
    <w:rsid w:val="008C0FA2"/>
    <w:rsid w:val="008C2342"/>
    <w:rsid w:val="008C77B6"/>
    <w:rsid w:val="008D1B91"/>
    <w:rsid w:val="008D724A"/>
    <w:rsid w:val="008E7A3E"/>
    <w:rsid w:val="008F41FD"/>
    <w:rsid w:val="008F4479"/>
    <w:rsid w:val="008F4BA0"/>
    <w:rsid w:val="008F5376"/>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E75"/>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06D"/>
    <w:rsid w:val="00A8674A"/>
    <w:rsid w:val="00A96E24"/>
    <w:rsid w:val="00AA6F6E"/>
    <w:rsid w:val="00AB122B"/>
    <w:rsid w:val="00AB21B0"/>
    <w:rsid w:val="00AB48D3"/>
    <w:rsid w:val="00AE0243"/>
    <w:rsid w:val="00AE1BAD"/>
    <w:rsid w:val="00AE2124"/>
    <w:rsid w:val="00AE24BC"/>
    <w:rsid w:val="00AE3E3F"/>
    <w:rsid w:val="00AE6B66"/>
    <w:rsid w:val="00AF2516"/>
    <w:rsid w:val="00AF4760"/>
    <w:rsid w:val="00AF55D4"/>
    <w:rsid w:val="00B0505F"/>
    <w:rsid w:val="00B05C2D"/>
    <w:rsid w:val="00B05DB3"/>
    <w:rsid w:val="00B12933"/>
    <w:rsid w:val="00B12B88"/>
    <w:rsid w:val="00B137E0"/>
    <w:rsid w:val="00B13BC8"/>
    <w:rsid w:val="00B24662"/>
    <w:rsid w:val="00B3569C"/>
    <w:rsid w:val="00B43676"/>
    <w:rsid w:val="00B549CA"/>
    <w:rsid w:val="00B5602D"/>
    <w:rsid w:val="00B60125"/>
    <w:rsid w:val="00B6656B"/>
    <w:rsid w:val="00B71625"/>
    <w:rsid w:val="00B75C54"/>
    <w:rsid w:val="00B8710E"/>
    <w:rsid w:val="00B92A93"/>
    <w:rsid w:val="00B977B5"/>
    <w:rsid w:val="00BA17A8"/>
    <w:rsid w:val="00BA1F66"/>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098"/>
    <w:rsid w:val="00CC7A4E"/>
    <w:rsid w:val="00CD1359"/>
    <w:rsid w:val="00CD4C83"/>
    <w:rsid w:val="00D01EDC"/>
    <w:rsid w:val="00D0394C"/>
    <w:rsid w:val="00D078AA"/>
    <w:rsid w:val="00D10058"/>
    <w:rsid w:val="00D11978"/>
    <w:rsid w:val="00D15E30"/>
    <w:rsid w:val="00D16129"/>
    <w:rsid w:val="00D1754B"/>
    <w:rsid w:val="00D21A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9D3"/>
    <w:rsid w:val="00D92077"/>
    <w:rsid w:val="00D951E2"/>
    <w:rsid w:val="00D9565A"/>
    <w:rsid w:val="00DB2337"/>
    <w:rsid w:val="00DB5F87"/>
    <w:rsid w:val="00DB699B"/>
    <w:rsid w:val="00DC0376"/>
    <w:rsid w:val="00DC099B"/>
    <w:rsid w:val="00DC2BE5"/>
    <w:rsid w:val="00DC3D1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D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8D8"/>
    <w:rsid w:val="00F94060"/>
    <w:rsid w:val="00FA56F6"/>
    <w:rsid w:val="00FA74B0"/>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E8E391"/>
  <w14:defaultImageDpi w14:val="300"/>
  <w15:docId w15:val="{F8A67D51-4CA6-AB44-9E02-D66E9DFB1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3E7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A3E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3E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3E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9"/>
    <w:unhideWhenUsed/>
    <w:qFormat/>
    <w:rsid w:val="009A3E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3E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3E75"/>
  </w:style>
  <w:style w:type="character" w:customStyle="1" w:styleId="Heading1Char">
    <w:name w:val="Heading 1 Char"/>
    <w:aliases w:val="Pocket Char"/>
    <w:basedOn w:val="DefaultParagraphFont"/>
    <w:link w:val="Heading1"/>
    <w:uiPriority w:val="9"/>
    <w:rsid w:val="009A3E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3E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3E7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9A3E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3E75"/>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9A3E75"/>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20"/>
    <w:qFormat/>
    <w:rsid w:val="009A3E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3E7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9A3E75"/>
    <w:rPr>
      <w:color w:val="auto"/>
      <w:u w:val="none"/>
    </w:rPr>
  </w:style>
  <w:style w:type="paragraph" w:styleId="DocumentMap">
    <w:name w:val="Document Map"/>
    <w:basedOn w:val="Normal"/>
    <w:link w:val="DocumentMapChar"/>
    <w:uiPriority w:val="99"/>
    <w:semiHidden/>
    <w:unhideWhenUsed/>
    <w:rsid w:val="009A3E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3E75"/>
    <w:rPr>
      <w:rFonts w:ascii="Lucida Grande" w:hAnsi="Lucida Grande" w:cs="Lucida Grande"/>
    </w:rPr>
  </w:style>
  <w:style w:type="paragraph" w:customStyle="1" w:styleId="textbold">
    <w:name w:val="text bold"/>
    <w:basedOn w:val="Normal"/>
    <w:link w:val="Emphasis"/>
    <w:uiPriority w:val="20"/>
    <w:qFormat/>
    <w:rsid w:val="002F02A7"/>
    <w:pPr>
      <w:ind w:left="720"/>
      <w:jc w:val="both"/>
    </w:pPr>
    <w:rPr>
      <w:b/>
      <w:iCs/>
      <w:u w:val="single"/>
    </w:rPr>
  </w:style>
  <w:style w:type="paragraph" w:customStyle="1" w:styleId="Emphasis1">
    <w:name w:val="Emphasis1"/>
    <w:basedOn w:val="Normal"/>
    <w:uiPriority w:val="20"/>
    <w:qFormat/>
    <w:rsid w:val="00BA1F66"/>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Cs w:val="22"/>
      <w:u w:val="single"/>
    </w:rPr>
  </w:style>
  <w:style w:type="paragraph" w:styleId="NormalWeb">
    <w:name w:val="Normal (Web)"/>
    <w:basedOn w:val="Normal"/>
    <w:uiPriority w:val="99"/>
    <w:unhideWhenUsed/>
    <w:rsid w:val="00876894"/>
    <w:pPr>
      <w:spacing w:before="100" w:beforeAutospacing="1" w:after="100" w:afterAutospacing="1"/>
    </w:pPr>
  </w:style>
  <w:style w:type="paragraph" w:styleId="Header">
    <w:name w:val="header"/>
    <w:basedOn w:val="Normal"/>
    <w:link w:val="HeaderChar"/>
    <w:uiPriority w:val="99"/>
    <w:unhideWhenUsed/>
    <w:rsid w:val="008A1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EE8"/>
    <w:rPr>
      <w:rFonts w:ascii="Calibri" w:hAnsi="Calibri"/>
      <w:sz w:val="22"/>
    </w:rPr>
  </w:style>
  <w:style w:type="paragraph" w:styleId="Footer">
    <w:name w:val="footer"/>
    <w:basedOn w:val="Normal"/>
    <w:link w:val="FooterChar"/>
    <w:uiPriority w:val="99"/>
    <w:unhideWhenUsed/>
    <w:rsid w:val="008A1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EE8"/>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0/04/08/facilitating-innovation-to-fight-coronavirus-act-legislation-mixed-bag/id=120483/" TargetMode="External"/><Relationship Id="rId18" Type="http://schemas.openxmlformats.org/officeDocument/2006/relationships/hyperlink" Target="https://www.phrma.org/advocacy/intellectual-propert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morningconsult.com/opinions/fighting-covid-19-doesnt-require-selling-out-our-innovation-ecosystem/" TargetMode="External"/><Relationship Id="rId17" Type="http://schemas.openxmlformats.org/officeDocument/2006/relationships/hyperlink" Target="https://www.ipwatchdog.com/2020/03/10/wont-stop-coronavirus-without-i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ashingtontimes.com/news/2020/mar/12/patent-term-extensions-will-help-speed-up-develop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phrma.org/what-they-are-saying-intellectual-property-protections-are-critical-as-we-work-to-defeat-covid-19"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efpia.eu/news-events/the-efpia-view/blog-articles/trade-policy-and-covid-19-openness-and-cooperation-in-times-of-a-pandemic/"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orningconsult.com/opinions/how-bayh-dole-act-facilitates-development-coronavirus-therapies/"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99</TotalTime>
  <Pages>21</Pages>
  <Words>7300</Words>
  <Characters>41612</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48815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35</cp:revision>
  <dcterms:created xsi:type="dcterms:W3CDTF">2021-09-25T20:37:00Z</dcterms:created>
  <dcterms:modified xsi:type="dcterms:W3CDTF">2021-09-25T23:36:00Z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