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08D63" w14:textId="1E14831A" w:rsidR="00A95652" w:rsidRDefault="00DB1E3C" w:rsidP="00DB1E3C">
      <w:pPr>
        <w:pStyle w:val="Heading1"/>
      </w:pPr>
      <w:proofErr w:type="spellStart"/>
      <w:r>
        <w:t>Sunvite</w:t>
      </w:r>
      <w:proofErr w:type="spellEnd"/>
      <w:r>
        <w:t xml:space="preserve"> R6</w:t>
      </w:r>
    </w:p>
    <w:p w14:paraId="13F64401" w14:textId="699B9FBF" w:rsidR="00DB1E3C" w:rsidRDefault="00DB1E3C" w:rsidP="00DB1E3C"/>
    <w:p w14:paraId="124C43DF" w14:textId="6CCF8D1C" w:rsidR="00DB1E3C" w:rsidRDefault="00DB1E3C" w:rsidP="00DB1E3C">
      <w:pPr>
        <w:pStyle w:val="Heading1"/>
      </w:pPr>
      <w:r>
        <w:t>1AC</w:t>
      </w:r>
    </w:p>
    <w:p w14:paraId="716552DF" w14:textId="57291DD6" w:rsidR="00DB1E3C" w:rsidRDefault="00DB1E3C" w:rsidP="00DB1E3C"/>
    <w:p w14:paraId="6788D872" w14:textId="77777777" w:rsidR="00DB1E3C" w:rsidRDefault="00DB1E3C" w:rsidP="00DB1E3C">
      <w:pPr>
        <w:pStyle w:val="Heading2"/>
      </w:pPr>
      <w:r>
        <w:t xml:space="preserve">1AC – Generic </w:t>
      </w:r>
    </w:p>
    <w:p w14:paraId="07E469CE" w14:textId="77777777" w:rsidR="00DB1E3C" w:rsidRDefault="00DB1E3C" w:rsidP="00DB1E3C">
      <w:pPr>
        <w:pStyle w:val="Heading3"/>
      </w:pPr>
      <w:r>
        <w:t>1AC – Framing</w:t>
      </w:r>
    </w:p>
    <w:p w14:paraId="60BBB5E3" w14:textId="77777777" w:rsidR="00DB1E3C" w:rsidRPr="000A064F" w:rsidRDefault="00DB1E3C" w:rsidP="00DB1E3C">
      <w:pPr>
        <w:pStyle w:val="Heading4"/>
      </w:pPr>
      <w:r w:rsidRPr="000A064F">
        <w:t xml:space="preserve">The Standard is </w:t>
      </w:r>
      <w:r w:rsidRPr="000A064F">
        <w:rPr>
          <w:u w:val="single"/>
        </w:rPr>
        <w:t>Maximizing Expected Wellbeing</w:t>
      </w:r>
      <w:r w:rsidRPr="000A064F">
        <w:t xml:space="preserve"> – Act Hedonistic Util</w:t>
      </w:r>
    </w:p>
    <w:p w14:paraId="1C3DAC32" w14:textId="77777777" w:rsidR="00DB1E3C" w:rsidRDefault="00DB1E3C" w:rsidP="00DB1E3C">
      <w:pPr>
        <w:pStyle w:val="Heading4"/>
        <w:rPr>
          <w:rFonts w:cs="Calibri"/>
        </w:rPr>
      </w:pPr>
      <w:r w:rsidRPr="000A064F">
        <w:t xml:space="preserve">[1] </w:t>
      </w:r>
      <w:r w:rsidRPr="00D93201">
        <w:rPr>
          <w:rFonts w:cs="Calibri"/>
          <w:u w:val="single"/>
        </w:rPr>
        <w:t>Extinction first</w:t>
      </w:r>
      <w:r w:rsidRPr="00E133B3">
        <w:rPr>
          <w:rFonts w:cs="Calibri"/>
        </w:rPr>
        <w:t xml:space="preserve"> </w:t>
      </w:r>
      <w:r>
        <w:rPr>
          <w:rFonts w:cs="Calibri"/>
        </w:rPr>
        <w:t xml:space="preserve">as </w:t>
      </w:r>
      <w:r w:rsidRPr="00875F48">
        <w:rPr>
          <w:rFonts w:cs="Calibri"/>
          <w:u w:val="single"/>
        </w:rPr>
        <w:t>only</w:t>
      </w:r>
      <w:r>
        <w:rPr>
          <w:rFonts w:cs="Calibri"/>
        </w:rPr>
        <w:t xml:space="preserve"> a reason to prefer util </w:t>
      </w:r>
      <w:r w:rsidRPr="00E133B3">
        <w:rPr>
          <w:rFonts w:cs="Calibri"/>
        </w:rPr>
        <w:t>–</w:t>
      </w:r>
      <w:r>
        <w:rPr>
          <w:rFonts w:cs="Calibri"/>
        </w:rPr>
        <w:t xml:space="preserve"> </w:t>
      </w:r>
    </w:p>
    <w:p w14:paraId="0503AEC5" w14:textId="77777777" w:rsidR="00DB1E3C" w:rsidRDefault="00DB1E3C" w:rsidP="00DB1E3C">
      <w:pPr>
        <w:pStyle w:val="Heading4"/>
        <w:rPr>
          <w:rFonts w:cs="Calibri"/>
        </w:rPr>
      </w:pPr>
      <w:r>
        <w:rPr>
          <w:rFonts w:cs="Calibri"/>
        </w:rPr>
        <w:t>a)</w:t>
      </w:r>
      <w:r w:rsidRPr="00E133B3">
        <w:rPr>
          <w:rFonts w:cs="Calibri"/>
        </w:rPr>
        <w:t xml:space="preserve"> Turns suffering – mass death causes suffering because people can’t get access to resources and </w:t>
      </w:r>
      <w:proofErr w:type="gramStart"/>
      <w:r w:rsidRPr="00E133B3">
        <w:rPr>
          <w:rFonts w:cs="Calibri"/>
        </w:rPr>
        <w:t>basic necessities</w:t>
      </w:r>
      <w:proofErr w:type="gramEnd"/>
      <w:r>
        <w:rPr>
          <w:rFonts w:cs="Calibri"/>
        </w:rPr>
        <w:t xml:space="preserve"> </w:t>
      </w:r>
    </w:p>
    <w:p w14:paraId="79545C4F" w14:textId="77777777" w:rsidR="00DB1E3C" w:rsidRDefault="00DB1E3C" w:rsidP="00DB1E3C">
      <w:pPr>
        <w:pStyle w:val="Heading4"/>
      </w:pPr>
      <w:r>
        <w:t>b) Moral uncertainty</w:t>
      </w:r>
    </w:p>
    <w:p w14:paraId="34662B00" w14:textId="77777777" w:rsidR="00DB1E3C" w:rsidRPr="005F7BED" w:rsidRDefault="00DB1E3C" w:rsidP="00DB1E3C">
      <w:pPr>
        <w:rPr>
          <w:sz w:val="18"/>
          <w:szCs w:val="18"/>
        </w:rPr>
      </w:pPr>
      <w:r w:rsidRPr="005F7BED">
        <w:rPr>
          <w:rStyle w:val="StyleUnderline"/>
          <w:b/>
          <w:sz w:val="26"/>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4E8C72D8" w14:textId="77777777" w:rsidR="00DB1E3C" w:rsidRPr="009126EB" w:rsidRDefault="00DB1E3C" w:rsidP="00DB1E3C">
      <w:pPr>
        <w:rPr>
          <w:u w:val="singl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D15E8F">
        <w:rPr>
          <w:rStyle w:val="StyleUnderline"/>
          <w:b/>
          <w:bCs/>
          <w:highlight w:val="green"/>
        </w:rPr>
        <w:t>Our</w:t>
      </w:r>
      <w:r w:rsidRPr="008F5337">
        <w:rPr>
          <w:rStyle w:val="StyleUnderline"/>
        </w:rPr>
        <w:t xml:space="preserve"> present </w:t>
      </w:r>
      <w:r w:rsidRPr="00D15E8F">
        <w:rPr>
          <w:rStyle w:val="StyleUnderline"/>
          <w:b/>
          <w:bCs/>
          <w:highlight w:val="green"/>
        </w:rPr>
        <w:t>understanding</w:t>
      </w:r>
      <w:r w:rsidRPr="008F5337">
        <w:rPr>
          <w:rStyle w:val="StyleUnderline"/>
        </w:rPr>
        <w:t xml:space="preserve"> of axiology </w:t>
      </w:r>
      <w:r w:rsidRPr="00D15E8F">
        <w:rPr>
          <w:rStyle w:val="StyleUnderline"/>
          <w:b/>
          <w:bCs/>
          <w:highlight w:val="green"/>
        </w:rPr>
        <w:t>might</w:t>
      </w:r>
      <w:r w:rsidRPr="008F5337">
        <w:rPr>
          <w:rStyle w:val="StyleUnderline"/>
        </w:rPr>
        <w:t xml:space="preserve"> well </w:t>
      </w:r>
      <w:r w:rsidRPr="00D15E8F">
        <w:rPr>
          <w:rStyle w:val="StyleUnderline"/>
          <w:b/>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D15E8F">
        <w:rPr>
          <w:rStyle w:val="StyleUnderline"/>
          <w:b/>
          <w:bCs/>
          <w:highlight w:val="green"/>
        </w:rPr>
        <w:t>If we are</w:t>
      </w:r>
      <w:r w:rsidRPr="008F5337">
        <w:rPr>
          <w:rStyle w:val="StyleUnderline"/>
        </w:rPr>
        <w:t xml:space="preserve"> indeed profoundly </w:t>
      </w:r>
      <w:r w:rsidRPr="00D15E8F">
        <w:rPr>
          <w:rStyle w:val="StyleUnderline"/>
          <w:b/>
          <w:bCs/>
          <w:highlight w:val="gree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D15E8F">
        <w:rPr>
          <w:rStyle w:val="StyleUnderline"/>
          <w:b/>
          <w:bCs/>
          <w:highlight w:val="green"/>
        </w:rPr>
        <w:t>we should</w:t>
      </w:r>
      <w:r w:rsidRPr="008F5337">
        <w:rPr>
          <w:rStyle w:val="StyleUnderline"/>
        </w:rPr>
        <w:t xml:space="preserve"> recognize that there is a great option </w:t>
      </w:r>
      <w:r w:rsidRPr="00D15E8F">
        <w:rPr>
          <w:rStyle w:val="StyleUnderline"/>
          <w:b/>
          <w:bCs/>
          <w:highlight w:val="green"/>
        </w:rPr>
        <w:t>value</w:t>
      </w:r>
      <w:r w:rsidRPr="008F5337">
        <w:rPr>
          <w:rStyle w:val="StyleUnderline"/>
        </w:rPr>
        <w:t xml:space="preserve"> in preserving — and ideally improving — </w:t>
      </w:r>
      <w:r w:rsidRPr="00D15E8F">
        <w:rPr>
          <w:rStyle w:val="StyleUnderline"/>
          <w:b/>
          <w:bCs/>
          <w:highlight w:val="green"/>
        </w:rPr>
        <w:t>our ability to</w:t>
      </w:r>
      <w:r w:rsidRPr="008F5337">
        <w:rPr>
          <w:rStyle w:val="StyleUnderline"/>
        </w:rPr>
        <w:t xml:space="preserve"> recognize value and to </w:t>
      </w:r>
      <w:r w:rsidRPr="00D15E8F">
        <w:rPr>
          <w:rStyle w:val="StyleUnderline"/>
          <w:b/>
          <w:bCs/>
          <w:highlight w:val="green"/>
        </w:rPr>
        <w:t xml:space="preserve">steer the future </w:t>
      </w:r>
      <w:r w:rsidRPr="00AC2A5D">
        <w:rPr>
          <w:rStyle w:val="StyleUnderline"/>
          <w:b/>
          <w:bCs/>
        </w:rPr>
        <w:t>accordingly</w:t>
      </w:r>
      <w:r w:rsidRPr="00D15E8F">
        <w:rPr>
          <w:rStyle w:val="StyleUnderline"/>
          <w:b/>
          <w:bCs/>
          <w:highlight w:val="green"/>
        </w:rPr>
        <w:t>. Ensuring</w:t>
      </w:r>
      <w:r w:rsidRPr="008F5337">
        <w:rPr>
          <w:rStyle w:val="StyleUnderline"/>
        </w:rPr>
        <w:t xml:space="preserve"> that there will be </w:t>
      </w:r>
      <w:r w:rsidRPr="00D15E8F">
        <w:rPr>
          <w:rStyle w:val="StyleUnderline"/>
          <w:b/>
          <w:bCs/>
          <w:highlight w:val="green"/>
        </w:rPr>
        <w:t>a future</w:t>
      </w:r>
      <w:r w:rsidRPr="008F5337">
        <w:rPr>
          <w:rStyle w:val="StyleUnderline"/>
        </w:rPr>
        <w:t xml:space="preserve"> version </w:t>
      </w:r>
      <w:r w:rsidRPr="00D15E8F">
        <w:rPr>
          <w:rStyle w:val="StyleUnderline"/>
          <w:b/>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D15E8F">
        <w:rPr>
          <w:rStyle w:val="StyleUnderline"/>
          <w:b/>
          <w:bCs/>
          <w:highlight w:val="green"/>
        </w:rPr>
        <w:t xml:space="preserve">we must prevent </w:t>
      </w:r>
      <w:r w:rsidRPr="00AC2A5D">
        <w:rPr>
          <w:rStyle w:val="StyleUnderline"/>
          <w:b/>
          <w:bCs/>
        </w:rPr>
        <w:t xml:space="preserve">any </w:t>
      </w:r>
      <w:r w:rsidRPr="00D15E8F">
        <w:rPr>
          <w:rStyle w:val="StyleUnderline"/>
          <w:b/>
          <w:bCs/>
          <w:highlight w:val="green"/>
        </w:rPr>
        <w:t>existential catastrophe</w:t>
      </w:r>
      <w:r w:rsidRPr="008F5337">
        <w:rPr>
          <w:rStyle w:val="StyleUnderline"/>
        </w:rPr>
        <w:t>.</w:t>
      </w:r>
    </w:p>
    <w:p w14:paraId="7D1EAC1F" w14:textId="77777777" w:rsidR="00DB1E3C" w:rsidRDefault="00DB1E3C" w:rsidP="00DB1E3C">
      <w:pPr>
        <w:pStyle w:val="Heading4"/>
      </w:pPr>
      <w:r w:rsidRPr="000A064F">
        <w:t xml:space="preserve">[2] </w:t>
      </w:r>
      <w:r w:rsidRPr="00D93201">
        <w:rPr>
          <w:u w:val="single"/>
        </w:rPr>
        <w:t>Actor specificity</w:t>
      </w:r>
      <w:r w:rsidRPr="000A064F">
        <w:t xml:space="preserve"> – </w:t>
      </w:r>
    </w:p>
    <w:p w14:paraId="1CBE116F" w14:textId="77777777" w:rsidR="00DB1E3C" w:rsidRDefault="00DB1E3C" w:rsidP="00DB1E3C">
      <w:pPr>
        <w:pStyle w:val="Heading4"/>
      </w:pPr>
      <w:r>
        <w:t>a)</w:t>
      </w:r>
      <w:r w:rsidRPr="000A064F">
        <w:t xml:space="preserve"> Governments must aggregate since every policy benefit some and harms others, which also means side constraints freeze action. </w:t>
      </w:r>
    </w:p>
    <w:p w14:paraId="42AF7FA7" w14:textId="77777777" w:rsidR="00DB1E3C" w:rsidRDefault="00DB1E3C" w:rsidP="00DB1E3C">
      <w:pPr>
        <w:pStyle w:val="Heading4"/>
      </w:pPr>
      <w:r>
        <w:t>b)</w:t>
      </w:r>
      <w:r w:rsidRPr="000A064F">
        <w:t xml:space="preserve"> No act omission distinction – choosing to omit is an act itself </w:t>
      </w:r>
      <w:r>
        <w:t xml:space="preserve">so </w:t>
      </w:r>
      <w:r w:rsidRPr="000A064F">
        <w:t xml:space="preserve">people psychologically decide not to act. </w:t>
      </w:r>
    </w:p>
    <w:p w14:paraId="61C10993" w14:textId="77777777" w:rsidR="00DB1E3C" w:rsidRDefault="00DB1E3C" w:rsidP="00DB1E3C">
      <w:pPr>
        <w:pStyle w:val="Heading4"/>
      </w:pPr>
      <w:r>
        <w:t>c)</w:t>
      </w:r>
      <w:r w:rsidRPr="000A064F">
        <w:t xml:space="preserve"> If we foresee a consequence, then it becomes part of our deliberation which makes it intrinsic to our action since we intend it to happen. </w:t>
      </w:r>
    </w:p>
    <w:p w14:paraId="4599396C" w14:textId="77777777" w:rsidR="00DB1E3C" w:rsidRPr="000A064F" w:rsidRDefault="00DB1E3C" w:rsidP="00DB1E3C">
      <w:pPr>
        <w:pStyle w:val="Heading4"/>
      </w:pPr>
      <w:r w:rsidRPr="000A064F">
        <w:t>Actor-specificity comes first since different agents have different ethical standings. Takes out util calc indicts since they’re empirically denied, and link turns them because the alt would be no action.</w:t>
      </w:r>
    </w:p>
    <w:p w14:paraId="223CC917" w14:textId="77777777" w:rsidR="00DB1E3C" w:rsidRPr="000A064F" w:rsidRDefault="00DB1E3C" w:rsidP="00DB1E3C">
      <w:pPr>
        <w:pStyle w:val="Heading4"/>
      </w:pPr>
      <w:r w:rsidRPr="000A064F">
        <w:t>[</w:t>
      </w:r>
      <w:r>
        <w:t>3</w:t>
      </w:r>
      <w:r w:rsidRPr="000A064F">
        <w:t xml:space="preserve">] </w:t>
      </w:r>
      <w:r w:rsidRPr="00D93201">
        <w:rPr>
          <w:u w:val="single"/>
        </w:rPr>
        <w:t>Degrees of wrongness</w:t>
      </w:r>
      <w:r>
        <w:t xml:space="preserve"> – </w:t>
      </w:r>
      <w:r w:rsidRPr="000A064F">
        <w:t xml:space="preserve">Looking at the consequences is the only way to tell that murdering someone is way worse than stealing their pencil. </w:t>
      </w:r>
    </w:p>
    <w:p w14:paraId="10FB3D91" w14:textId="77777777" w:rsidR="00DB1E3C" w:rsidRDefault="00DB1E3C" w:rsidP="00DB1E3C">
      <w:pPr>
        <w:pStyle w:val="Heading4"/>
      </w:pPr>
      <w:r w:rsidRPr="000A064F">
        <w:t>[</w:t>
      </w:r>
      <w:r>
        <w:t>4</w:t>
      </w:r>
      <w:r w:rsidRPr="000A064F">
        <w:t xml:space="preserve">] </w:t>
      </w:r>
      <w:r w:rsidRPr="00D93201">
        <w:rPr>
          <w:u w:val="single"/>
        </w:rPr>
        <w:t>Ground</w:t>
      </w:r>
      <w:r w:rsidRPr="000A064F">
        <w:t xml:space="preserve"> – Both debaters have ground to engage under util </w:t>
      </w:r>
      <w:r>
        <w:t xml:space="preserve">if something has an </w:t>
      </w:r>
      <w:r w:rsidRPr="000A064F">
        <w:t>if it has an external benefit – Aff gets plans, while Neg gets DAs and counterplans. Other fwrks deny 1 side engagement on link and impact level. TJFs</w:t>
      </w:r>
      <w:r>
        <w:t xml:space="preserve"> outweighs </w:t>
      </w:r>
      <w:r w:rsidRPr="000A064F">
        <w:t>because concerns fairness –</w:t>
      </w:r>
      <w:r>
        <w:t xml:space="preserve"> outweighs </w:t>
      </w:r>
      <w:r w:rsidRPr="000A064F">
        <w:t>all args concede valid of fairness</w:t>
      </w:r>
      <w:r>
        <w:t>.</w:t>
      </w:r>
    </w:p>
    <w:p w14:paraId="11759EB9" w14:textId="77777777" w:rsidR="00DB1E3C" w:rsidRPr="004172C0" w:rsidRDefault="00DB1E3C" w:rsidP="00DB1E3C">
      <w:pPr>
        <w:pStyle w:val="Heading4"/>
      </w:pPr>
      <w:r>
        <w:t xml:space="preserve">[5] </w:t>
      </w:r>
      <w:r w:rsidRPr="004172C0">
        <w:t>Pleasure and pain are the starting point for moral reasoning.</w:t>
      </w:r>
    </w:p>
    <w:p w14:paraId="6856D7C7" w14:textId="77777777" w:rsidR="00DB1E3C" w:rsidRPr="004172C0" w:rsidRDefault="00DB1E3C" w:rsidP="00DB1E3C">
      <w:pPr>
        <w:spacing w:after="0"/>
        <w:rPr>
          <w:rFonts w:cstheme="minorHAnsi"/>
        </w:rPr>
      </w:pPr>
      <w:r w:rsidRPr="004172C0">
        <w:rPr>
          <w:rStyle w:val="Style13ptBold"/>
        </w:rPr>
        <w:t>Moen 16</w:t>
      </w:r>
      <w:r w:rsidRPr="004172C0">
        <w:rPr>
          <w:rFonts w:cstheme="minorHAnsi"/>
          <w:shd w:val="clear" w:color="auto" w:fill="FFFFFF"/>
        </w:rPr>
        <w:t>, Ole M</w:t>
      </w:r>
      <w:r w:rsidRPr="004172C0">
        <w:rPr>
          <w:rFonts w:cstheme="minorHAnsi"/>
        </w:rPr>
        <w:t>artin (PhD, Research Fellow in Philosophy at University of Oslo). "An Argument for Hedonism." Journal of Value Inquiry 50.2 (2016): 267. SM</w:t>
      </w:r>
    </w:p>
    <w:p w14:paraId="66A0CC73" w14:textId="77777777" w:rsidR="00DB1E3C" w:rsidRDefault="00DB1E3C" w:rsidP="00DB1E3C">
      <w:pPr>
        <w:spacing w:line="276" w:lineRule="auto"/>
        <w:rPr>
          <w:rFonts w:cstheme="minorHAnsi"/>
          <w:sz w:val="12"/>
        </w:rPr>
      </w:pPr>
      <w:r w:rsidRPr="004172C0">
        <w:rPr>
          <w:rFonts w:cstheme="minorHAnsi"/>
          <w:sz w:val="12"/>
        </w:rPr>
        <w:t xml:space="preserve">Let us start by observing, empirically, that </w:t>
      </w:r>
      <w:r w:rsidRPr="00D15E8F">
        <w:rPr>
          <w:rStyle w:val="Emphasis"/>
          <w:highlight w:val="green"/>
        </w:rPr>
        <w:t xml:space="preserve">a </w:t>
      </w:r>
      <w:r w:rsidRPr="00FB52E6">
        <w:rPr>
          <w:rStyle w:val="Emphasis"/>
        </w:rPr>
        <w:t xml:space="preserve">widely </w:t>
      </w:r>
      <w:r w:rsidRPr="00D15E8F">
        <w:rPr>
          <w:rStyle w:val="Emphasis"/>
          <w:highlight w:val="green"/>
        </w:rPr>
        <w:t xml:space="preserve">shared judgment about </w:t>
      </w:r>
      <w:r w:rsidRPr="00FB52E6">
        <w:rPr>
          <w:rStyle w:val="Emphasis"/>
        </w:rPr>
        <w:t xml:space="preserve">intrinsic </w:t>
      </w:r>
      <w:r w:rsidRPr="00D15E8F">
        <w:rPr>
          <w:rStyle w:val="Emphasis"/>
          <w:highlight w:val="green"/>
        </w:rPr>
        <w:t>value</w:t>
      </w:r>
      <w:r w:rsidRPr="004172C0">
        <w:rPr>
          <w:rFonts w:cstheme="minorHAnsi"/>
          <w:sz w:val="12"/>
        </w:rPr>
        <w:t xml:space="preserve"> and disvalue </w:t>
      </w:r>
      <w:r w:rsidRPr="00D15E8F">
        <w:rPr>
          <w:rStyle w:val="Emphasis"/>
          <w:highlight w:val="green"/>
        </w:rPr>
        <w:t xml:space="preserve">is </w:t>
      </w:r>
      <w:r w:rsidRPr="00FB52E6">
        <w:rPr>
          <w:rStyle w:val="Emphasis"/>
        </w:rPr>
        <w:t xml:space="preserve">that </w:t>
      </w:r>
      <w:r w:rsidRPr="00D15E8F">
        <w:rPr>
          <w:rStyle w:val="Emphasis"/>
          <w:highlight w:val="green"/>
        </w:rPr>
        <w:t xml:space="preserve">pleasure is </w:t>
      </w:r>
      <w:r w:rsidRPr="00FB52E6">
        <w:rPr>
          <w:rStyle w:val="Emphasis"/>
        </w:rPr>
        <w:t xml:space="preserve">intrinsically </w:t>
      </w:r>
      <w:proofErr w:type="gramStart"/>
      <w:r w:rsidRPr="00D15E8F">
        <w:rPr>
          <w:rStyle w:val="Emphasis"/>
          <w:highlight w:val="green"/>
        </w:rPr>
        <w:t>valuable</w:t>
      </w:r>
      <w:proofErr w:type="gramEnd"/>
      <w:r w:rsidRPr="00D15E8F">
        <w:rPr>
          <w:rStyle w:val="Emphasis"/>
          <w:highlight w:val="green"/>
        </w:rPr>
        <w:t xml:space="preserve"> and pain is </w:t>
      </w:r>
      <w:r w:rsidRPr="00FB52E6">
        <w:rPr>
          <w:rStyle w:val="Emphasis"/>
        </w:rPr>
        <w:t xml:space="preserve">intrinsically </w:t>
      </w:r>
      <w:proofErr w:type="spellStart"/>
      <w:r w:rsidRPr="00D15E8F">
        <w:rPr>
          <w:rStyle w:val="Emphasis"/>
          <w:highlight w:val="green"/>
        </w:rPr>
        <w:t>disvaluable</w:t>
      </w:r>
      <w:proofErr w:type="spellEnd"/>
      <w:r w:rsidRPr="004172C0">
        <w:rPr>
          <w:rFonts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15E8F">
        <w:rPr>
          <w:rStyle w:val="Emphasis"/>
          <w:highlight w:val="green"/>
        </w:rPr>
        <w:t xml:space="preserve">there is something </w:t>
      </w:r>
      <w:r w:rsidRPr="00FB52E6">
        <w:rPr>
          <w:rStyle w:val="Emphasis"/>
        </w:rPr>
        <w:t xml:space="preserve">undeniably </w:t>
      </w:r>
      <w:r w:rsidRPr="00D15E8F">
        <w:rPr>
          <w:rStyle w:val="Emphasis"/>
          <w:highlight w:val="green"/>
        </w:rPr>
        <w:t>good about</w:t>
      </w:r>
      <w:r w:rsidRPr="004172C0">
        <w:rPr>
          <w:rStyle w:val="StyleUnderline"/>
          <w:rFonts w:cstheme="minorHAnsi"/>
        </w:rPr>
        <w:t xml:space="preserve"> the way </w:t>
      </w:r>
      <w:r w:rsidRPr="00D15E8F">
        <w:rPr>
          <w:rStyle w:val="Emphasis"/>
          <w:highlight w:val="green"/>
        </w:rPr>
        <w:t>pleasure</w:t>
      </w:r>
      <w:r w:rsidRPr="004172C0">
        <w:rPr>
          <w:rStyle w:val="StyleUnderline"/>
          <w:rFonts w:cstheme="minorHAnsi"/>
        </w:rPr>
        <w:t xml:space="preserve"> feels and something undeniably bad about the way pain feels</w:t>
      </w:r>
      <w:r w:rsidRPr="004172C0">
        <w:rPr>
          <w:rFonts w:cstheme="minorHAnsi"/>
          <w:sz w:val="12"/>
        </w:rPr>
        <w:t xml:space="preserve">, and neither the goodness of pleasure nor the badness of pain seems to be exhausted by the further effects that these experiences might have. “Pleasure” and “pain” </w:t>
      </w:r>
      <w:r w:rsidRPr="004172C0">
        <w:rPr>
          <w:rStyle w:val="StyleUnderline"/>
          <w:rFonts w:cstheme="minorHAnsi"/>
        </w:rPr>
        <w:t>are</w:t>
      </w:r>
      <w:r w:rsidRPr="004172C0">
        <w:rPr>
          <w:rFonts w:cstheme="minorHAnsi"/>
          <w:sz w:val="12"/>
        </w:rPr>
        <w:t xml:space="preserve"> here </w:t>
      </w:r>
      <w:r w:rsidRPr="004172C0">
        <w:rPr>
          <w:rStyle w:val="StyleUnderline"/>
          <w:rFonts w:cstheme="minorHAnsi"/>
        </w:rPr>
        <w:t>understood inclusively</w:t>
      </w:r>
      <w:r w:rsidRPr="004172C0">
        <w:rPr>
          <w:rFonts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4172C0">
        <w:rPr>
          <w:rStyle w:val="StyleUnderline"/>
          <w:rFonts w:cstheme="minorHAnsi"/>
        </w:rPr>
        <w:t xml:space="preserve">, </w:t>
      </w:r>
      <w:r w:rsidRPr="00D15E8F">
        <w:rPr>
          <w:rStyle w:val="Emphasis"/>
          <w:highlight w:val="green"/>
        </w:rPr>
        <w:t>I might ask: “What for</w:t>
      </w:r>
      <w:r w:rsidRPr="004172C0">
        <w:rPr>
          <w:rFonts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4172C0">
        <w:rPr>
          <w:rFonts w:cstheme="minorHAnsi"/>
          <w:sz w:val="12"/>
        </w:rPr>
        <w:t>I</w:t>
      </w:r>
      <w:proofErr w:type="gramEnd"/>
      <w:r w:rsidRPr="004172C0">
        <w:rPr>
          <w:rFonts w:cstheme="minorHAnsi"/>
          <w:sz w:val="12"/>
        </w:rPr>
        <w:t xml:space="preserve"> then proceed by asking “But what is the pleasure of drinking the soda good for?” the discussion is likely to reach an awkward end. </w:t>
      </w:r>
      <w:r w:rsidRPr="00D15E8F">
        <w:rPr>
          <w:rStyle w:val="Emphasis"/>
          <w:highlight w:val="green"/>
        </w:rPr>
        <w:t>The reason is that</w:t>
      </w:r>
      <w:r w:rsidRPr="004172C0">
        <w:rPr>
          <w:rStyle w:val="Emphasis"/>
        </w:rPr>
        <w:t xml:space="preserve"> </w:t>
      </w:r>
      <w:r w:rsidRPr="004172C0">
        <w:rPr>
          <w:rStyle w:val="StyleUnderline"/>
          <w:rFonts w:cstheme="minorHAnsi"/>
        </w:rPr>
        <w:t xml:space="preserve">the </w:t>
      </w:r>
      <w:r w:rsidRPr="00D15E8F">
        <w:rPr>
          <w:rStyle w:val="Emphasis"/>
          <w:highlight w:val="green"/>
        </w:rPr>
        <w:t>pleasure is not good for anything further</w:t>
      </w:r>
      <w:r w:rsidRPr="004172C0">
        <w:rPr>
          <w:rStyle w:val="StyleUnderline"/>
          <w:rFonts w:cstheme="minorHAnsi"/>
        </w:rPr>
        <w:t>; it is simply that for which going to the convenience store and buying the soda is good</w:t>
      </w:r>
      <w:r w:rsidRPr="004172C0">
        <w:rPr>
          <w:rFonts w:cstheme="minorHAnsi"/>
          <w:sz w:val="12"/>
        </w:rPr>
        <w:t>. 3 As Aristotle observes: “</w:t>
      </w:r>
      <w:r w:rsidRPr="00D15E8F">
        <w:rPr>
          <w:rStyle w:val="Emphasis"/>
          <w:highlight w:val="green"/>
        </w:rPr>
        <w:t>We never ask</w:t>
      </w:r>
      <w:r w:rsidRPr="004172C0">
        <w:rPr>
          <w:rFonts w:cstheme="minorHAnsi"/>
          <w:sz w:val="12"/>
        </w:rPr>
        <w:t xml:space="preserve"> [a man] </w:t>
      </w:r>
      <w:r w:rsidRPr="00D15E8F">
        <w:rPr>
          <w:rStyle w:val="Emphasis"/>
          <w:highlight w:val="green"/>
        </w:rPr>
        <w:t>what</w:t>
      </w:r>
      <w:r w:rsidRPr="004172C0">
        <w:rPr>
          <w:rFonts w:cstheme="minorHAnsi"/>
          <w:sz w:val="12"/>
        </w:rPr>
        <w:t xml:space="preserve"> his </w:t>
      </w:r>
      <w:r w:rsidRPr="00D15E8F">
        <w:rPr>
          <w:rStyle w:val="Emphasis"/>
          <w:highlight w:val="green"/>
        </w:rPr>
        <w:t>end is in being pleased, because we assume</w:t>
      </w:r>
      <w:r w:rsidRPr="004172C0">
        <w:rPr>
          <w:rStyle w:val="StyleUnderline"/>
          <w:rFonts w:cstheme="minorHAnsi"/>
        </w:rPr>
        <w:t xml:space="preserve"> that </w:t>
      </w:r>
      <w:r w:rsidRPr="00D15E8F">
        <w:rPr>
          <w:rStyle w:val="Emphasis"/>
          <w:highlight w:val="green"/>
        </w:rPr>
        <w:t>pleasure is</w:t>
      </w:r>
      <w:r w:rsidRPr="004172C0">
        <w:rPr>
          <w:rStyle w:val="StyleUnderline"/>
          <w:rFonts w:cstheme="minorHAnsi"/>
        </w:rPr>
        <w:t xml:space="preserve"> choice </w:t>
      </w:r>
      <w:r w:rsidRPr="00D15E8F">
        <w:rPr>
          <w:rStyle w:val="Emphasis"/>
          <w:highlight w:val="green"/>
        </w:rPr>
        <w:t xml:space="preserve">worthy </w:t>
      </w:r>
      <w:r w:rsidRPr="00FB52E6">
        <w:rPr>
          <w:rStyle w:val="Emphasis"/>
        </w:rPr>
        <w:t>in itself</w:t>
      </w:r>
      <w:r w:rsidRPr="004172C0">
        <w:rPr>
          <w:rFonts w:cstheme="minorHAnsi"/>
          <w:sz w:val="12"/>
        </w:rPr>
        <w:t xml:space="preserve">.”4 Presumably, a similar story can be told in the case of pains, for if someone </w:t>
      </w:r>
      <w:proofErr w:type="gramStart"/>
      <w:r w:rsidRPr="004172C0">
        <w:rPr>
          <w:rFonts w:cstheme="minorHAnsi"/>
          <w:sz w:val="12"/>
        </w:rPr>
        <w:t>says</w:t>
      </w:r>
      <w:proofErr w:type="gramEnd"/>
      <w:r w:rsidRPr="004172C0">
        <w:rPr>
          <w:rFonts w:cstheme="minorHAnsi"/>
          <w:sz w:val="12"/>
        </w:rPr>
        <w:t xml:space="preserve"> “This is painful!” we never respond by asking: “And why is that a problem?” We take for granted that </w:t>
      </w:r>
      <w:r w:rsidRPr="00D15E8F">
        <w:rPr>
          <w:rStyle w:val="Emphasis"/>
          <w:highlight w:val="green"/>
        </w:rPr>
        <w:t xml:space="preserve">if something is painful, we have a </w:t>
      </w:r>
      <w:r w:rsidRPr="00FB52E6">
        <w:rPr>
          <w:rStyle w:val="Emphasis"/>
        </w:rPr>
        <w:t xml:space="preserve">sufficient </w:t>
      </w:r>
      <w:r w:rsidRPr="00D15E8F">
        <w:rPr>
          <w:rStyle w:val="Emphasis"/>
          <w:highlight w:val="green"/>
        </w:rPr>
        <w:t>explanation of why it is bad</w:t>
      </w:r>
      <w:r w:rsidRPr="004172C0">
        <w:rPr>
          <w:rFonts w:cstheme="minorHAnsi"/>
          <w:sz w:val="12"/>
        </w:rPr>
        <w:t>. If we are onto something in our everyday relations that ground Pettit’s theory.</w:t>
      </w:r>
    </w:p>
    <w:p w14:paraId="41D04BD7" w14:textId="77777777" w:rsidR="00DB1E3C" w:rsidRDefault="00DB1E3C" w:rsidP="00DB1E3C">
      <w:pPr>
        <w:pStyle w:val="Heading3"/>
      </w:pPr>
      <w:r>
        <w:t xml:space="preserve">1AC – </w:t>
      </w:r>
      <w:r w:rsidRPr="00100A2B">
        <w:t xml:space="preserve">Plan </w:t>
      </w:r>
    </w:p>
    <w:p w14:paraId="6EFA5ECE" w14:textId="77777777" w:rsidR="00DB1E3C" w:rsidRDefault="00DB1E3C" w:rsidP="00DB1E3C">
      <w:pPr>
        <w:pStyle w:val="Heading4"/>
      </w:pPr>
      <w:r>
        <w:t>Thus, the plan – States ought to ratify the moon treaty</w:t>
      </w:r>
    </w:p>
    <w:p w14:paraId="1613EDAA" w14:textId="77777777" w:rsidR="00DB1E3C" w:rsidRDefault="00DB1E3C" w:rsidP="00DB1E3C">
      <w:pPr>
        <w:rPr>
          <w:sz w:val="16"/>
        </w:rPr>
      </w:pPr>
      <w:r w:rsidRPr="007A376C">
        <w:rPr>
          <w:b/>
          <w:bCs/>
          <w:sz w:val="26"/>
          <w:szCs w:val="26"/>
        </w:rPr>
        <w:t>Mallick and Rajagopalan 19</w:t>
      </w:r>
      <w:r w:rsidRPr="007A376C">
        <w:rPr>
          <w:sz w:val="16"/>
        </w:rPr>
        <w:t xml:space="preserve"> </w:t>
      </w:r>
      <w:r w:rsidRPr="007A376C">
        <w:rPr>
          <w:sz w:val="18"/>
          <w:szCs w:val="18"/>
        </w:rPr>
        <w:t>[(</w:t>
      </w:r>
      <w:proofErr w:type="spellStart"/>
      <w:r w:rsidRPr="007A376C">
        <w:rPr>
          <w:sz w:val="18"/>
          <w:szCs w:val="18"/>
        </w:rPr>
        <w:t>Senjuti</w:t>
      </w:r>
      <w:proofErr w:type="spellEnd"/>
      <w:r w:rsidRPr="007A376C">
        <w:rPr>
          <w:sz w:val="18"/>
          <w:szCs w:val="18"/>
        </w:rPr>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7A376C">
        <w:rPr>
          <w:sz w:val="18"/>
          <w:szCs w:val="18"/>
        </w:rPr>
        <w:t>, in particular, Space</w:t>
      </w:r>
      <w:proofErr w:type="gramEnd"/>
      <w:r w:rsidRPr="007A376C">
        <w:rPr>
          <w:sz w:val="18"/>
          <w:szCs w:val="18"/>
        </w:rPr>
        <w:t xml:space="preserve"> debris mitigation and removal, and the law of the commons. She has published articles on Space Law in the All India Reporter Law Journal and The Hindu</w:t>
      </w:r>
      <w:proofErr w:type="gramStart"/>
      <w:r w:rsidRPr="007A376C">
        <w:rPr>
          <w:sz w:val="18"/>
          <w:szCs w:val="18"/>
        </w:rPr>
        <w:t>.)(</w:t>
      </w:r>
      <w:proofErr w:type="gramEnd"/>
      <w:r w:rsidRPr="007A376C">
        <w:rPr>
          <w:sz w:val="18"/>
          <w:szCs w:val="18"/>
        </w:rPr>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7A376C">
        <w:rPr>
          <w:sz w:val="18"/>
          <w:szCs w:val="18"/>
        </w:rPr>
        <w:t>USAsia</w:t>
      </w:r>
      <w:proofErr w:type="spellEnd"/>
      <w:r w:rsidRPr="007A376C">
        <w:rPr>
          <w:sz w:val="18"/>
          <w:szCs w:val="18"/>
        </w:rPr>
        <w:t xml:space="preserve"> Centre from April-December 2020.  As a senior Asia </w:t>
      </w:r>
      <w:proofErr w:type="spellStart"/>
      <w:r w:rsidRPr="007A376C">
        <w:rPr>
          <w:sz w:val="18"/>
          <w:szCs w:val="18"/>
        </w:rPr>
        <w:t>defence</w:t>
      </w:r>
      <w:proofErr w:type="spellEnd"/>
      <w:r w:rsidRPr="007A376C">
        <w:rPr>
          <w:sz w:val="18"/>
          <w:szCs w:val="18"/>
        </w:rPr>
        <w:t xml:space="preserve"> writer for The Diplomat, she writes a weekly column on Asian strategic issues.) “If space is ‘the province of mankind’, who owns its resources?” Occasional Papers, January 24, 2019, https://www.orfonline.org/research/if-space-is-the-province-of-mankind-who-owns-its-resources-47561/] TDI</w:t>
      </w:r>
      <w:r w:rsidRPr="007A376C">
        <w:rPr>
          <w:sz w:val="16"/>
          <w:szCs w:val="18"/>
        </w:rPr>
        <w:t xml:space="preserve"> </w:t>
      </w:r>
      <w:r w:rsidRPr="007A376C">
        <w:rPr>
          <w:sz w:val="16"/>
        </w:rPr>
        <w:br/>
        <w:t xml:space="preserve">A third possible option is to get a larger global endorsement of the Moon Treaty, which highlights the common heritage of mankind. </w:t>
      </w:r>
      <w:r w:rsidRPr="00D15E8F">
        <w:rPr>
          <w:b/>
          <w:bCs/>
          <w:highlight w:val="green"/>
          <w:u w:val="single"/>
        </w:rPr>
        <w:t>The Moon Treaty</w:t>
      </w:r>
      <w:r w:rsidRPr="007A376C">
        <w:rPr>
          <w:sz w:val="16"/>
        </w:rPr>
        <w:t xml:space="preserve"> is important as it addresses a “loophole” of the OST “by </w:t>
      </w:r>
      <w:r w:rsidRPr="00D15E8F">
        <w:rPr>
          <w:b/>
          <w:bCs/>
          <w:highlight w:val="green"/>
          <w:u w:val="single"/>
        </w:rPr>
        <w:t>banning any ownership of any extraterrestrial property by any organization</w:t>
      </w:r>
      <w:r w:rsidRPr="004D3683">
        <w:rPr>
          <w:b/>
          <w:bCs/>
          <w:u w:val="single"/>
        </w:rPr>
        <w:t xml:space="preserve"> or private person, </w:t>
      </w:r>
      <w:r w:rsidRPr="00D15E8F">
        <w:rPr>
          <w:b/>
          <w:bCs/>
          <w:highlight w:val="green"/>
          <w:u w:val="single"/>
        </w:rPr>
        <w:t>unless that organization is international and governmental</w:t>
      </w:r>
      <w:r w:rsidRPr="004D3683">
        <w:rPr>
          <w:b/>
          <w:bCs/>
          <w:u w:val="single"/>
        </w:rPr>
        <w:t>.”</w:t>
      </w:r>
      <w:hyperlink r:id="rId6" w:anchor="_edn64" w:history="1">
        <w:r w:rsidRPr="004D3683">
          <w:rPr>
            <w:rStyle w:val="Hyperlink"/>
            <w:b/>
            <w:bCs/>
            <w:u w:val="single"/>
          </w:rPr>
          <w:t>[lxiv]</w:t>
        </w:r>
      </w:hyperlink>
      <w:r w:rsidRPr="004D3683">
        <w:rPr>
          <w:b/>
          <w:bCs/>
          <w:u w:val="single"/>
        </w:rPr>
        <w:t xml:space="preserve"> But the fact that </w:t>
      </w:r>
      <w:r w:rsidRPr="00D15E8F">
        <w:rPr>
          <w:b/>
          <w:bCs/>
          <w:highlight w:val="green"/>
          <w:u w:val="single"/>
        </w:rPr>
        <w:t>it has been endorsed</w:t>
      </w:r>
      <w:r w:rsidRPr="004D3683">
        <w:rPr>
          <w:b/>
          <w:bCs/>
          <w:u w:val="single"/>
        </w:rPr>
        <w:t xml:space="preserve"> only </w:t>
      </w:r>
      <w:r w:rsidRPr="00D15E8F">
        <w:rPr>
          <w:b/>
          <w:bCs/>
          <w:highlight w:val="green"/>
          <w:u w:val="single"/>
        </w:rPr>
        <w:t>by a handful of countries</w:t>
      </w:r>
      <w:r w:rsidRPr="007A376C">
        <w:rPr>
          <w:sz w:val="16"/>
        </w:rPr>
        <w:t xml:space="preserve"> makes it a “failure” from the international law perspective.</w:t>
      </w:r>
      <w:hyperlink r:id="rId7" w:anchor="_edn65" w:history="1">
        <w:r w:rsidRPr="007A376C">
          <w:rPr>
            <w:rStyle w:val="Hyperlink"/>
            <w:sz w:val="16"/>
          </w:rPr>
          <w:t>[lxv]</w:t>
        </w:r>
      </w:hyperlink>
      <w:r w:rsidRPr="007A376C">
        <w:rPr>
          <w:sz w:val="16"/>
        </w:rPr>
        <w:t>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w:t>
      </w:r>
    </w:p>
    <w:p w14:paraId="15914ABB" w14:textId="77777777" w:rsidR="00DB1E3C" w:rsidRPr="00100A2B" w:rsidRDefault="00DB1E3C" w:rsidP="00DB1E3C">
      <w:pPr>
        <w:pStyle w:val="Heading3"/>
      </w:pPr>
      <w:r>
        <w:t xml:space="preserve">1AC – </w:t>
      </w:r>
      <w:r w:rsidRPr="00100A2B">
        <w:t xml:space="preserve">Inherency </w:t>
      </w:r>
    </w:p>
    <w:p w14:paraId="01ECB5B7" w14:textId="77777777" w:rsidR="00DB1E3C" w:rsidRPr="00100A2B" w:rsidRDefault="00DB1E3C" w:rsidP="00DB1E3C">
      <w:pPr>
        <w:pStyle w:val="Heading4"/>
        <w:rPr>
          <w:rFonts w:cs="Calibri"/>
        </w:rPr>
      </w:pPr>
      <w:r w:rsidRPr="00100A2B">
        <w:rPr>
          <w:rFonts w:cs="Calibri"/>
        </w:rPr>
        <w:t>Private space mining and ownership allowed now</w:t>
      </w:r>
    </w:p>
    <w:p w14:paraId="7103CF6C" w14:textId="77777777" w:rsidR="00DB1E3C" w:rsidRPr="00100A2B" w:rsidRDefault="00DB1E3C" w:rsidP="00DB1E3C">
      <w:r w:rsidRPr="00612896">
        <w:rPr>
          <w:rStyle w:val="Style13ptBold"/>
        </w:rPr>
        <w:t>Williams 20</w:t>
      </w:r>
      <w:r w:rsidRPr="00100A2B">
        <w:t xml:space="preserve"> [(Matt Williams, Reporter) “Trump signs an executive order allowing mining the moon and asteroids,” Phys Org, April 13, 2020, </w:t>
      </w:r>
      <w:hyperlink r:id="rId8" w:history="1">
        <w:r w:rsidRPr="00100A2B">
          <w:rPr>
            <w:rStyle w:val="Hyperlink"/>
          </w:rPr>
          <w:t>https://phys.org/news/2020-04-trump-moon-asteroids.html</w:t>
        </w:r>
      </w:hyperlink>
      <w:r w:rsidRPr="00100A2B">
        <w:t>] TDI</w:t>
      </w:r>
    </w:p>
    <w:p w14:paraId="3A3946F1" w14:textId="77777777" w:rsidR="00DB1E3C" w:rsidRPr="000D04E9" w:rsidRDefault="00DB1E3C" w:rsidP="00DB1E3C">
      <w:pPr>
        <w:rPr>
          <w:sz w:val="14"/>
        </w:rPr>
      </w:pPr>
      <w:r w:rsidRPr="00D15E8F">
        <w:rPr>
          <w:rStyle w:val="StyleUnderline"/>
          <w:highlight w:val="green"/>
        </w:rPr>
        <w:t xml:space="preserve">Trump </w:t>
      </w:r>
      <w:r w:rsidRPr="002E2DE6">
        <w:rPr>
          <w:rStyle w:val="StyleUnderline"/>
        </w:rPr>
        <w:t>signs an</w:t>
      </w:r>
      <w:r w:rsidRPr="00100A2B">
        <w:rPr>
          <w:rStyle w:val="StyleUnderline"/>
        </w:rPr>
        <w:t xml:space="preserve"> executive </w:t>
      </w:r>
      <w:r w:rsidRPr="00D15E8F">
        <w:rPr>
          <w:rStyle w:val="StyleUnderline"/>
          <w:highlight w:val="green"/>
        </w:rPr>
        <w:t xml:space="preserve">order allowing mining </w:t>
      </w:r>
      <w:r w:rsidRPr="002E2DE6">
        <w:rPr>
          <w:rStyle w:val="StyleUnderline"/>
        </w:rPr>
        <w:t xml:space="preserve">the </w:t>
      </w:r>
      <w:r w:rsidRPr="00D15E8F">
        <w:rPr>
          <w:rStyle w:val="StyleUnderline"/>
          <w:highlight w:val="green"/>
        </w:rPr>
        <w:t>moon and asteroids</w:t>
      </w:r>
      <w:r w:rsidRPr="000D04E9">
        <w:rPr>
          <w:b/>
          <w:bCs/>
          <w:sz w:val="14"/>
        </w:rPr>
        <w:t xml:space="preserve"> </w:t>
      </w:r>
      <w:r w:rsidRPr="000D04E9">
        <w:rPr>
          <w:sz w:val="14"/>
        </w:rPr>
        <w:t xml:space="preserve">In 2015, the </w:t>
      </w:r>
      <w:r w:rsidRPr="00D15E8F">
        <w:rPr>
          <w:rStyle w:val="StyleUnderline"/>
          <w:highlight w:val="green"/>
        </w:rPr>
        <w:t xml:space="preserve">Obama </w:t>
      </w:r>
      <w:r w:rsidRPr="00612896">
        <w:rPr>
          <w:rStyle w:val="StyleUnderline"/>
        </w:rPr>
        <w:t xml:space="preserve">administration </w:t>
      </w:r>
      <w:r w:rsidRPr="002E2DE6">
        <w:rPr>
          <w:rStyle w:val="StyleUnderline"/>
        </w:rPr>
        <w:t xml:space="preserve">signed the </w:t>
      </w:r>
      <w:hyperlink r:id="rId9" w:history="1">
        <w:r w:rsidRPr="002E2DE6">
          <w:rPr>
            <w:rStyle w:val="StyleUnderline"/>
          </w:rPr>
          <w:t xml:space="preserve">U.S. </w:t>
        </w:r>
        <w:r w:rsidRPr="00612896">
          <w:rPr>
            <w:rStyle w:val="StyleUnderline"/>
          </w:rPr>
          <w:t>Commercial Space Launch Competitiveness Act</w:t>
        </w:r>
      </w:hyperlink>
      <w:r w:rsidRPr="000D04E9">
        <w:rPr>
          <w:sz w:val="14"/>
        </w:rPr>
        <w:t xml:space="preserve"> (CSLCA, or H.R. 2262) into law. This bill was intended to "facilitate a pro-growth environment for the developing commercial space industry" by </w:t>
      </w:r>
      <w:r w:rsidRPr="00D15E8F">
        <w:rPr>
          <w:rStyle w:val="StyleUnderline"/>
          <w:highlight w:val="green"/>
        </w:rPr>
        <w:t xml:space="preserve">making it </w:t>
      </w:r>
      <w:r w:rsidRPr="002E2DE6">
        <w:rPr>
          <w:rStyle w:val="StyleUnderline"/>
        </w:rPr>
        <w:t>legal for American companies</w:t>
      </w:r>
      <w:r w:rsidRPr="00100A2B">
        <w:rPr>
          <w:rStyle w:val="StyleUnderline"/>
        </w:rPr>
        <w:t xml:space="preserve"> and citizens </w:t>
      </w:r>
      <w:r w:rsidRPr="00D15E8F">
        <w:rPr>
          <w:rStyle w:val="StyleUnderline"/>
          <w:highlight w:val="green"/>
        </w:rPr>
        <w:t xml:space="preserve">to </w:t>
      </w:r>
      <w:r w:rsidRPr="006914E2">
        <w:rPr>
          <w:rStyle w:val="StyleUnderline"/>
        </w:rPr>
        <w:t xml:space="preserve">own and </w:t>
      </w:r>
      <w:r w:rsidRPr="00D15E8F">
        <w:rPr>
          <w:rStyle w:val="StyleUnderline"/>
          <w:highlight w:val="green"/>
        </w:rPr>
        <w:t>sell resources</w:t>
      </w:r>
      <w:r w:rsidRPr="00100A2B">
        <w:rPr>
          <w:rStyle w:val="StyleUnderline"/>
        </w:rPr>
        <w:t xml:space="preserve"> that </w:t>
      </w:r>
      <w:r w:rsidRPr="002E2DE6">
        <w:rPr>
          <w:rStyle w:val="StyleUnderline"/>
        </w:rPr>
        <w:t xml:space="preserve">they extract </w:t>
      </w:r>
      <w:r w:rsidRPr="00D15E8F">
        <w:rPr>
          <w:rStyle w:val="StyleUnderline"/>
          <w:highlight w:val="green"/>
        </w:rPr>
        <w:t>from</w:t>
      </w:r>
      <w:r w:rsidRPr="00100A2B">
        <w:rPr>
          <w:rStyle w:val="StyleUnderline"/>
        </w:rPr>
        <w:t xml:space="preserve"> asteroids and </w:t>
      </w:r>
      <w:r w:rsidRPr="00D15E8F">
        <w:rPr>
          <w:rStyle w:val="StyleUnderline"/>
          <w:highlight w:val="green"/>
        </w:rPr>
        <w:t xml:space="preserve">off-world </w:t>
      </w:r>
      <w:r w:rsidRPr="002E2DE6">
        <w:rPr>
          <w:rStyle w:val="StyleUnderline"/>
        </w:rPr>
        <w:t>locations</w:t>
      </w:r>
      <w:r w:rsidRPr="000D04E9">
        <w:rPr>
          <w:sz w:val="14"/>
        </w:rPr>
        <w:t xml:space="preserve"> (like the moon, Mars or beyond). On April 6th, the </w:t>
      </w:r>
      <w:r w:rsidRPr="00D15E8F">
        <w:rPr>
          <w:rStyle w:val="StyleUnderline"/>
          <w:highlight w:val="green"/>
        </w:rPr>
        <w:t>Trump</w:t>
      </w:r>
      <w:r w:rsidRPr="00100A2B">
        <w:rPr>
          <w:rStyle w:val="StyleUnderline"/>
        </w:rPr>
        <w:t xml:space="preserve"> administration </w:t>
      </w:r>
      <w:r w:rsidRPr="00612896">
        <w:rPr>
          <w:rStyle w:val="StyleUnderline"/>
        </w:rPr>
        <w:t>took</w:t>
      </w:r>
      <w:r w:rsidRPr="00100A2B">
        <w:rPr>
          <w:rStyle w:val="StyleUnderline"/>
        </w:rPr>
        <w:t xml:space="preserve"> things a step further by </w:t>
      </w:r>
      <w:r w:rsidRPr="002E2DE6">
        <w:rPr>
          <w:rStyle w:val="StyleUnderline"/>
        </w:rPr>
        <w:t>signing</w:t>
      </w:r>
      <w:r w:rsidRPr="00100A2B">
        <w:rPr>
          <w:rStyle w:val="StyleUnderline"/>
        </w:rPr>
        <w:t xml:space="preserve"> </w:t>
      </w:r>
      <w:r w:rsidRPr="002E2DE6">
        <w:rPr>
          <w:rStyle w:val="StyleUnderline"/>
        </w:rPr>
        <w:t xml:space="preserve">an </w:t>
      </w:r>
      <w:hyperlink r:id="rId10" w:history="1">
        <w:r w:rsidRPr="002E2DE6">
          <w:rPr>
            <w:rStyle w:val="StyleUnderline"/>
          </w:rPr>
          <w:t>executive order</w:t>
        </w:r>
      </w:hyperlink>
      <w:r w:rsidRPr="002E2DE6">
        <w:rPr>
          <w:rStyle w:val="StyleUnderline"/>
        </w:rPr>
        <w:t xml:space="preserve"> that</w:t>
      </w:r>
      <w:r w:rsidRPr="00100A2B">
        <w:rPr>
          <w:rStyle w:val="StyleUnderline"/>
        </w:rPr>
        <w:t xml:space="preserve"> formally </w:t>
      </w:r>
      <w:r w:rsidRPr="00D15E8F">
        <w:rPr>
          <w:rStyle w:val="StyleUnderline"/>
          <w:highlight w:val="green"/>
        </w:rPr>
        <w:t>recognizes</w:t>
      </w:r>
      <w:r w:rsidRPr="00100A2B">
        <w:rPr>
          <w:rStyle w:val="StyleUnderline"/>
        </w:rPr>
        <w:t xml:space="preserve"> the rights of </w:t>
      </w:r>
      <w:r w:rsidRPr="00D15E8F">
        <w:rPr>
          <w:rStyle w:val="StyleUnderline"/>
          <w:highlight w:val="green"/>
        </w:rPr>
        <w:t xml:space="preserve">private interests to claim resources </w:t>
      </w:r>
      <w:r w:rsidRPr="006914E2">
        <w:rPr>
          <w:rStyle w:val="StyleUnderline"/>
        </w:rPr>
        <w:t xml:space="preserve">in </w:t>
      </w:r>
      <w:hyperlink r:id="rId11" w:history="1">
        <w:r w:rsidRPr="006914E2">
          <w:rPr>
            <w:rStyle w:val="StyleUnderline"/>
          </w:rPr>
          <w:t>space</w:t>
        </w:r>
      </w:hyperlink>
      <w:r w:rsidRPr="000D04E9">
        <w:rPr>
          <w:sz w:val="14"/>
        </w:rPr>
        <w:t>. This order, titled "</w:t>
      </w:r>
      <w:hyperlink r:id="rId12" w:history="1">
        <w:r w:rsidRPr="000D04E9">
          <w:rPr>
            <w:rStyle w:val="Hyperlink"/>
            <w:sz w:val="14"/>
          </w:rPr>
          <w:t>Encouraging International Support for the Recovery and Use of Space Resources</w:t>
        </w:r>
      </w:hyperlink>
      <w:r w:rsidRPr="000D04E9">
        <w:rPr>
          <w:sz w:val="14"/>
        </w:rPr>
        <w:t>," effectively ends the decades-long debate that began with the signing of </w:t>
      </w:r>
      <w:hyperlink r:id="rId13" w:history="1">
        <w:r w:rsidRPr="000D04E9">
          <w:rPr>
            <w:rStyle w:val="Hyperlink"/>
            <w:sz w:val="14"/>
          </w:rPr>
          <w:t>the Outer Space Treaty</w:t>
        </w:r>
      </w:hyperlink>
      <w:r w:rsidRPr="000D04E9">
        <w:rPr>
          <w:sz w:val="14"/>
        </w:rPr>
        <w:t> in 1967.</w:t>
      </w:r>
    </w:p>
    <w:p w14:paraId="42635AE6" w14:textId="77777777" w:rsidR="00DB1E3C" w:rsidRPr="00100A2B" w:rsidRDefault="00DB1E3C" w:rsidP="00DB1E3C"/>
    <w:p w14:paraId="78A3111A" w14:textId="77777777" w:rsidR="00DB1E3C" w:rsidRPr="00100A2B" w:rsidRDefault="00DB1E3C" w:rsidP="00DB1E3C">
      <w:pPr>
        <w:pStyle w:val="Heading4"/>
      </w:pPr>
      <w:r w:rsidRPr="00100A2B">
        <w:t xml:space="preserve">New investments coming and companies are launching – economic incentives make it </w:t>
      </w:r>
      <w:proofErr w:type="gramStart"/>
      <w:r w:rsidRPr="00100A2B">
        <w:t>alluring</w:t>
      </w:r>
      <w:proofErr w:type="gramEnd"/>
    </w:p>
    <w:p w14:paraId="22D413B3" w14:textId="77777777" w:rsidR="00DB1E3C" w:rsidRPr="00100A2B" w:rsidRDefault="00DB1E3C" w:rsidP="00DB1E3C">
      <w:proofErr w:type="spellStart"/>
      <w:r w:rsidRPr="00612896">
        <w:rPr>
          <w:rStyle w:val="Style13ptBold"/>
        </w:rPr>
        <w:t>Tosar</w:t>
      </w:r>
      <w:proofErr w:type="spellEnd"/>
      <w:r w:rsidRPr="00612896">
        <w:rPr>
          <w:rStyle w:val="Style13ptBold"/>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4" w:history="1">
        <w:r w:rsidRPr="00100A2B">
          <w:rPr>
            <w:rStyle w:val="Hyperlink"/>
          </w:rPr>
          <w:t>https://www.bbvaopenmind.com/en/science/physics/asteroid-mining-a-new-space-race/</w:t>
        </w:r>
      </w:hyperlink>
      <w:r w:rsidRPr="00100A2B">
        <w:t>] TDI</w:t>
      </w:r>
    </w:p>
    <w:p w14:paraId="3D047A3E" w14:textId="77777777" w:rsidR="00DB1E3C" w:rsidRPr="00100A2B" w:rsidRDefault="00DB1E3C" w:rsidP="00DB1E3C">
      <w:pPr>
        <w:rPr>
          <w:rStyle w:val="StyleUnderline"/>
        </w:rPr>
      </w:pPr>
      <w:r w:rsidRPr="00100A2B">
        <w:rPr>
          <w:rStyle w:val="StyleUnderline"/>
        </w:rPr>
        <w:t xml:space="preserve">This is not science fiction. </w:t>
      </w:r>
      <w:r w:rsidRPr="00D15E8F">
        <w:rPr>
          <w:rStyle w:val="StyleUnderline"/>
          <w:highlight w:val="green"/>
        </w:rPr>
        <w:t>There are</w:t>
      </w:r>
      <w:r w:rsidRPr="00100A2B">
        <w:rPr>
          <w:rStyle w:val="StyleUnderline"/>
        </w:rPr>
        <w:t xml:space="preserve"> now </w:t>
      </w:r>
      <w:r w:rsidRPr="00D15E8F">
        <w:rPr>
          <w:rStyle w:val="StyleUnderline"/>
          <w:highlight w:val="green"/>
        </w:rPr>
        <w:t>space mining companies,</w:t>
      </w:r>
      <w:r w:rsidRPr="00100A2B">
        <w:rPr>
          <w:rStyle w:val="StyleUnderline"/>
        </w:rPr>
        <w:t xml:space="preserve"> such as</w:t>
      </w:r>
      <w:r>
        <w:rPr>
          <w:rStyle w:val="StyleUnderline"/>
        </w:rPr>
        <w:t xml:space="preserve"> </w:t>
      </w:r>
      <w:hyperlink r:id="rId15" w:tgtFrame="_blank" w:history="1">
        <w:r w:rsidRPr="00100A2B">
          <w:rPr>
            <w:rStyle w:val="StyleUnderline"/>
          </w:rPr>
          <w:t>Planetary Resources,</w:t>
        </w:r>
      </w:hyperlink>
      <w:r>
        <w:rPr>
          <w:rStyle w:val="StyleUnderline"/>
        </w:rPr>
        <w:t xml:space="preserve"> </w:t>
      </w:r>
      <w:r w:rsidRPr="00D15E8F">
        <w:rPr>
          <w:rStyle w:val="StyleUnderline"/>
          <w:highlight w:val="green"/>
        </w:rPr>
        <w:t>which</w:t>
      </w:r>
      <w:r w:rsidRPr="00100A2B">
        <w:rPr>
          <w:rStyle w:val="StyleUnderline"/>
        </w:rPr>
        <w:t xml:space="preserve"> has already </w:t>
      </w:r>
      <w:r w:rsidRPr="00D15E8F">
        <w:rPr>
          <w:rStyle w:val="StyleUnderline"/>
          <w:highlight w:val="green"/>
        </w:rPr>
        <w:t>launched</w:t>
      </w:r>
      <w:r w:rsidRPr="00100A2B">
        <w:rPr>
          <w:rStyle w:val="StyleUnderline"/>
        </w:rPr>
        <w:t xml:space="preserve"> several </w:t>
      </w:r>
      <w:proofErr w:type="gramStart"/>
      <w:r w:rsidRPr="00D15E8F">
        <w:rPr>
          <w:rStyle w:val="StyleUnderline"/>
          <w:highlight w:val="green"/>
        </w:rPr>
        <w:t>mini-satellites</w:t>
      </w:r>
      <w:proofErr w:type="gramEnd"/>
      <w:r w:rsidRPr="00D15E8F">
        <w:rPr>
          <w:rStyle w:val="StyleUnderline"/>
          <w:highlight w:val="green"/>
        </w:rPr>
        <w:t xml:space="preserve"> </w:t>
      </w:r>
      <w:r w:rsidRPr="006914E2">
        <w:rPr>
          <w:rStyle w:val="StyleUnderline"/>
        </w:rPr>
        <w:t>to test</w:t>
      </w:r>
      <w:r w:rsidRPr="00100A2B">
        <w:rPr>
          <w:rStyle w:val="StyleUnderline"/>
        </w:rPr>
        <w:t xml:space="preserve"> several of its patents. </w:t>
      </w:r>
      <w:r w:rsidRPr="002E2DE6">
        <w:rPr>
          <w:rStyle w:val="StyleUnderline"/>
        </w:rPr>
        <w:t>Other companies</w:t>
      </w:r>
      <w:r w:rsidRPr="00100A2B">
        <w:rPr>
          <w:rStyle w:val="StyleUnderline"/>
        </w:rPr>
        <w:t xml:space="preserve"> like</w:t>
      </w:r>
      <w:r>
        <w:rPr>
          <w:rStyle w:val="StyleUnderline"/>
        </w:rPr>
        <w:t xml:space="preserve"> </w:t>
      </w:r>
      <w:hyperlink r:id="rId16" w:tgtFrame="_blank" w:history="1">
        <w:r w:rsidRPr="00100A2B">
          <w:rPr>
            <w:rStyle w:val="StyleUnderline"/>
          </w:rPr>
          <w:t>Asteroid Mining Corporation</w:t>
        </w:r>
      </w:hyperlink>
      <w:r>
        <w:rPr>
          <w:rStyle w:val="StyleUnderline"/>
        </w:rPr>
        <w:t xml:space="preserve"> </w:t>
      </w:r>
      <w:r w:rsidRPr="00100A2B">
        <w:rPr>
          <w:rStyle w:val="StyleUnderline"/>
        </w:rPr>
        <w:t>or</w:t>
      </w:r>
      <w:r>
        <w:rPr>
          <w:rStyle w:val="StyleUnderline"/>
        </w:rPr>
        <w:t xml:space="preserve"> </w:t>
      </w:r>
      <w:hyperlink r:id="rId17"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0D04E9">
        <w:rPr>
          <w:sz w:val="14"/>
        </w:rPr>
        <w:t xml:space="preserve"> although still far from their goal, </w:t>
      </w:r>
      <w:r w:rsidRPr="00100A2B">
        <w:rPr>
          <w:rStyle w:val="StyleUnderline"/>
        </w:rPr>
        <w:t xml:space="preserve">are already </w:t>
      </w:r>
      <w:r w:rsidRPr="00D15E8F">
        <w:rPr>
          <w:rStyle w:val="StyleUnderline"/>
          <w:highlight w:val="green"/>
        </w:rPr>
        <w:t>attracting millions</w:t>
      </w:r>
      <w:r w:rsidRPr="00100A2B">
        <w:rPr>
          <w:rStyle w:val="StyleUnderline"/>
        </w:rPr>
        <w:t xml:space="preserve"> of dollars of private investment </w:t>
      </w:r>
      <w:r w:rsidRPr="006914E2">
        <w:rPr>
          <w:rStyle w:val="StyleUnderline"/>
        </w:rPr>
        <w:t>interested</w:t>
      </w:r>
      <w:r w:rsidRPr="00100A2B">
        <w:rPr>
          <w:rStyle w:val="StyleUnderline"/>
        </w:rPr>
        <w:t xml:space="preserve"> in being </w:t>
      </w:r>
      <w:r w:rsidRPr="00D15E8F">
        <w:rPr>
          <w:rStyle w:val="StyleUnderline"/>
          <w:highlight w:val="green"/>
        </w:rPr>
        <w:t>on</w:t>
      </w:r>
      <w:r w:rsidRPr="00100A2B">
        <w:rPr>
          <w:rStyle w:val="StyleUnderline"/>
        </w:rPr>
        <w:t xml:space="preserve"> the front line of a </w:t>
      </w:r>
      <w:r w:rsidRPr="00612896">
        <w:rPr>
          <w:rStyle w:val="StyleUnderline"/>
        </w:rPr>
        <w:t>possible</w:t>
      </w:r>
      <w:r w:rsidRPr="00100A2B">
        <w:rPr>
          <w:rStyle w:val="StyleUnderline"/>
        </w:rPr>
        <w:t xml:space="preserve"> </w:t>
      </w:r>
      <w:r w:rsidRPr="00D15E8F">
        <w:rPr>
          <w:rStyle w:val="StyleUnderline"/>
          <w:highlight w:val="green"/>
        </w:rPr>
        <w:t xml:space="preserve">future </w:t>
      </w:r>
      <w:r w:rsidRPr="002E2DE6">
        <w:rPr>
          <w:rStyle w:val="StyleUnderline"/>
        </w:rPr>
        <w:t xml:space="preserve">space </w:t>
      </w:r>
      <w:r w:rsidRPr="00D15E8F">
        <w:rPr>
          <w:rStyle w:val="StyleUnderline"/>
          <w:highlight w:val="green"/>
        </w:rPr>
        <w:t>business</w:t>
      </w:r>
      <w:r w:rsidRPr="000D04E9">
        <w:rPr>
          <w:sz w:val="14"/>
        </w:rPr>
        <w:t xml:space="preserve">. Is asteroid mining possible? This new space race already began back when </w:t>
      </w:r>
      <w:r w:rsidRPr="002E2DE6">
        <w:rPr>
          <w:rStyle w:val="StyleUnderline"/>
        </w:rPr>
        <w:t xml:space="preserve">the Hayabusa missions </w:t>
      </w:r>
      <w:r w:rsidRPr="00612896">
        <w:rPr>
          <w:rStyle w:val="StyleUnderline"/>
        </w:rPr>
        <w:t>successfully</w:t>
      </w:r>
      <w:r w:rsidRPr="00100A2B">
        <w:rPr>
          <w:rStyle w:val="StyleUnderline"/>
        </w:rPr>
        <w:t xml:space="preserve"> </w:t>
      </w:r>
      <w:r w:rsidRPr="002E2DE6">
        <w:rPr>
          <w:rStyle w:val="StyleUnderline"/>
        </w:rPr>
        <w:t>returned</w:t>
      </w:r>
      <w:r w:rsidRPr="00100A2B">
        <w:rPr>
          <w:rStyle w:val="StyleUnderline"/>
        </w:rPr>
        <w:t xml:space="preserve"> a few </w:t>
      </w:r>
      <w:r w:rsidRPr="002E2DE6">
        <w:rPr>
          <w:rStyle w:val="StyleUnderline"/>
        </w:rPr>
        <w:t>grams of</w:t>
      </w:r>
      <w:r w:rsidRPr="00100A2B">
        <w:rPr>
          <w:rStyle w:val="StyleUnderline"/>
        </w:rPr>
        <w:t xml:space="preserve"> an </w:t>
      </w:r>
      <w:r w:rsidRPr="002E2DE6">
        <w:rPr>
          <w:rStyle w:val="StyleUnderline"/>
        </w:rPr>
        <w:t>asteroid’s regolith, so</w:t>
      </w:r>
      <w:r w:rsidRPr="00100A2B">
        <w:rPr>
          <w:rStyle w:val="StyleUnderline"/>
        </w:rPr>
        <w:t xml:space="preserve"> the </w:t>
      </w:r>
      <w:r w:rsidRPr="002E2DE6">
        <w:rPr>
          <w:rStyle w:val="StyleUnderline"/>
        </w:rPr>
        <w:t>technology</w:t>
      </w:r>
      <w:r w:rsidRPr="00100A2B">
        <w:rPr>
          <w:rStyle w:val="StyleUnderline"/>
        </w:rPr>
        <w:t xml:space="preserve"> </w:t>
      </w:r>
      <w:r w:rsidRPr="002E2DE6">
        <w:rPr>
          <w:rStyle w:val="StyleUnderline"/>
        </w:rPr>
        <w:t xml:space="preserve">to harvest asteroid material </w:t>
      </w:r>
      <w:r w:rsidRPr="006914E2">
        <w:rPr>
          <w:rStyle w:val="StyleUnderline"/>
        </w:rPr>
        <w:t>exists,</w:t>
      </w:r>
      <w:r w:rsidRPr="00100A2B">
        <w:rPr>
          <w:rStyle w:val="StyleUnderline"/>
        </w:rPr>
        <w:t xml:space="preserve"> we just </w:t>
      </w:r>
      <w:proofErr w:type="gramStart"/>
      <w:r w:rsidRPr="00100A2B">
        <w:rPr>
          <w:rStyle w:val="StyleUnderline"/>
        </w:rPr>
        <w:t>have to</w:t>
      </w:r>
      <w:proofErr w:type="gramEnd"/>
      <w:r w:rsidRPr="00100A2B">
        <w:rPr>
          <w:rStyle w:val="StyleUnderline"/>
        </w:rPr>
        <w:t xml:space="preserve"> change the scale. It is no longer a technological problem.</w:t>
      </w:r>
      <w:r>
        <w:rPr>
          <w:rStyle w:val="StyleUnderline"/>
        </w:rPr>
        <w:t xml:space="preserve"> </w:t>
      </w:r>
      <w:r w:rsidRPr="000D04E9">
        <w:rPr>
          <w:sz w:val="14"/>
        </w:rPr>
        <w:t xml:space="preserve">Is it economically viable? </w:t>
      </w:r>
      <w:r w:rsidRPr="00D15E8F">
        <w:rPr>
          <w:rStyle w:val="StyleUnderline"/>
          <w:highlight w:val="green"/>
        </w:rPr>
        <w:t>We are</w:t>
      </w:r>
      <w:r w:rsidRPr="00100A2B">
        <w:rPr>
          <w:rStyle w:val="StyleUnderline"/>
        </w:rPr>
        <w:t xml:space="preserve"> increasingly </w:t>
      </w:r>
      <w:r w:rsidRPr="00D15E8F">
        <w:rPr>
          <w:rStyle w:val="StyleUnderline"/>
          <w:highlight w:val="green"/>
        </w:rPr>
        <w:t>dependent on rare elements</w:t>
      </w:r>
      <w:r w:rsidRPr="000D04E9">
        <w:rPr>
          <w:sz w:val="14"/>
        </w:rPr>
        <w:t xml:space="preserve"> (such as those in the palladium group), </w:t>
      </w:r>
      <w:r w:rsidRPr="006914E2">
        <w:rPr>
          <w:rStyle w:val="StyleUnderline"/>
        </w:rPr>
        <w:t>which are</w:t>
      </w:r>
      <w:r w:rsidRPr="00100A2B">
        <w:rPr>
          <w:rStyle w:val="StyleUnderline"/>
        </w:rPr>
        <w:t xml:space="preserve"> </w:t>
      </w:r>
      <w:r w:rsidRPr="00D15E8F">
        <w:rPr>
          <w:rStyle w:val="StyleUnderline"/>
          <w:highlight w:val="green"/>
        </w:rPr>
        <w:t xml:space="preserve">expensive </w:t>
      </w:r>
      <w:r w:rsidRPr="002E2DE6">
        <w:rPr>
          <w:rStyle w:val="StyleUnderline"/>
        </w:rPr>
        <w:t xml:space="preserve">to exploit </w:t>
      </w:r>
      <w:r w:rsidRPr="00D15E8F">
        <w:rPr>
          <w:rStyle w:val="StyleUnderline"/>
          <w:highlight w:val="green"/>
        </w:rPr>
        <w:t>on Earth</w:t>
      </w:r>
      <w:r w:rsidRPr="00100A2B">
        <w:rPr>
          <w:rStyle w:val="StyleUnderline"/>
        </w:rPr>
        <w:t xml:space="preserve"> and come with a high environmental cost, so </w:t>
      </w:r>
      <w:r w:rsidRPr="00D15E8F">
        <w:rPr>
          <w:rStyle w:val="StyleUnderline"/>
          <w:highlight w:val="green"/>
        </w:rPr>
        <w:t>the sum of the</w:t>
      </w:r>
      <w:r w:rsidRPr="00100A2B">
        <w:rPr>
          <w:rStyle w:val="StyleUnderline"/>
        </w:rPr>
        <w:t xml:space="preserve">se two </w:t>
      </w:r>
      <w:r w:rsidRPr="00D15E8F">
        <w:rPr>
          <w:rStyle w:val="StyleUnderline"/>
          <w:highlight w:val="green"/>
        </w:rPr>
        <w:t>factors</w:t>
      </w:r>
      <w:r w:rsidRPr="00100A2B">
        <w:rPr>
          <w:rStyle w:val="StyleUnderline"/>
        </w:rPr>
        <w:t xml:space="preserve"> could </w:t>
      </w:r>
      <w:r w:rsidRPr="00D15E8F">
        <w:rPr>
          <w:rStyle w:val="StyleUnderline"/>
          <w:highlight w:val="green"/>
        </w:rPr>
        <w:t>make it profitable</w:t>
      </w:r>
      <w:r w:rsidRPr="00100A2B">
        <w:rPr>
          <w:rStyle w:val="StyleUnderline"/>
        </w:rPr>
        <w:t xml:space="preserve"> to travel to the asteroids to extract these raw materials</w:t>
      </w:r>
      <w:r w:rsidRPr="000D04E9">
        <w:rPr>
          <w:sz w:val="14"/>
        </w:rPr>
        <w:t>. Astrophysicist Neil deGrasse argues that </w:t>
      </w:r>
      <w:hyperlink r:id="rId18" w:tgtFrame="_blank" w:history="1">
        <w:r w:rsidRPr="00100A2B">
          <w:rPr>
            <w:rStyle w:val="StyleUnderline"/>
          </w:rPr>
          <w:t>the planet’s first trillionaire will undoubtedly be a space miner.</w:t>
        </w:r>
      </w:hyperlink>
    </w:p>
    <w:p w14:paraId="6FD2698C" w14:textId="77777777" w:rsidR="00DB1E3C" w:rsidRPr="00E70197" w:rsidRDefault="00DB1E3C" w:rsidP="00DB1E3C">
      <w:pPr>
        <w:pStyle w:val="Heading4"/>
      </w:pPr>
      <w:r>
        <w:t>E</w:t>
      </w:r>
      <w:r w:rsidRPr="00E70197">
        <w:t>ntrepreneurs are pushing for privatization of space travel with increasing success</w:t>
      </w:r>
      <w:r>
        <w:t xml:space="preserve">. </w:t>
      </w:r>
    </w:p>
    <w:p w14:paraId="76281592" w14:textId="77777777" w:rsidR="00DB1E3C" w:rsidRPr="00E70197" w:rsidRDefault="00DB1E3C" w:rsidP="00DB1E3C">
      <w:r w:rsidRPr="00E70197">
        <w:rPr>
          <w:rStyle w:val="Style13ptBold"/>
        </w:rPr>
        <w:t xml:space="preserve">Thompson 20 </w:t>
      </w:r>
      <w:r w:rsidRPr="00F044BC">
        <w:rPr>
          <w:sz w:val="18"/>
          <w:szCs w:val="18"/>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9" w:history="1">
        <w:r w:rsidRPr="00F044BC">
          <w:rPr>
            <w:rStyle w:val="Hyperlink"/>
            <w:sz w:val="18"/>
            <w:szCs w:val="18"/>
          </w:rPr>
          <w:t>https://newrepublic.com/article/160303/monetizing-final-frontier</w:t>
        </w:r>
      </w:hyperlink>
      <w:r w:rsidRPr="00F044BC">
        <w:rPr>
          <w:sz w:val="18"/>
          <w:szCs w:val="18"/>
        </w:rPr>
        <w:t>] TDI</w:t>
      </w:r>
    </w:p>
    <w:p w14:paraId="7AD069A9" w14:textId="77777777" w:rsidR="00DB1E3C" w:rsidRPr="00FB6BE9" w:rsidRDefault="00DB1E3C" w:rsidP="00DB1E3C">
      <w:pPr>
        <w:rPr>
          <w:rStyle w:val="StyleUnderline"/>
          <w:b/>
        </w:rPr>
      </w:pPr>
      <w:r w:rsidRPr="002E2DE6">
        <w:rPr>
          <w:sz w:val="10"/>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proofErr w:type="gramStart"/>
      <w:r w:rsidRPr="00D15E8F">
        <w:rPr>
          <w:rStyle w:val="StyleUnderline"/>
          <w:highlight w:val="green"/>
        </w:rPr>
        <w:t>first time</w:t>
      </w:r>
      <w:proofErr w:type="gramEnd"/>
      <w:r w:rsidRPr="00D15E8F">
        <w:rPr>
          <w:rStyle w:val="StyleUnderline"/>
          <w:highlight w:val="green"/>
        </w:rPr>
        <w:t xml:space="preserve"> humans</w:t>
      </w:r>
      <w:r w:rsidRPr="00E70197">
        <w:rPr>
          <w:rStyle w:val="StyleUnderline"/>
        </w:rPr>
        <w:t xml:space="preserve"> had </w:t>
      </w:r>
      <w:r w:rsidRPr="00D15E8F">
        <w:rPr>
          <w:rStyle w:val="StyleUnderline"/>
          <w:highlight w:val="green"/>
        </w:rPr>
        <w:t>flown</w:t>
      </w:r>
      <w:r w:rsidRPr="00E70197">
        <w:rPr>
          <w:rStyle w:val="StyleUnderline"/>
        </w:rPr>
        <w:t xml:space="preserve"> in a rocket and a capsule made </w:t>
      </w:r>
      <w:r w:rsidRPr="00D15E8F">
        <w:rPr>
          <w:rStyle w:val="StyleUnderline"/>
          <w:highlight w:val="green"/>
        </w:rPr>
        <w:t>by</w:t>
      </w:r>
      <w:r w:rsidRPr="00E70197">
        <w:rPr>
          <w:rStyle w:val="StyleUnderline"/>
        </w:rPr>
        <w:t xml:space="preserve"> a private-sector company: </w:t>
      </w:r>
      <w:r w:rsidRPr="00D15E8F">
        <w:rPr>
          <w:rStyle w:val="StyleUnderline"/>
          <w:highlight w:val="green"/>
        </w:rPr>
        <w:t>SpaceX</w:t>
      </w:r>
      <w:r w:rsidRPr="00E70197">
        <w:rPr>
          <w:rStyle w:val="StyleUnderline"/>
        </w:rPr>
        <w:t>, the creation of the billionaire Elon Musk.</w:t>
      </w:r>
      <w:r w:rsidRPr="002E2DE6">
        <w:rPr>
          <w:sz w:val="10"/>
        </w:rPr>
        <w:t xml:space="preserve"> The launch was also a SpaceX branding bonanza. The astronauts rode up to the rocket in a Tesla, Musk’s fabled luxury electric car; when they’d reached orbit, they broadcast a live video in which they thanked SpaceX for making the flight </w:t>
      </w:r>
      <w:proofErr w:type="gramStart"/>
      <w:r w:rsidRPr="002E2DE6">
        <w:rPr>
          <w:sz w:val="10"/>
        </w:rPr>
        <w:t>happen, and</w:t>
      </w:r>
      <w:proofErr w:type="gramEnd"/>
      <w:r w:rsidRPr="002E2DE6">
        <w:rPr>
          <w:sz w:val="10"/>
        </w:rPr>
        <w:t xml:space="preserve"> showed off the sleek capsule—a genuine marvel of engineering, with huge touch screen control panels that looked rather like the ones inside a Tesla itself</w:t>
      </w:r>
      <w:r w:rsidRPr="00E70197">
        <w:rPr>
          <w:rStyle w:val="StyleUnderline"/>
        </w:rPr>
        <w:t xml:space="preserve">. Over the next few years, NASA will pay Musk and SpaceX $2.6 billion to ferry astronauts to and from the space station six times. </w:t>
      </w:r>
      <w:r w:rsidRPr="002E2DE6">
        <w:rPr>
          <w:sz w:val="10"/>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w:t>
      </w:r>
      <w:r w:rsidRPr="00402DB4">
        <w:rPr>
          <w:rStyle w:val="StyleUnderline"/>
        </w:rPr>
        <w:t>though, the launch was more than just a technical success, and</w:t>
      </w:r>
      <w:r w:rsidRPr="00E70197">
        <w:rPr>
          <w:rStyle w:val="StyleUnderline"/>
        </w:rPr>
        <w:t xml:space="preserve"> is bigger even than the $2.6 billion contract. </w:t>
      </w:r>
      <w:r w:rsidRPr="00D15E8F">
        <w:rPr>
          <w:rStyle w:val="StyleUnderline"/>
          <w:highlight w:val="green"/>
        </w:rPr>
        <w:t xml:space="preserve">It cements him as </w:t>
      </w:r>
      <w:r w:rsidRPr="002E2DE6">
        <w:rPr>
          <w:rStyle w:val="StyleUnderline"/>
        </w:rPr>
        <w:t xml:space="preserve">a </w:t>
      </w:r>
      <w:r w:rsidRPr="00D15E8F">
        <w:rPr>
          <w:rStyle w:val="StyleUnderline"/>
          <w:highlight w:val="green"/>
        </w:rPr>
        <w:t xml:space="preserve">leading </w:t>
      </w:r>
      <w:r w:rsidRPr="002E2DE6">
        <w:rPr>
          <w:rStyle w:val="StyleUnderline"/>
        </w:rPr>
        <w:t xml:space="preserve">player </w:t>
      </w:r>
      <w:r w:rsidRPr="00D15E8F">
        <w:rPr>
          <w:rStyle w:val="StyleUnderline"/>
          <w:highlight w:val="green"/>
        </w:rPr>
        <w:t>in</w:t>
      </w:r>
      <w:r w:rsidRPr="00E70197">
        <w:rPr>
          <w:rStyle w:val="StyleUnderline"/>
        </w:rPr>
        <w:t xml:space="preserve"> what might seem the unlikeliest stage of the final frontier’s exploration—</w:t>
      </w:r>
      <w:r w:rsidRPr="002E2DE6">
        <w:rPr>
          <w:rStyle w:val="StyleUnderline"/>
        </w:rPr>
        <w:t xml:space="preserve">the </w:t>
      </w:r>
      <w:r w:rsidRPr="00D15E8F">
        <w:rPr>
          <w:rStyle w:val="StyleUnderline"/>
          <w:highlight w:val="green"/>
        </w:rPr>
        <w:t xml:space="preserve">privatization </w:t>
      </w:r>
      <w:r w:rsidRPr="002E2DE6">
        <w:rPr>
          <w:rStyle w:val="StyleUnderline"/>
        </w:rPr>
        <w:t>of space</w:t>
      </w:r>
      <w:r w:rsidRPr="00E70197">
        <w:rPr>
          <w:rStyle w:val="StyleUnderline"/>
        </w:rPr>
        <w:t xml:space="preserve">. Private-sector activity in space travel is accelerating </w:t>
      </w:r>
      <w:proofErr w:type="gramStart"/>
      <w:r w:rsidRPr="00E70197">
        <w:rPr>
          <w:rStyle w:val="StyleUnderline"/>
        </w:rPr>
        <w:t>dramatically—rocketing</w:t>
      </w:r>
      <w:proofErr w:type="gramEnd"/>
      <w:r w:rsidRPr="00E70197">
        <w:rPr>
          <w:rStyle w:val="StyleUnderline"/>
        </w:rPr>
        <w:t>, one might say. For decades, ever since people first headed for orbit in the 1960s, spaceflight had been mostly the preserve of governments.</w:t>
      </w:r>
      <w:r w:rsidRPr="002E2DE6">
        <w:rPr>
          <w:sz w:val="10"/>
        </w:rPr>
        <w:t xml:space="preserve"> States were the only actors with the money and technical acumen to blast things into the vacuum and get them safely down again. </w:t>
      </w:r>
      <w:r w:rsidRPr="00E70197">
        <w:rPr>
          <w:rStyle w:val="StyleUnderline"/>
        </w:rPr>
        <w:t xml:space="preserve">The private sector didn’t have NASA’s know-how, nor—more important—a business plan that could rationalize the massive outlay of capital required to operate in space. In the last few years, that calculus has changed dramatically. A generation of </w:t>
      </w:r>
      <w:r w:rsidRPr="00D15E8F">
        <w:rPr>
          <w:rStyle w:val="StyleUnderline"/>
          <w:highlight w:val="green"/>
        </w:rPr>
        <w:t xml:space="preserve">“New Space” </w:t>
      </w:r>
      <w:r w:rsidRPr="00D373D4">
        <w:rPr>
          <w:rStyle w:val="StyleUnderline"/>
        </w:rPr>
        <w:t>entrepreneurs</w:t>
      </w:r>
      <w:r w:rsidRPr="00E70197">
        <w:rPr>
          <w:rStyle w:val="StyleUnderline"/>
        </w:rPr>
        <w:t xml:space="preserve"> has begun </w:t>
      </w:r>
      <w:r w:rsidRPr="00D15E8F">
        <w:rPr>
          <w:rStyle w:val="StyleUnderline"/>
          <w:highlight w:val="green"/>
        </w:rPr>
        <w:t>launching rockets and satellites</w:t>
      </w:r>
      <w:r w:rsidRPr="00E70197">
        <w:rPr>
          <w:rStyle w:val="StyleUnderline"/>
        </w:rPr>
        <w:t>. Some seek to flood the planet with fast, cheap mobile-phone signals; others want to manufacture new products in zero gravity, harnessing the novel physics of such conditions to engineer substances that can’t be made in Earth’s gravity</w:t>
      </w:r>
      <w:r w:rsidRPr="002E2DE6">
        <w:rPr>
          <w:sz w:val="10"/>
        </w:rPr>
        <w:t xml:space="preserve">. Further afield, they’re aiming to harvest water on the moon and even </w:t>
      </w:r>
      <w:proofErr w:type="gramStart"/>
      <w:r w:rsidRPr="002E2DE6">
        <w:rPr>
          <w:sz w:val="10"/>
        </w:rPr>
        <w:t>mine</w:t>
      </w:r>
      <w:proofErr w:type="gramEnd"/>
      <w:r w:rsidRPr="002E2DE6">
        <w:rPr>
          <w:sz w:val="10"/>
        </w:rPr>
        <w:t xml:space="preserv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w:t>
      </w:r>
      <w:r w:rsidRPr="00D15E8F">
        <w:rPr>
          <w:rStyle w:val="StyleUnderline"/>
          <w:highlight w:val="green"/>
        </w:rPr>
        <w:t>Obama</w:t>
      </w:r>
      <w:r w:rsidRPr="002E2DE6">
        <w:rPr>
          <w:rStyle w:val="StyleUnderline"/>
          <w:sz w:val="10"/>
        </w:rPr>
        <w:t xml:space="preserve">’s </w:t>
      </w:r>
      <w:r w:rsidRPr="00E70197">
        <w:rPr>
          <w:rStyle w:val="StyleUnderline"/>
        </w:rPr>
        <w:t xml:space="preserve">administration made the first major overtures to the space privatizers, signing </w:t>
      </w:r>
      <w:r w:rsidRPr="00D373D4">
        <w:rPr>
          <w:rStyle w:val="StyleUnderline"/>
        </w:rPr>
        <w:t>legislation</w:t>
      </w:r>
      <w:r w:rsidRPr="00E70197">
        <w:rPr>
          <w:rStyle w:val="StyleUnderline"/>
        </w:rPr>
        <w:t xml:space="preserve"> that </w:t>
      </w:r>
      <w:r w:rsidRPr="00D15E8F">
        <w:rPr>
          <w:rStyle w:val="StyleUnderline"/>
          <w:highlight w:val="green"/>
        </w:rPr>
        <w:t>paved the way for</w:t>
      </w:r>
      <w:r w:rsidRPr="00F044BC">
        <w:rPr>
          <w:rStyle w:val="StyleUnderline"/>
        </w:rPr>
        <w:t xml:space="preserve"> </w:t>
      </w:r>
      <w:r w:rsidRPr="00E70197">
        <w:rPr>
          <w:rStyle w:val="StyleUnderline"/>
        </w:rPr>
        <w:t xml:space="preserve">today’s space </w:t>
      </w:r>
      <w:r w:rsidRPr="00D15E8F">
        <w:rPr>
          <w:rStyle w:val="StyleUnderline"/>
          <w:highlight w:val="green"/>
        </w:rPr>
        <w:t>boom</w:t>
      </w:r>
      <w:r w:rsidRPr="00E70197">
        <w:rPr>
          <w:rStyle w:val="StyleUnderline"/>
        </w:rPr>
        <w:t xml:space="preserve">. But the real land rush has occurred under </w:t>
      </w:r>
      <w:r w:rsidRPr="00D15E8F">
        <w:rPr>
          <w:rStyle w:val="StyleUnderline"/>
          <w:highlight w:val="green"/>
        </w:rPr>
        <w:t>Trump, via</w:t>
      </w:r>
      <w:r w:rsidRPr="00E70197">
        <w:rPr>
          <w:rStyle w:val="StyleUnderline"/>
        </w:rPr>
        <w:t xml:space="preserve"> a flurry of executive </w:t>
      </w:r>
      <w:r w:rsidRPr="00D15E8F">
        <w:rPr>
          <w:rStyle w:val="StyleUnderline"/>
          <w:highlight w:val="green"/>
        </w:rPr>
        <w:t>orders</w:t>
      </w:r>
      <w:r w:rsidRPr="00E70197">
        <w:rPr>
          <w:rStyle w:val="StyleUnderline"/>
        </w:rPr>
        <w:t xml:space="preserve"> designed </w:t>
      </w:r>
      <w:r w:rsidRPr="00D373D4">
        <w:rPr>
          <w:rStyle w:val="StyleUnderline"/>
        </w:rPr>
        <w:t xml:space="preserve">to </w:t>
      </w:r>
      <w:r w:rsidRPr="00D15E8F">
        <w:rPr>
          <w:rStyle w:val="StyleUnderline"/>
          <w:highlight w:val="green"/>
        </w:rPr>
        <w:t xml:space="preserve">give private firms </w:t>
      </w:r>
      <w:r w:rsidRPr="00D373D4">
        <w:rPr>
          <w:rStyle w:val="StyleUnderline"/>
        </w:rPr>
        <w:t xml:space="preserve">greater </w:t>
      </w:r>
      <w:r w:rsidRPr="00D15E8F">
        <w:rPr>
          <w:rStyle w:val="StyleUnderline"/>
          <w:highlight w:val="green"/>
        </w:rPr>
        <w:t>access to</w:t>
      </w:r>
      <w:r w:rsidRPr="00D373D4">
        <w:rPr>
          <w:rStyle w:val="StyleUnderline"/>
        </w:rPr>
        <w:t xml:space="preserve"> “</w:t>
      </w:r>
      <w:r w:rsidRPr="00D15E8F">
        <w:rPr>
          <w:rStyle w:val="StyleUnderline"/>
          <w:highlight w:val="green"/>
        </w:rPr>
        <w:t>l</w:t>
      </w:r>
      <w:r w:rsidRPr="00D373D4">
        <w:rPr>
          <w:rStyle w:val="StyleUnderline"/>
        </w:rPr>
        <w:t>ow-</w:t>
      </w:r>
      <w:r w:rsidRPr="00D15E8F">
        <w:rPr>
          <w:rStyle w:val="StyleUnderline"/>
          <w:highlight w:val="green"/>
        </w:rPr>
        <w:t>E</w:t>
      </w:r>
      <w:r w:rsidRPr="00D373D4">
        <w:rPr>
          <w:rStyle w:val="StyleUnderline"/>
        </w:rPr>
        <w:t xml:space="preserve">arth </w:t>
      </w:r>
      <w:r w:rsidRPr="00D15E8F">
        <w:rPr>
          <w:rStyle w:val="StyleUnderline"/>
          <w:highlight w:val="green"/>
        </w:rPr>
        <w:t>o</w:t>
      </w:r>
      <w:r w:rsidRPr="00D373D4">
        <w:rPr>
          <w:rStyle w:val="StyleUnderline"/>
        </w:rPr>
        <w:t>rbit.”</w:t>
      </w:r>
      <w:r w:rsidRPr="00E70197">
        <w:rPr>
          <w:rStyle w:val="StyleUnderline"/>
        </w:rPr>
        <w:t xml:space="preserve"> Trump officials have even touted the idea of privatizing the $100 billion space station itself</w:t>
      </w:r>
      <w:r w:rsidRPr="002E2DE6">
        <w:rPr>
          <w:sz w:val="10"/>
        </w:rPr>
        <w:t>—the last signature NASA-sponsored human spacecraft project still aloft. When Trump’s transition team in 2017 pondered the handoff of low-Earth orbit to the private sector, it concluded: “</w:t>
      </w:r>
      <w:r w:rsidRPr="00E70197">
        <w:rPr>
          <w:rStyle w:val="StyleUnderline"/>
        </w:rPr>
        <w:t>This may be the biggest and most public privatization effort America has ever conducted.</w:t>
      </w:r>
      <w:r w:rsidRPr="002E2DE6">
        <w:rPr>
          <w:sz w:val="10"/>
        </w:rPr>
        <w:t>” Or as Texas GOP Senator Ted Cruz—at the time the chairman of the Space, Science, and Competitiveness Subcommittee—put it in 2018: “</w:t>
      </w:r>
      <w:r w:rsidRPr="00E70197">
        <w:rPr>
          <w:rStyle w:val="StyleUnderline"/>
        </w:rPr>
        <w:t xml:space="preserve">I predict </w:t>
      </w:r>
      <w:r w:rsidRPr="00F044BC">
        <w:rPr>
          <w:rStyle w:val="StyleUnderline"/>
        </w:rPr>
        <w:t>the first trillionaire will be made in space</w:t>
      </w:r>
      <w:r w:rsidRPr="00E70197">
        <w:rPr>
          <w:rStyle w:val="StyleUnderline"/>
        </w:rPr>
        <w:t xml:space="preserve">.” </w:t>
      </w:r>
      <w:r w:rsidRPr="002E2DE6">
        <w:rPr>
          <w:sz w:val="10"/>
        </w:rPr>
        <w:t xml:space="preserve">The burst of activity and high-tech acumen thrills many space fans. But it is making many others quite nervous. </w:t>
      </w:r>
      <w:proofErr w:type="gramStart"/>
      <w:r w:rsidRPr="002E2DE6">
        <w:rPr>
          <w:sz w:val="10"/>
        </w:rPr>
        <w:t>Opening up</w:t>
      </w:r>
      <w:proofErr w:type="gramEnd"/>
      <w:r w:rsidRPr="002E2DE6">
        <w:rPr>
          <w:sz w:val="10"/>
        </w:rPr>
        <w:t xml:space="preserve"> space to a frenzy of private actors could, they agree, produce measurable benefits back on planet Earth—making crucial scientific research, environmental monitoring, and everyday communication cheaper. But the critics are quick to note as well that </w:t>
      </w:r>
      <w:r w:rsidRPr="00D373D4">
        <w:rPr>
          <w:rStyle w:val="StyleUnderline"/>
        </w:rPr>
        <w:t>the history of privatization is spotty</w:t>
      </w:r>
      <w:r w:rsidRPr="00E70197">
        <w:rPr>
          <w:rStyle w:val="StyleUnderline"/>
        </w:rPr>
        <w:t xml:space="preserve"> at best, with plenty of civically brutal knock-on effects: </w:t>
      </w:r>
      <w:r w:rsidRPr="00F044BC">
        <w:rPr>
          <w:rStyle w:val="StyleUnderline"/>
        </w:rPr>
        <w:t>concentrations of monopolistic power, enfeebled democratic control, and widespread environmental degradation.</w:t>
      </w:r>
      <w:r w:rsidRPr="00E70197">
        <w:rPr>
          <w:rStyle w:val="StyleUnderline"/>
        </w:rPr>
        <w:t xml:space="preserve"> We’ve seen all those problems appear on Earth as all manner of traditional social goods, from education and housing to pension plans and mass transit, have been targeted for private-sector control. </w:t>
      </w:r>
      <w:r w:rsidRPr="00D15E8F">
        <w:rPr>
          <w:rStyle w:val="StyleUnderline"/>
          <w:highlight w:val="green"/>
        </w:rPr>
        <w:t xml:space="preserve">Next </w:t>
      </w:r>
      <w:r w:rsidRPr="00F044BC">
        <w:rPr>
          <w:rStyle w:val="StyleUnderline"/>
        </w:rPr>
        <w:t>up, it seems,</w:t>
      </w:r>
      <w:r w:rsidRPr="00E70197">
        <w:rPr>
          <w:rStyle w:val="StyleUnderline"/>
        </w:rPr>
        <w:t xml:space="preserve"> </w:t>
      </w:r>
      <w:r w:rsidRPr="00D15E8F">
        <w:rPr>
          <w:rStyle w:val="StyleUnderline"/>
          <w:highlight w:val="green"/>
        </w:rPr>
        <w:t>is the great beyond.</w:t>
      </w:r>
    </w:p>
    <w:p w14:paraId="287280B1" w14:textId="77777777" w:rsidR="00DB1E3C" w:rsidRDefault="00DB1E3C" w:rsidP="00DB1E3C">
      <w:pPr>
        <w:pStyle w:val="Heading3"/>
      </w:pPr>
      <w:r>
        <w:t>ADV 1 – Russia</w:t>
      </w:r>
    </w:p>
    <w:p w14:paraId="4BBFC95C" w14:textId="77777777" w:rsidR="00DB1E3C" w:rsidRDefault="00DB1E3C" w:rsidP="00DB1E3C">
      <w:pPr>
        <w:pStyle w:val="Heading4"/>
      </w:pPr>
      <w:r>
        <w:t>Advantage 1 is Putin Gone Mad</w:t>
      </w:r>
    </w:p>
    <w:p w14:paraId="179CBE11" w14:textId="77777777" w:rsidR="00DB1E3C" w:rsidRPr="00E70197" w:rsidRDefault="00DB1E3C" w:rsidP="00DB1E3C">
      <w:pPr>
        <w:rPr>
          <w:rStyle w:val="StyleUnderline"/>
        </w:rPr>
      </w:pPr>
    </w:p>
    <w:p w14:paraId="73345E60" w14:textId="77777777" w:rsidR="00DB1E3C" w:rsidRPr="00E70197" w:rsidRDefault="00DB1E3C" w:rsidP="00DB1E3C">
      <w:pPr>
        <w:pStyle w:val="Heading4"/>
      </w:pPr>
      <w:r w:rsidRPr="00E70197">
        <w:t>Deep space exploration is a shared goal that prevents escalation of US-Russia tensions. But privatization threatens it independent of our other internal links</w:t>
      </w:r>
    </w:p>
    <w:p w14:paraId="3B157EAA" w14:textId="77777777" w:rsidR="00DB1E3C" w:rsidRPr="00E70197" w:rsidRDefault="00DB1E3C" w:rsidP="00DB1E3C">
      <w:pPr>
        <w:rPr>
          <w:rStyle w:val="Style13ptBold"/>
        </w:rPr>
      </w:pPr>
      <w:r w:rsidRPr="00E70197">
        <w:rPr>
          <w:rStyle w:val="Style13ptBold"/>
        </w:rPr>
        <w:t xml:space="preserve">CSIS 18 </w:t>
      </w:r>
      <w:r w:rsidRPr="00E70197">
        <w:t xml:space="preserve">[(Center for Strategic and International Studies), “Why Human Space Exploration Matters,” August 21, </w:t>
      </w:r>
      <w:proofErr w:type="gramStart"/>
      <w:r w:rsidRPr="00E70197">
        <w:t>2018</w:t>
      </w:r>
      <w:proofErr w:type="gramEnd"/>
      <w:r w:rsidRPr="00E70197">
        <w:t xml:space="preserve"> https://www.csis.org/blogs/post-soviet-post/space-cooperation] TDI</w:t>
      </w:r>
    </w:p>
    <w:p w14:paraId="42A907EA" w14:textId="77777777" w:rsidR="00DB1E3C" w:rsidRPr="00E82318" w:rsidRDefault="00DB1E3C" w:rsidP="00DB1E3C">
      <w:pPr>
        <w:rPr>
          <w:sz w:val="12"/>
        </w:rPr>
      </w:pPr>
      <w:r w:rsidRPr="00D15E8F">
        <w:rPr>
          <w:rStyle w:val="StyleUnderline"/>
          <w:highlight w:val="green"/>
        </w:rPr>
        <w:t>U.S.-Russian space coop</w:t>
      </w:r>
      <w:r w:rsidRPr="00760CA6">
        <w:rPr>
          <w:rStyle w:val="StyleUnderline"/>
        </w:rPr>
        <w:t>eration</w:t>
      </w:r>
      <w:r w:rsidRPr="00E70197">
        <w:rPr>
          <w:rStyle w:val="StyleUnderline"/>
        </w:rPr>
        <w:t xml:space="preserve"> continues to be a stated mutual goal. In April 2018,</w:t>
      </w:r>
      <w:r w:rsidRPr="00E82318">
        <w:rPr>
          <w:sz w:val="12"/>
        </w:rPr>
        <w:t xml:space="preserve"> President </w:t>
      </w:r>
      <w:r w:rsidRPr="00E70197">
        <w:rPr>
          <w:rStyle w:val="StyleUnderline"/>
        </w:rPr>
        <w:t>Putin said of space, “Thank God, this field of activity is not being influenced by problems in politics.</w:t>
      </w:r>
      <w:r w:rsidRPr="00E82318">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E82318">
        <w:rPr>
          <w:sz w:val="12"/>
        </w:rPr>
        <w:t>Bridenstine</w:t>
      </w:r>
      <w:proofErr w:type="spellEnd"/>
      <w:r w:rsidRPr="00E82318">
        <w:rPr>
          <w:sz w:val="12"/>
        </w:rPr>
        <w:t xml:space="preserve"> said, </w:t>
      </w:r>
      <w:r w:rsidRPr="00E70197">
        <w:rPr>
          <w:rStyle w:val="Emphasis"/>
        </w:rPr>
        <w:t xml:space="preserve">“[space] </w:t>
      </w:r>
      <w:r w:rsidRPr="00D15E8F">
        <w:rPr>
          <w:rStyle w:val="Emphasis"/>
          <w:highlight w:val="green"/>
        </w:rPr>
        <w:t>is our best opp</w:t>
      </w:r>
      <w:r w:rsidRPr="00F83BAC">
        <w:rPr>
          <w:rStyle w:val="Emphasis"/>
        </w:rPr>
        <w:t>ortunity to dialogue when</w:t>
      </w:r>
      <w:r w:rsidRPr="00E70197">
        <w:rPr>
          <w:rStyle w:val="Emphasis"/>
        </w:rPr>
        <w:t xml:space="preserve"> everything else falls apart.</w:t>
      </w:r>
      <w:r w:rsidRPr="00E70197">
        <w:rPr>
          <w:rStyle w:val="StyleUnderline"/>
        </w:rPr>
        <w:t xml:space="preserve"> We’ve got American astronauts and Russian cosmonauts dependent on each other on the International Space Station, which enables us to ultimately maintain that dialogue.” </w:t>
      </w:r>
      <w:r w:rsidRPr="00E82318">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w:t>
      </w:r>
      <w:proofErr w:type="gramStart"/>
      <w:r w:rsidRPr="00E82318">
        <w:rPr>
          <w:sz w:val="12"/>
        </w:rPr>
        <w:t xml:space="preserve">benefits  </w:t>
      </w:r>
      <w:r w:rsidRPr="00E70197">
        <w:rPr>
          <w:rStyle w:val="Emphasis"/>
        </w:rPr>
        <w:t>The</w:t>
      </w:r>
      <w:proofErr w:type="gramEnd"/>
      <w:r w:rsidRPr="00E70197">
        <w:rPr>
          <w:rStyle w:val="Emphasis"/>
        </w:rPr>
        <w:t xml:space="preserve"> </w:t>
      </w:r>
      <w:r w:rsidRPr="00D15E8F">
        <w:rPr>
          <w:rStyle w:val="Emphasis"/>
          <w:highlight w:val="gree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D15E8F">
        <w:rPr>
          <w:rStyle w:val="Emphasis"/>
          <w:highlight w:val="green"/>
        </w:rPr>
        <w:t>support</w:t>
      </w:r>
      <w:r w:rsidRPr="00E70197">
        <w:rPr>
          <w:rStyle w:val="StyleUnderline"/>
        </w:rPr>
        <w:t xml:space="preserve"> of</w:t>
      </w:r>
      <w:r w:rsidRPr="00E70197">
        <w:rPr>
          <w:rStyle w:val="Emphasis"/>
        </w:rPr>
        <w:t xml:space="preserve"> the idea of </w:t>
      </w:r>
      <w:r w:rsidRPr="00D15E8F">
        <w:rPr>
          <w:rStyle w:val="Emphasis"/>
          <w:highlight w:val="green"/>
        </w:rPr>
        <w:t>collaborating on</w:t>
      </w:r>
      <w:r w:rsidRPr="00E70197">
        <w:rPr>
          <w:rStyle w:val="Emphasis"/>
        </w:rPr>
        <w:t xml:space="preserve"> deep space </w:t>
      </w:r>
      <w:r w:rsidRPr="00D15E8F">
        <w:rPr>
          <w:rStyle w:val="Emphasis"/>
          <w:highlight w:val="green"/>
        </w:rPr>
        <w:t>exploration</w:t>
      </w:r>
      <w:r w:rsidRPr="00E70197">
        <w:rPr>
          <w:rStyle w:val="StyleUnderline"/>
        </w:rPr>
        <w:t>, including the construction of the Lunar Orbital Platform-Gateway, a research-focused space station orbiting the moon.</w:t>
      </w:r>
      <w:r w:rsidRPr="00E82318">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D15E8F">
        <w:rPr>
          <w:rStyle w:val="StyleUnderline"/>
          <w:highlight w:val="green"/>
        </w:rPr>
        <w:t>The</w:t>
      </w:r>
      <w:r w:rsidRPr="00760CA6">
        <w:rPr>
          <w:rStyle w:val="StyleUnderline"/>
        </w:rPr>
        <w:t xml:space="preserve"> high</w:t>
      </w:r>
      <w:r w:rsidRPr="00E70197">
        <w:rPr>
          <w:rStyle w:val="StyleUnderline"/>
        </w:rPr>
        <w:t xml:space="preserve"> </w:t>
      </w:r>
      <w:r w:rsidRPr="00D15E8F">
        <w:rPr>
          <w:rStyle w:val="StyleUnderline"/>
          <w:highlight w:val="green"/>
        </w:rPr>
        <w:t>price tag</w:t>
      </w:r>
      <w:r w:rsidRPr="00E70197">
        <w:rPr>
          <w:rStyle w:val="StyleUnderline"/>
        </w:rPr>
        <w:t xml:space="preserve"> for pursuing space exploration alone and opportunities for sharing and receiving technical expertise </w:t>
      </w:r>
      <w:r w:rsidRPr="00D15E8F">
        <w:rPr>
          <w:rStyle w:val="StyleUnderline"/>
          <w:highlight w:val="green"/>
        </w:rPr>
        <w:t>encourages</w:t>
      </w:r>
      <w:r w:rsidRPr="00E70197">
        <w:rPr>
          <w:rStyle w:val="StyleUnderline"/>
        </w:rPr>
        <w:t xml:space="preserve"> international </w:t>
      </w:r>
      <w:r w:rsidRPr="00D15E8F">
        <w:rPr>
          <w:rStyle w:val="StyleUnderline"/>
          <w:highlight w:val="green"/>
        </w:rPr>
        <w:t>partnerships</w:t>
      </w:r>
      <w:r w:rsidRPr="00E70197">
        <w:rPr>
          <w:rStyle w:val="StyleUnderline"/>
        </w:rPr>
        <w:t xml:space="preserve"> like the ISS.</w:t>
      </w:r>
      <w:r w:rsidRPr="00E82318">
        <w:rPr>
          <w:sz w:val="12"/>
        </w:rPr>
        <w:t xml:space="preserve"> However, at least three </w:t>
      </w:r>
      <w:r w:rsidRPr="00FE282C">
        <w:rPr>
          <w:rStyle w:val="StyleUnderline"/>
        </w:rPr>
        <w:t>factors</w:t>
      </w:r>
      <w:r w:rsidRPr="00E70197">
        <w:rPr>
          <w:rStyle w:val="StyleUnderline"/>
        </w:rPr>
        <w:t xml:space="preserve">, apart from the overall deterioration of U.S.-Russia relations, </w:t>
      </w:r>
      <w:r w:rsidRPr="00FE282C">
        <w:rPr>
          <w:rStyle w:val="StyleUnderline"/>
        </w:rPr>
        <w:t>threaten</w:t>
      </w:r>
      <w:r w:rsidRPr="00E70197">
        <w:rPr>
          <w:rStyle w:val="StyleUnderline"/>
        </w:rPr>
        <w:t xml:space="preserve"> this cooperation. </w:t>
      </w:r>
      <w:r w:rsidRPr="00E82318">
        <w:rPr>
          <w:sz w:val="12"/>
        </w:rPr>
        <w:t xml:space="preserve">First, </w:t>
      </w:r>
      <w:r w:rsidRPr="00E70197">
        <w:rPr>
          <w:rStyle w:val="Emphasis"/>
        </w:rPr>
        <w:t xml:space="preserve">growth of the </w:t>
      </w:r>
      <w:r w:rsidRPr="00D15E8F">
        <w:rPr>
          <w:rStyle w:val="Emphasis"/>
          <w:highlight w:val="green"/>
        </w:rPr>
        <w:t>private</w:t>
      </w:r>
      <w:r w:rsidRPr="00E70197">
        <w:rPr>
          <w:rStyle w:val="Emphasis"/>
        </w:rPr>
        <w:t xml:space="preserve"> </w:t>
      </w:r>
      <w:r w:rsidRPr="00D15E8F">
        <w:rPr>
          <w:rStyle w:val="Emphasis"/>
          <w:highlight w:val="green"/>
        </w:rPr>
        <w:t>sector</w:t>
      </w:r>
      <w:r w:rsidRPr="00E70197">
        <w:rPr>
          <w:rStyle w:val="Emphasis"/>
        </w:rPr>
        <w:t xml:space="preserve"> space </w:t>
      </w:r>
      <w:r w:rsidRPr="00D15E8F">
        <w:rPr>
          <w:rStyle w:val="Emphasis"/>
          <w:highlight w:val="green"/>
        </w:rPr>
        <w:t>industry may</w:t>
      </w:r>
      <w:r w:rsidRPr="00E70197">
        <w:rPr>
          <w:rStyle w:val="Emphasis"/>
        </w:rPr>
        <w:t xml:space="preserve"> alter the economic arrangement between the U.S. and Russia,</w:t>
      </w:r>
      <w:r w:rsidRPr="00E70197">
        <w:rPr>
          <w:rStyle w:val="StyleUnderline"/>
        </w:rPr>
        <w:t xml:space="preserve"> and ultimately </w:t>
      </w:r>
      <w:r w:rsidRPr="00D15E8F">
        <w:rPr>
          <w:rStyle w:val="Emphasis"/>
          <w:highlight w:val="green"/>
        </w:rPr>
        <w:t>lower</w:t>
      </w:r>
      <w:r w:rsidRPr="00E70197">
        <w:rPr>
          <w:rStyle w:val="Emphasis"/>
        </w:rPr>
        <w:t xml:space="preserve"> the </w:t>
      </w:r>
      <w:r w:rsidRPr="00D15E8F">
        <w:rPr>
          <w:rStyle w:val="Emphasis"/>
          <w:highlight w:val="green"/>
        </w:rPr>
        <w:t>benefits of coop</w:t>
      </w:r>
      <w:r w:rsidRPr="00F83BAC">
        <w:rPr>
          <w:rStyle w:val="Emphasis"/>
        </w:rPr>
        <w:t>eration to</w:t>
      </w:r>
      <w:r w:rsidRPr="00E70197">
        <w:rPr>
          <w:rStyle w:val="Emphasis"/>
        </w:rPr>
        <w:t xml:space="preserve">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D15E8F">
        <w:rPr>
          <w:rStyle w:val="Emphasis"/>
          <w:highlight w:val="green"/>
        </w:rPr>
        <w:t>If NASA and</w:t>
      </w:r>
      <w:r w:rsidRPr="00E70197">
        <w:rPr>
          <w:rStyle w:val="Emphasis"/>
        </w:rPr>
        <w:t xml:space="preserve"> its Russian counterpart, </w:t>
      </w:r>
      <w:proofErr w:type="spellStart"/>
      <w:r w:rsidRPr="00D15E8F">
        <w:rPr>
          <w:rStyle w:val="Emphasis"/>
          <w:highlight w:val="green"/>
        </w:rPr>
        <w:t>Roskosmos</w:t>
      </w:r>
      <w:proofErr w:type="spellEnd"/>
      <w:r w:rsidRPr="00D15E8F">
        <w:rPr>
          <w:rStyle w:val="Emphasis"/>
          <w:highlight w:val="green"/>
        </w:rPr>
        <w:t>, have no need to talk</w:t>
      </w:r>
      <w:r w:rsidRPr="00E70197">
        <w:rPr>
          <w:rStyle w:val="Emphasis"/>
        </w:rPr>
        <w:t xml:space="preserve"> with one another, </w:t>
      </w:r>
      <w:r w:rsidRPr="00D15E8F">
        <w:rPr>
          <w:rStyle w:val="Emphasis"/>
          <w:highlight w:val="green"/>
        </w:rPr>
        <w:t>they</w:t>
      </w:r>
      <w:r w:rsidRPr="00E70197">
        <w:rPr>
          <w:rStyle w:val="Emphasis"/>
        </w:rPr>
        <w:t xml:space="preserve"> probably </w:t>
      </w:r>
      <w:r w:rsidRPr="00D15E8F">
        <w:rPr>
          <w:rStyle w:val="Emphasis"/>
          <w:highlight w:val="gree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69A172C6" w14:textId="77777777" w:rsidR="00DB1E3C" w:rsidRPr="00E70197" w:rsidRDefault="00DB1E3C" w:rsidP="00DB1E3C">
      <w:pPr>
        <w:pStyle w:val="Heading4"/>
      </w:pPr>
      <w:r w:rsidRPr="00E70197">
        <w:t xml:space="preserve">It’s </w:t>
      </w:r>
      <w:proofErr w:type="gramStart"/>
      <w:r w:rsidRPr="00E70197">
        <w:t>make</w:t>
      </w:r>
      <w:proofErr w:type="gramEnd"/>
      <w:r w:rsidRPr="00E70197">
        <w:t xml:space="preserve"> or break for the relationship—Ukraine, decline of US moral authority on international affairs puts us at the brink of the end of Russian diplomacy and even war </w:t>
      </w:r>
    </w:p>
    <w:p w14:paraId="71BCFCCE" w14:textId="77777777" w:rsidR="00DB1E3C" w:rsidRPr="00E70197" w:rsidRDefault="00DB1E3C" w:rsidP="00DB1E3C">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E70197">
        <w:t>low.“</w:t>
      </w:r>
      <w:proofErr w:type="gramEnd"/>
      <w:r w:rsidRPr="00E70197">
        <w:t xml:space="preserve"> Christian Science Monitor 4-20-2021 https://www.csmonitor.com/World/Europe/2021/0420/Worse-than-the-Cold-War-US-Russia-relations-hit-new-low] TDI</w:t>
      </w:r>
    </w:p>
    <w:p w14:paraId="7A3B53BB" w14:textId="77777777" w:rsidR="00DB1E3C" w:rsidRPr="00E82318" w:rsidRDefault="00DB1E3C" w:rsidP="00DB1E3C">
      <w:pPr>
        <w:rPr>
          <w:sz w:val="10"/>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E82318">
        <w:rPr>
          <w:sz w:val="10"/>
        </w:rPr>
        <w:t xml:space="preserve">After years of deteriorating relations, sanctions, tit-for-tat diplomatic expulsions, and an escalating “information war,” some in Moscow are asking if there even </w:t>
      </w:r>
      <w:proofErr w:type="gramStart"/>
      <w:r w:rsidRPr="00E82318">
        <w:rPr>
          <w:sz w:val="10"/>
        </w:rPr>
        <w:t>is any point</w:t>
      </w:r>
      <w:proofErr w:type="gramEnd"/>
      <w:r w:rsidRPr="00E82318">
        <w:rPr>
          <w:sz w:val="10"/>
        </w:rPr>
        <w:t xml:space="preserve">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E82318">
        <w:rPr>
          <w:sz w:val="10"/>
        </w:rPr>
        <w:t>Ukraine, and</w:t>
      </w:r>
      <w:proofErr w:type="gramEnd"/>
      <w:r w:rsidRPr="00E82318">
        <w:rPr>
          <w:sz w:val="10"/>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there is a growing sense in Moscow that the downward spiral of East-West ties has reached a point of no return, and that Russia should consider abandoning hopes of reconciliation with the West</w:t>
      </w:r>
      <w:r w:rsidRPr="00E82318">
        <w:rPr>
          <w:sz w:val="10"/>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D15E8F">
        <w:rPr>
          <w:rStyle w:val="Emphasis"/>
          <w:highlight w:val="green"/>
        </w:rPr>
        <w:t>Things are at rock bottom.</w:t>
      </w:r>
      <w:r w:rsidRPr="00D15E8F">
        <w:rPr>
          <w:rStyle w:val="StyleUnderline"/>
          <w:highlight w:val="green"/>
        </w:rPr>
        <w:t xml:space="preserve"> </w:t>
      </w:r>
      <w:r w:rsidRPr="00FE282C">
        <w:rPr>
          <w:rStyle w:val="StyleUnderline"/>
        </w:rPr>
        <w:t>This</w:t>
      </w:r>
      <w:r w:rsidRPr="00E70197">
        <w:rPr>
          <w:rStyle w:val="StyleUnderline"/>
        </w:rPr>
        <w:t xml:space="preserve"> may not be structurally a cold war in the way the old one was, but mentally, in terms of atmosphere</w:t>
      </w:r>
      <w:r w:rsidRPr="00FE282C">
        <w:rPr>
          <w:rStyle w:val="StyleUnderline"/>
        </w:rPr>
        <w:t>, it’s even</w:t>
      </w:r>
      <w:r w:rsidRPr="00E70197">
        <w:rPr>
          <w:rStyle w:val="StyleUnderline"/>
        </w:rPr>
        <w:t xml:space="preserve"> </w:t>
      </w:r>
      <w:r w:rsidRPr="00FE282C">
        <w:rPr>
          <w:rStyle w:val="StyleUnderline"/>
        </w:rPr>
        <w:t>worse</w:t>
      </w:r>
      <w:r w:rsidRPr="00E70197">
        <w:rPr>
          <w:rStyle w:val="StyleUnderline"/>
        </w:rPr>
        <w:t>,”</w:t>
      </w:r>
      <w:r w:rsidRPr="00E82318">
        <w:rPr>
          <w:sz w:val="10"/>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E82318">
        <w:rPr>
          <w:sz w:val="10"/>
        </w:rPr>
        <w:t>Foreign</w:t>
      </w:r>
      <w:proofErr w:type="gramEnd"/>
      <w:r w:rsidRPr="00E82318">
        <w:rPr>
          <w:sz w:val="10"/>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E82318">
        <w:rPr>
          <w:sz w:val="10"/>
        </w:rPr>
        <w:t>Kortunov</w:t>
      </w:r>
      <w:proofErr w:type="spellEnd"/>
      <w:r w:rsidRPr="00E82318">
        <w:rPr>
          <w:sz w:val="10"/>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E82318">
        <w:rPr>
          <w:sz w:val="10"/>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E82318">
        <w:rPr>
          <w:sz w:val="10"/>
        </w:rPr>
        <w:t>Babuskinsky</w:t>
      </w:r>
      <w:proofErr w:type="spellEnd"/>
      <w:r w:rsidRPr="00E82318">
        <w:rPr>
          <w:sz w:val="10"/>
        </w:rPr>
        <w:t xml:space="preserve"> District Court in Moscow Feb. 12, 2021, is in poor health amid his hunger strike while in prison in Russia. He was recently moved to a prison hospital. </w:t>
      </w:r>
      <w:r w:rsidRPr="00D15E8F">
        <w:rPr>
          <w:rStyle w:val="StyleUnderline"/>
          <w:highlight w:val="green"/>
        </w:rPr>
        <w:t xml:space="preserve">Tensions </w:t>
      </w:r>
      <w:r w:rsidRPr="00F83BAC">
        <w:rPr>
          <w:rStyle w:val="StyleUnderline"/>
        </w:rPr>
        <w:t>around</w:t>
      </w:r>
      <w:r w:rsidRPr="00E70197">
        <w:rPr>
          <w:rStyle w:val="StyleUnderline"/>
        </w:rPr>
        <w:t xml:space="preserve"> the Russian-backed rebel republics in eastern </w:t>
      </w:r>
      <w:r w:rsidRPr="00F83BAC">
        <w:rPr>
          <w:rStyle w:val="StyleUnderline"/>
        </w:rPr>
        <w:t>Ukraine</w:t>
      </w:r>
      <w:r w:rsidRPr="00E70197">
        <w:rPr>
          <w:rStyle w:val="StyleUnderline"/>
        </w:rPr>
        <w:t xml:space="preserve"> have been much severer than usual, with a spike in violent incidents on the </w:t>
      </w:r>
      <w:r w:rsidRPr="00FE282C">
        <w:rPr>
          <w:rStyle w:val="StyleUnderline"/>
        </w:rPr>
        <w:t>front line</w:t>
      </w:r>
      <w:r w:rsidRPr="00E70197">
        <w:rPr>
          <w:rStyle w:val="StyleUnderline"/>
        </w:rPr>
        <w:t xml:space="preserve">, a demonstrative Russian military buildup near the borders, and strong U.S. and NATO affirmations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E82318">
        <w:rPr>
          <w:sz w:val="10"/>
        </w:rPr>
        <w:t xml:space="preserve"> by signing a decree that makes retaking the Russian-annexed territory of Crimea official Ukrainian state policy. </w:t>
      </w:r>
      <w:r w:rsidRPr="00E70197">
        <w:rPr>
          <w:rStyle w:val="StyleUnderline"/>
        </w:rPr>
        <w:t xml:space="preserve">Mr. </w:t>
      </w:r>
      <w:proofErr w:type="spellStart"/>
      <w:r w:rsidRPr="00E70197">
        <w:rPr>
          <w:rStyle w:val="StyleUnderline"/>
        </w:rPr>
        <w:t>Zelenskiy</w:t>
      </w:r>
      <w:proofErr w:type="spellEnd"/>
      <w:r w:rsidRPr="00E70197">
        <w:rPr>
          <w:rStyle w:val="StyleUnderline"/>
        </w:rPr>
        <w:t xml:space="preserve"> has also appealed to the U.S. and Europe to expedite Ukraine’s membership in NATO, which Russia </w:t>
      </w:r>
      <w:r w:rsidRPr="00FE282C">
        <w:rPr>
          <w:rStyle w:val="StyleUnderline"/>
        </w:rPr>
        <w:t>has long</w:t>
      </w:r>
      <w:r w:rsidRPr="00E70197">
        <w:rPr>
          <w:rStyle w:val="StyleUnderline"/>
        </w:rPr>
        <w:t xml:space="preserve"> described </w:t>
      </w:r>
      <w:r w:rsidRPr="00F83BAC">
        <w:rPr>
          <w:rStyle w:val="StyleUnderline"/>
        </w:rPr>
        <w:t xml:space="preserve">as </w:t>
      </w:r>
      <w:r w:rsidRPr="00F83BAC">
        <w:rPr>
          <w:rStyle w:val="Emphasis"/>
        </w:rPr>
        <w:t>a “red line” th</w:t>
      </w:r>
      <w:r w:rsidRPr="00E70197">
        <w:rPr>
          <w:rStyle w:val="Emphasis"/>
        </w:rPr>
        <w:t xml:space="preserve">at </w:t>
      </w:r>
      <w:r w:rsidRPr="00D15E8F">
        <w:rPr>
          <w:rStyle w:val="Emphasis"/>
          <w:highlight w:val="green"/>
        </w:rPr>
        <w:t>would lead to war.</w:t>
      </w:r>
      <w:r>
        <w:rPr>
          <w:rStyle w:val="StyleUnderline"/>
        </w:rPr>
        <w:t xml:space="preserve"> </w:t>
      </w:r>
      <w:r w:rsidRPr="00E82318">
        <w:rPr>
          <w:sz w:val="10"/>
        </w:rPr>
        <w:t xml:space="preserve">But </w:t>
      </w:r>
      <w:r w:rsidRPr="00E70197">
        <w:rPr>
          <w:rStyle w:val="StyleUnderline"/>
        </w:rPr>
        <w:t>Russian leaders</w:t>
      </w:r>
      <w:r w:rsidRPr="00E82318">
        <w:rPr>
          <w:sz w:val="10"/>
        </w:rPr>
        <w:t xml:space="preserve">, who have been </w:t>
      </w:r>
      <w:r w:rsidRPr="00E70197">
        <w:rPr>
          <w:rStyle w:val="StyleUnderline"/>
        </w:rPr>
        <w:t>at pains to deny any direct involvement in Ukraine’s war for the past seven years, now say openly that they will fight to defend the two rebel republics.</w:t>
      </w:r>
      <w:r w:rsidRPr="00E82318">
        <w:rPr>
          <w:sz w:val="10"/>
        </w:rPr>
        <w:t xml:space="preserve"> Top Kremlin official Dmitry Kozak even warned that if conflict erupts, it could be “the beginning of the end” for Ukraine. </w:t>
      </w:r>
      <w:r w:rsidRPr="00E70197">
        <w:rPr>
          <w:rStyle w:val="Emphasis"/>
        </w:rPr>
        <w:t>“</w:t>
      </w:r>
      <w:r w:rsidRPr="00D15E8F">
        <w:rPr>
          <w:rStyle w:val="Emphasis"/>
          <w:highlight w:val="green"/>
        </w:rPr>
        <w:t>This is</w:t>
      </w:r>
      <w:r w:rsidRPr="00F83BAC">
        <w:rPr>
          <w:rStyle w:val="Emphasis"/>
        </w:rPr>
        <w:t xml:space="preserve"> a very </w:t>
      </w:r>
      <w:r w:rsidRPr="00D15E8F">
        <w:rPr>
          <w:rStyle w:val="Emphasis"/>
          <w:highlight w:val="green"/>
        </w:rPr>
        <w:t>desperate</w:t>
      </w:r>
      <w:r w:rsidRPr="00F83BAC">
        <w:rPr>
          <w:rStyle w:val="Emphasis"/>
        </w:rPr>
        <w:t xml:space="preserve"> situation</w:t>
      </w:r>
      <w:r w:rsidRPr="00E70197">
        <w:rPr>
          <w:rStyle w:val="StyleUnderline"/>
        </w:rPr>
        <w:t>,”</w:t>
      </w:r>
      <w:r w:rsidRPr="00E82318">
        <w:rPr>
          <w:sz w:val="10"/>
        </w:rPr>
        <w:t xml:space="preserve"> says Vadim </w:t>
      </w:r>
      <w:proofErr w:type="spellStart"/>
      <w:r w:rsidRPr="00E82318">
        <w:rPr>
          <w:sz w:val="10"/>
        </w:rPr>
        <w:t>Karasyov</w:t>
      </w:r>
      <w:proofErr w:type="spellEnd"/>
      <w:r w:rsidRPr="00E82318">
        <w:rPr>
          <w:sz w:val="10"/>
        </w:rPr>
        <w:t xml:space="preserve">, director of the independent Institute of Global Strategies in Kyiv. “We know the West is not going to help Ukraine militarily if it comes to war. </w:t>
      </w:r>
      <w:proofErr w:type="gramStart"/>
      <w:r w:rsidRPr="00E82318">
        <w:rPr>
          <w:sz w:val="10"/>
        </w:rPr>
        <w:t>So</w:t>
      </w:r>
      <w:proofErr w:type="gramEnd"/>
      <w:r w:rsidRPr="00E82318">
        <w:rPr>
          <w:sz w:val="10"/>
        </w:rPr>
        <w:t xml:space="preserve"> we need to find some kind of workable compromises, not more pretexts for war.” Time to turn </w:t>
      </w:r>
      <w:proofErr w:type="gramStart"/>
      <w:r w:rsidRPr="00E82318">
        <w:rPr>
          <w:sz w:val="10"/>
        </w:rPr>
        <w:t>eastward?</w:t>
      </w:r>
      <w:proofErr w:type="gramEnd"/>
      <w:r w:rsidRPr="00E82318">
        <w:rPr>
          <w:sz w:val="10"/>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E82318">
        <w:rPr>
          <w:sz w:val="10"/>
        </w:rPr>
        <w:t>Markedonov</w:t>
      </w:r>
      <w:proofErr w:type="spellEnd"/>
      <w:r w:rsidRPr="00E82318">
        <w:rPr>
          <w:sz w:val="10"/>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D15E8F">
        <w:rPr>
          <w:rStyle w:val="StyleUnderline"/>
          <w:highlight w:val="green"/>
        </w:rPr>
        <w:t>Russia may turn away from</w:t>
      </w:r>
      <w:r w:rsidRPr="00E70197">
        <w:rPr>
          <w:rStyle w:val="StyleUnderline"/>
        </w:rPr>
        <w:t xml:space="preserve"> any hopes of even pragmatic rapprochement with </w:t>
      </w:r>
      <w:r w:rsidRPr="00D15E8F">
        <w:rPr>
          <w:rStyle w:val="StyleUnderline"/>
          <w:highlight w:val="green"/>
        </w:rPr>
        <w:t>the West,</w:t>
      </w:r>
      <w:r w:rsidRPr="00E82318">
        <w:rPr>
          <w:sz w:val="10"/>
        </w:rPr>
        <w:t xml:space="preserve"> experts warn. Mr.</w:t>
      </w:r>
      <w:r w:rsidRPr="00E70197">
        <w:rPr>
          <w:rStyle w:val="StyleUnderline"/>
        </w:rPr>
        <w:t xml:space="preserve"> </w:t>
      </w:r>
      <w:r w:rsidRPr="00D15E8F">
        <w:rPr>
          <w:rStyle w:val="StyleUnderline"/>
          <w:highlight w:val="green"/>
        </w:rPr>
        <w:t>Lukyanov</w:t>
      </w:r>
      <w:r w:rsidRPr="00E82318">
        <w:rPr>
          <w:sz w:val="10"/>
        </w:rPr>
        <w:t xml:space="preserve">, who </w:t>
      </w:r>
      <w:r w:rsidRPr="00D15E8F">
        <w:rPr>
          <w:rStyle w:val="StyleUnderline"/>
          <w:highlight w:val="green"/>
        </w:rPr>
        <w:t>maintains</w:t>
      </w:r>
      <w:r w:rsidRPr="00E70197">
        <w:rPr>
          <w:rStyle w:val="StyleUnderline"/>
        </w:rPr>
        <w:t xml:space="preserve"> close </w:t>
      </w:r>
      <w:r w:rsidRPr="00D15E8F">
        <w:rPr>
          <w:rStyle w:val="StyleUnderline"/>
          <w:highlight w:val="green"/>
        </w:rPr>
        <w:t>contact with</w:t>
      </w:r>
      <w:r w:rsidRPr="00E70197">
        <w:rPr>
          <w:rStyle w:val="StyleUnderline"/>
        </w:rPr>
        <w:t xml:space="preserve"> his Chinese counterparts</w:t>
      </w:r>
      <w:r w:rsidRPr="00E82318">
        <w:rPr>
          <w:sz w:val="10"/>
        </w:rPr>
        <w:t xml:space="preserve">, says </w:t>
      </w:r>
      <w:r w:rsidRPr="00E70197">
        <w:rPr>
          <w:rStyle w:val="StyleUnderline"/>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w:t>
      </w:r>
      <w:r w:rsidRPr="00D15E8F">
        <w:rPr>
          <w:rStyle w:val="StyleUnderline"/>
          <w:highlight w:val="green"/>
        </w:rPr>
        <w:t>China</w:t>
      </w:r>
      <w:r w:rsidRPr="00E70197">
        <w:rPr>
          <w:rStyle w:val="StyleUnderline"/>
        </w:rPr>
        <w:t xml:space="preserve"> needs to obey the “rules-based” international order.</w:t>
      </w:r>
      <w:r>
        <w:rPr>
          <w:rStyle w:val="StyleUnderline"/>
        </w:rPr>
        <w:t xml:space="preserve"> </w:t>
      </w:r>
      <w:r w:rsidRPr="00E82318">
        <w:rPr>
          <w:sz w:val="10"/>
        </w:rPr>
        <w:t>“</w:t>
      </w:r>
      <w:r w:rsidRPr="00E70197">
        <w:rPr>
          <w:rStyle w:val="StyleUnderline"/>
        </w:rPr>
        <w:t xml:space="preserve">It was </w:t>
      </w:r>
      <w:r w:rsidRPr="00D15E8F">
        <w:rPr>
          <w:rStyle w:val="StyleUnderline"/>
          <w:highlight w:val="green"/>
        </w:rPr>
        <w:t>the Chinese</w:t>
      </w:r>
      <w:r w:rsidRPr="00E70197">
        <w:rPr>
          <w:rStyle w:val="StyleUnderline"/>
        </w:rPr>
        <w:t xml:space="preserve">, in the past, who </w:t>
      </w:r>
      <w:r w:rsidRPr="00D15E8F">
        <w:rPr>
          <w:rStyle w:val="StyleUnderline"/>
          <w:highlight w:val="green"/>
        </w:rPr>
        <w:t>were</w:t>
      </w:r>
      <w:r w:rsidRPr="00E70197">
        <w:rPr>
          <w:rStyle w:val="StyleUnderline"/>
        </w:rPr>
        <w:t xml:space="preserve"> very </w:t>
      </w:r>
      <w:r w:rsidRPr="00D15E8F">
        <w:rPr>
          <w:rStyle w:val="StyleUnderline"/>
          <w:highlight w:val="green"/>
        </w:rPr>
        <w:t>cautious about participating” in</w:t>
      </w:r>
      <w:r w:rsidRPr="00E70197">
        <w:rPr>
          <w:rStyle w:val="StyleUnderline"/>
        </w:rPr>
        <w:t xml:space="preserve"> anything that looked like </w:t>
      </w:r>
      <w:r w:rsidRPr="00D15E8F">
        <w:rPr>
          <w:rStyle w:val="StyleUnderline"/>
          <w:highlight w:val="green"/>
        </w:rPr>
        <w:t>an anti-Western alliance</w:t>
      </w:r>
      <w:r w:rsidRPr="00E82318">
        <w:rPr>
          <w:sz w:val="10"/>
        </w:rPr>
        <w:t>, says Mr. Lukyanov. “</w:t>
      </w:r>
      <w:r w:rsidRPr="00D15E8F">
        <w:rPr>
          <w:rStyle w:val="Emphasis"/>
          <w:highlight w:val="green"/>
        </w:rPr>
        <w:t>We are hearing a new tone</w:t>
      </w:r>
      <w:r w:rsidRPr="00E70197">
        <w:rPr>
          <w:rStyle w:val="Emphasis"/>
        </w:rPr>
        <w:t xml:space="preserve"> from them </w:t>
      </w:r>
      <w:r w:rsidRPr="00D15E8F">
        <w:rPr>
          <w:rStyle w:val="Emphasis"/>
          <w:highlight w:val="green"/>
        </w:rPr>
        <w:t>now</w:t>
      </w:r>
      <w:r w:rsidRPr="00E70197">
        <w:rPr>
          <w:rStyle w:val="Emphasis"/>
        </w:rPr>
        <w:t>.</w:t>
      </w:r>
      <w:r w:rsidRPr="00E82318">
        <w:rPr>
          <w:sz w:val="10"/>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51083886" w14:textId="77777777" w:rsidR="00DB1E3C" w:rsidRPr="00E70197" w:rsidRDefault="00DB1E3C" w:rsidP="00DB1E3C">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436D55CE" w14:textId="77777777" w:rsidR="00DB1E3C" w:rsidRPr="00E70197" w:rsidRDefault="00DB1E3C" w:rsidP="00DB1E3C">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w:t>
      </w:r>
      <w:proofErr w:type="spellStart"/>
      <w:r w:rsidRPr="00E70197">
        <w:t>Dvorkin</w:t>
      </w:r>
      <w:proofErr w:type="spellEnd"/>
      <w:r w:rsidRPr="00E70197">
        <w:t xml:space="preserve">, a principal researcher at the Center for International Security at the Primakov National Research Institute of World Economy and International Relations and Peter Topychkanov,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20" w:history="1">
        <w:r w:rsidRPr="00E70197">
          <w:rPr>
            <w:rStyle w:val="Hyperlink"/>
          </w:rPr>
          <w:t>https://www.russiamatters.org/sites/default/files/media/files/Entanglement_interior_FNL.pdf</w:t>
        </w:r>
      </w:hyperlink>
      <w:r w:rsidRPr="00E70197">
        <w:t xml:space="preserve"> </w:t>
      </w:r>
    </w:p>
    <w:p w14:paraId="5481939B" w14:textId="77777777" w:rsidR="00DB1E3C" w:rsidRPr="00E82318" w:rsidRDefault="00DB1E3C" w:rsidP="00DB1E3C">
      <w:pPr>
        <w:rPr>
          <w:sz w:val="10"/>
        </w:rPr>
      </w:pPr>
      <w:r w:rsidRPr="00E82318">
        <w:rPr>
          <w:sz w:val="10"/>
        </w:rPr>
        <w:t xml:space="preserve">Against this background, </w:t>
      </w:r>
      <w:r w:rsidRPr="00FE282C">
        <w:rPr>
          <w:rStyle w:val="StyleUnderline"/>
        </w:rPr>
        <w:t>Russian</w:t>
      </w:r>
      <w:r w:rsidRPr="00E70197">
        <w:rPr>
          <w:rStyle w:val="StyleUnderline"/>
        </w:rPr>
        <w:t xml:space="preserve"> military and technical </w:t>
      </w:r>
      <w:r w:rsidRPr="00FE282C">
        <w:rPr>
          <w:rStyle w:val="StyleUnderline"/>
        </w:rPr>
        <w:t>experts</w:t>
      </w:r>
      <w:r w:rsidRPr="00E70197">
        <w:rPr>
          <w:rStyle w:val="StyleUnderline"/>
        </w:rPr>
        <w:t xml:space="preserve"> are</w:t>
      </w:r>
      <w:r w:rsidRPr="00E82318">
        <w:rPr>
          <w:sz w:val="10"/>
        </w:rPr>
        <w:t xml:space="preserve"> currently </w:t>
      </w:r>
      <w:r w:rsidRPr="00FE282C">
        <w:rPr>
          <w:rStyle w:val="StyleUnderline"/>
        </w:rPr>
        <w:t>engaged</w:t>
      </w:r>
      <w:r w:rsidRPr="00E70197">
        <w:rPr>
          <w:rStyle w:val="StyleUnderline"/>
        </w:rPr>
        <w:t xml:space="preserve"> in efforts to elaborate strategies for fighting an air-space war</w:t>
      </w:r>
      <w:r w:rsidRPr="00E82318">
        <w:rPr>
          <w:sz w:val="10"/>
        </w:rPr>
        <w:t xml:space="preserve">. The following is an attempt to frame such an integrated doctrine by one of </w:t>
      </w:r>
      <w:r w:rsidRPr="00E70197">
        <w:rPr>
          <w:rStyle w:val="StyleUnderline"/>
        </w:rPr>
        <w:t xml:space="preserve">its main </w:t>
      </w:r>
      <w:r w:rsidRPr="00FE282C">
        <w:rPr>
          <w:rStyle w:val="StyleUnderline"/>
        </w:rPr>
        <w:t>theoreticians</w:t>
      </w:r>
      <w:r w:rsidRPr="00E70197">
        <w:rPr>
          <w:rStyle w:val="StyleUnderline"/>
        </w:rPr>
        <w:t xml:space="preserve">,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E82318">
        <w:rPr>
          <w:sz w:val="10"/>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D15E8F">
        <w:rPr>
          <w:rStyle w:val="StyleUnderline"/>
          <w:highlight w:val="green"/>
        </w:rPr>
        <w:t>U.S.]</w:t>
      </w:r>
      <w:r w:rsidRPr="00E70197">
        <w:rPr>
          <w:rStyle w:val="StyleUnderline"/>
        </w:rPr>
        <w:t xml:space="preserve"> air-</w:t>
      </w:r>
      <w:r w:rsidRPr="00D15E8F">
        <w:rPr>
          <w:rStyle w:val="StyleUnderline"/>
          <w:highlight w:val="green"/>
        </w:rPr>
        <w:t>space power</w:t>
      </w:r>
      <w:r w:rsidRPr="00E70197">
        <w:rPr>
          <w:rStyle w:val="StyleUnderline"/>
        </w:rPr>
        <w:t xml:space="preserve"> </w:t>
      </w:r>
      <w:r w:rsidRPr="00FE282C">
        <w:rPr>
          <w:rStyle w:val="StyleUnderline"/>
        </w:rPr>
        <w:t>in this theater</w:t>
      </w:r>
      <w:r w:rsidRPr="00E70197">
        <w:rPr>
          <w:rStyle w:val="StyleUnderline"/>
        </w:rPr>
        <w:t xml:space="preserve"> </w:t>
      </w:r>
      <w:r w:rsidRPr="00D15E8F">
        <w:rPr>
          <w:rStyle w:val="StyleUnderline"/>
          <w:highlight w:val="green"/>
        </w:rPr>
        <w:t>should be countered with</w:t>
      </w:r>
      <w:r w:rsidRPr="00E70197">
        <w:rPr>
          <w:rStyle w:val="StyleUnderline"/>
        </w:rPr>
        <w:t xml:space="preserve"> united and systematically organized actions by the </w:t>
      </w:r>
      <w:r w:rsidRPr="00D15E8F">
        <w:rPr>
          <w:rStyle w:val="StyleUnderline"/>
          <w:highlight w:val="green"/>
        </w:rPr>
        <w:t>Russian</w:t>
      </w:r>
      <w:r w:rsidRPr="00E70197">
        <w:rPr>
          <w:rStyle w:val="StyleUnderline"/>
        </w:rPr>
        <w:t xml:space="preserve"> </w:t>
      </w:r>
      <w:r w:rsidRPr="00F83BAC">
        <w:rPr>
          <w:rStyle w:val="StyleUnderline"/>
        </w:rPr>
        <w:t xml:space="preserve">Air-Space Defense </w:t>
      </w:r>
      <w:r w:rsidRPr="00D15E8F">
        <w:rPr>
          <w:rStyle w:val="StyleUnderline"/>
          <w:highlight w:val="green"/>
        </w:rPr>
        <w:t>Forces</w:t>
      </w:r>
      <w:r w:rsidRPr="00E82318">
        <w:rPr>
          <w:sz w:val="10"/>
        </w:rPr>
        <w:t>. This is required under the National Security Strategy of the Russian Federation and Air-Space Defense Plan approved by the Russian president in 2006</w:t>
      </w:r>
      <w:r w:rsidRPr="00E70197">
        <w:rPr>
          <w:rStyle w:val="StyleUnderline"/>
        </w:rPr>
        <w:t>.”</w:t>
      </w:r>
      <w:r w:rsidRPr="00E82318">
        <w:rPr>
          <w:sz w:val="10"/>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w:t>
      </w:r>
      <w:proofErr w:type="gramStart"/>
      <w:r w:rsidRPr="00E82318">
        <w:rPr>
          <w:sz w:val="10"/>
        </w:rPr>
        <w:t>in spite of</w:t>
      </w:r>
      <w:proofErr w:type="gramEnd"/>
      <w:r w:rsidRPr="00E82318">
        <w:rPr>
          <w:sz w:val="10"/>
        </w:rPr>
        <w:t xml:space="preserve"> U.S. and </w:t>
      </w:r>
      <w:r w:rsidRPr="00D15E8F">
        <w:rPr>
          <w:rStyle w:val="Emphasis"/>
          <w:highlight w:val="green"/>
        </w:rPr>
        <w:t>Russian</w:t>
      </w:r>
      <w:r w:rsidRPr="00E82318">
        <w:rPr>
          <w:sz w:val="10"/>
        </w:rPr>
        <w:t xml:space="preserve">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E82318">
        <w:rPr>
          <w:sz w:val="10"/>
        </w:rPr>
        <w:t>longrange</w:t>
      </w:r>
      <w:proofErr w:type="spellEnd"/>
      <w:r w:rsidRPr="00E82318">
        <w:rPr>
          <w:sz w:val="10"/>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 xml:space="preserve">the military and technical experts who propound it reach a predictable conclusion </w:t>
      </w:r>
      <w:proofErr w:type="gramStart"/>
      <w:r w:rsidRPr="00E70197">
        <w:rPr>
          <w:rStyle w:val="StyleUnderline"/>
        </w:rPr>
        <w:t>with regard to</w:t>
      </w:r>
      <w:proofErr w:type="gramEnd"/>
      <w:r w:rsidRPr="00E70197">
        <w:rPr>
          <w:rStyle w:val="StyleUnderline"/>
        </w:rPr>
        <w:t xml:space="preserve"> the capabilities needed to fight one</w:t>
      </w:r>
      <w:r w:rsidRPr="00E82318">
        <w:rPr>
          <w:sz w:val="10"/>
        </w:rPr>
        <w:t xml:space="preserve">. They typically argue that </w:t>
      </w:r>
      <w:r w:rsidRPr="00FE282C">
        <w:rPr>
          <w:rStyle w:val="StyleUnderline"/>
        </w:rPr>
        <w:t>Russia</w:t>
      </w:r>
      <w:r w:rsidRPr="00E70197">
        <w:rPr>
          <w:rStyle w:val="StyleUnderline"/>
        </w:rPr>
        <w:t xml:space="preserve"> needs “to counter the air-space attack system with an air-space defense system</w:t>
      </w:r>
      <w:proofErr w:type="gramStart"/>
      <w:r w:rsidRPr="00E82318">
        <w:rPr>
          <w:sz w:val="10"/>
        </w:rPr>
        <w:t>. . . .</w:t>
      </w:r>
      <w:proofErr w:type="gramEnd"/>
      <w:r w:rsidRPr="00E82318">
        <w:rPr>
          <w:sz w:val="10"/>
        </w:rPr>
        <w:t xml:space="preserve"> </w:t>
      </w:r>
      <w:r w:rsidRPr="00E70197">
        <w:rPr>
          <w:rStyle w:val="StyleUnderline"/>
        </w:rPr>
        <w:t xml:space="preserve">A </w:t>
      </w:r>
      <w:r w:rsidRPr="00F83BAC">
        <w:rPr>
          <w:rStyle w:val="StyleUnderline"/>
        </w:rPr>
        <w:t>prospective system for destroying and suppressing MASA should be a</w:t>
      </w:r>
      <w:r w:rsidRPr="00E70197">
        <w:rPr>
          <w:rStyle w:val="StyleUnderline"/>
        </w:rPr>
        <w:t xml:space="preserve"> synergy of anti-missile, anti-satellite, and air-defense missiles, and air units, and radio-electronic warfare forces</w:t>
      </w:r>
      <w:r w:rsidRPr="00E82318">
        <w:rPr>
          <w:sz w:val="10"/>
        </w:rPr>
        <w:t xml:space="preserve">. And its composition should be multilayered.”9 </w:t>
      </w:r>
      <w:r w:rsidRPr="00E70197">
        <w:rPr>
          <w:rStyle w:val="Emphasis"/>
        </w:rPr>
        <w:t xml:space="preserve">Such </w:t>
      </w:r>
      <w:r w:rsidRPr="00D15E8F">
        <w:rPr>
          <w:rStyle w:val="Emphasis"/>
          <w:highlight w:val="green"/>
        </w:rPr>
        <w:t>calls are being translated into policy</w:t>
      </w:r>
      <w:r w:rsidRPr="00E70197">
        <w:rPr>
          <w:rStyle w:val="Emphasis"/>
        </w:rPr>
        <w:t>.</w:t>
      </w:r>
      <w:r w:rsidRPr="00E82318">
        <w:rPr>
          <w:sz w:val="10"/>
        </w:rPr>
        <w:t xml:space="preserve"> Most notably, </w:t>
      </w:r>
      <w:r w:rsidRPr="00D15E8F">
        <w:rPr>
          <w:rStyle w:val="StyleUnderline"/>
          <w:highlight w:val="green"/>
        </w:rPr>
        <w:t>the</w:t>
      </w:r>
      <w:r w:rsidRPr="00E70197">
        <w:rPr>
          <w:rStyle w:val="StyleUnderline"/>
        </w:rPr>
        <w:t xml:space="preserve"> air-space defense </w:t>
      </w:r>
      <w:r w:rsidRPr="00D15E8F">
        <w:rPr>
          <w:rStyle w:val="StyleUnderline"/>
          <w:highlight w:val="green"/>
        </w:rPr>
        <w:t>program</w:t>
      </w:r>
      <w:r w:rsidRPr="00E70197">
        <w:rPr>
          <w:rStyle w:val="StyleUnderline"/>
        </w:rPr>
        <w:t>, for which the military’s top brass and industrial corporations lobbied, is the single largest component of the State Armaments Program through 2020</w:t>
      </w:r>
      <w:r w:rsidRPr="00E82318">
        <w:rPr>
          <w:sz w:val="10"/>
        </w:rPr>
        <w:t xml:space="preserve">, </w:t>
      </w:r>
      <w:r w:rsidRPr="00D15E8F">
        <w:rPr>
          <w:rStyle w:val="StyleUnderline"/>
          <w:highlight w:val="green"/>
        </w:rPr>
        <w:t>account</w:t>
      </w:r>
      <w:r w:rsidRPr="00E70197">
        <w:rPr>
          <w:rStyle w:val="StyleUnderline"/>
        </w:rPr>
        <w:t xml:space="preserve">ing </w:t>
      </w:r>
      <w:r w:rsidRPr="00D15E8F">
        <w:rPr>
          <w:rStyle w:val="StyleUnderline"/>
          <w:highlight w:val="green"/>
        </w:rPr>
        <w:t>for</w:t>
      </w:r>
      <w:r w:rsidRPr="00E82318">
        <w:rPr>
          <w:sz w:val="10"/>
        </w:rPr>
        <w:t xml:space="preserve"> about 20 percent of all costs when the program was first announced in 2011—about 3.4 trillion rubles ($</w:t>
      </w:r>
      <w:r w:rsidRPr="00D15E8F">
        <w:rPr>
          <w:rStyle w:val="StyleUnderline"/>
          <w:highlight w:val="green"/>
        </w:rPr>
        <w:t>106 billion</w:t>
      </w:r>
      <w:r>
        <w:rPr>
          <w:rStyle w:val="StyleUnderline"/>
        </w:rPr>
        <w:t xml:space="preserve"> </w:t>
      </w:r>
      <w:r w:rsidRPr="00E82318">
        <w:rPr>
          <w:sz w:val="10"/>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w:t>
      </w:r>
      <w:r w:rsidRPr="00D15E8F">
        <w:rPr>
          <w:rStyle w:val="StyleUnderline"/>
          <w:highlight w:val="green"/>
        </w:rPr>
        <w:t>program</w:t>
      </w:r>
      <w:r w:rsidRPr="00E70197">
        <w:rPr>
          <w:rStyle w:val="StyleUnderline"/>
        </w:rPr>
        <w:t xml:space="preserve"> </w:t>
      </w:r>
      <w:r w:rsidRPr="00D15E8F">
        <w:rPr>
          <w:rStyle w:val="StyleUnderline"/>
          <w:highlight w:val="green"/>
        </w:rPr>
        <w:t>envisages</w:t>
      </w:r>
      <w:r w:rsidRPr="00E70197">
        <w:rPr>
          <w:rStyle w:val="StyleUnderline"/>
        </w:rPr>
        <w:t xml:space="preserve"> the deployment of </w:t>
      </w:r>
      <w:r w:rsidRPr="00D15E8F">
        <w:rPr>
          <w:rStyle w:val="StyleUnderline"/>
          <w:highlight w:val="green"/>
        </w:rPr>
        <w:t>twenty-eight missile regiments</w:t>
      </w:r>
      <w:r w:rsidRPr="00E70197">
        <w:rPr>
          <w:rStyle w:val="StyleUnderline"/>
        </w:rPr>
        <w:t xml:space="preserve"> </w:t>
      </w:r>
      <w:r w:rsidRPr="00E82318">
        <w:rPr>
          <w:sz w:val="10"/>
        </w:rPr>
        <w:t xml:space="preserve">of S-400 Triumph air-defense systems (about 450 to 670 launchers), </w:t>
      </w:r>
      <w:r w:rsidRPr="00E70197">
        <w:rPr>
          <w:rStyle w:val="StyleUnderline"/>
        </w:rPr>
        <w:t xml:space="preserve">and </w:t>
      </w:r>
      <w:r w:rsidRPr="00D15E8F">
        <w:rPr>
          <w:rStyle w:val="StyleUnderline"/>
          <w:highlight w:val="green"/>
        </w:rPr>
        <w:t>thirty-eight battalions</w:t>
      </w:r>
      <w:r w:rsidRPr="00E70197">
        <w:rPr>
          <w:rStyle w:val="StyleUnderline"/>
        </w:rPr>
        <w:t xml:space="preserve"> equipped with the next-generation</w:t>
      </w:r>
      <w:r w:rsidRPr="00E82318">
        <w:rPr>
          <w:sz w:val="10"/>
        </w:rPr>
        <w:t xml:space="preserve"> S-500 Vityaz (recently renamed </w:t>
      </w:r>
      <w:proofErr w:type="spellStart"/>
      <w:r w:rsidRPr="00E82318">
        <w:rPr>
          <w:sz w:val="10"/>
        </w:rPr>
        <w:t>Prometey</w:t>
      </w:r>
      <w:proofErr w:type="spellEnd"/>
      <w:r w:rsidRPr="00E82318">
        <w:rPr>
          <w:sz w:val="10"/>
        </w:rPr>
        <w:t xml:space="preserve">) systems (300 to 460 launchers).11 In total, </w:t>
      </w:r>
      <w:r w:rsidRPr="00E70197">
        <w:rPr>
          <w:rStyle w:val="StyleUnderline"/>
        </w:rPr>
        <w:t xml:space="preserve">the plan is to manufacture up to </w:t>
      </w:r>
      <w:r w:rsidRPr="00D15E8F">
        <w:rPr>
          <w:rStyle w:val="StyleUnderline"/>
          <w:highlight w:val="green"/>
        </w:rPr>
        <w:t>3,000 missile</w:t>
      </w:r>
      <w:r w:rsidRPr="00E70197">
        <w:rPr>
          <w:rStyle w:val="StyleUnderline"/>
        </w:rPr>
        <w:t xml:space="preserve"> </w:t>
      </w:r>
      <w:r w:rsidRPr="00D15E8F">
        <w:rPr>
          <w:rStyle w:val="StyleUnderline"/>
          <w:highlight w:val="green"/>
        </w:rPr>
        <w:t>interceptors</w:t>
      </w:r>
      <w:r w:rsidRPr="00E82318">
        <w:rPr>
          <w:sz w:val="10"/>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The Moscow A-135 missile defense system</w:t>
      </w:r>
      <w:r w:rsidRPr="00E82318">
        <w:rPr>
          <w:sz w:val="10"/>
        </w:rPr>
        <w:t xml:space="preserve"> (now renamed A-235) </w:t>
      </w:r>
      <w:r w:rsidRPr="00E70197">
        <w:rPr>
          <w:rStyle w:val="StyleUnderline"/>
        </w:rPr>
        <w:t>is being modernized</w:t>
      </w:r>
      <w:r w:rsidRPr="00E82318">
        <w:rPr>
          <w:sz w:val="10"/>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E70197">
        <w:rPr>
          <w:rStyle w:val="StyleUnderline"/>
        </w:rPr>
        <w:t xml:space="preserve">Russian policy may be explained by the </w:t>
      </w:r>
      <w:r w:rsidRPr="00E70197">
        <w:rPr>
          <w:rStyle w:val="Emphasis"/>
        </w:rPr>
        <w:t>visceral desire</w:t>
      </w:r>
      <w:r w:rsidRPr="00E82318">
        <w:rPr>
          <w:sz w:val="10"/>
        </w:rPr>
        <w:t xml:space="preserve"> of the military </w:t>
      </w:r>
      <w:r w:rsidRPr="00D15E8F">
        <w:rPr>
          <w:rStyle w:val="StyleUnderline"/>
          <w:highlight w:val="green"/>
        </w:rPr>
        <w:t>to break</w:t>
      </w:r>
      <w:r w:rsidRPr="00E70197">
        <w:rPr>
          <w:rStyle w:val="StyleUnderline"/>
        </w:rPr>
        <w:t xml:space="preserve"> out from the </w:t>
      </w:r>
      <w:r w:rsidRPr="00D15E8F">
        <w:rPr>
          <w:rStyle w:val="StyleUnderline"/>
          <w:highlight w:val="green"/>
        </w:rPr>
        <w:t>deadlock</w:t>
      </w:r>
      <w:r w:rsidRPr="00E82318">
        <w:rPr>
          <w:sz w:val="10"/>
        </w:rPr>
        <w:t>—the “strangulating effect”—</w:t>
      </w:r>
      <w:r w:rsidRPr="00D15E8F">
        <w:rPr>
          <w:rStyle w:val="StyleUnderline"/>
          <w:highlight w:val="green"/>
        </w:rPr>
        <w:t>of m</w:t>
      </w:r>
      <w:r w:rsidRPr="00E70197">
        <w:rPr>
          <w:rStyle w:val="StyleUnderline"/>
        </w:rPr>
        <w:t xml:space="preserve">utual </w:t>
      </w:r>
      <w:r w:rsidRPr="00D15E8F">
        <w:rPr>
          <w:rStyle w:val="StyleUnderline"/>
          <w:highlight w:val="green"/>
        </w:rPr>
        <w:t>a</w:t>
      </w:r>
      <w:r w:rsidRPr="00E70197">
        <w:rPr>
          <w:rStyle w:val="StyleUnderline"/>
        </w:rPr>
        <w:t xml:space="preserve">ssured nuclear </w:t>
      </w:r>
      <w:r w:rsidRPr="00D15E8F">
        <w:rPr>
          <w:rStyle w:val="StyleUnderline"/>
          <w:highlight w:val="green"/>
        </w:rPr>
        <w:t>d</w:t>
      </w:r>
      <w:r w:rsidRPr="00E70197">
        <w:rPr>
          <w:rStyle w:val="StyleUnderline"/>
        </w:rPr>
        <w:t>estruction, which has made further arms development</w:t>
      </w:r>
      <w:r w:rsidRPr="00E82318">
        <w:rPr>
          <w:sz w:val="10"/>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E82318">
        <w:rPr>
          <w:sz w:val="10"/>
        </w:rPr>
        <w:t xml:space="preserve">. and NATO </w:t>
      </w:r>
      <w:r w:rsidRPr="00E70197">
        <w:rPr>
          <w:rStyle w:val="StyleUnderline"/>
        </w:rPr>
        <w:t>operations in Yugoslavia and I</w:t>
      </w:r>
      <w:r w:rsidRPr="00E82318">
        <w:rPr>
          <w:sz w:val="10"/>
        </w:rPr>
        <w:t xml:space="preserve">raq, however, </w:t>
      </w:r>
      <w:r w:rsidRPr="00E70197">
        <w:rPr>
          <w:rStyle w:val="StyleUnderline"/>
        </w:rPr>
        <w:t xml:space="preserve">provided a new </w:t>
      </w:r>
      <w:proofErr w:type="spellStart"/>
      <w:r w:rsidRPr="00E70197">
        <w:rPr>
          <w:rStyle w:val="StyleUnderline"/>
        </w:rPr>
        <w:t>hightechnology</w:t>
      </w:r>
      <w:proofErr w:type="spellEnd"/>
      <w:r w:rsidRPr="00E70197">
        <w:rPr>
          <w:rStyle w:val="StyleUnderline"/>
        </w:rPr>
        <w:t xml:space="preserve"> challenge, defined in Russia as air-space warfare, which was eagerly embraced as a new and fascinating domain of </w:t>
      </w:r>
      <w:r w:rsidRPr="00E70197">
        <w:rPr>
          <w:rStyle w:val="Emphasis"/>
        </w:rPr>
        <w:t>seemingly endless competition</w:t>
      </w:r>
      <w:r w:rsidRPr="00E82318">
        <w:rPr>
          <w:sz w:val="10"/>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E82318">
        <w:rPr>
          <w:sz w:val="10"/>
        </w:rPr>
        <w:t xml:space="preserve"> newly discovered esoteric and </w:t>
      </w:r>
      <w:r w:rsidRPr="00E70197">
        <w:rPr>
          <w:rStyle w:val="Emphasis"/>
        </w:rPr>
        <w:t>frightening threats</w:t>
      </w:r>
      <w:r w:rsidRPr="00E82318">
        <w:rPr>
          <w:sz w:val="10"/>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E82318">
        <w:rPr>
          <w:sz w:val="10"/>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E82318">
        <w:rPr>
          <w:sz w:val="10"/>
        </w:rPr>
        <w:t xml:space="preserve"> and military </w:t>
      </w:r>
      <w:r w:rsidRPr="00E70197">
        <w:rPr>
          <w:rStyle w:val="StyleUnderline"/>
        </w:rPr>
        <w:t>leaders have regularly depicted terrifying scenarios of large-scale conflicts being won through non-nuclear means</w:t>
      </w:r>
      <w:r w:rsidRPr="00E82318">
        <w:rPr>
          <w:sz w:val="10"/>
        </w:rPr>
        <w:t xml:space="preserve">. Former deputy defense minister </w:t>
      </w:r>
      <w:r w:rsidRPr="00E70197">
        <w:rPr>
          <w:rStyle w:val="StyleUnderline"/>
        </w:rPr>
        <w:t xml:space="preserve">General </w:t>
      </w:r>
      <w:proofErr w:type="spellStart"/>
      <w:r w:rsidRPr="00E70197">
        <w:rPr>
          <w:rStyle w:val="StyleUnderline"/>
        </w:rPr>
        <w:t>Arkady</w:t>
      </w:r>
      <w:proofErr w:type="spellEnd"/>
      <w:r w:rsidRPr="00E70197">
        <w:rPr>
          <w:rStyle w:val="StyleUnderline"/>
        </w:rPr>
        <w:t xml:space="preserve">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E82318">
        <w:rPr>
          <w:sz w:val="10"/>
        </w:rPr>
        <w:t xml:space="preserve">, on carrying out massive air-space operations at the outbreak of hostilities, to conduct strikes against sites of strategic and vital importance all across the country.”15 </w:t>
      </w:r>
      <w:r w:rsidRPr="00E70197">
        <w:rPr>
          <w:rStyle w:val="StyleUnderline"/>
        </w:rPr>
        <w:t>It is difficult to imagine, however, that such a conflict, in reality, would not quickly escalate to a nuclear exchange</w:t>
      </w:r>
      <w:r w:rsidRPr="00E82318">
        <w:rPr>
          <w:sz w:val="10"/>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E82318">
        <w:rPr>
          <w:sz w:val="10"/>
        </w:rPr>
        <w:t xml:space="preserve"> day. </w:t>
      </w:r>
      <w:proofErr w:type="gramStart"/>
      <w:r w:rsidRPr="00E82318">
        <w:rPr>
          <w:sz w:val="10"/>
        </w:rPr>
        <w:t>In all likelihood</w:t>
      </w:r>
      <w:proofErr w:type="gramEnd"/>
      <w:r w:rsidRPr="00E82318">
        <w:rPr>
          <w:sz w:val="10"/>
        </w:rPr>
        <w:t xml:space="preserve">, </w:t>
      </w:r>
      <w:r w:rsidRPr="00E70197">
        <w:rPr>
          <w:rStyle w:val="StyleUnderline"/>
        </w:rPr>
        <w:t>the authors of the strategy imagine that over a relatively long period of time</w:t>
      </w:r>
      <w:r w:rsidRPr="00E82318">
        <w:rPr>
          <w:sz w:val="10"/>
        </w:rPr>
        <w:t>—days or weeks—</w:t>
      </w:r>
      <w:r w:rsidRPr="00E70197">
        <w:rPr>
          <w:rStyle w:val="StyleUnderline"/>
        </w:rPr>
        <w:t>the West would wage a campaign of air and missile strikes against Russia without using nuclear weapons. Russia,</w:t>
      </w:r>
      <w:r w:rsidRPr="00E82318">
        <w:rPr>
          <w:sz w:val="10"/>
        </w:rPr>
        <w:t xml:space="preserve"> in turn, </w:t>
      </w:r>
      <w:r w:rsidRPr="00E70197">
        <w:rPr>
          <w:rStyle w:val="StyleUnderline"/>
        </w:rPr>
        <w:t>would defend against such attacks and carry out retaliatory strikes with long-range conventional weapons.</w:t>
      </w:r>
      <w:r w:rsidRPr="00E82318">
        <w:rPr>
          <w:sz w:val="10"/>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E82318">
        <w:rPr>
          <w:sz w:val="10"/>
        </w:rPr>
        <w:t xml:space="preserve"> (which are often cited by experts in this context</w:t>
      </w:r>
      <w:r w:rsidRPr="00E70197">
        <w:rPr>
          <w:rStyle w:val="StyleUnderline"/>
        </w:rPr>
        <w:t>) may be implemented against Russia</w:t>
      </w:r>
      <w:r w:rsidRPr="00E82318">
        <w:rPr>
          <w:sz w:val="10"/>
        </w:rPr>
        <w:t>—</w:t>
      </w:r>
      <w:r w:rsidRPr="00E70197">
        <w:rPr>
          <w:rStyle w:val="StyleUnderline"/>
        </w:rPr>
        <w:t>but with different results, thanks to the operations of the Russian Air-Space Forces,</w:t>
      </w:r>
      <w:r w:rsidRPr="00E82318">
        <w:rPr>
          <w:sz w:val="10"/>
        </w:rPr>
        <w:t xml:space="preserve"> the Strategic Rocket Forces, and the Navy against the United States and its allies. The </w:t>
      </w:r>
      <w:r w:rsidRPr="00E70197">
        <w:rPr>
          <w:rStyle w:val="StyleUnderline"/>
        </w:rPr>
        <w:t>emphasis on defensive and offensive strategic non-nuclear</w:t>
      </w:r>
      <w:r w:rsidRPr="00E82318">
        <w:rPr>
          <w:sz w:val="10"/>
        </w:rPr>
        <w:t xml:space="preserve"> arms does not exclude, but—on the contrary—</w:t>
      </w:r>
      <w:r w:rsidRPr="00E70197">
        <w:rPr>
          <w:rStyle w:val="StyleUnderline"/>
        </w:rPr>
        <w:t xml:space="preserve">implies the limited use of nuclear weapons at some point </w:t>
      </w:r>
      <w:r w:rsidRPr="00E82318">
        <w:rPr>
          <w:sz w:val="10"/>
        </w:rPr>
        <w:t xml:space="preserve">of the armed conflict. </w:t>
      </w:r>
      <w:r w:rsidRPr="00E70197">
        <w:rPr>
          <w:rStyle w:val="StyleUnderline"/>
        </w:rPr>
        <w:t xml:space="preserve">Sergei </w:t>
      </w:r>
      <w:proofErr w:type="spellStart"/>
      <w:r w:rsidRPr="00E70197">
        <w:rPr>
          <w:rStyle w:val="StyleUnderline"/>
        </w:rPr>
        <w:t>Sukhanov</w:t>
      </w:r>
      <w:proofErr w:type="spellEnd"/>
      <w:r w:rsidRPr="00E70197">
        <w:rPr>
          <w:rStyle w:val="StyleUnderline"/>
        </w:rPr>
        <w:t>, one of the most authoritative representatives of the defense industries</w:t>
      </w:r>
      <w:r w:rsidRPr="00E82318">
        <w:rPr>
          <w:sz w:val="10"/>
        </w:rPr>
        <w:t xml:space="preserve"> as the constructor general of the </w:t>
      </w:r>
      <w:proofErr w:type="spellStart"/>
      <w:r w:rsidRPr="00E82318">
        <w:rPr>
          <w:sz w:val="10"/>
        </w:rPr>
        <w:t>Vympel</w:t>
      </w:r>
      <w:proofErr w:type="spellEnd"/>
      <w:r w:rsidRPr="00E82318">
        <w:rPr>
          <w:sz w:val="10"/>
        </w:rPr>
        <w:t xml:space="preserve"> Corporation, which is responsible for designing strategic defense systems, has </w:t>
      </w:r>
      <w:r w:rsidRPr="00E70197">
        <w:rPr>
          <w:rStyle w:val="StyleUnderline"/>
        </w:rPr>
        <w:t>exposed the whole panorama of Russia’s contemporary strategic logic on the interactio</w:t>
      </w:r>
      <w:r w:rsidRPr="00E82318">
        <w:rPr>
          <w:sz w:val="10"/>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E82318">
        <w:rPr>
          <w:sz w:val="10"/>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D15E8F">
        <w:rPr>
          <w:rStyle w:val="StyleUnderline"/>
          <w:highlight w:val="green"/>
        </w:rPr>
        <w:t>because of</w:t>
      </w:r>
      <w:r w:rsidRPr="00E70197">
        <w:rPr>
          <w:rStyle w:val="StyleUnderline"/>
        </w:rPr>
        <w:t xml:space="preserve"> the inevitable </w:t>
      </w:r>
      <w:r w:rsidRPr="00D15E8F">
        <w:rPr>
          <w:rStyle w:val="StyleUnderline"/>
          <w:highlight w:val="green"/>
        </w:rPr>
        <w:t xml:space="preserve">limitations </w:t>
      </w:r>
      <w:r w:rsidRPr="00F83BAC">
        <w:rPr>
          <w:rStyle w:val="StyleUnderline"/>
        </w:rPr>
        <w:t xml:space="preserve">in Russia’s ability to defend against air-space attacks, </w:t>
      </w:r>
      <w:proofErr w:type="spellStart"/>
      <w:r w:rsidRPr="00F83BAC">
        <w:rPr>
          <w:rStyle w:val="StyleUnderline"/>
        </w:rPr>
        <w:t>Suk</w:t>
      </w:r>
      <w:r w:rsidRPr="00E70197">
        <w:rPr>
          <w:rStyle w:val="StyleUnderline"/>
        </w:rPr>
        <w:t>hanov</w:t>
      </w:r>
      <w:proofErr w:type="spellEnd"/>
      <w:r w:rsidRPr="00E70197">
        <w:rPr>
          <w:rStyle w:val="StyleUnderline"/>
        </w:rPr>
        <w:t xml:space="preserve"> argues that Russia may have to resort to </w:t>
      </w:r>
      <w:r w:rsidRPr="00D15E8F">
        <w:rPr>
          <w:rStyle w:val="StyleUnderline"/>
          <w:highlight w:val="green"/>
        </w:rPr>
        <w:t>the limited use of nuc</w:t>
      </w:r>
      <w:r w:rsidRPr="00E70197">
        <w:rPr>
          <w:rStyle w:val="StyleUnderline"/>
        </w:rPr>
        <w:t>lear weapons</w:t>
      </w:r>
      <w:r w:rsidRPr="00E82318">
        <w:rPr>
          <w:sz w:val="10"/>
        </w:rPr>
        <w:t xml:space="preserve"> </w:t>
      </w:r>
      <w:proofErr w:type="gramStart"/>
      <w:r w:rsidRPr="00E82318">
        <w:rPr>
          <w:sz w:val="10"/>
        </w:rPr>
        <w:t xml:space="preserve">in order </w:t>
      </w:r>
      <w:r w:rsidRPr="00E70197">
        <w:rPr>
          <w:rStyle w:val="StyleUnderline"/>
        </w:rPr>
        <w:t>to</w:t>
      </w:r>
      <w:proofErr w:type="gramEnd"/>
      <w:r w:rsidRPr="00E70197">
        <w:rPr>
          <w:rStyle w:val="StyleUnderline"/>
        </w:rPr>
        <w:t xml:space="preserve"> compel the United States and its allies into backing down. This basic logic </w:t>
      </w:r>
      <w:r w:rsidRPr="00D15E8F">
        <w:rPr>
          <w:rStyle w:val="StyleUnderline"/>
          <w:highlight w:val="green"/>
        </w:rPr>
        <w:t xml:space="preserve">is </w:t>
      </w:r>
      <w:r w:rsidRPr="00D15E8F">
        <w:rPr>
          <w:rStyle w:val="Emphasis"/>
          <w:highlight w:val="green"/>
        </w:rPr>
        <w:t>widely accepted</w:t>
      </w:r>
      <w:r w:rsidRPr="00D15E8F">
        <w:rPr>
          <w:rStyle w:val="StyleUnderline"/>
          <w:highlight w:val="green"/>
        </w:rPr>
        <w:t xml:space="preserve"> in Russia.</w:t>
      </w:r>
      <w:r>
        <w:rPr>
          <w:rStyle w:val="StyleUnderline"/>
        </w:rPr>
        <w:t xml:space="preserve"> </w:t>
      </w:r>
      <w:r w:rsidRPr="00E82318">
        <w:rPr>
          <w:sz w:val="10"/>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D15E8F">
        <w:rPr>
          <w:rStyle w:val="StyleUnderline"/>
          <w:highlight w:val="green"/>
        </w:rPr>
        <w:t>a major war with the U</w:t>
      </w:r>
      <w:r w:rsidRPr="00E70197">
        <w:rPr>
          <w:rStyle w:val="StyleUnderline"/>
        </w:rPr>
        <w:t xml:space="preserve">nited </w:t>
      </w:r>
      <w:r w:rsidRPr="00D15E8F">
        <w:rPr>
          <w:rStyle w:val="StyleUnderline"/>
          <w:highlight w:val="green"/>
        </w:rPr>
        <w:t>S</w:t>
      </w:r>
      <w:r w:rsidRPr="00E70197">
        <w:rPr>
          <w:rStyle w:val="StyleUnderline"/>
        </w:rPr>
        <w:t xml:space="preserve">tates </w:t>
      </w:r>
      <w:r w:rsidRPr="00E82318">
        <w:rPr>
          <w:sz w:val="10"/>
        </w:rPr>
        <w:t xml:space="preserve">and NATO </w:t>
      </w:r>
      <w:r w:rsidRPr="00D15E8F">
        <w:rPr>
          <w:rStyle w:val="StyleUnderline"/>
          <w:highlight w:val="green"/>
        </w:rPr>
        <w:t xml:space="preserve">is </w:t>
      </w:r>
      <w:r w:rsidRPr="00D15E8F">
        <w:rPr>
          <w:rStyle w:val="Emphasis"/>
          <w:i/>
          <w:highlight w:val="green"/>
        </w:rPr>
        <w:t>seen</w:t>
      </w:r>
      <w:r w:rsidRPr="00D15E8F">
        <w:rPr>
          <w:sz w:val="10"/>
          <w:highlight w:val="green"/>
        </w:rPr>
        <w:t xml:space="preserve"> </w:t>
      </w:r>
      <w:r w:rsidRPr="00D15E8F">
        <w:rPr>
          <w:rStyle w:val="StyleUnderline"/>
          <w:highlight w:val="green"/>
        </w:rPr>
        <w:t>in</w:t>
      </w:r>
      <w:r w:rsidRPr="00E70197">
        <w:rPr>
          <w:rStyle w:val="StyleUnderline"/>
        </w:rPr>
        <w:t xml:space="preserve"> contemporary Russian strategic thinking </w:t>
      </w:r>
      <w:r w:rsidRPr="00D15E8F">
        <w:rPr>
          <w:rStyle w:val="StyleUnderline"/>
          <w:highlight w:val="green"/>
        </w:rPr>
        <w:t>as a</w:t>
      </w:r>
      <w:r w:rsidRPr="00E70197">
        <w:rPr>
          <w:rStyle w:val="StyleUnderline"/>
        </w:rPr>
        <w:t xml:space="preserve"> prolonged </w:t>
      </w:r>
      <w:r w:rsidRPr="00D15E8F">
        <w:rPr>
          <w:rStyle w:val="StyleUnderline"/>
          <w:highlight w:val="green"/>
        </w:rPr>
        <w:t>endeavor involving</w:t>
      </w:r>
      <w:r w:rsidRPr="00E70197">
        <w:rPr>
          <w:rStyle w:val="StyleUnderline"/>
        </w:rPr>
        <w:t xml:space="preserve"> an integrated technological </w:t>
      </w:r>
      <w:r w:rsidRPr="00D15E8F">
        <w:rPr>
          <w:rStyle w:val="StyleUnderline"/>
          <w:highlight w:val="green"/>
        </w:rPr>
        <w:t>an</w:t>
      </w:r>
      <w:r w:rsidRPr="00E70197">
        <w:rPr>
          <w:rStyle w:val="StyleUnderline"/>
        </w:rPr>
        <w:t xml:space="preserve">d </w:t>
      </w:r>
      <w:r w:rsidRPr="00D15E8F">
        <w:rPr>
          <w:rStyle w:val="StyleUnderline"/>
          <w:highlight w:val="green"/>
        </w:rPr>
        <w:t>operational continuum of nuclear</w:t>
      </w:r>
      <w:r w:rsidRPr="00E70197">
        <w:rPr>
          <w:rStyle w:val="StyleUnderline"/>
        </w:rPr>
        <w:t xml:space="preserve"> and non-nuclear </w:t>
      </w:r>
      <w:r w:rsidRPr="00D15E8F">
        <w:rPr>
          <w:rStyle w:val="StyleUnderline"/>
          <w:highlight w:val="green"/>
        </w:rPr>
        <w:t>operation</w:t>
      </w:r>
      <w:r w:rsidRPr="00D15E8F">
        <w:rPr>
          <w:sz w:val="10"/>
          <w:highlight w:val="green"/>
        </w:rPr>
        <w:t>s</w:t>
      </w:r>
      <w:r w:rsidRPr="00E82318">
        <w:rPr>
          <w:sz w:val="10"/>
        </w:rPr>
        <w:t xml:space="preserve">, defensive and offensive capabilities, and ballistic and aerodynamic weapons </w:t>
      </w:r>
      <w:r w:rsidRPr="00E70197">
        <w:rPr>
          <w:rStyle w:val="StyleUnderline"/>
        </w:rPr>
        <w:t xml:space="preserve">creates a breeding ground for entanglement. </w:t>
      </w:r>
      <w:r w:rsidRPr="00D15E8F">
        <w:rPr>
          <w:rStyle w:val="StyleUnderline"/>
          <w:highlight w:val="green"/>
        </w:rPr>
        <w:t>The result could be</w:t>
      </w:r>
      <w:r w:rsidRPr="00E70197">
        <w:rPr>
          <w:rStyle w:val="StyleUnderline"/>
        </w:rPr>
        <w:t xml:space="preserve"> the rapid escalation of a local non-nuclear conflict to a </w:t>
      </w:r>
      <w:r w:rsidRPr="00D15E8F">
        <w:rPr>
          <w:rStyle w:val="Emphasis"/>
          <w:highlight w:val="green"/>
        </w:rPr>
        <w:t>global nuclear war</w:t>
      </w:r>
      <w:r w:rsidRPr="00E82318">
        <w:rPr>
          <w:sz w:val="10"/>
        </w:rPr>
        <w:t>. The remainder of this chapter discusses how new and emerging military technologies might contribute to such an escalation.</w:t>
      </w:r>
    </w:p>
    <w:p w14:paraId="0A087E00" w14:textId="77777777" w:rsidR="00DB1E3C" w:rsidRPr="00E70197" w:rsidRDefault="00DB1E3C" w:rsidP="00DB1E3C">
      <w:pPr>
        <w:pStyle w:val="Heading4"/>
        <w:rPr>
          <w:rFonts w:cstheme="majorHAnsi"/>
        </w:rPr>
      </w:pPr>
      <w:r w:rsidRPr="00E70197">
        <w:rPr>
          <w:rFonts w:cstheme="majorHAnsi"/>
        </w:rPr>
        <w:t xml:space="preserve">It’s existential. </w:t>
      </w:r>
    </w:p>
    <w:p w14:paraId="02D66D91" w14:textId="77777777" w:rsidR="00DB1E3C" w:rsidRPr="00D373D4" w:rsidRDefault="00DB1E3C" w:rsidP="00DB1E3C">
      <w:r w:rsidRPr="00D373D4">
        <w:rPr>
          <w:rStyle w:val="Style13ptBold"/>
        </w:rPr>
        <w:t>Cotton-Barratt 17</w:t>
      </w:r>
      <w:r>
        <w:t xml:space="preserve"> </w:t>
      </w:r>
      <w:r w:rsidRPr="00D373D4">
        <w:t>Owen Cotton-Barratt 17. PhD in Pure Mathematics, Oxford, Lecturer in Mathematics at Oxford, Research Associate at the Future of Humanity Institute. 2-3-2017. “Existential Risk: Diplomacy and Governance.” https://www.fhi.ox.ac.uk/wp-content/uploads/Existential-Risks-2017-01-23.pdf</w:t>
      </w:r>
    </w:p>
    <w:p w14:paraId="7736038D" w14:textId="4EA02B4B" w:rsidR="00DB1E3C" w:rsidRDefault="00DB1E3C" w:rsidP="00DB1E3C">
      <w:pPr>
        <w:rPr>
          <w:rFonts w:cstheme="majorHAnsi"/>
          <w:sz w:val="12"/>
        </w:rPr>
      </w:pPr>
      <w:r w:rsidRPr="009D4B80">
        <w:rPr>
          <w:rFonts w:cstheme="majorHAnsi"/>
          <w:sz w:val="12"/>
        </w:rPr>
        <w:t xml:space="preserve">The bombings of Hiroshima and Nagasaki demonstrated the unprecedented destructive power of nuclear weapons. However, </w:t>
      </w:r>
      <w:r w:rsidRPr="00E70197">
        <w:rPr>
          <w:rStyle w:val="StyleUnderline"/>
          <w:rFonts w:cstheme="majorHAnsi"/>
        </w:rPr>
        <w:t xml:space="preserve">even in an all-out nuclear war between the </w:t>
      </w:r>
      <w:r w:rsidRPr="00E70197">
        <w:rPr>
          <w:rStyle w:val="Emphasis"/>
          <w:rFonts w:cstheme="majorHAnsi"/>
        </w:rPr>
        <w:t>U</w:t>
      </w:r>
      <w:r w:rsidRPr="009D4B80">
        <w:rPr>
          <w:rFonts w:cstheme="majorHAnsi"/>
          <w:sz w:val="12"/>
        </w:rPr>
        <w:t xml:space="preserve">nited </w:t>
      </w:r>
      <w:r w:rsidRPr="00E70197">
        <w:rPr>
          <w:rStyle w:val="Emphasis"/>
          <w:rFonts w:cstheme="majorHAnsi"/>
        </w:rPr>
        <w:t>S</w:t>
      </w:r>
      <w:r w:rsidRPr="009D4B80">
        <w:rPr>
          <w:rFonts w:cstheme="majorHAnsi"/>
          <w:sz w:val="12"/>
        </w:rPr>
        <w:t xml:space="preserve">tates </w:t>
      </w:r>
      <w:r w:rsidRPr="00E70197">
        <w:rPr>
          <w:rStyle w:val="StyleUnderline"/>
          <w:rFonts w:cstheme="majorHAnsi"/>
        </w:rPr>
        <w:t xml:space="preserve">and </w:t>
      </w:r>
      <w:r w:rsidRPr="00E70197">
        <w:rPr>
          <w:rStyle w:val="Emphasis"/>
          <w:rFonts w:cstheme="majorHAnsi"/>
        </w:rPr>
        <w:t>Russia</w:t>
      </w:r>
      <w:r w:rsidRPr="009D4B80">
        <w:rPr>
          <w:rFonts w:cstheme="majorHAnsi"/>
          <w:sz w:val="12"/>
        </w:rPr>
        <w:t xml:space="preserve">, despite horrific casualties, </w:t>
      </w:r>
      <w:r w:rsidRPr="00E70197">
        <w:rPr>
          <w:rStyle w:val="StyleUnderline"/>
          <w:rFonts w:cstheme="majorHAnsi"/>
        </w:rPr>
        <w:t xml:space="preserve">neither country’s population is likely to be </w:t>
      </w:r>
      <w:proofErr w:type="gramStart"/>
      <w:r w:rsidRPr="00E70197">
        <w:rPr>
          <w:rStyle w:val="StyleUnderline"/>
          <w:rFonts w:cstheme="majorHAnsi"/>
        </w:rPr>
        <w:t>completely destroyed</w:t>
      </w:r>
      <w:proofErr w:type="gramEnd"/>
      <w:r w:rsidRPr="00E70197">
        <w:rPr>
          <w:rStyle w:val="StyleUnderline"/>
          <w:rFonts w:cstheme="majorHAnsi"/>
        </w:rPr>
        <w:t xml:space="preserve"> </w:t>
      </w:r>
      <w:r w:rsidRPr="00E70197">
        <w:rPr>
          <w:rStyle w:val="Emphasis"/>
          <w:rFonts w:cstheme="majorHAnsi"/>
        </w:rPr>
        <w:t>by the direct effects of the blast</w:t>
      </w:r>
      <w:r w:rsidRPr="009D4B80">
        <w:rPr>
          <w:rFonts w:cstheme="majorHAnsi"/>
          <w:sz w:val="12"/>
        </w:rPr>
        <w:t xml:space="preserve">, fire, and radiation.8 </w:t>
      </w:r>
      <w:r w:rsidRPr="00D15E8F">
        <w:rPr>
          <w:rStyle w:val="StyleUnderline"/>
          <w:rFonts w:cstheme="majorHAnsi"/>
          <w:highlight w:val="green"/>
        </w:rPr>
        <w:t>The aftermath</w:t>
      </w:r>
      <w:r w:rsidRPr="00E70197">
        <w:rPr>
          <w:rStyle w:val="StyleUnderline"/>
          <w:rFonts w:cstheme="majorHAnsi"/>
        </w:rPr>
        <w:t xml:space="preserve"> could be </w:t>
      </w:r>
      <w:r w:rsidRPr="00E70197">
        <w:rPr>
          <w:rStyle w:val="Emphasis"/>
          <w:rFonts w:cstheme="majorHAnsi"/>
        </w:rPr>
        <w:t>much worse</w:t>
      </w:r>
      <w:r w:rsidRPr="009D4B80">
        <w:rPr>
          <w:rFonts w:cstheme="majorHAnsi"/>
          <w:sz w:val="12"/>
        </w:rPr>
        <w:t xml:space="preserve">: the </w:t>
      </w:r>
      <w:r w:rsidRPr="00E70197">
        <w:rPr>
          <w:rStyle w:val="StyleUnderline"/>
          <w:rFonts w:cstheme="majorHAnsi"/>
        </w:rPr>
        <w:t>burning</w:t>
      </w:r>
      <w:r w:rsidRPr="009D4B80">
        <w:rPr>
          <w:rFonts w:cstheme="majorHAnsi"/>
          <w:sz w:val="12"/>
        </w:rPr>
        <w:t xml:space="preserve"> of </w:t>
      </w:r>
      <w:r w:rsidRPr="00E70197">
        <w:rPr>
          <w:rStyle w:val="StyleUnderline"/>
          <w:rFonts w:cstheme="majorHAnsi"/>
        </w:rPr>
        <w:t>flammable materials could send massive amounts of smoke into the atmosphere</w:t>
      </w:r>
      <w:r w:rsidRPr="009D4B80">
        <w:rPr>
          <w:rFonts w:cstheme="majorHAnsi"/>
          <w:sz w:val="12"/>
        </w:rPr>
        <w:t xml:space="preserve">, which would absorb sunlight and cause sustained global cooling, severe ozone loss, and agricultural disruption – </w:t>
      </w:r>
      <w:r w:rsidRPr="00D15E8F">
        <w:rPr>
          <w:rStyle w:val="Emphasis"/>
          <w:rFonts w:cstheme="majorHAnsi"/>
          <w:highlight w:val="green"/>
        </w:rPr>
        <w:t>a</w:t>
      </w:r>
      <w:r w:rsidRPr="00E70197">
        <w:rPr>
          <w:rStyle w:val="Emphasis"/>
          <w:rFonts w:cstheme="majorHAnsi"/>
        </w:rPr>
        <w:t xml:space="preserve"> </w:t>
      </w:r>
      <w:r w:rsidRPr="00D15E8F">
        <w:rPr>
          <w:rStyle w:val="Emphasis"/>
          <w:rFonts w:cstheme="majorHAnsi"/>
          <w:highlight w:val="green"/>
        </w:rPr>
        <w:t>nuclear winter</w:t>
      </w:r>
      <w:r w:rsidRPr="009D4B80">
        <w:rPr>
          <w:rFonts w:cstheme="majorHAnsi"/>
          <w:sz w:val="12"/>
        </w:rPr>
        <w:t xml:space="preserve">. According to one model 9, </w:t>
      </w:r>
      <w:r w:rsidRPr="00E70197">
        <w:rPr>
          <w:rStyle w:val="StyleUnderline"/>
          <w:rFonts w:cstheme="majorHAnsi"/>
        </w:rPr>
        <w:t>an all-out exchange of 4,000 weapons</w:t>
      </w:r>
      <w:r w:rsidRPr="009D4B80">
        <w:rPr>
          <w:rFonts w:cstheme="majorHAnsi"/>
          <w:sz w:val="12"/>
        </w:rPr>
        <w:t xml:space="preserve">10 </w:t>
      </w:r>
      <w:r w:rsidRPr="00E70197">
        <w:rPr>
          <w:rStyle w:val="StyleUnderline"/>
          <w:rFonts w:cstheme="majorHAnsi"/>
        </w:rPr>
        <w:t xml:space="preserve">could lead to a drop in global temperatures of around 8°C, making it </w:t>
      </w:r>
      <w:r w:rsidRPr="00D15E8F">
        <w:rPr>
          <w:rStyle w:val="Emphasis"/>
          <w:rFonts w:cstheme="majorHAnsi"/>
          <w:highlight w:val="green"/>
        </w:rPr>
        <w:t>impossible to grow food</w:t>
      </w:r>
      <w:r w:rsidRPr="00E70197">
        <w:rPr>
          <w:rStyle w:val="Emphasis"/>
          <w:rFonts w:cstheme="majorHAnsi"/>
        </w:rPr>
        <w:t xml:space="preserve"> for</w:t>
      </w:r>
      <w:r w:rsidRPr="009D4B80">
        <w:rPr>
          <w:rFonts w:cstheme="majorHAnsi"/>
          <w:sz w:val="12"/>
        </w:rPr>
        <w:t xml:space="preserve"> 4 to </w:t>
      </w:r>
      <w:r w:rsidRPr="00E70197">
        <w:rPr>
          <w:rStyle w:val="Emphasis"/>
          <w:rFonts w:cstheme="majorHAnsi"/>
        </w:rPr>
        <w:t>5 years</w:t>
      </w:r>
      <w:r w:rsidRPr="00E70197">
        <w:rPr>
          <w:rStyle w:val="StyleUnderline"/>
          <w:rFonts w:cstheme="majorHAnsi"/>
        </w:rPr>
        <w:t>. This could leave some survivors</w:t>
      </w:r>
      <w:r w:rsidRPr="009D4B80">
        <w:rPr>
          <w:rFonts w:cstheme="majorHAnsi"/>
          <w:sz w:val="12"/>
        </w:rPr>
        <w:t xml:space="preserve"> in parts of Australia and New Zealand, </w:t>
      </w:r>
      <w:r w:rsidRPr="00E70197">
        <w:rPr>
          <w:rStyle w:val="StyleUnderline"/>
          <w:rFonts w:cstheme="majorHAnsi"/>
        </w:rPr>
        <w:t xml:space="preserve">but they would be in a very precarious situation and the </w:t>
      </w:r>
      <w:r w:rsidRPr="00D15E8F">
        <w:rPr>
          <w:rStyle w:val="Emphasis"/>
          <w:rFonts w:cstheme="majorHAnsi"/>
          <w:highlight w:val="green"/>
        </w:rPr>
        <w:t>threat of extinction</w:t>
      </w:r>
      <w:r w:rsidRPr="00E70197">
        <w:rPr>
          <w:rStyle w:val="Emphasis"/>
          <w:rFonts w:cstheme="majorHAnsi"/>
        </w:rPr>
        <w:t xml:space="preserve"> from other sources </w:t>
      </w:r>
      <w:r w:rsidRPr="00D15E8F">
        <w:rPr>
          <w:rStyle w:val="Emphasis"/>
          <w:rFonts w:cstheme="majorHAnsi"/>
          <w:highlight w:val="green"/>
        </w:rPr>
        <w:t>would be great</w:t>
      </w:r>
      <w:r w:rsidRPr="00E70197">
        <w:rPr>
          <w:rStyle w:val="StyleUnderline"/>
          <w:rFonts w:cstheme="majorHAnsi"/>
        </w:rPr>
        <w:t xml:space="preserve">. An exchange on </w:t>
      </w:r>
      <w:r w:rsidRPr="00D15E8F">
        <w:rPr>
          <w:rStyle w:val="StyleUnderline"/>
          <w:rFonts w:cstheme="majorHAnsi"/>
          <w:highlight w:val="green"/>
        </w:rPr>
        <w:t xml:space="preserve">this </w:t>
      </w:r>
      <w:r w:rsidRPr="00D373D4">
        <w:rPr>
          <w:rStyle w:val="StyleUnderline"/>
          <w:rFonts w:cstheme="majorHAnsi"/>
        </w:rPr>
        <w:t>scale</w:t>
      </w:r>
      <w:r w:rsidRPr="00E70197">
        <w:rPr>
          <w:rStyle w:val="StyleUnderline"/>
          <w:rFonts w:cstheme="majorHAnsi"/>
        </w:rPr>
        <w:t xml:space="preserve"> </w:t>
      </w:r>
      <w:r w:rsidRPr="00D15E8F">
        <w:rPr>
          <w:rStyle w:val="StyleUnderline"/>
          <w:rFonts w:cstheme="majorHAnsi"/>
          <w:highlight w:val="green"/>
        </w:rPr>
        <w:t xml:space="preserve">is </w:t>
      </w:r>
      <w:r w:rsidRPr="00D15E8F">
        <w:rPr>
          <w:rStyle w:val="Emphasis"/>
          <w:rFonts w:cstheme="majorHAnsi"/>
          <w:highlight w:val="green"/>
        </w:rPr>
        <w:t>only possible between the US and Russia</w:t>
      </w:r>
      <w:r w:rsidRPr="00E70197">
        <w:rPr>
          <w:rStyle w:val="StyleUnderline"/>
          <w:rFonts w:cstheme="majorHAnsi"/>
        </w:rPr>
        <w:t xml:space="preserve"> who have more than 90% of the world’s nuclear weapons</w:t>
      </w:r>
      <w:r w:rsidRPr="009D4B80">
        <w:rPr>
          <w:rFonts w:cstheme="majorHAnsi"/>
          <w:sz w:val="12"/>
        </w:rPr>
        <w:t xml:space="preserve">, with stockpiles of around 4,500 warheads each, although many are not operationally deployed.11 Some models suggest that even </w:t>
      </w:r>
      <w:r w:rsidRPr="00E70197">
        <w:rPr>
          <w:rStyle w:val="StyleUnderline"/>
          <w:rFonts w:cstheme="majorHAnsi"/>
        </w:rPr>
        <w:t>a small regional nuclear war involving 100 nuclear weapons would</w:t>
      </w:r>
      <w:r w:rsidRPr="009D4B80">
        <w:rPr>
          <w:rFonts w:cstheme="majorHAnsi"/>
          <w:sz w:val="12"/>
        </w:rPr>
        <w:t xml:space="preserve"> produce a nuclear winter serious enough to </w:t>
      </w:r>
      <w:r w:rsidRPr="00E70197">
        <w:rPr>
          <w:rStyle w:val="StyleUnderline"/>
          <w:rFonts w:cstheme="majorHAnsi"/>
        </w:rPr>
        <w:t>put two billion</w:t>
      </w:r>
      <w:r w:rsidRPr="009D4B80">
        <w:rPr>
          <w:rFonts w:cstheme="majorHAnsi"/>
          <w:sz w:val="12"/>
        </w:rPr>
        <w:t xml:space="preserve"> people </w:t>
      </w:r>
      <w:r w:rsidRPr="00E70197">
        <w:rPr>
          <w:rStyle w:val="StyleUnderline"/>
          <w:rFonts w:cstheme="majorHAnsi"/>
        </w:rPr>
        <w:t>at risk</w:t>
      </w:r>
      <w:r w:rsidRPr="009D4B80">
        <w:rPr>
          <w:rFonts w:cstheme="majorHAnsi"/>
          <w:sz w:val="12"/>
        </w:rPr>
        <w:t xml:space="preserve"> of starvation,12 </w:t>
      </w:r>
      <w:r w:rsidRPr="00E70197">
        <w:rPr>
          <w:rStyle w:val="StyleUnderline"/>
          <w:rFonts w:cstheme="majorHAnsi"/>
        </w:rPr>
        <w:t>though this</w:t>
      </w:r>
      <w:r w:rsidRPr="009D4B80">
        <w:rPr>
          <w:rFonts w:cstheme="majorHAnsi"/>
          <w:sz w:val="12"/>
        </w:rPr>
        <w:t xml:space="preserve"> estimate </w:t>
      </w:r>
      <w:r w:rsidRPr="00E70197">
        <w:rPr>
          <w:rStyle w:val="Emphasis"/>
          <w:rFonts w:cstheme="majorHAnsi"/>
        </w:rPr>
        <w:t>might be pessimistic</w:t>
      </w:r>
      <w:r w:rsidRPr="009D4B80">
        <w:rPr>
          <w:rFonts w:cstheme="majorHAnsi"/>
          <w:sz w:val="12"/>
        </w:rPr>
        <w:t xml:space="preserve">.13 </w:t>
      </w:r>
      <w:r w:rsidRPr="00E70197">
        <w:rPr>
          <w:rStyle w:val="StyleUnderline"/>
          <w:rFonts w:cstheme="majorHAnsi"/>
        </w:rPr>
        <w:t xml:space="preserve">Wars on this scale are </w:t>
      </w:r>
      <w:r w:rsidRPr="00E70197">
        <w:rPr>
          <w:rStyle w:val="Emphasis"/>
          <w:rFonts w:cstheme="majorHAnsi"/>
        </w:rPr>
        <w:t>unlikely to lead to</w:t>
      </w:r>
      <w:r w:rsidRPr="009D4B80">
        <w:rPr>
          <w:rFonts w:cstheme="majorHAnsi"/>
          <w:sz w:val="12"/>
        </w:rPr>
        <w:t xml:space="preserve"> outright </w:t>
      </w:r>
      <w:r w:rsidRPr="00E70197">
        <w:rPr>
          <w:rStyle w:val="Emphasis"/>
          <w:rFonts w:cstheme="majorHAnsi"/>
        </w:rPr>
        <w:t>human extinction</w:t>
      </w:r>
      <w:r w:rsidRPr="009D4B80">
        <w:rPr>
          <w:rFonts w:cstheme="majorHAnsi"/>
          <w:sz w:val="12"/>
        </w:rPr>
        <w:t xml:space="preserve">, but this does suggest that conflicts which are around an order of magnitude larger may be likely to threaten </w:t>
      </w:r>
      <w:proofErr w:type="spellStart"/>
      <w:r w:rsidRPr="009D4B80">
        <w:rPr>
          <w:rFonts w:cstheme="majorHAnsi"/>
          <w:sz w:val="12"/>
        </w:rPr>
        <w:t>civilisation</w:t>
      </w:r>
      <w:proofErr w:type="spellEnd"/>
      <w:r w:rsidRPr="009D4B80">
        <w:rPr>
          <w:rFonts w:cstheme="majorHAnsi"/>
          <w:sz w:val="12"/>
        </w:rPr>
        <w:t xml:space="preserve">. It should be </w:t>
      </w:r>
      <w:proofErr w:type="spellStart"/>
      <w:r w:rsidRPr="009D4B80">
        <w:rPr>
          <w:rFonts w:cstheme="majorHAnsi"/>
          <w:sz w:val="12"/>
        </w:rPr>
        <w:t>emphasised</w:t>
      </w:r>
      <w:proofErr w:type="spellEnd"/>
      <w:r w:rsidRPr="009D4B80">
        <w:rPr>
          <w:rFonts w:cstheme="majorHAnsi"/>
          <w:sz w:val="12"/>
        </w:rPr>
        <w:t xml:space="preserve">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 </w:t>
      </w:r>
      <w:r w:rsidRPr="00E70197">
        <w:rPr>
          <w:rStyle w:val="StyleUnderline"/>
          <w:rFonts w:cstheme="majorHAnsi"/>
        </w:rPr>
        <w:t>It is</w:t>
      </w:r>
      <w:r w:rsidRPr="009D4B80">
        <w:rPr>
          <w:rFonts w:cstheme="majorHAnsi"/>
          <w:sz w:val="12"/>
        </w:rPr>
        <w:t xml:space="preserve"> very </w:t>
      </w:r>
      <w:r w:rsidRPr="00E70197">
        <w:rPr>
          <w:rStyle w:val="StyleUnderline"/>
          <w:rFonts w:cstheme="majorHAnsi"/>
        </w:rPr>
        <w:t xml:space="preserve">difficult to precisely estimate the probability of </w:t>
      </w:r>
      <w:r w:rsidRPr="00E70197">
        <w:rPr>
          <w:rStyle w:val="Emphasis"/>
          <w:rFonts w:cstheme="majorHAnsi"/>
        </w:rPr>
        <w:t>existential risk from nuclear war</w:t>
      </w:r>
      <w:r w:rsidRPr="009D4B80">
        <w:rPr>
          <w:rFonts w:cstheme="majorHAnsi"/>
          <w:sz w:val="12"/>
        </w:rPr>
        <w:t xml:space="preserve"> over the next century, and existing attempts leave very large confidence intervals. According to many experts, </w:t>
      </w:r>
      <w:r w:rsidRPr="00E70197">
        <w:rPr>
          <w:rStyle w:val="StyleUnderline"/>
          <w:rFonts w:cstheme="majorHAnsi"/>
        </w:rPr>
        <w:t>the most likely nuclear war</w:t>
      </w:r>
      <w:r w:rsidRPr="009D4B80">
        <w:rPr>
          <w:rFonts w:cstheme="majorHAnsi"/>
          <w:sz w:val="12"/>
        </w:rPr>
        <w:t xml:space="preserve"> at present </w:t>
      </w:r>
      <w:r w:rsidRPr="00E70197">
        <w:rPr>
          <w:rStyle w:val="StyleUnderline"/>
          <w:rFonts w:cstheme="majorHAnsi"/>
        </w:rPr>
        <w:t>is between India and Pakistan</w:t>
      </w:r>
      <w:r w:rsidRPr="009D4B80">
        <w:rPr>
          <w:rFonts w:cstheme="majorHAnsi"/>
          <w:sz w:val="12"/>
        </w:rPr>
        <w:t xml:space="preserve">.14 </w:t>
      </w:r>
      <w:r w:rsidRPr="00E70197">
        <w:rPr>
          <w:rStyle w:val="StyleUnderline"/>
          <w:rFonts w:cstheme="majorHAnsi"/>
        </w:rPr>
        <w:t xml:space="preserve">However, given the relatively modest size of their arsenals, </w:t>
      </w:r>
      <w:r w:rsidRPr="00D373D4">
        <w:rPr>
          <w:rStyle w:val="StyleUnderline"/>
          <w:rFonts w:cstheme="majorHAnsi"/>
        </w:rPr>
        <w:t xml:space="preserve">the risk of human extinction is </w:t>
      </w:r>
      <w:r w:rsidRPr="009D4B80">
        <w:rPr>
          <w:rStyle w:val="Emphasis"/>
          <w:rFonts w:cstheme="majorHAnsi"/>
        </w:rPr>
        <w:t xml:space="preserve">plausibly </w:t>
      </w:r>
      <w:r w:rsidRPr="00D373D4">
        <w:rPr>
          <w:rStyle w:val="Emphasis"/>
          <w:rFonts w:cstheme="majorHAnsi"/>
        </w:rPr>
        <w:t>greater</w:t>
      </w:r>
      <w:r w:rsidRPr="00E70197">
        <w:rPr>
          <w:rStyle w:val="StyleUnderline"/>
          <w:rFonts w:cstheme="majorHAnsi"/>
        </w:rPr>
        <w:t xml:space="preserve"> </w:t>
      </w:r>
      <w:r w:rsidRPr="00D373D4">
        <w:rPr>
          <w:rStyle w:val="StyleUnderline"/>
          <w:rFonts w:cstheme="majorHAnsi"/>
        </w:rPr>
        <w:t>from</w:t>
      </w:r>
      <w:r w:rsidRPr="00E70197">
        <w:rPr>
          <w:rStyle w:val="StyleUnderline"/>
          <w:rFonts w:cstheme="majorHAnsi"/>
        </w:rPr>
        <w:t xml:space="preserve"> a conflict between </w:t>
      </w:r>
      <w:r w:rsidRPr="00D373D4">
        <w:rPr>
          <w:rStyle w:val="StyleUnderline"/>
          <w:rFonts w:cstheme="majorHAnsi"/>
        </w:rPr>
        <w:t xml:space="preserve">the </w:t>
      </w:r>
      <w:r w:rsidRPr="00D373D4">
        <w:rPr>
          <w:rStyle w:val="Emphasis"/>
          <w:rFonts w:cstheme="majorHAnsi"/>
        </w:rPr>
        <w:t>U</w:t>
      </w:r>
      <w:r w:rsidRPr="009D4B80">
        <w:rPr>
          <w:rFonts w:cstheme="majorHAnsi"/>
          <w:sz w:val="12"/>
        </w:rPr>
        <w:t xml:space="preserve">nited </w:t>
      </w:r>
      <w:r w:rsidRPr="00D373D4">
        <w:rPr>
          <w:rStyle w:val="Emphasis"/>
          <w:rFonts w:cstheme="majorHAnsi"/>
        </w:rPr>
        <w:t>S</w:t>
      </w:r>
      <w:r w:rsidRPr="009D4B80">
        <w:rPr>
          <w:rFonts w:cstheme="majorHAnsi"/>
          <w:sz w:val="12"/>
        </w:rPr>
        <w:t xml:space="preserve">tates </w:t>
      </w:r>
      <w:r w:rsidRPr="00D373D4">
        <w:rPr>
          <w:rStyle w:val="StyleUnderline"/>
          <w:rFonts w:cstheme="majorHAnsi"/>
        </w:rPr>
        <w:t xml:space="preserve">and </w:t>
      </w:r>
      <w:r w:rsidRPr="00D373D4">
        <w:rPr>
          <w:rStyle w:val="Emphasis"/>
          <w:rFonts w:cstheme="majorHAnsi"/>
        </w:rPr>
        <w:t>Russia</w:t>
      </w:r>
      <w:r w:rsidRPr="009D4B80">
        <w:rPr>
          <w:rFonts w:cstheme="majorHAnsi"/>
          <w:sz w:val="12"/>
        </w:rPr>
        <w:t>. Tensions between these countries have increased in recent years and it seems unreasonable to rule out the possibility of them rising further in the future.</w:t>
      </w:r>
    </w:p>
    <w:p w14:paraId="71A9C31F" w14:textId="18AF652A" w:rsidR="00DB1E3C" w:rsidRDefault="00DB1E3C" w:rsidP="00DB1E3C">
      <w:pPr>
        <w:rPr>
          <w:rFonts w:cstheme="majorHAnsi"/>
          <w:sz w:val="12"/>
        </w:rPr>
      </w:pPr>
    </w:p>
    <w:p w14:paraId="7EBF7D4F" w14:textId="699E7DA7" w:rsidR="00DB1E3C" w:rsidRDefault="00DB1E3C" w:rsidP="00DB1E3C">
      <w:pPr>
        <w:pStyle w:val="Heading3"/>
      </w:pPr>
      <w:r>
        <w:t>ADV 2</w:t>
      </w:r>
      <w:r w:rsidRPr="00100A2B">
        <w:t xml:space="preserve"> – Africa Mining </w:t>
      </w:r>
    </w:p>
    <w:p w14:paraId="133732DE" w14:textId="76757623" w:rsidR="00DB1E3C" w:rsidRDefault="00DB1E3C" w:rsidP="00DB1E3C">
      <w:pPr>
        <w:pStyle w:val="Heading4"/>
      </w:pPr>
      <w:r>
        <w:t>Advantage 2 is African Mining</w:t>
      </w:r>
    </w:p>
    <w:p w14:paraId="47A7292B" w14:textId="77777777" w:rsidR="00DB1E3C" w:rsidRPr="001D5051" w:rsidRDefault="00DB1E3C" w:rsidP="00DB1E3C"/>
    <w:p w14:paraId="72E32B23" w14:textId="77777777" w:rsidR="00DB1E3C" w:rsidRPr="00100A2B" w:rsidRDefault="00DB1E3C" w:rsidP="00DB1E3C">
      <w:pPr>
        <w:pStyle w:val="Heading4"/>
      </w:pPr>
      <w:r w:rsidRPr="00100A2B">
        <w:t xml:space="preserve">Space mining destroys the African economy </w:t>
      </w:r>
    </w:p>
    <w:p w14:paraId="0FFAD9B9" w14:textId="77777777" w:rsidR="00DB1E3C" w:rsidRPr="00100A2B" w:rsidRDefault="00DB1E3C" w:rsidP="00DB1E3C">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21" w:history="1">
        <w:r w:rsidRPr="00100A2B">
          <w:rPr>
            <w:rStyle w:val="Hyperlink"/>
          </w:rPr>
          <w:t>https://africanews.space/the-effect-of-asteroid-mining-on-mining-activities-in-africa/</w:t>
        </w:r>
      </w:hyperlink>
      <w:r w:rsidRPr="00100A2B">
        <w:t xml:space="preserve">] </w:t>
      </w:r>
    </w:p>
    <w:p w14:paraId="257F595D" w14:textId="77777777" w:rsidR="00DB1E3C" w:rsidRPr="0067322D" w:rsidRDefault="00DB1E3C" w:rsidP="00DB1E3C">
      <w:pPr>
        <w:rPr>
          <w:sz w:val="14"/>
        </w:rPr>
      </w:pPr>
      <w:proofErr w:type="gramStart"/>
      <w:r w:rsidRPr="0067322D">
        <w:rPr>
          <w:sz w:val="14"/>
        </w:rPr>
        <w:t>At the moment</w:t>
      </w:r>
      <w:proofErr w:type="gramEnd"/>
      <w:r w:rsidRPr="0067322D">
        <w:rPr>
          <w:sz w:val="14"/>
        </w:rPr>
        <w:t xml:space="preserve">, Asteroid mining poses no threat to terrestrial mining; however, this will not hold for long. </w:t>
      </w:r>
      <w:r w:rsidRPr="00100A2B">
        <w:rPr>
          <w:rStyle w:val="StyleUnderline"/>
        </w:rPr>
        <w:t>The space industr</w:t>
      </w:r>
      <w:r w:rsidRPr="0067322D">
        <w:rPr>
          <w:sz w:val="14"/>
        </w:rPr>
        <w:t xml:space="preserve">y is progressing at such a rapid pace, and the </w:t>
      </w:r>
      <w:r w:rsidRPr="00100A2B">
        <w:rPr>
          <w:rStyle w:val="Emphasis"/>
        </w:rPr>
        <w:t>prospects are unequivocally mouth-watering</w:t>
      </w:r>
      <w:r w:rsidRPr="0067322D">
        <w:rPr>
          <w:sz w:val="14"/>
        </w:rPr>
        <w:t xml:space="preserve">. The big question is, </w:t>
      </w:r>
      <w:r w:rsidRPr="00100A2B">
        <w:rPr>
          <w:rStyle w:val="StyleUnderline"/>
        </w:rPr>
        <w:t>will asteroid mining lure away investors in Africa</w:t>
      </w:r>
      <w:r w:rsidRPr="0067322D">
        <w:rPr>
          <w:sz w:val="14"/>
        </w:rPr>
        <w:t xml:space="preserve">? The </w:t>
      </w:r>
      <w:r w:rsidRPr="004D2D7C">
        <w:rPr>
          <w:rStyle w:val="StyleUnderline"/>
          <w:highlight w:val="green"/>
        </w:rPr>
        <w:t>planetary resources</w:t>
      </w:r>
      <w:r w:rsidRPr="0067322D">
        <w:rPr>
          <w:sz w:val="14"/>
        </w:rPr>
        <w:t xml:space="preserve"> company </w:t>
      </w:r>
      <w:r w:rsidRPr="00100A2B">
        <w:rPr>
          <w:rStyle w:val="StyleUnderline"/>
        </w:rPr>
        <w:t>estimates that a single 30-m asteroid may contain 30 billion dollars in platinum alone and a 500m rock could contain half the entire world resources of PGM</w:t>
      </w:r>
      <w:r w:rsidRPr="0067322D">
        <w:rPr>
          <w:sz w:val="14"/>
        </w:rPr>
        <w:t xml:space="preserve">. </w:t>
      </w:r>
      <w:r w:rsidRPr="00100A2B">
        <w:rPr>
          <w:rStyle w:val="StyleUnderline"/>
        </w:rPr>
        <w:t>Considering the abundance</w:t>
      </w:r>
      <w:r w:rsidRPr="0067322D">
        <w:rPr>
          <w:sz w:val="14"/>
        </w:rPr>
        <w:t xml:space="preserve"> of minerals in asteroids, once asteroid mining </w:t>
      </w:r>
      <w:proofErr w:type="spellStart"/>
      <w:r w:rsidRPr="0067322D">
        <w:rPr>
          <w:sz w:val="14"/>
        </w:rPr>
        <w:t>materialises</w:t>
      </w:r>
      <w:proofErr w:type="spellEnd"/>
      <w:r w:rsidRPr="0067322D">
        <w:rPr>
          <w:sz w:val="14"/>
        </w:rPr>
        <w:t xml:space="preserve">, </w:t>
      </w:r>
      <w:r w:rsidRPr="00100A2B">
        <w:rPr>
          <w:rStyle w:val="Emphasis"/>
        </w:rPr>
        <w:t xml:space="preserve">it </w:t>
      </w:r>
      <w:r w:rsidRPr="004D2D7C">
        <w:rPr>
          <w:rStyle w:val="Emphasis"/>
          <w:highlight w:val="green"/>
        </w:rPr>
        <w:t>will severely affect the precious metals market</w:t>
      </w:r>
      <w:r w:rsidRPr="004D2D7C">
        <w:rPr>
          <w:sz w:val="14"/>
          <w:highlight w:val="green"/>
        </w:rPr>
        <w:t>,</w:t>
      </w:r>
      <w:r w:rsidRPr="0067322D">
        <w:rPr>
          <w:sz w:val="14"/>
        </w:rPr>
        <w:t xml:space="preserve"> </w:t>
      </w:r>
      <w:r w:rsidRPr="00100A2B">
        <w:rPr>
          <w:rStyle w:val="StyleUnderline"/>
        </w:rPr>
        <w:t xml:space="preserve">usurp the prices of rare earth minerals, and a whole lot more </w:t>
      </w:r>
      <w:r w:rsidRPr="004D2D7C">
        <w:rPr>
          <w:rStyle w:val="StyleUnderline"/>
          <w:highlight w:val="green"/>
        </w:rPr>
        <w:t>because minerals that are</w:t>
      </w:r>
      <w:r w:rsidRPr="00100A2B">
        <w:rPr>
          <w:rStyle w:val="StyleUnderline"/>
        </w:rPr>
        <w:t xml:space="preserve"> usually somewhat </w:t>
      </w:r>
      <w:r w:rsidRPr="004D2D7C">
        <w:rPr>
          <w:rStyle w:val="StyleUnderline"/>
          <w:highlight w:val="green"/>
        </w:rPr>
        <w:t>scarce on earth will be easily accessible</w:t>
      </w:r>
      <w:r w:rsidRPr="00100A2B">
        <w:rPr>
          <w:rStyle w:val="StyleUnderline"/>
        </w:rPr>
        <w:t xml:space="preserve"> on asteroids. While </w:t>
      </w:r>
      <w:r w:rsidRPr="0041243A">
        <w:rPr>
          <w:rStyle w:val="Emphasis"/>
        </w:rPr>
        <w:t xml:space="preserve">foreign </w:t>
      </w:r>
      <w:r w:rsidRPr="004D2D7C">
        <w:rPr>
          <w:rStyle w:val="Emphasis"/>
          <w:highlight w:val="green"/>
        </w:rPr>
        <w:t>investors</w:t>
      </w:r>
      <w:r w:rsidRPr="004D2D7C">
        <w:rPr>
          <w:rStyle w:val="StyleUnderline"/>
          <w:highlight w:val="green"/>
        </w:rPr>
        <w:t xml:space="preserve"> run </w:t>
      </w:r>
      <w:proofErr w:type="gramStart"/>
      <w:r w:rsidRPr="004D2D7C">
        <w:rPr>
          <w:rStyle w:val="StyleUnderline"/>
          <w:highlight w:val="green"/>
        </w:rPr>
        <w:t>the majority of</w:t>
      </w:r>
      <w:proofErr w:type="gramEnd"/>
      <w:r w:rsidRPr="004D2D7C">
        <w:rPr>
          <w:rStyle w:val="StyleUnderline"/>
          <w:highlight w:val="green"/>
        </w:rPr>
        <w:t xml:space="preserve"> the large-scale mining activities in</w:t>
      </w:r>
      <w:r w:rsidRPr="00100A2B">
        <w:rPr>
          <w:rStyle w:val="StyleUnderline"/>
        </w:rPr>
        <w:t xml:space="preserve"> the region, reports say that many </w:t>
      </w:r>
      <w:r w:rsidRPr="004D2D7C">
        <w:rPr>
          <w:rStyle w:val="StyleUnderline"/>
          <w:highlight w:val="green"/>
        </w:rPr>
        <w:t>African countries</w:t>
      </w:r>
      <w:r w:rsidRPr="00100A2B">
        <w:rPr>
          <w:rStyle w:val="StyleUnderline"/>
        </w:rPr>
        <w:t xml:space="preserve"> are </w:t>
      </w:r>
      <w:r w:rsidRPr="00100A2B">
        <w:rPr>
          <w:rStyle w:val="Emphasis"/>
        </w:rPr>
        <w:t xml:space="preserve">dangerously dependent on mining </w:t>
      </w:r>
      <w:r w:rsidRPr="006A6648">
        <w:rPr>
          <w:rStyle w:val="Emphasis"/>
        </w:rPr>
        <w:t>activities</w:t>
      </w:r>
      <w:r w:rsidRPr="0067322D">
        <w:rPr>
          <w:sz w:val="14"/>
        </w:rPr>
        <w:t xml:space="preserve">. For some African countries, despite massive mineral wealth, their mining sectors are underdeveloped, and this is </w:t>
      </w:r>
      <w:proofErr w:type="gramStart"/>
      <w:r w:rsidRPr="0067322D">
        <w:rPr>
          <w:sz w:val="14"/>
        </w:rPr>
        <w:t>as a result of</w:t>
      </w:r>
      <w:proofErr w:type="gramEnd"/>
      <w:r w:rsidRPr="0067322D">
        <w:rPr>
          <w:sz w:val="14"/>
        </w:rPr>
        <w:t xml:space="preserve"> much focus on oil resources and a couple of other challenges. The million-dollar question is, what will become of the mining activities in Africa?</w:t>
      </w:r>
    </w:p>
    <w:p w14:paraId="2193FF62" w14:textId="77777777" w:rsidR="00DB1E3C" w:rsidRPr="00100A2B" w:rsidRDefault="00DB1E3C" w:rsidP="00DB1E3C"/>
    <w:p w14:paraId="45B907BA" w14:textId="77777777" w:rsidR="00DB1E3C" w:rsidRPr="00100A2B" w:rsidRDefault="00DB1E3C" w:rsidP="00DB1E3C">
      <w:pPr>
        <w:pStyle w:val="Heading4"/>
      </w:pPr>
      <w:r w:rsidRPr="00100A2B">
        <w:t>Economic decline causes Africa war</w:t>
      </w:r>
    </w:p>
    <w:p w14:paraId="666A3C17" w14:textId="77777777" w:rsidR="00DB1E3C" w:rsidRPr="00100A2B" w:rsidRDefault="00DB1E3C" w:rsidP="00DB1E3C">
      <w:pPr>
        <w:rPr>
          <w:rStyle w:val="StyleUnderline"/>
          <w:sz w:val="16"/>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22"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1490302D" w14:textId="77777777" w:rsidR="00DB1E3C" w:rsidRPr="00700A73" w:rsidRDefault="00DB1E3C" w:rsidP="00DB1E3C">
      <w:pPr>
        <w:rPr>
          <w:sz w:val="14"/>
        </w:rPr>
      </w:pPr>
      <w:r w:rsidRPr="0061362D">
        <w:rPr>
          <w:rStyle w:val="StyleUnderline"/>
          <w:highlight w:val="green"/>
        </w:rPr>
        <w:t xml:space="preserve">Civil wars are </w:t>
      </w:r>
      <w:r w:rsidRPr="0061362D">
        <w:rPr>
          <w:rStyle w:val="Emphasis"/>
          <w:highlight w:val="green"/>
        </w:rPr>
        <w:t>more frequent</w:t>
      </w:r>
      <w:r w:rsidRPr="00100A2B">
        <w:rPr>
          <w:rStyle w:val="Emphasis"/>
        </w:rPr>
        <w:t xml:space="preserve"> than any other type of conflict</w:t>
      </w:r>
      <w:r w:rsidRPr="00100A2B">
        <w:rPr>
          <w:rStyle w:val="StyleUnderline"/>
        </w:rPr>
        <w:t xml:space="preserve"> in the modern era, with the majority occurring </w:t>
      </w:r>
      <w:r w:rsidRPr="0061362D">
        <w:rPr>
          <w:rStyle w:val="StyleUnderline"/>
          <w:highlight w:val="green"/>
        </w:rPr>
        <w:t xml:space="preserve">in </w:t>
      </w:r>
      <w:r w:rsidRPr="0061362D">
        <w:rPr>
          <w:rStyle w:val="Emphasis"/>
          <w:highlight w:val="green"/>
        </w:rPr>
        <w:t>low-income countries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Jakobsen et al., 2013). While most country-level studies find that poverty and </w:t>
      </w:r>
      <w:r w:rsidRPr="0061362D">
        <w:rPr>
          <w:rStyle w:val="StyleUnderline"/>
          <w:highlight w:val="green"/>
        </w:rPr>
        <w:t xml:space="preserve">inadequate </w:t>
      </w:r>
      <w:r w:rsidRPr="00E46361">
        <w:rPr>
          <w:rStyle w:val="StyleUnderline"/>
        </w:rPr>
        <w:t xml:space="preserve">economic </w:t>
      </w:r>
      <w:r w:rsidRPr="0061362D">
        <w:rPr>
          <w:rStyle w:val="StyleUnderline"/>
          <w:highlight w:val="green"/>
        </w:rPr>
        <w:t xml:space="preserve">development increase </w:t>
      </w:r>
      <w:r w:rsidRPr="00E46361">
        <w:rPr>
          <w:rStyle w:val="StyleUnderline"/>
        </w:rPr>
        <w:t xml:space="preserve">the risk of </w:t>
      </w:r>
      <w:r w:rsidRPr="0061362D">
        <w:rPr>
          <w:rStyle w:val="StyleUnderline"/>
          <w:highlight w:val="green"/>
        </w:rPr>
        <w:t>conflict</w:t>
      </w:r>
      <w:r w:rsidRPr="00100A2B">
        <w:rPr>
          <w:rStyle w:val="StyleUnderline"/>
        </w:rPr>
        <w:t xml:space="preserve">—a relationship that appears to be </w:t>
      </w:r>
      <w:r w:rsidRPr="00100A2B">
        <w:rPr>
          <w:rStyle w:val="Emphasis"/>
        </w:rPr>
        <w:t>causal</w:t>
      </w:r>
      <w:r w:rsidRPr="00100A2B">
        <w:rPr>
          <w:rStyle w:val="StyleUnderline"/>
        </w:rPr>
        <w:t xml:space="preserve"> (Braithwaite et al., 2016)—we lack consensus on the precise mechanisms driving this phenomenon (Justino, 2009). </w:t>
      </w:r>
      <w:r w:rsidRPr="0061362D">
        <w:rPr>
          <w:rStyle w:val="StyleUnderline"/>
          <w:highlight w:val="green"/>
        </w:rPr>
        <w:t>Researchers</w:t>
      </w:r>
      <w:r w:rsidRPr="00100A2B">
        <w:rPr>
          <w:rStyle w:val="StyleUnderline"/>
        </w:rPr>
        <w:t xml:space="preserve"> have </w:t>
      </w:r>
      <w:r w:rsidRPr="0061362D">
        <w:rPr>
          <w:rStyle w:val="StyleUnderline"/>
          <w:highlight w:val="green"/>
        </w:rPr>
        <w:t xml:space="preserve">explained a correlation between low </w:t>
      </w:r>
      <w:proofErr w:type="gramStart"/>
      <w:r w:rsidRPr="0061362D">
        <w:rPr>
          <w:rStyle w:val="StyleUnderline"/>
          <w:highlight w:val="green"/>
        </w:rPr>
        <w:t>GDP</w:t>
      </w:r>
      <w:proofErr w:type="gramEnd"/>
      <w:r w:rsidRPr="00100A2B">
        <w:rPr>
          <w:rStyle w:val="StyleUnderline"/>
        </w:rPr>
        <w:t xml:space="preserve"> per capita </w:t>
      </w:r>
      <w:r w:rsidRPr="0061362D">
        <w:rPr>
          <w:rStyle w:val="StyleUnderline"/>
          <w:highlight w:val="green"/>
        </w:rPr>
        <w:t>and conflict</w:t>
      </w:r>
      <w:r w:rsidRPr="00100A2B">
        <w:rPr>
          <w:rStyle w:val="StyleUnderline"/>
        </w:rPr>
        <w:t xml:space="preserve"> using diverse hypotheses, including lowered opportunity costs for individuals to rebel (Collier et al., 2009) and responses to a state’s weak capacity (Fearon and </w:t>
      </w:r>
      <w:proofErr w:type="spellStart"/>
      <w:r w:rsidRPr="00100A2B">
        <w:rPr>
          <w:rStyle w:val="StyleUnderline"/>
        </w:rPr>
        <w:t>Laitin</w:t>
      </w:r>
      <w:proofErr w:type="spellEnd"/>
      <w:r w:rsidRPr="00100A2B">
        <w:rPr>
          <w:rStyle w:val="StyleUnderline"/>
        </w:rPr>
        <w:t>, 2003).</w:t>
      </w:r>
      <w:r>
        <w:rPr>
          <w:rStyle w:val="StyleUnderline"/>
        </w:rPr>
        <w:t xml:space="preserve"> </w:t>
      </w:r>
      <w:r w:rsidRPr="00700A73">
        <w:rPr>
          <w:sz w:val="14"/>
        </w:rPr>
        <w:t xml:space="preserve">However, as argued by </w:t>
      </w:r>
      <w:proofErr w:type="spellStart"/>
      <w:r w:rsidRPr="00700A73">
        <w:rPr>
          <w:sz w:val="14"/>
        </w:rPr>
        <w:t>Hegre</w:t>
      </w:r>
      <w:proofErr w:type="spellEnd"/>
      <w:r w:rsidRPr="00700A73">
        <w:rPr>
          <w:sz w:val="14"/>
        </w:rPr>
        <w:t xml:space="preserve"> (2016), development’s highly correlated indicators make it difficult to distinguish between the theoretical mechanisms underlying the development– conflict nexus.</w:t>
      </w:r>
      <w:r w:rsidRPr="00100A2B">
        <w:rPr>
          <w:rStyle w:val="StyleUnderline"/>
        </w:rPr>
        <w:t xml:space="preserve"> Moreover, </w:t>
      </w:r>
      <w:r w:rsidRPr="0061362D">
        <w:rPr>
          <w:rStyle w:val="StyleUnderline"/>
          <w:highlight w:val="green"/>
        </w:rPr>
        <w:t>previously</w:t>
      </w:r>
      <w:r w:rsidRPr="00100A2B">
        <w:rPr>
          <w:rStyle w:val="StyleUnderline"/>
        </w:rPr>
        <w:t xml:space="preserve"> proposed </w:t>
      </w:r>
      <w:r w:rsidRPr="0061362D">
        <w:rPr>
          <w:rStyle w:val="StyleUnderline"/>
          <w:highlight w:val="green"/>
        </w:rPr>
        <w:t>models</w:t>
      </w:r>
      <w:r w:rsidRPr="00100A2B">
        <w:rPr>
          <w:rStyle w:val="StyleUnderline"/>
        </w:rPr>
        <w:t xml:space="preserve"> often </w:t>
      </w:r>
      <w:r w:rsidRPr="0061362D">
        <w:rPr>
          <w:rStyle w:val="StyleUnderline"/>
          <w:highlight w:val="green"/>
        </w:rPr>
        <w:t>represent</w:t>
      </w:r>
      <w:r w:rsidRPr="00100A2B">
        <w:rPr>
          <w:rStyle w:val="StyleUnderline"/>
        </w:rPr>
        <w:t xml:space="preserve"> processes operating on various geographical </w:t>
      </w:r>
      <w:r w:rsidRPr="0061362D">
        <w:rPr>
          <w:rStyle w:val="StyleUnderline"/>
          <w:highlight w:val="green"/>
        </w:rPr>
        <w:t>scales at individual,</w:t>
      </w:r>
      <w:r w:rsidRPr="00100A2B">
        <w:rPr>
          <w:rStyle w:val="StyleUnderline"/>
        </w:rPr>
        <w:t xml:space="preserve"> group, </w:t>
      </w:r>
      <w:r w:rsidRPr="00E46361">
        <w:rPr>
          <w:rStyle w:val="StyleUnderline"/>
        </w:rPr>
        <w:t xml:space="preserve">and state </w:t>
      </w:r>
      <w:r w:rsidRPr="0061362D">
        <w:rPr>
          <w:rStyle w:val="StyleUnderline"/>
          <w:highlight w:val="green"/>
        </w:rPr>
        <w:t>levels</w:t>
      </w:r>
      <w:r w:rsidRPr="00100A2B">
        <w:rPr>
          <w:rStyle w:val="StyleUnderline"/>
        </w:rPr>
        <w:t xml:space="preserve">. Few researchers have backed up theoretical expectations with data at scientifically fitting levels of analysis, consequently ignoring intra-country variations of explanatory variables and outcomes. Furthermore, </w:t>
      </w:r>
      <w:r w:rsidRPr="001C46D6">
        <w:rPr>
          <w:rStyle w:val="StyleUnderline"/>
          <w:highlight w:val="green"/>
        </w:rPr>
        <w:t xml:space="preserve">aggregated measures </w:t>
      </w:r>
      <w:r w:rsidRPr="00E46361">
        <w:rPr>
          <w:rStyle w:val="StyleUnderline"/>
        </w:rPr>
        <w:t xml:space="preserve">are </w:t>
      </w:r>
      <w:r w:rsidRPr="001C46D6">
        <w:rPr>
          <w:rStyle w:val="StyleUnderline"/>
          <w:highlight w:val="green"/>
        </w:rPr>
        <w:t>incapable of capturing</w:t>
      </w:r>
      <w:r w:rsidRPr="00100A2B">
        <w:rPr>
          <w:rStyle w:val="StyleUnderline"/>
        </w:rPr>
        <w:t xml:space="preserve"> </w:t>
      </w:r>
      <w:r w:rsidRPr="00E46361">
        <w:rPr>
          <w:rStyle w:val="StyleUnderline"/>
        </w:rPr>
        <w:t xml:space="preserve">significant </w:t>
      </w:r>
      <w:r w:rsidRPr="001C46D6">
        <w:rPr>
          <w:rStyle w:val="StyleUnderline"/>
          <w:highlight w:val="green"/>
        </w:rPr>
        <w:t>variations</w:t>
      </w:r>
      <w:r w:rsidRPr="00100A2B">
        <w:rPr>
          <w:rStyle w:val="StyleUnderline"/>
        </w:rPr>
        <w:t xml:space="preserve">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 </w:t>
      </w:r>
      <w:r w:rsidRPr="00700A73">
        <w:rPr>
          <w:sz w:val="14"/>
        </w:rPr>
        <w:t xml:space="preserve">In addition, conflict areas are, in general, atypical of a </w:t>
      </w:r>
      <w:proofErr w:type="gramStart"/>
      <w:r w:rsidRPr="00700A73">
        <w:rPr>
          <w:sz w:val="14"/>
        </w:rPr>
        <w:t>nation as a whole</w:t>
      </w:r>
      <w:proofErr w:type="gramEnd"/>
      <w:r w:rsidRPr="00700A73">
        <w:rPr>
          <w:sz w:val="14"/>
        </w:rPr>
        <w:t xml:space="preserve"> (</w:t>
      </w:r>
      <w:proofErr w:type="spellStart"/>
      <w:r w:rsidRPr="00700A73">
        <w:rPr>
          <w:sz w:val="14"/>
        </w:rPr>
        <w:t>Buhaug</w:t>
      </w:r>
      <w:proofErr w:type="spellEnd"/>
      <w:r w:rsidRPr="00700A73">
        <w:rPr>
          <w:sz w:val="14"/>
        </w:rPr>
        <w:t xml:space="preserve"> and </w:t>
      </w:r>
      <w:proofErr w:type="spellStart"/>
      <w:r w:rsidRPr="00700A73">
        <w:rPr>
          <w:sz w:val="14"/>
        </w:rPr>
        <w:t>Lujala</w:t>
      </w:r>
      <w:proofErr w:type="spellEnd"/>
      <w:r w:rsidRPr="00700A73">
        <w:rPr>
          <w:sz w:val="14"/>
        </w:rPr>
        <w:t>, 2005), which calls for a subnational level analysis. Addressing these disconnects—and the fact that most conflict operates at a local level (</w:t>
      </w:r>
      <w:proofErr w:type="spellStart"/>
      <w:r w:rsidRPr="00700A73">
        <w:rPr>
          <w:sz w:val="14"/>
        </w:rPr>
        <w:t>Rustad</w:t>
      </w:r>
      <w:proofErr w:type="spellEnd"/>
      <w:r w:rsidRPr="00700A73">
        <w:rPr>
          <w:sz w:val="14"/>
        </w:rPr>
        <w:t xml:space="preserve"> et al., 2011)—a recent body of studies has focused on how subnational variations in poverty determine the locations within a country where conflicts break out (</w:t>
      </w:r>
      <w:proofErr w:type="spellStart"/>
      <w:r w:rsidRPr="00700A73">
        <w:rPr>
          <w:sz w:val="14"/>
        </w:rPr>
        <w:t>Buhaug</w:t>
      </w:r>
      <w:proofErr w:type="spellEnd"/>
      <w:r w:rsidRPr="00700A73">
        <w:rPr>
          <w:sz w:val="14"/>
        </w:rPr>
        <w:t xml:space="preserve"> et al., 2011; </w:t>
      </w:r>
      <w:proofErr w:type="spellStart"/>
      <w:r w:rsidRPr="00700A73">
        <w:rPr>
          <w:sz w:val="14"/>
        </w:rPr>
        <w:t>Hegre</w:t>
      </w:r>
      <w:proofErr w:type="spellEnd"/>
      <w:r w:rsidRPr="00700A73">
        <w:rPr>
          <w:sz w:val="14"/>
        </w:rPr>
        <w:t xml:space="preserve"> et al., 2009; </w:t>
      </w:r>
      <w:proofErr w:type="spellStart"/>
      <w:r w:rsidRPr="00700A73">
        <w:rPr>
          <w:sz w:val="14"/>
        </w:rPr>
        <w:t>Østby</w:t>
      </w:r>
      <w:proofErr w:type="spellEnd"/>
      <w:r w:rsidRPr="00700A73">
        <w:rPr>
          <w:sz w:val="14"/>
        </w:rPr>
        <w:t xml:space="preserve">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 The present study’s empirical contributions seek to help rectify the inadequate measures of poverty that have come to characterize the literature.</w:t>
      </w:r>
      <w:r w:rsidRPr="00100A2B">
        <w:rPr>
          <w:rStyle w:val="StyleUnderline"/>
        </w:rPr>
        <w:t xml:space="preserve"> To begin with, the article improves our understanding of whether and where a local poverty–conflict nexus exists by deploying experiential </w:t>
      </w:r>
      <w:r w:rsidRPr="00100A2B">
        <w:rPr>
          <w:rStyle w:val="Emphasis"/>
        </w:rPr>
        <w:t>data on individuals’ actual wellbeing</w:t>
      </w:r>
      <w:r w:rsidRPr="00100A2B">
        <w:rPr>
          <w:rStyle w:val="StyleUnderline"/>
        </w:rPr>
        <w:t xml:space="preserve">—which I argue is more closely connected to people’s motives and rationale for taking up arms.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w:t>
      </w:r>
      <w:r w:rsidRPr="00700A73">
        <w:rPr>
          <w:sz w:val="14"/>
        </w:rPr>
        <w:t xml:space="preserve">These factors, I argue, are more closely linked to reasons for fighting than are common proxies such as night-time luminosity and estimates of economic activity, both of which are often derived from dividing GDP per capita by local population counts. Poverty—a state in which individuals’ basic needs go unmet—has been shown to motivate people to join rebellions. Humphreys and Weinstein (2008), for instance, found that poverty predicted inscription in the Revolutionary United Front during Sierra Leone’s civil war. Barrett (2011) similarly saw how promises of loot lured the poor to enlist in the 1997– 1998 dispute in Nigeria’s local government area known as Toto. Combatants of the Toto conflict were also more likely to join the rebellion if they stood to gain personal protection, food, and shelter. For the present study, I developed a dataset by aggregating survey responses from the pan-African </w:t>
      </w:r>
      <w:proofErr w:type="spellStart"/>
      <w:r w:rsidRPr="00700A73">
        <w:rPr>
          <w:sz w:val="14"/>
        </w:rPr>
        <w:t>Afrobarometer</w:t>
      </w:r>
      <w:proofErr w:type="spellEnd"/>
      <w:r w:rsidRPr="00700A73">
        <w:rPr>
          <w:sz w:val="14"/>
        </w:rPr>
        <w:t xml:space="preserve"> survey to subnational districts and combining the results with information on post-survey violent conflicts. The dataset consists of 4008 subnational districts, spanning 35 African countries.</w:t>
      </w:r>
      <w:r w:rsidRPr="00100A2B">
        <w:rPr>
          <w:rStyle w:val="StyleUnderline"/>
        </w:rPr>
        <w:t xml:space="preserve"> As most districts were only assessed once, thus restricting study of within-unit variation, survey responses were also aggregated to higher-order subnational regions, resulting in a dataset of </w:t>
      </w:r>
      <w:r w:rsidRPr="00100A2B">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r>
        <w:rPr>
          <w:rStyle w:val="StyleUnderline"/>
        </w:rPr>
        <w:t xml:space="preserve"> </w:t>
      </w:r>
      <w:r w:rsidRPr="00100A2B">
        <w:rPr>
          <w:rStyle w:val="StyleUnderline"/>
        </w:rPr>
        <w:t xml:space="preserve">Using a </w:t>
      </w:r>
      <w:r w:rsidRPr="00652968">
        <w:rPr>
          <w:rStyle w:val="StyleUnderline"/>
          <w:highlight w:val="green"/>
        </w:rPr>
        <w:t>pooled</w:t>
      </w:r>
      <w:r w:rsidRPr="00100A2B">
        <w:rPr>
          <w:rStyle w:val="StyleUnderline"/>
        </w:rPr>
        <w:t xml:space="preserve"> cross-sectional </w:t>
      </w:r>
      <w:r w:rsidRPr="00652968">
        <w:rPr>
          <w:rStyle w:val="StyleUnderline"/>
          <w:highlight w:val="green"/>
        </w:rPr>
        <w:t>dataset of districts</w:t>
      </w:r>
      <w:r w:rsidRPr="00100A2B">
        <w:rPr>
          <w:rStyle w:val="StyleUnderline"/>
        </w:rPr>
        <w:t xml:space="preserve">, I </w:t>
      </w:r>
      <w:r w:rsidRPr="00652968">
        <w:rPr>
          <w:rStyle w:val="StyleUnderline"/>
          <w:highlight w:val="green"/>
        </w:rPr>
        <w:t>found</w:t>
      </w:r>
      <w:r w:rsidRPr="00100A2B">
        <w:rPr>
          <w:rStyle w:val="StyleUnderline"/>
        </w:rPr>
        <w:t xml:space="preserve"> that high levels of </w:t>
      </w:r>
      <w:r w:rsidRPr="00652968">
        <w:rPr>
          <w:rStyle w:val="StyleUnderline"/>
          <w:highlight w:val="green"/>
        </w:rPr>
        <w:t>poverty</w:t>
      </w:r>
      <w:r w:rsidRPr="00100A2B">
        <w:rPr>
          <w:rStyle w:val="StyleUnderline"/>
        </w:rPr>
        <w:t xml:space="preserve"> were </w:t>
      </w:r>
      <w:r w:rsidRPr="00652968">
        <w:rPr>
          <w:rStyle w:val="StyleUnderline"/>
          <w:highlight w:val="green"/>
        </w:rPr>
        <w:t xml:space="preserve">linked to </w:t>
      </w:r>
      <w:r w:rsidRPr="00652968">
        <w:rPr>
          <w:rStyle w:val="Emphasis"/>
          <w:highlight w:val="green"/>
        </w:rPr>
        <w:t xml:space="preserve">increases in local </w:t>
      </w:r>
      <w:r w:rsidRPr="00E46361">
        <w:rPr>
          <w:rStyle w:val="Emphasis"/>
        </w:rPr>
        <w:t xml:space="preserve">conflict-based </w:t>
      </w:r>
      <w:r w:rsidRPr="00652968">
        <w:rPr>
          <w:rStyle w:val="Emphasis"/>
          <w:highlight w:val="green"/>
        </w:rPr>
        <w:t>violence</w:t>
      </w:r>
      <w:r w:rsidRPr="00100A2B">
        <w:rPr>
          <w:rStyle w:val="StyleUnderline"/>
        </w:rPr>
        <w:t xml:space="preserve">. 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 </w:t>
      </w:r>
      <w:r w:rsidRPr="00700A73">
        <w:rPr>
          <w:sz w:val="14"/>
        </w:rPr>
        <w:t>This relationship held in a coarsened exact matching setup, as well as in a region-level fixed effects design with repeated measurements across time. While the results reveal a local poverty–conflict link, they do not aid in uncovering underlying mechanisms. Using interactions models, I found that poverty increased the risk of conflict, although only where local institutions are weak.</w:t>
      </w:r>
      <w:r w:rsidRPr="00100A2B">
        <w:rPr>
          <w:rStyle w:val="StyleUnderline"/>
        </w:rPr>
        <w:t xml:space="preserve"> The results also show that poverty-stricken areas in which </w:t>
      </w:r>
      <w:r w:rsidRPr="00F471E7">
        <w:rPr>
          <w:rStyle w:val="StyleUnderline"/>
          <w:highlight w:val="green"/>
        </w:rPr>
        <w:t>individuals</w:t>
      </w:r>
      <w:r w:rsidRPr="00100A2B">
        <w:rPr>
          <w:rStyle w:val="StyleUnderline"/>
        </w:rPr>
        <w:t xml:space="preserve"> strongly </w:t>
      </w:r>
      <w:r w:rsidRPr="00F471E7">
        <w:rPr>
          <w:rStyle w:val="StyleUnderline"/>
          <w:highlight w:val="green"/>
        </w:rPr>
        <w:t>perceive group injustice have a greater risk of conflict</w:t>
      </w:r>
      <w:r w:rsidRPr="00100A2B">
        <w:rPr>
          <w:rStyle w:val="StyleUnderline"/>
        </w:rPr>
        <w:t xml:space="preserve"> than similarly impoverished regions with no aggrieved population. </w:t>
      </w:r>
      <w:r w:rsidRPr="00700A73">
        <w:rPr>
          <w:sz w:val="14"/>
        </w:rPr>
        <w:t xml:space="preserve">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w:t>
      </w:r>
      <w:proofErr w:type="gramStart"/>
      <w:r w:rsidRPr="00700A73">
        <w:rPr>
          <w:sz w:val="14"/>
        </w:rPr>
        <w:t>some kind of exogenous</w:t>
      </w:r>
      <w:proofErr w:type="gramEnd"/>
      <w:r w:rsidRPr="00700A73">
        <w:rPr>
          <w:sz w:val="14"/>
        </w:rPr>
        <w:t xml:space="preserve"> instrument, which I have been unable to identify. The remainder of this article elaborates on the theoretical framework linking subnational poverty to local conflict-based violence. This is followed by a discussion of existing methods for measuring local poverty and their potential shortcomings.</w:t>
      </w:r>
      <w:r w:rsidRPr="00100A2B">
        <w:rPr>
          <w:rStyle w:val="StyleUnderline"/>
        </w:rPr>
        <w:t xml:space="preserve"> Next presented is the study’s research design and modeling strategy, followed by a discussion of empirical results. </w:t>
      </w:r>
      <w:r w:rsidRPr="00F471E7">
        <w:rPr>
          <w:rStyle w:val="StyleUnderline"/>
          <w:highlight w:val="green"/>
        </w:rPr>
        <w:t>The</w:t>
      </w:r>
      <w:r w:rsidRPr="00100A2B">
        <w:rPr>
          <w:rStyle w:val="StyleUnderline"/>
        </w:rPr>
        <w:t xml:space="preserve"> conclusion considers the study’s limitations and proposes avenues for future research on poverty in locations that support rebel groups.</w:t>
      </w:r>
      <w:r>
        <w:rPr>
          <w:rStyle w:val="StyleUnderline"/>
        </w:rPr>
        <w:t xml:space="preserve"> </w:t>
      </w:r>
      <w:r w:rsidRPr="00100A2B">
        <w:rPr>
          <w:rStyle w:val="StyleUnderline"/>
        </w:rPr>
        <w:t>Poverty and conflict</w:t>
      </w:r>
      <w:r>
        <w:rPr>
          <w:rStyle w:val="StyleUnderline"/>
        </w:rPr>
        <w:t xml:space="preserve"> </w:t>
      </w:r>
      <w:r w:rsidRPr="00100A2B">
        <w:rPr>
          <w:rStyle w:val="StyleUnderline"/>
        </w:rPr>
        <w:t>A direct link</w:t>
      </w:r>
      <w:r>
        <w:rPr>
          <w:rStyle w:val="StyleUnderline"/>
        </w:rPr>
        <w:t xml:space="preserve"> </w:t>
      </w:r>
      <w:r w:rsidRPr="00F471E7">
        <w:rPr>
          <w:rStyle w:val="StyleUnderline"/>
        </w:rPr>
        <w:t xml:space="preserve">A </w:t>
      </w:r>
      <w:r w:rsidRPr="00F471E7">
        <w:rPr>
          <w:rStyle w:val="StyleUnderline"/>
          <w:highlight w:val="green"/>
        </w:rPr>
        <w:t>connection</w:t>
      </w:r>
      <w:r w:rsidRPr="00100A2B">
        <w:rPr>
          <w:rStyle w:val="StyleUnderline"/>
        </w:rPr>
        <w:t xml:space="preserve"> between low income and risk of conflict </w:t>
      </w:r>
      <w:r w:rsidRPr="00F471E7">
        <w:rPr>
          <w:rStyle w:val="StyleUnderline"/>
          <w:highlight w:val="green"/>
        </w:rPr>
        <w:t>is</w:t>
      </w:r>
      <w:r w:rsidRPr="00100A2B">
        <w:rPr>
          <w:rStyle w:val="StyleUnderline"/>
        </w:rPr>
        <w:t xml:space="preserve"> among </w:t>
      </w:r>
      <w:r w:rsidRPr="00F471E7">
        <w:rPr>
          <w:rStyle w:val="StyleUnderline"/>
          <w:highlight w:val="green"/>
        </w:rPr>
        <w:t xml:space="preserve">the </w:t>
      </w:r>
      <w:r w:rsidRPr="00F471E7">
        <w:rPr>
          <w:rStyle w:val="Emphasis"/>
          <w:highlight w:val="gree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w:t>
      </w:r>
      <w:r w:rsidRPr="00700A73">
        <w:rPr>
          <w:sz w:val="14"/>
        </w:rPr>
        <w:t xml:space="preserve">However, there is little consensus on the mechanisms through which poverty may produce conflict. Collier and </w:t>
      </w:r>
      <w:proofErr w:type="spellStart"/>
      <w:r w:rsidRPr="00700A73">
        <w:rPr>
          <w:sz w:val="14"/>
        </w:rPr>
        <w:t>Hoeffler</w:t>
      </w:r>
      <w:proofErr w:type="spellEnd"/>
      <w:r w:rsidRPr="00700A73">
        <w:rPr>
          <w:sz w:val="14"/>
        </w:rPr>
        <w:t xml:space="preserve"> (1998) claimed that low per-capita income lowers the opportunity cost of rebellion because when they have less to lose from taking up arms, poorer individuals become more inclined to rebel. Fearon and </w:t>
      </w:r>
      <w:proofErr w:type="spellStart"/>
      <w:r w:rsidRPr="00700A73">
        <w:rPr>
          <w:sz w:val="14"/>
        </w:rPr>
        <w:t>Laitin</w:t>
      </w:r>
      <w:proofErr w:type="spellEnd"/>
      <w:r w:rsidRPr="00700A73">
        <w:rPr>
          <w:sz w:val="14"/>
        </w:rPr>
        <w:t xml:space="preserve"> (2003) observed that poorer countries experience more conflict because they are unable to monitor and control </w:t>
      </w:r>
      <w:proofErr w:type="gramStart"/>
      <w:r w:rsidRPr="00700A73">
        <w:rPr>
          <w:sz w:val="14"/>
        </w:rPr>
        <w:t>all of</w:t>
      </w:r>
      <w:proofErr w:type="gramEnd"/>
      <w:r w:rsidRPr="00700A73">
        <w:rPr>
          <w:sz w:val="14"/>
        </w:rPr>
        <w:t xml:space="preserve"> their territory, thereby creating pockets of hospitable conditions for insurgents; </w:t>
      </w:r>
      <w:proofErr w:type="spellStart"/>
      <w:r w:rsidRPr="00700A73">
        <w:rPr>
          <w:sz w:val="14"/>
        </w:rPr>
        <w:t>Tollefsen</w:t>
      </w:r>
      <w:proofErr w:type="spellEnd"/>
      <w:r w:rsidRPr="00700A73">
        <w:rPr>
          <w:sz w:val="14"/>
        </w:rPr>
        <w:t xml:space="preserve"> and </w:t>
      </w:r>
      <w:proofErr w:type="spellStart"/>
      <w:r w:rsidRPr="00700A73">
        <w:rPr>
          <w:sz w:val="14"/>
        </w:rPr>
        <w:t>Buhaug</w:t>
      </w:r>
      <w:proofErr w:type="spellEnd"/>
      <w:r w:rsidRPr="00700A73">
        <w:rPr>
          <w:sz w:val="14"/>
        </w:rPr>
        <w:t xml:space="preserve"> (2015) identified a similar scenario at the local level.</w:t>
      </w:r>
    </w:p>
    <w:p w14:paraId="7A94DE73" w14:textId="77777777" w:rsidR="00DB1E3C" w:rsidRDefault="00DB1E3C" w:rsidP="00DB1E3C">
      <w:pPr>
        <w:rPr>
          <w:rStyle w:val="StyleUnderline"/>
        </w:rPr>
      </w:pPr>
    </w:p>
    <w:p w14:paraId="3C26D325" w14:textId="77777777" w:rsidR="00DB1E3C" w:rsidRPr="00100A2B" w:rsidRDefault="00DB1E3C" w:rsidP="00DB1E3C">
      <w:pPr>
        <w:rPr>
          <w:rStyle w:val="StyleUnderline"/>
        </w:rPr>
      </w:pPr>
    </w:p>
    <w:p w14:paraId="387F058A" w14:textId="77777777" w:rsidR="00DB1E3C" w:rsidRPr="00100A2B" w:rsidRDefault="00DB1E3C" w:rsidP="00DB1E3C">
      <w:pPr>
        <w:pStyle w:val="Heading4"/>
      </w:pPr>
      <w:r w:rsidRPr="00100A2B">
        <w:t>Great power war</w:t>
      </w:r>
    </w:p>
    <w:p w14:paraId="7C044377" w14:textId="77777777" w:rsidR="00DB1E3C" w:rsidRPr="00100A2B" w:rsidRDefault="00DB1E3C" w:rsidP="00DB1E3C">
      <w:proofErr w:type="spellStart"/>
      <w:r w:rsidRPr="00100A2B">
        <w:rPr>
          <w:rStyle w:val="Style13ptBold"/>
        </w:rPr>
        <w:t>Yeisley</w:t>
      </w:r>
      <w:proofErr w:type="spellEnd"/>
      <w:r w:rsidRPr="00100A2B">
        <w:rPr>
          <w:rStyle w:val="Style13ptBold"/>
        </w:rPr>
        <w:t xml:space="preserve"> 11 </w:t>
      </w:r>
      <w:r w:rsidRPr="00100A2B">
        <w:t xml:space="preserve">[(USAF Lieutenant Colonel Mark O. </w:t>
      </w:r>
      <w:proofErr w:type="spellStart"/>
      <w:r w:rsidRPr="00100A2B">
        <w:t>Yeisley</w:t>
      </w:r>
      <w:proofErr w:type="spellEnd"/>
      <w:r w:rsidRPr="00100A2B">
        <w:t xml:space="preserve">,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23" w:anchor="metadata_info_tab_contents" w:history="1">
        <w:r w:rsidRPr="00100A2B">
          <w:rPr>
            <w:rStyle w:val="Hyperlink"/>
          </w:rPr>
          <w:t>https://www.jstor.org/stable/26270538?seq=1#metadata_info_tab_contents</w:t>
        </w:r>
      </w:hyperlink>
      <w:r w:rsidRPr="00100A2B">
        <w:t>] TDI</w:t>
      </w:r>
    </w:p>
    <w:p w14:paraId="4A9D1F3F" w14:textId="77777777" w:rsidR="00DB1E3C" w:rsidRPr="00982BE9" w:rsidRDefault="00DB1E3C" w:rsidP="00DB1E3C">
      <w:pPr>
        <w:rPr>
          <w:sz w:val="14"/>
        </w:rPr>
      </w:pPr>
      <w:r w:rsidRPr="00100A2B">
        <w:rPr>
          <w:rStyle w:val="Emphasis"/>
        </w:rPr>
        <w:t xml:space="preserve">Bipolarity, </w:t>
      </w:r>
      <w:proofErr w:type="gramStart"/>
      <w:r w:rsidRPr="00100A2B">
        <w:rPr>
          <w:rStyle w:val="Emphasis"/>
        </w:rPr>
        <w:t>Nuclear Weapons</w:t>
      </w:r>
      <w:proofErr w:type="gramEnd"/>
      <w:r w:rsidRPr="00100A2B">
        <w:rPr>
          <w:rStyle w:val="Emphasis"/>
        </w:rPr>
        <w:t>, and Sino-US Proxy Conflict in Africa</w:t>
      </w:r>
      <w:r>
        <w:rPr>
          <w:rStyle w:val="Emphasis"/>
        </w:rPr>
        <w:t xml:space="preserve"> </w:t>
      </w:r>
      <w:r w:rsidRPr="00982BE9">
        <w:rPr>
          <w:sz w:val="14"/>
        </w:rPr>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w:t>
      </w:r>
      <w:proofErr w:type="spellStart"/>
      <w:r w:rsidRPr="00982BE9">
        <w:rPr>
          <w:sz w:val="14"/>
        </w:rPr>
        <w:t>mid 2020s</w:t>
      </w:r>
      <w:proofErr w:type="spellEnd"/>
      <w:r w:rsidRPr="00982BE9">
        <w:rPr>
          <w:sz w:val="14"/>
        </w:rPr>
        <w:t xml:space="preserve">.43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EF7214">
        <w:rPr>
          <w:rStyle w:val="StyleUnderline"/>
          <w:highlight w:val="green"/>
        </w:rPr>
        <w:t xml:space="preserve">access to </w:t>
      </w:r>
      <w:r w:rsidRPr="00421C59">
        <w:rPr>
          <w:rStyle w:val="StyleUnderline"/>
        </w:rPr>
        <w:t xml:space="preserve">strategic </w:t>
      </w:r>
      <w:r w:rsidRPr="00EF7214">
        <w:rPr>
          <w:rStyle w:val="StyleUnderline"/>
          <w:highlight w:val="green"/>
        </w:rPr>
        <w:t>resources</w:t>
      </w:r>
      <w:r w:rsidRPr="00100A2B">
        <w:rPr>
          <w:rStyle w:val="StyleUnderline"/>
        </w:rPr>
        <w:t xml:space="preserve"> rather than ideology would lie </w:t>
      </w:r>
      <w:r w:rsidRPr="00EF7214">
        <w:rPr>
          <w:rStyle w:val="StyleUnderline"/>
          <w:highlight w:val="green"/>
        </w:rPr>
        <w:t>at the heart of</w:t>
      </w:r>
      <w:r w:rsidRPr="00100A2B">
        <w:rPr>
          <w:rStyle w:val="StyleUnderline"/>
        </w:rPr>
        <w:t xml:space="preserve"> future </w:t>
      </w:r>
      <w:r w:rsidRPr="00EF7214">
        <w:rPr>
          <w:rStyle w:val="StyleUnderline"/>
          <w:highlight w:val="green"/>
        </w:rPr>
        <w:t xml:space="preserve">US-Sino </w:t>
      </w:r>
      <w:r w:rsidRPr="00421C59">
        <w:rPr>
          <w:rStyle w:val="StyleUnderline"/>
          <w:highlight w:val="green"/>
        </w:rPr>
        <w:t>competition</w:t>
      </w:r>
      <w:r w:rsidRPr="00EF7214">
        <w:rPr>
          <w:rStyle w:val="StyleUnderline"/>
          <w:highlight w:val="green"/>
        </w:rPr>
        <w:t xml:space="preserve">, </w:t>
      </w:r>
      <w:r w:rsidRPr="00421C59">
        <w:rPr>
          <w:rStyle w:val="StyleUnderline"/>
        </w:rPr>
        <w:t>and the new</w:t>
      </w:r>
      <w:r w:rsidRPr="00100A2B">
        <w:rPr>
          <w:rStyle w:val="StyleUnderline"/>
        </w:rPr>
        <w:t xml:space="preserve"> “great </w:t>
      </w:r>
      <w:r w:rsidRPr="00421C59">
        <w:rPr>
          <w:rStyle w:val="StyleUnderline"/>
        </w:rPr>
        <w:t>game”</w:t>
      </w:r>
      <w:r w:rsidRPr="00EF7214">
        <w:rPr>
          <w:rStyle w:val="StyleUnderline"/>
          <w:highlight w:val="green"/>
        </w:rPr>
        <w:t xml:space="preserve"> will</w:t>
      </w:r>
      <w:r w:rsidRPr="00100A2B">
        <w:rPr>
          <w:rStyle w:val="StyleUnderline"/>
        </w:rPr>
        <w:t xml:space="preserve"> most likely </w:t>
      </w:r>
      <w:r w:rsidRPr="00EF7214">
        <w:rPr>
          <w:rStyle w:val="StyleUnderline"/>
          <w:highlight w:val="green"/>
        </w:rPr>
        <w:t xml:space="preserve">be </w:t>
      </w:r>
      <w:r w:rsidRPr="00421C59">
        <w:rPr>
          <w:rStyle w:val="StyleUnderline"/>
        </w:rPr>
        <w:t xml:space="preserve">played </w:t>
      </w:r>
      <w:r w:rsidRPr="00EF7214">
        <w:rPr>
          <w:rStyle w:val="StyleUnderline"/>
          <w:highlight w:val="green"/>
        </w:rPr>
        <w:t>in Africa</w:t>
      </w:r>
      <w:r w:rsidRPr="00982BE9">
        <w:rPr>
          <w:sz w:val="14"/>
          <w:highlight w:val="green"/>
        </w:rPr>
        <w:t>.</w:t>
      </w:r>
      <w:r w:rsidRPr="00982BE9">
        <w:rPr>
          <w:sz w:val="14"/>
        </w:rPr>
        <w:t xml:space="preserve"> 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982BE9">
        <w:rPr>
          <w:sz w:val="14"/>
        </w:rPr>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982BE9">
        <w:rPr>
          <w:sz w:val="14"/>
        </w:rPr>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982BE9">
        <w:rPr>
          <w:sz w:val="14"/>
        </w:rPr>
        <w:t xml:space="preserve">. Since </w:t>
      </w:r>
      <w:proofErr w:type="gramStart"/>
      <w:r w:rsidRPr="00982BE9">
        <w:rPr>
          <w:sz w:val="14"/>
        </w:rPr>
        <w:t>the majority of</w:t>
      </w:r>
      <w:proofErr w:type="gramEnd"/>
      <w:r w:rsidRPr="00982BE9">
        <w:rPr>
          <w:sz w:val="14"/>
        </w:rPr>
        <w:t xml:space="preserve"> these needs are nonrenewable, competition of necessity will be zero-sum and will be conducted via all instruments of power.50 </w:t>
      </w:r>
      <w:r w:rsidRPr="008E372D">
        <w:rPr>
          <w:rStyle w:val="StyleUnderline"/>
          <w:highlight w:val="green"/>
        </w:rPr>
        <w:t>Africa is home to</w:t>
      </w:r>
      <w:r w:rsidRPr="00100A2B">
        <w:rPr>
          <w:rStyle w:val="StyleUnderline"/>
        </w:rPr>
        <w:t xml:space="preserve"> a wealth of </w:t>
      </w:r>
      <w:r w:rsidRPr="008E372D">
        <w:rPr>
          <w:rStyle w:val="StyleUnderline"/>
          <w:highlight w:val="green"/>
        </w:rPr>
        <w:t xml:space="preserve">mineral </w:t>
      </w:r>
      <w:r w:rsidRPr="00421C59">
        <w:rPr>
          <w:rStyle w:val="StyleUnderline"/>
        </w:rPr>
        <w:t xml:space="preserve">and energy </w:t>
      </w:r>
      <w:r w:rsidRPr="00A455D8">
        <w:rPr>
          <w:rStyle w:val="StyleUnderline"/>
          <w:highlight w:val="green"/>
        </w:rPr>
        <w:t>resources, much</w:t>
      </w:r>
      <w:r w:rsidRPr="00A455D8">
        <w:rPr>
          <w:rStyle w:val="StyleUnderline"/>
        </w:rPr>
        <w:t xml:space="preserve"> of which </w:t>
      </w:r>
      <w:r w:rsidRPr="00421C59">
        <w:rPr>
          <w:rStyle w:val="StyleUnderline"/>
        </w:rPr>
        <w:t xml:space="preserve">still </w:t>
      </w:r>
      <w:r w:rsidRPr="00A455D8">
        <w:rPr>
          <w:rStyle w:val="StyleUnderline"/>
          <w:highlight w:val="green"/>
        </w:rPr>
        <w:t>remains</w:t>
      </w:r>
      <w:r w:rsidRPr="00A455D8">
        <w:rPr>
          <w:rStyle w:val="StyleUnderline"/>
        </w:rPr>
        <w:t xml:space="preserve"> largely </w:t>
      </w:r>
      <w:r w:rsidRPr="00A455D8">
        <w:rPr>
          <w:rStyle w:val="StyleUnderline"/>
          <w:highlight w:val="green"/>
        </w:rPr>
        <w:t>unexploited</w:t>
      </w:r>
      <w:r w:rsidRPr="00982BE9">
        <w:rPr>
          <w:sz w:val="14"/>
        </w:rPr>
        <w:t xml:space="preserve">. </w:t>
      </w:r>
      <w:r w:rsidRPr="00100A2B">
        <w:rPr>
          <w:rStyle w:val="StyleUnderline"/>
        </w:rPr>
        <w:t>Seven African states possess huge endowments of oil, and four of these have equally substantial amounts of natural gas</w:t>
      </w:r>
      <w:r w:rsidRPr="00982BE9">
        <w:rPr>
          <w:sz w:val="14"/>
        </w:rPr>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w:t>
      </w:r>
      <w:proofErr w:type="gramStart"/>
      <w:r w:rsidRPr="00982BE9">
        <w:rPr>
          <w:sz w:val="14"/>
        </w:rPr>
        <w:t>a large number of</w:t>
      </w:r>
      <w:proofErr w:type="gramEnd"/>
      <w:r w:rsidRPr="00982BE9">
        <w:rPr>
          <w:sz w:val="14"/>
        </w:rPr>
        <w:t xml:space="preserve"> African nations. South Africa, the continent’s largest economy, has recently allowed China to help develop its vast mineral wealth; it is China’s number one African source of manganese, iron, and copper.52 </w:t>
      </w:r>
      <w:r w:rsidRPr="008E372D">
        <w:rPr>
          <w:rStyle w:val="StyleUnderline"/>
          <w:highlight w:val="green"/>
        </w:rPr>
        <w:t xml:space="preserve">Chinese involvement in Africa is not </w:t>
      </w:r>
      <w:r w:rsidRPr="00A455D8">
        <w:rPr>
          <w:rStyle w:val="StyleUnderline"/>
        </w:rPr>
        <w:t xml:space="preserve">wholly </w:t>
      </w:r>
      <w:r w:rsidRPr="008E372D">
        <w:rPr>
          <w:rStyle w:val="StyleUnderline"/>
          <w:highlight w:val="green"/>
        </w:rPr>
        <w:t xml:space="preserve">extractive; the continent provides a booming </w:t>
      </w:r>
      <w:r w:rsidRPr="00421C59">
        <w:rPr>
          <w:rStyle w:val="StyleUnderline"/>
        </w:rPr>
        <w:t xml:space="preserve">export </w:t>
      </w:r>
      <w:r w:rsidRPr="008E372D">
        <w:rPr>
          <w:rStyle w:val="StyleUnderline"/>
          <w:highlight w:val="green"/>
        </w:rPr>
        <w:t>market</w:t>
      </w:r>
      <w:r w:rsidRPr="00100A2B">
        <w:rPr>
          <w:rStyle w:val="StyleUnderline"/>
        </w:rPr>
        <w:t xml:space="preserve"> for China’s goods and a forum to augment its soft power </w:t>
      </w:r>
      <w:r w:rsidRPr="00982BE9">
        <w:rPr>
          <w:sz w:val="14"/>
        </w:rPr>
        <w:t xml:space="preserve">in the region </w:t>
      </w:r>
      <w:r w:rsidRPr="00A455D8">
        <w:rPr>
          <w:rStyle w:val="StyleUnderline"/>
        </w:rPr>
        <w:t xml:space="preserve">by </w:t>
      </w:r>
      <w:r w:rsidRPr="008E372D">
        <w:rPr>
          <w:rStyle w:val="StyleUnderline"/>
          <w:highlight w:val="green"/>
        </w:rPr>
        <w:t>offering alternatives to the</w:t>
      </w:r>
      <w:r w:rsidRPr="00100A2B">
        <w:rPr>
          <w:rStyle w:val="StyleUnderline"/>
        </w:rPr>
        <w:t xml:space="preserve"> political and economic </w:t>
      </w:r>
      <w:r w:rsidRPr="008E372D">
        <w:rPr>
          <w:rStyle w:val="Emphasis"/>
          <w:highlight w:val="green"/>
        </w:rPr>
        <w:t xml:space="preserve">baggage that accompanies US </w:t>
      </w:r>
      <w:r w:rsidRPr="00A455D8">
        <w:rPr>
          <w:rStyle w:val="Emphasis"/>
        </w:rPr>
        <w:t xml:space="preserve">foreign </w:t>
      </w:r>
      <w:r w:rsidRPr="008E372D">
        <w:rPr>
          <w:rStyle w:val="Emphasis"/>
          <w:highlight w:val="green"/>
        </w:rPr>
        <w:t>aid</w:t>
      </w:r>
      <w:r w:rsidRPr="00982BE9">
        <w:rPr>
          <w:sz w:val="14"/>
        </w:rPr>
        <w:t xml:space="preserve">.53 Of primary interest is open access to Africa’s significant deposits of oil and other energy resources. For example, </w:t>
      </w:r>
      <w:r w:rsidRPr="00100A2B">
        <w:rPr>
          <w:rStyle w:val="StyleUnderline"/>
        </w:rPr>
        <w:t>China has 4</w:t>
      </w:r>
      <w:r w:rsidRPr="00100A2B">
        <w:rPr>
          <w:rStyle w:val="Emphasis"/>
        </w:rPr>
        <w:t>,000 military personnel in Sudan</w:t>
      </w:r>
      <w:r w:rsidRPr="00100A2B">
        <w:rPr>
          <w:rStyle w:val="StyleUnderline"/>
        </w:rPr>
        <w:t xml:space="preserve"> to protect its interests in energy and mineral investments there; it also owns 40 percent of the Greater Nile Oil Production Company</w:t>
      </w:r>
      <w:r w:rsidRPr="00982BE9">
        <w:rPr>
          <w:sz w:val="14"/>
        </w:rPr>
        <w:t xml:space="preserve">.54 Estimates indicate that </w:t>
      </w:r>
      <w:r w:rsidRPr="00100A2B">
        <w:rPr>
          <w:rStyle w:val="StyleUnderline"/>
        </w:rPr>
        <w:t xml:space="preserve">within the next few decades China will obtain </w:t>
      </w:r>
      <w:r w:rsidRPr="00100A2B">
        <w:rPr>
          <w:rStyle w:val="Emphasis"/>
        </w:rPr>
        <w:t>40 percent of its oil and gas</w:t>
      </w:r>
      <w:r w:rsidRPr="00100A2B">
        <w:rPr>
          <w:rStyle w:val="StyleUnderline"/>
        </w:rPr>
        <w:t xml:space="preserve"> supplies from Africa</w:t>
      </w:r>
      <w:r w:rsidRPr="00982BE9">
        <w:rPr>
          <w:sz w:val="14"/>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8E372D">
        <w:rPr>
          <w:rStyle w:val="StyleUnderline"/>
          <w:highlight w:val="green"/>
        </w:rPr>
        <w:t>Africa is</w:t>
      </w:r>
      <w:r w:rsidRPr="00982BE9">
        <w:rPr>
          <w:sz w:val="14"/>
        </w:rPr>
        <w:t xml:space="preserve"> thus a </w:t>
      </w:r>
      <w:r w:rsidRPr="008E372D">
        <w:rPr>
          <w:rStyle w:val="Emphasis"/>
          <w:highlight w:val="green"/>
        </w:rPr>
        <w:t>vital</w:t>
      </w:r>
      <w:r w:rsidRPr="00982BE9">
        <w:rPr>
          <w:sz w:val="14"/>
        </w:rPr>
        <w:t xml:space="preserve"> foreign interest </w:t>
      </w:r>
      <w:r w:rsidRPr="008E372D">
        <w:rPr>
          <w:rStyle w:val="StyleUnderline"/>
          <w:highlight w:val="green"/>
        </w:rPr>
        <w:t xml:space="preserve">for </w:t>
      </w:r>
      <w:r w:rsidRPr="00A455D8">
        <w:rPr>
          <w:rStyle w:val="StyleUnderline"/>
        </w:rPr>
        <w:t xml:space="preserve">the </w:t>
      </w:r>
      <w:r w:rsidRPr="008E372D">
        <w:rPr>
          <w:rStyle w:val="StyleUnderline"/>
          <w:highlight w:val="green"/>
        </w:rPr>
        <w:t xml:space="preserve">Chinese and must be for </w:t>
      </w:r>
      <w:r w:rsidRPr="00A455D8">
        <w:rPr>
          <w:rStyle w:val="StyleUnderline"/>
        </w:rPr>
        <w:t xml:space="preserve">the </w:t>
      </w:r>
      <w:r w:rsidRPr="008E372D">
        <w:rPr>
          <w:rStyle w:val="StyleUnderline"/>
          <w:highlight w:val="green"/>
        </w:rPr>
        <w:t>U</w:t>
      </w:r>
      <w:r w:rsidRPr="00100A2B">
        <w:rPr>
          <w:rStyle w:val="StyleUnderline"/>
        </w:rPr>
        <w:t xml:space="preserve">nited </w:t>
      </w:r>
      <w:r w:rsidRPr="008E372D">
        <w:rPr>
          <w:rStyle w:val="StyleUnderline"/>
          <w:highlight w:val="green"/>
        </w:rPr>
        <w:t>S</w:t>
      </w:r>
      <w:r w:rsidRPr="00100A2B">
        <w:rPr>
          <w:rStyle w:val="StyleUnderline"/>
        </w:rPr>
        <w:t>tates; access to its mineral and petroleum wealth is crucial to the survival of each</w:t>
      </w:r>
      <w:r w:rsidRPr="00982BE9">
        <w:rPr>
          <w:sz w:val="14"/>
        </w:rPr>
        <w:t xml:space="preserve">.57 Although the US and Chinese economies are tightly interconnected, </w:t>
      </w:r>
      <w:r w:rsidRPr="00100A2B">
        <w:rPr>
          <w:rStyle w:val="StyleUnderline"/>
        </w:rPr>
        <w:t xml:space="preserve">the nonrenewable nature of these assets means competition will remain a </w:t>
      </w:r>
      <w:r w:rsidRPr="00100A2B">
        <w:rPr>
          <w:rStyle w:val="Emphasis"/>
        </w:rPr>
        <w:t>zero-sum game</w:t>
      </w:r>
      <w:r w:rsidRPr="00982BE9">
        <w:rPr>
          <w:sz w:val="14"/>
        </w:rPr>
        <w:t xml:space="preserve">. </w:t>
      </w:r>
      <w:r w:rsidRPr="00A455D8">
        <w:rPr>
          <w:rStyle w:val="StyleUnderline"/>
        </w:rPr>
        <w:t xml:space="preserve">Nearly </w:t>
      </w:r>
      <w:r w:rsidRPr="00286443">
        <w:rPr>
          <w:rStyle w:val="StyleUnderline"/>
          <w:highlight w:val="green"/>
        </w:rPr>
        <w:t>all African states have</w:t>
      </w:r>
      <w:r w:rsidRPr="00100A2B">
        <w:rPr>
          <w:rStyle w:val="StyleUnderline"/>
        </w:rPr>
        <w:t xml:space="preserve"> been independent entities for less than 50 years; consolidating robust domestic state institutions and stable governments remains problematic.</w:t>
      </w:r>
      <w:r w:rsidRPr="00982BE9">
        <w:rPr>
          <w:sz w:val="14"/>
        </w:rPr>
        <w:t xml:space="preserve">58 Studies have shown that </w:t>
      </w:r>
      <w:r w:rsidRPr="00286443">
        <w:rPr>
          <w:rStyle w:val="StyleUnderline"/>
          <w:highlight w:val="green"/>
        </w:rPr>
        <w:t>weak governments</w:t>
      </w:r>
      <w:r w:rsidRPr="00100A2B">
        <w:rPr>
          <w:rStyle w:val="StyleUnderline"/>
        </w:rPr>
        <w:t xml:space="preserve"> are often prime targets for civil conflicts that prove costly to control</w:t>
      </w:r>
      <w:r w:rsidRPr="00982BE9">
        <w:rPr>
          <w:sz w:val="14"/>
        </w:rPr>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286443">
        <w:rPr>
          <w:rStyle w:val="StyleUnderline"/>
          <w:highlight w:val="green"/>
        </w:rPr>
        <w:t xml:space="preserve">competition </w:t>
      </w:r>
      <w:r w:rsidRPr="00A455D8">
        <w:rPr>
          <w:rStyle w:val="StyleUnderline"/>
        </w:rPr>
        <w:t>could likely</w:t>
      </w:r>
      <w:r w:rsidRPr="00286443">
        <w:rPr>
          <w:rStyle w:val="StyleUnderline"/>
          <w:highlight w:val="green"/>
        </w:rPr>
        <w:t xml:space="preserve"> occur by proxy via </w:t>
      </w:r>
      <w:r w:rsidRPr="00A455D8">
        <w:rPr>
          <w:rStyle w:val="StyleUnderline"/>
        </w:rPr>
        <w:t xml:space="preserve">diplomatic, economic, or military </w:t>
      </w:r>
      <w:r w:rsidRPr="00A455D8">
        <w:rPr>
          <w:rStyle w:val="StyleUnderline"/>
          <w:highlight w:val="green"/>
        </w:rPr>
        <w:t xml:space="preserve">assistance </w:t>
      </w:r>
      <w:r w:rsidRPr="00286443">
        <w:rPr>
          <w:rStyle w:val="StyleUnderline"/>
          <w:highlight w:val="green"/>
        </w:rPr>
        <w:t>to one</w:t>
      </w:r>
      <w:r w:rsidRPr="00982BE9">
        <w:rPr>
          <w:sz w:val="14"/>
        </w:rPr>
        <w:t xml:space="preserve"> (or both) </w:t>
      </w:r>
      <w:r w:rsidRPr="00A455D8">
        <w:rPr>
          <w:rStyle w:val="StyleUnderline"/>
        </w:rPr>
        <w:t xml:space="preserve">of the </w:t>
      </w:r>
      <w:r w:rsidRPr="00286443">
        <w:rPr>
          <w:rStyle w:val="StyleUnderline"/>
          <w:highlight w:val="green"/>
        </w:rPr>
        <w:t>parti</w:t>
      </w:r>
      <w:r w:rsidRPr="00A455D8">
        <w:rPr>
          <w:rStyle w:val="StyleUnderline"/>
        </w:rPr>
        <w:t xml:space="preserve">es </w:t>
      </w:r>
      <w:r w:rsidRPr="00286443">
        <w:rPr>
          <w:rStyle w:val="StyleUnderline"/>
          <w:highlight w:val="green"/>
        </w:rPr>
        <w:t>involved</w:t>
      </w:r>
      <w:r w:rsidRPr="00100A2B">
        <w:rPr>
          <w:rStyle w:val="StyleUnderline"/>
        </w:rPr>
        <w:t>.</w:t>
      </w:r>
      <w:r>
        <w:rPr>
          <w:rStyle w:val="StyleUnderline"/>
        </w:rPr>
        <w:t xml:space="preserve"> </w:t>
      </w:r>
      <w:r w:rsidRPr="00982BE9">
        <w:rPr>
          <w:sz w:val="14"/>
        </w:rPr>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421C59">
        <w:rPr>
          <w:rStyle w:val="StyleUnderline"/>
        </w:rPr>
        <w:t xml:space="preserve">US and Chinese </w:t>
      </w:r>
      <w:r w:rsidRPr="00A455D8">
        <w:rPr>
          <w:rStyle w:val="StyleUnderline"/>
        </w:rPr>
        <w:t xml:space="preserve">strategic </w:t>
      </w:r>
      <w:r w:rsidRPr="007D4E76">
        <w:rPr>
          <w:rStyle w:val="StyleUnderline"/>
          <w:highlight w:val="green"/>
        </w:rPr>
        <w:t xml:space="preserve">interests </w:t>
      </w:r>
      <w:r w:rsidRPr="00A455D8">
        <w:rPr>
          <w:rStyle w:val="StyleUnderline"/>
        </w:rPr>
        <w:t xml:space="preserve">will </w:t>
      </w:r>
      <w:r w:rsidRPr="007D4E76">
        <w:rPr>
          <w:rStyle w:val="StyleUnderline"/>
          <w:highlight w:val="green"/>
        </w:rPr>
        <w:t>dictate an intrusive fo</w:t>
      </w:r>
      <w:r w:rsidRPr="00100A2B">
        <w:rPr>
          <w:rStyle w:val="StyleUnderline"/>
        </w:rPr>
        <w:t xml:space="preserve">reign </w:t>
      </w:r>
      <w:r w:rsidRPr="007D4E76">
        <w:rPr>
          <w:rStyle w:val="StyleUnderline"/>
          <w:highlight w:val="green"/>
        </w:rPr>
        <w:t>po</w:t>
      </w:r>
      <w:r w:rsidRPr="00100A2B">
        <w:rPr>
          <w:rStyle w:val="StyleUnderline"/>
        </w:rPr>
        <w:t xml:space="preserve">licy </w:t>
      </w:r>
      <w:r w:rsidRPr="007D4E76">
        <w:rPr>
          <w:rStyle w:val="StyleUnderline"/>
          <w:highlight w:val="green"/>
        </w:rPr>
        <w:t>to be</w:t>
      </w:r>
      <w:r w:rsidRPr="00100A2B">
        <w:rPr>
          <w:rStyle w:val="StyleUnderline"/>
        </w:rPr>
        <w:t xml:space="preserve"> both prudent and </w:t>
      </w:r>
      <w:r w:rsidRPr="007D4E76">
        <w:rPr>
          <w:rStyle w:val="StyleUnderline"/>
          <w:highlight w:val="green"/>
        </w:rPr>
        <w:t xml:space="preserve">vital. US-Sino </w:t>
      </w:r>
      <w:r w:rsidRPr="00A455D8">
        <w:rPr>
          <w:rStyle w:val="StyleUnderline"/>
        </w:rPr>
        <w:t xml:space="preserve">proxy </w:t>
      </w:r>
      <w:r w:rsidRPr="007D4E76">
        <w:rPr>
          <w:rStyle w:val="StyleUnderline"/>
          <w:highlight w:val="green"/>
        </w:rPr>
        <w:t xml:space="preserve">conflicts </w:t>
      </w:r>
      <w:r w:rsidRPr="00A455D8">
        <w:rPr>
          <w:rStyle w:val="StyleUnderline"/>
        </w:rPr>
        <w:t xml:space="preserve">over </w:t>
      </w:r>
      <w:r w:rsidRPr="007D4E76">
        <w:rPr>
          <w:rStyle w:val="StyleUnderline"/>
          <w:highlight w:val="green"/>
        </w:rPr>
        <w:t xml:space="preserve">control </w:t>
      </w:r>
      <w:r w:rsidRPr="00A455D8">
        <w:rPr>
          <w:rStyle w:val="StyleUnderline"/>
        </w:rPr>
        <w:t xml:space="preserve">of </w:t>
      </w:r>
      <w:r w:rsidRPr="00421C59">
        <w:rPr>
          <w:rStyle w:val="StyleUnderline"/>
        </w:rPr>
        <w:t xml:space="preserve">African </w:t>
      </w:r>
      <w:r w:rsidRPr="007D4E76">
        <w:rPr>
          <w:rStyle w:val="StyleUnderline"/>
          <w:highlight w:val="green"/>
        </w:rPr>
        <w:t xml:space="preserve">resources </w:t>
      </w:r>
      <w:r w:rsidRPr="00A455D8">
        <w:rPr>
          <w:rStyle w:val="StyleUnderline"/>
        </w:rPr>
        <w:t>will</w:t>
      </w:r>
      <w:r w:rsidRPr="00100A2B">
        <w:rPr>
          <w:rStyle w:val="StyleUnderline"/>
        </w:rPr>
        <w:t xml:space="preserve"> likely </w:t>
      </w:r>
      <w:r w:rsidRPr="007D4E76">
        <w:rPr>
          <w:rStyle w:val="StyleUnderline"/>
          <w:highlight w:val="green"/>
        </w:rPr>
        <w:t>become necessary</w:t>
      </w:r>
      <w:r w:rsidRPr="00100A2B">
        <w:rPr>
          <w:rStyle w:val="StyleUnderline"/>
        </w:rPr>
        <w:t xml:space="preserve"> if these great powers are </w:t>
      </w:r>
      <w:r w:rsidRPr="007D4E76">
        <w:rPr>
          <w:rStyle w:val="StyleUnderline"/>
          <w:highlight w:val="green"/>
        </w:rPr>
        <w:t xml:space="preserve">to sustain </w:t>
      </w:r>
      <w:r w:rsidRPr="00A455D8">
        <w:rPr>
          <w:rStyle w:val="StyleUnderline"/>
        </w:rPr>
        <w:t xml:space="preserve">their national security </w:t>
      </w:r>
      <w:r w:rsidRPr="007D4E76">
        <w:rPr>
          <w:rStyle w:val="StyleUnderline"/>
          <w:highlight w:val="green"/>
        </w:rPr>
        <w:t>postures</w:t>
      </w:r>
      <w:r w:rsidRPr="00982BE9">
        <w:rPr>
          <w:sz w:val="14"/>
        </w:rPr>
        <w:t xml:space="preserve">, especially in terms of strategic defense.60 </w:t>
      </w:r>
    </w:p>
    <w:p w14:paraId="1BC8BB20" w14:textId="77777777" w:rsidR="00DB1E3C" w:rsidRPr="00BC6A2C" w:rsidRDefault="00DB1E3C" w:rsidP="00DB1E3C">
      <w:pPr>
        <w:rPr>
          <w:rFonts w:cstheme="majorHAnsi"/>
          <w:sz w:val="12"/>
        </w:rPr>
      </w:pPr>
    </w:p>
    <w:p w14:paraId="6E333B0C" w14:textId="1B9F7034" w:rsidR="00DB1E3C" w:rsidRDefault="00DB1E3C" w:rsidP="00DB1E3C">
      <w:pPr>
        <w:pStyle w:val="Heading3"/>
      </w:pPr>
      <w:r>
        <w:t>ADV 3</w:t>
      </w:r>
      <w:r w:rsidRPr="00100A2B">
        <w:t xml:space="preserve"> – Debris</w:t>
      </w:r>
    </w:p>
    <w:p w14:paraId="3E6D31D2" w14:textId="4B5A20B3" w:rsidR="00DB1E3C" w:rsidRDefault="00DB1E3C" w:rsidP="00DB1E3C">
      <w:pPr>
        <w:pStyle w:val="Heading4"/>
      </w:pPr>
      <w:r>
        <w:t>Advantage 3 is Debris</w:t>
      </w:r>
    </w:p>
    <w:p w14:paraId="7E1D25DE" w14:textId="77777777" w:rsidR="00DB1E3C" w:rsidRPr="00AF23F1" w:rsidRDefault="00DB1E3C" w:rsidP="00DB1E3C"/>
    <w:p w14:paraId="3F42BB05" w14:textId="77777777" w:rsidR="00DB1E3C" w:rsidRPr="00100A2B" w:rsidRDefault="00DB1E3C" w:rsidP="00DB1E3C">
      <w:pPr>
        <w:pStyle w:val="Heading4"/>
        <w:rPr>
          <w:rFonts w:cs="Calibri"/>
        </w:rPr>
      </w:pPr>
      <w:r w:rsidRPr="00100A2B">
        <w:rPr>
          <w:rFonts w:cs="Calibri"/>
        </w:rPr>
        <w:t>Asteroid mining spikes the risk of satellite-dust collisions</w:t>
      </w:r>
    </w:p>
    <w:p w14:paraId="7E0D94F1" w14:textId="77777777" w:rsidR="00DB1E3C" w:rsidRPr="00100A2B" w:rsidRDefault="00DB1E3C" w:rsidP="00DB1E3C">
      <w:proofErr w:type="spellStart"/>
      <w:r w:rsidRPr="00612896">
        <w:rPr>
          <w:rStyle w:val="Style13ptBold"/>
        </w:rPr>
        <w:t>Scoles</w:t>
      </w:r>
      <w:proofErr w:type="spellEnd"/>
      <w:r w:rsidRPr="00612896">
        <w:rPr>
          <w:rStyle w:val="Style13ptBold"/>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24" w:history="1">
        <w:r w:rsidRPr="00100A2B">
          <w:rPr>
            <w:rStyle w:val="Hyperlink"/>
          </w:rPr>
          <w:t>https://www.newscientist.com/article/mg22630235-100-dust-from-asteroid-mining-spells-danger-for-satellites/</w:t>
        </w:r>
      </w:hyperlink>
      <w:r w:rsidRPr="00100A2B">
        <w:t>] TDI</w:t>
      </w:r>
    </w:p>
    <w:p w14:paraId="6A17D17E" w14:textId="77777777" w:rsidR="00DB1E3C" w:rsidRPr="00100A2B" w:rsidRDefault="00DB1E3C" w:rsidP="00DB1E3C">
      <w:pPr>
        <w:pStyle w:val="ListParagraph"/>
        <w:numPr>
          <w:ilvl w:val="0"/>
          <w:numId w:val="12"/>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5" w:history="1">
        <w:r w:rsidRPr="00100A2B">
          <w:rPr>
            <w:rStyle w:val="Hyperlink"/>
          </w:rPr>
          <w:t>https://arxiv.org/pdf/1505.03800.pdf</w:t>
        </w:r>
      </w:hyperlink>
    </w:p>
    <w:p w14:paraId="2ECCB700" w14:textId="77777777" w:rsidR="00DB1E3C" w:rsidRPr="000D04E9" w:rsidRDefault="00DB1E3C" w:rsidP="00DB1E3C">
      <w:pPr>
        <w:rPr>
          <w:sz w:val="14"/>
        </w:rPr>
      </w:pPr>
      <w:r w:rsidRPr="000D04E9">
        <w:rPr>
          <w:sz w:val="14"/>
        </w:rPr>
        <w:t>NASA chose the second option for its </w:t>
      </w:r>
      <w:hyperlink r:id="rId26" w:history="1">
        <w:r w:rsidRPr="000D04E9">
          <w:rPr>
            <w:rStyle w:val="Hyperlink"/>
            <w:sz w:val="14"/>
          </w:rPr>
          <w:t>Asteroid Redirect Mission</w:t>
        </w:r>
      </w:hyperlink>
      <w:r w:rsidRPr="000D04E9">
        <w:rPr>
          <w:sz w:val="14"/>
        </w:rPr>
        <w:t>, which aims to </w:t>
      </w:r>
      <w:hyperlink r:id="rId27" w:history="1">
        <w:r w:rsidRPr="000D04E9">
          <w:rPr>
            <w:rStyle w:val="Hyperlink"/>
            <w:sz w:val="14"/>
          </w:rPr>
          <w:t>pluck a boulder from an asteroid’s surface</w:t>
        </w:r>
      </w:hyperlink>
      <w:r w:rsidRPr="000D04E9">
        <w:rPr>
          <w:sz w:val="14"/>
        </w:rPr>
        <w:t xml:space="preserve"> and relocate it to a stable orbit around the moon. But </w:t>
      </w:r>
      <w:r w:rsidRPr="006914E2">
        <w:rPr>
          <w:rStyle w:val="StyleUnderline"/>
        </w:rPr>
        <w:t xml:space="preserve">an </w:t>
      </w:r>
      <w:r w:rsidRPr="00D15E8F">
        <w:rPr>
          <w:rStyle w:val="StyleUnderline"/>
          <w:highlight w:val="green"/>
        </w:rPr>
        <w:t>asteroid’s gravity is so weak</w:t>
      </w:r>
      <w:r w:rsidRPr="00100A2B">
        <w:rPr>
          <w:rStyle w:val="StyleUnderline"/>
        </w:rPr>
        <w:t xml:space="preserve"> that </w:t>
      </w:r>
      <w:r w:rsidRPr="00D15E8F">
        <w:rPr>
          <w:rStyle w:val="StyleUnderline"/>
          <w:highlight w:val="green"/>
        </w:rPr>
        <w:t xml:space="preserve">it’s not hard for </w:t>
      </w:r>
      <w:r w:rsidRPr="006914E2">
        <w:rPr>
          <w:rStyle w:val="StyleUnderline"/>
        </w:rPr>
        <w:t xml:space="preserve">surface </w:t>
      </w:r>
      <w:r w:rsidRPr="00D15E8F">
        <w:rPr>
          <w:rStyle w:val="StyleUnderline"/>
          <w:highlight w:val="green"/>
        </w:rPr>
        <w:t>particles to escape</w:t>
      </w:r>
      <w:r w:rsidRPr="00100A2B">
        <w:rPr>
          <w:rStyle w:val="StyleUnderline"/>
        </w:rPr>
        <w:t xml:space="preserve"> into space</w:t>
      </w:r>
      <w:r w:rsidRPr="000D04E9">
        <w:rPr>
          <w:sz w:val="14"/>
        </w:rPr>
        <w:t xml:space="preserve">. Now a </w:t>
      </w:r>
      <w:r w:rsidRPr="00D15E8F">
        <w:rPr>
          <w:rStyle w:val="StyleUnderline"/>
          <w:highlight w:val="green"/>
        </w:rPr>
        <w:t xml:space="preserve">new model warns </w:t>
      </w:r>
      <w:r w:rsidRPr="006914E2">
        <w:rPr>
          <w:rStyle w:val="StyleUnderline"/>
        </w:rPr>
        <w:t xml:space="preserve">that </w:t>
      </w:r>
      <w:r w:rsidRPr="00D15E8F">
        <w:rPr>
          <w:rStyle w:val="StyleUnderline"/>
          <w:highlight w:val="green"/>
        </w:rPr>
        <w:t xml:space="preserve">debris </w:t>
      </w:r>
      <w:r w:rsidRPr="00D373D4">
        <w:rPr>
          <w:rStyle w:val="StyleUnderline"/>
        </w:rPr>
        <w:t xml:space="preserve">shed by </w:t>
      </w:r>
      <w:r w:rsidRPr="006914E2">
        <w:rPr>
          <w:rStyle w:val="StyleUnderline"/>
        </w:rPr>
        <w:t>such</w:t>
      </w:r>
      <w:r w:rsidRPr="00100A2B">
        <w:rPr>
          <w:rStyle w:val="StyleUnderline"/>
        </w:rPr>
        <w:t xml:space="preserve"> </w:t>
      </w:r>
      <w:r w:rsidRPr="00612896">
        <w:rPr>
          <w:rStyle w:val="StyleUnderline"/>
        </w:rPr>
        <w:t xml:space="preserve">transplanted </w:t>
      </w:r>
      <w:r w:rsidRPr="00D373D4">
        <w:rPr>
          <w:rStyle w:val="StyleUnderline"/>
        </w:rPr>
        <w:t xml:space="preserve">rocks </w:t>
      </w:r>
      <w:r w:rsidRPr="006914E2">
        <w:rPr>
          <w:rStyle w:val="StyleUnderline"/>
        </w:rPr>
        <w:t xml:space="preserve">could </w:t>
      </w:r>
      <w:r w:rsidRPr="00D15E8F">
        <w:rPr>
          <w:rStyle w:val="StyleUnderline"/>
          <w:highlight w:val="green"/>
        </w:rPr>
        <w:t xml:space="preserve">intrude where </w:t>
      </w:r>
      <w:r w:rsidRPr="00D373D4">
        <w:rPr>
          <w:rStyle w:val="StyleUnderline"/>
        </w:rPr>
        <w:t xml:space="preserve">many </w:t>
      </w:r>
      <w:proofErr w:type="spellStart"/>
      <w:r w:rsidRPr="00612896">
        <w:rPr>
          <w:rStyle w:val="StyleUnderline"/>
        </w:rPr>
        <w:t>defence</w:t>
      </w:r>
      <w:proofErr w:type="spellEnd"/>
      <w:r w:rsidRPr="00100A2B">
        <w:rPr>
          <w:rStyle w:val="StyleUnderline"/>
        </w:rPr>
        <w:t xml:space="preserve"> and communication </w:t>
      </w:r>
      <w:r w:rsidRPr="00D15E8F">
        <w:rPr>
          <w:rStyle w:val="StyleUnderline"/>
          <w:highlight w:val="green"/>
        </w:rPr>
        <w:t>satellites live</w:t>
      </w:r>
      <w:r w:rsidRPr="000D04E9">
        <w:rPr>
          <w:sz w:val="14"/>
        </w:rPr>
        <w:t xml:space="preserve"> – in geosynchronous orbit. According to </w:t>
      </w:r>
      <w:hyperlink r:id="rId28" w:history="1">
        <w:r w:rsidRPr="000D04E9">
          <w:rPr>
            <w:rStyle w:val="Hyperlink"/>
            <w:sz w:val="14"/>
          </w:rPr>
          <w:t xml:space="preserve">Casey </w:t>
        </w:r>
        <w:proofErr w:type="spellStart"/>
        <w:r w:rsidRPr="000D04E9">
          <w:rPr>
            <w:rStyle w:val="Hyperlink"/>
            <w:sz w:val="14"/>
          </w:rPr>
          <w:t>Handmer</w:t>
        </w:r>
        <w:proofErr w:type="spellEnd"/>
      </w:hyperlink>
      <w:r w:rsidRPr="000D04E9">
        <w:rPr>
          <w:sz w:val="14"/>
        </w:rPr>
        <w:t xml:space="preserve"> of the California Institute of Technology in Pasadena and Javier </w:t>
      </w:r>
      <w:proofErr w:type="spellStart"/>
      <w:r w:rsidRPr="000D04E9">
        <w:rPr>
          <w:sz w:val="14"/>
        </w:rPr>
        <w:t>Roa</w:t>
      </w:r>
      <w:proofErr w:type="spellEnd"/>
      <w:r w:rsidRPr="000D04E9">
        <w:rPr>
          <w:sz w:val="14"/>
        </w:rPr>
        <w:t xml:space="preserve"> of the Technical University of Madrid in Spain, </w:t>
      </w:r>
      <w:r w:rsidRPr="006914E2">
        <w:rPr>
          <w:rStyle w:val="StyleUnderline"/>
        </w:rPr>
        <w:t>5 per cent of</w:t>
      </w:r>
      <w:r w:rsidRPr="00100A2B">
        <w:rPr>
          <w:rStyle w:val="StyleUnderline"/>
        </w:rPr>
        <w:t xml:space="preserve"> the </w:t>
      </w:r>
      <w:r w:rsidRPr="00D373D4">
        <w:rPr>
          <w:rStyle w:val="StyleUnderline"/>
        </w:rPr>
        <w:t>escaped debris</w:t>
      </w:r>
      <w:r w:rsidRPr="00100A2B">
        <w:rPr>
          <w:rStyle w:val="StyleUnderline"/>
        </w:rPr>
        <w:t xml:space="preserve"> will </w:t>
      </w:r>
      <w:r w:rsidRPr="00D373D4">
        <w:rPr>
          <w:rStyle w:val="StyleUnderline"/>
        </w:rPr>
        <w:t>end up in regions traversed by satellites</w:t>
      </w:r>
      <w:r w:rsidRPr="00100A2B">
        <w:rPr>
          <w:rStyle w:val="StyleUnderline"/>
        </w:rPr>
        <w:t xml:space="preserve">. Over 10 years, it would cross geosynchronous orbit 63 times on average. A </w:t>
      </w:r>
      <w:r w:rsidRPr="00D373D4">
        <w:rPr>
          <w:rStyle w:val="StyleUnderline"/>
        </w:rPr>
        <w:t>satellite in the wrong spot</w:t>
      </w:r>
      <w:r w:rsidRPr="00100A2B">
        <w:rPr>
          <w:rStyle w:val="StyleUnderline"/>
        </w:rPr>
        <w:t xml:space="preserve"> at the wrong time </w:t>
      </w:r>
      <w:r w:rsidRPr="006914E2">
        <w:rPr>
          <w:rStyle w:val="StyleUnderline"/>
        </w:rPr>
        <w:t xml:space="preserve">will </w:t>
      </w:r>
      <w:r w:rsidRPr="00D373D4">
        <w:rPr>
          <w:rStyle w:val="StyleUnderline"/>
        </w:rPr>
        <w:t xml:space="preserve">suffer </w:t>
      </w:r>
      <w:r w:rsidRPr="00612896">
        <w:rPr>
          <w:rStyle w:val="StyleUnderline"/>
        </w:rPr>
        <w:t>a</w:t>
      </w:r>
      <w:r w:rsidRPr="00100A2B">
        <w:rPr>
          <w:rStyle w:val="StyleUnderline"/>
        </w:rPr>
        <w:t xml:space="preserve"> damaging high-speed </w:t>
      </w:r>
      <w:r w:rsidRPr="00D373D4">
        <w:rPr>
          <w:rStyle w:val="StyleUnderline"/>
        </w:rPr>
        <w:t>collision with</w:t>
      </w:r>
      <w:r w:rsidRPr="00100A2B">
        <w:rPr>
          <w:rStyle w:val="StyleUnderline"/>
        </w:rPr>
        <w:t xml:space="preserve"> that </w:t>
      </w:r>
      <w:r w:rsidRPr="00D373D4">
        <w:rPr>
          <w:rStyle w:val="StyleUnderline"/>
        </w:rPr>
        <w:t>dust</w:t>
      </w:r>
      <w:r w:rsidRPr="00100A2B">
        <w:rPr>
          <w:rStyle w:val="StyleUnderline"/>
        </w:rPr>
        <w:t>.</w:t>
      </w:r>
      <w:r w:rsidRPr="000D04E9">
        <w:rPr>
          <w:sz w:val="14"/>
        </w:rPr>
        <w:t xml:space="preserve"> The </w:t>
      </w:r>
      <w:r w:rsidRPr="00D15E8F">
        <w:rPr>
          <w:rStyle w:val="StyleUnderline"/>
          <w:highlight w:val="green"/>
        </w:rPr>
        <w:t>study</w:t>
      </w:r>
      <w:r w:rsidRPr="00100A2B">
        <w:rPr>
          <w:rStyle w:val="StyleUnderline"/>
        </w:rPr>
        <w:t xml:space="preserve"> also </w:t>
      </w:r>
      <w:r w:rsidRPr="00D15E8F">
        <w:rPr>
          <w:rStyle w:val="StyleUnderline"/>
          <w:highlight w:val="green"/>
        </w:rPr>
        <w:t xml:space="preserve">looks at </w:t>
      </w:r>
      <w:r w:rsidRPr="006914E2">
        <w:rPr>
          <w:rStyle w:val="StyleUnderline"/>
        </w:rPr>
        <w:t>the</w:t>
      </w:r>
      <w:r w:rsidRPr="00100A2B">
        <w:rPr>
          <w:rStyle w:val="StyleUnderline"/>
        </w:rPr>
        <w:t xml:space="preserve"> “catastrophic </w:t>
      </w:r>
      <w:r w:rsidRPr="00D15E8F">
        <w:rPr>
          <w:rStyle w:val="StyleUnderline"/>
          <w:highlight w:val="green"/>
        </w:rPr>
        <w:t xml:space="preserve">disruption” of an asteroid </w:t>
      </w:r>
      <w:r w:rsidRPr="00D373D4">
        <w:rPr>
          <w:rStyle w:val="StyleUnderline"/>
        </w:rPr>
        <w:t xml:space="preserve">5 </w:t>
      </w:r>
      <w:proofErr w:type="spellStart"/>
      <w:r w:rsidRPr="00D373D4">
        <w:rPr>
          <w:rStyle w:val="StyleUnderline"/>
        </w:rPr>
        <w:t>metres</w:t>
      </w:r>
      <w:proofErr w:type="spellEnd"/>
      <w:r w:rsidRPr="00100A2B">
        <w:rPr>
          <w:rStyle w:val="StyleUnderline"/>
        </w:rPr>
        <w:t xml:space="preserve"> across or bigger</w:t>
      </w:r>
      <w:r w:rsidRPr="000D04E9">
        <w:rPr>
          <w:sz w:val="14"/>
        </w:rPr>
        <w:t xml:space="preserve">. Its </w:t>
      </w:r>
      <w:r w:rsidRPr="00D15E8F">
        <w:rPr>
          <w:rStyle w:val="StyleUnderline"/>
          <w:highlight w:val="green"/>
        </w:rPr>
        <w:t>total break-up</w:t>
      </w:r>
      <w:r w:rsidRPr="00100A2B">
        <w:rPr>
          <w:rStyle w:val="StyleUnderline"/>
        </w:rPr>
        <w:t xml:space="preserve"> into a pile of rubble </w:t>
      </w:r>
      <w:r w:rsidRPr="006914E2">
        <w:rPr>
          <w:rStyle w:val="StyleUnderline"/>
        </w:rPr>
        <w:t>would</w:t>
      </w:r>
      <w:r w:rsidRPr="00100A2B">
        <w:rPr>
          <w:rStyle w:val="StyleUnderline"/>
        </w:rPr>
        <w:t xml:space="preserve"> increase the </w:t>
      </w:r>
      <w:r w:rsidRPr="00D15E8F">
        <w:rPr>
          <w:rStyle w:val="StyleUnderline"/>
          <w:highlight w:val="green"/>
        </w:rPr>
        <w:t>risk</w:t>
      </w:r>
      <w:r w:rsidRPr="00100A2B">
        <w:rPr>
          <w:rStyle w:val="StyleUnderline"/>
        </w:rPr>
        <w:t xml:space="preserve"> to </w:t>
      </w:r>
      <w:r w:rsidRPr="00D15E8F">
        <w:rPr>
          <w:rStyle w:val="StyleUnderline"/>
          <w:highlight w:val="green"/>
        </w:rPr>
        <w:t>satellites by</w:t>
      </w:r>
      <w:r w:rsidRPr="00100A2B">
        <w:rPr>
          <w:rStyle w:val="StyleUnderline"/>
        </w:rPr>
        <w:t xml:space="preserve"> more than </w:t>
      </w:r>
      <w:r w:rsidRPr="00D15E8F">
        <w:rPr>
          <w:rStyle w:val="StyleUnderline"/>
          <w:highlight w:val="green"/>
        </w:rPr>
        <w:t>30 per cent</w:t>
      </w:r>
      <w:r w:rsidRPr="000D04E9">
        <w:rPr>
          <w:sz w:val="14"/>
        </w:rPr>
        <w:t xml:space="preserve"> (</w:t>
      </w:r>
      <w:hyperlink r:id="rId29" w:history="1">
        <w:r w:rsidRPr="000D04E9">
          <w:rPr>
            <w:rStyle w:val="Hyperlink"/>
            <w:sz w:val="14"/>
          </w:rPr>
          <w:t>arxiv.org/abs/1505.03800</w:t>
        </w:r>
      </w:hyperlink>
      <w:r w:rsidRPr="000D04E9">
        <w:rPr>
          <w:sz w:val="14"/>
        </w:rPr>
        <w:t>).</w:t>
      </w:r>
    </w:p>
    <w:p w14:paraId="7E9547DF" w14:textId="77777777" w:rsidR="00DB1E3C" w:rsidRPr="00100A2B" w:rsidRDefault="00DB1E3C" w:rsidP="00DB1E3C"/>
    <w:p w14:paraId="3FF34427" w14:textId="77777777" w:rsidR="00DB1E3C" w:rsidRPr="00100A2B" w:rsidRDefault="00DB1E3C" w:rsidP="00DB1E3C">
      <w:pPr>
        <w:pStyle w:val="Heading4"/>
        <w:rPr>
          <w:rFonts w:cs="Calibri"/>
        </w:rPr>
      </w:pPr>
      <w:r w:rsidRPr="00100A2B">
        <w:rPr>
          <w:rFonts w:cs="Calibri"/>
        </w:rPr>
        <w:t>Space dust wrecks satellites and debris exponentially spirals</w:t>
      </w:r>
    </w:p>
    <w:p w14:paraId="728A55AB" w14:textId="77777777" w:rsidR="00DB1E3C" w:rsidRPr="00100A2B" w:rsidRDefault="00DB1E3C" w:rsidP="00DB1E3C">
      <w:proofErr w:type="spellStart"/>
      <w:r w:rsidRPr="00612896">
        <w:rPr>
          <w:rStyle w:val="Style13ptBold"/>
        </w:rPr>
        <w:t>Intagliata</w:t>
      </w:r>
      <w:proofErr w:type="spellEnd"/>
      <w:r w:rsidRPr="00612896">
        <w:rPr>
          <w:rStyle w:val="Style13ptBold"/>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30" w:history="1">
        <w:r w:rsidRPr="00100A2B">
          <w:rPr>
            <w:rStyle w:val="Hyperlink"/>
          </w:rPr>
          <w:t>https://www.scientificamerican.com/podcast/episode/the-sneaky-danger-of-space-dust/</w:t>
        </w:r>
      </w:hyperlink>
      <w:r w:rsidRPr="00100A2B">
        <w:t>] TDI</w:t>
      </w:r>
    </w:p>
    <w:p w14:paraId="40058897" w14:textId="77777777" w:rsidR="00DB1E3C" w:rsidRPr="000D04E9" w:rsidRDefault="00DB1E3C" w:rsidP="00DB1E3C">
      <w:pPr>
        <w:rPr>
          <w:sz w:val="14"/>
        </w:rPr>
      </w:pPr>
      <w:r w:rsidRPr="00D15E8F">
        <w:rPr>
          <w:rStyle w:val="StyleUnderline"/>
          <w:highlight w:val="green"/>
        </w:rPr>
        <w:t xml:space="preserve">When </w:t>
      </w:r>
      <w:r w:rsidRPr="006914E2">
        <w:rPr>
          <w:rStyle w:val="StyleUnderline"/>
        </w:rPr>
        <w:t>tiny</w:t>
      </w:r>
      <w:r w:rsidRPr="00100A2B">
        <w:rPr>
          <w:rStyle w:val="StyleUnderline"/>
        </w:rPr>
        <w:t xml:space="preserve"> particles </w:t>
      </w:r>
      <w:r w:rsidRPr="00612896">
        <w:rPr>
          <w:rStyle w:val="StyleUnderline"/>
        </w:rPr>
        <w:t>of</w:t>
      </w:r>
      <w:r w:rsidRPr="00100A2B">
        <w:rPr>
          <w:rStyle w:val="StyleUnderline"/>
        </w:rPr>
        <w:t xml:space="preserve"> space </w:t>
      </w:r>
      <w:r w:rsidRPr="00D15E8F">
        <w:rPr>
          <w:rStyle w:val="StyleUnderline"/>
          <w:highlight w:val="green"/>
        </w:rPr>
        <w:t>debris slam</w:t>
      </w:r>
      <w:r w:rsidRPr="00100A2B">
        <w:rPr>
          <w:rStyle w:val="StyleUnderline"/>
        </w:rPr>
        <w:t xml:space="preserve"> into satellites, </w:t>
      </w:r>
      <w:r w:rsidRPr="006914E2">
        <w:rPr>
          <w:rStyle w:val="StyleUnderline"/>
        </w:rPr>
        <w:t xml:space="preserve">the </w:t>
      </w:r>
      <w:r w:rsidRPr="00D15E8F">
        <w:rPr>
          <w:rStyle w:val="StyleUnderline"/>
          <w:highlight w:val="green"/>
        </w:rPr>
        <w:t xml:space="preserve">collision </w:t>
      </w:r>
      <w:r w:rsidRPr="00612896">
        <w:rPr>
          <w:rStyle w:val="StyleUnderline"/>
        </w:rPr>
        <w:t>could</w:t>
      </w:r>
      <w:r w:rsidRPr="00100A2B">
        <w:rPr>
          <w:rStyle w:val="StyleUnderline"/>
        </w:rPr>
        <w:t xml:space="preserve"> </w:t>
      </w:r>
      <w:r w:rsidRPr="00D15E8F">
        <w:rPr>
          <w:rStyle w:val="StyleUnderline"/>
          <w:highlight w:val="green"/>
        </w:rPr>
        <w:t>cause</w:t>
      </w:r>
      <w:r w:rsidRPr="00100A2B">
        <w:rPr>
          <w:rStyle w:val="StyleUnderline"/>
        </w:rPr>
        <w:t xml:space="preserve"> the </w:t>
      </w:r>
      <w:r w:rsidRPr="006914E2">
        <w:rPr>
          <w:rStyle w:val="StyleUnderline"/>
        </w:rPr>
        <w:t>emission of</w:t>
      </w:r>
      <w:r w:rsidRPr="008D5B2A">
        <w:rPr>
          <w:rStyle w:val="StyleUnderline"/>
        </w:rPr>
        <w:t xml:space="preserve"> hardware-frying </w:t>
      </w:r>
      <w:r w:rsidRPr="00D15E8F">
        <w:rPr>
          <w:rStyle w:val="StyleUnderline"/>
          <w:highlight w:val="green"/>
        </w:rPr>
        <w:t>radiation</w:t>
      </w:r>
      <w:r w:rsidRPr="000D04E9">
        <w:rPr>
          <w:sz w:val="14"/>
        </w:rPr>
        <w:t xml:space="preserve">, Christopher </w:t>
      </w:r>
      <w:proofErr w:type="spellStart"/>
      <w:r w:rsidRPr="000D04E9">
        <w:rPr>
          <w:sz w:val="14"/>
        </w:rPr>
        <w:t>Intagliata</w:t>
      </w:r>
      <w:proofErr w:type="spellEnd"/>
      <w:r w:rsidRPr="000D04E9">
        <w:rPr>
          <w:sz w:val="14"/>
        </w:rPr>
        <w:t xml:space="preserve"> reports. Aside from all the satellites, and the space station orbiting the Earth, </w:t>
      </w:r>
      <w:r w:rsidRPr="00D15E8F">
        <w:rPr>
          <w:highlight w:val="green"/>
          <w:u w:val="single"/>
        </w:rPr>
        <w:t>there's</w:t>
      </w:r>
      <w:r w:rsidRPr="000D04E9">
        <w:rPr>
          <w:sz w:val="14"/>
        </w:rPr>
        <w:t xml:space="preserve"> a lot of </w:t>
      </w:r>
      <w:r w:rsidRPr="00D15E8F">
        <w:rPr>
          <w:rStyle w:val="StyleUnderline"/>
          <w:highlight w:val="green"/>
        </w:rPr>
        <w:t xml:space="preserve">trash circling </w:t>
      </w:r>
      <w:r w:rsidRPr="00D373D4">
        <w:rPr>
          <w:rStyle w:val="StyleUnderline"/>
        </w:rPr>
        <w:t>the planet</w:t>
      </w:r>
      <w:r w:rsidRPr="000D04E9">
        <w:rPr>
          <w:sz w:val="14"/>
        </w:rPr>
        <w:t xml:space="preserve">, too. Twenty-one thousand </w:t>
      </w:r>
      <w:hyperlink r:id="rId31" w:history="1">
        <w:r w:rsidRPr="000D04E9">
          <w:rPr>
            <w:rStyle w:val="Hyperlink"/>
            <w:sz w:val="14"/>
          </w:rPr>
          <w:t>baseball-sized chunks</w:t>
        </w:r>
      </w:hyperlink>
      <w:r w:rsidRPr="000D04E9">
        <w:rPr>
          <w:sz w:val="14"/>
        </w:rPr>
        <w:t xml:space="preserve"> of debris, </w:t>
      </w:r>
      <w:hyperlink r:id="rId32" w:history="1">
        <w:r w:rsidRPr="000D04E9">
          <w:rPr>
            <w:rStyle w:val="Hyperlink"/>
            <w:sz w:val="14"/>
          </w:rPr>
          <w:t>according to NASA</w:t>
        </w:r>
      </w:hyperlink>
      <w:r w:rsidRPr="000D04E9">
        <w:rPr>
          <w:sz w:val="14"/>
        </w:rPr>
        <w:t xml:space="preserve">. But that </w:t>
      </w:r>
      <w:r w:rsidRPr="000D04E9">
        <w:rPr>
          <w:rStyle w:val="StyleUnderline"/>
        </w:rPr>
        <w:t xml:space="preserve">number's </w:t>
      </w:r>
      <w:r w:rsidRPr="00D15E8F">
        <w:rPr>
          <w:rStyle w:val="StyleUnderline"/>
          <w:highlight w:val="green"/>
        </w:rPr>
        <w:t>dwarfed by</w:t>
      </w:r>
      <w:r w:rsidRPr="000D04E9">
        <w:rPr>
          <w:rStyle w:val="StyleUnderline"/>
        </w:rPr>
        <w:t xml:space="preserve"> the number of</w:t>
      </w:r>
      <w:r>
        <w:rPr>
          <w:rStyle w:val="StyleUnderline"/>
        </w:rPr>
        <w:t xml:space="preserve"> </w:t>
      </w:r>
      <w:r w:rsidRPr="00D15E8F">
        <w:rPr>
          <w:rStyle w:val="StyleUnderline"/>
          <w:highlight w:val="green"/>
        </w:rPr>
        <w:t>small particles</w:t>
      </w:r>
      <w:r w:rsidRPr="000D04E9">
        <w:rPr>
          <w:rStyle w:val="StyleUnderline"/>
        </w:rPr>
        <w:t xml:space="preserve">. </w:t>
      </w:r>
      <w:proofErr w:type="gramStart"/>
      <w:r w:rsidRPr="000D04E9">
        <w:rPr>
          <w:rStyle w:val="StyleUnderline"/>
        </w:rPr>
        <w:t>There's</w:t>
      </w:r>
      <w:proofErr w:type="gramEnd"/>
      <w:r w:rsidRPr="000D04E9">
        <w:rPr>
          <w:rStyle w:val="StyleUnderline"/>
        </w:rPr>
        <w:t xml:space="preserve"> hundreds </w:t>
      </w:r>
      <w:r w:rsidRPr="006914E2">
        <w:rPr>
          <w:rStyle w:val="StyleUnderline"/>
        </w:rPr>
        <w:t>of millions</w:t>
      </w:r>
      <w:r w:rsidRPr="000D04E9">
        <w:rPr>
          <w:rStyle w:val="StyleUnderline"/>
        </w:rPr>
        <w:t xml:space="preserve"> of those.</w:t>
      </w:r>
      <w:r>
        <w:rPr>
          <w:rStyle w:val="StyleUnderline"/>
        </w:rPr>
        <w:t xml:space="preserve"> </w:t>
      </w:r>
      <w:r w:rsidRPr="000D04E9">
        <w:rPr>
          <w:sz w:val="14"/>
        </w:rPr>
        <w:t xml:space="preserve">"And those </w:t>
      </w:r>
      <w:r w:rsidRPr="000D04E9">
        <w:rPr>
          <w:rStyle w:val="StyleUnderline"/>
        </w:rPr>
        <w:t xml:space="preserve">smaller </w:t>
      </w:r>
      <w:r w:rsidRPr="006914E2">
        <w:rPr>
          <w:rStyle w:val="StyleUnderline"/>
        </w:rPr>
        <w:t xml:space="preserve">particles tend to be </w:t>
      </w:r>
      <w:r w:rsidRPr="000D04E9">
        <w:rPr>
          <w:rStyle w:val="StyleUnderline"/>
        </w:rPr>
        <w:t xml:space="preserve">going </w:t>
      </w:r>
      <w:r w:rsidRPr="006914E2">
        <w:rPr>
          <w:rStyle w:val="StyleUnderline"/>
        </w:rPr>
        <w:t>fast</w:t>
      </w:r>
      <w:r w:rsidRPr="000D04E9">
        <w:rPr>
          <w:sz w:val="14"/>
        </w:rPr>
        <w:t xml:space="preserve">. Think of picking up a grain of sand at the beach, and that would be on the large side. But </w:t>
      </w:r>
      <w:r w:rsidRPr="000D04E9">
        <w:rPr>
          <w:rStyle w:val="StyleUnderline"/>
        </w:rPr>
        <w:t>they're going 60 kilometers per second</w:t>
      </w:r>
      <w:r w:rsidRPr="000D04E9">
        <w:rPr>
          <w:sz w:val="14"/>
        </w:rPr>
        <w:t xml:space="preserve">." </w:t>
      </w:r>
      <w:r w:rsidRPr="000D04E9">
        <w:rPr>
          <w:rStyle w:val="StyleUnderline"/>
        </w:rPr>
        <w:t>Sigrid Close, an applied physicist and astronautical engineer at Stanford University</w:t>
      </w:r>
      <w:r w:rsidRPr="000D04E9">
        <w:rPr>
          <w:sz w:val="14"/>
        </w:rPr>
        <w:t xml:space="preserve">. Close says that whereas </w:t>
      </w:r>
      <w:r w:rsidRPr="00D15E8F">
        <w:rPr>
          <w:rStyle w:val="StyleUnderline"/>
          <w:highlight w:val="green"/>
        </w:rPr>
        <w:t>mechanical damage</w:t>
      </w:r>
      <w:r w:rsidRPr="000D04E9">
        <w:rPr>
          <w:rStyle w:val="StyleUnderline"/>
        </w:rPr>
        <w:t>—like punctures—</w:t>
      </w:r>
      <w:r w:rsidRPr="00D15E8F">
        <w:rPr>
          <w:rStyle w:val="StyleUnderline"/>
          <w:highlight w:val="green"/>
        </w:rPr>
        <w:t xml:space="preserve">is the </w:t>
      </w:r>
      <w:r w:rsidRPr="006914E2">
        <w:rPr>
          <w:rStyle w:val="StyleUnderline"/>
        </w:rPr>
        <w:t xml:space="preserve">worry with </w:t>
      </w:r>
      <w:r w:rsidRPr="000D04E9">
        <w:rPr>
          <w:rStyle w:val="StyleUnderline"/>
        </w:rPr>
        <w:t xml:space="preserve">the </w:t>
      </w:r>
      <w:r w:rsidRPr="00D15E8F">
        <w:rPr>
          <w:rStyle w:val="StyleUnderline"/>
          <w:highlight w:val="green"/>
        </w:rPr>
        <w:t>big</w:t>
      </w:r>
      <w:r w:rsidRPr="006914E2">
        <w:rPr>
          <w:rStyle w:val="StyleUnderline"/>
        </w:rPr>
        <w:t xml:space="preserve">ger </w:t>
      </w:r>
      <w:r w:rsidRPr="00D15E8F">
        <w:rPr>
          <w:rStyle w:val="StyleUnderline"/>
          <w:highlight w:val="green"/>
        </w:rPr>
        <w:t xml:space="preserve">chunks, </w:t>
      </w:r>
      <w:r w:rsidRPr="000D04E9">
        <w:rPr>
          <w:rStyle w:val="StyleUnderline"/>
        </w:rPr>
        <w:t xml:space="preserve">the </w:t>
      </w:r>
      <w:r w:rsidRPr="00D15E8F">
        <w:rPr>
          <w:rStyle w:val="StyleUnderline"/>
          <w:highlight w:val="green"/>
        </w:rPr>
        <w:t xml:space="preserve">dust-sized stuff </w:t>
      </w:r>
      <w:r w:rsidRPr="000D04E9">
        <w:rPr>
          <w:rStyle w:val="StyleUnderline"/>
        </w:rPr>
        <w:t xml:space="preserve">might leave more insidious, invisible marks on satellites—by </w:t>
      </w:r>
      <w:r w:rsidRPr="00D15E8F">
        <w:rPr>
          <w:rStyle w:val="StyleUnderline"/>
          <w:highlight w:val="green"/>
        </w:rPr>
        <w:t>caus</w:t>
      </w:r>
      <w:r w:rsidRPr="000D04E9">
        <w:rPr>
          <w:rStyle w:val="StyleUnderline"/>
        </w:rPr>
        <w:t xml:space="preserve">ing </w:t>
      </w:r>
      <w:r w:rsidRPr="00D15E8F">
        <w:rPr>
          <w:rStyle w:val="StyleUnderline"/>
          <w:highlight w:val="green"/>
        </w:rPr>
        <w:t>electrical damage</w:t>
      </w:r>
      <w:r w:rsidRPr="000D04E9">
        <w:rPr>
          <w:sz w:val="14"/>
        </w:rPr>
        <w:t xml:space="preserve">. "We also think this phenomenon can be attributed to some of the failures and anomalies we see on orbit, that right now are basically tagged as 'unknown cause.'" </w:t>
      </w:r>
      <w:r w:rsidRPr="000D04E9">
        <w:rPr>
          <w:rStyle w:val="StyleUnderline"/>
        </w:rPr>
        <w:t>Close and her colleague Alex Fletcher modeled this phenomenon mathematically, based on plasma physics behavior</w:t>
      </w:r>
      <w:r w:rsidRPr="000D04E9">
        <w:rPr>
          <w:sz w:val="14"/>
        </w:rPr>
        <w:t xml:space="preserve">. And here's what they think happens. </w:t>
      </w:r>
      <w:r w:rsidRPr="000D04E9">
        <w:rPr>
          <w:rStyle w:val="StyleUnderline"/>
        </w:rPr>
        <w:t xml:space="preserve">First, </w:t>
      </w:r>
      <w:r w:rsidRPr="00D15E8F">
        <w:rPr>
          <w:rStyle w:val="StyleUnderline"/>
          <w:highlight w:val="green"/>
        </w:rPr>
        <w:t xml:space="preserve">the dust slams </w:t>
      </w:r>
      <w:r w:rsidRPr="00D373D4">
        <w:rPr>
          <w:rStyle w:val="StyleUnderline"/>
        </w:rPr>
        <w:t xml:space="preserve">into </w:t>
      </w:r>
      <w:r w:rsidRPr="006914E2">
        <w:rPr>
          <w:rStyle w:val="StyleUnderline"/>
        </w:rPr>
        <w:t xml:space="preserve">the </w:t>
      </w:r>
      <w:r w:rsidRPr="00D373D4">
        <w:rPr>
          <w:rStyle w:val="StyleUnderline"/>
        </w:rPr>
        <w:t>spacecraft</w:t>
      </w:r>
      <w:r w:rsidRPr="00D15E8F">
        <w:rPr>
          <w:rStyle w:val="StyleUnderline"/>
          <w:highlight w:val="green"/>
        </w:rPr>
        <w:t>. I</w:t>
      </w:r>
      <w:r w:rsidRPr="000D04E9">
        <w:rPr>
          <w:rStyle w:val="StyleUnderline"/>
        </w:rPr>
        <w:t xml:space="preserve">ncredibly fast. </w:t>
      </w:r>
      <w:r w:rsidRPr="00D15E8F">
        <w:rPr>
          <w:rStyle w:val="StyleUnderline"/>
          <w:highlight w:val="green"/>
        </w:rPr>
        <w:t xml:space="preserve">It </w:t>
      </w:r>
      <w:r w:rsidRPr="000D04E9">
        <w:rPr>
          <w:rStyle w:val="StyleUnderline"/>
        </w:rPr>
        <w:t>vaporizes and</w:t>
      </w:r>
      <w:r w:rsidRPr="00D15E8F">
        <w:rPr>
          <w:rStyle w:val="StyleUnderline"/>
          <w:highlight w:val="green"/>
        </w:rPr>
        <w:t xml:space="preserve"> ionizes </w:t>
      </w:r>
      <w:r w:rsidRPr="000D04E9">
        <w:rPr>
          <w:rStyle w:val="StyleUnderline"/>
        </w:rPr>
        <w:t xml:space="preserve">a bit of </w:t>
      </w:r>
      <w:r w:rsidRPr="00D15E8F">
        <w:rPr>
          <w:rStyle w:val="StyleUnderline"/>
          <w:highlight w:val="green"/>
        </w:rPr>
        <w:t>the ship</w:t>
      </w:r>
      <w:r w:rsidRPr="006914E2">
        <w:rPr>
          <w:rStyle w:val="StyleUnderline"/>
        </w:rPr>
        <w:t xml:space="preserve">—and itself. </w:t>
      </w:r>
      <w:r w:rsidRPr="000D04E9">
        <w:rPr>
          <w:rStyle w:val="StyleUnderline"/>
        </w:rPr>
        <w:t>Which generates a cloud of</w:t>
      </w:r>
      <w:r w:rsidRPr="00D15E8F">
        <w:rPr>
          <w:rStyle w:val="StyleUnderline"/>
          <w:highlight w:val="green"/>
        </w:rPr>
        <w:t xml:space="preserve"> ions</w:t>
      </w:r>
      <w:r w:rsidRPr="006914E2">
        <w:rPr>
          <w:rStyle w:val="StyleUnderline"/>
        </w:rPr>
        <w:t xml:space="preserve"> and electrons, traveling at </w:t>
      </w:r>
      <w:r w:rsidRPr="000D04E9">
        <w:rPr>
          <w:rStyle w:val="StyleUnderline"/>
        </w:rPr>
        <w:t xml:space="preserve">different </w:t>
      </w:r>
      <w:r w:rsidRPr="00D15E8F">
        <w:rPr>
          <w:rStyle w:val="StyleUnderline"/>
          <w:highlight w:val="green"/>
        </w:rPr>
        <w:t>speeds.</w:t>
      </w:r>
      <w:r w:rsidRPr="006914E2">
        <w:rPr>
          <w:rStyle w:val="StyleUnderline"/>
        </w:rPr>
        <w:t xml:space="preserve"> </w:t>
      </w:r>
      <w:r w:rsidRPr="000D04E9">
        <w:rPr>
          <w:rStyle w:val="StyleUnderline"/>
        </w:rPr>
        <w:t xml:space="preserve">And </w:t>
      </w:r>
      <w:r w:rsidRPr="00D15E8F">
        <w:rPr>
          <w:rStyle w:val="StyleUnderline"/>
          <w:highlight w:val="green"/>
        </w:rPr>
        <w:t>then</w:t>
      </w:r>
      <w:r w:rsidRPr="006914E2">
        <w:rPr>
          <w:rStyle w:val="StyleUnderline"/>
        </w:rPr>
        <w:t>: "</w:t>
      </w:r>
      <w:r w:rsidRPr="000D04E9">
        <w:rPr>
          <w:rStyle w:val="StyleUnderline"/>
        </w:rPr>
        <w:t xml:space="preserve">It's like a spring action, </w:t>
      </w:r>
      <w:r w:rsidRPr="00D373D4">
        <w:rPr>
          <w:rStyle w:val="StyleUnderline"/>
        </w:rPr>
        <w:t xml:space="preserve">the electrons are </w:t>
      </w:r>
      <w:r w:rsidRPr="00D15E8F">
        <w:rPr>
          <w:rStyle w:val="StyleUnderline"/>
          <w:highlight w:val="green"/>
        </w:rPr>
        <w:t xml:space="preserve">pulled </w:t>
      </w:r>
      <w:r w:rsidRPr="000D04E9">
        <w:rPr>
          <w:rStyle w:val="StyleUnderline"/>
        </w:rPr>
        <w:t xml:space="preserve">back </w:t>
      </w:r>
      <w:r w:rsidRPr="00D15E8F">
        <w:rPr>
          <w:rStyle w:val="StyleUnderline"/>
          <w:highlight w:val="green"/>
        </w:rPr>
        <w:t xml:space="preserve">to the ions, </w:t>
      </w:r>
      <w:r w:rsidRPr="000D04E9">
        <w:rPr>
          <w:rStyle w:val="StyleUnderline"/>
        </w:rPr>
        <w:t xml:space="preserve">ions are being pushed ahead a little bit. </w:t>
      </w:r>
      <w:r w:rsidRPr="00D15E8F">
        <w:rPr>
          <w:rStyle w:val="StyleUnderline"/>
          <w:highlight w:val="green"/>
        </w:rPr>
        <w:t>And</w:t>
      </w:r>
      <w:r w:rsidRPr="000D04E9">
        <w:rPr>
          <w:rStyle w:val="StyleUnderline"/>
        </w:rPr>
        <w:t xml:space="preserve"> </w:t>
      </w:r>
      <w:r w:rsidRPr="006914E2">
        <w:rPr>
          <w:rStyle w:val="StyleUnderline"/>
        </w:rPr>
        <w:t xml:space="preserve">then </w:t>
      </w:r>
      <w:r w:rsidRPr="00D373D4">
        <w:rPr>
          <w:rStyle w:val="StyleUnderline"/>
        </w:rPr>
        <w:t xml:space="preserve">the electrons overshoot </w:t>
      </w:r>
      <w:r w:rsidRPr="000D04E9">
        <w:rPr>
          <w:rStyle w:val="StyleUnderline"/>
        </w:rPr>
        <w:t>the ions</w:t>
      </w:r>
      <w:r w:rsidRPr="006914E2">
        <w:rPr>
          <w:rStyle w:val="StyleUnderline"/>
        </w:rPr>
        <w:t xml:space="preserve">, </w:t>
      </w:r>
      <w:r w:rsidRPr="00D373D4">
        <w:rPr>
          <w:rStyle w:val="StyleUnderline"/>
        </w:rPr>
        <w:t xml:space="preserve">so they </w:t>
      </w:r>
      <w:r w:rsidRPr="00D15E8F">
        <w:rPr>
          <w:rStyle w:val="StyleUnderline"/>
          <w:highlight w:val="green"/>
        </w:rPr>
        <w:t xml:space="preserve">oscillate, </w:t>
      </w:r>
      <w:r w:rsidRPr="00D373D4">
        <w:rPr>
          <w:rStyle w:val="StyleUnderline"/>
        </w:rPr>
        <w:t xml:space="preserve">and </w:t>
      </w:r>
      <w:r w:rsidRPr="000D04E9">
        <w:rPr>
          <w:rStyle w:val="StyleUnderline"/>
        </w:rPr>
        <w:t xml:space="preserve">then they </w:t>
      </w:r>
      <w:r w:rsidRPr="00D373D4">
        <w:rPr>
          <w:rStyle w:val="StyleUnderline"/>
        </w:rPr>
        <w:t xml:space="preserve">go back out </w:t>
      </w:r>
      <w:r w:rsidRPr="000D04E9">
        <w:rPr>
          <w:rStyle w:val="StyleUnderline"/>
        </w:rPr>
        <w:t>again.”</w:t>
      </w:r>
      <w:r w:rsidRPr="000D04E9">
        <w:rPr>
          <w:sz w:val="14"/>
        </w:rPr>
        <w:t xml:space="preserve"> </w:t>
      </w:r>
      <w:r w:rsidRPr="006914E2">
        <w:rPr>
          <w:rStyle w:val="StyleUnderline"/>
        </w:rPr>
        <w:t xml:space="preserve">That movement </w:t>
      </w:r>
      <w:r w:rsidRPr="000D04E9">
        <w:rPr>
          <w:rStyle w:val="StyleUnderline"/>
        </w:rPr>
        <w:t xml:space="preserve">of electrons </w:t>
      </w:r>
      <w:r w:rsidRPr="006914E2">
        <w:rPr>
          <w:rStyle w:val="StyleUnderline"/>
        </w:rPr>
        <w:t xml:space="preserve">creates </w:t>
      </w:r>
      <w:r w:rsidRPr="000D04E9">
        <w:rPr>
          <w:rStyle w:val="StyleUnderline"/>
        </w:rPr>
        <w:t>a pulse of</w:t>
      </w:r>
      <w:r w:rsidRPr="00100A2B">
        <w:rPr>
          <w:rStyle w:val="StyleUnderline"/>
        </w:rPr>
        <w:t xml:space="preserve"> electromagnetic </w:t>
      </w:r>
      <w:r w:rsidRPr="006914E2">
        <w:rPr>
          <w:rStyle w:val="StyleUnderline"/>
        </w:rPr>
        <w:t>radiation</w:t>
      </w:r>
      <w:r w:rsidRPr="000D04E9">
        <w:rPr>
          <w:sz w:val="14"/>
        </w:rPr>
        <w:t>, which Close says could be the culprit for some of that electrical damage to satellites. The study is in the journal Physics of Plasmas. [Alex C. Fletcher and Sigrid Close, </w:t>
      </w:r>
      <w:hyperlink r:id="rId33" w:history="1">
        <w:r w:rsidRPr="000D04E9">
          <w:rPr>
            <w:rStyle w:val="Hyperlink"/>
            <w:sz w:val="14"/>
          </w:rPr>
          <w:t>Particle-in-cell simulations of an RF emission mechanism associated with hypervelocity impact plasmas</w:t>
        </w:r>
      </w:hyperlink>
      <w:r w:rsidRPr="000D04E9">
        <w:rPr>
          <w:sz w:val="14"/>
        </w:rPr>
        <w:t>]</w:t>
      </w:r>
    </w:p>
    <w:p w14:paraId="2F55F248" w14:textId="77777777" w:rsidR="00DB1E3C" w:rsidRPr="00100A2B" w:rsidRDefault="00DB1E3C" w:rsidP="00DB1E3C"/>
    <w:p w14:paraId="0F3C7D70" w14:textId="77777777" w:rsidR="00DB1E3C" w:rsidRPr="00100A2B" w:rsidRDefault="00DB1E3C" w:rsidP="00DB1E3C"/>
    <w:p w14:paraId="1EA4FDE4" w14:textId="77777777" w:rsidR="00DB1E3C" w:rsidRPr="00100A2B" w:rsidRDefault="00DB1E3C" w:rsidP="00DB1E3C">
      <w:pPr>
        <w:pStyle w:val="Heading4"/>
      </w:pPr>
      <w:r w:rsidRPr="00100A2B">
        <w:t>Scenario 1 is Climate</w:t>
      </w:r>
    </w:p>
    <w:p w14:paraId="3AACE341" w14:textId="77777777" w:rsidR="00DB1E3C" w:rsidRPr="00100A2B" w:rsidRDefault="00DB1E3C" w:rsidP="00DB1E3C"/>
    <w:p w14:paraId="1596FCC6" w14:textId="77777777" w:rsidR="00DB1E3C" w:rsidRPr="00100A2B" w:rsidRDefault="00DB1E3C" w:rsidP="00DB1E3C">
      <w:pPr>
        <w:pStyle w:val="Heading4"/>
        <w:rPr>
          <w:rFonts w:cs="Calibri"/>
        </w:rPr>
      </w:pPr>
      <w:r w:rsidRPr="00100A2B">
        <w:rPr>
          <w:rFonts w:cs="Calibri"/>
        </w:rPr>
        <w:t>Earth observation satellites key to warming adaptation</w:t>
      </w:r>
    </w:p>
    <w:p w14:paraId="5C6BE855" w14:textId="77777777" w:rsidR="00DB1E3C" w:rsidRPr="00786930" w:rsidRDefault="00DB1E3C" w:rsidP="00DB1E3C">
      <w:r w:rsidRPr="00786930">
        <w:rPr>
          <w:rStyle w:val="Style13ptBold"/>
        </w:rPr>
        <w:t>Alonso 18</w:t>
      </w:r>
      <w:r w:rsidRPr="00100A2B">
        <w:t xml:space="preserve"> </w:t>
      </w:r>
      <w:r w:rsidRPr="00786930">
        <w:t xml:space="preserve">[(Elisa Jiménez Alonso, communications consultant with </w:t>
      </w:r>
      <w:proofErr w:type="spellStart"/>
      <w:r w:rsidRPr="00786930">
        <w:t>Acclimatise</w:t>
      </w:r>
      <w:proofErr w:type="spellEnd"/>
      <w:r w:rsidRPr="00786930">
        <w:t xml:space="preserve">, climate resilience organization) “Earth Observation of Increasing Importance for Climate Change Adaptation,” </w:t>
      </w:r>
      <w:proofErr w:type="spellStart"/>
      <w:r w:rsidRPr="00786930">
        <w:t>Acclimatise</w:t>
      </w:r>
      <w:proofErr w:type="spellEnd"/>
      <w:r w:rsidRPr="00786930">
        <w:t xml:space="preserve">, May 2, 2018, </w:t>
      </w:r>
      <w:hyperlink r:id="rId34" w:history="1">
        <w:r w:rsidRPr="00786930">
          <w:rPr>
            <w:rStyle w:val="Hyperlink"/>
          </w:rPr>
          <w:t>https://www.acclimatise.uk.com/2018/05/02/earth-observation-of-increasing-importance-for-climate-change-adaptation/</w:t>
        </w:r>
      </w:hyperlink>
      <w:r w:rsidRPr="00786930">
        <w:t>] TDI</w:t>
      </w:r>
    </w:p>
    <w:p w14:paraId="32BCEBC2" w14:textId="77777777" w:rsidR="00DB1E3C" w:rsidRPr="00100A2B" w:rsidRDefault="00DB1E3C" w:rsidP="00DB1E3C">
      <w:pPr>
        <w:rPr>
          <w:u w:val="single"/>
        </w:rPr>
      </w:pPr>
      <w:r w:rsidRPr="00100A2B">
        <w:rPr>
          <w:rStyle w:val="StyleUnderline"/>
        </w:rPr>
        <w:t>Earth observation (</w:t>
      </w:r>
      <w:r w:rsidRPr="00D15E8F">
        <w:rPr>
          <w:rStyle w:val="StyleUnderline"/>
          <w:highlight w:val="green"/>
        </w:rPr>
        <w:t xml:space="preserve">EO) </w:t>
      </w:r>
      <w:r w:rsidRPr="00D373D4">
        <w:rPr>
          <w:rStyle w:val="StyleUnderline"/>
        </w:rPr>
        <w:t>satellites</w:t>
      </w:r>
      <w:r w:rsidRPr="00100A2B">
        <w:rPr>
          <w:rStyle w:val="StyleUnderline"/>
        </w:rPr>
        <w:t xml:space="preserve"> are </w:t>
      </w:r>
      <w:r w:rsidRPr="00D15E8F">
        <w:rPr>
          <w:rStyle w:val="StyleUnderline"/>
          <w:highlight w:val="green"/>
        </w:rPr>
        <w:t>playing</w:t>
      </w:r>
      <w:r w:rsidRPr="00100A2B">
        <w:rPr>
          <w:rStyle w:val="StyleUnderline"/>
        </w:rPr>
        <w:t xml:space="preserve"> an increasingly </w:t>
      </w:r>
      <w:r w:rsidRPr="00D15E8F">
        <w:rPr>
          <w:rStyle w:val="StyleUnderline"/>
          <w:highlight w:val="green"/>
        </w:rPr>
        <w:t>important role in assessing climate change</w:t>
      </w:r>
      <w:r w:rsidRPr="000D04E9">
        <w:rPr>
          <w:sz w:val="14"/>
        </w:rPr>
        <w:t xml:space="preserve">. By providing a </w:t>
      </w:r>
      <w:r w:rsidRPr="00100A2B">
        <w:rPr>
          <w:rStyle w:val="StyleUnderline"/>
        </w:rPr>
        <w:t xml:space="preserve">constant and </w:t>
      </w:r>
      <w:r w:rsidRPr="001060F9">
        <w:rPr>
          <w:rStyle w:val="StyleUnderline"/>
        </w:rPr>
        <w:t>consistent</w:t>
      </w:r>
      <w:r w:rsidRPr="00100A2B">
        <w:rPr>
          <w:rStyle w:val="StyleUnderline"/>
        </w:rPr>
        <w:t xml:space="preserve"> stream of </w:t>
      </w:r>
      <w:r w:rsidRPr="001060F9">
        <w:rPr>
          <w:rStyle w:val="StyleUnderline"/>
        </w:rPr>
        <w:t>data</w:t>
      </w:r>
      <w:r w:rsidRPr="00100A2B">
        <w:rPr>
          <w:rStyle w:val="StyleUnderline"/>
        </w:rPr>
        <w:t xml:space="preserve"> about the state of the climate</w:t>
      </w:r>
      <w:r w:rsidRPr="000D04E9">
        <w:rPr>
          <w:sz w:val="14"/>
        </w:rPr>
        <w:t xml:space="preserve">, EO is </w:t>
      </w:r>
      <w:r w:rsidRPr="00100A2B">
        <w:rPr>
          <w:rStyle w:val="StyleUnderline"/>
        </w:rPr>
        <w:t>not just improving scientific outcomes but can also inform climate policy</w:t>
      </w:r>
      <w:r w:rsidRPr="000D04E9">
        <w:rPr>
          <w:sz w:val="14"/>
        </w:rPr>
        <w:t xml:space="preserve">. </w:t>
      </w:r>
      <w:r w:rsidRPr="001060F9">
        <w:rPr>
          <w:rStyle w:val="StyleUnderline"/>
        </w:rPr>
        <w:t>Managing climate</w:t>
      </w:r>
      <w:r w:rsidRPr="00100A2B">
        <w:rPr>
          <w:rStyle w:val="StyleUnderline"/>
        </w:rPr>
        <w:t xml:space="preserve">-related </w:t>
      </w:r>
      <w:r w:rsidRPr="001060F9">
        <w:rPr>
          <w:rStyle w:val="StyleUnderline"/>
        </w:rPr>
        <w:t>risks</w:t>
      </w:r>
      <w:r w:rsidRPr="00100A2B">
        <w:rPr>
          <w:rStyle w:val="StyleUnderline"/>
        </w:rPr>
        <w:t xml:space="preserve"> effectively </w:t>
      </w:r>
      <w:r w:rsidRPr="001060F9">
        <w:rPr>
          <w:rStyle w:val="StyleUnderline"/>
        </w:rPr>
        <w:t>requires accurate</w:t>
      </w:r>
      <w:r w:rsidRPr="00100A2B">
        <w:rPr>
          <w:rStyle w:val="StyleUnderline"/>
        </w:rPr>
        <w:t xml:space="preserve">, robust, sustained, and wide-ranging climate </w:t>
      </w:r>
      <w:r w:rsidRPr="001060F9">
        <w:rPr>
          <w:rStyle w:val="StyleUnderline"/>
        </w:rPr>
        <w:t>information</w:t>
      </w:r>
      <w:r w:rsidRPr="00100A2B">
        <w:rPr>
          <w:rStyle w:val="StyleUnderline"/>
        </w:rPr>
        <w:t xml:space="preserve">. </w:t>
      </w:r>
      <w:r w:rsidRPr="00D15E8F">
        <w:rPr>
          <w:rStyle w:val="StyleUnderline"/>
          <w:highlight w:val="green"/>
        </w:rPr>
        <w:t>Reliable</w:t>
      </w:r>
      <w:r w:rsidRPr="00100A2B">
        <w:rPr>
          <w:rStyle w:val="StyleUnderline"/>
        </w:rPr>
        <w:t xml:space="preserve"> observational climate </w:t>
      </w:r>
      <w:r w:rsidRPr="00D15E8F">
        <w:rPr>
          <w:rStyle w:val="StyleUnderline"/>
          <w:highlight w:val="green"/>
        </w:rPr>
        <w:t>data</w:t>
      </w:r>
      <w:r w:rsidRPr="00100A2B">
        <w:rPr>
          <w:rStyle w:val="StyleUnderline"/>
        </w:rPr>
        <w:t xml:space="preserve"> can </w:t>
      </w:r>
      <w:r w:rsidRPr="00D15E8F">
        <w:rPr>
          <w:rStyle w:val="StyleUnderline"/>
          <w:highlight w:val="green"/>
        </w:rPr>
        <w:t>help scientists test</w:t>
      </w:r>
      <w:r w:rsidRPr="00100A2B">
        <w:rPr>
          <w:rStyle w:val="StyleUnderline"/>
        </w:rPr>
        <w:t xml:space="preserve"> the </w:t>
      </w:r>
      <w:r w:rsidRPr="00234AA8">
        <w:rPr>
          <w:rStyle w:val="StyleUnderline"/>
        </w:rPr>
        <w:t xml:space="preserve">accuracy of </w:t>
      </w:r>
      <w:r w:rsidRPr="00D15E8F">
        <w:rPr>
          <w:rStyle w:val="StyleUnderline"/>
          <w:highlight w:val="green"/>
        </w:rPr>
        <w:t>their models</w:t>
      </w:r>
      <w:r w:rsidRPr="00100A2B">
        <w:rPr>
          <w:rStyle w:val="StyleUnderline"/>
        </w:rPr>
        <w:t xml:space="preserve"> and improve the science of attributing certain events </w:t>
      </w:r>
      <w:r w:rsidRPr="00234AA8">
        <w:rPr>
          <w:rStyle w:val="StyleUnderline"/>
        </w:rPr>
        <w:t>to</w:t>
      </w:r>
      <w:r w:rsidRPr="00100A2B">
        <w:rPr>
          <w:rStyle w:val="StyleUnderline"/>
        </w:rPr>
        <w:t xml:space="preserve"> </w:t>
      </w:r>
      <w:r w:rsidRPr="00234AA8">
        <w:rPr>
          <w:rStyle w:val="StyleUnderline"/>
        </w:rPr>
        <w:t>climate change</w:t>
      </w:r>
      <w:r w:rsidRPr="00100A2B">
        <w:rPr>
          <w:rStyle w:val="StyleUnderline"/>
        </w:rPr>
        <w:t>. Information based on projections from models and historic data can help decision makers plan and implement adaptation actions.</w:t>
      </w:r>
      <w:r>
        <w:rPr>
          <w:rStyle w:val="StyleUnderline"/>
        </w:rPr>
        <w:t xml:space="preserve"> </w:t>
      </w:r>
      <w:r w:rsidRPr="000D04E9">
        <w:rPr>
          <w:sz w:val="14"/>
        </w:rPr>
        <w:t xml:space="preserve">Providing information in data-sparse regions </w:t>
      </w:r>
      <w:r w:rsidRPr="00D15E8F">
        <w:rPr>
          <w:rStyle w:val="StyleUnderline"/>
          <w:highlight w:val="green"/>
        </w:rPr>
        <w:t>Ground-</w:t>
      </w:r>
      <w:r w:rsidRPr="001060F9">
        <w:rPr>
          <w:rStyle w:val="StyleUnderline"/>
        </w:rPr>
        <w:t>based</w:t>
      </w:r>
      <w:r w:rsidRPr="000D04E9">
        <w:rPr>
          <w:sz w:val="14"/>
        </w:rPr>
        <w:t xml:space="preserve"> weather and climate </w:t>
      </w:r>
      <w:r w:rsidRPr="00D15E8F">
        <w:rPr>
          <w:rStyle w:val="StyleUnderline"/>
          <w:highlight w:val="green"/>
        </w:rPr>
        <w:t>monitoring</w:t>
      </w:r>
      <w:r w:rsidRPr="00100A2B">
        <w:rPr>
          <w:rStyle w:val="StyleUnderline"/>
        </w:rPr>
        <w:t xml:space="preserve"> systems </w:t>
      </w:r>
      <w:r w:rsidRPr="00F660E0">
        <w:rPr>
          <w:rStyle w:val="StyleUnderline"/>
        </w:rPr>
        <w:t xml:space="preserve">only </w:t>
      </w:r>
      <w:r w:rsidRPr="00D15E8F">
        <w:rPr>
          <w:rStyle w:val="StyleUnderline"/>
          <w:highlight w:val="green"/>
        </w:rPr>
        <w:t>cover</w:t>
      </w:r>
      <w:r w:rsidRPr="00100A2B">
        <w:rPr>
          <w:rStyle w:val="StyleUnderline"/>
        </w:rPr>
        <w:t xml:space="preserve"> about </w:t>
      </w:r>
      <w:r w:rsidRPr="00D15E8F">
        <w:rPr>
          <w:rStyle w:val="StyleUnderline"/>
          <w:highlight w:val="green"/>
        </w:rPr>
        <w:t>30%</w:t>
      </w:r>
      <w:r w:rsidRPr="000D04E9">
        <w:rPr>
          <w:sz w:val="14"/>
        </w:rPr>
        <w:t xml:space="preserve"> of the Earth’s surface. In many parts of the world such </w:t>
      </w:r>
      <w:r w:rsidRPr="00F660E0">
        <w:rPr>
          <w:rStyle w:val="StyleUnderline"/>
        </w:rPr>
        <w:t>data is</w:t>
      </w:r>
      <w:r w:rsidRPr="00100A2B">
        <w:rPr>
          <w:rStyle w:val="StyleUnderline"/>
        </w:rPr>
        <w:t xml:space="preserve"> </w:t>
      </w:r>
      <w:r w:rsidRPr="001060F9">
        <w:rPr>
          <w:rStyle w:val="StyleUnderline"/>
        </w:rPr>
        <w:t>incomplete</w:t>
      </w:r>
      <w:r w:rsidRPr="00100A2B">
        <w:rPr>
          <w:rStyle w:val="StyleUnderline"/>
        </w:rPr>
        <w:t xml:space="preserve"> and patchy </w:t>
      </w:r>
      <w:r w:rsidRPr="00D15E8F">
        <w:rPr>
          <w:rStyle w:val="StyleUnderline"/>
          <w:highlight w:val="green"/>
        </w:rPr>
        <w:t>due to poorly maintained</w:t>
      </w:r>
      <w:r w:rsidRPr="00100A2B">
        <w:rPr>
          <w:rStyle w:val="StyleUnderline"/>
        </w:rPr>
        <w:t xml:space="preserve"> weather </w:t>
      </w:r>
      <w:r w:rsidRPr="00D15E8F">
        <w:rPr>
          <w:rStyle w:val="StyleUnderline"/>
          <w:highlight w:val="green"/>
        </w:rPr>
        <w:t xml:space="preserve">stations </w:t>
      </w:r>
      <w:r w:rsidRPr="00234AA8">
        <w:rPr>
          <w:rStyle w:val="StyleUnderline"/>
        </w:rPr>
        <w:t>and</w:t>
      </w:r>
      <w:r w:rsidRPr="00100A2B">
        <w:rPr>
          <w:rStyle w:val="StyleUnderline"/>
        </w:rPr>
        <w:t xml:space="preserve"> a </w:t>
      </w:r>
      <w:r w:rsidRPr="00F660E0">
        <w:rPr>
          <w:rStyle w:val="StyleUnderline"/>
        </w:rPr>
        <w:t>general</w:t>
      </w:r>
      <w:r w:rsidRPr="00100A2B">
        <w:rPr>
          <w:rStyle w:val="StyleUnderline"/>
        </w:rPr>
        <w:t xml:space="preserve"> </w:t>
      </w:r>
      <w:r w:rsidRPr="00234AA8">
        <w:rPr>
          <w:rStyle w:val="StyleUnderline"/>
        </w:rPr>
        <w:t>lack of</w:t>
      </w:r>
      <w:r w:rsidRPr="00100A2B">
        <w:rPr>
          <w:rStyle w:val="StyleUnderline"/>
        </w:rPr>
        <w:t xml:space="preserve"> such </w:t>
      </w:r>
      <w:r w:rsidRPr="00234AA8">
        <w:rPr>
          <w:rStyle w:val="StyleUnderline"/>
        </w:rPr>
        <w:t xml:space="preserve">facilities. </w:t>
      </w:r>
      <w:r w:rsidRPr="00D15E8F">
        <w:rPr>
          <w:rStyle w:val="StyleUnderline"/>
          <w:highlight w:val="green"/>
        </w:rPr>
        <w:t>EO satellites</w:t>
      </w:r>
      <w:r w:rsidRPr="000D04E9">
        <w:rPr>
          <w:sz w:val="14"/>
        </w:rPr>
        <w:t xml:space="preserve"> and rapidly improving satellite technology, especially data from open access programmes, </w:t>
      </w:r>
      <w:r w:rsidRPr="00D15E8F">
        <w:rPr>
          <w:rStyle w:val="StyleUnderline"/>
          <w:highlight w:val="green"/>
        </w:rPr>
        <w:t>offer a</w:t>
      </w:r>
      <w:r w:rsidRPr="00100A2B">
        <w:rPr>
          <w:rStyle w:val="StyleUnderline"/>
        </w:rPr>
        <w:t xml:space="preserve"> valuable </w:t>
      </w:r>
      <w:r w:rsidRPr="00D15E8F">
        <w:rPr>
          <w:rStyle w:val="StyleUnderline"/>
          <w:highlight w:val="green"/>
        </w:rPr>
        <w:t>source information</w:t>
      </w:r>
      <w:r w:rsidRPr="00100A2B">
        <w:rPr>
          <w:rStyle w:val="StyleUnderline"/>
        </w:rPr>
        <w:t xml:space="preserve"> </w:t>
      </w:r>
      <w:r w:rsidRPr="00D15E8F">
        <w:rPr>
          <w:rStyle w:val="StyleUnderline"/>
          <w:highlight w:val="green"/>
        </w:rPr>
        <w:t>for</w:t>
      </w:r>
      <w:r w:rsidRPr="00100A2B">
        <w:rPr>
          <w:rStyle w:val="StyleUnderline"/>
        </w:rPr>
        <w:t xml:space="preserve"> such </w:t>
      </w:r>
      <w:r w:rsidRPr="00234AA8">
        <w:rPr>
          <w:rStyle w:val="Emphasis"/>
        </w:rPr>
        <w:t>data</w:t>
      </w:r>
      <w:r w:rsidRPr="00D15E8F">
        <w:rPr>
          <w:rStyle w:val="Emphasis"/>
          <w:highlight w:val="green"/>
        </w:rPr>
        <w:t>-sparse regions</w:t>
      </w:r>
      <w:r w:rsidRPr="00D15E8F">
        <w:rPr>
          <w:rStyle w:val="StyleUnderline"/>
          <w:highlight w:val="green"/>
        </w:rPr>
        <w:t>. This is</w:t>
      </w:r>
      <w:r w:rsidRPr="00100A2B">
        <w:rPr>
          <w:rStyle w:val="StyleUnderline"/>
        </w:rPr>
        <w:t xml:space="preserve"> especially </w:t>
      </w:r>
      <w:r w:rsidRPr="00D15E8F">
        <w:rPr>
          <w:rStyle w:val="StyleUnderline"/>
          <w:highlight w:val="green"/>
        </w:rPr>
        <w:t>important since countries</w:t>
      </w:r>
      <w:r w:rsidRPr="00100A2B">
        <w:rPr>
          <w:rStyle w:val="StyleUnderline"/>
        </w:rPr>
        <w:t xml:space="preserve"> and regions </w:t>
      </w:r>
      <w:r w:rsidRPr="00D15E8F">
        <w:rPr>
          <w:rStyle w:val="StyleUnderline"/>
          <w:highlight w:val="green"/>
        </w:rPr>
        <w:t>with a lack of</w:t>
      </w:r>
      <w:r w:rsidRPr="00100A2B">
        <w:rPr>
          <w:rStyle w:val="StyleUnderline"/>
        </w:rPr>
        <w:t xml:space="preserve"> climate </w:t>
      </w:r>
      <w:r w:rsidRPr="00D15E8F">
        <w:rPr>
          <w:rStyle w:val="StyleUnderline"/>
          <w:highlight w:val="green"/>
        </w:rPr>
        <w:t>data are</w:t>
      </w:r>
      <w:r w:rsidRPr="00100A2B">
        <w:rPr>
          <w:rStyle w:val="StyleUnderline"/>
        </w:rPr>
        <w:t xml:space="preserve"> often particularly </w:t>
      </w:r>
      <w:r w:rsidRPr="00D15E8F">
        <w:rPr>
          <w:rStyle w:val="StyleUnderline"/>
          <w:highlight w:val="green"/>
        </w:rPr>
        <w:t>vulnerable to climate</w:t>
      </w:r>
      <w:r w:rsidRPr="00100A2B">
        <w:rPr>
          <w:rStyle w:val="StyleUnderline"/>
        </w:rPr>
        <w:t xml:space="preserve"> change </w:t>
      </w:r>
      <w:r w:rsidRPr="00D15E8F">
        <w:rPr>
          <w:rStyle w:val="StyleUnderline"/>
          <w:highlight w:val="green"/>
        </w:rPr>
        <w:t>impacts</w:t>
      </w:r>
      <w:r w:rsidRPr="00100A2B">
        <w:rPr>
          <w:rStyle w:val="StyleUnderline"/>
        </w:rPr>
        <w:t>.</w:t>
      </w:r>
      <w:r>
        <w:rPr>
          <w:rStyle w:val="StyleUnderline"/>
        </w:rPr>
        <w:t xml:space="preserve"> </w:t>
      </w:r>
      <w:r w:rsidRPr="000D04E9">
        <w:rPr>
          <w:sz w:val="14"/>
        </w:rPr>
        <w:t xml:space="preserve">International efforts for systematic observation </w:t>
      </w:r>
      <w:proofErr w:type="gramStart"/>
      <w:r w:rsidRPr="000D04E9">
        <w:rPr>
          <w:sz w:val="14"/>
        </w:rPr>
        <w:t>The</w:t>
      </w:r>
      <w:proofErr w:type="gramEnd"/>
      <w:r w:rsidRPr="000D04E9">
        <w:rPr>
          <w:sz w:val="14"/>
        </w:rPr>
        <w:t xml:space="preserve"> </w:t>
      </w:r>
      <w:r w:rsidRPr="00F660E0">
        <w:rPr>
          <w:u w:val="single"/>
        </w:rPr>
        <w:t xml:space="preserve">importance of satellite-based observations is also </w:t>
      </w:r>
      <w:proofErr w:type="spellStart"/>
      <w:r w:rsidRPr="00F660E0">
        <w:rPr>
          <w:u w:val="single"/>
        </w:rPr>
        <w:t>recognised</w:t>
      </w:r>
      <w:proofErr w:type="spellEnd"/>
      <w:r w:rsidRPr="00F660E0">
        <w:rPr>
          <w:u w:val="single"/>
        </w:rPr>
        <w:t xml:space="preserve"> by the international community</w:t>
      </w:r>
      <w:r w:rsidRPr="000D04E9">
        <w:rPr>
          <w:sz w:val="14"/>
        </w:rPr>
        <w:t xml:space="preserve">. Following the recommendations of the World Meteorological Organization’s (WMO) Global Climate Observing System (GCOS) </w:t>
      </w:r>
      <w:proofErr w:type="spellStart"/>
      <w:r w:rsidRPr="000D04E9">
        <w:rPr>
          <w:sz w:val="14"/>
        </w:rPr>
        <w:t>programme</w:t>
      </w:r>
      <w:proofErr w:type="spellEnd"/>
      <w:r w:rsidRPr="000D04E9">
        <w:rPr>
          <w:sz w:val="14"/>
        </w:rPr>
        <w:t xml:space="preserve">, the </w:t>
      </w:r>
      <w:r w:rsidRPr="00F660E0">
        <w:rPr>
          <w:u w:val="single"/>
        </w:rPr>
        <w:t>UNFCCC strongly encourages countries that support space agencies with EO programmes</w:t>
      </w:r>
      <w:r w:rsidRPr="000D04E9">
        <w:rPr>
          <w:sz w:val="14"/>
        </w:rPr>
        <w:t xml:space="preserve"> to get involved in GCOS and support the </w:t>
      </w:r>
      <w:proofErr w:type="spellStart"/>
      <w:r w:rsidRPr="000D04E9">
        <w:rPr>
          <w:sz w:val="14"/>
        </w:rPr>
        <w:t>programme’s</w:t>
      </w:r>
      <w:proofErr w:type="spellEnd"/>
      <w:r w:rsidRPr="000D04E9">
        <w:rPr>
          <w:sz w:val="14"/>
        </w:rPr>
        <w:t xml:space="preserve"> implementation. </w:t>
      </w:r>
      <w:r w:rsidRPr="00F660E0">
        <w:rPr>
          <w:u w:val="single"/>
        </w:rPr>
        <w:t>The Paris Agreement highlights the need for and importance of effective and progressive responses to the threat of climate change based on the best available scientific knowledge</w:t>
      </w:r>
      <w:r w:rsidRPr="000D04E9">
        <w:rPr>
          <w:sz w:val="14"/>
        </w:rPr>
        <w:t xml:space="preserv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0D04E9">
        <w:rPr>
          <w:sz w:val="14"/>
        </w:rPr>
        <w:t>characterising</w:t>
      </w:r>
      <w:proofErr w:type="spellEnd"/>
      <w:r w:rsidRPr="000D04E9">
        <w:rPr>
          <w:sz w:val="14"/>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0D04E9">
        <w:rPr>
          <w:sz w:val="14"/>
        </w:rPr>
        <w:t>programme</w:t>
      </w:r>
      <w:proofErr w:type="spellEnd"/>
      <w:r w:rsidRPr="000D04E9">
        <w:rPr>
          <w:sz w:val="14"/>
        </w:rPr>
        <w:t xml:space="preserve"> taps into its own and its member countries’ EO archives that have been established in the last three decades </w:t>
      </w:r>
      <w:proofErr w:type="gramStart"/>
      <w:r w:rsidRPr="000D04E9">
        <w:rPr>
          <w:sz w:val="14"/>
        </w:rPr>
        <w:t>in order to</w:t>
      </w:r>
      <w:proofErr w:type="gramEnd"/>
      <w:r w:rsidRPr="000D04E9">
        <w:rPr>
          <w:sz w:val="14"/>
        </w:rPr>
        <w:t xml:space="preserve"> provide a timely and adequate contribution to the ECV databases required by the UNFCCC. Robust evidence supporting climate risk management Earth observation satellites can observe the entire Earth </w:t>
      </w:r>
      <w:proofErr w:type="gramStart"/>
      <w:r w:rsidRPr="000D04E9">
        <w:rPr>
          <w:sz w:val="14"/>
        </w:rPr>
        <w:t>on a daily basis</w:t>
      </w:r>
      <w:proofErr w:type="gramEnd"/>
      <w:r w:rsidRPr="000D04E9">
        <w:rPr>
          <w:sz w:val="14"/>
        </w:rPr>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D15E8F">
        <w:rPr>
          <w:rStyle w:val="StyleUnderline"/>
          <w:highlight w:val="green"/>
        </w:rPr>
        <w:t>Without insights</w:t>
      </w:r>
      <w:r w:rsidRPr="00100A2B">
        <w:rPr>
          <w:rStyle w:val="StyleUnderline"/>
        </w:rPr>
        <w:t xml:space="preserve"> offered </w:t>
      </w:r>
      <w:r w:rsidRPr="00D15E8F">
        <w:rPr>
          <w:rStyle w:val="StyleUnderline"/>
          <w:highlight w:val="green"/>
        </w:rPr>
        <w:t xml:space="preserve">by EO satellites there would not be </w:t>
      </w:r>
      <w:r w:rsidRPr="00F660E0">
        <w:rPr>
          <w:rStyle w:val="StyleUnderline"/>
        </w:rPr>
        <w:t xml:space="preserve">enough </w:t>
      </w:r>
      <w:r w:rsidRPr="00D15E8F">
        <w:rPr>
          <w:rStyle w:val="StyleUnderline"/>
          <w:highlight w:val="green"/>
        </w:rPr>
        <w:t>evidence for decision makers to base</w:t>
      </w:r>
      <w:r w:rsidRPr="00100A2B">
        <w:rPr>
          <w:rStyle w:val="StyleUnderline"/>
        </w:rPr>
        <w:t xml:space="preserve"> their </w:t>
      </w:r>
      <w:r w:rsidRPr="001060F9">
        <w:rPr>
          <w:rStyle w:val="StyleUnderline"/>
        </w:rPr>
        <w:t xml:space="preserve">climate </w:t>
      </w:r>
      <w:r w:rsidRPr="00D15E8F">
        <w:rPr>
          <w:rStyle w:val="StyleUnderline"/>
          <w:highlight w:val="green"/>
        </w:rPr>
        <w:t>policies</w:t>
      </w:r>
      <w:r w:rsidRPr="00100A2B">
        <w:rPr>
          <w:rStyle w:val="StyleUnderline"/>
        </w:rPr>
        <w:t xml:space="preserve"> on, </w:t>
      </w:r>
      <w:r w:rsidRPr="00D15E8F">
        <w:rPr>
          <w:rStyle w:val="StyleUnderline"/>
          <w:highlight w:val="green"/>
        </w:rPr>
        <w:t>increasing</w:t>
      </w:r>
      <w:r w:rsidRPr="00100A2B">
        <w:rPr>
          <w:rStyle w:val="StyleUnderline"/>
        </w:rPr>
        <w:t xml:space="preserve"> the </w:t>
      </w:r>
      <w:r w:rsidRPr="00234AA8">
        <w:rPr>
          <w:rStyle w:val="StyleUnderline"/>
        </w:rPr>
        <w:t xml:space="preserve">risk of </w:t>
      </w:r>
      <w:r w:rsidRPr="00D15E8F">
        <w:rPr>
          <w:rStyle w:val="Emphasis"/>
          <w:highlight w:val="green"/>
        </w:rPr>
        <w:t>maladaptation</w:t>
      </w:r>
      <w:r w:rsidRPr="00100A2B">
        <w:rPr>
          <w:rStyle w:val="StyleUnderline"/>
        </w:rPr>
        <w:t xml:space="preserve">. </w:t>
      </w:r>
      <w:r w:rsidRPr="00D15E8F">
        <w:rPr>
          <w:rStyle w:val="StyleUnderline"/>
          <w:highlight w:val="green"/>
        </w:rPr>
        <w:t xml:space="preserve">Robust EO </w:t>
      </w:r>
      <w:r w:rsidRPr="00F660E0">
        <w:rPr>
          <w:rStyle w:val="StyleUnderline"/>
        </w:rPr>
        <w:t>data</w:t>
      </w:r>
      <w:r w:rsidRPr="00100A2B">
        <w:rPr>
          <w:rStyle w:val="StyleUnderline"/>
        </w:rPr>
        <w:t xml:space="preserve"> </w:t>
      </w:r>
      <w:r w:rsidRPr="00D15E8F">
        <w:rPr>
          <w:rStyle w:val="StyleUnderline"/>
          <w:highlight w:val="green"/>
        </w:rPr>
        <w:t>is</w:t>
      </w:r>
      <w:r w:rsidRPr="00100A2B">
        <w:rPr>
          <w:rStyle w:val="StyleUnderline"/>
        </w:rPr>
        <w:t xml:space="preserve"> an </w:t>
      </w:r>
      <w:r w:rsidRPr="00D15E8F">
        <w:rPr>
          <w:rStyle w:val="StyleUnderline"/>
          <w:highlight w:val="green"/>
        </w:rPr>
        <w:t>invaluable</w:t>
      </w:r>
      <w:r w:rsidRPr="00100A2B">
        <w:rPr>
          <w:rStyle w:val="StyleUnderline"/>
        </w:rPr>
        <w:t xml:space="preserve"> resource </w:t>
      </w:r>
      <w:r w:rsidRPr="00D15E8F">
        <w:rPr>
          <w:rStyle w:val="StyleUnderline"/>
          <w:highlight w:val="green"/>
        </w:rPr>
        <w:t xml:space="preserve">for collecting </w:t>
      </w:r>
      <w:r w:rsidRPr="00234AA8">
        <w:rPr>
          <w:rStyle w:val="StyleUnderline"/>
        </w:rPr>
        <w:t xml:space="preserve">climate </w:t>
      </w:r>
      <w:r w:rsidRPr="00D15E8F">
        <w:rPr>
          <w:rStyle w:val="StyleUnderline"/>
          <w:highlight w:val="green"/>
        </w:rPr>
        <w:t>info</w:t>
      </w:r>
      <w:r w:rsidRPr="00234AA8">
        <w:rPr>
          <w:rStyle w:val="StyleUnderline"/>
        </w:rPr>
        <w:t>rmation that</w:t>
      </w:r>
      <w:r w:rsidRPr="00100A2B">
        <w:rPr>
          <w:rStyle w:val="StyleUnderline"/>
        </w:rPr>
        <w:t xml:space="preserve"> can </w:t>
      </w:r>
      <w:r w:rsidRPr="001060F9">
        <w:rPr>
          <w:rStyle w:val="StyleUnderline"/>
        </w:rPr>
        <w:t>inform</w:t>
      </w:r>
      <w:r w:rsidRPr="00100A2B">
        <w:rPr>
          <w:rStyle w:val="StyleUnderline"/>
        </w:rPr>
        <w:t xml:space="preserve"> </w:t>
      </w:r>
      <w:r w:rsidRPr="00234AA8">
        <w:rPr>
          <w:rStyle w:val="StyleUnderline"/>
        </w:rPr>
        <w:t>climate risk</w:t>
      </w:r>
      <w:r w:rsidRPr="00100A2B">
        <w:rPr>
          <w:rStyle w:val="StyleUnderline"/>
        </w:rPr>
        <w:t xml:space="preserve"> </w:t>
      </w:r>
      <w:r w:rsidRPr="001060F9">
        <w:rPr>
          <w:rStyle w:val="StyleUnderline"/>
        </w:rPr>
        <w:t>management</w:t>
      </w:r>
      <w:r w:rsidRPr="00100A2B">
        <w:rPr>
          <w:rStyle w:val="StyleUnderline"/>
        </w:rPr>
        <w:t xml:space="preserve"> and make it more effective.</w:t>
      </w:r>
    </w:p>
    <w:p w14:paraId="14AD3404" w14:textId="77777777" w:rsidR="00DB1E3C" w:rsidRPr="00100A2B" w:rsidRDefault="00DB1E3C" w:rsidP="00DB1E3C">
      <w:pPr>
        <w:pStyle w:val="Heading4"/>
      </w:pPr>
      <w:r w:rsidRPr="00100A2B">
        <w:t>Warming causes extinction</w:t>
      </w:r>
      <w:r>
        <w:t xml:space="preserve">. </w:t>
      </w:r>
    </w:p>
    <w:p w14:paraId="53B13C51" w14:textId="77777777" w:rsidR="00DB1E3C" w:rsidRPr="00100A2B" w:rsidRDefault="00DB1E3C" w:rsidP="00DB1E3C">
      <w:r w:rsidRPr="00100A2B">
        <w:rPr>
          <w:rStyle w:val="Style13ptBold"/>
        </w:rPr>
        <w:t>Klein 14</w:t>
      </w:r>
      <w:r>
        <w:rPr>
          <w:rStyle w:val="Style13ptBold"/>
        </w:rPr>
        <w:t xml:space="preserve"> </w:t>
      </w:r>
      <w:r w:rsidRPr="00246C26">
        <w:rPr>
          <w:sz w:val="18"/>
          <w:szCs w:val="18"/>
        </w:rPr>
        <w:t xml:space="preserve">[(Naomi Klein, award-winning journalist, syndicated columnist, former Miliband Fellow at the London School of Economics, member of the board of directors of 350.org), </w:t>
      </w:r>
      <w:r w:rsidRPr="00246C26">
        <w:rPr>
          <w:i/>
          <w:sz w:val="18"/>
          <w:szCs w:val="18"/>
        </w:rPr>
        <w:t>This Changes Everything: Capitalism vs. the Climate</w:t>
      </w:r>
      <w:r w:rsidRPr="00246C26">
        <w:rPr>
          <w:sz w:val="18"/>
          <w:szCs w:val="18"/>
        </w:rPr>
        <w:t>, pp. 12-14]</w:t>
      </w:r>
    </w:p>
    <w:p w14:paraId="5163D879" w14:textId="77777777" w:rsidR="00DB1E3C" w:rsidRPr="00535A81" w:rsidRDefault="00DB1E3C" w:rsidP="00DB1E3C">
      <w:pPr>
        <w:rPr>
          <w:sz w:val="12"/>
        </w:rPr>
      </w:pPr>
      <w:r w:rsidRPr="00535A81">
        <w:rPr>
          <w:sz w:val="12"/>
        </w:rPr>
        <w:t>In a 2012 report, the World Bank laid out the gamble implied by that target. “</w:t>
      </w:r>
      <w:r w:rsidRPr="00A2554D">
        <w:rPr>
          <w:rStyle w:val="StyleUnderline"/>
        </w:rPr>
        <w:t xml:space="preserve">As global warming approaches and exceeds 2-degrees Celsius, there is a risk of triggering </w:t>
      </w:r>
      <w:r w:rsidRPr="00A2554D">
        <w:rPr>
          <w:rStyle w:val="Emphasis"/>
        </w:rPr>
        <w:t>nonlinear tipping elements</w:t>
      </w:r>
      <w:r w:rsidRPr="00535A81">
        <w:rPr>
          <w:sz w:val="12"/>
        </w:rPr>
        <w:t xml:space="preserve">. </w:t>
      </w:r>
      <w:r w:rsidRPr="00A2554D">
        <w:rPr>
          <w:rStyle w:val="StyleUnderline"/>
        </w:rPr>
        <w:t>Examples include</w:t>
      </w:r>
      <w:r w:rsidRPr="00535A81">
        <w:rPr>
          <w:sz w:val="12"/>
        </w:rPr>
        <w:t xml:space="preserve"> the disintegration of the West Antarctic ice sheet leading to more rapid sea-level rise, or </w:t>
      </w:r>
      <w:r w:rsidRPr="00A2554D">
        <w:rPr>
          <w:rStyle w:val="StyleUnderline"/>
        </w:rPr>
        <w:t>large-scale Amazon dieback drastically affecting ecosystems, rivers, agriculture, energy production, and livelihoods</w:t>
      </w:r>
      <w:r w:rsidRPr="00535A81">
        <w:rPr>
          <w:sz w:val="12"/>
        </w:rPr>
        <w:t>. This would further add to 21</w:t>
      </w:r>
      <w:r w:rsidRPr="00535A81">
        <w:rPr>
          <w:sz w:val="12"/>
          <w:vertAlign w:val="superscript"/>
        </w:rPr>
        <w:t>st</w:t>
      </w:r>
      <w:r w:rsidRPr="00535A81">
        <w:rPr>
          <w:sz w:val="12"/>
        </w:rPr>
        <w:t xml:space="preserve">-century global warming and impact entire continents.” In other words, once we allow temperatures to climb past a certain point, where the mercury stops is not in our </w:t>
      </w:r>
      <w:proofErr w:type="gramStart"/>
      <w:r w:rsidRPr="00535A81">
        <w:rPr>
          <w:sz w:val="12"/>
        </w:rPr>
        <w:t>control.¶</w:t>
      </w:r>
      <w:proofErr w:type="gramEnd"/>
      <w:r w:rsidRPr="00535A81">
        <w:rPr>
          <w:sz w:val="12"/>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D15E8F">
        <w:rPr>
          <w:rStyle w:val="StyleUnderline"/>
          <w:highlight w:val="green"/>
        </w:rPr>
        <w:t>we’re on track to a 4-C</w:t>
      </w:r>
      <w:r w:rsidRPr="00100A2B">
        <w:rPr>
          <w:rStyle w:val="StyleUnderline"/>
        </w:rPr>
        <w:t xml:space="preserve"> warmer </w:t>
      </w:r>
      <w:r w:rsidRPr="00D15E8F">
        <w:rPr>
          <w:rStyle w:val="StyleUnderline"/>
          <w:highlight w:val="green"/>
        </w:rPr>
        <w:t>world</w:t>
      </w:r>
      <w:r w:rsidRPr="00535A81">
        <w:rPr>
          <w:sz w:val="12"/>
        </w:rPr>
        <w:t xml:space="preserve"> [by century’s end] </w:t>
      </w:r>
      <w:r w:rsidRPr="00D15E8F">
        <w:rPr>
          <w:rStyle w:val="StyleUnderline"/>
          <w:highlight w:val="green"/>
        </w:rPr>
        <w:t xml:space="preserve">marked by </w:t>
      </w:r>
      <w:r w:rsidRPr="006A6648">
        <w:rPr>
          <w:rStyle w:val="Emphasis"/>
        </w:rPr>
        <w:t xml:space="preserve">extreme </w:t>
      </w:r>
      <w:r w:rsidRPr="00D15E8F">
        <w:rPr>
          <w:rStyle w:val="Emphasis"/>
          <w:highlight w:val="green"/>
        </w:rPr>
        <w:t>heat waves</w:t>
      </w:r>
      <w:r w:rsidRPr="00D15E8F">
        <w:rPr>
          <w:rStyle w:val="StyleUnderline"/>
          <w:highlight w:val="green"/>
        </w:rPr>
        <w:t xml:space="preserve">, </w:t>
      </w:r>
      <w:r w:rsidRPr="00D15E8F">
        <w:rPr>
          <w:rStyle w:val="Emphasis"/>
          <w:highlight w:val="green"/>
        </w:rPr>
        <w:t xml:space="preserve">declining </w:t>
      </w:r>
      <w:r w:rsidRPr="006A6648">
        <w:rPr>
          <w:rStyle w:val="Emphasis"/>
        </w:rPr>
        <w:t xml:space="preserve">global </w:t>
      </w:r>
      <w:r w:rsidRPr="00D15E8F">
        <w:rPr>
          <w:rStyle w:val="Emphasis"/>
          <w:highlight w:val="green"/>
        </w:rPr>
        <w:t>food stocks</w:t>
      </w:r>
      <w:r w:rsidRPr="00D15E8F">
        <w:rPr>
          <w:rStyle w:val="StyleUnderline"/>
          <w:highlight w:val="green"/>
        </w:rPr>
        <w:t xml:space="preserve">, </w:t>
      </w:r>
      <w:r w:rsidRPr="006A6648">
        <w:rPr>
          <w:rStyle w:val="Emphasis"/>
        </w:rPr>
        <w:t>loss of ecosystems</w:t>
      </w:r>
      <w:r w:rsidRPr="00100A2B">
        <w:rPr>
          <w:rStyle w:val="StyleUnderline"/>
        </w:rPr>
        <w:t xml:space="preserve"> and biodiversity, </w:t>
      </w:r>
      <w:r w:rsidRPr="00D15E8F">
        <w:rPr>
          <w:rStyle w:val="StyleUnderline"/>
          <w:highlight w:val="green"/>
        </w:rPr>
        <w:t>and</w:t>
      </w:r>
      <w:r w:rsidRPr="00100A2B">
        <w:rPr>
          <w:rStyle w:val="StyleUnderline"/>
        </w:rPr>
        <w:t xml:space="preserve"> </w:t>
      </w:r>
      <w:r w:rsidRPr="00100A2B">
        <w:rPr>
          <w:rStyle w:val="Emphasis"/>
        </w:rPr>
        <w:t xml:space="preserve">life-threatening </w:t>
      </w:r>
      <w:r w:rsidRPr="00D15E8F">
        <w:rPr>
          <w:rStyle w:val="Emphasis"/>
          <w:highlight w:val="green"/>
        </w:rPr>
        <w:t>sea level rise</w:t>
      </w:r>
      <w:r w:rsidRPr="00535A81">
        <w:rPr>
          <w:sz w:val="12"/>
        </w:rPr>
        <w:t>.” And the report cautioned that, “</w:t>
      </w:r>
      <w:r w:rsidRPr="00D15E8F">
        <w:rPr>
          <w:rStyle w:val="StyleUnderline"/>
          <w:highlight w:val="green"/>
        </w:rPr>
        <w:t>there is</w:t>
      </w:r>
      <w:r w:rsidRPr="00100A2B">
        <w:rPr>
          <w:rStyle w:val="StyleUnderline"/>
        </w:rPr>
        <w:t xml:space="preserve"> also </w:t>
      </w:r>
      <w:r w:rsidRPr="00D15E8F">
        <w:rPr>
          <w:rStyle w:val="Emphasis"/>
          <w:highlight w:val="green"/>
        </w:rPr>
        <w:t>no certainty that adaptation to a 4-C world is possible</w:t>
      </w:r>
      <w:r w:rsidRPr="00535A81">
        <w:rPr>
          <w:sz w:val="12"/>
        </w:rPr>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535A81">
        <w:rPr>
          <w:sz w:val="12"/>
        </w:rPr>
        <w:t>—7.2 degrees Fahrenheit—</w:t>
      </w:r>
      <w:r w:rsidRPr="00100A2B">
        <w:rPr>
          <w:rStyle w:val="StyleUnderline"/>
        </w:rPr>
        <w:t xml:space="preserve">is </w:t>
      </w:r>
      <w:r w:rsidRPr="00D15E8F">
        <w:rPr>
          <w:rStyle w:val="StyleUnderline"/>
          <w:highlight w:val="green"/>
        </w:rPr>
        <w:t>“incompatible with an</w:t>
      </w:r>
      <w:r w:rsidRPr="00100A2B">
        <w:rPr>
          <w:rStyle w:val="StyleUnderline"/>
        </w:rPr>
        <w:t xml:space="preserve"> organized, </w:t>
      </w:r>
      <w:r w:rsidRPr="00D15E8F">
        <w:rPr>
          <w:rStyle w:val="StyleUnderline"/>
          <w:highlight w:val="green"/>
        </w:rPr>
        <w:t>equitable, and civilized global community</w:t>
      </w:r>
      <w:r w:rsidRPr="00535A81">
        <w:rPr>
          <w:sz w:val="12"/>
        </w:rPr>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535A81">
        <w:rPr>
          <w:sz w:val="12"/>
        </w:rPr>
        <w:t xml:space="preserve"> (and would lock in at least a few additional meters over future centuries). This would drown some island nations such as the Maldives and </w:t>
      </w:r>
      <w:proofErr w:type="gramStart"/>
      <w:r w:rsidRPr="00535A81">
        <w:rPr>
          <w:sz w:val="12"/>
        </w:rPr>
        <w:t>Tuvalu, and</w:t>
      </w:r>
      <w:proofErr w:type="gramEnd"/>
      <w:r w:rsidRPr="00535A81">
        <w:rPr>
          <w:sz w:val="12"/>
        </w:rPr>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535A81">
        <w:rPr>
          <w:sz w:val="12"/>
        </w:rPr>
        <w:t>Shanghai.¶</w:t>
      </w:r>
      <w:proofErr w:type="gramEnd"/>
      <w:r w:rsidRPr="00535A81">
        <w:rPr>
          <w:sz w:val="12"/>
        </w:rPr>
        <w:t xml:space="preserve"> Meanwhile, </w:t>
      </w:r>
      <w:r w:rsidRPr="00100A2B">
        <w:rPr>
          <w:rStyle w:val="StyleUnderline"/>
        </w:rPr>
        <w:t xml:space="preserve">brutal </w:t>
      </w:r>
      <w:r w:rsidRPr="00D15E8F">
        <w:rPr>
          <w:rStyle w:val="StyleUnderline"/>
          <w:highlight w:val="green"/>
        </w:rPr>
        <w:t>heat waves</w:t>
      </w:r>
      <w:r w:rsidRPr="00100A2B">
        <w:rPr>
          <w:rStyle w:val="StyleUnderline"/>
        </w:rPr>
        <w:t xml:space="preserve"> that can </w:t>
      </w:r>
      <w:r w:rsidRPr="00D15E8F">
        <w:rPr>
          <w:rStyle w:val="StyleUnderline"/>
          <w:highlight w:val="green"/>
        </w:rPr>
        <w:t>kill</w:t>
      </w:r>
      <w:r w:rsidRPr="00100A2B">
        <w:rPr>
          <w:rStyle w:val="StyleUnderline"/>
        </w:rPr>
        <w:t xml:space="preserve"> tens of </w:t>
      </w:r>
      <w:r w:rsidRPr="00D15E8F">
        <w:rPr>
          <w:rStyle w:val="StyleUnderline"/>
          <w:highlight w:val="green"/>
        </w:rPr>
        <w:t>thousands of people</w:t>
      </w:r>
      <w:r w:rsidRPr="00535A81">
        <w:rPr>
          <w:sz w:val="12"/>
        </w:rPr>
        <w:t xml:space="preserve">, even in wealthy countries, </w:t>
      </w:r>
      <w:r w:rsidRPr="00A2554D">
        <w:rPr>
          <w:rStyle w:val="StyleUnderline"/>
        </w:rPr>
        <w:t>would become entirely unremarkable summer events on every continent but Antarctica</w:t>
      </w:r>
      <w:r w:rsidRPr="00535A81">
        <w:rPr>
          <w:sz w:val="12"/>
        </w:rPr>
        <w:t xml:space="preserve">. </w:t>
      </w:r>
      <w:r w:rsidRPr="00A2554D">
        <w:rPr>
          <w:rStyle w:val="StyleUnderline"/>
        </w:rPr>
        <w:t xml:space="preserve">The </w:t>
      </w:r>
      <w:r w:rsidRPr="00D15E8F">
        <w:rPr>
          <w:rStyle w:val="StyleUnderline"/>
          <w:highlight w:val="green"/>
        </w:rPr>
        <w:t>heat would</w:t>
      </w:r>
      <w:r w:rsidRPr="00A2554D">
        <w:rPr>
          <w:rStyle w:val="StyleUnderline"/>
        </w:rPr>
        <w:t xml:space="preserve"> also </w:t>
      </w:r>
      <w:r w:rsidRPr="00D15E8F">
        <w:rPr>
          <w:rStyle w:val="StyleUnderline"/>
          <w:highlight w:val="green"/>
        </w:rPr>
        <w:t>cause</w:t>
      </w:r>
      <w:r w:rsidRPr="00A2554D">
        <w:rPr>
          <w:rStyle w:val="StyleUnderline"/>
        </w:rPr>
        <w:t xml:space="preserve"> staple </w:t>
      </w:r>
      <w:r w:rsidRPr="00D15E8F">
        <w:rPr>
          <w:rStyle w:val="StyleUnderline"/>
          <w:highlight w:val="green"/>
        </w:rPr>
        <w:t xml:space="preserve">crops to suffer </w:t>
      </w:r>
      <w:r w:rsidRPr="00D15E8F">
        <w:rPr>
          <w:rStyle w:val="Emphasis"/>
          <w:highlight w:val="green"/>
        </w:rPr>
        <w:t>dramatic yield losses</w:t>
      </w:r>
      <w:r w:rsidRPr="00A2554D">
        <w:rPr>
          <w:rStyle w:val="StyleUnderline"/>
        </w:rPr>
        <w:t xml:space="preserve"> across the globe</w:t>
      </w:r>
      <w:r w:rsidRPr="00535A81">
        <w:rPr>
          <w:sz w:val="12"/>
        </w:rPr>
        <w:t xml:space="preserve"> (it is possible that Indian wheat and U.S. could plummet by as much as 60 percent), this at a time </w:t>
      </w:r>
      <w:r w:rsidRPr="00A2554D">
        <w:rPr>
          <w:rStyle w:val="StyleUnderline"/>
        </w:rPr>
        <w:t>when demand will be surging due to population growth and a growing demand for meat</w:t>
      </w:r>
      <w:r w:rsidRPr="00535A81">
        <w:rPr>
          <w:sz w:val="12"/>
        </w:rPr>
        <w:t xml:space="preserve">. And since crops will be facing not just heat stress but also extreme events such as wide-ranging droughts, flooding, or pest outbreaks, the </w:t>
      </w:r>
      <w:r w:rsidRPr="00D15E8F">
        <w:rPr>
          <w:rStyle w:val="StyleUnderline"/>
          <w:highlight w:val="green"/>
        </w:rPr>
        <w:t>losses</w:t>
      </w:r>
      <w:r w:rsidRPr="00100A2B">
        <w:rPr>
          <w:rStyle w:val="StyleUnderline"/>
        </w:rPr>
        <w:t xml:space="preserve"> could easily </w:t>
      </w:r>
      <w:r w:rsidRPr="00D15E8F">
        <w:rPr>
          <w:rStyle w:val="StyleUnderline"/>
          <w:highlight w:val="green"/>
        </w:rPr>
        <w:t>turn out to be more severe than the models have predicted</w:t>
      </w:r>
      <w:r w:rsidRPr="00D15E8F">
        <w:rPr>
          <w:sz w:val="12"/>
          <w:highlight w:val="green"/>
        </w:rPr>
        <w:t>.</w:t>
      </w:r>
      <w:r w:rsidRPr="00535A81">
        <w:rPr>
          <w:sz w:val="12"/>
        </w:rPr>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535A81">
        <w:rPr>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535A81">
        <w:rPr>
          <w:sz w:val="12"/>
        </w:rPr>
        <w:t xml:space="preserve">—an Arctic that is regularly ice-free in September, for instance, or, according to one recent study, </w:t>
      </w:r>
      <w:r w:rsidRPr="00100A2B">
        <w:rPr>
          <w:rStyle w:val="StyleUnderline"/>
        </w:rPr>
        <w:t>global vegetation that is too saturated to act as a reliable “sink</w:t>
      </w:r>
      <w:r w:rsidRPr="00535A81">
        <w:rPr>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535A81">
        <w:rPr>
          <w:sz w:val="12"/>
        </w:rPr>
        <w:t>This likely spells</w:t>
      </w:r>
      <w:proofErr w:type="gramEnd"/>
      <w:r w:rsidRPr="00535A81">
        <w:rPr>
          <w:sz w:val="12"/>
        </w:rPr>
        <w:t xml:space="preserve"> down for the entire West Antarctic ice sheet, which according to lead study author Eric </w:t>
      </w:r>
      <w:proofErr w:type="spellStart"/>
      <w:r w:rsidRPr="00535A81">
        <w:rPr>
          <w:sz w:val="12"/>
        </w:rPr>
        <w:t>Rignot</w:t>
      </w:r>
      <w:proofErr w:type="spellEnd"/>
      <w:r w:rsidRPr="00535A81">
        <w:rPr>
          <w:sz w:val="12"/>
        </w:rPr>
        <w:t xml:space="preserve"> “comes with a sea level rise between three and five </w:t>
      </w:r>
      <w:proofErr w:type="spellStart"/>
      <w:r w:rsidRPr="00535A81">
        <w:rPr>
          <w:sz w:val="12"/>
        </w:rPr>
        <w:t>metres</w:t>
      </w:r>
      <w:proofErr w:type="spellEnd"/>
      <w:r w:rsidRPr="00535A81">
        <w:rPr>
          <w:sz w:val="12"/>
        </w:rPr>
        <w:t xml:space="preserve">.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100A2B">
        <w:rPr>
          <w:rStyle w:val="StyleUnderline"/>
        </w:rPr>
        <w:t xml:space="preserve">plenty of mainstream analysts think that </w:t>
      </w:r>
      <w:r w:rsidRPr="00535A81">
        <w:rPr>
          <w:sz w:val="12"/>
        </w:rPr>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535A81">
        <w:rPr>
          <w:sz w:val="12"/>
        </w:rPr>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535A81">
        <w:rPr>
          <w:sz w:val="12"/>
        </w:rPr>
        <w:t xml:space="preserve">—10.8 degrees Fahrenheit—of warming. And as the IEA’s chief economist put it: “Everybody, even the school children, knows that </w:t>
      </w:r>
      <w:r w:rsidRPr="00100A2B">
        <w:rPr>
          <w:rStyle w:val="StyleUnderline"/>
        </w:rPr>
        <w:t>this will have catastrophic implications for all of us</w:t>
      </w:r>
      <w:r w:rsidRPr="00535A81">
        <w:rPr>
          <w:sz w:val="12"/>
        </w:rPr>
        <w:t xml:space="preserve">.” (The evidence indicates that </w:t>
      </w:r>
      <w:r w:rsidRPr="00100A2B">
        <w:rPr>
          <w:rStyle w:val="StyleUnderline"/>
        </w:rPr>
        <w:t>6 degrees of warming is likely to set in motion several major tipping points</w:t>
      </w:r>
      <w:r w:rsidRPr="00535A81">
        <w:rPr>
          <w:sz w:val="12"/>
        </w:rPr>
        <w:t xml:space="preserve">—not only slower ones such as the </w:t>
      </w:r>
      <w:proofErr w:type="gramStart"/>
      <w:r w:rsidRPr="00535A81">
        <w:rPr>
          <w:sz w:val="12"/>
        </w:rPr>
        <w:t>aforementioned breakdown</w:t>
      </w:r>
      <w:proofErr w:type="gramEnd"/>
      <w:r w:rsidRPr="00535A81">
        <w:rPr>
          <w:sz w:val="12"/>
        </w:rPr>
        <w:t xml:space="preserve"> of the West Antarctic ice sheet, but possibly more abrupt ones, </w:t>
      </w:r>
      <w:r w:rsidRPr="00100A2B">
        <w:rPr>
          <w:rStyle w:val="StyleUnderline"/>
        </w:rPr>
        <w:t>like</w:t>
      </w:r>
      <w:r w:rsidRPr="00535A81">
        <w:rPr>
          <w:sz w:val="12"/>
        </w:rPr>
        <w:t xml:space="preserve"> </w:t>
      </w:r>
      <w:r w:rsidRPr="00100A2B">
        <w:rPr>
          <w:rStyle w:val="StyleUnderline"/>
        </w:rPr>
        <w:t>massive releases of methane from Arctic permafrost</w:t>
      </w:r>
      <w:r w:rsidRPr="00535A81">
        <w:rPr>
          <w:sz w:val="12"/>
        </w:rPr>
        <w:t>.) The accounting giant PricewaterhouseCoopers as also published a report warning businesses that we are headed for “4-</w:t>
      </w:r>
      <w:proofErr w:type="gramStart"/>
      <w:r w:rsidRPr="00535A81">
        <w:rPr>
          <w:sz w:val="12"/>
        </w:rPr>
        <w:t>C ,</w:t>
      </w:r>
      <w:proofErr w:type="gramEnd"/>
      <w:r w:rsidRPr="00535A81">
        <w:rPr>
          <w:sz w:val="12"/>
        </w:rPr>
        <w:t xml:space="preserve"> or even 6-C” of warming.¶ These various projections are the equivalent of every alarm in your house going off simultaneously. And then every alarm on your street going off as well, one by one by one. They mean, quite simply, that </w:t>
      </w:r>
      <w:r w:rsidRPr="00D15E8F">
        <w:rPr>
          <w:rStyle w:val="StyleUnderline"/>
          <w:highlight w:val="green"/>
        </w:rPr>
        <w:t xml:space="preserve">climate change has become an </w:t>
      </w:r>
      <w:r w:rsidRPr="00D15E8F">
        <w:rPr>
          <w:rStyle w:val="Emphasis"/>
          <w:highlight w:val="green"/>
        </w:rPr>
        <w:t>existential crisis</w:t>
      </w:r>
      <w:r w:rsidRPr="00100A2B">
        <w:rPr>
          <w:rStyle w:val="Emphasis"/>
        </w:rPr>
        <w:t xml:space="preserve"> for the human species</w:t>
      </w:r>
      <w:r w:rsidRPr="00535A81">
        <w:rPr>
          <w:sz w:val="12"/>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535A81">
        <w:rPr>
          <w:sz w:val="12"/>
        </w:rPr>
        <w:t>The vast majority of</w:t>
      </w:r>
      <w:proofErr w:type="gramEnd"/>
      <w:r w:rsidRPr="00535A81">
        <w:rPr>
          <w:sz w:val="12"/>
        </w:rPr>
        <w:t xml:space="preserve">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100A2B">
        <w:rPr>
          <w:rStyle w:val="StyleUnderline"/>
        </w:rPr>
        <w:t>Climatologists</w:t>
      </w:r>
      <w:r w:rsidRPr="00535A81">
        <w:rPr>
          <w:sz w:val="12"/>
        </w:rPr>
        <w:t xml:space="preserve">, like other scientists, </w:t>
      </w:r>
      <w:r w:rsidRPr="00100A2B">
        <w:rPr>
          <w:rStyle w:val="StyleUnderline"/>
        </w:rPr>
        <w:t xml:space="preserve">tend to be a stolid group. We are </w:t>
      </w:r>
      <w:r w:rsidRPr="00D15E8F">
        <w:rPr>
          <w:rStyle w:val="StyleUnderline"/>
          <w:highlight w:val="green"/>
        </w:rPr>
        <w:t>not</w:t>
      </w:r>
      <w:r w:rsidRPr="00100A2B">
        <w:rPr>
          <w:rStyle w:val="StyleUnderline"/>
        </w:rPr>
        <w:t xml:space="preserve"> given to </w:t>
      </w:r>
      <w:r w:rsidRPr="00D15E8F">
        <w:rPr>
          <w:rStyle w:val="StyleUnderline"/>
          <w:highlight w:val="green"/>
        </w:rPr>
        <w:t>theatrical rantings</w:t>
      </w:r>
      <w:r w:rsidRPr="00535A81">
        <w:rPr>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535A81">
        <w:rPr>
          <w:sz w:val="12"/>
        </w:rPr>
        <w:t xml:space="preserve"> </w:t>
      </w:r>
      <w:r w:rsidRPr="00100A2B">
        <w:rPr>
          <w:rStyle w:val="StyleUnderline"/>
        </w:rPr>
        <w:t xml:space="preserve">are now convinced that global warming poses a </w:t>
      </w:r>
      <w:r w:rsidRPr="00100A2B">
        <w:rPr>
          <w:rStyle w:val="Emphasis"/>
        </w:rPr>
        <w:t>clear and present danger to civilization</w:t>
      </w:r>
      <w:r w:rsidRPr="00535A81">
        <w:rPr>
          <w:sz w:val="12"/>
        </w:rPr>
        <w:t>.”</w:t>
      </w:r>
    </w:p>
    <w:p w14:paraId="7E748D1E" w14:textId="77777777" w:rsidR="00DB1E3C" w:rsidRPr="00100A2B" w:rsidRDefault="00DB1E3C" w:rsidP="00DB1E3C"/>
    <w:p w14:paraId="5856BF11" w14:textId="77777777" w:rsidR="00DB1E3C" w:rsidRPr="00100A2B" w:rsidRDefault="00DB1E3C" w:rsidP="00DB1E3C">
      <w:pPr>
        <w:pStyle w:val="Heading4"/>
        <w:rPr>
          <w:rFonts w:cs="Calibri"/>
        </w:rPr>
      </w:pPr>
      <w:r w:rsidRPr="00100A2B">
        <w:rPr>
          <w:rFonts w:cs="Calibri"/>
        </w:rPr>
        <w:t>Scenario 2 is Miscalc</w:t>
      </w:r>
    </w:p>
    <w:p w14:paraId="12ECE318" w14:textId="77777777" w:rsidR="00DB1E3C" w:rsidRPr="00100A2B" w:rsidRDefault="00DB1E3C" w:rsidP="00DB1E3C"/>
    <w:p w14:paraId="24D0C31F" w14:textId="77777777" w:rsidR="00DB1E3C" w:rsidRDefault="00DB1E3C" w:rsidP="00DB1E3C">
      <w:pPr>
        <w:pStyle w:val="Heading4"/>
      </w:pPr>
      <w:r w:rsidRPr="00100A2B">
        <w:t>Early warning satellites going dark signals attacks – causes miscalc and goes nuclear</w:t>
      </w:r>
    </w:p>
    <w:p w14:paraId="77DA46F6" w14:textId="77777777" w:rsidR="00DB1E3C" w:rsidRPr="00D5308F" w:rsidRDefault="00DB1E3C" w:rsidP="00DB1E3C">
      <w:pPr>
        <w:pStyle w:val="ListParagraph"/>
        <w:numPr>
          <w:ilvl w:val="0"/>
          <w:numId w:val="12"/>
        </w:numPr>
      </w:pPr>
      <w:r w:rsidRPr="00D5308F">
        <w:t xml:space="preserve">Kessler Syndrome — refers to a critical point wherein the density of space junk grows so large that a single collision could set off a domino effect of increasingly more collisions. </w:t>
      </w:r>
    </w:p>
    <w:p w14:paraId="0BE14F3F" w14:textId="77777777" w:rsidR="00DB1E3C" w:rsidRPr="00100A2B" w:rsidRDefault="00DB1E3C" w:rsidP="00DB1E3C">
      <w:r w:rsidRPr="00D5308F">
        <w:rPr>
          <w:rStyle w:val="Style13ptBold"/>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5" w:history="1">
        <w:r w:rsidRPr="00100A2B">
          <w:rPr>
            <w:rStyle w:val="Hyperlink"/>
          </w:rPr>
          <w:t>https://www.businessinsider.com/russia-says-space-junk-could-spark-war-2016-1</w:t>
        </w:r>
      </w:hyperlink>
      <w:r w:rsidRPr="00100A2B">
        <w:t>] TDI</w:t>
      </w:r>
    </w:p>
    <w:p w14:paraId="5DA9CB5F" w14:textId="77777777" w:rsidR="00DB1E3C" w:rsidRPr="008A1D5D" w:rsidRDefault="00DB1E3C" w:rsidP="00DB1E3C">
      <w:pPr>
        <w:rPr>
          <w:sz w:val="14"/>
        </w:rPr>
      </w:pPr>
      <w:r w:rsidRPr="008A1D5D">
        <w:rPr>
          <w:sz w:val="14"/>
        </w:rPr>
        <w:t xml:space="preserve">NASA has already warned that the large amount of space junk around our planet is growing beyond our control, but now a </w:t>
      </w:r>
      <w:r w:rsidRPr="00100A2B">
        <w:rPr>
          <w:rStyle w:val="StyleUnderline"/>
        </w:rPr>
        <w:t xml:space="preserve">team of </w:t>
      </w:r>
      <w:r w:rsidRPr="00D15E8F">
        <w:rPr>
          <w:rStyle w:val="StyleUnderline"/>
          <w:highlight w:val="green"/>
        </w:rPr>
        <w:t>Russian</w:t>
      </w:r>
      <w:r w:rsidRPr="00100A2B">
        <w:rPr>
          <w:rStyle w:val="StyleUnderline"/>
        </w:rPr>
        <w:t xml:space="preserve"> </w:t>
      </w:r>
      <w:r w:rsidRPr="00D15E8F">
        <w:rPr>
          <w:rStyle w:val="StyleUnderline"/>
          <w:highlight w:val="green"/>
        </w:rPr>
        <w:t>scientists</w:t>
      </w:r>
      <w:r w:rsidRPr="00100A2B">
        <w:rPr>
          <w:rStyle w:val="StyleUnderline"/>
        </w:rPr>
        <w:t xml:space="preserve"> has </w:t>
      </w:r>
      <w:r w:rsidRPr="00D15E8F">
        <w:rPr>
          <w:rStyle w:val="StyleUnderline"/>
          <w:highlight w:val="green"/>
        </w:rPr>
        <w:t>cited another</w:t>
      </w:r>
      <w:r w:rsidRPr="00100A2B">
        <w:rPr>
          <w:rStyle w:val="StyleUnderline"/>
        </w:rPr>
        <w:t xml:space="preserve"> potentially unforeseen </w:t>
      </w:r>
      <w:r w:rsidRPr="00D15E8F">
        <w:rPr>
          <w:rStyle w:val="StyleUnderline"/>
          <w:highlight w:val="green"/>
        </w:rPr>
        <w:t>consequence of</w:t>
      </w:r>
      <w:r w:rsidRPr="00100A2B">
        <w:rPr>
          <w:rStyle w:val="StyleUnderline"/>
        </w:rPr>
        <w:t xml:space="preserve"> that </w:t>
      </w:r>
      <w:r w:rsidRPr="00D15E8F">
        <w:rPr>
          <w:rStyle w:val="StyleUnderline"/>
          <w:highlight w:val="green"/>
        </w:rPr>
        <w:t>debris: War.</w:t>
      </w:r>
      <w:r>
        <w:rPr>
          <w:rStyle w:val="StyleUnderline"/>
        </w:rPr>
        <w:t xml:space="preserve"> </w:t>
      </w:r>
      <w:r w:rsidRPr="008A1D5D">
        <w:rPr>
          <w:sz w:val="14"/>
        </w:rPr>
        <w:t xml:space="preserve">Scientists estimate that anywhere from 500,000 to 600,000 pieces of human-made space debris between 0.4 and 4 inches in size are currently orbiting the Earth and traveling at speeds over 17,000 miles per hour. </w:t>
      </w:r>
      <w:r w:rsidRPr="00D15E8F">
        <w:rPr>
          <w:rStyle w:val="StyleUnderline"/>
          <w:highlight w:val="green"/>
        </w:rPr>
        <w:t xml:space="preserve">If one </w:t>
      </w:r>
      <w:r w:rsidRPr="00D5308F">
        <w:rPr>
          <w:rStyle w:val="StyleUnderline"/>
        </w:rPr>
        <w:t>of</w:t>
      </w:r>
      <w:r w:rsidRPr="00100A2B">
        <w:rPr>
          <w:rStyle w:val="StyleUnderline"/>
        </w:rPr>
        <w:t xml:space="preserve"> those </w:t>
      </w:r>
      <w:r w:rsidRPr="00D15E8F">
        <w:rPr>
          <w:rStyle w:val="StyleUnderline"/>
          <w:highlight w:val="green"/>
        </w:rPr>
        <w:t>pieces smashed into a military satellite it "may provoke</w:t>
      </w:r>
      <w:r w:rsidRPr="00100A2B">
        <w:rPr>
          <w:rStyle w:val="StyleUnderline"/>
        </w:rPr>
        <w:t xml:space="preserve"> political or even armed </w:t>
      </w:r>
      <w:r w:rsidRPr="00D15E8F">
        <w:rPr>
          <w:rStyle w:val="StyleUnderline"/>
          <w:highlight w:val="green"/>
        </w:rPr>
        <w:t>conflict between space-</w:t>
      </w:r>
      <w:r w:rsidRPr="00D5308F">
        <w:rPr>
          <w:rStyle w:val="StyleUnderline"/>
        </w:rPr>
        <w:t xml:space="preserve">faring </w:t>
      </w:r>
      <w:r w:rsidRPr="00D15E8F">
        <w:rPr>
          <w:rStyle w:val="StyleUnderline"/>
          <w:highlight w:val="green"/>
        </w:rPr>
        <w:t>nations,</w:t>
      </w:r>
      <w:r w:rsidRPr="00100A2B">
        <w:rPr>
          <w:rStyle w:val="StyleUnderline"/>
        </w:rPr>
        <w:t>"</w:t>
      </w:r>
      <w:r w:rsidRPr="008A1D5D">
        <w:rPr>
          <w:sz w:val="14"/>
        </w:rPr>
        <w:t xml:space="preserve"> Vitaly </w:t>
      </w:r>
      <w:proofErr w:type="spellStart"/>
      <w:r w:rsidRPr="008A1D5D">
        <w:rPr>
          <w:sz w:val="14"/>
        </w:rPr>
        <w:t>Adushkin</w:t>
      </w:r>
      <w:proofErr w:type="spellEnd"/>
      <w:r w:rsidRPr="008A1D5D">
        <w:rPr>
          <w:sz w:val="14"/>
        </w:rPr>
        <w:t xml:space="preserve">, a researcher for the Institute of Geosphere Dynamics at the Russian Academy of Sciences, reported in a paper set to be published in the peer-reviewed journal Acta </w:t>
      </w:r>
      <w:proofErr w:type="spellStart"/>
      <w:r w:rsidRPr="008A1D5D">
        <w:rPr>
          <w:sz w:val="14"/>
        </w:rPr>
        <w:t>Astronautica</w:t>
      </w:r>
      <w:proofErr w:type="spellEnd"/>
      <w:r w:rsidRPr="008A1D5D">
        <w:rPr>
          <w:sz w:val="14"/>
        </w:rPr>
        <w:t xml:space="preserve">,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8A1D5D">
        <w:rPr>
          <w:sz w:val="14"/>
        </w:rPr>
        <w:t xml:space="preserve">, </w:t>
      </w:r>
      <w:proofErr w:type="spellStart"/>
      <w:r w:rsidRPr="008A1D5D">
        <w:rPr>
          <w:sz w:val="14"/>
        </w:rPr>
        <w:t>Adushkin</w:t>
      </w:r>
      <w:proofErr w:type="spellEnd"/>
      <w:r w:rsidRPr="008A1D5D">
        <w:rPr>
          <w:sz w:val="14"/>
        </w:rPr>
        <w:t xml:space="preserve"> reported. (Even smaller pieces no bigger than size of a pea could cause enough damage to the satellite that it would no longer operate correctly, he notes.) </w:t>
      </w:r>
      <w:r w:rsidRPr="00D15E8F">
        <w:rPr>
          <w:rStyle w:val="StyleUnderline"/>
          <w:highlight w:val="green"/>
        </w:rPr>
        <w:t>It would be difficult</w:t>
      </w:r>
      <w:r w:rsidRPr="00100A2B">
        <w:rPr>
          <w:rStyle w:val="StyleUnderline"/>
        </w:rPr>
        <w:t xml:space="preserve"> for anyone </w:t>
      </w:r>
      <w:r w:rsidRPr="00D15E8F">
        <w:rPr>
          <w:rStyle w:val="StyleUnderline"/>
          <w:highlight w:val="green"/>
        </w:rPr>
        <w:t xml:space="preserve">to determine whether the event was accidental </w:t>
      </w:r>
      <w:r w:rsidRPr="00D5308F">
        <w:rPr>
          <w:rStyle w:val="StyleUnderline"/>
        </w:rPr>
        <w:t>or deliberate.</w:t>
      </w:r>
      <w:r>
        <w:rPr>
          <w:rStyle w:val="StyleUnderline"/>
        </w:rPr>
        <w:t xml:space="preserve"> </w:t>
      </w:r>
      <w:r w:rsidRPr="00D15E8F">
        <w:rPr>
          <w:rStyle w:val="StyleUnderline"/>
          <w:highlight w:val="green"/>
        </w:rPr>
        <w:t>This</w:t>
      </w:r>
      <w:r w:rsidRPr="00100A2B">
        <w:rPr>
          <w:rStyle w:val="StyleUnderline"/>
        </w:rPr>
        <w:t xml:space="preserve"> lack of immediate proof </w:t>
      </w:r>
      <w:r w:rsidRPr="003A0DC3">
        <w:rPr>
          <w:rStyle w:val="StyleUnderline"/>
        </w:rPr>
        <w:t xml:space="preserve">could </w:t>
      </w:r>
      <w:r w:rsidRPr="00D15E8F">
        <w:rPr>
          <w:rStyle w:val="StyleUnderline"/>
          <w:highlight w:val="green"/>
        </w:rPr>
        <w:t>lead to false accusations</w:t>
      </w:r>
      <w:r w:rsidRPr="00100A2B">
        <w:rPr>
          <w:rStyle w:val="StyleUnderline"/>
        </w:rPr>
        <w:t xml:space="preserve">, heated arguments </w:t>
      </w:r>
      <w:r w:rsidRPr="00D15E8F">
        <w:rPr>
          <w:rStyle w:val="StyleUnderline"/>
          <w:highlight w:val="green"/>
        </w:rPr>
        <w:t>and</w:t>
      </w:r>
      <w:r w:rsidRPr="00100A2B">
        <w:rPr>
          <w:rStyle w:val="StyleUnderline"/>
        </w:rPr>
        <w:t xml:space="preserve">, eventually, </w:t>
      </w:r>
      <w:r w:rsidRPr="00D15E8F">
        <w:rPr>
          <w:rStyle w:val="StyleUnderline"/>
          <w:highlight w:val="gree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w:t>
      </w:r>
      <w:r>
        <w:rPr>
          <w:rStyle w:val="StyleUnderline"/>
        </w:rPr>
        <w:t xml:space="preserve"> </w:t>
      </w:r>
      <w:r w:rsidRPr="008A1D5D">
        <w:rPr>
          <w:sz w:val="14"/>
        </w:rPr>
        <w:t xml:space="preserve">A politically dangerous dilemma </w:t>
      </w:r>
      <w:proofErr w:type="gramStart"/>
      <w:r w:rsidRPr="00100A2B">
        <w:rPr>
          <w:rStyle w:val="StyleUnderline"/>
        </w:rPr>
        <w:t>In</w:t>
      </w:r>
      <w:proofErr w:type="gramEnd"/>
      <w:r w:rsidRPr="00100A2B">
        <w:rPr>
          <w:rStyle w:val="StyleUnderline"/>
        </w:rPr>
        <w:t xml:space="preserve">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the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8A1D5D">
        <w:rPr>
          <w:sz w:val="14"/>
        </w:rPr>
        <w:t>"</w:t>
      </w:r>
      <w:r w:rsidRPr="00100A2B">
        <w:rPr>
          <w:rStyle w:val="StyleUnderline"/>
        </w:rPr>
        <w:t>This is a politically dangerous dilemma</w:t>
      </w:r>
      <w:r w:rsidRPr="008A1D5D">
        <w:rPr>
          <w:sz w:val="14"/>
        </w:rPr>
        <w:t xml:space="preserve">," he added. </w:t>
      </w:r>
      <w:r w:rsidRPr="00100A2B">
        <w:rPr>
          <w:rStyle w:val="StyleUnderline"/>
        </w:rPr>
        <w:t xml:space="preserve">But these mysterious </w:t>
      </w:r>
      <w:r w:rsidRPr="00D15E8F">
        <w:rPr>
          <w:rStyle w:val="StyleUnderline"/>
          <w:highlight w:val="green"/>
        </w:rPr>
        <w:t>failures in the past aren't</w:t>
      </w:r>
      <w:r w:rsidRPr="00100A2B">
        <w:rPr>
          <w:rStyle w:val="StyleUnderline"/>
        </w:rPr>
        <w:t xml:space="preserve"> what </w:t>
      </w:r>
      <w:r w:rsidRPr="00D15E8F">
        <w:rPr>
          <w:rStyle w:val="StyleUnderline"/>
          <w:highlight w:val="green"/>
        </w:rPr>
        <w:t>concerns</w:t>
      </w:r>
      <w:r w:rsidRPr="00100A2B">
        <w:rPr>
          <w:rStyle w:val="StyleUnderline"/>
        </w:rPr>
        <w:t xml:space="preserve"> </w:t>
      </w:r>
      <w:proofErr w:type="spellStart"/>
      <w:r w:rsidRPr="00100A2B">
        <w:rPr>
          <w:rStyle w:val="StyleUnderline"/>
        </w:rPr>
        <w:t>Adushkin</w:t>
      </w:r>
      <w:proofErr w:type="spellEnd"/>
      <w:r w:rsidRPr="00100A2B">
        <w:rPr>
          <w:rStyle w:val="StyleUnderline"/>
        </w:rPr>
        <w:t xml:space="preserve"> most.</w:t>
      </w:r>
      <w:r>
        <w:rPr>
          <w:rStyle w:val="StyleUnderline"/>
        </w:rPr>
        <w:t xml:space="preserve"> </w:t>
      </w:r>
      <w:r w:rsidRPr="00D15E8F">
        <w:rPr>
          <w:rStyle w:val="StyleUnderline"/>
          <w:highlight w:val="green"/>
        </w:rPr>
        <w:t>It's a future threat</w:t>
      </w:r>
      <w:r w:rsidRPr="00100A2B">
        <w:rPr>
          <w:rStyle w:val="StyleUnderline"/>
        </w:rPr>
        <w:t xml:space="preserve"> of what experts </w:t>
      </w:r>
      <w:r w:rsidRPr="00D15E8F">
        <w:rPr>
          <w:rStyle w:val="StyleUnderline"/>
          <w:highlight w:val="green"/>
        </w:rPr>
        <w:t xml:space="preserve">call </w:t>
      </w:r>
      <w:r w:rsidRPr="003A0DC3">
        <w:rPr>
          <w:rStyle w:val="StyleUnderline"/>
        </w:rPr>
        <w:t xml:space="preserve">the </w:t>
      </w:r>
      <w:r w:rsidRPr="00D15E8F">
        <w:rPr>
          <w:rStyle w:val="StyleUnderline"/>
          <w:highlight w:val="green"/>
        </w:rPr>
        <w:t>cascade effect</w:t>
      </w:r>
      <w:r w:rsidRPr="00100A2B">
        <w:rPr>
          <w:rStyle w:val="StyleUnderline"/>
        </w:rPr>
        <w:t xml:space="preserve"> that has </w:t>
      </w:r>
      <w:proofErr w:type="spellStart"/>
      <w:r w:rsidRPr="00100A2B">
        <w:rPr>
          <w:rStyle w:val="StyleUnderline"/>
        </w:rPr>
        <w:t>Adushkin</w:t>
      </w:r>
      <w:proofErr w:type="spellEnd"/>
      <w:r w:rsidRPr="00100A2B">
        <w:rPr>
          <w:rStyle w:val="StyleUnderline"/>
        </w:rPr>
        <w:t xml:space="preserve">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8A1D5D">
        <w:rPr>
          <w:sz w:val="14"/>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D15E8F">
        <w:rPr>
          <w:rStyle w:val="StyleUnderline"/>
          <w:highlight w:val="green"/>
        </w:rPr>
        <w:t>over time,</w:t>
      </w:r>
      <w:r w:rsidRPr="00100A2B">
        <w:rPr>
          <w:rStyle w:val="StyleUnderline"/>
        </w:rPr>
        <w:t xml:space="preserve"> space </w:t>
      </w:r>
      <w:r w:rsidRPr="00D15E8F">
        <w:rPr>
          <w:rStyle w:val="StyleUnderline"/>
          <w:highlight w:val="green"/>
        </w:rPr>
        <w:t xml:space="preserve">junk accumulates. </w:t>
      </w:r>
      <w:r w:rsidRPr="003A0DC3">
        <w:rPr>
          <w:rStyle w:val="StyleUnderline"/>
        </w:rPr>
        <w:t>We leave</w:t>
      </w:r>
      <w:r w:rsidRPr="00100A2B">
        <w:rPr>
          <w:rStyle w:val="StyleUnderline"/>
        </w:rPr>
        <w:t xml:space="preserve"> most of our </w:t>
      </w:r>
      <w:r w:rsidRPr="003A0DC3">
        <w:rPr>
          <w:rStyle w:val="StyleUnderline"/>
        </w:rPr>
        <w:t xml:space="preserve">defunct satellites </w:t>
      </w:r>
      <w:r w:rsidRPr="00D15E8F">
        <w:rPr>
          <w:rStyle w:val="StyleUnderline"/>
          <w:highlight w:val="green"/>
        </w:rPr>
        <w:t xml:space="preserve">in </w:t>
      </w:r>
      <w:r w:rsidRPr="003A0DC3">
        <w:rPr>
          <w:rStyle w:val="StyleUnderline"/>
        </w:rPr>
        <w:t>space, and when</w:t>
      </w:r>
      <w:r w:rsidRPr="00100A2B">
        <w:rPr>
          <w:rStyle w:val="StyleUnderline"/>
        </w:rPr>
        <w:t xml:space="preserve"> meteors and other man-made space </w:t>
      </w:r>
      <w:r w:rsidRPr="003A0DC3">
        <w:rPr>
          <w:rStyle w:val="StyleUnderline"/>
        </w:rPr>
        <w:t>debris slam</w:t>
      </w:r>
      <w:r w:rsidRPr="00100A2B">
        <w:rPr>
          <w:rStyle w:val="StyleUnderline"/>
        </w:rPr>
        <w:t xml:space="preserve"> into them, </w:t>
      </w:r>
      <w:r w:rsidRPr="003A0DC3">
        <w:rPr>
          <w:rStyle w:val="StyleUnderline"/>
        </w:rPr>
        <w:t>you get</w:t>
      </w:r>
      <w:r w:rsidRPr="00100A2B">
        <w:rPr>
          <w:rStyle w:val="StyleUnderline"/>
        </w:rPr>
        <w:t xml:space="preserve"> a cascade of </w:t>
      </w:r>
      <w:r w:rsidRPr="003A0DC3">
        <w:rPr>
          <w:rStyle w:val="StyleUnderline"/>
        </w:rPr>
        <w:t>debris</w:t>
      </w:r>
      <w:r w:rsidRPr="00100A2B">
        <w:rPr>
          <w:rStyle w:val="StyleUnderline"/>
        </w:rPr>
        <w:t>.</w:t>
      </w:r>
      <w:r>
        <w:rPr>
          <w:rStyle w:val="StyleUnderline"/>
        </w:rPr>
        <w:t xml:space="preserve"> </w:t>
      </w:r>
      <w:r w:rsidRPr="00100A2B">
        <w:rPr>
          <w:rStyle w:val="StyleUnderline"/>
        </w:rPr>
        <w:t xml:space="preserve">The cascade effect — also </w:t>
      </w:r>
      <w:r w:rsidRPr="003A0DC3">
        <w:rPr>
          <w:rStyle w:val="StyleUnderline"/>
        </w:rPr>
        <w:t xml:space="preserve">known as </w:t>
      </w:r>
      <w:r w:rsidRPr="00D15E8F">
        <w:rPr>
          <w:rStyle w:val="StyleUnderline"/>
          <w:highlight w:val="green"/>
        </w:rPr>
        <w:t>the Kessler Syndrome</w:t>
      </w:r>
      <w:r w:rsidRPr="00100A2B">
        <w:rPr>
          <w:rStyle w:val="StyleUnderline"/>
        </w:rPr>
        <w:t xml:space="preserve"> — refers to a critical point wherein </w:t>
      </w:r>
      <w:r w:rsidRPr="00D5308F">
        <w:rPr>
          <w:rStyle w:val="StyleUnderline"/>
        </w:rPr>
        <w:t>the density of</w:t>
      </w:r>
      <w:r w:rsidRPr="00100A2B">
        <w:rPr>
          <w:rStyle w:val="StyleUnderline"/>
        </w:rPr>
        <w:t xml:space="preserve"> space </w:t>
      </w:r>
      <w:r w:rsidRPr="00D5308F">
        <w:rPr>
          <w:rStyle w:val="StyleUnderline"/>
        </w:rPr>
        <w:t>junk</w:t>
      </w:r>
      <w:r w:rsidRPr="00100A2B">
        <w:rPr>
          <w:rStyle w:val="StyleUnderline"/>
        </w:rPr>
        <w:t xml:space="preserve"> grows so large that a single collision could set off a domino effect of increasingly more collisions.</w:t>
      </w:r>
      <w:r>
        <w:rPr>
          <w:rStyle w:val="StyleUnderline"/>
        </w:rPr>
        <w:t xml:space="preserve"> </w:t>
      </w:r>
      <w:r w:rsidRPr="008A1D5D">
        <w:rPr>
          <w:sz w:val="14"/>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D15E8F">
        <w:rPr>
          <w:rStyle w:val="StyleUnderline"/>
          <w:highlight w:val="green"/>
        </w:rPr>
        <w:t xml:space="preserve">this </w:t>
      </w:r>
      <w:r w:rsidRPr="003A0DC3">
        <w:rPr>
          <w:rStyle w:val="StyleUnderline"/>
        </w:rPr>
        <w:t xml:space="preserve">would </w:t>
      </w:r>
      <w:r w:rsidRPr="00D15E8F">
        <w:rPr>
          <w:rStyle w:val="StyleUnderline"/>
          <w:highlight w:val="green"/>
        </w:rPr>
        <w:t>exacerbate the issue</w:t>
      </w:r>
      <w:r w:rsidRPr="00100A2B">
        <w:rPr>
          <w:rStyle w:val="StyleUnderline"/>
        </w:rPr>
        <w:t xml:space="preserve"> of identifying what, or who, could be </w:t>
      </w:r>
      <w:r w:rsidRPr="00D15E8F">
        <w:rPr>
          <w:rStyle w:val="StyleUnderline"/>
          <w:highlight w:val="green"/>
        </w:rPr>
        <w:t>behind broken satellites.</w:t>
      </w:r>
      <w:r>
        <w:rPr>
          <w:rStyle w:val="StyleUnderline"/>
        </w:rPr>
        <w:t xml:space="preserve"> </w:t>
      </w:r>
      <w:r w:rsidRPr="008A1D5D">
        <w:rPr>
          <w:sz w:val="14"/>
        </w:rPr>
        <w:t xml:space="preserve">The future </w:t>
      </w:r>
      <w:r w:rsidRPr="00100A2B">
        <w:rPr>
          <w:rStyle w:val="StyleUnderline"/>
        </w:rPr>
        <w:t xml:space="preserve">So far, the </w:t>
      </w:r>
      <w:r w:rsidRPr="00D15E8F">
        <w:rPr>
          <w:rStyle w:val="StyleUnderline"/>
          <w:highlight w:val="green"/>
        </w:rPr>
        <w:t>US and Russia</w:t>
      </w:r>
      <w:r w:rsidRPr="00100A2B">
        <w:rPr>
          <w:rStyle w:val="StyleUnderline"/>
        </w:rPr>
        <w:t xml:space="preserve">n Space Surveillance Systems have </w:t>
      </w:r>
      <w:r w:rsidRPr="00D15E8F">
        <w:rPr>
          <w:rStyle w:val="StyleUnderline"/>
          <w:highlight w:val="green"/>
        </w:rPr>
        <w:t>catalogued</w:t>
      </w:r>
      <w:r w:rsidRPr="00100A2B">
        <w:rPr>
          <w:rStyle w:val="StyleUnderline"/>
        </w:rPr>
        <w:t xml:space="preserve"> 170,000 </w:t>
      </w:r>
      <w:r w:rsidRPr="003A0DC3">
        <w:rPr>
          <w:rStyle w:val="StyleUnderline"/>
        </w:rPr>
        <w:t xml:space="preserve">pieces of </w:t>
      </w:r>
      <w:r w:rsidRPr="00D15E8F">
        <w:rPr>
          <w:rStyle w:val="StyleUnderline"/>
          <w:highlight w:val="green"/>
        </w:rPr>
        <w:t>large</w:t>
      </w:r>
      <w:r w:rsidRPr="00100A2B">
        <w:rPr>
          <w:rStyle w:val="StyleUnderline"/>
        </w:rPr>
        <w:t xml:space="preserve"> space </w:t>
      </w:r>
      <w:r w:rsidRPr="00D15E8F">
        <w:rPr>
          <w:rStyle w:val="StyleUnderline"/>
          <w:highlight w:val="green"/>
        </w:rPr>
        <w:t>debris</w:t>
      </w:r>
      <w:r w:rsidRPr="00100A2B">
        <w:rPr>
          <w:rStyle w:val="StyleUnderline"/>
        </w:rPr>
        <w:t xml:space="preserve">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w:t>
      </w:r>
      <w:r>
        <w:rPr>
          <w:rStyle w:val="StyleUnderline"/>
        </w:rPr>
        <w:t xml:space="preserve"> </w:t>
      </w:r>
      <w:r w:rsidRPr="008A1D5D">
        <w:rPr>
          <w:sz w:val="14"/>
        </w:rPr>
        <w:t xml:space="preserve">But it's not just the large objects that concern </w:t>
      </w:r>
      <w:proofErr w:type="spellStart"/>
      <w:r w:rsidRPr="008A1D5D">
        <w:rPr>
          <w:sz w:val="14"/>
        </w:rPr>
        <w:t>Adushkin</w:t>
      </w:r>
      <w:proofErr w:type="spellEnd"/>
      <w:r w:rsidRPr="008A1D5D">
        <w:rPr>
          <w:sz w:val="14"/>
        </w:rPr>
        <w:t xml:space="preserve">, who reported that even small objects (less than 1/3 of an inch) could damage satellites to the point they can't function properly. Using mathematical models, </w:t>
      </w:r>
      <w:proofErr w:type="spellStart"/>
      <w:r w:rsidRPr="008A1D5D">
        <w:rPr>
          <w:sz w:val="14"/>
        </w:rPr>
        <w:t>Adushkin</w:t>
      </w:r>
      <w:proofErr w:type="spellEnd"/>
      <w:r w:rsidRPr="008A1D5D">
        <w:rPr>
          <w:sz w:val="14"/>
        </w:rPr>
        <w:t xml:space="preserve"> and his colleagues calculated what the </w:t>
      </w:r>
      <w:proofErr w:type="spellStart"/>
      <w:r w:rsidRPr="008A1D5D">
        <w:rPr>
          <w:sz w:val="14"/>
        </w:rPr>
        <w:t>situtation</w:t>
      </w:r>
      <w:proofErr w:type="spellEnd"/>
      <w:r w:rsidRPr="008A1D5D">
        <w:rPr>
          <w:sz w:val="14"/>
        </w:rPr>
        <w:t xml:space="preserve"> will be like in 200 years if we continue to leave satellites in space and make no effort to clean up the mess. They estimate we'll have: 1.5 times more fragments greater than 8 inches across 3.2 times more fragments between 4 and 8 inches across 13-20 times </w:t>
      </w:r>
      <w:proofErr w:type="gramStart"/>
      <w:r w:rsidRPr="008A1D5D">
        <w:rPr>
          <w:sz w:val="14"/>
        </w:rPr>
        <w:t>more smaller</w:t>
      </w:r>
      <w:proofErr w:type="gramEnd"/>
      <w:r w:rsidRPr="008A1D5D">
        <w:rPr>
          <w:sz w:val="14"/>
        </w:rPr>
        <w:t xml:space="preserve">-sized fragments less than 4 inches across </w:t>
      </w:r>
      <w:r w:rsidRPr="00100A2B">
        <w:rPr>
          <w:rStyle w:val="StyleUnderline"/>
        </w:rPr>
        <w:t xml:space="preserve">"The number of </w:t>
      </w:r>
      <w:r w:rsidRPr="00D15E8F">
        <w:rPr>
          <w:rStyle w:val="StyleUnderline"/>
          <w:highlight w:val="green"/>
        </w:rPr>
        <w:t>small-size,</w:t>
      </w:r>
      <w:r w:rsidRPr="00100A2B">
        <w:rPr>
          <w:rStyle w:val="StyleUnderline"/>
        </w:rPr>
        <w:t xml:space="preserve"> non-catalogued </w:t>
      </w:r>
      <w:r w:rsidRPr="00D15E8F">
        <w:rPr>
          <w:rStyle w:val="StyleUnderline"/>
          <w:highlight w:val="green"/>
        </w:rPr>
        <w:t xml:space="preserve">objects </w:t>
      </w:r>
      <w:r w:rsidRPr="003A0DC3">
        <w:rPr>
          <w:rStyle w:val="StyleUnderline"/>
        </w:rPr>
        <w:t xml:space="preserve">will </w:t>
      </w:r>
      <w:r w:rsidRPr="00D15E8F">
        <w:rPr>
          <w:rStyle w:val="StyleUnderline"/>
          <w:highlight w:val="green"/>
        </w:rPr>
        <w:t>grow exponentially</w:t>
      </w:r>
      <w:r w:rsidRPr="00100A2B">
        <w:rPr>
          <w:rStyle w:val="StyleUnderline"/>
        </w:rPr>
        <w:t xml:space="preserve"> in mutual collisions,"</w:t>
      </w:r>
      <w:r w:rsidRPr="008A1D5D">
        <w:rPr>
          <w:sz w:val="14"/>
        </w:rPr>
        <w:t xml:space="preserve"> the researchers reported.</w:t>
      </w:r>
    </w:p>
    <w:p w14:paraId="55EBF126" w14:textId="77777777" w:rsidR="00DB1E3C" w:rsidRPr="00100A2B" w:rsidRDefault="00DB1E3C" w:rsidP="00DB1E3C"/>
    <w:p w14:paraId="578F1F63" w14:textId="77777777" w:rsidR="00DB1E3C" w:rsidRPr="00100A2B" w:rsidRDefault="00DB1E3C" w:rsidP="00DB1E3C">
      <w:pPr>
        <w:pStyle w:val="Heading4"/>
        <w:rPr>
          <w:rFonts w:cs="Calibri"/>
        </w:rPr>
      </w:pPr>
      <w:r w:rsidRPr="00100A2B">
        <w:rPr>
          <w:rFonts w:cs="Calibri"/>
        </w:rPr>
        <w:t>Nuke war causes extinction – it won’t stay limited</w:t>
      </w:r>
    </w:p>
    <w:p w14:paraId="28B3F7FA" w14:textId="77777777" w:rsidR="00DB1E3C" w:rsidRPr="00100A2B" w:rsidRDefault="00DB1E3C" w:rsidP="00DB1E3C">
      <w:r w:rsidRPr="00FF1EDC">
        <w:rPr>
          <w:rStyle w:val="Style13ptBold"/>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1B3CF196" w14:textId="77777777" w:rsidR="00DB1E3C" w:rsidRPr="00100A2B" w:rsidRDefault="00DB1E3C" w:rsidP="00DB1E3C">
      <w:pPr>
        <w:rPr>
          <w:rStyle w:val="StyleUnderline"/>
        </w:rPr>
      </w:pPr>
      <w:r w:rsidRPr="00100A2B">
        <w:rPr>
          <w:rStyle w:val="StyleUnderline"/>
        </w:rPr>
        <w:t xml:space="preserve">We are not talking enough about the </w:t>
      </w:r>
      <w:r w:rsidRPr="00D15E8F">
        <w:rPr>
          <w:rStyle w:val="StyleUnderline"/>
          <w:highlight w:val="green"/>
        </w:rPr>
        <w:t>climatic effects of nuclear war</w:t>
      </w:r>
      <w:r w:rsidRPr="00982BE9">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 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982BE9">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982BE9">
        <w:rPr>
          <w:sz w:val="14"/>
          <w:szCs w:val="26"/>
        </w:rPr>
        <w:t>soot</w:t>
      </w:r>
      <w:proofErr w:type="gramEnd"/>
      <w:r w:rsidRPr="00982BE9">
        <w:rPr>
          <w:sz w:val="14"/>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82BE9">
        <w:rPr>
          <w:sz w:val="14"/>
          <w:szCs w:val="26"/>
        </w:rPr>
        <w:t>really significant</w:t>
      </w:r>
      <w:proofErr w:type="gramEnd"/>
      <w:r w:rsidRPr="00982BE9">
        <w:rPr>
          <w:sz w:val="14"/>
          <w:szCs w:val="26"/>
        </w:rPr>
        <w:t xml:space="preserve"> food shortages. </w:t>
      </w:r>
      <w:proofErr w:type="gramStart"/>
      <w:r w:rsidRPr="00982BE9">
        <w:rPr>
          <w:sz w:val="14"/>
          <w:szCs w:val="26"/>
        </w:rPr>
        <w:t>So</w:t>
      </w:r>
      <w:proofErr w:type="gramEnd"/>
      <w:r w:rsidRPr="00982BE9">
        <w:rPr>
          <w:sz w:val="14"/>
          <w:szCs w:val="26"/>
        </w:rPr>
        <w:t xml:space="preserve"> the climatic effects of even a relatively small nuclear war would be planet-wide. What about a larger-scale conflict? A </w:t>
      </w:r>
      <w:r w:rsidRPr="00D15E8F">
        <w:rPr>
          <w:rStyle w:val="StyleUnderline"/>
          <w:highlight w:val="green"/>
        </w:rPr>
        <w:t>U.S.-Russia war</w:t>
      </w:r>
      <w:r w:rsidRPr="00100A2B">
        <w:rPr>
          <w:rStyle w:val="StyleUnderline"/>
        </w:rPr>
        <w:t xml:space="preserve"> currently seems unlikely, but if it were to occur, </w:t>
      </w:r>
      <w:r w:rsidRPr="00D15E8F">
        <w:rPr>
          <w:rStyle w:val="StyleUnderline"/>
          <w:highlight w:val="green"/>
        </w:rPr>
        <w:t>hundreds</w:t>
      </w:r>
      <w:r w:rsidRPr="00100A2B">
        <w:rPr>
          <w:rStyle w:val="StyleUnderline"/>
        </w:rPr>
        <w:t xml:space="preserve"> or even thousands </w:t>
      </w:r>
      <w:r w:rsidRPr="00D15E8F">
        <w:rPr>
          <w:rStyle w:val="StyleUnderline"/>
          <w:highlight w:val="green"/>
        </w:rPr>
        <w:t>of nuc</w:t>
      </w:r>
      <w:r w:rsidRPr="003A0DC3">
        <w:rPr>
          <w:rStyle w:val="StyleUnderline"/>
        </w:rPr>
        <w:t>lear weapon</w:t>
      </w:r>
      <w:r w:rsidRPr="00D15E8F">
        <w:rPr>
          <w:rStyle w:val="StyleUnderline"/>
          <w:highlight w:val="green"/>
        </w:rPr>
        <w:t xml:space="preserve">s </w:t>
      </w:r>
      <w:r w:rsidRPr="003A0DC3">
        <w:rPr>
          <w:rStyle w:val="StyleUnderline"/>
        </w:rPr>
        <w:t xml:space="preserve">might be </w:t>
      </w:r>
      <w:r w:rsidRPr="00D15E8F">
        <w:rPr>
          <w:rStyle w:val="StyleUnderline"/>
          <w:highlight w:val="green"/>
        </w:rPr>
        <w:t>launched</w:t>
      </w:r>
      <w:r w:rsidRPr="00100A2B">
        <w:rPr>
          <w:rStyle w:val="StyleUnderline"/>
        </w:rPr>
        <w:t xml:space="preserve">. The </w:t>
      </w:r>
      <w:r w:rsidRPr="00D15E8F">
        <w:rPr>
          <w:rStyle w:val="StyleUnderline"/>
          <w:highlight w:val="green"/>
        </w:rPr>
        <w:t xml:space="preserve">climatic consequences </w:t>
      </w:r>
      <w:r w:rsidRPr="003A0DC3">
        <w:rPr>
          <w:rStyle w:val="StyleUnderline"/>
        </w:rPr>
        <w:t xml:space="preserve">would be </w:t>
      </w:r>
      <w:r w:rsidRPr="00D15E8F">
        <w:rPr>
          <w:rStyle w:val="StyleUnderline"/>
          <w:highlight w:val="green"/>
        </w:rPr>
        <w:t>catastrophic</w:t>
      </w:r>
      <w:r w:rsidRPr="00100A2B">
        <w:rPr>
          <w:rStyle w:val="StyleUnderline"/>
        </w:rPr>
        <w:t xml:space="preserve">: global average </w:t>
      </w:r>
      <w:r w:rsidRPr="00D15E8F">
        <w:rPr>
          <w:rStyle w:val="StyleUnderline"/>
          <w:highlight w:val="green"/>
        </w:rPr>
        <w:t>temp</w:t>
      </w:r>
      <w:r w:rsidRPr="00100A2B">
        <w:rPr>
          <w:rStyle w:val="StyleUnderline"/>
        </w:rPr>
        <w:t>erature</w:t>
      </w:r>
      <w:r w:rsidRPr="00D15E8F">
        <w:rPr>
          <w:rStyle w:val="StyleUnderline"/>
          <w:highlight w:val="green"/>
        </w:rPr>
        <w:t>s</w:t>
      </w:r>
      <w:r w:rsidRPr="00100A2B">
        <w:rPr>
          <w:rStyle w:val="StyleUnderline"/>
        </w:rPr>
        <w:t xml:space="preserve"> </w:t>
      </w:r>
      <w:r w:rsidRPr="003A0DC3">
        <w:rPr>
          <w:rStyle w:val="StyleUnderline"/>
        </w:rPr>
        <w:t xml:space="preserve">would </w:t>
      </w:r>
      <w:r w:rsidRPr="00D15E8F">
        <w:rPr>
          <w:rStyle w:val="StyleUnderline"/>
          <w:highlight w:val="green"/>
        </w:rPr>
        <w:t xml:space="preserve">drop </w:t>
      </w:r>
      <w:r w:rsidRPr="003A0DC3">
        <w:rPr>
          <w:rStyle w:val="StyleUnderline"/>
        </w:rPr>
        <w:t xml:space="preserve">as much as </w:t>
      </w:r>
      <w:r w:rsidRPr="00D15E8F">
        <w:rPr>
          <w:rStyle w:val="StyleUnderline"/>
          <w:highlight w:val="green"/>
        </w:rPr>
        <w:t>12 degrees</w:t>
      </w:r>
      <w:r w:rsidRPr="00100A2B">
        <w:rPr>
          <w:rStyle w:val="StyleUnderline"/>
        </w:rPr>
        <w:t xml:space="preserve"> </w:t>
      </w:r>
      <w:r w:rsidRPr="00D15E8F">
        <w:rPr>
          <w:rStyle w:val="StyleUnderline"/>
          <w:highlight w:val="green"/>
        </w:rPr>
        <w:t>F</w:t>
      </w:r>
      <w:r w:rsidRPr="00100A2B">
        <w:rPr>
          <w:rStyle w:val="StyleUnderline"/>
        </w:rPr>
        <w:t xml:space="preserve">ahrenheit (7 degrees Celsius) </w:t>
      </w:r>
      <w:r w:rsidRPr="00D15E8F">
        <w:rPr>
          <w:rStyle w:val="StyleUnderline"/>
          <w:highlight w:val="green"/>
        </w:rPr>
        <w:t>for</w:t>
      </w:r>
      <w:r w:rsidRPr="00100A2B">
        <w:rPr>
          <w:rStyle w:val="StyleUnderline"/>
        </w:rPr>
        <w:t xml:space="preserve"> up to several </w:t>
      </w:r>
      <w:r w:rsidRPr="00D15E8F">
        <w:rPr>
          <w:rStyle w:val="StyleUnderline"/>
          <w:highlight w:val="green"/>
        </w:rPr>
        <w:t>years</w:t>
      </w:r>
      <w:r w:rsidRPr="00100A2B">
        <w:rPr>
          <w:rStyle w:val="StyleUnderline"/>
        </w:rPr>
        <w:t xml:space="preserve"> — temperatures last seen during the great ice ages. Meanwhile, </w:t>
      </w:r>
      <w:r w:rsidRPr="003A0DC3">
        <w:rPr>
          <w:rStyle w:val="StyleUnderline"/>
        </w:rPr>
        <w:t xml:space="preserve">smoke and </w:t>
      </w:r>
      <w:r w:rsidRPr="00D15E8F">
        <w:rPr>
          <w:rStyle w:val="StyleUnderline"/>
          <w:highlight w:val="green"/>
        </w:rPr>
        <w:t>dust circulating</w:t>
      </w:r>
      <w:r w:rsidRPr="00100A2B">
        <w:rPr>
          <w:rStyle w:val="StyleUnderline"/>
        </w:rPr>
        <w:t xml:space="preserve"> in the </w:t>
      </w:r>
      <w:r w:rsidRPr="00D15E8F">
        <w:rPr>
          <w:rStyle w:val="StyleUnderline"/>
          <w:highlight w:val="green"/>
        </w:rPr>
        <w:t xml:space="preserve">stratosphere </w:t>
      </w:r>
      <w:r w:rsidRPr="003A0DC3">
        <w:rPr>
          <w:rStyle w:val="StyleUnderline"/>
        </w:rPr>
        <w:t xml:space="preserve">would </w:t>
      </w:r>
      <w:r w:rsidRPr="00D15E8F">
        <w:rPr>
          <w:rStyle w:val="StyleUnderline"/>
          <w:highlight w:val="green"/>
        </w:rPr>
        <w:t>darken</w:t>
      </w:r>
      <w:r w:rsidRPr="00100A2B">
        <w:rPr>
          <w:rStyle w:val="StyleUnderline"/>
        </w:rPr>
        <w:t xml:space="preserve"> the atmosphere </w:t>
      </w:r>
      <w:r w:rsidRPr="003A0DC3">
        <w:rPr>
          <w:rStyle w:val="StyleUnderline"/>
        </w:rPr>
        <w:t xml:space="preserve">enough </w:t>
      </w:r>
      <w:r w:rsidRPr="00D15E8F">
        <w:rPr>
          <w:rStyle w:val="StyleUnderline"/>
          <w:highlight w:val="green"/>
        </w:rPr>
        <w:t>to inhibit photosynthesis</w:t>
      </w:r>
      <w:r w:rsidRPr="00100A2B">
        <w:rPr>
          <w:rStyle w:val="StyleUnderline"/>
        </w:rPr>
        <w:t xml:space="preserve">, causing disastrous </w:t>
      </w:r>
      <w:r w:rsidRPr="00D15E8F">
        <w:rPr>
          <w:rStyle w:val="StyleUnderline"/>
          <w:highlight w:val="green"/>
        </w:rPr>
        <w:t>crop failures</w:t>
      </w:r>
      <w:r w:rsidRPr="00100A2B">
        <w:rPr>
          <w:rStyle w:val="StyleUnderline"/>
        </w:rPr>
        <w:t xml:space="preserve">, widespread </w:t>
      </w:r>
      <w:proofErr w:type="gramStart"/>
      <w:r w:rsidRPr="00D15E8F">
        <w:rPr>
          <w:rStyle w:val="StyleUnderline"/>
          <w:highlight w:val="green"/>
        </w:rPr>
        <w:t>famine</w:t>
      </w:r>
      <w:proofErr w:type="gramEnd"/>
      <w:r w:rsidRPr="00D15E8F">
        <w:rPr>
          <w:rStyle w:val="StyleUnderline"/>
          <w:highlight w:val="green"/>
        </w:rPr>
        <w:t xml:space="preserve"> and</w:t>
      </w:r>
      <w:r w:rsidRPr="00100A2B">
        <w:rPr>
          <w:rStyle w:val="StyleUnderline"/>
        </w:rPr>
        <w:t xml:space="preserve"> massive </w:t>
      </w:r>
      <w:r w:rsidRPr="00D15E8F">
        <w:rPr>
          <w:rStyle w:val="StyleUnderline"/>
          <w:highlight w:val="green"/>
        </w:rPr>
        <w:t>ecological</w:t>
      </w:r>
      <w:r w:rsidRPr="00100A2B">
        <w:rPr>
          <w:rStyle w:val="StyleUnderline"/>
        </w:rPr>
        <w:t xml:space="preserve"> </w:t>
      </w:r>
      <w:r w:rsidRPr="00D15E8F">
        <w:rPr>
          <w:rStyle w:val="StyleUnderline"/>
          <w:highlight w:val="green"/>
        </w:rPr>
        <w:t>disruption</w:t>
      </w:r>
      <w:r w:rsidRPr="00100A2B">
        <w:rPr>
          <w:rStyle w:val="StyleUnderline"/>
        </w:rPr>
        <w:t>.</w:t>
      </w:r>
      <w:r>
        <w:rPr>
          <w:rStyle w:val="StyleUnderline"/>
        </w:rPr>
        <w:t xml:space="preserve"> </w:t>
      </w:r>
      <w:r w:rsidRPr="00100A2B">
        <w:rPr>
          <w:rStyle w:val="StyleUnderline"/>
        </w:rPr>
        <w:t xml:space="preserve">The effect would be </w:t>
      </w:r>
      <w:proofErr w:type="gramStart"/>
      <w:r w:rsidRPr="00100A2B">
        <w:rPr>
          <w:rStyle w:val="StyleUnderline"/>
        </w:rPr>
        <w:t>similar to</w:t>
      </w:r>
      <w:proofErr w:type="gramEnd"/>
      <w:r w:rsidRPr="00100A2B">
        <w:rPr>
          <w:rStyle w:val="StyleUnderline"/>
        </w:rPr>
        <w:t xml:space="preserve"> that of the giant meteor believed to be responsible for the extinction of the dinosaurs. This time, we would be the dinosaurs.</w:t>
      </w:r>
      <w:r w:rsidRPr="00982BE9">
        <w:rPr>
          <w:sz w:val="14"/>
          <w:szCs w:val="26"/>
        </w:rPr>
        <w:t xml:space="preserve"> Many people are concerned about North Korea’s advancing missile capabilities. Is nuclear war likely in your opinion? At this </w:t>
      </w:r>
      <w:r w:rsidRPr="00982BE9">
        <w:rPr>
          <w:sz w:val="14"/>
        </w:rPr>
        <w:t xml:space="preserve">writing, I think </w:t>
      </w:r>
      <w:r w:rsidRPr="00100A2B">
        <w:rPr>
          <w:rStyle w:val="StyleUnderline"/>
        </w:rPr>
        <w:t>we are closer to a nuclear war than we have been since the early 1960s</w:t>
      </w:r>
      <w:r w:rsidRPr="00982BE9">
        <w:rPr>
          <w:sz w:val="14"/>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982BE9">
        <w:rPr>
          <w:sz w:val="14"/>
        </w:rPr>
        <w:t>have to</w:t>
      </w:r>
      <w:proofErr w:type="gramEnd"/>
      <w:r w:rsidRPr="00982BE9">
        <w:rPr>
          <w:sz w:val="14"/>
        </w:rPr>
        <w:t xml:space="preserve"> hope that our generals, both inside and outside the White House, can rein him in. North Korea would most certainly “lose” a nuclear war with the United States. But many millions would</w:t>
      </w:r>
      <w:r w:rsidRPr="00982BE9">
        <w:rPr>
          <w:sz w:val="14"/>
          <w:szCs w:val="26"/>
        </w:rPr>
        <w:t xml:space="preserve"> die, including hundreds of thousands of Americans currently living in South Korea and Japan (probable North Korean targets). Such vast damage would be wrought in Korea, Japan and </w:t>
      </w:r>
      <w:proofErr w:type="gramStart"/>
      <w:r w:rsidRPr="00982BE9">
        <w:rPr>
          <w:sz w:val="14"/>
          <w:szCs w:val="26"/>
        </w:rPr>
        <w:t>Pacific island</w:t>
      </w:r>
      <w:proofErr w:type="gramEnd"/>
      <w:r w:rsidRPr="00982BE9">
        <w:rPr>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0A2B">
        <w:rPr>
          <w:rStyle w:val="StyleUnderline"/>
        </w:rPr>
        <w:t xml:space="preserve">it’s quite </w:t>
      </w:r>
      <w:r w:rsidRPr="00D15E8F">
        <w:rPr>
          <w:rStyle w:val="StyleUnderline"/>
          <w:highlight w:val="green"/>
        </w:rPr>
        <w:t>unlikely that</w:t>
      </w:r>
      <w:r w:rsidRPr="00100A2B">
        <w:rPr>
          <w:rStyle w:val="StyleUnderline"/>
        </w:rPr>
        <w:t xml:space="preserve"> any </w:t>
      </w:r>
      <w:r w:rsidRPr="00D15E8F">
        <w:rPr>
          <w:rStyle w:val="StyleUnderline"/>
          <w:highlight w:val="green"/>
        </w:rPr>
        <w:t>exchange between two nuclear powers</w:t>
      </w:r>
      <w:r w:rsidRPr="00100A2B">
        <w:rPr>
          <w:rStyle w:val="StyleUnderline"/>
        </w:rPr>
        <w:t xml:space="preserve"> would </w:t>
      </w:r>
      <w:r w:rsidRPr="00D15E8F">
        <w:rPr>
          <w:rStyle w:val="StyleUnderline"/>
          <w:highlight w:val="green"/>
        </w:rPr>
        <w:t>stay limited to</w:t>
      </w:r>
      <w:r w:rsidRPr="00100A2B">
        <w:rPr>
          <w:rStyle w:val="StyleUnderline"/>
        </w:rPr>
        <w:t xml:space="preserve"> these </w:t>
      </w:r>
      <w:r w:rsidRPr="00D15E8F">
        <w:rPr>
          <w:rStyle w:val="StyleUnderline"/>
          <w:highlight w:val="green"/>
        </w:rPr>
        <w:t xml:space="preserve">smaller, </w:t>
      </w:r>
      <w:r w:rsidRPr="003A0DC3">
        <w:rPr>
          <w:rStyle w:val="StyleUnderline"/>
        </w:rPr>
        <w:t xml:space="preserve">less destructive </w:t>
      </w:r>
      <w:r w:rsidRPr="00D15E8F">
        <w:rPr>
          <w:rStyle w:val="StyleUnderline"/>
          <w:highlight w:val="green"/>
        </w:rPr>
        <w:t>bombs</w:t>
      </w:r>
      <w:r w:rsidRPr="00100A2B">
        <w:rPr>
          <w:rStyle w:val="StyleUnderline"/>
        </w:rPr>
        <w:t>.</w:t>
      </w:r>
    </w:p>
    <w:p w14:paraId="0C0CD113" w14:textId="77777777" w:rsidR="00DB1E3C" w:rsidRPr="00100A2B" w:rsidRDefault="00DB1E3C" w:rsidP="00DB1E3C"/>
    <w:p w14:paraId="62BD879D" w14:textId="77777777" w:rsidR="00DB1E3C" w:rsidRDefault="00DB1E3C" w:rsidP="00DB1E3C">
      <w:pPr>
        <w:pStyle w:val="Heading3"/>
      </w:pPr>
      <w:r>
        <w:t>1AC – U/V</w:t>
      </w:r>
    </w:p>
    <w:p w14:paraId="1C087757" w14:textId="5EA41D69" w:rsidR="00DB1E3C" w:rsidRDefault="00DB1E3C" w:rsidP="00DB1E3C">
      <w:pPr>
        <w:pStyle w:val="Heading4"/>
      </w:pPr>
      <w:r w:rsidRPr="00F56E04">
        <w:t xml:space="preserve">[1] </w:t>
      </w:r>
      <w:r w:rsidRPr="00A35362">
        <w:rPr>
          <w:u w:val="single"/>
        </w:rPr>
        <w:t>1AR theory</w:t>
      </w:r>
      <w:r w:rsidRPr="00F56E04">
        <w:t xml:space="preserve"> – </w:t>
      </w:r>
    </w:p>
    <w:p w14:paraId="59092EF1" w14:textId="77777777" w:rsidR="001243A2" w:rsidRPr="001243A2" w:rsidRDefault="001243A2" w:rsidP="001243A2"/>
    <w:p w14:paraId="0BD70E43" w14:textId="4BC271B6" w:rsidR="00DB1E3C" w:rsidRDefault="00DB1E3C" w:rsidP="001243A2">
      <w:pPr>
        <w:pStyle w:val="Heading4"/>
        <w:numPr>
          <w:ilvl w:val="0"/>
          <w:numId w:val="24"/>
        </w:numPr>
      </w:pPr>
      <w:r w:rsidRPr="00F56E04">
        <w:t>AFF gets it because otherwise the neg can engage in infinite abuse, which</w:t>
      </w:r>
      <w:r>
        <w:t xml:space="preserve"> outweighs </w:t>
      </w:r>
      <w:r w:rsidRPr="00F56E04">
        <w:t xml:space="preserve">on severity because we literally can’t engage, </w:t>
      </w:r>
    </w:p>
    <w:p w14:paraId="44780772" w14:textId="77777777" w:rsidR="001243A2" w:rsidRPr="001243A2" w:rsidRDefault="001243A2" w:rsidP="001243A2"/>
    <w:p w14:paraId="544AE905" w14:textId="12695060" w:rsidR="00DB1E3C" w:rsidRDefault="00DB1E3C" w:rsidP="001243A2">
      <w:pPr>
        <w:pStyle w:val="Heading4"/>
        <w:numPr>
          <w:ilvl w:val="0"/>
          <w:numId w:val="24"/>
        </w:numPr>
      </w:pPr>
      <w:r w:rsidRPr="00A35362">
        <w:rPr>
          <w:u w:val="single"/>
        </w:rPr>
        <w:t>DTD</w:t>
      </w:r>
      <w:r w:rsidRPr="00F56E04">
        <w:t xml:space="preserve"> – the 1AR is too short for theory and substance so ballot implications are key to check abuse, </w:t>
      </w:r>
    </w:p>
    <w:p w14:paraId="24A90848" w14:textId="77777777" w:rsidR="001243A2" w:rsidRDefault="001243A2" w:rsidP="001243A2">
      <w:pPr>
        <w:pStyle w:val="ListParagraph"/>
      </w:pPr>
    </w:p>
    <w:p w14:paraId="79216D41" w14:textId="77777777" w:rsidR="001243A2" w:rsidRPr="001243A2" w:rsidRDefault="001243A2" w:rsidP="001243A2"/>
    <w:p w14:paraId="58DA45FF" w14:textId="455DF0F2" w:rsidR="00DB1E3C" w:rsidRDefault="00DB1E3C" w:rsidP="001243A2">
      <w:pPr>
        <w:pStyle w:val="Heading4"/>
        <w:numPr>
          <w:ilvl w:val="0"/>
          <w:numId w:val="24"/>
        </w:numPr>
      </w:pPr>
      <w:r w:rsidRPr="00A35362">
        <w:rPr>
          <w:u w:val="single"/>
        </w:rPr>
        <w:t>no RVIs</w:t>
      </w:r>
      <w:r w:rsidRPr="00F56E04">
        <w:t xml:space="preserve"> – they can stick me with 6min of answers to a short arg and make the 2AR impossible</w:t>
      </w:r>
    </w:p>
    <w:p w14:paraId="470FD4A7" w14:textId="77777777" w:rsidR="001243A2" w:rsidRPr="001243A2" w:rsidRDefault="001243A2" w:rsidP="001243A2">
      <w:pPr>
        <w:ind w:left="360"/>
      </w:pPr>
    </w:p>
    <w:p w14:paraId="48BC3807" w14:textId="42542C9F" w:rsidR="00DB1E3C" w:rsidRDefault="00DB1E3C" w:rsidP="001243A2">
      <w:pPr>
        <w:pStyle w:val="Heading4"/>
        <w:numPr>
          <w:ilvl w:val="0"/>
          <w:numId w:val="24"/>
        </w:numPr>
      </w:pPr>
      <w:r w:rsidRPr="00A35362">
        <w:rPr>
          <w:u w:val="single"/>
        </w:rPr>
        <w:t>competing interps</w:t>
      </w:r>
      <w:r w:rsidRPr="00F56E04">
        <w:t xml:space="preserve"> – 1AR interps aren’t bidirectional and the neg should have to defend their norm since they have more time, </w:t>
      </w:r>
    </w:p>
    <w:p w14:paraId="43522B4E" w14:textId="77777777" w:rsidR="001243A2" w:rsidRPr="001243A2" w:rsidRDefault="001243A2" w:rsidP="001243A2">
      <w:pPr>
        <w:ind w:left="360"/>
      </w:pPr>
    </w:p>
    <w:p w14:paraId="77BE5010" w14:textId="4227F887" w:rsidR="00DB1E3C" w:rsidRDefault="00DB1E3C" w:rsidP="00DB1E3C">
      <w:pPr>
        <w:pStyle w:val="Heading4"/>
      </w:pPr>
      <w:r w:rsidRPr="00F56E04">
        <w:t xml:space="preserve">e) </w:t>
      </w:r>
      <w:r w:rsidRPr="00A35362">
        <w:rPr>
          <w:u w:val="single"/>
        </w:rPr>
        <w:t>1AR theory comes first</w:t>
      </w:r>
      <w:r w:rsidRPr="00F56E04">
        <w:t xml:space="preserve"> – it’s the largest portion of the constructive speeches which means there’s more abuse if I’m devoting a more time and the 2N can win multiple layers, </w:t>
      </w:r>
    </w:p>
    <w:p w14:paraId="1276240B" w14:textId="77777777" w:rsidR="001243A2" w:rsidRPr="001243A2" w:rsidRDefault="001243A2" w:rsidP="001243A2"/>
    <w:p w14:paraId="5B1268C0" w14:textId="137BAD3B" w:rsidR="00DB1E3C" w:rsidRDefault="00DB1E3C" w:rsidP="001243A2">
      <w:pPr>
        <w:pStyle w:val="Heading4"/>
        <w:numPr>
          <w:ilvl w:val="0"/>
          <w:numId w:val="25"/>
        </w:numPr>
      </w:pPr>
      <w:r w:rsidRPr="00A35362">
        <w:rPr>
          <w:u w:val="single"/>
        </w:rPr>
        <w:t xml:space="preserve">no </w:t>
      </w:r>
      <w:r>
        <w:rPr>
          <w:u w:val="single"/>
        </w:rPr>
        <w:t xml:space="preserve">new </w:t>
      </w:r>
      <w:r w:rsidRPr="00A35362">
        <w:rPr>
          <w:u w:val="single"/>
        </w:rPr>
        <w:t>2NR theory</w:t>
      </w:r>
      <w:r w:rsidRPr="00F56E04">
        <w:t xml:space="preserve"> – 2-to-1-time tradeoff makes it devastating for the 2AR,</w:t>
      </w:r>
      <w:r>
        <w:t xml:space="preserve"> </w:t>
      </w:r>
    </w:p>
    <w:p w14:paraId="25E9D539" w14:textId="77777777" w:rsidR="001243A2" w:rsidRPr="001243A2" w:rsidRDefault="001243A2" w:rsidP="001243A2">
      <w:pPr>
        <w:ind w:left="360"/>
      </w:pPr>
    </w:p>
    <w:p w14:paraId="702E6C66" w14:textId="77777777" w:rsidR="00236EDC" w:rsidRDefault="001243A2" w:rsidP="00DB1E3C">
      <w:pPr>
        <w:pStyle w:val="Heading4"/>
      </w:pPr>
      <w:r>
        <w:t>g</w:t>
      </w:r>
      <w:r w:rsidR="00DB1E3C" w:rsidRPr="00C25F30">
        <w:t xml:space="preserve">) </w:t>
      </w:r>
      <w:r w:rsidR="00DB1E3C" w:rsidRPr="00A35362">
        <w:rPr>
          <w:u w:val="single"/>
        </w:rPr>
        <w:t>RVIs on NC theory</w:t>
      </w:r>
      <w:r w:rsidR="00DB1E3C" w:rsidRPr="00C25F30">
        <w:t xml:space="preserve"> we need</w:t>
      </w:r>
      <w:r w:rsidR="00DB1E3C" w:rsidRPr="00F56E04">
        <w:t xml:space="preserve"> an out of the 746 skews on theory </w:t>
      </w:r>
    </w:p>
    <w:p w14:paraId="14A16F51" w14:textId="77777777" w:rsidR="00236EDC" w:rsidRDefault="00236EDC" w:rsidP="00DB1E3C">
      <w:pPr>
        <w:pStyle w:val="Heading4"/>
      </w:pPr>
    </w:p>
    <w:p w14:paraId="6C49802A" w14:textId="4001803D" w:rsidR="00DB1E3C" w:rsidRDefault="00DB1E3C" w:rsidP="00DB1E3C">
      <w:pPr>
        <w:pStyle w:val="Heading4"/>
      </w:pPr>
      <w:r w:rsidRPr="00F56E04">
        <w:t>i) structural abuse</w:t>
      </w:r>
      <w:r>
        <w:t xml:space="preserve"> outweighs </w:t>
      </w:r>
      <w:r w:rsidRPr="00F56E04">
        <w:t>it determines our ability to debate in the first place</w:t>
      </w:r>
      <w:r>
        <w:t xml:space="preserve"> </w:t>
      </w:r>
    </w:p>
    <w:p w14:paraId="70529FB4" w14:textId="77777777" w:rsidR="009666C1" w:rsidRPr="009666C1" w:rsidRDefault="009666C1" w:rsidP="009666C1"/>
    <w:sectPr w:rsidR="009666C1" w:rsidRPr="009666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B1522F"/>
    <w:multiLevelType w:val="hybridMultilevel"/>
    <w:tmpl w:val="4ECC722A"/>
    <w:lvl w:ilvl="0" w:tplc="68DE6B0E">
      <w:start w:val="6"/>
      <w:numFmt w:val="lowerLetter"/>
      <w:lvlText w:val="%1)"/>
      <w:lvlJc w:val="left"/>
      <w:pPr>
        <w:ind w:left="720" w:hanging="360"/>
      </w:pPr>
      <w:rPr>
        <w:rFonts w:hint="default"/>
        <w:sz w:val="24"/>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8C1CE6"/>
    <w:multiLevelType w:val="hybridMultilevel"/>
    <w:tmpl w:val="D3F854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7"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340BD"/>
    <w:multiLevelType w:val="hybridMultilevel"/>
    <w:tmpl w:val="8222D4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9045EB"/>
    <w:multiLevelType w:val="hybridMultilevel"/>
    <w:tmpl w:val="383231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18"/>
  </w:num>
  <w:num w:numId="14">
    <w:abstractNumId w:val="16"/>
  </w:num>
  <w:num w:numId="15">
    <w:abstractNumId w:val="22"/>
  </w:num>
  <w:num w:numId="16">
    <w:abstractNumId w:val="13"/>
  </w:num>
  <w:num w:numId="17">
    <w:abstractNumId w:val="19"/>
  </w:num>
  <w:num w:numId="18">
    <w:abstractNumId w:val="14"/>
  </w:num>
  <w:num w:numId="19">
    <w:abstractNumId w:val="17"/>
  </w:num>
  <w:num w:numId="20">
    <w:abstractNumId w:val="12"/>
  </w:num>
  <w:num w:numId="21">
    <w:abstractNumId w:val="21"/>
  </w:num>
  <w:num w:numId="22">
    <w:abstractNumId w:val="20"/>
  </w:num>
  <w:num w:numId="23">
    <w:abstractNumId w:val="15"/>
  </w:num>
  <w:num w:numId="24">
    <w:abstractNumId w:val="24"/>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un Kodumuru"/>
    <w:docVar w:name="RibbonPointer" w:val="150407768"/>
    <w:docVar w:name="VerbatimVersion" w:val="5.1"/>
  </w:docVars>
  <w:rsids>
    <w:rsidRoot w:val="00DB1E3C"/>
    <w:rsid w:val="000139A3"/>
    <w:rsid w:val="000172FA"/>
    <w:rsid w:val="000E6871"/>
    <w:rsid w:val="00100833"/>
    <w:rsid w:val="00104529"/>
    <w:rsid w:val="00105942"/>
    <w:rsid w:val="00107396"/>
    <w:rsid w:val="001243A2"/>
    <w:rsid w:val="00144A4C"/>
    <w:rsid w:val="00176AB0"/>
    <w:rsid w:val="00177B7D"/>
    <w:rsid w:val="0018322D"/>
    <w:rsid w:val="001B5776"/>
    <w:rsid w:val="001E527A"/>
    <w:rsid w:val="001F78CE"/>
    <w:rsid w:val="00236EDC"/>
    <w:rsid w:val="00251FC7"/>
    <w:rsid w:val="002855A7"/>
    <w:rsid w:val="002B146A"/>
    <w:rsid w:val="002B5E17"/>
    <w:rsid w:val="002F515F"/>
    <w:rsid w:val="00315690"/>
    <w:rsid w:val="00316B75"/>
    <w:rsid w:val="00325646"/>
    <w:rsid w:val="003460F2"/>
    <w:rsid w:val="00372356"/>
    <w:rsid w:val="0038158C"/>
    <w:rsid w:val="003902BA"/>
    <w:rsid w:val="003A09E2"/>
    <w:rsid w:val="00407037"/>
    <w:rsid w:val="004605D6"/>
    <w:rsid w:val="004C60E8"/>
    <w:rsid w:val="004E3579"/>
    <w:rsid w:val="004E728B"/>
    <w:rsid w:val="004F39E0"/>
    <w:rsid w:val="00527A99"/>
    <w:rsid w:val="00537BD5"/>
    <w:rsid w:val="0057268A"/>
    <w:rsid w:val="005D2912"/>
    <w:rsid w:val="006065BD"/>
    <w:rsid w:val="00645FA9"/>
    <w:rsid w:val="00647866"/>
    <w:rsid w:val="00665003"/>
    <w:rsid w:val="006A2AD0"/>
    <w:rsid w:val="006C2375"/>
    <w:rsid w:val="006C307E"/>
    <w:rsid w:val="006C30F2"/>
    <w:rsid w:val="006D4ECC"/>
    <w:rsid w:val="006D6DF6"/>
    <w:rsid w:val="006F17F0"/>
    <w:rsid w:val="00705405"/>
    <w:rsid w:val="00722258"/>
    <w:rsid w:val="007243E5"/>
    <w:rsid w:val="00766EA0"/>
    <w:rsid w:val="00780828"/>
    <w:rsid w:val="007A2226"/>
    <w:rsid w:val="007D7D06"/>
    <w:rsid w:val="007F5B66"/>
    <w:rsid w:val="00823A1C"/>
    <w:rsid w:val="00845B9D"/>
    <w:rsid w:val="00860984"/>
    <w:rsid w:val="00872891"/>
    <w:rsid w:val="008B3ECB"/>
    <w:rsid w:val="008B4E85"/>
    <w:rsid w:val="008C1B2E"/>
    <w:rsid w:val="0091627E"/>
    <w:rsid w:val="009666C1"/>
    <w:rsid w:val="0097032B"/>
    <w:rsid w:val="009D2EAD"/>
    <w:rsid w:val="009D54B2"/>
    <w:rsid w:val="009E1922"/>
    <w:rsid w:val="009F7ED2"/>
    <w:rsid w:val="00A93661"/>
    <w:rsid w:val="00A95652"/>
    <w:rsid w:val="00AC0AB8"/>
    <w:rsid w:val="00B33C6D"/>
    <w:rsid w:val="00B4508F"/>
    <w:rsid w:val="00B55AD5"/>
    <w:rsid w:val="00B7254F"/>
    <w:rsid w:val="00B8057C"/>
    <w:rsid w:val="00BB5F4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4964"/>
    <w:rsid w:val="00D325A9"/>
    <w:rsid w:val="00D36A8A"/>
    <w:rsid w:val="00D61409"/>
    <w:rsid w:val="00D6691E"/>
    <w:rsid w:val="00D71170"/>
    <w:rsid w:val="00DA1C92"/>
    <w:rsid w:val="00DA25D4"/>
    <w:rsid w:val="00DA6538"/>
    <w:rsid w:val="00DB1E3C"/>
    <w:rsid w:val="00E15E75"/>
    <w:rsid w:val="00E5262C"/>
    <w:rsid w:val="00EC7DC4"/>
    <w:rsid w:val="00ED30CF"/>
    <w:rsid w:val="00F176EF"/>
    <w:rsid w:val="00F45E10"/>
    <w:rsid w:val="00F6364A"/>
    <w:rsid w:val="00F773F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B0FF9"/>
  <w15:chartTrackingRefBased/>
  <w15:docId w15:val="{CBAE840E-437D-4585-9DE4-598C10FF2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05405"/>
    <w:rPr>
      <w:rFonts w:ascii="Calibri" w:hAnsi="Calibri" w:cs="Calibri"/>
    </w:rPr>
  </w:style>
  <w:style w:type="paragraph" w:styleId="Heading1">
    <w:name w:val="heading 1"/>
    <w:aliases w:val="Pocket"/>
    <w:basedOn w:val="Normal"/>
    <w:next w:val="Normal"/>
    <w:link w:val="Heading1Char"/>
    <w:qFormat/>
    <w:rsid w:val="007054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70540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70540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70540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054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5405"/>
  </w:style>
  <w:style w:type="character" w:customStyle="1" w:styleId="Heading1Char">
    <w:name w:val="Heading 1 Char"/>
    <w:aliases w:val="Pocket Char"/>
    <w:basedOn w:val="DefaultParagraphFont"/>
    <w:link w:val="Heading1"/>
    <w:rsid w:val="00705405"/>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705405"/>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705405"/>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705405"/>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70540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05405"/>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705405"/>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705405"/>
    <w:rPr>
      <w:color w:val="auto"/>
      <w:u w:val="none"/>
    </w:rPr>
  </w:style>
  <w:style w:type="character" w:styleId="FollowedHyperlink">
    <w:name w:val="FollowedHyperlink"/>
    <w:basedOn w:val="DefaultParagraphFont"/>
    <w:uiPriority w:val="99"/>
    <w:semiHidden/>
    <w:unhideWhenUsed/>
    <w:rsid w:val="00705405"/>
    <w:rPr>
      <w:color w:val="auto"/>
      <w:u w:val="none"/>
    </w:rPr>
  </w:style>
  <w:style w:type="paragraph" w:styleId="DocumentMap">
    <w:name w:val="Document Map"/>
    <w:basedOn w:val="Normal"/>
    <w:link w:val="DocumentMapChar"/>
    <w:uiPriority w:val="99"/>
    <w:semiHidden/>
    <w:unhideWhenUsed/>
    <w:rsid w:val="00DB1E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1E3C"/>
    <w:rPr>
      <w:rFonts w:ascii="Lucida Grande" w:hAnsi="Lucida Grande" w:cs="Lucida Grande"/>
      <w:sz w:val="24"/>
    </w:rPr>
  </w:style>
  <w:style w:type="paragraph" w:customStyle="1" w:styleId="Emphasis1">
    <w:name w:val="Emphasis1"/>
    <w:basedOn w:val="Normal"/>
    <w:link w:val="Emphasis"/>
    <w:autoRedefine/>
    <w:uiPriority w:val="7"/>
    <w:qFormat/>
    <w:rsid w:val="00DB1E3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DB1E3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DB1E3C"/>
    <w:pPr>
      <w:ind w:left="720"/>
      <w:contextualSpacing/>
    </w:pPr>
  </w:style>
  <w:style w:type="paragraph" w:styleId="NormalWeb">
    <w:name w:val="Normal (Web)"/>
    <w:basedOn w:val="Normal"/>
    <w:uiPriority w:val="99"/>
    <w:unhideWhenUsed/>
    <w:rsid w:val="00DB1E3C"/>
    <w:pPr>
      <w:spacing w:before="100" w:beforeAutospacing="1" w:after="100" w:afterAutospacing="1"/>
    </w:pPr>
  </w:style>
  <w:style w:type="paragraph" w:customStyle="1" w:styleId="Emphasize">
    <w:name w:val="Emphasize"/>
    <w:basedOn w:val="Normal"/>
    <w:uiPriority w:val="20"/>
    <w:qFormat/>
    <w:rsid w:val="00DB1E3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DB1E3C"/>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paragraph">
    <w:name w:val="paragraph"/>
    <w:basedOn w:val="Normal"/>
    <w:rsid w:val="00DB1E3C"/>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iversetoday.com/20590/moon-for-sale/" TargetMode="External"/><Relationship Id="rId18" Type="http://schemas.openxmlformats.org/officeDocument/2006/relationships/hyperlink" Target="https://www.cnbc.com/2015/05/01/build-the-economy-here-on-earth-by-exploring-space-tyson.html" TargetMode="External"/><Relationship Id="rId26" Type="http://schemas.openxmlformats.org/officeDocument/2006/relationships/hyperlink" Target="http://www.nasa.gov/content/what-is-nasa-s-asteroid-redirect-mission/" TargetMode="External"/><Relationship Id="rId21" Type="http://schemas.openxmlformats.org/officeDocument/2006/relationships/hyperlink" Target="https://africanews.space/the-effect-of-asteroid-mining-on-mining-activities-in-africa/" TargetMode="External"/><Relationship Id="rId34" Type="http://schemas.openxmlformats.org/officeDocument/2006/relationships/hyperlink" Target="https://www.acclimatise.uk.com/2018/05/02/earth-observation-of-increasing-importance-for-climate-change-adaptation/" TargetMode="Externa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www.whitehouse.gov/presidential-actions/executive-order-encouraging-international-support-recovery-use-space-resources/" TargetMode="External"/><Relationship Id="rId17" Type="http://schemas.openxmlformats.org/officeDocument/2006/relationships/hyperlink" Target="https://www.transastracorp.com/" TargetMode="External"/><Relationship Id="rId25" Type="http://schemas.openxmlformats.org/officeDocument/2006/relationships/hyperlink" Target="https://arxiv.org/pdf/1505.03800.pdf" TargetMode="External"/><Relationship Id="rId33" Type="http://schemas.openxmlformats.org/officeDocument/2006/relationships/hyperlink" Target="http://aip.scitation.org/doi/full/10.1063/1.4980833" TargetMode="External"/><Relationship Id="rId2" Type="http://schemas.openxmlformats.org/officeDocument/2006/relationships/numbering" Target="numbering.xml"/><Relationship Id="rId16" Type="http://schemas.openxmlformats.org/officeDocument/2006/relationships/hyperlink" Target="https://asteroidminingcorporation.co.uk/" TargetMode="External"/><Relationship Id="rId20" Type="http://schemas.openxmlformats.org/officeDocument/2006/relationships/hyperlink" Target="https://www.russiamatters.org/sites/default/files/media/files/Entanglement_interior_FNL.pdf" TargetMode="External"/><Relationship Id="rId29" Type="http://schemas.openxmlformats.org/officeDocument/2006/relationships/hyperlink" Target="http://arxiv.org/abs/1505.03800" TargetMode="External"/><Relationship Id="rId1" Type="http://schemas.openxmlformats.org/officeDocument/2006/relationships/customXml" Target="../customXml/item1.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s://phys.org/tags/space/" TargetMode="External"/><Relationship Id="rId24" Type="http://schemas.openxmlformats.org/officeDocument/2006/relationships/hyperlink" Target="https://www.newscientist.com/article/mg22630235-100-dust-from-asteroid-mining-spells-danger-for-satellites/" TargetMode="External"/><Relationship Id="rId32" Type="http://schemas.openxmlformats.org/officeDocument/2006/relationships/hyperlink" Target="https://www.orbitaldebris.jsc.nasa.gov/faq.htm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onsensys.space/pr" TargetMode="External"/><Relationship Id="rId23" Type="http://schemas.openxmlformats.org/officeDocument/2006/relationships/hyperlink" Target="https://www.jstor.org/stable/26270538?seq=1" TargetMode="External"/><Relationship Id="rId28" Type="http://schemas.openxmlformats.org/officeDocument/2006/relationships/hyperlink" Target="http://www.caseyhandmer.com/" TargetMode="External"/><Relationship Id="rId36" Type="http://schemas.openxmlformats.org/officeDocument/2006/relationships/fontTable" Target="fontTable.xml"/><Relationship Id="rId10" Type="http://schemas.openxmlformats.org/officeDocument/2006/relationships/hyperlink" Target="https://www.space.com/trump-moon-mining-space-resources-executive-order.html" TargetMode="External"/><Relationship Id="rId19" Type="http://schemas.openxmlformats.org/officeDocument/2006/relationships/hyperlink" Target="https://newrepublic.com/article/160303/monetizing-final-frontier" TargetMode="External"/><Relationship Id="rId31" Type="http://schemas.openxmlformats.org/officeDocument/2006/relationships/hyperlink" Target="https://www.scientificamerican.com/article/orbital-debris-space-fence/" TargetMode="External"/><Relationship Id="rId4" Type="http://schemas.openxmlformats.org/officeDocument/2006/relationships/settings" Target="settings.xml"/><Relationship Id="rId9" Type="http://schemas.openxmlformats.org/officeDocument/2006/relationships/hyperlink" Target="https://www.congress.gov/bill/114th-congress/house-bill/2262/text" TargetMode="External"/><Relationship Id="rId14" Type="http://schemas.openxmlformats.org/officeDocument/2006/relationships/hyperlink" Target="https://www.bbvaopenmind.com/en/science/physics/asteroid-mining-a-new-space-race/" TargetMode="External"/><Relationship Id="rId22" Type="http://schemas.openxmlformats.org/officeDocument/2006/relationships/hyperlink" Target="https://www.researchgate.net/publication/320740608_Experienced_poverty_and_local_conflict_violence" TargetMode="External"/><Relationship Id="rId27" Type="http://schemas.openxmlformats.org/officeDocument/2006/relationships/hyperlink" Target="https://www.newscientist.com/article/dn27243-rock-grab-from-asteroid-will-aid-human-mission-to-mars" TargetMode="External"/><Relationship Id="rId30" Type="http://schemas.openxmlformats.org/officeDocument/2006/relationships/hyperlink" Target="https://www.scientificamerican.com/podcast/episode/the-sneaky-danger-of-space-dust/" TargetMode="External"/><Relationship Id="rId35" Type="http://schemas.openxmlformats.org/officeDocument/2006/relationships/hyperlink" Target="https://www.businessinsider.com/russia-says-space-junk-could-spark-war-2016-1" TargetMode="External"/><Relationship Id="rId8" Type="http://schemas.openxmlformats.org/officeDocument/2006/relationships/hyperlink" Target="https://phys.org/news/2020-04-trump-moon-asteroids.html"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n%20Kodumur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40</TotalTime>
  <Pages>1</Pages>
  <Words>13202</Words>
  <Characters>75257</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Kodumuru</dc:creator>
  <cp:keywords>5.1.1</cp:keywords>
  <dc:description/>
  <cp:lastModifiedBy>Vishnumurthy Kodumuru</cp:lastModifiedBy>
  <cp:revision>8</cp:revision>
  <dcterms:created xsi:type="dcterms:W3CDTF">2022-01-08T21:00:00Z</dcterms:created>
  <dcterms:modified xsi:type="dcterms:W3CDTF">2022-01-08T22:24:00Z</dcterms:modified>
</cp:coreProperties>
</file>