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62F25" w14:textId="4361DFFC" w:rsidR="00E42E4C" w:rsidRDefault="00934BDA" w:rsidP="00934BDA">
      <w:pPr>
        <w:pStyle w:val="Heading3"/>
      </w:pPr>
      <w:r>
        <w:t>1</w:t>
      </w:r>
    </w:p>
    <w:p w14:paraId="010350E8" w14:textId="77777777" w:rsidR="00934BDA" w:rsidRPr="00100A2B" w:rsidRDefault="00934BDA" w:rsidP="00934BDA">
      <w:pPr>
        <w:pStyle w:val="Heading4"/>
      </w:pPr>
      <w:r w:rsidRPr="00100A2B">
        <w:t>The US commercial space industry is booming – private space companies are driving innovation</w:t>
      </w:r>
      <w:r>
        <w:t xml:space="preserve">. </w:t>
      </w:r>
    </w:p>
    <w:p w14:paraId="77438B93" w14:textId="77777777" w:rsidR="00934BDA" w:rsidRPr="00100A2B" w:rsidRDefault="00934BDA" w:rsidP="00934BDA">
      <w:proofErr w:type="spellStart"/>
      <w:r w:rsidRPr="00100A2B">
        <w:rPr>
          <w:b/>
          <w:bCs/>
          <w:sz w:val="26"/>
          <w:szCs w:val="26"/>
        </w:rPr>
        <w:t>Lindzon</w:t>
      </w:r>
      <w:proofErr w:type="spellEnd"/>
      <w:r w:rsidRPr="00100A2B">
        <w:rPr>
          <w:b/>
          <w:bCs/>
          <w:sz w:val="26"/>
          <w:szCs w:val="26"/>
        </w:rPr>
        <w:t xml:space="preserve"> 2</w:t>
      </w:r>
      <w:r>
        <w:rPr>
          <w:b/>
          <w:bCs/>
          <w:sz w:val="26"/>
          <w:szCs w:val="26"/>
        </w:rPr>
        <w:t>1</w:t>
      </w:r>
      <w:r w:rsidRPr="00100A2B">
        <w:t xml:space="preserve"> </w:t>
      </w:r>
      <w:r w:rsidRPr="0081015D">
        <w:rPr>
          <w:sz w:val="18"/>
          <w:szCs w:val="18"/>
        </w:rPr>
        <w:t xml:space="preserve">[(Jared </w:t>
      </w:r>
      <w:proofErr w:type="spellStart"/>
      <w:r w:rsidRPr="0081015D">
        <w:rPr>
          <w:sz w:val="18"/>
          <w:szCs w:val="18"/>
        </w:rPr>
        <w:t>Lindzon</w:t>
      </w:r>
      <w:proofErr w:type="spellEnd"/>
      <w:r w:rsidRPr="0081015D">
        <w:rPr>
          <w:sz w:val="18"/>
          <w:szCs w:val="18"/>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754E888D" w14:textId="77777777" w:rsidR="00934BDA" w:rsidRPr="00063802" w:rsidRDefault="00934BDA" w:rsidP="00934BDA">
      <w:pPr>
        <w:rPr>
          <w:sz w:val="16"/>
          <w:szCs w:val="22"/>
        </w:rPr>
      </w:pPr>
      <w:r w:rsidRPr="00063802">
        <w:rPr>
          <w:sz w:val="16"/>
          <w:szCs w:val="2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C64E9E">
        <w:rPr>
          <w:rStyle w:val="StyleUnderline"/>
          <w:szCs w:val="22"/>
        </w:rPr>
        <w:t>Before space became a frontier for innovation and development for privately held companies, opportunities were limited to nation states and the private defense contractors who supported them. In recent years</w:t>
      </w:r>
      <w:r w:rsidRPr="00063802">
        <w:rPr>
          <w:sz w:val="16"/>
          <w:szCs w:val="22"/>
        </w:rPr>
        <w:t>, however,</w:t>
      </w:r>
      <w:r w:rsidRPr="00C64E9E">
        <w:rPr>
          <w:rStyle w:val="StyleUnderline"/>
          <w:szCs w:val="22"/>
        </w:rPr>
        <w:t xml:space="preserve"> </w:t>
      </w:r>
      <w:r w:rsidRPr="00AE6350">
        <w:rPr>
          <w:rStyle w:val="StyleUnderline"/>
          <w:szCs w:val="22"/>
          <w:highlight w:val="green"/>
        </w:rPr>
        <w:t xml:space="preserve">billionaires </w:t>
      </w:r>
      <w:r w:rsidRPr="00C64E9E">
        <w:rPr>
          <w:rStyle w:val="StyleUnderline"/>
          <w:szCs w:val="22"/>
        </w:rPr>
        <w:t xml:space="preserve">such as Bezos, Elon Musk, and Richard Branson have </w:t>
      </w:r>
      <w:r w:rsidRPr="00AE6350">
        <w:rPr>
          <w:rStyle w:val="StyleUnderline"/>
          <w:szCs w:val="22"/>
          <w:highlight w:val="green"/>
        </w:rPr>
        <w:t>lowered the barrier to entry</w:t>
      </w:r>
      <w:r w:rsidRPr="00C64E9E">
        <w:rPr>
          <w:rStyle w:val="StyleUnderline"/>
          <w:szCs w:val="22"/>
        </w:rPr>
        <w:t xml:space="preserve">. Since the launch of its first rocket, Falcon 1, in September of 2008, Musk’s commercial space transportation company SpaceX has gradually but significantly reduced the cost and complexity of innovation </w:t>
      </w:r>
      <w:r w:rsidRPr="00AE6350">
        <w:rPr>
          <w:rStyle w:val="StyleUnderline"/>
          <w:szCs w:val="22"/>
          <w:highlight w:val="green"/>
        </w:rPr>
        <w:t>beyond the Earth’s atmosphere</w:t>
      </w:r>
      <w:r w:rsidRPr="00C64E9E">
        <w:rPr>
          <w:rStyle w:val="StyleUnderline"/>
          <w:szCs w:val="22"/>
        </w:rPr>
        <w:t xml:space="preserve">. With Bezos’s announcement, many in the space sector are excited by the prospect of those barriers being lowered even further, </w:t>
      </w:r>
      <w:r w:rsidRPr="00AE6350">
        <w:rPr>
          <w:rStyle w:val="Emphasis"/>
          <w:szCs w:val="22"/>
          <w:highlight w:val="green"/>
        </w:rPr>
        <w:t>creating a new wave of innovation</w:t>
      </w:r>
      <w:r w:rsidRPr="00C64E9E">
        <w:rPr>
          <w:rStyle w:val="Emphasis"/>
          <w:szCs w:val="22"/>
        </w:rPr>
        <w:t xml:space="preserve"> in its wake.</w:t>
      </w:r>
      <w:r w:rsidRPr="00C64E9E">
        <w:rPr>
          <w:rStyle w:val="StyleUnderline"/>
          <w:szCs w:val="22"/>
        </w:rPr>
        <w:t xml:space="preserve"> </w:t>
      </w:r>
      <w:r w:rsidRPr="00063802">
        <w:rPr>
          <w:sz w:val="16"/>
          <w:szCs w:val="22"/>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063802">
        <w:rPr>
          <w:sz w:val="16"/>
          <w:szCs w:val="22"/>
        </w:rPr>
        <w:t>. . . .</w:t>
      </w:r>
      <w:proofErr w:type="gramEnd"/>
      <w:r w:rsidRPr="00063802">
        <w:rPr>
          <w:sz w:val="16"/>
          <w:szCs w:val="22"/>
        </w:rPr>
        <w:t xml:space="preserve"> I’m using my Amazon winnings to do a new piece of heavy-lifting infrastructure, which is low-cost access to space.” </w:t>
      </w:r>
      <w:r w:rsidRPr="00C64E9E">
        <w:rPr>
          <w:rStyle w:val="StyleUnderline"/>
          <w:szCs w:val="22"/>
        </w:rPr>
        <w:t>In the less than 20 years since the launch of SpaceX’s first rocket, space has gone from a domain reserved for nation states and the world’s wealthiest individuals to everyday innovators and entrepreneurs. Today, building a space startup isn’t rocket science</w:t>
      </w:r>
      <w:r w:rsidRPr="00063802">
        <w:rPr>
          <w:sz w:val="16"/>
          <w:szCs w:val="22"/>
        </w:rPr>
        <w:t xml:space="preserve">. THE NEXT FRONTIER FOR ENTREPRENEURSHIP </w:t>
      </w:r>
      <w:r w:rsidRPr="00C64E9E">
        <w:rPr>
          <w:rStyle w:val="StyleUnderline"/>
          <w:szCs w:val="22"/>
        </w:rPr>
        <w:t xml:space="preserve">According to the latest Space Investment Quarterly report published by Space Capital, </w:t>
      </w:r>
      <w:r w:rsidRPr="00AE6350">
        <w:rPr>
          <w:rStyle w:val="StyleUnderline"/>
          <w:szCs w:val="22"/>
          <w:highlight w:val="green"/>
        </w:rPr>
        <w:t>the fourth quarter of 2020 saw a record $5.7 billion</w:t>
      </w:r>
      <w:r w:rsidRPr="00C64E9E">
        <w:rPr>
          <w:rStyle w:val="StyleUnderline"/>
          <w:szCs w:val="22"/>
        </w:rPr>
        <w:t xml:space="preserve"> invested into 80 space-related companies, bringing the year’s total capital investments in space innovation to more than $25 billion. Overall, </w:t>
      </w:r>
      <w:r w:rsidRPr="00AE6350">
        <w:rPr>
          <w:rStyle w:val="StyleUnderline"/>
          <w:szCs w:val="22"/>
          <w:highlight w:val="green"/>
        </w:rPr>
        <w:t xml:space="preserve">more than $177 </w:t>
      </w:r>
      <w:proofErr w:type="spellStart"/>
      <w:r w:rsidRPr="00AE6350">
        <w:rPr>
          <w:rStyle w:val="StyleUnderline"/>
          <w:szCs w:val="22"/>
          <w:highlight w:val="green"/>
        </w:rPr>
        <w:t>billion</w:t>
      </w:r>
      <w:proofErr w:type="spellEnd"/>
      <w:r w:rsidRPr="00AE6350">
        <w:rPr>
          <w:rStyle w:val="StyleUnderline"/>
          <w:szCs w:val="22"/>
          <w:highlight w:val="green"/>
        </w:rPr>
        <w:t xml:space="preserve"> of equity investments have been made in</w:t>
      </w:r>
      <w:r w:rsidRPr="00C64E9E">
        <w:rPr>
          <w:rStyle w:val="StyleUnderline"/>
          <w:szCs w:val="22"/>
        </w:rPr>
        <w:t xml:space="preserve"> 1,343 individual companies in the space economy over the past </w:t>
      </w:r>
      <w:r w:rsidRPr="00AE6350">
        <w:rPr>
          <w:rStyle w:val="StyleUnderline"/>
          <w:szCs w:val="22"/>
          <w:highlight w:val="green"/>
        </w:rPr>
        <w:t>10 years</w:t>
      </w:r>
      <w:r w:rsidRPr="00C64E9E">
        <w:rPr>
          <w:rStyle w:val="StyleUnderline"/>
          <w:szCs w:val="22"/>
        </w:rPr>
        <w:t xml:space="preserve">. </w:t>
      </w:r>
      <w:r w:rsidRPr="00063802">
        <w:rPr>
          <w:sz w:val="16"/>
          <w:szCs w:val="22"/>
        </w:rPr>
        <w:t xml:space="preserve">“It’s kind of crazy how quickly things have picked up; </w:t>
      </w:r>
      <w:r w:rsidRPr="00C64E9E">
        <w:rPr>
          <w:rStyle w:val="StyleUnderline"/>
          <w:szCs w:val="22"/>
        </w:rPr>
        <w:t xml:space="preserve">10 years </w:t>
      </w:r>
      <w:proofErr w:type="gramStart"/>
      <w:r w:rsidRPr="00C64E9E">
        <w:rPr>
          <w:rStyle w:val="StyleUnderline"/>
          <w:szCs w:val="22"/>
        </w:rPr>
        <w:t>ago</w:t>
      </w:r>
      <w:proofErr w:type="gramEnd"/>
      <w:r w:rsidRPr="00C64E9E">
        <w:rPr>
          <w:rStyle w:val="StyleUnderline"/>
          <w:szCs w:val="22"/>
        </w:rPr>
        <w:t xml:space="preserve"> when SpaceX launched their first customer they removed the barriers to entry, and we’ve seen all this innovation and capital flood in</w:t>
      </w:r>
      <w:r w:rsidRPr="00063802">
        <w:rPr>
          <w:sz w:val="16"/>
          <w:szCs w:val="22"/>
        </w:rPr>
        <w:t>,” says Chad Anderson, the managing partner of Space Capital. “</w:t>
      </w:r>
      <w:r w:rsidRPr="00AE6350">
        <w:rPr>
          <w:rStyle w:val="StyleUnderline"/>
          <w:szCs w:val="22"/>
          <w:highlight w:val="green"/>
        </w:rPr>
        <w:t>We’re on an exponential curve</w:t>
      </w:r>
      <w:r w:rsidRPr="00C64E9E">
        <w:rPr>
          <w:rStyle w:val="StyleUnderline"/>
          <w:szCs w:val="22"/>
        </w:rPr>
        <w:t xml:space="preserve"> here. Every week that goes by we’re picking up the pace</w:t>
      </w:r>
      <w:r w:rsidRPr="00063802">
        <w:rPr>
          <w:sz w:val="16"/>
          <w:szCs w:val="22"/>
        </w:rPr>
        <w:t>.”</w:t>
      </w:r>
    </w:p>
    <w:p w14:paraId="60D9823B" w14:textId="77777777" w:rsidR="00934BDA" w:rsidRPr="00100A2B" w:rsidRDefault="00934BDA" w:rsidP="00934BDA">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w:t>
      </w:r>
      <w:r>
        <w:rPr>
          <w:rFonts w:cs="Arial"/>
        </w:rPr>
        <w:t xml:space="preserve">s. </w:t>
      </w:r>
    </w:p>
    <w:p w14:paraId="1365F8C3" w14:textId="77777777" w:rsidR="00934BDA" w:rsidRPr="00100A2B" w:rsidRDefault="00934BDA" w:rsidP="00934BDA">
      <w:r w:rsidRPr="00100A2B">
        <w:rPr>
          <w:rStyle w:val="Style13ptBold"/>
        </w:rPr>
        <w:t xml:space="preserve">Albert 14 </w:t>
      </w:r>
      <w:r w:rsidRPr="0081015D">
        <w:rPr>
          <w:sz w:val="18"/>
          <w:szCs w:val="18"/>
        </w:rPr>
        <w:t>[(Caley Albert, J.D. Loyola Marymount University) “Liability in International Law and the Ramifications on Commercial Space Launches and Space Tourism,” Loyola of Los Angeles International and Comparative Law Review, 11/1/14, https://digitalcommons.lmu.edu/cgi/viewcontent.cgi?article=1708&amp;context=ilr] TDI</w:t>
      </w:r>
    </w:p>
    <w:p w14:paraId="4A0516D3" w14:textId="77777777" w:rsidR="00934BDA" w:rsidRDefault="00934BDA" w:rsidP="00934BDA">
      <w:pPr>
        <w:rPr>
          <w:rStyle w:val="StyleUnderline"/>
          <w:szCs w:val="22"/>
        </w:rPr>
      </w:pPr>
      <w:r w:rsidRPr="00063802">
        <w:rPr>
          <w:sz w:val="16"/>
          <w:szCs w:val="22"/>
        </w:rPr>
        <w:t xml:space="preserve">A parallel can be drawn here between the commercial space industry and the maritime law concept of the </w:t>
      </w:r>
      <w:r w:rsidRPr="00AE6350">
        <w:rPr>
          <w:rStyle w:val="StyleUnderline"/>
          <w:szCs w:val="22"/>
          <w:highlight w:val="green"/>
        </w:rPr>
        <w:t>Flag of Convenience</w:t>
      </w:r>
      <w:r w:rsidRPr="00063802">
        <w:rPr>
          <w:sz w:val="16"/>
          <w:szCs w:val="22"/>
        </w:rPr>
        <w:t xml:space="preserve">. The term has evolved over time, but in this day and age, it </w:t>
      </w:r>
      <w:r w:rsidRPr="00063802">
        <w:rPr>
          <w:rStyle w:val="StyleUnderline"/>
          <w:szCs w:val="22"/>
        </w:rPr>
        <w:t>is</w:t>
      </w:r>
      <w:r w:rsidRPr="00063802">
        <w:rPr>
          <w:sz w:val="16"/>
          <w:szCs w:val="22"/>
        </w:rPr>
        <w:t xml:space="preserve"> commonly </w:t>
      </w:r>
      <w:r w:rsidRPr="00063802">
        <w:rPr>
          <w:rStyle w:val="StyleUnderline"/>
          <w:szCs w:val="22"/>
        </w:rPr>
        <w:t xml:space="preserve">used to mean the </w:t>
      </w:r>
      <w:r w:rsidRPr="00AE6350">
        <w:rPr>
          <w:rStyle w:val="StyleUnderline"/>
          <w:szCs w:val="22"/>
          <w:highlight w:val="green"/>
        </w:rPr>
        <w:t>owner</w:t>
      </w:r>
      <w:r w:rsidRPr="00063802">
        <w:rPr>
          <w:rStyle w:val="StyleUnderline"/>
          <w:szCs w:val="22"/>
        </w:rPr>
        <w:t xml:space="preserve"> of a vessel </w:t>
      </w:r>
      <w:r w:rsidRPr="00AE6350">
        <w:rPr>
          <w:rStyle w:val="StyleUnderline"/>
          <w:szCs w:val="22"/>
          <w:highlight w:val="green"/>
        </w:rPr>
        <w:t>does not want to create an obligation with a country with stricter standards</w:t>
      </w:r>
      <w:r w:rsidRPr="00063802">
        <w:rPr>
          <w:rStyle w:val="StyleUnderline"/>
          <w:szCs w:val="22"/>
        </w:rPr>
        <w:t xml:space="preserve"> for registry</w:t>
      </w:r>
      <w:r w:rsidRPr="00063802">
        <w:rPr>
          <w:sz w:val="16"/>
          <w:szCs w:val="22"/>
        </w:rPr>
        <w:t>; hence</w:t>
      </w:r>
      <w:r w:rsidRPr="00063802">
        <w:rPr>
          <w:rStyle w:val="StyleUnderline"/>
          <w:szCs w:val="22"/>
        </w:rPr>
        <w:t>, the owner will register strictly for economic reasons with a country that has a more convenient registry</w:t>
      </w:r>
      <w:r w:rsidRPr="00063802">
        <w:rPr>
          <w:sz w:val="16"/>
          <w:szCs w:val="22"/>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063802">
        <w:rPr>
          <w:rStyle w:val="StyleUnderline"/>
          <w:szCs w:val="22"/>
        </w:rPr>
        <w:t xml:space="preserve">In this sense, “flag shopping” is similar to “launch forum shopping,” similar in that Flags of Convenience are utilized for economic reasons, such as </w:t>
      </w:r>
      <w:r w:rsidRPr="00AE6350">
        <w:rPr>
          <w:rStyle w:val="StyleUnderline"/>
          <w:szCs w:val="22"/>
          <w:highlight w:val="green"/>
        </w:rPr>
        <w:t xml:space="preserve">to </w:t>
      </w:r>
      <w:r w:rsidRPr="00AE6350">
        <w:rPr>
          <w:rStyle w:val="Emphasis"/>
          <w:szCs w:val="22"/>
          <w:highlight w:val="green"/>
        </w:rPr>
        <w:t>avoid</w:t>
      </w:r>
      <w:r w:rsidRPr="00063802">
        <w:rPr>
          <w:rStyle w:val="StyleUnderline"/>
          <w:szCs w:val="22"/>
        </w:rPr>
        <w:t xml:space="preserve"> </w:t>
      </w:r>
      <w:r w:rsidRPr="00063802">
        <w:rPr>
          <w:sz w:val="16"/>
          <w:szCs w:val="22"/>
        </w:rPr>
        <w:t>high taxes and</w:t>
      </w:r>
      <w:r w:rsidRPr="00063802">
        <w:rPr>
          <w:rStyle w:val="StyleUnderline"/>
          <w:szCs w:val="22"/>
        </w:rPr>
        <w:t xml:space="preserve"> </w:t>
      </w:r>
      <w:r w:rsidRPr="00AE6350">
        <w:rPr>
          <w:rStyle w:val="Emphasis"/>
          <w:szCs w:val="22"/>
          <w:highlight w:val="green"/>
        </w:rPr>
        <w:t>compliance with certain restrictive</w:t>
      </w:r>
      <w:r w:rsidRPr="00063802">
        <w:rPr>
          <w:rStyle w:val="Emphasis"/>
          <w:szCs w:val="22"/>
        </w:rPr>
        <w:t xml:space="preserve"> </w:t>
      </w:r>
      <w:r w:rsidRPr="00063802">
        <w:rPr>
          <w:sz w:val="16"/>
          <w:szCs w:val="22"/>
        </w:rPr>
        <w:t>internationa</w:t>
      </w:r>
      <w:r w:rsidRPr="00AE6350">
        <w:rPr>
          <w:sz w:val="16"/>
          <w:szCs w:val="22"/>
          <w:highlight w:val="green"/>
        </w:rPr>
        <w:t>l</w:t>
      </w:r>
      <w:r w:rsidRPr="00AE6350">
        <w:rPr>
          <w:rStyle w:val="Emphasis"/>
          <w:szCs w:val="22"/>
          <w:highlight w:val="green"/>
        </w:rPr>
        <w:t xml:space="preserve"> conventions</w:t>
      </w:r>
      <w:r w:rsidRPr="00AE6350">
        <w:rPr>
          <w:sz w:val="16"/>
          <w:szCs w:val="22"/>
          <w:highlight w:val="green"/>
        </w:rPr>
        <w:t xml:space="preserve">, </w:t>
      </w:r>
      <w:r w:rsidRPr="00AE6350">
        <w:rPr>
          <w:rStyle w:val="StyleUnderline"/>
          <w:szCs w:val="22"/>
          <w:highlight w:val="green"/>
        </w:rPr>
        <w:t>commercial space companies will forum shop when choosing which country to launch from</w:t>
      </w:r>
      <w:r w:rsidRPr="00063802">
        <w:rPr>
          <w:sz w:val="16"/>
          <w:szCs w:val="2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063802">
        <w:rPr>
          <w:sz w:val="16"/>
          <w:szCs w:val="22"/>
        </w:rPr>
        <w:t>coverage</w:t>
      </w:r>
      <w:proofErr w:type="gramEnd"/>
      <w:r w:rsidRPr="00063802">
        <w:rPr>
          <w:sz w:val="16"/>
          <w:szCs w:val="22"/>
        </w:rPr>
        <w:t xml:space="preserve"> so they pay less in the event something goes wrong. This comparison to Flags of Convenience brings up two </w:t>
      </w:r>
      <w:proofErr w:type="gramStart"/>
      <w:r w:rsidRPr="00063802">
        <w:rPr>
          <w:sz w:val="16"/>
          <w:szCs w:val="22"/>
        </w:rPr>
        <w:t>separate</w:t>
      </w:r>
      <w:proofErr w:type="gramEnd"/>
      <w:r w:rsidRPr="00063802">
        <w:rPr>
          <w:sz w:val="16"/>
          <w:szCs w:val="22"/>
        </w:rPr>
        <w:t xml:space="preserve"> yet equally important issues. First, </w:t>
      </w:r>
      <w:r w:rsidRPr="00063802">
        <w:rPr>
          <w:rStyle w:val="StyleUnderline"/>
          <w:szCs w:val="22"/>
        </w:rPr>
        <w:t>launch companies may try to follow the Flags of Convenience model and soon catch on to the wisdom of their maritime predecessors by “registering” in countries with more favorable conditions</w:t>
      </w:r>
      <w:r w:rsidRPr="00063802">
        <w:rPr>
          <w:sz w:val="16"/>
          <w:szCs w:val="22"/>
        </w:rPr>
        <w:t xml:space="preserve">. Of course, in this case </w:t>
      </w:r>
      <w:r w:rsidRPr="00AE6350">
        <w:rPr>
          <w:rStyle w:val="StyleUnderline"/>
          <w:szCs w:val="22"/>
          <w:highlight w:val="green"/>
        </w:rPr>
        <w:t>the concern is not with registration so much as launching</w:t>
      </w:r>
      <w:r w:rsidRPr="00063802">
        <w:rPr>
          <w:rStyle w:val="StyleUnderline"/>
          <w:szCs w:val="22"/>
        </w:rPr>
        <w:t>. If launch companies follow the Flags of Convenience model, they will seek out the most convenient state for launch</w:t>
      </w:r>
      <w:r w:rsidRPr="00063802">
        <w:rPr>
          <w:sz w:val="16"/>
          <w:szCs w:val="22"/>
        </w:rPr>
        <w:t xml:space="preserve">, most likely </w:t>
      </w:r>
      <w:r w:rsidRPr="00063802">
        <w:rPr>
          <w:rStyle w:val="StyleUnderline"/>
          <w:szCs w:val="22"/>
        </w:rPr>
        <w:t>the state that provides the</w:t>
      </w:r>
      <w:r w:rsidRPr="00063802">
        <w:rPr>
          <w:sz w:val="16"/>
          <w:szCs w:val="22"/>
        </w:rPr>
        <w:t xml:space="preserve"> most liability coverage and has the </w:t>
      </w:r>
      <w:r w:rsidRPr="00063802">
        <w:rPr>
          <w:rStyle w:val="StyleUnderline"/>
          <w:szCs w:val="22"/>
        </w:rPr>
        <w:t xml:space="preserve">least safety precautions. </w:t>
      </w:r>
      <w:r w:rsidRPr="00AE6350">
        <w:rPr>
          <w:rStyle w:val="StyleUnderline"/>
          <w:szCs w:val="22"/>
          <w:highlight w:val="green"/>
        </w:rPr>
        <w:t>Launching from states with low safety standards increases the potential for catastrophic</w:t>
      </w:r>
      <w:r w:rsidRPr="00063802">
        <w:rPr>
          <w:rStyle w:val="StyleUnderline"/>
          <w:szCs w:val="22"/>
        </w:rPr>
        <w:t xml:space="preserve"> launch </w:t>
      </w:r>
      <w:r w:rsidRPr="00AE6350">
        <w:rPr>
          <w:rStyle w:val="StyleUnderline"/>
          <w:szCs w:val="22"/>
          <w:highlight w:val="green"/>
        </w:rPr>
        <w:t>events</w:t>
      </w:r>
      <w:r w:rsidRPr="00063802">
        <w:rPr>
          <w:rStyle w:val="StyleUnderline"/>
          <w:szCs w:val="22"/>
        </w:rPr>
        <w:t xml:space="preserve">. </w:t>
      </w:r>
      <w:r w:rsidRPr="00063802">
        <w:rPr>
          <w:sz w:val="16"/>
          <w:szCs w:val="2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063802">
        <w:rPr>
          <w:sz w:val="16"/>
          <w:szCs w:val="22"/>
        </w:rPr>
        <w:t>lowcost</w:t>
      </w:r>
      <w:proofErr w:type="spellEnd"/>
      <w:r w:rsidRPr="00063802">
        <w:rPr>
          <w:sz w:val="16"/>
          <w:szCs w:val="22"/>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063802">
        <w:rPr>
          <w:rStyle w:val="StyleUnderline"/>
          <w:szCs w:val="22"/>
        </w:rPr>
        <w:t xml:space="preserve">launch </w:t>
      </w:r>
      <w:r w:rsidRPr="00AE6350">
        <w:rPr>
          <w:rStyle w:val="StyleUnderline"/>
          <w:szCs w:val="22"/>
          <w:highlight w:val="green"/>
        </w:rPr>
        <w:t>companies or</w:t>
      </w:r>
      <w:r w:rsidRPr="00063802">
        <w:rPr>
          <w:rStyle w:val="StyleUnderline"/>
          <w:szCs w:val="22"/>
        </w:rPr>
        <w:t xml:space="preserve"> launch </w:t>
      </w:r>
      <w:r w:rsidRPr="00AE6350">
        <w:rPr>
          <w:rStyle w:val="StyleUnderline"/>
          <w:szCs w:val="22"/>
          <w:highlight w:val="green"/>
        </w:rPr>
        <w:t>customers could engage in</w:t>
      </w:r>
      <w:r w:rsidRPr="00063802">
        <w:rPr>
          <w:rStyle w:val="StyleUnderline"/>
          <w:szCs w:val="22"/>
        </w:rPr>
        <w:t xml:space="preserve"> “launch </w:t>
      </w:r>
      <w:r w:rsidRPr="00AE6350">
        <w:rPr>
          <w:rStyle w:val="StyleUnderline"/>
          <w:szCs w:val="22"/>
          <w:highlight w:val="green"/>
        </w:rPr>
        <w:t>forum shopping</w:t>
      </w:r>
      <w:r w:rsidRPr="00063802">
        <w:rPr>
          <w:rStyle w:val="StyleUnderline"/>
          <w:szCs w:val="22"/>
        </w:rPr>
        <w:t>”</w:t>
      </w:r>
      <w:r w:rsidRPr="00063802">
        <w:rPr>
          <w:sz w:val="16"/>
          <w:szCs w:val="22"/>
        </w:rPr>
        <w:t xml:space="preserve"> when a catastrophic launch incident ever </w:t>
      </w:r>
      <w:proofErr w:type="gramStart"/>
      <w:r w:rsidRPr="00063802">
        <w:rPr>
          <w:sz w:val="16"/>
          <w:szCs w:val="22"/>
        </w:rPr>
        <w:t>occur</w:t>
      </w:r>
      <w:proofErr w:type="gramEnd"/>
      <w:r w:rsidRPr="00063802">
        <w:rPr>
          <w:sz w:val="16"/>
          <w:szCs w:val="22"/>
        </w:rPr>
        <w:t xml:space="preserve">. It is also important to keep in mind that various factors go into where a company or customer decides to launch from. A state’s indemnification program is just one factor in this decision. With this in mind, </w:t>
      </w:r>
      <w:proofErr w:type="gramStart"/>
      <w:r w:rsidRPr="00063802">
        <w:rPr>
          <w:sz w:val="16"/>
          <w:szCs w:val="22"/>
        </w:rPr>
        <w:t>it is clear that if</w:t>
      </w:r>
      <w:proofErr w:type="gramEnd"/>
      <w:r w:rsidRPr="00063802">
        <w:rPr>
          <w:sz w:val="16"/>
          <w:szCs w:val="22"/>
        </w:rPr>
        <w:t xml:space="preserve"> a launch incident did occur in the United States, the commercial launch company would be liable for much more than it would in another country.  For instance, </w:t>
      </w:r>
      <w:r w:rsidRPr="00063802">
        <w:rPr>
          <w:rStyle w:val="StyleUnderline"/>
          <w:szCs w:val="22"/>
        </w:rPr>
        <w:t>why would a commercial space company launch in the United States, where it would be liable up to</w:t>
      </w:r>
      <w:r w:rsidRPr="00063802">
        <w:rPr>
          <w:sz w:val="16"/>
          <w:szCs w:val="22"/>
        </w:rPr>
        <w:t xml:space="preserve"> $500 million and the additional </w:t>
      </w:r>
      <w:r w:rsidRPr="00063802">
        <w:rPr>
          <w:rStyle w:val="StyleUnderline"/>
          <w:szCs w:val="22"/>
        </w:rPr>
        <w:t>costs that the government would not cover?</w:t>
      </w:r>
      <w:r w:rsidRPr="00063802">
        <w:rPr>
          <w:sz w:val="16"/>
          <w:szCs w:val="22"/>
        </w:rPr>
        <w:t xml:space="preserve"> The argument can be made that a catastrophic space incident has yet to occur, and even if it did, it is unlikely to cost above the $2.7 billion covered by the United States government. </w:t>
      </w:r>
      <w:r w:rsidRPr="00AE6350">
        <w:rPr>
          <w:b/>
          <w:bCs/>
          <w:szCs w:val="22"/>
          <w:highlight w:val="green"/>
          <w:u w:val="single"/>
        </w:rPr>
        <w:t>Other states like Russia or France</w:t>
      </w:r>
      <w:r w:rsidRPr="00063802">
        <w:rPr>
          <w:b/>
          <w:bCs/>
          <w:szCs w:val="22"/>
          <w:u w:val="single"/>
        </w:rPr>
        <w:t xml:space="preserve">, which </w:t>
      </w:r>
      <w:r w:rsidRPr="00AE6350">
        <w:rPr>
          <w:b/>
          <w:bCs/>
          <w:szCs w:val="22"/>
          <w:highlight w:val="green"/>
          <w:u w:val="single"/>
        </w:rPr>
        <w:t>has the two-tier liability system</w:t>
      </w:r>
      <w:r w:rsidRPr="00063802">
        <w:rPr>
          <w:b/>
          <w:bCs/>
          <w:szCs w:val="22"/>
          <w:u w:val="single"/>
        </w:rPr>
        <w:t>, would simply cover all claims above the initial insurance</w:t>
      </w:r>
      <w:r w:rsidRPr="00063802">
        <w:rPr>
          <w:sz w:val="16"/>
          <w:szCs w:val="22"/>
        </w:rPr>
        <w:t xml:space="preserve">, which is much lower than the $500 million mark required by the United States. In that case, the commercial company would never have to pay more than the initial liability insurance. If </w:t>
      </w:r>
      <w:r w:rsidRPr="00063802">
        <w:rPr>
          <w:rStyle w:val="StyleUnderline"/>
          <w:szCs w:val="22"/>
        </w:rPr>
        <w:t>there ever is a catastrophic commercial space incident in the future, it is easy to see why commercial companies or launch customers might be drawn to “</w:t>
      </w:r>
      <w:r w:rsidRPr="00AE6350">
        <w:rPr>
          <w:rStyle w:val="StyleUnderline"/>
          <w:szCs w:val="22"/>
          <w:highlight w:val="green"/>
        </w:rPr>
        <w:t xml:space="preserve">launch forum shop” </w:t>
      </w:r>
      <w:r w:rsidRPr="00AE6350">
        <w:rPr>
          <w:rStyle w:val="Emphasis"/>
          <w:szCs w:val="22"/>
          <w:highlight w:val="green"/>
        </w:rPr>
        <w:t>outside the United States</w:t>
      </w:r>
      <w:r w:rsidRPr="00063802">
        <w:rPr>
          <w:rStyle w:val="StyleUnderline"/>
          <w:szCs w:val="22"/>
        </w:rPr>
        <w:t xml:space="preserve">. </w:t>
      </w:r>
    </w:p>
    <w:p w14:paraId="40496928" w14:textId="77777777" w:rsidR="00934BDA" w:rsidRPr="00100A2B" w:rsidRDefault="00934BDA" w:rsidP="00934BDA">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r>
        <w:t xml:space="preserve">. </w:t>
      </w:r>
    </w:p>
    <w:p w14:paraId="5B53E877" w14:textId="77777777" w:rsidR="00934BDA" w:rsidRPr="0081015D" w:rsidRDefault="00934BDA" w:rsidP="00934BDA">
      <w:pPr>
        <w:rPr>
          <w:sz w:val="18"/>
          <w:szCs w:val="18"/>
        </w:rPr>
      </w:pPr>
      <w:proofErr w:type="spellStart"/>
      <w:r w:rsidRPr="00100A2B">
        <w:rPr>
          <w:b/>
          <w:bCs/>
          <w:sz w:val="26"/>
          <w:szCs w:val="26"/>
        </w:rPr>
        <w:t>Cahan</w:t>
      </w:r>
      <w:proofErr w:type="spellEnd"/>
      <w:r w:rsidRPr="00100A2B">
        <w:rPr>
          <w:b/>
          <w:bCs/>
          <w:sz w:val="26"/>
          <w:szCs w:val="26"/>
        </w:rPr>
        <w:t xml:space="preserve"> and Sadat </w:t>
      </w:r>
      <w:r>
        <w:rPr>
          <w:b/>
          <w:bCs/>
          <w:sz w:val="26"/>
          <w:szCs w:val="26"/>
        </w:rPr>
        <w:t>21</w:t>
      </w:r>
      <w:r w:rsidRPr="00100A2B">
        <w:t xml:space="preserve"> </w:t>
      </w:r>
      <w:r w:rsidRPr="0081015D">
        <w:rPr>
          <w:sz w:val="18"/>
          <w:szCs w:val="18"/>
        </w:rPr>
        <w:t xml:space="preserve">[(Bruce </w:t>
      </w:r>
      <w:proofErr w:type="spellStart"/>
      <w:r w:rsidRPr="0081015D">
        <w:rPr>
          <w:sz w:val="18"/>
          <w:szCs w:val="18"/>
        </w:rPr>
        <w:t>Cahan</w:t>
      </w:r>
      <w:proofErr w:type="spellEnd"/>
      <w:r w:rsidRPr="0081015D">
        <w:rPr>
          <w:sz w:val="18"/>
          <w:szCs w:val="18"/>
        </w:rPr>
        <w:t>, J.D) (Dr. Mir Sadat</w:t>
      </w:r>
      <w:proofErr w:type="gramStart"/>
      <w:r w:rsidRPr="0081015D">
        <w:rPr>
          <w:sz w:val="18"/>
          <w:szCs w:val="18"/>
        </w:rPr>
        <w:t>, )</w:t>
      </w:r>
      <w:proofErr w:type="gramEnd"/>
      <w:r w:rsidRPr="0081015D">
        <w:rPr>
          <w:sz w:val="18"/>
          <w:szCs w:val="18"/>
        </w:rPr>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D09FB44" w14:textId="77777777" w:rsidR="00934BDA" w:rsidRPr="00760C91" w:rsidRDefault="00934BDA" w:rsidP="00934BDA">
      <w:pPr>
        <w:rPr>
          <w:rStyle w:val="StyleUnderline"/>
          <w:sz w:val="14"/>
          <w:u w:val="none"/>
        </w:rPr>
      </w:pPr>
      <w:r w:rsidRPr="00100A2B">
        <w:rPr>
          <w:rStyle w:val="StyleUnderline"/>
        </w:rPr>
        <w:t xml:space="preserve">Today, </w:t>
      </w:r>
      <w:r w:rsidRPr="00AE6350">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81015D">
        <w:rPr>
          <w:sz w:val="14"/>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81015D">
        <w:rPr>
          <w:sz w:val="14"/>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AE6350">
        <w:rPr>
          <w:rStyle w:val="Emphasis"/>
          <w:highlight w:val="green"/>
        </w:rPr>
        <w:t>Strengthening the US commercial space industrial base is vital to</w:t>
      </w:r>
      <w:r w:rsidRPr="00100A2B">
        <w:rPr>
          <w:rStyle w:val="Emphasis"/>
        </w:rPr>
        <w:t xml:space="preserve"> and beyond US national </w:t>
      </w:r>
      <w:r w:rsidRPr="00AE6350">
        <w:rPr>
          <w:rStyle w:val="Emphasis"/>
          <w:highlight w:val="green"/>
        </w:rPr>
        <w:t>security</w:t>
      </w:r>
      <w:r w:rsidRPr="00100A2B">
        <w:rPr>
          <w:rStyle w:val="StyleUnderline"/>
        </w:rPr>
        <w:t xml:space="preserve">. Civil space activities are </w:t>
      </w:r>
      <w:r w:rsidRPr="00AE6350">
        <w:rPr>
          <w:rStyle w:val="StyleUnderline"/>
          <w:highlight w:val="green"/>
        </w:rPr>
        <w:t>a source of</w:t>
      </w:r>
      <w:r w:rsidRPr="00100A2B">
        <w:rPr>
          <w:rStyle w:val="StyleUnderline"/>
        </w:rPr>
        <w:t xml:space="preserve"> US “</w:t>
      </w:r>
      <w:r w:rsidRPr="00AE6350">
        <w:rPr>
          <w:rStyle w:val="StyleUnderline"/>
          <w:highlight w:val="green"/>
        </w:rPr>
        <w:t>soft power” in</w:t>
      </w:r>
      <w:r w:rsidRPr="00100A2B">
        <w:rPr>
          <w:rStyle w:val="StyleUnderline"/>
        </w:rPr>
        <w:t xml:space="preserve"> global </w:t>
      </w:r>
      <w:r w:rsidRPr="00AE6350">
        <w:rPr>
          <w:rStyle w:val="StyleUnderline"/>
          <w:highlight w:val="green"/>
        </w:rPr>
        <w:t>commerce, cooperation, and investment</w:t>
      </w:r>
      <w:r w:rsidRPr="00100A2B">
        <w:rPr>
          <w:rStyle w:val="StyleUnderline"/>
        </w:rPr>
        <w:t>. 69 The civil space sector</w:t>
      </w:r>
      <w:r w:rsidRPr="0081015D">
        <w:rPr>
          <w:sz w:val="14"/>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81015D">
        <w:rPr>
          <w:sz w:val="14"/>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81015D">
        <w:rPr>
          <w:sz w:val="14"/>
        </w:rPr>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AE6350">
        <w:rPr>
          <w:rStyle w:val="Emphasis"/>
          <w:highlight w:val="green"/>
        </w:rPr>
        <w:t>competitors</w:t>
      </w:r>
      <w:r w:rsidRPr="00C27755">
        <w:rPr>
          <w:rStyle w:val="Emphasis"/>
        </w:rPr>
        <w:t xml:space="preserve"> and adversaries </w:t>
      </w:r>
      <w:r w:rsidRPr="00AE6350">
        <w:rPr>
          <w:rStyle w:val="Emphasis"/>
          <w:highlight w:val="green"/>
        </w:rPr>
        <w:t>are</w:t>
      </w:r>
      <w:r w:rsidRPr="00C27755">
        <w:rPr>
          <w:rStyle w:val="Emphasis"/>
        </w:rPr>
        <w:t xml:space="preserve"> competent and </w:t>
      </w:r>
      <w:r w:rsidRPr="00AE6350">
        <w:rPr>
          <w:rStyle w:val="Emphasis"/>
          <w:highlight w:val="green"/>
        </w:rPr>
        <w:t>capable of outpacing American space capabilities.</w:t>
      </w:r>
      <w:r w:rsidRPr="00100A2B">
        <w:rPr>
          <w:rStyle w:val="StyleUnderline"/>
        </w:rPr>
        <w:t xml:space="preserve"> </w:t>
      </w:r>
      <w:r w:rsidRPr="0081015D">
        <w:rPr>
          <w:sz w:val="14"/>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81015D">
        <w:rPr>
          <w:sz w:val="14"/>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81015D">
        <w:rPr>
          <w:sz w:val="14"/>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81015D">
        <w:rPr>
          <w:sz w:val="14"/>
        </w:rPr>
        <w:t>research</w:t>
      </w:r>
      <w:proofErr w:type="gramEnd"/>
      <w:r w:rsidRPr="0081015D">
        <w:rPr>
          <w:sz w:val="14"/>
        </w:rPr>
        <w:t xml:space="preserve"> and development (R&amp;D), procurement and regulatory policies and processes.</w:t>
      </w:r>
      <w:r w:rsidRPr="00100A2B">
        <w:rPr>
          <w:rStyle w:val="StyleUnderline"/>
        </w:rPr>
        <w:t xml:space="preserve"> </w:t>
      </w:r>
      <w:r w:rsidRPr="00100A2B">
        <w:rPr>
          <w:rStyle w:val="Emphasis"/>
        </w:rPr>
        <w:t xml:space="preserve">US </w:t>
      </w:r>
      <w:r w:rsidRPr="00AE6350">
        <w:rPr>
          <w:rStyle w:val="Emphasis"/>
          <w:highlight w:val="green"/>
        </w:rPr>
        <w:t>regulations must ensure that US companies lead in commercial space.</w:t>
      </w:r>
      <w:r w:rsidRPr="00100A2B">
        <w:rPr>
          <w:rStyle w:val="StyleUnderline"/>
        </w:rPr>
        <w:t xml:space="preserve"> </w:t>
      </w:r>
      <w:r w:rsidRPr="0081015D">
        <w:rPr>
          <w:sz w:val="14"/>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81015D">
        <w:rPr>
          <w:sz w:val="14"/>
        </w:rPr>
        <w:t>billion</w:t>
      </w:r>
      <w:proofErr w:type="spellEnd"/>
      <w:r w:rsidRPr="0081015D">
        <w:rPr>
          <w:sz w:val="14"/>
        </w:rPr>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AE6350">
        <w:rPr>
          <w:rStyle w:val="Emphasis"/>
          <w:highlight w:val="green"/>
        </w:rPr>
        <w:t>space</w:t>
      </w:r>
      <w:r w:rsidRPr="00100A2B">
        <w:rPr>
          <w:rStyle w:val="StyleUnderline"/>
        </w:rPr>
        <w:t xml:space="preserve"> </w:t>
      </w:r>
      <w:r w:rsidRPr="0081015D">
        <w:rPr>
          <w:sz w:val="14"/>
        </w:rPr>
        <w:t>integrates and</w:t>
      </w:r>
      <w:r w:rsidRPr="00100A2B">
        <w:rPr>
          <w:rStyle w:val="StyleUnderline"/>
        </w:rPr>
        <w:t xml:space="preserve"> </w:t>
      </w:r>
      <w:r w:rsidRPr="00AE6350">
        <w:rPr>
          <w:rStyle w:val="Emphasis"/>
          <w:highlight w:val="green"/>
        </w:rPr>
        <w:t>drives all elements of</w:t>
      </w:r>
      <w:r w:rsidRPr="00100A2B">
        <w:rPr>
          <w:rStyle w:val="Emphasis"/>
        </w:rPr>
        <w:t xml:space="preserve"> US </w:t>
      </w:r>
      <w:r w:rsidRPr="00AE6350">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AE6350">
        <w:rPr>
          <w:rStyle w:val="Emphasis"/>
          <w:highlight w:val="green"/>
        </w:rPr>
        <w:t>renewed</w:t>
      </w:r>
      <w:r w:rsidRPr="00100A2B">
        <w:rPr>
          <w:rStyle w:val="Emphasis"/>
        </w:rPr>
        <w:t xml:space="preserve"> era of </w:t>
      </w:r>
      <w:r w:rsidRPr="00AE6350">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81015D">
        <w:rPr>
          <w:sz w:val="14"/>
        </w:rPr>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AE6350">
        <w:rPr>
          <w:rStyle w:val="StyleUnderline"/>
          <w:highlight w:val="green"/>
        </w:rPr>
        <w:t>suggested</w:t>
      </w:r>
      <w:r w:rsidRPr="00100A2B">
        <w:rPr>
          <w:rStyle w:val="StyleUnderline"/>
        </w:rPr>
        <w:t xml:space="preserve"> primarily </w:t>
      </w:r>
      <w:r w:rsidRPr="00AE6350">
        <w:rPr>
          <w:rStyle w:val="StyleUnderline"/>
          <w:highlight w:val="green"/>
        </w:rPr>
        <w:t>by Russian and Chinese counter-space capabilities, military op</w:t>
      </w:r>
      <w:r w:rsidRPr="00C27755">
        <w:rPr>
          <w:rStyle w:val="StyleUnderline"/>
        </w:rPr>
        <w:t>eration</w:t>
      </w:r>
      <w:r w:rsidRPr="00AE6350">
        <w:rPr>
          <w:rStyle w:val="StyleUnderline"/>
          <w:highlight w:val="green"/>
        </w:rPr>
        <w:t>s, and declarative statements</w:t>
      </w:r>
      <w:r w:rsidRPr="00100A2B">
        <w:rPr>
          <w:rStyle w:val="StyleUnderline"/>
        </w:rPr>
        <w:t>.</w:t>
      </w:r>
      <w:r w:rsidRPr="0081015D">
        <w:rPr>
          <w:sz w:val="14"/>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AE6350">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76615F9F" w14:textId="77777777" w:rsidR="00AE6350" w:rsidRPr="00100A2B" w:rsidRDefault="00AE6350" w:rsidP="00AE6350">
      <w:pPr>
        <w:pStyle w:val="Heading4"/>
      </w:pPr>
      <w:r w:rsidRPr="00100A2B">
        <w:t xml:space="preserve">Space dominance solves nuclear war. </w:t>
      </w:r>
      <w:r>
        <w:t xml:space="preserve">Heg </w:t>
      </w:r>
      <w:r w:rsidRPr="00100A2B">
        <w:t xml:space="preserve">de-escalates all conflict scenarios. </w:t>
      </w:r>
    </w:p>
    <w:p w14:paraId="6DE4FDE2" w14:textId="77777777" w:rsidR="00934BDA" w:rsidRPr="00565736" w:rsidRDefault="00934BDA" w:rsidP="00934BDA">
      <w:pPr>
        <w:rPr>
          <w:sz w:val="16"/>
          <w:szCs w:val="16"/>
        </w:rPr>
      </w:pPr>
      <w:proofErr w:type="spellStart"/>
      <w:r w:rsidRPr="00565736">
        <w:rPr>
          <w:b/>
          <w:bCs/>
          <w:sz w:val="26"/>
        </w:rPr>
        <w:t>Yoo</w:t>
      </w:r>
      <w:proofErr w:type="spellEnd"/>
      <w:r>
        <w:rPr>
          <w:b/>
          <w:bCs/>
          <w:sz w:val="26"/>
        </w:rPr>
        <w:t xml:space="preserve"> </w:t>
      </w:r>
      <w:r w:rsidRPr="00565736">
        <w:rPr>
          <w:b/>
          <w:bCs/>
          <w:sz w:val="26"/>
        </w:rPr>
        <w:t>18</w:t>
      </w:r>
      <w:r w:rsidRPr="00235D75">
        <w:t xml:space="preserve"> </w:t>
      </w:r>
      <w:r w:rsidRPr="00565736">
        <w:rPr>
          <w:sz w:val="16"/>
          <w:szCs w:val="16"/>
        </w:rPr>
        <w:t>–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565736">
        <w:rPr>
          <w:sz w:val="16"/>
          <w:szCs w:val="16"/>
          <w:vertAlign w:val="superscript"/>
        </w:rPr>
        <w:t>th</w:t>
      </w:r>
      <w:r w:rsidRPr="00565736">
        <w:rPr>
          <w:sz w:val="16"/>
          <w:szCs w:val="16"/>
        </w:rPr>
        <w:t xml:space="preserve">, </w:t>
      </w:r>
      <w:hyperlink r:id="rId9" w:history="1">
        <w:r w:rsidRPr="00565736">
          <w:rPr>
            <w:sz w:val="16"/>
            <w:szCs w:val="16"/>
          </w:rPr>
          <w:t>http://www.aei.org/publication/winning-the-space-race/</w:t>
        </w:r>
      </w:hyperlink>
      <w:r w:rsidRPr="00565736">
        <w:rPr>
          <w:sz w:val="16"/>
          <w:szCs w:val="16"/>
        </w:rPr>
        <w:t>) *edited for offensive language</w:t>
      </w:r>
    </w:p>
    <w:p w14:paraId="07E43A02" w14:textId="7599A3B4" w:rsidR="00934BDA" w:rsidRDefault="00934BDA" w:rsidP="00934BDA">
      <w:pPr>
        <w:rPr>
          <w:u w:val="single"/>
        </w:rPr>
      </w:pPr>
      <w:r w:rsidRPr="00235D75">
        <w:rPr>
          <w:u w:val="single"/>
        </w:rPr>
        <w:t xml:space="preserve">Control of </w:t>
      </w:r>
      <w:r w:rsidRPr="00122B5A">
        <w:rPr>
          <w:u w:val="single"/>
        </w:rPr>
        <w:t xml:space="preserve">space already </w:t>
      </w:r>
      <w:r w:rsidRPr="00122B5A">
        <w:rPr>
          <w:b/>
          <w:u w:val="single"/>
        </w:rPr>
        <w:t>underlies the United States’ predominance in nuclear and conventional warfare</w:t>
      </w:r>
      <w:r w:rsidRPr="00565736">
        <w:rPr>
          <w:b/>
          <w:sz w:val="16"/>
        </w:rPr>
        <w:t>.</w:t>
      </w:r>
      <w:r w:rsidRPr="00565736">
        <w:rPr>
          <w:sz w:val="16"/>
        </w:rPr>
        <w:t xml:space="preserve"> </w:t>
      </w:r>
      <w:r w:rsidRPr="00235D75">
        <w:rPr>
          <w:u w:val="single"/>
        </w:rPr>
        <w:t xml:space="preserve">Intercontinental and submarine launched </w:t>
      </w:r>
      <w:r w:rsidRPr="00AE6350">
        <w:rPr>
          <w:highlight w:val="green"/>
          <w:u w:val="single"/>
        </w:rPr>
        <w:t>ballistic missiles</w:t>
      </w:r>
      <w:r w:rsidRPr="00235D75">
        <w:rPr>
          <w:u w:val="single"/>
        </w:rPr>
        <w:t xml:space="preserve">, </w:t>
      </w:r>
      <w:r w:rsidRPr="00AE6350">
        <w:rPr>
          <w:highlight w:val="green"/>
          <w:u w:val="single"/>
        </w:rPr>
        <w:t xml:space="preserve">the </w:t>
      </w:r>
      <w:r w:rsidRPr="00AE6350">
        <w:rPr>
          <w:b/>
          <w:iCs/>
          <w:highlight w:val="green"/>
          <w:u w:val="single"/>
          <w:bdr w:val="single" w:sz="8" w:space="0" w:color="auto"/>
        </w:rPr>
        <w:t>heart of the US nuclear deterrent</w:t>
      </w:r>
      <w:r w:rsidRPr="00AE6350">
        <w:rPr>
          <w:highlight w:val="green"/>
          <w:u w:val="single"/>
        </w:rPr>
        <w:t>, pass through space</w:t>
      </w:r>
      <w:r w:rsidRPr="00235D75">
        <w:rPr>
          <w:u w:val="single"/>
        </w:rPr>
        <w:t xml:space="preserve"> to reach their targets.</w:t>
      </w:r>
      <w:r w:rsidRPr="00565736">
        <w:rPr>
          <w:sz w:val="16"/>
        </w:rPr>
        <w:t xml:space="preserve"> </w:t>
      </w:r>
      <w:r w:rsidRPr="00235D75">
        <w:rPr>
          <w:u w:val="single"/>
        </w:rPr>
        <w:t xml:space="preserve">Reconnaissance </w:t>
      </w:r>
      <w:r w:rsidRPr="00122B5A">
        <w:rPr>
          <w:u w:val="single"/>
        </w:rPr>
        <w:t>satellites monitor rival nations</w:t>
      </w:r>
      <w:r w:rsidRPr="00235D75">
        <w:rPr>
          <w:u w:val="single"/>
        </w:rPr>
        <w:t xml:space="preserve"> for missile launches, strategic deployments, and major troop movements</w:t>
      </w:r>
      <w:r w:rsidRPr="00565736">
        <w:rPr>
          <w:sz w:val="16"/>
        </w:rPr>
        <w:t xml:space="preserve">. </w:t>
      </w:r>
      <w:r w:rsidRPr="00AE6350">
        <w:rPr>
          <w:highlight w:val="green"/>
          <w:u w:val="single"/>
        </w:rPr>
        <w:t xml:space="preserve">Communications satellites provide </w:t>
      </w:r>
      <w:r w:rsidRPr="00122B5A">
        <w:rPr>
          <w:u w:val="single"/>
        </w:rPr>
        <w:t>the</w:t>
      </w:r>
      <w:r w:rsidRPr="00235D75">
        <w:rPr>
          <w:u w:val="single"/>
        </w:rPr>
        <w:t xml:space="preserve"> high-speed </w:t>
      </w:r>
      <w:r w:rsidRPr="00AE6350">
        <w:rPr>
          <w:highlight w:val="green"/>
          <w:u w:val="single"/>
        </w:rPr>
        <w:t xml:space="preserve">data </w:t>
      </w:r>
      <w:r w:rsidRPr="00122B5A">
        <w:rPr>
          <w:u w:val="single"/>
        </w:rPr>
        <w:t xml:space="preserve">transfer </w:t>
      </w:r>
      <w:r w:rsidRPr="00AE6350">
        <w:rPr>
          <w:highlight w:val="green"/>
          <w:u w:val="single"/>
        </w:rPr>
        <w:t>that stitches the US A</w:t>
      </w:r>
      <w:r w:rsidRPr="00122B5A">
        <w:rPr>
          <w:u w:val="single"/>
        </w:rPr>
        <w:t xml:space="preserve">rmed </w:t>
      </w:r>
      <w:r w:rsidRPr="00AE6350">
        <w:rPr>
          <w:highlight w:val="green"/>
          <w:u w:val="single"/>
        </w:rPr>
        <w:t>F</w:t>
      </w:r>
      <w:r w:rsidRPr="00122B5A">
        <w:rPr>
          <w:u w:val="single"/>
        </w:rPr>
        <w:t>orces</w:t>
      </w:r>
      <w:r w:rsidRPr="00AE6350">
        <w:rPr>
          <w:highlight w:val="green"/>
          <w:u w:val="single"/>
        </w:rPr>
        <w:t xml:space="preserve"> together</w:t>
      </w:r>
      <w:r w:rsidRPr="00235D75">
        <w:rPr>
          <w:u w:val="single"/>
        </w:rPr>
        <w:t>,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r>
        <w:rPr>
          <w:u w:val="single"/>
        </w:rPr>
        <w:t xml:space="preserve"> </w:t>
      </w:r>
      <w:r w:rsidRPr="00122B5A">
        <w:rPr>
          <w:u w:val="single"/>
        </w:rPr>
        <w:t>Space not only enhances military operations, but also exposes new vulnerabilities</w:t>
      </w:r>
      <w:r w:rsidRPr="00565736">
        <w:rPr>
          <w:sz w:val="16"/>
        </w:rPr>
        <w:t xml:space="preserve">. </w:t>
      </w:r>
      <w:r w:rsidRPr="00235D75">
        <w:rPr>
          <w:u w:val="single"/>
        </w:rPr>
        <w:t xml:space="preserve">Anti-satellite missiles can make an </w:t>
      </w:r>
      <w:r w:rsidRPr="00122B5A">
        <w:rPr>
          <w:u w:val="single"/>
        </w:rPr>
        <w:t>opponent’s space-based communication networks easier to disable than purely ground-based systems.</w:t>
      </w:r>
      <w:r w:rsidRPr="00565736">
        <w:rPr>
          <w:sz w:val="16"/>
        </w:rPr>
        <w:t xml:space="preserve"> </w:t>
      </w:r>
      <w:r w:rsidRPr="00122B5A">
        <w:rPr>
          <w:u w:val="single"/>
        </w:rPr>
        <w:t xml:space="preserve">Losing reconnaissance satellites could </w:t>
      </w:r>
      <w:r w:rsidRPr="00565736">
        <w:rPr>
          <w:strike/>
          <w:sz w:val="16"/>
        </w:rPr>
        <w:t>blind</w:t>
      </w:r>
      <w:r w:rsidRPr="00122B5A">
        <w:rPr>
          <w:u w:val="single"/>
        </w:rPr>
        <w:t xml:space="preserve">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 </w:t>
      </w:r>
      <w:r w:rsidRPr="00122B5A">
        <w:rPr>
          <w:b/>
          <w:u w:val="single"/>
        </w:rPr>
        <w:t>the United States may have the most to lose.</w:t>
      </w:r>
      <w:r>
        <w:rPr>
          <w:b/>
          <w:u w:val="single"/>
        </w:rPr>
        <w:t xml:space="preserve"> </w:t>
      </w:r>
      <w:r w:rsidRPr="00565736">
        <w:rPr>
          <w:sz w:val="16"/>
        </w:rPr>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235D75">
        <w:rPr>
          <w:u w:val="single"/>
        </w:rPr>
        <w:t xml:space="preserve">Spy satellites replaced dangerous aerial reconnaissance flights in providing intelligence on rival nuclear missile arsenals. Later </w:t>
      </w:r>
      <w:r w:rsidRPr="00AE6350">
        <w:rPr>
          <w:highlight w:val="green"/>
          <w:u w:val="single"/>
        </w:rPr>
        <w:t>space-</w:t>
      </w:r>
      <w:r w:rsidRPr="00122B5A">
        <w:rPr>
          <w:u w:val="single"/>
        </w:rPr>
        <w:t xml:space="preserve">based systems </w:t>
      </w:r>
      <w:r w:rsidRPr="00AE6350">
        <w:rPr>
          <w:highlight w:val="green"/>
          <w:u w:val="single"/>
        </w:rPr>
        <w:t xml:space="preserve">provided </w:t>
      </w:r>
      <w:r w:rsidRPr="00122B5A">
        <w:rPr>
          <w:u w:val="single"/>
        </w:rPr>
        <w:t xml:space="preserve">the </w:t>
      </w:r>
      <w:r w:rsidRPr="00AE6350">
        <w:rPr>
          <w:highlight w:val="green"/>
          <w:u w:val="single"/>
        </w:rPr>
        <w:t xml:space="preserve">superpowers </w:t>
      </w:r>
      <w:r w:rsidRPr="00122B5A">
        <w:rPr>
          <w:u w:val="single"/>
        </w:rPr>
        <w:t>with early warnings</w:t>
      </w:r>
      <w:r w:rsidRPr="00235D75">
        <w:rPr>
          <w:u w:val="single"/>
        </w:rPr>
        <w:t xml:space="preserve"> of ballistic missile launches.</w:t>
      </w:r>
      <w:r w:rsidRPr="00565736">
        <w:rPr>
          <w:sz w:val="16"/>
        </w:rPr>
        <w:t xml:space="preserve"> These </w:t>
      </w:r>
      <w:r w:rsidRPr="00AE6350">
        <w:rPr>
          <w:highlight w:val="green"/>
          <w:u w:val="single"/>
        </w:rPr>
        <w:t xml:space="preserve">programs </w:t>
      </w:r>
      <w:r w:rsidRPr="00AE6350">
        <w:rPr>
          <w:b/>
          <w:highlight w:val="green"/>
          <w:u w:val="single"/>
        </w:rPr>
        <w:t xml:space="preserve">bolstered </w:t>
      </w:r>
      <w:r w:rsidRPr="00122B5A">
        <w:rPr>
          <w:b/>
          <w:u w:val="single"/>
        </w:rPr>
        <w:t xml:space="preserve">stability and </w:t>
      </w:r>
      <w:r w:rsidRPr="00AE6350">
        <w:rPr>
          <w:b/>
          <w:highlight w:val="green"/>
          <w:u w:val="single"/>
        </w:rPr>
        <w:t>aided</w:t>
      </w:r>
      <w:r w:rsidRPr="00235D75">
        <w:rPr>
          <w:b/>
          <w:u w:val="single"/>
        </w:rPr>
        <w:t xml:space="preserve"> progress in </w:t>
      </w:r>
      <w:r w:rsidRPr="00AE6350">
        <w:rPr>
          <w:b/>
          <w:highlight w:val="green"/>
          <w:u w:val="single"/>
        </w:rPr>
        <w:t xml:space="preserve">nuclear arms reduction </w:t>
      </w:r>
      <w:r w:rsidRPr="00122B5A">
        <w:rPr>
          <w:b/>
          <w:u w:val="single"/>
        </w:rPr>
        <w:t>talks</w:t>
      </w:r>
      <w:r w:rsidRPr="00565736">
        <w:rPr>
          <w:sz w:val="16"/>
        </w:rPr>
        <w:t xml:space="preserve">. </w:t>
      </w:r>
      <w:r w:rsidRPr="00AE6350">
        <w:rPr>
          <w:highlight w:val="green"/>
          <w:u w:val="single"/>
        </w:rPr>
        <w:t>Satellites created</w:t>
      </w:r>
      <w:r w:rsidRPr="00235D75">
        <w:rPr>
          <w:u w:val="single"/>
        </w:rPr>
        <w:t xml:space="preserve"> “national </w:t>
      </w:r>
      <w:r w:rsidRPr="00122B5A">
        <w:rPr>
          <w:u w:val="single"/>
        </w:rPr>
        <w:t xml:space="preserve">technical means” of </w:t>
      </w:r>
      <w:r w:rsidRPr="00AE6350">
        <w:rPr>
          <w:highlight w:val="green"/>
          <w:u w:val="single"/>
        </w:rPr>
        <w:t>verification</w:t>
      </w:r>
      <w:r w:rsidRPr="00235D75">
        <w:rPr>
          <w:u w:val="single"/>
        </w:rPr>
        <w:t xml:space="preserve">: the capability </w:t>
      </w:r>
      <w:r w:rsidRPr="00AE6350">
        <w:rPr>
          <w:highlight w:val="green"/>
          <w:u w:val="single"/>
        </w:rPr>
        <w:t>to detect compliance with arms control</w:t>
      </w:r>
      <w:r w:rsidRPr="00235D75">
        <w:rPr>
          <w:u w:val="single"/>
        </w:rPr>
        <w:t xml:space="preserve"> treaties without the need to intrude on territorial sovereignty.</w:t>
      </w:r>
      <w:r w:rsidRPr="00565736">
        <w:rPr>
          <w:sz w:val="16"/>
        </w:rPr>
        <w:t xml:space="preserve"> </w:t>
      </w:r>
      <w:r w:rsidRPr="00AE6350">
        <w:rPr>
          <w:highlight w:val="green"/>
          <w:u w:val="single"/>
        </w:rPr>
        <w:t xml:space="preserve">They </w:t>
      </w:r>
      <w:r w:rsidRPr="00AE6350">
        <w:rPr>
          <w:b/>
          <w:iCs/>
          <w:highlight w:val="green"/>
          <w:u w:val="single"/>
          <w:bdr w:val="single" w:sz="8" w:space="0" w:color="auto"/>
        </w:rPr>
        <w:t>reduced the chances of</w:t>
      </w:r>
      <w:r w:rsidRPr="00235D75">
        <w:rPr>
          <w:b/>
          <w:iCs/>
          <w:u w:val="single"/>
          <w:bdr w:val="single" w:sz="8" w:space="0" w:color="auto"/>
        </w:rPr>
        <w:t xml:space="preserve"> human </w:t>
      </w:r>
      <w:r w:rsidRPr="00AE6350">
        <w:rPr>
          <w:b/>
          <w:iCs/>
          <w:highlight w:val="green"/>
          <w:u w:val="single"/>
          <w:bdr w:val="single" w:sz="8" w:space="0" w:color="auto"/>
        </w:rPr>
        <w:t>miscalculation</w:t>
      </w:r>
      <w:r w:rsidRPr="00AE6350">
        <w:rPr>
          <w:highlight w:val="green"/>
          <w:u w:val="single"/>
        </w:rPr>
        <w:t xml:space="preserve"> by increasing the information available to decision makers</w:t>
      </w:r>
      <w:r w:rsidRPr="00235D75">
        <w:rPr>
          <w:u w:val="single"/>
        </w:rPr>
        <w:t xml:space="preserve"> about the intentions of other nations.</w:t>
      </w:r>
      <w:r>
        <w:rPr>
          <w:u w:val="single"/>
        </w:rPr>
        <w:t xml:space="preserve"> </w:t>
      </w:r>
      <w:r w:rsidRPr="00565736">
        <w:rPr>
          <w:sz w:val="16"/>
        </w:rPr>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235D75">
        <w:rPr>
          <w:u w:val="single"/>
        </w:rPr>
        <w:t>the US has used satellite information to find the enemy, even to the level of individual leaders, deploy on-station air or ground forces, and fire precision-guided munitions to destroy targets with decreased risk of collateral damage</w:t>
      </w:r>
      <w:r w:rsidRPr="00565736">
        <w:rPr>
          <w:sz w:val="16"/>
        </w:rPr>
        <w:t xml:space="preserve">. American </w:t>
      </w:r>
      <w:r w:rsidRPr="00235D75">
        <w:rPr>
          <w:u w:val="single"/>
        </w:rPr>
        <w:t xml:space="preserve">military leaders have argued that continued </w:t>
      </w:r>
      <w:r w:rsidRPr="00AE6350">
        <w:rPr>
          <w:highlight w:val="green"/>
          <w:u w:val="single"/>
        </w:rPr>
        <w:t>integration of space</w:t>
      </w:r>
      <w:r w:rsidRPr="00235D75">
        <w:rPr>
          <w:u w:val="single"/>
        </w:rPr>
        <w:t xml:space="preserve"> and conventional strike </w:t>
      </w:r>
      <w:r w:rsidRPr="00AE6350">
        <w:rPr>
          <w:highlight w:val="green"/>
          <w:u w:val="single"/>
        </w:rPr>
        <w:t>capabilities will allow the US to handle</w:t>
      </w:r>
      <w:r w:rsidRPr="00235D75">
        <w:rPr>
          <w:u w:val="single"/>
        </w:rPr>
        <w:t xml:space="preserve"> the </w:t>
      </w:r>
      <w:r w:rsidRPr="00122B5A">
        <w:rPr>
          <w:u w:val="single"/>
        </w:rPr>
        <w:t>twenty-first century threats—</w:t>
      </w:r>
      <w:r w:rsidRPr="00AE6350">
        <w:rPr>
          <w:b/>
          <w:highlight w:val="green"/>
          <w:u w:val="single"/>
        </w:rPr>
        <w:t xml:space="preserve">terrorism, rogue nations, </w:t>
      </w:r>
      <w:r w:rsidRPr="00122B5A">
        <w:rPr>
          <w:b/>
          <w:u w:val="single"/>
        </w:rPr>
        <w:t xml:space="preserve">asymmetric warfare, </w:t>
      </w:r>
      <w:r w:rsidRPr="00AE6350">
        <w:rPr>
          <w:b/>
          <w:highlight w:val="green"/>
          <w:u w:val="single"/>
        </w:rPr>
        <w:t xml:space="preserve">and </w:t>
      </w:r>
      <w:r w:rsidRPr="00AE6350">
        <w:rPr>
          <w:rStyle w:val="Emphasis"/>
          <w:highlight w:val="green"/>
        </w:rPr>
        <w:t>regional challengers</w:t>
      </w:r>
      <w:r w:rsidRPr="00235D75">
        <w:rPr>
          <w:u w:val="single"/>
        </w:rPr>
        <w:t>—more effectively with less resources.</w:t>
      </w:r>
    </w:p>
    <w:p w14:paraId="3433149C" w14:textId="77777777" w:rsidR="00B21EE3" w:rsidRDefault="00B21EE3" w:rsidP="00B21EE3">
      <w:pPr>
        <w:pStyle w:val="Heading4"/>
      </w:pPr>
      <w:r>
        <w:t xml:space="preserve">Our claims accurately reflect Chinese attempts at great power competition in space. </w:t>
      </w:r>
    </w:p>
    <w:p w14:paraId="26AA78D1" w14:textId="77777777" w:rsidR="00B21EE3" w:rsidRDefault="00B21EE3" w:rsidP="00B21EE3">
      <w:r w:rsidRPr="00A83926">
        <w:rPr>
          <w:rStyle w:val="Style13ptBold"/>
        </w:rPr>
        <w:t>Broad 21</w:t>
      </w:r>
      <w:r>
        <w:t xml:space="preserve"> </w:t>
      </w:r>
      <w:r w:rsidRPr="00D66F36">
        <w:rPr>
          <w:sz w:val="18"/>
          <w:szCs w:val="18"/>
        </w:rPr>
        <w:t>[(William J, is a science journalist and senior writer.) "How Space Became the Next ‘Great Power’ Contest Between the U.S. and China," 1-24-2021 updated 5-6-2018, https://www.nytimes.com/2021/01/24/us/politics/trump-biden-pentagon-space-missiles-satellite.html] TDI</w:t>
      </w:r>
    </w:p>
    <w:p w14:paraId="7DB56D67" w14:textId="14A7FF9A" w:rsidR="00B21EE3" w:rsidRPr="00B21EE3" w:rsidRDefault="00B21EE3" w:rsidP="00934BDA">
      <w:pPr>
        <w:rPr>
          <w:sz w:val="10"/>
        </w:rPr>
      </w:pPr>
      <w:r w:rsidRPr="005D2D31">
        <w:rPr>
          <w:rStyle w:val="StyleUnderline"/>
        </w:rPr>
        <w:t>For years</w:t>
      </w:r>
      <w:r w:rsidRPr="002848C9">
        <w:rPr>
          <w:sz w:val="10"/>
        </w:rPr>
        <w:t xml:space="preserve">, </w:t>
      </w:r>
      <w:r w:rsidRPr="005D2D31">
        <w:rPr>
          <w:rStyle w:val="StyleUnderline"/>
        </w:rPr>
        <w:t xml:space="preserve">the </w:t>
      </w:r>
      <w:r w:rsidRPr="00523E28">
        <w:rPr>
          <w:rStyle w:val="StyleUnderline"/>
          <w:highlight w:val="green"/>
        </w:rPr>
        <w:t>Chinese studied</w:t>
      </w:r>
      <w:r w:rsidRPr="002848C9">
        <w:rPr>
          <w:sz w:val="10"/>
        </w:rPr>
        <w:t xml:space="preserve"> — with growing anxiety — </w:t>
      </w:r>
      <w:r w:rsidRPr="005D2D31">
        <w:rPr>
          <w:rStyle w:val="StyleUnderline"/>
        </w:rPr>
        <w:t xml:space="preserve">the </w:t>
      </w:r>
      <w:r w:rsidRPr="00523E28">
        <w:rPr>
          <w:rStyle w:val="StyleUnderline"/>
          <w:highlight w:val="green"/>
        </w:rPr>
        <w:t>American military</w:t>
      </w:r>
      <w:r w:rsidRPr="002848C9">
        <w:rPr>
          <w:sz w:val="10"/>
        </w:rPr>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 While the Pentagon’s edge in orbital assets was clearly a threat to China, planners argued that it might also represent a liability. “</w:t>
      </w:r>
      <w:r w:rsidRPr="005D2D31">
        <w:rPr>
          <w:rStyle w:val="StyleUnderline"/>
        </w:rPr>
        <w:t>They saw how the U.S. projected power</w:t>
      </w:r>
      <w:r w:rsidRPr="002848C9">
        <w:rPr>
          <w:sz w:val="10"/>
        </w:rPr>
        <w:t>,” said Todd Harrison, a space analyst at the Center for Strategic and International Studies, a Washington think tank. “</w:t>
      </w:r>
      <w:r w:rsidRPr="005D2D31">
        <w:rPr>
          <w:rStyle w:val="StyleUnderline"/>
        </w:rPr>
        <w:t>And they saw that it was largely undefended</w:t>
      </w:r>
      <w:r w:rsidRPr="002848C9">
        <w:rPr>
          <w:sz w:val="10"/>
        </w:rPr>
        <w:t xml:space="preserve">.” </w:t>
      </w:r>
      <w:r w:rsidRPr="005D2D31">
        <w:rPr>
          <w:rStyle w:val="Emphasis"/>
        </w:rPr>
        <w:t xml:space="preserve">China </w:t>
      </w:r>
      <w:r w:rsidRPr="00523E28">
        <w:rPr>
          <w:rStyle w:val="Emphasis"/>
          <w:highlight w:val="green"/>
        </w:rPr>
        <w:t>began its antisatellite tests in 2005</w:t>
      </w:r>
      <w:r w:rsidRPr="002848C9">
        <w:rPr>
          <w:sz w:val="10"/>
        </w:rPr>
        <w:t xml:space="preserve">. </w:t>
      </w:r>
      <w:r w:rsidRPr="005D2D31">
        <w:rPr>
          <w:rStyle w:val="StyleUnderline"/>
        </w:rPr>
        <w:t xml:space="preserve">It fired two missiles in two years and then made headlines in 2007 by </w:t>
      </w:r>
      <w:r w:rsidRPr="00523E28">
        <w:rPr>
          <w:rStyle w:val="StyleUnderline"/>
          <w:highlight w:val="green"/>
        </w:rPr>
        <w:t>shattering a</w:t>
      </w:r>
      <w:r w:rsidRPr="005D2D31">
        <w:rPr>
          <w:rStyle w:val="StyleUnderline"/>
        </w:rPr>
        <w:t xml:space="preserve"> derelict weather </w:t>
      </w:r>
      <w:r w:rsidRPr="00523E28">
        <w:rPr>
          <w:rStyle w:val="StyleUnderline"/>
          <w:highlight w:val="green"/>
        </w:rPr>
        <w:t>satellite</w:t>
      </w:r>
      <w:r w:rsidRPr="002848C9">
        <w:rPr>
          <w:sz w:val="10"/>
        </w:rPr>
        <w:t xml:space="preserve">. There was no explosion. The inert warhead simply smashed into the satellite at blinding speed. The </w:t>
      </w:r>
      <w:r w:rsidRPr="005D2D31">
        <w:rPr>
          <w:rStyle w:val="StyleUnderline"/>
        </w:rPr>
        <w:t xml:space="preserve">successful test reverberated globally because it was the </w:t>
      </w:r>
      <w:r w:rsidRPr="00523E28">
        <w:rPr>
          <w:rStyle w:val="StyleUnderline"/>
          <w:highlight w:val="green"/>
        </w:rPr>
        <w:t>first</w:t>
      </w:r>
      <w:r w:rsidRPr="005D2D31">
        <w:rPr>
          <w:rStyle w:val="StyleUnderline"/>
        </w:rPr>
        <w:t xml:space="preserve"> such </w:t>
      </w:r>
      <w:r w:rsidRPr="00523E28">
        <w:rPr>
          <w:rStyle w:val="StyleUnderline"/>
          <w:highlight w:val="green"/>
        </w:rPr>
        <w:t>act of destruction since the Cold War</w:t>
      </w:r>
      <w:r w:rsidRPr="002848C9">
        <w:rPr>
          <w:sz w:val="10"/>
        </w:rPr>
        <w:t xml:space="preserve">. The whirling shards, more than 150,000 in all, threatened satellites as well as the International Space Station. Ground controllers raced to move dozens of </w:t>
      </w:r>
      <w:proofErr w:type="gramStart"/>
      <w:r w:rsidRPr="002848C9">
        <w:rPr>
          <w:sz w:val="10"/>
        </w:rPr>
        <w:t>spacecraft</w:t>
      </w:r>
      <w:proofErr w:type="gramEnd"/>
      <w:r w:rsidRPr="002848C9">
        <w:rPr>
          <w:sz w:val="10"/>
        </w:rPr>
        <w:t xml:space="preserve"> and astronauts out of harm’s way. The Bush administration initially did little. Then, in a show of force meant to send Beijing a message, in 2008, it fired a sophisticated missile to shoot down one of its own satellites. Beijing conducted about a dozen more tests, including ones in which warheads shot much higher, in theory putting most classes of American spacecraft at risk. China also sought to diversify its antisatellite force. A warhead could take hours to reach a high orbit, potentially giving American forces time for evasive or retaliatory action. Moreover, the speeding debris from a successful attack might endanger Beijing’s own spacecraft. In tests, China began firing weak laser beams at satellites and studying other ways to strike at the speed of light. However, all the techniques were judged as requiring years and perhaps decades of development. Then came the new idea. </w:t>
      </w:r>
      <w:r w:rsidRPr="00302ED1">
        <w:rPr>
          <w:rStyle w:val="StyleUnderline"/>
        </w:rPr>
        <w:t xml:space="preserve">Every aspect of </w:t>
      </w:r>
      <w:r w:rsidRPr="00523E28">
        <w:rPr>
          <w:rStyle w:val="StyleUnderline"/>
          <w:highlight w:val="green"/>
        </w:rPr>
        <w:t>American space power</w:t>
      </w:r>
      <w:r w:rsidRPr="00302ED1">
        <w:rPr>
          <w:rStyle w:val="StyleUnderline"/>
        </w:rPr>
        <w:t xml:space="preserve"> was </w:t>
      </w:r>
      <w:r w:rsidRPr="00523E28">
        <w:rPr>
          <w:rStyle w:val="StyleUnderline"/>
          <w:highlight w:val="green"/>
        </w:rPr>
        <w:t>controlled</w:t>
      </w:r>
      <w:r w:rsidRPr="00302ED1">
        <w:rPr>
          <w:rStyle w:val="StyleUnderline"/>
        </w:rPr>
        <w:t xml:space="preserve"> from the ground </w:t>
      </w:r>
      <w:r w:rsidRPr="00523E28">
        <w:rPr>
          <w:rStyle w:val="StyleUnderline"/>
          <w:highlight w:val="green"/>
        </w:rPr>
        <w:t>by</w:t>
      </w:r>
      <w:r w:rsidRPr="00302ED1">
        <w:rPr>
          <w:rStyle w:val="StyleUnderline"/>
        </w:rPr>
        <w:t xml:space="preserve"> powerful </w:t>
      </w:r>
      <w:r w:rsidRPr="00523E28">
        <w:rPr>
          <w:rStyle w:val="StyleUnderline"/>
          <w:highlight w:val="green"/>
        </w:rPr>
        <w:t>computers</w:t>
      </w:r>
      <w:r w:rsidRPr="002848C9">
        <w:rPr>
          <w:sz w:val="10"/>
        </w:rPr>
        <w:t xml:space="preserve">. If penetrated, the brains of Washington’s space fleets might be degraded or destroyed. </w:t>
      </w:r>
      <w:r w:rsidRPr="00302ED1">
        <w:rPr>
          <w:rStyle w:val="StyleUnderline"/>
        </w:rPr>
        <w:t>Such attacks</w:t>
      </w:r>
      <w:r w:rsidRPr="002848C9">
        <w:rPr>
          <w:sz w:val="10"/>
        </w:rPr>
        <w:t xml:space="preserve">, compared with every other antisatellite move, </w:t>
      </w:r>
      <w:r w:rsidRPr="00302ED1">
        <w:rPr>
          <w:rStyle w:val="StyleUnderline"/>
        </w:rPr>
        <w:t>were also remarkably inexpensive</w:t>
      </w:r>
      <w:r w:rsidRPr="002848C9">
        <w:rPr>
          <w:sz w:val="10"/>
        </w:rPr>
        <w:t xml:space="preserve">. In 2005, </w:t>
      </w:r>
      <w:r w:rsidRPr="00523E28">
        <w:rPr>
          <w:rStyle w:val="Emphasis"/>
          <w:highlight w:val="green"/>
        </w:rPr>
        <w:t>China</w:t>
      </w:r>
      <w:r w:rsidRPr="00302ED1">
        <w:rPr>
          <w:rStyle w:val="Emphasis"/>
        </w:rPr>
        <w:t xml:space="preserve"> began to </w:t>
      </w:r>
      <w:r w:rsidRPr="00523E28">
        <w:rPr>
          <w:rStyle w:val="Emphasis"/>
          <w:highlight w:val="green"/>
        </w:rPr>
        <w:t>incorporate cyberattacks</w:t>
      </w:r>
      <w:r w:rsidRPr="00302ED1">
        <w:rPr>
          <w:rStyle w:val="Emphasis"/>
        </w:rPr>
        <w:t xml:space="preserve"> into its military exercises</w:t>
      </w:r>
      <w:r w:rsidRPr="002848C9">
        <w:rPr>
          <w:sz w:val="10"/>
        </w:rPr>
        <w:t xml:space="preserve">, </w:t>
      </w:r>
      <w:r w:rsidRPr="00302ED1">
        <w:rPr>
          <w:rStyle w:val="StyleUnderline"/>
        </w:rPr>
        <w:t>primarily in first strikes against enemy networks</w:t>
      </w:r>
      <w:r w:rsidRPr="002848C9">
        <w:rPr>
          <w:sz w:val="10"/>
        </w:rPr>
        <w:t xml:space="preserve">. Increasingly, </w:t>
      </w:r>
      <w:r w:rsidRPr="00302ED1">
        <w:rPr>
          <w:rStyle w:val="StyleUnderline"/>
        </w:rPr>
        <w:t xml:space="preserve">its military </w:t>
      </w:r>
      <w:r w:rsidRPr="00523E28">
        <w:rPr>
          <w:rStyle w:val="StyleUnderline"/>
          <w:highlight w:val="green"/>
        </w:rPr>
        <w:t>doctrine called for</w:t>
      </w:r>
      <w:r w:rsidRPr="002848C9">
        <w:rPr>
          <w:sz w:val="10"/>
        </w:rPr>
        <w:t xml:space="preserve"> </w:t>
      </w:r>
      <w:r w:rsidRPr="002848C9">
        <w:rPr>
          <w:strike/>
          <w:sz w:val="10"/>
        </w:rPr>
        <w:t>paralyzing</w:t>
      </w:r>
      <w:r w:rsidRPr="002848C9">
        <w:rPr>
          <w:sz w:val="10"/>
        </w:rPr>
        <w:t xml:space="preserve"> </w:t>
      </w:r>
      <w:r w:rsidRPr="00523E28">
        <w:rPr>
          <w:rStyle w:val="StyleUnderline"/>
          <w:highlight w:val="green"/>
        </w:rPr>
        <w:t>early attacks</w:t>
      </w:r>
      <w:r w:rsidRPr="002848C9">
        <w:rPr>
          <w:sz w:val="10"/>
        </w:rPr>
        <w:t xml:space="preserve">. In 2008, </w:t>
      </w:r>
      <w:r w:rsidRPr="00523E28">
        <w:rPr>
          <w:rStyle w:val="StyleUnderline"/>
          <w:highlight w:val="green"/>
        </w:rPr>
        <w:t>hackers seized</w:t>
      </w:r>
      <w:r w:rsidRPr="00302ED1">
        <w:rPr>
          <w:rStyle w:val="StyleUnderline"/>
        </w:rPr>
        <w:t xml:space="preserve"> control of </w:t>
      </w:r>
      <w:r w:rsidRPr="00523E28">
        <w:rPr>
          <w:rStyle w:val="StyleUnderline"/>
          <w:highlight w:val="green"/>
        </w:rPr>
        <w:t>a</w:t>
      </w:r>
      <w:r w:rsidRPr="00302ED1">
        <w:rPr>
          <w:rStyle w:val="StyleUnderline"/>
        </w:rPr>
        <w:t xml:space="preserve"> civilian imaging </w:t>
      </w:r>
      <w:r w:rsidRPr="00523E28">
        <w:rPr>
          <w:rStyle w:val="StyleUnderline"/>
          <w:highlight w:val="green"/>
        </w:rPr>
        <w:t>satellite</w:t>
      </w:r>
      <w:r w:rsidRPr="00302ED1">
        <w:rPr>
          <w:rStyle w:val="StyleUnderline"/>
        </w:rPr>
        <w:t xml:space="preserve"> named Terra that orbited low</w:t>
      </w:r>
      <w:r w:rsidRPr="002848C9">
        <w:rPr>
          <w:sz w:val="10"/>
        </w:rPr>
        <w:t xml:space="preserve">, </w:t>
      </w:r>
      <w:r w:rsidRPr="00302ED1">
        <w:rPr>
          <w:rStyle w:val="StyleUnderline"/>
        </w:rPr>
        <w:t>like the military’s reconnaissance craft</w:t>
      </w:r>
      <w:r w:rsidRPr="002848C9">
        <w:rPr>
          <w:sz w:val="10"/>
        </w:rPr>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55695432" w14:textId="7970B368" w:rsidR="00934BDA" w:rsidRDefault="00934BDA" w:rsidP="00934BDA">
      <w:pPr>
        <w:pStyle w:val="Heading3"/>
      </w:pPr>
      <w:r>
        <w:t>2</w:t>
      </w:r>
    </w:p>
    <w:p w14:paraId="4B061BEF" w14:textId="77777777" w:rsidR="00934BDA" w:rsidRPr="00672FA9" w:rsidRDefault="00934BDA" w:rsidP="00934BDA">
      <w:pPr>
        <w:pStyle w:val="Heading4"/>
        <w:rPr>
          <w:rFonts w:asciiTheme="majorHAnsi" w:hAnsiTheme="majorHAnsi" w:cstheme="majorHAnsi"/>
        </w:rPr>
      </w:pPr>
      <w:r w:rsidRPr="00672FA9">
        <w:rPr>
          <w:rFonts w:asciiTheme="majorHAnsi" w:hAnsiTheme="majorHAnsi" w:cstheme="majorHAnsi"/>
        </w:rPr>
        <w:t xml:space="preserve">The existence of </w:t>
      </w:r>
      <w:r>
        <w:rPr>
          <w:rFonts w:asciiTheme="majorHAnsi" w:hAnsiTheme="majorHAnsi" w:cstheme="majorHAnsi"/>
        </w:rPr>
        <w:t xml:space="preserve">conditional </w:t>
      </w:r>
      <w:r w:rsidRPr="00672FA9">
        <w:rPr>
          <w:rFonts w:asciiTheme="majorHAnsi" w:hAnsiTheme="majorHAnsi" w:cstheme="majorHAnsi"/>
        </w:rPr>
        <w:t xml:space="preserve">goodness requires </w:t>
      </w:r>
      <w:r>
        <w:rPr>
          <w:rFonts w:asciiTheme="majorHAnsi" w:hAnsiTheme="majorHAnsi" w:cstheme="majorHAnsi"/>
        </w:rPr>
        <w:t xml:space="preserve">the </w:t>
      </w:r>
      <w:r w:rsidRPr="00672FA9">
        <w:rPr>
          <w:rFonts w:asciiTheme="majorHAnsi" w:hAnsiTheme="majorHAnsi" w:cstheme="majorHAnsi"/>
        </w:rPr>
        <w:t xml:space="preserve">unconditional human worth—that means we must treat others as ends in themselves. </w:t>
      </w:r>
    </w:p>
    <w:p w14:paraId="446A8534" w14:textId="77777777" w:rsidR="00934BDA" w:rsidRPr="00672FA9" w:rsidRDefault="00934BDA" w:rsidP="00934BDA">
      <w:pPr>
        <w:rPr>
          <w:rFonts w:asciiTheme="majorHAnsi" w:hAnsiTheme="majorHAnsi" w:cstheme="majorHAnsi"/>
        </w:rPr>
      </w:pPr>
      <w:r w:rsidRPr="00672FA9">
        <w:rPr>
          <w:rStyle w:val="Style13ptBold"/>
          <w:rFonts w:asciiTheme="majorHAnsi" w:hAnsiTheme="majorHAnsi" w:cstheme="majorHAnsi"/>
        </w:rPr>
        <w:t>Korsgaard 83</w:t>
      </w:r>
      <w:r w:rsidRPr="00672FA9">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w:t>
      </w:r>
      <w:r>
        <w:rPr>
          <w:rFonts w:asciiTheme="majorHAnsi" w:hAnsiTheme="majorHAnsi" w:cstheme="majorHAnsi"/>
          <w:sz w:val="18"/>
          <w:szCs w:val="18"/>
        </w:rPr>
        <w:t>TDI</w:t>
      </w:r>
    </w:p>
    <w:p w14:paraId="4584EC83" w14:textId="77777777" w:rsidR="00934BDA" w:rsidRDefault="00934BDA" w:rsidP="00934BDA">
      <w:pPr>
        <w:rPr>
          <w:rFonts w:asciiTheme="majorHAnsi" w:hAnsiTheme="majorHAnsi" w:cstheme="majorHAnsi"/>
          <w:sz w:val="14"/>
        </w:rPr>
      </w:pPr>
      <w:r w:rsidRPr="00672FA9">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AE6350">
        <w:rPr>
          <w:rStyle w:val="StyleUnderline"/>
          <w:rFonts w:asciiTheme="majorHAnsi" w:hAnsiTheme="majorHAnsi" w:cstheme="majorHAnsi"/>
          <w:bCs/>
          <w:highlight w:val="green"/>
        </w:rPr>
        <w:t>when a rational being</w:t>
      </w:r>
      <w:r w:rsidRPr="00672FA9">
        <w:rPr>
          <w:rStyle w:val="StyleUnderline"/>
          <w:rFonts w:asciiTheme="majorHAnsi" w:hAnsiTheme="majorHAnsi" w:cstheme="majorHAnsi"/>
        </w:rPr>
        <w:t xml:space="preserve"> makes a choice or </w:t>
      </w:r>
      <w:r w:rsidRPr="00AE6350">
        <w:rPr>
          <w:rStyle w:val="StyleUnderline"/>
          <w:rFonts w:asciiTheme="majorHAnsi" w:hAnsiTheme="majorHAnsi" w:cstheme="majorHAnsi"/>
          <w:bCs/>
          <w:highlight w:val="green"/>
        </w:rPr>
        <w:t>undertakes an action, [they] suppose</w:t>
      </w:r>
      <w:r w:rsidRPr="00672FA9">
        <w:rPr>
          <w:rStyle w:val="StyleUnderline"/>
          <w:rFonts w:asciiTheme="majorHAnsi" w:hAnsiTheme="majorHAnsi" w:cstheme="majorHAnsi"/>
          <w:bCs/>
        </w:rPr>
        <w:t>s the object to be good</w:t>
      </w:r>
      <w:r w:rsidRPr="00672FA9">
        <w:rPr>
          <w:rStyle w:val="StyleUnderline"/>
          <w:rFonts w:asciiTheme="majorHAnsi" w:hAnsiTheme="majorHAnsi" w:cstheme="majorHAnsi"/>
        </w:rPr>
        <w:t xml:space="preserve">, and </w:t>
      </w:r>
      <w:r w:rsidRPr="00AE6350">
        <w:rPr>
          <w:rStyle w:val="StyleUnderline"/>
          <w:rFonts w:asciiTheme="majorHAnsi" w:hAnsiTheme="majorHAnsi" w:cstheme="majorHAnsi"/>
          <w:bCs/>
          <w:highlight w:val="green"/>
        </w:rPr>
        <w:t>its pursuit to be justified</w:t>
      </w:r>
      <w:r w:rsidRPr="00672FA9">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672FA9">
        <w:rPr>
          <w:rStyle w:val="StyleUnderline"/>
          <w:rFonts w:asciiTheme="majorHAnsi" w:hAnsiTheme="majorHAnsi" w:cstheme="majorHAnsi"/>
        </w:rPr>
        <w:t>In order for</w:t>
      </w:r>
      <w:proofErr w:type="gramEnd"/>
      <w:r w:rsidRPr="00672FA9">
        <w:rPr>
          <w:rStyle w:val="StyleUnderline"/>
          <w:rFonts w:asciiTheme="majorHAnsi" w:hAnsiTheme="majorHAnsi" w:cstheme="majorHAnsi"/>
        </w:rPr>
        <w:t xml:space="preserve"> there to be any objectively good ends, however, </w:t>
      </w:r>
      <w:r w:rsidRPr="00AE6350">
        <w:rPr>
          <w:rStyle w:val="StyleUnderline"/>
          <w:rFonts w:asciiTheme="majorHAnsi" w:hAnsiTheme="majorHAnsi" w:cstheme="majorHAnsi"/>
          <w:bCs/>
          <w:highlight w:val="green"/>
        </w:rPr>
        <w:t xml:space="preserve">there must be something that is unconditionally good and </w:t>
      </w:r>
      <w:r w:rsidRPr="00672FA9">
        <w:rPr>
          <w:rStyle w:val="StyleUnderline"/>
          <w:rFonts w:asciiTheme="majorHAnsi" w:hAnsiTheme="majorHAnsi" w:cstheme="majorHAnsi"/>
          <w:bCs/>
        </w:rPr>
        <w:t>so can serve as a sufficient condition of their goodness</w:t>
      </w:r>
      <w:r w:rsidRPr="00672FA9">
        <w:rPr>
          <w:rFonts w:asciiTheme="majorHAnsi" w:hAnsiTheme="majorHAnsi" w:cstheme="majorHAnsi"/>
          <w:sz w:val="14"/>
        </w:rPr>
        <w:t>. Kant considers what this might be</w:t>
      </w:r>
      <w:r w:rsidRPr="00672FA9">
        <w:rPr>
          <w:rFonts w:asciiTheme="majorHAnsi" w:hAnsiTheme="majorHAnsi" w:cstheme="majorHAnsi"/>
          <w:b/>
          <w:bCs/>
          <w:sz w:val="14"/>
        </w:rPr>
        <w:t xml:space="preserve">: </w:t>
      </w:r>
      <w:r w:rsidRPr="00AE6350">
        <w:rPr>
          <w:rStyle w:val="StyleUnderline"/>
          <w:rFonts w:asciiTheme="majorHAnsi" w:hAnsiTheme="majorHAnsi" w:cstheme="majorHAnsi"/>
          <w:bCs/>
          <w:highlight w:val="green"/>
        </w:rPr>
        <w:t xml:space="preserve">it cannot be an </w:t>
      </w:r>
      <w:r w:rsidRPr="00672FA9">
        <w:rPr>
          <w:rStyle w:val="StyleUnderline"/>
          <w:rFonts w:asciiTheme="majorHAnsi" w:hAnsiTheme="majorHAnsi" w:cstheme="majorHAnsi"/>
          <w:bCs/>
        </w:rPr>
        <w:t xml:space="preserve">object of </w:t>
      </w:r>
      <w:r w:rsidRPr="00AE6350">
        <w:rPr>
          <w:rStyle w:val="StyleUnderline"/>
          <w:rFonts w:asciiTheme="majorHAnsi" w:hAnsiTheme="majorHAnsi" w:cstheme="majorHAnsi"/>
          <w:bCs/>
          <w:highlight w:val="green"/>
        </w:rPr>
        <w:t>inclination</w:t>
      </w:r>
      <w:r w:rsidRPr="00672FA9">
        <w:rPr>
          <w:rFonts w:asciiTheme="majorHAnsi" w:hAnsiTheme="majorHAnsi" w:cstheme="majorHAnsi"/>
          <w:sz w:val="14"/>
        </w:rPr>
        <w:t>, for those have only a conditional worth, "</w:t>
      </w:r>
      <w:r w:rsidRPr="00672FA9">
        <w:rPr>
          <w:rStyle w:val="StyleUnderline"/>
          <w:rFonts w:asciiTheme="majorHAnsi" w:hAnsiTheme="majorHAnsi" w:cstheme="majorHAnsi"/>
          <w:bCs/>
        </w:rPr>
        <w:t xml:space="preserve">for if the inclinations and the needs founded on them </w:t>
      </w:r>
      <w:proofErr w:type="gramStart"/>
      <w:r w:rsidRPr="00672FA9">
        <w:rPr>
          <w:rStyle w:val="StyleUnderline"/>
          <w:rFonts w:asciiTheme="majorHAnsi" w:hAnsiTheme="majorHAnsi" w:cstheme="majorHAnsi"/>
          <w:bCs/>
        </w:rPr>
        <w:t>did  not</w:t>
      </w:r>
      <w:proofErr w:type="gramEnd"/>
      <w:r w:rsidRPr="00672FA9">
        <w:rPr>
          <w:rStyle w:val="StyleUnderline"/>
          <w:rFonts w:asciiTheme="majorHAnsi" w:hAnsiTheme="majorHAnsi" w:cstheme="majorHAnsi"/>
          <w:bCs/>
        </w:rPr>
        <w:t xml:space="preserve"> exist, their object would be without worth</w:t>
      </w:r>
      <w:r w:rsidRPr="00672FA9">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AE6350">
        <w:rPr>
          <w:rStyle w:val="StyleUnderline"/>
          <w:rFonts w:asciiTheme="majorHAnsi" w:hAnsiTheme="majorHAnsi" w:cstheme="majorHAnsi"/>
          <w:bCs/>
          <w:highlight w:val="green"/>
        </w:rPr>
        <w:t>the unconditionally valuable thing must be "humanity"</w:t>
      </w:r>
      <w:r w:rsidRPr="00672FA9">
        <w:rPr>
          <w:rFonts w:asciiTheme="majorHAnsi" w:hAnsiTheme="majorHAnsi" w:cstheme="majorHAnsi"/>
          <w:sz w:val="14"/>
        </w:rPr>
        <w:t xml:space="preserve"> or "rational nature," which he defines as "the power set to an end" (G 56/437 and DV 51/392). Kant explains that </w:t>
      </w:r>
      <w:r w:rsidRPr="00AE6350">
        <w:rPr>
          <w:rStyle w:val="StyleUnderline"/>
          <w:rFonts w:asciiTheme="majorHAnsi" w:hAnsiTheme="majorHAnsi" w:cstheme="majorHAnsi"/>
          <w:bCs/>
          <w:highlight w:val="green"/>
        </w:rPr>
        <w:t xml:space="preserve">regarding your existence as a rational being as an end </w:t>
      </w:r>
      <w:proofErr w:type="gramStart"/>
      <w:r w:rsidRPr="00AE6350">
        <w:rPr>
          <w:rStyle w:val="StyleUnderline"/>
          <w:rFonts w:asciiTheme="majorHAnsi" w:hAnsiTheme="majorHAnsi" w:cstheme="majorHAnsi"/>
          <w:bCs/>
          <w:highlight w:val="green"/>
        </w:rPr>
        <w:t>in itself is</w:t>
      </w:r>
      <w:proofErr w:type="gramEnd"/>
      <w:r w:rsidRPr="00AE6350">
        <w:rPr>
          <w:rStyle w:val="StyleUnderline"/>
          <w:rFonts w:asciiTheme="majorHAnsi" w:hAnsiTheme="majorHAnsi" w:cstheme="majorHAnsi"/>
          <w:bCs/>
          <w:highlight w:val="green"/>
        </w:rPr>
        <w:t xml:space="preserve"> a "</w:t>
      </w:r>
      <w:r w:rsidRPr="00AE6350">
        <w:rPr>
          <w:rStyle w:val="Emphasis"/>
          <w:rFonts w:asciiTheme="majorHAnsi" w:hAnsiTheme="majorHAnsi" w:cstheme="majorHAnsi"/>
          <w:highlight w:val="green"/>
        </w:rPr>
        <w:t>subjective principle of human action</w:t>
      </w:r>
      <w:r w:rsidRPr="00672FA9">
        <w:rPr>
          <w:rStyle w:val="StyleUnderline"/>
          <w:rFonts w:asciiTheme="majorHAnsi" w:hAnsiTheme="majorHAnsi" w:cstheme="majorHAnsi"/>
        </w:rPr>
        <w:t>."</w:t>
      </w:r>
      <w:r w:rsidRPr="00672FA9">
        <w:rPr>
          <w:rFonts w:asciiTheme="majorHAnsi" w:hAnsiTheme="majorHAnsi" w:cstheme="majorHAnsi"/>
          <w:sz w:val="14"/>
        </w:rPr>
        <w:t xml:space="preserve"> By this I understand him to mean that </w:t>
      </w:r>
      <w:r w:rsidRPr="00AE6350">
        <w:rPr>
          <w:rStyle w:val="StyleUnderline"/>
          <w:rFonts w:asciiTheme="majorHAnsi" w:hAnsiTheme="majorHAnsi" w:cstheme="majorHAnsi"/>
          <w:bCs/>
          <w:highlight w:val="green"/>
        </w:rPr>
        <w:t>we must regard ourselves as capable of conferring value</w:t>
      </w:r>
      <w:r w:rsidRPr="00672FA9">
        <w:rPr>
          <w:rStyle w:val="StyleUnderline"/>
          <w:rFonts w:asciiTheme="majorHAnsi" w:hAnsiTheme="majorHAnsi" w:cstheme="majorHAnsi"/>
        </w:rPr>
        <w:t xml:space="preserve"> upon the objects of our choice, the ends that we set, because we must regard our ends as goo</w:t>
      </w:r>
      <w:r w:rsidRPr="00672FA9">
        <w:rPr>
          <w:rFonts w:asciiTheme="majorHAnsi" w:hAnsiTheme="majorHAnsi" w:cstheme="majorHAnsi"/>
          <w:sz w:val="14"/>
        </w:rPr>
        <w:t xml:space="preserve">d. But since "every other rational being thinks of his existence by the same rational ground which holds also for myself' (G 47/429), </w:t>
      </w:r>
      <w:r w:rsidRPr="00AE6350">
        <w:rPr>
          <w:rStyle w:val="StyleUnderline"/>
          <w:rFonts w:asciiTheme="majorHAnsi" w:hAnsiTheme="majorHAnsi" w:cstheme="majorHAnsi"/>
          <w:bCs/>
          <w:highlight w:val="green"/>
        </w:rPr>
        <w:t>we must regard others</w:t>
      </w:r>
      <w:r w:rsidRPr="00672FA9">
        <w:rPr>
          <w:rStyle w:val="StyleUnderline"/>
          <w:rFonts w:asciiTheme="majorHAnsi" w:hAnsiTheme="majorHAnsi" w:cstheme="majorHAnsi"/>
        </w:rPr>
        <w:t xml:space="preserve"> as capable of conferring value by reason of their rational choices and so </w:t>
      </w:r>
      <w:r w:rsidRPr="00AE6350">
        <w:rPr>
          <w:rStyle w:val="StyleUnderline"/>
          <w:rFonts w:asciiTheme="majorHAnsi" w:hAnsiTheme="majorHAnsi" w:cstheme="majorHAnsi"/>
          <w:bCs/>
          <w:highlight w:val="green"/>
        </w:rPr>
        <w:t>also as ends in themselves</w:t>
      </w:r>
      <w:r w:rsidRPr="00672FA9">
        <w:rPr>
          <w:rFonts w:asciiTheme="majorHAnsi" w:hAnsiTheme="majorHAnsi" w:cstheme="majorHAnsi"/>
          <w:sz w:val="14"/>
        </w:rPr>
        <w:t xml:space="preserve">. Treating another as an end </w:t>
      </w:r>
      <w:proofErr w:type="gramStart"/>
      <w:r w:rsidRPr="00672FA9">
        <w:rPr>
          <w:rFonts w:asciiTheme="majorHAnsi" w:hAnsiTheme="majorHAnsi" w:cstheme="majorHAnsi"/>
          <w:sz w:val="14"/>
        </w:rPr>
        <w:t>in itself thus</w:t>
      </w:r>
      <w:proofErr w:type="gramEnd"/>
      <w:r w:rsidRPr="00672FA9">
        <w:rPr>
          <w:rFonts w:asciiTheme="majorHAnsi" w:hAnsiTheme="majorHAnsi" w:cstheme="majorHAnsi"/>
          <w:sz w:val="14"/>
        </w:rPr>
        <w:t xml:space="preserve"> involves making that person's ends as far as possible your own (G 49/430). </w:t>
      </w:r>
      <w:r w:rsidRPr="00672FA9">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672FA9">
        <w:rPr>
          <w:rFonts w:asciiTheme="majorHAnsi" w:hAnsiTheme="majorHAnsi" w:cstheme="majorHAnsi"/>
          <w:sz w:val="14"/>
        </w:rPr>
        <w:t xml:space="preserve"> in the sense that every rational being has a reason to promote or realize t hem. For this </w:t>
      </w:r>
      <w:proofErr w:type="gramStart"/>
      <w:r w:rsidRPr="00672FA9">
        <w:rPr>
          <w:rFonts w:asciiTheme="majorHAnsi" w:hAnsiTheme="majorHAnsi" w:cstheme="majorHAnsi"/>
          <w:sz w:val="14"/>
        </w:rPr>
        <w:t>reason</w:t>
      </w:r>
      <w:proofErr w:type="gramEnd"/>
      <w:r w:rsidRPr="00672FA9">
        <w:rPr>
          <w:rFonts w:asciiTheme="majorHAnsi" w:hAnsiTheme="majorHAnsi" w:cstheme="majorHAnsi"/>
          <w:sz w:val="14"/>
        </w:rPr>
        <w:t xml:space="preserve"> it is our duty to promote the happiness of others-the ends that they choose-and, in general, to make the highest good our end.</w:t>
      </w:r>
    </w:p>
    <w:p w14:paraId="17724884" w14:textId="77777777" w:rsidR="00934BDA" w:rsidRPr="004728B7" w:rsidRDefault="00934BDA" w:rsidP="00934BDA">
      <w:pPr>
        <w:rPr>
          <w:rFonts w:asciiTheme="majorHAnsi" w:hAnsiTheme="majorHAnsi" w:cstheme="majorHAnsi"/>
          <w:sz w:val="14"/>
        </w:rPr>
      </w:pPr>
    </w:p>
    <w:p w14:paraId="1654AB26" w14:textId="77777777" w:rsidR="00934BDA" w:rsidRPr="00A52B7E" w:rsidRDefault="00934BDA" w:rsidP="00934BDA">
      <w:pPr>
        <w:pStyle w:val="Heading4"/>
      </w:pPr>
      <w:r>
        <w:t xml:space="preserve">Next,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asks for a reason for reasons, which concedes its authority. </w:t>
      </w:r>
    </w:p>
    <w:p w14:paraId="49369750" w14:textId="77777777" w:rsidR="00934BDA" w:rsidRDefault="00934BDA" w:rsidP="00934BDA">
      <w:pPr>
        <w:pStyle w:val="Heading4"/>
      </w:pPr>
      <w:r>
        <w:t xml:space="preserve">Thus, moral law must be universal—our judgements can’t only apply to ourselves any more than 2+2=4 can be true only for me. </w:t>
      </w:r>
    </w:p>
    <w:p w14:paraId="4E57AEFB" w14:textId="77777777" w:rsidR="00934BDA" w:rsidRDefault="00934BDA" w:rsidP="00934BDA"/>
    <w:p w14:paraId="14E0A1A3" w14:textId="77777777" w:rsidR="00934BDA" w:rsidRDefault="00934BDA" w:rsidP="00934BDA">
      <w:pPr>
        <w:pStyle w:val="Heading4"/>
        <w:rPr>
          <w:u w:val="single"/>
        </w:rPr>
      </w:pPr>
      <w:r>
        <w:t xml:space="preserve">Thus, </w:t>
      </w:r>
      <w:r w:rsidRPr="00CC550D">
        <w:rPr>
          <w:u w:val="single"/>
        </w:rPr>
        <w:t>the standard is consistency with the categorical imperative.</w:t>
      </w:r>
    </w:p>
    <w:p w14:paraId="08A5A483" w14:textId="77777777" w:rsidR="00934BDA" w:rsidRDefault="00934BDA" w:rsidP="00934BDA"/>
    <w:p w14:paraId="55A4F534" w14:textId="77777777" w:rsidR="00934BDA" w:rsidRDefault="00934BDA" w:rsidP="00934BDA">
      <w:pPr>
        <w:pStyle w:val="Heading4"/>
      </w:pPr>
      <w:r>
        <w:t>Now Negate:</w:t>
      </w:r>
    </w:p>
    <w:p w14:paraId="345FADE6" w14:textId="77777777" w:rsidR="00934BDA" w:rsidRDefault="00934BDA" w:rsidP="00934BDA"/>
    <w:p w14:paraId="559F1A82" w14:textId="77777777" w:rsidR="00934BDA" w:rsidRPr="00742C76" w:rsidRDefault="00934BDA" w:rsidP="00934BDA">
      <w:pPr>
        <w:pStyle w:val="Heading4"/>
        <w:rPr>
          <w:rFonts w:cs="Calibri"/>
        </w:rPr>
      </w:pPr>
      <w:r w:rsidRPr="00742C76">
        <w:rPr>
          <w:rFonts w:cs="Calibri"/>
        </w:rPr>
        <w:t>1] Libertarianism mandates a market-oriented approach to space—that negates</w:t>
      </w:r>
    </w:p>
    <w:p w14:paraId="53C8D1C8" w14:textId="77777777" w:rsidR="00934BDA" w:rsidRPr="00742C76" w:rsidRDefault="00934BDA" w:rsidP="00934BDA">
      <w:pPr>
        <w:rPr>
          <w:rFonts w:cs="Calibri"/>
        </w:rPr>
      </w:pPr>
      <w:r w:rsidRPr="00742C76">
        <w:rPr>
          <w:rStyle w:val="Style13ptBold"/>
          <w:rFonts w:cs="Calibri"/>
        </w:rPr>
        <w:t>Broker 20</w:t>
      </w:r>
      <w:r w:rsidRPr="00742C76">
        <w:rPr>
          <w:rFonts w:cs="Calibri"/>
        </w:rPr>
        <w:t xml:space="preserve"> </w:t>
      </w:r>
      <w:r w:rsidRPr="00742C76">
        <w:rPr>
          <w:rFonts w:cs="Calibri"/>
          <w:sz w:val="16"/>
          <w:szCs w:val="16"/>
        </w:rPr>
        <w:t xml:space="preserve">[(Tyler, work has been published in the Gonzaga Law Review, the Albany Law </w:t>
      </w:r>
      <w:proofErr w:type="gramStart"/>
      <w:r w:rsidRPr="00742C76">
        <w:rPr>
          <w:rFonts w:cs="Calibri"/>
          <w:sz w:val="16"/>
          <w:szCs w:val="16"/>
        </w:rPr>
        <w:t>Review</w:t>
      </w:r>
      <w:proofErr w:type="gramEnd"/>
      <w:r w:rsidRPr="00742C76">
        <w:rPr>
          <w:rFonts w:cs="Calibri"/>
          <w:sz w:val="16"/>
          <w:szCs w:val="16"/>
        </w:rPr>
        <w:t xml:space="preserve"> and the University of Memphis Law Review.) </w:t>
      </w:r>
      <w:r w:rsidRPr="00742C76">
        <w:rPr>
          <w:rStyle w:val="StyleUnderline"/>
          <w:rFonts w:cs="Calibri"/>
          <w:sz w:val="16"/>
          <w:szCs w:val="16"/>
        </w:rPr>
        <w:t>“Space Law Can Only Be Libertarian Minded,”</w:t>
      </w:r>
      <w:r w:rsidRPr="00742C76">
        <w:rPr>
          <w:rFonts w:cs="Calibri"/>
          <w:sz w:val="16"/>
          <w:szCs w:val="16"/>
        </w:rPr>
        <w:t xml:space="preserve"> Above the Law, 1-14-20, </w:t>
      </w:r>
      <w:hyperlink r:id="rId10" w:history="1">
        <w:r w:rsidRPr="00742C76">
          <w:rPr>
            <w:rStyle w:val="Hyperlink"/>
            <w:rFonts w:cs="Calibri"/>
            <w:sz w:val="16"/>
            <w:szCs w:val="16"/>
          </w:rPr>
          <w:t>https://abovethelaw.com/2020/01/space-law-can-only-be-libertarian-minded/</w:t>
        </w:r>
      </w:hyperlink>
      <w:r w:rsidRPr="00742C76">
        <w:rPr>
          <w:rFonts w:cs="Calibri"/>
          <w:sz w:val="16"/>
          <w:szCs w:val="16"/>
        </w:rPr>
        <w:t>] TDI</w:t>
      </w:r>
    </w:p>
    <w:p w14:paraId="5EECD880" w14:textId="6A21988F" w:rsidR="00AE6350" w:rsidRPr="001B4ACD" w:rsidRDefault="00934BDA" w:rsidP="001B4ACD">
      <w:pPr>
        <w:rPr>
          <w:rStyle w:val="StyleUnderline"/>
          <w:rFonts w:cs="Calibri"/>
        </w:rPr>
      </w:pPr>
      <w:r w:rsidRPr="00742C76">
        <w:rPr>
          <w:rFonts w:cs="Calibri"/>
          <w:sz w:val="12"/>
        </w:rPr>
        <w:t xml:space="preserve">The impact on human daily life from a transition to the virtually unlimited resource reality of space cannot be overstated. </w:t>
      </w:r>
      <w:r w:rsidRPr="00742C76">
        <w:rPr>
          <w:rStyle w:val="StyleUnderline"/>
          <w:rFonts w:cs="Calibri"/>
        </w:rPr>
        <w:t xml:space="preserve">However, when it comes to the law, a minimalist, dare I say libertarian, approach appears as the only applicable system. </w:t>
      </w:r>
      <w:r w:rsidRPr="00742C76">
        <w:rPr>
          <w:rFonts w:cs="Calibri"/>
          <w:sz w:val="12"/>
        </w:rPr>
        <w:t xml:space="preserve">In the words of NASA, “2020 promises to be a big year for space exploration.” Yet, as Rand </w:t>
      </w:r>
      <w:proofErr w:type="spellStart"/>
      <w:r w:rsidRPr="00742C76">
        <w:rPr>
          <w:rFonts w:cs="Calibri"/>
          <w:sz w:val="12"/>
        </w:rPr>
        <w:t>Simberg</w:t>
      </w:r>
      <w:proofErr w:type="spellEnd"/>
      <w:r w:rsidRPr="00742C76">
        <w:rPr>
          <w:rFonts w:cs="Calibri"/>
          <w:sz w:val="12"/>
        </w:rPr>
        <w:t xml:space="preserve"> points out in Reason magazine, </w:t>
      </w:r>
      <w:r w:rsidRPr="00742C76">
        <w:rPr>
          <w:rStyle w:val="StyleUnderline"/>
          <w:rFonts w:cs="Calibri"/>
        </w:rPr>
        <w:t xml:space="preserve">it is </w:t>
      </w:r>
      <w:proofErr w:type="gramStart"/>
      <w:r w:rsidRPr="00742C76">
        <w:rPr>
          <w:rStyle w:val="StyleUnderline"/>
          <w:rFonts w:cs="Calibri"/>
        </w:rPr>
        <w:t xml:space="preserve">actually </w:t>
      </w:r>
      <w:r w:rsidRPr="00AE6350">
        <w:rPr>
          <w:rStyle w:val="StyleUnderline"/>
          <w:rFonts w:cs="Calibri"/>
          <w:highlight w:val="green"/>
        </w:rPr>
        <w:t>private</w:t>
      </w:r>
      <w:proofErr w:type="gramEnd"/>
      <w:r w:rsidRPr="00742C76">
        <w:rPr>
          <w:rStyle w:val="StyleUnderline"/>
          <w:rFonts w:cs="Calibri"/>
        </w:rPr>
        <w:t xml:space="preserve"> American </w:t>
      </w:r>
      <w:r w:rsidRPr="00AE6350">
        <w:rPr>
          <w:rStyle w:val="StyleUnderline"/>
          <w:rFonts w:cs="Calibri"/>
          <w:highlight w:val="green"/>
        </w:rPr>
        <w:t>investment</w:t>
      </w:r>
      <w:r w:rsidRPr="00742C76">
        <w:rPr>
          <w:rStyle w:val="StyleUnderline"/>
          <w:rFonts w:cs="Calibri"/>
        </w:rPr>
        <w:t xml:space="preserve"> that </w:t>
      </w:r>
      <w:r w:rsidRPr="00AE6350">
        <w:rPr>
          <w:rStyle w:val="StyleUnderline"/>
          <w:rFonts w:cs="Calibri"/>
          <w:highlight w:val="green"/>
        </w:rPr>
        <w:t>is</w:t>
      </w:r>
      <w:r w:rsidRPr="00742C76">
        <w:rPr>
          <w:rStyle w:val="StyleUnderline"/>
          <w:rFonts w:cs="Calibri"/>
        </w:rPr>
        <w:t xml:space="preserve"> currently </w:t>
      </w:r>
      <w:r w:rsidRPr="00AE6350">
        <w:rPr>
          <w:rStyle w:val="StyleUnderline"/>
          <w:rFonts w:cs="Calibri"/>
          <w:highlight w:val="green"/>
        </w:rPr>
        <w:t>moving space exploration</w:t>
      </w:r>
      <w:r w:rsidRPr="00742C76">
        <w:rPr>
          <w:rStyle w:val="StyleUnderline"/>
          <w:rFonts w:cs="Calibri"/>
        </w:rPr>
        <w:t xml:space="preserve"> to “a pace unseen since the 1960s.”</w:t>
      </w:r>
      <w:r w:rsidRPr="00742C76">
        <w:rPr>
          <w:rFonts w:cs="Calibri"/>
          <w:sz w:val="12"/>
        </w:rPr>
        <w:t xml:space="preserve"> According to </w:t>
      </w:r>
      <w:proofErr w:type="spellStart"/>
      <w:r w:rsidRPr="00742C76">
        <w:rPr>
          <w:rFonts w:cs="Calibri"/>
          <w:sz w:val="12"/>
        </w:rPr>
        <w:t>Simberg</w:t>
      </w:r>
      <w:proofErr w:type="spellEnd"/>
      <w:r w:rsidRPr="00742C76">
        <w:rPr>
          <w:rFonts w:cs="Calibri"/>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rFonts w:cs="Calibri"/>
          <w:sz w:val="12"/>
        </w:rPr>
        <w:t>reality</w:t>
      </w:r>
      <w:proofErr w:type="gramEnd"/>
      <w:r w:rsidRPr="00742C76">
        <w:rPr>
          <w:rFonts w:cs="Calibri"/>
          <w:sz w:val="12"/>
        </w:rPr>
        <w:t xml:space="preserve"> the benefits that space can offer are far greater than any benefit currently attributed to any major policy proposal being discussed at the national level. The sheer </w:t>
      </w:r>
      <w:proofErr w:type="gramStart"/>
      <w:r w:rsidRPr="00742C76">
        <w:rPr>
          <w:rFonts w:cs="Calibri"/>
          <w:sz w:val="12"/>
        </w:rPr>
        <w:t>amount</w:t>
      </w:r>
      <w:proofErr w:type="gramEnd"/>
      <w:r w:rsidRPr="00742C76">
        <w:rPr>
          <w:rFonts w:cs="Calibri"/>
          <w:sz w:val="12"/>
        </w:rPr>
        <w:t xml:space="preserve"> of resources available within our current reach/capabilities simply speaks for itself. However, although those new realities will, as </w:t>
      </w:r>
      <w:proofErr w:type="spellStart"/>
      <w:r w:rsidRPr="00742C76">
        <w:rPr>
          <w:rFonts w:cs="Calibri"/>
          <w:sz w:val="12"/>
        </w:rPr>
        <w:t>Simberg</w:t>
      </w:r>
      <w:proofErr w:type="spellEnd"/>
      <w:r w:rsidRPr="00742C76">
        <w:rPr>
          <w:rFonts w:cs="Calibri"/>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Fonts w:cs="Calibri"/>
        </w:rPr>
        <w:t xml:space="preserve">For example, the sheer number of resources we can already obtain in space means that </w:t>
      </w:r>
      <w:r w:rsidRPr="00AE6350">
        <w:rPr>
          <w:rStyle w:val="StyleUnderline"/>
          <w:rFonts w:cs="Calibri"/>
          <w:highlight w:val="green"/>
        </w:rPr>
        <w:t>in the rapidly near future, the distinction between a nonpublic</w:t>
      </w:r>
      <w:r w:rsidRPr="00742C76">
        <w:rPr>
          <w:rStyle w:val="StyleUnderline"/>
          <w:rFonts w:cs="Calibri"/>
        </w:rPr>
        <w:t xml:space="preserve"> good </w:t>
      </w:r>
      <w:r w:rsidRPr="00AE6350">
        <w:rPr>
          <w:rStyle w:val="StyleUnderline"/>
          <w:rFonts w:cs="Calibri"/>
          <w:highlight w:val="green"/>
        </w:rPr>
        <w:t>or</w:t>
      </w:r>
      <w:r w:rsidRPr="00742C76">
        <w:rPr>
          <w:rStyle w:val="StyleUnderline"/>
          <w:rFonts w:cs="Calibri"/>
        </w:rPr>
        <w:t xml:space="preserve"> a </w:t>
      </w:r>
      <w:r w:rsidRPr="00AE6350">
        <w:rPr>
          <w:rStyle w:val="StyleUnderline"/>
          <w:rFonts w:cs="Calibri"/>
          <w:highlight w:val="green"/>
        </w:rPr>
        <w:t>public good will be</w:t>
      </w:r>
      <w:r w:rsidRPr="00742C76">
        <w:rPr>
          <w:rStyle w:val="StyleUnderline"/>
          <w:rFonts w:cs="Calibri"/>
        </w:rPr>
        <w:t xml:space="preserve"> rendered </w:t>
      </w:r>
      <w:r w:rsidRPr="00AE6350">
        <w:rPr>
          <w:rStyle w:val="StyleUnderline"/>
          <w:rFonts w:cs="Calibri"/>
          <w:highlight w:val="green"/>
        </w:rPr>
        <w:t>meaningless.</w:t>
      </w:r>
      <w:r w:rsidRPr="00742C76">
        <w:rPr>
          <w:rStyle w:val="StyleUnderline"/>
          <w:rFonts w:cs="Calibri"/>
        </w:rPr>
        <w:t xml:space="preserve"> In other words, because the resources available within our solar system exist in such quantities, all goods will become </w:t>
      </w:r>
      <w:proofErr w:type="spellStart"/>
      <w:r w:rsidRPr="00742C76">
        <w:rPr>
          <w:rStyle w:val="StyleUnderline"/>
          <w:rFonts w:cs="Calibri"/>
        </w:rPr>
        <w:t>nonrivalrous</w:t>
      </w:r>
      <w:proofErr w:type="spellEnd"/>
      <w:r w:rsidRPr="00742C76">
        <w:rPr>
          <w:rStyle w:val="StyleUnderline"/>
          <w:rFonts w:cs="Calibri"/>
        </w:rPr>
        <w:t xml:space="preserve"> in their consumption and nonexcludable in their distribution.</w:t>
      </w:r>
      <w:r w:rsidRPr="00742C76">
        <w:rPr>
          <w:rFonts w:cs="Calibri"/>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rFonts w:cs="Calibri"/>
          <w:sz w:val="12"/>
        </w:rPr>
        <w:t>Simberg</w:t>
      </w:r>
      <w:proofErr w:type="spellEnd"/>
      <w:r w:rsidRPr="00742C76">
        <w:rPr>
          <w:rFonts w:cs="Calibri"/>
          <w:sz w:val="12"/>
        </w:rPr>
        <w:t xml:space="preserve"> fears. </w:t>
      </w:r>
      <w:proofErr w:type="gramStart"/>
      <w:r w:rsidRPr="00742C76">
        <w:rPr>
          <w:rFonts w:cs="Calibri"/>
          <w:sz w:val="12"/>
        </w:rPr>
        <w:t>Similar to</w:t>
      </w:r>
      <w:proofErr w:type="gramEnd"/>
      <w:r w:rsidRPr="00742C76">
        <w:rPr>
          <w:rFonts w:cs="Calibri"/>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rFonts w:cs="Calibri"/>
          <w:sz w:val="12"/>
        </w:rPr>
        <w:t>amount</w:t>
      </w:r>
      <w:proofErr w:type="gramEnd"/>
      <w:r w:rsidRPr="00742C76">
        <w:rPr>
          <w:rFonts w:cs="Calibri"/>
          <w:sz w:val="12"/>
        </w:rPr>
        <w:t xml:space="preserve"> of resources within our solar system can sustain such an existence for every human being. </w:t>
      </w:r>
      <w:r w:rsidRPr="00742C76">
        <w:rPr>
          <w:rStyle w:val="StyleUnderline"/>
          <w:rFonts w:cs="Calibri"/>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rFonts w:cs="Calibri"/>
          <w:sz w:val="12"/>
        </w:rPr>
        <w:t xml:space="preserve">, flag or no flag. We Americans know this is how a Wild West starts, where most regulation becomes the impractical pipe dream. </w:t>
      </w:r>
      <w:r w:rsidRPr="00742C76">
        <w:rPr>
          <w:rStyle w:val="StyleUnderline"/>
          <w:rFonts w:cs="Calibri"/>
        </w:rPr>
        <w:t xml:space="preserve">But again, this would be a Wild West where </w:t>
      </w:r>
      <w:r w:rsidRPr="00AE6350">
        <w:rPr>
          <w:rStyle w:val="StyleUnderline"/>
          <w:rFonts w:cs="Calibri"/>
          <w:highlight w:val="green"/>
        </w:rPr>
        <w:t>the exploitation of human labor and fragile Earth ecosystem makes no economic sense</w:t>
      </w:r>
      <w:r w:rsidRPr="00742C76">
        <w:rPr>
          <w:rStyle w:val="StyleUnderline"/>
          <w:rFonts w:cs="Calibri"/>
        </w:rPr>
        <w:t xml:space="preserve">, where every single human can be granted access to resources that even the wealthiest among us now would envy, and where innovation and imagination become the only </w:t>
      </w:r>
      <w:proofErr w:type="gramStart"/>
      <w:r w:rsidRPr="00742C76">
        <w:rPr>
          <w:rStyle w:val="StyleUnderline"/>
          <w:rFonts w:cs="Calibri"/>
        </w:rPr>
        <w:t>things</w:t>
      </w:r>
      <w:proofErr w:type="gramEnd"/>
      <w:r w:rsidRPr="00742C76">
        <w:rPr>
          <w:rStyle w:val="StyleUnderline"/>
          <w:rFonts w:cs="Calibri"/>
        </w:rPr>
        <w:t xml:space="preserve"> we would recognize as currency. </w:t>
      </w:r>
      <w:r w:rsidRPr="00AE6350">
        <w:rPr>
          <w:rStyle w:val="StyleUnderline"/>
          <w:rFonts w:cs="Calibri"/>
          <w:highlight w:val="green"/>
        </w:rPr>
        <w:t>Only a libertarian-type system, that guarantees basic individual rights</w:t>
      </w:r>
      <w:r w:rsidRPr="00742C76">
        <w:rPr>
          <w:rStyle w:val="StyleUnderline"/>
          <w:rFonts w:cs="Calibri"/>
        </w:rPr>
        <w:t xml:space="preserve"> to life, liberty, and the pursuit of happiness </w:t>
      </w:r>
      <w:r w:rsidRPr="00AE6350">
        <w:rPr>
          <w:rStyle w:val="StyleUnderline"/>
          <w:rFonts w:cs="Calibri"/>
          <w:highlight w:val="green"/>
        </w:rPr>
        <w:t>could be valued</w:t>
      </w:r>
      <w:r w:rsidRPr="00742C76">
        <w:rPr>
          <w:rStyle w:val="StyleUnderline"/>
          <w:rFonts w:cs="Calibri"/>
        </w:rPr>
        <w:t xml:space="preserve"> and therefore human fidelity to a set of laws made possible, in such an existence.</w:t>
      </w:r>
    </w:p>
    <w:p w14:paraId="6CBA86E0" w14:textId="77777777" w:rsidR="00AE6350" w:rsidRPr="00AE6350" w:rsidRDefault="00AE6350" w:rsidP="00AE6350"/>
    <w:p w14:paraId="739F8D8C" w14:textId="1A5350EF" w:rsidR="00934BDA" w:rsidRDefault="001B4ACD" w:rsidP="00934BDA">
      <w:pPr>
        <w:pStyle w:val="Heading4"/>
        <w:rPr>
          <w:rFonts w:cs="Calibri"/>
        </w:rPr>
      </w:pPr>
      <w:r>
        <w:rPr>
          <w:rFonts w:cs="Calibri"/>
        </w:rPr>
        <w:t>2</w:t>
      </w:r>
      <w:r w:rsidR="00AE6350">
        <w:rPr>
          <w:rFonts w:cs="Calibri"/>
        </w:rPr>
        <w:t xml:space="preserve">] </w:t>
      </w:r>
      <w:r w:rsidR="00934BDA" w:rsidRPr="00742C76">
        <w:rPr>
          <w:rFonts w:cs="Calibri"/>
        </w:rPr>
        <w:t>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48108D31" w14:textId="4F5322AF" w:rsidR="00E66F10" w:rsidRDefault="00E66F10" w:rsidP="00E66F10">
      <w:pPr>
        <w:pStyle w:val="Heading2"/>
      </w:pPr>
      <w:r>
        <w:t>Case</w:t>
      </w:r>
    </w:p>
    <w:p w14:paraId="1706E302" w14:textId="77777777" w:rsidR="00E66F10" w:rsidRDefault="00E66F10" w:rsidP="00E66F10">
      <w:pPr>
        <w:pStyle w:val="Heading3"/>
      </w:pPr>
      <w:r>
        <w:t>UV</w:t>
      </w:r>
    </w:p>
    <w:p w14:paraId="03EB4CA3" w14:textId="77777777" w:rsidR="00E66F10" w:rsidRDefault="00E66F10" w:rsidP="00E66F10">
      <w:pPr>
        <w:pStyle w:val="Heading4"/>
      </w:pPr>
      <w:r w:rsidRPr="002A7F9B">
        <w:t xml:space="preserve">No 1ar theory – </w:t>
      </w:r>
      <w:r>
        <w:t xml:space="preserve">[a] </w:t>
      </w:r>
      <w:r w:rsidRPr="002A7F9B">
        <w:t xml:space="preserve">7-6, 2-1 skew proves its always skewed to the aff, </w:t>
      </w:r>
      <w:r>
        <w:t xml:space="preserve">[b] </w:t>
      </w:r>
      <w:r w:rsidRPr="002A7F9B">
        <w:t xml:space="preserve">resolvability double bind – either the judge </w:t>
      </w:r>
      <w:proofErr w:type="gramStart"/>
      <w:r w:rsidRPr="002A7F9B">
        <w:t>has to</w:t>
      </w:r>
      <w:proofErr w:type="gramEnd"/>
      <w:r w:rsidRPr="002A7F9B">
        <w:t xml:space="preserve"> intervene to decide whether the 2ar’s answers to the 2nr’s Counter interp are sufficient or they auto accept every answer, and you auto win. Intervention ow since it takes the round out of the debaters’ hands. </w:t>
      </w:r>
    </w:p>
    <w:p w14:paraId="434256FA" w14:textId="6282127F" w:rsidR="00E66F10" w:rsidRPr="00F177C7" w:rsidRDefault="00E66F10" w:rsidP="00E66F10">
      <w:pPr>
        <w:pStyle w:val="Heading4"/>
      </w:pPr>
      <w:r>
        <w:t xml:space="preserve">Neg gets an RVI on 1AR theory if the 1NC didn’t read a shell: [a] Otherwise the 1AR will always </w:t>
      </w:r>
      <w:proofErr w:type="spellStart"/>
      <w:r>
        <w:t>uplayer</w:t>
      </w:r>
      <w:proofErr w:type="spellEnd"/>
      <w:r>
        <w:t xml:space="preserve"> to give themselves an out that I can’t access offense on—the RVI is key to deter frivolous theory [b] Otherwise they can spread out the 2NR and collapse to whatever I undercover—there’s no 3NR so the 2AR can always shift to avoid my arguments</w:t>
      </w:r>
      <w:r w:rsidR="00241BEC">
        <w:t>.</w:t>
      </w:r>
    </w:p>
    <w:p w14:paraId="4010357A" w14:textId="77777777" w:rsidR="00E66F10" w:rsidRDefault="00E66F10" w:rsidP="00E66F10">
      <w:pPr>
        <w:pStyle w:val="Heading3"/>
      </w:pPr>
      <w:r>
        <w:t>Framework</w:t>
      </w:r>
    </w:p>
    <w:p w14:paraId="48E05A78" w14:textId="77777777" w:rsidR="00E66F10" w:rsidRDefault="00E66F10" w:rsidP="00E66F10">
      <w:pPr>
        <w:pStyle w:val="Heading4"/>
        <w:rPr>
          <w:rFonts w:asciiTheme="majorHAnsi" w:hAnsiTheme="majorHAnsi" w:cstheme="majorHAnsi"/>
        </w:rPr>
      </w:pPr>
      <w:r w:rsidRPr="00BF747B">
        <w:rPr>
          <w:rFonts w:asciiTheme="majorHAnsi" w:hAnsiTheme="majorHAnsi" w:cstheme="majorHAnsi"/>
        </w:rPr>
        <w:t>1---Kant hijacks</w:t>
      </w:r>
      <w:r>
        <w:rPr>
          <w:rFonts w:asciiTheme="majorHAnsi" w:hAnsiTheme="majorHAnsi" w:cstheme="majorHAnsi"/>
        </w:rPr>
        <w:t xml:space="preserve">: </w:t>
      </w:r>
      <w:r w:rsidRPr="00BF747B">
        <w:rPr>
          <w:rFonts w:asciiTheme="majorHAnsi" w:hAnsiTheme="majorHAnsi" w:cstheme="majorHAnsi"/>
        </w:rPr>
        <w:t>The way to maximize wellbeing is by following the categorical imperative since it avoids pain through things like murder and exploitation.</w:t>
      </w:r>
    </w:p>
    <w:p w14:paraId="7689D44F" w14:textId="0920F417" w:rsidR="00E66F10" w:rsidRDefault="00E66F10" w:rsidP="00E66F10">
      <w:pPr>
        <w:pStyle w:val="Heading3"/>
      </w:pPr>
      <w:r>
        <w:t xml:space="preserve">1NC </w:t>
      </w:r>
      <w:r w:rsidR="00AE6350">
        <w:t xml:space="preserve">– </w:t>
      </w:r>
      <w:r>
        <w:t>Miscalc</w:t>
      </w:r>
    </w:p>
    <w:p w14:paraId="7C00C2E9" w14:textId="33C4D8C4" w:rsidR="00507519" w:rsidRPr="00100A2B" w:rsidRDefault="00507519" w:rsidP="00507519">
      <w:pPr>
        <w:pStyle w:val="Heading4"/>
      </w:pPr>
      <w:r>
        <w:t>1]</w:t>
      </w:r>
      <w:r w:rsidR="00E66F10">
        <w:t xml:space="preserve"> </w:t>
      </w:r>
      <w:r w:rsidRPr="00100A2B">
        <w:t>Space debris creates existential deterrence and a taboo</w:t>
      </w:r>
      <w:r w:rsidR="00AE6350">
        <w:t xml:space="preserve">. </w:t>
      </w:r>
    </w:p>
    <w:p w14:paraId="444261DA" w14:textId="77777777" w:rsidR="00507519" w:rsidRPr="00100A2B" w:rsidRDefault="00507519" w:rsidP="00507519">
      <w:r w:rsidRPr="00507519">
        <w:rPr>
          <w:rStyle w:val="StyleUnderline"/>
          <w:b/>
          <w:bCs/>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41B0AFC1" w14:textId="77777777" w:rsidR="00507519" w:rsidRPr="00AE6350" w:rsidRDefault="00507519" w:rsidP="00507519">
      <w:pPr>
        <w:rPr>
          <w:sz w:val="16"/>
        </w:rPr>
      </w:pPr>
      <w:r w:rsidRPr="00AE6350">
        <w:rPr>
          <w:sz w:val="16"/>
        </w:rPr>
        <w:t xml:space="preserve">Fourth, </w:t>
      </w:r>
      <w:r w:rsidRPr="00AE6350">
        <w:rPr>
          <w:rStyle w:val="StyleUnderline"/>
          <w:highlight w:val="green"/>
        </w:rPr>
        <w:t xml:space="preserve">the </w:t>
      </w:r>
      <w:r w:rsidRPr="007653A7">
        <w:rPr>
          <w:rStyle w:val="StyleUnderline"/>
        </w:rPr>
        <w:t>ubiquity of space infrastructure and</w:t>
      </w:r>
      <w:r w:rsidRPr="00100A2B">
        <w:rPr>
          <w:rStyle w:val="StyleUnderline"/>
        </w:rPr>
        <w:t xml:space="preserve"> the </w:t>
      </w:r>
      <w:r w:rsidRPr="00AE6350">
        <w:rPr>
          <w:rStyle w:val="StyleUnderline"/>
          <w:highlight w:val="green"/>
        </w:rPr>
        <w:t>fragility of</w:t>
      </w:r>
      <w:r w:rsidRPr="00535A9C">
        <w:rPr>
          <w:rStyle w:val="StyleUnderline"/>
        </w:rPr>
        <w:t xml:space="preserve"> the </w:t>
      </w:r>
      <w:r w:rsidRPr="00AE6350">
        <w:rPr>
          <w:rStyle w:val="StyleUnderline"/>
          <w:highlight w:val="green"/>
        </w:rPr>
        <w:t>space</w:t>
      </w:r>
      <w:r w:rsidRPr="00100A2B">
        <w:rPr>
          <w:rStyle w:val="StyleUnderline"/>
        </w:rPr>
        <w:t xml:space="preserve"> environment may </w:t>
      </w:r>
      <w:r w:rsidRPr="00AE6350">
        <w:rPr>
          <w:rStyle w:val="StyleUnderline"/>
          <w:highlight w:val="green"/>
        </w:rPr>
        <w:t>create</w:t>
      </w:r>
      <w:r w:rsidRPr="00100A2B">
        <w:rPr>
          <w:rStyle w:val="StyleUnderline"/>
        </w:rPr>
        <w:t xml:space="preserve"> a degree of </w:t>
      </w:r>
      <w:r w:rsidRPr="00AE6350">
        <w:rPr>
          <w:rStyle w:val="StyleUnderline"/>
          <w:highlight w:val="green"/>
        </w:rPr>
        <w:t>existential deterrence</w:t>
      </w:r>
      <w:r w:rsidRPr="00100A2B">
        <w:rPr>
          <w:rStyle w:val="StyleUnderline"/>
        </w:rPr>
        <w:t xml:space="preserve">. As space is so useful to modern economies and military forces, </w:t>
      </w:r>
      <w:r w:rsidRPr="00AE6350">
        <w:rPr>
          <w:rStyle w:val="StyleUnderline"/>
          <w:highlight w:val="green"/>
        </w:rPr>
        <w:t>a</w:t>
      </w:r>
      <w:r w:rsidRPr="00100A2B">
        <w:rPr>
          <w:rStyle w:val="StyleUnderline"/>
        </w:rPr>
        <w:t xml:space="preserve"> large-scale </w:t>
      </w:r>
      <w:r w:rsidRPr="00AE6350">
        <w:rPr>
          <w:rStyle w:val="StyleUnderline"/>
          <w:highlight w:val="green"/>
        </w:rPr>
        <w:t>disruption of</w:t>
      </w:r>
      <w:r w:rsidRPr="00100A2B">
        <w:rPr>
          <w:rStyle w:val="StyleUnderline"/>
        </w:rPr>
        <w:t xml:space="preserve"> </w:t>
      </w:r>
      <w:r w:rsidRPr="00AE6350">
        <w:rPr>
          <w:rStyle w:val="StyleUnderline"/>
          <w:highlight w:val="green"/>
        </w:rPr>
        <w:t>space infrastructure may be so intuitively escalatory</w:t>
      </w:r>
      <w:r w:rsidRPr="00100A2B">
        <w:rPr>
          <w:rStyle w:val="StyleUnderline"/>
        </w:rPr>
        <w:t xml:space="preserve"> to decision-makers </w:t>
      </w:r>
      <w:r w:rsidRPr="00AE6350">
        <w:rPr>
          <w:rStyle w:val="StyleUnderline"/>
          <w:highlight w:val="green"/>
        </w:rPr>
        <w:t>that there may be</w:t>
      </w:r>
      <w:r w:rsidRPr="00100A2B">
        <w:rPr>
          <w:rStyle w:val="StyleUnderline"/>
        </w:rPr>
        <w:t xml:space="preserve"> a </w:t>
      </w:r>
      <w:r w:rsidRPr="00AE6350">
        <w:rPr>
          <w:rStyle w:val="StyleUnderline"/>
          <w:highlight w:val="green"/>
        </w:rPr>
        <w:t>natural caution</w:t>
      </w:r>
      <w:r w:rsidRPr="00100A2B">
        <w:rPr>
          <w:rStyle w:val="StyleUnderline"/>
        </w:rPr>
        <w:t xml:space="preserve"> against a wholesale assault</w:t>
      </w:r>
      <w:r w:rsidRPr="00AE6350">
        <w:rPr>
          <w:sz w:val="16"/>
        </w:rPr>
        <w:t xml:space="preserve"> on a state’s entire space capabilities </w:t>
      </w:r>
      <w:r w:rsidRPr="00100A2B">
        <w:rPr>
          <w:rStyle w:val="StyleUnderline"/>
        </w:rPr>
        <w:t>because the consequences of doing so approach the mentalities of total war, or nuclear responses</w:t>
      </w:r>
      <w:r w:rsidRPr="00AE6350">
        <w:rPr>
          <w:sz w:val="16"/>
        </w:rPr>
        <w:t xml:space="preserve"> if a society begins tearing itself apart because of the collapse of </w:t>
      </w:r>
      <w:proofErr w:type="spellStart"/>
      <w:r w:rsidRPr="00AE6350">
        <w:rPr>
          <w:sz w:val="16"/>
        </w:rPr>
        <w:t>optimised</w:t>
      </w:r>
      <w:proofErr w:type="spellEnd"/>
      <w:r w:rsidRPr="00AE6350">
        <w:rPr>
          <w:sz w:val="16"/>
        </w:rPr>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AE6350">
        <w:rPr>
          <w:sz w:val="16"/>
        </w:rPr>
        <w:t xml:space="preserve"> and the political-legal hurdles to conducting debris clean-up operations mean that </w:t>
      </w:r>
      <w:r w:rsidRPr="00100A2B">
        <w:rPr>
          <w:rStyle w:val="StyleUnderline"/>
        </w:rPr>
        <w:t xml:space="preserve">even a handful of </w:t>
      </w:r>
      <w:r w:rsidRPr="00AE6350">
        <w:rPr>
          <w:rStyle w:val="StyleUnderline"/>
          <w:highlight w:val="green"/>
        </w:rPr>
        <w:t>explosive events</w:t>
      </w:r>
      <w:r w:rsidRPr="00100A2B">
        <w:rPr>
          <w:rStyle w:val="StyleUnderline"/>
        </w:rPr>
        <w:t xml:space="preserve"> in </w:t>
      </w:r>
      <w:r w:rsidRPr="00535A9C">
        <w:rPr>
          <w:rStyle w:val="StyleUnderline"/>
        </w:rPr>
        <w:t xml:space="preserve">space can </w:t>
      </w:r>
      <w:r w:rsidRPr="00AE6350">
        <w:rPr>
          <w:rStyle w:val="StyleUnderline"/>
          <w:highlight w:val="green"/>
        </w:rPr>
        <w:t>render</w:t>
      </w:r>
      <w:r w:rsidRPr="00100A2B">
        <w:rPr>
          <w:rStyle w:val="StyleUnderline"/>
        </w:rPr>
        <w:t xml:space="preserve"> a region of </w:t>
      </w:r>
      <w:r w:rsidRPr="00AE6350">
        <w:rPr>
          <w:rStyle w:val="StyleUnderline"/>
          <w:highlight w:val="green"/>
        </w:rPr>
        <w:t>Earth orbit unusable for everyone</w:t>
      </w:r>
      <w:r w:rsidRPr="00100A2B">
        <w:rPr>
          <w:rStyle w:val="StyleUnderline"/>
        </w:rPr>
        <w:t>. This could caution</w:t>
      </w:r>
      <w:r w:rsidRPr="00AE6350">
        <w:rPr>
          <w:sz w:val="16"/>
        </w:rPr>
        <w:t xml:space="preserve"> a country like </w:t>
      </w:r>
      <w:r w:rsidRPr="00AE6350">
        <w:rPr>
          <w:rStyle w:val="StyleUnderline"/>
          <w:highlight w:val="green"/>
        </w:rPr>
        <w:t>China</w:t>
      </w:r>
      <w:r w:rsidRPr="00AE6350">
        <w:rPr>
          <w:sz w:val="16"/>
        </w:rPr>
        <w:t xml:space="preserve"> from excessive kinetic intercept missions </w:t>
      </w:r>
      <w:r w:rsidRPr="00100A2B">
        <w:rPr>
          <w:rStyle w:val="StyleUnderline"/>
        </w:rPr>
        <w:t xml:space="preserve">because its </w:t>
      </w:r>
      <w:r w:rsidRPr="00AE6350">
        <w:rPr>
          <w:rStyle w:val="StyleUnderline"/>
          <w:highlight w:val="green"/>
        </w:rPr>
        <w:t>own military and economy is</w:t>
      </w:r>
      <w:r w:rsidRPr="00100A2B">
        <w:rPr>
          <w:rStyle w:val="StyleUnderline"/>
        </w:rPr>
        <w:t xml:space="preserve"> increasingly </w:t>
      </w:r>
      <w:r w:rsidRPr="00AE6350">
        <w:rPr>
          <w:rStyle w:val="StyleUnderline"/>
          <w:highlight w:val="green"/>
        </w:rPr>
        <w:t>reliant on outer space</w:t>
      </w:r>
      <w:r w:rsidRPr="00AE6350">
        <w:rPr>
          <w:sz w:val="16"/>
        </w:rPr>
        <w:t xml:space="preserve">, but perhaps not a country like North Korea which does not rely on space. </w:t>
      </w:r>
      <w:r w:rsidRPr="00100A2B">
        <w:rPr>
          <w:rStyle w:val="StyleUnderline"/>
        </w:rPr>
        <w:t>The usefulness, sensitivity, and fragility of space may have some existential deterrent effect.</w:t>
      </w:r>
      <w:r w:rsidRPr="00AE6350">
        <w:rPr>
          <w:sz w:val="16"/>
        </w:rPr>
        <w:t> China’s catastrophic anti-satellite weapons test in 2007 is a valuable lesson for all on the potentially devastating effect of kinetic warfare in orbit.</w:t>
      </w:r>
    </w:p>
    <w:p w14:paraId="0D1B9B5A" w14:textId="77777777" w:rsidR="00E66F10" w:rsidRDefault="00E66F10" w:rsidP="00E66F10"/>
    <w:p w14:paraId="4324FF90" w14:textId="77777777" w:rsidR="00507519" w:rsidRPr="00FB4A96" w:rsidRDefault="00507519" w:rsidP="00507519">
      <w:pPr>
        <w:pStyle w:val="Heading4"/>
      </w:pPr>
      <w:r>
        <w:t>2</w:t>
      </w:r>
      <w:r w:rsidR="00E66F10">
        <w:t>]</w:t>
      </w:r>
      <w:r w:rsidR="00E66F10" w:rsidRPr="0097354C">
        <w:t xml:space="preserve"> </w:t>
      </w:r>
      <w:r w:rsidRPr="00FB4A96">
        <w:t xml:space="preserve">Probability – 0.1% chance of a collision. </w:t>
      </w:r>
    </w:p>
    <w:p w14:paraId="7D6D0AA1" w14:textId="77777777" w:rsidR="00507519" w:rsidRPr="00100A2B" w:rsidRDefault="00507519" w:rsidP="00507519">
      <w:pPr>
        <w:rPr>
          <w:rFonts w:eastAsia="Calibri"/>
        </w:rPr>
      </w:pPr>
      <w:r w:rsidRPr="00100A2B">
        <w:rPr>
          <w:rFonts w:eastAsia="Calibri"/>
          <w:b/>
          <w:bCs/>
          <w:sz w:val="26"/>
        </w:rPr>
        <w:t>Salter 16</w:t>
      </w:r>
      <w:r w:rsidRPr="00100A2B">
        <w:rPr>
          <w:rFonts w:eastAsia="Calibri"/>
        </w:rPr>
        <w:t xml:space="preserve"> </w:t>
      </w:r>
      <w:r w:rsidRPr="00FB4A96">
        <w:rPr>
          <w:rFonts w:eastAsia="Calibri"/>
          <w:sz w:val="18"/>
          <w:szCs w:val="18"/>
        </w:rPr>
        <w:t xml:space="preserve">[(Alexander William, </w:t>
      </w:r>
      <w:r w:rsidRPr="00FB4A96">
        <w:rPr>
          <w:sz w:val="18"/>
          <w:szCs w:val="18"/>
        </w:rPr>
        <w:t>Economics Professor at Texas Tech)</w:t>
      </w:r>
      <w:r w:rsidRPr="00FB4A96">
        <w:rPr>
          <w:rFonts w:eastAsia="Calibri"/>
          <w:sz w:val="18"/>
          <w:szCs w:val="18"/>
        </w:rPr>
        <w:t xml:space="preserve"> “SPACE DEBRIS: A LAW AND ECONOMICS ANALYSIS OF THE ORBITAL COMMONS” 19 STAN. TECH. L. REV. 221 *numbers replaced with English words] TDI</w:t>
      </w:r>
      <w:r w:rsidRPr="00100A2B">
        <w:rPr>
          <w:rFonts w:eastAsia="Calibri"/>
        </w:rPr>
        <w:t xml:space="preserve"> </w:t>
      </w:r>
    </w:p>
    <w:p w14:paraId="10E0CC49" w14:textId="76433979" w:rsidR="00507519" w:rsidRDefault="00507519" w:rsidP="00507519">
      <w:pPr>
        <w:rPr>
          <w:rFonts w:eastAsia="Calibri"/>
          <w:sz w:val="14"/>
        </w:rPr>
      </w:pPr>
      <w:r w:rsidRPr="00100A2B">
        <w:rPr>
          <w:rStyle w:val="StyleUnderline"/>
        </w:rPr>
        <w:t xml:space="preserve">The probability of a collision is currently low. </w:t>
      </w:r>
      <w:r w:rsidRPr="00AE6350">
        <w:rPr>
          <w:rStyle w:val="StyleUnderline"/>
          <w:highlight w:val="green"/>
        </w:rPr>
        <w:t>Bradley and Wein estimate</w:t>
      </w:r>
      <w:r w:rsidRPr="00100A2B">
        <w:rPr>
          <w:rStyle w:val="StyleUnderline"/>
        </w:rPr>
        <w:t xml:space="preserve"> that </w:t>
      </w:r>
      <w:r w:rsidRPr="00AE6350">
        <w:rPr>
          <w:rStyle w:val="StyleUnderline"/>
          <w:highlight w:val="green"/>
        </w:rPr>
        <w:t xml:space="preserve">the </w:t>
      </w:r>
      <w:r w:rsidRPr="00AE6350">
        <w:rPr>
          <w:rStyle w:val="Emphasis"/>
          <w:highlight w:val="green"/>
        </w:rPr>
        <w:t>maximum probability</w:t>
      </w:r>
      <w:r w:rsidRPr="00100A2B">
        <w:rPr>
          <w:rStyle w:val="StyleUnderline"/>
        </w:rPr>
        <w:t xml:space="preserve"> in LEO </w:t>
      </w:r>
      <w:r w:rsidRPr="00AE6350">
        <w:rPr>
          <w:rStyle w:val="StyleUnderline"/>
          <w:highlight w:val="green"/>
        </w:rPr>
        <w:t>of</w:t>
      </w:r>
      <w:r w:rsidRPr="00100A2B">
        <w:rPr>
          <w:rStyle w:val="StyleUnderline"/>
        </w:rPr>
        <w:t xml:space="preserve"> </w:t>
      </w:r>
      <w:r w:rsidRPr="00AE6350">
        <w:rPr>
          <w:rStyle w:val="StyleUnderline"/>
          <w:highlight w:val="green"/>
        </w:rPr>
        <w:t xml:space="preserve">a collision over the lifetime of a spacecraft remains </w:t>
      </w:r>
      <w:r w:rsidRPr="00AE6350">
        <w:rPr>
          <w:rStyle w:val="Emphasis"/>
          <w:highlight w:val="green"/>
        </w:rPr>
        <w:t>below one in one thousand</w:t>
      </w:r>
      <w:r w:rsidRPr="00100A2B">
        <w:rPr>
          <w:rStyle w:val="StyleUnderline"/>
        </w:rPr>
        <w:t>,</w:t>
      </w:r>
      <w:r w:rsidRPr="00A817B9">
        <w:rPr>
          <w:rFonts w:eastAsia="Calibri"/>
          <w:sz w:val="14"/>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C00CD33" w14:textId="77777777" w:rsidR="00507519" w:rsidRPr="00507519" w:rsidRDefault="00507519" w:rsidP="00507519">
      <w:pPr>
        <w:rPr>
          <w:rFonts w:eastAsia="Calibri"/>
          <w:sz w:val="14"/>
        </w:rPr>
      </w:pPr>
    </w:p>
    <w:p w14:paraId="097151FA" w14:textId="01B3B58B" w:rsidR="00AE6350" w:rsidRDefault="00AE6350" w:rsidP="00507519">
      <w:pPr>
        <w:pStyle w:val="Heading4"/>
      </w:pPr>
      <w:r>
        <w:t>3] No Impact!</w:t>
      </w:r>
    </w:p>
    <w:p w14:paraId="2F5B4E3F" w14:textId="77777777" w:rsidR="00AE6350" w:rsidRPr="00AE6350" w:rsidRDefault="00AE6350" w:rsidP="00AE6350"/>
    <w:p w14:paraId="46921518" w14:textId="46822279" w:rsidR="00507519" w:rsidRDefault="00507519" w:rsidP="00507519">
      <w:pPr>
        <w:pStyle w:val="Heading4"/>
      </w:pPr>
      <w:r>
        <w:t xml:space="preserve">A] Their evidence just says may prove conflict between nations and doesn’t mention nuclear war. </w:t>
      </w:r>
    </w:p>
    <w:p w14:paraId="62B232DB" w14:textId="77777777" w:rsidR="00507519" w:rsidRPr="00507519" w:rsidRDefault="00507519" w:rsidP="00507519"/>
    <w:p w14:paraId="772378A6" w14:textId="1B09C398" w:rsidR="00E66F10" w:rsidRPr="00507519" w:rsidRDefault="00507519" w:rsidP="00E66F10">
      <w:pPr>
        <w:pStyle w:val="Heading4"/>
        <w:rPr>
          <w:rFonts w:eastAsia="Times New Roman"/>
        </w:rPr>
      </w:pPr>
      <w:r>
        <w:rPr>
          <w:rFonts w:eastAsia="Times New Roman"/>
        </w:rPr>
        <w:t xml:space="preserve">B] 2 parts of Orwig nonunique the aff – a] currently </w:t>
      </w:r>
      <w:proofErr w:type="spellStart"/>
      <w:r>
        <w:rPr>
          <w:rFonts w:eastAsia="Times New Roman"/>
        </w:rPr>
        <w:t>theres</w:t>
      </w:r>
      <w:proofErr w:type="spellEnd"/>
      <w:r>
        <w:rPr>
          <w:rFonts w:eastAsia="Times New Roman"/>
        </w:rPr>
        <w:t xml:space="preserve"> “five to six hundred </w:t>
      </w:r>
      <w:proofErr w:type="spellStart"/>
      <w:r>
        <w:rPr>
          <w:rFonts w:eastAsia="Times New Roman"/>
        </w:rPr>
        <w:t>thousnads</w:t>
      </w:r>
      <w:proofErr w:type="spellEnd"/>
      <w:r>
        <w:rPr>
          <w:rFonts w:eastAsia="Times New Roman"/>
        </w:rPr>
        <w:t xml:space="preserve"> space debris” which means squo debris thumps b] “already been repeated ‘sudden failures” of spacecraft’ means </w:t>
      </w:r>
      <w:proofErr w:type="spellStart"/>
      <w:r>
        <w:rPr>
          <w:rFonts w:eastAsia="Times New Roman"/>
        </w:rPr>
        <w:t>theres</w:t>
      </w:r>
      <w:proofErr w:type="spellEnd"/>
      <w:r>
        <w:rPr>
          <w:rFonts w:eastAsia="Times New Roman"/>
        </w:rPr>
        <w:t xml:space="preserve"> no impact to the aff since even if satellites go </w:t>
      </w:r>
      <w:proofErr w:type="gramStart"/>
      <w:r>
        <w:rPr>
          <w:rFonts w:eastAsia="Times New Roman"/>
        </w:rPr>
        <w:t>dark</w:t>
      </w:r>
      <w:proofErr w:type="gramEnd"/>
      <w:r>
        <w:rPr>
          <w:rFonts w:eastAsia="Times New Roman"/>
        </w:rPr>
        <w:t xml:space="preserve"> they know its debris </w:t>
      </w:r>
    </w:p>
    <w:p w14:paraId="26D877E9" w14:textId="77777777" w:rsidR="00E66F10" w:rsidRPr="0097354C" w:rsidRDefault="00E66F10" w:rsidP="00E66F10"/>
    <w:p w14:paraId="597CE602" w14:textId="222677CD" w:rsidR="00E66F10" w:rsidRPr="00FB4A96" w:rsidRDefault="00507519" w:rsidP="00E66F10">
      <w:pPr>
        <w:pStyle w:val="Heading4"/>
      </w:pPr>
      <w:r>
        <w:t>3</w:t>
      </w:r>
      <w:r w:rsidR="00E66F10">
        <w:t xml:space="preserve">] </w:t>
      </w:r>
      <w:r w:rsidR="00E66F10" w:rsidRPr="00FB4A96">
        <w:t xml:space="preserve">1AC </w:t>
      </w:r>
      <w:proofErr w:type="spellStart"/>
      <w:r w:rsidR="00E66F10" w:rsidRPr="00FB4A96">
        <w:t>Intagliata</w:t>
      </w:r>
      <w:proofErr w:type="spellEnd"/>
      <w:r w:rsidR="00E66F10" w:rsidRPr="00FB4A96">
        <w:t xml:space="preserve"> is about squo debris – you don’t solve</w:t>
      </w:r>
      <w:r w:rsidR="00E66F10">
        <w:t xml:space="preserve">. </w:t>
      </w:r>
    </w:p>
    <w:p w14:paraId="688FE7AA" w14:textId="7B280CD5" w:rsidR="00E66F10" w:rsidRDefault="00E66F10" w:rsidP="00934BDA">
      <w:pPr>
        <w:rPr>
          <w:u w:val="single"/>
        </w:rPr>
      </w:pPr>
      <w:r w:rsidRPr="00FB4A96">
        <w:rPr>
          <w:sz w:val="14"/>
        </w:rPr>
        <w:t xml:space="preserve">Aside from all the satellites, and the space station orbiting the Earth, there's a lot of </w:t>
      </w:r>
      <w:r w:rsidRPr="00100A2B">
        <w:rPr>
          <w:rStyle w:val="StyleUnderline"/>
        </w:rPr>
        <w:t>trash circling the planet</w:t>
      </w:r>
      <w:r w:rsidRPr="00FB4A96">
        <w:rPr>
          <w:sz w:val="14"/>
        </w:rPr>
        <w:t xml:space="preserve">, too. Twenty-one thousand baseball-sized chunks of debris, according to NASA. But that </w:t>
      </w:r>
      <w:r w:rsidRPr="00100A2B">
        <w:rPr>
          <w:rStyle w:val="StyleUnderline"/>
        </w:rPr>
        <w:t xml:space="preserve">number's dwarfed by </w:t>
      </w:r>
      <w:r w:rsidRPr="00AE6350">
        <w:rPr>
          <w:rStyle w:val="StyleUnderline"/>
          <w:highlight w:val="green"/>
        </w:rPr>
        <w:t>the number of small particles</w:t>
      </w:r>
      <w:r w:rsidRPr="00100A2B">
        <w:rPr>
          <w:rStyle w:val="StyleUnderline"/>
        </w:rPr>
        <w:t xml:space="preserve">. </w:t>
      </w:r>
      <w:proofErr w:type="gramStart"/>
      <w:r w:rsidRPr="00100A2B">
        <w:rPr>
          <w:rStyle w:val="StyleUnderline"/>
        </w:rPr>
        <w:t>There's</w:t>
      </w:r>
      <w:proofErr w:type="gramEnd"/>
      <w:r w:rsidRPr="00100A2B">
        <w:rPr>
          <w:rStyle w:val="StyleUnderline"/>
        </w:rPr>
        <w:t xml:space="preserve"> </w:t>
      </w:r>
      <w:r w:rsidRPr="00AE6350">
        <w:rPr>
          <w:rStyle w:val="StyleUnderline"/>
          <w:highlight w:val="green"/>
        </w:rPr>
        <w:t>hundreds of millions</w:t>
      </w:r>
      <w:r w:rsidRPr="00100A2B">
        <w:rPr>
          <w:rStyle w:val="StyleUnderline"/>
        </w:rPr>
        <w:t xml:space="preserve"> of those.</w:t>
      </w:r>
      <w:r>
        <w:rPr>
          <w:rStyle w:val="StyleUnderline"/>
        </w:rPr>
        <w:t xml:space="preserve"> </w:t>
      </w:r>
      <w:r w:rsidRPr="00FB4A96">
        <w:rPr>
          <w:sz w:val="14"/>
        </w:rPr>
        <w:t xml:space="preserve">"And those </w:t>
      </w:r>
      <w:r w:rsidRPr="00FB3D96">
        <w:rPr>
          <w:rStyle w:val="StyleUnderline"/>
        </w:rPr>
        <w:t>smaller particles tend to be going fast</w:t>
      </w:r>
      <w:r w:rsidRPr="00FB4A96">
        <w:rPr>
          <w:sz w:val="14"/>
        </w:rPr>
        <w:t xml:space="preserve">. Think of picking up a grain of sand at the beach, and that would be on the large side. But </w:t>
      </w:r>
      <w:r w:rsidRPr="00FB3D96">
        <w:rPr>
          <w:rStyle w:val="StyleUnderline"/>
        </w:rPr>
        <w:t xml:space="preserve">they're </w:t>
      </w:r>
      <w:r w:rsidRPr="00AE6350">
        <w:rPr>
          <w:rStyle w:val="StyleUnderline"/>
          <w:highlight w:val="green"/>
        </w:rPr>
        <w:t>going 60 kilometers per second</w:t>
      </w:r>
      <w:r w:rsidRPr="00FB4A96">
        <w:rPr>
          <w:sz w:val="14"/>
        </w:rPr>
        <w:t>." </w:t>
      </w:r>
    </w:p>
    <w:p w14:paraId="4A8150F2" w14:textId="77777777" w:rsidR="00507519" w:rsidRPr="00507519" w:rsidRDefault="00507519" w:rsidP="00934BDA">
      <w:pPr>
        <w:rPr>
          <w:u w:val="single"/>
        </w:rPr>
      </w:pPr>
    </w:p>
    <w:p w14:paraId="2AE039A6" w14:textId="6BE75E70" w:rsidR="00507519" w:rsidRPr="00FB4A96" w:rsidRDefault="00507519" w:rsidP="00507519">
      <w:pPr>
        <w:pStyle w:val="Heading4"/>
        <w:rPr>
          <w:sz w:val="14"/>
        </w:rPr>
      </w:pPr>
      <w:r>
        <w:t xml:space="preserve">4] </w:t>
      </w:r>
      <w:r w:rsidRPr="00100A2B">
        <w:t>Alliances check miscalc – too costly</w:t>
      </w:r>
      <w:r>
        <w:t xml:space="preserve">. </w:t>
      </w:r>
    </w:p>
    <w:p w14:paraId="77105CEF" w14:textId="77777777" w:rsidR="00507519" w:rsidRPr="00FB4A96" w:rsidRDefault="00507519" w:rsidP="00507519">
      <w:pPr>
        <w:rPr>
          <w:sz w:val="18"/>
          <w:szCs w:val="18"/>
        </w:rPr>
      </w:pPr>
      <w:r w:rsidRPr="00FB4A96">
        <w:rPr>
          <w:rStyle w:val="StyleUnderline"/>
          <w:b/>
          <w:bCs/>
          <w:sz w:val="26"/>
          <w:szCs w:val="26"/>
          <w:u w:val="none"/>
        </w:rPr>
        <w:t>MacDonald 13</w:t>
      </w:r>
      <w:r w:rsidRPr="00100A2B">
        <w:t xml:space="preserve"> </w:t>
      </w:r>
      <w:r w:rsidRPr="00FB4A96">
        <w:rPr>
          <w:sz w:val="18"/>
          <w:szCs w:val="18"/>
        </w:rPr>
        <w:t>[(Bruce,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https://apps.dtic.mil/dtic/tr/fulltext/u2/a587431.pdf</w:t>
      </w:r>
      <w:r w:rsidRPr="00FB4A96">
        <w:rPr>
          <w:rStyle w:val="Hyperlink"/>
          <w:sz w:val="18"/>
          <w:szCs w:val="18"/>
        </w:rPr>
        <w:t>] TDI</w:t>
      </w:r>
    </w:p>
    <w:p w14:paraId="6C8E9E91" w14:textId="4D6DB1DB" w:rsidR="00507519" w:rsidRDefault="00507519" w:rsidP="00507519">
      <w:pPr>
        <w:rPr>
          <w:b/>
          <w:sz w:val="26"/>
          <w:u w:val="single"/>
        </w:rPr>
      </w:pPr>
      <w:r w:rsidRPr="00AE6350">
        <w:rPr>
          <w:rStyle w:val="StyleUnderline"/>
          <w:highlight w:val="green"/>
        </w:rPr>
        <w:t>The US alliance structure</w:t>
      </w:r>
      <w:r w:rsidRPr="00100A2B">
        <w:rPr>
          <w:rStyle w:val="StyleUnderline"/>
        </w:rPr>
        <w:t xml:space="preserve"> can </w:t>
      </w:r>
      <w:r w:rsidRPr="00AE6350">
        <w:rPr>
          <w:rStyle w:val="StyleUnderline"/>
          <w:highlight w:val="green"/>
        </w:rPr>
        <w:t>promote deterrence and crisis stability in space</w:t>
      </w:r>
      <w:r w:rsidRPr="00100A2B">
        <w:rPr>
          <w:rStyle w:val="StyleUnderline"/>
        </w:rPr>
        <w:t xml:space="preserve">, as with nuclear deterrence. China has no such alliance system. If </w:t>
      </w:r>
      <w:r w:rsidRPr="00AE6350">
        <w:rPr>
          <w:rStyle w:val="StyleUnderline"/>
          <w:highlight w:val="green"/>
        </w:rPr>
        <w:t>China</w:t>
      </w:r>
      <w:r w:rsidRPr="00100A2B">
        <w:rPr>
          <w:rStyle w:val="StyleUnderline"/>
        </w:rPr>
        <w:t xml:space="preserve"> were to engage in large-scale offensive counter-space operations, it </w:t>
      </w:r>
      <w:r w:rsidRPr="00AE6350">
        <w:rPr>
          <w:rStyle w:val="StyleUnderline"/>
          <w:highlight w:val="green"/>
        </w:rPr>
        <w:t>would</w:t>
      </w:r>
      <w:r w:rsidRPr="00100A2B">
        <w:rPr>
          <w:rStyle w:val="StyleUnderline"/>
        </w:rPr>
        <w:t xml:space="preserve"> </w:t>
      </w:r>
      <w:r w:rsidRPr="00AE6350">
        <w:rPr>
          <w:rStyle w:val="StyleUnderline"/>
          <w:highlight w:val="green"/>
        </w:rPr>
        <w:t>face</w:t>
      </w:r>
      <w:r w:rsidRPr="00100A2B">
        <w:rPr>
          <w:rStyle w:val="StyleUnderline"/>
        </w:rPr>
        <w:t xml:space="preserve"> not only the United States, but also </w:t>
      </w:r>
      <w:r w:rsidRPr="00AE6350">
        <w:rPr>
          <w:rStyle w:val="StyleUnderline"/>
          <w:highlight w:val="green"/>
        </w:rPr>
        <w:t xml:space="preserve">NATO, Japan, South </w:t>
      </w:r>
      <w:proofErr w:type="gramStart"/>
      <w:r w:rsidRPr="00AE6350">
        <w:rPr>
          <w:rStyle w:val="StyleUnderline"/>
          <w:highlight w:val="green"/>
        </w:rPr>
        <w:t>Korea</w:t>
      </w:r>
      <w:proofErr w:type="gramEnd"/>
      <w:r w:rsidRPr="00100A2B">
        <w:rPr>
          <w:rStyle w:val="StyleUnderline"/>
        </w:rPr>
        <w:t xml:space="preserve"> </w:t>
      </w:r>
      <w:r w:rsidRPr="00AE6350">
        <w:rPr>
          <w:rStyle w:val="StyleUnderline"/>
          <w:highlight w:val="green"/>
        </w:rPr>
        <w:t>and other</w:t>
      </w:r>
      <w:r w:rsidRPr="00100A2B">
        <w:rPr>
          <w:rStyle w:val="StyleUnderline"/>
        </w:rPr>
        <w:t xml:space="preserve"> highly aggrieved </w:t>
      </w:r>
      <w:r w:rsidRPr="00AE6350">
        <w:rPr>
          <w:rStyle w:val="StyleUnderline"/>
          <w:highlight w:val="green"/>
        </w:rPr>
        <w:t>parties. Given</w:t>
      </w:r>
      <w:r w:rsidRPr="00100A2B">
        <w:rPr>
          <w:rStyle w:val="StyleUnderline"/>
        </w:rPr>
        <w:t xml:space="preserve"> </w:t>
      </w:r>
      <w:r w:rsidRPr="00AE6350">
        <w:rPr>
          <w:rStyle w:val="StyleUnderline"/>
          <w:highlight w:val="green"/>
        </w:rPr>
        <w:t>Beijing’s</w:t>
      </w:r>
      <w:r w:rsidRPr="00100A2B">
        <w:rPr>
          <w:rStyle w:val="StyleUnderline"/>
        </w:rPr>
        <w:t xml:space="preserve"> major </w:t>
      </w:r>
      <w:r w:rsidRPr="00535A9C">
        <w:rPr>
          <w:rStyle w:val="StyleUnderline"/>
        </w:rPr>
        <w:t xml:space="preserve">export </w:t>
      </w:r>
      <w:r w:rsidRPr="00AE6350">
        <w:rPr>
          <w:rStyle w:val="StyleUnderline"/>
          <w:highlight w:val="green"/>
        </w:rPr>
        <w:t>dependence on these markets, and</w:t>
      </w:r>
      <w:r w:rsidRPr="00100A2B">
        <w:rPr>
          <w:rStyle w:val="StyleUnderline"/>
        </w:rPr>
        <w:t xml:space="preserve"> its dependence upon them for key </w:t>
      </w:r>
      <w:r w:rsidRPr="00AE6350">
        <w:rPr>
          <w:rStyle w:val="StyleUnderline"/>
          <w:highlight w:val="green"/>
        </w:rPr>
        <w:t>raw material and high tech</w:t>
      </w:r>
      <w:r w:rsidRPr="00535A9C">
        <w:rPr>
          <w:rStyle w:val="StyleUnderline"/>
        </w:rPr>
        <w:t xml:space="preserve">nology </w:t>
      </w:r>
      <w:r w:rsidRPr="00AE6350">
        <w:rPr>
          <w:rStyle w:val="StyleUnderline"/>
          <w:highlight w:val="green"/>
        </w:rPr>
        <w:t>imports, China would be</w:t>
      </w:r>
      <w:r w:rsidRPr="00100A2B">
        <w:rPr>
          <w:rStyle w:val="StyleUnderline"/>
        </w:rPr>
        <w:t xml:space="preserve"> as </w:t>
      </w:r>
      <w:r w:rsidRPr="00AE6350">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AE6350">
        <w:rPr>
          <w:rStyle w:val="StyleUnderline"/>
          <w:highlight w:val="green"/>
        </w:rPr>
        <w:t>Attacks on</w:t>
      </w:r>
      <w:r w:rsidRPr="00100A2B">
        <w:rPr>
          <w:rStyle w:val="StyleUnderline"/>
        </w:rPr>
        <w:t xml:space="preserve"> these </w:t>
      </w:r>
      <w:r w:rsidRPr="00AE6350">
        <w:rPr>
          <w:rStyle w:val="StyleUnderline"/>
          <w:highlight w:val="green"/>
        </w:rPr>
        <w:t>space assets would directly damage allied interests</w:t>
      </w:r>
      <w:r w:rsidRPr="00100A2B">
        <w:rPr>
          <w:rStyle w:val="StyleUnderline"/>
        </w:rPr>
        <w:t xml:space="preserve"> as well as those of the United States, further </w:t>
      </w:r>
      <w:r w:rsidRPr="00AE6350">
        <w:rPr>
          <w:rStyle w:val="StyleUnderline"/>
          <w:highlight w:val="green"/>
        </w:rPr>
        <w:t>strengthening deterrent effects.</w:t>
      </w:r>
    </w:p>
    <w:p w14:paraId="2AB069D8" w14:textId="39ED16EC" w:rsidR="00507519" w:rsidRDefault="00507519" w:rsidP="00507519">
      <w:pPr>
        <w:pStyle w:val="Heading3"/>
      </w:pPr>
      <w:r>
        <w:t>1NC – Cooperation</w:t>
      </w:r>
    </w:p>
    <w:p w14:paraId="6D9330B5" w14:textId="46F8259A" w:rsidR="00507519" w:rsidRPr="00E70197" w:rsidRDefault="00507519" w:rsidP="00507519">
      <w:pPr>
        <w:pStyle w:val="Heading4"/>
      </w:pPr>
      <w:r>
        <w:t xml:space="preserve">1] </w:t>
      </w:r>
      <w:r w:rsidRPr="00E70197">
        <w:t>Space exploration fails without private sector leadership.</w:t>
      </w:r>
    </w:p>
    <w:p w14:paraId="42C08218" w14:textId="77777777" w:rsidR="00507519" w:rsidRPr="00E70197" w:rsidRDefault="00507519" w:rsidP="00507519">
      <w:r w:rsidRPr="00E70197">
        <w:rPr>
          <w:rStyle w:val="Style13ptBold"/>
        </w:rPr>
        <w:t xml:space="preserve">WAMU 20 </w:t>
      </w:r>
      <w:r w:rsidRPr="00097FCF">
        <w:rPr>
          <w:sz w:val="18"/>
          <w:szCs w:val="18"/>
        </w:rPr>
        <w:t xml:space="preserve">[(interviewing Ariel </w:t>
      </w:r>
      <w:proofErr w:type="spellStart"/>
      <w:r w:rsidRPr="00097FCF">
        <w:rPr>
          <w:sz w:val="18"/>
          <w:szCs w:val="18"/>
        </w:rPr>
        <w:t>Ekblaw</w:t>
      </w:r>
      <w:proofErr w:type="spellEnd"/>
      <w:r w:rsidRPr="00097FCF">
        <w:rPr>
          <w:sz w:val="18"/>
          <w:szCs w:val="18"/>
        </w:rPr>
        <w:t xml:space="preserve">, founder and lead of MIT Media Lab’s Space Exploration Initiative and Charles Bolden, NASA administrator from 2009-2017) “How Private Companies Are Changing </w:t>
      </w:r>
      <w:proofErr w:type="gramStart"/>
      <w:r w:rsidRPr="00097FCF">
        <w:rPr>
          <w:sz w:val="18"/>
          <w:szCs w:val="18"/>
        </w:rPr>
        <w:t>The</w:t>
      </w:r>
      <w:proofErr w:type="gramEnd"/>
      <w:r w:rsidRPr="00097FCF">
        <w:rPr>
          <w:sz w:val="18"/>
          <w:szCs w:val="18"/>
        </w:rPr>
        <w:t xml:space="preserve"> Future Of Space Exploration,” February 6, 2020, https://wamu.org/story/20/02/06/how-private-companies-are-changing-the-future-of-space-exploration/] TDI</w:t>
      </w:r>
    </w:p>
    <w:p w14:paraId="6E4BB3C0" w14:textId="77777777" w:rsidR="00507519" w:rsidRDefault="00507519" w:rsidP="00507519">
      <w:pPr>
        <w:rPr>
          <w:rStyle w:val="StyleUnderline"/>
        </w:rPr>
      </w:pPr>
      <w:r w:rsidRPr="00CA40CD">
        <w:rPr>
          <w:sz w:val="12"/>
        </w:rPr>
        <w:t xml:space="preserve">How </w:t>
      </w:r>
      <w:r w:rsidRPr="00E70197">
        <w:rPr>
          <w:rStyle w:val="StyleUnderline"/>
        </w:rPr>
        <w:t xml:space="preserve">Private Companies Are Changing </w:t>
      </w:r>
      <w:proofErr w:type="gramStart"/>
      <w:r w:rsidRPr="00E70197">
        <w:rPr>
          <w:rStyle w:val="StyleUnderline"/>
        </w:rPr>
        <w:t>The</w:t>
      </w:r>
      <w:proofErr w:type="gramEnd"/>
      <w:r w:rsidRPr="00E70197">
        <w:rPr>
          <w:rStyle w:val="StyleUnderline"/>
        </w:rPr>
        <w:t xml:space="preserve"> Future Of Space Exploration</w:t>
      </w:r>
      <w:r w:rsidRPr="00CA40CD">
        <w:rPr>
          <w:sz w:val="12"/>
        </w:rPr>
        <w:t xml:space="preserve"> LISTEN SpaceX founder Elon Musk addresses the media alongside NASA Administrator Jim </w:t>
      </w:r>
      <w:proofErr w:type="spellStart"/>
      <w:r w:rsidRPr="00CA40CD">
        <w:rPr>
          <w:sz w:val="12"/>
        </w:rPr>
        <w:t>Bridenstine</w:t>
      </w:r>
      <w:proofErr w:type="spellEnd"/>
      <w:r w:rsidRPr="00CA40CD">
        <w:rPr>
          <w:sz w:val="12"/>
        </w:rPr>
        <w:t xml:space="preserve">, and astronauts Doug Hurley and Bob Behnken, during a press conference announcing new developments of the Crew Dragon reusable spacecraft, at SpaceX headquarters in Hawthorne, California on October 10, 2019. (Philip Pacheco / AFP) </w:t>
      </w:r>
      <w:r w:rsidRPr="00E70197">
        <w:rPr>
          <w:rStyle w:val="StyleUnderline"/>
        </w:rPr>
        <w:t>Private companies like SpaceX are testing vehicles for manned space missions</w:t>
      </w:r>
      <w:r w:rsidRPr="00CA40CD">
        <w:rPr>
          <w:sz w:val="12"/>
        </w:rPr>
        <w:t xml:space="preserve">. We’ll peer out into the near future and next steps in human space exploration. Guests Ariel </w:t>
      </w:r>
      <w:proofErr w:type="spellStart"/>
      <w:r w:rsidRPr="00CA40CD">
        <w:rPr>
          <w:sz w:val="12"/>
        </w:rPr>
        <w:t>Ekblaw</w:t>
      </w:r>
      <w:proofErr w:type="spellEnd"/>
      <w:r w:rsidRPr="00CA40CD">
        <w:rPr>
          <w:sz w:val="12"/>
        </w:rPr>
        <w:t xml:space="preserve">, </w:t>
      </w:r>
      <w:proofErr w:type="gramStart"/>
      <w:r w:rsidRPr="00CA40CD">
        <w:rPr>
          <w:sz w:val="12"/>
        </w:rPr>
        <w:t>founder</w:t>
      </w:r>
      <w:proofErr w:type="gramEnd"/>
      <w:r w:rsidRPr="00CA40CD">
        <w:rPr>
          <w:sz w:val="12"/>
        </w:rPr>
        <w:t xml:space="preserve">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CA40CD">
        <w:rPr>
          <w:sz w:val="12"/>
        </w:rPr>
        <w:t>Ekblaw</w:t>
      </w:r>
      <w:proofErr w:type="spellEnd"/>
      <w:r w:rsidRPr="00CA40CD">
        <w:rPr>
          <w:sz w:val="12"/>
        </w:rPr>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space tourism </w:t>
      </w:r>
      <w:r w:rsidRPr="00CA40CD">
        <w:rPr>
          <w:sz w:val="12"/>
        </w:rPr>
        <w:t xml:space="preserve">Ariel </w:t>
      </w:r>
      <w:proofErr w:type="spellStart"/>
      <w:r w:rsidRPr="00CA40CD">
        <w:rPr>
          <w:sz w:val="12"/>
        </w:rPr>
        <w:t>Ekblaw</w:t>
      </w:r>
      <w:proofErr w:type="spellEnd"/>
      <w:r w:rsidRPr="00E70197">
        <w:rPr>
          <w:rStyle w:val="StyleUnderline"/>
        </w:rPr>
        <w:t xml:space="preserve">: “I would say we’re both close — we’re dangerously close — and yet so far away. </w:t>
      </w:r>
      <w:proofErr w:type="gramStart"/>
      <w:r w:rsidRPr="00E70197">
        <w:rPr>
          <w:rStyle w:val="StyleUnderline"/>
        </w:rPr>
        <w:t>So</w:t>
      </w:r>
      <w:proofErr w:type="gramEnd"/>
      <w:r w:rsidRPr="00E70197">
        <w:rPr>
          <w:rStyle w:val="StyleUnderline"/>
        </w:rPr>
        <w:t xml:space="preserve"> companies like Blue Origin and Virgin Galactic are racing to be able to send some of the first space tourists into low Earth orbit on some of their crafts, in either this year, or upcoming years.</w:t>
      </w:r>
      <w:r w:rsidRPr="00CA40CD">
        <w:rPr>
          <w:sz w:val="12"/>
        </w:rPr>
        <w:t xml:space="preserve"> With Axiom and the announcement from NASA about the first commercial space station to be attached to the International Space Station. “</w:t>
      </w:r>
      <w:r w:rsidRPr="00E70197">
        <w:rPr>
          <w:rStyle w:val="StyleUnderline"/>
        </w:rPr>
        <w:t>We’re beginning to build up that infrastructure that could support real space tourism.</w:t>
      </w:r>
      <w:r w:rsidRPr="00CA40CD">
        <w:rPr>
          <w:sz w:val="12"/>
        </w:rPr>
        <w:t xml:space="preserve"> There </w:t>
      </w:r>
      <w:proofErr w:type="gramStart"/>
      <w:r w:rsidRPr="00CA40CD">
        <w:rPr>
          <w:sz w:val="12"/>
        </w:rPr>
        <w:t>are</w:t>
      </w:r>
      <w:proofErr w:type="gramEnd"/>
      <w:r w:rsidRPr="00CA40CD">
        <w:rPr>
          <w:sz w:val="12"/>
        </w:rPr>
        <w:t xml:space="preserv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w:t>
      </w:r>
      <w:proofErr w:type="gramStart"/>
      <w:r w:rsidRPr="00CA40CD">
        <w:rPr>
          <w:sz w:val="12"/>
        </w:rPr>
        <w:t>And,</w:t>
      </w:r>
      <w:proofErr w:type="gramEnd"/>
      <w:r w:rsidRPr="00CA40CD">
        <w:rPr>
          <w:sz w:val="12"/>
        </w:rPr>
        <w:t xml:space="preserve"> ‘don’t touch that.’ And you let them go.” </w:t>
      </w:r>
      <w:r w:rsidRPr="00E70197">
        <w:rPr>
          <w:rStyle w:val="StyleUnderline"/>
        </w:rPr>
        <w:t xml:space="preserve">On whether it’s possible to go to Mars without commercial interest involved </w:t>
      </w:r>
      <w:r w:rsidRPr="00CA40CD">
        <w:rPr>
          <w:sz w:val="12"/>
        </w:rPr>
        <w:t xml:space="preserve">Ariel </w:t>
      </w:r>
      <w:proofErr w:type="spellStart"/>
      <w:r w:rsidRPr="00CA40CD">
        <w:rPr>
          <w:sz w:val="12"/>
        </w:rPr>
        <w:t>Ekblaw</w:t>
      </w:r>
      <w:proofErr w:type="spellEnd"/>
      <w:r w:rsidRPr="00CA40CD">
        <w:rPr>
          <w:sz w:val="12"/>
        </w:rPr>
        <w:t xml:space="preserve">: “I think </w:t>
      </w:r>
      <w:r w:rsidRPr="00AE6350">
        <w:rPr>
          <w:rStyle w:val="StyleUnderline"/>
          <w:highlight w:val="green"/>
        </w:rPr>
        <w:t>it’s critical to have both</w:t>
      </w:r>
      <w:r w:rsidRPr="00CA40CD">
        <w:rPr>
          <w:sz w:val="12"/>
        </w:rPr>
        <w:t xml:space="preserve">. As Charlie and </w:t>
      </w:r>
      <w:proofErr w:type="spellStart"/>
      <w:r w:rsidRPr="00CA40CD">
        <w:rPr>
          <w:sz w:val="12"/>
        </w:rPr>
        <w:t>Dava</w:t>
      </w:r>
      <w:proofErr w:type="spellEnd"/>
      <w:r w:rsidRPr="00CA40CD">
        <w:rPr>
          <w:sz w:val="12"/>
        </w:rPr>
        <w:t xml:space="preserve"> Newman — another colleague of mine — have shown: </w:t>
      </w:r>
      <w:r w:rsidRPr="00E70197">
        <w:rPr>
          <w:rStyle w:val="StyleUnderline"/>
        </w:rPr>
        <w:t xml:space="preserve">the </w:t>
      </w:r>
      <w:r w:rsidRPr="00AE6350">
        <w:rPr>
          <w:rStyle w:val="StyleUnderline"/>
          <w:highlight w:val="green"/>
        </w:rPr>
        <w:t>path from moon to Mars is</w:t>
      </w:r>
      <w:r w:rsidRPr="00E70197">
        <w:rPr>
          <w:rStyle w:val="StyleUnderline"/>
        </w:rPr>
        <w:t xml:space="preserve"> going to be a </w:t>
      </w:r>
      <w:r w:rsidRPr="00AE6350">
        <w:rPr>
          <w:rStyle w:val="StyleUnderline"/>
          <w:highlight w:val="green"/>
        </w:rPr>
        <w:t>public-private partnership path</w:t>
      </w:r>
      <w:r w:rsidRPr="00CA40CD">
        <w:rPr>
          <w:sz w:val="12"/>
        </w:rPr>
        <w:t xml:space="preserve">. And </w:t>
      </w:r>
      <w:r w:rsidRPr="00E70197">
        <w:rPr>
          <w:rStyle w:val="StyleUnderline"/>
        </w:rPr>
        <w:t xml:space="preserve">we </w:t>
      </w:r>
      <w:r w:rsidRPr="00AE6350">
        <w:rPr>
          <w:rStyle w:val="StyleUnderline"/>
          <w:highlight w:val="green"/>
        </w:rPr>
        <w:t>need</w:t>
      </w:r>
      <w:r w:rsidRPr="00E70197">
        <w:rPr>
          <w:rStyle w:val="StyleUnderline"/>
        </w:rPr>
        <w:t xml:space="preserve"> the </w:t>
      </w:r>
      <w:r w:rsidRPr="00AE6350">
        <w:rPr>
          <w:rStyle w:val="StyleUnderline"/>
          <w:highlight w:val="green"/>
        </w:rPr>
        <w:t>capability</w:t>
      </w:r>
      <w:r w:rsidRPr="00213292">
        <w:rPr>
          <w:rStyle w:val="StyleUnderline"/>
        </w:rPr>
        <w:t xml:space="preserve"> that </w:t>
      </w:r>
      <w:r w:rsidRPr="00AE6350">
        <w:rPr>
          <w:rStyle w:val="StyleUnderline"/>
          <w:highlight w:val="green"/>
        </w:rPr>
        <w:t>private brings</w:t>
      </w:r>
      <w:r w:rsidRPr="00CA40CD">
        <w:rPr>
          <w:sz w:val="12"/>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w:t>
      </w:r>
      <w:proofErr w:type="gramStart"/>
      <w:r w:rsidRPr="00CA40CD">
        <w:rPr>
          <w:sz w:val="12"/>
        </w:rPr>
        <w:t>pretty awesome</w:t>
      </w:r>
      <w:proofErr w:type="gramEnd"/>
      <w:r w:rsidRPr="00CA40CD">
        <w:rPr>
          <w:sz w:val="12"/>
        </w:rPr>
        <w:t xml:space="preserv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w:t>
      </w:r>
      <w:proofErr w:type="gramStart"/>
      <w:r w:rsidRPr="00CA40CD">
        <w:rPr>
          <w:sz w:val="12"/>
        </w:rPr>
        <w:t>blue sky</w:t>
      </w:r>
      <w:proofErr w:type="gramEnd"/>
      <w:r w:rsidRPr="00CA40CD">
        <w:rPr>
          <w:sz w:val="12"/>
        </w:rPr>
        <w:t xml:space="preserve">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w:t>
      </w:r>
      <w:r w:rsidRPr="00097FCF">
        <w:rPr>
          <w:sz w:val="12"/>
        </w:rPr>
        <w:t xml:space="preserve">milestone was a crowning achievement for the commercial industry, which has permanently altered the spaceflight sector over the last 10 years. “This decade, </w:t>
      </w:r>
      <w:r w:rsidRPr="00097FCF">
        <w:rPr>
          <w:rStyle w:val="StyleUnderline"/>
        </w:rPr>
        <w:t>the space industry has seen a shift in the way it does business, with newer players looking to capitalize on different markets and</w:t>
      </w:r>
      <w:r w:rsidRPr="00E70197">
        <w:rPr>
          <w:rStyle w:val="StyleUnderline"/>
        </w:rPr>
        <w:t xml:space="preserve"> more ambitious projects. The </w:t>
      </w:r>
      <w:r w:rsidRPr="00AE6350">
        <w:rPr>
          <w:rStyle w:val="StyleUnderline"/>
          <w:highlight w:val="green"/>
        </w:rPr>
        <w:t>result</w:t>
      </w:r>
      <w:r w:rsidRPr="00E70197">
        <w:rPr>
          <w:rStyle w:val="StyleUnderline"/>
        </w:rPr>
        <w:t xml:space="preserve"> has been an </w:t>
      </w:r>
      <w:r w:rsidRPr="00AE6350">
        <w:rPr>
          <w:rStyle w:val="StyleUnderline"/>
          <w:highlight w:val="green"/>
        </w:rPr>
        <w:t>explosion of growth within</w:t>
      </w:r>
      <w:r w:rsidRPr="00E70197">
        <w:rPr>
          <w:rStyle w:val="StyleUnderline"/>
        </w:rPr>
        <w:t xml:space="preserve"> the </w:t>
      </w:r>
      <w:r w:rsidRPr="00AE6350">
        <w:rPr>
          <w:rStyle w:val="StyleUnderline"/>
          <w:highlight w:val="green"/>
        </w:rPr>
        <w:t>commercial sector</w:t>
      </w:r>
      <w:r w:rsidRPr="00E70197">
        <w:rPr>
          <w:rStyle w:val="StyleUnderline"/>
        </w:rPr>
        <w:t xml:space="preserve">. It’s allowing for </w:t>
      </w:r>
      <w:r w:rsidRPr="00AE6350">
        <w:rPr>
          <w:rStyle w:val="StyleUnderline"/>
          <w:highlight w:val="green"/>
        </w:rPr>
        <w:t>easier access to space than</w:t>
      </w:r>
      <w:r w:rsidRPr="00E70197">
        <w:rPr>
          <w:rStyle w:val="StyleUnderline"/>
        </w:rPr>
        <w:t xml:space="preserve"> ever </w:t>
      </w:r>
      <w:r w:rsidRPr="00AE6350">
        <w:rPr>
          <w:rStyle w:val="StyleUnderline"/>
          <w:highlight w:val="green"/>
        </w:rPr>
        <w:t>before</w:t>
      </w:r>
      <w:r w:rsidRPr="00CA40CD">
        <w:rPr>
          <w:sz w:val="12"/>
        </w:rPr>
        <w:t xml:space="preserve">, with both positive and negative results. Such growth is providing the commercial space industry with lots of momentum coming into the 2020s, but it’s unclear if this pace is something that can be kept up.” </w:t>
      </w:r>
      <w:proofErr w:type="spellStart"/>
      <w:r w:rsidRPr="00CA40CD">
        <w:rPr>
          <w:sz w:val="12"/>
        </w:rPr>
        <w:t>Axios</w:t>
      </w:r>
      <w:proofErr w:type="spellEnd"/>
      <w:r w:rsidRPr="00CA40CD">
        <w:rPr>
          <w:sz w:val="12"/>
        </w:rPr>
        <w:t>: “NASA’s murky commercial space future” — “</w:t>
      </w:r>
      <w:r w:rsidRPr="00AE6350">
        <w:rPr>
          <w:rStyle w:val="StyleUnderline"/>
          <w:highlight w:val="green"/>
        </w:rPr>
        <w:t>NASA’s plans</w:t>
      </w:r>
      <w:r w:rsidRPr="00E70197">
        <w:rPr>
          <w:rStyle w:val="StyleUnderline"/>
        </w:rPr>
        <w:t xml:space="preserve"> </w:t>
      </w:r>
      <w:r w:rsidRPr="00740C93">
        <w:rPr>
          <w:rStyle w:val="StyleUnderline"/>
        </w:rPr>
        <w:t xml:space="preserve">to </w:t>
      </w:r>
      <w:r w:rsidRPr="00AE6350">
        <w:rPr>
          <w:rStyle w:val="StyleUnderline"/>
          <w:highlight w:val="green"/>
        </w:rPr>
        <w:t>create a robust economy in</w:t>
      </w:r>
      <w:r w:rsidRPr="00E70197">
        <w:rPr>
          <w:rStyle w:val="StyleUnderline"/>
        </w:rPr>
        <w:t xml:space="preserve"> low-Earth </w:t>
      </w:r>
      <w:r w:rsidRPr="00AE6350">
        <w:rPr>
          <w:rStyle w:val="StyleUnderline"/>
          <w:highlight w:val="green"/>
        </w:rPr>
        <w:t>orbit where</w:t>
      </w:r>
      <w:r w:rsidRPr="00E70197">
        <w:rPr>
          <w:rStyle w:val="StyleUnderline"/>
        </w:rPr>
        <w:t xml:space="preserve"> private </w:t>
      </w:r>
      <w:r w:rsidRPr="00AE6350">
        <w:rPr>
          <w:rStyle w:val="StyleUnderline"/>
          <w:highlight w:val="green"/>
        </w:rPr>
        <w:t>spaceflight companies can flourish</w:t>
      </w:r>
      <w:r w:rsidRPr="00740C93">
        <w:rPr>
          <w:rStyle w:val="StyleUnderline"/>
        </w:rPr>
        <w:t xml:space="preserve"> could eventually </w:t>
      </w:r>
      <w:r w:rsidRPr="00AE6350">
        <w:rPr>
          <w:rStyle w:val="StyleUnderline"/>
          <w:highlight w:val="green"/>
        </w:rPr>
        <w:t>leave</w:t>
      </w:r>
      <w:r w:rsidRPr="00E70197">
        <w:rPr>
          <w:rStyle w:val="StyleUnderline"/>
        </w:rPr>
        <w:t xml:space="preserve"> the </w:t>
      </w:r>
      <w:r w:rsidRPr="00AE6350">
        <w:rPr>
          <w:rStyle w:val="StyleUnderline"/>
          <w:highlight w:val="green"/>
        </w:rPr>
        <w:t>agency’s astronauts stranded on Earth</w:t>
      </w:r>
      <w:r w:rsidRPr="00E70197">
        <w:rPr>
          <w:rStyle w:val="StyleUnderline"/>
        </w:rPr>
        <w:t xml:space="preserve"> with nowhere to go. </w:t>
      </w:r>
      <w:r w:rsidRPr="00CA40CD">
        <w:rPr>
          <w:sz w:val="12"/>
        </w:rPr>
        <w:t xml:space="preserve">“Why it </w:t>
      </w:r>
      <w:r w:rsidRPr="00097FCF">
        <w:rPr>
          <w:sz w:val="12"/>
        </w:rPr>
        <w:t xml:space="preserve">matters: </w:t>
      </w:r>
      <w:r w:rsidRPr="00097FCF">
        <w:rPr>
          <w:rStyle w:val="StyleUnderline"/>
        </w:rPr>
        <w:t xml:space="preserve">NASA hopes to play a lead role in developing a private spaceflight economy, including private sector astronauts. The agency sees this </w:t>
      </w:r>
      <w:proofErr w:type="gramStart"/>
      <w:r w:rsidRPr="00097FCF">
        <w:rPr>
          <w:rStyle w:val="StyleUnderline"/>
        </w:rPr>
        <w:t>as a way to</w:t>
      </w:r>
      <w:proofErr w:type="gramEnd"/>
      <w:r w:rsidRPr="00097FCF">
        <w:rPr>
          <w:rStyle w:val="StyleUnderline"/>
        </w:rPr>
        <w:t xml:space="preserve"> free it up to focus on farther afield goals like bringing humans back to the Moon and, eventually, to Mars.</w:t>
      </w:r>
    </w:p>
    <w:p w14:paraId="57953593" w14:textId="16F18E1F" w:rsidR="00507519" w:rsidRDefault="00507519" w:rsidP="00507519"/>
    <w:p w14:paraId="501B6DC9" w14:textId="3E4B9914" w:rsidR="00507519" w:rsidRPr="00E70197" w:rsidRDefault="00507519" w:rsidP="00507519">
      <w:pPr>
        <w:pStyle w:val="Heading4"/>
      </w:pPr>
      <w:r>
        <w:t xml:space="preserve">2] </w:t>
      </w:r>
      <w:r w:rsidRPr="00E70197">
        <w:t>No Russia war</w:t>
      </w:r>
      <w:bookmarkStart w:id="0" w:name="OLE_LINK1"/>
      <w:r w:rsidRPr="00E70197">
        <w:t>—no motivation for Russian aggression.</w:t>
      </w:r>
    </w:p>
    <w:bookmarkEnd w:id="0"/>
    <w:p w14:paraId="474FA7AA" w14:textId="77777777" w:rsidR="00507519" w:rsidRPr="00E70197" w:rsidRDefault="00507519" w:rsidP="00507519">
      <w:proofErr w:type="spellStart"/>
      <w:r w:rsidRPr="00E70197">
        <w:rPr>
          <w:rStyle w:val="Style13ptBold"/>
        </w:rPr>
        <w:t>Trenin</w:t>
      </w:r>
      <w:proofErr w:type="spellEnd"/>
      <w:r w:rsidRPr="00E70197">
        <w:rPr>
          <w:rStyle w:val="Style13ptBold"/>
        </w:rPr>
        <w:t xml:space="preserve"> 18</w:t>
      </w:r>
      <w:r w:rsidRPr="00E70197">
        <w:t xml:space="preserve"> [Dmitri </w:t>
      </w:r>
      <w:proofErr w:type="spellStart"/>
      <w:r w:rsidRPr="00E70197">
        <w:t>Trenin</w:t>
      </w:r>
      <w:proofErr w:type="spellEnd"/>
      <w:r w:rsidRPr="00E70197">
        <w:t xml:space="preserve"> is director of the Carnegie Moscow Center. </w:t>
      </w:r>
      <w:r w:rsidRPr="00E70197">
        <w:rPr>
          <w:rStyle w:val="Emphasis"/>
        </w:rPr>
        <w:t>Fears</w:t>
      </w:r>
      <w:r w:rsidRPr="00E70197">
        <w:rPr>
          <w:sz w:val="20"/>
          <w:szCs w:val="20"/>
          <w:u w:val="single"/>
        </w:rPr>
        <w:t xml:space="preserve"> of </w:t>
      </w:r>
      <w:r w:rsidRPr="00E70197">
        <w:rPr>
          <w:rStyle w:val="Emphasis"/>
        </w:rPr>
        <w:t>World War III</w:t>
      </w:r>
      <w:r w:rsidRPr="00E70197">
        <w:rPr>
          <w:sz w:val="20"/>
          <w:szCs w:val="20"/>
          <w:u w:val="single"/>
        </w:rPr>
        <w:t xml:space="preserve"> are </w:t>
      </w:r>
      <w:r w:rsidRPr="00E70197">
        <w:rPr>
          <w:rStyle w:val="Emphasis"/>
        </w:rPr>
        <w:t>overblown</w:t>
      </w:r>
      <w:r w:rsidRPr="00E70197">
        <w:t>. July 20, 2018. https://www.politico.eu/article/donald-trump-vladimir-putin-nato-crimea-fears-of-world-war-iii-are-overblown/]</w:t>
      </w:r>
    </w:p>
    <w:p w14:paraId="55DFF0F5" w14:textId="77777777" w:rsidR="00507519" w:rsidRPr="00E70197" w:rsidRDefault="00507519" w:rsidP="00507519">
      <w:pPr>
        <w:rPr>
          <w:rFonts w:eastAsiaTheme="majorEastAsia" w:cstheme="majorBidi"/>
          <w:b/>
          <w:sz w:val="32"/>
          <w:u w:val="single"/>
        </w:rPr>
      </w:pPr>
      <w:r w:rsidRPr="00AE6350">
        <w:rPr>
          <w:sz w:val="20"/>
          <w:szCs w:val="20"/>
          <w:highlight w:val="green"/>
          <w:u w:val="single"/>
        </w:rPr>
        <w:t>Europeans fretted about</w:t>
      </w:r>
      <w:r w:rsidRPr="00E70197">
        <w:rPr>
          <w:sz w:val="20"/>
          <w:szCs w:val="20"/>
          <w:u w:val="single"/>
        </w:rPr>
        <w:t xml:space="preserve"> the </w:t>
      </w:r>
      <w:r w:rsidRPr="00AE6350">
        <w:rPr>
          <w:rStyle w:val="Emphasis"/>
          <w:highlight w:val="green"/>
        </w:rPr>
        <w:t>end of NATO</w:t>
      </w:r>
      <w:r w:rsidRPr="00CA40CD">
        <w:rPr>
          <w:sz w:val="12"/>
        </w:rPr>
        <w:t xml:space="preserve">. But </w:t>
      </w:r>
      <w:r w:rsidRPr="00AE6350">
        <w:rPr>
          <w:rStyle w:val="Emphasis"/>
          <w:highlight w:val="green"/>
        </w:rPr>
        <w:t>seen from Moscow</w:t>
      </w:r>
      <w:r w:rsidRPr="00CA40CD">
        <w:rPr>
          <w:sz w:val="12"/>
        </w:rPr>
        <w:t xml:space="preserve">, </w:t>
      </w:r>
      <w:r w:rsidRPr="00E70197">
        <w:rPr>
          <w:sz w:val="20"/>
          <w:szCs w:val="20"/>
          <w:u w:val="single"/>
        </w:rPr>
        <w:t>the</w:t>
      </w:r>
      <w:r w:rsidRPr="00CA40CD">
        <w:rPr>
          <w:sz w:val="12"/>
        </w:rPr>
        <w:t xml:space="preserve"> military </w:t>
      </w:r>
      <w:r w:rsidRPr="00AE6350">
        <w:rPr>
          <w:sz w:val="20"/>
          <w:szCs w:val="20"/>
          <w:highlight w:val="green"/>
          <w:u w:val="single"/>
        </w:rPr>
        <w:t>alliance still</w:t>
      </w:r>
      <w:r w:rsidRPr="00E70197">
        <w:rPr>
          <w:sz w:val="20"/>
          <w:szCs w:val="20"/>
          <w:u w:val="single"/>
        </w:rPr>
        <w:t xml:space="preserve"> appears to be </w:t>
      </w:r>
      <w:r w:rsidRPr="00E70197">
        <w:rPr>
          <w:rStyle w:val="Emphasis"/>
        </w:rPr>
        <w:t>very</w:t>
      </w:r>
      <w:r w:rsidRPr="00E70197">
        <w:rPr>
          <w:sz w:val="20"/>
          <w:szCs w:val="20"/>
          <w:u w:val="single"/>
        </w:rPr>
        <w:t xml:space="preserve"> much </w:t>
      </w:r>
      <w:r w:rsidRPr="00AE6350">
        <w:rPr>
          <w:rStyle w:val="Emphasis"/>
          <w:highlight w:val="green"/>
        </w:rPr>
        <w:t>alive</w:t>
      </w:r>
      <w:r w:rsidRPr="00CA40CD">
        <w:rPr>
          <w:sz w:val="12"/>
        </w:rPr>
        <w:t xml:space="preserve">. </w:t>
      </w:r>
      <w:r w:rsidRPr="00740C93">
        <w:rPr>
          <w:sz w:val="20"/>
          <w:szCs w:val="20"/>
          <w:u w:val="single"/>
        </w:rPr>
        <w:t>Trump's harsh words to</w:t>
      </w:r>
      <w:r w:rsidRPr="00CA40CD">
        <w:rPr>
          <w:sz w:val="12"/>
        </w:rPr>
        <w:t xml:space="preserve"> his </w:t>
      </w:r>
      <w:r w:rsidRPr="00740C93">
        <w:rPr>
          <w:sz w:val="20"/>
          <w:szCs w:val="20"/>
          <w:u w:val="single"/>
        </w:rPr>
        <w:t>allies</w:t>
      </w:r>
      <w:r w:rsidRPr="00CA40CD">
        <w:rPr>
          <w:sz w:val="12"/>
        </w:rPr>
        <w:t xml:space="preserve"> on spending </w:t>
      </w:r>
      <w:r w:rsidRPr="00740C93">
        <w:rPr>
          <w:sz w:val="20"/>
          <w:szCs w:val="20"/>
          <w:u w:val="single"/>
        </w:rPr>
        <w:t>haven't changed that</w:t>
      </w:r>
      <w:r w:rsidRPr="00CA40CD">
        <w:rPr>
          <w:sz w:val="12"/>
        </w:rPr>
        <w:t xml:space="preserve">. </w:t>
      </w:r>
      <w:r w:rsidRPr="00AE6350">
        <w:rPr>
          <w:rStyle w:val="Emphasis"/>
          <w:highlight w:val="green"/>
        </w:rPr>
        <w:t>Russia</w:t>
      </w:r>
      <w:r w:rsidRPr="00E70197">
        <w:rPr>
          <w:sz w:val="20"/>
          <w:szCs w:val="20"/>
          <w:u w:val="single"/>
        </w:rPr>
        <w:t xml:space="preserve"> is </w:t>
      </w:r>
      <w:r w:rsidRPr="00E70197">
        <w:rPr>
          <w:rStyle w:val="Emphasis"/>
        </w:rPr>
        <w:t xml:space="preserve">all too </w:t>
      </w:r>
      <w:r w:rsidRPr="00AE6350">
        <w:rPr>
          <w:rStyle w:val="Emphasis"/>
          <w:highlight w:val="green"/>
        </w:rPr>
        <w:t>aware</w:t>
      </w:r>
      <w:r w:rsidRPr="00AE6350">
        <w:rPr>
          <w:sz w:val="20"/>
          <w:szCs w:val="20"/>
          <w:highlight w:val="green"/>
          <w:u w:val="single"/>
        </w:rPr>
        <w:t xml:space="preserve"> that</w:t>
      </w:r>
      <w:r w:rsidRPr="00E70197">
        <w:rPr>
          <w:sz w:val="20"/>
          <w:szCs w:val="20"/>
          <w:u w:val="single"/>
        </w:rPr>
        <w:t xml:space="preserve"> the </w:t>
      </w:r>
      <w:r w:rsidRPr="00AE6350">
        <w:rPr>
          <w:rStyle w:val="Emphasis"/>
          <w:highlight w:val="green"/>
        </w:rPr>
        <w:t>alliance</w:t>
      </w:r>
      <w:r w:rsidRPr="00AE6350">
        <w:rPr>
          <w:sz w:val="20"/>
          <w:szCs w:val="20"/>
          <w:highlight w:val="green"/>
          <w:u w:val="single"/>
        </w:rPr>
        <w:t xml:space="preserve"> is </w:t>
      </w:r>
      <w:r w:rsidRPr="00AE6350">
        <w:rPr>
          <w:rStyle w:val="Emphasis"/>
          <w:highlight w:val="green"/>
        </w:rPr>
        <w:t>focused on</w:t>
      </w:r>
      <w:r w:rsidRPr="00E70197">
        <w:rPr>
          <w:rStyle w:val="Emphasis"/>
        </w:rPr>
        <w:t xml:space="preserve"> its </w:t>
      </w:r>
      <w:r w:rsidRPr="00AE6350">
        <w:rPr>
          <w:rStyle w:val="Emphasis"/>
          <w:highlight w:val="green"/>
        </w:rPr>
        <w:t>eastern flank</w:t>
      </w:r>
      <w:r w:rsidRPr="00CA40CD">
        <w:rPr>
          <w:sz w:val="12"/>
        </w:rPr>
        <w:t xml:space="preserve">, and not only rhetorically. Since it rediscovered Russia as a threat in 2014, </w:t>
      </w:r>
      <w:r w:rsidRPr="00E70197">
        <w:rPr>
          <w:sz w:val="20"/>
          <w:szCs w:val="20"/>
          <w:u w:val="single"/>
        </w:rPr>
        <w:t>there have been new deployments, a higher degree of mobility, and more military exercises along the Russian border</w:t>
      </w:r>
      <w:r w:rsidRPr="00CA40CD">
        <w:rPr>
          <w:sz w:val="12"/>
        </w:rPr>
        <w:t xml:space="preserve">, from the Barents to the Black Seas. </w:t>
      </w:r>
      <w:r w:rsidRPr="00E70197">
        <w:rPr>
          <w:rStyle w:val="Emphasis"/>
        </w:rPr>
        <w:t>Hardly a boon</w:t>
      </w:r>
      <w:r w:rsidRPr="00E70197">
        <w:rPr>
          <w:sz w:val="20"/>
          <w:szCs w:val="20"/>
          <w:u w:val="single"/>
        </w:rPr>
        <w:t xml:space="preserve"> for Russia</w:t>
      </w:r>
      <w:r w:rsidRPr="00CA40CD">
        <w:rPr>
          <w:sz w:val="12"/>
        </w:rPr>
        <w:t xml:space="preserve">. It was clear at last week's NATO summit that </w:t>
      </w:r>
      <w:r w:rsidRPr="00AE6350">
        <w:rPr>
          <w:sz w:val="20"/>
          <w:szCs w:val="20"/>
          <w:highlight w:val="green"/>
          <w:u w:val="single"/>
        </w:rPr>
        <w:t>allies</w:t>
      </w:r>
      <w:r w:rsidRPr="00CA40CD">
        <w:rPr>
          <w:sz w:val="12"/>
        </w:rPr>
        <w:t xml:space="preserve"> agree on the need to upgrade the bloc’s military efforts. Germany, Italy, France, the U.S. — they </w:t>
      </w:r>
      <w:r w:rsidRPr="00E70197">
        <w:rPr>
          <w:rStyle w:val="Emphasis"/>
        </w:rPr>
        <w:t xml:space="preserve">all </w:t>
      </w:r>
      <w:r w:rsidRPr="00AE6350">
        <w:rPr>
          <w:rStyle w:val="Emphasis"/>
          <w:highlight w:val="green"/>
        </w:rPr>
        <w:t>agree</w:t>
      </w:r>
      <w:r w:rsidRPr="00AE6350">
        <w:rPr>
          <w:sz w:val="20"/>
          <w:szCs w:val="20"/>
          <w:highlight w:val="green"/>
          <w:u w:val="single"/>
        </w:rPr>
        <w:t xml:space="preserve"> members</w:t>
      </w:r>
      <w:r w:rsidRPr="00E70197">
        <w:rPr>
          <w:sz w:val="20"/>
          <w:szCs w:val="20"/>
          <w:u w:val="single"/>
        </w:rPr>
        <w:t xml:space="preserve">’ </w:t>
      </w:r>
      <w:r w:rsidRPr="00AE6350">
        <w:rPr>
          <w:sz w:val="20"/>
          <w:szCs w:val="20"/>
          <w:highlight w:val="green"/>
          <w:u w:val="single"/>
        </w:rPr>
        <w:t>defense spending should go up</w:t>
      </w:r>
      <w:r w:rsidRPr="00CA40CD">
        <w:rPr>
          <w:sz w:val="12"/>
        </w:rPr>
        <w:t xml:space="preserve">. Whether by 2 percent of GDP as agreed in Wales, or by 4 percent as now demanded by Trump, is, of course, important. However, with Russia’s GDP often likened to that of Spain, or the state of New York, either figure is considered significant in Moscow, given that the money will be spent with Russia in mind. 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 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 </w:t>
      </w:r>
      <w:r w:rsidRPr="00AE6350">
        <w:rPr>
          <w:sz w:val="20"/>
          <w:szCs w:val="20"/>
          <w:highlight w:val="green"/>
          <w:u w:val="single"/>
        </w:rPr>
        <w:t>NATO is still</w:t>
      </w:r>
      <w:r w:rsidRPr="00E70197">
        <w:rPr>
          <w:sz w:val="20"/>
          <w:szCs w:val="20"/>
          <w:u w:val="single"/>
        </w:rPr>
        <w:t xml:space="preserve"> very much </w:t>
      </w:r>
      <w:r w:rsidRPr="00AE6350">
        <w:rPr>
          <w:rStyle w:val="Emphasis"/>
          <w:highlight w:val="green"/>
        </w:rPr>
        <w:t>exerting pressure</w:t>
      </w:r>
      <w:r w:rsidRPr="00AE6350">
        <w:rPr>
          <w:sz w:val="20"/>
          <w:szCs w:val="20"/>
          <w:highlight w:val="green"/>
          <w:u w:val="single"/>
        </w:rPr>
        <w:t xml:space="preserve"> on </w:t>
      </w:r>
      <w:r w:rsidRPr="00AE6350">
        <w:rPr>
          <w:rStyle w:val="Emphasis"/>
          <w:highlight w:val="green"/>
        </w:rPr>
        <w:t>Russia</w:t>
      </w:r>
      <w:r w:rsidRPr="00CA40CD">
        <w:rPr>
          <w:sz w:val="12"/>
          <w:szCs w:val="16"/>
        </w:rPr>
        <w:t>. It's considered more of an annoyance than an immediate threat in Moscow, but also keeps the country in permanent "war mode" vis-à-vis the U</w:t>
      </w:r>
      <w:r w:rsidRPr="00CA40CD">
        <w:rPr>
          <w:sz w:val="12"/>
        </w:rPr>
        <w:t xml:space="preserve">.S. Because Moscow is focused on Washington, this means Europeans usually get a pass. </w:t>
      </w:r>
      <w:r w:rsidRPr="00E70197">
        <w:rPr>
          <w:sz w:val="20"/>
          <w:szCs w:val="20"/>
          <w:u w:val="single"/>
        </w:rPr>
        <w:t xml:space="preserve">As for </w:t>
      </w:r>
      <w:r w:rsidRPr="00AE6350">
        <w:rPr>
          <w:rStyle w:val="Emphasis"/>
          <w:highlight w:val="green"/>
        </w:rPr>
        <w:t>Russia’s</w:t>
      </w:r>
      <w:r w:rsidRPr="00AE6350">
        <w:rPr>
          <w:sz w:val="20"/>
          <w:szCs w:val="20"/>
          <w:highlight w:val="green"/>
          <w:u w:val="single"/>
        </w:rPr>
        <w:t xml:space="preserve"> own </w:t>
      </w:r>
      <w:r w:rsidRPr="00AE6350">
        <w:rPr>
          <w:rStyle w:val="Emphasis"/>
          <w:highlight w:val="green"/>
        </w:rPr>
        <w:t>intentions</w:t>
      </w:r>
      <w:r w:rsidRPr="00E70197">
        <w:rPr>
          <w:sz w:val="20"/>
          <w:szCs w:val="20"/>
          <w:u w:val="single"/>
        </w:rPr>
        <w:t>, two things are clear</w:t>
      </w:r>
      <w:r w:rsidRPr="00CA40CD">
        <w:rPr>
          <w:sz w:val="12"/>
        </w:rPr>
        <w:t xml:space="preserve">. </w:t>
      </w:r>
      <w:r w:rsidRPr="00E70197">
        <w:rPr>
          <w:sz w:val="20"/>
          <w:szCs w:val="20"/>
          <w:u w:val="single"/>
        </w:rPr>
        <w:t>There is no interest</w:t>
      </w:r>
      <w:r w:rsidRPr="00CA40CD">
        <w:rPr>
          <w:sz w:val="12"/>
        </w:rPr>
        <w:t xml:space="preserve"> in Moscow </w:t>
      </w:r>
      <w:r w:rsidRPr="00AE6350">
        <w:rPr>
          <w:sz w:val="20"/>
          <w:szCs w:val="20"/>
          <w:highlight w:val="green"/>
          <w:u w:val="single"/>
        </w:rPr>
        <w:t xml:space="preserve">in attacking the </w:t>
      </w:r>
      <w:r w:rsidRPr="00AE6350">
        <w:rPr>
          <w:rStyle w:val="Emphasis"/>
          <w:highlight w:val="green"/>
        </w:rPr>
        <w:t>Baltic states</w:t>
      </w:r>
      <w:r w:rsidRPr="00E70197">
        <w:rPr>
          <w:sz w:val="20"/>
          <w:szCs w:val="20"/>
          <w:u w:val="single"/>
        </w:rPr>
        <w:t xml:space="preserve"> or </w:t>
      </w:r>
      <w:r w:rsidRPr="00E70197">
        <w:rPr>
          <w:rStyle w:val="Emphasis"/>
        </w:rPr>
        <w:t>Poland</w:t>
      </w:r>
      <w:r w:rsidRPr="00CA40CD">
        <w:rPr>
          <w:sz w:val="12"/>
        </w:rPr>
        <w:t xml:space="preserve">. </w:t>
      </w:r>
      <w:r w:rsidRPr="00E70197">
        <w:rPr>
          <w:sz w:val="20"/>
          <w:szCs w:val="20"/>
          <w:u w:val="single"/>
        </w:rPr>
        <w:t>These</w:t>
      </w:r>
      <w:r w:rsidRPr="00CA40CD">
        <w:rPr>
          <w:sz w:val="12"/>
        </w:rPr>
        <w:t xml:space="preserve"> countries </w:t>
      </w:r>
      <w:r w:rsidRPr="00E70197">
        <w:rPr>
          <w:sz w:val="20"/>
          <w:szCs w:val="20"/>
          <w:u w:val="single"/>
        </w:rPr>
        <w:t>are as safe</w:t>
      </w:r>
      <w:r w:rsidRPr="00CA40CD">
        <w:rPr>
          <w:sz w:val="12"/>
        </w:rPr>
        <w:t xml:space="preserve"> now </w:t>
      </w:r>
      <w:r w:rsidRPr="00E70197">
        <w:rPr>
          <w:sz w:val="20"/>
          <w:szCs w:val="20"/>
          <w:u w:val="single"/>
        </w:rPr>
        <w:t>as they were before 2014</w:t>
      </w:r>
      <w:r w:rsidRPr="00CA40CD">
        <w:rPr>
          <w:sz w:val="12"/>
        </w:rPr>
        <w:t xml:space="preserve">. Suggestions otherwise simply point to the deep wounds in both nations' psyche, which will not be healed for many decades. Should Ukraine's leaders decide to repeat </w:t>
      </w:r>
      <w:proofErr w:type="spellStart"/>
      <w:r w:rsidRPr="00CA40CD">
        <w:rPr>
          <w:sz w:val="12"/>
        </w:rPr>
        <w:t>Mikheil</w:t>
      </w:r>
      <w:proofErr w:type="spellEnd"/>
      <w:r w:rsidRPr="00CA40CD">
        <w:rPr>
          <w:sz w:val="12"/>
        </w:rPr>
        <w:t xml:space="preserve">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 </w:t>
      </w:r>
      <w:r w:rsidRPr="00AE6350">
        <w:rPr>
          <w:rStyle w:val="Emphasis"/>
          <w:highlight w:val="green"/>
        </w:rPr>
        <w:t>Putin's main concerns</w:t>
      </w:r>
      <w:r w:rsidRPr="00AE6350">
        <w:rPr>
          <w:sz w:val="20"/>
          <w:szCs w:val="20"/>
          <w:highlight w:val="green"/>
          <w:u w:val="single"/>
        </w:rPr>
        <w:t xml:space="preserve"> are</w:t>
      </w:r>
      <w:r w:rsidRPr="00E70197">
        <w:rPr>
          <w:sz w:val="20"/>
          <w:szCs w:val="20"/>
          <w:u w:val="single"/>
        </w:rPr>
        <w:t xml:space="preserve"> largely </w:t>
      </w:r>
      <w:r w:rsidRPr="00AE6350">
        <w:rPr>
          <w:rStyle w:val="Emphasis"/>
          <w:highlight w:val="green"/>
        </w:rPr>
        <w:t>domestic</w:t>
      </w:r>
      <w:r w:rsidRPr="00CA40CD">
        <w:rPr>
          <w:sz w:val="12"/>
        </w:rPr>
        <w:t xml:space="preserve">. </w:t>
      </w:r>
      <w:r w:rsidRPr="00E70197">
        <w:rPr>
          <w:sz w:val="20"/>
          <w:szCs w:val="20"/>
          <w:u w:val="single"/>
        </w:rPr>
        <w:t xml:space="preserve">He has an ambitious program that logically calls for </w:t>
      </w:r>
      <w:r w:rsidRPr="00E70197">
        <w:rPr>
          <w:rStyle w:val="Emphasis"/>
        </w:rPr>
        <w:t>more economic ties</w:t>
      </w:r>
      <w:r w:rsidRPr="00E70197">
        <w:rPr>
          <w:sz w:val="20"/>
          <w:szCs w:val="20"/>
          <w:u w:val="single"/>
        </w:rPr>
        <w:t xml:space="preserve"> with the </w:t>
      </w:r>
      <w:r w:rsidRPr="00E70197">
        <w:rPr>
          <w:rStyle w:val="Emphasis"/>
        </w:rPr>
        <w:t>West</w:t>
      </w:r>
      <w:r w:rsidRPr="00CA40CD">
        <w:rPr>
          <w:sz w:val="12"/>
        </w:rPr>
        <w:t xml:space="preserve">. To move forward, </w:t>
      </w:r>
      <w:r w:rsidRPr="00E70197">
        <w:rPr>
          <w:sz w:val="20"/>
          <w:szCs w:val="20"/>
          <w:u w:val="single"/>
        </w:rPr>
        <w:t xml:space="preserve">he is </w:t>
      </w:r>
      <w:r w:rsidRPr="00AE6350">
        <w:rPr>
          <w:sz w:val="20"/>
          <w:szCs w:val="20"/>
          <w:highlight w:val="green"/>
          <w:u w:val="single"/>
        </w:rPr>
        <w:t xml:space="preserve">looking to </w:t>
      </w:r>
      <w:r w:rsidRPr="00AE6350">
        <w:rPr>
          <w:rStyle w:val="Emphasis"/>
          <w:highlight w:val="green"/>
        </w:rPr>
        <w:t>ease tensions</w:t>
      </w:r>
      <w:r w:rsidRPr="00AE6350">
        <w:rPr>
          <w:sz w:val="20"/>
          <w:szCs w:val="20"/>
          <w:highlight w:val="green"/>
          <w:u w:val="single"/>
        </w:rPr>
        <w:t xml:space="preserve"> with the </w:t>
      </w:r>
      <w:r w:rsidRPr="00AE6350">
        <w:rPr>
          <w:rStyle w:val="Emphasis"/>
          <w:highlight w:val="green"/>
        </w:rPr>
        <w:t>EU</w:t>
      </w:r>
      <w:r w:rsidRPr="00AE6350">
        <w:rPr>
          <w:sz w:val="20"/>
          <w:szCs w:val="20"/>
          <w:highlight w:val="green"/>
          <w:u w:val="single"/>
        </w:rPr>
        <w:t xml:space="preserve"> and the </w:t>
      </w:r>
      <w:r w:rsidRPr="00AE6350">
        <w:rPr>
          <w:rStyle w:val="Emphasis"/>
          <w:highlight w:val="green"/>
        </w:rPr>
        <w:t>U.S</w:t>
      </w:r>
      <w:r w:rsidRPr="00CA40CD">
        <w:rPr>
          <w:sz w:val="12"/>
        </w:rPr>
        <w:t xml:space="preserve">. </w:t>
      </w:r>
      <w:r w:rsidRPr="00E70197">
        <w:rPr>
          <w:sz w:val="20"/>
          <w:szCs w:val="20"/>
          <w:u w:val="single"/>
        </w:rPr>
        <w:t xml:space="preserve">What Putin wanted to get out of Helsinki was mainly to </w:t>
      </w:r>
      <w:r w:rsidRPr="00E70197">
        <w:rPr>
          <w:rStyle w:val="Emphasis"/>
        </w:rPr>
        <w:t>start a dialogue</w:t>
      </w:r>
      <w:r w:rsidRPr="00E70197">
        <w:rPr>
          <w:sz w:val="20"/>
          <w:szCs w:val="20"/>
          <w:u w:val="single"/>
        </w:rPr>
        <w:t xml:space="preserve"> with Washington</w:t>
      </w:r>
      <w:r w:rsidRPr="00CA40CD">
        <w:rPr>
          <w:sz w:val="12"/>
        </w:rPr>
        <w:t xml:space="preserve">. Those hopes are now visibly going up in smoke. It is safe to bet that Russia will continue to face the same opposition from a coalition of U.S. and EU interests. </w:t>
      </w:r>
      <w:r w:rsidRPr="00E70197">
        <w:rPr>
          <w:sz w:val="20"/>
          <w:szCs w:val="20"/>
          <w:u w:val="single"/>
        </w:rPr>
        <w:t xml:space="preserve">The first </w:t>
      </w:r>
      <w:r w:rsidRPr="00E70197">
        <w:rPr>
          <w:rStyle w:val="Emphasis"/>
        </w:rPr>
        <w:t>détente</w:t>
      </w:r>
      <w:r w:rsidRPr="00E70197">
        <w:rPr>
          <w:sz w:val="20"/>
          <w:szCs w:val="20"/>
          <w:u w:val="single"/>
        </w:rPr>
        <w:t xml:space="preserve"> in the hybrid war between Russia and the West was indeed </w:t>
      </w:r>
      <w:r w:rsidRPr="00E70197">
        <w:rPr>
          <w:rStyle w:val="Emphasis"/>
        </w:rPr>
        <w:t>nipped in the bud</w:t>
      </w:r>
      <w:r w:rsidRPr="00E70197">
        <w:rPr>
          <w:sz w:val="20"/>
          <w:szCs w:val="20"/>
          <w:u w:val="single"/>
        </w:rPr>
        <w:t xml:space="preserve"> by </w:t>
      </w:r>
      <w:r w:rsidRPr="00E70197">
        <w:rPr>
          <w:rStyle w:val="Emphasis"/>
        </w:rPr>
        <w:t xml:space="preserve">Trump's behavior </w:t>
      </w:r>
      <w:r w:rsidRPr="00CA40CD">
        <w:rPr>
          <w:sz w:val="12"/>
        </w:rPr>
        <w:t xml:space="preserve">and the vehemence of his domestic critics. So be it. </w:t>
      </w:r>
      <w:r w:rsidRPr="00E70197">
        <w:rPr>
          <w:sz w:val="20"/>
          <w:szCs w:val="20"/>
          <w:u w:val="single"/>
        </w:rPr>
        <w:t xml:space="preserve">Moscow will not </w:t>
      </w:r>
      <w:proofErr w:type="gramStart"/>
      <w:r w:rsidRPr="00E70197">
        <w:rPr>
          <w:sz w:val="20"/>
          <w:szCs w:val="20"/>
          <w:u w:val="single"/>
        </w:rPr>
        <w:t>capitulate</w:t>
      </w:r>
      <w:r w:rsidRPr="00CA40CD">
        <w:rPr>
          <w:sz w:val="12"/>
        </w:rPr>
        <w:t>, and</w:t>
      </w:r>
      <w:proofErr w:type="gramEnd"/>
      <w:r w:rsidRPr="00CA40CD">
        <w:rPr>
          <w:sz w:val="12"/>
        </w:rPr>
        <w:t xml:space="preserve"> will indeed push back. </w:t>
      </w:r>
      <w:r w:rsidRPr="00E70197">
        <w:rPr>
          <w:rStyle w:val="Emphasis"/>
        </w:rPr>
        <w:t>But</w:t>
      </w:r>
      <w:r w:rsidRPr="00CA40CD">
        <w:rPr>
          <w:sz w:val="12"/>
        </w:rPr>
        <w:t xml:space="preserve"> </w:t>
      </w:r>
      <w:r w:rsidRPr="00E70197">
        <w:rPr>
          <w:sz w:val="20"/>
          <w:szCs w:val="20"/>
          <w:u w:val="single"/>
        </w:rPr>
        <w:t xml:space="preserve">it's </w:t>
      </w:r>
      <w:r w:rsidRPr="00E70197">
        <w:rPr>
          <w:rStyle w:val="Emphasis"/>
        </w:rPr>
        <w:t>not likely</w:t>
      </w:r>
      <w:r w:rsidRPr="00E70197">
        <w:rPr>
          <w:sz w:val="20"/>
          <w:szCs w:val="20"/>
          <w:u w:val="single"/>
        </w:rPr>
        <w:t xml:space="preserve"> to take the form of an </w:t>
      </w:r>
      <w:r w:rsidRPr="00E70197">
        <w:rPr>
          <w:rStyle w:val="Emphasis"/>
        </w:rPr>
        <w:t>aggressive</w:t>
      </w:r>
      <w:r w:rsidRPr="00E70197">
        <w:rPr>
          <w:sz w:val="20"/>
          <w:szCs w:val="20"/>
          <w:u w:val="single"/>
        </w:rPr>
        <w:t xml:space="preserve">, overt </w:t>
      </w:r>
      <w:r w:rsidRPr="00E70197">
        <w:rPr>
          <w:rStyle w:val="Emphasis"/>
        </w:rPr>
        <w:t>military attack</w:t>
      </w:r>
      <w:r w:rsidRPr="00E70197">
        <w:rPr>
          <w:sz w:val="20"/>
          <w:szCs w:val="20"/>
          <w:u w:val="single"/>
        </w:rPr>
        <w:t xml:space="preserve">. </w:t>
      </w:r>
      <w:r w:rsidRPr="00E70197">
        <w:rPr>
          <w:rStyle w:val="Emphasis"/>
        </w:rPr>
        <w:t>Fears of</w:t>
      </w:r>
      <w:r w:rsidRPr="00E70197">
        <w:rPr>
          <w:sz w:val="20"/>
          <w:szCs w:val="20"/>
          <w:u w:val="single"/>
        </w:rPr>
        <w:t xml:space="preserve"> new </w:t>
      </w:r>
      <w:r w:rsidRPr="00E70197">
        <w:rPr>
          <w:rStyle w:val="Emphasis"/>
        </w:rPr>
        <w:t>wars</w:t>
      </w:r>
      <w:r w:rsidRPr="00E70197">
        <w:rPr>
          <w:sz w:val="20"/>
          <w:szCs w:val="20"/>
          <w:u w:val="single"/>
        </w:rPr>
        <w:t xml:space="preserve"> are </w:t>
      </w:r>
      <w:r w:rsidRPr="00E70197">
        <w:rPr>
          <w:rStyle w:val="Emphasis"/>
        </w:rPr>
        <w:t>far from accurate</w:t>
      </w:r>
      <w:r w:rsidRPr="00CA40CD">
        <w:rPr>
          <w:sz w:val="12"/>
        </w:rPr>
        <w:t>.</w:t>
      </w:r>
    </w:p>
    <w:p w14:paraId="4BE5F601" w14:textId="5F878B57" w:rsidR="00507519" w:rsidRDefault="00507519" w:rsidP="00507519"/>
    <w:p w14:paraId="2023B453" w14:textId="77777777" w:rsidR="00507519" w:rsidRPr="00E70197" w:rsidRDefault="00507519" w:rsidP="00507519">
      <w:pPr>
        <w:pStyle w:val="Heading4"/>
        <w:rPr>
          <w:rFonts w:cs="Times New Roman"/>
        </w:rPr>
      </w:pPr>
      <w:r>
        <w:rPr>
          <w:rFonts w:cs="Times New Roman"/>
        </w:rPr>
        <w:t xml:space="preserve">3] </w:t>
      </w:r>
      <w:r w:rsidRPr="00E70197">
        <w:rPr>
          <w:rFonts w:cs="Times New Roman"/>
        </w:rPr>
        <w:t xml:space="preserve">Alt cause—relations irreparable. </w:t>
      </w:r>
    </w:p>
    <w:p w14:paraId="14C99FE8" w14:textId="77777777" w:rsidR="00507519" w:rsidRPr="00E70197" w:rsidRDefault="00507519" w:rsidP="00507519">
      <w:r w:rsidRPr="00E70197">
        <w:t xml:space="preserve">Nikolas K. </w:t>
      </w:r>
      <w:r w:rsidRPr="00E70197">
        <w:rPr>
          <w:rStyle w:val="Style13ptBold"/>
        </w:rPr>
        <w:t>GVOSDEV 17</w:t>
      </w:r>
      <w:r w:rsidRPr="00E70197">
        <w:t xml:space="preserve">, contributing editor at the National Interest, senior fellow at the Foreign Policy Research Institute [“Damage Done: How Russia Hysteria Has Hurt U.S.-Russia Relations,” </w:t>
      </w:r>
      <w:r w:rsidRPr="00E70197">
        <w:rPr>
          <w:i/>
        </w:rPr>
        <w:t>The National Interest</w:t>
      </w:r>
      <w:r w:rsidRPr="00E70197">
        <w:t>, March 6 17, http://nationalinterest.org/feature/damage-done-how-russia-hysteria-has-hurt-us-russia-relations-19687]</w:t>
      </w:r>
    </w:p>
    <w:p w14:paraId="16085343" w14:textId="77777777" w:rsidR="00507519" w:rsidRPr="00E70197" w:rsidRDefault="00507519" w:rsidP="00507519">
      <w:pPr>
        <w:rPr>
          <w:sz w:val="16"/>
        </w:rPr>
      </w:pPr>
      <w:r w:rsidRPr="00E70197">
        <w:rPr>
          <w:sz w:val="16"/>
        </w:rPr>
        <w:t xml:space="preserve">But we should also recognize that </w:t>
      </w:r>
      <w:r w:rsidRPr="000D7B4C">
        <w:rPr>
          <w:rStyle w:val="StyleUnderline"/>
        </w:rPr>
        <w:t xml:space="preserve">the </w:t>
      </w:r>
      <w:r w:rsidRPr="000D7B4C">
        <w:rPr>
          <w:rStyle w:val="Emphasis"/>
        </w:rPr>
        <w:t xml:space="preserve">damage is </w:t>
      </w:r>
      <w:r w:rsidRPr="00B14A7B">
        <w:rPr>
          <w:rStyle w:val="Emphasis"/>
        </w:rPr>
        <w:t>done</w:t>
      </w:r>
      <w:r w:rsidRPr="00B14A7B">
        <w:rPr>
          <w:rStyle w:val="StyleUnderline"/>
        </w:rPr>
        <w:t>.</w:t>
      </w:r>
      <w:r w:rsidRPr="00E70197">
        <w:rPr>
          <w:rStyle w:val="StyleUnderline"/>
        </w:rPr>
        <w:t xml:space="preserve"> The </w:t>
      </w:r>
      <w:r w:rsidRPr="000D7B4C">
        <w:rPr>
          <w:rStyle w:val="StyleUnderline"/>
        </w:rPr>
        <w:t>current political climate</w:t>
      </w:r>
      <w:r w:rsidRPr="000D7B4C">
        <w:rPr>
          <w:sz w:val="16"/>
        </w:rPr>
        <w:t xml:space="preserve"> now </w:t>
      </w:r>
      <w:r w:rsidRPr="000D7B4C">
        <w:rPr>
          <w:rStyle w:val="StyleUnderline"/>
        </w:rPr>
        <w:t>guarantees</w:t>
      </w:r>
      <w:r w:rsidRPr="00E70197">
        <w:rPr>
          <w:sz w:val="16"/>
        </w:rPr>
        <w:t xml:space="preserve"> that </w:t>
      </w:r>
      <w:r w:rsidRPr="00F12090">
        <w:rPr>
          <w:rStyle w:val="StyleUnderline"/>
        </w:rPr>
        <w:t>any sort of pragmatic approach to settling the disputes between the U</w:t>
      </w:r>
      <w:r w:rsidRPr="00F12090">
        <w:rPr>
          <w:sz w:val="16"/>
        </w:rPr>
        <w:t xml:space="preserve">nited </w:t>
      </w:r>
      <w:r w:rsidRPr="00F12090">
        <w:rPr>
          <w:rStyle w:val="StyleUnderline"/>
        </w:rPr>
        <w:t>S</w:t>
      </w:r>
      <w:r w:rsidRPr="00F12090">
        <w:rPr>
          <w:sz w:val="16"/>
        </w:rPr>
        <w:t xml:space="preserve">tates </w:t>
      </w:r>
      <w:r w:rsidRPr="00F12090">
        <w:rPr>
          <w:rStyle w:val="StyleUnderline"/>
        </w:rPr>
        <w:t>and Russia is off the table. There seems</w:t>
      </w:r>
      <w:r w:rsidRPr="00E70197">
        <w:rPr>
          <w:rStyle w:val="StyleUnderline"/>
        </w:rPr>
        <w:t xml:space="preserve"> </w:t>
      </w:r>
      <w:r w:rsidRPr="00AE6350">
        <w:rPr>
          <w:rStyle w:val="Emphasis"/>
          <w:highlight w:val="green"/>
        </w:rPr>
        <w:t>no way</w:t>
      </w:r>
      <w:r w:rsidRPr="00E70197">
        <w:rPr>
          <w:rStyle w:val="StyleUnderline"/>
        </w:rPr>
        <w:t xml:space="preserve"> </w:t>
      </w:r>
      <w:r w:rsidRPr="00B14A7B">
        <w:rPr>
          <w:rStyle w:val="StyleUnderline"/>
        </w:rPr>
        <w:t xml:space="preserve">that U.S.-Russia </w:t>
      </w:r>
      <w:r w:rsidRPr="00AE6350">
        <w:rPr>
          <w:rStyle w:val="StyleUnderline"/>
          <w:highlight w:val="green"/>
        </w:rPr>
        <w:t>relations can be</w:t>
      </w:r>
      <w:r w:rsidRPr="00E70197">
        <w:rPr>
          <w:rStyle w:val="StyleUnderline"/>
        </w:rPr>
        <w:t xml:space="preserve"> easily </w:t>
      </w:r>
      <w:r w:rsidRPr="00AE6350">
        <w:rPr>
          <w:rStyle w:val="StyleUnderline"/>
          <w:highlight w:val="green"/>
        </w:rPr>
        <w:t>extracted from</w:t>
      </w:r>
      <w:r w:rsidRPr="00E70197">
        <w:rPr>
          <w:rStyle w:val="StyleUnderline"/>
        </w:rPr>
        <w:t xml:space="preserve"> the </w:t>
      </w:r>
      <w:r w:rsidRPr="00AE6350">
        <w:rPr>
          <w:rStyle w:val="StyleUnderline"/>
          <w:highlight w:val="green"/>
        </w:rPr>
        <w:t>hole in which they</w:t>
      </w:r>
      <w:r w:rsidRPr="00E70197">
        <w:rPr>
          <w:rStyle w:val="StyleUnderline"/>
        </w:rPr>
        <w:t xml:space="preserve"> currently </w:t>
      </w:r>
      <w:r w:rsidRPr="00AE6350">
        <w:rPr>
          <w:rStyle w:val="StyleUnderline"/>
          <w:highlight w:val="green"/>
        </w:rPr>
        <w:t>reside</w:t>
      </w:r>
      <w:r w:rsidRPr="00E70197">
        <w:rPr>
          <w:sz w:val="16"/>
        </w:rPr>
        <w:t xml:space="preserve">. In turn, </w:t>
      </w:r>
      <w:r w:rsidRPr="00F12090">
        <w:rPr>
          <w:rStyle w:val="StyleUnderline"/>
        </w:rPr>
        <w:t xml:space="preserve">those in Russia who were cautiously advocating for exploring areas where Moscow and Washington might </w:t>
      </w:r>
      <w:r w:rsidRPr="00AE6350">
        <w:rPr>
          <w:rStyle w:val="StyleUnderline"/>
          <w:highlight w:val="green"/>
        </w:rPr>
        <w:t>cooperate</w:t>
      </w:r>
      <w:r w:rsidRPr="00E70197">
        <w:rPr>
          <w:rStyle w:val="StyleUnderline"/>
        </w:rPr>
        <w:t xml:space="preserve"> </w:t>
      </w:r>
      <w:r w:rsidRPr="00B14A7B">
        <w:rPr>
          <w:rStyle w:val="StyleUnderline"/>
        </w:rPr>
        <w:t xml:space="preserve">are seeing that </w:t>
      </w:r>
      <w:r w:rsidRPr="00AE6350">
        <w:rPr>
          <w:rStyle w:val="StyleUnderline"/>
          <w:highlight w:val="green"/>
        </w:rPr>
        <w:t>position being discredited</w:t>
      </w:r>
      <w:r w:rsidRPr="00E70197">
        <w:rPr>
          <w:sz w:val="16"/>
        </w:rPr>
        <w:t>.</w:t>
      </w:r>
    </w:p>
    <w:p w14:paraId="695950D7" w14:textId="035FF669" w:rsidR="00993677" w:rsidRPr="0091634D" w:rsidRDefault="00507519" w:rsidP="00184C33">
      <w:pPr>
        <w:rPr>
          <w:sz w:val="16"/>
        </w:rPr>
      </w:pPr>
      <w:r w:rsidRPr="00E70197">
        <w:rPr>
          <w:sz w:val="16"/>
        </w:rPr>
        <w:t xml:space="preserve">Over the past few years, </w:t>
      </w:r>
      <w:proofErr w:type="gramStart"/>
      <w:r w:rsidRPr="00E70197">
        <w:rPr>
          <w:sz w:val="16"/>
        </w:rPr>
        <w:t>a number of</w:t>
      </w:r>
      <w:proofErr w:type="gramEnd"/>
      <w:r w:rsidRPr="00E70197">
        <w:rPr>
          <w:sz w:val="16"/>
        </w:rPr>
        <w:t xml:space="preserve"> analysts have warned about the creeping strategic partnership between Moscow and Beijing and how closer Russia-China relations create real problems for the United States. The window of opportunity to nudge the Kremlin to adopt a much more equidistant posture between the two—despite </w:t>
      </w:r>
      <w:proofErr w:type="gramStart"/>
      <w:r w:rsidRPr="00E70197">
        <w:rPr>
          <w:sz w:val="16"/>
        </w:rPr>
        <w:t>all of</w:t>
      </w:r>
      <w:proofErr w:type="gramEnd"/>
      <w:r w:rsidRPr="00E70197">
        <w:rPr>
          <w:sz w:val="16"/>
        </w:rPr>
        <w:t xml:space="preserve"> the slings and arrows Moscow has cast our way—is closing. </w:t>
      </w:r>
      <w:r w:rsidRPr="00AE6350">
        <w:rPr>
          <w:rStyle w:val="StyleUnderline"/>
          <w:highlight w:val="green"/>
        </w:rPr>
        <w:t>Getting</w:t>
      </w:r>
      <w:r w:rsidRPr="00E70197">
        <w:rPr>
          <w:rStyle w:val="StyleUnderline"/>
        </w:rPr>
        <w:t xml:space="preserve"> the U.S.-Russia </w:t>
      </w:r>
      <w:r w:rsidRPr="00AE6350">
        <w:rPr>
          <w:rStyle w:val="StyleUnderline"/>
          <w:highlight w:val="green"/>
        </w:rPr>
        <w:t>relationship back to</w:t>
      </w:r>
      <w:r w:rsidRPr="00E70197">
        <w:rPr>
          <w:rStyle w:val="StyleUnderline"/>
        </w:rPr>
        <w:t xml:space="preserve"> some </w:t>
      </w:r>
      <w:r w:rsidRPr="00AE6350">
        <w:rPr>
          <w:rStyle w:val="StyleUnderline"/>
          <w:highlight w:val="green"/>
        </w:rPr>
        <w:t>semblance of a normal</w:t>
      </w:r>
      <w:r w:rsidRPr="00E70197">
        <w:rPr>
          <w:rStyle w:val="StyleUnderline"/>
        </w:rPr>
        <w:t xml:space="preserve"> bilateral </w:t>
      </w:r>
      <w:r w:rsidRPr="00AE6350">
        <w:rPr>
          <w:rStyle w:val="StyleUnderline"/>
          <w:highlight w:val="green"/>
        </w:rPr>
        <w:t>encounter</w:t>
      </w:r>
      <w:r w:rsidRPr="00E70197">
        <w:rPr>
          <w:sz w:val="16"/>
        </w:rPr>
        <w:t xml:space="preserve"> was already going to be difficult, but it </w:t>
      </w:r>
      <w:r w:rsidRPr="00E70197">
        <w:rPr>
          <w:rStyle w:val="StyleUnderline"/>
        </w:rPr>
        <w:t xml:space="preserve">now </w:t>
      </w:r>
      <w:r w:rsidRPr="00AE6350">
        <w:rPr>
          <w:rStyle w:val="StyleUnderline"/>
          <w:highlight w:val="green"/>
        </w:rPr>
        <w:t>may prove</w:t>
      </w:r>
      <w:r w:rsidRPr="00E70197">
        <w:rPr>
          <w:rStyle w:val="StyleUnderline"/>
        </w:rPr>
        <w:t xml:space="preserve"> to be </w:t>
      </w:r>
      <w:r w:rsidRPr="00E70197">
        <w:rPr>
          <w:rStyle w:val="Emphasis"/>
        </w:rPr>
        <w:t xml:space="preserve">nearly </w:t>
      </w:r>
      <w:r w:rsidRPr="00AE6350">
        <w:rPr>
          <w:rStyle w:val="Emphasis"/>
          <w:highlight w:val="green"/>
        </w:rPr>
        <w:t>impossible</w:t>
      </w:r>
      <w:r w:rsidRPr="00E70197">
        <w:rPr>
          <w:sz w:val="16"/>
        </w:rPr>
        <w:t>.</w:t>
      </w:r>
      <w:r>
        <w:t xml:space="preserve"> </w:t>
      </w:r>
    </w:p>
    <w:sectPr w:rsidR="00993677" w:rsidRPr="009163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4B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EF5"/>
    <w:rsid w:val="00117316"/>
    <w:rsid w:val="001209B4"/>
    <w:rsid w:val="00150F0B"/>
    <w:rsid w:val="001761FC"/>
    <w:rsid w:val="00182655"/>
    <w:rsid w:val="001840F2"/>
    <w:rsid w:val="00184C33"/>
    <w:rsid w:val="00185134"/>
    <w:rsid w:val="001856C6"/>
    <w:rsid w:val="00191B5F"/>
    <w:rsid w:val="00192487"/>
    <w:rsid w:val="00193416"/>
    <w:rsid w:val="00195073"/>
    <w:rsid w:val="0019668D"/>
    <w:rsid w:val="001A25FD"/>
    <w:rsid w:val="001A5371"/>
    <w:rsid w:val="001A72C7"/>
    <w:rsid w:val="001B4ACD"/>
    <w:rsid w:val="001B73E3"/>
    <w:rsid w:val="001C316D"/>
    <w:rsid w:val="001D1A0D"/>
    <w:rsid w:val="001D36BF"/>
    <w:rsid w:val="001D4C28"/>
    <w:rsid w:val="001E0B1F"/>
    <w:rsid w:val="001E0C0F"/>
    <w:rsid w:val="001E1E0B"/>
    <w:rsid w:val="001F1173"/>
    <w:rsid w:val="001F7F72"/>
    <w:rsid w:val="002005A8"/>
    <w:rsid w:val="00203DD8"/>
    <w:rsid w:val="00204E1D"/>
    <w:rsid w:val="002059BD"/>
    <w:rsid w:val="00207FD8"/>
    <w:rsid w:val="00210FAF"/>
    <w:rsid w:val="00213B1E"/>
    <w:rsid w:val="00215284"/>
    <w:rsid w:val="002168A0"/>
    <w:rsid w:val="002168F2"/>
    <w:rsid w:val="0022589F"/>
    <w:rsid w:val="002343FE"/>
    <w:rsid w:val="00235F7B"/>
    <w:rsid w:val="00241BE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7B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51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2E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745"/>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5BF"/>
    <w:rsid w:val="007374A1"/>
    <w:rsid w:val="00752712"/>
    <w:rsid w:val="00753991"/>
    <w:rsid w:val="00753A84"/>
    <w:rsid w:val="007611F5"/>
    <w:rsid w:val="007619E4"/>
    <w:rsid w:val="00761E75"/>
    <w:rsid w:val="0076495E"/>
    <w:rsid w:val="007653A7"/>
    <w:rsid w:val="00765FC8"/>
    <w:rsid w:val="00775694"/>
    <w:rsid w:val="0078613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1634D"/>
    <w:rsid w:val="00920E6A"/>
    <w:rsid w:val="00931816"/>
    <w:rsid w:val="00932C71"/>
    <w:rsid w:val="00934BDA"/>
    <w:rsid w:val="009509D5"/>
    <w:rsid w:val="00952ECE"/>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2DD2"/>
    <w:rsid w:val="00993677"/>
    <w:rsid w:val="009A1467"/>
    <w:rsid w:val="009A6464"/>
    <w:rsid w:val="009B69F5"/>
    <w:rsid w:val="009C5FF7"/>
    <w:rsid w:val="009C6292"/>
    <w:rsid w:val="009D15DB"/>
    <w:rsid w:val="009D3133"/>
    <w:rsid w:val="009E160D"/>
    <w:rsid w:val="009F1CBB"/>
    <w:rsid w:val="009F3305"/>
    <w:rsid w:val="009F61EF"/>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350"/>
    <w:rsid w:val="00AF2516"/>
    <w:rsid w:val="00AF3A28"/>
    <w:rsid w:val="00AF4760"/>
    <w:rsid w:val="00AF55D4"/>
    <w:rsid w:val="00B0505F"/>
    <w:rsid w:val="00B05C2D"/>
    <w:rsid w:val="00B12933"/>
    <w:rsid w:val="00B12B88"/>
    <w:rsid w:val="00B137E0"/>
    <w:rsid w:val="00B13BC8"/>
    <w:rsid w:val="00B21EE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436"/>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6D7"/>
    <w:rsid w:val="00C56DCC"/>
    <w:rsid w:val="00C57075"/>
    <w:rsid w:val="00C64FEA"/>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18E"/>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3C0"/>
    <w:rsid w:val="00E15598"/>
    <w:rsid w:val="00E20D65"/>
    <w:rsid w:val="00E3167A"/>
    <w:rsid w:val="00E353A2"/>
    <w:rsid w:val="00E36881"/>
    <w:rsid w:val="00E42E4C"/>
    <w:rsid w:val="00E47013"/>
    <w:rsid w:val="00E541F9"/>
    <w:rsid w:val="00E57B79"/>
    <w:rsid w:val="00E63419"/>
    <w:rsid w:val="00E64496"/>
    <w:rsid w:val="00E66F10"/>
    <w:rsid w:val="00E72115"/>
    <w:rsid w:val="00E74AF7"/>
    <w:rsid w:val="00E8322E"/>
    <w:rsid w:val="00E903E0"/>
    <w:rsid w:val="00E908C7"/>
    <w:rsid w:val="00EA1115"/>
    <w:rsid w:val="00EA39EB"/>
    <w:rsid w:val="00EA58CE"/>
    <w:rsid w:val="00EB33FF"/>
    <w:rsid w:val="00EB3D1A"/>
    <w:rsid w:val="00EC2759"/>
    <w:rsid w:val="00EC7106"/>
    <w:rsid w:val="00ED0120"/>
    <w:rsid w:val="00ED3BBA"/>
    <w:rsid w:val="00ED4E12"/>
    <w:rsid w:val="00EE051B"/>
    <w:rsid w:val="00EE271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DEB"/>
    <w:rsid w:val="00F94060"/>
    <w:rsid w:val="00FA56F6"/>
    <w:rsid w:val="00FA62D6"/>
    <w:rsid w:val="00FB329D"/>
    <w:rsid w:val="00FC27E3"/>
    <w:rsid w:val="00FC74C7"/>
    <w:rsid w:val="00FD451D"/>
    <w:rsid w:val="00FD5B22"/>
    <w:rsid w:val="00FE1B01"/>
    <w:rsid w:val="00FE54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D9A92D"/>
  <w14:defaultImageDpi w14:val="300"/>
  <w15:docId w15:val="{53BDB9FF-B6D3-B64C-85E6-8B261042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4B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4B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4B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934B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934B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4B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4BDA"/>
  </w:style>
  <w:style w:type="character" w:customStyle="1" w:styleId="Heading1Char">
    <w:name w:val="Heading 1 Char"/>
    <w:aliases w:val="Pocket Char"/>
    <w:basedOn w:val="DefaultParagraphFont"/>
    <w:link w:val="Heading1"/>
    <w:uiPriority w:val="9"/>
    <w:rsid w:val="00934B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4BDA"/>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934BD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34BD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34BD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34BD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34B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4BDA"/>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934BDA"/>
    <w:rPr>
      <w:color w:val="auto"/>
      <w:u w:val="none"/>
    </w:rPr>
  </w:style>
  <w:style w:type="paragraph" w:styleId="DocumentMap">
    <w:name w:val="Document Map"/>
    <w:basedOn w:val="Normal"/>
    <w:link w:val="DocumentMapChar"/>
    <w:uiPriority w:val="99"/>
    <w:semiHidden/>
    <w:unhideWhenUsed/>
    <w:rsid w:val="00934B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4BDA"/>
    <w:rPr>
      <w:rFonts w:ascii="Lucida Grande" w:hAnsi="Lucida Grande" w:cs="Lucida Grande"/>
    </w:rPr>
  </w:style>
  <w:style w:type="paragraph" w:customStyle="1" w:styleId="Emphasis1">
    <w:name w:val="Emphasis1"/>
    <w:basedOn w:val="Normal"/>
    <w:link w:val="Emphasis"/>
    <w:autoRedefine/>
    <w:uiPriority w:val="20"/>
    <w:qFormat/>
    <w:rsid w:val="00934BD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34BD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34BDA"/>
    <w:pPr>
      <w:spacing w:after="0" w:line="240" w:lineRule="auto"/>
      <w:ind w:left="720"/>
      <w:jc w:val="both"/>
    </w:pPr>
    <w:rPr>
      <w:b/>
      <w:iCs/>
      <w:u w:val="single"/>
    </w:rPr>
  </w:style>
  <w:style w:type="paragraph" w:styleId="ListParagraph">
    <w:name w:val="List Paragraph"/>
    <w:aliases w:val="6 font"/>
    <w:basedOn w:val="Normal"/>
    <w:uiPriority w:val="99"/>
    <w:qFormat/>
    <w:rsid w:val="00507519"/>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507519"/>
    <w:rPr>
      <w:u w:val="single"/>
    </w:rPr>
  </w:style>
  <w:style w:type="paragraph" w:styleId="Title">
    <w:name w:val="Title"/>
    <w:aliases w:val="title,UNDERLINE,Cites and Cards,Bold Underlined,Read This,Block Heading"/>
    <w:basedOn w:val="Normal"/>
    <w:next w:val="Normal"/>
    <w:link w:val="TitleChar"/>
    <w:uiPriority w:val="6"/>
    <w:qFormat/>
    <w:rsid w:val="00507519"/>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50751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www.aei.org/publication/winning-the-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15</Pages>
  <Words>8220</Words>
  <Characters>46854</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48</cp:revision>
  <dcterms:created xsi:type="dcterms:W3CDTF">2021-12-19T17:46:00Z</dcterms:created>
  <dcterms:modified xsi:type="dcterms:W3CDTF">2021-12-19T19:07:00Z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