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DB8E7" w14:textId="77777777" w:rsidR="00A55ECF" w:rsidRPr="008F5337" w:rsidRDefault="00A55ECF" w:rsidP="00A55ECF">
      <w:pPr>
        <w:pStyle w:val="Heading3"/>
      </w:pPr>
      <w:r w:rsidRPr="008F5337">
        <w:t>Util</w:t>
      </w:r>
    </w:p>
    <w:p w14:paraId="502B7E5D" w14:textId="77777777" w:rsidR="00A55ECF" w:rsidRPr="008F5337" w:rsidRDefault="00A55ECF" w:rsidP="00A55ECF">
      <w:pPr>
        <w:pStyle w:val="Heading4"/>
      </w:pPr>
      <w:r w:rsidRPr="008F5337">
        <w:t>Pleasure and pain are intrinsically valuable. People consistently regard pleasure and pain as good reasons for action, despite the fact that pleasure doesn’t seem to be instrumentally valuable for anything.</w:t>
      </w:r>
    </w:p>
    <w:p w14:paraId="2F9B86C9" w14:textId="77777777" w:rsidR="00A55ECF" w:rsidRPr="008F5337" w:rsidRDefault="00A55ECF" w:rsidP="00A55ECF">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7C8E8E0E" w14:textId="77777777" w:rsidR="00A55ECF" w:rsidRPr="007674EB" w:rsidRDefault="00A55ECF" w:rsidP="00A55ECF">
      <w:pPr>
        <w:rPr>
          <w:sz w:val="12"/>
        </w:rPr>
      </w:pPr>
      <w:r w:rsidRPr="007674EB">
        <w:rPr>
          <w:sz w:val="12"/>
        </w:rPr>
        <w:t xml:space="preserve">Let us start by observing, empirically, that </w:t>
      </w:r>
      <w:r w:rsidRPr="008F5337">
        <w:rPr>
          <w:b/>
          <w:u w:val="single"/>
        </w:rPr>
        <w:t xml:space="preserve">a </w:t>
      </w:r>
      <w:r w:rsidRPr="00B835BE">
        <w:rPr>
          <w:b/>
          <w:highlight w:val="cyan"/>
          <w:u w:val="single"/>
        </w:rPr>
        <w:t>widely shared judgment</w:t>
      </w:r>
      <w:r w:rsidRPr="008F5337">
        <w:rPr>
          <w:b/>
          <w:u w:val="single"/>
        </w:rPr>
        <w:t xml:space="preserve"> about intrinsic value and disvalue is that </w:t>
      </w:r>
      <w:r w:rsidRPr="00B835BE">
        <w:rPr>
          <w:b/>
          <w:highlight w:val="cyan"/>
          <w:u w:val="single"/>
        </w:rPr>
        <w:t xml:space="preserve">pleasure is intrinsically valuable and pain is intrinsically </w:t>
      </w:r>
      <w:proofErr w:type="spellStart"/>
      <w:r w:rsidRPr="00B835BE">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B835BE">
        <w:rPr>
          <w:b/>
          <w:highlight w:val="cyan"/>
          <w:u w:val="single"/>
        </w:rPr>
        <w:t>something undeniably good about</w:t>
      </w:r>
      <w:r w:rsidRPr="008F5337">
        <w:rPr>
          <w:b/>
          <w:u w:val="single"/>
        </w:rPr>
        <w:t xml:space="preserve"> the way </w:t>
      </w:r>
      <w:r w:rsidRPr="00B835BE">
        <w:rPr>
          <w:b/>
          <w:highlight w:val="cyan"/>
          <w:u w:val="single"/>
        </w:rPr>
        <w:t>pleasure</w:t>
      </w:r>
      <w:r w:rsidRPr="008F5337">
        <w:rPr>
          <w:b/>
          <w:u w:val="single"/>
        </w:rPr>
        <w:t xml:space="preserve"> feels and </w:t>
      </w:r>
      <w:r w:rsidRPr="004B4366">
        <w:rPr>
          <w:b/>
          <w:u w:val="single"/>
        </w:rPr>
        <w:t xml:space="preserve">something undeniably </w:t>
      </w:r>
      <w:r w:rsidRPr="00B835BE">
        <w:rPr>
          <w:b/>
          <w:highlight w:val="cyan"/>
          <w:u w:val="single"/>
        </w:rPr>
        <w:t>bad about</w:t>
      </w:r>
      <w:r w:rsidRPr="008F5337">
        <w:rPr>
          <w:b/>
          <w:u w:val="single"/>
        </w:rPr>
        <w:t xml:space="preserve"> the way </w:t>
      </w:r>
      <w:r w:rsidRPr="00B835BE">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B835BE">
        <w:rPr>
          <w:b/>
          <w:highlight w:val="cyan"/>
          <w:u w:val="single"/>
        </w:rPr>
        <w:t>pleasure is not good for anything further</w:t>
      </w:r>
      <w:r w:rsidRPr="008F5337">
        <w:rPr>
          <w:b/>
          <w:u w:val="single"/>
        </w:rPr>
        <w:t xml:space="preserve">; it is </w:t>
      </w:r>
      <w:r w:rsidRPr="00B835BE">
        <w:rPr>
          <w:b/>
          <w:highlight w:val="cyan"/>
          <w:u w:val="single"/>
        </w:rPr>
        <w:t>simply</w:t>
      </w:r>
      <w:r w:rsidRPr="008F5337">
        <w:rPr>
          <w:b/>
          <w:u w:val="single"/>
        </w:rPr>
        <w:t xml:space="preserve"> that for which going to the convenience store and buying the soda </w:t>
      </w:r>
      <w:r w:rsidRPr="00B835BE">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B835BE">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B835BE">
        <w:rPr>
          <w:b/>
          <w:highlight w:val="cyan"/>
          <w:u w:val="single"/>
        </w:rPr>
        <w:t>reach the end of the line in matters of value.</w:t>
      </w:r>
      <w:r w:rsidRPr="008F5337">
        <w:rPr>
          <w:b/>
          <w:u w:val="single"/>
        </w:rPr>
        <w:t xml:space="preserve"> </w:t>
      </w:r>
    </w:p>
    <w:p w14:paraId="03ECA268" w14:textId="77777777" w:rsidR="00A55ECF" w:rsidRPr="008F5337" w:rsidRDefault="00A55ECF" w:rsidP="00A55ECF">
      <w:pPr>
        <w:pStyle w:val="Heading4"/>
      </w:pPr>
      <w:r w:rsidRPr="008F5337">
        <w:t>Moral uncertainty means preventing extinction should be our highest priority.</w:t>
      </w:r>
    </w:p>
    <w:p w14:paraId="281F11E0" w14:textId="77777777" w:rsidR="00A55ECF" w:rsidRPr="008F5337" w:rsidRDefault="00A55ECF" w:rsidP="00A55ECF">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4AFD8AA7" w14:textId="77777777" w:rsidR="00A55ECF" w:rsidRPr="008F5337" w:rsidRDefault="00A55ECF" w:rsidP="00A55ECF">
      <w:pPr>
        <w:rPr>
          <w:rStyle w:val="StyleUnderline"/>
        </w:rPr>
      </w:pPr>
      <w:r w:rsidRPr="007674EB">
        <w:rPr>
          <w:sz w:val="12"/>
        </w:rPr>
        <w:t xml:space="preserve">These </w:t>
      </w:r>
      <w:r w:rsidRPr="008F5337">
        <w:rPr>
          <w:rStyle w:val="StyleUnderline"/>
        </w:rPr>
        <w:t xml:space="preserve">reflections on </w:t>
      </w:r>
      <w:r w:rsidRPr="00B835BE">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B835BE">
        <w:rPr>
          <w:rStyle w:val="StyleUnderline"/>
          <w:highlight w:val="cyan"/>
        </w:rPr>
        <w:t>present understanding</w:t>
      </w:r>
      <w:r w:rsidRPr="008F5337">
        <w:rPr>
          <w:rStyle w:val="StyleUnderline"/>
        </w:rPr>
        <w:t xml:space="preserve"> of axiology </w:t>
      </w:r>
      <w:r w:rsidRPr="00B835BE">
        <w:rPr>
          <w:rStyle w:val="StyleUnderline"/>
          <w:highlight w:val="cyan"/>
        </w:rPr>
        <w:t xml:space="preserve">might </w:t>
      </w:r>
      <w:r w:rsidRPr="00D025FD">
        <w:rPr>
          <w:rStyle w:val="StyleUnderline"/>
        </w:rPr>
        <w:t xml:space="preserve">well </w:t>
      </w:r>
      <w:r w:rsidRPr="00B835BE">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B835BE">
        <w:rPr>
          <w:rStyle w:val="StyleUnderline"/>
          <w:highlight w:val="cyan"/>
        </w:rPr>
        <w:t>uncertain about our ultimate aims</w:t>
      </w:r>
      <w:r w:rsidRPr="008F5337">
        <w:rPr>
          <w:rStyle w:val="StyleUnderline"/>
        </w:rPr>
        <w:t xml:space="preserve">, then we should </w:t>
      </w:r>
      <w:r w:rsidRPr="00B835BE">
        <w:rPr>
          <w:rStyle w:val="StyleUnderline"/>
          <w:highlight w:val="cyan"/>
        </w:rPr>
        <w:t xml:space="preserve">recognize that there is a </w:t>
      </w:r>
      <w:r w:rsidRPr="000613F1">
        <w:rPr>
          <w:rStyle w:val="StyleUnderline"/>
        </w:rPr>
        <w:t xml:space="preserve">great option </w:t>
      </w:r>
      <w:r w:rsidRPr="00B835BE">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B835BE">
        <w:rPr>
          <w:rStyle w:val="StyleUnderline"/>
          <w:highlight w:val="cyan"/>
        </w:rPr>
        <w:t xml:space="preserve">ability to recognize value and </w:t>
      </w:r>
      <w:r w:rsidRPr="000613F1">
        <w:rPr>
          <w:rStyle w:val="StyleUnderline"/>
        </w:rPr>
        <w:t xml:space="preserve">to </w:t>
      </w:r>
      <w:r w:rsidRPr="00B835BE">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B835BE">
        <w:rPr>
          <w:rStyle w:val="StyleUnderline"/>
          <w:highlight w:val="cyan"/>
        </w:rPr>
        <w:t>future version of humanity</w:t>
      </w:r>
      <w:r w:rsidRPr="008F5337">
        <w:rPr>
          <w:rStyle w:val="StyleUnderline"/>
        </w:rPr>
        <w:t xml:space="preserve"> with great powers and a propensity to </w:t>
      </w:r>
      <w:r w:rsidRPr="00B835BE">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B835BE">
        <w:rPr>
          <w:rStyle w:val="StyleUnderline"/>
          <w:highlight w:val="cyan"/>
        </w:rPr>
        <w:t>prevent any existential catastrophe</w:t>
      </w:r>
      <w:r w:rsidRPr="008F5337">
        <w:rPr>
          <w:rStyle w:val="StyleUnderline"/>
        </w:rPr>
        <w:t>.</w:t>
      </w:r>
    </w:p>
    <w:p w14:paraId="04D0E5A0" w14:textId="2FA48499" w:rsidR="00E42E4C" w:rsidRDefault="00E42E4C" w:rsidP="00F601E6"/>
    <w:p w14:paraId="1C99FA33" w14:textId="77777777" w:rsidR="00A55ECF" w:rsidRPr="00100A2B" w:rsidRDefault="00A55ECF" w:rsidP="00A55ECF">
      <w:pPr>
        <w:pStyle w:val="Heading3"/>
      </w:pPr>
      <w:r w:rsidRPr="00100A2B">
        <w:t xml:space="preserve">AC – Inherency </w:t>
      </w:r>
    </w:p>
    <w:p w14:paraId="5A202E6C" w14:textId="77777777" w:rsidR="00A55ECF" w:rsidRPr="00100A2B" w:rsidRDefault="00A55ECF" w:rsidP="00A55ECF">
      <w:pPr>
        <w:pStyle w:val="Heading4"/>
        <w:rPr>
          <w:rFonts w:cs="Calibri"/>
        </w:rPr>
      </w:pPr>
      <w:r w:rsidRPr="00100A2B">
        <w:rPr>
          <w:rFonts w:cs="Calibri"/>
        </w:rPr>
        <w:t>Private space mining and ownership allowed now</w:t>
      </w:r>
    </w:p>
    <w:p w14:paraId="1FA1D268" w14:textId="77777777" w:rsidR="00A55ECF" w:rsidRPr="00100A2B" w:rsidRDefault="00A55ECF" w:rsidP="00A55ECF">
      <w:r w:rsidRPr="00100A2B">
        <w:rPr>
          <w:rStyle w:val="StyleUnderline"/>
          <w:u w:val="none"/>
        </w:rPr>
        <w:t>Williams 20</w:t>
      </w:r>
      <w:r w:rsidRPr="00100A2B">
        <w:t xml:space="preserve"> [(Matt Williams, Reporter) “Trump signs an executive order allowing mining the moon and asteroids,” Phys Org, April 13, 2020, </w:t>
      </w:r>
      <w:hyperlink r:id="rId10" w:history="1">
        <w:r w:rsidRPr="00100A2B">
          <w:rPr>
            <w:rStyle w:val="Hyperlink"/>
          </w:rPr>
          <w:t>https://phys.org/news/2020-04-trump-moon-asteroids.html</w:t>
        </w:r>
      </w:hyperlink>
      <w:r w:rsidRPr="00100A2B">
        <w:t>] TDI</w:t>
      </w:r>
    </w:p>
    <w:p w14:paraId="1E11AC36" w14:textId="77777777" w:rsidR="00A55ECF" w:rsidRPr="00100A2B" w:rsidRDefault="00A55ECF" w:rsidP="00A55ECF">
      <w:pPr>
        <w:rPr>
          <w:b/>
          <w:bCs/>
        </w:rPr>
      </w:pPr>
      <w:r w:rsidRPr="00100A2B">
        <w:rPr>
          <w:rStyle w:val="StyleUnderline"/>
        </w:rPr>
        <w:t xml:space="preserve">Trump signs </w:t>
      </w:r>
      <w:r w:rsidRPr="0033116B">
        <w:rPr>
          <w:rStyle w:val="Emphasis"/>
          <w:highlight w:val="green"/>
        </w:rPr>
        <w:t>an executive order allowing mining the moon and asteroids</w:t>
      </w:r>
    </w:p>
    <w:p w14:paraId="27085196" w14:textId="77777777" w:rsidR="00A55ECF" w:rsidRPr="00100A2B" w:rsidRDefault="00A55ECF" w:rsidP="00A55ECF">
      <w:r w:rsidRPr="00100A2B">
        <w:t xml:space="preserve">In 2015, the </w:t>
      </w:r>
      <w:r w:rsidRPr="00100A2B">
        <w:rPr>
          <w:rStyle w:val="StyleUnderline"/>
        </w:rPr>
        <w:t>Obama administration signed the </w:t>
      </w:r>
      <w:hyperlink r:id="rId11" w:history="1">
        <w:r w:rsidRPr="00100A2B">
          <w:rPr>
            <w:rStyle w:val="StyleUnderline"/>
          </w:rPr>
          <w:t>U.S. Commercial Space Launch Competitiveness Act</w:t>
        </w:r>
      </w:hyperlink>
      <w:r w:rsidRPr="00100A2B">
        <w:t xml:space="preserve"> (CSLCA, or H.R. 2262) into law. This bill was intended to "facilitate a pro-growth environment for the developing commercial space industry" by </w:t>
      </w:r>
      <w:r w:rsidRPr="0033116B">
        <w:rPr>
          <w:rStyle w:val="Emphasis"/>
          <w:highlight w:val="green"/>
        </w:rPr>
        <w:t>making it legal</w:t>
      </w:r>
      <w:r w:rsidRPr="00100A2B">
        <w:rPr>
          <w:rStyle w:val="StyleUnderline"/>
        </w:rPr>
        <w:t xml:space="preserve"> for American companies and citizens </w:t>
      </w:r>
      <w:r w:rsidRPr="0033116B">
        <w:rPr>
          <w:rStyle w:val="Emphasis"/>
          <w:highlight w:val="green"/>
        </w:rPr>
        <w:t>to own and sell resources</w:t>
      </w:r>
      <w:r w:rsidRPr="0033116B">
        <w:rPr>
          <w:rStyle w:val="Emphasis"/>
        </w:rPr>
        <w:t xml:space="preserve"> </w:t>
      </w:r>
      <w:r w:rsidRPr="00100A2B">
        <w:rPr>
          <w:rStyle w:val="StyleUnderline"/>
        </w:rPr>
        <w:t xml:space="preserve">that they extract </w:t>
      </w:r>
      <w:r w:rsidRPr="0033116B">
        <w:rPr>
          <w:rStyle w:val="Emphasis"/>
          <w:highlight w:val="green"/>
        </w:rPr>
        <w:t>from asteroids and off-world locations</w:t>
      </w:r>
      <w:r w:rsidRPr="00100A2B">
        <w:t xml:space="preserve"> (like the moon, Mars or beyond).</w:t>
      </w:r>
    </w:p>
    <w:p w14:paraId="052EA34A" w14:textId="77777777" w:rsidR="00A55ECF" w:rsidRPr="00100A2B" w:rsidRDefault="00A55ECF" w:rsidP="00A55ECF">
      <w:r w:rsidRPr="00100A2B">
        <w:t xml:space="preserve">On April 6th, </w:t>
      </w:r>
      <w:r w:rsidRPr="0033116B">
        <w:rPr>
          <w:rStyle w:val="Emphasis"/>
          <w:highlight w:val="green"/>
        </w:rPr>
        <w:t>the Trump administration</w:t>
      </w:r>
      <w:r w:rsidRPr="00100A2B">
        <w:rPr>
          <w:rStyle w:val="StyleUnderline"/>
        </w:rPr>
        <w:t xml:space="preserve"> took things a step further by signing an </w:t>
      </w:r>
      <w:hyperlink r:id="rId12" w:history="1">
        <w:r w:rsidRPr="00100A2B">
          <w:rPr>
            <w:rStyle w:val="StyleUnderline"/>
          </w:rPr>
          <w:t>executive order</w:t>
        </w:r>
      </w:hyperlink>
      <w:r w:rsidRPr="00100A2B">
        <w:rPr>
          <w:rStyle w:val="StyleUnderline"/>
        </w:rPr>
        <w:t xml:space="preserve"> that formally </w:t>
      </w:r>
      <w:r w:rsidRPr="0033116B">
        <w:rPr>
          <w:rStyle w:val="Emphasis"/>
          <w:highlight w:val="green"/>
        </w:rPr>
        <w:t>recognizes the rights of private interests to claim resources in </w:t>
      </w:r>
      <w:hyperlink r:id="rId13" w:history="1">
        <w:r w:rsidRPr="0033116B">
          <w:rPr>
            <w:rStyle w:val="Emphasis"/>
            <w:highlight w:val="green"/>
          </w:rPr>
          <w:t>space</w:t>
        </w:r>
      </w:hyperlink>
      <w:r w:rsidRPr="00100A2B">
        <w:t>. This order, titled "</w:t>
      </w:r>
      <w:hyperlink r:id="rId14" w:history="1">
        <w:r w:rsidRPr="00100A2B">
          <w:rPr>
            <w:rStyle w:val="Hyperlink"/>
          </w:rPr>
          <w:t>Encouraging International Support for the Recovery and Use of Space Resources</w:t>
        </w:r>
      </w:hyperlink>
      <w:r w:rsidRPr="00100A2B">
        <w:t>," effectively ends the decades-long debate that began with the signing of </w:t>
      </w:r>
      <w:hyperlink r:id="rId15" w:history="1">
        <w:r w:rsidRPr="00100A2B">
          <w:rPr>
            <w:rStyle w:val="Hyperlink"/>
          </w:rPr>
          <w:t>the Outer Space Treaty</w:t>
        </w:r>
      </w:hyperlink>
      <w:r w:rsidRPr="00100A2B">
        <w:t> in 1967.</w:t>
      </w:r>
    </w:p>
    <w:p w14:paraId="693AFF69" w14:textId="77777777" w:rsidR="00A55ECF" w:rsidRPr="00100A2B" w:rsidRDefault="00A55ECF" w:rsidP="00A55ECF"/>
    <w:p w14:paraId="17653B76" w14:textId="77777777" w:rsidR="00A55ECF" w:rsidRPr="00100A2B" w:rsidRDefault="00A55ECF" w:rsidP="00A55ECF">
      <w:pPr>
        <w:pStyle w:val="Heading4"/>
      </w:pPr>
      <w:r w:rsidRPr="00100A2B">
        <w:t>New investments coming and companies are launching – economic incentives make it alluring</w:t>
      </w:r>
    </w:p>
    <w:p w14:paraId="21A6C8F4" w14:textId="77777777" w:rsidR="00A55ECF" w:rsidRPr="00100A2B" w:rsidRDefault="00A55ECF" w:rsidP="00A55ECF">
      <w:proofErr w:type="spellStart"/>
      <w:r w:rsidRPr="00100A2B">
        <w:rPr>
          <w:rStyle w:val="StyleUnderline"/>
          <w:sz w:val="26"/>
          <w:szCs w:val="26"/>
          <w:u w:val="none"/>
        </w:rPr>
        <w:t>Tosar</w:t>
      </w:r>
      <w:proofErr w:type="spellEnd"/>
      <w:r w:rsidRPr="00100A2B">
        <w:rPr>
          <w:rStyle w:val="StyleUnderline"/>
          <w:sz w:val="26"/>
          <w:szCs w:val="26"/>
          <w:u w:val="none"/>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6" w:history="1">
        <w:r w:rsidRPr="00100A2B">
          <w:rPr>
            <w:rStyle w:val="Hyperlink"/>
          </w:rPr>
          <w:t>https://www.bbvaopenmind.com/en/science/physics/asteroid-mining-a-new-space-race/</w:t>
        </w:r>
      </w:hyperlink>
      <w:r w:rsidRPr="00100A2B">
        <w:t>] TDI</w:t>
      </w:r>
    </w:p>
    <w:p w14:paraId="1677FD21" w14:textId="77777777" w:rsidR="00A55ECF" w:rsidRPr="00100A2B" w:rsidRDefault="00A55ECF" w:rsidP="00A55ECF">
      <w:r w:rsidRPr="00100A2B">
        <w:rPr>
          <w:rStyle w:val="StyleUnderline"/>
        </w:rPr>
        <w:t xml:space="preserve">This is not science fiction. </w:t>
      </w:r>
      <w:r w:rsidRPr="0033116B">
        <w:rPr>
          <w:rStyle w:val="Emphasis"/>
          <w:highlight w:val="green"/>
        </w:rPr>
        <w:t>There are</w:t>
      </w:r>
      <w:r w:rsidRPr="00100A2B">
        <w:rPr>
          <w:rStyle w:val="StyleUnderline"/>
        </w:rPr>
        <w:t xml:space="preserve"> now </w:t>
      </w:r>
      <w:r w:rsidRPr="0033116B">
        <w:rPr>
          <w:rStyle w:val="Emphasis"/>
          <w:highlight w:val="green"/>
        </w:rPr>
        <w:t>space mining companies</w:t>
      </w:r>
      <w:r w:rsidRPr="00100A2B">
        <w:rPr>
          <w:rStyle w:val="StyleUnderline"/>
        </w:rPr>
        <w:t>, such as </w:t>
      </w:r>
      <w:hyperlink r:id="rId17" w:tgtFrame="_blank" w:history="1">
        <w:r w:rsidRPr="00100A2B">
          <w:rPr>
            <w:rStyle w:val="StyleUnderline"/>
          </w:rPr>
          <w:t>Planetary Resources,</w:t>
        </w:r>
      </w:hyperlink>
      <w:r w:rsidRPr="00100A2B">
        <w:rPr>
          <w:rStyle w:val="StyleUnderline"/>
        </w:rPr>
        <w:t> </w:t>
      </w:r>
      <w:r w:rsidRPr="0033116B">
        <w:rPr>
          <w:rStyle w:val="Emphasis"/>
          <w:highlight w:val="green"/>
        </w:rPr>
        <w:t>which has already launched</w:t>
      </w:r>
      <w:r w:rsidRPr="0033116B">
        <w:rPr>
          <w:rStyle w:val="Emphasis"/>
        </w:rPr>
        <w:t xml:space="preserve"> </w:t>
      </w:r>
      <w:r w:rsidRPr="00100A2B">
        <w:rPr>
          <w:rStyle w:val="StyleUnderline"/>
        </w:rPr>
        <w:t xml:space="preserve">several </w:t>
      </w:r>
      <w:r w:rsidRPr="0033116B">
        <w:rPr>
          <w:rStyle w:val="Emphasis"/>
          <w:highlight w:val="green"/>
        </w:rPr>
        <w:t>mini-satellites</w:t>
      </w:r>
      <w:r w:rsidRPr="00100A2B">
        <w:rPr>
          <w:rStyle w:val="StyleUnderline"/>
        </w:rPr>
        <w:t xml:space="preserve"> to test several of its patents. Other </w:t>
      </w:r>
      <w:r w:rsidRPr="0033116B">
        <w:rPr>
          <w:rStyle w:val="Emphasis"/>
          <w:highlight w:val="green"/>
        </w:rPr>
        <w:t>companies</w:t>
      </w:r>
      <w:r w:rsidRPr="0033116B">
        <w:rPr>
          <w:rStyle w:val="Emphasis"/>
        </w:rPr>
        <w:t xml:space="preserve"> </w:t>
      </w:r>
      <w:r w:rsidRPr="00100A2B">
        <w:rPr>
          <w:rStyle w:val="StyleUnderline"/>
        </w:rPr>
        <w:t>like </w:t>
      </w:r>
      <w:hyperlink r:id="rId18" w:tgtFrame="_blank" w:history="1">
        <w:r w:rsidRPr="00100A2B">
          <w:rPr>
            <w:rStyle w:val="StyleUnderline"/>
          </w:rPr>
          <w:t>Asteroid Mining Corporation</w:t>
        </w:r>
      </w:hyperlink>
      <w:r w:rsidRPr="00100A2B">
        <w:rPr>
          <w:rStyle w:val="StyleUnderline"/>
        </w:rPr>
        <w:t> or </w:t>
      </w:r>
      <w:hyperlink r:id="rId19"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33116B">
        <w:rPr>
          <w:rStyle w:val="Emphasis"/>
          <w:highlight w:val="green"/>
        </w:rPr>
        <w:t>are</w:t>
      </w:r>
      <w:r w:rsidRPr="00100A2B">
        <w:rPr>
          <w:rStyle w:val="StyleUnderline"/>
        </w:rPr>
        <w:t xml:space="preserve"> already </w:t>
      </w:r>
      <w:r w:rsidRPr="0033116B">
        <w:rPr>
          <w:rStyle w:val="Emphasis"/>
          <w:highlight w:val="green"/>
        </w:rPr>
        <w:t>attracting millions</w:t>
      </w:r>
      <w:r w:rsidRPr="00100A2B">
        <w:rPr>
          <w:rStyle w:val="StyleUnderline"/>
        </w:rPr>
        <w:t xml:space="preserve"> of dollars</w:t>
      </w:r>
      <w:r w:rsidRPr="0033116B">
        <w:rPr>
          <w:rStyle w:val="Emphasis"/>
        </w:rPr>
        <w:t xml:space="preserve"> </w:t>
      </w:r>
      <w:r w:rsidRPr="0033116B">
        <w:rPr>
          <w:rStyle w:val="Emphasis"/>
          <w:highlight w:val="green"/>
        </w:rPr>
        <w:t>of</w:t>
      </w:r>
      <w:r w:rsidRPr="00100A2B">
        <w:rPr>
          <w:rStyle w:val="StyleUnderline"/>
        </w:rPr>
        <w:t xml:space="preserve"> private </w:t>
      </w:r>
      <w:r w:rsidRPr="0033116B">
        <w:rPr>
          <w:rStyle w:val="Emphasis"/>
          <w:highlight w:val="green"/>
        </w:rPr>
        <w:t>investment</w:t>
      </w:r>
      <w:r w:rsidRPr="0033116B">
        <w:rPr>
          <w:rStyle w:val="Emphasis"/>
        </w:rPr>
        <w:t xml:space="preserve"> </w:t>
      </w:r>
      <w:r w:rsidRPr="00100A2B">
        <w:rPr>
          <w:rStyle w:val="StyleUnderline"/>
        </w:rPr>
        <w:t>interested in being on the front line of a possible future space business</w:t>
      </w:r>
      <w:r w:rsidRPr="00100A2B">
        <w:t>.</w:t>
      </w:r>
    </w:p>
    <w:p w14:paraId="14368F37" w14:textId="77777777" w:rsidR="00A55ECF" w:rsidRPr="00100A2B" w:rsidRDefault="00A55ECF" w:rsidP="00A55ECF">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w:t>
      </w:r>
      <w:r w:rsidRPr="0033116B">
        <w:rPr>
          <w:rStyle w:val="Emphasis"/>
          <w:highlight w:val="green"/>
        </w:rPr>
        <w:t>the tech</w:t>
      </w:r>
      <w:r w:rsidRPr="00100A2B">
        <w:rPr>
          <w:rStyle w:val="StyleUnderline"/>
        </w:rPr>
        <w:t xml:space="preserve">nology </w:t>
      </w:r>
      <w:r w:rsidRPr="0033116B">
        <w:rPr>
          <w:rStyle w:val="Emphasis"/>
          <w:highlight w:val="green"/>
        </w:rPr>
        <w:t>to harvest</w:t>
      </w:r>
      <w:r w:rsidRPr="00100A2B">
        <w:rPr>
          <w:rStyle w:val="StyleUnderline"/>
        </w:rPr>
        <w:t xml:space="preserve"> asteroid </w:t>
      </w:r>
      <w:r w:rsidRPr="0033116B">
        <w:rPr>
          <w:rStyle w:val="Emphasis"/>
          <w:highlight w:val="green"/>
        </w:rPr>
        <w:t>material exists,</w:t>
      </w:r>
      <w:r w:rsidRPr="00100A2B">
        <w:rPr>
          <w:rStyle w:val="StyleUnderline"/>
        </w:rPr>
        <w:t xml:space="preserve"> </w:t>
      </w:r>
      <w:r w:rsidRPr="0033116B">
        <w:rPr>
          <w:rStyle w:val="Emphasis"/>
          <w:highlight w:val="green"/>
        </w:rPr>
        <w:t>we</w:t>
      </w:r>
      <w:r w:rsidRPr="00100A2B">
        <w:rPr>
          <w:rStyle w:val="StyleUnderline"/>
        </w:rPr>
        <w:t xml:space="preserve"> just </w:t>
      </w:r>
      <w:r w:rsidRPr="0033116B">
        <w:rPr>
          <w:rStyle w:val="Emphasis"/>
          <w:highlight w:val="green"/>
        </w:rPr>
        <w:t>have to change the scale</w:t>
      </w:r>
      <w:r w:rsidRPr="00100A2B">
        <w:rPr>
          <w:rStyle w:val="StyleUnderline"/>
        </w:rPr>
        <w:t>. It is no longer a technological problem.</w:t>
      </w:r>
    </w:p>
    <w:p w14:paraId="0C20FB9D" w14:textId="77777777" w:rsidR="00A55ECF" w:rsidRDefault="00A55ECF" w:rsidP="00A55ECF">
      <w:pPr>
        <w:rPr>
          <w:rStyle w:val="Emphasis"/>
        </w:rPr>
      </w:pPr>
      <w:r w:rsidRPr="00100A2B">
        <w:t xml:space="preserve">Is it economically viable? </w:t>
      </w:r>
      <w:r w:rsidRPr="0033116B">
        <w:rPr>
          <w:rStyle w:val="Emphasis"/>
          <w:highlight w:val="green"/>
        </w:rPr>
        <w:t>We are</w:t>
      </w:r>
      <w:r w:rsidRPr="00100A2B">
        <w:rPr>
          <w:rStyle w:val="StyleUnderline"/>
        </w:rPr>
        <w:t xml:space="preserve"> increasingly </w:t>
      </w:r>
      <w:r w:rsidRPr="0033116B">
        <w:rPr>
          <w:rStyle w:val="Emphasis"/>
          <w:highlight w:val="green"/>
        </w:rPr>
        <w:t>dependent on rare elements</w:t>
      </w:r>
      <w:r w:rsidRPr="00100A2B">
        <w:t xml:space="preserve"> (such as those in the palladium group), </w:t>
      </w:r>
      <w:r w:rsidRPr="0033116B">
        <w:rPr>
          <w:rStyle w:val="Emphasis"/>
          <w:highlight w:val="green"/>
        </w:rPr>
        <w:t>which are expensive</w:t>
      </w:r>
      <w:r w:rsidRPr="00100A2B">
        <w:rPr>
          <w:rStyle w:val="StyleUnderline"/>
        </w:rPr>
        <w:t xml:space="preserve"> to exploit </w:t>
      </w:r>
      <w:r w:rsidRPr="0033116B">
        <w:rPr>
          <w:rStyle w:val="Emphasis"/>
          <w:highlight w:val="green"/>
        </w:rPr>
        <w:t>on Earth and come with a high environmental cost,</w:t>
      </w:r>
      <w:r w:rsidRPr="0033116B">
        <w:rPr>
          <w:rStyle w:val="Emphasis"/>
        </w:rPr>
        <w:t xml:space="preserve"> </w:t>
      </w:r>
      <w:r w:rsidRPr="00100A2B">
        <w:rPr>
          <w:rStyle w:val="StyleUnderline"/>
        </w:rPr>
        <w:t>so the sum of these two factors could make it profitable to travel to the asteroids to extract these raw materials</w:t>
      </w:r>
      <w:r w:rsidRPr="00100A2B">
        <w:t>. Astrophysicist Neil deGrasse argues that </w:t>
      </w:r>
      <w:hyperlink r:id="rId20" w:tgtFrame="_blank" w:history="1">
        <w:r w:rsidRPr="0033116B">
          <w:rPr>
            <w:rStyle w:val="Emphasis"/>
            <w:highlight w:val="green"/>
          </w:rPr>
          <w:t>the</w:t>
        </w:r>
        <w:r w:rsidRPr="00100A2B">
          <w:rPr>
            <w:rStyle w:val="StyleUnderline"/>
          </w:rPr>
          <w:t xml:space="preserve"> planet’s </w:t>
        </w:r>
        <w:r w:rsidRPr="0033116B">
          <w:rPr>
            <w:rStyle w:val="Emphasis"/>
            <w:highlight w:val="green"/>
          </w:rPr>
          <w:t>first trillionaire will</w:t>
        </w:r>
        <w:r w:rsidRPr="0033116B">
          <w:rPr>
            <w:rStyle w:val="Emphasis"/>
          </w:rPr>
          <w:t xml:space="preserve"> </w:t>
        </w:r>
        <w:r w:rsidRPr="00100A2B">
          <w:rPr>
            <w:rStyle w:val="StyleUnderline"/>
          </w:rPr>
          <w:t xml:space="preserve">undoubtedly </w:t>
        </w:r>
        <w:r w:rsidRPr="0033116B">
          <w:rPr>
            <w:rStyle w:val="Emphasis"/>
            <w:highlight w:val="green"/>
          </w:rPr>
          <w:t>be a space miner.</w:t>
        </w:r>
      </w:hyperlink>
    </w:p>
    <w:p w14:paraId="68616636" w14:textId="77777777" w:rsidR="00A55ECF" w:rsidRPr="006C6EEA" w:rsidRDefault="00A55ECF" w:rsidP="00A55ECF">
      <w:pPr>
        <w:pStyle w:val="Heading4"/>
        <w:rPr>
          <w:rFonts w:cs="Calibri"/>
        </w:rPr>
      </w:pPr>
      <w:r w:rsidRPr="006C6EEA">
        <w:rPr>
          <w:rFonts w:cs="Calibri"/>
        </w:rPr>
        <w:t>Currently, entrepreneurs are pushing for privatization of space travel with increasing success</w:t>
      </w:r>
    </w:p>
    <w:p w14:paraId="7B9B1DF3" w14:textId="77777777" w:rsidR="00A55ECF" w:rsidRPr="006C6EEA" w:rsidRDefault="00A55ECF" w:rsidP="00A55ECF">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1" w:history="1">
        <w:r w:rsidRPr="006C6EEA">
          <w:rPr>
            <w:rStyle w:val="Hyperlink"/>
          </w:rPr>
          <w:t>https://newrepublic.com/article/160303/monetizing-final-frontier</w:t>
        </w:r>
      </w:hyperlink>
      <w:r w:rsidRPr="006C6EEA">
        <w:t>] TDI</w:t>
      </w:r>
    </w:p>
    <w:p w14:paraId="08D8E88B" w14:textId="77777777" w:rsidR="00A55ECF" w:rsidRPr="00DB328F" w:rsidRDefault="00A55ECF" w:rsidP="00A55ECF">
      <w:pPr>
        <w:rPr>
          <w:rStyle w:val="StyleUnderline"/>
          <w:b/>
        </w:rPr>
      </w:pPr>
      <w:r w:rsidRPr="006C6EEA">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6C6EEA">
        <w:rPr>
          <w:rStyle w:val="StyleUnderline"/>
        </w:rPr>
        <w:t xml:space="preserve">. It was the </w:t>
      </w:r>
      <w:proofErr w:type="gramStart"/>
      <w:r w:rsidRPr="006C6EEA">
        <w:rPr>
          <w:rStyle w:val="StyleUnderline"/>
        </w:rPr>
        <w:t>first time</w:t>
      </w:r>
      <w:proofErr w:type="gramEnd"/>
      <w:r w:rsidRPr="006C6EEA">
        <w:rPr>
          <w:rStyle w:val="StyleUnderline"/>
        </w:rPr>
        <w:t xml:space="preserve"> humans had flown in a rocket and a capsule made by a private-sector company: SpaceX, the creation of the billionaire Elon Musk.</w:t>
      </w:r>
      <w:r w:rsidRPr="006C6EEA">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6C6EEA">
        <w:rPr>
          <w:rStyle w:val="StyleUnderline"/>
        </w:rPr>
        <w:t xml:space="preserve">. Over the next few years, </w:t>
      </w:r>
      <w:r w:rsidRPr="003173E2">
        <w:rPr>
          <w:rStyle w:val="StyleUnderline"/>
          <w:highlight w:val="green"/>
        </w:rPr>
        <w:t>NASA will pay Musk</w:t>
      </w:r>
      <w:r w:rsidRPr="006C6EEA">
        <w:rPr>
          <w:rStyle w:val="StyleUnderline"/>
        </w:rPr>
        <w:t xml:space="preserve"> and SpaceX </w:t>
      </w:r>
      <w:r w:rsidRPr="003173E2">
        <w:rPr>
          <w:rStyle w:val="StyleUnderline"/>
          <w:highlight w:val="green"/>
        </w:rPr>
        <w:t>$2.6 billion to ferry astronauts</w:t>
      </w:r>
      <w:r w:rsidRPr="006C6EEA">
        <w:rPr>
          <w:rStyle w:val="StyleUnderline"/>
        </w:rPr>
        <w:t xml:space="preserve"> </w:t>
      </w:r>
      <w:r w:rsidRPr="003173E2">
        <w:rPr>
          <w:rStyle w:val="StyleUnderline"/>
          <w:highlight w:val="green"/>
        </w:rPr>
        <w:t>to</w:t>
      </w:r>
      <w:r w:rsidRPr="006C6EEA">
        <w:rPr>
          <w:rStyle w:val="StyleUnderline"/>
        </w:rPr>
        <w:t xml:space="preserve"> and from </w:t>
      </w:r>
      <w:r w:rsidRPr="003173E2">
        <w:rPr>
          <w:rStyle w:val="StyleUnderline"/>
          <w:highlight w:val="green"/>
        </w:rPr>
        <w:t>the space station</w:t>
      </w:r>
      <w:r w:rsidRPr="006C6EEA">
        <w:rPr>
          <w:rStyle w:val="StyleUnderline"/>
        </w:rPr>
        <w:t xml:space="preserve"> six times. </w:t>
      </w:r>
      <w:r w:rsidRPr="006C6EEA">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6C6EEA">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3173E2">
        <w:rPr>
          <w:rStyle w:val="StyleUnderline"/>
          <w:highlight w:val="green"/>
        </w:rPr>
        <w:t>Private-sector activity in space</w:t>
      </w:r>
      <w:r w:rsidRPr="006C6EEA">
        <w:rPr>
          <w:rStyle w:val="StyleUnderline"/>
        </w:rPr>
        <w:t xml:space="preserve"> travel </w:t>
      </w:r>
      <w:r w:rsidRPr="003173E2">
        <w:rPr>
          <w:rStyle w:val="StyleUnderline"/>
          <w:highlight w:val="green"/>
        </w:rPr>
        <w:t>is accelerating dramatically</w:t>
      </w:r>
      <w:r w:rsidRPr="006C6EEA">
        <w:rPr>
          <w:rStyle w:val="StyleUnderline"/>
        </w:rPr>
        <w:t>—rocketing, one might say. For decades, ever since people first headed for orbit in the 1960s, spaceflight had been mostly the preserve of governments.</w:t>
      </w:r>
      <w:r w:rsidRPr="006C6EEA">
        <w:rPr>
          <w:sz w:val="12"/>
        </w:rPr>
        <w:t xml:space="preserve"> States were the only actors with the money and technical acumen to blast things into the vacuum and get them safely down again. </w:t>
      </w:r>
      <w:r w:rsidRPr="006C6EEA">
        <w:rPr>
          <w:rStyle w:val="StyleUnderline"/>
        </w:rPr>
        <w:t>The private sector didn’t have NASA’s know-how, nor—more important—a business plan that could rationalize the massive outlay of capital required to operate in space. In the last few years, that calculus has changed dramatically</w:t>
      </w:r>
      <w:r w:rsidRPr="003173E2">
        <w:rPr>
          <w:rStyle w:val="StyleUnderline"/>
          <w:highlight w:val="green"/>
        </w:rPr>
        <w:t xml:space="preserve">. </w:t>
      </w:r>
      <w:r w:rsidRPr="006C6EEA">
        <w:rPr>
          <w:rStyle w:val="StyleUnderline"/>
        </w:rPr>
        <w:t xml:space="preserve">A generation of </w:t>
      </w:r>
      <w:r w:rsidRPr="003173E2">
        <w:rPr>
          <w:rStyle w:val="StyleUnderline"/>
          <w:highlight w:val="green"/>
        </w:rPr>
        <w:t>“New Space” entrepreneurs has begun launching</w:t>
      </w:r>
      <w:r w:rsidRPr="006C6EEA">
        <w:rPr>
          <w:rStyle w:val="StyleUnderline"/>
        </w:rPr>
        <w:t xml:space="preserve"> rockets and satellites. Some seek </w:t>
      </w:r>
      <w:r w:rsidRPr="003173E2">
        <w:rPr>
          <w:rStyle w:val="StyleUnderline"/>
          <w:highlight w:val="green"/>
        </w:rPr>
        <w:t>to flood the planet with fast,</w:t>
      </w:r>
      <w:r w:rsidRPr="006C6EEA">
        <w:rPr>
          <w:rStyle w:val="StyleUnderline"/>
        </w:rPr>
        <w:t xml:space="preserve"> cheap mobile-</w:t>
      </w:r>
      <w:r w:rsidRPr="003173E2">
        <w:rPr>
          <w:rStyle w:val="StyleUnderline"/>
          <w:highlight w:val="green"/>
        </w:rPr>
        <w:t>phone signals</w:t>
      </w:r>
      <w:r w:rsidRPr="006C6EEA">
        <w:rPr>
          <w:rStyle w:val="StyleUnderline"/>
        </w:rPr>
        <w:t xml:space="preserve">; others want to </w:t>
      </w:r>
      <w:r w:rsidRPr="003173E2">
        <w:rPr>
          <w:rStyle w:val="StyleUnderline"/>
          <w:highlight w:val="green"/>
        </w:rPr>
        <w:t xml:space="preserve">manufacture </w:t>
      </w:r>
      <w:r w:rsidRPr="006C6EEA">
        <w:rPr>
          <w:rStyle w:val="StyleUnderline"/>
        </w:rPr>
        <w:t xml:space="preserve">new </w:t>
      </w:r>
      <w:r w:rsidRPr="003173E2">
        <w:rPr>
          <w:rStyle w:val="StyleUnderline"/>
          <w:highlight w:val="green"/>
        </w:rPr>
        <w:t>products in zero gravity</w:t>
      </w:r>
      <w:r w:rsidRPr="006C6EEA">
        <w:rPr>
          <w:rStyle w:val="StyleUnderline"/>
        </w:rPr>
        <w:t xml:space="preserve">, harnessing the novel physics of such conditions to </w:t>
      </w:r>
      <w:r w:rsidRPr="003173E2">
        <w:rPr>
          <w:rStyle w:val="StyleUnderline"/>
          <w:highlight w:val="green"/>
        </w:rPr>
        <w:t xml:space="preserve">engineer substances that can’t be made in Earth’s </w:t>
      </w:r>
      <w:r w:rsidRPr="006C6EEA">
        <w:rPr>
          <w:rStyle w:val="StyleUnderline"/>
        </w:rPr>
        <w:t>gravity</w:t>
      </w:r>
      <w:r w:rsidRPr="006C6EEA">
        <w:rPr>
          <w:sz w:val="12"/>
        </w:rPr>
        <w:t xml:space="preserve">. Further afield, they’re aiming to harvest water on the moon and even </w:t>
      </w:r>
      <w:proofErr w:type="gramStart"/>
      <w:r w:rsidRPr="006C6EEA">
        <w:rPr>
          <w:sz w:val="12"/>
        </w:rPr>
        <w:t>mine</w:t>
      </w:r>
      <w:proofErr w:type="gramEnd"/>
      <w:r w:rsidRPr="006C6EEA">
        <w:rPr>
          <w:sz w:val="12"/>
        </w:rPr>
        <w:t xml:space="preserve"> asteroids</w:t>
      </w:r>
      <w:r w:rsidRPr="006C6EEA">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6C6EEA">
        <w:rPr>
          <w:b/>
          <w:u w:val="single"/>
        </w:rPr>
        <w:t xml:space="preserve"> </w:t>
      </w:r>
      <w:r w:rsidRPr="006C6EEA">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3173E2">
        <w:rPr>
          <w:rStyle w:val="StyleUnderline"/>
          <w:highlight w:val="green"/>
        </w:rPr>
        <w:t>officials have</w:t>
      </w:r>
      <w:r w:rsidRPr="006C6EEA">
        <w:rPr>
          <w:rStyle w:val="StyleUnderline"/>
        </w:rPr>
        <w:t xml:space="preserve"> even </w:t>
      </w:r>
      <w:r w:rsidRPr="003173E2">
        <w:rPr>
          <w:rStyle w:val="StyleUnderline"/>
          <w:highlight w:val="green"/>
        </w:rPr>
        <w:t>touted the idea of privatizing the $100 billion space station</w:t>
      </w:r>
      <w:r w:rsidRPr="006C6EEA">
        <w:rPr>
          <w:rStyle w:val="StyleUnderline"/>
        </w:rPr>
        <w:t xml:space="preserve"> itself</w:t>
      </w:r>
      <w:r w:rsidRPr="006C6EEA">
        <w:rPr>
          <w:sz w:val="12"/>
        </w:rPr>
        <w:t>—the last signature NASA-sponsored human spacecraft project still aloft. When Trump’s transition team in 2017 pondered the handoff of low-Earth orbit to the private sector, it concluded: “</w:t>
      </w:r>
      <w:r w:rsidRPr="006C6EEA">
        <w:rPr>
          <w:rStyle w:val="StyleUnderline"/>
        </w:rPr>
        <w:t xml:space="preserve">This may be </w:t>
      </w:r>
      <w:r w:rsidRPr="003173E2">
        <w:rPr>
          <w:rStyle w:val="StyleUnderline"/>
          <w:highlight w:val="green"/>
        </w:rPr>
        <w:t xml:space="preserve">the biggest </w:t>
      </w:r>
      <w:r w:rsidRPr="006C6EEA">
        <w:rPr>
          <w:rStyle w:val="StyleUnderline"/>
        </w:rPr>
        <w:t xml:space="preserve">and most public </w:t>
      </w:r>
      <w:r w:rsidRPr="003173E2">
        <w:rPr>
          <w:rStyle w:val="StyleUnderline"/>
          <w:highlight w:val="green"/>
        </w:rPr>
        <w:t>privatization effort America has ever conducted</w:t>
      </w:r>
      <w:r w:rsidRPr="006C6EEA">
        <w:rPr>
          <w:rStyle w:val="StyleUnderline"/>
        </w:rPr>
        <w:t>.</w:t>
      </w:r>
      <w:r w:rsidRPr="006C6EEA">
        <w:rPr>
          <w:sz w:val="12"/>
        </w:rPr>
        <w:t>” Or as Texas GOP Senator Ted Cruz—at the time the chairman of the Space, Science, and Competitiveness Subcommittee—put it in 2018: “</w:t>
      </w:r>
      <w:r w:rsidRPr="006C6EEA">
        <w:rPr>
          <w:rStyle w:val="StyleUnderline"/>
        </w:rPr>
        <w:t xml:space="preserve">I predict the first trillionaire will be made in space.” </w:t>
      </w:r>
      <w:r w:rsidRPr="006C6EEA">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6C6EEA">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45DDA51" w14:textId="77777777" w:rsidR="00A55ECF" w:rsidRPr="006C6EEA" w:rsidRDefault="00A55ECF" w:rsidP="00A55ECF">
      <w:pPr>
        <w:pStyle w:val="Heading3"/>
        <w:rPr>
          <w:rFonts w:cs="Calibri"/>
        </w:rPr>
      </w:pPr>
      <w:r w:rsidRPr="006C6EEA">
        <w:rPr>
          <w:rFonts w:cs="Calibri"/>
        </w:rPr>
        <w:t>AC – Space War Advantage</w:t>
      </w:r>
    </w:p>
    <w:p w14:paraId="1F8D0349" w14:textId="77777777" w:rsidR="00A55ECF" w:rsidRPr="006C6EEA" w:rsidRDefault="00A55ECF" w:rsidP="00A55ECF">
      <w:pPr>
        <w:pStyle w:val="Heading4"/>
        <w:rPr>
          <w:rFonts w:cs="Calibri"/>
        </w:rPr>
      </w:pPr>
      <w:r w:rsidRPr="006C6EEA">
        <w:rPr>
          <w:rFonts w:cs="Calibri"/>
        </w:rPr>
        <w:t xml:space="preserve">Advantage </w:t>
      </w:r>
      <w:r>
        <w:rPr>
          <w:rFonts w:cs="Calibri"/>
        </w:rPr>
        <w:t xml:space="preserve">2 </w:t>
      </w:r>
      <w:r w:rsidRPr="006C6EEA">
        <w:rPr>
          <w:rFonts w:cs="Calibri"/>
        </w:rPr>
        <w:t>is Space War</w:t>
      </w:r>
    </w:p>
    <w:p w14:paraId="7FC3C149" w14:textId="77777777" w:rsidR="00A55ECF" w:rsidRPr="006C6EEA" w:rsidRDefault="00A55ECF" w:rsidP="00A55ECF">
      <w:pPr>
        <w:pStyle w:val="Heading4"/>
        <w:rPr>
          <w:rFonts w:cs="Calibri"/>
        </w:rPr>
      </w:pPr>
      <w:r w:rsidRPr="006C6EEA">
        <w:rPr>
          <w:rFonts w:cs="Calibri"/>
        </w:rPr>
        <w:t>Deep space exploration is a shared goal that prevents escalation of US-Russia tensions. But privatization threatens it independent of our other internal links</w:t>
      </w:r>
    </w:p>
    <w:p w14:paraId="13DB0F73" w14:textId="77777777" w:rsidR="00A55ECF" w:rsidRPr="006C6EEA" w:rsidRDefault="00A55ECF" w:rsidP="00A55ECF">
      <w:pPr>
        <w:rPr>
          <w:rStyle w:val="Style13ptBold"/>
        </w:rPr>
      </w:pPr>
      <w:r w:rsidRPr="006C6EEA">
        <w:rPr>
          <w:rStyle w:val="Style13ptBold"/>
        </w:rPr>
        <w:t xml:space="preserve">CSIS 18 </w:t>
      </w:r>
      <w:r w:rsidRPr="006C6EEA">
        <w:t>[(Center for Strategic and International Studies), “Why Human Space Exploration Matters,” August 21, 2018 https://www.csis.org/blogs/post-soviet-post/space-cooperation] TDI</w:t>
      </w:r>
    </w:p>
    <w:p w14:paraId="55EC610E" w14:textId="77777777" w:rsidR="00A55ECF" w:rsidRPr="006C6EEA" w:rsidRDefault="00A55ECF" w:rsidP="00A55ECF">
      <w:r w:rsidRPr="006C6EEA">
        <w:rPr>
          <w:rStyle w:val="StyleUnderline"/>
        </w:rPr>
        <w:t>U.S.-Russian space cooperation continues to be a stated mutual goal. In April 2018,</w:t>
      </w:r>
      <w:r w:rsidRPr="006C6EEA">
        <w:t xml:space="preserve"> President </w:t>
      </w:r>
      <w:r w:rsidRPr="006C6EEA">
        <w:rPr>
          <w:rStyle w:val="StyleUnderline"/>
        </w:rPr>
        <w:t>Putin said of space, “Thank God, this field of activity is not being influenced by problems in politics.</w:t>
      </w:r>
      <w:r w:rsidRPr="006C6EEA">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6C6EEA">
        <w:t>Bridenstine</w:t>
      </w:r>
      <w:proofErr w:type="spellEnd"/>
      <w:r w:rsidRPr="006C6EEA">
        <w:t xml:space="preserve"> said, </w:t>
      </w:r>
      <w:r w:rsidRPr="006C6EEA">
        <w:rPr>
          <w:rStyle w:val="Emphasis"/>
        </w:rPr>
        <w:t>“[</w:t>
      </w:r>
      <w:r w:rsidRPr="003173E2">
        <w:rPr>
          <w:rStyle w:val="Emphasis"/>
          <w:highlight w:val="green"/>
        </w:rPr>
        <w:t>space] is our best opportunity to dialogue</w:t>
      </w:r>
      <w:r w:rsidRPr="006C6EEA">
        <w:rPr>
          <w:rStyle w:val="Emphasis"/>
        </w:rPr>
        <w:t xml:space="preserve"> when everything else falls apart.</w:t>
      </w:r>
      <w:r w:rsidRPr="006C6EEA">
        <w:rPr>
          <w:rStyle w:val="StyleUnderline"/>
        </w:rPr>
        <w:t xml:space="preserve"> We’ve got American astronauts and Russian cosmonauts dependent on each other on the International Space Station, which enables us to ultimately maintain that dialogue.” </w:t>
      </w:r>
      <w:r w:rsidRPr="006C6EEA">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3173E2">
        <w:rPr>
          <w:rStyle w:val="Emphasis"/>
          <w:highlight w:val="green"/>
        </w:rPr>
        <w:t>The U.S. and Russia</w:t>
      </w:r>
      <w:r w:rsidRPr="006C6EEA">
        <w:rPr>
          <w:rStyle w:val="Emphasis"/>
        </w:rPr>
        <w:t xml:space="preserve"> </w:t>
      </w:r>
      <w:r w:rsidRPr="006C6EEA">
        <w:rPr>
          <w:rStyle w:val="StyleUnderline"/>
        </w:rPr>
        <w:t>signed a joint statement in 2017 in</w:t>
      </w:r>
      <w:r w:rsidRPr="006C6EEA">
        <w:rPr>
          <w:rStyle w:val="Emphasis"/>
        </w:rPr>
        <w:t xml:space="preserve"> </w:t>
      </w:r>
      <w:r w:rsidRPr="003173E2">
        <w:rPr>
          <w:rStyle w:val="Emphasis"/>
          <w:highlight w:val="green"/>
        </w:rPr>
        <w:t>support</w:t>
      </w:r>
      <w:r w:rsidRPr="006C6EEA">
        <w:rPr>
          <w:rStyle w:val="StyleUnderline"/>
        </w:rPr>
        <w:t xml:space="preserve"> of</w:t>
      </w:r>
      <w:r w:rsidRPr="006C6EEA">
        <w:rPr>
          <w:rStyle w:val="Emphasis"/>
        </w:rPr>
        <w:t xml:space="preserve"> the idea of </w:t>
      </w:r>
      <w:r w:rsidRPr="003173E2">
        <w:rPr>
          <w:rStyle w:val="Emphasis"/>
          <w:highlight w:val="green"/>
        </w:rPr>
        <w:t>collaborating on deep space exploration</w:t>
      </w:r>
      <w:r w:rsidRPr="006C6EEA">
        <w:rPr>
          <w:rStyle w:val="StyleUnderline"/>
        </w:rPr>
        <w:t>, including the construction of the Lunar Orbital Platform-Gateway, a research-focused space station orbiting the moon.</w:t>
      </w:r>
      <w:r w:rsidRPr="006C6EEA">
        <w:t xml:space="preserve"> Through agreements on civilian space exploration, such as the Lunar Orbital Platform-Gateway or future Mars projects, that have clear benefits to both sides, some degree of cooperation will remain in both countries’ interest. </w:t>
      </w:r>
      <w:r w:rsidRPr="006C6EEA">
        <w:rPr>
          <w:rStyle w:val="StyleUnderline"/>
        </w:rPr>
        <w:t>The high price tag for pursuing space exploration alone and opportunities for sharing and receiving technical expertise encourages international partnerships like the ISS.</w:t>
      </w:r>
    </w:p>
    <w:p w14:paraId="68542B5A" w14:textId="77777777" w:rsidR="00A55ECF" w:rsidRPr="006C6EEA" w:rsidRDefault="00A55ECF" w:rsidP="00A55ECF">
      <w:r w:rsidRPr="006C6EEA">
        <w:t xml:space="preserve">However, at least three </w:t>
      </w:r>
      <w:r w:rsidRPr="006C6EEA">
        <w:rPr>
          <w:rStyle w:val="StyleUnderline"/>
        </w:rPr>
        <w:t xml:space="preserve">factors, apart from the overall deterioration of U.S.-Russia relations, threaten this cooperation. </w:t>
      </w:r>
      <w:r w:rsidRPr="006C6EEA">
        <w:t xml:space="preserve">First, </w:t>
      </w:r>
      <w:r w:rsidRPr="003173E2">
        <w:rPr>
          <w:rStyle w:val="Emphasis"/>
          <w:highlight w:val="green"/>
        </w:rPr>
        <w:t>growth of the private sector</w:t>
      </w:r>
      <w:r w:rsidRPr="006C6EEA">
        <w:rPr>
          <w:rStyle w:val="Emphasis"/>
        </w:rPr>
        <w:t xml:space="preserve"> space industry </w:t>
      </w:r>
      <w:r w:rsidRPr="00426E32">
        <w:rPr>
          <w:rStyle w:val="Emphasis"/>
          <w:highlight w:val="green"/>
        </w:rPr>
        <w:t>may alter the</w:t>
      </w:r>
      <w:r w:rsidRPr="006C6EEA">
        <w:rPr>
          <w:rStyle w:val="Emphasis"/>
        </w:rPr>
        <w:t xml:space="preserve"> economic </w:t>
      </w:r>
      <w:r w:rsidRPr="00426E32">
        <w:rPr>
          <w:rStyle w:val="Emphasis"/>
          <w:highlight w:val="green"/>
        </w:rPr>
        <w:t>arrangement</w:t>
      </w:r>
      <w:r w:rsidRPr="006C6EEA">
        <w:rPr>
          <w:rStyle w:val="Emphasis"/>
        </w:rPr>
        <w:t xml:space="preserve"> between the U.S. and Russia,</w:t>
      </w:r>
      <w:r w:rsidRPr="006C6EEA">
        <w:rPr>
          <w:rStyle w:val="StyleUnderline"/>
        </w:rPr>
        <w:t xml:space="preserve"> and ultimately </w:t>
      </w:r>
      <w:r w:rsidRPr="00426E32">
        <w:rPr>
          <w:rStyle w:val="Emphasis"/>
          <w:highlight w:val="green"/>
        </w:rPr>
        <w:t>lower the benefits of cooperation</w:t>
      </w:r>
      <w:r w:rsidRPr="006C6EEA">
        <w:rPr>
          <w:rStyle w:val="Emphasis"/>
        </w:rPr>
        <w:t xml:space="preserve"> to both</w:t>
      </w:r>
      <w:r w:rsidRPr="006C6EEA">
        <w:rPr>
          <w:rStyle w:val="StyleUnderline"/>
        </w:rPr>
        <w:t xml:space="preserve"> countries. The development of advanced technologies by private companies will give NASA new options to choose from and reduce the need to depend on (and negotiate with) Russia. </w:t>
      </w:r>
      <w:r w:rsidRPr="006C6EEA">
        <w:rPr>
          <w:rStyle w:val="Emphasis"/>
        </w:rPr>
        <w:t xml:space="preserve">If NASA and its Russian counterpart, </w:t>
      </w:r>
      <w:proofErr w:type="spellStart"/>
      <w:r w:rsidRPr="006C6EEA">
        <w:rPr>
          <w:rStyle w:val="Emphasis"/>
        </w:rPr>
        <w:t>Roskosmos</w:t>
      </w:r>
      <w:proofErr w:type="spellEnd"/>
      <w:r w:rsidRPr="006C6EEA">
        <w:rPr>
          <w:rStyle w:val="Emphasis"/>
        </w:rPr>
        <w:t xml:space="preserve">, have no need to talk with one another, they probably won’t in the face of tense political relations. </w:t>
      </w:r>
      <w:r w:rsidRPr="006C6EEA">
        <w:rPr>
          <w:rStyle w:val="StyleUnderline"/>
        </w:rPr>
        <w:t>The U.S. intends to use Boeing and SpaceX capsules for human spaceflight beginning in 2020, and a Congressional plan in 2016 set a phase out date of Russian RD-180 rocket engines by 2022.</w:t>
      </w:r>
    </w:p>
    <w:p w14:paraId="001010AA" w14:textId="77777777" w:rsidR="00A55ECF" w:rsidRPr="006C6EEA" w:rsidRDefault="00A55ECF" w:rsidP="00A55ECF">
      <w:pPr>
        <w:pStyle w:val="Heading4"/>
        <w:rPr>
          <w:rFonts w:cs="Calibri"/>
        </w:rPr>
      </w:pPr>
      <w:r w:rsidRPr="006C6EEA">
        <w:rPr>
          <w:rFonts w:cs="Calibri"/>
        </w:rPr>
        <w:t xml:space="preserve">It’s </w:t>
      </w:r>
      <w:proofErr w:type="gramStart"/>
      <w:r w:rsidRPr="006C6EEA">
        <w:rPr>
          <w:rFonts w:cs="Calibri"/>
        </w:rPr>
        <w:t>make</w:t>
      </w:r>
      <w:proofErr w:type="gramEnd"/>
      <w:r w:rsidRPr="006C6EEA">
        <w:rPr>
          <w:rFonts w:cs="Calibri"/>
        </w:rPr>
        <w:t xml:space="preserve"> or break for the relationship—Ukraine, decline of US moral authority on international affairs puts us at the brink of the end of Russian diplomacy and even war </w:t>
      </w:r>
    </w:p>
    <w:p w14:paraId="035BEBA1" w14:textId="77777777" w:rsidR="00A55ECF" w:rsidRPr="006C6EEA" w:rsidRDefault="00A55ECF" w:rsidP="00A55ECF">
      <w:r w:rsidRPr="006C6EEA">
        <w:rPr>
          <w:rStyle w:val="Style13ptBold"/>
        </w:rPr>
        <w:t>Weir 21</w:t>
      </w:r>
      <w:r w:rsidRPr="006C6EEA">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786B36DC" w14:textId="77777777" w:rsidR="00A55ECF" w:rsidRPr="006C6EEA" w:rsidRDefault="00A55ECF" w:rsidP="00A55ECF">
      <w:pPr>
        <w:rPr>
          <w:b/>
          <w:u w:val="single"/>
        </w:rPr>
      </w:pPr>
      <w:r w:rsidRPr="003173E2">
        <w:rPr>
          <w:rStyle w:val="StyleUnderline"/>
          <w:highlight w:val="green"/>
        </w:rPr>
        <w:t>Russia’s relations with</w:t>
      </w:r>
      <w:r w:rsidRPr="006C6EEA">
        <w:rPr>
          <w:rStyle w:val="StyleUnderline"/>
        </w:rPr>
        <w:t xml:space="preserve"> the West, and </w:t>
      </w:r>
      <w:r w:rsidRPr="003173E2">
        <w:rPr>
          <w:rStyle w:val="StyleUnderline"/>
          <w:highlight w:val="green"/>
        </w:rPr>
        <w:t>the United States</w:t>
      </w:r>
      <w:r w:rsidRPr="006C6EEA">
        <w:rPr>
          <w:rStyle w:val="StyleUnderline"/>
        </w:rPr>
        <w:t xml:space="preserve"> in particular, </w:t>
      </w:r>
      <w:r w:rsidRPr="003173E2">
        <w:rPr>
          <w:rStyle w:val="StyleUnderline"/>
          <w:highlight w:val="green"/>
        </w:rPr>
        <w:t>appear to be plumbing</w:t>
      </w:r>
      <w:r w:rsidRPr="006C6EEA">
        <w:rPr>
          <w:rStyle w:val="StyleUnderline"/>
        </w:rPr>
        <w:t xml:space="preserve"> depths of acrimony and mutual misunderstanding unseen even during the original Cold War.</w:t>
      </w:r>
    </w:p>
    <w:p w14:paraId="44248655" w14:textId="77777777" w:rsidR="00A55ECF" w:rsidRPr="006C6EEA" w:rsidRDefault="00A55ECF" w:rsidP="00A55ECF">
      <w:r w:rsidRPr="006C6EEA">
        <w:t>After years of deteriorating relations, sanctions, tit-for-tat diplomatic expulsions, and an escalating “information war,” some in Moscow are asking if there even is any point in seeking renewed dialogue with the U.S., if only out of concern that more talking might just make things worse.</w:t>
      </w:r>
    </w:p>
    <w:p w14:paraId="48424E9C" w14:textId="77777777" w:rsidR="00A55ECF" w:rsidRPr="006C6EEA" w:rsidRDefault="00A55ECF" w:rsidP="00A55ECF">
      <w:r w:rsidRPr="006C6EEA">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32CE8772" w14:textId="77777777" w:rsidR="00A55ECF" w:rsidRPr="006C6EEA" w:rsidRDefault="00A55ECF" w:rsidP="00A55ECF">
      <w:r w:rsidRPr="006C6EEA">
        <w:t>With its relations with Washington at a nadir, Russia is eyeing a more pragmatic, if adversarial, relationship with the U.S. in the hopes of getting the respect it desires.</w:t>
      </w:r>
    </w:p>
    <w:p w14:paraId="382EF2E9" w14:textId="77777777" w:rsidR="00A55ECF" w:rsidRPr="006C6EEA" w:rsidRDefault="00A55ECF" w:rsidP="00A55ECF">
      <w:r w:rsidRPr="006C6EEA">
        <w:t>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w:t>
      </w:r>
    </w:p>
    <w:p w14:paraId="7C29ADF5" w14:textId="77777777" w:rsidR="00A55ECF" w:rsidRPr="006C6EEA" w:rsidRDefault="00A55ECF" w:rsidP="00A55ECF">
      <w:r w:rsidRPr="006C6EEA">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66037D9F" w14:textId="77777777" w:rsidR="00A55ECF" w:rsidRPr="006C6EEA" w:rsidRDefault="00A55ECF" w:rsidP="00A55ECF">
      <w:r w:rsidRPr="006C6EEA">
        <w:t xml:space="preserve">And </w:t>
      </w:r>
      <w:r w:rsidRPr="006C6EEA">
        <w:rPr>
          <w:rStyle w:val="StyleUnderline"/>
        </w:rPr>
        <w:t xml:space="preserve">there is a </w:t>
      </w:r>
      <w:r w:rsidRPr="003173E2">
        <w:rPr>
          <w:rStyle w:val="StyleUnderline"/>
          <w:highlight w:val="green"/>
        </w:rPr>
        <w:t>growing sense</w:t>
      </w:r>
      <w:r w:rsidRPr="006C6EEA">
        <w:rPr>
          <w:rStyle w:val="StyleUnderline"/>
        </w:rPr>
        <w:t xml:space="preserve"> in Moscow that the downward spiral of East-West ties has reached a point of no return, and that </w:t>
      </w:r>
      <w:r w:rsidRPr="003173E2">
        <w:rPr>
          <w:rStyle w:val="StyleUnderline"/>
          <w:highlight w:val="green"/>
        </w:rPr>
        <w:t>Russia should consider abandoning hopes of reconciliation</w:t>
      </w:r>
      <w:r w:rsidRPr="006C6EEA">
        <w:rPr>
          <w:rStyle w:val="StyleUnderline"/>
        </w:rPr>
        <w:t xml:space="preserve"> with the West</w:t>
      </w:r>
      <w:r w:rsidRPr="006C6EEA">
        <w:t xml:space="preserve"> and seek permanent alternatives: perhaps in an intensified compact with China, and targeted relationships with countries of Europe and other regions that are willing to do business with Moscow.</w:t>
      </w:r>
    </w:p>
    <w:p w14:paraId="2EF73313" w14:textId="77777777" w:rsidR="00A55ECF" w:rsidRPr="006C6EEA" w:rsidRDefault="00A55ECF" w:rsidP="00A55ECF">
      <w:r w:rsidRPr="006C6EEA">
        <w:rPr>
          <w:rStyle w:val="Emphasis"/>
        </w:rPr>
        <w:t>“</w:t>
      </w:r>
      <w:r w:rsidRPr="003173E2">
        <w:rPr>
          <w:rStyle w:val="Emphasis"/>
          <w:highlight w:val="green"/>
        </w:rPr>
        <w:t>Things are at rock bottom</w:t>
      </w:r>
      <w:r w:rsidRPr="006C6EEA">
        <w:rPr>
          <w:rStyle w:val="Emphasis"/>
        </w:rPr>
        <w:t>.</w:t>
      </w:r>
      <w:r w:rsidRPr="006C6EEA">
        <w:rPr>
          <w:rStyle w:val="StyleUnderline"/>
        </w:rPr>
        <w:t xml:space="preserve"> This may not be structurally a cold war in the way the old one was, but mentally, in terms of atmosphere, it’s even worse,”</w:t>
      </w:r>
      <w:r w:rsidRPr="006C6EEA">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p>
    <w:p w14:paraId="5C6F3279" w14:textId="77777777" w:rsidR="00A55ECF" w:rsidRPr="006C6EEA" w:rsidRDefault="00A55ECF" w:rsidP="00A55ECF">
      <w:r w:rsidRPr="006C6EEA">
        <w:t>Room for discussion</w:t>
      </w:r>
    </w:p>
    <w:p w14:paraId="30F02C3E" w14:textId="77777777" w:rsidR="00A55ECF" w:rsidRPr="006C6EEA" w:rsidRDefault="00A55ECF" w:rsidP="00A55ECF">
      <w:r w:rsidRPr="006C6EEA">
        <w:t>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08DE09AA" w14:textId="77777777" w:rsidR="00A55ECF" w:rsidRPr="006C6EEA" w:rsidRDefault="00A55ECF" w:rsidP="00A55ECF">
      <w:r w:rsidRPr="006C6EEA">
        <w:t xml:space="preserve">“If you are looking for opportunities to make the world a safer place through reason and compromise, there are quite a few,” says Andrey </w:t>
      </w:r>
      <w:proofErr w:type="spellStart"/>
      <w:r w:rsidRPr="006C6EEA">
        <w:t>Kortunov</w:t>
      </w:r>
      <w:proofErr w:type="spellEnd"/>
      <w:r w:rsidRPr="006C6EEA">
        <w:t>, director of the Russian International Affairs Council, which is affiliated with the Foreign Ministry. “There are also some areas where the best we could do is agree to disagree, such as Ukraine and human rights issues.”</w:t>
      </w:r>
    </w:p>
    <w:p w14:paraId="492568A4" w14:textId="77777777" w:rsidR="00A55ECF" w:rsidRPr="006C6EEA" w:rsidRDefault="00A55ECF" w:rsidP="00A55ECF">
      <w:r w:rsidRPr="006C6EEA">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6C6EEA">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p>
    <w:p w14:paraId="3B2C4A06" w14:textId="77777777" w:rsidR="00A55ECF" w:rsidRPr="006C6EEA" w:rsidRDefault="00A55ECF" w:rsidP="00A55ECF">
      <w:r w:rsidRPr="006C6EEA">
        <w:t xml:space="preserve">Russian opposition figure Alexei Navalny, shown here during a hearing in the </w:t>
      </w:r>
      <w:proofErr w:type="spellStart"/>
      <w:r w:rsidRPr="006C6EEA">
        <w:t>Babuskinsky</w:t>
      </w:r>
      <w:proofErr w:type="spellEnd"/>
      <w:r w:rsidRPr="006C6EEA">
        <w:t xml:space="preserve"> District Court in Moscow Feb. 12, 2021, is in poor health amid his hunger strike while in prison in Russia. He was recently moved to a prison hospital.</w:t>
      </w:r>
    </w:p>
    <w:p w14:paraId="2D2097FB" w14:textId="77777777" w:rsidR="00A55ECF" w:rsidRPr="006C6EEA" w:rsidRDefault="00A55ECF" w:rsidP="00A55ECF">
      <w:pPr>
        <w:rPr>
          <w:rStyle w:val="StyleUnderline"/>
        </w:rPr>
      </w:pPr>
      <w:r w:rsidRPr="003173E2">
        <w:rPr>
          <w:rStyle w:val="StyleUnderline"/>
          <w:highlight w:val="green"/>
        </w:rPr>
        <w:t>Tensions around</w:t>
      </w:r>
      <w:r w:rsidRPr="006C6EEA">
        <w:rPr>
          <w:rStyle w:val="StyleUnderline"/>
        </w:rPr>
        <w:t xml:space="preserve"> the Russian-backed rebel republics in eastern </w:t>
      </w:r>
      <w:r w:rsidRPr="003173E2">
        <w:rPr>
          <w:rStyle w:val="StyleUnderline"/>
          <w:highlight w:val="green"/>
        </w:rPr>
        <w:t>Ukraine</w:t>
      </w:r>
      <w:r w:rsidRPr="006C6EEA">
        <w:rPr>
          <w:rStyle w:val="StyleUnderline"/>
        </w:rPr>
        <w:t xml:space="preserve"> have been much severer than usual, with a spike in violent incidents on the front line, a demonstrative Russian military buildup near the borders, </w:t>
      </w:r>
      <w:r w:rsidRPr="003173E2">
        <w:rPr>
          <w:rStyle w:val="StyleUnderline"/>
          <w:highlight w:val="green"/>
        </w:rPr>
        <w:t>and strong U.S</w:t>
      </w:r>
      <w:r w:rsidRPr="006C6EEA">
        <w:rPr>
          <w:rStyle w:val="StyleUnderline"/>
        </w:rPr>
        <w:t xml:space="preserve">. and NATO </w:t>
      </w:r>
      <w:r w:rsidRPr="003173E2">
        <w:rPr>
          <w:rStyle w:val="StyleUnderline"/>
          <w:highlight w:val="green"/>
        </w:rPr>
        <w:t>affirmations of support for Kyiv</w:t>
      </w:r>
      <w:r w:rsidRPr="006C6EEA">
        <w:rPr>
          <w:rStyle w:val="StyleUnderline"/>
        </w:rPr>
        <w:t xml:space="preserve">. The Russian narrative claims that Ukrainian President Volodymyr </w:t>
      </w:r>
      <w:proofErr w:type="spellStart"/>
      <w:r w:rsidRPr="006C6EEA">
        <w:rPr>
          <w:rStyle w:val="StyleUnderline"/>
        </w:rPr>
        <w:t>Zelenskiy</w:t>
      </w:r>
      <w:proofErr w:type="spellEnd"/>
      <w:r w:rsidRPr="006C6EEA">
        <w:rPr>
          <w:rStyle w:val="StyleUnderline"/>
        </w:rPr>
        <w:t xml:space="preserve"> triggered the crisis a month ago</w:t>
      </w:r>
      <w:r w:rsidRPr="006C6EEA">
        <w:t xml:space="preserve"> by signing a decree that makes retaking the Russian-annexed territory of Crimea official Ukrainian state policy. </w:t>
      </w:r>
      <w:r w:rsidRPr="006C6EEA">
        <w:rPr>
          <w:rStyle w:val="StyleUnderline"/>
        </w:rPr>
        <w:t xml:space="preserve">Mr. </w:t>
      </w:r>
      <w:proofErr w:type="spellStart"/>
      <w:r w:rsidRPr="006C6EEA">
        <w:rPr>
          <w:rStyle w:val="StyleUnderline"/>
        </w:rPr>
        <w:t>Zelenskiy</w:t>
      </w:r>
      <w:proofErr w:type="spellEnd"/>
      <w:r w:rsidRPr="006C6EEA">
        <w:rPr>
          <w:rStyle w:val="StyleUnderline"/>
        </w:rPr>
        <w:t xml:space="preserve"> has also appealed to the U.S. and Europe to expedite Ukraine’s membership in NATO, which Russia has long described as </w:t>
      </w:r>
      <w:r w:rsidRPr="003173E2">
        <w:rPr>
          <w:rStyle w:val="Emphasis"/>
          <w:highlight w:val="green"/>
        </w:rPr>
        <w:t>a “red line” that would lead to war.</w:t>
      </w:r>
    </w:p>
    <w:p w14:paraId="56733CD1" w14:textId="77777777" w:rsidR="00A55ECF" w:rsidRPr="006C6EEA" w:rsidRDefault="00A55ECF" w:rsidP="00A55ECF">
      <w:r w:rsidRPr="006C6EEA">
        <w:t xml:space="preserve">But </w:t>
      </w:r>
      <w:r w:rsidRPr="006C6EEA">
        <w:rPr>
          <w:rStyle w:val="StyleUnderline"/>
        </w:rPr>
        <w:t>Russian leaders</w:t>
      </w:r>
      <w:r w:rsidRPr="006C6EEA">
        <w:t xml:space="preserve">, who have been </w:t>
      </w:r>
      <w:r w:rsidRPr="006C6EEA">
        <w:rPr>
          <w:rStyle w:val="StyleUnderline"/>
        </w:rPr>
        <w:t>at pains to deny any direct involvement in Ukraine’s war for the past seven years, now say openly that they will fight to defend the two rebel republics.</w:t>
      </w:r>
      <w:r w:rsidRPr="006C6EEA">
        <w:t xml:space="preserve"> Top Kremlin official Dmitry Kozak even warned that if conflict erupts, it could be “the beginning of the end” for Ukraine.</w:t>
      </w:r>
    </w:p>
    <w:p w14:paraId="1DF10674" w14:textId="77777777" w:rsidR="00A55ECF" w:rsidRPr="006C6EEA" w:rsidRDefault="00A55ECF" w:rsidP="00A55ECF">
      <w:r w:rsidRPr="006C6EEA">
        <w:rPr>
          <w:rStyle w:val="Emphasis"/>
        </w:rPr>
        <w:t>“This is a very desperate situation</w:t>
      </w:r>
      <w:r w:rsidRPr="006C6EEA">
        <w:rPr>
          <w:rStyle w:val="StyleUnderline"/>
        </w:rPr>
        <w:t>,”</w:t>
      </w:r>
      <w:r w:rsidRPr="006C6EEA">
        <w:t xml:space="preserve"> says Vadim </w:t>
      </w:r>
      <w:proofErr w:type="spellStart"/>
      <w:r w:rsidRPr="006C6EEA">
        <w:t>Karasyov</w:t>
      </w:r>
      <w:proofErr w:type="spellEnd"/>
      <w:r w:rsidRPr="006C6EEA">
        <w:t xml:space="preserve">, director of the independent Institute of Global Strategies in Kyiv. “We know the West is not going to help Ukraine militarily if it comes to war. </w:t>
      </w:r>
      <w:proofErr w:type="gramStart"/>
      <w:r w:rsidRPr="006C6EEA">
        <w:t>So</w:t>
      </w:r>
      <w:proofErr w:type="gramEnd"/>
      <w:r w:rsidRPr="006C6EEA">
        <w:t xml:space="preserve"> we need to find some kind of workable compromises, not more pretexts for war.”</w:t>
      </w:r>
    </w:p>
    <w:p w14:paraId="42915287" w14:textId="77777777" w:rsidR="00A55ECF" w:rsidRPr="006C6EEA" w:rsidRDefault="00A55ECF" w:rsidP="00A55ECF">
      <w:r w:rsidRPr="006C6EEA">
        <w:t>Time to turn eastward?</w:t>
      </w:r>
    </w:p>
    <w:p w14:paraId="5C17DC55" w14:textId="77777777" w:rsidR="00A55ECF" w:rsidRPr="006C6EEA" w:rsidRDefault="00A55ECF" w:rsidP="00A55ECF">
      <w:r w:rsidRPr="006C6EEA">
        <w:t>In this increasingly vexed atmosphere, the Russians appear to be saying there is no point in Mr. Putin and Mr. Biden meeting unless an agenda has been prepared well in advance, setting out a few achievable goals and leaving aside areas where there can be no agreement.</w:t>
      </w:r>
    </w:p>
    <w:p w14:paraId="1A6C9A2C" w14:textId="77777777" w:rsidR="00A55ECF" w:rsidRPr="006C6EEA" w:rsidRDefault="00A55ECF" w:rsidP="00A55ECF">
      <w:r w:rsidRPr="006C6EEA">
        <w:t xml:space="preserve">“Russia isn’t going to take part in another circus like we had with Trump in Helsinki in 2018,” says Sergei </w:t>
      </w:r>
      <w:proofErr w:type="spellStart"/>
      <w:r w:rsidRPr="006C6EEA">
        <w:t>Markedonov</w:t>
      </w:r>
      <w:proofErr w:type="spellEnd"/>
      <w:r w:rsidRPr="006C6EEA">
        <w:t>,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w:t>
      </w:r>
    </w:p>
    <w:p w14:paraId="53635609" w14:textId="77777777" w:rsidR="00A55ECF" w:rsidRPr="006C6EEA" w:rsidRDefault="00A55ECF" w:rsidP="00A55ECF">
      <w:r w:rsidRPr="006C6EEA">
        <w:t xml:space="preserve">Alternatively, </w:t>
      </w:r>
      <w:r w:rsidRPr="006C6EEA">
        <w:rPr>
          <w:rStyle w:val="StyleUnderline"/>
        </w:rPr>
        <w:t>Russia may turn away from any hopes of even pragmatic rapprochement with the West,</w:t>
      </w:r>
      <w:r w:rsidRPr="006C6EEA">
        <w:t xml:space="preserve"> experts warn.</w:t>
      </w:r>
    </w:p>
    <w:p w14:paraId="24E87F1F" w14:textId="77777777" w:rsidR="00A55ECF" w:rsidRPr="006C6EEA" w:rsidRDefault="00A55ECF" w:rsidP="00A55ECF">
      <w:pPr>
        <w:rPr>
          <w:rStyle w:val="StyleUnderline"/>
        </w:rPr>
      </w:pPr>
      <w:r w:rsidRPr="006C6EEA">
        <w:t>Mr.</w:t>
      </w:r>
      <w:r w:rsidRPr="006C6EEA">
        <w:rPr>
          <w:rStyle w:val="StyleUnderline"/>
        </w:rPr>
        <w:t xml:space="preserve"> Lukyanov</w:t>
      </w:r>
      <w:r w:rsidRPr="006C6EEA">
        <w:t xml:space="preserve">, who </w:t>
      </w:r>
      <w:r w:rsidRPr="006C6EEA">
        <w:rPr>
          <w:rStyle w:val="StyleUnderline"/>
        </w:rPr>
        <w:t>maintains close contact with his Chinese counterparts</w:t>
      </w:r>
      <w:r w:rsidRPr="006C6EEA">
        <w:t xml:space="preserve">, says </w:t>
      </w:r>
      <w:r w:rsidRPr="006C6EEA">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p>
    <w:p w14:paraId="066198AA" w14:textId="77777777" w:rsidR="00A55ECF" w:rsidRPr="006C6EEA" w:rsidRDefault="00A55ECF" w:rsidP="00A55ECF">
      <w:r w:rsidRPr="006C6EEA">
        <w:t>“</w:t>
      </w:r>
      <w:r w:rsidRPr="006C6EEA">
        <w:rPr>
          <w:rStyle w:val="StyleUnderline"/>
        </w:rPr>
        <w:t>It was the Chinese, in the past, who were very cautious about participating” in anything that looked like an anti-Western alliance</w:t>
      </w:r>
      <w:r w:rsidRPr="006C6EEA">
        <w:t>, says Mr. Lukyanov. “</w:t>
      </w:r>
      <w:r w:rsidRPr="003173E2">
        <w:rPr>
          <w:rStyle w:val="Emphasis"/>
          <w:highlight w:val="green"/>
        </w:rPr>
        <w:t>We are hearing a new tone from them now.</w:t>
      </w:r>
      <w:r w:rsidRPr="003173E2">
        <w:rPr>
          <w:highlight w:val="green"/>
        </w:rPr>
        <w:t xml:space="preserve"> </w:t>
      </w:r>
      <w:r w:rsidRPr="006C6EEA">
        <w:t>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92A6169" w14:textId="77777777" w:rsidR="00A55ECF" w:rsidRPr="006C6EEA" w:rsidRDefault="00A55ECF" w:rsidP="00A55ECF">
      <w:pPr>
        <w:pStyle w:val="Heading4"/>
        <w:rPr>
          <w:rFonts w:cs="Calibri"/>
        </w:rPr>
      </w:pPr>
      <w:r w:rsidRPr="006C6EEA">
        <w:rPr>
          <w:rFonts w:cs="Calibri"/>
        </w:rPr>
        <w:t xml:space="preserve">Space weapons heighten potential for escalation and make </w:t>
      </w:r>
      <w:r w:rsidRPr="006C6EEA">
        <w:rPr>
          <w:rFonts w:cs="Calibri"/>
          <w:u w:val="single"/>
        </w:rPr>
        <w:t>perceptions</w:t>
      </w:r>
      <w:r w:rsidRPr="006C6EEA">
        <w:rPr>
          <w:rFonts w:cs="Calibri"/>
        </w:rPr>
        <w:t xml:space="preserve"> of US-Russia space conflict key. </w:t>
      </w:r>
    </w:p>
    <w:p w14:paraId="19E7E711" w14:textId="77777777" w:rsidR="00A55ECF" w:rsidRPr="006C6EEA" w:rsidRDefault="00A55ECF" w:rsidP="00A55ECF">
      <w:r w:rsidRPr="006C6EEA">
        <w:t xml:space="preserve">Alexey </w:t>
      </w:r>
      <w:proofErr w:type="spellStart"/>
      <w:r w:rsidRPr="006C6EEA">
        <w:rPr>
          <w:rStyle w:val="Style13ptBold"/>
        </w:rPr>
        <w:t>Arbatov</w:t>
      </w:r>
      <w:proofErr w:type="spellEnd"/>
      <w:r w:rsidRPr="006C6EEA">
        <w:rPr>
          <w:rStyle w:val="Style13ptBold"/>
        </w:rPr>
        <w:t xml:space="preserve"> et al</w:t>
      </w:r>
      <w:r w:rsidRPr="006C6EEA">
        <w:t xml:space="preserve">, head of the Center for International Security at the Primakov National Research Institute of World Economy and International Relations, Major General Vladimir </w:t>
      </w:r>
      <w:proofErr w:type="spellStart"/>
      <w:r w:rsidRPr="006C6EEA">
        <w:t>Dvorkin</w:t>
      </w:r>
      <w:proofErr w:type="spellEnd"/>
      <w:r w:rsidRPr="006C6EEA">
        <w:t xml:space="preserve">, a principal researcher at the Center for International Security at the Primakov National Research Institute of World Economy and International Relations and Peter </w:t>
      </w:r>
      <w:proofErr w:type="spellStart"/>
      <w:r w:rsidRPr="006C6EEA">
        <w:t>Topychkanov</w:t>
      </w:r>
      <w:proofErr w:type="spellEnd"/>
      <w:r w:rsidRPr="006C6EEA">
        <w:t xml:space="preserve">, fellow at the Carnegie Moscow Center’s Nonproliferation Program, </w:t>
      </w:r>
      <w:r w:rsidRPr="006C6EEA">
        <w:rPr>
          <w:rStyle w:val="Style13ptBold"/>
        </w:rPr>
        <w:t>‘17</w:t>
      </w:r>
      <w:r w:rsidRPr="006C6EEA">
        <w:t xml:space="preserve"> “Russian And Chinese Perspectives On Non-Nuclear Weapons And Nuclear Risks” </w:t>
      </w:r>
      <w:r w:rsidRPr="006C6EEA">
        <w:rPr>
          <w:i/>
        </w:rPr>
        <w:t xml:space="preserve">Carnegie Endowment for International Peace Publications, </w:t>
      </w:r>
      <w:hyperlink r:id="rId22" w:history="1">
        <w:r w:rsidRPr="006C6EEA">
          <w:rPr>
            <w:rStyle w:val="Hyperlink"/>
          </w:rPr>
          <w:t>https://www.russiamatters.org/sites/default/files/media/files/Entanglement_interior_FNL.pdf</w:t>
        </w:r>
      </w:hyperlink>
      <w:r w:rsidRPr="006C6EEA">
        <w:t xml:space="preserve"> </w:t>
      </w:r>
    </w:p>
    <w:p w14:paraId="70983C8F" w14:textId="77777777" w:rsidR="00A55ECF" w:rsidRPr="006C6EEA" w:rsidRDefault="00A55ECF" w:rsidP="00A55ECF">
      <w:r w:rsidRPr="006C6EEA">
        <w:t xml:space="preserve">Against this background, </w:t>
      </w:r>
      <w:r w:rsidRPr="006C6EEA">
        <w:rPr>
          <w:rStyle w:val="StyleUnderline"/>
        </w:rPr>
        <w:t>Russian military and technical experts are</w:t>
      </w:r>
      <w:r w:rsidRPr="006C6EEA">
        <w:t xml:space="preserve"> currently </w:t>
      </w:r>
      <w:r w:rsidRPr="006C6EEA">
        <w:rPr>
          <w:rStyle w:val="StyleUnderline"/>
        </w:rPr>
        <w:t>engaged in efforts to elaborate strategies for fighting an air-space war</w:t>
      </w:r>
      <w:r w:rsidRPr="006C6EEA">
        <w:t xml:space="preserve">. The following is an attempt to frame such an integrated doctrine by one of </w:t>
      </w:r>
      <w:r w:rsidRPr="006C6EEA">
        <w:rPr>
          <w:rStyle w:val="StyleUnderline"/>
        </w:rPr>
        <w:t xml:space="preserve">its main theoreticians, Colonel Yuri </w:t>
      </w:r>
      <w:proofErr w:type="spellStart"/>
      <w:r w:rsidRPr="006C6EEA">
        <w:rPr>
          <w:rStyle w:val="StyleUnderline"/>
        </w:rPr>
        <w:t>Krinitsky</w:t>
      </w:r>
      <w:proofErr w:type="spellEnd"/>
      <w:r w:rsidRPr="006C6EEA">
        <w:rPr>
          <w:rStyle w:val="StyleUnderline"/>
        </w:rPr>
        <w:t xml:space="preserve"> from the Military Air-Space Defense Academy: “</w:t>
      </w:r>
      <w:r w:rsidRPr="006C6EEA">
        <w:t xml:space="preserve">The integration of aerial and space-based means of attack has transformed airspace and space into a specific field of armed conflict: an air-space theater of military operations. United, systematically </w:t>
      </w:r>
      <w:r w:rsidRPr="003173E2">
        <w:rPr>
          <w:rStyle w:val="StyleUnderline"/>
          <w:highlight w:val="green"/>
        </w:rPr>
        <w:t>organized actions of [U.S.] air-space power</w:t>
      </w:r>
      <w:r w:rsidRPr="006C6EEA">
        <w:rPr>
          <w:rStyle w:val="StyleUnderline"/>
        </w:rPr>
        <w:t xml:space="preserve"> in this theater should be </w:t>
      </w:r>
      <w:r w:rsidRPr="003173E2">
        <w:rPr>
          <w:rStyle w:val="StyleUnderline"/>
          <w:highlight w:val="green"/>
        </w:rPr>
        <w:t>countered with</w:t>
      </w:r>
      <w:r w:rsidRPr="006C6EEA">
        <w:rPr>
          <w:rStyle w:val="StyleUnderline"/>
        </w:rPr>
        <w:t xml:space="preserve"> united and systematically organized actions </w:t>
      </w:r>
      <w:r w:rsidRPr="003173E2">
        <w:rPr>
          <w:rStyle w:val="StyleUnderline"/>
          <w:highlight w:val="green"/>
        </w:rPr>
        <w:t>by</w:t>
      </w:r>
      <w:r w:rsidRPr="006C6EEA">
        <w:rPr>
          <w:rStyle w:val="StyleUnderline"/>
        </w:rPr>
        <w:t xml:space="preserve"> the </w:t>
      </w:r>
      <w:r w:rsidRPr="003173E2">
        <w:rPr>
          <w:rStyle w:val="StyleUnderline"/>
          <w:highlight w:val="green"/>
        </w:rPr>
        <w:t>Russia</w:t>
      </w:r>
      <w:r w:rsidRPr="006C6EEA">
        <w:rPr>
          <w:rStyle w:val="StyleUnderline"/>
        </w:rPr>
        <w:t>n Air-Space Defense Forces</w:t>
      </w:r>
      <w:r w:rsidRPr="006C6EEA">
        <w:t>. This is required under the National Security Strategy of the Russian Federation and Air-Space Defense Plan approved by the Russian president in 2006</w:t>
      </w:r>
      <w:r w:rsidRPr="006C6EEA">
        <w:rPr>
          <w:rStyle w:val="StyleUnderline"/>
        </w:rPr>
        <w:t>.”</w:t>
      </w:r>
      <w:r w:rsidRPr="006C6EEA">
        <w:t>6</w:t>
      </w:r>
    </w:p>
    <w:p w14:paraId="1B581B6F" w14:textId="77777777" w:rsidR="00A55ECF" w:rsidRPr="006C6EEA" w:rsidRDefault="00A55ECF" w:rsidP="00A55ECF">
      <w:pPr>
        <w:rPr>
          <w:sz w:val="12"/>
          <w:szCs w:val="12"/>
        </w:rPr>
      </w:pPr>
      <w:r w:rsidRPr="006C6EEA">
        <w:t xml:space="preserve"> </w:t>
      </w:r>
      <w:r w:rsidRPr="006C6EEA">
        <w:rPr>
          <w:sz w:val="12"/>
          <w:szCs w:val="12"/>
        </w:rPr>
        <w:t>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w:t>
      </w:r>
    </w:p>
    <w:p w14:paraId="1E2130F1" w14:textId="77777777" w:rsidR="00A55ECF" w:rsidRPr="006C6EEA" w:rsidRDefault="00A55ECF" w:rsidP="00A55ECF">
      <w:pPr>
        <w:rPr>
          <w:sz w:val="12"/>
          <w:szCs w:val="12"/>
        </w:rPr>
      </w:pPr>
      <w:r w:rsidRPr="006C6EEA">
        <w:rPr>
          <w:sz w:val="12"/>
          <w:szCs w:val="12"/>
        </w:rPr>
        <w:t>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w:t>
      </w:r>
    </w:p>
    <w:p w14:paraId="7A5F4931" w14:textId="77777777" w:rsidR="00A55ECF" w:rsidRPr="006C6EEA" w:rsidRDefault="00A55ECF" w:rsidP="00A55ECF">
      <w:pPr>
        <w:rPr>
          <w:sz w:val="12"/>
          <w:szCs w:val="12"/>
        </w:rPr>
      </w:pPr>
      <w:r w:rsidRPr="006C6EEA">
        <w:rPr>
          <w:sz w:val="12"/>
          <w:szCs w:val="12"/>
        </w:rPr>
        <w:t>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w:t>
      </w:r>
    </w:p>
    <w:p w14:paraId="3487CD1F" w14:textId="77777777" w:rsidR="00A55ECF" w:rsidRPr="006C6EEA" w:rsidRDefault="00A55ECF" w:rsidP="00A55ECF">
      <w:pPr>
        <w:rPr>
          <w:sz w:val="12"/>
          <w:szCs w:val="12"/>
        </w:rPr>
      </w:pPr>
      <w:r w:rsidRPr="006C6EEA">
        <w:rPr>
          <w:sz w:val="12"/>
          <w:szCs w:val="12"/>
        </w:rPr>
        <w:t xml:space="preserve">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6C6EEA">
        <w:rPr>
          <w:sz w:val="12"/>
          <w:szCs w:val="12"/>
        </w:rPr>
        <w:t>longrange</w:t>
      </w:r>
      <w:proofErr w:type="spellEnd"/>
      <w:r w:rsidRPr="006C6EEA">
        <w:rPr>
          <w:sz w:val="12"/>
          <w:szCs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w:t>
      </w:r>
    </w:p>
    <w:p w14:paraId="58D4DC87" w14:textId="77777777" w:rsidR="00A55ECF" w:rsidRPr="006C6EEA" w:rsidRDefault="00A55ECF" w:rsidP="00A55ECF">
      <w:pPr>
        <w:rPr>
          <w:sz w:val="12"/>
          <w:szCs w:val="12"/>
        </w:rPr>
      </w:pPr>
      <w:r w:rsidRPr="006C6EEA">
        <w:rPr>
          <w:sz w:val="12"/>
          <w:szCs w:val="12"/>
        </w:rPr>
        <w:t>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w:t>
      </w:r>
    </w:p>
    <w:p w14:paraId="791CFEB5" w14:textId="77777777" w:rsidR="00A55ECF" w:rsidRPr="006C6EEA" w:rsidRDefault="00A55ECF" w:rsidP="00A55ECF">
      <w:r w:rsidRPr="006C6EEA">
        <w:t xml:space="preserve">Even if the concept of air-space war is ill-defined, </w:t>
      </w:r>
      <w:r w:rsidRPr="006C6EEA">
        <w:rPr>
          <w:rStyle w:val="StyleUnderline"/>
        </w:rPr>
        <w:t>the military and technical experts who propound it reach a predictable conclusion with regard to the capabilities needed to fight one</w:t>
      </w:r>
      <w:r w:rsidRPr="006C6EEA">
        <w:t xml:space="preserve">. They typically argue that </w:t>
      </w:r>
      <w:r w:rsidRPr="006C6EEA">
        <w:rPr>
          <w:rStyle w:val="StyleUnderline"/>
        </w:rPr>
        <w:t>Russia needs “to counter the air-space attack system with an air-space defense system</w:t>
      </w:r>
      <w:r w:rsidRPr="006C6EEA">
        <w:t xml:space="preserve">. . . . </w:t>
      </w:r>
      <w:r w:rsidRPr="006C6EEA">
        <w:rPr>
          <w:rStyle w:val="StyleUnderline"/>
        </w:rPr>
        <w:t>A prospective system for destroying and suppressing MASA should be a synergy of anti-missile, anti-satellite, and air-defense missiles, and air units, and radio-electronic warfare forces</w:t>
      </w:r>
      <w:r w:rsidRPr="006C6EEA">
        <w:t xml:space="preserve">. And its composition should be multilayered.”9 </w:t>
      </w:r>
      <w:r w:rsidRPr="003173E2">
        <w:rPr>
          <w:rStyle w:val="Emphasis"/>
          <w:highlight w:val="green"/>
        </w:rPr>
        <w:t>Such calls are being translated into policy.</w:t>
      </w:r>
      <w:r w:rsidRPr="006C6EEA">
        <w:t xml:space="preserve"> Most notably, </w:t>
      </w:r>
      <w:r w:rsidRPr="006C6EEA">
        <w:rPr>
          <w:rStyle w:val="StyleUnderline"/>
        </w:rPr>
        <w:t>the air-space defense program, for which the military’s top brass and industrial corporations lobbied, is the single largest component of the State Armaments Program through 2020</w:t>
      </w:r>
      <w:r w:rsidRPr="006C6EEA">
        <w:t xml:space="preserve">, </w:t>
      </w:r>
      <w:r w:rsidRPr="006C6EEA">
        <w:rPr>
          <w:rStyle w:val="StyleUnderline"/>
        </w:rPr>
        <w:t>accounting for</w:t>
      </w:r>
      <w:r w:rsidRPr="006C6EEA">
        <w:t xml:space="preserve"> about 20 percent of all costs when the program was first announced in 2011—about 3.4 trillion rubles ($</w:t>
      </w:r>
      <w:r w:rsidRPr="006C6EEA">
        <w:rPr>
          <w:rStyle w:val="StyleUnderline"/>
        </w:rPr>
        <w:t xml:space="preserve">106 billion </w:t>
      </w:r>
      <w:r w:rsidRPr="006C6EEA">
        <w:t xml:space="preserve">at the time).10 Along with the modernization of the missile early-warning system by the development and deployment of new Voronezh-type land-based radars and missile-launch detection satellites, </w:t>
      </w:r>
      <w:r w:rsidRPr="006C6EEA">
        <w:rPr>
          <w:rStyle w:val="StyleUnderline"/>
        </w:rPr>
        <w:t xml:space="preserve">the program envisages the deployment of twenty-eight missile regiments </w:t>
      </w:r>
      <w:r w:rsidRPr="006C6EEA">
        <w:t xml:space="preserve">of S-400 Triumph air-defense systems (about 450 to 670 launchers), </w:t>
      </w:r>
      <w:r w:rsidRPr="006C6EEA">
        <w:rPr>
          <w:rStyle w:val="StyleUnderline"/>
        </w:rPr>
        <w:t>and thirty-eight battalions equipped with the next-generation</w:t>
      </w:r>
      <w:r w:rsidRPr="006C6EEA">
        <w:t xml:space="preserve"> S-500 Vityaz (recently renamed </w:t>
      </w:r>
      <w:proofErr w:type="spellStart"/>
      <w:r w:rsidRPr="006C6EEA">
        <w:t>Prometey</w:t>
      </w:r>
      <w:proofErr w:type="spellEnd"/>
      <w:r w:rsidRPr="006C6EEA">
        <w:t xml:space="preserve">) systems (300 to 460 launchers).11 In total, </w:t>
      </w:r>
      <w:r w:rsidRPr="006C6EEA">
        <w:rPr>
          <w:rStyle w:val="StyleUnderline"/>
        </w:rPr>
        <w:t>the plan is to manufacture up to 3,000 missile interceptors</w:t>
      </w:r>
      <w:r w:rsidRPr="006C6EEA">
        <w:t xml:space="preserve"> of the two types, for which three new production plants were built. A new integrated and fully automatic command-and-control system is being created to facilitate operations by the Air-Space Defense Forces. </w:t>
      </w:r>
      <w:r w:rsidRPr="006C6EEA">
        <w:rPr>
          <w:rStyle w:val="StyleUnderline"/>
        </w:rPr>
        <w:t>The Moscow A-135 missile defense system</w:t>
      </w:r>
      <w:r w:rsidRPr="006C6EEA">
        <w:t xml:space="preserve"> (now renamed A-235) </w:t>
      </w:r>
      <w:r w:rsidRPr="006C6EEA">
        <w:rPr>
          <w:rStyle w:val="StyleUnderline"/>
        </w:rPr>
        <w:t>is being modernized</w:t>
      </w:r>
      <w:r w:rsidRPr="006C6EEA">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w:t>
      </w:r>
    </w:p>
    <w:p w14:paraId="68645386" w14:textId="77777777" w:rsidR="00A55ECF" w:rsidRPr="006C6EEA" w:rsidRDefault="00A55ECF" w:rsidP="00A55ECF">
      <w:r w:rsidRPr="006C6EEA">
        <w:t xml:space="preserve">In a sense, </w:t>
      </w:r>
      <w:r w:rsidRPr="003173E2">
        <w:rPr>
          <w:rStyle w:val="StyleUnderline"/>
          <w:highlight w:val="green"/>
        </w:rPr>
        <w:t>Russian policy</w:t>
      </w:r>
      <w:r w:rsidRPr="006C6EEA">
        <w:rPr>
          <w:rStyle w:val="StyleUnderline"/>
        </w:rPr>
        <w:t xml:space="preserve"> may be </w:t>
      </w:r>
      <w:r w:rsidRPr="003173E2">
        <w:rPr>
          <w:rStyle w:val="StyleUnderline"/>
          <w:highlight w:val="green"/>
        </w:rPr>
        <w:t>explained b</w:t>
      </w:r>
      <w:r w:rsidRPr="006C6EEA">
        <w:rPr>
          <w:rStyle w:val="StyleUnderline"/>
        </w:rPr>
        <w:t xml:space="preserve">y the </w:t>
      </w:r>
      <w:r w:rsidRPr="003173E2">
        <w:rPr>
          <w:rStyle w:val="Emphasis"/>
          <w:highlight w:val="green"/>
        </w:rPr>
        <w:t>visceral desire</w:t>
      </w:r>
      <w:r w:rsidRPr="006C6EEA">
        <w:t xml:space="preserve"> of the military </w:t>
      </w:r>
      <w:r w:rsidRPr="003173E2">
        <w:rPr>
          <w:rStyle w:val="StyleUnderline"/>
          <w:highlight w:val="green"/>
        </w:rPr>
        <w:t>to break out</w:t>
      </w:r>
      <w:r w:rsidRPr="006C6EEA">
        <w:rPr>
          <w:rStyle w:val="StyleUnderline"/>
        </w:rPr>
        <w:t xml:space="preserve"> from the deadlock</w:t>
      </w:r>
      <w:r w:rsidRPr="006C6EEA">
        <w:t>—the “strangulating effect”—</w:t>
      </w:r>
      <w:r w:rsidRPr="003173E2">
        <w:rPr>
          <w:rStyle w:val="StyleUnderline"/>
          <w:highlight w:val="green"/>
        </w:rPr>
        <w:t>of mutual assured nuclear destruction</w:t>
      </w:r>
      <w:r w:rsidRPr="006C6EEA">
        <w:rPr>
          <w:rStyle w:val="StyleUnderline"/>
        </w:rPr>
        <w:t>, which has made further arms development</w:t>
      </w:r>
      <w:r w:rsidRPr="006C6EEA">
        <w:t>,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w:t>
      </w:r>
    </w:p>
    <w:p w14:paraId="6BE51990" w14:textId="77777777" w:rsidR="00A55ECF" w:rsidRPr="006C6EEA" w:rsidRDefault="00A55ECF" w:rsidP="00A55ECF">
      <w:pPr>
        <w:rPr>
          <w:rStyle w:val="StyleUnderline"/>
        </w:rPr>
      </w:pPr>
      <w:r w:rsidRPr="006C6EEA">
        <w:t xml:space="preserve">The end of the Cold War and of the nuclear arms race in the early 1990s deprived them of this supposedly glorious quest, and opposing rogue states and terrorists was not a noble substitute. </w:t>
      </w:r>
      <w:r w:rsidRPr="006C6EEA">
        <w:rPr>
          <w:rStyle w:val="StyleUnderline"/>
        </w:rPr>
        <w:t>U.S</w:t>
      </w:r>
      <w:r w:rsidRPr="006C6EEA">
        <w:t xml:space="preserve">. and NATO </w:t>
      </w:r>
      <w:r w:rsidRPr="006C6EEA">
        <w:rPr>
          <w:rStyle w:val="StyleUnderline"/>
        </w:rPr>
        <w:t>operations in Yugoslavia and I</w:t>
      </w:r>
      <w:r w:rsidRPr="006C6EEA">
        <w:t xml:space="preserve">raq, however, </w:t>
      </w:r>
      <w:r w:rsidRPr="006C6EEA">
        <w:rPr>
          <w:rStyle w:val="StyleUnderline"/>
        </w:rPr>
        <w:t xml:space="preserve">provided a new </w:t>
      </w:r>
      <w:proofErr w:type="spellStart"/>
      <w:r w:rsidRPr="006C6EEA">
        <w:rPr>
          <w:rStyle w:val="StyleUnderline"/>
        </w:rPr>
        <w:t>hightechnology</w:t>
      </w:r>
      <w:proofErr w:type="spellEnd"/>
      <w:r w:rsidRPr="006C6EEA">
        <w:rPr>
          <w:rStyle w:val="StyleUnderline"/>
        </w:rPr>
        <w:t xml:space="preserve"> challenge, defined in Russia as air-space warfare, which was eagerly embraced as a new and fascinating </w:t>
      </w:r>
      <w:r w:rsidRPr="003173E2">
        <w:rPr>
          <w:rStyle w:val="StyleUnderline"/>
          <w:highlight w:val="green"/>
        </w:rPr>
        <w:t xml:space="preserve">domain of </w:t>
      </w:r>
      <w:r w:rsidRPr="003173E2">
        <w:rPr>
          <w:rStyle w:val="Emphasis"/>
          <w:highlight w:val="green"/>
        </w:rPr>
        <w:t>seemingly endless competition</w:t>
      </w:r>
      <w:r w:rsidRPr="006C6EEA">
        <w:t xml:space="preserve"> with a worthy counterpart. Besides, </w:t>
      </w:r>
      <w:r w:rsidRPr="006C6EEA">
        <w:rPr>
          <w:rStyle w:val="StyleUnderline"/>
        </w:rPr>
        <w:t>this new dimension of warfare doubtless gave the military and associated defense industries an opportunity to impress political leadership with</w:t>
      </w:r>
      <w:r w:rsidRPr="006C6EEA">
        <w:t xml:space="preserve"> newly discovered esoteric and </w:t>
      </w:r>
      <w:r w:rsidRPr="006C6EEA">
        <w:rPr>
          <w:rStyle w:val="Emphasis"/>
        </w:rPr>
        <w:t>frightening threats</w:t>
      </w:r>
      <w:r w:rsidRPr="006C6EEA">
        <w:t xml:space="preserve">, </w:t>
      </w:r>
      <w:r w:rsidRPr="006C6EEA">
        <w:rPr>
          <w:rStyle w:val="StyleUnderline"/>
        </w:rPr>
        <w:t>justifying the prioritization of national defense, and hence arms procurement programs and large defense budgets.</w:t>
      </w:r>
    </w:p>
    <w:p w14:paraId="4F129A01" w14:textId="77777777" w:rsidR="00A55ECF" w:rsidRPr="006C6EEA" w:rsidRDefault="00A55ECF" w:rsidP="00A55ECF">
      <w:r w:rsidRPr="006C6EEA">
        <w:t>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w:t>
      </w:r>
    </w:p>
    <w:p w14:paraId="17AAF966" w14:textId="77777777" w:rsidR="00A55ECF" w:rsidRPr="006C6EEA" w:rsidRDefault="00A55ECF" w:rsidP="00A55ECF">
      <w:r w:rsidRPr="006C6EEA">
        <w:t>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w:t>
      </w:r>
    </w:p>
    <w:p w14:paraId="152E7A26" w14:textId="77777777" w:rsidR="00A55ECF" w:rsidRPr="006C6EEA" w:rsidRDefault="00A55ECF" w:rsidP="00A55ECF">
      <w:r w:rsidRPr="006C6EEA">
        <w:t xml:space="preserve">Alternatively, if air-space war assumes a non-nuclear conflict, then the concept raises serious doubts of a different nature. </w:t>
      </w:r>
      <w:r w:rsidRPr="006C6EEA">
        <w:rPr>
          <w:rStyle w:val="StyleUnderline"/>
        </w:rPr>
        <w:t>Russian state</w:t>
      </w:r>
      <w:r w:rsidRPr="006C6EEA">
        <w:t xml:space="preserve"> and military </w:t>
      </w:r>
      <w:r w:rsidRPr="003173E2">
        <w:rPr>
          <w:rStyle w:val="StyleUnderline"/>
          <w:highlight w:val="green"/>
        </w:rPr>
        <w:t>leaders have</w:t>
      </w:r>
      <w:r w:rsidRPr="006C6EEA">
        <w:rPr>
          <w:rStyle w:val="StyleUnderline"/>
        </w:rPr>
        <w:t xml:space="preserve"> regularly </w:t>
      </w:r>
      <w:r w:rsidRPr="003173E2">
        <w:rPr>
          <w:rStyle w:val="StyleUnderline"/>
          <w:highlight w:val="green"/>
        </w:rPr>
        <w:t>depicted</w:t>
      </w:r>
      <w:r w:rsidRPr="006C6EEA">
        <w:rPr>
          <w:rStyle w:val="StyleUnderline"/>
        </w:rPr>
        <w:t xml:space="preserve"> terrifying </w:t>
      </w:r>
      <w:r w:rsidRPr="003173E2">
        <w:rPr>
          <w:rStyle w:val="StyleUnderline"/>
          <w:highlight w:val="green"/>
        </w:rPr>
        <w:t>scenarios of large-scale conflicts</w:t>
      </w:r>
      <w:r w:rsidRPr="006C6EEA">
        <w:rPr>
          <w:rStyle w:val="StyleUnderline"/>
        </w:rPr>
        <w:t xml:space="preserve"> being won through non-nuclear means</w:t>
      </w:r>
      <w:r w:rsidRPr="006C6EEA">
        <w:t xml:space="preserve">. Former deputy defense minister </w:t>
      </w:r>
      <w:r w:rsidRPr="006C6EEA">
        <w:rPr>
          <w:rStyle w:val="StyleUnderline"/>
        </w:rPr>
        <w:t xml:space="preserve">General </w:t>
      </w:r>
      <w:proofErr w:type="spellStart"/>
      <w:r w:rsidRPr="006C6EEA">
        <w:rPr>
          <w:rStyle w:val="StyleUnderline"/>
        </w:rPr>
        <w:t>Arkady</w:t>
      </w:r>
      <w:proofErr w:type="spellEnd"/>
      <w:r w:rsidRPr="006C6EEA">
        <w:rPr>
          <w:rStyle w:val="StyleUnderline"/>
        </w:rPr>
        <w:t xml:space="preserve"> </w:t>
      </w:r>
      <w:proofErr w:type="spellStart"/>
      <w:r w:rsidRPr="006C6EEA">
        <w:rPr>
          <w:rStyle w:val="StyleUnderline"/>
        </w:rPr>
        <w:t>Bakhin</w:t>
      </w:r>
      <w:proofErr w:type="spellEnd"/>
      <w:r w:rsidRPr="006C6EEA">
        <w:rPr>
          <w:rStyle w:val="StyleUnderline"/>
        </w:rPr>
        <w:t>, for example, has described how “leading world powers are staking everything on winning supremacy in the air and in space</w:t>
      </w:r>
      <w:r w:rsidRPr="006C6EEA">
        <w:t xml:space="preserve">, on carrying out massive air-space operations at the outbreak of hostilities, to conduct strikes against sites of strategic and vital importance all across the country.”15 </w:t>
      </w:r>
      <w:r w:rsidRPr="006C6EEA">
        <w:rPr>
          <w:rStyle w:val="StyleUnderline"/>
        </w:rPr>
        <w:t xml:space="preserve">It is difficult to imagine, however, that such a conflict, in reality, </w:t>
      </w:r>
      <w:r w:rsidRPr="003173E2">
        <w:rPr>
          <w:rStyle w:val="StyleUnderline"/>
          <w:highlight w:val="green"/>
        </w:rPr>
        <w:t>would</w:t>
      </w:r>
      <w:r w:rsidRPr="006C6EEA">
        <w:rPr>
          <w:rStyle w:val="StyleUnderline"/>
        </w:rPr>
        <w:t xml:space="preserve"> not quickly </w:t>
      </w:r>
      <w:r w:rsidRPr="003173E2">
        <w:rPr>
          <w:rStyle w:val="StyleUnderline"/>
          <w:highlight w:val="green"/>
        </w:rPr>
        <w:t>escalate to a nuclear exchange</w:t>
      </w:r>
      <w:r w:rsidRPr="006C6EEA">
        <w:t>, especially as strategic forces and their C3I systems were continually attacked by conventional munitions.</w:t>
      </w:r>
    </w:p>
    <w:p w14:paraId="3310D135" w14:textId="77777777" w:rsidR="00A55ECF" w:rsidRPr="006C6EEA" w:rsidRDefault="00A55ECF" w:rsidP="00A55ECF">
      <w:pPr>
        <w:rPr>
          <w:sz w:val="12"/>
          <w:szCs w:val="12"/>
        </w:rPr>
      </w:pPr>
      <w:r w:rsidRPr="006C6EEA">
        <w:rPr>
          <w:sz w:val="12"/>
          <w:szCs w:val="12"/>
        </w:rPr>
        <w:t>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w:t>
      </w:r>
    </w:p>
    <w:p w14:paraId="2736AA15" w14:textId="77777777" w:rsidR="00A55ECF" w:rsidRPr="006C6EEA" w:rsidRDefault="00A55ECF" w:rsidP="00A55ECF">
      <w:pPr>
        <w:rPr>
          <w:sz w:val="12"/>
          <w:szCs w:val="12"/>
        </w:rPr>
      </w:pPr>
      <w:r w:rsidRPr="006C6EEA">
        <w:rPr>
          <w:sz w:val="12"/>
          <w:szCs w:val="12"/>
        </w:rPr>
        <w:t xml:space="preserve">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6C6EEA">
        <w:rPr>
          <w:rStyle w:val="StyleUnderline"/>
          <w:sz w:val="12"/>
          <w:szCs w:val="12"/>
        </w:rPr>
        <w:t>Now, at a time of renewed confrontation between Russia and the West, the fruits of that work are finally seeing the light of</w:t>
      </w:r>
      <w:r w:rsidRPr="006C6EEA">
        <w:rPr>
          <w:sz w:val="12"/>
          <w:szCs w:val="12"/>
        </w:rPr>
        <w:t xml:space="preserve"> day. In all likelihood, </w:t>
      </w:r>
      <w:r w:rsidRPr="006C6EEA">
        <w:rPr>
          <w:rStyle w:val="StyleUnderline"/>
          <w:sz w:val="12"/>
          <w:szCs w:val="12"/>
        </w:rPr>
        <w:t>the authors of the strategy imagine that over a relatively long period of time</w:t>
      </w:r>
      <w:r w:rsidRPr="006C6EEA">
        <w:rPr>
          <w:sz w:val="12"/>
          <w:szCs w:val="12"/>
        </w:rPr>
        <w:t>—days or weeks—</w:t>
      </w:r>
      <w:r w:rsidRPr="006C6EEA">
        <w:rPr>
          <w:rStyle w:val="StyleUnderline"/>
          <w:sz w:val="12"/>
          <w:szCs w:val="12"/>
        </w:rPr>
        <w:t>the West would wage a campaign of air and missile strikes against Russia without using nuclear weapons. Russia,</w:t>
      </w:r>
      <w:r w:rsidRPr="006C6EEA">
        <w:rPr>
          <w:sz w:val="12"/>
          <w:szCs w:val="12"/>
        </w:rPr>
        <w:t xml:space="preserve"> in turn, </w:t>
      </w:r>
      <w:r w:rsidRPr="006C6EEA">
        <w:rPr>
          <w:rStyle w:val="StyleUnderline"/>
          <w:sz w:val="12"/>
          <w:szCs w:val="12"/>
        </w:rPr>
        <w:t>would defend against such attacks and carry out retaliatory strikes with long-range conventional weapons.</w:t>
      </w:r>
      <w:r w:rsidRPr="006C6EEA">
        <w:rPr>
          <w:sz w:val="12"/>
          <w:szCs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w:t>
      </w:r>
    </w:p>
    <w:p w14:paraId="7727BA92" w14:textId="77777777" w:rsidR="00A55ECF" w:rsidRPr="006C6EEA" w:rsidRDefault="00A55ECF" w:rsidP="00A55ECF">
      <w:pPr>
        <w:rPr>
          <w:sz w:val="12"/>
          <w:szCs w:val="12"/>
        </w:rPr>
      </w:pPr>
      <w:r w:rsidRPr="006C6EEA">
        <w:rPr>
          <w:sz w:val="12"/>
          <w:szCs w:val="12"/>
        </w:rPr>
        <w:t xml:space="preserve">In other words, </w:t>
      </w:r>
      <w:r w:rsidRPr="006C6EEA">
        <w:rPr>
          <w:rStyle w:val="StyleUnderline"/>
          <w:sz w:val="12"/>
          <w:szCs w:val="12"/>
        </w:rPr>
        <w:t>the basic premise is that the U.S.-led campaigns against Yugoslavia in 1999 or Iraq in 1990 and 2003</w:t>
      </w:r>
      <w:r w:rsidRPr="006C6EEA">
        <w:rPr>
          <w:sz w:val="12"/>
          <w:szCs w:val="12"/>
        </w:rPr>
        <w:t xml:space="preserve"> (which are often cited by experts in this context</w:t>
      </w:r>
      <w:r w:rsidRPr="006C6EEA">
        <w:rPr>
          <w:rStyle w:val="StyleUnderline"/>
          <w:sz w:val="12"/>
          <w:szCs w:val="12"/>
        </w:rPr>
        <w:t>) may be implemented against Russia</w:t>
      </w:r>
      <w:r w:rsidRPr="006C6EEA">
        <w:rPr>
          <w:sz w:val="12"/>
          <w:szCs w:val="12"/>
        </w:rPr>
        <w:t>—</w:t>
      </w:r>
      <w:r w:rsidRPr="006C6EEA">
        <w:rPr>
          <w:rStyle w:val="StyleUnderline"/>
          <w:sz w:val="12"/>
          <w:szCs w:val="12"/>
        </w:rPr>
        <w:t>but with different results, thanks to the operations of the Russian Air-Space Forces,</w:t>
      </w:r>
      <w:r w:rsidRPr="006C6EEA">
        <w:rPr>
          <w:sz w:val="12"/>
          <w:szCs w:val="12"/>
        </w:rPr>
        <w:t xml:space="preserve"> the Strategic Rocket Forces, and the Navy against the United States and its allies.</w:t>
      </w:r>
    </w:p>
    <w:p w14:paraId="4A2D762A" w14:textId="77777777" w:rsidR="00A55ECF" w:rsidRPr="006C6EEA" w:rsidRDefault="00A55ECF" w:rsidP="00A55ECF">
      <w:pPr>
        <w:rPr>
          <w:sz w:val="12"/>
          <w:szCs w:val="12"/>
        </w:rPr>
      </w:pPr>
      <w:r w:rsidRPr="006C6EEA">
        <w:rPr>
          <w:sz w:val="12"/>
          <w:szCs w:val="12"/>
        </w:rPr>
        <w:t xml:space="preserve">The </w:t>
      </w:r>
      <w:r w:rsidRPr="006C6EEA">
        <w:rPr>
          <w:rStyle w:val="StyleUnderline"/>
          <w:sz w:val="12"/>
          <w:szCs w:val="12"/>
        </w:rPr>
        <w:t>emphasis on defensive and offensive strategic non-nuclear</w:t>
      </w:r>
      <w:r w:rsidRPr="006C6EEA">
        <w:rPr>
          <w:sz w:val="12"/>
          <w:szCs w:val="12"/>
        </w:rPr>
        <w:t xml:space="preserve"> arms does not exclude, but—on the contrary—</w:t>
      </w:r>
      <w:r w:rsidRPr="006C6EEA">
        <w:rPr>
          <w:rStyle w:val="StyleUnderline"/>
          <w:sz w:val="12"/>
          <w:szCs w:val="12"/>
        </w:rPr>
        <w:t xml:space="preserve">implies the limited use of nuclear weapons at some point </w:t>
      </w:r>
      <w:r w:rsidRPr="006C6EEA">
        <w:rPr>
          <w:sz w:val="12"/>
          <w:szCs w:val="12"/>
        </w:rPr>
        <w:t xml:space="preserve">of the armed conflict. </w:t>
      </w:r>
      <w:r w:rsidRPr="006C6EEA">
        <w:rPr>
          <w:rStyle w:val="StyleUnderline"/>
          <w:sz w:val="12"/>
          <w:szCs w:val="12"/>
        </w:rPr>
        <w:t xml:space="preserve">Sergei </w:t>
      </w:r>
      <w:proofErr w:type="spellStart"/>
      <w:r w:rsidRPr="006C6EEA">
        <w:rPr>
          <w:rStyle w:val="StyleUnderline"/>
          <w:sz w:val="12"/>
          <w:szCs w:val="12"/>
        </w:rPr>
        <w:t>Sukhanov</w:t>
      </w:r>
      <w:proofErr w:type="spellEnd"/>
      <w:r w:rsidRPr="006C6EEA">
        <w:rPr>
          <w:rStyle w:val="StyleUnderline"/>
          <w:sz w:val="12"/>
          <w:szCs w:val="12"/>
        </w:rPr>
        <w:t>, one of the most authoritative representatives of the defense industries</w:t>
      </w:r>
      <w:r w:rsidRPr="006C6EEA">
        <w:rPr>
          <w:sz w:val="12"/>
          <w:szCs w:val="12"/>
        </w:rPr>
        <w:t xml:space="preserve"> as the constructor general of the </w:t>
      </w:r>
      <w:proofErr w:type="spellStart"/>
      <w:r w:rsidRPr="006C6EEA">
        <w:rPr>
          <w:sz w:val="12"/>
          <w:szCs w:val="12"/>
        </w:rPr>
        <w:t>Vympel</w:t>
      </w:r>
      <w:proofErr w:type="spellEnd"/>
      <w:r w:rsidRPr="006C6EEA">
        <w:rPr>
          <w:sz w:val="12"/>
          <w:szCs w:val="12"/>
        </w:rPr>
        <w:t xml:space="preserve"> Corporation, which is responsible for designing strategic defense systems, has </w:t>
      </w:r>
      <w:r w:rsidRPr="006C6EEA">
        <w:rPr>
          <w:rStyle w:val="StyleUnderline"/>
          <w:sz w:val="12"/>
          <w:szCs w:val="12"/>
        </w:rPr>
        <w:t>exposed the whole panorama of Russia’s contemporary strategic logic on the interactio</w:t>
      </w:r>
      <w:r w:rsidRPr="006C6EEA">
        <w:rPr>
          <w:sz w:val="12"/>
          <w:szCs w:val="12"/>
        </w:rPr>
        <w:t>ns between offensive and defensive systems and between nuclear and non-nuclear systems:</w:t>
      </w:r>
    </w:p>
    <w:p w14:paraId="4D1AFE4D" w14:textId="77777777" w:rsidR="00A55ECF" w:rsidRPr="006C6EEA" w:rsidRDefault="00A55ECF" w:rsidP="00A55ECF">
      <w:pPr>
        <w:ind w:left="720"/>
        <w:rPr>
          <w:rStyle w:val="StyleUnderline"/>
        </w:rPr>
      </w:pPr>
      <w:r w:rsidRPr="006C6EEA">
        <w:t xml:space="preserve">If we cannot exclude the possibility of the large-scale use of air-space attacks by the U.S. and other NATO countries (i.e., if we accept that the Yugoslavian strategy might be applied against Russia), then </w:t>
      </w:r>
      <w:r w:rsidRPr="006C6EEA">
        <w:rPr>
          <w:rStyle w:val="StyleUnderline"/>
        </w:rPr>
        <w:t>it is clearly impossible to solve the problem by fighting off air-space attacks with weapons that would neutralize them in the air-space theater</w:t>
      </w:r>
      <w:r w:rsidRPr="006C6EEA">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6C6EEA">
        <w:rPr>
          <w:rStyle w:val="StyleUnderline"/>
        </w:rPr>
        <w:t xml:space="preserve">because of the inevitable limitations in Russia’s ability to defend against air-space attacks, </w:t>
      </w:r>
      <w:proofErr w:type="spellStart"/>
      <w:r w:rsidRPr="006C6EEA">
        <w:rPr>
          <w:rStyle w:val="StyleUnderline"/>
        </w:rPr>
        <w:t>Sukhanov</w:t>
      </w:r>
      <w:proofErr w:type="spellEnd"/>
      <w:r w:rsidRPr="006C6EEA">
        <w:rPr>
          <w:rStyle w:val="StyleUnderline"/>
        </w:rPr>
        <w:t xml:space="preserve"> argues that </w:t>
      </w:r>
      <w:r w:rsidRPr="003173E2">
        <w:rPr>
          <w:rStyle w:val="StyleUnderline"/>
          <w:highlight w:val="green"/>
        </w:rPr>
        <w:t>Russia may have to resort to</w:t>
      </w:r>
      <w:r w:rsidRPr="006C6EEA">
        <w:rPr>
          <w:rStyle w:val="StyleUnderline"/>
        </w:rPr>
        <w:t xml:space="preserve"> the limited </w:t>
      </w:r>
      <w:r w:rsidRPr="003173E2">
        <w:rPr>
          <w:rStyle w:val="StyleUnderline"/>
          <w:highlight w:val="green"/>
        </w:rPr>
        <w:t>use of nuclear weapons</w:t>
      </w:r>
      <w:r w:rsidRPr="006C6EEA">
        <w:t xml:space="preserve"> in order </w:t>
      </w:r>
      <w:r w:rsidRPr="006C6EEA">
        <w:rPr>
          <w:rStyle w:val="StyleUnderline"/>
        </w:rPr>
        <w:t xml:space="preserve">to compel the United States and its allies into backing down. This basic logic is </w:t>
      </w:r>
      <w:r w:rsidRPr="003173E2">
        <w:rPr>
          <w:rStyle w:val="Emphasis"/>
          <w:highlight w:val="green"/>
        </w:rPr>
        <w:t>widely accepted</w:t>
      </w:r>
      <w:r w:rsidRPr="003173E2">
        <w:rPr>
          <w:rStyle w:val="StyleUnderline"/>
          <w:highlight w:val="green"/>
        </w:rPr>
        <w:t xml:space="preserve"> </w:t>
      </w:r>
      <w:r w:rsidRPr="006C6EEA">
        <w:rPr>
          <w:rStyle w:val="StyleUnderline"/>
        </w:rPr>
        <w:t>in Russia.</w:t>
      </w:r>
    </w:p>
    <w:p w14:paraId="1F9AB008" w14:textId="77777777" w:rsidR="00A55ECF" w:rsidRPr="006C6EEA" w:rsidRDefault="00A55ECF" w:rsidP="00A55ECF">
      <w:r w:rsidRPr="006C6EEA">
        <w:t xml:space="preserve">Judging by the available information, the United States does not have—and is not expected to have for the foreseeable future—the technological means or the operational plans to wage non-nuclear air-space warfare against Russia. However, </w:t>
      </w:r>
      <w:r w:rsidRPr="006C6EEA">
        <w:rPr>
          <w:rStyle w:val="StyleUnderline"/>
        </w:rPr>
        <w:t xml:space="preserve">the fact that a major war with the United States </w:t>
      </w:r>
      <w:r w:rsidRPr="006C6EEA">
        <w:t xml:space="preserve">and NATO </w:t>
      </w:r>
      <w:r w:rsidRPr="006C6EEA">
        <w:rPr>
          <w:rStyle w:val="StyleUnderline"/>
        </w:rPr>
        <w:t xml:space="preserve">is </w:t>
      </w:r>
      <w:r w:rsidRPr="006C6EEA">
        <w:rPr>
          <w:rStyle w:val="Emphasis"/>
          <w:i/>
        </w:rPr>
        <w:t>seen</w:t>
      </w:r>
      <w:r w:rsidRPr="006C6EEA">
        <w:t xml:space="preserve"> </w:t>
      </w:r>
      <w:r w:rsidRPr="006C6EEA">
        <w:rPr>
          <w:rStyle w:val="StyleUnderline"/>
        </w:rPr>
        <w:t>in contemporary Russian strategic thinking as a prolonged endeavor involving an integrated technological and operational continuum of nuclear and non-nuclear operation</w:t>
      </w:r>
      <w:r w:rsidRPr="006C6EEA">
        <w:t xml:space="preserve">s, defensive and offensive capabilities, and ballistic and aerodynamic weapons </w:t>
      </w:r>
      <w:r w:rsidRPr="006C6EEA">
        <w:rPr>
          <w:rStyle w:val="StyleUnderline"/>
        </w:rPr>
        <w:t xml:space="preserve">creates a breeding ground for entanglement. The result could be the rapid escalation of a local non-nuclear conflict </w:t>
      </w:r>
      <w:r w:rsidRPr="003173E2">
        <w:rPr>
          <w:rStyle w:val="StyleUnderline"/>
          <w:highlight w:val="green"/>
        </w:rPr>
        <w:t xml:space="preserve">to a </w:t>
      </w:r>
      <w:r w:rsidRPr="003173E2">
        <w:rPr>
          <w:rStyle w:val="Emphasis"/>
          <w:highlight w:val="green"/>
        </w:rPr>
        <w:t>global nuclear war</w:t>
      </w:r>
      <w:r w:rsidRPr="003173E2">
        <w:rPr>
          <w:highlight w:val="green"/>
        </w:rPr>
        <w:t>.</w:t>
      </w:r>
      <w:r w:rsidRPr="006C6EEA">
        <w:t xml:space="preserve"> The remainder of this chapter discusses how new and emerging military technologies might contribute to such an escalation.</w:t>
      </w:r>
    </w:p>
    <w:p w14:paraId="0C5FF781" w14:textId="77777777" w:rsidR="00A55ECF" w:rsidRPr="006C6EEA" w:rsidRDefault="00A55ECF" w:rsidP="00A55ECF">
      <w:pPr>
        <w:pStyle w:val="Heading4"/>
        <w:rPr>
          <w:rFonts w:cs="Calibri"/>
        </w:rPr>
      </w:pPr>
      <w:r w:rsidRPr="006C6EEA">
        <w:rPr>
          <w:rFonts w:cs="Calibri"/>
        </w:rPr>
        <w:t xml:space="preserve">It’s existential. </w:t>
      </w:r>
    </w:p>
    <w:p w14:paraId="58A6C61C" w14:textId="77777777" w:rsidR="00A55ECF" w:rsidRPr="006C6EEA" w:rsidRDefault="00A55ECF" w:rsidP="00A55ECF">
      <w:r w:rsidRPr="006C6EEA">
        <w:t xml:space="preserve">Owen </w:t>
      </w:r>
      <w:r w:rsidRPr="006C6EEA">
        <w:rPr>
          <w:rStyle w:val="Style13ptBold"/>
        </w:rPr>
        <w:t>Cotton-Barratt 17</w:t>
      </w:r>
      <w:r w:rsidRPr="006C6EEA">
        <w:t>. PhD in Pure Mathematics, Oxford, Lecturer in Mathematics at Oxford, Research Associate at the Future of Humanity Institute. 2-3-2017. “Existential Risk: Diplomacy and Governance.” https://www.fhi.ox.ac.uk/wp-content/uploads/Existential-Risks-2017-01-23.pdf</w:t>
      </w:r>
    </w:p>
    <w:p w14:paraId="110B0D7F" w14:textId="77777777" w:rsidR="00A55ECF" w:rsidRPr="006C6EEA" w:rsidRDefault="00A55ECF" w:rsidP="00A55ECF">
      <w:r w:rsidRPr="006C6EEA">
        <w:t xml:space="preserve">The bombings of Hiroshima and Nagasaki demonstrated the unprecedented destructive power of nuclear weapons. However, </w:t>
      </w:r>
      <w:r w:rsidRPr="006C6EEA">
        <w:rPr>
          <w:rStyle w:val="StyleUnderline"/>
        </w:rPr>
        <w:t xml:space="preserve">even in an all-out nuclear war between the </w:t>
      </w:r>
      <w:r w:rsidRPr="006C6EEA">
        <w:rPr>
          <w:rStyle w:val="Emphasis"/>
        </w:rPr>
        <w:t>U</w:t>
      </w:r>
      <w:r w:rsidRPr="006C6EEA">
        <w:t xml:space="preserve">nited </w:t>
      </w:r>
      <w:r w:rsidRPr="006C6EEA">
        <w:rPr>
          <w:rStyle w:val="Emphasis"/>
        </w:rPr>
        <w:t>S</w:t>
      </w:r>
      <w:r w:rsidRPr="006C6EEA">
        <w:t xml:space="preserve">tates </w:t>
      </w:r>
      <w:r w:rsidRPr="006C6EEA">
        <w:rPr>
          <w:rStyle w:val="StyleUnderline"/>
        </w:rPr>
        <w:t xml:space="preserve">and </w:t>
      </w:r>
      <w:r w:rsidRPr="006C6EEA">
        <w:rPr>
          <w:rStyle w:val="Emphasis"/>
        </w:rPr>
        <w:t>Russia</w:t>
      </w:r>
      <w:r w:rsidRPr="006C6EEA">
        <w:t xml:space="preserve">, despite horrific casualties, </w:t>
      </w:r>
      <w:r w:rsidRPr="006C6EEA">
        <w:rPr>
          <w:rStyle w:val="StyleUnderline"/>
        </w:rPr>
        <w:t xml:space="preserve">neither country’s population is likely to be completely destroyed </w:t>
      </w:r>
      <w:r w:rsidRPr="006C6EEA">
        <w:rPr>
          <w:rStyle w:val="Emphasis"/>
        </w:rPr>
        <w:t>by the direct effects of the blast</w:t>
      </w:r>
      <w:r w:rsidRPr="006C6EEA">
        <w:t xml:space="preserve">, fire, and radiation.8 </w:t>
      </w:r>
      <w:r w:rsidRPr="006C6EEA">
        <w:rPr>
          <w:rStyle w:val="StyleUnderline"/>
        </w:rPr>
        <w:t xml:space="preserve">The aftermath could be </w:t>
      </w:r>
      <w:r w:rsidRPr="006C6EEA">
        <w:rPr>
          <w:rStyle w:val="Emphasis"/>
        </w:rPr>
        <w:t>much worse</w:t>
      </w:r>
      <w:r w:rsidRPr="006C6EEA">
        <w:t xml:space="preserve">: the </w:t>
      </w:r>
      <w:r w:rsidRPr="006C6EEA">
        <w:rPr>
          <w:rStyle w:val="StyleUnderline"/>
        </w:rPr>
        <w:t>burning</w:t>
      </w:r>
      <w:r w:rsidRPr="006C6EEA">
        <w:t xml:space="preserve"> of </w:t>
      </w:r>
      <w:r w:rsidRPr="006C6EEA">
        <w:rPr>
          <w:rStyle w:val="StyleUnderline"/>
        </w:rPr>
        <w:t xml:space="preserve">flammable materials could send </w:t>
      </w:r>
      <w:r w:rsidRPr="003173E2">
        <w:rPr>
          <w:rStyle w:val="StyleUnderline"/>
          <w:highlight w:val="green"/>
        </w:rPr>
        <w:t>massive amounts of smoke into the atmosphere</w:t>
      </w:r>
      <w:r w:rsidRPr="006C6EEA">
        <w:t xml:space="preserve">, which would absorb sunlight and cause sustained global cooling, severe ozone loss, and agricultural disruption – </w:t>
      </w:r>
      <w:r w:rsidRPr="003173E2">
        <w:rPr>
          <w:rStyle w:val="Emphasis"/>
          <w:highlight w:val="green"/>
        </w:rPr>
        <w:t>a nuclear winter</w:t>
      </w:r>
      <w:r w:rsidRPr="006C6EEA">
        <w:t>.</w:t>
      </w:r>
    </w:p>
    <w:p w14:paraId="70117522" w14:textId="77777777" w:rsidR="00A55ECF" w:rsidRPr="006C6EEA" w:rsidRDefault="00A55ECF" w:rsidP="00A55ECF">
      <w:r w:rsidRPr="006C6EEA">
        <w:t xml:space="preserve">According to one model 9, </w:t>
      </w:r>
      <w:r w:rsidRPr="006C6EEA">
        <w:rPr>
          <w:rStyle w:val="StyleUnderline"/>
        </w:rPr>
        <w:t>an all-out exchange of 4,000 weapons</w:t>
      </w:r>
      <w:r w:rsidRPr="006C6EEA">
        <w:t xml:space="preserve">10 </w:t>
      </w:r>
      <w:r w:rsidRPr="006C6EEA">
        <w:rPr>
          <w:rStyle w:val="StyleUnderline"/>
        </w:rPr>
        <w:t xml:space="preserve">could lead to a drop in </w:t>
      </w:r>
      <w:r w:rsidRPr="003173E2">
        <w:rPr>
          <w:rStyle w:val="StyleUnderline"/>
          <w:highlight w:val="green"/>
        </w:rPr>
        <w:t>global temperatures of around 8°C,</w:t>
      </w:r>
      <w:r w:rsidRPr="006C6EEA">
        <w:rPr>
          <w:rStyle w:val="StyleUnderline"/>
        </w:rPr>
        <w:t xml:space="preserve"> making it </w:t>
      </w:r>
      <w:r w:rsidRPr="003173E2">
        <w:rPr>
          <w:rStyle w:val="Emphasis"/>
          <w:highlight w:val="green"/>
        </w:rPr>
        <w:t>impossible to grow food</w:t>
      </w:r>
      <w:r w:rsidRPr="006C6EEA">
        <w:rPr>
          <w:rStyle w:val="Emphasis"/>
        </w:rPr>
        <w:t xml:space="preserve"> for</w:t>
      </w:r>
      <w:r w:rsidRPr="006C6EEA">
        <w:t xml:space="preserve"> 4 to </w:t>
      </w:r>
      <w:r w:rsidRPr="006C6EEA">
        <w:rPr>
          <w:rStyle w:val="Emphasis"/>
        </w:rPr>
        <w:t>5 years</w:t>
      </w:r>
      <w:r w:rsidRPr="006C6EEA">
        <w:rPr>
          <w:rStyle w:val="StyleUnderline"/>
        </w:rPr>
        <w:t>. This could leave some survivors</w:t>
      </w:r>
      <w:r w:rsidRPr="006C6EEA">
        <w:t xml:space="preserve"> in parts of Australia and New Zealand, </w:t>
      </w:r>
      <w:r w:rsidRPr="006C6EEA">
        <w:rPr>
          <w:rStyle w:val="StyleUnderline"/>
        </w:rPr>
        <w:t xml:space="preserve">but they would be in a very precarious situation and the </w:t>
      </w:r>
      <w:r w:rsidRPr="003173E2">
        <w:rPr>
          <w:rStyle w:val="Emphasis"/>
          <w:highlight w:val="green"/>
        </w:rPr>
        <w:t>threat of extinction from other sources would be great</w:t>
      </w:r>
      <w:r w:rsidRPr="006C6EEA">
        <w:rPr>
          <w:rStyle w:val="StyleUnderline"/>
        </w:rPr>
        <w:t xml:space="preserve">. An </w:t>
      </w:r>
      <w:r w:rsidRPr="003173E2">
        <w:rPr>
          <w:rStyle w:val="StyleUnderline"/>
          <w:highlight w:val="green"/>
        </w:rPr>
        <w:t>exchange on this scal</w:t>
      </w:r>
      <w:r w:rsidRPr="006C6EEA">
        <w:rPr>
          <w:rStyle w:val="StyleUnderline"/>
        </w:rPr>
        <w:t xml:space="preserve">e is </w:t>
      </w:r>
      <w:r w:rsidRPr="003173E2">
        <w:rPr>
          <w:rStyle w:val="Emphasis"/>
          <w:highlight w:val="green"/>
        </w:rPr>
        <w:t>only possible between the US and Russia</w:t>
      </w:r>
      <w:r w:rsidRPr="006C6EEA">
        <w:rPr>
          <w:rStyle w:val="StyleUnderline"/>
        </w:rPr>
        <w:t xml:space="preserve"> who have more than 90% of the world’s nuclear weapons</w:t>
      </w:r>
      <w:r w:rsidRPr="006C6EEA">
        <w:t xml:space="preserve">, with stockpiles of around 4,500 warheads each, although many are not operationally deployed.11 Some models suggest that even </w:t>
      </w:r>
      <w:r w:rsidRPr="006C6EEA">
        <w:rPr>
          <w:rStyle w:val="StyleUnderline"/>
        </w:rPr>
        <w:t>a small regional nuclear war involving 100 nuclear weapons would</w:t>
      </w:r>
      <w:r w:rsidRPr="006C6EEA">
        <w:t xml:space="preserve"> produce a nuclear winter serious enough to </w:t>
      </w:r>
      <w:r w:rsidRPr="006C6EEA">
        <w:rPr>
          <w:rStyle w:val="StyleUnderline"/>
        </w:rPr>
        <w:t>put two billion</w:t>
      </w:r>
      <w:r w:rsidRPr="006C6EEA">
        <w:t xml:space="preserve"> people </w:t>
      </w:r>
      <w:r w:rsidRPr="006C6EEA">
        <w:rPr>
          <w:rStyle w:val="StyleUnderline"/>
        </w:rPr>
        <w:t>at risk</w:t>
      </w:r>
      <w:r w:rsidRPr="006C6EEA">
        <w:t xml:space="preserve"> of starvation,12 </w:t>
      </w:r>
      <w:r w:rsidRPr="006C6EEA">
        <w:rPr>
          <w:rStyle w:val="StyleUnderline"/>
        </w:rPr>
        <w:t>though this</w:t>
      </w:r>
      <w:r w:rsidRPr="006C6EEA">
        <w:t xml:space="preserve"> estimate </w:t>
      </w:r>
      <w:r w:rsidRPr="006C6EEA">
        <w:rPr>
          <w:rStyle w:val="Emphasis"/>
        </w:rPr>
        <w:t>might be pessimistic</w:t>
      </w:r>
      <w:r w:rsidRPr="006C6EEA">
        <w:t xml:space="preserve">.13 </w:t>
      </w:r>
      <w:r w:rsidRPr="006C6EEA">
        <w:rPr>
          <w:rStyle w:val="StyleUnderline"/>
        </w:rPr>
        <w:t xml:space="preserve">Wars on this scale are </w:t>
      </w:r>
      <w:r w:rsidRPr="006C6EEA">
        <w:rPr>
          <w:rStyle w:val="Emphasis"/>
        </w:rPr>
        <w:t>unlikely to lead to</w:t>
      </w:r>
      <w:r w:rsidRPr="006C6EEA">
        <w:t xml:space="preserve"> outright </w:t>
      </w:r>
      <w:r w:rsidRPr="006C6EEA">
        <w:rPr>
          <w:rStyle w:val="Emphasis"/>
        </w:rPr>
        <w:t>human extinction</w:t>
      </w:r>
      <w:r w:rsidRPr="006C6EEA">
        <w:t xml:space="preserve">, but this does suggest that conflicts which are around an order of magnitude larger may be likely to threaten </w:t>
      </w:r>
      <w:proofErr w:type="spellStart"/>
      <w:r w:rsidRPr="006C6EEA">
        <w:t>civilisation</w:t>
      </w:r>
      <w:proofErr w:type="spellEnd"/>
      <w:r w:rsidRPr="006C6EEA">
        <w:t xml:space="preserve">. It should be </w:t>
      </w:r>
      <w:proofErr w:type="spellStart"/>
      <w:r w:rsidRPr="006C6EEA">
        <w:t>emphasised</w:t>
      </w:r>
      <w:proofErr w:type="spellEnd"/>
      <w:r w:rsidRPr="006C6EEA">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68C79BCD" w14:textId="7A6CE8B7" w:rsidR="00A55ECF" w:rsidRDefault="00A55ECF" w:rsidP="00A55ECF">
      <w:r w:rsidRPr="006C6EEA">
        <w:rPr>
          <w:rStyle w:val="StyleUnderline"/>
        </w:rPr>
        <w:t>It is</w:t>
      </w:r>
      <w:r w:rsidRPr="006C6EEA">
        <w:t xml:space="preserve"> very </w:t>
      </w:r>
      <w:r w:rsidRPr="006C6EEA">
        <w:rPr>
          <w:rStyle w:val="StyleUnderline"/>
        </w:rPr>
        <w:t xml:space="preserve">difficult to precisely estimate the probability of </w:t>
      </w:r>
      <w:r w:rsidRPr="006C6EEA">
        <w:rPr>
          <w:rStyle w:val="Emphasis"/>
        </w:rPr>
        <w:t>existential risk from nuclear war</w:t>
      </w:r>
      <w:r w:rsidRPr="006C6EEA">
        <w:t xml:space="preserve"> over the next century, and existing attempts leave very large confidence intervals. According to many experts, </w:t>
      </w:r>
      <w:r w:rsidRPr="006C6EEA">
        <w:rPr>
          <w:rStyle w:val="StyleUnderline"/>
        </w:rPr>
        <w:t>the most likely nuclear war</w:t>
      </w:r>
      <w:r w:rsidRPr="006C6EEA">
        <w:t xml:space="preserve"> at present </w:t>
      </w:r>
      <w:r w:rsidRPr="006C6EEA">
        <w:rPr>
          <w:rStyle w:val="StyleUnderline"/>
        </w:rPr>
        <w:t>is between India and Pakistan</w:t>
      </w:r>
      <w:r w:rsidRPr="006C6EEA">
        <w:t xml:space="preserve">.14 </w:t>
      </w:r>
      <w:r w:rsidRPr="006C6EEA">
        <w:rPr>
          <w:rStyle w:val="StyleUnderline"/>
        </w:rPr>
        <w:t xml:space="preserve">However, given the relatively modest size of their arsenals, the risk of </w:t>
      </w:r>
      <w:r w:rsidRPr="003173E2">
        <w:rPr>
          <w:rStyle w:val="StyleUnderline"/>
          <w:highlight w:val="green"/>
        </w:rPr>
        <w:t xml:space="preserve">human extinction is </w:t>
      </w:r>
      <w:r w:rsidRPr="003173E2">
        <w:rPr>
          <w:rStyle w:val="Emphasis"/>
          <w:highlight w:val="green"/>
        </w:rPr>
        <w:t>plausibly greater</w:t>
      </w:r>
      <w:r w:rsidRPr="003173E2">
        <w:rPr>
          <w:rStyle w:val="StyleUnderline"/>
          <w:highlight w:val="green"/>
        </w:rPr>
        <w:t xml:space="preserve"> from a conflict between the </w:t>
      </w:r>
      <w:r w:rsidRPr="003173E2">
        <w:rPr>
          <w:rStyle w:val="Emphasis"/>
          <w:highlight w:val="green"/>
        </w:rPr>
        <w:t>U</w:t>
      </w:r>
      <w:r w:rsidRPr="006C6EEA">
        <w:t>nited</w:t>
      </w:r>
      <w:r w:rsidRPr="003173E2">
        <w:rPr>
          <w:highlight w:val="green"/>
        </w:rPr>
        <w:t xml:space="preserve"> </w:t>
      </w:r>
      <w:r w:rsidRPr="003173E2">
        <w:rPr>
          <w:rStyle w:val="Emphasis"/>
          <w:highlight w:val="green"/>
        </w:rPr>
        <w:t>S</w:t>
      </w:r>
      <w:r w:rsidRPr="006C6EEA">
        <w:t>tates</w:t>
      </w:r>
      <w:r w:rsidRPr="003173E2">
        <w:rPr>
          <w:highlight w:val="green"/>
        </w:rPr>
        <w:t xml:space="preserve"> </w:t>
      </w:r>
      <w:r w:rsidRPr="003173E2">
        <w:rPr>
          <w:rStyle w:val="StyleUnderline"/>
          <w:highlight w:val="green"/>
        </w:rPr>
        <w:t xml:space="preserve">and </w:t>
      </w:r>
      <w:r w:rsidRPr="003173E2">
        <w:rPr>
          <w:rStyle w:val="Emphasis"/>
          <w:highlight w:val="green"/>
        </w:rPr>
        <w:t>Russia</w:t>
      </w:r>
      <w:r w:rsidRPr="006C6EEA">
        <w:t>. Tensions between these countries have increased in recent years and it seems unreasonable to rule out the possibility of them rising further in the future.</w:t>
      </w:r>
    </w:p>
    <w:p w14:paraId="18801117" w14:textId="77777777" w:rsidR="00D74516" w:rsidRPr="00100A2B" w:rsidRDefault="00D74516" w:rsidP="00D74516">
      <w:pPr>
        <w:pStyle w:val="Heading4"/>
      </w:pPr>
      <w:bookmarkStart w:id="0" w:name="_Hlk20663015"/>
      <w:r w:rsidRPr="00100A2B">
        <w:t xml:space="preserve">Flags of convenience are unlikely to occur – states wont forum shop </w:t>
      </w:r>
      <w:r w:rsidRPr="00100A2B">
        <w:tab/>
        <w:t xml:space="preserve"> </w:t>
      </w:r>
    </w:p>
    <w:p w14:paraId="041C4F2A" w14:textId="77777777" w:rsidR="00D74516" w:rsidRPr="00100A2B" w:rsidRDefault="00D74516" w:rsidP="00D74516">
      <w:r w:rsidRPr="00100A2B">
        <w:rPr>
          <w:rStyle w:val="Style13ptBold"/>
        </w:rPr>
        <w:t>von der Dunk 12</w:t>
      </w:r>
      <w:r w:rsidRPr="00100A2B">
        <w:t xml:space="preserve"> [(Frans G., </w:t>
      </w:r>
      <w:proofErr w:type="spellStart"/>
      <w:r w:rsidRPr="00100A2B">
        <w:t>Othmer</w:t>
      </w:r>
      <w:proofErr w:type="spellEnd"/>
      <w:r w:rsidRPr="00100A2B">
        <w:t xml:space="preserve"> Professor of Space Law, University of </w:t>
      </w:r>
      <w:proofErr w:type="spellStart"/>
      <w:r w:rsidRPr="00100A2B">
        <w:t>NebraskaLincoln</w:t>
      </w:r>
      <w:proofErr w:type="spellEnd"/>
      <w:r w:rsidRPr="00100A2B">
        <w:t xml:space="preserve">, College of Law, LL.M. </w:t>
      </w:r>
      <w:proofErr w:type="spellStart"/>
      <w:r w:rsidRPr="00100A2B">
        <w:t>Programme</w:t>
      </w:r>
      <w:proofErr w:type="spellEnd"/>
      <w:r w:rsidRPr="00100A2B">
        <w:t xml:space="preserve"> in Space, Cyber and Telecommunications Law) "Towards 'Flags of Convenience' in Space?" Space, Cyber, and Telecommunications Law Program Faculty Publications. 76. </w:t>
      </w:r>
      <w:hyperlink r:id="rId23" w:history="1">
        <w:r w:rsidRPr="00100A2B">
          <w:rPr>
            <w:rStyle w:val="Hyperlink"/>
          </w:rPr>
          <w:t>http://digitalcommons.unl.edu/spacelaw/76</w:t>
        </w:r>
      </w:hyperlink>
      <w:r w:rsidRPr="00100A2B">
        <w:t>] TDI</w:t>
      </w:r>
    </w:p>
    <w:p w14:paraId="4D15AD63" w14:textId="77777777" w:rsidR="00D74516" w:rsidRPr="00100A2B" w:rsidRDefault="00D74516" w:rsidP="00D74516">
      <w:r w:rsidRPr="00100A2B">
        <w:t xml:space="preserve">The above analyses have demonstrated that </w:t>
      </w:r>
      <w:r w:rsidRPr="001516CC">
        <w:rPr>
          <w:rStyle w:val="StyleUnderline"/>
          <w:highlight w:val="green"/>
        </w:rPr>
        <w:t>th</w:t>
      </w:r>
      <w:r w:rsidRPr="00100A2B">
        <w:rPr>
          <w:rStyle w:val="StyleUnderline"/>
        </w:rPr>
        <w:t xml:space="preserve">e dozen or so existing national space </w:t>
      </w:r>
      <w:r w:rsidRPr="001516CC">
        <w:rPr>
          <w:rStyle w:val="StyleUnderline"/>
          <w:highlight w:val="green"/>
        </w:rPr>
        <w:t>laws handling private involvement in space</w:t>
      </w:r>
      <w:r w:rsidRPr="00100A2B">
        <w:rPr>
          <w:rStyle w:val="StyleUnderline"/>
        </w:rPr>
        <w:t xml:space="preserve"> activities</w:t>
      </w:r>
      <w:r w:rsidRPr="00100A2B">
        <w:t xml:space="preserve">, notably their liability- and </w:t>
      </w:r>
      <w:proofErr w:type="spellStart"/>
      <w:r w:rsidRPr="00100A2B">
        <w:t>insurancerelated</w:t>
      </w:r>
      <w:proofErr w:type="spellEnd"/>
      <w:r w:rsidRPr="00100A2B">
        <w:t xml:space="preserve"> consequences, </w:t>
      </w:r>
      <w:r w:rsidRPr="001516CC">
        <w:rPr>
          <w:rStyle w:val="StyleUnderline"/>
          <w:highlight w:val="green"/>
        </w:rPr>
        <w:t>have</w:t>
      </w:r>
      <w:r w:rsidRPr="00100A2B">
        <w:rPr>
          <w:rStyle w:val="StyleUnderline"/>
        </w:rPr>
        <w:t xml:space="preserve"> so far </w:t>
      </w:r>
      <w:r w:rsidRPr="001516CC">
        <w:rPr>
          <w:rStyle w:val="StyleUnderline"/>
          <w:highlight w:val="green"/>
        </w:rPr>
        <w:t>done so in varying fashion</w:t>
      </w:r>
      <w:r w:rsidRPr="00100A2B">
        <w:t xml:space="preserve">. To start with </w:t>
      </w:r>
      <w:r w:rsidRPr="00100A2B">
        <w:rPr>
          <w:rStyle w:val="StyleUnderline"/>
        </w:rPr>
        <w:t xml:space="preserve">in theory, </w:t>
      </w:r>
      <w:r w:rsidRPr="001516CC">
        <w:rPr>
          <w:rStyle w:val="StyleUnderline"/>
          <w:highlight w:val="green"/>
        </w:rPr>
        <w:t>that might lead to</w:t>
      </w:r>
      <w:r w:rsidRPr="00100A2B">
        <w:t xml:space="preserve"> certain (prospective) operators making a rather judicious choice regarding which regime they might wish to be licensed under, as presenting them with the </w:t>
      </w:r>
      <w:proofErr w:type="spellStart"/>
      <w:r w:rsidRPr="00100A2B">
        <w:t>leastcostly</w:t>
      </w:r>
      <w:proofErr w:type="spellEnd"/>
      <w:r w:rsidRPr="00100A2B">
        <w:t xml:space="preserve"> set of obligations, requirements and standards – in other words, </w:t>
      </w:r>
      <w:r w:rsidRPr="001516CC">
        <w:rPr>
          <w:rStyle w:val="StyleUnderline"/>
          <w:highlight w:val="green"/>
        </w:rPr>
        <w:t>seeking a ‘flag of convenience</w:t>
      </w:r>
      <w:r w:rsidRPr="001516CC">
        <w:rPr>
          <w:highlight w:val="green"/>
        </w:rPr>
        <w:t>’</w:t>
      </w:r>
      <w:r w:rsidRPr="00100A2B">
        <w:t xml:space="preserve"> to operate under.</w:t>
      </w:r>
    </w:p>
    <w:p w14:paraId="53A99278" w14:textId="77777777" w:rsidR="00D74516" w:rsidRPr="00100A2B" w:rsidRDefault="00D74516" w:rsidP="00D74516">
      <w:pPr>
        <w:rPr>
          <w:rStyle w:val="Emphasis"/>
        </w:rPr>
      </w:pPr>
      <w:r w:rsidRPr="00100A2B">
        <w:t xml:space="preserve">This would assume of course, that </w:t>
      </w:r>
      <w:r w:rsidRPr="00100A2B">
        <w:rPr>
          <w:rStyle w:val="Emphasis"/>
        </w:rPr>
        <w:t xml:space="preserve">such </w:t>
      </w:r>
      <w:r w:rsidRPr="001516CC">
        <w:rPr>
          <w:rStyle w:val="Emphasis"/>
          <w:highlight w:val="green"/>
        </w:rPr>
        <w:t>operators would not</w:t>
      </w:r>
      <w:r w:rsidRPr="00100A2B">
        <w:rPr>
          <w:rStyle w:val="Emphasis"/>
        </w:rPr>
        <w:t xml:space="preserve"> even </w:t>
      </w:r>
      <w:r w:rsidRPr="001516CC">
        <w:rPr>
          <w:rStyle w:val="Emphasis"/>
          <w:highlight w:val="green"/>
        </w:rPr>
        <w:t>prefer to operate from jurisdictions</w:t>
      </w:r>
      <w:r w:rsidRPr="00100A2B">
        <w:t xml:space="preserve"> – including in terms of registration and headquartering, read nationality, of the actually operating company – </w:t>
      </w:r>
      <w:r w:rsidRPr="001516CC">
        <w:rPr>
          <w:rStyle w:val="Emphasis"/>
          <w:highlight w:val="green"/>
        </w:rPr>
        <w:t>where</w:t>
      </w:r>
      <w:r w:rsidRPr="00100A2B">
        <w:rPr>
          <w:rStyle w:val="Emphasis"/>
        </w:rPr>
        <w:t xml:space="preserve"> as of yet </w:t>
      </w:r>
      <w:r w:rsidRPr="001516CC">
        <w:rPr>
          <w:rStyle w:val="Emphasis"/>
          <w:highlight w:val="green"/>
        </w:rPr>
        <w:t>no licensing</w:t>
      </w:r>
      <w:r w:rsidRPr="00100A2B">
        <w:rPr>
          <w:rStyle w:val="Emphasis"/>
        </w:rPr>
        <w:t xml:space="preserve"> system </w:t>
      </w:r>
      <w:r w:rsidRPr="001516CC">
        <w:rPr>
          <w:rStyle w:val="Emphasis"/>
          <w:highlight w:val="green"/>
        </w:rPr>
        <w:t>has been developed</w:t>
      </w:r>
      <w:r w:rsidRPr="00100A2B">
        <w:rPr>
          <w:rStyle w:val="Emphasis"/>
        </w:rPr>
        <w:t xml:space="preserve"> specifically </w:t>
      </w:r>
      <w:r w:rsidRPr="001516CC">
        <w:rPr>
          <w:rStyle w:val="Emphasis"/>
          <w:highlight w:val="green"/>
        </w:rPr>
        <w:t>for private space activities, and</w:t>
      </w:r>
      <w:r w:rsidRPr="00100A2B">
        <w:rPr>
          <w:rStyle w:val="Emphasis"/>
        </w:rPr>
        <w:t xml:space="preserve"> hence </w:t>
      </w:r>
      <w:r w:rsidRPr="001516CC">
        <w:rPr>
          <w:rStyle w:val="Emphasis"/>
          <w:highlight w:val="green"/>
        </w:rPr>
        <w:t>no</w:t>
      </w:r>
      <w:r w:rsidRPr="00100A2B">
        <w:rPr>
          <w:rStyle w:val="Emphasis"/>
        </w:rPr>
        <w:t xml:space="preserve"> dedicated </w:t>
      </w:r>
      <w:r w:rsidRPr="001516CC">
        <w:rPr>
          <w:rStyle w:val="Emphasis"/>
          <w:highlight w:val="green"/>
        </w:rPr>
        <w:t>reimbursement or insurance</w:t>
      </w:r>
      <w:r w:rsidRPr="00100A2B">
        <w:rPr>
          <w:rStyle w:val="Emphasis"/>
        </w:rPr>
        <w:t xml:space="preserve"> obligations </w:t>
      </w:r>
      <w:r w:rsidRPr="001516CC">
        <w:rPr>
          <w:rStyle w:val="Emphasis"/>
          <w:highlight w:val="green"/>
        </w:rPr>
        <w:t>exist.</w:t>
      </w:r>
      <w:r w:rsidRPr="00100A2B">
        <w:rPr>
          <w:rStyle w:val="Emphasis"/>
        </w:rPr>
        <w:t xml:space="preserve"> </w:t>
      </w:r>
    </w:p>
    <w:p w14:paraId="2B64E7D4" w14:textId="77777777" w:rsidR="00D74516" w:rsidRPr="00100A2B" w:rsidRDefault="00D74516" w:rsidP="00D74516">
      <w:r w:rsidRPr="00100A2B">
        <w:t xml:space="preserve">Whilst, however, prima facie that might seem to be an attractive option, any operator following such route should </w:t>
      </w:r>
      <w:proofErr w:type="spellStart"/>
      <w:r w:rsidRPr="00100A2B">
        <w:t>realise</w:t>
      </w:r>
      <w:proofErr w:type="spellEnd"/>
      <w:r w:rsidRPr="00100A2B">
        <w:t xml:space="preserve"> that, if causing damage covered by the Liability Convention and their government being consequently responsible and/or liable at the international level, such a government would in view of the specifics of the space sector and the likely enormous damages involved try to use every legal tool (such as general tort law, due diligence or wrongful act concepts) at its disposal to have international claims reimbursed after all – without any of the legal transparency and clarity that a license would have provided.</w:t>
      </w:r>
    </w:p>
    <w:p w14:paraId="591E6883" w14:textId="77777777" w:rsidR="00D74516" w:rsidRPr="00100A2B" w:rsidRDefault="00D74516" w:rsidP="00D74516">
      <w:r w:rsidRPr="00100A2B">
        <w:t xml:space="preserve">Of course, </w:t>
      </w:r>
      <w:r w:rsidRPr="001516CC">
        <w:rPr>
          <w:rStyle w:val="StyleUnderline"/>
          <w:highlight w:val="green"/>
        </w:rPr>
        <w:t>from</w:t>
      </w:r>
      <w:r w:rsidRPr="00100A2B">
        <w:rPr>
          <w:rStyle w:val="StyleUnderline"/>
        </w:rPr>
        <w:t xml:space="preserve"> </w:t>
      </w:r>
      <w:r w:rsidRPr="001516CC">
        <w:rPr>
          <w:rStyle w:val="StyleUnderline"/>
          <w:highlight w:val="green"/>
        </w:rPr>
        <w:t>the</w:t>
      </w:r>
      <w:r w:rsidRPr="00100A2B">
        <w:rPr>
          <w:rStyle w:val="StyleUnderline"/>
        </w:rPr>
        <w:t xml:space="preserve"> mere </w:t>
      </w:r>
      <w:r w:rsidRPr="001516CC">
        <w:rPr>
          <w:rStyle w:val="StyleUnderline"/>
          <w:highlight w:val="green"/>
        </w:rPr>
        <w:t>fact</w:t>
      </w:r>
      <w:r w:rsidRPr="00100A2B">
        <w:rPr>
          <w:rStyle w:val="StyleUnderline"/>
        </w:rPr>
        <w:t xml:space="preserve"> </w:t>
      </w:r>
      <w:r w:rsidRPr="001516CC">
        <w:rPr>
          <w:rStyle w:val="StyleUnderline"/>
          <w:highlight w:val="green"/>
        </w:rPr>
        <w:t>that</w:t>
      </w:r>
      <w:r w:rsidRPr="00100A2B">
        <w:rPr>
          <w:rStyle w:val="StyleUnderline"/>
        </w:rPr>
        <w:t xml:space="preserve"> national </w:t>
      </w:r>
      <w:r w:rsidRPr="001516CC">
        <w:rPr>
          <w:rStyle w:val="StyleUnderline"/>
          <w:highlight w:val="green"/>
        </w:rPr>
        <w:t>laws</w:t>
      </w:r>
      <w:r w:rsidRPr="00100A2B">
        <w:rPr>
          <w:rStyle w:val="StyleUnderline"/>
        </w:rPr>
        <w:t xml:space="preserve"> and licensing regimes </w:t>
      </w:r>
      <w:r w:rsidRPr="001516CC">
        <w:rPr>
          <w:rStyle w:val="StyleUnderline"/>
          <w:highlight w:val="green"/>
        </w:rPr>
        <w:t xml:space="preserve">are different it </w:t>
      </w:r>
      <w:proofErr w:type="spellStart"/>
      <w:r w:rsidRPr="001516CC">
        <w:rPr>
          <w:rStyle w:val="StyleUnderline"/>
          <w:highlight w:val="green"/>
        </w:rPr>
        <w:t>can not</w:t>
      </w:r>
      <w:proofErr w:type="spellEnd"/>
      <w:r w:rsidRPr="00100A2B">
        <w:rPr>
          <w:rStyle w:val="StyleUnderline"/>
        </w:rPr>
        <w:t xml:space="preserve"> automatically </w:t>
      </w:r>
      <w:r w:rsidRPr="001516CC">
        <w:rPr>
          <w:rStyle w:val="StyleUnderline"/>
          <w:highlight w:val="green"/>
        </w:rPr>
        <w:t>be conclude</w:t>
      </w:r>
      <w:r w:rsidRPr="00100A2B">
        <w:rPr>
          <w:rStyle w:val="StyleUnderline"/>
        </w:rPr>
        <w:t xml:space="preserve">d that </w:t>
      </w:r>
      <w:r w:rsidRPr="001516CC">
        <w:rPr>
          <w:rStyle w:val="StyleUnderline"/>
          <w:highlight w:val="green"/>
        </w:rPr>
        <w:t>there is a risk</w:t>
      </w:r>
      <w:r w:rsidRPr="00100A2B">
        <w:rPr>
          <w:rStyle w:val="StyleUnderline"/>
        </w:rPr>
        <w:t xml:space="preserve"> in practice </w:t>
      </w:r>
      <w:r w:rsidRPr="001516CC">
        <w:rPr>
          <w:rStyle w:val="StyleUnderline"/>
          <w:highlight w:val="green"/>
        </w:rPr>
        <w:t>for ‘flags of convenience’</w:t>
      </w:r>
      <w:r w:rsidRPr="00100A2B">
        <w:rPr>
          <w:rStyle w:val="StyleUnderline"/>
        </w:rPr>
        <w:t xml:space="preserve"> in outer space to become a real problem</w:t>
      </w:r>
      <w:r w:rsidRPr="00100A2B">
        <w:t xml:space="preserve">, so as to require or justify substantial efforts to deal with it for example at the UN level. </w:t>
      </w:r>
    </w:p>
    <w:bookmarkEnd w:id="0"/>
    <w:p w14:paraId="57039849" w14:textId="77777777" w:rsidR="00D74516" w:rsidRPr="00100A2B" w:rsidRDefault="00D74516" w:rsidP="00D74516">
      <w:pPr>
        <w:pStyle w:val="Heading4"/>
      </w:pPr>
      <w:r w:rsidRPr="00100A2B">
        <w:t>COVID thumps</w:t>
      </w:r>
    </w:p>
    <w:p w14:paraId="3FF61B63" w14:textId="77777777" w:rsidR="00D74516" w:rsidRPr="00100A2B" w:rsidRDefault="00D74516" w:rsidP="00D74516">
      <w:r w:rsidRPr="00100A2B">
        <w:rPr>
          <w:rStyle w:val="Style13ptBold"/>
        </w:rPr>
        <w:t xml:space="preserve">Gould and </w:t>
      </w:r>
      <w:proofErr w:type="spellStart"/>
      <w:r w:rsidRPr="00100A2B">
        <w:rPr>
          <w:rStyle w:val="Style13ptBold"/>
        </w:rPr>
        <w:t>Insinna</w:t>
      </w:r>
      <w:proofErr w:type="spellEnd"/>
      <w:r w:rsidRPr="00100A2B">
        <w:rPr>
          <w:rStyle w:val="Style13ptBold"/>
        </w:rPr>
        <w:t xml:space="preserve"> 20</w:t>
      </w:r>
      <w:r w:rsidRPr="00100A2B">
        <w:t xml:space="preserve"> [(Joe Gould, Valerie </w:t>
      </w:r>
      <w:proofErr w:type="spellStart"/>
      <w:r w:rsidRPr="00100A2B">
        <w:t>Insinna</w:t>
      </w:r>
      <w:proofErr w:type="spellEnd"/>
      <w:r w:rsidRPr="00100A2B">
        <w:t xml:space="preserve">, writers for Defense News, 3-9-2020, “Coronavirus shaking up America’s defense industry,” Defense News, </w:t>
      </w:r>
      <w:hyperlink r:id="rId24" w:history="1">
        <w:r w:rsidRPr="00100A2B">
          <w:rPr>
            <w:rStyle w:val="Hyperlink"/>
          </w:rPr>
          <w:t>https://www.defensenews.com/congress/2020/03/09/coronavirus-shaking-up-americas-defense-industry</w:t>
        </w:r>
      </w:hyperlink>
      <w:r w:rsidRPr="00100A2B">
        <w:t>] TDI</w:t>
      </w:r>
    </w:p>
    <w:p w14:paraId="5F8569E6" w14:textId="77777777" w:rsidR="00D74516" w:rsidRPr="00100A2B" w:rsidRDefault="00D74516" w:rsidP="00D74516">
      <w:r w:rsidRPr="00100A2B">
        <w:t xml:space="preserve">WASHINGTON ― </w:t>
      </w:r>
      <w:r w:rsidRPr="001516CC">
        <w:rPr>
          <w:rStyle w:val="StyleUnderline"/>
          <w:highlight w:val="green"/>
        </w:rPr>
        <w:t>The</w:t>
      </w:r>
      <w:r w:rsidRPr="00100A2B">
        <w:rPr>
          <w:rStyle w:val="StyleUnderline"/>
        </w:rPr>
        <w:t xml:space="preserve"> U.S. </w:t>
      </w:r>
      <w:r w:rsidRPr="001516CC">
        <w:rPr>
          <w:rStyle w:val="StyleUnderline"/>
          <w:highlight w:val="green"/>
        </w:rPr>
        <w:t>aerospace and defense sector is feeling the impact of the coronavirus</w:t>
      </w:r>
      <w:r w:rsidRPr="00100A2B">
        <w:rPr>
          <w:rStyle w:val="StyleUnderline"/>
        </w:rPr>
        <w:t xml:space="preserve">, with companies limiting travel, defense trade events scuttled and contingency planning underway. </w:t>
      </w:r>
      <w:r w:rsidRPr="00100A2B">
        <w:t xml:space="preserve">As </w:t>
      </w:r>
      <w:r w:rsidRPr="001516CC">
        <w:rPr>
          <w:rStyle w:val="StyleUnderline"/>
          <w:highlight w:val="green"/>
        </w:rPr>
        <w:t>stocks fell</w:t>
      </w:r>
      <w:r w:rsidRPr="00100A2B">
        <w:rPr>
          <w:rStyle w:val="StyleUnderline"/>
        </w:rPr>
        <w:t xml:space="preserve"> sharply Monday</w:t>
      </w:r>
      <w:r w:rsidRPr="00100A2B">
        <w:t xml:space="preserve"> on a combination of coronavirus fears and plunging oil prices, defense firms were girding for the worst and looking to the White House for guidance. The comments came days after spread of </w:t>
      </w:r>
      <w:r w:rsidRPr="00100A2B">
        <w:rPr>
          <w:rStyle w:val="StyleUnderline"/>
        </w:rPr>
        <w:t xml:space="preserve">the coronavirus </w:t>
      </w:r>
      <w:r w:rsidRPr="001516CC">
        <w:rPr>
          <w:rStyle w:val="StyleUnderline"/>
          <w:highlight w:val="green"/>
        </w:rPr>
        <w:t>forced</w:t>
      </w:r>
      <w:r w:rsidRPr="001516CC">
        <w:rPr>
          <w:rStyle w:val="StyleUnderline"/>
        </w:rPr>
        <w:t xml:space="preserve"> the</w:t>
      </w:r>
      <w:r w:rsidRPr="00100A2B">
        <w:rPr>
          <w:rStyle w:val="StyleUnderline"/>
        </w:rPr>
        <w:t xml:space="preserve"> </w:t>
      </w:r>
      <w:r w:rsidRPr="00DE3C31">
        <w:rPr>
          <w:rStyle w:val="StyleUnderline"/>
          <w:highlight w:val="green"/>
        </w:rPr>
        <w:t>weeklong closure</w:t>
      </w:r>
      <w:r w:rsidRPr="00100A2B">
        <w:rPr>
          <w:rStyle w:val="StyleUnderline"/>
        </w:rPr>
        <w:t xml:space="preserve"> of two F-35 related facilities in Italy and Japan―a sign the </w:t>
      </w:r>
      <w:r w:rsidRPr="00DE3C31">
        <w:rPr>
          <w:rStyle w:val="StyleUnderline"/>
          <w:highlight w:val="green"/>
        </w:rPr>
        <w:t>outbreak had begun to impact operations</w:t>
      </w:r>
      <w:r w:rsidRPr="00100A2B">
        <w:rPr>
          <w:rStyle w:val="StyleUnderline"/>
        </w:rPr>
        <w:t xml:space="preserve"> </w:t>
      </w:r>
      <w:r w:rsidRPr="00DE3C31">
        <w:rPr>
          <w:rStyle w:val="StyleUnderline"/>
          <w:highlight w:val="green"/>
        </w:rPr>
        <w:t>within the American defense industrial base.</w:t>
      </w:r>
      <w:r w:rsidRPr="00100A2B">
        <w:rPr>
          <w:rStyle w:val="StyleUnderline"/>
        </w:rPr>
        <w:t xml:space="preserve"> </w:t>
      </w:r>
      <w:r w:rsidRPr="00100A2B">
        <w:t xml:space="preserve">“The normal ways of doing business are definitely going to change,” said Aerospace Industries Association CEO Eric Fanning. “We’re trying to get to the place where we’re not reacting on a day-to-day basis to what’s happening and getting in front of some of these things and maybe making some proactive decisions. But everyone is kind of looking to everyone else to take the lead on how to address this.” </w:t>
      </w:r>
      <w:r w:rsidRPr="00100A2B">
        <w:rPr>
          <w:rStyle w:val="StyleUnderline"/>
        </w:rPr>
        <w:t xml:space="preserve">Lockheed, Raytheon and Honeywell were among </w:t>
      </w:r>
      <w:r w:rsidRPr="00DE3C31">
        <w:rPr>
          <w:rStyle w:val="StyleUnderline"/>
          <w:highlight w:val="green"/>
        </w:rPr>
        <w:t>dozens of companies</w:t>
      </w:r>
      <w:r w:rsidRPr="00100A2B">
        <w:rPr>
          <w:rStyle w:val="StyleUnderline"/>
        </w:rPr>
        <w:t xml:space="preserve"> </w:t>
      </w:r>
      <w:r w:rsidRPr="00DE3C31">
        <w:rPr>
          <w:rStyle w:val="StyleUnderline"/>
          <w:highlight w:val="green"/>
        </w:rPr>
        <w:t>that pulled out of last month’s</w:t>
      </w:r>
      <w:r w:rsidRPr="00100A2B">
        <w:rPr>
          <w:rStyle w:val="StyleUnderline"/>
        </w:rPr>
        <w:t xml:space="preserve"> Singapore Air Show, which is typically the largest defense </w:t>
      </w:r>
      <w:r w:rsidRPr="00DE3C31">
        <w:rPr>
          <w:rStyle w:val="StyleUnderline"/>
          <w:highlight w:val="green"/>
        </w:rPr>
        <w:t>trade show</w:t>
      </w:r>
      <w:r w:rsidRPr="00100A2B">
        <w:rPr>
          <w:rStyle w:val="StyleUnderline"/>
        </w:rPr>
        <w:t xml:space="preserve"> in Asia</w:t>
      </w:r>
      <w:r w:rsidRPr="00100A2B">
        <w:t xml:space="preserve">―and SXSW, a show AIA participates in, was cancelled. </w:t>
      </w:r>
      <w:r w:rsidRPr="00100A2B">
        <w:rPr>
          <w:rStyle w:val="StyleUnderline"/>
        </w:rPr>
        <w:t>The two offer a glimpse into how fears of corona virus could impact other defense trade shows and conferences</w:t>
      </w:r>
      <w:r w:rsidRPr="00100A2B">
        <w:t xml:space="preserve">. “It felt like a ghost town. It definitely was a strange experience,” Fanning said about the Singapore conference. While it’s easy to overstate the importance of trade shows in cementing major deals, the deals announced at the shows are often worked out in advance, Fanning said. Still, the shows are still valuable for face-to-face networking between international defense officials and industry. As of Monday, the National Defense Industrial Association still planned to hold its Special Operations Forces Industry Conference in Tampa, Fla., this May. Its 2020 Pacific Operational Science and Technology Conference in Honolulu was ongoing this week, with more than 700 attendees, a spokeswoman said. At least one major defense firm, </w:t>
      </w:r>
      <w:r w:rsidRPr="00100A2B">
        <w:rPr>
          <w:rStyle w:val="StyleUnderline"/>
        </w:rPr>
        <w:t>Boeing, has limited its employees to “business-essential” travel,</w:t>
      </w:r>
      <w:r w:rsidRPr="00100A2B">
        <w:t xml:space="preserve"> and it has been rescheduling some events, reducing face-to-face meetings in favor of virtual meetings, enabling telecommuting when possible. “These measures are temporary and aimed to prevent the spread of the virus, shorten its impact and ensure the health and safety of our employees as well as the general public,” a Boeing spokesman said. Vice President Mike Pence, right, along with Florida Sen. Rick Scott, left, and Gov. Ron DeSantis, center, speaks to the media after a meeting with cruise line company leaders to discuss the efforts to fight the spread of the COVID-19 coronavirus, at Port Everglades, Saturday in Fort Lauderdale, Fla. (Gaston De Cardenas/AP) The virus has infected more than 110,000 people worldwide, and Italy on Sunday followed China’s lead in quarantining a big swath of its country in hopes of corralling the spread. </w:t>
      </w:r>
      <w:r w:rsidRPr="00100A2B">
        <w:rPr>
          <w:rStyle w:val="StyleUnderline"/>
        </w:rPr>
        <w:t xml:space="preserve">That sparked more fears in the financial markets that </w:t>
      </w:r>
      <w:r w:rsidRPr="00DE3C31">
        <w:rPr>
          <w:rStyle w:val="StyleUnderline"/>
          <w:highlight w:val="green"/>
        </w:rPr>
        <w:t>quarantines would snarl supply chains</w:t>
      </w:r>
      <w:r w:rsidRPr="00100A2B">
        <w:rPr>
          <w:rStyle w:val="StyleUnderline"/>
        </w:rPr>
        <w:t xml:space="preserve"> for companies even more than they already have. </w:t>
      </w:r>
      <w:r w:rsidRPr="00100A2B">
        <w:t xml:space="preserve">While </w:t>
      </w:r>
      <w:r w:rsidRPr="00DE3C31">
        <w:rPr>
          <w:rStyle w:val="StyleUnderline"/>
          <w:highlight w:val="green"/>
        </w:rPr>
        <w:t>COVID-19’s long term impacts</w:t>
      </w:r>
      <w:r w:rsidRPr="00100A2B">
        <w:t xml:space="preserve"> on the defense aerospace industry may take time to manifest, they </w:t>
      </w:r>
      <w:r w:rsidRPr="00100A2B">
        <w:rPr>
          <w:rStyle w:val="StyleUnderline"/>
        </w:rPr>
        <w:t xml:space="preserve">could </w:t>
      </w:r>
      <w:r w:rsidRPr="00DE3C31">
        <w:rPr>
          <w:rStyle w:val="StyleUnderline"/>
          <w:highlight w:val="green"/>
        </w:rPr>
        <w:t>be complicated by</w:t>
      </w:r>
      <w:r w:rsidRPr="00100A2B">
        <w:rPr>
          <w:rStyle w:val="StyleUnderline"/>
        </w:rPr>
        <w:t xml:space="preserve"> the </w:t>
      </w:r>
      <w:r w:rsidRPr="00DE3C31">
        <w:rPr>
          <w:rStyle w:val="StyleUnderline"/>
          <w:highlight w:val="green"/>
        </w:rPr>
        <w:t>uncertainty of the</w:t>
      </w:r>
      <w:r w:rsidRPr="00100A2B">
        <w:rPr>
          <w:rStyle w:val="StyleUnderline"/>
        </w:rPr>
        <w:t xml:space="preserve"> </w:t>
      </w:r>
      <w:r w:rsidRPr="00DE3C31">
        <w:rPr>
          <w:rStyle w:val="StyleUnderline"/>
          <w:highlight w:val="green"/>
        </w:rPr>
        <w:t xml:space="preserve">financial </w:t>
      </w:r>
      <w:r w:rsidRPr="00DE3C31">
        <w:rPr>
          <w:rStyle w:val="StyleUnderline"/>
        </w:rPr>
        <w:t>market</w:t>
      </w:r>
      <w:r w:rsidRPr="00DE3C31">
        <w:t xml:space="preserve"> and ongoing trade wars with China, according to Fanning and others. “</w:t>
      </w:r>
      <w:r w:rsidRPr="00DE3C31">
        <w:rPr>
          <w:rStyle w:val="StyleUnderline"/>
          <w:highlight w:val="green"/>
        </w:rPr>
        <w:t>Supply chains</w:t>
      </w:r>
      <w:r w:rsidRPr="00100A2B">
        <w:rPr>
          <w:rStyle w:val="StyleUnderline"/>
        </w:rPr>
        <w:t xml:space="preserve"> are </w:t>
      </w:r>
      <w:r w:rsidRPr="00DE3C31">
        <w:rPr>
          <w:rStyle w:val="StyleUnderline"/>
          <w:highlight w:val="green"/>
        </w:rPr>
        <w:t>global, they’re inter-related</w:t>
      </w:r>
      <w:r w:rsidRPr="00100A2B">
        <w:rPr>
          <w:rStyle w:val="StyleUnderline"/>
        </w:rPr>
        <w:t>, they’re incredibly complex</w:t>
      </w:r>
      <w:r w:rsidRPr="00100A2B">
        <w:t xml:space="preserve">. Having real good situational awareness into them is difficult to begin with, then you add any instability on top of it, it gets harder. And this definitely is added to that,” Fanning said. The new coronavirus is now spreading on every continent except Antarctica and hurting consumer spending, industrial production, and travel. As COVID-19 spreads around the world, many </w:t>
      </w:r>
      <w:r w:rsidRPr="00DE3C31">
        <w:rPr>
          <w:rStyle w:val="StyleUnderline"/>
          <w:highlight w:val="green"/>
        </w:rPr>
        <w:t>investors feel helpless</w:t>
      </w:r>
      <w:r w:rsidRPr="00100A2B">
        <w:rPr>
          <w:rStyle w:val="StyleUnderline"/>
        </w:rPr>
        <w:t xml:space="preserve"> in trying to estimate how much it will hurt the economy and corporate profits</w:t>
      </w:r>
      <w:r w:rsidRPr="00100A2B">
        <w:t xml:space="preserve">, and </w:t>
      </w:r>
      <w:r w:rsidRPr="00DE3C31">
        <w:rPr>
          <w:rStyle w:val="StyleUnderline"/>
          <w:highlight w:val="green"/>
        </w:rPr>
        <w:t>the easiest response</w:t>
      </w:r>
      <w:r w:rsidRPr="00100A2B">
        <w:rPr>
          <w:rStyle w:val="StyleUnderline"/>
        </w:rPr>
        <w:t xml:space="preserve"> to such uncertainty </w:t>
      </w:r>
      <w:r w:rsidRPr="00DE3C31">
        <w:rPr>
          <w:rStyle w:val="StyleUnderline"/>
          <w:highlight w:val="green"/>
        </w:rPr>
        <w:t>may be to get out</w:t>
      </w:r>
      <w:r w:rsidRPr="00100A2B">
        <w:t xml:space="preserve">. After initially taking an optimistic view on the virus — hoping that it would remain mostly in China and cause just a short-term disruption — investors are realizing they likely woefully underestimated it. On Monday, </w:t>
      </w:r>
      <w:r w:rsidRPr="00100A2B">
        <w:rPr>
          <w:rStyle w:val="StyleUnderline"/>
        </w:rPr>
        <w:t>the Dow Jones</w:t>
      </w:r>
      <w:r w:rsidRPr="00100A2B">
        <w:t xml:space="preserve"> U.S. Aerospace &amp; </w:t>
      </w:r>
      <w:r w:rsidRPr="00DE3C31">
        <w:rPr>
          <w:rStyle w:val="StyleUnderline"/>
          <w:highlight w:val="green"/>
        </w:rPr>
        <w:t>Defense Index was down 26 percent</w:t>
      </w:r>
      <w:r w:rsidRPr="00100A2B">
        <w:rPr>
          <w:rStyle w:val="StyleUnderline"/>
        </w:rPr>
        <w:t xml:space="preserve"> over the last month</w:t>
      </w:r>
      <w:r w:rsidRPr="00100A2B">
        <w:t>, lagging the Dow Jones Industrial Average, which was down 18 percent.</w:t>
      </w:r>
    </w:p>
    <w:p w14:paraId="3F28BA4E" w14:textId="77777777" w:rsidR="00D74516" w:rsidRPr="006C6EEA" w:rsidRDefault="00D74516" w:rsidP="00A55ECF"/>
    <w:p w14:paraId="4CB0EA74" w14:textId="77777777" w:rsidR="00A55ECF" w:rsidRDefault="00A55ECF" w:rsidP="00A55ECF">
      <w:pPr>
        <w:pStyle w:val="Heading3"/>
        <w:rPr>
          <w:rFonts w:cs="Calibri"/>
        </w:rPr>
      </w:pPr>
      <w:r w:rsidRPr="006C6EEA">
        <w:rPr>
          <w:rFonts w:cs="Calibri"/>
        </w:rPr>
        <w:t>AC – Advocacy</w:t>
      </w:r>
    </w:p>
    <w:p w14:paraId="3A1F3BF5" w14:textId="77777777" w:rsidR="00A55ECF" w:rsidRPr="001B080B" w:rsidRDefault="00A55ECF" w:rsidP="00A55ECF">
      <w:pPr>
        <w:pStyle w:val="Heading4"/>
      </w:pPr>
      <w:r>
        <w:t xml:space="preserve">We defend the resolution: </w:t>
      </w:r>
      <w:r w:rsidRPr="001B080B">
        <w:t>The appropriation of outer space by private entities is unjust.</w:t>
      </w:r>
    </w:p>
    <w:p w14:paraId="5B4BFB59" w14:textId="77777777" w:rsidR="00A55ECF" w:rsidRPr="00712CD8" w:rsidRDefault="00A55ECF" w:rsidP="00A55ECF"/>
    <w:p w14:paraId="0CF65AE7" w14:textId="77777777" w:rsidR="00A55ECF" w:rsidRPr="006C6EEA" w:rsidRDefault="00A55ECF" w:rsidP="00A55ECF">
      <w:pPr>
        <w:pStyle w:val="Heading4"/>
        <w:rPr>
          <w:rFonts w:cs="Calibri"/>
        </w:rPr>
      </w:pPr>
      <w:r w:rsidRPr="006C6EEA">
        <w:rPr>
          <w:rFonts w:cs="Calibri"/>
        </w:rPr>
        <w:t xml:space="preserve">SREU grants </w:t>
      </w:r>
      <w:r w:rsidRPr="006C6EEA">
        <w:rPr>
          <w:rFonts w:cs="Calibri"/>
          <w:u w:val="single"/>
        </w:rPr>
        <w:t>authority</w:t>
      </w:r>
      <w:r w:rsidRPr="006C6EEA">
        <w:rPr>
          <w:rFonts w:cs="Calibri"/>
        </w:rPr>
        <w:t xml:space="preserve"> for private appropriation of space and CIL suggest removed </w:t>
      </w:r>
      <w:r w:rsidRPr="006C6EEA">
        <w:rPr>
          <w:rFonts w:cs="Calibri"/>
          <w:u w:val="single"/>
        </w:rPr>
        <w:t>in situ resources</w:t>
      </w:r>
      <w:r w:rsidRPr="006C6EEA">
        <w:rPr>
          <w:rFonts w:cs="Calibri"/>
        </w:rPr>
        <w:t xml:space="preserve"> are still part of celestial bodies.</w:t>
      </w:r>
    </w:p>
    <w:p w14:paraId="620A1407" w14:textId="77777777" w:rsidR="00A55ECF" w:rsidRPr="006C6EEA" w:rsidRDefault="00A55ECF" w:rsidP="00A55ECF">
      <w:r w:rsidRPr="006C6EEA">
        <w:t xml:space="preserve">Amanda M. </w:t>
      </w:r>
      <w:r w:rsidRPr="006C6EEA">
        <w:rPr>
          <w:rStyle w:val="Style13ptBold"/>
        </w:rPr>
        <w:t>Leon</w:t>
      </w:r>
      <w:r w:rsidRPr="006C6EEA">
        <w:t xml:space="preserve">, Associate*, Caplin &amp; Drysdale, </w:t>
      </w:r>
      <w:proofErr w:type="spellStart"/>
      <w:r w:rsidRPr="006C6EEA">
        <w:t>Chtd</w:t>
      </w:r>
      <w:proofErr w:type="spellEnd"/>
      <w:r w:rsidRPr="006C6EEA">
        <w:t xml:space="preserve">., </w:t>
      </w:r>
      <w:r w:rsidRPr="006C6EEA">
        <w:rPr>
          <w:rStyle w:val="Style13ptBold"/>
        </w:rPr>
        <w:t>’18</w:t>
      </w:r>
      <w:r w:rsidRPr="006C6EEA">
        <w:t xml:space="preserve">, Virginia Law Review [“MINING FOR MEANING: AN EXAMINATION OF THE LEGALITY OF PROPERTY RIGHTS IN SPACE RESOURCES” Vol. 104:497 2018] </w:t>
      </w:r>
    </w:p>
    <w:p w14:paraId="37AF2EA7" w14:textId="77777777" w:rsidR="00A55ECF" w:rsidRPr="006C6EEA" w:rsidRDefault="00A55ECF" w:rsidP="00A55ECF">
      <w:pPr>
        <w:rPr>
          <w:rStyle w:val="StyleUnderline"/>
        </w:rPr>
      </w:pPr>
      <w:r w:rsidRPr="006C6EEA">
        <w:t xml:space="preserve">Furthermore, </w:t>
      </w:r>
      <w:r w:rsidRPr="003173E2">
        <w:rPr>
          <w:rStyle w:val="Emphasis"/>
          <w:highlight w:val="green"/>
        </w:rPr>
        <w:t>state practice</w:t>
      </w:r>
      <w:r w:rsidRPr="006C6EEA">
        <w:t xml:space="preserve"> </w:t>
      </w:r>
      <w:r w:rsidRPr="006C6EEA">
        <w:rPr>
          <w:rStyle w:val="StyleUnderline"/>
        </w:rPr>
        <w:t xml:space="preserve">relevant to the question of property rights </w:t>
      </w:r>
      <w:r w:rsidRPr="003173E2">
        <w:rPr>
          <w:rStyle w:val="StyleUnderline"/>
          <w:highlight w:val="green"/>
        </w:rPr>
        <w:t>under the OST goes beyond these examples</w:t>
      </w:r>
      <w:r w:rsidRPr="006C6EEA">
        <w:rPr>
          <w:rStyle w:val="StyleUnderline"/>
        </w:rPr>
        <w:t xml:space="preserve"> and analogies of ownership</w:t>
      </w:r>
      <w:r w:rsidRPr="006C6EEA">
        <w:t xml:space="preserve"> of resources taken from commons. State practice regarding property rights in general must be considered. For example, Professor Fabio </w:t>
      </w:r>
      <w:proofErr w:type="spellStart"/>
      <w:r w:rsidRPr="006C6EEA">
        <w:rPr>
          <w:rStyle w:val="StyleUnderline"/>
        </w:rPr>
        <w:t>Tronchetti</w:t>
      </w:r>
      <w:proofErr w:type="spellEnd"/>
      <w:r w:rsidRPr="006C6EEA">
        <w:rPr>
          <w:rStyle w:val="StyleUnderline"/>
        </w:rPr>
        <w:t xml:space="preserve"> disagrees with the oft-cited notion that state practice affirms the SREU Act.</w:t>
      </w:r>
    </w:p>
    <w:p w14:paraId="569D9BE7" w14:textId="77777777" w:rsidR="00A55ECF" w:rsidRDefault="00A55ECF" w:rsidP="00A55ECF">
      <w:pPr>
        <w:rPr>
          <w:rStyle w:val="StyleUnderline"/>
        </w:rPr>
      </w:pPr>
      <w:r w:rsidRPr="006C6EEA">
        <w:t>214 According to the professor, “</w:t>
      </w:r>
      <w:r w:rsidRPr="006C6EEA">
        <w:rPr>
          <w:rStyle w:val="StyleUnderline"/>
        </w:rPr>
        <w:t>under international law, property rights require a superior authority, a State, entitled to attribute and enforce them</w:t>
      </w:r>
      <w:r w:rsidRPr="006C6EEA">
        <w:t xml:space="preserve">.”215 </w:t>
      </w:r>
      <w:r w:rsidRPr="003173E2">
        <w:rPr>
          <w:rStyle w:val="StyleUnderline"/>
          <w:highlight w:val="green"/>
        </w:rPr>
        <w:t>By granting property righ</w:t>
      </w:r>
      <w:r w:rsidRPr="006C6EEA">
        <w:rPr>
          <w:rStyle w:val="StyleUnderline"/>
        </w:rPr>
        <w:t>ts</w:t>
      </w:r>
      <w:r w:rsidRPr="006C6EEA">
        <w:t xml:space="preserve"> in the SREU Act, </w:t>
      </w:r>
      <w:r w:rsidRPr="003173E2">
        <w:rPr>
          <w:rStyle w:val="StyleUnderline"/>
          <w:highlight w:val="green"/>
        </w:rPr>
        <w:t>the U</w:t>
      </w:r>
      <w:r w:rsidRPr="006C6EEA">
        <w:rPr>
          <w:rStyle w:val="StyleUnderline"/>
        </w:rPr>
        <w:t xml:space="preserve">nited </w:t>
      </w:r>
      <w:r w:rsidRPr="003173E2">
        <w:rPr>
          <w:rStyle w:val="StyleUnderline"/>
          <w:highlight w:val="green"/>
        </w:rPr>
        <w:t>S</w:t>
      </w:r>
      <w:r w:rsidRPr="006C6EEA">
        <w:rPr>
          <w:rStyle w:val="StyleUnderline"/>
        </w:rPr>
        <w:t xml:space="preserve">tates </w:t>
      </w:r>
      <w:r w:rsidRPr="003173E2">
        <w:rPr>
          <w:rStyle w:val="Emphasis"/>
          <w:highlight w:val="green"/>
        </w:rPr>
        <w:t>impliedly claims</w:t>
      </w:r>
      <w:r w:rsidRPr="006C6EEA">
        <w:rPr>
          <w:rStyle w:val="StyleUnderline"/>
        </w:rPr>
        <w:t xml:space="preserve"> that </w:t>
      </w:r>
      <w:r w:rsidRPr="003173E2">
        <w:rPr>
          <w:rStyle w:val="StyleUnderline"/>
          <w:highlight w:val="green"/>
        </w:rPr>
        <w:t xml:space="preserve">it has the authority </w:t>
      </w:r>
      <w:r w:rsidRPr="006C6EEA">
        <w:rPr>
          <w:rStyle w:val="StyleUnderline"/>
        </w:rPr>
        <w:t xml:space="preserve">to confer property rights </w:t>
      </w:r>
      <w:r w:rsidRPr="003173E2">
        <w:rPr>
          <w:rStyle w:val="StyleUnderline"/>
          <w:highlight w:val="green"/>
        </w:rPr>
        <w:t>over space resources</w:t>
      </w:r>
    </w:p>
    <w:p w14:paraId="7772C195" w14:textId="77777777" w:rsidR="00A55ECF" w:rsidRDefault="00A55ECF" w:rsidP="00A55ECF">
      <w:pPr>
        <w:rPr>
          <w:rStyle w:val="StyleUnderline"/>
        </w:rPr>
      </w:pPr>
    </w:p>
    <w:p w14:paraId="08797B13" w14:textId="77777777" w:rsidR="00A55ECF" w:rsidRPr="00100A2B" w:rsidRDefault="00A55ECF" w:rsidP="00A55ECF">
      <w:pPr>
        <w:rPr>
          <w:rStyle w:val="StyleUnderline"/>
        </w:rPr>
      </w:pPr>
      <w:r w:rsidRPr="006C6EEA">
        <w:t xml:space="preserve">—an authority traditionally reserved for the owner of a resource. </w:t>
      </w:r>
      <w:r w:rsidRPr="006C6EEA">
        <w:rPr>
          <w:rStyle w:val="StyleUnderline"/>
        </w:rPr>
        <w:t xml:space="preserve">This notion clashes with the </w:t>
      </w:r>
      <w:proofErr w:type="spellStart"/>
      <w:r w:rsidRPr="006C6EEA">
        <w:rPr>
          <w:rStyle w:val="StyleUnderline"/>
        </w:rPr>
        <w:t>nonappropriation</w:t>
      </w:r>
      <w:proofErr w:type="spellEnd"/>
      <w:r w:rsidRPr="006C6EEA">
        <w:rPr>
          <w:rStyle w:val="StyleUnderline"/>
        </w:rPr>
        <w:t xml:space="preserve"> principles of the OST.</w:t>
      </w:r>
      <w:r w:rsidRPr="006C6EEA">
        <w:t xml:space="preserve"> Though there is no consensus regarding whether the </w:t>
      </w:r>
      <w:proofErr w:type="spellStart"/>
      <w:r w:rsidRPr="006C6EEA">
        <w:t>nonappropriation</w:t>
      </w:r>
      <w:proofErr w:type="spellEnd"/>
      <w:r w:rsidRPr="006C6EEA">
        <w:t xml:space="preserve"> principle prohibits claims of sovereignty over resources, </w:t>
      </w:r>
      <w:r w:rsidRPr="006C6EEA">
        <w:rPr>
          <w:rStyle w:val="StyleUnderline"/>
        </w:rPr>
        <w:t>a strong consensus at least exists that the principle prohibits states from claiming sovereignty over real property in space</w:t>
      </w:r>
      <w:r w:rsidRPr="006C6EEA">
        <w:t xml:space="preserve">.216 </w:t>
      </w:r>
      <w:r w:rsidRPr="006C6EEA">
        <w:rPr>
          <w:rStyle w:val="StyleUnderline"/>
        </w:rPr>
        <w:t>In</w:t>
      </w:r>
      <w:r w:rsidRPr="006C6EEA">
        <w:t xml:space="preserve"> some </w:t>
      </w:r>
      <w:r w:rsidRPr="006C6EEA">
        <w:rPr>
          <w:rStyle w:val="StyleUnderline"/>
        </w:rPr>
        <w:t>traditional systems of mineral ownership</w:t>
      </w:r>
      <w:r w:rsidRPr="006C6EEA">
        <w:t xml:space="preserve">, however, </w:t>
      </w:r>
      <w:r w:rsidRPr="006C6EEA">
        <w:rPr>
          <w:rStyle w:val="StyleUnderline"/>
        </w:rPr>
        <w:t>ownership over resources ran with ownership over land</w:t>
      </w:r>
      <w:r w:rsidRPr="006C6EEA">
        <w:t xml:space="preserve">.217 For example, </w:t>
      </w:r>
      <w:r w:rsidRPr="006C6EEA">
        <w:rPr>
          <w:rStyle w:val="StyleUnderline"/>
        </w:rPr>
        <w:t>under Roman law, property rights over subsurface minerals belonged to the landowner</w:t>
      </w:r>
      <w:r w:rsidRPr="006C6EEA">
        <w:t xml:space="preserve">.218 Thus, </w:t>
      </w:r>
      <w:r w:rsidRPr="003173E2">
        <w:rPr>
          <w:rStyle w:val="Emphasis"/>
          <w:highlight w:val="green"/>
        </w:rPr>
        <w:t xml:space="preserve">if the United States cannot have title in space lands </w:t>
      </w:r>
      <w:r w:rsidRPr="006C6EEA">
        <w:rPr>
          <w:rStyle w:val="Emphasis"/>
        </w:rPr>
        <w:t xml:space="preserve">under the </w:t>
      </w:r>
      <w:proofErr w:type="spellStart"/>
      <w:r w:rsidRPr="006C6EEA">
        <w:rPr>
          <w:rStyle w:val="Emphasis"/>
        </w:rPr>
        <w:t>nonappropriation</w:t>
      </w:r>
      <w:proofErr w:type="spellEnd"/>
      <w:r w:rsidRPr="006C6EEA">
        <w:rPr>
          <w:rStyle w:val="Emphasis"/>
        </w:rPr>
        <w:t xml:space="preserve"> principle</w:t>
      </w:r>
      <w:r w:rsidRPr="003173E2">
        <w:rPr>
          <w:rStyle w:val="Emphasis"/>
          <w:highlight w:val="green"/>
        </w:rPr>
        <w:t>, it cannot have title to the space resources</w:t>
      </w:r>
      <w:r w:rsidRPr="006C6EEA">
        <w:rPr>
          <w:rStyle w:val="Emphasis"/>
        </w:rPr>
        <w:t xml:space="preserve"> in those lands either.</w:t>
      </w:r>
      <w:r w:rsidRPr="006C6EEA">
        <w:t xml:space="preserve"> </w:t>
      </w:r>
      <w:r w:rsidRPr="006C6EEA">
        <w:rPr>
          <w:rStyle w:val="StyleUnderline"/>
        </w:rPr>
        <w:t>Without title to the resources, the United States cannot bestow such title to its citizens</w:t>
      </w:r>
      <w:r w:rsidRPr="006C6EEA">
        <w:t xml:space="preserve"> under traditional international property law; by claiming that it can bestow such title, the United States is abrogating Article II of the OST. One could also argue that </w:t>
      </w:r>
      <w:r w:rsidRPr="006C6EEA">
        <w:rPr>
          <w:rStyle w:val="StyleUnderline"/>
        </w:rPr>
        <w:t xml:space="preserve">the </w:t>
      </w:r>
      <w:proofErr w:type="gramStart"/>
      <w:r w:rsidRPr="006C6EEA">
        <w:rPr>
          <w:rStyle w:val="StyleUnderline"/>
        </w:rPr>
        <w:t>in situ</w:t>
      </w:r>
      <w:proofErr w:type="gramEnd"/>
      <w:r w:rsidRPr="006C6EEA">
        <w:rPr>
          <w:rStyle w:val="StyleUnderline"/>
        </w:rPr>
        <w:t xml:space="preserve"> resources the Act grants rights in are actually still part of the celestial bodies; thus, the resources are real property prior to their removal, and are off limits</w:t>
      </w:r>
      <w:r w:rsidRPr="006C6EEA">
        <w:t xml:space="preserve"> under the Treaty.219 Given the limited import of the cited examples of state practice (limited quantity and scientific versus large-scale and commercial), the </w:t>
      </w:r>
      <w:r w:rsidRPr="006C6EEA">
        <w:rPr>
          <w:rStyle w:val="StyleUnderline"/>
        </w:rPr>
        <w:t>traditional practice of property rights being conferred from a sovereign to a citizen become incredibly c</w:t>
      </w:r>
    </w:p>
    <w:p w14:paraId="23B0AF45" w14:textId="77777777" w:rsidR="00D74516" w:rsidRDefault="00D74516" w:rsidP="00D74516">
      <w:pPr>
        <w:pStyle w:val="Heading4"/>
        <w:rPr>
          <w:rFonts w:cs="Calibri"/>
          <w:b w:val="0"/>
        </w:rPr>
      </w:pPr>
      <w:r>
        <w:rPr>
          <w:rFonts w:cs="Calibri"/>
          <w:b w:val="0"/>
        </w:rPr>
        <w:t>Plan – states ought to ban the appropriation of outer space for mining activities by private entities.</w:t>
      </w:r>
    </w:p>
    <w:p w14:paraId="4C40B06C" w14:textId="77777777" w:rsidR="00D74516" w:rsidRDefault="00D74516" w:rsidP="00D74516"/>
    <w:p w14:paraId="68BD0E93" w14:textId="77777777" w:rsidR="00D74516" w:rsidRDefault="00D74516" w:rsidP="00D74516">
      <w:pPr>
        <w:pStyle w:val="Heading4"/>
        <w:rPr>
          <w:rFonts w:cs="Calibri"/>
        </w:rPr>
      </w:pPr>
      <w:r>
        <w:rPr>
          <w:rFonts w:cs="Calibri"/>
          <w:b w:val="0"/>
        </w:rPr>
        <w:t>Normal means is ratification of the Moon Treaty</w:t>
      </w:r>
    </w:p>
    <w:p w14:paraId="37E51A75" w14:textId="77777777" w:rsidR="00D74516" w:rsidRDefault="00D74516" w:rsidP="00D74516">
      <w:r>
        <w:rPr>
          <w:b/>
          <w:bCs/>
          <w:sz w:val="26"/>
          <w:szCs w:val="26"/>
        </w:rPr>
        <w:t>Mallick and Rajagopalan 19</w:t>
      </w:r>
      <w:r>
        <w:t xml:space="preserve"> [(</w:t>
      </w:r>
      <w:proofErr w:type="spellStart"/>
      <w:r>
        <w:t>Senjuti</w:t>
      </w:r>
      <w:proofErr w:type="spellEnd"/>
      <w: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w:t>
      </w:r>
      <w:proofErr w:type="gramStart"/>
      <w:r>
        <w:t>All India</w:t>
      </w:r>
      <w:proofErr w:type="gramEnd"/>
      <w: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t>USAsia</w:t>
      </w:r>
      <w:proofErr w:type="spellEnd"/>
      <w:r>
        <w:t xml:space="preserve"> Centre from April-December 2020.  As a senior Asia </w:t>
      </w:r>
      <w:proofErr w:type="spellStart"/>
      <w:r>
        <w:t>defence</w:t>
      </w:r>
      <w:proofErr w:type="spellEnd"/>
      <w:r>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br/>
        <w:t xml:space="preserve">A third possible option is to </w:t>
      </w:r>
      <w:r>
        <w:rPr>
          <w:rStyle w:val="StyleUnderline"/>
        </w:rPr>
        <w:t xml:space="preserve">get </w:t>
      </w:r>
      <w:r w:rsidRPr="00474A47">
        <w:rPr>
          <w:rStyle w:val="StyleUnderline"/>
          <w:highlight w:val="yellow"/>
        </w:rPr>
        <w:t xml:space="preserve">a </w:t>
      </w:r>
      <w:r w:rsidRPr="00250B6F">
        <w:rPr>
          <w:rStyle w:val="StyleUnderline"/>
        </w:rPr>
        <w:t>larger</w:t>
      </w:r>
      <w:r>
        <w:rPr>
          <w:rStyle w:val="StyleUnderline"/>
        </w:rPr>
        <w:t xml:space="preserve"> </w:t>
      </w:r>
      <w:r w:rsidRPr="00474A47">
        <w:rPr>
          <w:rStyle w:val="StyleUnderline"/>
          <w:highlight w:val="yellow"/>
        </w:rPr>
        <w:t>global endorsement of the Moon Treaty</w:t>
      </w:r>
      <w:r>
        <w:t xml:space="preserve">, which highlights the common heritage of mankind. </w:t>
      </w:r>
      <w:r>
        <w:rPr>
          <w:rStyle w:val="StyleUnderline"/>
        </w:rPr>
        <w:t xml:space="preserve">The Moon Treaty is important as it </w:t>
      </w:r>
      <w:r w:rsidRPr="00250B6F">
        <w:rPr>
          <w:rStyle w:val="StyleUnderline"/>
          <w:highlight w:val="yellow"/>
        </w:rPr>
        <w:t>addresses a “loophole” of the OST “by banning any ownership of any extraterrestrial property by any organization or private person, unless that organization is international and governmental</w:t>
      </w:r>
      <w:r>
        <w:t>.”</w:t>
      </w:r>
      <w:hyperlink r:id="rId25" w:anchor="_edn64" w:history="1">
        <w:r>
          <w:rPr>
            <w:rStyle w:val="Hyperlink"/>
            <w:color w:val="000000"/>
          </w:rPr>
          <w:t>[lxiv]</w:t>
        </w:r>
      </w:hyperlink>
      <w:r>
        <w:t xml:space="preserve"> But </w:t>
      </w:r>
      <w:r>
        <w:rPr>
          <w:rStyle w:val="StyleUnderline"/>
        </w:rPr>
        <w:t>the fact that it has been endorsed only by a handful of countries makes it a “failure” from the international law perspective</w:t>
      </w:r>
      <w:r>
        <w:t>.</w:t>
      </w:r>
      <w:hyperlink r:id="rId26" w:anchor="_edn65" w:history="1">
        <w:r>
          <w:rPr>
            <w:rStyle w:val="Hyperlink"/>
            <w:color w:val="000000"/>
          </w:rPr>
          <w:t>[lxv]</w:t>
        </w:r>
      </w:hyperlink>
      <w:r>
        <w:t xml:space="preserve"> Nevertheless, </w:t>
      </w:r>
      <w:r>
        <w:rPr>
          <w:rStyle w:val="StyleUnderline"/>
        </w:rPr>
        <w:t>efforts must be made to strengthen the support base for the Moon Agreement given the potential pitfalls of resource extraction and space mining activities in outer space</w:t>
      </w:r>
      <w:r>
        <w:t xml:space="preserve">. Signatories to the Moon Treaty can </w:t>
      </w:r>
      <w:r>
        <w:rPr>
          <w:rStyle w:val="StyleUnderline"/>
        </w:rPr>
        <w:t>take the lead within multilateral platforms such as the UN to debate the usefulness of the treaty in the changed context of technological advancements and new geopolitical dynamics</w:t>
      </w:r>
      <w:r>
        <w:t>, and potentially find compromises where there are disagreements.</w:t>
      </w:r>
    </w:p>
    <w:p w14:paraId="37734AD0" w14:textId="77777777" w:rsidR="00A55ECF" w:rsidRPr="00100A2B" w:rsidRDefault="00A55ECF" w:rsidP="00A55ECF"/>
    <w:p w14:paraId="5D09EF44" w14:textId="77777777" w:rsidR="00A55ECF" w:rsidRPr="00100A2B" w:rsidRDefault="00A55ECF" w:rsidP="00A55ECF">
      <w:pPr>
        <w:pStyle w:val="Heading3"/>
      </w:pPr>
      <w:r w:rsidRPr="00100A2B">
        <w:t xml:space="preserve">AC – Debris Advantage </w:t>
      </w:r>
    </w:p>
    <w:p w14:paraId="612CFE82" w14:textId="77777777" w:rsidR="00A55ECF" w:rsidRPr="00100A2B" w:rsidRDefault="00A55ECF" w:rsidP="00A55ECF">
      <w:pPr>
        <w:pStyle w:val="Heading4"/>
        <w:rPr>
          <w:rFonts w:cs="Calibri"/>
        </w:rPr>
      </w:pPr>
      <w:r w:rsidRPr="00100A2B">
        <w:rPr>
          <w:rFonts w:cs="Calibri"/>
        </w:rPr>
        <w:t>Asteroid mining spikes the risk of satellite-dust collisions</w:t>
      </w:r>
    </w:p>
    <w:p w14:paraId="162CB644" w14:textId="77777777" w:rsidR="00A55ECF" w:rsidRPr="00100A2B" w:rsidRDefault="00A55ECF" w:rsidP="00A55ECF">
      <w:proofErr w:type="spellStart"/>
      <w:r w:rsidRPr="00100A2B">
        <w:rPr>
          <w:rStyle w:val="StyleUnderline"/>
          <w:sz w:val="26"/>
          <w:szCs w:val="26"/>
          <w:u w:val="none"/>
        </w:rPr>
        <w:t>Scoles</w:t>
      </w:r>
      <w:proofErr w:type="spellEnd"/>
      <w:r w:rsidRPr="00100A2B">
        <w:rPr>
          <w:rStyle w:val="StyleUnderline"/>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7" w:history="1">
        <w:r w:rsidRPr="00100A2B">
          <w:rPr>
            <w:rStyle w:val="Hyperlink"/>
          </w:rPr>
          <w:t>https://www.newscientist.com/article/mg22630235-100-dust-from-asteroid-mining-spells-danger-for-satellites/</w:t>
        </w:r>
      </w:hyperlink>
      <w:r w:rsidRPr="00100A2B">
        <w:t>] TDI</w:t>
      </w:r>
    </w:p>
    <w:p w14:paraId="4C591DE7" w14:textId="77777777" w:rsidR="00A55ECF" w:rsidRPr="00100A2B" w:rsidRDefault="00A55ECF" w:rsidP="00A55ECF">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8" w:history="1">
        <w:r w:rsidRPr="00100A2B">
          <w:rPr>
            <w:rStyle w:val="Hyperlink"/>
          </w:rPr>
          <w:t>https://arxiv.org/pdf/1505.03800.pdf</w:t>
        </w:r>
      </w:hyperlink>
    </w:p>
    <w:p w14:paraId="11DD0089" w14:textId="77777777" w:rsidR="00A55ECF" w:rsidRPr="00100A2B" w:rsidRDefault="00A55ECF" w:rsidP="00A55ECF">
      <w:r w:rsidRPr="00100A2B">
        <w:t>NASA chose the second option for its </w:t>
      </w:r>
      <w:hyperlink r:id="rId29" w:history="1">
        <w:r w:rsidRPr="00100A2B">
          <w:rPr>
            <w:rStyle w:val="Hyperlink"/>
          </w:rPr>
          <w:t>Asteroid Redirect Mission</w:t>
        </w:r>
      </w:hyperlink>
      <w:r w:rsidRPr="00100A2B">
        <w:t>, which aims to </w:t>
      </w:r>
      <w:hyperlink r:id="rId30" w:history="1">
        <w:r w:rsidRPr="00100A2B">
          <w:rPr>
            <w:rStyle w:val="Hyperlink"/>
          </w:rPr>
          <w:t>pluck a boulder from an asteroid’s surface</w:t>
        </w:r>
      </w:hyperlink>
      <w:r w:rsidRPr="00100A2B">
        <w:t xml:space="preserve"> and relocate it to a stable orbit around the moon. But </w:t>
      </w:r>
      <w:r w:rsidRPr="0033116B">
        <w:rPr>
          <w:rStyle w:val="Emphasis"/>
          <w:highlight w:val="green"/>
        </w:rPr>
        <w:t>an asteroid’s</w:t>
      </w:r>
      <w:r w:rsidRPr="00100A2B">
        <w:rPr>
          <w:rStyle w:val="StyleUnderline"/>
        </w:rPr>
        <w:t xml:space="preserve"> </w:t>
      </w:r>
      <w:r w:rsidRPr="0033116B">
        <w:rPr>
          <w:rStyle w:val="Emphasis"/>
          <w:highlight w:val="green"/>
        </w:rPr>
        <w:t>gravity is so weak that</w:t>
      </w:r>
      <w:r w:rsidRPr="00100A2B">
        <w:rPr>
          <w:rStyle w:val="StyleUnderline"/>
        </w:rPr>
        <w:t xml:space="preserve"> it’s not hard for </w:t>
      </w:r>
      <w:r w:rsidRPr="0033116B">
        <w:rPr>
          <w:rStyle w:val="Emphasis"/>
          <w:highlight w:val="green"/>
        </w:rPr>
        <w:t>surface particles</w:t>
      </w:r>
      <w:r w:rsidRPr="00100A2B">
        <w:rPr>
          <w:rStyle w:val="StyleUnderline"/>
        </w:rPr>
        <w:t xml:space="preserve"> to </w:t>
      </w:r>
      <w:r w:rsidRPr="0033116B">
        <w:rPr>
          <w:rStyle w:val="Emphasis"/>
          <w:highlight w:val="green"/>
        </w:rPr>
        <w:t>escape</w:t>
      </w:r>
      <w:r w:rsidRPr="0033116B">
        <w:rPr>
          <w:rStyle w:val="Emphasis"/>
        </w:rPr>
        <w:t xml:space="preserve"> </w:t>
      </w:r>
      <w:r w:rsidRPr="00100A2B">
        <w:rPr>
          <w:rStyle w:val="StyleUnderline"/>
        </w:rPr>
        <w:t>into space</w:t>
      </w:r>
      <w:r w:rsidRPr="00100A2B">
        <w:t xml:space="preserve">. Now a </w:t>
      </w:r>
      <w:r w:rsidRPr="00100A2B">
        <w:rPr>
          <w:rStyle w:val="StyleUnderline"/>
        </w:rPr>
        <w:t xml:space="preserve">new model warns that </w:t>
      </w:r>
      <w:r w:rsidRPr="0033116B">
        <w:rPr>
          <w:rStyle w:val="Emphasis"/>
          <w:highlight w:val="green"/>
        </w:rPr>
        <w:t>debris</w:t>
      </w:r>
      <w:r w:rsidRPr="00100A2B">
        <w:rPr>
          <w:rStyle w:val="StyleUnderline"/>
        </w:rPr>
        <w:t xml:space="preserve"> shed by such transplanted rocks </w:t>
      </w:r>
      <w:r w:rsidRPr="0033116B">
        <w:rPr>
          <w:rStyle w:val="Emphasis"/>
          <w:highlight w:val="green"/>
        </w:rPr>
        <w:t>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666A4489" w14:textId="77777777" w:rsidR="00A55ECF" w:rsidRPr="00100A2B" w:rsidRDefault="00A55ECF" w:rsidP="00A55ECF">
      <w:r w:rsidRPr="00100A2B">
        <w:t>According to </w:t>
      </w:r>
      <w:hyperlink r:id="rId31"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w:t>
      </w:r>
      <w:r w:rsidRPr="0033116B">
        <w:rPr>
          <w:rStyle w:val="Emphasis"/>
          <w:highlight w:val="green"/>
        </w:rPr>
        <w:t>, 5 per cent of</w:t>
      </w:r>
      <w:r w:rsidRPr="00100A2B">
        <w:rPr>
          <w:rStyle w:val="StyleUnderline"/>
        </w:rPr>
        <w:t xml:space="preserve"> the escaped </w:t>
      </w:r>
      <w:r w:rsidRPr="0033116B">
        <w:rPr>
          <w:rStyle w:val="Emphasis"/>
          <w:highlight w:val="green"/>
        </w:rPr>
        <w:t>debris will end up in regions traversed by satellites</w:t>
      </w:r>
      <w:r w:rsidRPr="00100A2B">
        <w:rPr>
          <w:rStyle w:val="StyleUnderline"/>
        </w:rPr>
        <w:t xml:space="preserve">. </w:t>
      </w:r>
      <w:r w:rsidRPr="0033116B">
        <w:rPr>
          <w:rStyle w:val="Emphasis"/>
          <w:highlight w:val="green"/>
        </w:rPr>
        <w:t>Over 10 years, it would cross</w:t>
      </w:r>
      <w:r w:rsidRPr="00100A2B">
        <w:rPr>
          <w:rStyle w:val="StyleUnderline"/>
        </w:rPr>
        <w:t xml:space="preserve"> geosynchronous </w:t>
      </w:r>
      <w:r w:rsidRPr="0033116B">
        <w:rPr>
          <w:rStyle w:val="Emphasis"/>
          <w:highlight w:val="green"/>
        </w:rPr>
        <w:t>orbit 63 times</w:t>
      </w:r>
      <w:r w:rsidRPr="00100A2B">
        <w:rPr>
          <w:rStyle w:val="StyleUnderline"/>
        </w:rPr>
        <w:t xml:space="preserve"> on average. </w:t>
      </w:r>
      <w:r w:rsidRPr="00343D5E">
        <w:rPr>
          <w:rStyle w:val="Emphasis"/>
          <w:highlight w:val="green"/>
        </w:rPr>
        <w:t>A satellite</w:t>
      </w:r>
      <w:r w:rsidRPr="00100A2B">
        <w:rPr>
          <w:rStyle w:val="StyleUnderline"/>
        </w:rPr>
        <w:t xml:space="preserve"> in the wrong spot at the wrong </w:t>
      </w:r>
      <w:r w:rsidRPr="00343D5E">
        <w:rPr>
          <w:rStyle w:val="Emphasis"/>
          <w:highlight w:val="green"/>
        </w:rPr>
        <w:t>time will suffer a damaging</w:t>
      </w:r>
      <w:r w:rsidRPr="00100A2B">
        <w:rPr>
          <w:rStyle w:val="StyleUnderline"/>
        </w:rPr>
        <w:t xml:space="preserve"> high-speed </w:t>
      </w:r>
      <w:r w:rsidRPr="00343D5E">
        <w:rPr>
          <w:rStyle w:val="Emphasis"/>
          <w:highlight w:val="green"/>
        </w:rPr>
        <w:t>collision</w:t>
      </w:r>
      <w:r w:rsidRPr="00343D5E">
        <w:rPr>
          <w:rStyle w:val="Emphasis"/>
        </w:rPr>
        <w:t xml:space="preserve"> </w:t>
      </w:r>
      <w:r w:rsidRPr="00100A2B">
        <w:rPr>
          <w:rStyle w:val="StyleUnderline"/>
        </w:rPr>
        <w:t>with that dust.</w:t>
      </w:r>
    </w:p>
    <w:p w14:paraId="15D42186" w14:textId="77777777" w:rsidR="00A55ECF" w:rsidRPr="00100A2B" w:rsidRDefault="00A55ECF" w:rsidP="00A55ECF">
      <w:r w:rsidRPr="00100A2B">
        <w:t xml:space="preserve">The </w:t>
      </w:r>
      <w:r w:rsidRPr="00100A2B">
        <w:rPr>
          <w:rStyle w:val="StyleUnderline"/>
        </w:rPr>
        <w:t xml:space="preserve">study also looks at </w:t>
      </w:r>
      <w:r w:rsidRPr="00343D5E">
        <w:rPr>
          <w:rStyle w:val="Emphasis"/>
          <w:highlight w:val="green"/>
        </w:rPr>
        <w:t>the</w:t>
      </w:r>
      <w:r w:rsidRPr="00100A2B">
        <w:rPr>
          <w:rStyle w:val="StyleUnderline"/>
        </w:rPr>
        <w:t xml:space="preserve"> “catastrophic </w:t>
      </w:r>
      <w:r w:rsidRPr="00343D5E">
        <w:rPr>
          <w:rStyle w:val="Emphasis"/>
          <w:highlight w:val="green"/>
        </w:rPr>
        <w:t>disruption” of an asteroid</w:t>
      </w:r>
      <w:r w:rsidRPr="00100A2B">
        <w:rPr>
          <w:rStyle w:val="StyleUnderline"/>
        </w:rPr>
        <w:t xml:space="preserve"> 5 </w:t>
      </w:r>
      <w:proofErr w:type="spellStart"/>
      <w:r w:rsidRPr="00100A2B">
        <w:rPr>
          <w:rStyle w:val="StyleUnderline"/>
        </w:rPr>
        <w:t>metres</w:t>
      </w:r>
      <w:proofErr w:type="spellEnd"/>
      <w:r w:rsidRPr="00100A2B">
        <w:rPr>
          <w:rStyle w:val="StyleUnderline"/>
        </w:rPr>
        <w:t xml:space="preserve"> across or bigger</w:t>
      </w:r>
      <w:r w:rsidRPr="00100A2B">
        <w:t xml:space="preserve">. Its </w:t>
      </w:r>
      <w:r w:rsidRPr="00100A2B">
        <w:rPr>
          <w:rStyle w:val="StyleUnderline"/>
        </w:rPr>
        <w:t xml:space="preserve">total break-up into a pile of rubble </w:t>
      </w:r>
      <w:r w:rsidRPr="00343D5E">
        <w:rPr>
          <w:rStyle w:val="Emphasis"/>
          <w:highlight w:val="green"/>
        </w:rPr>
        <w:t>would increase</w:t>
      </w:r>
      <w:r w:rsidRPr="00100A2B">
        <w:rPr>
          <w:rStyle w:val="StyleUnderline"/>
        </w:rPr>
        <w:t xml:space="preserve"> the </w:t>
      </w:r>
      <w:r w:rsidRPr="00343D5E">
        <w:rPr>
          <w:rStyle w:val="Emphasis"/>
          <w:highlight w:val="green"/>
        </w:rPr>
        <w:t>risk to satellites</w:t>
      </w:r>
      <w:r w:rsidRPr="00343D5E">
        <w:rPr>
          <w:rStyle w:val="StyleUnderline"/>
        </w:rPr>
        <w:t xml:space="preserve"> </w:t>
      </w:r>
      <w:r w:rsidRPr="00343D5E">
        <w:rPr>
          <w:rStyle w:val="Emphasis"/>
          <w:highlight w:val="green"/>
        </w:rPr>
        <w:t>by more than 30 per cent</w:t>
      </w:r>
      <w:r w:rsidRPr="00343D5E">
        <w:t xml:space="preserve"> (</w:t>
      </w:r>
      <w:hyperlink r:id="rId32" w:history="1">
        <w:r w:rsidRPr="00343D5E">
          <w:rPr>
            <w:rStyle w:val="Hyperlink"/>
          </w:rPr>
          <w:t>arxiv.org/abs/1505.03800</w:t>
        </w:r>
      </w:hyperlink>
      <w:r w:rsidRPr="00343D5E">
        <w:t>).</w:t>
      </w:r>
    </w:p>
    <w:p w14:paraId="0616DEC9" w14:textId="77777777" w:rsidR="00A55ECF" w:rsidRPr="00100A2B" w:rsidRDefault="00A55ECF" w:rsidP="00A55ECF"/>
    <w:p w14:paraId="366D74F9" w14:textId="77777777" w:rsidR="00A55ECF" w:rsidRPr="00100A2B" w:rsidRDefault="00A55ECF" w:rsidP="00A55ECF">
      <w:pPr>
        <w:pStyle w:val="Heading4"/>
        <w:rPr>
          <w:rFonts w:cs="Calibri"/>
        </w:rPr>
      </w:pPr>
      <w:r w:rsidRPr="00100A2B">
        <w:rPr>
          <w:rFonts w:cs="Calibri"/>
        </w:rPr>
        <w:t>Space dust wrecks satellites and debris exponentially spirals</w:t>
      </w:r>
    </w:p>
    <w:p w14:paraId="202D57E4" w14:textId="77777777" w:rsidR="00A55ECF" w:rsidRPr="00100A2B" w:rsidRDefault="00A55ECF" w:rsidP="00A55ECF">
      <w:proofErr w:type="spellStart"/>
      <w:r w:rsidRPr="00100A2B">
        <w:rPr>
          <w:rStyle w:val="StyleUnderline"/>
          <w:sz w:val="26"/>
          <w:szCs w:val="26"/>
          <w:u w:val="none"/>
        </w:rPr>
        <w:t>Intagliata</w:t>
      </w:r>
      <w:proofErr w:type="spellEnd"/>
      <w:r w:rsidRPr="00100A2B">
        <w:rPr>
          <w:rStyle w:val="StyleUnderline"/>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33" w:history="1">
        <w:r w:rsidRPr="00100A2B">
          <w:rPr>
            <w:rStyle w:val="Hyperlink"/>
          </w:rPr>
          <w:t>https://www.scientificamerican.com/podcast/episode/the-sneaky-danger-of-space-dust/</w:t>
        </w:r>
      </w:hyperlink>
      <w:r w:rsidRPr="00100A2B">
        <w:t>] TDI</w:t>
      </w:r>
    </w:p>
    <w:p w14:paraId="06917ABB" w14:textId="77777777" w:rsidR="00A55ECF" w:rsidRPr="00100A2B" w:rsidRDefault="00A55ECF" w:rsidP="00A55ECF">
      <w:r w:rsidRPr="00343D5E">
        <w:rPr>
          <w:rStyle w:val="Emphasis"/>
          <w:highlight w:val="green"/>
        </w:rPr>
        <w:t>When</w:t>
      </w:r>
      <w:r w:rsidRPr="00100A2B">
        <w:rPr>
          <w:rStyle w:val="StyleUnderline"/>
        </w:rPr>
        <w:t xml:space="preserve"> tiny </w:t>
      </w:r>
      <w:r w:rsidRPr="00343D5E">
        <w:rPr>
          <w:rStyle w:val="Emphasis"/>
          <w:highlight w:val="green"/>
        </w:rPr>
        <w:t>particles of</w:t>
      </w:r>
      <w:r w:rsidRPr="00343D5E">
        <w:rPr>
          <w:rStyle w:val="Emphasis"/>
        </w:rPr>
        <w:t xml:space="preserve"> </w:t>
      </w:r>
      <w:r w:rsidRPr="00100A2B">
        <w:rPr>
          <w:rStyle w:val="StyleUnderline"/>
        </w:rPr>
        <w:t xml:space="preserve">space </w:t>
      </w:r>
      <w:r w:rsidRPr="00343D5E">
        <w:rPr>
          <w:rStyle w:val="Emphasis"/>
          <w:highlight w:val="green"/>
        </w:rPr>
        <w:t>debris slam into satellites</w:t>
      </w:r>
      <w:r w:rsidRPr="00100A2B">
        <w:rPr>
          <w:rStyle w:val="StyleUnderline"/>
        </w:rPr>
        <w:t xml:space="preserve">, the </w:t>
      </w:r>
      <w:r w:rsidRPr="00343D5E">
        <w:rPr>
          <w:rStyle w:val="Emphasis"/>
          <w:highlight w:val="green"/>
        </w:rPr>
        <w:t>collision could cause</w:t>
      </w:r>
      <w:r w:rsidRPr="00100A2B">
        <w:rPr>
          <w:rStyle w:val="StyleUnderline"/>
        </w:rPr>
        <w:t xml:space="preserve"> the </w:t>
      </w:r>
      <w:r w:rsidRPr="00343D5E">
        <w:rPr>
          <w:rStyle w:val="Emphasis"/>
          <w:highlight w:val="green"/>
        </w:rPr>
        <w:t>emission of hardware-frying radiation</w:t>
      </w:r>
      <w:r w:rsidRPr="00100A2B">
        <w:t xml:space="preserve">, Christopher </w:t>
      </w:r>
      <w:proofErr w:type="spellStart"/>
      <w:r w:rsidRPr="00100A2B">
        <w:t>Intagliata</w:t>
      </w:r>
      <w:proofErr w:type="spellEnd"/>
      <w:r w:rsidRPr="00100A2B">
        <w:t xml:space="preserve"> reports. </w:t>
      </w:r>
    </w:p>
    <w:p w14:paraId="161E148E" w14:textId="77777777" w:rsidR="00A55ECF" w:rsidRPr="00100A2B" w:rsidRDefault="00A55ECF" w:rsidP="00A55ECF">
      <w:pPr>
        <w:rPr>
          <w:rStyle w:val="StyleUnderline"/>
        </w:rPr>
      </w:pPr>
      <w:r w:rsidRPr="00100A2B">
        <w:t xml:space="preserve">Aside from all the satellites, and the space station orbiting the Earth, there's a lot of </w:t>
      </w:r>
      <w:r w:rsidRPr="00343D5E">
        <w:rPr>
          <w:rStyle w:val="Emphasis"/>
          <w:highlight w:val="green"/>
        </w:rPr>
        <w:t>trash circling the planet</w:t>
      </w:r>
      <w:r w:rsidRPr="00100A2B">
        <w:t>, too. Twenty-one thousand </w:t>
      </w:r>
      <w:hyperlink r:id="rId34" w:history="1">
        <w:r w:rsidRPr="00100A2B">
          <w:rPr>
            <w:rStyle w:val="Hyperlink"/>
          </w:rPr>
          <w:t>baseball-sized chunks</w:t>
        </w:r>
      </w:hyperlink>
      <w:r w:rsidRPr="00100A2B">
        <w:t> of debris, </w:t>
      </w:r>
      <w:hyperlink r:id="rId35" w:history="1">
        <w:r w:rsidRPr="00100A2B">
          <w:rPr>
            <w:rStyle w:val="Hyperlink"/>
          </w:rPr>
          <w:t>according to NASA</w:t>
        </w:r>
      </w:hyperlink>
      <w:r w:rsidRPr="00100A2B">
        <w:t xml:space="preserve">. But that </w:t>
      </w:r>
      <w:r w:rsidRPr="00100A2B">
        <w:rPr>
          <w:rStyle w:val="StyleUnderline"/>
        </w:rPr>
        <w:t xml:space="preserve">number's dwarfed by </w:t>
      </w:r>
      <w:r w:rsidRPr="00343D5E">
        <w:rPr>
          <w:rStyle w:val="StyleUnderline"/>
          <w:highlight w:val="green"/>
        </w:rPr>
        <w:t xml:space="preserve">the number of small particles. </w:t>
      </w:r>
      <w:proofErr w:type="gramStart"/>
      <w:r w:rsidRPr="00343D5E">
        <w:rPr>
          <w:rStyle w:val="StyleUnderline"/>
          <w:highlight w:val="green"/>
        </w:rPr>
        <w:t>There's</w:t>
      </w:r>
      <w:proofErr w:type="gramEnd"/>
      <w:r w:rsidRPr="00343D5E">
        <w:rPr>
          <w:rStyle w:val="StyleUnderline"/>
          <w:highlight w:val="green"/>
        </w:rPr>
        <w:t xml:space="preserve"> hundreds of millions</w:t>
      </w:r>
      <w:r w:rsidRPr="00100A2B">
        <w:rPr>
          <w:rStyle w:val="StyleUnderline"/>
        </w:rPr>
        <w:t xml:space="preserve"> of those.</w:t>
      </w:r>
    </w:p>
    <w:p w14:paraId="1B073D0B" w14:textId="77777777" w:rsidR="00A55ECF" w:rsidRPr="00100A2B" w:rsidRDefault="00A55ECF" w:rsidP="00A55ECF">
      <w:r w:rsidRPr="00100A2B">
        <w:t xml:space="preserve">"And those </w:t>
      </w:r>
      <w:r w:rsidRPr="00343D5E">
        <w:rPr>
          <w:rStyle w:val="StyleUnderline"/>
          <w:highlight w:val="green"/>
        </w:rPr>
        <w:t>smaller particles</w:t>
      </w:r>
      <w:r w:rsidRPr="00100A2B">
        <w:rPr>
          <w:rStyle w:val="StyleUnderline"/>
        </w:rPr>
        <w:t xml:space="preserve"> tend to be </w:t>
      </w:r>
      <w:r w:rsidRPr="00343D5E">
        <w:rPr>
          <w:rStyle w:val="StyleUnderline"/>
          <w:highlight w:val="green"/>
        </w:rPr>
        <w:t>go</w:t>
      </w:r>
      <w:r w:rsidRPr="00100A2B">
        <w:rPr>
          <w:rStyle w:val="StyleUnderline"/>
        </w:rPr>
        <w:t xml:space="preserve">ing </w:t>
      </w:r>
      <w:r w:rsidRPr="00343D5E">
        <w:rPr>
          <w:rStyle w:val="StyleUnderline"/>
          <w:highlight w:val="green"/>
        </w:rPr>
        <w:t>fast</w:t>
      </w:r>
      <w:r w:rsidRPr="00343D5E">
        <w:rPr>
          <w:highlight w:val="green"/>
        </w:rPr>
        <w:t>.</w:t>
      </w:r>
      <w:r w:rsidRPr="00100A2B">
        <w:t xml:space="preserve"> Think of picking up a grain of sand at the beach, and that would be on the large side. But </w:t>
      </w:r>
      <w:r w:rsidRPr="00100A2B">
        <w:rPr>
          <w:rStyle w:val="StyleUnderline"/>
        </w:rPr>
        <w:t xml:space="preserve">they're going </w:t>
      </w:r>
      <w:r w:rsidRPr="00343D5E">
        <w:rPr>
          <w:rStyle w:val="StyleUnderline"/>
          <w:highlight w:val="green"/>
        </w:rPr>
        <w:t>60 kilometers per second</w:t>
      </w:r>
      <w:r w:rsidRPr="00100A2B">
        <w:t>." </w:t>
      </w:r>
    </w:p>
    <w:p w14:paraId="7FBD7DF9" w14:textId="77777777" w:rsidR="00A55ECF" w:rsidRPr="00100A2B" w:rsidRDefault="00A55ECF" w:rsidP="00A55ECF">
      <w:r w:rsidRPr="00100A2B">
        <w:rPr>
          <w:rStyle w:val="StyleUnderline"/>
        </w:rPr>
        <w:t>Sigrid Close</w:t>
      </w:r>
      <w:r w:rsidRPr="00343D5E">
        <w:rPr>
          <w:rStyle w:val="StyleUnderline"/>
          <w:highlight w:val="green"/>
        </w:rPr>
        <w:t>, an applied physicist</w:t>
      </w:r>
      <w:r w:rsidRPr="00100A2B">
        <w:rPr>
          <w:rStyle w:val="StyleUnderline"/>
        </w:rPr>
        <w:t xml:space="preserve"> and astronautical engineer at Stanford University</w:t>
      </w:r>
      <w:r w:rsidRPr="00100A2B">
        <w:t xml:space="preserve">. Close </w:t>
      </w:r>
      <w:r w:rsidRPr="00343D5E">
        <w:rPr>
          <w:highlight w:val="green"/>
        </w:rPr>
        <w:t>says</w:t>
      </w:r>
      <w:r w:rsidRPr="00100A2B">
        <w:t xml:space="preserve"> that whereas </w:t>
      </w:r>
      <w:r w:rsidRPr="00100A2B">
        <w:rPr>
          <w:rStyle w:val="StyleUnderline"/>
        </w:rPr>
        <w:t xml:space="preserve">mechanical damage—like punctures—is the worry with the bigger chunks, the </w:t>
      </w:r>
      <w:r w:rsidRPr="00343D5E">
        <w:rPr>
          <w:rStyle w:val="StyleUnderline"/>
          <w:highlight w:val="green"/>
        </w:rPr>
        <w:t>dust-</w:t>
      </w:r>
      <w:r w:rsidRPr="00100A2B">
        <w:rPr>
          <w:rStyle w:val="StyleUnderline"/>
        </w:rPr>
        <w:t xml:space="preserve">sized stuff </w:t>
      </w:r>
      <w:r w:rsidRPr="00343D5E">
        <w:rPr>
          <w:rStyle w:val="StyleUnderline"/>
          <w:highlight w:val="green"/>
        </w:rPr>
        <w:t>might leave</w:t>
      </w:r>
      <w:r w:rsidRPr="00100A2B">
        <w:rPr>
          <w:rStyle w:val="StyleUnderline"/>
        </w:rPr>
        <w:t xml:space="preserve"> more insidious, </w:t>
      </w:r>
      <w:r w:rsidRPr="00343D5E">
        <w:rPr>
          <w:rStyle w:val="StyleUnderline"/>
          <w:highlight w:val="green"/>
        </w:rPr>
        <w:t>invisible marks</w:t>
      </w:r>
      <w:r w:rsidRPr="00100A2B">
        <w:rPr>
          <w:rStyle w:val="StyleUnderline"/>
        </w:rPr>
        <w:t xml:space="preserve"> on satellites—</w:t>
      </w:r>
      <w:r w:rsidRPr="00343D5E">
        <w:rPr>
          <w:rStyle w:val="StyleUnderline"/>
          <w:highlight w:val="green"/>
        </w:rPr>
        <w:t>by causing electrical damage</w:t>
      </w:r>
      <w:r w:rsidRPr="00100A2B">
        <w:t>.</w:t>
      </w:r>
    </w:p>
    <w:p w14:paraId="2396B564" w14:textId="77777777" w:rsidR="00A55ECF" w:rsidRPr="00100A2B" w:rsidRDefault="00A55ECF" w:rsidP="00A55ECF">
      <w:r w:rsidRPr="00100A2B">
        <w:t>"We also think this phenomenon can be attributed to some of the failures and anomalies we see on orbit, that right now are basically tagged as 'unknown cause.'"</w:t>
      </w:r>
    </w:p>
    <w:p w14:paraId="67B98196" w14:textId="77777777" w:rsidR="00A55ECF" w:rsidRPr="00100A2B" w:rsidRDefault="00A55ECF" w:rsidP="00A55ECF">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343D5E">
        <w:rPr>
          <w:rStyle w:val="StyleUnderline"/>
          <w:highlight w:val="green"/>
        </w:rPr>
        <w:t>dust slams into the spacecraft</w:t>
      </w:r>
      <w:r w:rsidRPr="00100A2B">
        <w:rPr>
          <w:rStyle w:val="StyleUnderline"/>
        </w:rPr>
        <w:t xml:space="preserve">. </w:t>
      </w:r>
      <w:r w:rsidRPr="00343D5E">
        <w:rPr>
          <w:rStyle w:val="StyleUnderline"/>
          <w:highlight w:val="green"/>
        </w:rPr>
        <w:t>Incredibly fast.</w:t>
      </w:r>
      <w:r w:rsidRPr="00100A2B">
        <w:rPr>
          <w:rStyle w:val="StyleUnderline"/>
        </w:rPr>
        <w:t xml:space="preserve"> </w:t>
      </w:r>
      <w:r w:rsidRPr="00343D5E">
        <w:rPr>
          <w:rStyle w:val="StyleUnderline"/>
          <w:highlight w:val="green"/>
        </w:rPr>
        <w:t>It vaporizes</w:t>
      </w:r>
      <w:r w:rsidRPr="00100A2B">
        <w:rPr>
          <w:rStyle w:val="StyleUnderline"/>
        </w:rPr>
        <w:t xml:space="preserve"> and ionizes a </w:t>
      </w:r>
      <w:r w:rsidRPr="00343D5E">
        <w:rPr>
          <w:rStyle w:val="StyleUnderline"/>
          <w:highlight w:val="green"/>
        </w:rPr>
        <w:t>bit of the ship—and itself</w:t>
      </w:r>
      <w:r w:rsidRPr="00100A2B">
        <w:rPr>
          <w:rStyle w:val="StyleUnderline"/>
        </w:rPr>
        <w:t xml:space="preserve">. Which </w:t>
      </w:r>
      <w:r w:rsidRPr="00343D5E">
        <w:rPr>
          <w:rStyle w:val="StyleUnderline"/>
          <w:highlight w:val="green"/>
        </w:rPr>
        <w:t>generates a cloud of</w:t>
      </w:r>
      <w:r w:rsidRPr="00100A2B">
        <w:rPr>
          <w:rStyle w:val="StyleUnderline"/>
        </w:rPr>
        <w:t xml:space="preserve"> ions and </w:t>
      </w:r>
      <w:r w:rsidRPr="00343D5E">
        <w:rPr>
          <w:rStyle w:val="StyleUnderline"/>
          <w:highlight w:val="green"/>
        </w:rPr>
        <w:t>electrons,</w:t>
      </w:r>
      <w:r w:rsidRPr="00100A2B">
        <w:rPr>
          <w:rStyle w:val="StyleUnderline"/>
        </w:rPr>
        <w:t xml:space="preserve"> traveling at different speeds. And then: "It's like a spring action, the electrons are pulled back to the ions, ions are being pushed ahead a little bit. And then the electrons overshoot the ions, so </w:t>
      </w:r>
      <w:r w:rsidRPr="00343D5E">
        <w:rPr>
          <w:rStyle w:val="StyleUnderline"/>
          <w:highlight w:val="green"/>
        </w:rPr>
        <w:t>they oscillate</w:t>
      </w:r>
      <w:r w:rsidRPr="00100A2B">
        <w:rPr>
          <w:rStyle w:val="StyleUnderline"/>
        </w:rPr>
        <w:t xml:space="preserve">, </w:t>
      </w:r>
      <w:r w:rsidRPr="00343D5E">
        <w:rPr>
          <w:rStyle w:val="StyleUnderline"/>
          <w:highlight w:val="green"/>
        </w:rPr>
        <w:t>and</w:t>
      </w:r>
      <w:r w:rsidRPr="00100A2B">
        <w:rPr>
          <w:rStyle w:val="StyleUnderline"/>
        </w:rPr>
        <w:t xml:space="preserve"> then they </w:t>
      </w:r>
      <w:r w:rsidRPr="00343D5E">
        <w:rPr>
          <w:rStyle w:val="StyleUnderline"/>
          <w:highlight w:val="green"/>
        </w:rPr>
        <w:t>go back out again</w:t>
      </w:r>
      <w:r w:rsidRPr="00100A2B">
        <w:rPr>
          <w:rStyle w:val="StyleUnderline"/>
        </w:rPr>
        <w:t>.”</w:t>
      </w:r>
    </w:p>
    <w:p w14:paraId="52AD438A" w14:textId="77777777" w:rsidR="00A55ECF" w:rsidRPr="00100A2B" w:rsidRDefault="00A55ECF" w:rsidP="00A55ECF">
      <w:r w:rsidRPr="00100A2B">
        <w:rPr>
          <w:rStyle w:val="StyleUnderline"/>
        </w:rPr>
        <w:t xml:space="preserve">That </w:t>
      </w:r>
      <w:r w:rsidRPr="00343D5E">
        <w:rPr>
          <w:rStyle w:val="StyleUnderline"/>
          <w:highlight w:val="green"/>
        </w:rPr>
        <w:t>movement</w:t>
      </w:r>
      <w:r w:rsidRPr="00100A2B">
        <w:rPr>
          <w:rStyle w:val="StyleUnderline"/>
        </w:rPr>
        <w:t xml:space="preserve"> of electrons </w:t>
      </w:r>
      <w:r w:rsidRPr="00343D5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36" w:history="1">
        <w:r w:rsidRPr="00100A2B">
          <w:rPr>
            <w:rStyle w:val="Hyperlink"/>
          </w:rPr>
          <w:t>Particle-in-cell simulations of an RF emission mechanism associated with hypervelocity impact plasmas</w:t>
        </w:r>
      </w:hyperlink>
      <w:r w:rsidRPr="00100A2B">
        <w:t>]</w:t>
      </w:r>
    </w:p>
    <w:p w14:paraId="5C04DC20" w14:textId="77777777" w:rsidR="00A55ECF" w:rsidRPr="00100A2B" w:rsidRDefault="00A55ECF" w:rsidP="00A55ECF"/>
    <w:p w14:paraId="417D8D0B" w14:textId="77777777" w:rsidR="00A55ECF" w:rsidRPr="00100A2B" w:rsidRDefault="00A55ECF" w:rsidP="00A55ECF"/>
    <w:p w14:paraId="0898BB89" w14:textId="77777777" w:rsidR="00A55ECF" w:rsidRPr="00100A2B" w:rsidRDefault="00A55ECF" w:rsidP="00A55ECF">
      <w:pPr>
        <w:pStyle w:val="Heading4"/>
        <w:rPr>
          <w:rFonts w:cs="Calibri"/>
        </w:rPr>
      </w:pPr>
      <w:r w:rsidRPr="00100A2B">
        <w:rPr>
          <w:rFonts w:cs="Calibri"/>
        </w:rPr>
        <w:t>Scenario 1 is Climate</w:t>
      </w:r>
    </w:p>
    <w:p w14:paraId="665F36C2" w14:textId="77777777" w:rsidR="00A55ECF" w:rsidRPr="00100A2B" w:rsidRDefault="00A55ECF" w:rsidP="00A55ECF"/>
    <w:p w14:paraId="6DC48EF5" w14:textId="77777777" w:rsidR="00A55ECF" w:rsidRPr="00100A2B" w:rsidRDefault="00A55ECF" w:rsidP="00A55ECF">
      <w:pPr>
        <w:pStyle w:val="Heading4"/>
        <w:rPr>
          <w:rFonts w:cs="Calibri"/>
        </w:rPr>
      </w:pPr>
      <w:r w:rsidRPr="00100A2B">
        <w:rPr>
          <w:rFonts w:cs="Calibri"/>
        </w:rPr>
        <w:t>Earth observation satellites key to warming adaptation</w:t>
      </w:r>
    </w:p>
    <w:p w14:paraId="28AD4F15" w14:textId="77777777" w:rsidR="00A55ECF" w:rsidRPr="00100A2B" w:rsidRDefault="00A55ECF" w:rsidP="00A55ECF">
      <w:r w:rsidRPr="00100A2B">
        <w:rPr>
          <w:rStyle w:val="StyleUnderline"/>
          <w:sz w:val="26"/>
          <w:szCs w:val="26"/>
          <w:u w:val="none"/>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7" w:history="1">
        <w:r w:rsidRPr="00100A2B">
          <w:rPr>
            <w:rStyle w:val="Hyperlink"/>
          </w:rPr>
          <w:t>https://www.acclimatise.uk.com/2018/05/02/earth-observation-of-increasing-importance-for-climate-change-adaptation/</w:t>
        </w:r>
      </w:hyperlink>
      <w:r w:rsidRPr="00100A2B">
        <w:t>] TDI</w:t>
      </w:r>
    </w:p>
    <w:p w14:paraId="1BBF98B2" w14:textId="77777777" w:rsidR="00A55ECF" w:rsidRPr="00100A2B" w:rsidRDefault="00A55ECF" w:rsidP="00A55ECF">
      <w:r w:rsidRPr="00343D5E">
        <w:rPr>
          <w:rStyle w:val="StyleUnderline"/>
          <w:highlight w:val="green"/>
        </w:rPr>
        <w:t>Earth observation (EO) satellites</w:t>
      </w:r>
      <w:r w:rsidRPr="00100A2B">
        <w:rPr>
          <w:rStyle w:val="StyleUnderline"/>
        </w:rPr>
        <w:t xml:space="preserve"> are </w:t>
      </w:r>
      <w:r w:rsidRPr="00343D5E">
        <w:rPr>
          <w:rStyle w:val="StyleUnderline"/>
          <w:highlight w:val="green"/>
        </w:rPr>
        <w:t>play</w:t>
      </w:r>
      <w:r w:rsidRPr="00100A2B">
        <w:rPr>
          <w:rStyle w:val="StyleUnderline"/>
        </w:rPr>
        <w:t xml:space="preserve">ing </w:t>
      </w:r>
      <w:r w:rsidRPr="00343D5E">
        <w:rPr>
          <w:rStyle w:val="StyleUnderline"/>
          <w:highlight w:val="green"/>
        </w:rPr>
        <w:t>an</w:t>
      </w:r>
      <w:r w:rsidRPr="00100A2B">
        <w:rPr>
          <w:rStyle w:val="StyleUnderline"/>
        </w:rPr>
        <w:t xml:space="preserve"> increasingly </w:t>
      </w:r>
      <w:r w:rsidRPr="00343D5E">
        <w:rPr>
          <w:rStyle w:val="StyleUnderline"/>
          <w:highlight w:val="green"/>
        </w:rPr>
        <w:t>important role in assessing climate change</w:t>
      </w:r>
      <w:r w:rsidRPr="00100A2B">
        <w:t xml:space="preserve">. By providing a </w:t>
      </w:r>
      <w:r w:rsidRPr="00100A2B">
        <w:rPr>
          <w:rStyle w:val="StyleUnderline"/>
        </w:rPr>
        <w:t xml:space="preserve">constant and </w:t>
      </w:r>
      <w:r w:rsidRPr="00343D5E">
        <w:rPr>
          <w:rStyle w:val="StyleUnderline"/>
          <w:highlight w:val="green"/>
        </w:rPr>
        <w:t>consistent stream of data about</w:t>
      </w:r>
      <w:r w:rsidRPr="00100A2B">
        <w:rPr>
          <w:rStyle w:val="StyleUnderline"/>
        </w:rPr>
        <w:t xml:space="preserve"> the state of </w:t>
      </w:r>
      <w:r w:rsidRPr="00343D5E">
        <w:rPr>
          <w:rStyle w:val="StyleUnderline"/>
          <w:highlight w:val="green"/>
        </w:rPr>
        <w:t>the climate</w:t>
      </w:r>
      <w:r w:rsidRPr="00100A2B">
        <w:t xml:space="preserve">, EO is </w:t>
      </w:r>
      <w:r w:rsidRPr="00100A2B">
        <w:rPr>
          <w:rStyle w:val="StyleUnderline"/>
        </w:rPr>
        <w:t xml:space="preserve">not just </w:t>
      </w:r>
      <w:r w:rsidRPr="00343D5E">
        <w:rPr>
          <w:rStyle w:val="StyleUnderline"/>
          <w:highlight w:val="green"/>
        </w:rPr>
        <w:t>improving scientific outcomes</w:t>
      </w:r>
      <w:r w:rsidRPr="00100A2B">
        <w:rPr>
          <w:rStyle w:val="StyleUnderline"/>
        </w:rPr>
        <w:t xml:space="preserve"> but can also </w:t>
      </w:r>
      <w:r w:rsidRPr="00343D5E">
        <w:rPr>
          <w:rStyle w:val="StyleUnderline"/>
          <w:highlight w:val="green"/>
        </w:rPr>
        <w:t>inform climate policy</w:t>
      </w:r>
      <w:r w:rsidRPr="00100A2B">
        <w:t>.</w:t>
      </w:r>
    </w:p>
    <w:p w14:paraId="2051A3C2" w14:textId="77777777" w:rsidR="00A55ECF" w:rsidRPr="00100A2B" w:rsidRDefault="00A55ECF" w:rsidP="00A55ECF">
      <w:pPr>
        <w:rPr>
          <w:rStyle w:val="StyleUnderline"/>
        </w:rPr>
      </w:pPr>
      <w:r w:rsidRPr="00343D5E">
        <w:rPr>
          <w:rStyle w:val="StyleUnderline"/>
          <w:highlight w:val="green"/>
        </w:rPr>
        <w:t>Managing climate</w:t>
      </w:r>
      <w:r w:rsidRPr="00100A2B">
        <w:rPr>
          <w:rStyle w:val="StyleUnderline"/>
        </w:rPr>
        <w:t xml:space="preserve">-related </w:t>
      </w:r>
      <w:r w:rsidRPr="00343D5E">
        <w:rPr>
          <w:rStyle w:val="StyleUnderline"/>
          <w:highlight w:val="green"/>
        </w:rPr>
        <w:t>risks</w:t>
      </w:r>
      <w:r w:rsidRPr="00100A2B">
        <w:rPr>
          <w:rStyle w:val="StyleUnderline"/>
        </w:rPr>
        <w:t xml:space="preserve"> effectively </w:t>
      </w:r>
      <w:r w:rsidRPr="00343D5E">
        <w:rPr>
          <w:rStyle w:val="StyleUnderline"/>
          <w:highlight w:val="green"/>
        </w:rPr>
        <w:t>requires accurate,</w:t>
      </w:r>
      <w:r w:rsidRPr="00100A2B">
        <w:rPr>
          <w:rStyle w:val="StyleUnderline"/>
        </w:rPr>
        <w:t xml:space="preserve"> robust, sustained, and wide-ranging </w:t>
      </w:r>
      <w:r w:rsidRPr="00343D5E">
        <w:rPr>
          <w:rStyle w:val="StyleUnderline"/>
          <w:highlight w:val="green"/>
        </w:rPr>
        <w:t>climate information. Reliable</w:t>
      </w:r>
      <w:r w:rsidRPr="00100A2B">
        <w:rPr>
          <w:rStyle w:val="StyleUnderline"/>
        </w:rPr>
        <w:t xml:space="preserve"> observational climate </w:t>
      </w:r>
      <w:r w:rsidRPr="00343D5E">
        <w:rPr>
          <w:rStyle w:val="StyleUnderline"/>
          <w:highlight w:val="green"/>
        </w:rPr>
        <w:t xml:space="preserve">data can help </w:t>
      </w:r>
      <w:r w:rsidRPr="00343D5E">
        <w:rPr>
          <w:rStyle w:val="StyleUnderline"/>
        </w:rPr>
        <w:t>scientis</w:t>
      </w:r>
      <w:r w:rsidRPr="00100A2B">
        <w:rPr>
          <w:rStyle w:val="StyleUnderline"/>
        </w:rPr>
        <w:t xml:space="preserve">ts test the accuracy of their models and </w:t>
      </w:r>
      <w:r w:rsidRPr="00343D5E">
        <w:rPr>
          <w:rStyle w:val="StyleUnderline"/>
          <w:highlight w:val="green"/>
        </w:rPr>
        <w:t>improve</w:t>
      </w:r>
      <w:r w:rsidRPr="00100A2B">
        <w:rPr>
          <w:rStyle w:val="StyleUnderline"/>
        </w:rPr>
        <w:t xml:space="preserve"> the </w:t>
      </w:r>
      <w:r w:rsidRPr="00343D5E">
        <w:rPr>
          <w:rStyle w:val="StyleUnderline"/>
          <w:highlight w:val="green"/>
        </w:rPr>
        <w:t>science</w:t>
      </w:r>
      <w:r w:rsidRPr="00100A2B">
        <w:rPr>
          <w:rStyle w:val="StyleUnderline"/>
        </w:rPr>
        <w:t xml:space="preserve"> of attributing certain events to climate change. Information based on projections from models and historic data </w:t>
      </w:r>
      <w:r w:rsidRPr="00343D5E">
        <w:rPr>
          <w:rStyle w:val="StyleUnderline"/>
          <w:highlight w:val="green"/>
        </w:rPr>
        <w:t>can help decision makers plan</w:t>
      </w:r>
      <w:r w:rsidRPr="00100A2B">
        <w:rPr>
          <w:rStyle w:val="StyleUnderline"/>
        </w:rPr>
        <w:t xml:space="preserve"> and implement </w:t>
      </w:r>
      <w:r w:rsidRPr="00343D5E">
        <w:rPr>
          <w:rStyle w:val="StyleUnderline"/>
          <w:highlight w:val="green"/>
        </w:rPr>
        <w:t>adaptation</w:t>
      </w:r>
      <w:r w:rsidRPr="00100A2B">
        <w:rPr>
          <w:rStyle w:val="StyleUnderline"/>
        </w:rPr>
        <w:t xml:space="preserve"> action</w:t>
      </w:r>
      <w:r w:rsidRPr="00343D5E">
        <w:rPr>
          <w:rStyle w:val="StyleUnderline"/>
          <w:highlight w:val="green"/>
        </w:rPr>
        <w:t>s</w:t>
      </w:r>
      <w:r w:rsidRPr="00100A2B">
        <w:rPr>
          <w:rStyle w:val="StyleUnderline"/>
        </w:rPr>
        <w:t>.</w:t>
      </w:r>
    </w:p>
    <w:p w14:paraId="7703FAB4" w14:textId="77777777" w:rsidR="00A55ECF" w:rsidRPr="00100A2B" w:rsidRDefault="00A55ECF" w:rsidP="00A55ECF">
      <w:r w:rsidRPr="00100A2B">
        <w:t>Providing information in data-sparse regions</w:t>
      </w:r>
    </w:p>
    <w:p w14:paraId="6EB5B231" w14:textId="77777777" w:rsidR="00A55ECF" w:rsidRPr="00100A2B" w:rsidRDefault="00A55ECF" w:rsidP="00A55ECF">
      <w:pPr>
        <w:rPr>
          <w:rStyle w:val="StyleUnderline"/>
        </w:rPr>
      </w:pPr>
      <w:r w:rsidRPr="00343D5E">
        <w:rPr>
          <w:rStyle w:val="StyleUnderline"/>
          <w:highlight w:val="green"/>
        </w:rPr>
        <w:t>Ground-based</w:t>
      </w:r>
      <w:r w:rsidRPr="00100A2B">
        <w:t xml:space="preserve"> weather and climate </w:t>
      </w:r>
      <w:r w:rsidRPr="00343D5E">
        <w:rPr>
          <w:rStyle w:val="StyleUnderline"/>
          <w:highlight w:val="green"/>
        </w:rPr>
        <w:t>monitoring systems</w:t>
      </w:r>
      <w:r w:rsidRPr="00100A2B">
        <w:rPr>
          <w:rStyle w:val="StyleUnderline"/>
        </w:rPr>
        <w:t xml:space="preserve"> only </w:t>
      </w:r>
      <w:r w:rsidRPr="00343D5E">
        <w:rPr>
          <w:rStyle w:val="StyleUnderline"/>
          <w:highlight w:val="green"/>
        </w:rPr>
        <w:t>cover</w:t>
      </w:r>
      <w:r w:rsidRPr="00100A2B">
        <w:rPr>
          <w:rStyle w:val="StyleUnderline"/>
        </w:rPr>
        <w:t xml:space="preserve"> about </w:t>
      </w:r>
      <w:r w:rsidRPr="00343D5E">
        <w:rPr>
          <w:rStyle w:val="StyleUnderline"/>
          <w:highlight w:val="green"/>
        </w:rPr>
        <w:t>30%</w:t>
      </w:r>
      <w:r w:rsidRPr="00100A2B">
        <w:t xml:space="preserve"> of the Earth’s surface. In many parts of the world such </w:t>
      </w:r>
      <w:r w:rsidRPr="00343D5E">
        <w:rPr>
          <w:rStyle w:val="StyleUnderline"/>
          <w:highlight w:val="green"/>
        </w:rPr>
        <w:t>data is incomplete</w:t>
      </w:r>
      <w:r w:rsidRPr="00100A2B">
        <w:rPr>
          <w:rStyle w:val="StyleUnderline"/>
        </w:rPr>
        <w:t xml:space="preserve"> and patchy </w:t>
      </w:r>
      <w:r w:rsidRPr="00343D5E">
        <w:rPr>
          <w:rStyle w:val="StyleUnderline"/>
          <w:highlight w:val="green"/>
        </w:rPr>
        <w:t>due to poorly maintained</w:t>
      </w:r>
      <w:r w:rsidRPr="00100A2B">
        <w:rPr>
          <w:rStyle w:val="StyleUnderline"/>
        </w:rPr>
        <w:t xml:space="preserve"> weather </w:t>
      </w:r>
      <w:r w:rsidRPr="00343D5E">
        <w:rPr>
          <w:rStyle w:val="StyleUnderline"/>
          <w:highlight w:val="green"/>
        </w:rPr>
        <w:t>stations</w:t>
      </w:r>
      <w:r w:rsidRPr="00100A2B">
        <w:rPr>
          <w:rStyle w:val="StyleUnderline"/>
        </w:rPr>
        <w:t xml:space="preserve"> and a general lack of such facilities.</w:t>
      </w:r>
    </w:p>
    <w:p w14:paraId="4B81E3BB" w14:textId="77777777" w:rsidR="00A55ECF" w:rsidRPr="00100A2B" w:rsidRDefault="00A55ECF" w:rsidP="00A55ECF">
      <w:pPr>
        <w:rPr>
          <w:rStyle w:val="StyleUnderline"/>
        </w:rPr>
      </w:pPr>
      <w:r w:rsidRPr="00100A2B">
        <w:rPr>
          <w:rStyle w:val="StyleUnderline"/>
        </w:rPr>
        <w:t xml:space="preserve">EO </w:t>
      </w:r>
      <w:r w:rsidRPr="00343D5E">
        <w:rPr>
          <w:rStyle w:val="StyleUnderline"/>
          <w:highlight w:val="green"/>
        </w:rPr>
        <w:t>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343D5E">
        <w:rPr>
          <w:rStyle w:val="StyleUnderline"/>
          <w:highlight w:val="green"/>
        </w:rPr>
        <w:t>offer</w:t>
      </w:r>
      <w:r w:rsidRPr="00100A2B">
        <w:rPr>
          <w:rStyle w:val="StyleUnderline"/>
        </w:rPr>
        <w:t xml:space="preserve"> a </w:t>
      </w:r>
      <w:r w:rsidRPr="00343D5E">
        <w:rPr>
          <w:rStyle w:val="StyleUnderline"/>
          <w:highlight w:val="green"/>
        </w:rPr>
        <w:t>valuable</w:t>
      </w:r>
      <w:r w:rsidRPr="00100A2B">
        <w:rPr>
          <w:rStyle w:val="StyleUnderline"/>
        </w:rPr>
        <w:t xml:space="preserve"> source </w:t>
      </w:r>
      <w:r w:rsidRPr="00343D5E">
        <w:rPr>
          <w:rStyle w:val="StyleUnderline"/>
          <w:highlight w:val="green"/>
        </w:rPr>
        <w:t>information</w:t>
      </w:r>
      <w:r w:rsidRPr="00100A2B">
        <w:rPr>
          <w:rStyle w:val="StyleUnderline"/>
        </w:rPr>
        <w:t xml:space="preserve"> </w:t>
      </w:r>
      <w:r w:rsidRPr="00343D5E">
        <w:rPr>
          <w:rStyle w:val="StyleUnderline"/>
          <w:highlight w:val="green"/>
        </w:rPr>
        <w:t>for</w:t>
      </w:r>
      <w:r w:rsidRPr="00100A2B">
        <w:rPr>
          <w:rStyle w:val="StyleUnderline"/>
        </w:rPr>
        <w:t xml:space="preserve"> such </w:t>
      </w:r>
      <w:r w:rsidRPr="00343D5E">
        <w:rPr>
          <w:rStyle w:val="Emphasis"/>
          <w:highlight w:val="green"/>
        </w:rPr>
        <w:t>data-sparse regions</w:t>
      </w:r>
      <w:r w:rsidRPr="00100A2B">
        <w:rPr>
          <w:rStyle w:val="StyleUnderline"/>
        </w:rPr>
        <w:t>. This is especially important since countries and regions with a lack of climate data are often particularly vulnerable to climate change impacts.</w:t>
      </w:r>
    </w:p>
    <w:p w14:paraId="510A665B" w14:textId="77777777" w:rsidR="00A55ECF" w:rsidRPr="00100A2B" w:rsidRDefault="00A55ECF" w:rsidP="00A55ECF">
      <w:r w:rsidRPr="00100A2B">
        <w:t>International efforts for systematic observation</w:t>
      </w:r>
    </w:p>
    <w:p w14:paraId="1705A0B4" w14:textId="77777777" w:rsidR="00A55ECF" w:rsidRPr="00100A2B" w:rsidRDefault="00A55ECF" w:rsidP="00A55ECF">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4DF2E598" w14:textId="77777777" w:rsidR="00A55ECF" w:rsidRPr="00100A2B" w:rsidRDefault="00A55ECF" w:rsidP="00A55ECF">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7A5EC7A4" w14:textId="77777777" w:rsidR="00A55ECF" w:rsidRPr="00100A2B" w:rsidRDefault="00A55ECF" w:rsidP="00A55ECF">
      <w:r w:rsidRPr="00100A2B">
        <w:t>The 50 Essential Climate Variables as defined by GCOS.</w:t>
      </w:r>
    </w:p>
    <w:p w14:paraId="211DCD19" w14:textId="77777777" w:rsidR="00A55ECF" w:rsidRPr="00100A2B" w:rsidRDefault="00A55ECF" w:rsidP="00A55ECF">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0F520EED" w14:textId="77777777" w:rsidR="00A55ECF" w:rsidRPr="00100A2B" w:rsidRDefault="00A55ECF" w:rsidP="00A55ECF">
      <w:r w:rsidRPr="00100A2B">
        <w:t>Robust evidence supporting climate risk management</w:t>
      </w:r>
    </w:p>
    <w:p w14:paraId="5A136194" w14:textId="77777777" w:rsidR="00A55ECF" w:rsidRPr="00100A2B" w:rsidRDefault="00A55ECF" w:rsidP="00A55ECF">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4934F8C" w14:textId="77777777" w:rsidR="00A55ECF" w:rsidRPr="00100A2B" w:rsidRDefault="00A55ECF" w:rsidP="00A55ECF">
      <w:pPr>
        <w:rPr>
          <w:u w:val="single"/>
        </w:rPr>
      </w:pPr>
      <w:r w:rsidRPr="00343D5E">
        <w:rPr>
          <w:rStyle w:val="StyleUnderline"/>
          <w:highlight w:val="green"/>
        </w:rPr>
        <w:t>Without insights offered by EO satellites there would not be enough evidence for decision makers to base</w:t>
      </w:r>
      <w:r w:rsidRPr="00100A2B">
        <w:rPr>
          <w:rStyle w:val="StyleUnderline"/>
        </w:rPr>
        <w:t xml:space="preserve"> their climate </w:t>
      </w:r>
      <w:r w:rsidRPr="00343D5E">
        <w:rPr>
          <w:rStyle w:val="StyleUnderline"/>
          <w:highlight w:val="green"/>
        </w:rPr>
        <w:t>policies on, increasing</w:t>
      </w:r>
      <w:r w:rsidRPr="00100A2B">
        <w:rPr>
          <w:rStyle w:val="StyleUnderline"/>
        </w:rPr>
        <w:t xml:space="preserve"> the risk of </w:t>
      </w:r>
      <w:r w:rsidRPr="00343D5E">
        <w:rPr>
          <w:rStyle w:val="Emphasis"/>
          <w:highlight w:val="green"/>
        </w:rPr>
        <w:t>maladaptation</w:t>
      </w:r>
      <w:r w:rsidRPr="00100A2B">
        <w:rPr>
          <w:rStyle w:val="StyleUnderline"/>
        </w:rPr>
        <w:t xml:space="preserve">. </w:t>
      </w:r>
      <w:r w:rsidRPr="00343D5E">
        <w:rPr>
          <w:rStyle w:val="StyleUnderline"/>
          <w:highlight w:val="green"/>
        </w:rPr>
        <w:t>Robust</w:t>
      </w:r>
      <w:r w:rsidRPr="00100A2B">
        <w:rPr>
          <w:rStyle w:val="StyleUnderline"/>
        </w:rPr>
        <w:t xml:space="preserve"> EO </w:t>
      </w:r>
      <w:r w:rsidRPr="00343D5E">
        <w:rPr>
          <w:rStyle w:val="StyleUnderline"/>
          <w:highlight w:val="green"/>
        </w:rPr>
        <w:t>data is</w:t>
      </w:r>
      <w:r w:rsidRPr="00100A2B">
        <w:rPr>
          <w:rStyle w:val="StyleUnderline"/>
        </w:rPr>
        <w:t xml:space="preserve"> an </w:t>
      </w:r>
      <w:r w:rsidRPr="00343D5E">
        <w:rPr>
          <w:rStyle w:val="StyleUnderline"/>
          <w:highlight w:val="green"/>
        </w:rPr>
        <w:t>invaluable</w:t>
      </w:r>
      <w:r w:rsidRPr="00100A2B">
        <w:rPr>
          <w:rStyle w:val="StyleUnderline"/>
        </w:rPr>
        <w:t xml:space="preserve"> resource for collecting climate information that can inform climate risk management and make it more effective.</w:t>
      </w:r>
    </w:p>
    <w:p w14:paraId="125F6D1A" w14:textId="77777777" w:rsidR="00A55ECF" w:rsidRPr="00100A2B" w:rsidRDefault="00A55ECF" w:rsidP="00A55ECF">
      <w:pPr>
        <w:pStyle w:val="Heading4"/>
      </w:pPr>
      <w:r w:rsidRPr="00100A2B">
        <w:t>Warming causes extinction</w:t>
      </w:r>
    </w:p>
    <w:p w14:paraId="71E93D9B" w14:textId="77777777" w:rsidR="00A55ECF" w:rsidRPr="00100A2B" w:rsidRDefault="00A55ECF" w:rsidP="00A55ECF">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1BED683C" w14:textId="77777777" w:rsidR="00A55ECF" w:rsidRPr="00100A2B" w:rsidRDefault="00A55ECF" w:rsidP="00A55ECF">
      <w:r w:rsidRPr="00100A2B">
        <w:t>In a 2012 report, the World Bank laid out the gamble implied by that target. “</w:t>
      </w:r>
      <w:r w:rsidRPr="00343D5E">
        <w:rPr>
          <w:rStyle w:val="StyleUnderline"/>
          <w:highlight w:val="green"/>
        </w:rPr>
        <w:t>As global warming</w:t>
      </w:r>
      <w:r w:rsidRPr="00343D5E">
        <w:rPr>
          <w:rStyle w:val="StyleUnderline"/>
        </w:rPr>
        <w:t xml:space="preserve"> approaches</w:t>
      </w:r>
      <w:r w:rsidRPr="00100A2B">
        <w:rPr>
          <w:rStyle w:val="StyleUnderline"/>
        </w:rPr>
        <w:t xml:space="preserve"> and </w:t>
      </w:r>
      <w:r w:rsidRPr="00343D5E">
        <w:rPr>
          <w:rStyle w:val="StyleUnderline"/>
          <w:highlight w:val="green"/>
        </w:rPr>
        <w:t xml:space="preserve">exceeds 2-degrees Celsius, there is a risk of triggering </w:t>
      </w:r>
      <w:r w:rsidRPr="00343D5E">
        <w:rPr>
          <w:rStyle w:val="Emphasis"/>
          <w:highlight w:val="green"/>
        </w:rPr>
        <w:t>nonlinear tipping elements</w:t>
      </w:r>
      <w:r w:rsidRPr="00100A2B">
        <w:t xml:space="preserve">. </w:t>
      </w:r>
      <w:r w:rsidRPr="00343D5E">
        <w:rPr>
          <w:rStyle w:val="StyleUnderline"/>
          <w:highlight w:val="green"/>
        </w:rPr>
        <w:t>Examples include</w:t>
      </w:r>
      <w:r w:rsidRPr="00100A2B">
        <w:t xml:space="preserve"> the disintegration of the West Antarctic ice sheet leading to more rapid sea-level rise, or </w:t>
      </w:r>
      <w:r w:rsidRPr="00343D5E">
        <w:rPr>
          <w:rStyle w:val="StyleUnderline"/>
          <w:highlight w:val="green"/>
        </w:rPr>
        <w:t>large-scale Amazon dieback</w:t>
      </w:r>
      <w:r w:rsidRPr="00100A2B">
        <w:rPr>
          <w:rStyle w:val="StyleUnderline"/>
        </w:rPr>
        <w:t xml:space="preserve"> drastically affecting ecosystems, rivers, agriculture, energy production,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w:t>
      </w:r>
      <w:proofErr w:type="gramStart"/>
      <w:r w:rsidRPr="00100A2B">
        <w:t>is</w:t>
      </w:r>
      <w:proofErr w:type="gramEnd"/>
      <w:r w:rsidRPr="00100A2B">
        <w:t xml:space="preserve">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343D5E">
        <w:rPr>
          <w:rStyle w:val="StyleUnderline"/>
          <w:highlight w:val="green"/>
        </w:rPr>
        <w:t>we’re on track to a 4-C warmer world</w:t>
      </w:r>
      <w:r w:rsidRPr="00100A2B">
        <w:t xml:space="preserve"> [by century’s end] </w:t>
      </w:r>
      <w:r w:rsidRPr="00343D5E">
        <w:rPr>
          <w:rStyle w:val="StyleUnderline"/>
          <w:highlight w:val="green"/>
        </w:rPr>
        <w:t>marked by</w:t>
      </w:r>
      <w:r w:rsidRPr="00100A2B">
        <w:rPr>
          <w:rStyle w:val="StyleUnderline"/>
        </w:rPr>
        <w:t xml:space="preserve"> </w:t>
      </w:r>
      <w:r w:rsidRPr="00100A2B">
        <w:rPr>
          <w:rStyle w:val="Emphasis"/>
        </w:rPr>
        <w:t xml:space="preserve">extreme </w:t>
      </w:r>
      <w:r w:rsidRPr="00343D5E">
        <w:rPr>
          <w:rStyle w:val="Emphasis"/>
          <w:highlight w:val="green"/>
        </w:rPr>
        <w:t>heat waves</w:t>
      </w:r>
      <w:r w:rsidRPr="00343D5E">
        <w:rPr>
          <w:rStyle w:val="StyleUnderline"/>
          <w:highlight w:val="green"/>
        </w:rPr>
        <w:t xml:space="preserve">, </w:t>
      </w:r>
      <w:r w:rsidRPr="00343D5E">
        <w:rPr>
          <w:rStyle w:val="Emphasis"/>
          <w:highlight w:val="green"/>
        </w:rPr>
        <w:t>declining</w:t>
      </w:r>
      <w:r w:rsidRPr="00100A2B">
        <w:rPr>
          <w:rStyle w:val="Emphasis"/>
        </w:rPr>
        <w:t xml:space="preserve"> global </w:t>
      </w:r>
      <w:r w:rsidRPr="00343D5E">
        <w:rPr>
          <w:rStyle w:val="Emphasis"/>
          <w:highlight w:val="green"/>
        </w:rPr>
        <w:t>food stocks</w:t>
      </w:r>
      <w:r w:rsidRPr="00343D5E">
        <w:rPr>
          <w:rStyle w:val="StyleUnderline"/>
          <w:highlight w:val="green"/>
        </w:rPr>
        <w:t xml:space="preserve">, </w:t>
      </w:r>
      <w:r w:rsidRPr="00343D5E">
        <w:rPr>
          <w:rStyle w:val="Emphasis"/>
          <w:highlight w:val="green"/>
        </w:rPr>
        <w:t>loss of ecosystems</w:t>
      </w:r>
      <w:r w:rsidRPr="00100A2B">
        <w:rPr>
          <w:rStyle w:val="StyleUnderline"/>
        </w:rPr>
        <w:t xml:space="preserve"> and biodiversity, </w:t>
      </w:r>
      <w:r w:rsidRPr="00343D5E">
        <w:rPr>
          <w:rStyle w:val="StyleUnderline"/>
          <w:highlight w:val="green"/>
        </w:rPr>
        <w:t>and</w:t>
      </w:r>
      <w:r w:rsidRPr="00100A2B">
        <w:rPr>
          <w:rStyle w:val="StyleUnderline"/>
        </w:rPr>
        <w:t xml:space="preserve"> </w:t>
      </w:r>
      <w:r w:rsidRPr="00100A2B">
        <w:rPr>
          <w:rStyle w:val="Emphasis"/>
        </w:rPr>
        <w:t xml:space="preserve">life-threatening </w:t>
      </w:r>
      <w:r w:rsidRPr="00343D5E">
        <w:rPr>
          <w:rStyle w:val="Emphasis"/>
          <w:highlight w:val="green"/>
        </w:rPr>
        <w:t>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343D5E">
        <w:rPr>
          <w:rStyle w:val="StyleUnderline"/>
          <w:highlight w:val="green"/>
        </w:rPr>
        <w:t>4 degrees</w:t>
      </w:r>
      <w:r w:rsidRPr="00100A2B">
        <w:rPr>
          <w:rStyle w:val="StyleUnderline"/>
        </w:rPr>
        <w:t xml:space="preserve"> Celsius warming</w:t>
      </w:r>
      <w:r w:rsidRPr="00100A2B">
        <w:t>—7.2 degrees Fahrenheit—</w:t>
      </w:r>
      <w:r w:rsidRPr="00343D5E">
        <w:rPr>
          <w:rStyle w:val="StyleUnderline"/>
          <w:highlight w:val="green"/>
        </w:rPr>
        <w:t>is “incompatible with an organized</w:t>
      </w:r>
      <w:r w:rsidRPr="00100A2B">
        <w:rPr>
          <w:rStyle w:val="StyleUnderline"/>
        </w:rPr>
        <w:t xml:space="preserve">, equitable, and civilized </w:t>
      </w:r>
      <w:r w:rsidRPr="00343D5E">
        <w:rPr>
          <w:rStyle w:val="StyleUnderline"/>
          <w:highlight w:val="green"/>
        </w:rPr>
        <w:t>global community</w:t>
      </w:r>
      <w:r w:rsidRPr="00100A2B">
        <w:t>.”</w:t>
      </w:r>
      <w:r w:rsidRPr="00100A2B">
        <w:rPr>
          <w:sz w:val="12"/>
        </w:rPr>
        <w:t>¶</w:t>
      </w:r>
      <w:r w:rsidRPr="00100A2B">
        <w:t xml:space="preserve"> We don’t know exactly what a </w:t>
      </w:r>
      <w:proofErr w:type="gramStart"/>
      <w:r w:rsidRPr="00100A2B">
        <w:t>4 degree</w:t>
      </w:r>
      <w:proofErr w:type="gramEnd"/>
      <w:r w:rsidRPr="00100A2B">
        <w:t xml:space="preserve"> Celsius world would look like, but even the best-case scenario is likely to be calamitous. </w:t>
      </w:r>
      <w:r w:rsidRPr="00343D5E">
        <w:rPr>
          <w:rStyle w:val="StyleUnderline"/>
          <w:highlight w:val="green"/>
        </w:rPr>
        <w:t>Four degrees</w:t>
      </w:r>
      <w:r w:rsidRPr="00100A2B">
        <w:rPr>
          <w:rStyle w:val="StyleUnderline"/>
        </w:rPr>
        <w:t xml:space="preserve"> of warming </w:t>
      </w:r>
      <w:r w:rsidRPr="00343D5E">
        <w:rPr>
          <w:rStyle w:val="StyleUnderline"/>
          <w:highlight w:val="green"/>
        </w:rPr>
        <w:t>could raise</w:t>
      </w:r>
      <w:r w:rsidRPr="00100A2B">
        <w:rPr>
          <w:rStyle w:val="StyleUnderline"/>
        </w:rPr>
        <w:t xml:space="preserve"> global </w:t>
      </w:r>
      <w:r w:rsidRPr="00343D5E">
        <w:rPr>
          <w:rStyle w:val="StyleUnderline"/>
          <w:highlight w:val="green"/>
        </w:rPr>
        <w:t>sea levels by</w:t>
      </w:r>
      <w:r w:rsidRPr="00100A2B">
        <w:rPr>
          <w:rStyle w:val="StyleUnderline"/>
        </w:rPr>
        <w:t xml:space="preserve"> 1 or possibly even </w:t>
      </w:r>
      <w:r w:rsidRPr="00343D5E">
        <w:rPr>
          <w:rStyle w:val="StyleUnderline"/>
          <w:highlight w:val="green"/>
        </w:rPr>
        <w:t>2 meters</w:t>
      </w:r>
      <w:r w:rsidRPr="00100A2B">
        <w:rPr>
          <w:rStyle w:val="StyleUnderline"/>
        </w:rPr>
        <w:t xml:space="preserve">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w:t>
      </w:r>
      <w:r w:rsidRPr="00343D5E">
        <w:rPr>
          <w:rStyle w:val="StyleUnderline"/>
          <w:highlight w:val="green"/>
        </w:rPr>
        <w:t>heat waves</w:t>
      </w:r>
      <w:r w:rsidRPr="00100A2B">
        <w:rPr>
          <w:rStyle w:val="StyleUnderline"/>
        </w:rPr>
        <w:t xml:space="preserve"> that c</w:t>
      </w:r>
      <w:r w:rsidRPr="00343D5E">
        <w:rPr>
          <w:rStyle w:val="StyleUnderline"/>
          <w:highlight w:val="green"/>
        </w:rPr>
        <w:t>an kill tens of thousands</w:t>
      </w:r>
      <w:r w:rsidRPr="00100A2B">
        <w:rPr>
          <w:rStyle w:val="StyleUnderline"/>
        </w:rPr>
        <w:t xml:space="preserve">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t>
      </w:r>
      <w:r w:rsidRPr="00343D5E">
        <w:rPr>
          <w:rStyle w:val="StyleUnderline"/>
          <w:highlight w:val="green"/>
        </w:rPr>
        <w:t>would also cause staple crops to suffer</w:t>
      </w:r>
      <w:r w:rsidRPr="00100A2B">
        <w:rPr>
          <w:rStyle w:val="StyleUnderline"/>
        </w:rPr>
        <w:t xml:space="preserve"> </w:t>
      </w:r>
      <w:r w:rsidRPr="00100A2B">
        <w:rPr>
          <w:rStyle w:val="Emphasis"/>
        </w:rPr>
        <w:t xml:space="preserve">dramatic </w:t>
      </w:r>
      <w:r w:rsidRPr="00343D5E">
        <w:rPr>
          <w:rStyle w:val="Emphasis"/>
          <w:highlight w:val="green"/>
        </w:rPr>
        <w:t>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343D5E">
        <w:rPr>
          <w:rStyle w:val="StyleUnderline"/>
          <w:highlight w:val="green"/>
        </w:rPr>
        <w:t>losses could</w:t>
      </w:r>
      <w:r w:rsidRPr="00100A2B">
        <w:rPr>
          <w:rStyle w:val="StyleUnderline"/>
        </w:rPr>
        <w:t xml:space="preserve"> easily turn out to </w:t>
      </w:r>
      <w:r w:rsidRPr="00343D5E">
        <w:rPr>
          <w:rStyle w:val="StyleUnderline"/>
          <w:highlight w:val="green"/>
        </w:rPr>
        <w:t>be more severe</w:t>
      </w:r>
      <w:r w:rsidRPr="00100A2B">
        <w:rPr>
          <w:rStyle w:val="StyleUnderline"/>
        </w:rPr>
        <w:t xml:space="preserve"> than the models have predicted</w:t>
      </w:r>
      <w:r w:rsidRPr="00100A2B">
        <w:t xml:space="preserve">. </w:t>
      </w:r>
      <w:r w:rsidRPr="00100A2B">
        <w:rPr>
          <w:rStyle w:val="StyleUnderline"/>
        </w:rPr>
        <w:t xml:space="preserve">When you add ruinous </w:t>
      </w:r>
      <w:r w:rsidRPr="00343D5E">
        <w:rPr>
          <w:rStyle w:val="StyleUnderline"/>
          <w:highlight w:val="green"/>
        </w:rPr>
        <w:t>hurricanes,</w:t>
      </w:r>
      <w:r w:rsidRPr="00100A2B">
        <w:rPr>
          <w:rStyle w:val="StyleUnderline"/>
        </w:rPr>
        <w:t xml:space="preserve"> raging </w:t>
      </w:r>
      <w:r w:rsidRPr="00343D5E">
        <w:rPr>
          <w:rStyle w:val="StyleUnderline"/>
          <w:highlight w:val="green"/>
        </w:rPr>
        <w:t>wildfires, fisheries collapses,</w:t>
      </w:r>
      <w:r w:rsidRPr="00100A2B">
        <w:rPr>
          <w:rStyle w:val="StyleUnderline"/>
        </w:rPr>
        <w:t xml:space="preserve"> widespread disruptions to </w:t>
      </w:r>
      <w:r w:rsidRPr="00343D5E">
        <w:rPr>
          <w:rStyle w:val="StyleUnderline"/>
          <w:highlight w:val="green"/>
        </w:rPr>
        <w:t>water supplies, extinctions,</w:t>
      </w:r>
      <w:r w:rsidRPr="00100A2B">
        <w:rPr>
          <w:rStyle w:val="StyleUnderline"/>
        </w:rPr>
        <w:t xml:space="preserve"> and globe-trotting </w:t>
      </w:r>
      <w:r w:rsidRPr="00343D5E">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343D5E">
        <w:rPr>
          <w:rStyle w:val="StyleUnderline"/>
          <w:highlight w:val="green"/>
        </w:rPr>
        <w:t>4 degrees could bring about</w:t>
      </w:r>
      <w:r w:rsidRPr="00100A2B">
        <w:rPr>
          <w:rStyle w:val="StyleUnderline"/>
        </w:rPr>
        <w:t xml:space="preserve"> a number of extremely </w:t>
      </w:r>
      <w:r w:rsidRPr="00343D5E">
        <w:rPr>
          <w:rStyle w:val="StyleUnderline"/>
          <w:highlight w:val="green"/>
        </w:rPr>
        <w:t>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w:t>
      </w:r>
      <w:r w:rsidRPr="00343D5E">
        <w:rPr>
          <w:rStyle w:val="StyleUnderline"/>
          <w:highlight w:val="green"/>
        </w:rPr>
        <w:t>analysts think</w:t>
      </w:r>
      <w:r w:rsidRPr="00100A2B">
        <w:rPr>
          <w:rStyle w:val="StyleUnderline"/>
        </w:rPr>
        <w:t xml:space="preserve"> that </w:t>
      </w:r>
      <w:r w:rsidRPr="00100A2B">
        <w:t xml:space="preserve">on our current emissions trajectory, </w:t>
      </w:r>
      <w:r w:rsidRPr="00343D5E">
        <w:rPr>
          <w:rStyle w:val="StyleUnderline"/>
          <w:highlight w:val="green"/>
        </w:rPr>
        <w:t>we are headed for</w:t>
      </w:r>
      <w:r w:rsidRPr="00100A2B">
        <w:rPr>
          <w:rStyle w:val="StyleUnderline"/>
        </w:rPr>
        <w:t xml:space="preserve"> </w:t>
      </w:r>
      <w:r w:rsidRPr="00100A2B">
        <w:rPr>
          <w:rStyle w:val="Emphasis"/>
        </w:rPr>
        <w:t xml:space="preserve">even </w:t>
      </w:r>
      <w:r w:rsidRPr="00343D5E">
        <w:rPr>
          <w:rStyle w:val="Emphasis"/>
          <w:highlight w:val="green"/>
        </w:rPr>
        <w:t>more than 4 degrees</w:t>
      </w:r>
      <w:r w:rsidRPr="00100A2B">
        <w:rPr>
          <w:rStyle w:val="StyleUnderline"/>
        </w:rPr>
        <w:t xml:space="preserve"> of warming</w:t>
      </w:r>
      <w:r w:rsidRPr="00100A2B">
        <w:t xml:space="preserve">. In 2011, the usually staid International Energy Agency (IEA) issued a report predicting that </w:t>
      </w:r>
      <w:r w:rsidRPr="00343D5E">
        <w:rPr>
          <w:rStyle w:val="StyleUnderline"/>
          <w:highlight w:val="green"/>
        </w:rPr>
        <w:t>we are</w:t>
      </w:r>
      <w:r w:rsidRPr="00100A2B">
        <w:rPr>
          <w:rStyle w:val="StyleUnderline"/>
        </w:rPr>
        <w:t xml:space="preserve"> actually </w:t>
      </w:r>
      <w:r w:rsidRPr="00343D5E">
        <w:rPr>
          <w:rStyle w:val="StyleUnderline"/>
          <w:highlight w:val="green"/>
        </w:rPr>
        <w:t>on track for 6 degrees</w:t>
      </w:r>
      <w:r w:rsidRPr="00100A2B">
        <w:rPr>
          <w:rStyle w:val="StyleUnderline"/>
        </w:rPr>
        <w:t xml:space="preserve"> Celsius</w:t>
      </w:r>
      <w:r w:rsidRPr="00100A2B">
        <w:t xml:space="preserve">—10.8 degrees Fahrenheit—of warming. And as the IEA’s chief economist put it: “Everybody, even the school children, knows that </w:t>
      </w:r>
      <w:r w:rsidRPr="00100A2B">
        <w:rPr>
          <w:rStyle w:val="StyleUnderline"/>
        </w:rPr>
        <w:t xml:space="preserve">this </w:t>
      </w:r>
      <w:r w:rsidRPr="00343D5E">
        <w:rPr>
          <w:rStyle w:val="StyleUnderline"/>
          <w:highlight w:val="green"/>
        </w:rPr>
        <w:t>will have catastrophic implications</w:t>
      </w:r>
      <w:r w:rsidRPr="00100A2B">
        <w:rPr>
          <w:rStyle w:val="StyleUnderline"/>
        </w:rPr>
        <w:t xml:space="preserve"> for all of us</w:t>
      </w:r>
      <w:r w:rsidRPr="00100A2B">
        <w:t xml:space="preserve">.” (The evidence indicates that </w:t>
      </w:r>
      <w:r w:rsidRPr="00343D5E">
        <w:rPr>
          <w:rStyle w:val="StyleUnderline"/>
          <w:highlight w:val="green"/>
        </w:rPr>
        <w:t>6 degrees</w:t>
      </w:r>
      <w:r w:rsidRPr="00100A2B">
        <w:rPr>
          <w:rStyle w:val="StyleUnderline"/>
        </w:rPr>
        <w:t xml:space="preserve"> of warming </w:t>
      </w:r>
      <w:r w:rsidRPr="00343D5E">
        <w:rPr>
          <w:rStyle w:val="StyleUnderline"/>
          <w:highlight w:val="green"/>
        </w:rPr>
        <w:t>is likely to set in motion several</w:t>
      </w:r>
      <w:r w:rsidRPr="00100A2B">
        <w:rPr>
          <w:rStyle w:val="StyleUnderline"/>
        </w:rPr>
        <w:t xml:space="preserve"> major </w:t>
      </w:r>
      <w:r w:rsidRPr="00343D5E">
        <w:rPr>
          <w:rStyle w:val="StyleUnderline"/>
          <w:highlight w:val="green"/>
        </w:rPr>
        <w:t>tipping points</w:t>
      </w:r>
      <w:r w:rsidRPr="00100A2B">
        <w:t xml:space="preserve">—not only slower ones such as the aforementioned breakdown of the West Antarctic ice sheet, but possibly more abrupt ones, </w:t>
      </w:r>
      <w:r w:rsidRPr="00343D5E">
        <w:rPr>
          <w:rStyle w:val="StyleUnderline"/>
          <w:highlight w:val="green"/>
        </w:rPr>
        <w:t>like</w:t>
      </w:r>
      <w:r w:rsidRPr="00343D5E">
        <w:rPr>
          <w:highlight w:val="green"/>
        </w:rPr>
        <w:t xml:space="preserve"> </w:t>
      </w:r>
      <w:r w:rsidRPr="00343D5E">
        <w:rPr>
          <w:rStyle w:val="StyleUnderline"/>
          <w:highlight w:val="green"/>
        </w:rPr>
        <w:t>massive releases of methane</w:t>
      </w:r>
      <w:r w:rsidRPr="00100A2B">
        <w:rPr>
          <w:rStyle w:val="StyleUnderline"/>
        </w:rPr>
        <w:t xml:space="preserve"> from Arctic permafrost</w:t>
      </w:r>
      <w:r w:rsidRPr="00100A2B">
        <w:t xml:space="preserve">.) The accounting giant PricewaterhouseCoopers as also published a </w:t>
      </w:r>
      <w:proofErr w:type="gramStart"/>
      <w:r w:rsidRPr="00100A2B">
        <w:t>report warning businesses</w:t>
      </w:r>
      <w:proofErr w:type="gramEnd"/>
      <w:r w:rsidRPr="00100A2B">
        <w:t xml:space="preserve">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3D5E">
        <w:rPr>
          <w:rStyle w:val="StyleUnderline"/>
          <w:highlight w:val="green"/>
        </w:rPr>
        <w:t xml:space="preserve">climate change has become an </w:t>
      </w:r>
      <w:r w:rsidRPr="00343D5E">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343D5E">
        <w:rPr>
          <w:rStyle w:val="StyleUnderline"/>
          <w:highlight w:val="green"/>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343D5E">
        <w:rPr>
          <w:rStyle w:val="StyleUnderline"/>
          <w:highlight w:val="green"/>
        </w:rPr>
        <w:t>are</w:t>
      </w:r>
      <w:r w:rsidRPr="00100A2B">
        <w:rPr>
          <w:rStyle w:val="StyleUnderline"/>
        </w:rPr>
        <w:t xml:space="preserve"> now </w:t>
      </w:r>
      <w:r w:rsidRPr="00343D5E">
        <w:rPr>
          <w:rStyle w:val="StyleUnderline"/>
          <w:highlight w:val="green"/>
        </w:rPr>
        <w:t>convinced that</w:t>
      </w:r>
      <w:r w:rsidRPr="00100A2B">
        <w:rPr>
          <w:rStyle w:val="StyleUnderline"/>
        </w:rPr>
        <w:t xml:space="preserve"> global </w:t>
      </w:r>
      <w:r w:rsidRPr="00343D5E">
        <w:rPr>
          <w:rStyle w:val="StyleUnderline"/>
          <w:highlight w:val="green"/>
        </w:rPr>
        <w:t xml:space="preserve">warming poses a </w:t>
      </w:r>
      <w:r w:rsidRPr="00343D5E">
        <w:rPr>
          <w:rStyle w:val="Emphasis"/>
          <w:highlight w:val="green"/>
        </w:rPr>
        <w:t>clear and present danger</w:t>
      </w:r>
      <w:r w:rsidRPr="00100A2B">
        <w:rPr>
          <w:rStyle w:val="Emphasis"/>
        </w:rPr>
        <w:t xml:space="preserve"> to civilization</w:t>
      </w:r>
      <w:r w:rsidRPr="00100A2B">
        <w:t>.”</w:t>
      </w:r>
    </w:p>
    <w:p w14:paraId="7DC48243" w14:textId="77777777" w:rsidR="00A55ECF" w:rsidRPr="00100A2B" w:rsidRDefault="00A55ECF" w:rsidP="00A55ECF"/>
    <w:p w14:paraId="76C63494" w14:textId="77777777" w:rsidR="00A55ECF" w:rsidRPr="00100A2B" w:rsidRDefault="00A55ECF" w:rsidP="00A55ECF">
      <w:pPr>
        <w:pStyle w:val="Heading4"/>
        <w:rPr>
          <w:rFonts w:cs="Calibri"/>
        </w:rPr>
      </w:pPr>
      <w:r w:rsidRPr="00100A2B">
        <w:rPr>
          <w:rFonts w:cs="Calibri"/>
        </w:rPr>
        <w:t xml:space="preserve">Scenario 2 is </w:t>
      </w:r>
      <w:proofErr w:type="spellStart"/>
      <w:r w:rsidRPr="00100A2B">
        <w:rPr>
          <w:rFonts w:cs="Calibri"/>
        </w:rPr>
        <w:t>Miscalc</w:t>
      </w:r>
      <w:proofErr w:type="spellEnd"/>
    </w:p>
    <w:p w14:paraId="2CDC15DE" w14:textId="77777777" w:rsidR="00A55ECF" w:rsidRPr="00100A2B" w:rsidRDefault="00A55ECF" w:rsidP="00A55ECF"/>
    <w:p w14:paraId="123FA21E" w14:textId="77777777" w:rsidR="00A55ECF" w:rsidRPr="00100A2B" w:rsidRDefault="00A55ECF" w:rsidP="00A55ECF">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2E3B22C7" w14:textId="77777777" w:rsidR="00A55ECF" w:rsidRPr="00100A2B" w:rsidRDefault="00A55ECF" w:rsidP="00A55ECF">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8" w:history="1">
        <w:r w:rsidRPr="00100A2B">
          <w:rPr>
            <w:rStyle w:val="Hyperlink"/>
          </w:rPr>
          <w:t>https://www.businessinsider.com/russia-says-space-junk-could-spark-war-2016-1</w:t>
        </w:r>
      </w:hyperlink>
      <w:r w:rsidRPr="00100A2B">
        <w:t>] TDI</w:t>
      </w:r>
    </w:p>
    <w:p w14:paraId="2DB209E1" w14:textId="77777777" w:rsidR="00A55ECF" w:rsidRPr="00100A2B" w:rsidRDefault="00A55ECF" w:rsidP="00A55ECF">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Russian scientists has cited </w:t>
      </w:r>
      <w:r w:rsidRPr="00343D5E">
        <w:rPr>
          <w:rStyle w:val="StyleUnderline"/>
          <w:highlight w:val="green"/>
        </w:rPr>
        <w:t>another</w:t>
      </w:r>
      <w:r w:rsidRPr="00100A2B">
        <w:rPr>
          <w:rStyle w:val="StyleUnderline"/>
        </w:rPr>
        <w:t xml:space="preserve"> </w:t>
      </w:r>
      <w:r w:rsidRPr="00343D5E">
        <w:rPr>
          <w:rStyle w:val="StyleUnderline"/>
          <w:highlight w:val="green"/>
        </w:rPr>
        <w:t>potentially unforeseen consequence of that debris: War.</w:t>
      </w:r>
    </w:p>
    <w:p w14:paraId="2231D18F" w14:textId="77777777" w:rsidR="00A55ECF" w:rsidRPr="00100A2B" w:rsidRDefault="00A55ECF" w:rsidP="00A55ECF">
      <w:r w:rsidRPr="00100A2B">
        <w:t xml:space="preserve">Scientists estimate that anywhere from </w:t>
      </w:r>
      <w:r w:rsidRPr="00343D5E">
        <w:rPr>
          <w:highlight w:val="green"/>
        </w:rPr>
        <w:t>500,000 to 600,000 pieces of</w:t>
      </w:r>
      <w:r w:rsidRPr="00100A2B">
        <w:t xml:space="preserve"> human-made space </w:t>
      </w:r>
      <w:r w:rsidRPr="00343D5E">
        <w:rPr>
          <w:highlight w:val="green"/>
        </w:rPr>
        <w:t>debris</w:t>
      </w:r>
      <w:r w:rsidRPr="00100A2B">
        <w:t xml:space="preserve"> between 0.4 and 4 inches in size </w:t>
      </w:r>
      <w:r w:rsidRPr="00343D5E">
        <w:rPr>
          <w:highlight w:val="green"/>
        </w:rPr>
        <w:t>are currently orbiting</w:t>
      </w:r>
      <w:r w:rsidRPr="00100A2B">
        <w:t xml:space="preserve"> the Earth and traveling at speeds over 17,000 miles per hour.</w:t>
      </w:r>
    </w:p>
    <w:p w14:paraId="6C41261A" w14:textId="77777777" w:rsidR="00A55ECF" w:rsidRPr="00100A2B" w:rsidRDefault="00A55ECF" w:rsidP="00A55ECF">
      <w:r w:rsidRPr="00343D5E">
        <w:rPr>
          <w:rStyle w:val="StyleUnderline"/>
          <w:highlight w:val="green"/>
        </w:rPr>
        <w:t>If one of those</w:t>
      </w:r>
      <w:r w:rsidRPr="00100A2B">
        <w:rPr>
          <w:rStyle w:val="StyleUnderline"/>
        </w:rPr>
        <w:t xml:space="preserve"> pieces </w:t>
      </w:r>
      <w:r w:rsidRPr="00810DA0">
        <w:rPr>
          <w:rStyle w:val="StyleUnderline"/>
          <w:highlight w:val="green"/>
        </w:rPr>
        <w:t>smashed into a military satellite it</w:t>
      </w:r>
      <w:r w:rsidRPr="00100A2B">
        <w:rPr>
          <w:rStyle w:val="StyleUnderline"/>
        </w:rPr>
        <w:t xml:space="preserve"> </w:t>
      </w:r>
      <w:r w:rsidRPr="00810DA0">
        <w:rPr>
          <w:rStyle w:val="StyleUnderline"/>
          <w:highlight w:val="green"/>
        </w:rPr>
        <w:t>"may provoke</w:t>
      </w:r>
      <w:r w:rsidRPr="00100A2B">
        <w:rPr>
          <w:rStyle w:val="StyleUnderline"/>
        </w:rPr>
        <w:t xml:space="preserve"> political or even </w:t>
      </w:r>
      <w:r w:rsidRPr="00810DA0">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1A5F9468" w14:textId="77777777" w:rsidR="00A55ECF" w:rsidRDefault="00A55ECF" w:rsidP="00A55ECF">
      <w:pPr>
        <w:rPr>
          <w:rStyle w:val="StyleUnderline"/>
        </w:rPr>
      </w:pPr>
      <w:r w:rsidRPr="00810DA0">
        <w:rPr>
          <w:rStyle w:val="StyleUnderline"/>
          <w:highlight w:val="green"/>
        </w:rPr>
        <w:t>Say,</w:t>
      </w:r>
      <w:r w:rsidRPr="00100A2B">
        <w:rPr>
          <w:rStyle w:val="StyleUnderline"/>
        </w:rPr>
        <w:t xml:space="preserve"> for example, that </w:t>
      </w:r>
      <w:r w:rsidRPr="00810DA0">
        <w:rPr>
          <w:rStyle w:val="StyleUnderline"/>
          <w:highlight w:val="green"/>
        </w:rPr>
        <w:t>a satellite was destroyed</w:t>
      </w:r>
      <w:r w:rsidRPr="00100A2B">
        <w:rPr>
          <w:rStyle w:val="StyleUnderline"/>
        </w:rPr>
        <w:t xml:space="preserve"> or significantly damaged in orbit — something that a 4-inch hunk of space junk could easily do traveling at speeds of 17,500 miles per </w:t>
      </w:r>
    </w:p>
    <w:p w14:paraId="5FCD0F0E" w14:textId="77777777" w:rsidR="00A55ECF" w:rsidRPr="00100A2B" w:rsidRDefault="00A55ECF" w:rsidP="00A55ECF">
      <w:pPr>
        <w:rPr>
          <w:rStyle w:val="StyleUnderline"/>
        </w:rPr>
      </w:pPr>
      <w:r w:rsidRPr="00810DA0">
        <w:rPr>
          <w:rStyle w:val="StyleUnderline"/>
          <w:highlight w:val="green"/>
        </w:rPr>
        <w:t>It would be difficult</w:t>
      </w:r>
      <w:r w:rsidRPr="00100A2B">
        <w:rPr>
          <w:rStyle w:val="StyleUnderline"/>
        </w:rPr>
        <w:t xml:space="preserve"> for anyone </w:t>
      </w:r>
      <w:r w:rsidRPr="00810DA0">
        <w:rPr>
          <w:rStyle w:val="StyleUnderline"/>
          <w:highlight w:val="green"/>
        </w:rPr>
        <w:t>to determine whether the event was accidental or deliberate</w:t>
      </w:r>
      <w:r w:rsidRPr="00100A2B">
        <w:rPr>
          <w:rStyle w:val="StyleUnderline"/>
        </w:rPr>
        <w:t xml:space="preserve">. </w:t>
      </w:r>
    </w:p>
    <w:p w14:paraId="58C76B8B" w14:textId="77777777" w:rsidR="00A55ECF" w:rsidRPr="00100A2B" w:rsidRDefault="00A55ECF" w:rsidP="00A55ECF">
      <w:pPr>
        <w:rPr>
          <w:rStyle w:val="StyleUnderline"/>
        </w:rPr>
      </w:pPr>
      <w:r w:rsidRPr="00810DA0">
        <w:rPr>
          <w:rStyle w:val="StyleUnderline"/>
          <w:highlight w:val="green"/>
        </w:rPr>
        <w:t>This</w:t>
      </w:r>
      <w:r w:rsidRPr="00100A2B">
        <w:rPr>
          <w:rStyle w:val="StyleUnderline"/>
        </w:rPr>
        <w:t xml:space="preserve"> lack of immediate proof </w:t>
      </w:r>
      <w:r w:rsidRPr="00810DA0">
        <w:rPr>
          <w:rStyle w:val="StyleUnderline"/>
          <w:highlight w:val="green"/>
        </w:rPr>
        <w:t>could lead to false accusations</w:t>
      </w:r>
      <w:r w:rsidRPr="00100A2B">
        <w:rPr>
          <w:rStyle w:val="StyleUnderline"/>
        </w:rPr>
        <w:t xml:space="preserve">, heated </w:t>
      </w:r>
      <w:r w:rsidRPr="00810DA0">
        <w:rPr>
          <w:rStyle w:val="StyleUnderline"/>
          <w:highlight w:val="green"/>
        </w:rPr>
        <w:t>arguments and</w:t>
      </w:r>
      <w:r w:rsidRPr="00100A2B">
        <w:rPr>
          <w:rStyle w:val="StyleUnderline"/>
        </w:rPr>
        <w:t xml:space="preserve">, eventually, </w:t>
      </w:r>
      <w:r w:rsidRPr="00810DA0">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75759D11" w14:textId="77777777" w:rsidR="00A55ECF" w:rsidRPr="00100A2B" w:rsidRDefault="00A55ECF" w:rsidP="00A55ECF">
      <w:r w:rsidRPr="00100A2B">
        <w:t>A politically dangerous dilemma</w:t>
      </w:r>
    </w:p>
    <w:p w14:paraId="3C1792C2" w14:textId="77777777" w:rsidR="00A55ECF" w:rsidRPr="00100A2B" w:rsidRDefault="00A55ECF" w:rsidP="00A55ECF">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w:t>
      </w:r>
      <w:r w:rsidRPr="00810DA0">
        <w:rPr>
          <w:rStyle w:val="StyleUnderline"/>
          <w:highlight w:val="green"/>
        </w:rPr>
        <w:t>there have already been</w:t>
      </w:r>
      <w:r w:rsidRPr="00100A2B">
        <w:rPr>
          <w:rStyle w:val="StyleUnderline"/>
        </w:rPr>
        <w:t xml:space="preserve"> repeated "</w:t>
      </w:r>
      <w:r w:rsidRPr="00810DA0">
        <w:rPr>
          <w:rStyle w:val="StyleUnderline"/>
          <w:highlight w:val="green"/>
        </w:rPr>
        <w:t>sudden failures</w:t>
      </w:r>
      <w:r w:rsidRPr="00100A2B">
        <w:rPr>
          <w:rStyle w:val="StyleUnderline"/>
        </w:rPr>
        <w:t xml:space="preserve">" </w:t>
      </w:r>
      <w:r w:rsidRPr="00810DA0">
        <w:rPr>
          <w:rStyle w:val="StyleUnderline"/>
          <w:highlight w:val="green"/>
        </w:rPr>
        <w:t xml:space="preserve">of military spacecraft </w:t>
      </w:r>
      <w:r w:rsidRPr="00810DA0">
        <w:rPr>
          <w:rStyle w:val="StyleUnderline"/>
        </w:rPr>
        <w:t>in</w:t>
      </w:r>
      <w:r w:rsidRPr="00100A2B">
        <w:rPr>
          <w:rStyle w:val="StyleUnderline"/>
        </w:rPr>
        <w:t xml:space="preserve"> the last two decades that cannot be explained. </w:t>
      </w:r>
    </w:p>
    <w:p w14:paraId="6F65E06F" w14:textId="77777777" w:rsidR="00A55ECF" w:rsidRPr="00100A2B" w:rsidRDefault="00A55ECF" w:rsidP="00A55ECF">
      <w:pPr>
        <w:rPr>
          <w:rStyle w:val="StyleUnderline"/>
        </w:rPr>
      </w:pPr>
      <w:r w:rsidRPr="00100A2B">
        <w:rPr>
          <w:rStyle w:val="StyleUnderline"/>
        </w:rPr>
        <w:t xml:space="preserve">"So, </w:t>
      </w:r>
      <w:r w:rsidRPr="00810DA0">
        <w:rPr>
          <w:rStyle w:val="StyleUnderline"/>
          <w:highlight w:val="green"/>
        </w:rPr>
        <w:t>there are two</w:t>
      </w:r>
      <w:r w:rsidRPr="00100A2B">
        <w:rPr>
          <w:rStyle w:val="StyleUnderline"/>
        </w:rPr>
        <w:t xml:space="preserve"> possible </w:t>
      </w:r>
      <w:r w:rsidRPr="00810DA0">
        <w:rPr>
          <w:rStyle w:val="StyleUnderline"/>
          <w:highlight w:val="green"/>
        </w:rPr>
        <w:t>explanations</w:t>
      </w:r>
      <w:r w:rsidRPr="00100A2B">
        <w:rPr>
          <w:rStyle w:val="StyleUnderline"/>
        </w:rPr>
        <w:t xml:space="preserve">," he wrote. </w:t>
      </w:r>
      <w:r w:rsidRPr="00810DA0">
        <w:rPr>
          <w:rStyle w:val="StyleUnderline"/>
          <w:highlight w:val="green"/>
        </w:rPr>
        <w:t>The first is "unregistered collisions</w:t>
      </w:r>
      <w:r w:rsidRPr="00100A2B">
        <w:rPr>
          <w:rStyle w:val="StyleUnderline"/>
        </w:rPr>
        <w:t xml:space="preserve"> with space objects." </w:t>
      </w:r>
      <w:r w:rsidRPr="00810DA0">
        <w:rPr>
          <w:rStyle w:val="StyleUnderline"/>
          <w:highlight w:val="green"/>
        </w:rPr>
        <w:t>The second is</w:t>
      </w:r>
      <w:r w:rsidRPr="00100A2B">
        <w:rPr>
          <w:rStyle w:val="StyleUnderline"/>
        </w:rPr>
        <w:t xml:space="preserve"> "machinations" </w:t>
      </w:r>
      <w:r w:rsidRPr="00810DA0">
        <w:rPr>
          <w:rStyle w:val="StyleUnderline"/>
          <w:highlight w:val="green"/>
        </w:rPr>
        <w:t>[deliberate action] of</w:t>
      </w:r>
      <w:r w:rsidRPr="00100A2B">
        <w:rPr>
          <w:rStyle w:val="StyleUnderline"/>
        </w:rPr>
        <w:t xml:space="preserve"> </w:t>
      </w:r>
      <w:r w:rsidRPr="00810DA0">
        <w:rPr>
          <w:rStyle w:val="StyleUnderline"/>
          <w:highlight w:val="green"/>
        </w:rPr>
        <w:t>the s</w:t>
      </w:r>
      <w:r w:rsidRPr="00100A2B">
        <w:rPr>
          <w:rStyle w:val="StyleUnderline"/>
        </w:rPr>
        <w:t xml:space="preserve">pace </w:t>
      </w:r>
      <w:r w:rsidRPr="00810DA0">
        <w:rPr>
          <w:rStyle w:val="StyleUnderline"/>
          <w:highlight w:val="green"/>
        </w:rPr>
        <w:t>adversary.</w:t>
      </w:r>
      <w:r w:rsidRPr="00100A2B">
        <w:rPr>
          <w:rStyle w:val="StyleUnderline"/>
        </w:rPr>
        <w:t xml:space="preserve"> </w:t>
      </w:r>
    </w:p>
    <w:p w14:paraId="325FF8DD" w14:textId="77777777" w:rsidR="00A55ECF" w:rsidRPr="00100A2B" w:rsidRDefault="00A55ECF" w:rsidP="00A55ECF">
      <w:r w:rsidRPr="00100A2B">
        <w:t>"</w:t>
      </w:r>
      <w:r w:rsidRPr="00810DA0">
        <w:rPr>
          <w:rStyle w:val="StyleUnderline"/>
          <w:highlight w:val="green"/>
        </w:rPr>
        <w:t>This is a politically dangerous dilemm</w:t>
      </w:r>
      <w:r w:rsidRPr="00100A2B">
        <w:rPr>
          <w:rStyle w:val="StyleUnderline"/>
        </w:rPr>
        <w:t>a</w:t>
      </w:r>
      <w:r w:rsidRPr="00100A2B">
        <w:t xml:space="preserve">," he added. </w:t>
      </w:r>
    </w:p>
    <w:p w14:paraId="26DAF78D" w14:textId="77777777" w:rsidR="00A55ECF" w:rsidRPr="00100A2B" w:rsidRDefault="00A55ECF" w:rsidP="00A55ECF">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395797B7" w14:textId="77777777" w:rsidR="00A55ECF" w:rsidRPr="00100A2B" w:rsidRDefault="00A55ECF" w:rsidP="00A55ECF">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706429DC" w14:textId="77777777" w:rsidR="00A55ECF" w:rsidRPr="00100A2B" w:rsidRDefault="00A55ECF" w:rsidP="00A55ECF">
      <w:pPr>
        <w:rPr>
          <w:rStyle w:val="StyleUnderline"/>
        </w:rPr>
      </w:pPr>
      <w:r w:rsidRPr="00810DA0">
        <w:rPr>
          <w:rStyle w:val="StyleUnderline"/>
          <w:highlight w:val="green"/>
        </w:rPr>
        <w:t>The Kessler Syndrome</w:t>
      </w:r>
    </w:p>
    <w:p w14:paraId="4DA6C9B8" w14:textId="77777777" w:rsidR="00A55ECF" w:rsidRPr="00100A2B" w:rsidRDefault="00A55ECF" w:rsidP="00A55ECF">
      <w:r w:rsidRPr="00100A2B">
        <w:t xml:space="preserve">In 1978, American astrophysicist Donald Kessler predicted that the amount of space debris around Earth would begin to grow exponentially after the turn of the millennium. </w:t>
      </w:r>
    </w:p>
    <w:p w14:paraId="129567CC" w14:textId="77777777" w:rsidR="00A55ECF" w:rsidRPr="00100A2B" w:rsidRDefault="00A55ECF" w:rsidP="00A55ECF">
      <w:pPr>
        <w:rPr>
          <w:rStyle w:val="StyleUnderline"/>
        </w:rPr>
      </w:pPr>
      <w:r w:rsidRPr="00100A2B">
        <w:rPr>
          <w:rStyle w:val="StyleUnderline"/>
        </w:rPr>
        <w:t xml:space="preserve">Kessler 's predictions rely on the fact that </w:t>
      </w:r>
      <w:r w:rsidRPr="00810DA0">
        <w:rPr>
          <w:rStyle w:val="StyleUnderline"/>
          <w:highlight w:val="green"/>
        </w:rPr>
        <w:t>over time, space junk accumulates. We leave most</w:t>
      </w:r>
      <w:r w:rsidRPr="00100A2B">
        <w:rPr>
          <w:rStyle w:val="StyleUnderline"/>
        </w:rPr>
        <w:t xml:space="preserve"> of our </w:t>
      </w:r>
      <w:r w:rsidRPr="00810DA0">
        <w:rPr>
          <w:rStyle w:val="StyleUnderline"/>
          <w:highlight w:val="green"/>
        </w:rPr>
        <w:t>defunct satellites in space, and</w:t>
      </w:r>
      <w:r w:rsidRPr="00100A2B">
        <w:rPr>
          <w:rStyle w:val="StyleUnderline"/>
        </w:rPr>
        <w:t xml:space="preserve"> when meteors and other man-made </w:t>
      </w:r>
      <w:r w:rsidRPr="00810DA0">
        <w:rPr>
          <w:rStyle w:val="StyleUnderline"/>
          <w:highlight w:val="green"/>
        </w:rPr>
        <w:t>space debris slam into them, you get a cascade</w:t>
      </w:r>
      <w:r w:rsidRPr="00100A2B">
        <w:rPr>
          <w:rStyle w:val="StyleUnderline"/>
        </w:rPr>
        <w:t xml:space="preserve"> of debris. </w:t>
      </w:r>
    </w:p>
    <w:p w14:paraId="08BBA952" w14:textId="77777777" w:rsidR="00A55ECF" w:rsidRPr="00100A2B" w:rsidRDefault="00A55ECF" w:rsidP="00A55ECF">
      <w:pPr>
        <w:rPr>
          <w:rStyle w:val="StyleUnderline"/>
        </w:rPr>
      </w:pPr>
      <w:r w:rsidRPr="00810DA0">
        <w:rPr>
          <w:rStyle w:val="StyleUnderline"/>
          <w:highlight w:val="green"/>
        </w:rPr>
        <w:t>The cascade effect</w:t>
      </w:r>
      <w:r w:rsidRPr="00100A2B">
        <w:rPr>
          <w:rStyle w:val="StyleUnderline"/>
        </w:rPr>
        <w:t xml:space="preserve"> — also known as the Kessler Syndrome — </w:t>
      </w:r>
      <w:r w:rsidRPr="00810DA0">
        <w:rPr>
          <w:rStyle w:val="StyleUnderline"/>
          <w:highlight w:val="green"/>
        </w:rPr>
        <w:t>refers to a critical point where</w:t>
      </w:r>
      <w:r w:rsidRPr="00100A2B">
        <w:rPr>
          <w:rStyle w:val="StyleUnderline"/>
        </w:rPr>
        <w:t xml:space="preserve">in </w:t>
      </w:r>
      <w:r w:rsidRPr="00810DA0">
        <w:rPr>
          <w:rStyle w:val="StyleUnderline"/>
          <w:highlight w:val="green"/>
        </w:rPr>
        <w:t>the density of space junk grows so</w:t>
      </w:r>
      <w:r w:rsidRPr="00100A2B">
        <w:rPr>
          <w:rStyle w:val="StyleUnderline"/>
        </w:rPr>
        <w:t xml:space="preserve"> large that </w:t>
      </w:r>
      <w:r w:rsidRPr="00810DA0">
        <w:rPr>
          <w:rStyle w:val="StyleUnderline"/>
          <w:highlight w:val="green"/>
        </w:rPr>
        <w:t>a single collision could set off a domino effect</w:t>
      </w:r>
      <w:r w:rsidRPr="00100A2B">
        <w:rPr>
          <w:rStyle w:val="StyleUnderline"/>
        </w:rPr>
        <w:t xml:space="preserve"> of increasingly more collisions. </w:t>
      </w:r>
    </w:p>
    <w:p w14:paraId="225B68B6" w14:textId="77777777" w:rsidR="00A55ECF" w:rsidRPr="00100A2B" w:rsidRDefault="00A55ECF" w:rsidP="00A55ECF">
      <w:r w:rsidRPr="00100A2B">
        <w:t xml:space="preserve">For Kessler, this is a problem because it would "create small debris faster than it can be removed," Kessler said last year. And this cloud of junk could eventually make missions to space too dangerous. </w:t>
      </w:r>
    </w:p>
    <w:p w14:paraId="27CCD141" w14:textId="77777777" w:rsidR="00A55ECF" w:rsidRPr="00100A2B" w:rsidRDefault="00A55ECF" w:rsidP="00A55ECF">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810DA0">
        <w:rPr>
          <w:rStyle w:val="StyleUnderline"/>
          <w:highlight w:val="green"/>
        </w:rPr>
        <w:t>this would exacerbate</w:t>
      </w:r>
      <w:r w:rsidRPr="00100A2B">
        <w:rPr>
          <w:rStyle w:val="StyleUnderline"/>
        </w:rPr>
        <w:t xml:space="preserve"> the issue of </w:t>
      </w:r>
      <w:r w:rsidRPr="00810DA0">
        <w:rPr>
          <w:rStyle w:val="StyleUnderline"/>
          <w:highlight w:val="green"/>
        </w:rPr>
        <w:t>identifying what,</w:t>
      </w:r>
      <w:r w:rsidRPr="00100A2B">
        <w:rPr>
          <w:rStyle w:val="StyleUnderline"/>
        </w:rPr>
        <w:t xml:space="preserve"> or who, </w:t>
      </w:r>
      <w:r w:rsidRPr="00810DA0">
        <w:rPr>
          <w:rStyle w:val="StyleUnderline"/>
          <w:highlight w:val="green"/>
        </w:rPr>
        <w:t>could be behind broken satellites.</w:t>
      </w:r>
      <w:r w:rsidRPr="00100A2B">
        <w:rPr>
          <w:rStyle w:val="StyleUnderline"/>
        </w:rPr>
        <w:t xml:space="preserve"> </w:t>
      </w:r>
    </w:p>
    <w:p w14:paraId="77847ADC" w14:textId="77777777" w:rsidR="00A55ECF" w:rsidRPr="00100A2B" w:rsidRDefault="00A55ECF" w:rsidP="00A55ECF">
      <w:r w:rsidRPr="00100A2B">
        <w:t xml:space="preserve">The future </w:t>
      </w:r>
    </w:p>
    <w:p w14:paraId="306A385E" w14:textId="77777777" w:rsidR="00A55ECF" w:rsidRPr="00100A2B" w:rsidRDefault="00A55ECF" w:rsidP="00A55ECF">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76013E18" w14:textId="77777777" w:rsidR="00A55ECF" w:rsidRPr="00100A2B" w:rsidRDefault="00A55ECF" w:rsidP="00A55ECF">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28B817A8" w14:textId="77777777" w:rsidR="00A55ECF" w:rsidRPr="00100A2B" w:rsidRDefault="00A55ECF" w:rsidP="00A55ECF">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3970421A" w14:textId="77777777" w:rsidR="00A55ECF" w:rsidRPr="00100A2B" w:rsidRDefault="00A55ECF" w:rsidP="00A55ECF">
      <w:r w:rsidRPr="00100A2B">
        <w:t xml:space="preserve">1.5 times more fragments greater than 8 inches across </w:t>
      </w:r>
    </w:p>
    <w:p w14:paraId="22A4B085" w14:textId="77777777" w:rsidR="00A55ECF" w:rsidRPr="00100A2B" w:rsidRDefault="00A55ECF" w:rsidP="00A55ECF">
      <w:r w:rsidRPr="00100A2B">
        <w:t xml:space="preserve">3.2 times more fragments between 4 and 8 inches across </w:t>
      </w:r>
    </w:p>
    <w:p w14:paraId="2314A653" w14:textId="77777777" w:rsidR="00A55ECF" w:rsidRPr="00100A2B" w:rsidRDefault="00A55ECF" w:rsidP="00A55ECF">
      <w:r w:rsidRPr="00100A2B">
        <w:t xml:space="preserve">13-20 times </w:t>
      </w:r>
      <w:proofErr w:type="gramStart"/>
      <w:r w:rsidRPr="00100A2B">
        <w:t>more smaller</w:t>
      </w:r>
      <w:proofErr w:type="gramEnd"/>
      <w:r w:rsidRPr="00100A2B">
        <w:t>-sized fragments less than 4 inches across</w:t>
      </w:r>
    </w:p>
    <w:p w14:paraId="6A3D86FB" w14:textId="77777777" w:rsidR="00A55ECF" w:rsidRPr="00100A2B" w:rsidRDefault="00A55ECF" w:rsidP="00A55ECF">
      <w:r w:rsidRPr="00100A2B">
        <w:rPr>
          <w:rStyle w:val="StyleUnderline"/>
        </w:rPr>
        <w:t>"</w:t>
      </w:r>
      <w:r w:rsidRPr="00810DA0">
        <w:rPr>
          <w:rStyle w:val="StyleUnderline"/>
          <w:highlight w:val="green"/>
        </w:rPr>
        <w:t>The number of small-size, non-catalogued objects will grow exponentially</w:t>
      </w:r>
      <w:r w:rsidRPr="00100A2B">
        <w:rPr>
          <w:rStyle w:val="StyleUnderline"/>
        </w:rPr>
        <w:t xml:space="preserve"> in mutual collisions,"</w:t>
      </w:r>
      <w:r w:rsidRPr="00100A2B">
        <w:t xml:space="preserve"> the researchers reported.</w:t>
      </w:r>
    </w:p>
    <w:p w14:paraId="55703A4D" w14:textId="77777777" w:rsidR="00A55ECF" w:rsidRPr="00100A2B" w:rsidRDefault="00A55ECF" w:rsidP="00A55ECF"/>
    <w:p w14:paraId="4D79841F" w14:textId="77777777" w:rsidR="00A55ECF" w:rsidRPr="00100A2B" w:rsidRDefault="00A55ECF" w:rsidP="00A55ECF">
      <w:pPr>
        <w:pStyle w:val="Heading4"/>
        <w:rPr>
          <w:rFonts w:cs="Calibri"/>
        </w:rPr>
      </w:pPr>
      <w:r w:rsidRPr="00100A2B">
        <w:rPr>
          <w:rFonts w:cs="Calibri"/>
        </w:rPr>
        <w:t>Nuke war causes extinction – it won’t stay limited</w:t>
      </w:r>
    </w:p>
    <w:p w14:paraId="49CE8588" w14:textId="77777777" w:rsidR="00A55ECF" w:rsidRPr="00100A2B" w:rsidRDefault="00A55ECF" w:rsidP="00A55ECF">
      <w:r w:rsidRPr="00100A2B">
        <w:rPr>
          <w:rStyle w:val="StyleUnderline"/>
          <w:sz w:val="26"/>
          <w:szCs w:val="26"/>
          <w:u w:val="none"/>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2E59E4E" w14:textId="77777777" w:rsidR="00A55ECF" w:rsidRPr="00100A2B" w:rsidRDefault="00A55ECF" w:rsidP="00A55ECF">
      <w:pPr>
        <w:rPr>
          <w:szCs w:val="26"/>
        </w:rPr>
      </w:pPr>
      <w:r w:rsidRPr="00810DA0">
        <w:rPr>
          <w:rStyle w:val="StyleUnderline"/>
          <w:highlight w:val="green"/>
        </w:rPr>
        <w:t>We are not talking enough about the climatic effects of nuclear war</w:t>
      </w:r>
      <w:r w:rsidRPr="00810DA0">
        <w:rPr>
          <w:szCs w:val="26"/>
          <w:highlight w:val="green"/>
        </w:rPr>
        <w:t>.</w:t>
      </w:r>
      <w:r w:rsidRPr="00100A2B">
        <w:rPr>
          <w:szCs w:val="26"/>
        </w:rPr>
        <w:t xml:space="preserve"> </w:t>
      </w:r>
    </w:p>
    <w:p w14:paraId="0DF6DF65" w14:textId="77777777" w:rsidR="00A55ECF" w:rsidRPr="00100A2B" w:rsidRDefault="00A55ECF" w:rsidP="00A55ECF">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810DA0">
        <w:rPr>
          <w:rStyle w:val="StyleUnderline"/>
          <w:highlight w:val="green"/>
        </w:rPr>
        <w:t>this aspect</w:t>
      </w:r>
      <w:r w:rsidRPr="00100A2B">
        <w:rPr>
          <w:rStyle w:val="StyleUnderline"/>
        </w:rPr>
        <w:t xml:space="preserve"> of nuclear war </w:t>
      </w:r>
      <w:r w:rsidRPr="00810DA0">
        <w:rPr>
          <w:rStyle w:val="StyleUnderline"/>
          <w:highlight w:val="green"/>
        </w:rPr>
        <w:t>has faded from view</w:t>
      </w:r>
      <w:r w:rsidRPr="00100A2B">
        <w:rPr>
          <w:rStyle w:val="StyleUnderline"/>
        </w:rPr>
        <w:t xml:space="preserve">. That’s not good. </w:t>
      </w:r>
      <w:r w:rsidRPr="00810DA0">
        <w:rPr>
          <w:rStyle w:val="StyleUnderline"/>
          <w:highlight w:val="green"/>
        </w:rPr>
        <w:t>In the mid-2000s, climate scientists</w:t>
      </w:r>
      <w:r w:rsidRPr="00100A2B">
        <w:rPr>
          <w:rStyle w:val="StyleUnderline"/>
        </w:rPr>
        <w:t xml:space="preserve"> such as Alan </w:t>
      </w:r>
      <w:proofErr w:type="spellStart"/>
      <w:r w:rsidRPr="00100A2B">
        <w:rPr>
          <w:rStyle w:val="StyleUnderline"/>
        </w:rPr>
        <w:t>Robock</w:t>
      </w:r>
      <w:proofErr w:type="spellEnd"/>
      <w:r w:rsidRPr="00100A2B">
        <w:rPr>
          <w:rStyle w:val="StyleUnderline"/>
        </w:rPr>
        <w:t xml:space="preserve"> (Rutgers) </w:t>
      </w:r>
      <w:r w:rsidRPr="00810DA0">
        <w:rPr>
          <w:rStyle w:val="StyleUnderline"/>
          <w:highlight w:val="green"/>
        </w:rPr>
        <w:t>took another look at nuclear winter theory</w:t>
      </w:r>
      <w:r w:rsidRPr="00100A2B">
        <w:rPr>
          <w:rStyle w:val="StyleUnderline"/>
        </w:rPr>
        <w:t xml:space="preserve">. This time around, </w:t>
      </w:r>
      <w:r w:rsidRPr="00810DA0">
        <w:rPr>
          <w:rStyle w:val="StyleUnderline"/>
          <w:highlight w:val="green"/>
        </w:rPr>
        <w:t>they used much-improved</w:t>
      </w:r>
      <w:r w:rsidRPr="00100A2B">
        <w:rPr>
          <w:rStyle w:val="StyleUnderline"/>
        </w:rPr>
        <w:t xml:space="preserve"> and much more detailed </w:t>
      </w:r>
      <w:r w:rsidRPr="00810DA0">
        <w:rPr>
          <w:rStyle w:val="StyleUnderline"/>
          <w:highlight w:val="green"/>
        </w:rPr>
        <w:t>climate models</w:t>
      </w:r>
      <w:r w:rsidRPr="00100A2B">
        <w:rPr>
          <w:rStyle w:val="StyleUnderline"/>
        </w:rPr>
        <w:t xml:space="preserve"> than those available 20 years earlier.</w:t>
      </w:r>
      <w:r w:rsidRPr="00100A2B">
        <w:rPr>
          <w:szCs w:val="26"/>
        </w:rPr>
        <w:t xml:space="preserve"> They also tested the potential effects of smaller nuclear exchanges. </w:t>
      </w:r>
    </w:p>
    <w:p w14:paraId="52E4DCFD" w14:textId="77777777" w:rsidR="00A55ECF" w:rsidRPr="00100A2B" w:rsidRDefault="00A55ECF" w:rsidP="00A55ECF">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30FEB1B3" w14:textId="77777777" w:rsidR="00A55ECF" w:rsidRPr="00100A2B" w:rsidRDefault="00A55ECF" w:rsidP="00A55ECF">
      <w:pPr>
        <w:rPr>
          <w:szCs w:val="26"/>
        </w:rPr>
      </w:pPr>
      <w:r w:rsidRPr="00100A2B">
        <w:rPr>
          <w:szCs w:val="26"/>
        </w:rPr>
        <w:t xml:space="preserve">What about a larger-scale conflict? </w:t>
      </w:r>
    </w:p>
    <w:p w14:paraId="35F3E70F" w14:textId="77777777" w:rsidR="00A55ECF" w:rsidRPr="00100A2B" w:rsidRDefault="00A55ECF" w:rsidP="00A55ECF">
      <w:pPr>
        <w:rPr>
          <w:rStyle w:val="StyleUnderline"/>
        </w:rPr>
      </w:pPr>
      <w:r w:rsidRPr="00100A2B">
        <w:rPr>
          <w:szCs w:val="26"/>
        </w:rPr>
        <w:t xml:space="preserve">A </w:t>
      </w:r>
      <w:r w:rsidRPr="00100A2B">
        <w:rPr>
          <w:rStyle w:val="StyleUnderline"/>
        </w:rPr>
        <w:t>U</w:t>
      </w:r>
      <w:r w:rsidRPr="00810DA0">
        <w:rPr>
          <w:rStyle w:val="StyleUnderline"/>
          <w:highlight w:val="green"/>
        </w:rPr>
        <w:t>.S.-Russia war</w:t>
      </w:r>
      <w:r w:rsidRPr="00100A2B">
        <w:rPr>
          <w:rStyle w:val="StyleUnderline"/>
        </w:rPr>
        <w:t xml:space="preserve"> currently </w:t>
      </w:r>
      <w:r w:rsidRPr="00810DA0">
        <w:rPr>
          <w:rStyle w:val="StyleUnderline"/>
          <w:highlight w:val="green"/>
        </w:rPr>
        <w:t>seems unlikely,</w:t>
      </w:r>
      <w:r w:rsidRPr="00100A2B">
        <w:rPr>
          <w:rStyle w:val="StyleUnderline"/>
        </w:rPr>
        <w:t xml:space="preserve"> but if it were to occur, hundreds or </w:t>
      </w:r>
      <w:r w:rsidRPr="00810DA0">
        <w:rPr>
          <w:rStyle w:val="StyleUnderline"/>
          <w:highlight w:val="green"/>
        </w:rPr>
        <w:t>even thousands of nuclear weapons might be launched</w:t>
      </w:r>
      <w:r w:rsidRPr="00100A2B">
        <w:rPr>
          <w:rStyle w:val="StyleUnderline"/>
        </w:rPr>
        <w:t xml:space="preserve">. The climatic </w:t>
      </w:r>
      <w:r w:rsidRPr="00810DA0">
        <w:rPr>
          <w:rStyle w:val="StyleUnderline"/>
          <w:highlight w:val="green"/>
        </w:rPr>
        <w:t>consequences would be catastrophic</w:t>
      </w:r>
      <w:r w:rsidRPr="00100A2B">
        <w:rPr>
          <w:rStyle w:val="StyleUnderline"/>
        </w:rPr>
        <w:t xml:space="preserve">: global average </w:t>
      </w:r>
      <w:r w:rsidRPr="00810DA0">
        <w:rPr>
          <w:rStyle w:val="StyleUnderline"/>
          <w:highlight w:val="green"/>
        </w:rPr>
        <w:t>temperatures would drop as much as 12 degrees</w:t>
      </w:r>
      <w:r w:rsidRPr="00100A2B">
        <w:rPr>
          <w:rStyle w:val="StyleUnderline"/>
        </w:rPr>
        <w:t xml:space="preserve"> Fahrenheit (7 degrees Celsius) for up to several years — temperatures </w:t>
      </w:r>
      <w:r w:rsidRPr="00810DA0">
        <w:rPr>
          <w:rStyle w:val="StyleUnderline"/>
          <w:highlight w:val="green"/>
        </w:rPr>
        <w:t>last seen during the great ice ages</w:t>
      </w:r>
      <w:r w:rsidRPr="00100A2B">
        <w:rPr>
          <w:rStyle w:val="StyleUnderline"/>
        </w:rPr>
        <w:t xml:space="preserve">. Meanwhile, </w:t>
      </w:r>
      <w:r w:rsidRPr="00810DA0">
        <w:rPr>
          <w:rStyle w:val="StyleUnderline"/>
          <w:highlight w:val="green"/>
        </w:rPr>
        <w:t>smoke and dust</w:t>
      </w:r>
      <w:r w:rsidRPr="00100A2B">
        <w:rPr>
          <w:rStyle w:val="StyleUnderline"/>
        </w:rPr>
        <w:t xml:space="preserve"> </w:t>
      </w:r>
      <w:r w:rsidRPr="00810DA0">
        <w:rPr>
          <w:rStyle w:val="StyleUnderline"/>
          <w:highlight w:val="green"/>
        </w:rPr>
        <w:t>circulating</w:t>
      </w:r>
      <w:r w:rsidRPr="00100A2B">
        <w:rPr>
          <w:rStyle w:val="StyleUnderline"/>
        </w:rPr>
        <w:t xml:space="preserve"> in the stratosphere </w:t>
      </w:r>
      <w:r w:rsidRPr="00810DA0">
        <w:rPr>
          <w:rStyle w:val="StyleUnderline"/>
          <w:highlight w:val="green"/>
        </w:rPr>
        <w:t>would darken the atmosphere</w:t>
      </w:r>
      <w:r w:rsidRPr="00100A2B">
        <w:rPr>
          <w:rStyle w:val="StyleUnderline"/>
        </w:rPr>
        <w:t xml:space="preserve"> enough to inhibit photosynthesis, </w:t>
      </w:r>
      <w:r w:rsidRPr="00810DA0">
        <w:rPr>
          <w:rStyle w:val="StyleUnderline"/>
          <w:highlight w:val="green"/>
        </w:rPr>
        <w:t>causing disastrous crop failures</w:t>
      </w:r>
      <w:r w:rsidRPr="00100A2B">
        <w:rPr>
          <w:rStyle w:val="StyleUnderline"/>
        </w:rPr>
        <w:t xml:space="preserve">, widespread </w:t>
      </w:r>
      <w:r w:rsidRPr="00810DA0">
        <w:rPr>
          <w:rStyle w:val="StyleUnderline"/>
          <w:highlight w:val="green"/>
        </w:rPr>
        <w:t>famine and</w:t>
      </w:r>
      <w:r w:rsidRPr="00100A2B">
        <w:rPr>
          <w:rStyle w:val="StyleUnderline"/>
        </w:rPr>
        <w:t xml:space="preserve"> massive </w:t>
      </w:r>
      <w:r w:rsidRPr="00810DA0">
        <w:rPr>
          <w:rStyle w:val="StyleUnderline"/>
          <w:highlight w:val="green"/>
        </w:rPr>
        <w:t>ecological disruption.</w:t>
      </w:r>
      <w:r w:rsidRPr="00100A2B">
        <w:rPr>
          <w:rStyle w:val="StyleUnderline"/>
        </w:rPr>
        <w:t xml:space="preserve"> </w:t>
      </w:r>
    </w:p>
    <w:p w14:paraId="68F40BC7" w14:textId="77777777" w:rsidR="00A55ECF" w:rsidRPr="00100A2B" w:rsidRDefault="00A55ECF" w:rsidP="00A55ECF">
      <w:pPr>
        <w:rPr>
          <w:szCs w:val="26"/>
        </w:rPr>
      </w:pPr>
      <w:r w:rsidRPr="00100A2B">
        <w:rPr>
          <w:rStyle w:val="StyleUnderline"/>
        </w:rPr>
        <w:t>The effect would be similar to that of the giant meteor believed to be responsible for the extinction of the dinosaurs. This time, we would be the dinosaurs.</w:t>
      </w:r>
      <w:r w:rsidRPr="00100A2B">
        <w:rPr>
          <w:szCs w:val="26"/>
        </w:rPr>
        <w:t xml:space="preserve"> </w:t>
      </w:r>
    </w:p>
    <w:p w14:paraId="7574CF9E" w14:textId="77777777" w:rsidR="00A55ECF" w:rsidRPr="00100A2B" w:rsidRDefault="00A55ECF" w:rsidP="00A55ECF">
      <w:pPr>
        <w:rPr>
          <w:szCs w:val="26"/>
        </w:rPr>
      </w:pPr>
      <w:r w:rsidRPr="00100A2B">
        <w:rPr>
          <w:szCs w:val="26"/>
        </w:rPr>
        <w:t xml:space="preserve">Many people are concerned about North Korea’s advancing missile capabilities. Is nuclear war likely in your opinion? </w:t>
      </w:r>
    </w:p>
    <w:p w14:paraId="1D4DEA0B" w14:textId="77777777" w:rsidR="00A55ECF" w:rsidRPr="00100A2B" w:rsidRDefault="00A55ECF" w:rsidP="00A55ECF">
      <w:r w:rsidRPr="00100A2B">
        <w:rPr>
          <w:szCs w:val="26"/>
        </w:rPr>
        <w:t xml:space="preserve">At this </w:t>
      </w:r>
      <w:r w:rsidRPr="00100A2B">
        <w:t xml:space="preserve">writing, I think </w:t>
      </w:r>
      <w:r w:rsidRPr="00810DA0">
        <w:rPr>
          <w:rStyle w:val="StyleUnderline"/>
          <w:highlight w:val="green"/>
        </w:rPr>
        <w:t xml:space="preserve">we are closer to a nuclear war than </w:t>
      </w:r>
      <w:r w:rsidRPr="00810DA0">
        <w:rPr>
          <w:rStyle w:val="StyleUnderline"/>
        </w:rPr>
        <w:t xml:space="preserve">we have been since </w:t>
      </w:r>
      <w:r w:rsidRPr="00810DA0">
        <w:rPr>
          <w:rStyle w:val="StyleUnderline"/>
          <w:highlight w:val="green"/>
        </w:rPr>
        <w:t>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51187565" w14:textId="77777777" w:rsidR="00A55ECF" w:rsidRPr="00100A2B" w:rsidRDefault="00A55ECF" w:rsidP="00A55ECF">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25C95E2" w14:textId="77777777" w:rsidR="00A55ECF" w:rsidRPr="00100A2B" w:rsidRDefault="00A55ECF" w:rsidP="00A55ECF">
      <w:pPr>
        <w:rPr>
          <w:szCs w:val="26"/>
        </w:rPr>
      </w:pPr>
      <w:r w:rsidRPr="00100A2B">
        <w:rPr>
          <w:szCs w:val="26"/>
        </w:rPr>
        <w:t xml:space="preserve">It has been more than 70 years since the last time a nuclear bomb was used in warfare. What would be the effects on the environment and on human health today? </w:t>
      </w:r>
    </w:p>
    <w:p w14:paraId="24EED20D" w14:textId="6DD77E58" w:rsidR="00A55ECF" w:rsidRDefault="00A55ECF" w:rsidP="00A55ECF">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10DA0">
        <w:rPr>
          <w:rStyle w:val="StyleUnderline"/>
          <w:highlight w:val="green"/>
        </w:rPr>
        <w:t>it’s</w:t>
      </w:r>
      <w:r w:rsidRPr="00100A2B">
        <w:rPr>
          <w:rStyle w:val="StyleUnderline"/>
        </w:rPr>
        <w:t xml:space="preserve"> quite </w:t>
      </w:r>
      <w:r w:rsidRPr="00810DA0">
        <w:rPr>
          <w:rStyle w:val="StyleUnderline"/>
          <w:highlight w:val="green"/>
        </w:rPr>
        <w:t>unlikely that any</w:t>
      </w:r>
      <w:r w:rsidRPr="00100A2B">
        <w:rPr>
          <w:rStyle w:val="StyleUnderline"/>
        </w:rPr>
        <w:t xml:space="preserve"> </w:t>
      </w:r>
      <w:r w:rsidRPr="00810DA0">
        <w:rPr>
          <w:rStyle w:val="StyleUnderline"/>
          <w:highlight w:val="green"/>
        </w:rPr>
        <w:t>exchange</w:t>
      </w:r>
      <w:r w:rsidRPr="00100A2B">
        <w:rPr>
          <w:rStyle w:val="StyleUnderline"/>
        </w:rPr>
        <w:t xml:space="preserve"> between two nuclear powers </w:t>
      </w:r>
      <w:r w:rsidRPr="00810DA0">
        <w:rPr>
          <w:rStyle w:val="StyleUnderline"/>
          <w:highlight w:val="green"/>
        </w:rPr>
        <w:t>would stay limited</w:t>
      </w:r>
      <w:r w:rsidRPr="00100A2B">
        <w:rPr>
          <w:rStyle w:val="StyleUnderline"/>
        </w:rPr>
        <w:t xml:space="preserve"> to these smaller, less destructive bombs.</w:t>
      </w:r>
    </w:p>
    <w:p w14:paraId="2A7F5ABE" w14:textId="77777777" w:rsidR="00A55ECF" w:rsidRDefault="00A55ECF" w:rsidP="00A55ECF"/>
    <w:p w14:paraId="7F16D892" w14:textId="77777777" w:rsidR="00A55ECF" w:rsidRDefault="00A55ECF" w:rsidP="00A55ECF">
      <w:pPr>
        <w:rPr>
          <w:rStyle w:val="StyleUnderline"/>
        </w:rPr>
      </w:pPr>
    </w:p>
    <w:p w14:paraId="06444865" w14:textId="77777777" w:rsidR="00A55ECF" w:rsidRPr="00D74516" w:rsidRDefault="00A55ECF" w:rsidP="00A55ECF">
      <w:pPr>
        <w:pStyle w:val="Heading3"/>
        <w:rPr>
          <w:rFonts w:asciiTheme="majorHAnsi" w:hAnsiTheme="majorHAnsi" w:cstheme="minorHAnsi"/>
        </w:rPr>
      </w:pPr>
      <w:proofErr w:type="spellStart"/>
      <w:r w:rsidRPr="00D74516">
        <w:rPr>
          <w:rFonts w:asciiTheme="majorHAnsi" w:hAnsiTheme="majorHAnsi" w:cstheme="minorHAnsi"/>
        </w:rPr>
        <w:t>Underview</w:t>
      </w:r>
      <w:proofErr w:type="spellEnd"/>
    </w:p>
    <w:p w14:paraId="0499EE10" w14:textId="56250E11" w:rsidR="00A55ECF" w:rsidRPr="00D74516" w:rsidRDefault="00A55ECF" w:rsidP="00A55ECF">
      <w:pPr>
        <w:pStyle w:val="Heading4"/>
        <w:rPr>
          <w:rFonts w:asciiTheme="majorHAnsi" w:hAnsiTheme="majorHAnsi" w:cstheme="minorHAnsi"/>
        </w:rPr>
      </w:pPr>
      <w:r w:rsidRPr="00D74516">
        <w:rPr>
          <w:rFonts w:asciiTheme="majorHAnsi" w:hAnsiTheme="majorHAnsi" w:cstheme="minorHAnsi"/>
        </w:rPr>
        <w:t xml:space="preserve">1] 1AR and 1AC theory is legit – anything else means infinite abuse – drop the debater – 1AR &amp; 1AC are too short to make up for the time trade-off – no RVIs – 6 min 2NR means they can brute force me every time – competing </w:t>
      </w:r>
      <w:proofErr w:type="spellStart"/>
      <w:r w:rsidRPr="00D74516">
        <w:rPr>
          <w:rFonts w:asciiTheme="majorHAnsi" w:hAnsiTheme="majorHAnsi" w:cstheme="minorHAnsi"/>
        </w:rPr>
        <w:t>interps</w:t>
      </w:r>
      <w:proofErr w:type="spellEnd"/>
      <w:r w:rsidRPr="00D74516">
        <w:rPr>
          <w:rFonts w:asciiTheme="majorHAnsi" w:hAnsiTheme="majorHAnsi" w:cstheme="minorHAnsi"/>
        </w:rPr>
        <w:t xml:space="preserve"> – otherwise the 2NR could drown the </w:t>
      </w:r>
      <w:proofErr w:type="spellStart"/>
      <w:r w:rsidRPr="00D74516">
        <w:rPr>
          <w:rFonts w:asciiTheme="majorHAnsi" w:hAnsiTheme="majorHAnsi" w:cstheme="minorHAnsi"/>
        </w:rPr>
        <w:t>aff</w:t>
      </w:r>
      <w:proofErr w:type="spellEnd"/>
      <w:r w:rsidRPr="00D74516">
        <w:rPr>
          <w:rFonts w:asciiTheme="majorHAnsi" w:hAnsiTheme="majorHAnsi" w:cstheme="minorHAnsi"/>
        </w:rPr>
        <w:t xml:space="preserve"> in arguments while playing defense. </w:t>
      </w:r>
      <w:proofErr w:type="spellStart"/>
      <w:r w:rsidRPr="00D74516">
        <w:rPr>
          <w:rFonts w:asciiTheme="majorHAnsi" w:hAnsiTheme="majorHAnsi" w:cstheme="minorHAnsi"/>
        </w:rPr>
        <w:t>Aff</w:t>
      </w:r>
      <w:proofErr w:type="spellEnd"/>
      <w:r w:rsidRPr="00D74516">
        <w:rPr>
          <w:rFonts w:asciiTheme="majorHAnsi" w:hAnsiTheme="majorHAnsi" w:cstheme="minorHAnsi"/>
        </w:rPr>
        <w:t xml:space="preserve"> theory first – much larger strategic loss – ¼ of the 1AR vs. 1/7 of the 1NC</w:t>
      </w:r>
      <w:r w:rsidR="00D74516" w:rsidRPr="00D74516">
        <w:rPr>
          <w:rFonts w:asciiTheme="majorHAnsi" w:hAnsiTheme="majorHAnsi" w:cstheme="minorHAnsi"/>
        </w:rPr>
        <w:t xml:space="preserve">—yes </w:t>
      </w:r>
      <w:proofErr w:type="spellStart"/>
      <w:r w:rsidR="00D74516" w:rsidRPr="00D74516">
        <w:rPr>
          <w:rFonts w:asciiTheme="majorHAnsi" w:hAnsiTheme="majorHAnsi" w:cstheme="minorHAnsi"/>
        </w:rPr>
        <w:t>rvis</w:t>
      </w:r>
      <w:proofErr w:type="spellEnd"/>
      <w:r w:rsidR="00D74516" w:rsidRPr="00D74516">
        <w:rPr>
          <w:rFonts w:asciiTheme="majorHAnsi" w:hAnsiTheme="majorHAnsi" w:cstheme="minorHAnsi"/>
        </w:rPr>
        <w:t xml:space="preserve"> on 1nc </w:t>
      </w:r>
      <w:proofErr w:type="spellStart"/>
      <w:r w:rsidR="00D74516" w:rsidRPr="00D74516">
        <w:rPr>
          <w:rFonts w:asciiTheme="majorHAnsi" w:hAnsiTheme="majorHAnsi" w:cstheme="minorHAnsi"/>
        </w:rPr>
        <w:t>theory</w:t>
      </w:r>
      <w:r w:rsidRPr="00D74516">
        <w:rPr>
          <w:rFonts w:asciiTheme="majorHAnsi" w:hAnsiTheme="majorHAnsi" w:cstheme="minorHAnsi"/>
        </w:rPr>
        <w:t>the</w:t>
      </w:r>
      <w:proofErr w:type="spellEnd"/>
      <w:r w:rsidRPr="00D74516">
        <w:rPr>
          <w:rFonts w:asciiTheme="majorHAnsi" w:hAnsiTheme="majorHAnsi" w:cstheme="minorHAnsi"/>
        </w:rPr>
        <w:t xml:space="preserve"> 1ARs too short to be able to rectify abuse and adequately cover substance – you must be punished and no 2NR paradigm issues, theory, or RVIs because you have 6 minutes to go for them whereas I only have a </w:t>
      </w:r>
      <w:proofErr w:type="gramStart"/>
      <w:r w:rsidRPr="00D74516">
        <w:rPr>
          <w:rFonts w:asciiTheme="majorHAnsi" w:hAnsiTheme="majorHAnsi" w:cstheme="minorHAnsi"/>
        </w:rPr>
        <w:t>3 minute</w:t>
      </w:r>
      <w:proofErr w:type="gramEnd"/>
      <w:r w:rsidRPr="00D74516">
        <w:rPr>
          <w:rFonts w:asciiTheme="majorHAnsi" w:hAnsiTheme="majorHAnsi" w:cstheme="minorHAnsi"/>
        </w:rPr>
        <w:t xml:space="preserve"> 2AR to respond so I get crushed on time skew.</w:t>
      </w:r>
    </w:p>
    <w:p w14:paraId="557FA2EB" w14:textId="1429D761" w:rsidR="00A55ECF" w:rsidRPr="00D74516" w:rsidRDefault="00D74516" w:rsidP="00D74516">
      <w:pPr>
        <w:pStyle w:val="Heading4"/>
        <w:rPr>
          <w:rFonts w:asciiTheme="majorHAnsi" w:hAnsiTheme="majorHAnsi"/>
        </w:rPr>
      </w:pPr>
      <w:r w:rsidRPr="00D74516">
        <w:rPr>
          <w:rFonts w:asciiTheme="majorHAnsi" w:hAnsiTheme="majorHAnsi"/>
        </w:rPr>
        <w:t xml:space="preserve">Multiple neg </w:t>
      </w:r>
      <w:proofErr w:type="spellStart"/>
      <w:r w:rsidRPr="00D74516">
        <w:rPr>
          <w:rFonts w:asciiTheme="majorHAnsi" w:hAnsiTheme="majorHAnsi"/>
        </w:rPr>
        <w:t>shelsl</w:t>
      </w:r>
      <w:proofErr w:type="spellEnd"/>
      <w:r w:rsidRPr="00D74516">
        <w:rPr>
          <w:rFonts w:asciiTheme="majorHAnsi" w:hAnsiTheme="majorHAnsi"/>
        </w:rPr>
        <w:t xml:space="preserve"> bad- spread out the 1ar and </w:t>
      </w:r>
      <w:proofErr w:type="spellStart"/>
      <w:r w:rsidRPr="00D74516">
        <w:rPr>
          <w:rFonts w:asciiTheme="majorHAnsi" w:hAnsiTheme="majorHAnsi"/>
        </w:rPr>
        <w:t>forceds</w:t>
      </w:r>
      <w:proofErr w:type="spellEnd"/>
      <w:r w:rsidRPr="00D74516">
        <w:rPr>
          <w:rFonts w:asciiTheme="majorHAnsi" w:hAnsiTheme="majorHAnsi"/>
        </w:rPr>
        <w:t xml:space="preserve"> us to abandon </w:t>
      </w:r>
      <w:proofErr w:type="spellStart"/>
      <w:r w:rsidRPr="00D74516">
        <w:rPr>
          <w:rFonts w:asciiTheme="majorHAnsi" w:hAnsiTheme="majorHAnsi"/>
        </w:rPr>
        <w:t>substnace</w:t>
      </w:r>
      <w:proofErr w:type="spellEnd"/>
      <w:r w:rsidRPr="00D74516">
        <w:rPr>
          <w:rFonts w:asciiTheme="majorHAnsi" w:hAnsiTheme="majorHAnsi"/>
        </w:rPr>
        <w:t xml:space="preserve"> in the 1ar since I have 4 min to answer </w:t>
      </w:r>
      <w:proofErr w:type="spellStart"/>
      <w:r w:rsidRPr="00D74516">
        <w:rPr>
          <w:rFonts w:asciiTheme="majorHAnsi" w:hAnsiTheme="majorHAnsi"/>
        </w:rPr>
        <w:t>argumentws</w:t>
      </w:r>
      <w:proofErr w:type="spellEnd"/>
      <w:r w:rsidRPr="00D74516">
        <w:rPr>
          <w:rFonts w:asciiTheme="majorHAnsi" w:hAnsiTheme="majorHAnsi"/>
        </w:rPr>
        <w:t xml:space="preserve"> that come at a higher layer and they have 6 min </w:t>
      </w:r>
      <w:proofErr w:type="spellStart"/>
      <w:r w:rsidRPr="00D74516">
        <w:rPr>
          <w:rFonts w:asciiTheme="majorHAnsi" w:hAnsiTheme="majorHAnsi"/>
        </w:rPr>
        <w:t>yo</w:t>
      </w:r>
      <w:proofErr w:type="spellEnd"/>
      <w:r w:rsidRPr="00D74516">
        <w:rPr>
          <w:rFonts w:asciiTheme="majorHAnsi" w:hAnsiTheme="majorHAnsi"/>
        </w:rPr>
        <w:t xml:space="preserve"> </w:t>
      </w:r>
      <w:proofErr w:type="spellStart"/>
      <w:r w:rsidRPr="00D74516">
        <w:rPr>
          <w:rFonts w:asciiTheme="majorHAnsi" w:hAnsiTheme="majorHAnsi"/>
        </w:rPr>
        <w:t>fdump</w:t>
      </w:r>
      <w:proofErr w:type="spellEnd"/>
      <w:r w:rsidRPr="00D74516">
        <w:rPr>
          <w:rFonts w:asciiTheme="majorHAnsi" w:hAnsiTheme="majorHAnsi"/>
        </w:rPr>
        <w:t xml:space="preserve"> on underdeveloped response</w:t>
      </w:r>
    </w:p>
    <w:sectPr w:rsidR="00A55ECF" w:rsidRPr="00D745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5E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ECF"/>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51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8FEAF"/>
  <w14:defaultImageDpi w14:val="300"/>
  <w15:docId w15:val="{30B9E159-C7D3-E74A-84EB-8380F7B74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5E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5E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5E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55E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A55E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5E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ECF"/>
  </w:style>
  <w:style w:type="character" w:customStyle="1" w:styleId="Heading1Char">
    <w:name w:val="Heading 1 Char"/>
    <w:aliases w:val="Pocket Char"/>
    <w:basedOn w:val="DefaultParagraphFont"/>
    <w:link w:val="Heading1"/>
    <w:uiPriority w:val="9"/>
    <w:rsid w:val="00A55E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5EC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55EC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55E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5EC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55EC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55E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5ECF"/>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55ECF"/>
    <w:rPr>
      <w:color w:val="auto"/>
      <w:u w:val="none"/>
    </w:rPr>
  </w:style>
  <w:style w:type="paragraph" w:styleId="DocumentMap">
    <w:name w:val="Document Map"/>
    <w:basedOn w:val="Normal"/>
    <w:link w:val="DocumentMapChar"/>
    <w:uiPriority w:val="99"/>
    <w:semiHidden/>
    <w:unhideWhenUsed/>
    <w:rsid w:val="00A55E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5ECF"/>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55EC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A55EC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A55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hys.org/tags/space/" TargetMode="External"/><Relationship Id="rId18" Type="http://schemas.openxmlformats.org/officeDocument/2006/relationships/hyperlink" Target="https://asteroidminingcorporation.co.uk/" TargetMode="External"/><Relationship Id="rId26" Type="http://schemas.openxmlformats.org/officeDocument/2006/relationships/hyperlink" Target="https://www.orfonline.org/research/if-space-is-the-province-of-mankind-who-owns-its-resources-47561/" TargetMode="External"/><Relationship Id="rId39" Type="http://schemas.openxmlformats.org/officeDocument/2006/relationships/fontTable" Target="fontTable.xml"/><Relationship Id="rId21" Type="http://schemas.openxmlformats.org/officeDocument/2006/relationships/hyperlink" Target="https://newrepublic.com/article/160303/monetizing-final-frontier" TargetMode="External"/><Relationship Id="rId34" Type="http://schemas.openxmlformats.org/officeDocument/2006/relationships/hyperlink" Target="https://www.scientificamerican.com/article/orbital-debris-space-fence/" TargetMode="External"/><Relationship Id="rId7" Type="http://schemas.openxmlformats.org/officeDocument/2006/relationships/settings" Target="settings.xml"/><Relationship Id="rId12" Type="http://schemas.openxmlformats.org/officeDocument/2006/relationships/hyperlink" Target="https://www.space.com/trump-moon-mining-space-resources-executive-order.html" TargetMode="External"/><Relationship Id="rId17" Type="http://schemas.openxmlformats.org/officeDocument/2006/relationships/hyperlink" Target="https://www.consensys.space/pr" TargetMode="External"/><Relationship Id="rId25" Type="http://schemas.openxmlformats.org/officeDocument/2006/relationships/hyperlink" Target="https://www.orfonline.org/research/if-space-is-the-province-of-mankind-who-owns-its-resources-47561/" TargetMode="External"/><Relationship Id="rId33" Type="http://schemas.openxmlformats.org/officeDocument/2006/relationships/hyperlink" Target="https://www.scientificamerican.com/podcast/episode/the-sneaky-danger-of-space-dust/" TargetMode="External"/><Relationship Id="rId38" Type="http://schemas.openxmlformats.org/officeDocument/2006/relationships/hyperlink" Target="https://www.businessinsider.com/russia-says-space-junk-could-spark-war-2016-1" TargetMode="External"/><Relationship Id="rId2" Type="http://schemas.openxmlformats.org/officeDocument/2006/relationships/customXml" Target="../customXml/item2.xml"/><Relationship Id="rId16" Type="http://schemas.openxmlformats.org/officeDocument/2006/relationships/hyperlink" Target="https://www.bbvaopenmind.com/en/science/physics/asteroid-mining-a-new-space-race/" TargetMode="External"/><Relationship Id="rId20" Type="http://schemas.openxmlformats.org/officeDocument/2006/relationships/hyperlink" Target="https://www.cnbc.com/2015/05/01/build-the-economy-here-on-earth-by-exploring-space-tyson.html" TargetMode="External"/><Relationship Id="rId29" Type="http://schemas.openxmlformats.org/officeDocument/2006/relationships/hyperlink" Target="http://www.nasa.gov/content/what-is-nasa-s-asteroid-redirect-mis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gress.gov/bill/114th-congress/house-bill/2262/text" TargetMode="External"/><Relationship Id="rId24" Type="http://schemas.openxmlformats.org/officeDocument/2006/relationships/hyperlink" Target="https://www.defensenews.com/congress/2020/03/09/coronavirus-shaking-up-americas-defense-industry" TargetMode="External"/><Relationship Id="rId32" Type="http://schemas.openxmlformats.org/officeDocument/2006/relationships/hyperlink" Target="http://arxiv.org/abs/1505.03800" TargetMode="External"/><Relationship Id="rId37" Type="http://schemas.openxmlformats.org/officeDocument/2006/relationships/hyperlink" Target="https://www.acclimatise.uk.com/2018/05/02/earth-observation-of-increasing-importance-for-climate-change-adaptation/"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niversetoday.com/20590/moon-for-sale/" TargetMode="External"/><Relationship Id="rId23" Type="http://schemas.openxmlformats.org/officeDocument/2006/relationships/hyperlink" Target="http://digitalcommons.unl.edu/spacelaw/76" TargetMode="External"/><Relationship Id="rId28" Type="http://schemas.openxmlformats.org/officeDocument/2006/relationships/hyperlink" Target="https://arxiv.org/pdf/1505.03800.pdf" TargetMode="External"/><Relationship Id="rId36" Type="http://schemas.openxmlformats.org/officeDocument/2006/relationships/hyperlink" Target="http://aip.scitation.org/doi/full/10.1063/1.4980833" TargetMode="External"/><Relationship Id="rId10" Type="http://schemas.openxmlformats.org/officeDocument/2006/relationships/hyperlink" Target="https://phys.org/news/2020-04-trump-moon-asteroids.html" TargetMode="External"/><Relationship Id="rId19" Type="http://schemas.openxmlformats.org/officeDocument/2006/relationships/hyperlink" Target="https://www.transastracorp.com/" TargetMode="External"/><Relationship Id="rId31" Type="http://schemas.openxmlformats.org/officeDocument/2006/relationships/hyperlink" Target="http://www.caseyhandmer.com/"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whitehouse.gov/presidential-actions/executive-order-encouraging-international-support-recovery-use-space-resources/"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s://www.newscientist.com/article/mg22630235-100-dust-from-asteroid-mining-spells-danger-for-satellites/" TargetMode="External"/><Relationship Id="rId30" Type="http://schemas.openxmlformats.org/officeDocument/2006/relationships/hyperlink" Target="https://www.newscientist.com/article/dn27243-rock-grab-from-asteroid-will-aid-human-mission-to-mars" TargetMode="External"/><Relationship Id="rId35" Type="http://schemas.openxmlformats.org/officeDocument/2006/relationships/hyperlink" Target="https://www.orbitaldebris.jsc.nasa.gov/faq.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14232</Words>
  <Characters>66752</Characters>
  <Application>Microsoft Office Word</Application>
  <DocSecurity>0</DocSecurity>
  <Lines>1451</Lines>
  <Paragraphs>889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cp:revision>
  <dcterms:created xsi:type="dcterms:W3CDTF">2021-07-30T16:12:00Z</dcterms:created>
  <dcterms:modified xsi:type="dcterms:W3CDTF">2021-07-30T16:33:00Z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