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3C3F1" w14:textId="77777777" w:rsidR="001C4784" w:rsidRDefault="001C4784" w:rsidP="001C4784">
      <w:pPr>
        <w:pStyle w:val="Heading3"/>
        <w:rPr>
          <w:rFonts w:asciiTheme="majorHAnsi" w:hAnsiTheme="majorHAnsi" w:cstheme="majorHAnsi"/>
        </w:rPr>
      </w:pPr>
      <w:r w:rsidRPr="00C1575B">
        <w:rPr>
          <w:rFonts w:asciiTheme="majorHAnsi" w:hAnsiTheme="majorHAnsi" w:cstheme="majorHAnsi"/>
        </w:rPr>
        <w:t>1AC</w:t>
      </w:r>
    </w:p>
    <w:p w14:paraId="7CA0D2F5" w14:textId="77777777" w:rsidR="001C4784" w:rsidRDefault="001C4784" w:rsidP="001C4784">
      <w:pPr>
        <w:pStyle w:val="Heading4"/>
      </w:pPr>
      <w:r>
        <w:t xml:space="preserve">The standard is maximizing expected well-being. </w:t>
      </w:r>
    </w:p>
    <w:p w14:paraId="40C9FC1D" w14:textId="77777777" w:rsidR="001C4784" w:rsidRPr="00716136" w:rsidRDefault="001C4784" w:rsidP="001C4784">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FD9A8CC" w14:textId="77777777" w:rsidR="001C4784" w:rsidRPr="00716136" w:rsidRDefault="001C4784" w:rsidP="001C4784">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C2D5FCA" w14:textId="7B6CA4A5" w:rsidR="001C4784" w:rsidRDefault="001C4784" w:rsidP="001C4784">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73C0C5BC" w14:textId="77777777" w:rsidR="001C4784" w:rsidRPr="008F5337" w:rsidRDefault="001C4784" w:rsidP="001C4784">
      <w:pPr>
        <w:pStyle w:val="Heading4"/>
      </w:pPr>
      <w:r>
        <w:t xml:space="preserve">2] Extinction first --- moral uncertainty. </w:t>
      </w:r>
    </w:p>
    <w:p w14:paraId="456EB927" w14:textId="77777777" w:rsidR="001C4784" w:rsidRPr="005F7BED" w:rsidRDefault="001C4784" w:rsidP="001C4784">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3C1F0BF" w14:textId="59C9D1B2" w:rsidR="001C4784" w:rsidRPr="001C4784" w:rsidRDefault="001C4784" w:rsidP="001C4784">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2E7E747B" w14:textId="1A67582B" w:rsidR="001C4784" w:rsidRPr="001C4784" w:rsidRDefault="001C4784" w:rsidP="001C4784">
      <w:pPr>
        <w:pStyle w:val="Heading4"/>
        <w:rPr>
          <w:rStyle w:val="StyleUnderline"/>
          <w:sz w:val="26"/>
          <w:u w:val="none"/>
        </w:rPr>
      </w:pPr>
      <w:r w:rsidRPr="001C4784">
        <w:t>3] Only consequentialism explains degrees of wrongness: for example, breaking a promise to meet someone for lunch is not as a bad as murder. -- frameworks are equally valued. Weighing between RTPs is regressive as it since it needs a higher metric to determine who has the better justifications. That means contestation doesn't deny obligatory power.</w:t>
      </w:r>
    </w:p>
    <w:p w14:paraId="635E62FA" w14:textId="4749157A" w:rsidR="001C4784" w:rsidRDefault="001C4784" w:rsidP="001C4784">
      <w:pPr>
        <w:pStyle w:val="Heading4"/>
        <w:rPr>
          <w:rFonts w:asciiTheme="majorHAnsi" w:hAnsiTheme="majorHAnsi" w:cstheme="majorHAnsi"/>
        </w:rPr>
      </w:pPr>
      <w:r>
        <w:t xml:space="preserve">4] </w:t>
      </w:r>
      <w:r w:rsidRPr="004E035C">
        <w:rPr>
          <w:rFonts w:asciiTheme="majorHAnsi" w:hAnsiTheme="majorHAnsi" w:cstheme="majorHAnsi"/>
        </w:rPr>
        <w:t xml:space="preserve">Actor specificity: </w:t>
      </w:r>
    </w:p>
    <w:p w14:paraId="023DB897" w14:textId="7E281945" w:rsidR="001C4784" w:rsidRDefault="001C4784" w:rsidP="001C4784">
      <w:pPr>
        <w:pStyle w:val="Heading4"/>
        <w:rPr>
          <w:rFonts w:asciiTheme="majorHAnsi" w:hAnsiTheme="majorHAnsi" w:cstheme="majorHAnsi"/>
        </w:rPr>
      </w:pPr>
      <w:r w:rsidRPr="004E035C">
        <w:rPr>
          <w:rFonts w:asciiTheme="majorHAnsi" w:hAnsiTheme="majorHAnsi" w:cstheme="majorHAnsi"/>
        </w:rPr>
        <w:t xml:space="preserve">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50D70900" w14:textId="77777777" w:rsidR="001C4784" w:rsidRDefault="001C4784" w:rsidP="001C4784">
      <w:pPr>
        <w:pStyle w:val="Heading3"/>
      </w:pPr>
      <w:r>
        <w:lastRenderedPageBreak/>
        <w:t>Plan</w:t>
      </w:r>
    </w:p>
    <w:p w14:paraId="64812A4D" w14:textId="77777777" w:rsidR="001C4784" w:rsidRPr="00E907B9" w:rsidRDefault="001C4784" w:rsidP="001C4784"/>
    <w:p w14:paraId="4A40BBFD" w14:textId="77777777" w:rsidR="001C4784" w:rsidRPr="00C1575B" w:rsidRDefault="001C4784" w:rsidP="001C4784">
      <w:pPr>
        <w:pStyle w:val="Heading4"/>
        <w:rPr>
          <w:rFonts w:asciiTheme="majorHAnsi" w:hAnsiTheme="majorHAnsi" w:cstheme="majorHAnsi"/>
        </w:rPr>
      </w:pPr>
      <w:r w:rsidRPr="00C1575B">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3078C7F5" w14:textId="77777777" w:rsidR="001C4784" w:rsidRPr="00C1575B" w:rsidRDefault="001C4784" w:rsidP="001C4784">
      <w:pPr>
        <w:pStyle w:val="Heading4"/>
        <w:rPr>
          <w:rFonts w:asciiTheme="majorHAnsi" w:hAnsiTheme="majorHAnsi" w:cstheme="majorHAnsi"/>
        </w:rPr>
      </w:pPr>
      <w:r w:rsidRPr="00C1575B">
        <w:rPr>
          <w:rFonts w:asciiTheme="majorHAnsi" w:hAnsiTheme="majorHAnsi" w:cstheme="majorHAnsi"/>
        </w:rPr>
        <w:t xml:space="preserve">Enforcement is done through </w:t>
      </w:r>
      <w:r w:rsidRPr="00C1575B">
        <w:rPr>
          <w:rFonts w:asciiTheme="majorHAnsi" w:hAnsiTheme="majorHAnsi" w:cstheme="majorHAnsi"/>
          <w:u w:val="single"/>
        </w:rPr>
        <w:t>waiving TRIPS protections</w:t>
      </w:r>
      <w:r w:rsidRPr="00C1575B">
        <w:rPr>
          <w:rFonts w:asciiTheme="majorHAnsi" w:hAnsiTheme="majorHAnsi" w:cstheme="majorHAnsi"/>
        </w:rPr>
        <w:t xml:space="preserve"> and </w:t>
      </w:r>
      <w:r w:rsidRPr="00C1575B">
        <w:rPr>
          <w:rFonts w:asciiTheme="majorHAnsi" w:hAnsiTheme="majorHAnsi" w:cstheme="majorHAnsi"/>
          <w:u w:val="single"/>
        </w:rPr>
        <w:t>modifying relevant domestic law</w:t>
      </w:r>
      <w:r w:rsidRPr="00C1575B">
        <w:rPr>
          <w:rFonts w:asciiTheme="majorHAnsi" w:hAnsiTheme="majorHAnsi" w:cstheme="majorHAnsi"/>
        </w:rPr>
        <w:t xml:space="preserve"> to ensure patent protections are reduced---spec is delineated in the card.</w:t>
      </w:r>
    </w:p>
    <w:p w14:paraId="249BBCD3" w14:textId="77777777" w:rsidR="001C4784" w:rsidRPr="00C1575B" w:rsidRDefault="001C4784" w:rsidP="001C4784">
      <w:pPr>
        <w:rPr>
          <w:rFonts w:asciiTheme="majorHAnsi" w:hAnsiTheme="majorHAnsi" w:cstheme="majorHAnsi"/>
        </w:rPr>
      </w:pPr>
      <w:r w:rsidRPr="00C1575B">
        <w:rPr>
          <w:rStyle w:val="Style13ptBold"/>
          <w:rFonts w:asciiTheme="majorHAnsi" w:hAnsiTheme="majorHAnsi" w:cstheme="majorHAnsi"/>
        </w:rPr>
        <w:t>Jones et al. 21</w:t>
      </w:r>
      <w:r w:rsidRPr="00C1575B">
        <w:rPr>
          <w:rFonts w:asciiTheme="majorHAnsi" w:hAnsiTheme="majorHAnsi" w:cstheme="majorHAns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9" w:history="1">
        <w:r w:rsidRPr="00C1575B">
          <w:rPr>
            <w:rStyle w:val="Hyperlink"/>
            <w:rFonts w:asciiTheme="majorHAnsi" w:hAnsiTheme="majorHAnsi" w:cstheme="majorHAnsi"/>
          </w:rPr>
          <w:t>https://www.ipwatchdog.com/2021/08/09/patent-waiver-anyway-zooming-trips-covid-ipwaiver-debate/id=136381/</w:t>
        </w:r>
      </w:hyperlink>
      <w:r w:rsidRPr="00C1575B">
        <w:rPr>
          <w:rFonts w:asciiTheme="majorHAnsi" w:hAnsiTheme="majorHAnsi" w:cstheme="majorHAnsi"/>
        </w:rPr>
        <w:t xml:space="preserve"> brett</w:t>
      </w:r>
    </w:p>
    <w:p w14:paraId="05A7B4AF" w14:textId="77777777" w:rsidR="001C4784" w:rsidRPr="00C1575B" w:rsidRDefault="001C4784" w:rsidP="001C4784">
      <w:pPr>
        <w:rPr>
          <w:rFonts w:asciiTheme="majorHAnsi" w:hAnsiTheme="majorHAnsi" w:cstheme="majorHAnsi"/>
          <w:sz w:val="16"/>
        </w:rPr>
      </w:pPr>
      <w:r w:rsidRPr="00C1575B">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C1575B">
        <w:rPr>
          <w:rStyle w:val="StyleUnderline"/>
          <w:rFonts w:asciiTheme="majorHAnsi" w:hAnsiTheme="majorHAnsi" w:cstheme="majorHAnsi"/>
        </w:rPr>
        <w:t>when COVID</w:t>
      </w:r>
      <w:r w:rsidRPr="00C1575B">
        <w:rPr>
          <w:rFonts w:asciiTheme="majorHAnsi" w:hAnsiTheme="majorHAnsi" w:cstheme="majorHAnsi"/>
          <w:sz w:val="16"/>
        </w:rPr>
        <w:t xml:space="preserve">-19 </w:t>
      </w:r>
      <w:r w:rsidRPr="00C1575B">
        <w:rPr>
          <w:rStyle w:val="StyleUnderline"/>
          <w:rFonts w:asciiTheme="majorHAnsi" w:hAnsiTheme="majorHAnsi" w:cstheme="majorHAnsi"/>
        </w:rPr>
        <w:t>is spreading all over the world and killing millions</w:t>
      </w:r>
      <w:r w:rsidRPr="00C1575B">
        <w:rPr>
          <w:rFonts w:asciiTheme="majorHAnsi" w:hAnsiTheme="majorHAnsi" w:cstheme="majorHAnsi"/>
          <w:sz w:val="16"/>
        </w:rPr>
        <w:t xml:space="preserve"> of people, some </w:t>
      </w:r>
      <w:r w:rsidRPr="00C1575B">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C1575B">
        <w:rPr>
          <w:rFonts w:asciiTheme="majorHAnsi" w:hAnsiTheme="majorHAnsi" w:cstheme="majorHAnsi"/>
          <w:sz w:val="16"/>
        </w:rPr>
        <w:t xml:space="preserve">. Included in that group is the Biden-Harris Administration, which, in May, announced their support of </w:t>
      </w:r>
      <w:r w:rsidRPr="00C1575B">
        <w:rPr>
          <w:rStyle w:val="StyleUnderline"/>
          <w:rFonts w:asciiTheme="majorHAnsi" w:hAnsiTheme="majorHAnsi" w:cstheme="majorHAnsi"/>
          <w:highlight w:val="green"/>
        </w:rPr>
        <w:t xml:space="preserve">an </w:t>
      </w:r>
      <w:r w:rsidRPr="00C1575B">
        <w:rPr>
          <w:rStyle w:val="Emphasis"/>
          <w:rFonts w:asciiTheme="majorHAnsi" w:hAnsiTheme="majorHAnsi" w:cstheme="majorHAnsi"/>
          <w:highlight w:val="green"/>
        </w:rPr>
        <w:t>“IP waiver”</w:t>
      </w:r>
      <w:r w:rsidRPr="00C1575B">
        <w:rPr>
          <w:rStyle w:val="StyleUnderline"/>
          <w:rFonts w:asciiTheme="majorHAnsi" w:hAnsiTheme="majorHAnsi" w:cstheme="majorHAnsi"/>
          <w:highlight w:val="green"/>
        </w:rPr>
        <w:t xml:space="preserve"> on COVID 19 vaccines</w:t>
      </w:r>
      <w:r w:rsidRPr="00C1575B">
        <w:rPr>
          <w:rFonts w:asciiTheme="majorHAnsi" w:hAnsiTheme="majorHAnsi" w:cstheme="majorHAnsi"/>
          <w:sz w:val="16"/>
        </w:rPr>
        <w:t>.</w:t>
      </w:r>
    </w:p>
    <w:p w14:paraId="0DCB62BD" w14:textId="77777777" w:rsidR="001C4784" w:rsidRPr="00C1575B" w:rsidRDefault="001C4784" w:rsidP="001C4784">
      <w:pPr>
        <w:rPr>
          <w:rFonts w:asciiTheme="majorHAnsi" w:hAnsiTheme="majorHAnsi" w:cstheme="majorHAnsi"/>
          <w:sz w:val="16"/>
          <w:szCs w:val="16"/>
        </w:rPr>
      </w:pPr>
      <w:r w:rsidRPr="00C1575B">
        <w:rPr>
          <w:rFonts w:asciiTheme="majorHAnsi" w:hAnsiTheme="majorHAnsi" w:cstheme="majorHAnsi"/>
          <w:sz w:val="16"/>
          <w:szCs w:val="16"/>
        </w:rPr>
        <w:t>Patent Waiver</w:t>
      </w:r>
    </w:p>
    <w:p w14:paraId="4E9792DF" w14:textId="77777777" w:rsidR="001C4784" w:rsidRPr="00C1575B" w:rsidRDefault="001C4784" w:rsidP="001C4784">
      <w:pPr>
        <w:rPr>
          <w:rFonts w:asciiTheme="majorHAnsi" w:hAnsiTheme="majorHAnsi" w:cstheme="majorHAnsi"/>
          <w:sz w:val="16"/>
        </w:rPr>
      </w:pPr>
      <w:r w:rsidRPr="00C1575B">
        <w:rPr>
          <w:rStyle w:val="StyleUnderline"/>
          <w:rFonts w:asciiTheme="majorHAnsi" w:hAnsiTheme="majorHAnsi" w:cstheme="majorHAnsi"/>
        </w:rPr>
        <w:t>The “patent waiver”</w:t>
      </w:r>
      <w:r w:rsidRPr="00C1575B">
        <w:rPr>
          <w:rFonts w:asciiTheme="majorHAnsi" w:hAnsiTheme="majorHAnsi" w:cstheme="majorHAnsi"/>
          <w:sz w:val="16"/>
        </w:rPr>
        <w:t xml:space="preserve"> is a proposal to </w:t>
      </w:r>
      <w:r w:rsidRPr="00C1575B">
        <w:rPr>
          <w:rStyle w:val="StyleUnderline"/>
          <w:rFonts w:asciiTheme="majorHAnsi" w:hAnsiTheme="majorHAnsi" w:cstheme="majorHAnsi"/>
        </w:rPr>
        <w:t>waive certain provisions of the</w:t>
      </w:r>
      <w:r w:rsidRPr="00C1575B">
        <w:rPr>
          <w:rFonts w:asciiTheme="majorHAnsi" w:hAnsiTheme="majorHAnsi" w:cstheme="majorHAnsi"/>
          <w:sz w:val="16"/>
        </w:rPr>
        <w:t xml:space="preserve"> Trade-Related Aspects of Intellectual Property (</w:t>
      </w:r>
      <w:r w:rsidRPr="00C1575B">
        <w:rPr>
          <w:rStyle w:val="Emphasis"/>
          <w:rFonts w:asciiTheme="majorHAnsi" w:hAnsiTheme="majorHAnsi" w:cstheme="majorHAnsi"/>
        </w:rPr>
        <w:t>TRIPS</w:t>
      </w:r>
      <w:r w:rsidRPr="00C1575B">
        <w:rPr>
          <w:rFonts w:asciiTheme="majorHAnsi" w:hAnsiTheme="majorHAnsi" w:cstheme="majorHAnsi"/>
          <w:sz w:val="16"/>
        </w:rPr>
        <w:t xml:space="preserve">) </w:t>
      </w:r>
      <w:r w:rsidRPr="00C1575B">
        <w:rPr>
          <w:rStyle w:val="StyleUnderline"/>
          <w:rFonts w:asciiTheme="majorHAnsi" w:hAnsiTheme="majorHAnsi" w:cstheme="majorHAnsi"/>
        </w:rPr>
        <w:t>Agreement for three years</w:t>
      </w:r>
      <w:r w:rsidRPr="00C1575B">
        <w:rPr>
          <w:rFonts w:asciiTheme="majorHAnsi" w:hAnsiTheme="majorHAnsi" w:cstheme="majorHAnsi"/>
          <w:sz w:val="16"/>
        </w:rPr>
        <w:t xml:space="preserve">. </w:t>
      </w:r>
      <w:r w:rsidRPr="00C1575B">
        <w:rPr>
          <w:rStyle w:val="StyleUnderline"/>
          <w:rFonts w:asciiTheme="majorHAnsi" w:hAnsiTheme="majorHAnsi" w:cstheme="majorHAnsi"/>
        </w:rPr>
        <w:t>The TRIPS Agreement requires</w:t>
      </w:r>
      <w:r w:rsidRPr="00C1575B">
        <w:rPr>
          <w:rFonts w:asciiTheme="majorHAnsi" w:hAnsiTheme="majorHAnsi" w:cstheme="majorHAnsi"/>
          <w:sz w:val="16"/>
        </w:rPr>
        <w:t xml:space="preserve"> certain member countries (“</w:t>
      </w:r>
      <w:r w:rsidRPr="00C1575B">
        <w:rPr>
          <w:rStyle w:val="StyleUnderline"/>
          <w:rFonts w:asciiTheme="majorHAnsi" w:hAnsiTheme="majorHAnsi" w:cstheme="majorHAnsi"/>
        </w:rPr>
        <w:t>Members</w:t>
      </w:r>
      <w:r w:rsidRPr="00C1575B">
        <w:rPr>
          <w:rFonts w:asciiTheme="majorHAnsi" w:hAnsiTheme="majorHAnsi" w:cstheme="majorHAnsi"/>
          <w:sz w:val="16"/>
        </w:rPr>
        <w:t xml:space="preserve">”), including the United States, </w:t>
      </w:r>
      <w:r w:rsidRPr="00C1575B">
        <w:rPr>
          <w:rStyle w:val="StyleUnderline"/>
          <w:rFonts w:asciiTheme="majorHAnsi" w:hAnsiTheme="majorHAnsi" w:cstheme="majorHAnsi"/>
        </w:rPr>
        <w:t>to have certain minimum intellectual property protections</w:t>
      </w:r>
      <w:r w:rsidRPr="00C1575B">
        <w:rPr>
          <w:rFonts w:asciiTheme="majorHAnsi" w:hAnsiTheme="majorHAnsi" w:cstheme="majorHAnsi"/>
          <w:sz w:val="16"/>
        </w:rPr>
        <w:t>. While this proposal is often referred to as a “</w:t>
      </w:r>
      <w:r w:rsidRPr="00C1575B">
        <w:rPr>
          <w:rStyle w:val="Emphasis"/>
          <w:rFonts w:asciiTheme="majorHAnsi" w:hAnsiTheme="majorHAnsi" w:cstheme="majorHAnsi"/>
        </w:rPr>
        <w:t>patent</w:t>
      </w:r>
      <w:r w:rsidRPr="00C1575B">
        <w:rPr>
          <w:rFonts w:asciiTheme="majorHAnsi" w:hAnsiTheme="majorHAnsi" w:cstheme="majorHAnsi"/>
          <w:sz w:val="16"/>
        </w:rPr>
        <w:t xml:space="preserve"> waiver,” the proposal would also waive sections associated with </w:t>
      </w:r>
      <w:r w:rsidRPr="00C1575B">
        <w:rPr>
          <w:rStyle w:val="Emphasis"/>
          <w:rFonts w:asciiTheme="majorHAnsi" w:hAnsiTheme="majorHAnsi" w:cstheme="majorHAnsi"/>
        </w:rPr>
        <w:t>copyright</w:t>
      </w:r>
      <w:r w:rsidRPr="00C1575B">
        <w:rPr>
          <w:rFonts w:asciiTheme="majorHAnsi" w:hAnsiTheme="majorHAnsi" w:cstheme="majorHAnsi"/>
          <w:sz w:val="16"/>
        </w:rPr>
        <w:t xml:space="preserve">, </w:t>
      </w:r>
      <w:r w:rsidRPr="00C1575B">
        <w:rPr>
          <w:rStyle w:val="Emphasis"/>
          <w:rFonts w:asciiTheme="majorHAnsi" w:hAnsiTheme="majorHAnsi" w:cstheme="majorHAnsi"/>
        </w:rPr>
        <w:t>industrial designs</w:t>
      </w:r>
      <w:r w:rsidRPr="00C1575B">
        <w:rPr>
          <w:rFonts w:asciiTheme="majorHAnsi" w:hAnsiTheme="majorHAnsi" w:cstheme="majorHAnsi"/>
          <w:sz w:val="16"/>
        </w:rPr>
        <w:t xml:space="preserve">, </w:t>
      </w:r>
      <w:r w:rsidRPr="00C1575B">
        <w:rPr>
          <w:rStyle w:val="StyleUnderline"/>
          <w:rFonts w:asciiTheme="majorHAnsi" w:hAnsiTheme="majorHAnsi" w:cstheme="majorHAnsi"/>
        </w:rPr>
        <w:t>and</w:t>
      </w:r>
      <w:r w:rsidRPr="00C1575B">
        <w:rPr>
          <w:rFonts w:asciiTheme="majorHAnsi" w:hAnsiTheme="majorHAnsi" w:cstheme="majorHAnsi"/>
          <w:sz w:val="16"/>
        </w:rPr>
        <w:t xml:space="preserve"> </w:t>
      </w:r>
      <w:r w:rsidRPr="00C1575B">
        <w:rPr>
          <w:rStyle w:val="Emphasis"/>
          <w:rFonts w:asciiTheme="majorHAnsi" w:hAnsiTheme="majorHAnsi" w:cstheme="majorHAnsi"/>
        </w:rPr>
        <w:t>undisclosed information</w:t>
      </w:r>
      <w:r w:rsidRPr="00C1575B">
        <w:rPr>
          <w:rFonts w:asciiTheme="majorHAnsi" w:hAnsiTheme="majorHAnsi" w:cstheme="majorHAnsi"/>
          <w:sz w:val="16"/>
        </w:rPr>
        <w:t>.</w:t>
      </w:r>
    </w:p>
    <w:p w14:paraId="27EA6747" w14:textId="77777777" w:rsidR="001C4784" w:rsidRPr="00C1575B" w:rsidRDefault="001C4784" w:rsidP="001C4784">
      <w:pPr>
        <w:rPr>
          <w:rFonts w:asciiTheme="majorHAnsi" w:hAnsiTheme="majorHAnsi" w:cstheme="majorHAnsi"/>
          <w:sz w:val="16"/>
        </w:rPr>
      </w:pPr>
      <w:r w:rsidRPr="00C1575B">
        <w:rPr>
          <w:rStyle w:val="StyleUnderline"/>
          <w:rFonts w:asciiTheme="majorHAnsi" w:hAnsiTheme="majorHAnsi" w:cstheme="majorHAnsi"/>
        </w:rPr>
        <w:t xml:space="preserve">The proposal seeks to </w:t>
      </w:r>
      <w:r w:rsidRPr="00C1575B">
        <w:rPr>
          <w:rStyle w:val="StyleUnderline"/>
          <w:rFonts w:asciiTheme="majorHAnsi" w:hAnsiTheme="majorHAnsi" w:cstheme="majorHAnsi"/>
          <w:highlight w:val="green"/>
        </w:rPr>
        <w:t>waive</w:t>
      </w:r>
      <w:r w:rsidRPr="00C1575B">
        <w:rPr>
          <w:rStyle w:val="StyleUnderline"/>
          <w:rFonts w:asciiTheme="majorHAnsi" w:hAnsiTheme="majorHAnsi" w:cstheme="majorHAnsi"/>
        </w:rPr>
        <w:t xml:space="preserve"> Part II, Section 5 Patents of the </w:t>
      </w:r>
      <w:r w:rsidRPr="00C1575B">
        <w:rPr>
          <w:rStyle w:val="StyleUnderline"/>
          <w:rFonts w:asciiTheme="majorHAnsi" w:hAnsiTheme="majorHAnsi" w:cstheme="majorHAnsi"/>
          <w:highlight w:val="green"/>
        </w:rPr>
        <w:t>TRIPS</w:t>
      </w:r>
      <w:r w:rsidRPr="00C1575B">
        <w:rPr>
          <w:rStyle w:val="StyleUnderline"/>
          <w:rFonts w:asciiTheme="majorHAnsi" w:hAnsiTheme="majorHAnsi" w:cstheme="majorHAnsi"/>
        </w:rPr>
        <w:t xml:space="preserve"> Agreement and the associated enforcement sections only with respect to “health products</w:t>
      </w:r>
      <w:r w:rsidRPr="00C1575B">
        <w:rPr>
          <w:rFonts w:asciiTheme="majorHAnsi" w:hAnsiTheme="majorHAnsi" w:cstheme="majorHAnsi"/>
          <w:sz w:val="16"/>
        </w:rPr>
        <w:t xml:space="preserve"> and technologies including diagnostics, therapeutics, vaccines, medical devices, personal protective equipment, their materials or components, </w:t>
      </w:r>
      <w:r w:rsidRPr="00C1575B">
        <w:rPr>
          <w:rStyle w:val="StyleUnderline"/>
          <w:rFonts w:asciiTheme="majorHAnsi" w:hAnsiTheme="majorHAnsi" w:cstheme="majorHAnsi"/>
        </w:rPr>
        <w:t xml:space="preserve">and their methods and means of manufacture for the </w:t>
      </w:r>
      <w:r w:rsidRPr="00C1575B">
        <w:rPr>
          <w:rStyle w:val="Emphasis"/>
          <w:rFonts w:asciiTheme="majorHAnsi" w:hAnsiTheme="majorHAnsi" w:cstheme="majorHAnsi"/>
        </w:rPr>
        <w:t>prevention, treatment or containment of COVID-19</w:t>
      </w:r>
      <w:r w:rsidRPr="00C1575B">
        <w:rPr>
          <w:rStyle w:val="Emphasis"/>
          <w:rFonts w:asciiTheme="majorHAnsi" w:hAnsiTheme="majorHAnsi" w:cstheme="majorHAnsi"/>
          <w:highlight w:val="green"/>
        </w:rPr>
        <w:t>”</w:t>
      </w:r>
      <w:r w:rsidRPr="00C1575B">
        <w:rPr>
          <w:rStyle w:val="StyleUnderline"/>
          <w:rFonts w:asciiTheme="majorHAnsi" w:hAnsiTheme="majorHAnsi" w:cstheme="majorHAnsi"/>
          <w:highlight w:val="green"/>
        </w:rPr>
        <w:t xml:space="preserve"> for </w:t>
      </w:r>
      <w:r w:rsidRPr="00C1575B">
        <w:rPr>
          <w:rStyle w:val="StyleUnderline"/>
          <w:rFonts w:asciiTheme="majorHAnsi" w:hAnsiTheme="majorHAnsi" w:cstheme="majorHAnsi"/>
        </w:rPr>
        <w:t xml:space="preserve">a period of </w:t>
      </w:r>
      <w:r w:rsidRPr="00C1575B">
        <w:rPr>
          <w:rStyle w:val="Emphasis"/>
          <w:rFonts w:asciiTheme="majorHAnsi" w:hAnsiTheme="majorHAnsi" w:cstheme="majorHAnsi"/>
          <w:highlight w:val="green"/>
        </w:rPr>
        <w:t>three years</w:t>
      </w:r>
      <w:r w:rsidRPr="00C1575B">
        <w:rPr>
          <w:rFonts w:asciiTheme="majorHAnsi" w:hAnsiTheme="majorHAnsi" w:cstheme="maj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6688E8B4" w14:textId="77777777" w:rsidR="001C4784" w:rsidRPr="00C1575B" w:rsidRDefault="001C4784" w:rsidP="001C4784">
      <w:pPr>
        <w:rPr>
          <w:rFonts w:asciiTheme="majorHAnsi" w:hAnsiTheme="majorHAnsi" w:cstheme="majorHAnsi"/>
          <w:sz w:val="16"/>
          <w:szCs w:val="16"/>
        </w:rPr>
      </w:pPr>
      <w:r w:rsidRPr="00C1575B">
        <w:rPr>
          <w:rFonts w:asciiTheme="majorHAnsi" w:hAnsiTheme="majorHAnsi" w:cstheme="maj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2D544065" w14:textId="77777777" w:rsidR="001C4784" w:rsidRPr="00C1575B" w:rsidRDefault="001C4784" w:rsidP="001C4784">
      <w:pPr>
        <w:rPr>
          <w:rFonts w:asciiTheme="majorHAnsi" w:hAnsiTheme="majorHAnsi" w:cstheme="majorHAnsi"/>
          <w:sz w:val="16"/>
        </w:rPr>
      </w:pPr>
      <w:r w:rsidRPr="00C1575B">
        <w:rPr>
          <w:rStyle w:val="StyleUnderline"/>
          <w:rFonts w:asciiTheme="majorHAnsi" w:hAnsiTheme="majorHAnsi" w:cstheme="majorHAnsi"/>
        </w:rPr>
        <w:lastRenderedPageBreak/>
        <w:t xml:space="preserve">If provisions in Part II, Section 5 and the associated enforcement sections are waived, Members would </w:t>
      </w:r>
      <w:r w:rsidRPr="00C1575B">
        <w:rPr>
          <w:rStyle w:val="StyleUnderline"/>
          <w:rFonts w:asciiTheme="majorHAnsi" w:hAnsiTheme="majorHAnsi" w:cstheme="majorHAnsi"/>
          <w:highlight w:val="green"/>
        </w:rPr>
        <w:t>no longer be required to issue patents</w:t>
      </w:r>
      <w:r w:rsidRPr="00C1575B">
        <w:rPr>
          <w:rStyle w:val="StyleUnderline"/>
          <w:rFonts w:asciiTheme="majorHAnsi" w:hAnsiTheme="majorHAnsi" w:cstheme="majorHAnsi"/>
        </w:rPr>
        <w:t xml:space="preserve"> or provide avenues for patent holders to enforce patent rights</w:t>
      </w:r>
      <w:r w:rsidRPr="00C1575B">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C1575B">
        <w:rPr>
          <w:rStyle w:val="StyleUnderline"/>
          <w:rFonts w:asciiTheme="majorHAnsi" w:hAnsiTheme="majorHAnsi" w:cstheme="majorHAnsi"/>
        </w:rPr>
        <w:t>, the patent waiver grants to Members permission to waive their own domestic patent protections</w:t>
      </w:r>
      <w:r w:rsidRPr="00C1575B">
        <w:rPr>
          <w:rFonts w:asciiTheme="majorHAnsi" w:hAnsiTheme="majorHAnsi" w:cstheme="majorHAnsi"/>
          <w:sz w:val="16"/>
        </w:rPr>
        <w:t>.</w:t>
      </w:r>
    </w:p>
    <w:p w14:paraId="143737F6" w14:textId="77777777" w:rsidR="001C4784" w:rsidRPr="00C1575B" w:rsidRDefault="001C4784" w:rsidP="001C4784">
      <w:pPr>
        <w:rPr>
          <w:rFonts w:asciiTheme="majorHAnsi" w:hAnsiTheme="majorHAnsi" w:cstheme="majorHAnsi"/>
          <w:sz w:val="16"/>
        </w:rPr>
      </w:pPr>
      <w:r w:rsidRPr="00C1575B">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C1575B">
        <w:rPr>
          <w:rStyle w:val="StyleUnderline"/>
          <w:rFonts w:asciiTheme="majorHAnsi" w:hAnsiTheme="majorHAnsi" w:cstheme="majorHAnsi"/>
          <w:highlight w:val="green"/>
        </w:rPr>
        <w:t>to waive patent protections</w:t>
      </w:r>
      <w:r w:rsidRPr="00C1575B">
        <w:rPr>
          <w:rStyle w:val="StyleUnderline"/>
          <w:rFonts w:asciiTheme="majorHAnsi" w:hAnsiTheme="majorHAnsi" w:cstheme="majorHAnsi"/>
        </w:rPr>
        <w:t xml:space="preserve"> worldwide, </w:t>
      </w:r>
      <w:r w:rsidRPr="00C1575B">
        <w:rPr>
          <w:rStyle w:val="StyleUnderline"/>
          <w:rFonts w:asciiTheme="majorHAnsi" w:hAnsiTheme="majorHAnsi" w:cstheme="majorHAnsi"/>
          <w:highlight w:val="green"/>
        </w:rPr>
        <w:t>each Member</w:t>
      </w:r>
      <w:r w:rsidRPr="00C1575B">
        <w:rPr>
          <w:rFonts w:asciiTheme="majorHAnsi" w:hAnsiTheme="majorHAnsi" w:cstheme="majorHAnsi"/>
          <w:sz w:val="16"/>
        </w:rPr>
        <w:t xml:space="preserve"> subject the TRIPS Agreement’s requirement to have certain minimum intellectual property protection </w:t>
      </w:r>
      <w:r w:rsidRPr="00C1575B">
        <w:rPr>
          <w:rStyle w:val="StyleUnderline"/>
          <w:rFonts w:asciiTheme="majorHAnsi" w:hAnsiTheme="majorHAnsi" w:cstheme="majorHAnsi"/>
          <w:highlight w:val="green"/>
        </w:rPr>
        <w:t>would have to waive</w:t>
      </w:r>
      <w:r w:rsidRPr="00C1575B">
        <w:rPr>
          <w:rStyle w:val="StyleUnderline"/>
          <w:rFonts w:asciiTheme="majorHAnsi" w:hAnsiTheme="majorHAnsi" w:cstheme="majorHAnsi"/>
        </w:rPr>
        <w:t xml:space="preserve"> its own </w:t>
      </w:r>
      <w:r w:rsidRPr="00C1575B">
        <w:rPr>
          <w:rStyle w:val="StyleUnderline"/>
          <w:rFonts w:asciiTheme="majorHAnsi" w:hAnsiTheme="majorHAnsi" w:cstheme="majorHAnsi"/>
          <w:highlight w:val="green"/>
        </w:rPr>
        <w:t>domestic patent protections</w:t>
      </w:r>
      <w:r w:rsidRPr="00C1575B">
        <w:rPr>
          <w:rFonts w:asciiTheme="majorHAnsi" w:hAnsiTheme="majorHAnsi" w:cstheme="majorHAnsi"/>
          <w:sz w:val="16"/>
        </w:rPr>
        <w:t>.</w:t>
      </w:r>
    </w:p>
    <w:p w14:paraId="256AA6F8" w14:textId="40E256DA" w:rsidR="001C4784" w:rsidRDefault="001C4784" w:rsidP="001C4784">
      <w:pPr>
        <w:rPr>
          <w:rFonts w:asciiTheme="majorHAnsi" w:hAnsiTheme="majorHAnsi" w:cstheme="majorHAnsi"/>
          <w:sz w:val="16"/>
        </w:rPr>
      </w:pPr>
      <w:r w:rsidRPr="00C1575B">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C1575B">
        <w:rPr>
          <w:rStyle w:val="StyleUnderline"/>
          <w:rFonts w:asciiTheme="majorHAnsi" w:hAnsiTheme="majorHAnsi" w:cstheme="majorHAnsi"/>
        </w:rPr>
        <w:t>Congress would</w:t>
      </w:r>
      <w:r w:rsidRPr="00C1575B">
        <w:rPr>
          <w:rFonts w:asciiTheme="majorHAnsi" w:hAnsiTheme="majorHAnsi" w:cstheme="majorHAnsi"/>
          <w:sz w:val="16"/>
        </w:rPr>
        <w:t xml:space="preserve"> likely have to </w:t>
      </w:r>
      <w:r w:rsidRPr="00C1575B">
        <w:rPr>
          <w:rStyle w:val="StyleUnderline"/>
          <w:rFonts w:asciiTheme="majorHAnsi" w:hAnsiTheme="majorHAnsi" w:cstheme="majorHAnsi"/>
        </w:rPr>
        <w:t>waive these laws</w:t>
      </w:r>
      <w:r w:rsidRPr="00C1575B">
        <w:rPr>
          <w:rFonts w:asciiTheme="majorHAnsi" w:hAnsiTheme="majorHAnsi" w:cstheme="majorHAnsi"/>
          <w:sz w:val="16"/>
        </w:rPr>
        <w:t>. If Congress chooses not to waive the U.S.’s patent laws, patent holders will continue to be able to enforce their U.S. patent rights in the U.S.</w:t>
      </w:r>
    </w:p>
    <w:p w14:paraId="7215DB9A" w14:textId="77777777" w:rsidR="00841C98" w:rsidRPr="00F71C73" w:rsidRDefault="00841C98" w:rsidP="00841C98">
      <w:pPr>
        <w:pStyle w:val="Heading4"/>
        <w:rPr>
          <w:rFonts w:asciiTheme="majorHAnsi" w:hAnsiTheme="majorHAnsi" w:cstheme="majorHAnsi"/>
        </w:rPr>
      </w:pPr>
      <w:r w:rsidRPr="00F71C73">
        <w:rPr>
          <w:rFonts w:asciiTheme="majorHAnsi" w:hAnsiTheme="majorHAnsi" w:cstheme="majorHAnsi"/>
        </w:rPr>
        <w:t>The plan solves – reducing IP for medicine is consistent with democratic ideals, builds revolutionary movement against neoliberalism, and provides reparations to Global South</w:t>
      </w:r>
    </w:p>
    <w:p w14:paraId="4B969895" w14:textId="77777777" w:rsidR="00841C98" w:rsidRPr="00F71C73" w:rsidRDefault="00841C98" w:rsidP="00841C98">
      <w:pPr>
        <w:rPr>
          <w:rFonts w:asciiTheme="majorHAnsi" w:hAnsiTheme="majorHAnsi" w:cstheme="majorHAnsi"/>
          <w:sz w:val="18"/>
          <w:szCs w:val="18"/>
        </w:rPr>
      </w:pPr>
      <w:r w:rsidRPr="00F71C73">
        <w:rPr>
          <w:rFonts w:asciiTheme="majorHAnsi" w:hAnsiTheme="majorHAnsi" w:cstheme="majorHAnsi"/>
          <w:sz w:val="18"/>
          <w:szCs w:val="18"/>
        </w:rPr>
        <w:t xml:space="preserve">[Thomas </w:t>
      </w:r>
      <w:r w:rsidRPr="00F71C73">
        <w:rPr>
          <w:rFonts w:asciiTheme="majorHAnsi" w:hAnsiTheme="majorHAnsi" w:cstheme="majorHAnsi"/>
          <w:b/>
          <w:bCs/>
          <w:sz w:val="26"/>
          <w:szCs w:val="26"/>
        </w:rPr>
        <w:t>Hanna</w:t>
      </w:r>
      <w:r w:rsidRPr="00F71C73">
        <w:rPr>
          <w:rFonts w:asciiTheme="majorHAnsi" w:hAnsiTheme="majorHAnsi" w:cstheme="majorHAnsi"/>
          <w:sz w:val="18"/>
          <w:szCs w:val="18"/>
        </w:rPr>
        <w:t>, 9-21-20</w:t>
      </w:r>
      <w:r w:rsidRPr="00F71C73">
        <w:rPr>
          <w:rFonts w:asciiTheme="majorHAnsi" w:hAnsiTheme="majorHAnsi" w:cstheme="majorHAnsi"/>
          <w:b/>
          <w:bCs/>
          <w:sz w:val="26"/>
          <w:szCs w:val="26"/>
        </w:rPr>
        <w:t>20</w:t>
      </w:r>
      <w:r w:rsidRPr="00F71C73">
        <w:rPr>
          <w:rFonts w:asciiTheme="majorHAnsi" w:hAnsiTheme="majorHAnsi" w:cstheme="majorHAnsi"/>
          <w:sz w:val="18"/>
          <w:szCs w:val="18"/>
        </w:rPr>
        <w:t xml:space="preserve">, "Democratizing knowledge: Transforming intellectual property and research and development," Democracy Collaborative, </w:t>
      </w:r>
      <w:hyperlink r:id="rId10" w:history="1">
        <w:r w:rsidRPr="00F71C73">
          <w:rPr>
            <w:rStyle w:val="Hyperlink"/>
            <w:rFonts w:asciiTheme="majorHAnsi" w:hAnsiTheme="majorHAnsi" w:cstheme="majorHAnsi"/>
            <w:sz w:val="18"/>
            <w:szCs w:val="18"/>
          </w:rPr>
          <w:t>https://democracycollaborative.org/learn/publication/democratizing-knowledge-transforming-intellectual-property-and-research-and //</w:t>
        </w:r>
      </w:hyperlink>
      <w:r w:rsidRPr="00F71C73">
        <w:rPr>
          <w:rFonts w:asciiTheme="majorHAnsi" w:hAnsiTheme="majorHAnsi" w:cstheme="majorHAnsi"/>
          <w:sz w:val="18"/>
          <w:szCs w:val="18"/>
        </w:rPr>
        <w:t xml:space="preserve"> JB]</w:t>
      </w:r>
    </w:p>
    <w:p w14:paraId="6B686CDC" w14:textId="77777777" w:rsidR="00841C98" w:rsidRPr="00F71C73" w:rsidRDefault="00841C98" w:rsidP="00841C98">
      <w:pPr>
        <w:pStyle w:val="ListParagraph"/>
        <w:numPr>
          <w:ilvl w:val="0"/>
          <w:numId w:val="13"/>
        </w:numPr>
        <w:rPr>
          <w:rFonts w:asciiTheme="majorHAnsi" w:hAnsiTheme="majorHAnsi" w:cstheme="majorHAnsi"/>
          <w:sz w:val="18"/>
          <w:szCs w:val="18"/>
        </w:rPr>
      </w:pPr>
      <w:r w:rsidRPr="00F71C73">
        <w:rPr>
          <w:rFonts w:asciiTheme="majorHAnsi" w:hAnsiTheme="majorHAnsi" w:cstheme="majorHAnsi"/>
          <w:sz w:val="18"/>
          <w:szCs w:val="18"/>
        </w:rPr>
        <w:t>Link turns cap Ks and setcol, read unhighlighted part</w:t>
      </w:r>
    </w:p>
    <w:p w14:paraId="202520DF" w14:textId="77777777" w:rsidR="00841C98" w:rsidRPr="00F71C73" w:rsidRDefault="00841C98" w:rsidP="00841C98">
      <w:pPr>
        <w:pStyle w:val="ListParagraph"/>
        <w:numPr>
          <w:ilvl w:val="0"/>
          <w:numId w:val="13"/>
        </w:numPr>
        <w:rPr>
          <w:rFonts w:asciiTheme="majorHAnsi" w:hAnsiTheme="majorHAnsi" w:cstheme="majorHAnsi"/>
          <w:sz w:val="18"/>
          <w:szCs w:val="18"/>
        </w:rPr>
      </w:pPr>
      <w:r w:rsidRPr="00F71C73">
        <w:rPr>
          <w:rFonts w:asciiTheme="majorHAnsi" w:hAnsiTheme="majorHAnsi" w:cstheme="majorHAnsi"/>
          <w:sz w:val="18"/>
          <w:szCs w:val="18"/>
        </w:rPr>
        <w:t>R&amp;D – research and development</w:t>
      </w:r>
    </w:p>
    <w:p w14:paraId="4B6AC2AF" w14:textId="77777777" w:rsidR="00841C98" w:rsidRPr="00F71C73" w:rsidRDefault="00841C98" w:rsidP="00841C98">
      <w:pPr>
        <w:pStyle w:val="ListParagraph"/>
        <w:numPr>
          <w:ilvl w:val="0"/>
          <w:numId w:val="13"/>
        </w:numPr>
        <w:rPr>
          <w:rFonts w:asciiTheme="majorHAnsi" w:hAnsiTheme="majorHAnsi" w:cstheme="majorHAnsi"/>
          <w:sz w:val="18"/>
          <w:szCs w:val="18"/>
        </w:rPr>
      </w:pPr>
      <w:r w:rsidRPr="00F71C73">
        <w:rPr>
          <w:rFonts w:asciiTheme="majorHAnsi" w:hAnsiTheme="majorHAnsi" w:cstheme="majorHAnsi"/>
          <w:sz w:val="18"/>
          <w:szCs w:val="18"/>
        </w:rPr>
        <w:t>Specs patents</w:t>
      </w:r>
    </w:p>
    <w:p w14:paraId="59BB8BD7" w14:textId="77777777" w:rsidR="00841C98" w:rsidRPr="00F71C73" w:rsidRDefault="00841C98" w:rsidP="00841C98">
      <w:pPr>
        <w:rPr>
          <w:rFonts w:asciiTheme="majorHAnsi" w:hAnsiTheme="majorHAnsi" w:cstheme="majorHAnsi"/>
          <w:sz w:val="16"/>
        </w:rPr>
      </w:pPr>
      <w:r w:rsidRPr="00F71C73">
        <w:rPr>
          <w:rFonts w:asciiTheme="majorHAnsi" w:hAnsiTheme="majorHAnsi" w:cstheme="majorHAnsi"/>
          <w:b/>
          <w:bCs/>
          <w:highlight w:val="green"/>
          <w:u w:val="single"/>
        </w:rPr>
        <w:t>As countries grapple with</w:t>
      </w:r>
      <w:r w:rsidRPr="00F71C73">
        <w:rPr>
          <w:rFonts w:asciiTheme="majorHAnsi" w:hAnsiTheme="majorHAnsi" w:cstheme="majorHAnsi"/>
          <w:sz w:val="16"/>
        </w:rPr>
        <w:t xml:space="preserve"> the devastating </w:t>
      </w:r>
      <w:r w:rsidRPr="00F71C73">
        <w:rPr>
          <w:rFonts w:asciiTheme="majorHAnsi" w:hAnsiTheme="majorHAnsi" w:cstheme="majorHAnsi"/>
          <w:b/>
          <w:bCs/>
          <w:u w:val="single"/>
        </w:rPr>
        <w:t>challenges of </w:t>
      </w:r>
      <w:r w:rsidRPr="00F71C73">
        <w:rPr>
          <w:rFonts w:asciiTheme="majorHAnsi" w:hAnsiTheme="majorHAnsi" w:cstheme="majorHAnsi"/>
          <w:b/>
          <w:bCs/>
          <w:highlight w:val="green"/>
          <w:u w:val="single"/>
        </w:rPr>
        <w:t>COVID</w:t>
      </w:r>
      <w:r w:rsidRPr="00F71C73">
        <w:rPr>
          <w:rFonts w:asciiTheme="majorHAnsi" w:hAnsiTheme="majorHAnsi" w:cstheme="majorHAnsi"/>
          <w:b/>
          <w:bCs/>
          <w:u w:val="single"/>
        </w:rPr>
        <w:t>-19</w:t>
      </w:r>
      <w:r w:rsidRPr="00F71C73">
        <w:rPr>
          <w:rFonts w:asciiTheme="majorHAnsi" w:hAnsiTheme="majorHAnsi" w:cstheme="majorHAnsi"/>
          <w:sz w:val="16"/>
        </w:rPr>
        <w:t xml:space="preserve"> and </w:t>
      </w:r>
      <w:r w:rsidRPr="00F71C73">
        <w:rPr>
          <w:rFonts w:asciiTheme="majorHAnsi" w:hAnsiTheme="majorHAnsi" w:cstheme="majorHAnsi"/>
          <w:b/>
          <w:bCs/>
          <w:u w:val="single"/>
        </w:rPr>
        <w:t>we</w:t>
      </w:r>
      <w:r w:rsidRPr="00F71C73">
        <w:rPr>
          <w:rFonts w:asciiTheme="majorHAnsi" w:hAnsiTheme="majorHAnsi" w:cstheme="majorHAnsi"/>
          <w:sz w:val="16"/>
        </w:rPr>
        <w:t xml:space="preserve">, hopefully, </w:t>
      </w:r>
      <w:r w:rsidRPr="00F71C73">
        <w:rPr>
          <w:rFonts w:asciiTheme="majorHAnsi" w:hAnsiTheme="majorHAnsi" w:cstheme="majorHAnsi"/>
          <w:b/>
          <w:bCs/>
          <w:u w:val="single"/>
        </w:rPr>
        <w:t>move closer towards</w:t>
      </w:r>
      <w:r w:rsidRPr="00F71C73">
        <w:rPr>
          <w:rFonts w:asciiTheme="majorHAnsi" w:hAnsiTheme="majorHAnsi" w:cstheme="majorHAnsi"/>
          <w:sz w:val="16"/>
        </w:rPr>
        <w:t xml:space="preserve"> the </w:t>
      </w:r>
      <w:r w:rsidRPr="00F71C73">
        <w:rPr>
          <w:rFonts w:asciiTheme="majorHAnsi" w:hAnsiTheme="majorHAnsi" w:cstheme="majorHAnsi"/>
          <w:b/>
          <w:bCs/>
          <w:u w:val="single"/>
        </w:rPr>
        <w:t xml:space="preserve">development of a vaccine, </w:t>
      </w:r>
      <w:r w:rsidRPr="00F71C73">
        <w:rPr>
          <w:rFonts w:asciiTheme="majorHAnsi" w:hAnsiTheme="majorHAnsi" w:cstheme="majorHAnsi"/>
          <w:b/>
          <w:bCs/>
          <w:highlight w:val="green"/>
          <w:u w:val="single"/>
        </w:rPr>
        <w:t>the injustices</w:t>
      </w:r>
      <w:r w:rsidRPr="00F71C73">
        <w:rPr>
          <w:rFonts w:asciiTheme="majorHAnsi" w:hAnsiTheme="majorHAnsi" w:cstheme="majorHAnsi"/>
          <w:b/>
          <w:bCs/>
          <w:u w:val="single"/>
        </w:rPr>
        <w:t xml:space="preserve"> and insufficiencies </w:t>
      </w:r>
      <w:r w:rsidRPr="00F71C73">
        <w:rPr>
          <w:rFonts w:asciiTheme="majorHAnsi" w:hAnsiTheme="majorHAnsi" w:cstheme="majorHAnsi"/>
          <w:b/>
          <w:bCs/>
          <w:highlight w:val="green"/>
          <w:u w:val="single"/>
        </w:rPr>
        <w:t>of</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current</w:t>
      </w:r>
      <w:r w:rsidRPr="00F71C73">
        <w:rPr>
          <w:rFonts w:asciiTheme="majorHAnsi" w:hAnsiTheme="majorHAnsi" w:cstheme="majorHAnsi"/>
          <w:b/>
          <w:bCs/>
          <w:u w:val="single"/>
        </w:rPr>
        <w:t xml:space="preserve"> approach to </w:t>
      </w:r>
      <w:r w:rsidRPr="00F71C73">
        <w:rPr>
          <w:rFonts w:asciiTheme="majorHAnsi" w:hAnsiTheme="majorHAnsi" w:cstheme="majorHAnsi"/>
          <w:b/>
          <w:bCs/>
          <w:highlight w:val="green"/>
          <w:u w:val="single"/>
        </w:rPr>
        <w:t>IP and R&amp;D are</w:t>
      </w:r>
      <w:r w:rsidRPr="00F71C73">
        <w:rPr>
          <w:rFonts w:asciiTheme="majorHAnsi" w:hAnsiTheme="majorHAnsi" w:cstheme="majorHAnsi"/>
          <w:b/>
          <w:bCs/>
          <w:u w:val="single"/>
        </w:rPr>
        <w:t xml:space="preserve"> becoming increasingly </w:t>
      </w:r>
      <w:r w:rsidRPr="00F71C73">
        <w:rPr>
          <w:rFonts w:asciiTheme="majorHAnsi" w:hAnsiTheme="majorHAnsi" w:cstheme="majorHAnsi"/>
          <w:b/>
          <w:bCs/>
          <w:highlight w:val="green"/>
          <w:u w:val="single"/>
        </w:rPr>
        <w:t>apparent</w:t>
      </w:r>
      <w:r w:rsidRPr="00F71C73">
        <w:rPr>
          <w:rFonts w:asciiTheme="majorHAnsi" w:hAnsiTheme="majorHAnsi" w:cstheme="majorHAnsi"/>
          <w:b/>
          <w:bCs/>
          <w:u w:val="single"/>
        </w:rPr>
        <w:t xml:space="preserve">. It is imperative that </w:t>
      </w:r>
      <w:r w:rsidRPr="00F71C73">
        <w:rPr>
          <w:rFonts w:asciiTheme="majorHAnsi" w:hAnsiTheme="majorHAnsi" w:cstheme="majorHAnsi"/>
          <w:b/>
          <w:bCs/>
          <w:highlight w:val="green"/>
          <w:u w:val="single"/>
        </w:rPr>
        <w:t>we</w:t>
      </w:r>
      <w:r w:rsidRPr="00F71C73">
        <w:rPr>
          <w:rFonts w:asciiTheme="majorHAnsi" w:hAnsiTheme="majorHAnsi" w:cstheme="majorHAnsi"/>
          <w:b/>
          <w:bCs/>
          <w:u w:val="single"/>
        </w:rPr>
        <w:t xml:space="preserve"> quickly </w:t>
      </w:r>
      <w:r w:rsidRPr="00F71C73">
        <w:rPr>
          <w:rFonts w:asciiTheme="majorHAnsi" w:hAnsiTheme="majorHAnsi" w:cstheme="majorHAnsi"/>
          <w:b/>
          <w:bCs/>
          <w:highlight w:val="green"/>
          <w:u w:val="single"/>
        </w:rPr>
        <w:t>move away from</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current system that prioritizes corporate profits</w:t>
      </w:r>
      <w:r w:rsidRPr="00F71C73">
        <w:rPr>
          <w:rFonts w:asciiTheme="majorHAnsi" w:hAnsiTheme="majorHAnsi" w:cstheme="majorHAnsi"/>
          <w:b/>
          <w:bCs/>
          <w:u w:val="single"/>
        </w:rPr>
        <w:t xml:space="preserve"> sourced from monopoly rights </w:t>
      </w:r>
      <w:r w:rsidRPr="00F71C73">
        <w:rPr>
          <w:rFonts w:asciiTheme="majorHAnsi" w:hAnsiTheme="majorHAnsi" w:cstheme="majorHAnsi"/>
          <w:b/>
          <w:bCs/>
          <w:highlight w:val="green"/>
          <w:u w:val="single"/>
        </w:rPr>
        <w:t>to one that values</w:t>
      </w:r>
      <w:r w:rsidRPr="00F71C73">
        <w:rPr>
          <w:rFonts w:asciiTheme="majorHAnsi" w:hAnsiTheme="majorHAnsi" w:cstheme="majorHAnsi"/>
          <w:b/>
          <w:bCs/>
          <w:u w:val="single"/>
        </w:rPr>
        <w:t xml:space="preserve"> and centers </w:t>
      </w:r>
      <w:r w:rsidRPr="00F71C73">
        <w:rPr>
          <w:rFonts w:asciiTheme="majorHAnsi" w:hAnsiTheme="majorHAnsi" w:cstheme="majorHAnsi"/>
          <w:b/>
          <w:bCs/>
          <w:highlight w:val="green"/>
          <w:u w:val="single"/>
        </w:rPr>
        <w:t>public health</w:t>
      </w:r>
      <w:r w:rsidRPr="00F71C73">
        <w:rPr>
          <w:rFonts w:asciiTheme="majorHAnsi" w:hAnsiTheme="majorHAnsi" w:cstheme="majorHAnsi"/>
          <w:b/>
          <w:bCs/>
          <w:u w:val="single"/>
        </w:rPr>
        <w:t>, social equality, and ecological sustainability</w:t>
      </w:r>
      <w:r w:rsidRPr="00F71C73">
        <w:rPr>
          <w:rFonts w:asciiTheme="majorHAnsi" w:hAnsiTheme="majorHAnsi" w:cstheme="majorHAnsi"/>
          <w:sz w:val="16"/>
        </w:rPr>
        <w:t>.</w:t>
      </w:r>
    </w:p>
    <w:p w14:paraId="0AF08FE6" w14:textId="77777777" w:rsidR="00841C98" w:rsidRPr="00F71C73" w:rsidRDefault="00841C98" w:rsidP="00841C98">
      <w:pPr>
        <w:rPr>
          <w:rFonts w:asciiTheme="majorHAnsi" w:hAnsiTheme="majorHAnsi" w:cstheme="majorHAnsi"/>
          <w:b/>
          <w:bCs/>
          <w:u w:val="single"/>
        </w:rPr>
      </w:pPr>
      <w:r w:rsidRPr="00F71C73">
        <w:rPr>
          <w:rFonts w:asciiTheme="majorHAnsi" w:hAnsiTheme="majorHAnsi" w:cstheme="majorHAnsi"/>
          <w:b/>
          <w:bCs/>
          <w:u w:val="single"/>
        </w:rPr>
        <w:t>The design</w:t>
      </w:r>
      <w:r w:rsidRPr="00F71C73">
        <w:rPr>
          <w:rFonts w:asciiTheme="majorHAnsi" w:hAnsiTheme="majorHAnsi" w:cstheme="majorHAnsi"/>
          <w:sz w:val="16"/>
        </w:rPr>
        <w:t xml:space="preserve">, implementation, and governance </w:t>
      </w:r>
      <w:r w:rsidRPr="00F71C73">
        <w:rPr>
          <w:rFonts w:asciiTheme="majorHAnsi" w:hAnsiTheme="majorHAnsi" w:cstheme="majorHAnsi"/>
          <w:b/>
          <w:bCs/>
          <w:u w:val="single"/>
        </w:rPr>
        <w:t>of our </w:t>
      </w:r>
      <w:r w:rsidRPr="00F71C73">
        <w:rPr>
          <w:rFonts w:asciiTheme="majorHAnsi" w:hAnsiTheme="majorHAnsi" w:cstheme="majorHAnsi"/>
          <w:b/>
          <w:bCs/>
          <w:highlight w:val="green"/>
          <w:u w:val="single"/>
        </w:rPr>
        <w:t>IP</w:t>
      </w:r>
      <w:r w:rsidRPr="00F71C73">
        <w:rPr>
          <w:rFonts w:asciiTheme="majorHAnsi" w:hAnsiTheme="majorHAnsi" w:cstheme="majorHAnsi"/>
          <w:b/>
          <w:bCs/>
          <w:u w:val="single"/>
        </w:rPr>
        <w:t> and R&amp;D </w:t>
      </w:r>
      <w:r w:rsidRPr="00F71C73">
        <w:rPr>
          <w:rFonts w:asciiTheme="majorHAnsi" w:hAnsiTheme="majorHAnsi" w:cstheme="majorHAnsi"/>
          <w:b/>
          <w:bCs/>
          <w:highlight w:val="green"/>
          <w:u w:val="single"/>
        </w:rPr>
        <w:t>systems are critically important</w:t>
      </w:r>
      <w:r w:rsidRPr="00F71C73">
        <w:rPr>
          <w:rFonts w:asciiTheme="majorHAnsi" w:hAnsiTheme="majorHAnsi" w:cstheme="majorHAnsi"/>
          <w:sz w:val="16"/>
        </w:rPr>
        <w:t xml:space="preserve">. However, the incredible rise of the intangible economy has dramatically altered these systems and our wider economic landscape. </w:t>
      </w:r>
      <w:r w:rsidRPr="00F71C73">
        <w:rPr>
          <w:rFonts w:asciiTheme="majorHAnsi" w:hAnsiTheme="majorHAnsi" w:cstheme="majorHAnsi"/>
          <w:b/>
          <w:bCs/>
          <w:highlight w:val="green"/>
          <w:u w:val="single"/>
        </w:rPr>
        <w:t>Rather than</w:t>
      </w:r>
      <w:r w:rsidRPr="00F71C73">
        <w:rPr>
          <w:rFonts w:asciiTheme="majorHAnsi" w:hAnsiTheme="majorHAnsi" w:cstheme="majorHAnsi"/>
          <w:b/>
          <w:bCs/>
          <w:u w:val="single"/>
        </w:rPr>
        <w:t xml:space="preserve"> stimulating and </w:t>
      </w:r>
      <w:r w:rsidRPr="00F71C73">
        <w:rPr>
          <w:rFonts w:asciiTheme="majorHAnsi" w:hAnsiTheme="majorHAnsi" w:cstheme="majorHAnsi"/>
          <w:b/>
          <w:bCs/>
          <w:highlight w:val="green"/>
          <w:u w:val="single"/>
        </w:rPr>
        <w:t>supporting</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innovation</w:t>
      </w:r>
      <w:r w:rsidRPr="00F71C73">
        <w:rPr>
          <w:rFonts w:asciiTheme="majorHAnsi" w:hAnsiTheme="majorHAnsi" w:cstheme="majorHAnsi"/>
          <w:b/>
          <w:bCs/>
          <w:u w:val="single"/>
        </w:rPr>
        <w:t xml:space="preserve"> needed to power the 21st-century digital economy</w:t>
      </w:r>
      <w:r w:rsidRPr="00F71C73">
        <w:rPr>
          <w:rFonts w:asciiTheme="majorHAnsi" w:hAnsiTheme="majorHAnsi" w:cstheme="majorHAnsi"/>
          <w:sz w:val="16"/>
        </w:rPr>
        <w:t xml:space="preserve">, the enclosure of </w:t>
      </w:r>
      <w:r w:rsidRPr="00F71C73">
        <w:rPr>
          <w:rFonts w:asciiTheme="majorHAnsi" w:hAnsiTheme="majorHAnsi" w:cstheme="majorHAnsi"/>
          <w:b/>
          <w:bCs/>
          <w:highlight w:val="green"/>
          <w:u w:val="single"/>
        </w:rPr>
        <w:t>ownership of creations of the mind has been capitalized on</w:t>
      </w:r>
      <w:r w:rsidRPr="00F71C73">
        <w:rPr>
          <w:rFonts w:asciiTheme="majorHAnsi" w:hAnsiTheme="majorHAnsi" w:cstheme="majorHAnsi"/>
          <w:b/>
          <w:bCs/>
          <w:u w:val="single"/>
        </w:rPr>
        <w:t xml:space="preserve"> to generate vast </w:t>
      </w:r>
      <w:r w:rsidRPr="00F71C73">
        <w:rPr>
          <w:rFonts w:asciiTheme="majorHAnsi" w:hAnsiTheme="majorHAnsi" w:cstheme="majorHAnsi"/>
          <w:b/>
          <w:bCs/>
          <w:highlight w:val="green"/>
          <w:u w:val="single"/>
        </w:rPr>
        <w:t>profits and</w:t>
      </w:r>
      <w:r w:rsidRPr="00F71C73">
        <w:rPr>
          <w:rFonts w:asciiTheme="majorHAnsi" w:hAnsiTheme="majorHAnsi" w:cstheme="majorHAnsi"/>
          <w:b/>
          <w:bCs/>
          <w:u w:val="single"/>
        </w:rPr>
        <w:t xml:space="preserve"> considerably </w:t>
      </w:r>
      <w:r w:rsidRPr="00F71C73">
        <w:rPr>
          <w:rFonts w:asciiTheme="majorHAnsi" w:hAnsiTheme="majorHAnsi" w:cstheme="majorHAnsi"/>
          <w:b/>
          <w:bCs/>
          <w:highlight w:val="green"/>
          <w:u w:val="single"/>
        </w:rPr>
        <w:t>increase</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power</w:t>
      </w:r>
      <w:r w:rsidRPr="00F71C73">
        <w:rPr>
          <w:rFonts w:asciiTheme="majorHAnsi" w:hAnsiTheme="majorHAnsi" w:cstheme="majorHAnsi"/>
          <w:b/>
          <w:bCs/>
          <w:u w:val="single"/>
        </w:rPr>
        <w:t xml:space="preserve"> and control </w:t>
      </w:r>
      <w:r w:rsidRPr="00F71C73">
        <w:rPr>
          <w:rFonts w:asciiTheme="majorHAnsi" w:hAnsiTheme="majorHAnsi" w:cstheme="majorHAnsi"/>
          <w:b/>
          <w:bCs/>
          <w:highlight w:val="green"/>
          <w:u w:val="single"/>
        </w:rPr>
        <w:t>of</w:t>
      </w:r>
      <w:r w:rsidRPr="00F71C73">
        <w:rPr>
          <w:rFonts w:asciiTheme="majorHAnsi" w:hAnsiTheme="majorHAnsi" w:cstheme="majorHAnsi"/>
          <w:b/>
          <w:bCs/>
          <w:u w:val="single"/>
        </w:rPr>
        <w:t xml:space="preserve"> a small group of </w:t>
      </w:r>
      <w:r w:rsidRPr="00F71C73">
        <w:rPr>
          <w:rFonts w:asciiTheme="majorHAnsi" w:hAnsiTheme="majorHAnsi" w:cstheme="majorHAnsi"/>
          <w:b/>
          <w:bCs/>
          <w:highlight w:val="green"/>
          <w:u w:val="single"/>
        </w:rPr>
        <w:t>large corporations</w:t>
      </w:r>
      <w:r w:rsidRPr="00F71C73">
        <w:rPr>
          <w:rFonts w:asciiTheme="majorHAnsi" w:hAnsiTheme="majorHAnsi" w:cstheme="majorHAnsi"/>
          <w:b/>
          <w:bCs/>
          <w:u w:val="single"/>
        </w:rPr>
        <w:t xml:space="preserve"> and their owners. This</w:t>
      </w:r>
      <w:r w:rsidRPr="00F71C73">
        <w:rPr>
          <w:rFonts w:asciiTheme="majorHAnsi" w:hAnsiTheme="majorHAnsi" w:cstheme="majorHAnsi"/>
          <w:sz w:val="16"/>
        </w:rPr>
        <w:t xml:space="preserve"> has </w:t>
      </w:r>
      <w:r w:rsidRPr="00F71C73">
        <w:rPr>
          <w:rFonts w:asciiTheme="majorHAnsi" w:hAnsiTheme="majorHAnsi" w:cstheme="majorHAnsi"/>
          <w:b/>
          <w:bCs/>
          <w:u w:val="single"/>
        </w:rPr>
        <w:t>resulted in</w:t>
      </w:r>
      <w:r w:rsidRPr="00F71C73">
        <w:rPr>
          <w:rFonts w:asciiTheme="majorHAnsi" w:hAnsiTheme="majorHAnsi" w:cstheme="majorHAnsi"/>
          <w:sz w:val="16"/>
        </w:rPr>
        <w:t xml:space="preserve"> a series of adverse </w:t>
      </w:r>
      <w:r w:rsidRPr="00F71C73">
        <w:rPr>
          <w:rFonts w:asciiTheme="majorHAnsi" w:hAnsiTheme="majorHAnsi" w:cstheme="majorHAnsi"/>
          <w:b/>
          <w:bCs/>
          <w:u w:val="single"/>
        </w:rPr>
        <w:t>consequences, from</w:t>
      </w:r>
      <w:r w:rsidRPr="00F71C73">
        <w:rPr>
          <w:rFonts w:asciiTheme="majorHAnsi" w:hAnsiTheme="majorHAnsi" w:cstheme="majorHAnsi"/>
          <w:sz w:val="16"/>
        </w:rPr>
        <w:t xml:space="preserve"> languishing </w:t>
      </w:r>
      <w:r w:rsidRPr="00F71C73">
        <w:rPr>
          <w:rFonts w:asciiTheme="majorHAnsi" w:hAnsiTheme="majorHAnsi" w:cstheme="majorHAnsi"/>
          <w:b/>
          <w:bCs/>
          <w:u w:val="single"/>
        </w:rPr>
        <w:t>innovation to exacerbating racial, economic, gender, and geographic inequality</w:t>
      </w:r>
      <w:r w:rsidRPr="00F71C73">
        <w:rPr>
          <w:rFonts w:asciiTheme="majorHAnsi" w:hAnsiTheme="majorHAnsi" w:cstheme="majorHAnsi"/>
          <w:sz w:val="16"/>
        </w:rPr>
        <w:t xml:space="preserve">, to reducing competition, to abusive corporate practices related to workers’ rights, tax justice, and consumer protections. In sum, </w:t>
      </w:r>
      <w:r w:rsidRPr="00F71C73">
        <w:rPr>
          <w:rFonts w:asciiTheme="majorHAnsi" w:hAnsiTheme="majorHAnsi" w:cstheme="majorHAnsi"/>
          <w:b/>
          <w:bCs/>
          <w:u w:val="single"/>
        </w:rPr>
        <w:t>it is becoming</w:t>
      </w:r>
      <w:r w:rsidRPr="00F71C73">
        <w:rPr>
          <w:rFonts w:asciiTheme="majorHAnsi" w:hAnsiTheme="majorHAnsi" w:cstheme="majorHAnsi"/>
          <w:sz w:val="16"/>
        </w:rPr>
        <w:t xml:space="preserve"> increasingly </w:t>
      </w:r>
      <w:r w:rsidRPr="00F71C73">
        <w:rPr>
          <w:rFonts w:asciiTheme="majorHAnsi" w:hAnsiTheme="majorHAnsi" w:cstheme="majorHAnsi"/>
          <w:b/>
          <w:bCs/>
          <w:u w:val="single"/>
        </w:rPr>
        <w:t>clear</w:t>
      </w:r>
      <w:r w:rsidRPr="00F71C73">
        <w:rPr>
          <w:rFonts w:asciiTheme="majorHAnsi" w:hAnsiTheme="majorHAnsi" w:cstheme="majorHAnsi"/>
          <w:sz w:val="16"/>
        </w:rPr>
        <w:t xml:space="preserve"> to observers from </w:t>
      </w:r>
      <w:r w:rsidRPr="00F71C73">
        <w:rPr>
          <w:rFonts w:asciiTheme="majorHAnsi" w:hAnsiTheme="majorHAnsi" w:cstheme="majorHAnsi"/>
          <w:b/>
          <w:bCs/>
          <w:u w:val="single"/>
        </w:rPr>
        <w:t>across the political spectrum that the current approach to IP and R&amp;D is not fit for purpose.</w:t>
      </w:r>
    </w:p>
    <w:p w14:paraId="49CD2765" w14:textId="77777777" w:rsidR="00841C98" w:rsidRPr="00F71C73" w:rsidRDefault="00841C98" w:rsidP="00841C98">
      <w:pPr>
        <w:rPr>
          <w:rFonts w:asciiTheme="majorHAnsi" w:hAnsiTheme="majorHAnsi" w:cstheme="majorHAnsi"/>
        </w:rPr>
      </w:pPr>
      <w:r w:rsidRPr="00F71C73">
        <w:rPr>
          <w:rFonts w:asciiTheme="majorHAnsi" w:hAnsiTheme="majorHAnsi" w:cstheme="majorHAnsi"/>
          <w:b/>
          <w:bCs/>
          <w:u w:val="single"/>
        </w:rPr>
        <w:lastRenderedPageBreak/>
        <w:t>Given</w:t>
      </w:r>
      <w:r w:rsidRPr="00F71C73">
        <w:rPr>
          <w:rFonts w:asciiTheme="majorHAnsi" w:hAnsiTheme="majorHAnsi" w:cstheme="majorHAnsi"/>
          <w:sz w:val="16"/>
        </w:rPr>
        <w:t xml:space="preserve"> their inherently </w:t>
      </w:r>
      <w:r w:rsidRPr="00F71C73">
        <w:rPr>
          <w:rFonts w:asciiTheme="majorHAnsi" w:hAnsiTheme="majorHAnsi" w:cstheme="majorHAnsi"/>
          <w:b/>
          <w:bCs/>
          <w:u w:val="single"/>
        </w:rPr>
        <w:t>political nature</w:t>
      </w:r>
      <w:r w:rsidRPr="00F71C73">
        <w:rPr>
          <w:rFonts w:asciiTheme="majorHAnsi" w:hAnsiTheme="majorHAnsi" w:cstheme="majorHAnsi"/>
          <w:sz w:val="16"/>
        </w:rPr>
        <w:t xml:space="preserve"> and central role </w:t>
      </w:r>
      <w:r w:rsidRPr="00F71C73">
        <w:rPr>
          <w:rFonts w:asciiTheme="majorHAnsi" w:hAnsiTheme="majorHAnsi" w:cstheme="majorHAnsi"/>
          <w:b/>
          <w:bCs/>
          <w:u w:val="single"/>
        </w:rPr>
        <w:t>in the economic system</w:t>
      </w:r>
      <w:r w:rsidRPr="00F71C73">
        <w:rPr>
          <w:rFonts w:asciiTheme="majorHAnsi" w:hAnsiTheme="majorHAnsi" w:cstheme="majorHAnsi"/>
          <w:sz w:val="16"/>
        </w:rPr>
        <w:t xml:space="preserve">, were </w:t>
      </w:r>
      <w:r w:rsidRPr="00F71C73">
        <w:rPr>
          <w:rFonts w:asciiTheme="majorHAnsi" w:hAnsiTheme="majorHAnsi" w:cstheme="majorHAnsi"/>
          <w:b/>
          <w:bCs/>
          <w:u w:val="single"/>
        </w:rPr>
        <w:t>our </w:t>
      </w:r>
      <w:r w:rsidRPr="00F71C73">
        <w:rPr>
          <w:rFonts w:asciiTheme="majorHAnsi" w:hAnsiTheme="majorHAnsi" w:cstheme="majorHAnsi"/>
          <w:b/>
          <w:bCs/>
          <w:highlight w:val="green"/>
          <w:u w:val="single"/>
        </w:rPr>
        <w:t>IP</w:t>
      </w:r>
      <w:r w:rsidRPr="00F71C73">
        <w:rPr>
          <w:rFonts w:asciiTheme="majorHAnsi" w:hAnsiTheme="majorHAnsi" w:cstheme="majorHAnsi"/>
          <w:b/>
          <w:bCs/>
          <w:u w:val="single"/>
        </w:rPr>
        <w:t> and R&amp;D </w:t>
      </w:r>
      <w:r w:rsidRPr="00F71C73">
        <w:rPr>
          <w:rFonts w:asciiTheme="majorHAnsi" w:hAnsiTheme="majorHAnsi" w:cstheme="majorHAnsi"/>
          <w:b/>
          <w:bCs/>
          <w:highlight w:val="green"/>
          <w:u w:val="single"/>
        </w:rPr>
        <w:t>systems</w:t>
      </w:r>
      <w:r w:rsidRPr="00F71C73">
        <w:rPr>
          <w:rFonts w:asciiTheme="majorHAnsi" w:hAnsiTheme="majorHAnsi" w:cstheme="majorHAnsi"/>
          <w:b/>
          <w:bCs/>
          <w:u w:val="single"/>
        </w:rPr>
        <w:t xml:space="preserve"> to be transformed, they </w:t>
      </w:r>
      <w:r w:rsidRPr="00F71C73">
        <w:rPr>
          <w:rFonts w:asciiTheme="majorHAnsi" w:hAnsiTheme="majorHAnsi" w:cstheme="majorHAnsi"/>
          <w:b/>
          <w:bCs/>
          <w:highlight w:val="green"/>
          <w:u w:val="single"/>
        </w:rPr>
        <w:t>could be harnessed for</w:t>
      </w:r>
      <w:r w:rsidRPr="00F71C73">
        <w:rPr>
          <w:rFonts w:asciiTheme="majorHAnsi" w:hAnsiTheme="majorHAnsi" w:cstheme="majorHAnsi"/>
          <w:b/>
          <w:bCs/>
          <w:u w:val="single"/>
        </w:rPr>
        <w:t xml:space="preserve"> the common good and to build an </w:t>
      </w:r>
      <w:r w:rsidRPr="00F71C73">
        <w:rPr>
          <w:rFonts w:asciiTheme="majorHAnsi" w:hAnsiTheme="majorHAnsi" w:cstheme="majorHAnsi"/>
          <w:b/>
          <w:bCs/>
          <w:highlight w:val="green"/>
          <w:u w:val="single"/>
        </w:rPr>
        <w:t>equitable, democratic</w:t>
      </w:r>
      <w:r w:rsidRPr="00F71C73">
        <w:rPr>
          <w:rFonts w:asciiTheme="majorHAnsi" w:hAnsiTheme="majorHAnsi" w:cstheme="majorHAnsi"/>
          <w:b/>
          <w:bCs/>
          <w:u w:val="single"/>
        </w:rPr>
        <w:t xml:space="preserve">, and environmentally sustainable </w:t>
      </w:r>
      <w:r w:rsidRPr="00F71C73">
        <w:rPr>
          <w:rFonts w:asciiTheme="majorHAnsi" w:hAnsiTheme="majorHAnsi" w:cstheme="majorHAnsi"/>
          <w:b/>
          <w:bCs/>
          <w:highlight w:val="green"/>
          <w:u w:val="single"/>
        </w:rPr>
        <w:t>future</w:t>
      </w:r>
      <w:r w:rsidRPr="00F71C73">
        <w:rPr>
          <w:rFonts w:asciiTheme="majorHAnsi" w:hAnsiTheme="majorHAnsi" w:cstheme="majorHAnsi"/>
          <w:b/>
          <w:bCs/>
          <w:u w:val="single"/>
        </w:rPr>
        <w:t xml:space="preserve"> for all. </w:t>
      </w:r>
      <w:r w:rsidRPr="00F71C73">
        <w:rPr>
          <w:rFonts w:asciiTheme="majorHAnsi" w:hAnsiTheme="majorHAnsi" w:cstheme="majorHAnsi"/>
          <w:b/>
          <w:bCs/>
          <w:highlight w:val="green"/>
          <w:u w:val="single"/>
        </w:rPr>
        <w:t>Extending principles of democratic ownership is key to this transformation</w:t>
      </w:r>
      <w:r w:rsidRPr="00F71C73">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 rights,</w:t>
      </w:r>
    </w:p>
    <w:p w14:paraId="5E6D3A69" w14:textId="77777777" w:rsidR="00841C98" w:rsidRPr="00F71C73" w:rsidRDefault="00841C98" w:rsidP="00841C98">
      <w:pPr>
        <w:rPr>
          <w:rFonts w:asciiTheme="majorHAnsi" w:hAnsiTheme="majorHAnsi" w:cstheme="majorHAnsi"/>
          <w:sz w:val="14"/>
        </w:rPr>
      </w:pPr>
    </w:p>
    <w:p w14:paraId="462AC6B5" w14:textId="77777777" w:rsidR="00841C98" w:rsidRPr="00C1575B" w:rsidRDefault="00841C98" w:rsidP="001C4784">
      <w:pPr>
        <w:rPr>
          <w:rFonts w:asciiTheme="majorHAnsi" w:hAnsiTheme="majorHAnsi" w:cstheme="majorHAnsi"/>
          <w:sz w:val="16"/>
        </w:rPr>
      </w:pPr>
    </w:p>
    <w:p w14:paraId="07944054" w14:textId="77777777" w:rsidR="001C4784" w:rsidRPr="00C1575B" w:rsidRDefault="001C4784" w:rsidP="001C4784">
      <w:pPr>
        <w:pStyle w:val="Heading4"/>
        <w:rPr>
          <w:rFonts w:asciiTheme="majorHAnsi" w:hAnsiTheme="majorHAnsi" w:cstheme="majorHAnsi"/>
        </w:rPr>
      </w:pPr>
      <w:r w:rsidRPr="00C1575B">
        <w:rPr>
          <w:rFonts w:asciiTheme="majorHAnsi" w:hAnsiTheme="majorHAnsi" w:cstheme="majorHAnsi"/>
        </w:rPr>
        <w:t>Critics of the IP waiver are wrong- it’s the most effective way to combat covid inequality, alternatives fail</w:t>
      </w:r>
    </w:p>
    <w:p w14:paraId="5D748DE3" w14:textId="77777777" w:rsidR="001C4784" w:rsidRPr="00C1575B" w:rsidRDefault="001C4784" w:rsidP="001C4784">
      <w:pPr>
        <w:rPr>
          <w:rStyle w:val="Style13ptBold"/>
          <w:rFonts w:asciiTheme="majorHAnsi" w:hAnsiTheme="majorHAnsi" w:cstheme="majorHAnsi"/>
        </w:rPr>
      </w:pPr>
      <w:r w:rsidRPr="00C1575B">
        <w:rPr>
          <w:rStyle w:val="Style13ptBold"/>
          <w:rFonts w:asciiTheme="majorHAnsi" w:hAnsiTheme="majorHAnsi" w:cstheme="majorHAnsi"/>
        </w:rPr>
        <w:t>Erfani et al, 21</w:t>
      </w:r>
    </w:p>
    <w:p w14:paraId="5B742038" w14:textId="32D8A678" w:rsidR="001C4784" w:rsidRDefault="001C4784" w:rsidP="001C4784">
      <w:pPr>
        <w:rPr>
          <w:rFonts w:asciiTheme="majorHAnsi" w:hAnsiTheme="majorHAnsi" w:cstheme="majorHAnsi"/>
          <w:sz w:val="16"/>
        </w:rPr>
      </w:pPr>
      <w:r w:rsidRPr="00C1575B">
        <w:rPr>
          <w:rFonts w:asciiTheme="majorHAnsi" w:hAnsiTheme="majorHAnsi" w:cstheme="majorHAnsi"/>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C1575B">
        <w:rPr>
          <w:rStyle w:val="StyleUnderline"/>
          <w:rFonts w:asciiTheme="majorHAnsi" w:hAnsiTheme="majorHAnsi" w:cstheme="majorHAnsi"/>
          <w:highlight w:val="cyan"/>
        </w:rPr>
        <w:t>The barrier to</w:t>
      </w:r>
      <w:r w:rsidRPr="00C1575B">
        <w:rPr>
          <w:rFonts w:asciiTheme="majorHAnsi" w:hAnsiTheme="majorHAnsi" w:cstheme="majorHAnsi"/>
          <w:sz w:val="16"/>
        </w:rPr>
        <w:t xml:space="preserve"> adequate </w:t>
      </w:r>
      <w:r w:rsidRPr="00C1575B">
        <w:rPr>
          <w:rStyle w:val="StyleUnderline"/>
          <w:rFonts w:asciiTheme="majorHAnsi" w:hAnsiTheme="majorHAnsi" w:cstheme="majorHAnsi"/>
          <w:highlight w:val="cyan"/>
        </w:rPr>
        <w:t>vaccine supply</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today </w:t>
      </w:r>
      <w:r w:rsidRPr="00C1575B">
        <w:rPr>
          <w:rStyle w:val="StyleUnderline"/>
          <w:rFonts w:asciiTheme="majorHAnsi" w:hAnsiTheme="majorHAnsi" w:cstheme="majorHAnsi"/>
        </w:rPr>
        <w:t>is not lack of vaccine options, nor even</w:t>
      </w:r>
      <w:r w:rsidRPr="00C1575B">
        <w:rPr>
          <w:rFonts w:asciiTheme="majorHAnsi" w:hAnsiTheme="majorHAnsi" w:cstheme="majorHAnsi"/>
          <w:sz w:val="16"/>
        </w:rPr>
        <w:t xml:space="preserve"> theoretical </w:t>
      </w:r>
      <w:r w:rsidRPr="00C1575B">
        <w:rPr>
          <w:rStyle w:val="StyleUnderline"/>
          <w:rFonts w:asciiTheme="majorHAnsi" w:hAnsiTheme="majorHAnsi" w:cstheme="majorHAnsi"/>
        </w:rPr>
        <w:t>production capacity</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the problem </w:t>
      </w:r>
      <w:r w:rsidRPr="00C1575B">
        <w:rPr>
          <w:rStyle w:val="StyleUnderline"/>
          <w:rFonts w:asciiTheme="majorHAnsi" w:hAnsiTheme="majorHAnsi" w:cstheme="majorHAnsi"/>
          <w:highlight w:val="cyan"/>
        </w:rPr>
        <w:t>is</w:t>
      </w:r>
      <w:r w:rsidRPr="00C1575B">
        <w:rPr>
          <w:rFonts w:asciiTheme="majorHAnsi" w:hAnsiTheme="majorHAnsi" w:cstheme="majorHAnsi"/>
          <w:sz w:val="16"/>
        </w:rPr>
        <w:t xml:space="preserve"> the intellectual property (</w:t>
      </w:r>
      <w:r w:rsidRPr="00C1575B">
        <w:rPr>
          <w:rStyle w:val="Emphasis"/>
          <w:rFonts w:asciiTheme="majorHAnsi" w:hAnsiTheme="majorHAnsi" w:cstheme="majorHAnsi"/>
          <w:highlight w:val="cyan"/>
        </w:rPr>
        <w:t xml:space="preserve">IP) </w:t>
      </w:r>
      <w:r w:rsidRPr="00C1575B">
        <w:rPr>
          <w:rStyle w:val="Emphasis"/>
          <w:rFonts w:asciiTheme="majorHAnsi" w:hAnsiTheme="majorHAnsi" w:cstheme="majorHAnsi"/>
        </w:rPr>
        <w:t>protection</w:t>
      </w:r>
      <w:r w:rsidRPr="00C1575B">
        <w:rPr>
          <w:rFonts w:asciiTheme="majorHAnsi" w:hAnsiTheme="majorHAnsi" w:cstheme="majorHAnsi"/>
          <w:sz w:val="16"/>
        </w:rPr>
        <w:t xml:space="preserve"> governing production and access to vaccines—and ultimately, the political and moral will to waive these protections in a time of global crisis. Without such liberty, </w:t>
      </w:r>
      <w:r w:rsidRPr="00C1575B">
        <w:rPr>
          <w:rStyle w:val="StyleUnderline"/>
          <w:rFonts w:asciiTheme="majorHAnsi" w:hAnsiTheme="majorHAnsi" w:cstheme="majorHAnsi"/>
        </w:rPr>
        <w:t>there will not be enough vaccine fast enough to prevent the spread of variants,</w:t>
      </w:r>
      <w:r w:rsidRPr="00C1575B">
        <w:rPr>
          <w:rFonts w:asciiTheme="majorHAnsi" w:hAnsiTheme="majorHAnsi" w:cstheme="majorHAnsi"/>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C1575B">
        <w:rPr>
          <w:rStyle w:val="StyleUnderline"/>
          <w:rFonts w:asciiTheme="majorHAnsi" w:hAnsiTheme="majorHAnsi" w:cstheme="majorHAnsi"/>
          <w:highlight w:val="cyan"/>
        </w:rPr>
        <w:t xml:space="preserve">LMICs are </w:t>
      </w:r>
      <w:r w:rsidRPr="00C1575B">
        <w:rPr>
          <w:rStyle w:val="Emphasis"/>
          <w:rFonts w:asciiTheme="majorHAnsi" w:hAnsiTheme="majorHAnsi" w:cstheme="majorHAnsi"/>
          <w:highlight w:val="cyan"/>
        </w:rPr>
        <w:t xml:space="preserve">wary about participating </w:t>
      </w:r>
      <w:r w:rsidRPr="00C1575B">
        <w:rPr>
          <w:rStyle w:val="StyleUnderline"/>
          <w:rFonts w:asciiTheme="majorHAnsi" w:hAnsiTheme="majorHAnsi" w:cstheme="majorHAnsi"/>
          <w:highlight w:val="cyan"/>
        </w:rPr>
        <w:t>in</w:t>
      </w:r>
      <w:r w:rsidRPr="00C1575B">
        <w:rPr>
          <w:rStyle w:val="StyleUnderline"/>
          <w:rFonts w:asciiTheme="majorHAnsi" w:hAnsiTheme="majorHAnsi" w:cstheme="majorHAnsi"/>
        </w:rPr>
        <w:t xml:space="preserve"> well worn dynamics of </w:t>
      </w:r>
      <w:r w:rsidRPr="00C1575B">
        <w:rPr>
          <w:rStyle w:val="Emphasis"/>
          <w:rFonts w:asciiTheme="majorHAnsi" w:hAnsiTheme="majorHAnsi" w:cstheme="majorHAnsi"/>
          <w:highlight w:val="cyan"/>
        </w:rPr>
        <w:t>global health aid</w:t>
      </w:r>
      <w:r w:rsidRPr="00C1575B">
        <w:rPr>
          <w:rStyle w:val="Emphasis"/>
          <w:rFonts w:asciiTheme="majorHAnsi" w:hAnsiTheme="majorHAnsi" w:cstheme="majorHAnsi"/>
        </w:rPr>
        <w:t>.</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Instead, </w:t>
      </w:r>
      <w:r w:rsidRPr="00C1575B">
        <w:rPr>
          <w:rStyle w:val="StyleUnderline"/>
          <w:rFonts w:asciiTheme="majorHAnsi" w:hAnsiTheme="majorHAnsi" w:cstheme="majorHAnsi"/>
        </w:rPr>
        <w:t>they are mobilising to overcome the fundamental paucity of available vaccines by challenging established global IP rules</w:t>
      </w:r>
      <w:r w:rsidRPr="00C1575B">
        <w:rPr>
          <w:rFonts w:asciiTheme="majorHAnsi" w:hAnsiTheme="majorHAnsi" w:cstheme="majorHAnsi"/>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C1575B">
        <w:rPr>
          <w:rStyle w:val="StyleUnderline"/>
          <w:rFonts w:asciiTheme="majorHAnsi" w:hAnsiTheme="majorHAnsi" w:cstheme="majorHAnsi"/>
        </w:rPr>
        <w:t>these rules provide strong IP protection for vaccine technologies and affect the quantity and location of vaccine production and availability</w:t>
      </w:r>
      <w:r w:rsidRPr="00C1575B">
        <w:rPr>
          <w:rFonts w:asciiTheme="majorHAnsi" w:hAnsiTheme="majorHAnsi" w:cstheme="majorHAnsi"/>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C1575B">
        <w:rPr>
          <w:rStyle w:val="StyleUnderline"/>
          <w:rFonts w:asciiTheme="majorHAnsi" w:hAnsiTheme="majorHAnsi" w:cstheme="majorHAnsi"/>
          <w:highlight w:val="cyan"/>
        </w:rPr>
        <w:t>The waiver would prevent companies that hold</w:t>
      </w:r>
      <w:r w:rsidRPr="00C1575B">
        <w:rPr>
          <w:rStyle w:val="StyleUnderline"/>
          <w:rFonts w:asciiTheme="majorHAnsi" w:hAnsiTheme="majorHAnsi" w:cstheme="majorHAnsi"/>
        </w:rPr>
        <w:t xml:space="preserve"> the </w:t>
      </w:r>
      <w:r w:rsidRPr="00C1575B">
        <w:rPr>
          <w:rStyle w:val="StyleUnderline"/>
          <w:rFonts w:asciiTheme="majorHAnsi" w:hAnsiTheme="majorHAnsi" w:cstheme="majorHAnsi"/>
          <w:highlight w:val="cyan"/>
        </w:rPr>
        <w:t>IP</w:t>
      </w:r>
      <w:r w:rsidRPr="00C1575B">
        <w:rPr>
          <w:rStyle w:val="StyleUnderline"/>
          <w:rFonts w:asciiTheme="majorHAnsi" w:hAnsiTheme="majorHAnsi" w:cstheme="majorHAnsi"/>
        </w:rPr>
        <w:t xml:space="preserve"> for covid-19 vaccines </w:t>
      </w:r>
      <w:r w:rsidRPr="00C1575B">
        <w:rPr>
          <w:rStyle w:val="StyleUnderline"/>
          <w:rFonts w:asciiTheme="majorHAnsi" w:hAnsiTheme="majorHAnsi" w:cstheme="majorHAnsi"/>
          <w:highlight w:val="cyan"/>
        </w:rPr>
        <w:t xml:space="preserve">from blocking </w:t>
      </w:r>
      <w:r w:rsidRPr="00C1575B">
        <w:rPr>
          <w:rStyle w:val="StyleUnderline"/>
          <w:rFonts w:asciiTheme="majorHAnsi" w:hAnsiTheme="majorHAnsi" w:cstheme="majorHAnsi"/>
        </w:rPr>
        <w:t xml:space="preserve">vaccine </w:t>
      </w:r>
      <w:r w:rsidRPr="00C1575B">
        <w:rPr>
          <w:rStyle w:val="StyleUnderline"/>
          <w:rFonts w:asciiTheme="majorHAnsi" w:hAnsiTheme="majorHAnsi" w:cstheme="majorHAnsi"/>
          <w:highlight w:val="cyan"/>
        </w:rPr>
        <w:t>production</w:t>
      </w:r>
      <w:r w:rsidRPr="00C1575B">
        <w:rPr>
          <w:rStyle w:val="StyleUnderline"/>
          <w:rFonts w:asciiTheme="majorHAnsi" w:hAnsiTheme="majorHAnsi" w:cstheme="majorHAnsi"/>
        </w:rPr>
        <w:t xml:space="preserve"> elsewhere on the grounds of IP </w:t>
      </w:r>
      <w:r w:rsidRPr="00C1575B">
        <w:rPr>
          <w:rStyle w:val="StyleUnderline"/>
          <w:rFonts w:asciiTheme="majorHAnsi" w:hAnsiTheme="majorHAnsi" w:cstheme="majorHAnsi"/>
          <w:highlight w:val="cyan"/>
        </w:rPr>
        <w:t>and allow countries to produce covid</w:t>
      </w:r>
      <w:r w:rsidRPr="00C1575B">
        <w:rPr>
          <w:rStyle w:val="StyleUnderline"/>
          <w:rFonts w:asciiTheme="majorHAnsi" w:hAnsiTheme="majorHAnsi" w:cstheme="majorHAnsi"/>
        </w:rPr>
        <w:t xml:space="preserve">-19 medical </w:t>
      </w:r>
      <w:r w:rsidRPr="00C1575B">
        <w:rPr>
          <w:rStyle w:val="StyleUnderline"/>
          <w:rFonts w:asciiTheme="majorHAnsi" w:hAnsiTheme="majorHAnsi" w:cstheme="majorHAnsi"/>
          <w:highlight w:val="cyan"/>
        </w:rPr>
        <w:t>goods</w:t>
      </w:r>
      <w:r w:rsidRPr="00C1575B">
        <w:rPr>
          <w:rStyle w:val="StyleUnderline"/>
          <w:rFonts w:asciiTheme="majorHAnsi" w:hAnsiTheme="majorHAnsi" w:cstheme="majorHAnsi"/>
        </w:rPr>
        <w:t xml:space="preserve"> locally </w:t>
      </w:r>
      <w:r w:rsidRPr="00C1575B">
        <w:rPr>
          <w:rStyle w:val="StyleUnderline"/>
          <w:rFonts w:asciiTheme="majorHAnsi" w:hAnsiTheme="majorHAnsi" w:cstheme="majorHAnsi"/>
          <w:highlight w:val="cyan"/>
        </w:rPr>
        <w:t>and</w:t>
      </w:r>
      <w:r w:rsidRPr="00C1575B">
        <w:rPr>
          <w:rStyle w:val="StyleUnderline"/>
          <w:rFonts w:asciiTheme="majorHAnsi" w:hAnsiTheme="majorHAnsi" w:cstheme="majorHAnsi"/>
        </w:rPr>
        <w:t xml:space="preserve"> import or </w:t>
      </w:r>
      <w:r w:rsidRPr="00C1575B">
        <w:rPr>
          <w:rStyle w:val="StyleUnderline"/>
          <w:rFonts w:asciiTheme="majorHAnsi" w:hAnsiTheme="majorHAnsi" w:cstheme="majorHAnsi"/>
          <w:highlight w:val="cyan"/>
        </w:rPr>
        <w:t xml:space="preserve">export </w:t>
      </w:r>
      <w:r w:rsidRPr="00C1575B">
        <w:rPr>
          <w:rStyle w:val="StyleUnderline"/>
          <w:rFonts w:asciiTheme="majorHAnsi" w:hAnsiTheme="majorHAnsi" w:cstheme="majorHAnsi"/>
        </w:rPr>
        <w:t>them expeditiously</w:t>
      </w:r>
      <w:r w:rsidRPr="00C1575B">
        <w:rPr>
          <w:rFonts w:asciiTheme="majorHAnsi" w:hAnsiTheme="majorHAnsi" w:cstheme="majorHAnsi"/>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C1575B">
        <w:rPr>
          <w:rStyle w:val="StyleUnderline"/>
          <w:rFonts w:asciiTheme="majorHAnsi" w:hAnsiTheme="majorHAnsi" w:cstheme="majorHAnsi"/>
        </w:rPr>
        <w:t>Waiver opponents argue</w:t>
      </w:r>
      <w:r w:rsidRPr="00C1575B">
        <w:rPr>
          <w:rFonts w:asciiTheme="majorHAnsi" w:hAnsiTheme="majorHAnsi" w:cstheme="majorHAnsi"/>
          <w:sz w:val="16"/>
        </w:rPr>
        <w:t xml:space="preserve"> that the </w:t>
      </w:r>
      <w:r w:rsidRPr="00C1575B">
        <w:rPr>
          <w:rStyle w:val="StyleUnderline"/>
          <w:rFonts w:asciiTheme="majorHAnsi" w:hAnsiTheme="majorHAnsi" w:cstheme="majorHAnsi"/>
        </w:rPr>
        <w:t>limited capacity</w:t>
      </w:r>
      <w:r w:rsidRPr="00C1575B">
        <w:rPr>
          <w:rFonts w:asciiTheme="majorHAnsi" w:hAnsiTheme="majorHAnsi" w:cstheme="majorHAnsi"/>
          <w:sz w:val="16"/>
        </w:rPr>
        <w:t xml:space="preserve"> of LMICs </w:t>
      </w:r>
      <w:r w:rsidRPr="00C1575B">
        <w:rPr>
          <w:rStyle w:val="StyleUnderline"/>
          <w:rFonts w:asciiTheme="majorHAnsi" w:hAnsiTheme="majorHAnsi" w:cstheme="majorHAnsi"/>
        </w:rPr>
        <w:t>to produce complex</w:t>
      </w:r>
      <w:r w:rsidRPr="00C1575B">
        <w:rPr>
          <w:rFonts w:asciiTheme="majorHAnsi" w:hAnsiTheme="majorHAnsi" w:cstheme="majorHAnsi"/>
          <w:sz w:val="16"/>
        </w:rPr>
        <w:t xml:space="preserve"> covid-19 </w:t>
      </w:r>
      <w:r w:rsidRPr="00C1575B">
        <w:rPr>
          <w:rStyle w:val="StyleUnderline"/>
          <w:rFonts w:asciiTheme="majorHAnsi" w:hAnsiTheme="majorHAnsi" w:cstheme="majorHAnsi"/>
        </w:rPr>
        <w:t xml:space="preserve">vaccines </w:t>
      </w:r>
      <w:r w:rsidRPr="00C1575B">
        <w:rPr>
          <w:rFonts w:asciiTheme="majorHAnsi" w:hAnsiTheme="majorHAnsi" w:cstheme="majorHAnsi"/>
          <w:sz w:val="16"/>
        </w:rPr>
        <w:t xml:space="preserve">safely </w:t>
      </w:r>
      <w:r w:rsidRPr="00C1575B">
        <w:rPr>
          <w:rStyle w:val="StyleUnderline"/>
          <w:rFonts w:asciiTheme="majorHAnsi" w:hAnsiTheme="majorHAnsi" w:cstheme="majorHAnsi"/>
        </w:rPr>
        <w:t>is the true barrier</w:t>
      </w:r>
      <w:r w:rsidRPr="00C1575B">
        <w:rPr>
          <w:rFonts w:asciiTheme="majorHAnsi" w:hAnsiTheme="majorHAnsi" w:cstheme="majorHAnsi"/>
          <w:sz w:val="16"/>
        </w:rPr>
        <w:t xml:space="preserve"> to global production, </w:t>
      </w:r>
      <w:r w:rsidRPr="00C1575B">
        <w:rPr>
          <w:rStyle w:val="StyleUnderline"/>
          <w:rFonts w:asciiTheme="majorHAnsi" w:hAnsiTheme="majorHAnsi" w:cstheme="majorHAnsi"/>
        </w:rPr>
        <w:t>not IP.</w:t>
      </w:r>
      <w:r w:rsidRPr="00C1575B">
        <w:rPr>
          <w:rFonts w:asciiTheme="majorHAnsi" w:hAnsiTheme="majorHAnsi" w:cstheme="majorHAnsi"/>
          <w:sz w:val="16"/>
        </w:rPr>
        <w:t xml:space="preserve"> </w:t>
      </w:r>
      <w:r w:rsidRPr="00C1575B">
        <w:rPr>
          <w:rStyle w:val="StyleUnderline"/>
          <w:rFonts w:asciiTheme="majorHAnsi" w:hAnsiTheme="majorHAnsi" w:cstheme="majorHAnsi"/>
        </w:rPr>
        <w:t>They suggest</w:t>
      </w:r>
      <w:r w:rsidRPr="00C1575B">
        <w:rPr>
          <w:rFonts w:asciiTheme="majorHAnsi" w:hAnsiTheme="majorHAnsi" w:cstheme="majorHAnsi"/>
          <w:sz w:val="16"/>
        </w:rPr>
        <w:t xml:space="preserve"> that </w:t>
      </w:r>
      <w:r w:rsidRPr="00C1575B">
        <w:rPr>
          <w:rStyle w:val="StyleUnderline"/>
          <w:rFonts w:asciiTheme="majorHAnsi" w:hAnsiTheme="majorHAnsi" w:cstheme="majorHAnsi"/>
        </w:rPr>
        <w:t>the TRIPS waiver would penalise drug companies, stifle</w:t>
      </w:r>
      <w:r w:rsidRPr="00C1575B">
        <w:rPr>
          <w:rFonts w:asciiTheme="majorHAnsi" w:hAnsiTheme="majorHAnsi" w:cstheme="majorHAnsi"/>
          <w:sz w:val="16"/>
        </w:rPr>
        <w:t xml:space="preserve"> biomedical </w:t>
      </w:r>
      <w:r w:rsidRPr="00C1575B">
        <w:rPr>
          <w:rStyle w:val="StyleUnderline"/>
          <w:rFonts w:asciiTheme="majorHAnsi" w:hAnsiTheme="majorHAnsi" w:cstheme="majorHAnsi"/>
        </w:rPr>
        <w:t>innovation,</w:t>
      </w:r>
      <w:r w:rsidRPr="00C1575B">
        <w:rPr>
          <w:rFonts w:asciiTheme="majorHAnsi" w:hAnsiTheme="majorHAnsi" w:cstheme="majorHAnsi"/>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C1575B">
        <w:rPr>
          <w:rFonts w:asciiTheme="majorHAnsi" w:hAnsiTheme="majorHAnsi" w:cstheme="majorHAnsi"/>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1575B">
        <w:rPr>
          <w:rStyle w:val="StyleUnderline"/>
          <w:rFonts w:asciiTheme="majorHAnsi" w:hAnsiTheme="majorHAnsi" w:cstheme="majorHAnsi"/>
        </w:rPr>
        <w:t>Contrary to detractors’</w:t>
      </w:r>
      <w:r w:rsidRPr="00C1575B">
        <w:rPr>
          <w:rFonts w:asciiTheme="majorHAnsi" w:hAnsiTheme="majorHAnsi" w:cstheme="majorHAnsi"/>
          <w:sz w:val="16"/>
        </w:rPr>
        <w:t xml:space="preserve"> concerns about the possible effect of a temporary TRIPS waiver, </w:t>
      </w:r>
      <w:r w:rsidRPr="00C1575B">
        <w:rPr>
          <w:rStyle w:val="Emphasis"/>
          <w:rFonts w:asciiTheme="majorHAnsi" w:hAnsiTheme="majorHAnsi" w:cstheme="majorHAnsi"/>
        </w:rPr>
        <w:t xml:space="preserve">global health analyses suggest that </w:t>
      </w:r>
      <w:r w:rsidRPr="00C1575B">
        <w:rPr>
          <w:rStyle w:val="Emphasis"/>
          <w:rFonts w:asciiTheme="majorHAnsi" w:hAnsiTheme="majorHAnsi" w:cstheme="majorHAnsi"/>
          <w:highlight w:val="cyan"/>
        </w:rPr>
        <w:t>it will be vital to</w:t>
      </w:r>
      <w:r w:rsidRPr="00C1575B">
        <w:rPr>
          <w:rStyle w:val="Emphasis"/>
          <w:rFonts w:asciiTheme="majorHAnsi" w:hAnsiTheme="majorHAnsi" w:cstheme="majorHAnsi"/>
        </w:rPr>
        <w:t xml:space="preserve"> equitable and </w:t>
      </w:r>
      <w:r w:rsidRPr="00C1575B">
        <w:rPr>
          <w:rStyle w:val="Emphasis"/>
          <w:rFonts w:asciiTheme="majorHAnsi" w:hAnsiTheme="majorHAnsi" w:cstheme="majorHAnsi"/>
          <w:highlight w:val="cyan"/>
        </w:rPr>
        <w:t>effective action against covid</w:t>
      </w:r>
      <w:r w:rsidRPr="00C1575B">
        <w:rPr>
          <w:rStyle w:val="Emphasis"/>
          <w:rFonts w:asciiTheme="majorHAnsi" w:hAnsiTheme="majorHAnsi" w:cstheme="majorHAnsi"/>
        </w:rPr>
        <w:t>-19</w:t>
      </w:r>
      <w:r w:rsidRPr="00C1575B">
        <w:rPr>
          <w:rStyle w:val="StyleUnderline"/>
          <w:rFonts w:asciiTheme="majorHAnsi" w:hAnsiTheme="majorHAnsi" w:cstheme="majorHAnsi"/>
        </w:rPr>
        <w:t xml:space="preserve">. LMIC’s </w:t>
      </w:r>
      <w:r w:rsidRPr="00C1575B">
        <w:rPr>
          <w:rStyle w:val="StyleUnderline"/>
          <w:rFonts w:asciiTheme="majorHAnsi" w:hAnsiTheme="majorHAnsi" w:cstheme="majorHAnsi"/>
          <w:highlight w:val="cyan"/>
        </w:rPr>
        <w:t>manufacturing capabilities have been underestimated</w:t>
      </w:r>
      <w:r w:rsidRPr="00C1575B">
        <w:rPr>
          <w:rFonts w:asciiTheme="majorHAnsi" w:hAnsiTheme="majorHAnsi" w:cstheme="majorHAnsi"/>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C1575B">
        <w:rPr>
          <w:rStyle w:val="StyleUnderline"/>
          <w:rFonts w:asciiTheme="majorHAnsi" w:hAnsiTheme="majorHAnsi" w:cstheme="majorHAnsi"/>
          <w:highlight w:val="cyan"/>
        </w:rPr>
        <w:t xml:space="preserve">Removing IP </w:t>
      </w:r>
      <w:r w:rsidRPr="00C1575B">
        <w:rPr>
          <w:rStyle w:val="StyleUnderline"/>
          <w:rFonts w:asciiTheme="majorHAnsi" w:hAnsiTheme="majorHAnsi" w:cstheme="majorHAnsi"/>
        </w:rPr>
        <w:t>barriers</w:t>
      </w:r>
      <w:r w:rsidRPr="00C1575B">
        <w:rPr>
          <w:rFonts w:asciiTheme="majorHAnsi" w:hAnsiTheme="majorHAnsi" w:cstheme="majorHAnsi"/>
          <w:sz w:val="16"/>
        </w:rPr>
        <w:t xml:space="preserve"> through the waiver </w:t>
      </w:r>
      <w:r w:rsidRPr="00C1575B">
        <w:rPr>
          <w:rStyle w:val="Emphasis"/>
          <w:rFonts w:asciiTheme="majorHAnsi" w:hAnsiTheme="majorHAnsi" w:cstheme="majorHAnsi"/>
          <w:highlight w:val="cyan"/>
        </w:rPr>
        <w:t>will facilitate these efforts</w:t>
      </w:r>
      <w:r w:rsidRPr="00C1575B">
        <w:rPr>
          <w:rStyle w:val="Emphasis"/>
          <w:rFonts w:asciiTheme="majorHAnsi" w:hAnsiTheme="majorHAnsi" w:cstheme="majorHAnsi"/>
        </w:rPr>
        <w:t xml:space="preserve">, more rapidly </w:t>
      </w:r>
      <w:r w:rsidRPr="00C1575B">
        <w:rPr>
          <w:rStyle w:val="Emphasis"/>
          <w:rFonts w:asciiTheme="majorHAnsi" w:hAnsiTheme="majorHAnsi" w:cstheme="majorHAnsi"/>
          <w:highlight w:val="cyan"/>
        </w:rPr>
        <w:t>enable future hubs</w:t>
      </w:r>
      <w:r w:rsidRPr="00C1575B">
        <w:rPr>
          <w:rStyle w:val="Emphasis"/>
          <w:rFonts w:asciiTheme="majorHAnsi" w:hAnsiTheme="majorHAnsi" w:cstheme="majorHAnsi"/>
        </w:rPr>
        <w:t xml:space="preserve">, engage a greater number of manufacturers, </w:t>
      </w:r>
      <w:r w:rsidRPr="00C1575B">
        <w:rPr>
          <w:rStyle w:val="Emphasis"/>
          <w:rFonts w:asciiTheme="majorHAnsi" w:hAnsiTheme="majorHAnsi" w:cstheme="majorHAnsi"/>
          <w:highlight w:val="cyan"/>
        </w:rPr>
        <w:t>and</w:t>
      </w:r>
      <w:r w:rsidRPr="00C1575B">
        <w:rPr>
          <w:rStyle w:val="Emphasis"/>
          <w:rFonts w:asciiTheme="majorHAnsi" w:hAnsiTheme="majorHAnsi" w:cstheme="majorHAnsi"/>
        </w:rPr>
        <w:t xml:space="preserve"> ultimately </w:t>
      </w:r>
      <w:r w:rsidRPr="00C1575B">
        <w:rPr>
          <w:rStyle w:val="Emphasis"/>
          <w:rFonts w:asciiTheme="majorHAnsi" w:hAnsiTheme="majorHAnsi" w:cstheme="majorHAnsi"/>
          <w:highlight w:val="cyan"/>
        </w:rPr>
        <w:t>yield more doses faster</w:t>
      </w:r>
      <w:r w:rsidRPr="00C1575B">
        <w:rPr>
          <w:rFonts w:asciiTheme="majorHAnsi" w:hAnsiTheme="majorHAnsi" w:cstheme="majorHAnsi"/>
          <w:sz w:val="16"/>
        </w:rPr>
        <w:t xml:space="preserve">. Moreover, </w:t>
      </w:r>
      <w:r w:rsidRPr="00C1575B">
        <w:rPr>
          <w:rStyle w:val="StyleUnderline"/>
          <w:rFonts w:asciiTheme="majorHAnsi" w:hAnsiTheme="majorHAnsi" w:cstheme="majorHAnsi"/>
        </w:rPr>
        <w:t>as the waiver facilitates vaccine production, demand for raw materials and active ingredients will increase</w:t>
      </w:r>
      <w:r w:rsidRPr="00C1575B">
        <w:rPr>
          <w:rFonts w:asciiTheme="majorHAnsi" w:hAnsiTheme="majorHAnsi" w:cstheme="majorHAnsi"/>
          <w:sz w:val="16"/>
        </w:rPr>
        <w:t xml:space="preserve">. Coupled with pre-emptive planning to anticipate and expand raw material production, </w:t>
      </w:r>
      <w:r w:rsidRPr="00C1575B">
        <w:rPr>
          <w:rStyle w:val="StyleUnderline"/>
          <w:rFonts w:asciiTheme="majorHAnsi" w:hAnsiTheme="majorHAnsi" w:cstheme="majorHAnsi"/>
          <w:highlight w:val="cyan"/>
        </w:rPr>
        <w:t>the waiver</w:t>
      </w:r>
      <w:r w:rsidRPr="00C1575B">
        <w:rPr>
          <w:rFonts w:asciiTheme="majorHAnsi" w:hAnsiTheme="majorHAnsi" w:cstheme="majorHAnsi"/>
          <w:sz w:val="16"/>
        </w:rPr>
        <w:t xml:space="preserve">—which encompasses the IP of all covid-19 vaccine-related technology— </w:t>
      </w:r>
      <w:r w:rsidRPr="00C1575B">
        <w:rPr>
          <w:rStyle w:val="Emphasis"/>
          <w:rFonts w:asciiTheme="majorHAnsi" w:hAnsiTheme="majorHAnsi" w:cstheme="majorHAnsi"/>
        </w:rPr>
        <w:t xml:space="preserve">can </w:t>
      </w:r>
      <w:r w:rsidRPr="00C1575B">
        <w:rPr>
          <w:rStyle w:val="Emphasis"/>
          <w:rFonts w:asciiTheme="majorHAnsi" w:hAnsiTheme="majorHAnsi" w:cstheme="majorHAnsi"/>
          <w:highlight w:val="cyan"/>
        </w:rPr>
        <w:t xml:space="preserve">offer a path to overcome bottlenecks </w:t>
      </w:r>
      <w:r w:rsidRPr="00C1575B">
        <w:rPr>
          <w:rStyle w:val="Emphasis"/>
          <w:rFonts w:asciiTheme="majorHAnsi" w:hAnsiTheme="majorHAnsi" w:cstheme="majorHAnsi"/>
        </w:rPr>
        <w:t xml:space="preserve">and </w:t>
      </w:r>
      <w:r w:rsidRPr="00C1575B">
        <w:rPr>
          <w:rStyle w:val="Emphasis"/>
          <w:rFonts w:asciiTheme="majorHAnsi" w:hAnsiTheme="majorHAnsi" w:cstheme="majorHAnsi"/>
          <w:highlight w:val="cyan"/>
        </w:rPr>
        <w:t xml:space="preserve">expand production </w:t>
      </w:r>
      <w:r w:rsidRPr="00C1575B">
        <w:rPr>
          <w:rStyle w:val="Emphasis"/>
          <w:rFonts w:asciiTheme="majorHAnsi" w:hAnsiTheme="majorHAnsi" w:cstheme="majorHAnsi"/>
        </w:rPr>
        <w:t xml:space="preserve">of necessary vaccine materials. </w:t>
      </w:r>
      <w:r w:rsidRPr="00C1575B">
        <w:rPr>
          <w:rFonts w:asciiTheme="majorHAnsi" w:hAnsiTheme="majorHAnsi" w:cstheme="majorHAnsi"/>
          <w:sz w:val="16"/>
        </w:rPr>
        <w:t xml:space="preserve">Current licensing mechanisms inadequate </w:t>
      </w:r>
      <w:r w:rsidRPr="00C1575B">
        <w:rPr>
          <w:rStyle w:val="StyleUnderline"/>
          <w:rFonts w:asciiTheme="majorHAnsi" w:hAnsiTheme="majorHAnsi" w:cstheme="majorHAnsi"/>
        </w:rPr>
        <w:t>Voluntary licences have not and will not keep pace with public health demand</w:t>
      </w:r>
      <w:r w:rsidRPr="00C1575B">
        <w:rPr>
          <w:rFonts w:asciiTheme="majorHAnsi" w:hAnsiTheme="majorHAnsi" w:cstheme="majorHAnsi"/>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1575B">
        <w:rPr>
          <w:rStyle w:val="StyleUnderline"/>
          <w:rFonts w:asciiTheme="majorHAnsi" w:hAnsiTheme="majorHAnsi" w:cstheme="majorHAnsi"/>
        </w:rPr>
        <w:t>Compulsory licensing</w:t>
      </w:r>
      <w:r w:rsidRPr="00C1575B">
        <w:rPr>
          <w:rFonts w:asciiTheme="majorHAnsi" w:hAnsiTheme="majorHAnsi" w:cstheme="majorHAnsi"/>
          <w:sz w:val="16"/>
        </w:rPr>
        <w:t xml:space="preserve"> by LMICs </w:t>
      </w:r>
      <w:r w:rsidRPr="00C1575B">
        <w:rPr>
          <w:rStyle w:val="StyleUnderline"/>
          <w:rFonts w:asciiTheme="majorHAnsi" w:hAnsiTheme="majorHAnsi" w:cstheme="majorHAnsi"/>
        </w:rPr>
        <w:t>will also be insufficient in rapidly expanding vaccine production, as each patent licence must be negotiated separately by each country and for each product based on its own merit.</w:t>
      </w:r>
      <w:r w:rsidRPr="00C1575B">
        <w:rPr>
          <w:rFonts w:asciiTheme="majorHAnsi" w:hAnsiTheme="majorHAnsi" w:cstheme="majorHAnsi"/>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C1575B">
        <w:rPr>
          <w:rStyle w:val="StyleUnderline"/>
          <w:rFonts w:asciiTheme="majorHAnsi" w:hAnsiTheme="majorHAnsi" w:cstheme="majorHAnsi"/>
        </w:rPr>
        <w:t>while compulsory licences are primarily for patents, covid-19 vaccines often have other types of IP, including trade secrets, that are integral for production</w:t>
      </w:r>
      <w:r w:rsidRPr="00C1575B">
        <w:rPr>
          <w:rFonts w:asciiTheme="majorHAnsi" w:hAnsiTheme="majorHAnsi" w:cstheme="majorHAnsi"/>
          <w:sz w:val="16"/>
        </w:rPr>
        <w:t>.</w:t>
      </w:r>
      <w:r w:rsidRPr="00C1575B">
        <w:rPr>
          <w:rStyle w:val="StyleUnderline"/>
          <w:rFonts w:asciiTheme="majorHAnsi" w:hAnsiTheme="majorHAnsi" w:cstheme="majorHAnsi"/>
        </w:rPr>
        <w:t xml:space="preserve">19 </w:t>
      </w:r>
      <w:r w:rsidRPr="00C1575B">
        <w:rPr>
          <w:rStyle w:val="StyleUnderline"/>
          <w:rFonts w:asciiTheme="majorHAnsi" w:hAnsiTheme="majorHAnsi" w:cstheme="majorHAnsi"/>
          <w:highlight w:val="cyan"/>
        </w:rPr>
        <w:t>The</w:t>
      </w:r>
      <w:r w:rsidRPr="00C1575B">
        <w:rPr>
          <w:rStyle w:val="StyleUnderline"/>
          <w:rFonts w:asciiTheme="majorHAnsi" w:hAnsiTheme="majorHAnsi" w:cstheme="majorHAnsi"/>
        </w:rPr>
        <w:t xml:space="preserve"> emergency TRIPS </w:t>
      </w:r>
      <w:r w:rsidRPr="00C1575B">
        <w:rPr>
          <w:rStyle w:val="StyleUnderline"/>
          <w:rFonts w:asciiTheme="majorHAnsi" w:hAnsiTheme="majorHAnsi" w:cstheme="majorHAnsi"/>
          <w:highlight w:val="cyan"/>
        </w:rPr>
        <w:t xml:space="preserve">waiver </w:t>
      </w:r>
      <w:r w:rsidRPr="00C1575B">
        <w:rPr>
          <w:rStyle w:val="Emphasis"/>
          <w:rFonts w:asciiTheme="majorHAnsi" w:hAnsiTheme="majorHAnsi" w:cstheme="majorHAnsi"/>
          <w:highlight w:val="cyan"/>
        </w:rPr>
        <w:t>removes all IP</w:t>
      </w:r>
      <w:r w:rsidRPr="00C1575B">
        <w:rPr>
          <w:rStyle w:val="StyleUnderline"/>
          <w:rFonts w:asciiTheme="majorHAnsi" w:hAnsiTheme="majorHAnsi" w:cstheme="majorHAnsi"/>
        </w:rPr>
        <w:t xml:space="preserve"> as a barrier to starting production</w:t>
      </w:r>
      <w:r w:rsidRPr="00C1575B">
        <w:rPr>
          <w:rFonts w:asciiTheme="majorHAnsi" w:hAnsiTheme="majorHAnsi" w:cstheme="majorHAnsi"/>
          <w:sz w:val="16"/>
        </w:rPr>
        <w:t xml:space="preserve"> (not just patents) </w:t>
      </w:r>
      <w:r w:rsidRPr="00C1575B">
        <w:rPr>
          <w:rStyle w:val="StyleUnderline"/>
          <w:rFonts w:asciiTheme="majorHAnsi" w:hAnsiTheme="majorHAnsi" w:cstheme="majorHAnsi"/>
          <w:highlight w:val="cyan"/>
        </w:rPr>
        <w:t xml:space="preserve">and negates </w:t>
      </w:r>
      <w:r w:rsidRPr="00C1575B">
        <w:rPr>
          <w:rStyle w:val="StyleUnderline"/>
          <w:rFonts w:asciiTheme="majorHAnsi" w:hAnsiTheme="majorHAnsi" w:cstheme="majorHAnsi"/>
        </w:rPr>
        <w:t xml:space="preserve">the prolonged </w:t>
      </w:r>
      <w:r w:rsidRPr="00C1575B">
        <w:rPr>
          <w:rStyle w:val="StyleUnderline"/>
          <w:rFonts w:asciiTheme="majorHAnsi" w:hAnsiTheme="majorHAnsi" w:cstheme="majorHAnsi"/>
          <w:highlight w:val="cyan"/>
        </w:rPr>
        <w:t>time, inconsistency</w:t>
      </w:r>
      <w:r w:rsidRPr="00C1575B">
        <w:rPr>
          <w:rStyle w:val="StyleUnderline"/>
          <w:rFonts w:asciiTheme="majorHAnsi" w:hAnsiTheme="majorHAnsi" w:cstheme="majorHAnsi"/>
        </w:rPr>
        <w:t xml:space="preserve">, frequent </w:t>
      </w:r>
      <w:r w:rsidRPr="00C1575B">
        <w:rPr>
          <w:rStyle w:val="StyleUnderline"/>
          <w:rFonts w:asciiTheme="majorHAnsi" w:hAnsiTheme="majorHAnsi" w:cstheme="majorHAnsi"/>
          <w:highlight w:val="cyan"/>
        </w:rPr>
        <w:t>failure, and political pressure</w:t>
      </w:r>
      <w:r w:rsidRPr="00C1575B">
        <w:rPr>
          <w:rStyle w:val="StyleUnderline"/>
          <w:rFonts w:asciiTheme="majorHAnsi" w:hAnsiTheme="majorHAnsi" w:cstheme="majorHAnsi"/>
        </w:rPr>
        <w:t xml:space="preserve"> that accompany voluntary licensing and compulsory licensing efforts. It also provides an expeditious path for new suppliers to import and export vaccines to countries in need without bureaucratic limitations. </w:t>
      </w:r>
      <w:r w:rsidRPr="00C1575B">
        <w:rPr>
          <w:rFonts w:asciiTheme="majorHAnsi" w:hAnsiTheme="majorHAnsi" w:cstheme="majorHAnsi"/>
          <w:sz w:val="16"/>
        </w:rPr>
        <w:t xml:space="preserve">Finally, </w:t>
      </w:r>
      <w:r w:rsidRPr="00C1575B">
        <w:rPr>
          <w:rStyle w:val="StyleUnderline"/>
          <w:rFonts w:asciiTheme="majorHAnsi" w:hAnsiTheme="majorHAnsi" w:cstheme="majorHAnsi"/>
          <w:highlight w:val="cyan"/>
        </w:rPr>
        <w:t>there</w:t>
      </w:r>
      <w:r w:rsidRPr="00C1575B">
        <w:rPr>
          <w:rStyle w:val="StyleUnderline"/>
          <w:rFonts w:asciiTheme="majorHAnsi" w:hAnsiTheme="majorHAnsi" w:cstheme="majorHAnsi"/>
        </w:rPr>
        <w:t xml:space="preserve"> is </w:t>
      </w:r>
      <w:r w:rsidRPr="00C1575B">
        <w:rPr>
          <w:rStyle w:val="StyleUnderline"/>
          <w:rFonts w:asciiTheme="majorHAnsi" w:hAnsiTheme="majorHAnsi" w:cstheme="majorHAnsi"/>
          <w:highlight w:val="cyan"/>
        </w:rPr>
        <w:t>no</w:t>
      </w:r>
      <w:r w:rsidRPr="00C1575B">
        <w:rPr>
          <w:rStyle w:val="StyleUnderline"/>
          <w:rFonts w:asciiTheme="majorHAnsi" w:hAnsiTheme="majorHAnsi" w:cstheme="majorHAnsi"/>
        </w:rPr>
        <w:t xml:space="preserve"> compelling </w:t>
      </w:r>
      <w:r w:rsidRPr="00C1575B">
        <w:rPr>
          <w:rStyle w:val="StyleUnderline"/>
          <w:rFonts w:asciiTheme="majorHAnsi" w:hAnsiTheme="majorHAnsi" w:cstheme="majorHAnsi"/>
          <w:highlight w:val="cyan"/>
        </w:rPr>
        <w:t>evidence</w:t>
      </w:r>
      <w:r w:rsidRPr="00C1575B">
        <w:rPr>
          <w:rFonts w:asciiTheme="majorHAnsi" w:hAnsiTheme="majorHAnsi" w:cstheme="majorHAnsi"/>
          <w:sz w:val="16"/>
        </w:rPr>
        <w:t xml:space="preserve"> that </w:t>
      </w:r>
      <w:r w:rsidRPr="00C1575B">
        <w:rPr>
          <w:rStyle w:val="Emphasis"/>
          <w:rFonts w:asciiTheme="majorHAnsi" w:hAnsiTheme="majorHAnsi" w:cstheme="majorHAnsi"/>
          <w:highlight w:val="cyan"/>
        </w:rPr>
        <w:t>the</w:t>
      </w:r>
      <w:r w:rsidRPr="00C1575B">
        <w:rPr>
          <w:rStyle w:val="Emphasis"/>
          <w:rFonts w:asciiTheme="majorHAnsi" w:hAnsiTheme="majorHAnsi" w:cstheme="majorHAnsi"/>
        </w:rPr>
        <w:t xml:space="preserve"> proposed TRIPS </w:t>
      </w:r>
      <w:r w:rsidRPr="00C1575B">
        <w:rPr>
          <w:rStyle w:val="Emphasis"/>
          <w:rFonts w:asciiTheme="majorHAnsi" w:hAnsiTheme="majorHAnsi" w:cstheme="majorHAnsi"/>
          <w:highlight w:val="cyan"/>
        </w:rPr>
        <w:t>waiver would dismantle</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cyan"/>
        </w:rPr>
        <w:t>IP</w:t>
      </w:r>
      <w:r w:rsidRPr="00C1575B">
        <w:rPr>
          <w:rStyle w:val="Emphasis"/>
          <w:rFonts w:asciiTheme="majorHAnsi" w:hAnsiTheme="majorHAnsi" w:cstheme="majorHAnsi"/>
        </w:rPr>
        <w:t xml:space="preserve"> system </w:t>
      </w:r>
      <w:r w:rsidRPr="00C1575B">
        <w:rPr>
          <w:rStyle w:val="Emphasis"/>
          <w:rFonts w:asciiTheme="majorHAnsi" w:hAnsiTheme="majorHAnsi" w:cstheme="majorHAnsi"/>
          <w:highlight w:val="cyan"/>
        </w:rPr>
        <w:t>and its innovation incentives</w:t>
      </w:r>
      <w:r w:rsidRPr="00C1575B">
        <w:rPr>
          <w:rFonts w:asciiTheme="majorHAnsi" w:hAnsiTheme="majorHAnsi" w:cstheme="majorHAnsi"/>
          <w:sz w:val="16"/>
        </w:rPr>
        <w:t xml:space="preserve">. </w:t>
      </w:r>
      <w:r w:rsidRPr="00C1575B">
        <w:rPr>
          <w:rStyle w:val="StyleUnderline"/>
          <w:rFonts w:asciiTheme="majorHAnsi" w:hAnsiTheme="majorHAnsi" w:cstheme="majorHAnsi"/>
        </w:rPr>
        <w:t>The waiver is restricted to covid</w:t>
      </w:r>
      <w:r w:rsidRPr="00C1575B">
        <w:rPr>
          <w:rFonts w:asciiTheme="majorHAnsi" w:hAnsiTheme="majorHAnsi" w:cstheme="majorHAnsi"/>
          <w:sz w:val="16"/>
        </w:rPr>
        <w:t xml:space="preserve">-19 related goods </w:t>
      </w:r>
      <w:r w:rsidRPr="00C1575B">
        <w:rPr>
          <w:rStyle w:val="Emphasis"/>
          <w:rFonts w:asciiTheme="majorHAnsi" w:hAnsiTheme="majorHAnsi" w:cstheme="majorHAnsi"/>
        </w:rPr>
        <w:t>and is time limited</w:t>
      </w:r>
      <w:r w:rsidRPr="00C1575B">
        <w:rPr>
          <w:rFonts w:asciiTheme="majorHAnsi" w:hAnsiTheme="majorHAnsi" w:cstheme="majorHAnsi"/>
          <w:sz w:val="16"/>
        </w:rPr>
        <w:t xml:space="preserve">, </w:t>
      </w:r>
      <w:r w:rsidRPr="00C1575B">
        <w:rPr>
          <w:rStyle w:val="StyleUnderline"/>
          <w:rFonts w:asciiTheme="majorHAnsi" w:hAnsiTheme="majorHAnsi" w:cstheme="majorHAnsi"/>
        </w:rPr>
        <w:t>helping to protect future innovation</w:t>
      </w:r>
      <w:r w:rsidRPr="00C1575B">
        <w:rPr>
          <w:rFonts w:asciiTheme="majorHAnsi" w:hAnsiTheme="majorHAnsi" w:cstheme="majorHAnsi"/>
          <w:sz w:val="16"/>
        </w:rPr>
        <w:t xml:space="preserve">. It would, however, reduce profit margins on current covid-19 vaccines. </w:t>
      </w:r>
      <w:r w:rsidRPr="00C1575B">
        <w:rPr>
          <w:rStyle w:val="StyleUnderline"/>
          <w:rFonts w:asciiTheme="majorHAnsi" w:hAnsiTheme="majorHAnsi" w:cstheme="majorHAnsi"/>
        </w:rPr>
        <w:t>With substantial earnings in the first quarter of 2021</w:t>
      </w:r>
      <w:r w:rsidRPr="00C1575B">
        <w:rPr>
          <w:rFonts w:asciiTheme="majorHAnsi" w:hAnsiTheme="majorHAnsi" w:cstheme="majorHAnsi"/>
          <w:sz w:val="16"/>
        </w:rPr>
        <w:t xml:space="preserve">, many drug </w:t>
      </w:r>
      <w:r w:rsidRPr="00C1575B">
        <w:rPr>
          <w:rStyle w:val="Emphasis"/>
          <w:rFonts w:asciiTheme="majorHAnsi" w:hAnsiTheme="majorHAnsi" w:cstheme="majorHAnsi"/>
          <w:highlight w:val="cyan"/>
        </w:rPr>
        <w:t>companies have already recouped their</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cyan"/>
        </w:rPr>
        <w:t>r</w:t>
      </w:r>
      <w:r w:rsidRPr="00C1575B">
        <w:rPr>
          <w:rStyle w:val="Emphasis"/>
          <w:rFonts w:asciiTheme="majorHAnsi" w:hAnsiTheme="majorHAnsi" w:cstheme="majorHAnsi"/>
        </w:rPr>
        <w:t xml:space="preserve">esearch </w:t>
      </w:r>
      <w:r w:rsidRPr="00C1575B">
        <w:rPr>
          <w:rStyle w:val="Emphasis"/>
          <w:rFonts w:asciiTheme="majorHAnsi" w:hAnsiTheme="majorHAnsi" w:cstheme="majorHAnsi"/>
          <w:highlight w:val="cyan"/>
        </w:rPr>
        <w:t>and</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cyan"/>
        </w:rPr>
        <w:t>d</w:t>
      </w:r>
      <w:r w:rsidRPr="00C1575B">
        <w:rPr>
          <w:rStyle w:val="Emphasis"/>
          <w:rFonts w:asciiTheme="majorHAnsi" w:hAnsiTheme="majorHAnsi" w:cstheme="majorHAnsi"/>
        </w:rPr>
        <w:t xml:space="preserve">evelopment </w:t>
      </w:r>
      <w:r w:rsidRPr="00C1575B">
        <w:rPr>
          <w:rStyle w:val="Emphasis"/>
          <w:rFonts w:asciiTheme="majorHAnsi" w:hAnsiTheme="majorHAnsi" w:cstheme="majorHAnsi"/>
          <w:highlight w:val="cyan"/>
        </w:rPr>
        <w:t>costs for covid</w:t>
      </w:r>
      <w:r w:rsidRPr="00C1575B">
        <w:rPr>
          <w:rFonts w:asciiTheme="majorHAnsi" w:hAnsiTheme="majorHAnsi" w:cstheme="majorHAnsi"/>
          <w:sz w:val="16"/>
        </w:rPr>
        <w:t xml:space="preserve">-19 vaccines.20 However, </w:t>
      </w:r>
      <w:r w:rsidRPr="00C1575B">
        <w:rPr>
          <w:rStyle w:val="StyleUnderline"/>
          <w:rFonts w:asciiTheme="majorHAnsi" w:hAnsiTheme="majorHAnsi" w:cstheme="majorHAnsi"/>
        </w:rPr>
        <w:t xml:space="preserve">they have not been the sole investors in vaccine development, and they should not be the only ones to profit. Most vaccines received a substantial portion of their direct funding from </w:t>
      </w:r>
      <w:r w:rsidRPr="00C1575B">
        <w:rPr>
          <w:rStyle w:val="StyleUnderline"/>
          <w:rFonts w:asciiTheme="majorHAnsi" w:hAnsiTheme="majorHAnsi" w:cstheme="majorHAnsi"/>
        </w:rPr>
        <w:lastRenderedPageBreak/>
        <w:t>governments</w:t>
      </w:r>
      <w:r w:rsidRPr="00C1575B">
        <w:rPr>
          <w:rFonts w:asciiTheme="majorHAnsi" w:hAnsiTheme="majorHAnsi" w:cstheme="majorHAnsi"/>
          <w:sz w:val="16"/>
        </w:rPr>
        <w:t xml:space="preserve"> and not-for-profit organisations—and for some, such as Moderna and Novavax, nearly all.21 Decades of publicly funded research have laid the groundwork for current innovations in the background technologies used for vaccines.22 </w:t>
      </w:r>
      <w:r w:rsidRPr="00C1575B">
        <w:rPr>
          <w:rStyle w:val="StyleUnderline"/>
          <w:rFonts w:asciiTheme="majorHAnsi" w:hAnsiTheme="majorHAnsi" w:cstheme="majorHAnsi"/>
        </w:rPr>
        <w:t>Given that companies were granted upfront risk protection for covid-19 vaccine research and development, a waiver that advances global public health but reduces vaccine profits in a global crisis is reasonable</w:t>
      </w:r>
      <w:r w:rsidRPr="00C1575B">
        <w:rPr>
          <w:rFonts w:asciiTheme="majorHAnsi" w:hAnsiTheme="majorHAnsi" w:cstheme="majorHAnsi"/>
          <w:sz w:val="16"/>
        </w:rPr>
        <w:t xml:space="preserve">. Knowledge transfer </w:t>
      </w:r>
      <w:r w:rsidRPr="00C1575B">
        <w:rPr>
          <w:rStyle w:val="StyleUnderline"/>
          <w:rFonts w:asciiTheme="majorHAnsi" w:hAnsiTheme="majorHAnsi" w:cstheme="majorHAnsi"/>
        </w:rPr>
        <w:t>An IP waiver</w:t>
      </w:r>
      <w:r w:rsidRPr="00C1575B">
        <w:rPr>
          <w:rFonts w:asciiTheme="majorHAnsi" w:hAnsiTheme="majorHAnsi" w:cstheme="majorHAnsi"/>
          <w:sz w:val="16"/>
        </w:rPr>
        <w:t xml:space="preserve"> for covid-19 vaccines </w:t>
      </w:r>
      <w:r w:rsidRPr="00C1575B">
        <w:rPr>
          <w:rStyle w:val="Emphasis"/>
          <w:rFonts w:asciiTheme="majorHAnsi" w:hAnsiTheme="majorHAnsi" w:cstheme="majorHAnsi"/>
        </w:rPr>
        <w:t>is integral to boosting vaccine supply</w:t>
      </w:r>
      <w:r w:rsidRPr="00C1575B">
        <w:rPr>
          <w:rFonts w:asciiTheme="majorHAnsi" w:hAnsiTheme="majorHAnsi" w:cstheme="majorHAnsi"/>
          <w:sz w:val="16"/>
        </w:rPr>
        <w:t xml:space="preserve">, </w:t>
      </w:r>
      <w:r w:rsidRPr="00C1575B">
        <w:rPr>
          <w:rStyle w:val="StyleUnderline"/>
          <w:rFonts w:asciiTheme="majorHAnsi" w:hAnsiTheme="majorHAnsi" w:cstheme="majorHAnsi"/>
        </w:rPr>
        <w:t>breaking vaccine monopolies, and making vaccines more affordable in LMICs.</w:t>
      </w:r>
      <w:r w:rsidRPr="00C1575B">
        <w:rPr>
          <w:rFonts w:asciiTheme="majorHAnsi" w:hAnsiTheme="majorHAnsi" w:cstheme="majorHAnsi"/>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C1575B">
        <w:rPr>
          <w:rStyle w:val="StyleUnderline"/>
          <w:rFonts w:asciiTheme="majorHAnsi" w:hAnsiTheme="majorHAnsi" w:cstheme="majorHAnsi"/>
        </w:rPr>
        <w:t xml:space="preserve">Politicians and leaders are at a critical juncture: they will either take </w:t>
      </w:r>
      <w:r w:rsidRPr="00C1575B">
        <w:rPr>
          <w:rStyle w:val="StyleUnderline"/>
          <w:rFonts w:asciiTheme="majorHAnsi" w:hAnsiTheme="majorHAnsi" w:cstheme="majorHAnsi"/>
          <w:highlight w:val="cyan"/>
        </w:rPr>
        <w:t>the</w:t>
      </w:r>
      <w:r w:rsidRPr="00C1575B">
        <w:rPr>
          <w:rStyle w:val="StyleUnderline"/>
          <w:rFonts w:asciiTheme="majorHAnsi" w:hAnsiTheme="majorHAnsi" w:cstheme="majorHAnsi"/>
        </w:rPr>
        <w:t xml:space="preserve"> necessary </w:t>
      </w:r>
      <w:r w:rsidRPr="00C1575B">
        <w:rPr>
          <w:rStyle w:val="StyleUnderline"/>
          <w:rFonts w:asciiTheme="majorHAnsi" w:hAnsiTheme="majorHAnsi" w:cstheme="majorHAnsi"/>
          <w:highlight w:val="cyan"/>
        </w:rPr>
        <w:t>steps to make vaccine technology available</w:t>
      </w:r>
      <w:r w:rsidRPr="00C1575B">
        <w:rPr>
          <w:rStyle w:val="StyleUnderline"/>
          <w:rFonts w:asciiTheme="majorHAnsi" w:hAnsiTheme="majorHAnsi" w:cstheme="majorHAnsi"/>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1575B">
        <w:rPr>
          <w:rStyle w:val="StyleUnderline"/>
          <w:rFonts w:asciiTheme="majorHAnsi" w:hAnsiTheme="majorHAnsi" w:cstheme="majorHAnsi"/>
          <w:highlight w:val="cyan"/>
        </w:rPr>
        <w:t>will</w:t>
      </w:r>
      <w:r w:rsidRPr="00C1575B">
        <w:rPr>
          <w:rStyle w:val="StyleUnderline"/>
          <w:rFonts w:asciiTheme="majorHAnsi" w:hAnsiTheme="majorHAnsi" w:cstheme="majorHAnsi"/>
        </w:rPr>
        <w:t xml:space="preserve"> also help stem the pandemic’s relentless momentum and </w:t>
      </w:r>
      <w:r w:rsidRPr="00C1575B">
        <w:rPr>
          <w:rStyle w:val="Emphasis"/>
          <w:rFonts w:asciiTheme="majorHAnsi" w:hAnsiTheme="majorHAnsi" w:cstheme="majorHAnsi"/>
          <w:highlight w:val="cyan"/>
        </w:rPr>
        <w:t>quell the emergence of variants</w:t>
      </w:r>
      <w:r w:rsidRPr="00C1575B">
        <w:rPr>
          <w:rStyle w:val="Emphasis"/>
          <w:rFonts w:asciiTheme="majorHAnsi" w:hAnsiTheme="majorHAnsi" w:cstheme="majorHAnsi"/>
        </w:rPr>
        <w:t>.</w:t>
      </w:r>
      <w:r w:rsidRPr="00C1575B">
        <w:rPr>
          <w:rFonts w:asciiTheme="majorHAnsi" w:hAnsiTheme="majorHAnsi" w:cstheme="majorHAnsi"/>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C1575B">
        <w:rPr>
          <w:rStyle w:val="StyleUnderline"/>
          <w:rFonts w:asciiTheme="majorHAnsi" w:hAnsiTheme="majorHAnsi" w:cstheme="majorHAnsi"/>
        </w:rPr>
        <w:t>The longer states stall, the more people die needlessly. Covid-19 has repeatedly shown that people without access to resources such as strong health systems, health workers, medicines, and vaccines will preferentially fall ill and die</w:t>
      </w:r>
      <w:r w:rsidRPr="00C1575B">
        <w:rPr>
          <w:rFonts w:asciiTheme="majorHAnsi" w:hAnsiTheme="majorHAnsi" w:cstheme="majorHAnsi"/>
          <w:sz w:val="16"/>
        </w:rPr>
        <w:t>. For too long, this cycle has been “other people’s” problem. It is not. It is our problem.</w:t>
      </w:r>
    </w:p>
    <w:p w14:paraId="3F9D41C2" w14:textId="77777777" w:rsidR="00841C98" w:rsidRPr="006F2390" w:rsidRDefault="00841C98" w:rsidP="00841C98">
      <w:pPr>
        <w:pStyle w:val="Heading4"/>
      </w:pPr>
      <w:r>
        <w:t xml:space="preserve">Squo medical innovation causes inequality which the aff corrects. </w:t>
      </w:r>
    </w:p>
    <w:p w14:paraId="0EF08546" w14:textId="77777777" w:rsidR="00841C98" w:rsidRPr="006F2390" w:rsidRDefault="00841C98" w:rsidP="00841C98">
      <w:r w:rsidRPr="006F2390">
        <w:rPr>
          <w:rStyle w:val="Style13ptBold"/>
        </w:rPr>
        <w:t>Parthasarathy 20</w:t>
      </w:r>
      <w:r>
        <w:t xml:space="preserve"> </w:t>
      </w:r>
      <w:r w:rsidRPr="00C5682D">
        <w:rPr>
          <w:sz w:val="18"/>
          <w:szCs w:val="18"/>
        </w:rPr>
        <w:t>– Shobita Parthasarathy is Professor of Public Policy and Director of the Science, Technology, and Public Policy Program at University of Michigan. (“Innovation Policy, Structural Inequality, and COVID-19,” 2020, pg. 105-107) julian</w:t>
      </w:r>
    </w:p>
    <w:p w14:paraId="3C358115" w14:textId="77777777" w:rsidR="00841C98" w:rsidRPr="00A45D27" w:rsidRDefault="00841C98" w:rsidP="00841C98">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B733E5">
        <w:rPr>
          <w:rStyle w:val="StyleUnderline"/>
          <w:highlight w:val="green"/>
        </w:rPr>
        <w:t>needs</w:t>
      </w:r>
      <w:r w:rsidRPr="00FF3EBE">
        <w:rPr>
          <w:rStyle w:val="StyleUnderline"/>
        </w:rPr>
        <w:t xml:space="preserve"> and concerns </w:t>
      </w:r>
      <w:r w:rsidRPr="00B733E5">
        <w:rPr>
          <w:rStyle w:val="StyleUnderline"/>
          <w:highlight w:val="green"/>
        </w:rPr>
        <w:t>of disadvantaged minorities</w:t>
      </w:r>
      <w:r w:rsidRPr="00FF3EBE">
        <w:rPr>
          <w:rStyle w:val="StyleUnderline"/>
        </w:rPr>
        <w:t xml:space="preserve"> may </w:t>
      </w:r>
      <w:r w:rsidRPr="00B733E5">
        <w:rPr>
          <w:rStyle w:val="StyleUnderline"/>
          <w:highlight w:val="green"/>
        </w:rPr>
        <w:t>seem less important</w:t>
      </w:r>
      <w:r w:rsidRPr="00FF3EBE">
        <w:rPr>
          <w:rStyle w:val="StyleUnderline"/>
        </w:rPr>
        <w:t xml:space="preserve"> or urgent </w:t>
      </w:r>
      <w:r w:rsidRPr="00B733E5">
        <w:rPr>
          <w:rStyle w:val="StyleUnderline"/>
          <w:highlight w:val="green"/>
        </w:rPr>
        <w:t>to</w:t>
      </w:r>
      <w:r w:rsidRPr="00FF3EBE">
        <w:rPr>
          <w:rStyle w:val="StyleUnderline"/>
        </w:rPr>
        <w:t xml:space="preserve"> most </w:t>
      </w:r>
      <w:r w:rsidRPr="00B733E5">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6BA5D460" w14:textId="77777777" w:rsidR="00841C98" w:rsidRPr="00A45D27" w:rsidRDefault="00841C98" w:rsidP="00841C98">
      <w:pPr>
        <w:rPr>
          <w:sz w:val="16"/>
        </w:rPr>
      </w:pPr>
      <w:r w:rsidRPr="00A45D27">
        <w:rPr>
          <w:sz w:val="16"/>
        </w:rPr>
        <w:t xml:space="preserve"> 2) </w:t>
      </w:r>
      <w:r w:rsidRPr="00B733E5">
        <w:rPr>
          <w:rStyle w:val="Emphasis"/>
          <w:highlight w:val="green"/>
        </w:rPr>
        <w:t>Uncoordinated R</w:t>
      </w:r>
      <w:r w:rsidRPr="00FF3EBE">
        <w:rPr>
          <w:rStyle w:val="Emphasis"/>
        </w:rPr>
        <w:t xml:space="preserve">esearch </w:t>
      </w:r>
      <w:r w:rsidRPr="00B733E5">
        <w:rPr>
          <w:rStyle w:val="Emphasis"/>
          <w:highlight w:val="green"/>
        </w:rPr>
        <w:t>and D</w:t>
      </w:r>
      <w:r w:rsidRPr="00FF3EBE">
        <w:rPr>
          <w:rStyle w:val="Emphasis"/>
        </w:rPr>
        <w:t xml:space="preserve">evelopment </w:t>
      </w:r>
      <w:r w:rsidRPr="00B733E5">
        <w:rPr>
          <w:rStyle w:val="Emphasis"/>
          <w:highlight w:val="green"/>
        </w:rPr>
        <w:t>Creates Uneven Access to</w:t>
      </w:r>
      <w:r w:rsidRPr="00FF3EBE">
        <w:rPr>
          <w:rStyle w:val="Emphasis"/>
        </w:rPr>
        <w:t xml:space="preserve"> Diagnostic </w:t>
      </w:r>
      <w:r w:rsidRPr="00B733E5">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r w:rsidRPr="00EB075A">
        <w:rPr>
          <w:rStyle w:val="StyleUnderline"/>
        </w:rPr>
        <w:t>market</w:t>
      </w:r>
      <w:r w:rsidRPr="00EB075A">
        <w:rPr>
          <w:sz w:val="16"/>
        </w:rPr>
        <w:t>-</w:t>
      </w:r>
      <w:r w:rsidRPr="00EB075A">
        <w:rPr>
          <w:rStyle w:val="StyleUnderline"/>
        </w:rPr>
        <w:t>driven</w:t>
      </w:r>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B733E5">
        <w:rPr>
          <w:rStyle w:val="Emphasis"/>
          <w:highlight w:val="green"/>
        </w:rPr>
        <w:t>it remains difficult to connect supply and demand</w:t>
      </w:r>
      <w:r w:rsidRPr="00A45D27">
        <w:rPr>
          <w:sz w:val="16"/>
        </w:rPr>
        <w:t xml:space="preserve"> (Maxmen 2020). </w:t>
      </w:r>
      <w:r w:rsidRPr="00FF3EBE">
        <w:rPr>
          <w:rStyle w:val="StyleUnderline"/>
        </w:rPr>
        <w:t xml:space="preserve">Different </w:t>
      </w:r>
      <w:r w:rsidRPr="00FF3EBE">
        <w:rPr>
          <w:rStyle w:val="StyleUnderline"/>
        </w:rPr>
        <w:lastRenderedPageBreak/>
        <w:t>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r w:rsidRPr="00B733E5">
        <w:rPr>
          <w:rStyle w:val="StyleUnderline"/>
          <w:highlight w:val="green"/>
        </w:rPr>
        <w:t>white</w:t>
      </w:r>
      <w:r w:rsidRPr="00FF3EBE">
        <w:rPr>
          <w:rStyle w:val="StyleUnderline"/>
        </w:rPr>
        <w:t xml:space="preserve"> and </w:t>
      </w:r>
      <w:r w:rsidRPr="00B733E5">
        <w:rPr>
          <w:rStyle w:val="StyleUnderline"/>
          <w:highlight w:val="green"/>
        </w:rPr>
        <w:t>higher income communities gain access more easily</w:t>
      </w:r>
      <w:r w:rsidRPr="00A45D27">
        <w:rPr>
          <w:sz w:val="16"/>
        </w:rPr>
        <w:t xml:space="preserve"> (McMinn et al. 2020). </w:t>
      </w:r>
    </w:p>
    <w:p w14:paraId="53D1473B" w14:textId="77777777" w:rsidR="00841C98" w:rsidRPr="00A45D27" w:rsidRDefault="00841C98" w:rsidP="00841C98">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1EA6930E" w14:textId="77777777" w:rsidR="00841C98" w:rsidRPr="00A45D27" w:rsidRDefault="00841C98" w:rsidP="00841C98">
      <w:pPr>
        <w:rPr>
          <w:sz w:val="18"/>
          <w:szCs w:val="18"/>
        </w:rPr>
      </w:pPr>
      <w:r w:rsidRPr="00A45D27">
        <w:rPr>
          <w:sz w:val="18"/>
          <w:szCs w:val="18"/>
        </w:rPr>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776433C9" w14:textId="77777777" w:rsidR="00841C98" w:rsidRDefault="00841C98" w:rsidP="00841C98">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B733E5">
        <w:rPr>
          <w:rStyle w:val="StyleUnderline"/>
          <w:highlight w:val="green"/>
        </w:rPr>
        <w:t>exclusive rights</w:t>
      </w:r>
      <w:r w:rsidRPr="00FF3EBE">
        <w:rPr>
          <w:rStyle w:val="StyleUnderline"/>
        </w:rPr>
        <w:t xml:space="preserve"> of commercialization they carry can </w:t>
      </w:r>
      <w:r w:rsidRPr="00B733E5">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3C77163F" w14:textId="77777777" w:rsidR="00841C98" w:rsidRPr="00C1575B" w:rsidRDefault="00841C98" w:rsidP="001C4784">
      <w:pPr>
        <w:rPr>
          <w:rFonts w:asciiTheme="majorHAnsi" w:hAnsiTheme="majorHAnsi" w:cstheme="majorHAnsi"/>
        </w:rPr>
      </w:pPr>
    </w:p>
    <w:p w14:paraId="1104ED9F" w14:textId="77777777" w:rsidR="001C4784" w:rsidRPr="00C1575B" w:rsidRDefault="001C4784" w:rsidP="001C4784">
      <w:pPr>
        <w:pStyle w:val="Heading4"/>
        <w:rPr>
          <w:rFonts w:asciiTheme="majorHAnsi" w:hAnsiTheme="majorHAnsi" w:cstheme="majorHAnsi"/>
        </w:rPr>
      </w:pPr>
      <w:r w:rsidRPr="00C1575B">
        <w:rPr>
          <w:rFonts w:asciiTheme="majorHAnsi" w:hAnsiTheme="majorHAnsi" w:cstheme="majorHAnsi"/>
        </w:rPr>
        <w:t>The plan creates a new goldilocks patent law that exempts pandemics</w:t>
      </w:r>
    </w:p>
    <w:p w14:paraId="051CA81C" w14:textId="77777777" w:rsidR="001C4784" w:rsidRPr="00C1575B" w:rsidRDefault="001C4784" w:rsidP="001C4784">
      <w:pPr>
        <w:rPr>
          <w:rStyle w:val="Style13ptBold"/>
          <w:rFonts w:asciiTheme="majorHAnsi" w:hAnsiTheme="majorHAnsi" w:cstheme="majorHAnsi"/>
        </w:rPr>
      </w:pPr>
      <w:r w:rsidRPr="00C1575B">
        <w:rPr>
          <w:rStyle w:val="Style13ptBold"/>
          <w:rFonts w:asciiTheme="majorHAnsi" w:hAnsiTheme="majorHAnsi" w:cstheme="majorHAnsi"/>
        </w:rPr>
        <w:t>Lindsey, JD Harvard, 21</w:t>
      </w:r>
    </w:p>
    <w:p w14:paraId="3769E841" w14:textId="77777777" w:rsidR="001C4784" w:rsidRPr="00C1575B" w:rsidRDefault="001C4784" w:rsidP="001C4784">
      <w:pPr>
        <w:rPr>
          <w:rStyle w:val="Style13ptBold"/>
          <w:rFonts w:asciiTheme="majorHAnsi" w:hAnsiTheme="majorHAnsi" w:cstheme="majorHAnsi"/>
          <w:sz w:val="16"/>
          <w:szCs w:val="16"/>
        </w:rPr>
      </w:pPr>
      <w:r w:rsidRPr="00C1575B">
        <w:rPr>
          <w:rStyle w:val="Style13ptBold"/>
          <w:rFonts w:asciiTheme="majorHAnsi" w:hAnsiTheme="majorHAnsi" w:cstheme="majorHAnsi"/>
          <w:sz w:val="16"/>
          <w:szCs w:val="16"/>
        </w:rPr>
        <w:t xml:space="preserve">Takes out innovtion DA – </w:t>
      </w:r>
    </w:p>
    <w:p w14:paraId="74FFD449" w14:textId="77777777" w:rsidR="001C4784" w:rsidRPr="00C1575B" w:rsidRDefault="001C4784" w:rsidP="001C4784">
      <w:pPr>
        <w:rPr>
          <w:rFonts w:asciiTheme="majorHAnsi" w:hAnsiTheme="majorHAnsi" w:cstheme="majorHAnsi"/>
          <w:sz w:val="16"/>
        </w:rPr>
      </w:pPr>
      <w:r w:rsidRPr="00C1575B">
        <w:rPr>
          <w:rFonts w:asciiTheme="majorHAnsi" w:hAnsiTheme="majorHAnsi" w:cstheme="majorHAnsi"/>
          <w:sz w:val="16"/>
        </w:rPr>
        <w:t xml:space="preserve">(Brink, </w:t>
      </w:r>
      <w:hyperlink r:id="rId11" w:history="1">
        <w:r w:rsidRPr="00C1575B">
          <w:rPr>
            <w:rStyle w:val="Hyperlink"/>
            <w:rFonts w:asciiTheme="majorHAnsi" w:hAnsiTheme="majorHAnsi" w:cstheme="majorHAnsi"/>
            <w:sz w:val="16"/>
          </w:rPr>
          <w:t>https://www.brookings.edu/blog/up-front/2021/06/03/why-intellectual-property-and-pandemics-dont-mix/</w:t>
        </w:r>
      </w:hyperlink>
      <w:r w:rsidRPr="00C1575B">
        <w:rPr>
          <w:rFonts w:asciiTheme="majorHAnsi" w:hAnsiTheme="majorHAnsi" w:cstheme="majorHAnsi"/>
          <w:sz w:val="16"/>
        </w:rPr>
        <w:t>, 6-3) Recut Lex AKu</w:t>
      </w:r>
    </w:p>
    <w:p w14:paraId="157FEA16" w14:textId="77777777" w:rsidR="001C4784" w:rsidRPr="00C1575B" w:rsidRDefault="001C4784" w:rsidP="001C4784">
      <w:pPr>
        <w:rPr>
          <w:rFonts w:asciiTheme="majorHAnsi" w:hAnsiTheme="majorHAnsi" w:cstheme="majorHAnsi"/>
        </w:rPr>
      </w:pPr>
      <w:r w:rsidRPr="00C1575B">
        <w:rPr>
          <w:rStyle w:val="StyleUnderline"/>
          <w:rFonts w:asciiTheme="majorHAnsi" w:hAnsiTheme="majorHAnsi" w:cstheme="majorHAnsi"/>
        </w:rPr>
        <w:t>Waiving patent protections is certainly no panacea</w:t>
      </w:r>
      <w:r w:rsidRPr="00C1575B">
        <w:rPr>
          <w:rFonts w:asciiTheme="majorHAnsi" w:hAnsiTheme="majorHAnsi" w:cstheme="majorHAnsi"/>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C1575B">
        <w:rPr>
          <w:rStyle w:val="StyleUnderline"/>
          <w:rFonts w:asciiTheme="majorHAnsi" w:hAnsiTheme="majorHAnsi" w:cstheme="majorHAnsi"/>
        </w:rPr>
        <w:t>Although focusing on these immediate constraints is vital, we cannot confine our attention to the short term.</w:t>
      </w:r>
      <w:r w:rsidRPr="00C1575B">
        <w:rPr>
          <w:rFonts w:asciiTheme="majorHAnsi" w:hAnsiTheme="majorHAnsi" w:cstheme="majorHAnsi"/>
          <w:sz w:val="16"/>
        </w:rPr>
        <w:t xml:space="preserve"> First of all, </w:t>
      </w:r>
      <w:r w:rsidRPr="00C1575B">
        <w:rPr>
          <w:rStyle w:val="StyleUnderline"/>
          <w:rFonts w:asciiTheme="majorHAnsi" w:hAnsiTheme="majorHAnsi" w:cstheme="majorHAnsi"/>
        </w:rPr>
        <w:t>the COVID-19 pandemic is far from over</w:t>
      </w:r>
      <w:r w:rsidRPr="00C1575B">
        <w:rPr>
          <w:rFonts w:asciiTheme="majorHAnsi" w:hAnsiTheme="majorHAnsi" w:cstheme="majorHAnsi"/>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1575B">
        <w:rPr>
          <w:rStyle w:val="StyleUnderline"/>
          <w:rFonts w:asciiTheme="majorHAnsi" w:hAnsiTheme="majorHAnsi" w:cstheme="majorHAnsi"/>
          <w:highlight w:val="green"/>
        </w:rPr>
        <w:t>Criticisms of the</w:t>
      </w:r>
      <w:r w:rsidRPr="00C1575B">
        <w:rPr>
          <w:rFonts w:asciiTheme="majorHAnsi" w:hAnsiTheme="majorHAnsi" w:cstheme="majorHAnsi"/>
          <w:sz w:val="16"/>
        </w:rPr>
        <w:t xml:space="preserve"> TRIPS </w:t>
      </w:r>
      <w:r w:rsidRPr="00C1575B">
        <w:rPr>
          <w:rStyle w:val="StyleUnderline"/>
          <w:rFonts w:asciiTheme="majorHAnsi" w:hAnsiTheme="majorHAnsi" w:cstheme="majorHAnsi"/>
          <w:highlight w:val="green"/>
        </w:rPr>
        <w:t>waiver</w:t>
      </w:r>
      <w:r w:rsidRPr="00C1575B">
        <w:rPr>
          <w:rStyle w:val="StyleUnderline"/>
          <w:rFonts w:asciiTheme="majorHAnsi" w:hAnsiTheme="majorHAnsi" w:cstheme="majorHAnsi"/>
        </w:rPr>
        <w:t xml:space="preserve"> that focus only on the next few months </w:t>
      </w:r>
      <w:r w:rsidRPr="00C1575B">
        <w:rPr>
          <w:rStyle w:val="StyleUnderline"/>
          <w:rFonts w:asciiTheme="majorHAnsi" w:hAnsiTheme="majorHAnsi" w:cstheme="majorHAnsi"/>
          <w:highlight w:val="green"/>
        </w:rPr>
        <w:t>are</w:t>
      </w:r>
      <w:r w:rsidRPr="00C1575B">
        <w:rPr>
          <w:rStyle w:val="StyleUnderline"/>
          <w:rFonts w:asciiTheme="majorHAnsi" w:hAnsiTheme="majorHAnsi" w:cstheme="majorHAnsi"/>
        </w:rPr>
        <w:t xml:space="preserve"> therefore </w:t>
      </w:r>
      <w:r w:rsidRPr="00C1575B">
        <w:rPr>
          <w:rStyle w:val="StyleUnderline"/>
          <w:rFonts w:asciiTheme="majorHAnsi" w:hAnsiTheme="majorHAnsi" w:cstheme="majorHAnsi"/>
          <w:highlight w:val="green"/>
        </w:rPr>
        <w:t>short-sighted</w:t>
      </w:r>
      <w:r w:rsidRPr="00C1575B">
        <w:rPr>
          <w:rStyle w:val="StyleUnderline"/>
          <w:rFonts w:asciiTheme="majorHAnsi" w:hAnsiTheme="majorHAnsi" w:cstheme="majorHAnsi"/>
        </w:rPr>
        <w:t xml:space="preserve">: this pandemic could well drag on long enough for elimination of patent restrictions </w:t>
      </w:r>
      <w:r w:rsidRPr="00C1575B">
        <w:rPr>
          <w:rStyle w:val="Emphasis"/>
          <w:rFonts w:asciiTheme="majorHAnsi" w:hAnsiTheme="majorHAnsi" w:cstheme="majorHAnsi"/>
        </w:rPr>
        <w:t xml:space="preserve">to enable </w:t>
      </w:r>
      <w:r w:rsidRPr="00C1575B">
        <w:rPr>
          <w:rStyle w:val="Emphasis"/>
          <w:rFonts w:asciiTheme="majorHAnsi" w:hAnsiTheme="majorHAnsi" w:cstheme="majorHAnsi"/>
          <w:highlight w:val="green"/>
        </w:rPr>
        <w:lastRenderedPageBreak/>
        <w:t>new vaccine producers</w:t>
      </w:r>
      <w:r w:rsidRPr="00C1575B">
        <w:rPr>
          <w:rStyle w:val="Emphasis"/>
          <w:rFonts w:asciiTheme="majorHAnsi" w:hAnsiTheme="majorHAnsi" w:cstheme="majorHAnsi"/>
        </w:rPr>
        <w:t xml:space="preserve"> to </w:t>
      </w:r>
      <w:r w:rsidRPr="00C1575B">
        <w:rPr>
          <w:rStyle w:val="Emphasis"/>
          <w:rFonts w:asciiTheme="majorHAnsi" w:hAnsiTheme="majorHAnsi" w:cstheme="majorHAnsi"/>
          <w:highlight w:val="green"/>
        </w:rPr>
        <w:t>make a positive difference</w:t>
      </w:r>
      <w:r w:rsidRPr="00C1575B">
        <w:rPr>
          <w:rStyle w:val="Emphasis"/>
          <w:rFonts w:asciiTheme="majorHAnsi" w:hAnsiTheme="majorHAnsi" w:cstheme="majorHAnsi"/>
        </w:rPr>
        <w:t xml:space="preserve">. </w:t>
      </w:r>
      <w:r w:rsidRPr="00C1575B">
        <w:rPr>
          <w:rStyle w:val="StyleUnderline"/>
          <w:rFonts w:asciiTheme="majorHAnsi" w:hAnsiTheme="majorHAnsi" w:cstheme="majorHAnsi"/>
        </w:rPr>
        <w:t>Furthermore,</w:t>
      </w:r>
      <w:r w:rsidRPr="00C1575B">
        <w:rPr>
          <w:rFonts w:asciiTheme="majorHAnsi" w:hAnsiTheme="majorHAnsi" w:cstheme="majorHAnsi"/>
          <w:sz w:val="16"/>
        </w:rPr>
        <w:t xml:space="preserve"> and probably even more important, </w:t>
      </w:r>
      <w:r w:rsidRPr="00C1575B">
        <w:rPr>
          <w:rStyle w:val="StyleUnderline"/>
          <w:rFonts w:asciiTheme="majorHAnsi" w:hAnsiTheme="majorHAnsi" w:cstheme="majorHAnsi"/>
        </w:rPr>
        <w:t xml:space="preserve">this is almost certainly not the last pandemic we will face. </w:t>
      </w:r>
      <w:r w:rsidRPr="00C1575B">
        <w:rPr>
          <w:rFonts w:asciiTheme="majorHAnsi" w:hAnsiTheme="majorHAnsi" w:cstheme="majorHAnsi"/>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1575B">
        <w:rPr>
          <w:rStyle w:val="StyleUnderline"/>
          <w:rFonts w:asciiTheme="majorHAnsi" w:hAnsiTheme="majorHAnsi" w:cstheme="majorHAnsi"/>
          <w:highlight w:val="green"/>
        </w:rPr>
        <w:t>Everything we do</w:t>
      </w:r>
      <w:r w:rsidRPr="00C1575B">
        <w:rPr>
          <w:rStyle w:val="StyleUnderline"/>
          <w:rFonts w:asciiTheme="majorHAnsi" w:hAnsiTheme="majorHAnsi" w:cstheme="majorHAnsi"/>
        </w:rPr>
        <w:t xml:space="preserve"> and learn in the current crisis should be viewed from the perspective of </w:t>
      </w:r>
      <w:r w:rsidRPr="00C1575B">
        <w:rPr>
          <w:rStyle w:val="StyleUnderline"/>
          <w:rFonts w:asciiTheme="majorHAnsi" w:hAnsiTheme="majorHAnsi" w:cstheme="majorHAnsi"/>
          <w:highlight w:val="green"/>
        </w:rPr>
        <w:t xml:space="preserve">getting </w:t>
      </w:r>
      <w:r w:rsidRPr="00C1575B">
        <w:rPr>
          <w:rStyle w:val="Emphasis"/>
          <w:rFonts w:asciiTheme="majorHAnsi" w:hAnsiTheme="majorHAnsi" w:cstheme="majorHAnsi"/>
          <w:highlight w:val="green"/>
        </w:rPr>
        <w:t>ready for next time</w:t>
      </w:r>
      <w:r w:rsidRPr="00C1575B">
        <w:rPr>
          <w:rStyle w:val="Emphasis"/>
          <w:rFonts w:asciiTheme="majorHAnsi" w:hAnsiTheme="majorHAnsi" w:cstheme="majorHAnsi"/>
        </w:rPr>
        <w:t>.</w:t>
      </w:r>
      <w:r w:rsidRPr="00C1575B">
        <w:rPr>
          <w:rFonts w:asciiTheme="majorHAnsi" w:hAnsiTheme="majorHAnsi" w:cstheme="majorHAnsi"/>
          <w:sz w:val="16"/>
        </w:rPr>
        <w:t xml:space="preserve"> THE NATURE OF THE PATENT BARGAIN </w:t>
      </w:r>
      <w:r w:rsidRPr="00C1575B">
        <w:rPr>
          <w:rStyle w:val="StyleUnderline"/>
          <w:rFonts w:asciiTheme="majorHAnsi" w:hAnsiTheme="majorHAnsi" w:cstheme="majorHAnsi"/>
        </w:rPr>
        <w:t xml:space="preserve">When we take the longer view, we can see a fundamental </w:t>
      </w:r>
      <w:r w:rsidRPr="00C1575B">
        <w:rPr>
          <w:rStyle w:val="StyleUnderline"/>
          <w:rFonts w:asciiTheme="majorHAnsi" w:hAnsiTheme="majorHAnsi" w:cstheme="majorHAnsi"/>
          <w:highlight w:val="green"/>
        </w:rPr>
        <w:t>mismatch between</w:t>
      </w:r>
      <w:r w:rsidRPr="00C1575B">
        <w:rPr>
          <w:rStyle w:val="StyleUnderline"/>
          <w:rFonts w:asciiTheme="majorHAnsi" w:hAnsiTheme="majorHAnsi" w:cstheme="majorHAnsi"/>
        </w:rPr>
        <w:t xml:space="preserve"> the policy design of </w:t>
      </w:r>
      <w:r w:rsidRPr="00C1575B">
        <w:rPr>
          <w:rStyle w:val="StyleUnderline"/>
          <w:rFonts w:asciiTheme="majorHAnsi" w:hAnsiTheme="majorHAnsi" w:cstheme="majorHAnsi"/>
          <w:highlight w:val="green"/>
        </w:rPr>
        <w:t>intellectual property protection and</w:t>
      </w:r>
      <w:r w:rsidRPr="00C1575B">
        <w:rPr>
          <w:rStyle w:val="StyleUnderline"/>
          <w:rFonts w:asciiTheme="majorHAnsi" w:hAnsiTheme="majorHAnsi" w:cstheme="majorHAnsi"/>
        </w:rPr>
        <w:t xml:space="preserve"> the policy requirements of </w:t>
      </w:r>
      <w:r w:rsidRPr="00C1575B">
        <w:rPr>
          <w:rStyle w:val="Emphasis"/>
          <w:rFonts w:asciiTheme="majorHAnsi" w:hAnsiTheme="majorHAnsi" w:cstheme="majorHAnsi"/>
          <w:highlight w:val="green"/>
        </w:rPr>
        <w:t>effective pandemic response</w:t>
      </w:r>
      <w:r w:rsidRPr="00C1575B">
        <w:rPr>
          <w:rStyle w:val="Emphasis"/>
          <w:rFonts w:asciiTheme="majorHAnsi" w:hAnsiTheme="majorHAnsi" w:cstheme="majorHAnsi"/>
        </w:rPr>
        <w:t>.</w:t>
      </w:r>
      <w:r w:rsidRPr="00C1575B">
        <w:rPr>
          <w:rFonts w:asciiTheme="majorHAnsi" w:hAnsiTheme="majorHAnsi" w:cstheme="majorHAnsi"/>
          <w:sz w:val="16"/>
        </w:rPr>
        <w:t xml:space="preserve"> Although </w:t>
      </w:r>
      <w:r w:rsidRPr="00C1575B">
        <w:rPr>
          <w:rStyle w:val="StyleUnderline"/>
          <w:rFonts w:asciiTheme="majorHAnsi" w:hAnsiTheme="majorHAnsi" w:cstheme="majorHAnsi"/>
        </w:rPr>
        <w:t>patent law</w:t>
      </w:r>
      <w:r w:rsidRPr="00C1575B">
        <w:rPr>
          <w:rFonts w:asciiTheme="majorHAnsi" w:hAnsiTheme="majorHAnsi" w:cstheme="majorHAnsi"/>
          <w:sz w:val="16"/>
        </w:rPr>
        <w:t xml:space="preserve">, properly restrained, constitutes one important element of a well-designed national innovation system, </w:t>
      </w:r>
      <w:r w:rsidRPr="00C1575B">
        <w:rPr>
          <w:rStyle w:val="StyleUnderline"/>
          <w:rFonts w:asciiTheme="majorHAnsi" w:hAnsiTheme="majorHAnsi" w:cstheme="majorHAnsi"/>
        </w:rPr>
        <w:t>the way it goes about encouraging</w:t>
      </w:r>
      <w:r w:rsidRPr="00C1575B">
        <w:rPr>
          <w:rFonts w:asciiTheme="majorHAnsi" w:hAnsiTheme="majorHAnsi" w:cstheme="majorHAnsi"/>
          <w:sz w:val="16"/>
        </w:rPr>
        <w:t xml:space="preserve"> technological </w:t>
      </w:r>
      <w:r w:rsidRPr="00C1575B">
        <w:rPr>
          <w:rStyle w:val="StyleUnderline"/>
          <w:rFonts w:asciiTheme="majorHAnsi" w:hAnsiTheme="majorHAnsi" w:cstheme="majorHAnsi"/>
        </w:rPr>
        <w:t xml:space="preserve">progress is </w:t>
      </w:r>
      <w:r w:rsidRPr="00C1575B">
        <w:rPr>
          <w:rStyle w:val="Emphasis"/>
          <w:rFonts w:asciiTheme="majorHAnsi" w:hAnsiTheme="majorHAnsi" w:cstheme="majorHAnsi"/>
          <w:highlight w:val="green"/>
        </w:rPr>
        <w:t>singularly ill-suited</w:t>
      </w:r>
      <w:r w:rsidRPr="00C1575B">
        <w:rPr>
          <w:rStyle w:val="StyleUnderline"/>
          <w:rFonts w:asciiTheme="majorHAnsi" w:hAnsiTheme="majorHAnsi" w:cstheme="majorHAnsi"/>
          <w:highlight w:val="green"/>
        </w:rPr>
        <w:t xml:space="preserve"> to</w:t>
      </w:r>
      <w:r w:rsidRPr="00C1575B">
        <w:rPr>
          <w:rStyle w:val="StyleUnderline"/>
          <w:rFonts w:asciiTheme="majorHAnsi" w:hAnsiTheme="majorHAnsi" w:cstheme="majorHAnsi"/>
        </w:rPr>
        <w:t xml:space="preserve"> the emergency conditions of a </w:t>
      </w:r>
      <w:r w:rsidRPr="00C1575B">
        <w:rPr>
          <w:rStyle w:val="StyleUnderline"/>
          <w:rFonts w:asciiTheme="majorHAnsi" w:hAnsiTheme="majorHAnsi" w:cstheme="majorHAnsi"/>
          <w:highlight w:val="green"/>
        </w:rPr>
        <w:t>pandemic</w:t>
      </w:r>
      <w:r w:rsidRPr="00C1575B">
        <w:rPr>
          <w:rStyle w:val="StyleUnderline"/>
          <w:rFonts w:asciiTheme="majorHAnsi" w:hAnsiTheme="majorHAnsi" w:cstheme="majorHAnsi"/>
        </w:rPr>
        <w:t xml:space="preserve"> or other public health crisis. Securing a </w:t>
      </w:r>
      <w:r w:rsidRPr="00C1575B">
        <w:rPr>
          <w:rStyle w:val="StyleUnderline"/>
          <w:rFonts w:asciiTheme="majorHAnsi" w:hAnsiTheme="majorHAnsi" w:cstheme="majorHAnsi"/>
          <w:highlight w:val="green"/>
        </w:rPr>
        <w:t>TRIPS waiver</w:t>
      </w:r>
      <w:r w:rsidRPr="00C1575B">
        <w:rPr>
          <w:rFonts w:asciiTheme="majorHAnsi" w:hAnsiTheme="majorHAnsi" w:cstheme="majorHAnsi"/>
          <w:sz w:val="16"/>
        </w:rPr>
        <w:t xml:space="preserve"> for COVID-19 vaccines and treatments </w:t>
      </w:r>
      <w:r w:rsidRPr="00C1575B">
        <w:rPr>
          <w:rStyle w:val="StyleUnderline"/>
          <w:rFonts w:asciiTheme="majorHAnsi" w:hAnsiTheme="majorHAnsi" w:cstheme="majorHAnsi"/>
          <w:highlight w:val="green"/>
        </w:rPr>
        <w:t>would</w:t>
      </w:r>
      <w:r w:rsidRPr="00C1575B">
        <w:rPr>
          <w:rFonts w:asciiTheme="majorHAnsi" w:hAnsiTheme="majorHAnsi" w:cstheme="majorHAnsi"/>
          <w:sz w:val="16"/>
        </w:rPr>
        <w:t xml:space="preserve"> thus </w:t>
      </w:r>
      <w:r w:rsidRPr="00C1575B">
        <w:rPr>
          <w:rStyle w:val="Emphasis"/>
          <w:rFonts w:asciiTheme="majorHAnsi" w:hAnsiTheme="majorHAnsi" w:cstheme="majorHAnsi"/>
          <w:highlight w:val="green"/>
        </w:rPr>
        <w:t>establish a</w:t>
      </w:r>
      <w:r w:rsidRPr="00C1575B">
        <w:rPr>
          <w:rStyle w:val="Emphasis"/>
          <w:rFonts w:asciiTheme="majorHAnsi" w:hAnsiTheme="majorHAnsi" w:cstheme="majorHAnsi"/>
        </w:rPr>
        <w:t xml:space="preserve"> salutary </w:t>
      </w:r>
      <w:r w:rsidRPr="00C1575B">
        <w:rPr>
          <w:rStyle w:val="Emphasis"/>
          <w:rFonts w:asciiTheme="majorHAnsi" w:hAnsiTheme="majorHAnsi" w:cstheme="majorHAnsi"/>
          <w:highlight w:val="green"/>
        </w:rPr>
        <w:t>precedent</w:t>
      </w:r>
      <w:r w:rsidRPr="00C1575B">
        <w:rPr>
          <w:rFonts w:asciiTheme="majorHAnsi" w:hAnsiTheme="majorHAnsi" w:cstheme="majorHAnsi"/>
          <w:sz w:val="16"/>
          <w:highlight w:val="green"/>
        </w:rPr>
        <w:t xml:space="preserve"> </w:t>
      </w:r>
      <w:r w:rsidRPr="00C1575B">
        <w:rPr>
          <w:rStyle w:val="StyleUnderline"/>
          <w:rFonts w:asciiTheme="majorHAnsi" w:hAnsiTheme="majorHAnsi" w:cstheme="majorHAnsi"/>
          <w:highlight w:val="green"/>
        </w:rPr>
        <w:t>that</w:t>
      </w:r>
      <w:r w:rsidRPr="00C1575B">
        <w:rPr>
          <w:rStyle w:val="StyleUnderline"/>
          <w:rFonts w:asciiTheme="majorHAnsi" w:hAnsiTheme="majorHAnsi" w:cstheme="majorHAnsi"/>
        </w:rPr>
        <w:t>,</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in emergencies of this kind, </w:t>
      </w:r>
      <w:r w:rsidRPr="00C1575B">
        <w:rPr>
          <w:rStyle w:val="StyleUnderline"/>
          <w:rFonts w:asciiTheme="majorHAnsi" w:hAnsiTheme="majorHAnsi" w:cstheme="majorHAnsi"/>
          <w:highlight w:val="green"/>
        </w:rPr>
        <w:t>governments should employ</w:t>
      </w:r>
      <w:r w:rsidRPr="00C1575B">
        <w:rPr>
          <w:rStyle w:val="StyleUnderline"/>
          <w:rFonts w:asciiTheme="majorHAnsi" w:hAnsiTheme="majorHAnsi" w:cstheme="majorHAnsi"/>
        </w:rPr>
        <w:t xml:space="preserve"> other, </w:t>
      </w:r>
      <w:r w:rsidRPr="00C1575B">
        <w:rPr>
          <w:rStyle w:val="Emphasis"/>
          <w:rFonts w:asciiTheme="majorHAnsi" w:hAnsiTheme="majorHAnsi" w:cstheme="majorHAnsi"/>
        </w:rPr>
        <w:t xml:space="preserve">more </w:t>
      </w:r>
      <w:r w:rsidRPr="00C1575B">
        <w:rPr>
          <w:rStyle w:val="Emphasis"/>
          <w:rFonts w:asciiTheme="majorHAnsi" w:hAnsiTheme="majorHAnsi" w:cstheme="majorHAnsi"/>
          <w:highlight w:val="green"/>
        </w:rPr>
        <w:t>direct means to incentivize</w:t>
      </w:r>
      <w:r w:rsidRPr="00C1575B">
        <w:rPr>
          <w:rStyle w:val="StyleUnderline"/>
          <w:rFonts w:asciiTheme="majorHAnsi" w:hAnsiTheme="majorHAnsi" w:cstheme="majorHAnsi"/>
        </w:rPr>
        <w:t xml:space="preserve"> the development of </w:t>
      </w:r>
      <w:r w:rsidRPr="00C1575B">
        <w:rPr>
          <w:rStyle w:val="StyleUnderline"/>
          <w:rFonts w:asciiTheme="majorHAnsi" w:hAnsiTheme="majorHAnsi" w:cstheme="majorHAnsi"/>
          <w:highlight w:val="green"/>
        </w:rPr>
        <w:t>new drugs</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C1575B">
        <w:rPr>
          <w:rStyle w:val="StyleUnderline"/>
          <w:rFonts w:asciiTheme="majorHAnsi" w:hAnsiTheme="majorHAnsi" w:cstheme="majorHAnsi"/>
          <w:highlight w:val="green"/>
        </w:rPr>
        <w:t>Patent rights</w:t>
      </w:r>
      <w:r w:rsidRPr="00C1575B">
        <w:rPr>
          <w:rFonts w:asciiTheme="majorHAnsi" w:hAnsiTheme="majorHAnsi" w:cstheme="majorHAnsi"/>
          <w:sz w:val="16"/>
        </w:rPr>
        <w:t xml:space="preserve"> thus </w:t>
      </w:r>
      <w:r w:rsidRPr="00C1575B">
        <w:rPr>
          <w:rStyle w:val="StyleUnderline"/>
          <w:rFonts w:asciiTheme="majorHAnsi" w:hAnsiTheme="majorHAnsi" w:cstheme="majorHAnsi"/>
          <w:highlight w:val="green"/>
        </w:rPr>
        <w:t>slow</w:t>
      </w:r>
      <w:r w:rsidRPr="00C1575B">
        <w:rPr>
          <w:rStyle w:val="StyleUnderline"/>
          <w:rFonts w:asciiTheme="majorHAnsi" w:hAnsiTheme="majorHAnsi" w:cstheme="majorHAnsi"/>
        </w:rPr>
        <w:t xml:space="preserve"> the diffusion of a new </w:t>
      </w:r>
      <w:r w:rsidRPr="00C1575B">
        <w:rPr>
          <w:rStyle w:val="StyleUnderline"/>
          <w:rFonts w:asciiTheme="majorHAnsi" w:hAnsiTheme="majorHAnsi" w:cstheme="majorHAnsi"/>
          <w:highlight w:val="green"/>
        </w:rPr>
        <w:t>invention by restricting output</w:t>
      </w:r>
      <w:r w:rsidRPr="00C1575B">
        <w:rPr>
          <w:rStyle w:val="StyleUnderline"/>
          <w:rFonts w:asciiTheme="majorHAnsi" w:hAnsiTheme="majorHAnsi" w:cstheme="majorHAnsi"/>
        </w:rPr>
        <w:t xml:space="preserve"> and </w:t>
      </w:r>
      <w:r w:rsidRPr="00C1575B">
        <w:rPr>
          <w:rStyle w:val="StyleUnderline"/>
          <w:rFonts w:asciiTheme="majorHAnsi" w:hAnsiTheme="majorHAnsi" w:cstheme="majorHAnsi"/>
          <w:highlight w:val="green"/>
        </w:rPr>
        <w:t>raising prices</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The </w:t>
      </w:r>
      <w:r w:rsidRPr="00C1575B">
        <w:rPr>
          <w:rStyle w:val="StyleUnderline"/>
          <w:rFonts w:asciiTheme="majorHAnsi" w:hAnsiTheme="majorHAnsi" w:cstheme="majorHAnsi"/>
        </w:rPr>
        <w:t xml:space="preserve">imposition of these </w:t>
      </w:r>
      <w:r w:rsidRPr="00C1575B">
        <w:rPr>
          <w:rStyle w:val="StyleUnderline"/>
          <w:rFonts w:asciiTheme="majorHAnsi" w:hAnsiTheme="majorHAnsi" w:cstheme="majorHAnsi"/>
          <w:highlight w:val="green"/>
        </w:rPr>
        <w:t>short-run costs</w:t>
      </w:r>
      <w:r w:rsidRPr="00C1575B">
        <w:rPr>
          <w:rFonts w:asciiTheme="majorHAnsi" w:hAnsiTheme="majorHAnsi" w:cstheme="majorHAnsi"/>
          <w:sz w:val="16"/>
        </w:rPr>
        <w:t xml:space="preserve">, however, </w:t>
      </w:r>
      <w:r w:rsidRPr="00C1575B">
        <w:rPr>
          <w:rStyle w:val="StyleUnderline"/>
          <w:rFonts w:asciiTheme="majorHAnsi" w:hAnsiTheme="majorHAnsi" w:cstheme="majorHAnsi"/>
          <w:highlight w:val="green"/>
        </w:rPr>
        <w:t>can bring</w:t>
      </w:r>
      <w:r w:rsidRPr="00C1575B">
        <w:rPr>
          <w:rStyle w:val="StyleUnderline"/>
          <w:rFonts w:asciiTheme="majorHAnsi" w:hAnsiTheme="majorHAnsi" w:cstheme="majorHAnsi"/>
        </w:rPr>
        <w:t xml:space="preserve"> net </w:t>
      </w:r>
      <w:r w:rsidRPr="00C1575B">
        <w:rPr>
          <w:rStyle w:val="StyleUnderline"/>
          <w:rFonts w:asciiTheme="majorHAnsi" w:hAnsiTheme="majorHAnsi" w:cstheme="majorHAnsi"/>
          <w:highlight w:val="green"/>
        </w:rPr>
        <w:t>long-term benefits</w:t>
      </w:r>
      <w:r w:rsidRPr="00C1575B">
        <w:rPr>
          <w:rFonts w:asciiTheme="majorHAnsi" w:hAnsiTheme="majorHAnsi" w:cstheme="majorHAnsi"/>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C1575B">
        <w:rPr>
          <w:rStyle w:val="StyleUnderline"/>
          <w:rFonts w:asciiTheme="majorHAnsi" w:hAnsiTheme="majorHAnsi" w:cstheme="majorHAnsi"/>
        </w:rPr>
        <w:t>For the tradeoff between costs and benefits to come out positive on net, patent law must strike the right balance</w:t>
      </w:r>
      <w:r w:rsidRPr="00C1575B">
        <w:rPr>
          <w:rFonts w:asciiTheme="majorHAnsi" w:hAnsiTheme="majorHAnsi" w:cstheme="majorHAnsi"/>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C1575B">
        <w:rPr>
          <w:rStyle w:val="StyleUnderline"/>
          <w:rFonts w:asciiTheme="majorHAnsi" w:hAnsiTheme="majorHAnsi" w:cstheme="majorHAnsi"/>
        </w:rPr>
        <w:t xml:space="preserve">Unfortunately, the U.S. </w:t>
      </w:r>
      <w:r w:rsidRPr="00C1575B">
        <w:rPr>
          <w:rStyle w:val="StyleUnderline"/>
          <w:rFonts w:asciiTheme="majorHAnsi" w:hAnsiTheme="majorHAnsi" w:cstheme="majorHAnsi"/>
          <w:highlight w:val="green"/>
        </w:rPr>
        <w:t xml:space="preserve">patent system at </w:t>
      </w:r>
      <w:r w:rsidRPr="00C1575B">
        <w:rPr>
          <w:rStyle w:val="Emphasis"/>
          <w:rFonts w:asciiTheme="majorHAnsi" w:hAnsiTheme="majorHAnsi" w:cstheme="majorHAnsi"/>
          <w:highlight w:val="green"/>
        </w:rPr>
        <w:t>present</w:t>
      </w:r>
      <w:r w:rsidRPr="00C1575B">
        <w:rPr>
          <w:rStyle w:val="Emphasis"/>
          <w:rFonts w:asciiTheme="majorHAnsi" w:hAnsiTheme="majorHAnsi" w:cstheme="majorHAnsi"/>
        </w:rPr>
        <w:t xml:space="preserve"> is </w:t>
      </w:r>
      <w:r w:rsidRPr="00C1575B">
        <w:rPr>
          <w:rStyle w:val="Emphasis"/>
          <w:rFonts w:asciiTheme="majorHAnsi" w:hAnsiTheme="majorHAnsi" w:cstheme="majorHAnsi"/>
          <w:highlight w:val="green"/>
        </w:rPr>
        <w:t>out of balance</w:t>
      </w:r>
      <w:r w:rsidRPr="00C1575B">
        <w:rPr>
          <w:rStyle w:val="Emphasis"/>
          <w:rFonts w:asciiTheme="majorHAnsi" w:hAnsiTheme="majorHAnsi" w:cstheme="majorHAnsi"/>
        </w:rPr>
        <w:t>.</w:t>
      </w:r>
      <w:r w:rsidRPr="00C1575B">
        <w:rPr>
          <w:rFonts w:asciiTheme="majorHAnsi" w:hAnsiTheme="majorHAnsi" w:cstheme="majorHAnsi"/>
          <w:sz w:val="16"/>
        </w:rPr>
        <w:t xml:space="preserve"> Over the past few decades, the expansion of patentability to include software and business methods as well as a general relaxation of patenting requirements have led to wildly excessive growth in these temporary monopolies</w:t>
      </w:r>
      <w:r w:rsidRPr="00C1575B">
        <w:rPr>
          <w:rStyle w:val="StyleUnderline"/>
          <w:rFonts w:asciiTheme="majorHAnsi" w:hAnsiTheme="majorHAnsi" w:cstheme="majorHAnsi"/>
        </w:rPr>
        <w:t xml:space="preserve">: the number of </w:t>
      </w:r>
      <w:r w:rsidRPr="00C1575B">
        <w:rPr>
          <w:rStyle w:val="StyleUnderline"/>
          <w:rFonts w:asciiTheme="majorHAnsi" w:hAnsiTheme="majorHAnsi" w:cstheme="majorHAnsi"/>
          <w:highlight w:val="green"/>
        </w:rPr>
        <w:t>patents granted annually has skyrocketed</w:t>
      </w:r>
      <w:r w:rsidRPr="00C1575B">
        <w:rPr>
          <w:rStyle w:val="StyleUnderline"/>
          <w:rFonts w:asciiTheme="majorHAnsi" w:hAnsiTheme="majorHAnsi" w:cstheme="majorHAnsi"/>
        </w:rPr>
        <w:t xml:space="preserve"> roughly </w:t>
      </w:r>
      <w:r w:rsidRPr="00C1575B">
        <w:rPr>
          <w:rStyle w:val="StyleUnderline"/>
          <w:rFonts w:asciiTheme="majorHAnsi" w:hAnsiTheme="majorHAnsi" w:cstheme="majorHAnsi"/>
          <w:highlight w:val="green"/>
        </w:rPr>
        <w:t>fivefold</w:t>
      </w:r>
      <w:r w:rsidRPr="00C1575B">
        <w:rPr>
          <w:rStyle w:val="StyleUnderline"/>
          <w:rFonts w:asciiTheme="majorHAnsi" w:hAnsiTheme="majorHAnsi" w:cstheme="majorHAnsi"/>
        </w:rPr>
        <w:t xml:space="preserve"> since the early 1980s</w:t>
      </w:r>
      <w:r w:rsidRPr="00C1575B">
        <w:rPr>
          <w:rFonts w:asciiTheme="majorHAnsi" w:hAnsiTheme="majorHAnsi" w:cstheme="majorHAnsi"/>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C1575B">
        <w:rPr>
          <w:rStyle w:val="StyleUnderline"/>
          <w:rFonts w:asciiTheme="majorHAnsi" w:hAnsiTheme="majorHAnsi" w:cstheme="majorHAnsi"/>
        </w:rPr>
        <w:t xml:space="preserve">In the pharmaceutical industry, </w:t>
      </w:r>
      <w:r w:rsidRPr="00C1575B">
        <w:rPr>
          <w:rStyle w:val="StyleUnderline"/>
          <w:rFonts w:asciiTheme="majorHAnsi" w:hAnsiTheme="majorHAnsi" w:cstheme="majorHAnsi"/>
          <w:highlight w:val="green"/>
        </w:rPr>
        <w:t>firms</w:t>
      </w:r>
      <w:r w:rsidRPr="00C1575B">
        <w:rPr>
          <w:rStyle w:val="StyleUnderline"/>
          <w:rFonts w:asciiTheme="majorHAnsi" w:hAnsiTheme="majorHAnsi" w:cstheme="majorHAnsi"/>
        </w:rPr>
        <w:t xml:space="preserve"> have </w:t>
      </w:r>
      <w:r w:rsidRPr="00C1575B">
        <w:rPr>
          <w:rStyle w:val="StyleUnderline"/>
          <w:rFonts w:asciiTheme="majorHAnsi" w:hAnsiTheme="majorHAnsi" w:cstheme="majorHAnsi"/>
          <w:highlight w:val="green"/>
        </w:rPr>
        <w:t>abused the law</w:t>
      </w:r>
      <w:r w:rsidRPr="00C1575B">
        <w:rPr>
          <w:rStyle w:val="StyleUnderline"/>
          <w:rFonts w:asciiTheme="majorHAnsi" w:hAnsiTheme="majorHAnsi" w:cstheme="majorHAnsi"/>
        </w:rPr>
        <w:t xml:space="preserve"> by </w:t>
      </w:r>
      <w:r w:rsidRPr="00C1575B">
        <w:rPr>
          <w:rStyle w:val="StyleUnderline"/>
          <w:rFonts w:asciiTheme="majorHAnsi" w:hAnsiTheme="majorHAnsi" w:cstheme="majorHAnsi"/>
          <w:highlight w:val="green"/>
        </w:rPr>
        <w:t>piling up patents for</w:t>
      </w:r>
      <w:r w:rsidRPr="00C1575B">
        <w:rPr>
          <w:rStyle w:val="StyleUnderline"/>
          <w:rFonts w:asciiTheme="majorHAnsi" w:hAnsiTheme="majorHAnsi" w:cstheme="majorHAnsi"/>
        </w:rPr>
        <w:t xml:space="preserve"> trivial, therapeutically </w:t>
      </w:r>
      <w:r w:rsidRPr="00C1575B">
        <w:rPr>
          <w:rStyle w:val="StyleUnderline"/>
          <w:rFonts w:asciiTheme="majorHAnsi" w:hAnsiTheme="majorHAnsi" w:cstheme="majorHAnsi"/>
          <w:highlight w:val="green"/>
        </w:rPr>
        <w:t>irrelevant</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innovations</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that allow them to extend</w:t>
      </w:r>
      <w:r w:rsidRPr="00C1575B">
        <w:rPr>
          <w:rStyle w:val="StyleUnderline"/>
          <w:rFonts w:asciiTheme="majorHAnsi" w:hAnsiTheme="majorHAnsi" w:cstheme="majorHAnsi"/>
        </w:rPr>
        <w:t xml:space="preserve"> their </w:t>
      </w:r>
      <w:r w:rsidRPr="00C1575B">
        <w:rPr>
          <w:rStyle w:val="StyleUnderline"/>
          <w:rFonts w:asciiTheme="majorHAnsi" w:hAnsiTheme="majorHAnsi" w:cstheme="majorHAnsi"/>
          <w:highlight w:val="green"/>
        </w:rPr>
        <w:t>monopolies and keep raising prices</w:t>
      </w:r>
      <w:r w:rsidRPr="00C1575B">
        <w:rPr>
          <w:rStyle w:val="StyleUnderline"/>
          <w:rFonts w:asciiTheme="majorHAnsi" w:hAnsiTheme="majorHAnsi" w:cstheme="majorHAnsi"/>
        </w:rPr>
        <w:t xml:space="preserve"> long beyond the statutorily contemplated 20 years.</w:t>
      </w:r>
      <w:r w:rsidRPr="00C1575B">
        <w:rPr>
          <w:rFonts w:asciiTheme="majorHAnsi" w:hAnsiTheme="majorHAnsi" w:cstheme="majorHAnsi"/>
          <w:sz w:val="16"/>
        </w:rPr>
        <w:t xml:space="preserve"> </w:t>
      </w:r>
      <w:r w:rsidRPr="00C1575B">
        <w:rPr>
          <w:rStyle w:val="StyleUnderline"/>
          <w:rFonts w:asciiTheme="majorHAnsi" w:hAnsiTheme="majorHAnsi" w:cstheme="majorHAnsi"/>
        </w:rPr>
        <w:t>Patent law is creating these unintended consequences because policymakers have been caught in an ideological fog that conflates “intellectual property” with actual property rights over physical objects</w:t>
      </w:r>
      <w:r w:rsidRPr="00C1575B">
        <w:rPr>
          <w:rFonts w:asciiTheme="majorHAnsi" w:hAnsiTheme="majorHAnsi" w:cstheme="majorHAnsi"/>
          <w:sz w:val="16"/>
        </w:rPr>
        <w:t xml:space="preserve">. Enveloped in that fog, </w:t>
      </w:r>
      <w:r w:rsidRPr="00C1575B">
        <w:rPr>
          <w:rStyle w:val="StyleUnderline"/>
          <w:rFonts w:asciiTheme="majorHAnsi" w:hAnsiTheme="majorHAnsi" w:cstheme="majorHAnsi"/>
        </w:rPr>
        <w:t xml:space="preserve">they regard any attempts to put limits on patent monopolies as attacks on private property and view ongoing expansions of patent privileges as necessary to </w:t>
      </w:r>
      <w:r w:rsidRPr="00C1575B">
        <w:rPr>
          <w:rStyle w:val="Emphasis"/>
          <w:rFonts w:asciiTheme="majorHAnsi" w:hAnsiTheme="majorHAnsi" w:cstheme="majorHAnsi"/>
        </w:rPr>
        <w:t>keep innovation from grinding to a halt.</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In fact, </w:t>
      </w:r>
      <w:r w:rsidRPr="00C1575B">
        <w:rPr>
          <w:rStyle w:val="StyleUnderline"/>
          <w:rFonts w:asciiTheme="majorHAnsi" w:hAnsiTheme="majorHAnsi" w:cstheme="majorHAnsi"/>
          <w:highlight w:val="green"/>
        </w:rPr>
        <w:t>patent law is a tool of regulatory policy</w:t>
      </w:r>
      <w:r w:rsidRPr="00C1575B">
        <w:rPr>
          <w:rStyle w:val="StyleUnderline"/>
          <w:rFonts w:asciiTheme="majorHAnsi" w:hAnsiTheme="majorHAnsi" w:cstheme="majorHAnsi"/>
        </w:rPr>
        <w:t xml:space="preserve"> with the usual tradeoffs between costs and benefits; like all tools, it can be misused</w:t>
      </w:r>
      <w:r w:rsidRPr="00C1575B">
        <w:rPr>
          <w:rFonts w:asciiTheme="majorHAnsi" w:hAnsiTheme="majorHAnsi" w:cstheme="majorHAnsi"/>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1575B">
        <w:rPr>
          <w:rStyle w:val="StyleUnderline"/>
          <w:rFonts w:asciiTheme="majorHAnsi" w:hAnsiTheme="majorHAnsi" w:cstheme="majorHAnsi"/>
          <w:highlight w:val="green"/>
        </w:rPr>
        <w:t>For pandemics</w:t>
      </w:r>
      <w:r w:rsidRPr="00C1575B">
        <w:rPr>
          <w:rFonts w:asciiTheme="majorHAnsi" w:hAnsiTheme="majorHAnsi" w:cstheme="majorHAnsi"/>
          <w:sz w:val="14"/>
        </w:rPr>
        <w:t xml:space="preserve"> and other public health emergencies, </w:t>
      </w:r>
      <w:r w:rsidRPr="00C1575B">
        <w:rPr>
          <w:rStyle w:val="Emphasis"/>
          <w:rFonts w:asciiTheme="majorHAnsi" w:hAnsiTheme="majorHAnsi" w:cstheme="majorHAnsi"/>
          <w:highlight w:val="green"/>
        </w:rPr>
        <w:t>patents’ mix of costs and benefits is misaligned with what is needed for</w:t>
      </w:r>
      <w:r w:rsidRPr="00C1575B">
        <w:rPr>
          <w:rStyle w:val="Emphasis"/>
          <w:rFonts w:asciiTheme="majorHAnsi" w:hAnsiTheme="majorHAnsi" w:cstheme="majorHAnsi"/>
        </w:rPr>
        <w:t xml:space="preserve"> an effective policy </w:t>
      </w:r>
      <w:r w:rsidRPr="00C1575B">
        <w:rPr>
          <w:rStyle w:val="Emphasis"/>
          <w:rFonts w:asciiTheme="majorHAnsi" w:hAnsiTheme="majorHAnsi" w:cstheme="majorHAnsi"/>
          <w:highlight w:val="green"/>
        </w:rPr>
        <w:t>response</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The basic patent bargain, even when well struck, is to pay for more innovation down the road with slower diffusion of innovation today. In the context of a pandemic, that bargain is a </w:t>
      </w:r>
      <w:r w:rsidRPr="00C1575B">
        <w:rPr>
          <w:rStyle w:val="Emphasis"/>
          <w:rFonts w:asciiTheme="majorHAnsi" w:hAnsiTheme="majorHAnsi" w:cstheme="majorHAnsi"/>
        </w:rPr>
        <w:t>bad one and should be rejected entirely</w:t>
      </w:r>
      <w:r w:rsidRPr="00C1575B">
        <w:rPr>
          <w:rStyle w:val="StyleUnderline"/>
          <w:rFonts w:asciiTheme="majorHAnsi" w:hAnsiTheme="majorHAnsi" w:cstheme="majorHAnsi"/>
        </w:rPr>
        <w:t>.</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Here the imperative is </w:t>
      </w:r>
      <w:r w:rsidRPr="00C1575B">
        <w:rPr>
          <w:rStyle w:val="StyleUnderline"/>
          <w:rFonts w:asciiTheme="majorHAnsi" w:hAnsiTheme="majorHAnsi" w:cstheme="majorHAnsi"/>
        </w:rPr>
        <w:lastRenderedPageBreak/>
        <w:t>to accelerate the diffusion of vaccines and other treatments, not slow it down. Giving drug companies the power to hold things up by blocking competitors and raising prices pushes in the completely wrong direction.</w:t>
      </w:r>
    </w:p>
    <w:p w14:paraId="67440151" w14:textId="77777777" w:rsidR="001C4784" w:rsidRPr="00C1575B" w:rsidRDefault="001C4784" w:rsidP="001C4784">
      <w:pPr>
        <w:rPr>
          <w:rFonts w:asciiTheme="majorHAnsi" w:hAnsiTheme="majorHAnsi" w:cstheme="majorHAnsi"/>
        </w:rPr>
      </w:pPr>
    </w:p>
    <w:p w14:paraId="36F36A86" w14:textId="77777777" w:rsidR="001C4784" w:rsidRDefault="001C4784" w:rsidP="001C4784">
      <w:pPr>
        <w:pStyle w:val="Heading3"/>
      </w:pPr>
      <w:r>
        <w:lastRenderedPageBreak/>
        <w:t>Adv – South Africa</w:t>
      </w:r>
    </w:p>
    <w:p w14:paraId="4F28EB49" w14:textId="77777777" w:rsidR="001C4784" w:rsidRPr="00FE51A3" w:rsidRDefault="001C4784" w:rsidP="001C4784">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6FD72CA7" w14:textId="77777777" w:rsidR="001C4784" w:rsidRPr="00A63DFA" w:rsidRDefault="001C4784" w:rsidP="001C4784">
      <w:pPr>
        <w:rPr>
          <w:rFonts w:asciiTheme="majorHAnsi" w:hAnsiTheme="majorHAnsi" w:cstheme="majorHAnsi"/>
          <w:sz w:val="18"/>
          <w:szCs w:val="18"/>
        </w:rPr>
      </w:pPr>
      <w:r w:rsidRPr="00FE51A3">
        <w:rPr>
          <w:rStyle w:val="Style13ptBold"/>
          <w:rFonts w:asciiTheme="majorHAnsi" w:hAnsiTheme="majorHAnsi" w:cstheme="majorHAnsi"/>
        </w:rPr>
        <w:t xml:space="preserve">Steinhauser and Parkinson </w:t>
      </w:r>
      <w:r>
        <w:rPr>
          <w:rStyle w:val="Style13ptBold"/>
          <w:rFonts w:asciiTheme="majorHAnsi" w:hAnsiTheme="majorHAnsi" w:cstheme="majorHAnsi"/>
        </w:rPr>
        <w:t>7/19</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12" w:history="1">
        <w:r w:rsidRPr="00A63DFA">
          <w:rPr>
            <w:rStyle w:val="Hyperlink"/>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2CD8FA68" w14:textId="77777777" w:rsidR="001C4784" w:rsidRDefault="001C4784" w:rsidP="001C4784">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4F7585">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4F7585">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4F7585">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unrest was </w:t>
      </w:r>
      <w:r w:rsidRPr="004F7585">
        <w:rPr>
          <w:rFonts w:asciiTheme="majorHAnsi" w:hAnsiTheme="majorHAnsi" w:cstheme="majorHAnsi"/>
          <w:highlight w:val="cyan"/>
          <w:u w:val="single"/>
        </w:rPr>
        <w:t xml:space="preserve">an attempted </w:t>
      </w:r>
      <w:r w:rsidRPr="004F7585">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4F7585">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4F7585">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4F7585">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4F7585">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4F7585">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1B0B2573" w14:textId="77777777" w:rsidR="001C4784" w:rsidRPr="00D062AE" w:rsidRDefault="001C4784" w:rsidP="001C4784">
      <w:pPr>
        <w:pStyle w:val="Heading4"/>
        <w:rPr>
          <w:rFonts w:cs="Calibri"/>
        </w:rPr>
      </w:pPr>
      <w:r w:rsidRPr="00D062AE">
        <w:rPr>
          <w:rFonts w:cs="Calibri"/>
        </w:rPr>
        <w:t>Great power war</w:t>
      </w:r>
    </w:p>
    <w:p w14:paraId="15A87310" w14:textId="77777777" w:rsidR="001C4784" w:rsidRPr="00D062AE" w:rsidRDefault="001C4784" w:rsidP="001C4784">
      <w:r w:rsidRPr="00D062AE">
        <w:rPr>
          <w:rStyle w:val="Style13ptBold"/>
        </w:rPr>
        <w:t xml:space="preserve">Yeisley 11 </w:t>
      </w:r>
      <w:r w:rsidRPr="00D062AE">
        <w:t>[(USAF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7A52EED2" w14:textId="77777777" w:rsidR="001C4784" w:rsidRPr="00347ABC" w:rsidRDefault="001C4784" w:rsidP="001C4784">
      <w:pPr>
        <w:rPr>
          <w:sz w:val="12"/>
        </w:rPr>
      </w:pPr>
      <w:r w:rsidRPr="00D062AE">
        <w:rPr>
          <w:rStyle w:val="Emphasis"/>
        </w:rPr>
        <w:t>Bipolarity, Nuclear Weapons, and Sino-US Proxy Conflict in Africa</w:t>
      </w:r>
      <w:r>
        <w:rPr>
          <w:rStyle w:val="Emphasis"/>
        </w:rPr>
        <w:t xml:space="preserve"> </w:t>
      </w:r>
      <w:r w:rsidRPr="00347ABC">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4F7585">
        <w:rPr>
          <w:rStyle w:val="StyleUnderline"/>
          <w:highlight w:val="cyan"/>
        </w:rPr>
        <w:t xml:space="preserve">access to </w:t>
      </w:r>
      <w:r w:rsidRPr="004821BD">
        <w:rPr>
          <w:rStyle w:val="StyleUnderline"/>
        </w:rPr>
        <w:t>strategic</w:t>
      </w:r>
      <w:r w:rsidRPr="00D062AE">
        <w:rPr>
          <w:rStyle w:val="StyleUnderline"/>
        </w:rPr>
        <w:t xml:space="preserve"> </w:t>
      </w:r>
      <w:r w:rsidRPr="004F7585">
        <w:rPr>
          <w:rStyle w:val="StyleUnderline"/>
          <w:highlight w:val="cyan"/>
        </w:rPr>
        <w:t>resources</w:t>
      </w:r>
      <w:r w:rsidRPr="00D062AE">
        <w:rPr>
          <w:rStyle w:val="StyleUnderline"/>
        </w:rPr>
        <w:t xml:space="preserve"> rather than ideology would </w:t>
      </w:r>
      <w:r w:rsidRPr="004F7585">
        <w:rPr>
          <w:rStyle w:val="StyleUnderline"/>
          <w:highlight w:val="cyan"/>
        </w:rPr>
        <w:t xml:space="preserve">lie at </w:t>
      </w:r>
      <w:r w:rsidRPr="004821BD">
        <w:rPr>
          <w:rStyle w:val="StyleUnderline"/>
        </w:rPr>
        <w:t>the heart of</w:t>
      </w:r>
      <w:r w:rsidRPr="00D062AE">
        <w:rPr>
          <w:rStyle w:val="StyleUnderline"/>
        </w:rPr>
        <w:t xml:space="preserve"> future </w:t>
      </w:r>
      <w:r w:rsidRPr="004F7585">
        <w:rPr>
          <w:rStyle w:val="StyleUnderline"/>
          <w:highlight w:val="cyan"/>
        </w:rPr>
        <w:t>US-Sino competition</w:t>
      </w:r>
      <w:r w:rsidRPr="00D062AE">
        <w:rPr>
          <w:rStyle w:val="StyleUnderline"/>
        </w:rPr>
        <w:t xml:space="preserve">, and </w:t>
      </w:r>
      <w:r w:rsidRPr="004F7585">
        <w:rPr>
          <w:rStyle w:val="StyleUnderline"/>
          <w:highlight w:val="cyan"/>
        </w:rPr>
        <w:t xml:space="preserve">the </w:t>
      </w:r>
      <w:r w:rsidRPr="004821BD">
        <w:rPr>
          <w:rStyle w:val="StyleUnderline"/>
        </w:rPr>
        <w:t xml:space="preserve">new </w:t>
      </w:r>
      <w:r w:rsidRPr="004F7585">
        <w:rPr>
          <w:rStyle w:val="StyleUnderline"/>
          <w:highlight w:val="cyan"/>
        </w:rPr>
        <w:t>“great game” will</w:t>
      </w:r>
      <w:r w:rsidRPr="00D062AE">
        <w:rPr>
          <w:rStyle w:val="StyleUnderline"/>
        </w:rPr>
        <w:t xml:space="preserve"> most likely </w:t>
      </w:r>
      <w:r w:rsidRPr="004F7585">
        <w:rPr>
          <w:rStyle w:val="StyleUnderline"/>
          <w:highlight w:val="cyan"/>
        </w:rPr>
        <w:lastRenderedPageBreak/>
        <w:t>be played in Africa</w:t>
      </w:r>
      <w:r w:rsidRPr="00347ABC">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D062AE">
        <w:rPr>
          <w:rStyle w:val="StyleUnderline"/>
        </w:rPr>
        <w:t>China is the leading global consumer of aluminum, copper, lead, nickel, zinc, tin, and iron ore, and its metal needs now represent more than 25 percent of the world’s total</w:t>
      </w:r>
      <w:r w:rsidRPr="00347ABC">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D062AE">
        <w:rPr>
          <w:rStyle w:val="StyleUnderline"/>
        </w:rPr>
        <w:t xml:space="preserve">As the two largest consumers of both global energy and materials, the United States and China must seek foreign policy prescriptions </w:t>
      </w:r>
      <w:r w:rsidRPr="00347ABC">
        <w:rPr>
          <w:sz w:val="12"/>
        </w:rPr>
        <w:t xml:space="preserve">to fulfill future resource needs. While the United States can alleviate some of its energy needs via bio- or coal-based fuels, hydrogen, or natural gas alternatives, </w:t>
      </w:r>
      <w:r w:rsidRPr="004F7585">
        <w:rPr>
          <w:rStyle w:val="StyleUnderline"/>
          <w:highlight w:val="cyan"/>
        </w:rPr>
        <w:t>China</w:t>
      </w:r>
      <w:r w:rsidRPr="00D062AE">
        <w:rPr>
          <w:rStyle w:val="StyleUnderline"/>
        </w:rPr>
        <w:t xml:space="preserve"> currently lacks the technological know-how to do so and </w:t>
      </w:r>
      <w:r w:rsidRPr="004821BD">
        <w:rPr>
          <w:rStyle w:val="StyleUnderline"/>
        </w:rPr>
        <w:t xml:space="preserve">remains </w:t>
      </w:r>
      <w:r w:rsidRPr="004F7585">
        <w:rPr>
          <w:rStyle w:val="StyleUnderline"/>
          <w:highlight w:val="cyan"/>
        </w:rPr>
        <w:t xml:space="preserve">tied to a </w:t>
      </w:r>
      <w:r w:rsidRPr="004821BD">
        <w:rPr>
          <w:rStyle w:val="StyleUnderline"/>
        </w:rPr>
        <w:t xml:space="preserve">mainly </w:t>
      </w:r>
      <w:r w:rsidRPr="004F7585">
        <w:rPr>
          <w:rStyle w:val="StyleUnderline"/>
          <w:highlight w:val="cyan"/>
        </w:rPr>
        <w:t xml:space="preserve">nonrenewable energy </w:t>
      </w:r>
      <w:r w:rsidRPr="004821BD">
        <w:rPr>
          <w:rStyle w:val="StyleUnderline"/>
        </w:rPr>
        <w:t xml:space="preserve">resource </w:t>
      </w:r>
      <w:r w:rsidRPr="004F7585">
        <w:rPr>
          <w:rStyle w:val="StyleUnderline"/>
          <w:highlight w:val="cyan"/>
        </w:rPr>
        <w:t>base</w:t>
      </w:r>
      <w:r w:rsidRPr="00347ABC">
        <w:rPr>
          <w:sz w:val="12"/>
        </w:rPr>
        <w:t xml:space="preserve">. Since the majority of these needs are nonrenewable, competition of necessity will be zero-sum and will be conducted via all instruments of power.50 </w:t>
      </w:r>
      <w:r w:rsidRPr="00D062AE">
        <w:rPr>
          <w:rStyle w:val="StyleUnderline"/>
        </w:rPr>
        <w:t>Africa is home to a wealth of mineral and energy resources</w:t>
      </w:r>
      <w:r w:rsidRPr="00347ABC">
        <w:rPr>
          <w:sz w:val="12"/>
        </w:rPr>
        <w:t xml:space="preserve">, much of which still remains largely unexploited. </w:t>
      </w:r>
      <w:r w:rsidRPr="00D062AE">
        <w:rPr>
          <w:rStyle w:val="StyleUnderline"/>
        </w:rPr>
        <w:t xml:space="preserve">Seven </w:t>
      </w:r>
      <w:r w:rsidRPr="004F7585">
        <w:rPr>
          <w:rStyle w:val="StyleUnderline"/>
          <w:highlight w:val="cyan"/>
        </w:rPr>
        <w:t>African states possess</w:t>
      </w:r>
      <w:r w:rsidRPr="00D062AE">
        <w:rPr>
          <w:rStyle w:val="StyleUnderline"/>
        </w:rPr>
        <w:t xml:space="preserve"> </w:t>
      </w:r>
      <w:r w:rsidRPr="004821BD">
        <w:rPr>
          <w:rStyle w:val="StyleUnderline"/>
        </w:rPr>
        <w:t xml:space="preserve">huge endowments of </w:t>
      </w:r>
      <w:r w:rsidRPr="004F7585">
        <w:rPr>
          <w:rStyle w:val="StyleUnderline"/>
          <w:highlight w:val="cyan"/>
        </w:rPr>
        <w:t>oil, and</w:t>
      </w:r>
      <w:r w:rsidRPr="00D062AE">
        <w:rPr>
          <w:rStyle w:val="StyleUnderline"/>
        </w:rPr>
        <w:t xml:space="preserve"> four of these have equally substantial amounts of </w:t>
      </w:r>
      <w:r w:rsidRPr="004F7585">
        <w:rPr>
          <w:rStyle w:val="StyleUnderline"/>
          <w:highlight w:val="cyan"/>
        </w:rPr>
        <w:t>natural gas</w:t>
      </w:r>
      <w:r w:rsidRPr="00347ABC">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D062AE">
        <w:rPr>
          <w:rStyle w:val="StyleUnderline"/>
        </w:rPr>
        <w:t xml:space="preserve">Chinese involvement in Africa is not wholly extractive; </w:t>
      </w:r>
      <w:r w:rsidRPr="004F7585">
        <w:rPr>
          <w:rStyle w:val="StyleUnderline"/>
          <w:highlight w:val="cyan"/>
        </w:rPr>
        <w:t xml:space="preserve">the continent provides a </w:t>
      </w:r>
      <w:r w:rsidRPr="004821BD">
        <w:rPr>
          <w:rStyle w:val="StyleUnderline"/>
        </w:rPr>
        <w:t xml:space="preserve">booming </w:t>
      </w:r>
      <w:r w:rsidRPr="004F7585">
        <w:rPr>
          <w:rStyle w:val="StyleUnderline"/>
          <w:highlight w:val="cyan"/>
        </w:rPr>
        <w:t>export market</w:t>
      </w:r>
      <w:r w:rsidRPr="00D062AE">
        <w:rPr>
          <w:rStyle w:val="StyleUnderline"/>
        </w:rPr>
        <w:t xml:space="preserve"> for China’s goods </w:t>
      </w:r>
      <w:r w:rsidRPr="004F7585">
        <w:rPr>
          <w:rStyle w:val="StyleUnderline"/>
          <w:highlight w:val="cyan"/>
        </w:rPr>
        <w:t xml:space="preserve">and </w:t>
      </w:r>
      <w:r w:rsidRPr="004821BD">
        <w:t xml:space="preserve">a forum to </w:t>
      </w:r>
      <w:r w:rsidRPr="004F7585">
        <w:rPr>
          <w:rStyle w:val="StyleUnderline"/>
          <w:highlight w:val="cyan"/>
        </w:rPr>
        <w:t>augment</w:t>
      </w:r>
      <w:r w:rsidRPr="00D062AE">
        <w:rPr>
          <w:rStyle w:val="StyleUnderline"/>
        </w:rPr>
        <w:t xml:space="preserve"> its </w:t>
      </w:r>
      <w:r w:rsidRPr="004F7585">
        <w:rPr>
          <w:rStyle w:val="StyleUnderline"/>
          <w:highlight w:val="cyan"/>
        </w:rPr>
        <w:t>soft power</w:t>
      </w:r>
      <w:r w:rsidRPr="00D062AE">
        <w:rPr>
          <w:rStyle w:val="StyleUnderline"/>
        </w:rPr>
        <w:t xml:space="preserve"> </w:t>
      </w:r>
      <w:r w:rsidRPr="00347ABC">
        <w:rPr>
          <w:sz w:val="12"/>
        </w:rPr>
        <w:t xml:space="preserve">in the region </w:t>
      </w:r>
      <w:r w:rsidRPr="00D062AE">
        <w:rPr>
          <w:rStyle w:val="StyleUnderline"/>
        </w:rPr>
        <w:t xml:space="preserve">by offering alternatives to the political and economic </w:t>
      </w:r>
      <w:r w:rsidRPr="00D062AE">
        <w:rPr>
          <w:rStyle w:val="Emphasis"/>
        </w:rPr>
        <w:t>baggage that accompanies US foreign aid</w:t>
      </w:r>
      <w:r w:rsidRPr="00347ABC">
        <w:rPr>
          <w:sz w:val="12"/>
        </w:rPr>
        <w:t xml:space="preserve">.53 Of primary interest is open access to Africa’s significant deposits of oil and other energy resources. For example, </w:t>
      </w:r>
      <w:r w:rsidRPr="004F7585">
        <w:rPr>
          <w:rStyle w:val="StyleUnderline"/>
          <w:highlight w:val="cyan"/>
        </w:rPr>
        <w:t xml:space="preserve">China has </w:t>
      </w:r>
      <w:r w:rsidRPr="004F7585">
        <w:rPr>
          <w:rStyle w:val="Emphasis"/>
          <w:highlight w:val="cyan"/>
        </w:rPr>
        <w:t>4,000 military personnel in Sudan</w:t>
      </w:r>
      <w:r w:rsidRPr="00D062AE">
        <w:rPr>
          <w:rStyle w:val="StyleUnderline"/>
        </w:rPr>
        <w:t xml:space="preserve"> to protect its interests in energy </w:t>
      </w:r>
      <w:r w:rsidRPr="004F7585">
        <w:rPr>
          <w:rStyle w:val="StyleUnderline"/>
          <w:highlight w:val="cyan"/>
        </w:rPr>
        <w:t>and</w:t>
      </w:r>
      <w:r w:rsidRPr="00D062AE">
        <w:rPr>
          <w:rStyle w:val="StyleUnderline"/>
        </w:rPr>
        <w:t xml:space="preserve"> mineral investments there; it also owns 40 percent of the Greater Nile Oil Production Company</w:t>
      </w:r>
      <w:r w:rsidRPr="00347ABC">
        <w:rPr>
          <w:sz w:val="12"/>
        </w:rPr>
        <w:t xml:space="preserve">.54 Estimates indicate that </w:t>
      </w:r>
      <w:r w:rsidRPr="00D062AE">
        <w:rPr>
          <w:rStyle w:val="StyleUnderline"/>
        </w:rPr>
        <w:t xml:space="preserve">within the next few decades China </w:t>
      </w:r>
      <w:r w:rsidRPr="004F7585">
        <w:rPr>
          <w:rStyle w:val="StyleUnderline"/>
          <w:highlight w:val="cyan"/>
        </w:rPr>
        <w:t xml:space="preserve">will obtain </w:t>
      </w:r>
      <w:r w:rsidRPr="004F7585">
        <w:rPr>
          <w:rStyle w:val="Emphasis"/>
          <w:highlight w:val="cyan"/>
        </w:rPr>
        <w:t>40 percent of its oil and gas</w:t>
      </w:r>
      <w:r w:rsidRPr="004F7585">
        <w:rPr>
          <w:rStyle w:val="StyleUnderline"/>
          <w:highlight w:val="cyan"/>
        </w:rPr>
        <w:t xml:space="preserve"> </w:t>
      </w:r>
      <w:r w:rsidRPr="004821BD">
        <w:rPr>
          <w:rStyle w:val="StyleUnderline"/>
        </w:rPr>
        <w:t xml:space="preserve">supplies </w:t>
      </w:r>
      <w:r w:rsidRPr="004F7585">
        <w:rPr>
          <w:rStyle w:val="StyleUnderline"/>
          <w:highlight w:val="cyan"/>
        </w:rPr>
        <w:t>from Africa</w:t>
      </w:r>
      <w:r w:rsidRPr="00347ABC">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4F7585">
        <w:rPr>
          <w:rStyle w:val="StyleUnderline"/>
          <w:highlight w:val="cyan"/>
        </w:rPr>
        <w:t>Africa is</w:t>
      </w:r>
      <w:r w:rsidRPr="00347ABC">
        <w:rPr>
          <w:sz w:val="12"/>
        </w:rPr>
        <w:t xml:space="preserve"> thus a </w:t>
      </w:r>
      <w:r w:rsidRPr="004F7585">
        <w:rPr>
          <w:rStyle w:val="Emphasis"/>
          <w:highlight w:val="cyan"/>
        </w:rPr>
        <w:t>vital</w:t>
      </w:r>
      <w:r w:rsidRPr="00347ABC">
        <w:rPr>
          <w:sz w:val="12"/>
        </w:rPr>
        <w:t xml:space="preserve"> foreign interest </w:t>
      </w:r>
      <w:r w:rsidRPr="004F7585">
        <w:rPr>
          <w:rStyle w:val="StyleUnderline"/>
          <w:highlight w:val="cyan"/>
        </w:rPr>
        <w:t>for the Chinese and</w:t>
      </w:r>
      <w:r w:rsidRPr="00D062AE">
        <w:rPr>
          <w:rStyle w:val="StyleUnderline"/>
        </w:rPr>
        <w:t xml:space="preserve"> must be for </w:t>
      </w:r>
      <w:r w:rsidRPr="004F7585">
        <w:rPr>
          <w:rStyle w:val="StyleUnderline"/>
          <w:highlight w:val="cyan"/>
        </w:rPr>
        <w:t>the U</w:t>
      </w:r>
      <w:r w:rsidRPr="00D062AE">
        <w:rPr>
          <w:rStyle w:val="StyleUnderline"/>
        </w:rPr>
        <w:t xml:space="preserve">nited </w:t>
      </w:r>
      <w:r w:rsidRPr="004F7585">
        <w:rPr>
          <w:rStyle w:val="StyleUnderline"/>
          <w:highlight w:val="cyan"/>
        </w:rPr>
        <w:t>S</w:t>
      </w:r>
      <w:r w:rsidRPr="00D062AE">
        <w:rPr>
          <w:rStyle w:val="StyleUnderline"/>
        </w:rPr>
        <w:t xml:space="preserve">tates; </w:t>
      </w:r>
      <w:r w:rsidRPr="004F7585">
        <w:rPr>
          <w:rStyle w:val="StyleUnderline"/>
          <w:highlight w:val="cyan"/>
        </w:rPr>
        <w:t xml:space="preserve">access </w:t>
      </w:r>
      <w:r w:rsidRPr="004821BD">
        <w:rPr>
          <w:rStyle w:val="StyleUnderline"/>
        </w:rPr>
        <w:t xml:space="preserve">to its mineral and petroleum wealth </w:t>
      </w:r>
      <w:r w:rsidRPr="004F7585">
        <w:rPr>
          <w:rStyle w:val="StyleUnderline"/>
          <w:highlight w:val="cyan"/>
        </w:rPr>
        <w:t>is crucial to the survival of each</w:t>
      </w:r>
      <w:r w:rsidRPr="00347ABC">
        <w:rPr>
          <w:sz w:val="12"/>
        </w:rPr>
        <w:t xml:space="preserve">.57 Although the US and Chinese economies are tightly interconnected, </w:t>
      </w:r>
      <w:r w:rsidRPr="00D062AE">
        <w:rPr>
          <w:rStyle w:val="StyleUnderline"/>
        </w:rPr>
        <w:t xml:space="preserve">the nonrenewable nature of these assets means </w:t>
      </w:r>
      <w:r w:rsidRPr="004F7585">
        <w:rPr>
          <w:rStyle w:val="StyleUnderline"/>
          <w:highlight w:val="cyan"/>
        </w:rPr>
        <w:t>competition will remain</w:t>
      </w:r>
      <w:r w:rsidRPr="00D062AE">
        <w:rPr>
          <w:rStyle w:val="StyleUnderline"/>
        </w:rPr>
        <w:t xml:space="preserve"> a </w:t>
      </w:r>
      <w:r w:rsidRPr="004F7585">
        <w:rPr>
          <w:rStyle w:val="Emphasis"/>
          <w:highlight w:val="cyan"/>
        </w:rPr>
        <w:t>zero-sum</w:t>
      </w:r>
      <w:r w:rsidRPr="00D062AE">
        <w:rPr>
          <w:rStyle w:val="Emphasis"/>
        </w:rPr>
        <w:t xml:space="preserve"> game</w:t>
      </w:r>
      <w:r w:rsidRPr="00347ABC">
        <w:rPr>
          <w:sz w:val="12"/>
        </w:rPr>
        <w:t xml:space="preserve">. </w:t>
      </w:r>
      <w:r w:rsidRPr="00D062AE">
        <w:rPr>
          <w:rStyle w:val="StyleUnderline"/>
        </w:rPr>
        <w:t>Nearly all African states have been independent entities for less than 50 years; consolidating robust domestic state institutions and stable governments remains problematic.</w:t>
      </w:r>
      <w:r w:rsidRPr="00347ABC">
        <w:rPr>
          <w:sz w:val="12"/>
        </w:rPr>
        <w:t xml:space="preserve">58 Studies have shown that </w:t>
      </w:r>
      <w:r w:rsidRPr="00D062AE">
        <w:rPr>
          <w:rStyle w:val="StyleUnderline"/>
        </w:rPr>
        <w:t>weak governments are often prime targets for civil conflicts that prove costly to control</w:t>
      </w:r>
      <w:r w:rsidRPr="00347ABC">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062AE">
        <w:rPr>
          <w:rStyle w:val="StyleUnderline"/>
        </w:rPr>
        <w:t>competition could likely occur by proxy via diplomatic, economic, or military assistance to one</w:t>
      </w:r>
      <w:r w:rsidRPr="00347ABC">
        <w:rPr>
          <w:sz w:val="12"/>
        </w:rPr>
        <w:t xml:space="preserve"> (or both) </w:t>
      </w:r>
      <w:r w:rsidRPr="00D062AE">
        <w:rPr>
          <w:rStyle w:val="StyleUnderline"/>
        </w:rPr>
        <w:t>of the parties involved.</w:t>
      </w:r>
      <w:r>
        <w:rPr>
          <w:rStyle w:val="StyleUnderline"/>
        </w:rPr>
        <w:t xml:space="preserve"> </w:t>
      </w:r>
      <w:r w:rsidRPr="00347ABC">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F7585">
        <w:rPr>
          <w:rStyle w:val="StyleUnderline"/>
          <w:highlight w:val="cyan"/>
        </w:rPr>
        <w:t>US and Chinese</w:t>
      </w:r>
      <w:r w:rsidRPr="00D062AE">
        <w:rPr>
          <w:rStyle w:val="StyleUnderline"/>
        </w:rPr>
        <w:t xml:space="preserve"> </w:t>
      </w:r>
      <w:r w:rsidRPr="004821BD">
        <w:rPr>
          <w:rStyle w:val="StyleUnderline"/>
        </w:rPr>
        <w:t xml:space="preserve">strategic </w:t>
      </w:r>
      <w:r w:rsidRPr="004F7585">
        <w:rPr>
          <w:rStyle w:val="StyleUnderline"/>
          <w:highlight w:val="cyan"/>
        </w:rPr>
        <w:t xml:space="preserve">interests </w:t>
      </w:r>
      <w:r w:rsidRPr="004821BD">
        <w:rPr>
          <w:rStyle w:val="StyleUnderline"/>
        </w:rPr>
        <w:t xml:space="preserve">will </w:t>
      </w:r>
      <w:r w:rsidRPr="004F7585">
        <w:rPr>
          <w:rStyle w:val="StyleUnderline"/>
          <w:highlight w:val="cyan"/>
        </w:rPr>
        <w:t>dictate an intrusive foreign policy</w:t>
      </w:r>
      <w:r w:rsidRPr="00D062AE">
        <w:rPr>
          <w:rStyle w:val="StyleUnderline"/>
        </w:rPr>
        <w:t xml:space="preserve"> to be both prudent and vital. US-Sino proxy </w:t>
      </w:r>
      <w:r w:rsidRPr="004F7585">
        <w:rPr>
          <w:rStyle w:val="StyleUnderline"/>
          <w:highlight w:val="cyan"/>
        </w:rPr>
        <w:t xml:space="preserve">conflicts over </w:t>
      </w:r>
      <w:r w:rsidRPr="004821BD">
        <w:rPr>
          <w:rStyle w:val="StyleUnderline"/>
        </w:rPr>
        <w:t xml:space="preserve">control of </w:t>
      </w:r>
      <w:r w:rsidRPr="004F7585">
        <w:rPr>
          <w:rStyle w:val="StyleUnderline"/>
          <w:highlight w:val="cyan"/>
        </w:rPr>
        <w:t>African resources will</w:t>
      </w:r>
      <w:r w:rsidRPr="00D062AE">
        <w:rPr>
          <w:rStyle w:val="StyleUnderline"/>
        </w:rPr>
        <w:t xml:space="preserve"> likely </w:t>
      </w:r>
      <w:r w:rsidRPr="004F7585">
        <w:rPr>
          <w:rStyle w:val="StyleUnderline"/>
          <w:highlight w:val="cyan"/>
        </w:rPr>
        <w:t>be</w:t>
      </w:r>
      <w:r w:rsidRPr="00D062AE">
        <w:rPr>
          <w:rStyle w:val="StyleUnderline"/>
        </w:rPr>
        <w:t xml:space="preserve">come </w:t>
      </w:r>
      <w:r w:rsidRPr="004F7585">
        <w:rPr>
          <w:rStyle w:val="StyleUnderline"/>
          <w:highlight w:val="cyan"/>
        </w:rPr>
        <w:t>necessary</w:t>
      </w:r>
      <w:r w:rsidRPr="00D062AE">
        <w:rPr>
          <w:rStyle w:val="StyleUnderline"/>
        </w:rPr>
        <w:t xml:space="preserve"> if these great powers are to sustain their national security postures</w:t>
      </w:r>
      <w:r w:rsidRPr="00347ABC">
        <w:rPr>
          <w:sz w:val="12"/>
        </w:rPr>
        <w:t xml:space="preserve">, especially in terms of strategic defense.60 </w:t>
      </w:r>
    </w:p>
    <w:p w14:paraId="129C651B" w14:textId="77777777" w:rsidR="001C4784" w:rsidRPr="009D38F5" w:rsidRDefault="001C4784" w:rsidP="001C4784"/>
    <w:p w14:paraId="14DF815F" w14:textId="77777777" w:rsidR="001C4784" w:rsidRPr="009D38F5" w:rsidRDefault="001C4784" w:rsidP="001C4784"/>
    <w:p w14:paraId="5D72D4B4" w14:textId="77777777" w:rsidR="001C4784" w:rsidRDefault="001C4784" w:rsidP="001C4784">
      <w:pPr>
        <w:pStyle w:val="Heading3"/>
      </w:pPr>
      <w:r>
        <w:lastRenderedPageBreak/>
        <w:t>Adv—India</w:t>
      </w:r>
    </w:p>
    <w:p w14:paraId="1956EA44" w14:textId="77777777" w:rsidR="001C4784" w:rsidRPr="005D115D" w:rsidRDefault="001C4784" w:rsidP="001C4784">
      <w:pPr>
        <w:pStyle w:val="Heading4"/>
      </w:pPr>
      <w:r>
        <w:t>India is in crisis – their infrastructure cannot solve for covid without increased vaccination rates. Modi has been inffective, killing credibility and increasing covid</w:t>
      </w:r>
    </w:p>
    <w:p w14:paraId="3665E342" w14:textId="77777777" w:rsidR="001C4784" w:rsidRPr="0015004F" w:rsidRDefault="001C4784" w:rsidP="001C4784">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7DCC296C" w14:textId="77777777" w:rsidR="001C4784" w:rsidRPr="0034384B" w:rsidRDefault="001C4784" w:rsidP="001C4784">
      <w:pPr>
        <w:rPr>
          <w:b/>
          <w:iCs/>
          <w:u w:val="single"/>
        </w:rPr>
      </w:pPr>
      <w:r w:rsidRPr="00FE5DC0">
        <w:rPr>
          <w:rStyle w:val="Emphasis"/>
        </w:rPr>
        <w:t xml:space="preserve">A deadly </w:t>
      </w:r>
      <w:r w:rsidRPr="004F7585">
        <w:rPr>
          <w:rStyle w:val="Emphasis"/>
          <w:highlight w:val="cyan"/>
        </w:rPr>
        <w:t>second wave of</w:t>
      </w:r>
      <w:r w:rsidRPr="00FE5DC0">
        <w:rPr>
          <w:rStyle w:val="Emphasis"/>
        </w:rPr>
        <w:t> </w:t>
      </w:r>
      <w:hyperlink r:id="rId13" w:history="1">
        <w:r w:rsidRPr="00FE5DC0">
          <w:rPr>
            <w:rStyle w:val="Emphasis"/>
            <w:rFonts w:eastAsiaTheme="majorEastAsia"/>
          </w:rPr>
          <w:t>coronavirus</w:t>
        </w:r>
      </w:hyperlink>
      <w:r w:rsidRPr="00FE5DC0">
        <w:rPr>
          <w:rStyle w:val="Emphasis"/>
        </w:rPr>
        <w:t> </w:t>
      </w:r>
      <w:r w:rsidRPr="004F7585">
        <w:rPr>
          <w:rStyle w:val="Emphasis"/>
          <w:highlight w:val="cyan"/>
        </w:rPr>
        <w:t>infections</w:t>
      </w:r>
      <w:r w:rsidRPr="00FE5DC0">
        <w:rPr>
          <w:rStyle w:val="Emphasis"/>
        </w:rPr>
        <w:t xml:space="preserve"> is </w:t>
      </w:r>
      <w:r w:rsidRPr="004F7585">
        <w:rPr>
          <w:rStyle w:val="Emphasis"/>
          <w:highlight w:val="cyan"/>
        </w:rPr>
        <w:t>devastating </w:t>
      </w:r>
      <w:hyperlink r:id="rId14" w:history="1">
        <w:r w:rsidRPr="004F7585">
          <w:rPr>
            <w:rStyle w:val="Emphasis"/>
            <w:rFonts w:eastAsiaTheme="majorEastAsia"/>
            <w:highlight w:val="cyan"/>
          </w:rPr>
          <w:t>India</w:t>
        </w:r>
      </w:hyperlink>
      <w:r w:rsidRPr="00FE5DC0">
        <w:rPr>
          <w:rStyle w:val="Emphasis"/>
        </w:rPr>
        <w:t xml:space="preserve">, leaving </w:t>
      </w:r>
      <w:r w:rsidRPr="004F7585">
        <w:rPr>
          <w:rStyle w:val="Emphasis"/>
          <w:highlight w:val="cyan"/>
        </w:rPr>
        <w:t>millions</w:t>
      </w:r>
      <w:r w:rsidRPr="00FE5DC0">
        <w:rPr>
          <w:rStyle w:val="Emphasis"/>
        </w:rPr>
        <w:t xml:space="preserve"> of people </w:t>
      </w:r>
      <w:r w:rsidRPr="004F7585">
        <w:rPr>
          <w:rStyle w:val="Emphasis"/>
          <w:highlight w:val="cyan"/>
        </w:rPr>
        <w:t>infected</w:t>
      </w:r>
      <w:r w:rsidRPr="00FE5DC0">
        <w:rPr>
          <w:rStyle w:val="Emphasis"/>
        </w:rPr>
        <w:t xml:space="preserve"> and putting </w:t>
      </w:r>
      <w:r w:rsidRPr="004F7585">
        <w:rPr>
          <w:rStyle w:val="Emphasis"/>
          <w:highlight w:val="cyan"/>
        </w:rPr>
        <w:t>stress on</w:t>
      </w:r>
      <w:r w:rsidRPr="00FE5DC0">
        <w:rPr>
          <w:rStyle w:val="Emphasis"/>
        </w:rPr>
        <w:t xml:space="preserve"> the country’s already </w:t>
      </w:r>
      <w:r w:rsidRPr="004F7585">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4F7585">
        <w:rPr>
          <w:rStyle w:val="Emphasis"/>
          <w:highlight w:val="cyan"/>
        </w:rPr>
        <w:t>27 million infections</w:t>
      </w:r>
      <w:r w:rsidRPr="00FE5DC0">
        <w:rPr>
          <w:rStyle w:val="Emphasis"/>
        </w:rPr>
        <w:t xml:space="preserve"> had been confirmed and more than </w:t>
      </w:r>
      <w:r w:rsidRPr="004F7585">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5" w:history="1">
        <w:r w:rsidRPr="004F7585">
          <w:rPr>
            <w:rStyle w:val="Emphasis"/>
            <w:rFonts w:eastAsiaTheme="majorEastAsia"/>
            <w:highlight w:val="cyan"/>
          </w:rPr>
          <w:t>ac</w:t>
        </w:r>
        <w:r w:rsidRPr="004F7585">
          <w:rPr>
            <w:rStyle w:val="Emphasis"/>
            <w:rFonts w:eastAsiaTheme="majorEastAsia"/>
            <w:highlight w:val="cyan"/>
          </w:rPr>
          <w:t>t</w:t>
        </w:r>
        <w:r w:rsidRPr="004F7585">
          <w:rPr>
            <w:rStyle w:val="Emphasis"/>
            <w:rFonts w:eastAsiaTheme="majorEastAsia"/>
            <w:highlight w:val="cyan"/>
          </w:rPr>
          <w:t>ual figures</w:t>
        </w:r>
        <w:r w:rsidRPr="00FE5DC0">
          <w:rPr>
            <w:rStyle w:val="Emphasis"/>
            <w:rFonts w:eastAsiaTheme="majorEastAsia"/>
          </w:rPr>
          <w:t xml:space="preserve"> were most likely much </w:t>
        </w:r>
        <w:r>
          <w:rPr>
            <w:rStyle w:val="Emphasis"/>
            <w:rFonts w:eastAsiaTheme="majorEastAsia"/>
          </w:rPr>
          <w:t xml:space="preserve"> </w:t>
        </w:r>
        <w:r w:rsidRPr="004F7585">
          <w:rPr>
            <w:rStyle w:val="Emphasis"/>
            <w:rFonts w:eastAsiaTheme="majorEastAsia"/>
            <w:highlight w:val="cyan"/>
          </w:rPr>
          <w:t>higher</w:t>
        </w:r>
      </w:hyperlink>
      <w:r w:rsidRPr="009E6150">
        <w:rPr>
          <w:sz w:val="12"/>
        </w:rPr>
        <w:t>. At one point, India had been responsible for more than half of the world’s daily </w:t>
      </w:r>
      <w:hyperlink r:id="rId16"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17"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4F7585">
        <w:rPr>
          <w:rStyle w:val="Emphasis"/>
          <w:highlight w:val="cyan"/>
        </w:rPr>
        <w:t>virus is</w:t>
      </w:r>
      <w:r w:rsidRPr="00FE5DC0">
        <w:rPr>
          <w:rStyle w:val="Emphasis"/>
        </w:rPr>
        <w:t xml:space="preserve"> likely </w:t>
      </w:r>
      <w:r w:rsidRPr="004F7585">
        <w:rPr>
          <w:rStyle w:val="Emphasis"/>
          <w:highlight w:val="cyan"/>
        </w:rPr>
        <w:t>spreading</w:t>
      </w:r>
      <w:r w:rsidRPr="00FE5DC0">
        <w:rPr>
          <w:rStyle w:val="Emphasis"/>
        </w:rPr>
        <w:t xml:space="preserve"> through </w:t>
      </w:r>
      <w:hyperlink r:id="rId18" w:history="1">
        <w:r w:rsidRPr="00FE5DC0">
          <w:rPr>
            <w:rStyle w:val="Emphasis"/>
            <w:rFonts w:eastAsiaTheme="majorEastAsia"/>
          </w:rPr>
          <w:t>the rest of the country</w:t>
        </w:r>
      </w:hyperlink>
      <w:r w:rsidRPr="00FE5DC0">
        <w:rPr>
          <w:rStyle w:val="Emphasis"/>
        </w:rPr>
        <w:t xml:space="preserve">, and </w:t>
      </w:r>
      <w:r w:rsidRPr="004F7585">
        <w:rPr>
          <w:rStyle w:val="Emphasis"/>
          <w:highlight w:val="cyan"/>
        </w:rPr>
        <w:t>only a tiny portion</w:t>
      </w:r>
      <w:r w:rsidRPr="00FE5DC0">
        <w:rPr>
          <w:rStyle w:val="Emphasis"/>
        </w:rPr>
        <w:t xml:space="preserve"> of the population </w:t>
      </w:r>
      <w:hyperlink r:id="rId19" w:history="1">
        <w:r w:rsidRPr="004F7585">
          <w:rPr>
            <w:rStyle w:val="Emphasis"/>
            <w:rFonts w:eastAsiaTheme="majorEastAsia"/>
            <w:highlight w:val="cyan"/>
          </w:rPr>
          <w:t>has been</w:t>
        </w:r>
        <w:r w:rsidRPr="00FE5DC0">
          <w:rPr>
            <w:rStyle w:val="Emphasis"/>
            <w:rFonts w:eastAsiaTheme="majorEastAsia"/>
          </w:rPr>
          <w:t xml:space="preserve"> fully </w:t>
        </w:r>
        <w:r w:rsidRPr="004F7585">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0"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4F7585">
        <w:rPr>
          <w:rStyle w:val="Emphasis"/>
          <w:highlight w:val="cyan"/>
        </w:rPr>
        <w:t>Indians stopped taking precautions</w:t>
      </w:r>
      <w:r w:rsidRPr="00FE5DC0">
        <w:rPr>
          <w:rStyle w:val="Emphasis"/>
        </w:rPr>
        <w:t>. Large gatherings, </w:t>
      </w:r>
      <w:hyperlink r:id="rId21" w:history="1">
        <w:r w:rsidRPr="00FE5DC0">
          <w:rPr>
            <w:rStyle w:val="Emphasis"/>
            <w:rFonts w:eastAsiaTheme="majorEastAsia"/>
          </w:rPr>
          <w:t xml:space="preserve">including </w:t>
        </w:r>
        <w:r w:rsidRPr="004F7585">
          <w:rPr>
            <w:rStyle w:val="Emphasis"/>
            <w:rFonts w:eastAsiaTheme="majorEastAsia"/>
            <w:highlight w:val="cyan"/>
          </w:rPr>
          <w:t>political rallies</w:t>
        </w:r>
        <w:r w:rsidRPr="00FE5DC0">
          <w:rPr>
            <w:rStyle w:val="Emphasis"/>
            <w:rFonts w:eastAsiaTheme="majorEastAsia"/>
          </w:rPr>
          <w:t xml:space="preserve"> and </w:t>
        </w:r>
        <w:r w:rsidRPr="004F7585">
          <w:rPr>
            <w:rStyle w:val="Emphasis"/>
            <w:rFonts w:eastAsiaTheme="majorEastAsia"/>
            <w:highlight w:val="cyan"/>
          </w:rPr>
          <w:t>religious festivals</w:t>
        </w:r>
      </w:hyperlink>
      <w:r w:rsidRPr="00FE5DC0">
        <w:rPr>
          <w:rStyle w:val="Emphasis"/>
        </w:rPr>
        <w:t xml:space="preserve">, resumed and </w:t>
      </w:r>
      <w:r w:rsidRPr="004F7585">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4F7585">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4F7585">
        <w:rPr>
          <w:rStyle w:val="Emphasis"/>
          <w:highlight w:val="cyan"/>
        </w:rPr>
        <w:t>the </w:t>
      </w:r>
      <w:hyperlink r:id="rId22" w:history="1">
        <w:r w:rsidRPr="004F7585">
          <w:rPr>
            <w:rStyle w:val="Emphasis"/>
            <w:rFonts w:eastAsiaTheme="majorEastAsia"/>
            <w:highlight w:val="cyan"/>
          </w:rPr>
          <w:t>variant, B.1.617</w:t>
        </w:r>
      </w:hyperlink>
      <w:r w:rsidRPr="00FE5DC0">
        <w:rPr>
          <w:rStyle w:val="Emphasis"/>
        </w:rPr>
        <w:t xml:space="preserve">, </w:t>
      </w:r>
      <w:r w:rsidRPr="004F7585">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3"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4"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5"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4F7585">
        <w:rPr>
          <w:rStyle w:val="Emphasis"/>
          <w:highlight w:val="cyan"/>
        </w:rPr>
        <w:t>vaccines</w:t>
      </w:r>
      <w:r w:rsidRPr="00FE5DC0">
        <w:rPr>
          <w:rStyle w:val="Emphasis"/>
        </w:rPr>
        <w:t xml:space="preserve"> currently available </w:t>
      </w:r>
      <w:r w:rsidRPr="004F7585">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26"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4F7585">
        <w:rPr>
          <w:rStyle w:val="Emphasis"/>
          <w:highlight w:val="cyan"/>
        </w:rPr>
        <w:t>Modi allowed</w:t>
      </w:r>
      <w:r w:rsidRPr="008C5F67">
        <w:rPr>
          <w:rStyle w:val="Emphasis"/>
        </w:rPr>
        <w:t xml:space="preserve"> large </w:t>
      </w:r>
      <w:r w:rsidRPr="004F7585">
        <w:rPr>
          <w:rStyle w:val="Emphasis"/>
          <w:highlight w:val="cyan"/>
        </w:rPr>
        <w:t>gatherings</w:t>
      </w:r>
      <w:r w:rsidRPr="008C5F67">
        <w:rPr>
          <w:rStyle w:val="Emphasis"/>
        </w:rPr>
        <w:t xml:space="preserve"> to help his governing Bharatiya Janata Party and burnish its Hindu nationalist credentials. His government </w:t>
      </w:r>
      <w:r w:rsidRPr="004F7585">
        <w:rPr>
          <w:rStyle w:val="Emphasis"/>
          <w:highlight w:val="cyan"/>
        </w:rPr>
        <w:t>approved a Hindu festival</w:t>
      </w:r>
      <w:r w:rsidRPr="008C5F67">
        <w:rPr>
          <w:rStyle w:val="Emphasis"/>
        </w:rPr>
        <w:t xml:space="preserve"> with millions of worshipers. He </w:t>
      </w:r>
      <w:r w:rsidRPr="004F7585">
        <w:rPr>
          <w:rStyle w:val="Emphasis"/>
          <w:highlight w:val="cyan"/>
        </w:rPr>
        <w:t>campaigned</w:t>
      </w:r>
      <w:r w:rsidRPr="008C5F67">
        <w:rPr>
          <w:rStyle w:val="Emphasis"/>
        </w:rPr>
        <w:t xml:space="preserve"> in state elections </w:t>
      </w:r>
      <w:r w:rsidRPr="004F7585">
        <w:rPr>
          <w:rStyle w:val="Emphasis"/>
          <w:highlight w:val="cyan"/>
        </w:rPr>
        <w:t>without a mask</w:t>
      </w:r>
      <w:r w:rsidRPr="008C5F67">
        <w:rPr>
          <w:rStyle w:val="Emphasis"/>
        </w:rPr>
        <w:t xml:space="preserve"> at </w:t>
      </w:r>
      <w:r w:rsidRPr="004F7585">
        <w:rPr>
          <w:rStyle w:val="Emphasis"/>
          <w:highlight w:val="cyan"/>
        </w:rPr>
        <w:t>rallies of thousands of maskless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27" w:tgtFrame="_blank" w:history="1">
        <w:r w:rsidRPr="009E6150">
          <w:rPr>
            <w:rStyle w:val="Hyperlink"/>
            <w:rFonts w:eastAsiaTheme="majorEastAsia"/>
            <w:sz w:val="12"/>
          </w:rPr>
          <w:t>wrote</w:t>
        </w:r>
      </w:hyperlink>
      <w:r w:rsidRPr="009E6150">
        <w:rPr>
          <w:sz w:val="12"/>
        </w:rPr>
        <w:t> that Mr. Modi “seemed more intent on </w:t>
      </w:r>
      <w:hyperlink r:id="rId28"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4F7585">
        <w:rPr>
          <w:rStyle w:val="Emphasis"/>
          <w:highlight w:val="cyan"/>
        </w:rPr>
        <w:t>distress</w:t>
      </w:r>
      <w:r w:rsidRPr="008C5F67">
        <w:rPr>
          <w:rStyle w:val="Emphasis"/>
        </w:rPr>
        <w:t xml:space="preserve"> across the country has </w:t>
      </w:r>
      <w:r w:rsidRPr="004F7585">
        <w:rPr>
          <w:rStyle w:val="Emphasis"/>
          <w:highlight w:val="cyan"/>
        </w:rPr>
        <w:t>tarnished</w:t>
      </w:r>
      <w:r w:rsidRPr="008C5F67">
        <w:rPr>
          <w:rStyle w:val="Emphasis"/>
        </w:rPr>
        <w:t xml:space="preserve"> Mr. </w:t>
      </w:r>
      <w:r w:rsidRPr="004F7585">
        <w:rPr>
          <w:rStyle w:val="Emphasis"/>
          <w:highlight w:val="cyan"/>
        </w:rPr>
        <w:t>Modi’s</w:t>
      </w:r>
      <w:r w:rsidRPr="008C5F67">
        <w:rPr>
          <w:rStyle w:val="Emphasis"/>
        </w:rPr>
        <w:t xml:space="preserve"> aura of political </w:t>
      </w:r>
      <w:r w:rsidRPr="004F7585">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4F7585">
        <w:rPr>
          <w:rStyle w:val="Emphasis"/>
          <w:highlight w:val="cyan"/>
        </w:rPr>
        <w:t>Opposition</w:t>
      </w:r>
      <w:r w:rsidRPr="008C5F67">
        <w:rPr>
          <w:rStyle w:val="Emphasis"/>
        </w:rPr>
        <w:t xml:space="preserve"> leaders are </w:t>
      </w:r>
      <w:r w:rsidRPr="004F7585">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4F7585">
        <w:rPr>
          <w:rStyle w:val="Emphasis"/>
          <w:highlight w:val="cyan"/>
        </w:rPr>
        <w:t>Modi’s</w:t>
      </w:r>
      <w:r w:rsidRPr="008C5F67">
        <w:rPr>
          <w:rStyle w:val="Emphasis"/>
        </w:rPr>
        <w:t xml:space="preserve"> B.J.P. was </w:t>
      </w:r>
      <w:r w:rsidRPr="004F7585">
        <w:rPr>
          <w:rStyle w:val="Emphasis"/>
          <w:highlight w:val="cyan"/>
        </w:rPr>
        <w:t>unable to secure</w:t>
      </w:r>
      <w:r w:rsidRPr="008C5F67">
        <w:rPr>
          <w:rStyle w:val="Emphasis"/>
        </w:rPr>
        <w:t xml:space="preserve"> a much-sought-after </w:t>
      </w:r>
      <w:r w:rsidRPr="004F7585">
        <w:rPr>
          <w:rStyle w:val="Emphasis"/>
          <w:highlight w:val="cyan"/>
        </w:rPr>
        <w:t>victory</w:t>
      </w:r>
      <w:hyperlink r:id="rId29" w:history="1">
        <w:r w:rsidRPr="004F7585">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4F7585">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0" w:history="1">
        <w:r w:rsidRPr="009E6150">
          <w:rPr>
            <w:rStyle w:val="Hyperlink"/>
            <w:rFonts w:eastAsiaTheme="majorEastAsia"/>
            <w:sz w:val="12"/>
          </w:rPr>
          <w:t>Prime Minister Modi’s</w:t>
        </w:r>
      </w:hyperlink>
      <w:r w:rsidRPr="009E6150">
        <w:rPr>
          <w:sz w:val="12"/>
        </w:rPr>
        <w:t xml:space="preserve"> critics say that </w:t>
      </w:r>
      <w:r w:rsidRPr="004F7585">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4F7585">
        <w:rPr>
          <w:rStyle w:val="Emphasis"/>
          <w:highlight w:val="cyan"/>
        </w:rPr>
        <w:t>hospitals cannot cope with</w:t>
      </w:r>
      <w:r w:rsidRPr="008C5F67">
        <w:rPr>
          <w:rStyle w:val="Emphasis"/>
        </w:rPr>
        <w:t xml:space="preserve"> the </w:t>
      </w:r>
      <w:r w:rsidRPr="004F7585">
        <w:rPr>
          <w:rStyle w:val="Emphasis"/>
          <w:highlight w:val="cyan"/>
        </w:rPr>
        <w:t>demand</w:t>
      </w:r>
      <w:r w:rsidRPr="008C5F67">
        <w:rPr>
          <w:rStyle w:val="Emphasis"/>
        </w:rPr>
        <w:t xml:space="preserve">, and </w:t>
      </w:r>
      <w:r w:rsidRPr="004F7585">
        <w:rPr>
          <w:rStyle w:val="Emphasis"/>
          <w:highlight w:val="cyan"/>
        </w:rPr>
        <w:t>patients</w:t>
      </w:r>
      <w:r w:rsidRPr="008C5F67">
        <w:rPr>
          <w:rStyle w:val="Emphasis"/>
        </w:rPr>
        <w:t xml:space="preserve"> in many cities have been </w:t>
      </w:r>
      <w:r w:rsidRPr="004F7585">
        <w:rPr>
          <w:rStyle w:val="Emphasis"/>
          <w:highlight w:val="cyan"/>
        </w:rPr>
        <w:t>abandoned to die.</w:t>
      </w:r>
      <w:r>
        <w:rPr>
          <w:rStyle w:val="Emphasis"/>
        </w:rPr>
        <w:t xml:space="preserve"> </w:t>
      </w:r>
      <w:r w:rsidRPr="008C5F67">
        <w:rPr>
          <w:rStyle w:val="Emphasis"/>
        </w:rPr>
        <w:t>Clinics across the country have reported an acute shortage of hospital beds, medicines, protective equipment and oxygen.</w:t>
      </w:r>
      <w:r>
        <w:rPr>
          <w:rStyle w:val="Emphasis"/>
        </w:rPr>
        <w:t xml:space="preserve"> </w:t>
      </w:r>
      <w:r w:rsidRPr="009E6150">
        <w:rPr>
          <w:sz w:val="12"/>
        </w:rPr>
        <w:t xml:space="preserve">The Indian </w:t>
      </w:r>
      <w:r w:rsidRPr="009E6150">
        <w:rPr>
          <w:sz w:val="12"/>
        </w:rPr>
        <w:lastRenderedPageBreak/>
        <w:t>government </w:t>
      </w:r>
      <w:hyperlink r:id="rId31"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2" w:history="1">
        <w:r w:rsidRPr="008C5F67">
          <w:rPr>
            <w:rStyle w:val="Emphasis"/>
          </w:rPr>
          <w:t>have emerged</w:t>
        </w:r>
      </w:hyperlink>
      <w:r w:rsidRPr="008C5F67">
        <w:rPr>
          <w:rStyle w:val="Emphasis"/>
        </w:rPr>
        <w:t>.</w:t>
      </w:r>
      <w:r>
        <w:rPr>
          <w:rStyle w:val="Emphasis"/>
        </w:rPr>
        <w:t xml:space="preserve"> </w:t>
      </w:r>
      <w:r w:rsidRPr="009E6150">
        <w:rPr>
          <w:sz w:val="12"/>
        </w:rPr>
        <w:t>Oxygen and beds have become increasingly available in Delhi as new infections have dropped. Still, dire needs remain in other parts of the country.</w:t>
      </w:r>
      <w:r w:rsidRPr="008C5F67">
        <w:rPr>
          <w:rStyle w:val="Emphasis"/>
        </w:rPr>
        <w:t xml:space="preserve">India makes vaccines for the world, but </w:t>
      </w:r>
      <w:r w:rsidRPr="004F7585">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4F7585">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4F7585">
        <w:rPr>
          <w:rStyle w:val="Emphasis"/>
          <w:highlight w:val="cyan"/>
        </w:rPr>
        <w:t>Only</w:t>
      </w:r>
      <w:r w:rsidRPr="008C5F67">
        <w:rPr>
          <w:rStyle w:val="Emphasis"/>
        </w:rPr>
        <w:t xml:space="preserve"> about </w:t>
      </w:r>
      <w:r w:rsidRPr="004F7585">
        <w:rPr>
          <w:rStyle w:val="Emphasis"/>
          <w:highlight w:val="cyan"/>
        </w:rPr>
        <w:t>3 percent</w:t>
      </w:r>
      <w:r w:rsidRPr="008C5F67">
        <w:rPr>
          <w:rStyle w:val="Emphasis"/>
        </w:rPr>
        <w:t xml:space="preserve"> of the population has been fully </w:t>
      </w:r>
      <w:r w:rsidRPr="004F7585">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3"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1C5E1B42" w14:textId="77777777" w:rsidR="001C4784" w:rsidRPr="0015004F" w:rsidRDefault="001C4784" w:rsidP="001C4784"/>
    <w:p w14:paraId="614872BD" w14:textId="77777777" w:rsidR="001C4784" w:rsidRPr="00F069C5" w:rsidRDefault="001C4784" w:rsidP="001C4784"/>
    <w:p w14:paraId="3366AC9B" w14:textId="77777777" w:rsidR="001C4784" w:rsidRPr="00FE51A3" w:rsidRDefault="001C4784" w:rsidP="001C4784">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04F87806" w14:textId="77777777" w:rsidR="001C4784" w:rsidRPr="00C63F02" w:rsidRDefault="001C4784" w:rsidP="001C4784">
      <w:pPr>
        <w:rPr>
          <w:rFonts w:asciiTheme="majorHAnsi" w:hAnsiTheme="majorHAnsi" w:cstheme="majorHAnsi"/>
          <w:sz w:val="18"/>
          <w:szCs w:val="18"/>
        </w:rPr>
      </w:pPr>
      <w:r w:rsidRPr="00FE51A3">
        <w:rPr>
          <w:rStyle w:val="Style13ptBold"/>
          <w:rFonts w:asciiTheme="majorHAnsi" w:hAnsiTheme="majorHAnsi" w:cstheme="majorHAnsi"/>
        </w:rPr>
        <w:t>Somos 20</w:t>
      </w:r>
      <w:r>
        <w:rPr>
          <w:rFonts w:asciiTheme="majorHAnsi" w:hAnsiTheme="majorHAnsi" w:cstheme="majorHAnsi"/>
        </w:rPr>
        <w:t xml:space="preserve"> </w:t>
      </w:r>
      <w:r w:rsidRPr="00C63F02">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34"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4B213D1E" w14:textId="77777777" w:rsidR="001C4784" w:rsidRDefault="001C4784" w:rsidP="001C4784">
      <w:pPr>
        <w:rPr>
          <w:rFonts w:asciiTheme="majorHAnsi" w:hAnsiTheme="majorHAnsi" w:cstheme="majorHAnsi"/>
          <w:sz w:val="14"/>
        </w:rPr>
      </w:pPr>
      <w:r w:rsidRPr="00FE51A3">
        <w:rPr>
          <w:rFonts w:asciiTheme="majorHAnsi" w:hAnsiTheme="majorHAnsi" w:cstheme="majorHAnsi"/>
          <w:sz w:val="14"/>
        </w:rPr>
        <w:t xml:space="preserve">INDIA </w:t>
      </w:r>
      <w:r w:rsidRPr="00BA0E67">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4F7585">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4F7585">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4F7585">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4F7585">
        <w:rPr>
          <w:rFonts w:asciiTheme="majorHAnsi" w:hAnsiTheme="majorHAnsi" w:cstheme="majorHAnsi"/>
          <w:highlight w:val="cyan"/>
          <w:u w:val="single"/>
        </w:rPr>
        <w:t xml:space="preserve">they </w:t>
      </w:r>
      <w:r w:rsidRPr="004F7585">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4F7585">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4F7585">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4F7585">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4F7585">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4F7585">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4F7585">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4F7585">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4F7585">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4F7585">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4F7585">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4F7585">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4F7585">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4F7585">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553297EA" w14:textId="77777777" w:rsidR="001C4784" w:rsidRPr="002B51AD" w:rsidRDefault="001C4784" w:rsidP="001C4784">
      <w:pPr>
        <w:pStyle w:val="Heading4"/>
      </w:pPr>
      <w:r>
        <w:lastRenderedPageBreak/>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10FADB0E" w14:textId="77777777" w:rsidR="001C4784" w:rsidRPr="0076760A" w:rsidRDefault="001C4784" w:rsidP="001C4784">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35" w:history="1">
        <w:r w:rsidRPr="0076760A">
          <w:rPr>
            <w:rStyle w:val="Hyperlink"/>
            <w:sz w:val="18"/>
            <w:szCs w:val="18"/>
          </w:rPr>
          <w:t>https://getd.libs.uga.edu/pdfs/howell_patrick_d_201305_ma.pdf</w:t>
        </w:r>
      </w:hyperlink>
      <w:r w:rsidRPr="0076760A">
        <w:t>)</w:t>
      </w:r>
    </w:p>
    <w:p w14:paraId="02B262E9" w14:textId="77777777" w:rsidR="001C4784" w:rsidRDefault="001C4784" w:rsidP="001C4784">
      <w:pPr>
        <w:rPr>
          <w:sz w:val="14"/>
        </w:rPr>
      </w:pPr>
      <w:r w:rsidRPr="002B51AD">
        <w:rPr>
          <w:sz w:val="14"/>
        </w:rPr>
        <w:t xml:space="preserve">The findings are clear: </w:t>
      </w:r>
      <w:r w:rsidRPr="004F7585">
        <w:rPr>
          <w:rStyle w:val="Emphasis"/>
          <w:highlight w:val="cyan"/>
        </w:rPr>
        <w:t>economic crises</w:t>
      </w:r>
      <w:r w:rsidRPr="002B51AD">
        <w:rPr>
          <w:rStyle w:val="StyleUnderline"/>
        </w:rPr>
        <w:t xml:space="preserve"> are an important </w:t>
      </w:r>
      <w:r w:rsidRPr="004F7585">
        <w:rPr>
          <w:rStyle w:val="StyleUnderline"/>
          <w:highlight w:val="cyan"/>
        </w:rPr>
        <w:t>trigger</w:t>
      </w:r>
      <w:r w:rsidRPr="002B51AD">
        <w:rPr>
          <w:rStyle w:val="StyleUnderline"/>
        </w:rPr>
        <w:t xml:space="preserve"> for shifts in a state’s rate of </w:t>
      </w:r>
      <w:r w:rsidRPr="004F7585">
        <w:rPr>
          <w:rStyle w:val="StyleUnderline"/>
          <w:highlight w:val="cyan"/>
        </w:rPr>
        <w:t>dispute initiation</w:t>
      </w:r>
      <w:r w:rsidRPr="002B51AD">
        <w:rPr>
          <w:sz w:val="14"/>
        </w:rPr>
        <w:t xml:space="preserve">. By </w:t>
      </w:r>
      <w:r w:rsidRPr="004F7585">
        <w:rPr>
          <w:rStyle w:val="StyleUnderline"/>
          <w:highlight w:val="cyan"/>
        </w:rPr>
        <w:t>using</w:t>
      </w:r>
      <w:r w:rsidRPr="002B51AD">
        <w:rPr>
          <w:rStyle w:val="StyleUnderline"/>
        </w:rPr>
        <w:t xml:space="preserve"> a </w:t>
      </w:r>
      <w:r w:rsidRPr="002B51AD">
        <w:rPr>
          <w:rStyle w:val="Emphasis"/>
        </w:rPr>
        <w:t xml:space="preserve">large </w:t>
      </w:r>
      <w:r w:rsidRPr="004F7585">
        <w:rPr>
          <w:rStyle w:val="Emphasis"/>
          <w:highlight w:val="cyan"/>
        </w:rPr>
        <w:t>sample</w:t>
      </w:r>
      <w:r w:rsidRPr="002B51AD">
        <w:rPr>
          <w:rStyle w:val="StyleUnderline"/>
        </w:rPr>
        <w:t xml:space="preserve"> of states</w:t>
      </w:r>
      <w:r w:rsidRPr="002B51AD">
        <w:rPr>
          <w:sz w:val="14"/>
        </w:rPr>
        <w:t xml:space="preserve"> </w:t>
      </w:r>
      <w:r w:rsidRPr="004F7585">
        <w:rPr>
          <w:rStyle w:val="StyleUnderline"/>
          <w:highlight w:val="cyan"/>
        </w:rPr>
        <w:t>over</w:t>
      </w:r>
      <w:r w:rsidRPr="002B51AD">
        <w:rPr>
          <w:sz w:val="14"/>
        </w:rPr>
        <w:t xml:space="preserve"> a period of </w:t>
      </w:r>
      <w:r w:rsidRPr="004F7585">
        <w:rPr>
          <w:rStyle w:val="Emphasis"/>
          <w:highlight w:val="cyan"/>
        </w:rPr>
        <w:t>185 years</w:t>
      </w:r>
      <w:r w:rsidRPr="004F7585">
        <w:rPr>
          <w:sz w:val="14"/>
          <w:highlight w:val="cyan"/>
        </w:rPr>
        <w:t xml:space="preserve">, </w:t>
      </w:r>
      <w:r w:rsidRPr="004F7585">
        <w:rPr>
          <w:rStyle w:val="StyleUnderline"/>
          <w:highlight w:val="cyan"/>
        </w:rPr>
        <w:t>this</w:t>
      </w:r>
      <w:r w:rsidRPr="002B51AD">
        <w:rPr>
          <w:rStyle w:val="StyleUnderline"/>
        </w:rPr>
        <w:t xml:space="preserve"> conclusion</w:t>
      </w:r>
      <w:r w:rsidRPr="002B51AD">
        <w:rPr>
          <w:sz w:val="14"/>
        </w:rPr>
        <w:t xml:space="preserve"> then </w:t>
      </w:r>
      <w:r w:rsidRPr="004F7585">
        <w:rPr>
          <w:rStyle w:val="StyleUnderline"/>
          <w:highlight w:val="cyan"/>
        </w:rPr>
        <w:t>can</w:t>
      </w:r>
      <w:r w:rsidRPr="002B51AD">
        <w:rPr>
          <w:sz w:val="14"/>
        </w:rPr>
        <w:t xml:space="preserve"> also </w:t>
      </w:r>
      <w:r w:rsidRPr="004F7585">
        <w:rPr>
          <w:rStyle w:val="StyleUnderline"/>
          <w:highlight w:val="cyan"/>
        </w:rPr>
        <w:t>be</w:t>
      </w:r>
      <w:r w:rsidRPr="002B51AD">
        <w:rPr>
          <w:sz w:val="14"/>
        </w:rPr>
        <w:t xml:space="preserve"> taken as </w:t>
      </w:r>
      <w:r w:rsidRPr="004F7585">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4F7585">
        <w:rPr>
          <w:rStyle w:val="Emphasis"/>
          <w:highlight w:val="cyan"/>
        </w:rPr>
        <w:t>diversionary war</w:t>
      </w:r>
      <w:r w:rsidRPr="004F7585">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Vakili 1992; Fravel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Meernik 2005), with evidence that other states avoid and/or initiate fewer disputes with the United States when the American economy is performing poorly. The empirical test here using a proportionbased dependent variable might already be capturing some degree of a strategic avoidance effect, in that some of the variation in the proportion of initiation could be because the rate of other states initiating disputes on the crisis-stricken state is decreasing. If </w:t>
      </w:r>
      <w:r w:rsidRPr="004F7585">
        <w:rPr>
          <w:rStyle w:val="StyleUnderline"/>
          <w:highlight w:val="cyan"/>
        </w:rPr>
        <w:t>strategic</w:t>
      </w:r>
      <w:r w:rsidRPr="004F7585">
        <w:rPr>
          <w:sz w:val="14"/>
          <w:highlight w:val="cyan"/>
          <w:u w:val="single"/>
        </w:rPr>
        <w:t xml:space="preserve"> </w:t>
      </w:r>
      <w:r w:rsidRPr="004F7585">
        <w:rPr>
          <w:rStyle w:val="StyleUnderline"/>
          <w:highlight w:val="cyan"/>
        </w:rPr>
        <w:t>avoidance</w:t>
      </w:r>
      <w:r w:rsidRPr="002B51AD">
        <w:rPr>
          <w:sz w:val="14"/>
        </w:rPr>
        <w:t xml:space="preserve"> is occurring, it actually </w:t>
      </w:r>
      <w:r w:rsidRPr="004F7585">
        <w:rPr>
          <w:rStyle w:val="StyleUnderline"/>
          <w:highlight w:val="cyan"/>
        </w:rPr>
        <w:t>increases</w:t>
      </w:r>
      <w:r w:rsidRPr="002B51AD">
        <w:rPr>
          <w:rStyle w:val="StyleUnderline"/>
        </w:rPr>
        <w:t xml:space="preserve"> the strength of</w:t>
      </w:r>
      <w:r w:rsidRPr="002B51AD">
        <w:rPr>
          <w:sz w:val="14"/>
        </w:rPr>
        <w:t xml:space="preserve"> aspects of the </w:t>
      </w:r>
      <w:r w:rsidRPr="004F7585">
        <w:rPr>
          <w:rStyle w:val="Emphasis"/>
          <w:highlight w:val="cyan"/>
        </w:rPr>
        <w:t>diversionary war</w:t>
      </w:r>
      <w:r w:rsidRPr="002B51AD">
        <w:rPr>
          <w:rStyle w:val="StyleUnderline"/>
        </w:rPr>
        <w:t xml:space="preserve"> literature (in that</w:t>
      </w:r>
      <w:r w:rsidRPr="002B51AD">
        <w:rPr>
          <w:sz w:val="14"/>
        </w:rPr>
        <w:t xml:space="preserve"> other </w:t>
      </w:r>
      <w:r w:rsidRPr="004F7585">
        <w:rPr>
          <w:rStyle w:val="StyleUnderline"/>
          <w:highlight w:val="cyan"/>
        </w:rPr>
        <w:t>states</w:t>
      </w:r>
      <w:r w:rsidRPr="002B51AD">
        <w:rPr>
          <w:rStyle w:val="StyleUnderline"/>
        </w:rPr>
        <w:t xml:space="preserve"> are</w:t>
      </w:r>
      <w:r w:rsidRPr="002B51AD">
        <w:rPr>
          <w:sz w:val="14"/>
        </w:rPr>
        <w:t xml:space="preserve"> actually </w:t>
      </w:r>
      <w:r w:rsidRPr="004F7585">
        <w:rPr>
          <w:rStyle w:val="StyleUnderline"/>
          <w:highlight w:val="cyan"/>
        </w:rPr>
        <w:t>behav</w:t>
      </w:r>
      <w:r w:rsidRPr="002B51AD">
        <w:rPr>
          <w:sz w:val="14"/>
          <w:szCs w:val="14"/>
        </w:rPr>
        <w:t xml:space="preserve">ing </w:t>
      </w:r>
      <w:r w:rsidRPr="004F7585">
        <w:rPr>
          <w:rStyle w:val="StyleUnderline"/>
          <w:highlight w:val="cyan"/>
        </w:rPr>
        <w:t xml:space="preserve">according to </w:t>
      </w:r>
      <w:r w:rsidRPr="004F7585">
        <w:rPr>
          <w:rStyle w:val="Emphasis"/>
          <w:highlight w:val="cyan"/>
        </w:rPr>
        <w:t>expectations</w:t>
      </w:r>
      <w:r w:rsidRPr="004F7585">
        <w:rPr>
          <w:rStyle w:val="StyleUnderline"/>
          <w:highlight w:val="cyan"/>
        </w:rPr>
        <w:t xml:space="preserve"> of </w:t>
      </w:r>
      <w:r w:rsidRPr="004F7585">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(Gelpi 1997; Davies 2002; Brul´e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Siverson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4F7585">
        <w:rPr>
          <w:rStyle w:val="StyleUnderline"/>
          <w:highlight w:val="cyan"/>
        </w:rPr>
        <w:t>the effect</w:t>
      </w:r>
      <w:r w:rsidRPr="002B51AD">
        <w:rPr>
          <w:sz w:val="14"/>
        </w:rPr>
        <w:t xml:space="preserve"> of economic crises </w:t>
      </w:r>
      <w:r w:rsidRPr="004F7585">
        <w:rPr>
          <w:rStyle w:val="StyleUnderline"/>
          <w:highlight w:val="cyan"/>
        </w:rPr>
        <w:t>is</w:t>
      </w:r>
      <w:r w:rsidRPr="002B51AD">
        <w:rPr>
          <w:sz w:val="14"/>
        </w:rPr>
        <w:t xml:space="preserve"> positive and </w:t>
      </w:r>
      <w:r w:rsidRPr="004F7585">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4F7585">
        <w:rPr>
          <w:rStyle w:val="StyleUnderline"/>
          <w:highlight w:val="cyan"/>
        </w:rPr>
        <w:t xml:space="preserve">a </w:t>
      </w:r>
      <w:r w:rsidRPr="004F7585">
        <w:rPr>
          <w:rStyle w:val="Emphasis"/>
          <w:highlight w:val="cyan"/>
        </w:rPr>
        <w:t>robust</w:t>
      </w:r>
      <w:r w:rsidRPr="002B51AD">
        <w:rPr>
          <w:rStyle w:val="Emphasis"/>
        </w:rPr>
        <w:t xml:space="preserve">, positive </w:t>
      </w:r>
      <w:r w:rsidRPr="004F7585">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4F7585">
        <w:rPr>
          <w:rStyle w:val="Emphasis"/>
          <w:highlight w:val="cyan"/>
        </w:rPr>
        <w:t>20 percent</w:t>
      </w:r>
      <w:r w:rsidRPr="002B51AD">
        <w:rPr>
          <w:rStyle w:val="StyleUnderline"/>
        </w:rPr>
        <w:t xml:space="preserve">age point </w:t>
      </w:r>
      <w:r w:rsidRPr="004F7585">
        <w:rPr>
          <w:rStyle w:val="StyleUnderline"/>
          <w:highlight w:val="cyan"/>
        </w:rPr>
        <w:t xml:space="preserve">increase </w:t>
      </w:r>
      <w:r w:rsidRPr="004F7585">
        <w:rPr>
          <w:rStyle w:val="Emphasis"/>
          <w:highlight w:val="cyan"/>
        </w:rPr>
        <w:t xml:space="preserve">in </w:t>
      </w:r>
      <w:r w:rsidRPr="002B51AD">
        <w:rPr>
          <w:rStyle w:val="Emphasis"/>
        </w:rPr>
        <w:t>dispute</w:t>
      </w:r>
      <w:r w:rsidRPr="004F7585">
        <w:rPr>
          <w:rStyle w:val="Emphasis"/>
          <w:highlight w:val="cyan"/>
        </w:rPr>
        <w:t xml:space="preserve"> initiation</w:t>
      </w:r>
      <w:r w:rsidRPr="002B51AD">
        <w:rPr>
          <w:sz w:val="14"/>
        </w:rPr>
        <w:t xml:space="preserve"> across the range of the lagged economic crisis variable also </w:t>
      </w:r>
      <w:r w:rsidRPr="002B51AD">
        <w:rPr>
          <w:rStyle w:val="StyleUnderline"/>
        </w:rPr>
        <w:t xml:space="preserve">represents a substantial </w:t>
      </w:r>
      <w:r w:rsidRPr="002B51AD">
        <w:rPr>
          <w:rStyle w:val="StyleUnderline"/>
        </w:rPr>
        <w:lastRenderedPageBreak/>
        <w:t>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slowershifting trends of GDP or public opinion measurements. Economic </w:t>
      </w:r>
      <w:r w:rsidRPr="004F7585">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4F7585">
        <w:rPr>
          <w:rStyle w:val="Emphasis"/>
          <w:highlight w:val="cyan"/>
        </w:rPr>
        <w:t>trigger</w:t>
      </w:r>
      <w:r w:rsidRPr="002B51AD">
        <w:rPr>
          <w:sz w:val="14"/>
        </w:rPr>
        <w:t xml:space="preserve"> </w:t>
      </w:r>
      <w:r w:rsidRPr="002B51AD">
        <w:rPr>
          <w:rStyle w:val="StyleUnderline"/>
        </w:rPr>
        <w:t xml:space="preserve">that can mark a leader’s </w:t>
      </w:r>
      <w:r w:rsidRPr="004F7585">
        <w:rPr>
          <w:rStyle w:val="StyleUnderline"/>
          <w:highlight w:val="cyan"/>
        </w:rPr>
        <w:t>shift into</w:t>
      </w:r>
      <w:r w:rsidRPr="002B51AD">
        <w:rPr>
          <w:rStyle w:val="StyleUnderline"/>
        </w:rPr>
        <w:t xml:space="preserve"> a </w:t>
      </w:r>
      <w:r w:rsidRPr="004F7585">
        <w:rPr>
          <w:rStyle w:val="Emphasis"/>
          <w:highlight w:val="cyan"/>
        </w:rPr>
        <w:t>losses frame</w:t>
      </w:r>
      <w:r w:rsidRPr="004F7585">
        <w:rPr>
          <w:rStyle w:val="StyleUnderline"/>
          <w:highlight w:val="cyan"/>
        </w:rPr>
        <w:t xml:space="preserve"> and</w:t>
      </w:r>
      <w:r w:rsidRPr="004F7585">
        <w:rPr>
          <w:sz w:val="14"/>
          <w:highlight w:val="cyan"/>
          <w:u w:val="single"/>
        </w:rPr>
        <w:t xml:space="preserve"> </w:t>
      </w:r>
      <w:r w:rsidRPr="004F7585">
        <w:rPr>
          <w:rStyle w:val="StyleUnderline"/>
          <w:highlight w:val="cyan"/>
        </w:rPr>
        <w:t xml:space="preserve">engage in </w:t>
      </w:r>
      <w:r w:rsidRPr="004F7585">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10892850" w14:textId="77777777" w:rsidR="001C4784" w:rsidRPr="00B3375B" w:rsidRDefault="001C4784" w:rsidP="001C4784"/>
    <w:p w14:paraId="78DC4A38" w14:textId="77777777" w:rsidR="001C4784" w:rsidRPr="004657D7" w:rsidRDefault="001C4784" w:rsidP="001C4784">
      <w:pPr>
        <w:rPr>
          <w:sz w:val="14"/>
        </w:rPr>
      </w:pPr>
    </w:p>
    <w:p w14:paraId="3618504A" w14:textId="77777777" w:rsidR="001C4784" w:rsidRPr="00BF5632" w:rsidRDefault="001C4784" w:rsidP="001C4784">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5DCCE9CB" w14:textId="77777777" w:rsidR="001C4784" w:rsidRPr="006A0576" w:rsidRDefault="001C4784" w:rsidP="001C4784">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w:t>
      </w:r>
      <w:r>
        <w:rPr>
          <w:sz w:val="18"/>
          <w:szCs w:val="18"/>
        </w:rPr>
        <w:t xml:space="preserve">2 </w:t>
      </w:r>
      <w:r w:rsidRPr="006A0576">
        <w:rPr>
          <w:sz w:val="18"/>
          <w:szCs w:val="18"/>
        </w:rPr>
        <w:t>("Rapidly expanding nuclear arsenals in Pakistan and India portend regional and global catastrophe", Science Advances, volume 5, number 10, https://advances.sciencemag.org/content/5/10/eaay5478, accessed 12-1-2019) TDI</w:t>
      </w:r>
    </w:p>
    <w:p w14:paraId="1931F275" w14:textId="77777777" w:rsidR="001C4784" w:rsidRPr="00153378" w:rsidRDefault="001C4784" w:rsidP="001C4784">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4F7585">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4F7585">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4F7585">
        <w:rPr>
          <w:rStyle w:val="StyleUnderline"/>
          <w:highlight w:val="cyan"/>
        </w:rPr>
        <w:t>500 nuclear weapons</w:t>
      </w:r>
      <w:r w:rsidRPr="00BF5632">
        <w:rPr>
          <w:rStyle w:val="StyleUnderline"/>
        </w:rPr>
        <w:t>—many with yields above 100 kt—</w:t>
      </w:r>
      <w:r w:rsidRPr="004F7585">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4F7585">
        <w:rPr>
          <w:rStyle w:val="Emphasis"/>
          <w:highlight w:val="cyan"/>
        </w:rPr>
        <w:t>difficulty of preventing a conflict from going nuclear</w:t>
      </w:r>
      <w:r w:rsidRPr="004F7585">
        <w:rPr>
          <w:rStyle w:val="StyleUnderline"/>
          <w:highlight w:val="cyan"/>
        </w:rPr>
        <w:t xml:space="preserve"> because of</w:t>
      </w:r>
      <w:r w:rsidRPr="00BF5632">
        <w:rPr>
          <w:rStyle w:val="StyleUnderline"/>
        </w:rPr>
        <w:t xml:space="preserve"> the destabilizing effects of </w:t>
      </w:r>
      <w:r w:rsidRPr="004F7585">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 xml:space="preserve">we assumed that each country would have 250 nuclear weapons in </w:t>
      </w:r>
      <w:r w:rsidRPr="00BF5632">
        <w:rPr>
          <w:rStyle w:val="StyleUnderline"/>
        </w:rPr>
        <w:lastRenderedPageBreak/>
        <w:t>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4F7585">
        <w:rPr>
          <w:rStyle w:val="Emphasis"/>
          <w:highlight w:val="cyan"/>
        </w:rPr>
        <w:t xml:space="preserve">produce </w:t>
      </w:r>
      <w:r w:rsidRPr="000D6260">
        <w:rPr>
          <w:rStyle w:val="Emphasis"/>
        </w:rPr>
        <w:t xml:space="preserve">significant radioactive </w:t>
      </w:r>
      <w:r w:rsidRPr="004F7585">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4F7585">
        <w:rPr>
          <w:rStyle w:val="Emphasis"/>
          <w:highlight w:val="cyan"/>
        </w:rPr>
        <w:t>Chinese involvement would</w:t>
      </w:r>
      <w:r w:rsidRPr="00BF5632">
        <w:rPr>
          <w:rStyle w:val="Emphasis"/>
        </w:rPr>
        <w:t xml:space="preserve"> greatly </w:t>
      </w:r>
      <w:r w:rsidRPr="004F7585">
        <w:rPr>
          <w:rStyle w:val="Emphasis"/>
          <w:highlight w:val="cyan"/>
        </w:rPr>
        <w:t xml:space="preserve">amplify </w:t>
      </w:r>
      <w:r w:rsidRPr="000D6260">
        <w:rPr>
          <w:rStyle w:val="Emphasis"/>
        </w:rPr>
        <w:t xml:space="preserve">the </w:t>
      </w:r>
      <w:r w:rsidRPr="004F7585">
        <w:rPr>
          <w:rStyle w:val="Emphasis"/>
          <w:highlight w:val="cyan"/>
        </w:rPr>
        <w:t>destruction</w:t>
      </w:r>
      <w:r w:rsidRPr="00BF5632">
        <w:rPr>
          <w:rStyle w:val="StyleUnderline"/>
        </w:rPr>
        <w:t xml:space="preserve"> discussed below. </w:t>
      </w:r>
      <w:r w:rsidRPr="004F7585">
        <w:rPr>
          <w:rStyle w:val="StyleUnderline"/>
          <w:highlight w:val="cyan"/>
        </w:rPr>
        <w:t xml:space="preserve">As China expands </w:t>
      </w:r>
      <w:r w:rsidRPr="000D6260">
        <w:rPr>
          <w:rStyle w:val="StyleUnderline"/>
        </w:rPr>
        <w:t xml:space="preserve">its presence </w:t>
      </w:r>
      <w:r w:rsidRPr="004F7585">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4F7585">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4F7585">
        <w:rPr>
          <w:rStyle w:val="Emphasis"/>
          <w:highlight w:val="cyan"/>
        </w:rPr>
        <w:t>increasing</w:t>
      </w:r>
      <w:r w:rsidRPr="004F7585">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w:t>
      </w:r>
      <w:r w:rsidRPr="00BF5632">
        <w:rPr>
          <w:rStyle w:val="StyleUnderline"/>
        </w:rPr>
        <w:lastRenderedPageBreak/>
        <w:t xml:space="preserve">Pakistan found that </w:t>
      </w:r>
      <w:r w:rsidRPr="00BF5632">
        <w:rPr>
          <w:rStyle w:val="Emphasis"/>
        </w:rPr>
        <w:t>“</w:t>
      </w:r>
      <w:r w:rsidRPr="004F7585">
        <w:rPr>
          <w:rStyle w:val="Emphasis"/>
          <w:highlight w:val="cyan"/>
        </w:rPr>
        <w:t>a limited war in South Asia will escalate</w:t>
      </w:r>
      <w:r w:rsidRPr="00BF5632">
        <w:rPr>
          <w:rStyle w:val="Emphasis"/>
        </w:rPr>
        <w:t xml:space="preserve"> rapidly </w:t>
      </w:r>
      <w:r w:rsidRPr="004F7585">
        <w:rPr>
          <w:rStyle w:val="Emphasis"/>
          <w:highlight w:val="cyan"/>
        </w:rPr>
        <w:t>into a full war with</w:t>
      </w:r>
      <w:r w:rsidRPr="00BF5632">
        <w:rPr>
          <w:rStyle w:val="Emphasis"/>
        </w:rPr>
        <w:t xml:space="preserve"> a high potential for </w:t>
      </w:r>
      <w:r w:rsidRPr="004F7585">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4F7585">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2C2F2096" w14:textId="77777777" w:rsidR="001C4784" w:rsidRPr="00F601E6" w:rsidRDefault="001C4784" w:rsidP="001C4784"/>
    <w:p w14:paraId="2701E92B" w14:textId="77777777" w:rsidR="001C4784" w:rsidRPr="00C1575B" w:rsidRDefault="001C4784" w:rsidP="001C4784">
      <w:pPr>
        <w:rPr>
          <w:rFonts w:asciiTheme="majorHAnsi" w:hAnsiTheme="majorHAnsi" w:cstheme="majorHAnsi"/>
        </w:rPr>
      </w:pPr>
    </w:p>
    <w:p w14:paraId="0F5AE5D3" w14:textId="77777777" w:rsidR="001C4784" w:rsidRPr="00C1575B" w:rsidRDefault="001C4784" w:rsidP="001C4784">
      <w:pPr>
        <w:pStyle w:val="Heading3"/>
        <w:rPr>
          <w:rFonts w:asciiTheme="majorHAnsi" w:hAnsiTheme="majorHAnsi" w:cstheme="majorHAnsi"/>
        </w:rPr>
      </w:pPr>
      <w:r w:rsidRPr="00C1575B">
        <w:rPr>
          <w:rFonts w:asciiTheme="majorHAnsi" w:hAnsiTheme="majorHAnsi" w:cstheme="majorHAnsi"/>
        </w:rPr>
        <w:lastRenderedPageBreak/>
        <w:t xml:space="preserve">Adv – Vaccine Inequality </w:t>
      </w:r>
    </w:p>
    <w:p w14:paraId="2D2F82E8" w14:textId="77777777" w:rsidR="001C4784" w:rsidRPr="00C1575B" w:rsidRDefault="001C4784" w:rsidP="001C4784">
      <w:pPr>
        <w:pStyle w:val="Heading4"/>
        <w:rPr>
          <w:rFonts w:asciiTheme="majorHAnsi" w:hAnsiTheme="majorHAnsi" w:cstheme="majorHAnsi"/>
        </w:rPr>
      </w:pPr>
      <w:r w:rsidRPr="00C1575B">
        <w:rPr>
          <w:rFonts w:asciiTheme="majorHAnsi" w:hAnsiTheme="majorHAnsi" w:cstheme="majorHAnsi"/>
        </w:rPr>
        <w:t xml:space="preserve">Squo vaccination rates will drag out the pandemic – increases likelihood of the development of deadly mutations. </w:t>
      </w:r>
    </w:p>
    <w:p w14:paraId="12BDBB0D" w14:textId="77777777" w:rsidR="001C4784" w:rsidRPr="00C1575B" w:rsidRDefault="001C4784" w:rsidP="001C4784">
      <w:pPr>
        <w:spacing w:before="100" w:beforeAutospacing="1" w:after="100" w:afterAutospacing="1"/>
        <w:ind w:left="567" w:hanging="567"/>
        <w:rPr>
          <w:rFonts w:asciiTheme="majorHAnsi" w:hAnsiTheme="majorHAnsi" w:cstheme="majorHAnsi"/>
        </w:rPr>
      </w:pPr>
      <w:r w:rsidRPr="00C1575B">
        <w:rPr>
          <w:rStyle w:val="Style13ptBold"/>
          <w:rFonts w:asciiTheme="majorHAnsi" w:hAnsiTheme="majorHAnsi" w:cstheme="majorHAnsi"/>
        </w:rPr>
        <w:t>Swan 2/8</w:t>
      </w:r>
      <w:r w:rsidRPr="00C1575B">
        <w:rPr>
          <w:rFonts w:asciiTheme="majorHAnsi" w:hAnsiTheme="majorHAnsi" w:cstheme="majorHAnsi"/>
        </w:rPr>
        <w:t xml:space="preserve">  </w:t>
      </w:r>
      <w:r w:rsidRPr="00C1575B">
        <w:rPr>
          <w:rFonts w:asciiTheme="majorHAnsi" w:hAnsiTheme="majorHAnsi" w:cstheme="majorHAnsi"/>
          <w:sz w:val="12"/>
          <w:szCs w:val="12"/>
        </w:rPr>
        <w:t>[</w:t>
      </w:r>
      <w:r w:rsidRPr="00472CCC">
        <w:rPr>
          <w:rFonts w:asciiTheme="majorHAnsi" w:hAnsiTheme="majorHAnsi" w:cstheme="majorHAnsi"/>
          <w:sz w:val="12"/>
          <w:szCs w:val="12"/>
        </w:rPr>
        <w:t xml:space="preserve">Gallogly-Swan, Katie. “The False Scarcity of Vaccine Trade Tensions.” </w:t>
      </w:r>
      <w:r w:rsidRPr="00472CCC">
        <w:rPr>
          <w:rFonts w:asciiTheme="majorHAnsi" w:hAnsiTheme="majorHAnsi" w:cstheme="majorHAnsi"/>
          <w:i/>
          <w:iCs/>
          <w:sz w:val="12"/>
          <w:szCs w:val="12"/>
        </w:rPr>
        <w:t>Social Europe</w:t>
      </w:r>
      <w:r w:rsidRPr="00472CCC">
        <w:rPr>
          <w:rFonts w:asciiTheme="majorHAnsi" w:hAnsiTheme="majorHAnsi" w:cstheme="majorHAnsi"/>
          <w:sz w:val="12"/>
          <w:szCs w:val="12"/>
        </w:rPr>
        <w:t xml:space="preserve">, </w:t>
      </w:r>
      <w:r w:rsidRPr="00C1575B">
        <w:rPr>
          <w:rFonts w:asciiTheme="majorHAnsi" w:hAnsiTheme="majorHAnsi" w:cstheme="majorHAnsi"/>
          <w:sz w:val="12"/>
          <w:szCs w:val="12"/>
        </w:rPr>
        <w:t>8</w:t>
      </w:r>
      <w:r w:rsidRPr="00472CCC">
        <w:rPr>
          <w:rFonts w:asciiTheme="majorHAnsi" w:hAnsiTheme="majorHAnsi" w:cstheme="majorHAnsi"/>
          <w:sz w:val="12"/>
          <w:szCs w:val="12"/>
        </w:rPr>
        <w:t xml:space="preserve"> </w:t>
      </w:r>
      <w:r w:rsidRPr="00C1575B">
        <w:rPr>
          <w:rFonts w:asciiTheme="majorHAnsi" w:hAnsiTheme="majorHAnsi" w:cstheme="majorHAnsi"/>
          <w:sz w:val="12"/>
          <w:szCs w:val="12"/>
        </w:rPr>
        <w:t>Feb</w:t>
      </w:r>
      <w:r w:rsidRPr="00472CCC">
        <w:rPr>
          <w:rFonts w:asciiTheme="majorHAnsi" w:hAnsiTheme="majorHAnsi" w:cstheme="majorHAnsi"/>
          <w:sz w:val="12"/>
          <w:szCs w:val="12"/>
        </w:rPr>
        <w:t>. 2021, socialeurope.eu/the-false-scarcity-of-vaccine-trade-tensions.</w:t>
      </w:r>
      <w:r w:rsidRPr="00C1575B">
        <w:rPr>
          <w:rFonts w:asciiTheme="majorHAnsi" w:hAnsiTheme="majorHAnsi" w:cstheme="majorHAnsi"/>
          <w:sz w:val="12"/>
          <w:szCs w:val="12"/>
        </w:rPr>
        <w:t>]//Lex AKu</w:t>
      </w:r>
    </w:p>
    <w:p w14:paraId="13BDA11D" w14:textId="77777777" w:rsidR="001C4784" w:rsidRDefault="001C4784" w:rsidP="001C4784">
      <w:pPr>
        <w:pStyle w:val="NormalWeb"/>
        <w:spacing w:before="0" w:beforeAutospacing="0" w:after="390" w:afterAutospacing="0"/>
        <w:rPr>
          <w:rStyle w:val="Emphasis"/>
          <w:rFonts w:asciiTheme="majorHAnsi" w:hAnsiTheme="majorHAnsi" w:cstheme="majorHAnsi"/>
        </w:rPr>
      </w:pPr>
      <w:r w:rsidRPr="00C1575B">
        <w:rPr>
          <w:rStyle w:val="Emphasis"/>
          <w:rFonts w:asciiTheme="majorHAnsi" w:hAnsiTheme="majorHAnsi" w:cstheme="majorHAnsi"/>
        </w:rPr>
        <w:t xml:space="preserve">At the </w:t>
      </w:r>
      <w:r w:rsidRPr="00C1575B">
        <w:rPr>
          <w:rStyle w:val="Emphasis"/>
          <w:rFonts w:asciiTheme="majorHAnsi" w:hAnsiTheme="majorHAnsi" w:cstheme="majorHAnsi"/>
          <w:highlight w:val="green"/>
        </w:rPr>
        <w:t>current rate of vaccination</w:t>
      </w:r>
      <w:r w:rsidRPr="00C1575B">
        <w:rPr>
          <w:rStyle w:val="Emphasis"/>
          <w:rFonts w:asciiTheme="majorHAnsi" w:hAnsiTheme="majorHAnsi" w:cstheme="majorHAnsi"/>
        </w:rPr>
        <w:t xml:space="preserve">, it will </w:t>
      </w:r>
      <w:r w:rsidRPr="00C1575B">
        <w:rPr>
          <w:rStyle w:val="Emphasis"/>
          <w:rFonts w:asciiTheme="majorHAnsi" w:hAnsiTheme="majorHAnsi" w:cstheme="majorHAnsi"/>
          <w:highlight w:val="green"/>
        </w:rPr>
        <w:t xml:space="preserve">take </w:t>
      </w:r>
      <w:hyperlink r:id="rId36" w:history="1">
        <w:r w:rsidRPr="00C1575B">
          <w:rPr>
            <w:rStyle w:val="Emphasis"/>
            <w:rFonts w:asciiTheme="majorHAnsi" w:hAnsiTheme="majorHAnsi" w:cstheme="majorHAnsi"/>
            <w:highlight w:val="green"/>
          </w:rPr>
          <w:t>seven years</w:t>
        </w:r>
      </w:hyperlink>
      <w:r w:rsidRPr="00C1575B">
        <w:rPr>
          <w:rStyle w:val="Emphasis"/>
          <w:rFonts w:asciiTheme="majorHAnsi" w:hAnsiTheme="majorHAnsi" w:cstheme="majorHAnsi"/>
          <w:highlight w:val="green"/>
        </w:rPr>
        <w:t xml:space="preserve"> for</w:t>
      </w:r>
      <w:r w:rsidRPr="00C1575B">
        <w:rPr>
          <w:rStyle w:val="Emphasis"/>
          <w:rFonts w:asciiTheme="majorHAnsi" w:hAnsiTheme="majorHAnsi" w:cstheme="majorHAnsi"/>
        </w:rPr>
        <w:t xml:space="preserve"> enough of the </w:t>
      </w:r>
      <w:r w:rsidRPr="00C1575B">
        <w:rPr>
          <w:rStyle w:val="Emphasis"/>
          <w:rFonts w:asciiTheme="majorHAnsi" w:hAnsiTheme="majorHAnsi" w:cstheme="majorHAnsi"/>
          <w:highlight w:val="green"/>
        </w:rPr>
        <w:t>world to be vaccinated</w:t>
      </w:r>
      <w:r w:rsidRPr="00C1575B">
        <w:rPr>
          <w:rStyle w:val="Emphasis"/>
          <w:rFonts w:asciiTheme="majorHAnsi" w:hAnsiTheme="majorHAnsi" w:cstheme="majorHAnsi"/>
        </w:rPr>
        <w:t xml:space="preserve"> to prevent further transmission.</w:t>
      </w:r>
      <w:r w:rsidRPr="00C1575B">
        <w:rPr>
          <w:rFonts w:asciiTheme="majorHAnsi" w:hAnsiTheme="majorHAnsi" w:cstheme="majorHAnsi"/>
          <w:color w:val="222222"/>
          <w:sz w:val="12"/>
          <w:szCs w:val="27"/>
        </w:rPr>
        <w:t xml:space="preserve"> </w:t>
      </w:r>
      <w:r w:rsidRPr="00C1575B">
        <w:rPr>
          <w:rStyle w:val="Emphasis"/>
          <w:rFonts w:asciiTheme="majorHAnsi" w:hAnsiTheme="majorHAnsi" w:cstheme="majorHAnsi"/>
        </w:rPr>
        <w:t xml:space="preserve">Seven years is a </w:t>
      </w:r>
      <w:r w:rsidRPr="00C1575B">
        <w:rPr>
          <w:rStyle w:val="Emphasis"/>
          <w:rFonts w:asciiTheme="majorHAnsi" w:hAnsiTheme="majorHAnsi" w:cstheme="majorHAnsi"/>
          <w:highlight w:val="green"/>
        </w:rPr>
        <w:t>long time for</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virus to mutate and build resistance</w:t>
      </w:r>
      <w:r w:rsidRPr="00C1575B">
        <w:rPr>
          <w:rStyle w:val="Emphasis"/>
          <w:rFonts w:asciiTheme="majorHAnsi" w:hAnsiTheme="majorHAnsi" w:cstheme="majorHAnsi"/>
        </w:rPr>
        <w:t xml:space="preserve"> to currently viable vaccinations</w:t>
      </w:r>
      <w:r w:rsidRPr="00C1575B">
        <w:rPr>
          <w:rFonts w:asciiTheme="majorHAnsi" w:hAnsiTheme="majorHAnsi" w:cstheme="majorHAnsi"/>
          <w:color w:val="222222"/>
          <w:sz w:val="12"/>
          <w:szCs w:val="27"/>
        </w:rPr>
        <w:t xml:space="preserve">—a risk </w:t>
      </w:r>
      <w:hyperlink r:id="rId37" w:history="1">
        <w:r w:rsidRPr="00C1575B">
          <w:rPr>
            <w:rStyle w:val="Hyperlink"/>
            <w:rFonts w:asciiTheme="majorHAnsi" w:hAnsiTheme="majorHAnsi" w:cstheme="majorHAnsi"/>
            <w:color w:val="F41D00"/>
            <w:sz w:val="12"/>
            <w:szCs w:val="27"/>
          </w:rPr>
          <w:t>recently highlighted</w:t>
        </w:r>
      </w:hyperlink>
      <w:r w:rsidRPr="00C1575B">
        <w:rPr>
          <w:rFonts w:asciiTheme="majorHAnsi" w:hAnsiTheme="majorHAnsi" w:cstheme="majorHAnsi"/>
          <w:color w:val="222222"/>
          <w:sz w:val="12"/>
          <w:szCs w:val="27"/>
        </w:rPr>
        <w:t xml:space="preserve"> by the emergence of new strains. </w:t>
      </w:r>
      <w:r w:rsidRPr="00C1575B">
        <w:rPr>
          <w:rStyle w:val="Emphasis"/>
          <w:rFonts w:asciiTheme="majorHAnsi" w:hAnsiTheme="majorHAnsi" w:cstheme="majorHAnsi"/>
        </w:rPr>
        <w:t xml:space="preserve">With the looming </w:t>
      </w:r>
      <w:r w:rsidRPr="00C1575B">
        <w:rPr>
          <w:rStyle w:val="Emphasis"/>
          <w:rFonts w:asciiTheme="majorHAnsi" w:hAnsiTheme="majorHAnsi" w:cstheme="majorHAnsi"/>
          <w:highlight w:val="green"/>
        </w:rPr>
        <w:t>risk of reinfection with</w:t>
      </w:r>
      <w:r w:rsidRPr="00C1575B">
        <w:rPr>
          <w:rStyle w:val="Emphasis"/>
          <w:rFonts w:asciiTheme="majorHAnsi" w:hAnsiTheme="majorHAnsi" w:cstheme="majorHAnsi"/>
        </w:rPr>
        <w:t xml:space="preserve"> a more </w:t>
      </w:r>
      <w:r w:rsidRPr="00C1575B">
        <w:rPr>
          <w:rStyle w:val="Emphasis"/>
          <w:rFonts w:asciiTheme="majorHAnsi" w:hAnsiTheme="majorHAnsi" w:cstheme="majorHAnsi"/>
          <w:highlight w:val="green"/>
        </w:rPr>
        <w:t>deadly or contagious</w:t>
      </w:r>
      <w:r w:rsidRPr="00C1575B">
        <w:rPr>
          <w:rStyle w:val="Emphasis"/>
          <w:rFonts w:asciiTheme="majorHAnsi" w:hAnsiTheme="majorHAnsi" w:cstheme="majorHAnsi"/>
        </w:rPr>
        <w:t xml:space="preserve"> version of the </w:t>
      </w:r>
      <w:r w:rsidRPr="00C1575B">
        <w:rPr>
          <w:rStyle w:val="Emphasis"/>
          <w:rFonts w:asciiTheme="majorHAnsi" w:hAnsiTheme="majorHAnsi" w:cstheme="majorHAnsi"/>
          <w:highlight w:val="green"/>
        </w:rPr>
        <w:t>virus</w:t>
      </w:r>
      <w:r w:rsidRPr="00C1575B">
        <w:rPr>
          <w:rFonts w:asciiTheme="majorHAnsi" w:hAnsiTheme="majorHAnsi" w:cstheme="majorHAnsi"/>
          <w:color w:val="222222"/>
          <w:sz w:val="12"/>
          <w:szCs w:val="27"/>
        </w:rPr>
        <w:t xml:space="preserve">, it is </w:t>
      </w:r>
      <w:r w:rsidRPr="00C1575B">
        <w:rPr>
          <w:rStyle w:val="Emphasis"/>
          <w:rFonts w:asciiTheme="majorHAnsi" w:hAnsiTheme="majorHAnsi" w:cstheme="majorHAnsi"/>
        </w:rPr>
        <w:t>paramount that every tool at our disposal is oriented to producing enough vaccines to eradicate it swiftly everywhere. Artificial rationing is what is driving vaccine nationalism</w:t>
      </w:r>
      <w:r w:rsidRPr="00C1575B">
        <w:rPr>
          <w:rFonts w:asciiTheme="majorHAnsi" w:hAnsiTheme="majorHAnsi" w:cstheme="majorHAnsi"/>
          <w:color w:val="222222"/>
          <w:sz w:val="12"/>
          <w:szCs w:val="27"/>
        </w:rPr>
        <w:t xml:space="preserve">, yet the EU again blocked the waiver at the Trade Related Intellectual Property Rights Council meeting at the WTO last Thursday, claiming that private patents were needed to encourage innovation. As </w:t>
      </w:r>
      <w:hyperlink r:id="rId38" w:history="1">
        <w:r w:rsidRPr="00C1575B">
          <w:rPr>
            <w:rStyle w:val="Hyperlink"/>
            <w:rFonts w:asciiTheme="majorHAnsi" w:hAnsiTheme="majorHAnsi" w:cstheme="majorHAnsi"/>
            <w:color w:val="F41D00"/>
            <w:sz w:val="12"/>
            <w:szCs w:val="27"/>
          </w:rPr>
          <w:t>others have pointed out</w:t>
        </w:r>
      </w:hyperlink>
      <w:r w:rsidRPr="00C1575B">
        <w:rPr>
          <w:rFonts w:asciiTheme="majorHAnsi" w:hAnsiTheme="majorHAnsi" w:cstheme="majorHAnsi"/>
          <w:color w:val="222222"/>
          <w:sz w:val="12"/>
          <w:szCs w:val="27"/>
        </w:rPr>
        <w:t xml:space="preserve">, however, much of the industry’s innovation has been predicated </w:t>
      </w:r>
      <w:r w:rsidRPr="00C1575B">
        <w:rPr>
          <w:rFonts w:asciiTheme="majorHAnsi" w:hAnsiTheme="majorHAnsi" w:cstheme="majorHAnsi"/>
          <w:sz w:val="12"/>
          <w:szCs w:val="12"/>
        </w:rPr>
        <w:t>on decades of public support</w:t>
      </w:r>
      <w:r w:rsidRPr="00C1575B">
        <w:rPr>
          <w:rFonts w:asciiTheme="majorHAnsi" w:hAnsiTheme="majorHAnsi" w:cstheme="majorHAnsi"/>
          <w:color w:val="222222"/>
          <w:sz w:val="12"/>
          <w:szCs w:val="27"/>
        </w:rPr>
        <w:t xml:space="preserve"> for research and development. Indeed, governments around the world have </w:t>
      </w:r>
      <w:hyperlink r:id="rId39" w:history="1">
        <w:r w:rsidRPr="00C1575B">
          <w:rPr>
            <w:rStyle w:val="Hyperlink"/>
            <w:rFonts w:asciiTheme="majorHAnsi" w:hAnsiTheme="majorHAnsi" w:cstheme="majorHAnsi"/>
            <w:color w:val="F41D00"/>
            <w:sz w:val="12"/>
            <w:szCs w:val="27"/>
          </w:rPr>
          <w:t>invested</w:t>
        </w:r>
      </w:hyperlink>
      <w:r w:rsidRPr="00C1575B">
        <w:rPr>
          <w:rFonts w:asciiTheme="majorHAnsi" w:hAnsiTheme="majorHAnsi" w:cstheme="majorHAnsi"/>
          <w:color w:val="222222"/>
          <w:sz w:val="12"/>
          <w:szCs w:val="27"/>
        </w:rPr>
        <w:t xml:space="preserve"> €88.3 billion in Covid-19 vaccine development so far. </w:t>
      </w:r>
      <w:r w:rsidRPr="00C1575B">
        <w:rPr>
          <w:rFonts w:asciiTheme="majorHAnsi" w:hAnsiTheme="majorHAnsi" w:cstheme="majorHAnsi"/>
          <w:sz w:val="12"/>
          <w:szCs w:val="27"/>
        </w:rPr>
        <w:t xml:space="preserve">For citizens of countries with the fiscal space to support such investments, this amounts to paying for the vaccine three times: when their government supported vaccine development, when it bought stocks and when it funds the </w:t>
      </w:r>
      <w:hyperlink r:id="rId40" w:history="1">
        <w:r w:rsidRPr="00C1575B">
          <w:rPr>
            <w:rStyle w:val="Hyperlink"/>
            <w:rFonts w:asciiTheme="majorHAnsi" w:eastAsiaTheme="majorEastAsia" w:hAnsiTheme="majorHAnsi" w:cstheme="majorHAnsi"/>
            <w:color w:val="F41D00"/>
            <w:sz w:val="12"/>
            <w:szCs w:val="27"/>
          </w:rPr>
          <w:t>COVAX</w:t>
        </w:r>
      </w:hyperlink>
      <w:r w:rsidRPr="00C1575B">
        <w:rPr>
          <w:rFonts w:asciiTheme="majorHAnsi" w:hAnsiTheme="majorHAnsi" w:cstheme="majorHAnsi"/>
          <w:sz w:val="12"/>
          <w:szCs w:val="27"/>
        </w:rPr>
        <w:t xml:space="preserve"> facility intended to secure vaccines for poorer countries pushed out of the race. While the EU and other wealthy regions have borne the brunt of the public-health challenge, with the vast majority of cases and deaths, a </w:t>
      </w:r>
      <w:hyperlink r:id="rId41" w:history="1">
        <w:r w:rsidRPr="00C1575B">
          <w:rPr>
            <w:rStyle w:val="Hyperlink"/>
            <w:rFonts w:asciiTheme="majorHAnsi" w:eastAsiaTheme="majorEastAsia" w:hAnsiTheme="majorHAnsi" w:cstheme="majorHAnsi"/>
            <w:color w:val="F41D00"/>
            <w:sz w:val="12"/>
            <w:szCs w:val="27"/>
          </w:rPr>
          <w:t>recent study</w:t>
        </w:r>
      </w:hyperlink>
      <w:r w:rsidRPr="00C1575B">
        <w:rPr>
          <w:rFonts w:asciiTheme="majorHAnsi" w:hAnsiTheme="majorHAnsi" w:cstheme="majorHAnsi"/>
          <w:sz w:val="12"/>
          <w:szCs w:val="27"/>
        </w:rPr>
        <w:t xml:space="preserve"> has found that failing to vaccinate people in low-income countries will have the worst economic impact on wealthy economies. </w:t>
      </w:r>
      <w:r w:rsidRPr="00C1575B">
        <w:rPr>
          <w:rStyle w:val="Strong"/>
          <w:rFonts w:asciiTheme="majorHAnsi" w:hAnsiTheme="majorHAnsi" w:cstheme="majorHAnsi"/>
          <w:color w:val="222222"/>
          <w:sz w:val="12"/>
          <w:szCs w:val="30"/>
        </w:rPr>
        <w:t>Unleash production</w:t>
      </w:r>
      <w:r w:rsidRPr="00C1575B">
        <w:rPr>
          <w:rFonts w:asciiTheme="majorHAnsi" w:hAnsiTheme="majorHAnsi" w:cstheme="majorHAnsi"/>
          <w:color w:val="222222"/>
          <w:sz w:val="12"/>
          <w:szCs w:val="30"/>
        </w:rPr>
        <w:t xml:space="preserve"> </w:t>
      </w:r>
      <w:r w:rsidRPr="00C1575B">
        <w:rPr>
          <w:rStyle w:val="Emphasis"/>
          <w:rFonts w:asciiTheme="majorHAnsi" w:hAnsiTheme="majorHAnsi" w:cstheme="majorHAnsi"/>
        </w:rPr>
        <w:t xml:space="preserve">A </w:t>
      </w:r>
      <w:r w:rsidRPr="00C1575B">
        <w:rPr>
          <w:rStyle w:val="Emphasis"/>
          <w:rFonts w:asciiTheme="majorHAnsi" w:hAnsiTheme="majorHAnsi" w:cstheme="majorHAnsi"/>
          <w:highlight w:val="green"/>
        </w:rPr>
        <w:t>waiver</w:t>
      </w:r>
      <w:r w:rsidRPr="00C1575B">
        <w:rPr>
          <w:rStyle w:val="Emphasis"/>
          <w:rFonts w:asciiTheme="majorHAnsi" w:hAnsiTheme="majorHAnsi" w:cstheme="majorHAnsi"/>
        </w:rPr>
        <w:t xml:space="preserve"> on intellectual property would </w:t>
      </w:r>
      <w:r w:rsidRPr="00C1575B">
        <w:rPr>
          <w:rStyle w:val="Emphasis"/>
          <w:rFonts w:asciiTheme="majorHAnsi" w:hAnsiTheme="majorHAnsi" w:cstheme="majorHAnsi"/>
          <w:highlight w:val="green"/>
        </w:rPr>
        <w:t>see a drastic decrease in</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cost</w:t>
      </w:r>
      <w:r w:rsidRPr="00C1575B">
        <w:rPr>
          <w:rStyle w:val="Emphasis"/>
          <w:rFonts w:asciiTheme="majorHAnsi" w:hAnsiTheme="majorHAnsi" w:cstheme="majorHAnsi"/>
        </w:rPr>
        <w:t xml:space="preserve"> of vaccination for all governments, with more </w:t>
      </w:r>
      <w:r w:rsidRPr="00C1575B">
        <w:rPr>
          <w:rStyle w:val="Emphasis"/>
          <w:rFonts w:asciiTheme="majorHAnsi" w:hAnsiTheme="majorHAnsi" w:cstheme="majorHAnsi"/>
          <w:highlight w:val="green"/>
        </w:rPr>
        <w:t>regional production unleashed</w:t>
      </w:r>
      <w:r w:rsidRPr="00C1575B">
        <w:rPr>
          <w:rStyle w:val="Emphasis"/>
          <w:rFonts w:asciiTheme="majorHAnsi" w:hAnsiTheme="majorHAnsi" w:cstheme="majorHAnsi"/>
        </w:rPr>
        <w:t xml:space="preserve"> across the world</w:t>
      </w:r>
      <w:r w:rsidRPr="00C1575B">
        <w:rPr>
          <w:rFonts w:asciiTheme="majorHAnsi" w:hAnsiTheme="majorHAnsi" w:cstheme="majorHAnsi"/>
          <w:sz w:val="12"/>
          <w:szCs w:val="27"/>
        </w:rPr>
        <w:t xml:space="preserve">. This is not simply a case of high-income </w:t>
      </w:r>
      <w:r w:rsidRPr="00C1575B">
        <w:rPr>
          <w:rFonts w:asciiTheme="majorHAnsi" w:hAnsiTheme="majorHAnsi" w:cstheme="majorHAnsi"/>
          <w:sz w:val="12"/>
          <w:szCs w:val="12"/>
        </w:rPr>
        <w:t>countries versus low</w:t>
      </w:r>
      <w:r w:rsidRPr="00C1575B">
        <w:rPr>
          <w:rFonts w:asciiTheme="majorHAnsi" w:hAnsiTheme="majorHAnsi" w:cstheme="majorHAnsi"/>
          <w:sz w:val="12"/>
          <w:szCs w:val="27"/>
        </w:rPr>
        <w:t xml:space="preserve">-income but of </w:t>
      </w:r>
      <w:hyperlink r:id="rId42" w:history="1">
        <w:r w:rsidRPr="00C1575B">
          <w:rPr>
            <w:rStyle w:val="Emphasis"/>
            <w:rFonts w:asciiTheme="majorHAnsi" w:eastAsiaTheme="majorEastAsia" w:hAnsiTheme="majorHAnsi" w:cstheme="majorHAnsi"/>
          </w:rPr>
          <w:t>patent monopolies</w:t>
        </w:r>
      </w:hyperlink>
      <w:r w:rsidRPr="00C1575B">
        <w:rPr>
          <w:rStyle w:val="Emphasis"/>
          <w:rFonts w:asciiTheme="majorHAnsi" w:hAnsiTheme="majorHAnsi" w:cstheme="majorHAnsi"/>
        </w:rPr>
        <w:t>, propped up by a few WTO members, versus the safety of everyone. The EU and others blocking the waiver have chosen to back these pharmaceutical-company monopolies over their own public health and any hope of a rapid, global vaccination programme</w:t>
      </w:r>
      <w:r w:rsidRPr="00C1575B">
        <w:rPr>
          <w:rFonts w:asciiTheme="majorHAnsi" w:hAnsiTheme="majorHAnsi" w:cstheme="majorHAnsi"/>
          <w:sz w:val="12"/>
          <w:szCs w:val="27"/>
        </w:rPr>
        <w:t>. The same companies shunned the voluntary Covid-19 Technology Access Pool launched by the WHO early in the pandemic—the head of Pfizer calling the initiative ‘</w:t>
      </w:r>
      <w:hyperlink r:id="rId43" w:history="1">
        <w:r w:rsidRPr="00C1575B">
          <w:rPr>
            <w:rStyle w:val="Hyperlink"/>
            <w:rFonts w:asciiTheme="majorHAnsi" w:eastAsiaTheme="majorEastAsia" w:hAnsiTheme="majorHAnsi" w:cstheme="majorHAnsi"/>
            <w:color w:val="F41D00"/>
            <w:sz w:val="12"/>
            <w:szCs w:val="27"/>
          </w:rPr>
          <w:t>nonsense</w:t>
        </w:r>
      </w:hyperlink>
      <w:r w:rsidRPr="00C1575B">
        <w:rPr>
          <w:rFonts w:asciiTheme="majorHAnsi" w:hAnsiTheme="majorHAnsi" w:cstheme="majorHAnsi"/>
          <w:sz w:val="12"/>
          <w:szCs w:val="27"/>
        </w:rPr>
        <w:t xml:space="preserve">’—while making </w:t>
      </w:r>
      <w:hyperlink r:id="rId44" w:history="1">
        <w:r w:rsidRPr="00C1575B">
          <w:rPr>
            <w:rStyle w:val="Hyperlink"/>
            <w:rFonts w:asciiTheme="majorHAnsi" w:eastAsiaTheme="majorEastAsia" w:hAnsiTheme="majorHAnsi" w:cstheme="majorHAnsi"/>
            <w:color w:val="F41D00"/>
            <w:sz w:val="12"/>
            <w:szCs w:val="27"/>
          </w:rPr>
          <w:t>billions in profit</w:t>
        </w:r>
      </w:hyperlink>
      <w:r w:rsidRPr="00C1575B">
        <w:rPr>
          <w:rFonts w:asciiTheme="majorHAnsi" w:hAnsiTheme="majorHAnsi" w:cstheme="majorHAnsi"/>
          <w:sz w:val="12"/>
          <w:szCs w:val="27"/>
        </w:rPr>
        <w:t xml:space="preserve"> from Covid-19 vaccines. </w:t>
      </w:r>
      <w:r w:rsidRPr="00C1575B">
        <w:rPr>
          <w:rStyle w:val="Emphasis"/>
          <w:rFonts w:asciiTheme="majorHAnsi" w:hAnsiTheme="majorHAnsi" w:cstheme="majorHAnsi"/>
          <w:highlight w:val="green"/>
        </w:rPr>
        <w:t>Keeping</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patents</w:t>
      </w:r>
      <w:r w:rsidRPr="00C1575B">
        <w:rPr>
          <w:rStyle w:val="Emphasis"/>
          <w:rFonts w:asciiTheme="majorHAnsi" w:hAnsiTheme="majorHAnsi" w:cstheme="majorHAnsi"/>
        </w:rPr>
        <w:t xml:space="preserve"> of Covid-19 vaccines secret offers no demonstrable public benefit to the global pandemic effort. Instead, it is leading to chauvinistic policy choices which </w:t>
      </w:r>
      <w:r w:rsidRPr="00C1575B">
        <w:rPr>
          <w:rStyle w:val="Emphasis"/>
          <w:rFonts w:asciiTheme="majorHAnsi" w:hAnsiTheme="majorHAnsi" w:cstheme="majorHAnsi"/>
          <w:highlight w:val="green"/>
        </w:rPr>
        <w:t>erode co-operation</w:t>
      </w:r>
      <w:r w:rsidRPr="00C1575B">
        <w:rPr>
          <w:rStyle w:val="Emphasis"/>
          <w:rFonts w:asciiTheme="majorHAnsi" w:hAnsiTheme="majorHAnsi" w:cstheme="majorHAnsi"/>
        </w:rPr>
        <w:t xml:space="preserve"> and </w:t>
      </w:r>
      <w:r w:rsidRPr="00C1575B">
        <w:rPr>
          <w:rStyle w:val="Emphasis"/>
          <w:rFonts w:asciiTheme="majorHAnsi" w:hAnsiTheme="majorHAnsi" w:cstheme="majorHAnsi"/>
          <w:highlight w:val="green"/>
        </w:rPr>
        <w:t>trust</w:t>
      </w:r>
      <w:r w:rsidRPr="00C1575B">
        <w:rPr>
          <w:rStyle w:val="Emphasis"/>
          <w:rFonts w:asciiTheme="majorHAnsi" w:hAnsiTheme="majorHAnsi" w:cstheme="majorHAnsi"/>
        </w:rPr>
        <w:t xml:space="preserve"> and </w:t>
      </w:r>
      <w:r w:rsidRPr="00C1575B">
        <w:rPr>
          <w:rStyle w:val="Emphasis"/>
          <w:rFonts w:asciiTheme="majorHAnsi" w:hAnsiTheme="majorHAnsi" w:cstheme="majorHAnsi"/>
          <w:highlight w:val="green"/>
        </w:rPr>
        <w:t>prolong the pandemic</w:t>
      </w:r>
      <w:r w:rsidRPr="00C1575B">
        <w:rPr>
          <w:rStyle w:val="Emphasis"/>
          <w:rFonts w:asciiTheme="majorHAnsi" w:hAnsiTheme="majorHAnsi" w:cstheme="majorHAnsi"/>
        </w:rPr>
        <w:t xml:space="preserve"> for everyone.</w:t>
      </w:r>
    </w:p>
    <w:p w14:paraId="6CDAA2A2" w14:textId="77777777" w:rsidR="001C4784" w:rsidRPr="00C1575B" w:rsidRDefault="001C4784" w:rsidP="001C4784">
      <w:pPr>
        <w:pStyle w:val="NormalWeb"/>
        <w:spacing w:before="0" w:beforeAutospacing="0" w:after="390" w:afterAutospacing="0"/>
        <w:rPr>
          <w:rStyle w:val="Emphasis"/>
          <w:rFonts w:asciiTheme="majorHAnsi" w:hAnsiTheme="majorHAnsi" w:cstheme="majorHAnsi"/>
        </w:rPr>
      </w:pPr>
    </w:p>
    <w:p w14:paraId="1A9E1D89" w14:textId="77777777" w:rsidR="001C4784" w:rsidRPr="00C1575B" w:rsidRDefault="001C4784" w:rsidP="001C4784">
      <w:pPr>
        <w:rPr>
          <w:rFonts w:asciiTheme="majorHAnsi" w:hAnsiTheme="majorHAnsi" w:cstheme="majorHAnsi"/>
        </w:rPr>
      </w:pPr>
    </w:p>
    <w:p w14:paraId="3EDFCDD6" w14:textId="77777777" w:rsidR="001C4784" w:rsidRPr="00C1575B" w:rsidRDefault="001C4784" w:rsidP="001C4784">
      <w:pPr>
        <w:keepNext/>
        <w:keepLines/>
        <w:spacing w:before="40"/>
        <w:outlineLvl w:val="3"/>
        <w:rPr>
          <w:rFonts w:asciiTheme="majorHAnsi" w:eastAsiaTheme="majorEastAsia" w:hAnsiTheme="majorHAnsi" w:cstheme="majorHAnsi"/>
          <w:b/>
          <w:iCs/>
          <w:sz w:val="26"/>
        </w:rPr>
      </w:pPr>
      <w:r w:rsidRPr="00C1575B">
        <w:rPr>
          <w:rFonts w:asciiTheme="majorHAnsi" w:eastAsiaTheme="majorEastAsia" w:hAnsiTheme="majorHAnsi" w:cstheme="majorHAnsi"/>
          <w:b/>
          <w:iCs/>
          <w:sz w:val="26"/>
        </w:rPr>
        <w:t xml:space="preserve">IP protections are the vital internal link to reduce vaccine inequality. Empirics disprove all pro patent arguments </w:t>
      </w:r>
    </w:p>
    <w:p w14:paraId="2AE86602" w14:textId="77777777" w:rsidR="001C4784" w:rsidRPr="00C1575B" w:rsidRDefault="001C4784" w:rsidP="001C4784">
      <w:pPr>
        <w:rPr>
          <w:rFonts w:asciiTheme="majorHAnsi" w:hAnsiTheme="majorHAnsi" w:cstheme="majorHAnsi"/>
          <w:sz w:val="16"/>
          <w:szCs w:val="16"/>
        </w:rPr>
      </w:pPr>
      <w:r w:rsidRPr="00C1575B">
        <w:rPr>
          <w:rFonts w:asciiTheme="majorHAnsi" w:hAnsiTheme="majorHAnsi" w:cstheme="majorHAnsi"/>
          <w:b/>
          <w:bCs/>
          <w:sz w:val="26"/>
        </w:rPr>
        <w:t>Kumar, PhD, 7-12</w:t>
      </w:r>
      <w:r w:rsidRPr="00C1575B">
        <w:rPr>
          <w:rFonts w:asciiTheme="majorHAnsi" w:hAnsiTheme="majorHAnsi" w:cstheme="majorHAnsi"/>
          <w:sz w:val="16"/>
          <w:szCs w:val="16"/>
        </w:rPr>
        <w:t xml:space="preserve">-21 </w:t>
      </w:r>
    </w:p>
    <w:p w14:paraId="309E1758" w14:textId="77777777" w:rsidR="001C4784" w:rsidRPr="00C1575B" w:rsidRDefault="001C4784" w:rsidP="001C4784">
      <w:pPr>
        <w:rPr>
          <w:rFonts w:asciiTheme="majorHAnsi" w:hAnsiTheme="majorHAnsi" w:cstheme="majorHAnsi"/>
          <w:sz w:val="16"/>
          <w:szCs w:val="16"/>
        </w:rPr>
      </w:pPr>
    </w:p>
    <w:p w14:paraId="3BF262C9" w14:textId="77777777" w:rsidR="001C4784" w:rsidRPr="00C1575B" w:rsidRDefault="001C4784" w:rsidP="001C4784">
      <w:pPr>
        <w:rPr>
          <w:rFonts w:asciiTheme="majorHAnsi" w:hAnsiTheme="majorHAnsi" w:cstheme="majorHAnsi"/>
          <w:sz w:val="16"/>
        </w:rPr>
      </w:pPr>
      <w:r w:rsidRPr="00C1575B">
        <w:rPr>
          <w:rFonts w:asciiTheme="majorHAnsi" w:hAnsiTheme="majorHAnsi" w:cstheme="majorHAnsi"/>
          <w:sz w:val="16"/>
        </w:rPr>
        <w:t>(Rajeesh, Associate Fellow Manohar Parrikar Institute for Defence Studies and Analysis, https://www.idsa.in/issuebrief/wto-trips-waiver-covid-vaccine-rkumar-120721)</w:t>
      </w:r>
    </w:p>
    <w:p w14:paraId="5CC48E5D" w14:textId="77777777" w:rsidR="001C4784" w:rsidRPr="00C1575B" w:rsidRDefault="001C4784" w:rsidP="001C4784">
      <w:pPr>
        <w:rPr>
          <w:rFonts w:asciiTheme="majorHAnsi" w:hAnsiTheme="majorHAnsi" w:cstheme="majorHAnsi"/>
        </w:rPr>
      </w:pPr>
      <w:r w:rsidRPr="00C1575B">
        <w:rPr>
          <w:rFonts w:asciiTheme="majorHAnsi" w:hAnsiTheme="majorHAnsi" w:cstheme="majorHAnsi"/>
          <w:sz w:val="16"/>
        </w:rPr>
        <w:t xml:space="preserve">In October 2020, </w:t>
      </w:r>
      <w:r w:rsidRPr="00C1575B">
        <w:rPr>
          <w:rFonts w:asciiTheme="majorHAnsi" w:hAnsiTheme="majorHAnsi" w:cstheme="majorHAnsi"/>
          <w:u w:val="single"/>
        </w:rPr>
        <w:t>India and South Africa</w:t>
      </w:r>
      <w:r w:rsidRPr="00C1575B">
        <w:rPr>
          <w:rFonts w:asciiTheme="majorHAnsi" w:hAnsiTheme="majorHAnsi" w:cstheme="majorHAnsi"/>
          <w:sz w:val="16"/>
        </w:rPr>
        <w:t xml:space="preserve"> had </w:t>
      </w:r>
      <w:r w:rsidRPr="00C1575B">
        <w:rPr>
          <w:rFonts w:asciiTheme="majorHAnsi" w:hAnsiTheme="majorHAnsi" w:cstheme="majorHAnsi"/>
          <w:u w:val="single"/>
        </w:rPr>
        <w:t>submitted a proposal to the</w:t>
      </w:r>
      <w:r w:rsidRPr="00C1575B">
        <w:rPr>
          <w:rFonts w:asciiTheme="majorHAnsi" w:hAnsiTheme="majorHAnsi" w:cstheme="majorHAnsi"/>
          <w:sz w:val="16"/>
        </w:rPr>
        <w:t xml:space="preserve"> World Trade Organization (</w:t>
      </w:r>
      <w:r w:rsidRPr="00C1575B">
        <w:rPr>
          <w:rFonts w:asciiTheme="majorHAnsi" w:hAnsiTheme="majorHAnsi" w:cstheme="majorHAnsi"/>
          <w:u w:val="single"/>
        </w:rPr>
        <w:t>WTO), suggesting a waiver of</w:t>
      </w:r>
      <w:r w:rsidRPr="00C1575B">
        <w:rPr>
          <w:rFonts w:asciiTheme="majorHAnsi" w:hAnsiTheme="majorHAnsi" w:cstheme="majorHAnsi"/>
          <w:sz w:val="16"/>
        </w:rPr>
        <w:t xml:space="preserve"> certain provisions of the Trade-Related Aspects of </w:t>
      </w:r>
      <w:r w:rsidRPr="00C1575B">
        <w:rPr>
          <w:rFonts w:asciiTheme="majorHAnsi" w:hAnsiTheme="majorHAnsi" w:cstheme="majorHAnsi"/>
          <w:u w:val="single"/>
        </w:rPr>
        <w:t>Intellectual Property Rights</w:t>
      </w:r>
      <w:r w:rsidRPr="00C1575B">
        <w:rPr>
          <w:rFonts w:asciiTheme="majorHAnsi" w:hAnsiTheme="majorHAnsi" w:cstheme="majorHAnsi"/>
          <w:sz w:val="16"/>
        </w:rPr>
        <w:t xml:space="preserve"> (TRIPS) Agreement </w:t>
      </w:r>
      <w:r w:rsidRPr="00C1575B">
        <w:rPr>
          <w:rFonts w:asciiTheme="majorHAnsi" w:hAnsiTheme="majorHAnsi" w:cstheme="majorHAnsi"/>
          <w:u w:val="single"/>
        </w:rPr>
        <w:t xml:space="preserve">for the “prevention, containment and treatment of COVID-19”. </w:t>
      </w:r>
      <w:r w:rsidRPr="00C1575B">
        <w:rPr>
          <w:rFonts w:asciiTheme="majorHAnsi" w:hAnsiTheme="majorHAnsi" w:cstheme="majorHAnsi"/>
          <w:sz w:val="16"/>
        </w:rPr>
        <w:t xml:space="preserve">The proposal seeks the waiver of “the implementation, application, and enforcement of sections 1, 4, 5 and 7 of part II of the TRIPS agreement”, which are </w:t>
      </w:r>
      <w:r w:rsidRPr="00C1575B">
        <w:rPr>
          <w:rFonts w:asciiTheme="majorHAnsi" w:hAnsiTheme="majorHAnsi" w:cstheme="majorHAnsi"/>
          <w:sz w:val="16"/>
        </w:rPr>
        <w:lastRenderedPageBreak/>
        <w:t xml:space="preserve">stipulations referring to copyright, industrial design, patents, and undisclosed information (trade secrets).1 The </w:t>
      </w:r>
      <w:r w:rsidRPr="00C1575B">
        <w:rPr>
          <w:rFonts w:asciiTheme="majorHAnsi" w:hAnsiTheme="majorHAnsi" w:cstheme="majorHAnsi"/>
          <w:u w:val="single"/>
        </w:rPr>
        <w:t>proponents</w:t>
      </w:r>
      <w:r w:rsidRPr="00C1575B">
        <w:rPr>
          <w:rFonts w:asciiTheme="majorHAnsi" w:hAnsiTheme="majorHAnsi" w:cstheme="majorHAnsi"/>
          <w:sz w:val="16"/>
        </w:rPr>
        <w:t xml:space="preserve"> of the proposal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highlight w:val="green"/>
          <w:u w:val="single"/>
        </w:rPr>
        <w:t>a waiver</w:t>
      </w:r>
      <w:r w:rsidRPr="00C1575B">
        <w:rPr>
          <w:rFonts w:asciiTheme="majorHAnsi" w:hAnsiTheme="majorHAnsi" w:cstheme="majorHAnsi"/>
          <w:u w:val="single"/>
        </w:rPr>
        <w:t xml:space="preserve"> will </w:t>
      </w:r>
      <w:r w:rsidRPr="00C1575B">
        <w:rPr>
          <w:rFonts w:asciiTheme="majorHAnsi" w:hAnsiTheme="majorHAnsi" w:cstheme="majorHAnsi"/>
          <w:b/>
          <w:iCs/>
          <w:highlight w:val="green"/>
          <w:u w:val="single"/>
        </w:rPr>
        <w:t>enable</w:t>
      </w:r>
      <w:r w:rsidRPr="00C1575B">
        <w:rPr>
          <w:rFonts w:asciiTheme="majorHAnsi" w:hAnsiTheme="majorHAnsi" w:cstheme="majorHAnsi"/>
          <w:b/>
          <w:iCs/>
          <w:u w:val="single"/>
        </w:rPr>
        <w:t xml:space="preserve"> timely and equitable </w:t>
      </w:r>
      <w:r w:rsidRPr="00C1575B">
        <w:rPr>
          <w:rFonts w:asciiTheme="majorHAnsi" w:hAnsiTheme="majorHAnsi" w:cstheme="majorHAnsi"/>
          <w:b/>
          <w:iCs/>
          <w:highlight w:val="green"/>
          <w:u w:val="single"/>
        </w:rPr>
        <w:t>access</w:t>
      </w:r>
      <w:r w:rsidRPr="00C1575B">
        <w:rPr>
          <w:rFonts w:asciiTheme="majorHAnsi" w:hAnsiTheme="majorHAnsi" w:cstheme="majorHAnsi"/>
          <w:highlight w:val="green"/>
          <w:u w:val="single"/>
        </w:rPr>
        <w:t xml:space="preserve"> to affordable health products</w:t>
      </w:r>
      <w:r w:rsidRPr="00C1575B">
        <w:rPr>
          <w:rFonts w:asciiTheme="majorHAnsi" w:hAnsiTheme="majorHAnsi" w:cstheme="majorHAnsi"/>
          <w:u w:val="single"/>
        </w:rPr>
        <w:t xml:space="preserve"> and technologies, </w:t>
      </w:r>
      <w:r w:rsidRPr="00C1575B">
        <w:rPr>
          <w:rFonts w:asciiTheme="majorHAnsi" w:hAnsiTheme="majorHAnsi" w:cstheme="majorHAnsi"/>
          <w:highlight w:val="green"/>
          <w:u w:val="single"/>
        </w:rPr>
        <w:t>including vaccines</w:t>
      </w:r>
      <w:r w:rsidRPr="00C1575B">
        <w:rPr>
          <w:rFonts w:asciiTheme="majorHAnsi" w:hAnsiTheme="majorHAnsi" w:cstheme="majorHAnsi"/>
          <w:u w:val="single"/>
        </w:rPr>
        <w:t xml:space="preserve">. </w:t>
      </w:r>
      <w:r w:rsidRPr="00C1575B">
        <w:rPr>
          <w:rFonts w:asciiTheme="majorHAnsi" w:hAnsiTheme="majorHAnsi" w:cstheme="majorHAnsi"/>
          <w:sz w:val="16"/>
        </w:rPr>
        <w:t xml:space="preserve">Though many member countries had supported and co-sponsored the proposal, </w:t>
      </w:r>
      <w:r w:rsidRPr="00C1575B">
        <w:rPr>
          <w:rFonts w:asciiTheme="majorHAnsi" w:hAnsiTheme="majorHAnsi" w:cstheme="majorHAnsi"/>
          <w:u w:val="single"/>
        </w:rPr>
        <w:t>a small but influential group of countries</w:t>
      </w:r>
      <w:r w:rsidRPr="00C1575B">
        <w:rPr>
          <w:rFonts w:asciiTheme="majorHAnsi" w:hAnsiTheme="majorHAnsi" w:cstheme="majorHAnsi"/>
          <w:sz w:val="16"/>
        </w:rPr>
        <w:t>, mainly Australia, Canada, the European Union (EU), Japan, the United Kingdom (UK) and the United States (US</w:t>
      </w:r>
      <w:r w:rsidRPr="00C1575B">
        <w:rPr>
          <w:rFonts w:asciiTheme="majorHAnsi" w:hAnsiTheme="majorHAnsi" w:cstheme="majorHAnsi"/>
          <w:u w:val="single"/>
        </w:rPr>
        <w:t>), opposed it</w:t>
      </w:r>
      <w:r w:rsidRPr="00C1575B">
        <w:rPr>
          <w:rFonts w:asciiTheme="majorHAnsi" w:hAnsiTheme="majorHAnsi" w:cstheme="majorHAnsi"/>
          <w:sz w:val="16"/>
        </w:rPr>
        <w:t xml:space="preserve">. </w:t>
      </w:r>
      <w:r w:rsidRPr="00C1575B">
        <w:rPr>
          <w:rFonts w:asciiTheme="majorHAnsi" w:hAnsiTheme="majorHAnsi" w:cstheme="majorHAnsi"/>
          <w:u w:val="single"/>
        </w:rPr>
        <w:t>They argued</w:t>
      </w:r>
      <w:r w:rsidRPr="00C1575B">
        <w:rPr>
          <w:rFonts w:asciiTheme="majorHAnsi" w:hAnsiTheme="majorHAnsi" w:cstheme="majorHAnsi"/>
          <w:sz w:val="16"/>
        </w:rPr>
        <w:t xml:space="preserve"> that </w:t>
      </w:r>
      <w:r w:rsidRPr="00C1575B">
        <w:rPr>
          <w:rFonts w:asciiTheme="majorHAnsi" w:hAnsiTheme="majorHAnsi" w:cstheme="majorHAnsi"/>
          <w:u w:val="single"/>
        </w:rPr>
        <w:t>existing</w:t>
      </w:r>
      <w:r w:rsidRPr="00C1575B">
        <w:rPr>
          <w:rFonts w:asciiTheme="majorHAnsi" w:hAnsiTheme="majorHAnsi" w:cstheme="majorHAnsi"/>
          <w:sz w:val="16"/>
        </w:rPr>
        <w:t xml:space="preserve"> </w:t>
      </w:r>
      <w:r w:rsidRPr="00C1575B">
        <w:rPr>
          <w:rFonts w:asciiTheme="majorHAnsi" w:hAnsiTheme="majorHAnsi" w:cstheme="majorHAnsi"/>
          <w:u w:val="single"/>
        </w:rPr>
        <w:t>exceptions</w:t>
      </w:r>
      <w:r w:rsidRPr="00C1575B">
        <w:rPr>
          <w:rFonts w:asciiTheme="majorHAnsi" w:hAnsiTheme="majorHAnsi" w:cstheme="majorHAnsi"/>
          <w:sz w:val="16"/>
        </w:rPr>
        <w:t xml:space="preserve"> under the TRIPS Agreement </w:t>
      </w:r>
      <w:r w:rsidRPr="00C1575B">
        <w:rPr>
          <w:rFonts w:asciiTheme="majorHAnsi" w:hAnsiTheme="majorHAnsi" w:cstheme="majorHAnsi"/>
          <w:u w:val="single"/>
        </w:rPr>
        <w:t>are sufficient</w:t>
      </w:r>
      <w:r w:rsidRPr="00C1575B">
        <w:rPr>
          <w:rFonts w:asciiTheme="majorHAnsi" w:hAnsiTheme="majorHAnsi" w:cstheme="majorHAnsi"/>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1575B">
        <w:rPr>
          <w:rFonts w:asciiTheme="majorHAnsi" w:hAnsiTheme="majorHAnsi" w:cstheme="majorHAnsi"/>
          <w:u w:val="single"/>
        </w:rPr>
        <w:t xml:space="preserve">Two significant factors rekindled the debate on TRIPS waiver for essential medical products—first, vaccine inequity, and second, the insufficiency of existing waiver provisions in fighting the COVID-19 pandemic. </w:t>
      </w:r>
      <w:r w:rsidRPr="00C1575B">
        <w:rPr>
          <w:rFonts w:asciiTheme="majorHAnsi" w:hAnsiTheme="majorHAnsi" w:cstheme="majorHAnsi"/>
          <w:highlight w:val="green"/>
          <w:u w:val="single"/>
        </w:rPr>
        <w:t>COVID-</w:t>
      </w:r>
      <w:r w:rsidRPr="00C1575B">
        <w:rPr>
          <w:rFonts w:asciiTheme="majorHAnsi" w:hAnsiTheme="majorHAnsi" w:cstheme="majorHAnsi"/>
          <w:u w:val="single"/>
        </w:rPr>
        <w:t xml:space="preserve">19 </w:t>
      </w:r>
      <w:r w:rsidRPr="00C1575B">
        <w:rPr>
          <w:rFonts w:asciiTheme="majorHAnsi" w:hAnsiTheme="majorHAnsi" w:cstheme="majorHAnsi"/>
          <w:highlight w:val="green"/>
          <w:u w:val="single"/>
        </w:rPr>
        <w:t xml:space="preserve">is </w:t>
      </w:r>
      <w:r w:rsidRPr="00C1575B">
        <w:rPr>
          <w:rFonts w:asciiTheme="majorHAnsi" w:hAnsiTheme="majorHAnsi" w:cstheme="majorHAnsi"/>
          <w:u w:val="single"/>
        </w:rPr>
        <w:t xml:space="preserve">an </w:t>
      </w:r>
      <w:r w:rsidRPr="00C1575B">
        <w:rPr>
          <w:rFonts w:asciiTheme="majorHAnsi" w:hAnsiTheme="majorHAnsi" w:cstheme="majorHAnsi"/>
          <w:b/>
          <w:iCs/>
          <w:highlight w:val="green"/>
          <w:u w:val="single"/>
        </w:rPr>
        <w:t>exceptional circumstance</w:t>
      </w:r>
      <w:r w:rsidRPr="00C1575B">
        <w:rPr>
          <w:rFonts w:asciiTheme="majorHAnsi" w:hAnsiTheme="majorHAnsi" w:cstheme="majorHAnsi"/>
          <w:u w:val="single"/>
        </w:rPr>
        <w:t xml:space="preserve">, and </w:t>
      </w:r>
      <w:r w:rsidRPr="00C1575B">
        <w:rPr>
          <w:rFonts w:asciiTheme="majorHAnsi" w:hAnsiTheme="majorHAnsi" w:cstheme="majorHAnsi"/>
          <w:b/>
          <w:iCs/>
          <w:u w:val="single"/>
        </w:rPr>
        <w:t>equitable global access</w:t>
      </w:r>
      <w:r w:rsidRPr="00C1575B">
        <w:rPr>
          <w:rFonts w:asciiTheme="majorHAnsi" w:hAnsiTheme="majorHAnsi" w:cstheme="majorHAnsi"/>
          <w:u w:val="single"/>
        </w:rPr>
        <w:t xml:space="preserve"> to the vaccine is necessary to </w:t>
      </w:r>
      <w:r w:rsidRPr="00C1575B">
        <w:rPr>
          <w:rFonts w:asciiTheme="majorHAnsi" w:hAnsiTheme="majorHAnsi" w:cstheme="majorHAnsi"/>
          <w:b/>
          <w:iCs/>
          <w:u w:val="single"/>
        </w:rPr>
        <w:t>bring the pandemic under control</w:t>
      </w:r>
      <w:r w:rsidRPr="00C1575B">
        <w:rPr>
          <w:rFonts w:asciiTheme="majorHAnsi" w:hAnsiTheme="majorHAnsi" w:cstheme="majorHAnsi"/>
          <w:u w:val="single"/>
        </w:rPr>
        <w:t xml:space="preserve">. However, the world is witnessing quite the reverse, i.e., </w:t>
      </w:r>
      <w:r w:rsidRPr="00C1575B">
        <w:rPr>
          <w:rFonts w:asciiTheme="majorHAnsi" w:hAnsiTheme="majorHAnsi" w:cstheme="majorHAnsi"/>
          <w:b/>
          <w:iCs/>
          <w:u w:val="single"/>
        </w:rPr>
        <w:t>vaccine nationalism</w:t>
      </w:r>
      <w:r w:rsidRPr="00C1575B">
        <w:rPr>
          <w:rFonts w:asciiTheme="majorHAnsi" w:hAnsiTheme="majorHAnsi" w:cstheme="majorHAnsi"/>
          <w:sz w:val="16"/>
        </w:rPr>
        <w:t xml:space="preserve">. </w:t>
      </w:r>
      <w:r w:rsidRPr="00C1575B">
        <w:rPr>
          <w:rFonts w:asciiTheme="majorHAnsi" w:hAnsiTheme="majorHAnsi" w:cstheme="majorHAnsi"/>
          <w:u w:val="single"/>
        </w:rPr>
        <w:t xml:space="preserve">Vaccine nationalism is “my nation first” approach to securing and stockpiling vaccines before making them available in other countries. A TRIPS waiver would be instrumental in addressing the </w:t>
      </w:r>
      <w:r w:rsidRPr="00C1575B">
        <w:rPr>
          <w:rFonts w:asciiTheme="majorHAnsi" w:hAnsiTheme="majorHAnsi" w:cstheme="majorHAnsi"/>
          <w:b/>
          <w:iCs/>
          <w:u w:val="single"/>
        </w:rPr>
        <w:t>growing inequality in the production</w:t>
      </w:r>
      <w:r w:rsidRPr="00C1575B">
        <w:rPr>
          <w:rFonts w:asciiTheme="majorHAnsi" w:hAnsiTheme="majorHAnsi" w:cstheme="majorHAnsi"/>
          <w:sz w:val="16"/>
        </w:rPr>
        <w:t xml:space="preserve">, distribution, and pricing of the COVID-19 vaccines. Vaccine Inequity According to Duke Global Health Innovation Center, which monitors COVID-19 vaccine purchases, </w:t>
      </w:r>
      <w:r w:rsidRPr="00C1575B">
        <w:rPr>
          <w:rFonts w:asciiTheme="majorHAnsi" w:hAnsiTheme="majorHAnsi" w:cstheme="majorHAnsi"/>
          <w:u w:val="single"/>
        </w:rPr>
        <w:t xml:space="preserve">rich nations representing just </w:t>
      </w:r>
      <w:r w:rsidRPr="00C1575B">
        <w:rPr>
          <w:rFonts w:asciiTheme="majorHAnsi" w:hAnsiTheme="majorHAnsi" w:cstheme="majorHAnsi"/>
          <w:highlight w:val="green"/>
          <w:u w:val="single"/>
        </w:rPr>
        <w:t>14 per cent of</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world</w:t>
      </w:r>
      <w:r w:rsidRPr="00C1575B">
        <w:rPr>
          <w:rFonts w:asciiTheme="majorHAnsi" w:hAnsiTheme="majorHAnsi" w:cstheme="majorHAnsi"/>
          <w:u w:val="single"/>
        </w:rPr>
        <w:t xml:space="preserve"> population </w:t>
      </w:r>
      <w:r w:rsidRPr="00C1575B">
        <w:rPr>
          <w:rFonts w:asciiTheme="majorHAnsi" w:hAnsiTheme="majorHAnsi" w:cstheme="majorHAnsi"/>
          <w:highlight w:val="green"/>
          <w:u w:val="single"/>
        </w:rPr>
        <w:t>have bought</w:t>
      </w:r>
      <w:r w:rsidRPr="00C1575B">
        <w:rPr>
          <w:rFonts w:asciiTheme="majorHAnsi" w:hAnsiTheme="majorHAnsi" w:cstheme="majorHAnsi"/>
          <w:u w:val="single"/>
        </w:rPr>
        <w:t xml:space="preserve"> up to </w:t>
      </w:r>
      <w:r w:rsidRPr="00C1575B">
        <w:rPr>
          <w:rFonts w:asciiTheme="majorHAnsi" w:hAnsiTheme="majorHAnsi" w:cstheme="majorHAnsi"/>
          <w:highlight w:val="green"/>
          <w:u w:val="single"/>
        </w:rPr>
        <w:t>53 per cent of the</w:t>
      </w:r>
      <w:r w:rsidRPr="00C1575B">
        <w:rPr>
          <w:rFonts w:asciiTheme="majorHAnsi" w:hAnsiTheme="majorHAnsi" w:cstheme="majorHAnsi"/>
          <w:u w:val="single"/>
        </w:rPr>
        <w:t xml:space="preserve"> most promising </w:t>
      </w:r>
      <w:r w:rsidRPr="00C1575B">
        <w:rPr>
          <w:rFonts w:asciiTheme="majorHAnsi" w:hAnsiTheme="majorHAnsi" w:cstheme="majorHAnsi"/>
          <w:highlight w:val="green"/>
          <w:u w:val="single"/>
        </w:rPr>
        <w:t>vaccines</w:t>
      </w:r>
      <w:r w:rsidRPr="00C1575B">
        <w:rPr>
          <w:rFonts w:asciiTheme="majorHAnsi" w:hAnsiTheme="majorHAnsi" w:cstheme="majorHAnsi"/>
          <w:u w:val="single"/>
        </w:rPr>
        <w:t xml:space="preserve"> so far.</w:t>
      </w:r>
      <w:r w:rsidRPr="00C1575B">
        <w:rPr>
          <w:rFonts w:asciiTheme="majorHAnsi" w:hAnsiTheme="majorHAnsi" w:cstheme="majorHAnsi"/>
          <w:sz w:val="16"/>
        </w:rPr>
        <w:t xml:space="preserve"> As of 4 July 2021, the high-income countries (HICs) purchased more than half (6.16 billion) vaccine doses sold globally. </w:t>
      </w:r>
      <w:r w:rsidRPr="00C1575B">
        <w:rPr>
          <w:rFonts w:asciiTheme="majorHAnsi" w:hAnsiTheme="majorHAnsi" w:cstheme="majorHAnsi"/>
          <w:u w:val="single"/>
        </w:rPr>
        <w:t xml:space="preserve">At the same time, the </w:t>
      </w:r>
      <w:r w:rsidRPr="00C1575B">
        <w:rPr>
          <w:rFonts w:asciiTheme="majorHAnsi" w:hAnsiTheme="majorHAnsi" w:cstheme="majorHAnsi"/>
          <w:highlight w:val="green"/>
          <w:u w:val="single"/>
        </w:rPr>
        <w:t>low-income countries</w:t>
      </w:r>
      <w:r w:rsidRPr="00C1575B">
        <w:rPr>
          <w:rFonts w:asciiTheme="majorHAnsi" w:hAnsiTheme="majorHAnsi" w:cstheme="majorHAnsi"/>
          <w:u w:val="single"/>
        </w:rPr>
        <w:t xml:space="preserve"> (LICs) </w:t>
      </w:r>
      <w:r w:rsidRPr="00C1575B">
        <w:rPr>
          <w:rFonts w:asciiTheme="majorHAnsi" w:hAnsiTheme="majorHAnsi" w:cstheme="majorHAnsi"/>
          <w:highlight w:val="green"/>
          <w:u w:val="single"/>
        </w:rPr>
        <w:t>received only 0.3 per cent</w:t>
      </w:r>
      <w:r w:rsidRPr="00C1575B">
        <w:rPr>
          <w:rFonts w:asciiTheme="majorHAnsi" w:hAnsiTheme="majorHAnsi" w:cstheme="majorHAnsi"/>
          <w:u w:val="single"/>
        </w:rPr>
        <w:t xml:space="preserve"> of the vaccines produced</w:t>
      </w:r>
      <w:r w:rsidRPr="00C1575B">
        <w:rPr>
          <w:rFonts w:asciiTheme="majorHAnsi" w:hAnsiTheme="majorHAnsi" w:cstheme="majorHAnsi"/>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w:t>
      </w:r>
      <w:r w:rsidRPr="00C1575B">
        <w:rPr>
          <w:rFonts w:asciiTheme="majorHAnsi" w:hAnsiTheme="majorHAnsi" w:cstheme="majorHAnsi"/>
          <w:sz w:val="16"/>
        </w:rPr>
        <w:lastRenderedPageBreak/>
        <w:t xml:space="preserve">Innovation Center, Updated 9 July 2021. </w:t>
      </w:r>
      <w:r w:rsidRPr="00C1575B">
        <w:rPr>
          <w:rFonts w:asciiTheme="majorHAnsi" w:hAnsiTheme="majorHAnsi" w:cstheme="majorHAnsi"/>
          <w:u w:val="single"/>
        </w:rPr>
        <w:t>Consequently, there is a significant disparity between HICs and LICs in vaccine administration</w:t>
      </w:r>
      <w:r w:rsidRPr="00C1575B">
        <w:rPr>
          <w:rFonts w:asciiTheme="majorHAnsi" w:hAnsiTheme="majorHAnsi" w:cstheme="majorHAnsi"/>
          <w:sz w:val="16"/>
        </w:rPr>
        <w:t xml:space="preserve"> as well. </w:t>
      </w:r>
      <w:r w:rsidRPr="00C1575B">
        <w:rPr>
          <w:rFonts w:asciiTheme="majorHAnsi" w:hAnsiTheme="majorHAnsi" w:cstheme="majorHAnsi"/>
          <w:u w:val="single"/>
        </w:rPr>
        <w:t xml:space="preserve">As of 8 July 2021, 3.32 billion vaccine doses had been administered globally.12 Nonetheless, </w:t>
      </w:r>
      <w:r w:rsidRPr="00C1575B">
        <w:rPr>
          <w:rFonts w:asciiTheme="majorHAnsi" w:hAnsiTheme="majorHAnsi" w:cstheme="majorHAnsi"/>
          <w:b/>
          <w:iCs/>
          <w:u w:val="single"/>
        </w:rPr>
        <w:t>only one per cent</w:t>
      </w:r>
      <w:r w:rsidRPr="00C1575B">
        <w:rPr>
          <w:rFonts w:asciiTheme="majorHAnsi" w:hAnsiTheme="majorHAnsi" w:cstheme="majorHAnsi"/>
          <w:u w:val="single"/>
        </w:rPr>
        <w:t xml:space="preserve"> of people in LICs have been given at least one dose</w:t>
      </w:r>
      <w:r w:rsidRPr="00C1575B">
        <w:rPr>
          <w:rFonts w:asciiTheme="majorHAnsi" w:hAnsiTheme="majorHAnsi" w:cstheme="majorHAnsi"/>
          <w:sz w:val="16"/>
        </w:rPr>
        <w:t xml:space="preserve">. </w:t>
      </w:r>
      <w:r w:rsidRPr="00C1575B">
        <w:rPr>
          <w:rFonts w:asciiTheme="majorHAnsi" w:hAnsiTheme="majorHAnsi" w:cstheme="majorHAnsi"/>
          <w:u w:val="single"/>
        </w:rPr>
        <w:t xml:space="preserve">While in HICs almost one in four people have received the vaccine, in LICs, it is one in more than 500. </w:t>
      </w:r>
      <w:r w:rsidRPr="00C1575B">
        <w:rPr>
          <w:rFonts w:asciiTheme="majorHAnsi" w:hAnsiTheme="majorHAnsi" w:cstheme="majorHAnsi"/>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1575B">
        <w:rPr>
          <w:rFonts w:asciiTheme="majorHAnsi" w:hAnsiTheme="majorHAnsi" w:cstheme="majorHAnsi"/>
          <w:u w:val="single"/>
        </w:rPr>
        <w:t xml:space="preserve">This vaccine </w:t>
      </w:r>
      <w:r w:rsidRPr="00C1575B">
        <w:rPr>
          <w:rFonts w:asciiTheme="majorHAnsi" w:hAnsiTheme="majorHAnsi" w:cstheme="majorHAnsi"/>
          <w:highlight w:val="green"/>
          <w:u w:val="single"/>
        </w:rPr>
        <w:t>inequity is</w:t>
      </w:r>
      <w:r w:rsidRPr="00C1575B">
        <w:rPr>
          <w:rFonts w:asciiTheme="majorHAnsi" w:hAnsiTheme="majorHAnsi" w:cstheme="majorHAnsi"/>
          <w:u w:val="single"/>
        </w:rPr>
        <w:t xml:space="preserve"> not only morally indefensible but also </w:t>
      </w:r>
      <w:r w:rsidRPr="00C1575B">
        <w:rPr>
          <w:rFonts w:asciiTheme="majorHAnsi" w:hAnsiTheme="majorHAnsi" w:cstheme="majorHAnsi"/>
          <w:b/>
          <w:iCs/>
          <w:u w:val="single"/>
        </w:rPr>
        <w:t xml:space="preserve">clinically </w:t>
      </w:r>
      <w:r w:rsidRPr="00C1575B">
        <w:rPr>
          <w:rFonts w:asciiTheme="majorHAnsi" w:hAnsiTheme="majorHAnsi" w:cstheme="majorHAnsi"/>
          <w:b/>
          <w:iCs/>
          <w:highlight w:val="green"/>
          <w:u w:val="single"/>
        </w:rPr>
        <w:t>counter-productive</w:t>
      </w:r>
      <w:r w:rsidRPr="00C1575B">
        <w:rPr>
          <w:rFonts w:asciiTheme="majorHAnsi" w:hAnsiTheme="majorHAnsi" w:cstheme="majorHAnsi"/>
          <w:sz w:val="16"/>
        </w:rPr>
        <w:t xml:space="preserve">. </w:t>
      </w:r>
      <w:r w:rsidRPr="00C1575B">
        <w:rPr>
          <w:rFonts w:asciiTheme="majorHAnsi" w:hAnsiTheme="majorHAnsi" w:cstheme="majorHAnsi"/>
          <w:u w:val="single"/>
        </w:rPr>
        <w:t xml:space="preserve">If this situation prevails, LICs could be waiting until 2025 for vaccinating half of their people. Allowing most of the world’s population to go unvaccinated will also </w:t>
      </w:r>
      <w:r w:rsidRPr="00C1575B">
        <w:rPr>
          <w:rFonts w:asciiTheme="majorHAnsi" w:hAnsiTheme="majorHAnsi" w:cstheme="majorHAnsi"/>
          <w:b/>
          <w:iCs/>
          <w:u w:val="single"/>
        </w:rPr>
        <w:t xml:space="preserve">spawn new virus </w:t>
      </w:r>
      <w:r w:rsidRPr="00C1575B">
        <w:rPr>
          <w:rFonts w:asciiTheme="majorHAnsi" w:hAnsiTheme="majorHAnsi" w:cstheme="majorHAnsi"/>
          <w:b/>
          <w:iCs/>
          <w:highlight w:val="green"/>
          <w:u w:val="single"/>
        </w:rPr>
        <w:t xml:space="preserve">mutations, </w:t>
      </w:r>
      <w:r w:rsidRPr="00C1575B">
        <w:rPr>
          <w:rFonts w:asciiTheme="majorHAnsi" w:hAnsiTheme="majorHAnsi" w:cstheme="majorHAnsi"/>
          <w:b/>
          <w:iCs/>
          <w:u w:val="single"/>
        </w:rPr>
        <w:t>more contagious viruses</w:t>
      </w:r>
      <w:r w:rsidRPr="00C1575B">
        <w:rPr>
          <w:rFonts w:asciiTheme="majorHAnsi" w:hAnsiTheme="majorHAnsi" w:cstheme="majorHAnsi"/>
          <w:sz w:val="16"/>
        </w:rPr>
        <w:t xml:space="preserve"> </w:t>
      </w:r>
      <w:r w:rsidRPr="00C1575B">
        <w:rPr>
          <w:rFonts w:asciiTheme="majorHAnsi" w:hAnsiTheme="majorHAnsi" w:cstheme="majorHAnsi"/>
          <w:u w:val="single"/>
        </w:rPr>
        <w:t xml:space="preserve">leading to a steep rise in COVID-19 cases. Such a scenario </w:t>
      </w:r>
      <w:r w:rsidRPr="00C1575B">
        <w:rPr>
          <w:rFonts w:asciiTheme="majorHAnsi" w:hAnsiTheme="majorHAnsi" w:cstheme="majorHAnsi"/>
          <w:highlight w:val="green"/>
          <w:u w:val="single"/>
        </w:rPr>
        <w:t xml:space="preserve">could cause </w:t>
      </w:r>
      <w:r w:rsidRPr="00C1575B">
        <w:rPr>
          <w:rFonts w:asciiTheme="majorHAnsi" w:hAnsiTheme="majorHAnsi" w:cstheme="majorHAnsi"/>
          <w:b/>
          <w:iCs/>
          <w:highlight w:val="green"/>
          <w:u w:val="single"/>
        </w:rPr>
        <w:t>twice as many deaths</w:t>
      </w:r>
      <w:r w:rsidRPr="00C1575B">
        <w:rPr>
          <w:rFonts w:asciiTheme="majorHAnsi" w:hAnsiTheme="majorHAnsi" w:cstheme="majorHAnsi"/>
          <w:u w:val="single"/>
        </w:rPr>
        <w:t xml:space="preserve"> as against distributing them globally, on a priority basis</w:t>
      </w:r>
      <w:r w:rsidRPr="00C1575B">
        <w:rPr>
          <w:rFonts w:asciiTheme="majorHAnsi" w:hAnsiTheme="majorHAnsi" w:cstheme="majorHAnsi"/>
          <w:sz w:val="16"/>
        </w:rPr>
        <w:t xml:space="preserve">. </w:t>
      </w:r>
      <w:r w:rsidRPr="00C1575B">
        <w:rPr>
          <w:rFonts w:asciiTheme="majorHAnsi" w:hAnsiTheme="majorHAnsi" w:cstheme="majorHAnsi"/>
          <w:u w:val="single"/>
        </w:rPr>
        <w:t xml:space="preserve">Preventing this humanitarian catastrophe requires </w:t>
      </w:r>
      <w:r w:rsidRPr="00C1575B">
        <w:rPr>
          <w:rFonts w:asciiTheme="majorHAnsi" w:hAnsiTheme="majorHAnsi" w:cstheme="majorHAnsi"/>
          <w:b/>
          <w:iCs/>
          <w:u w:val="single"/>
        </w:rPr>
        <w:t>removing all barriers</w:t>
      </w:r>
      <w:r w:rsidRPr="00C1575B">
        <w:rPr>
          <w:rFonts w:asciiTheme="majorHAnsi" w:hAnsiTheme="majorHAnsi" w:cstheme="majorHAnsi"/>
          <w:u w:val="single"/>
        </w:rPr>
        <w:t xml:space="preserve"> to the production and distribution of vaccines.</w:t>
      </w:r>
      <w:r w:rsidRPr="00C1575B">
        <w:rPr>
          <w:rFonts w:asciiTheme="majorHAnsi" w:hAnsiTheme="majorHAnsi" w:cstheme="majorHAnsi"/>
          <w:sz w:val="16"/>
        </w:rPr>
        <w:t xml:space="preserve"> TRIPS is one such barrier that prevents vaccine production in LMICs and hence its equitable distribution. TRIPS: Barrier to Equitable Health Care Access The </w:t>
      </w:r>
      <w:r w:rsidRPr="00C1575B">
        <w:rPr>
          <w:rFonts w:asciiTheme="majorHAnsi" w:hAnsiTheme="majorHAnsi" w:cstheme="majorHAnsi"/>
          <w:u w:val="single"/>
        </w:rPr>
        <w:t>opponents of the waiver</w:t>
      </w:r>
      <w:r w:rsidRPr="00C1575B">
        <w:rPr>
          <w:rFonts w:asciiTheme="majorHAnsi" w:hAnsiTheme="majorHAnsi" w:cstheme="majorHAnsi"/>
          <w:sz w:val="16"/>
        </w:rPr>
        <w:t xml:space="preserve"> proposal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u w:val="single"/>
        </w:rPr>
        <w:t>IPR are not a significant barrier to equitable access</w:t>
      </w:r>
      <w:r w:rsidRPr="00C1575B">
        <w:rPr>
          <w:rFonts w:asciiTheme="majorHAnsi" w:hAnsiTheme="majorHAnsi" w:cstheme="majorHAnsi"/>
          <w:sz w:val="16"/>
        </w:rPr>
        <w:t xml:space="preserve"> to health care, and existing TRIPS flexibilities are sufficient to address the COVID-19 pandemic. </w:t>
      </w:r>
      <w:r w:rsidRPr="00C1575B">
        <w:rPr>
          <w:rFonts w:asciiTheme="majorHAnsi" w:hAnsiTheme="majorHAnsi" w:cstheme="majorHAnsi"/>
          <w:b/>
          <w:iCs/>
          <w:u w:val="single"/>
        </w:rPr>
        <w:t>However, history suggests the contrary.</w:t>
      </w:r>
      <w:r w:rsidRPr="00C1575B">
        <w:rPr>
          <w:rFonts w:asciiTheme="majorHAnsi" w:hAnsiTheme="majorHAnsi" w:cstheme="majorHAnsi"/>
          <w:sz w:val="16"/>
        </w:rPr>
        <w:t xml:space="preserve"> For instance, </w:t>
      </w:r>
      <w:r w:rsidRPr="00C1575B">
        <w:rPr>
          <w:rFonts w:asciiTheme="majorHAnsi" w:hAnsiTheme="majorHAnsi" w:cstheme="majorHAnsi"/>
          <w:u w:val="single"/>
        </w:rPr>
        <w:t>when South Africa passed the Medicines and Related Substances Act</w:t>
      </w:r>
      <w:r w:rsidRPr="00C1575B">
        <w:rPr>
          <w:rFonts w:asciiTheme="majorHAnsi" w:hAnsiTheme="majorHAnsi" w:cstheme="majorHAnsi"/>
          <w:sz w:val="16"/>
        </w:rPr>
        <w:t xml:space="preserve"> of 1997 to address the HIV/AIDS public health crisis, nearly 40 of world’s largest and </w:t>
      </w:r>
      <w:r w:rsidRPr="00C1575B">
        <w:rPr>
          <w:rFonts w:asciiTheme="majorHAnsi" w:hAnsiTheme="majorHAnsi" w:cstheme="majorHAnsi"/>
          <w:u w:val="single"/>
        </w:rPr>
        <w:t xml:space="preserve">influential pharma companies took the South African government to court </w:t>
      </w:r>
      <w:r w:rsidRPr="00C1575B">
        <w:rPr>
          <w:rFonts w:asciiTheme="majorHAnsi" w:hAnsiTheme="majorHAnsi" w:cstheme="majorHAnsi"/>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1575B">
        <w:rPr>
          <w:rFonts w:asciiTheme="majorHAnsi" w:hAnsiTheme="majorHAnsi" w:cstheme="majorHAnsi"/>
          <w:u w:val="single"/>
        </w:rPr>
        <w:t>Similarly, when Indian company Cipla decided to provide generic antiretrovirals</w:t>
      </w:r>
      <w:r w:rsidRPr="00C1575B">
        <w:rPr>
          <w:rFonts w:asciiTheme="majorHAnsi" w:hAnsiTheme="majorHAnsi" w:cstheme="majorHAnsi"/>
          <w:sz w:val="16"/>
        </w:rPr>
        <w:t xml:space="preserve"> (ARVs) to the African market at a lower cost, </w:t>
      </w:r>
      <w:r w:rsidRPr="00C1575B">
        <w:rPr>
          <w:rFonts w:asciiTheme="majorHAnsi" w:hAnsiTheme="majorHAnsi" w:cstheme="majorHAnsi"/>
          <w:u w:val="single"/>
        </w:rPr>
        <w:t>Big Pharma retaliated through patent litigations</w:t>
      </w:r>
      <w:r w:rsidRPr="00C1575B">
        <w:rPr>
          <w:rFonts w:asciiTheme="majorHAnsi" w:hAnsiTheme="majorHAnsi" w:cstheme="majorHAnsi"/>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1575B">
        <w:rPr>
          <w:rFonts w:asciiTheme="majorHAnsi" w:hAnsiTheme="majorHAnsi" w:cstheme="majorHAnsi"/>
          <w:u w:val="single"/>
        </w:rPr>
        <w:t>A recent document by</w:t>
      </w:r>
      <w:r w:rsidRPr="00C1575B">
        <w:rPr>
          <w:rFonts w:asciiTheme="majorHAnsi" w:hAnsiTheme="majorHAnsi" w:cstheme="majorHAnsi"/>
          <w:sz w:val="16"/>
        </w:rPr>
        <w:t xml:space="preserve"> Médecins Sans Frontières (MSF), or </w:t>
      </w:r>
      <w:r w:rsidRPr="00C1575B">
        <w:rPr>
          <w:rFonts w:asciiTheme="majorHAnsi" w:hAnsiTheme="majorHAnsi" w:cstheme="majorHAnsi"/>
          <w:u w:val="single"/>
        </w:rPr>
        <w:t xml:space="preserve">Doctors Without Borders, highlights various instances of how </w:t>
      </w:r>
      <w:r w:rsidRPr="00C1575B">
        <w:rPr>
          <w:rFonts w:asciiTheme="majorHAnsi" w:hAnsiTheme="majorHAnsi" w:cstheme="majorHAnsi"/>
          <w:b/>
          <w:iCs/>
          <w:u w:val="single"/>
        </w:rPr>
        <w:t>IP hinders manufacturing and supply of diagnostics,</w:t>
      </w:r>
      <w:r w:rsidRPr="00C1575B">
        <w:rPr>
          <w:rFonts w:asciiTheme="majorHAnsi" w:hAnsiTheme="majorHAnsi" w:cstheme="majorHAnsi"/>
          <w:u w:val="single"/>
        </w:rPr>
        <w:t xml:space="preserve"> medical equipment, treatments and vaccines during the COVID-19 pandemic</w:t>
      </w:r>
      <w:r w:rsidRPr="00C1575B">
        <w:rPr>
          <w:rFonts w:asciiTheme="majorHAnsi" w:hAnsiTheme="majorHAnsi" w:cstheme="majorHAnsi"/>
          <w:sz w:val="16"/>
        </w:rPr>
        <w:t xml:space="preserve">. For instance, </w:t>
      </w:r>
      <w:r w:rsidRPr="00C1575B">
        <w:rPr>
          <w:rFonts w:asciiTheme="majorHAnsi" w:hAnsiTheme="majorHAnsi" w:cstheme="majorHAnsi"/>
          <w:u w:val="single"/>
        </w:rPr>
        <w:t>during the peak of the COVID-19 first wave in Europe, Roche rejected a request from the Netherlands to release the recipe of key chemical reagents needed to increase the production of diagnostic kits</w:t>
      </w:r>
      <w:r w:rsidRPr="00C1575B">
        <w:rPr>
          <w:rFonts w:asciiTheme="majorHAnsi" w:hAnsiTheme="majorHAnsi" w:cstheme="majorHAnsi"/>
          <w:sz w:val="16"/>
        </w:rPr>
        <w:t xml:space="preserve">. Another example was patent holders threatening producers of 3D printing ventilators with patent infringement lawsuits in Italy.20 The MSF also found that </w:t>
      </w:r>
      <w:r w:rsidRPr="00C1575B">
        <w:rPr>
          <w:rFonts w:asciiTheme="majorHAnsi" w:hAnsiTheme="majorHAnsi" w:cstheme="majorHAnsi"/>
          <w:highlight w:val="green"/>
          <w:u w:val="single"/>
        </w:rPr>
        <w:t>patents pose a</w:t>
      </w:r>
      <w:r w:rsidRPr="00C1575B">
        <w:rPr>
          <w:rFonts w:asciiTheme="majorHAnsi" w:hAnsiTheme="majorHAnsi" w:cstheme="majorHAnsi"/>
          <w:u w:val="single"/>
        </w:rPr>
        <w:t xml:space="preserve"> severe </w:t>
      </w:r>
      <w:r w:rsidRPr="00C1575B">
        <w:rPr>
          <w:rFonts w:asciiTheme="majorHAnsi" w:hAnsiTheme="majorHAnsi" w:cstheme="majorHAnsi"/>
          <w:highlight w:val="green"/>
          <w:u w:val="single"/>
        </w:rPr>
        <w:t xml:space="preserve">threat to </w:t>
      </w:r>
      <w:r w:rsidRPr="00C1575B">
        <w:rPr>
          <w:rFonts w:asciiTheme="majorHAnsi" w:hAnsiTheme="majorHAnsi" w:cstheme="majorHAnsi"/>
          <w:u w:val="single"/>
        </w:rPr>
        <w:t xml:space="preserve">access to </w:t>
      </w:r>
      <w:r w:rsidRPr="00C1575B">
        <w:rPr>
          <w:rFonts w:asciiTheme="majorHAnsi" w:hAnsiTheme="majorHAnsi" w:cstheme="majorHAnsi"/>
          <w:highlight w:val="green"/>
          <w:u w:val="single"/>
        </w:rPr>
        <w:t xml:space="preserve">affordable versions of </w:t>
      </w:r>
      <w:r w:rsidRPr="00C1575B">
        <w:rPr>
          <w:rFonts w:asciiTheme="majorHAnsi" w:hAnsiTheme="majorHAnsi" w:cstheme="majorHAnsi"/>
          <w:u w:val="single"/>
        </w:rPr>
        <w:t xml:space="preserve">newer </w:t>
      </w:r>
      <w:r w:rsidRPr="00C1575B">
        <w:rPr>
          <w:rFonts w:asciiTheme="majorHAnsi" w:hAnsiTheme="majorHAnsi" w:cstheme="majorHAnsi"/>
          <w:highlight w:val="green"/>
          <w:u w:val="single"/>
        </w:rPr>
        <w:t>vaccines</w:t>
      </w:r>
      <w:r w:rsidRPr="00C1575B">
        <w:rPr>
          <w:rFonts w:asciiTheme="majorHAnsi" w:hAnsiTheme="majorHAnsi" w:cstheme="majorHAnsi"/>
          <w:u w:val="single"/>
        </w:rPr>
        <w:t>.</w:t>
      </w:r>
      <w:r w:rsidRPr="00C1575B">
        <w:rPr>
          <w:rFonts w:asciiTheme="majorHAnsi" w:hAnsiTheme="majorHAnsi" w:cstheme="majorHAnsi"/>
          <w:sz w:val="16"/>
        </w:rPr>
        <w:t xml:space="preserve">21 Source:“COVID-19 Vaccine R&amp;D Investments”, Global Health Centre, Graduate Institute, Geneva, Updated 9 July 2021. The </w:t>
      </w:r>
      <w:r w:rsidRPr="00C1575B">
        <w:rPr>
          <w:rFonts w:asciiTheme="majorHAnsi" w:hAnsiTheme="majorHAnsi" w:cstheme="majorHAnsi"/>
          <w:u w:val="single"/>
        </w:rPr>
        <w:t>opponents of the TRIPS waiver</w:t>
      </w:r>
      <w:r w:rsidRPr="00C1575B">
        <w:rPr>
          <w:rFonts w:asciiTheme="majorHAnsi" w:hAnsiTheme="majorHAnsi" w:cstheme="majorHAnsi"/>
          <w:sz w:val="16"/>
        </w:rPr>
        <w:t xml:space="preserve"> also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b/>
          <w:iCs/>
          <w:u w:val="single"/>
        </w:rPr>
        <w:t>IP is the incentive for innovation</w:t>
      </w:r>
      <w:r w:rsidRPr="00C1575B">
        <w:rPr>
          <w:rFonts w:asciiTheme="majorHAnsi" w:hAnsiTheme="majorHAnsi" w:cstheme="majorHAnsi"/>
          <w:sz w:val="16"/>
        </w:rPr>
        <w:t xml:space="preserve"> and if it is undermined, future innovation will suffer. </w:t>
      </w:r>
      <w:r w:rsidRPr="00C1575B">
        <w:rPr>
          <w:rFonts w:asciiTheme="majorHAnsi" w:hAnsiTheme="majorHAnsi" w:cstheme="majorHAnsi"/>
          <w:u w:val="single"/>
        </w:rPr>
        <w:t xml:space="preserve">However, most of the COVID-19 </w:t>
      </w:r>
      <w:r w:rsidRPr="00C1575B">
        <w:rPr>
          <w:rFonts w:asciiTheme="majorHAnsi" w:hAnsiTheme="majorHAnsi" w:cstheme="majorHAnsi"/>
          <w:highlight w:val="green"/>
          <w:u w:val="single"/>
        </w:rPr>
        <w:t>medical innovations</w:t>
      </w:r>
      <w:r w:rsidRPr="00C1575B">
        <w:rPr>
          <w:rFonts w:asciiTheme="majorHAnsi" w:hAnsiTheme="majorHAnsi" w:cstheme="majorHAnsi"/>
          <w:u w:val="single"/>
        </w:rPr>
        <w:t xml:space="preserve">, particularly vaccines, </w:t>
      </w:r>
      <w:r w:rsidRPr="00C1575B">
        <w:rPr>
          <w:rFonts w:asciiTheme="majorHAnsi" w:hAnsiTheme="majorHAnsi" w:cstheme="majorHAnsi"/>
          <w:highlight w:val="green"/>
          <w:u w:val="single"/>
        </w:rPr>
        <w:t xml:space="preserve">are developed with </w:t>
      </w:r>
      <w:r w:rsidRPr="00C1575B">
        <w:rPr>
          <w:rFonts w:asciiTheme="majorHAnsi" w:hAnsiTheme="majorHAnsi" w:cstheme="majorHAnsi"/>
          <w:b/>
          <w:iCs/>
          <w:highlight w:val="green"/>
          <w:u w:val="single"/>
        </w:rPr>
        <w:t>public financing</w:t>
      </w:r>
      <w:r w:rsidRPr="00C1575B">
        <w:rPr>
          <w:rFonts w:asciiTheme="majorHAnsi" w:hAnsiTheme="majorHAnsi" w:cstheme="majorHAnsi"/>
          <w:b/>
          <w:iCs/>
          <w:u w:val="single"/>
        </w:rPr>
        <w:t xml:space="preserve"> assistance</w:t>
      </w:r>
      <w:r w:rsidRPr="00C1575B">
        <w:rPr>
          <w:rFonts w:asciiTheme="majorHAnsi" w:hAnsiTheme="majorHAnsi" w:cstheme="majorHAnsi"/>
          <w:sz w:val="16"/>
        </w:rPr>
        <w:t xml:space="preserve">. </w:t>
      </w:r>
      <w:r w:rsidRPr="00C1575B">
        <w:rPr>
          <w:rFonts w:asciiTheme="majorHAnsi" w:hAnsiTheme="majorHAnsi" w:cstheme="majorHAnsi"/>
          <w:highlight w:val="green"/>
          <w:u w:val="single"/>
        </w:rPr>
        <w:t>Governments spent billions</w:t>
      </w:r>
      <w:r w:rsidRPr="00C1575B">
        <w:rPr>
          <w:rFonts w:asciiTheme="majorHAnsi" w:hAnsiTheme="majorHAnsi" w:cstheme="majorHAnsi"/>
          <w:sz w:val="16"/>
        </w:rPr>
        <w:t xml:space="preserve"> of dollars </w:t>
      </w:r>
      <w:r w:rsidRPr="00C1575B">
        <w:rPr>
          <w:rFonts w:asciiTheme="majorHAnsi" w:hAnsiTheme="majorHAnsi" w:cstheme="majorHAnsi"/>
          <w:highlight w:val="green"/>
          <w:u w:val="single"/>
        </w:rPr>
        <w:t>for</w:t>
      </w:r>
      <w:r w:rsidRPr="00C1575B">
        <w:rPr>
          <w:rFonts w:asciiTheme="majorHAnsi" w:hAnsiTheme="majorHAnsi" w:cstheme="majorHAnsi"/>
          <w:u w:val="single"/>
        </w:rPr>
        <w:t xml:space="preserve"> COVID-19 </w:t>
      </w:r>
      <w:r w:rsidRPr="00C1575B">
        <w:rPr>
          <w:rFonts w:asciiTheme="majorHAnsi" w:hAnsiTheme="majorHAnsi" w:cstheme="majorHAnsi"/>
          <w:highlight w:val="green"/>
          <w:u w:val="single"/>
        </w:rPr>
        <w:t>vaccine research</w:t>
      </w:r>
      <w:r w:rsidRPr="00C1575B">
        <w:rPr>
          <w:rFonts w:asciiTheme="majorHAnsi" w:hAnsiTheme="majorHAnsi" w:cstheme="majorHAnsi"/>
          <w:sz w:val="16"/>
        </w:rPr>
        <w:t xml:space="preserve">. Notably, </w:t>
      </w:r>
      <w:r w:rsidRPr="00C1575B">
        <w:rPr>
          <w:rFonts w:asciiTheme="majorHAnsi" w:hAnsiTheme="majorHAnsi" w:cstheme="majorHAnsi"/>
          <w:highlight w:val="green"/>
          <w:u w:val="single"/>
        </w:rPr>
        <w:t>out of $6.1 billion in investment</w:t>
      </w:r>
      <w:r w:rsidRPr="00C1575B">
        <w:rPr>
          <w:rFonts w:asciiTheme="majorHAnsi" w:hAnsiTheme="majorHAnsi" w:cstheme="majorHAnsi"/>
          <w:u w:val="single"/>
        </w:rPr>
        <w:t xml:space="preserve"> tracked up to July 2021</w:t>
      </w:r>
      <w:r w:rsidRPr="00C1575B">
        <w:rPr>
          <w:rFonts w:asciiTheme="majorHAnsi" w:hAnsiTheme="majorHAnsi" w:cstheme="majorHAnsi"/>
          <w:b/>
          <w:iCs/>
          <w:u w:val="single"/>
        </w:rPr>
        <w:t xml:space="preserve">, </w:t>
      </w:r>
      <w:r w:rsidRPr="00C1575B">
        <w:rPr>
          <w:rFonts w:asciiTheme="majorHAnsi" w:hAnsiTheme="majorHAnsi" w:cstheme="majorHAnsi"/>
          <w:b/>
          <w:iCs/>
          <w:highlight w:val="green"/>
          <w:u w:val="single"/>
        </w:rPr>
        <w:t>98</w:t>
      </w:r>
      <w:r w:rsidRPr="00C1575B">
        <w:rPr>
          <w:rFonts w:asciiTheme="majorHAnsi" w:hAnsiTheme="majorHAnsi" w:cstheme="majorHAnsi"/>
          <w:b/>
          <w:iCs/>
          <w:u w:val="single"/>
        </w:rPr>
        <w:t>.12</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per cent was public funding</w:t>
      </w:r>
      <w:r w:rsidRPr="00C1575B">
        <w:rPr>
          <w:rFonts w:asciiTheme="majorHAnsi" w:hAnsiTheme="majorHAnsi" w:cstheme="majorHAnsi"/>
          <w:sz w:val="16"/>
        </w:rPr>
        <w:t xml:space="preserve">.22 The US and Germany are the largest investors in vaccine R&amp;D with $2.2 billion and $1.5 billion funding. Source:“COVID-19 Vaccine R&amp;D Investments”, Global Health Centre, Graduate Institute, Geneva, Updated 9 July 2021. </w:t>
      </w:r>
      <w:r w:rsidRPr="00C1575B">
        <w:rPr>
          <w:rFonts w:asciiTheme="majorHAnsi" w:hAnsiTheme="majorHAnsi" w:cstheme="majorHAnsi"/>
          <w:highlight w:val="green"/>
          <w:u w:val="single"/>
        </w:rPr>
        <w:t>Private companies received 94</w:t>
      </w:r>
      <w:r w:rsidRPr="00C1575B">
        <w:rPr>
          <w:rFonts w:asciiTheme="majorHAnsi" w:hAnsiTheme="majorHAnsi" w:cstheme="majorHAnsi"/>
          <w:u w:val="single"/>
        </w:rPr>
        <w:t xml:space="preserve">.6 </w:t>
      </w:r>
      <w:r w:rsidRPr="00C1575B">
        <w:rPr>
          <w:rFonts w:asciiTheme="majorHAnsi" w:hAnsiTheme="majorHAnsi" w:cstheme="majorHAnsi"/>
          <w:highlight w:val="green"/>
          <w:u w:val="single"/>
        </w:rPr>
        <w:t>per cent</w:t>
      </w:r>
      <w:r w:rsidRPr="00C1575B">
        <w:rPr>
          <w:rFonts w:asciiTheme="majorHAnsi" w:hAnsiTheme="majorHAnsi" w:cstheme="majorHAnsi"/>
          <w:u w:val="single"/>
        </w:rPr>
        <w:t xml:space="preserve"> of this funding</w:t>
      </w:r>
      <w:r w:rsidRPr="00C1575B">
        <w:rPr>
          <w:rFonts w:asciiTheme="majorHAnsi" w:hAnsiTheme="majorHAnsi" w:cstheme="majorHAnsi"/>
          <w:sz w:val="16"/>
        </w:rPr>
        <w:t xml:space="preserve">; Moderna received the highest $956.3 million and Janssen $910.6 million. Moreover, </w:t>
      </w:r>
      <w:r w:rsidRPr="00C1575B">
        <w:rPr>
          <w:rFonts w:asciiTheme="majorHAnsi" w:hAnsiTheme="majorHAnsi" w:cstheme="majorHAnsi"/>
          <w:u w:val="single"/>
        </w:rPr>
        <w:t xml:space="preserve">governments also invested $50.9 billion for advance purchase agreements </w:t>
      </w:r>
      <w:r w:rsidRPr="00C1575B">
        <w:rPr>
          <w:rFonts w:asciiTheme="majorHAnsi" w:hAnsiTheme="majorHAnsi" w:cstheme="majorHAnsi"/>
          <w:sz w:val="16"/>
        </w:rPr>
        <w:t xml:space="preserve">(APAs) </w:t>
      </w:r>
      <w:r w:rsidRPr="00C1575B">
        <w:rPr>
          <w:rFonts w:asciiTheme="majorHAnsi" w:hAnsiTheme="majorHAnsi" w:cstheme="majorHAnsi"/>
          <w:u w:val="single"/>
        </w:rPr>
        <w:t xml:space="preserve">as an incentive for vaccine </w:t>
      </w:r>
      <w:r w:rsidRPr="00C1575B">
        <w:rPr>
          <w:rFonts w:asciiTheme="majorHAnsi" w:hAnsiTheme="majorHAnsi" w:cstheme="majorHAnsi"/>
          <w:u w:val="single"/>
        </w:rPr>
        <w:lastRenderedPageBreak/>
        <w:t>development</w:t>
      </w:r>
      <w:r w:rsidRPr="00C1575B">
        <w:rPr>
          <w:rFonts w:asciiTheme="majorHAnsi" w:hAnsiTheme="majorHAnsi" w:cstheme="majorHAnsi"/>
          <w:sz w:val="16"/>
        </w:rPr>
        <w:t xml:space="preserve">. </w:t>
      </w:r>
      <w:r w:rsidRPr="00C1575B">
        <w:rPr>
          <w:rFonts w:asciiTheme="majorHAnsi" w:hAnsiTheme="majorHAnsi" w:cstheme="majorHAnsi"/>
          <w:u w:val="single"/>
        </w:rPr>
        <w:t xml:space="preserve">A recent IMF working paper also notes that </w:t>
      </w:r>
      <w:r w:rsidRPr="00C1575B">
        <w:rPr>
          <w:rFonts w:asciiTheme="majorHAnsi" w:hAnsiTheme="majorHAnsi" w:cstheme="majorHAnsi"/>
          <w:b/>
          <w:iCs/>
          <w:highlight w:val="green"/>
          <w:u w:val="single"/>
        </w:rPr>
        <w:t>public research institutions</w:t>
      </w:r>
      <w:r w:rsidRPr="00C1575B">
        <w:rPr>
          <w:rFonts w:asciiTheme="majorHAnsi" w:hAnsiTheme="majorHAnsi" w:cstheme="majorHAnsi"/>
          <w:u w:val="single"/>
        </w:rPr>
        <w:t xml:space="preserve"> were a key driver of the COVID-19 R&amp;D effort—</w:t>
      </w:r>
      <w:r w:rsidRPr="00C1575B">
        <w:rPr>
          <w:rFonts w:asciiTheme="majorHAnsi" w:hAnsiTheme="majorHAnsi" w:cstheme="majorHAnsi"/>
          <w:highlight w:val="green"/>
          <w:u w:val="single"/>
        </w:rPr>
        <w:t>accounting for 70 per cent of</w:t>
      </w:r>
      <w:r w:rsidRPr="00C1575B">
        <w:rPr>
          <w:rFonts w:asciiTheme="majorHAnsi" w:hAnsiTheme="majorHAnsi" w:cstheme="majorHAnsi"/>
          <w:u w:val="single"/>
        </w:rPr>
        <w:t xml:space="preserve"> all </w:t>
      </w:r>
      <w:r w:rsidRPr="00C1575B">
        <w:rPr>
          <w:rFonts w:asciiTheme="majorHAnsi" w:hAnsiTheme="majorHAnsi" w:cstheme="majorHAnsi"/>
          <w:highlight w:val="green"/>
          <w:u w:val="single"/>
        </w:rPr>
        <w:t>COVID</w:t>
      </w:r>
      <w:r w:rsidRPr="00C1575B">
        <w:rPr>
          <w:rFonts w:asciiTheme="majorHAnsi" w:hAnsiTheme="majorHAnsi" w:cstheme="majorHAnsi"/>
          <w:u w:val="single"/>
        </w:rPr>
        <w:t xml:space="preserve">-19 </w:t>
      </w:r>
      <w:r w:rsidRPr="00C1575B">
        <w:rPr>
          <w:rFonts w:asciiTheme="majorHAnsi" w:hAnsiTheme="majorHAnsi" w:cstheme="majorHAnsi"/>
          <w:highlight w:val="green"/>
          <w:u w:val="single"/>
        </w:rPr>
        <w:t>clinical trials globally</w:t>
      </w:r>
      <w:r w:rsidRPr="00C1575B">
        <w:rPr>
          <w:rFonts w:asciiTheme="majorHAnsi" w:hAnsiTheme="majorHAnsi" w:cstheme="majorHAnsi"/>
          <w:u w:val="single"/>
        </w:rPr>
        <w:t>.</w:t>
      </w:r>
      <w:r w:rsidRPr="00C1575B">
        <w:rPr>
          <w:rFonts w:asciiTheme="majorHAnsi" w:hAnsiTheme="majorHAnsi" w:cstheme="majorHAnsi"/>
          <w:sz w:val="16"/>
        </w:rPr>
        <w:t xml:space="preserve">23 </w:t>
      </w:r>
      <w:r w:rsidRPr="00C1575B">
        <w:rPr>
          <w:rFonts w:asciiTheme="majorHAnsi" w:hAnsiTheme="majorHAnsi" w:cstheme="majorHAnsi"/>
          <w:u w:val="single"/>
        </w:rPr>
        <w:t>The argument is that vaccines are developed with the support of substantial public financing, hence there is a public right to the scientific achievements</w:t>
      </w:r>
      <w:r w:rsidRPr="00C1575B">
        <w:rPr>
          <w:rFonts w:asciiTheme="majorHAnsi" w:hAnsiTheme="majorHAnsi" w:cstheme="majorHAnsi"/>
          <w:sz w:val="16"/>
        </w:rPr>
        <w:t xml:space="preserve">. </w:t>
      </w:r>
      <w:r w:rsidRPr="00C1575B">
        <w:rPr>
          <w:rFonts w:asciiTheme="majorHAnsi" w:hAnsiTheme="majorHAnsi" w:cstheme="majorHAnsi"/>
          <w:u w:val="single"/>
        </w:rPr>
        <w:t>Moreover, private companies reaped billions in profits from COVID-19 vaccines</w:t>
      </w:r>
      <w:r w:rsidRPr="00C1575B">
        <w:rPr>
          <w:rFonts w:asciiTheme="majorHAnsi" w:hAnsiTheme="majorHAnsi" w:cstheme="majorHAnsi"/>
          <w:sz w:val="16"/>
        </w:rPr>
        <w:t xml:space="preserve">. Source: Katharina Buchholz, “COVID-19 Vaccines Lift Pharma Company Profits”, Statista, 17 May 2021. </w:t>
      </w:r>
      <w:r w:rsidRPr="00C1575B">
        <w:rPr>
          <w:rFonts w:asciiTheme="majorHAnsi" w:hAnsiTheme="majorHAnsi" w:cstheme="majorHAnsi"/>
          <w:u w:val="single"/>
        </w:rPr>
        <w:t>One could argue</w:t>
      </w:r>
      <w:r w:rsidRPr="00C1575B">
        <w:rPr>
          <w:rFonts w:asciiTheme="majorHAnsi" w:hAnsiTheme="majorHAnsi" w:cstheme="majorHAnsi"/>
          <w:sz w:val="16"/>
        </w:rPr>
        <w:t xml:space="preserve"> that </w:t>
      </w:r>
      <w:r w:rsidRPr="00C1575B">
        <w:rPr>
          <w:rFonts w:asciiTheme="majorHAnsi" w:hAnsiTheme="majorHAnsi" w:cstheme="majorHAnsi"/>
          <w:u w:val="single"/>
        </w:rPr>
        <w:t>since the US, Germany and</w:t>
      </w:r>
      <w:r w:rsidRPr="00C1575B">
        <w:rPr>
          <w:rFonts w:asciiTheme="majorHAnsi" w:hAnsiTheme="majorHAnsi" w:cstheme="majorHAnsi"/>
          <w:sz w:val="16"/>
        </w:rPr>
        <w:t xml:space="preserve"> other </w:t>
      </w:r>
      <w:r w:rsidRPr="00C1575B">
        <w:rPr>
          <w:rFonts w:asciiTheme="majorHAnsi" w:hAnsiTheme="majorHAnsi" w:cstheme="majorHAnsi"/>
          <w:u w:val="single"/>
        </w:rPr>
        <w:t>HICs are spending money, their citizens are entitled to get vaccines first</w:t>
      </w:r>
      <w:r w:rsidRPr="00C1575B">
        <w:rPr>
          <w:rFonts w:asciiTheme="majorHAnsi" w:hAnsiTheme="majorHAnsi" w:cstheme="majorHAnsi"/>
          <w:sz w:val="16"/>
        </w:rPr>
        <w:t xml:space="preserve">, hence </w:t>
      </w:r>
      <w:r w:rsidRPr="00C1575B">
        <w:rPr>
          <w:rFonts w:asciiTheme="majorHAnsi" w:hAnsiTheme="majorHAnsi" w:cstheme="majorHAnsi"/>
          <w:u w:val="single"/>
        </w:rPr>
        <w:t>vaccine nationalism is morally defensible</w:t>
      </w:r>
      <w:r w:rsidRPr="00C1575B">
        <w:rPr>
          <w:rFonts w:asciiTheme="majorHAnsi" w:hAnsiTheme="majorHAnsi" w:cstheme="majorHAnsi"/>
          <w:sz w:val="16"/>
        </w:rPr>
        <w:t>. Nonetheless</w:t>
      </w:r>
      <w:r w:rsidRPr="00C1575B">
        <w:rPr>
          <w:rFonts w:asciiTheme="majorHAnsi" w:hAnsiTheme="majorHAnsi" w:cstheme="majorHAnsi"/>
          <w:b/>
          <w:iCs/>
          <w:u w:val="single"/>
        </w:rPr>
        <w:t>, it is not the case</w:t>
      </w:r>
      <w:r w:rsidRPr="00C1575B">
        <w:rPr>
          <w:rFonts w:asciiTheme="majorHAnsi" w:hAnsiTheme="majorHAnsi" w:cstheme="majorHAnsi"/>
          <w:sz w:val="16"/>
        </w:rPr>
        <w:t xml:space="preserve">. The </w:t>
      </w:r>
      <w:r w:rsidRPr="00C1575B">
        <w:rPr>
          <w:rFonts w:asciiTheme="majorHAnsi" w:hAnsiTheme="majorHAnsi" w:cstheme="majorHAnsi"/>
          <w:u w:val="single"/>
        </w:rPr>
        <w:t>TRIPS</w:t>
      </w:r>
      <w:r w:rsidRPr="00C1575B">
        <w:rPr>
          <w:rFonts w:asciiTheme="majorHAnsi" w:hAnsiTheme="majorHAnsi" w:cstheme="majorHAnsi"/>
          <w:sz w:val="16"/>
        </w:rPr>
        <w:t xml:space="preserve"> Agreement </w:t>
      </w:r>
      <w:r w:rsidRPr="00C1575B">
        <w:rPr>
          <w:rFonts w:asciiTheme="majorHAnsi" w:hAnsiTheme="majorHAnsi" w:cstheme="majorHAnsi"/>
          <w:u w:val="single"/>
        </w:rPr>
        <w:t>includes several provisions which mandates promotion of technology transfer</w:t>
      </w:r>
      <w:r w:rsidRPr="00C1575B">
        <w:rPr>
          <w:rFonts w:asciiTheme="majorHAnsi" w:hAnsiTheme="majorHAnsi" w:cstheme="majorHAnsi"/>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C1575B">
        <w:rPr>
          <w:rFonts w:asciiTheme="majorHAnsi" w:hAnsiTheme="majorHAnsi" w:cstheme="majorHAnsi"/>
          <w:u w:val="single"/>
        </w:rPr>
        <w:t>The LMICs opened their markets and amended domestic patent laws favouring developing countries’ products against this promise of technology transfer</w:t>
      </w:r>
      <w:r w:rsidRPr="00C1575B">
        <w:rPr>
          <w:rFonts w:asciiTheme="majorHAnsi" w:hAnsiTheme="majorHAnsi" w:cstheme="majorHAnsi"/>
          <w:sz w:val="16"/>
        </w:rPr>
        <w:t xml:space="preserve">. </w:t>
      </w:r>
      <w:r w:rsidRPr="00C1575B">
        <w:rPr>
          <w:rFonts w:asciiTheme="majorHAnsi" w:hAnsiTheme="majorHAnsi" w:cstheme="majorHAnsi"/>
          <w:u w:val="single"/>
        </w:rPr>
        <w:t>Another argument</w:t>
      </w:r>
      <w:r w:rsidRPr="00C1575B">
        <w:rPr>
          <w:rFonts w:asciiTheme="majorHAnsi" w:hAnsiTheme="majorHAnsi" w:cstheme="majorHAnsi"/>
          <w:sz w:val="16"/>
        </w:rPr>
        <w:t xml:space="preserve"> against the proposed TRIPS waiver </w:t>
      </w:r>
      <w:r w:rsidRPr="00C1575B">
        <w:rPr>
          <w:rFonts w:asciiTheme="majorHAnsi" w:hAnsiTheme="majorHAnsi" w:cstheme="majorHAnsi"/>
          <w:u w:val="single"/>
        </w:rPr>
        <w:t>is that a waiver</w:t>
      </w:r>
      <w:r w:rsidRPr="00C1575B">
        <w:rPr>
          <w:rFonts w:asciiTheme="majorHAnsi" w:hAnsiTheme="majorHAnsi" w:cstheme="majorHAnsi"/>
          <w:sz w:val="16"/>
        </w:rPr>
        <w:t xml:space="preserve"> </w:t>
      </w:r>
      <w:r w:rsidRPr="00C1575B">
        <w:rPr>
          <w:rFonts w:asciiTheme="majorHAnsi" w:hAnsiTheme="majorHAnsi" w:cstheme="majorHAnsi"/>
          <w:u w:val="single"/>
        </w:rPr>
        <w:t>would not increase</w:t>
      </w:r>
      <w:r w:rsidRPr="00C1575B">
        <w:rPr>
          <w:rFonts w:asciiTheme="majorHAnsi" w:hAnsiTheme="majorHAnsi" w:cstheme="majorHAnsi"/>
          <w:sz w:val="16"/>
        </w:rPr>
        <w:t xml:space="preserve"> the </w:t>
      </w:r>
      <w:r w:rsidRPr="00C1575B">
        <w:rPr>
          <w:rFonts w:asciiTheme="majorHAnsi" w:hAnsiTheme="majorHAnsi" w:cstheme="majorHAnsi"/>
          <w:u w:val="single"/>
        </w:rPr>
        <w:t>manufacturing of COVID-19 vaccines</w:t>
      </w:r>
      <w:r w:rsidRPr="00C1575B">
        <w:rPr>
          <w:rFonts w:asciiTheme="majorHAnsi" w:hAnsiTheme="majorHAnsi" w:cstheme="majorHAnsi"/>
          <w:sz w:val="16"/>
        </w:rPr>
        <w:t xml:space="preserve">. Indeed, one of the significant factors contributing to vaccine inequity is the lack of manufacturing capacity in the global south. Further, a TRIPS waiver will not automatically translate into improved manufacturing capacity. </w:t>
      </w:r>
      <w:r w:rsidRPr="00C1575B">
        <w:rPr>
          <w:rFonts w:asciiTheme="majorHAnsi" w:hAnsiTheme="majorHAnsi" w:cstheme="majorHAnsi"/>
          <w:b/>
          <w:iCs/>
          <w:u w:val="single"/>
        </w:rPr>
        <w:t xml:space="preserve">However, a </w:t>
      </w:r>
      <w:r w:rsidRPr="00C1575B">
        <w:rPr>
          <w:rFonts w:asciiTheme="majorHAnsi" w:hAnsiTheme="majorHAnsi" w:cstheme="majorHAnsi"/>
          <w:b/>
          <w:iCs/>
          <w:highlight w:val="green"/>
          <w:u w:val="single"/>
        </w:rPr>
        <w:t>waiver would be</w:t>
      </w:r>
      <w:r w:rsidRPr="00C1575B">
        <w:rPr>
          <w:rFonts w:asciiTheme="majorHAnsi" w:hAnsiTheme="majorHAnsi" w:cstheme="majorHAnsi"/>
          <w:b/>
          <w:iCs/>
          <w:u w:val="single"/>
        </w:rPr>
        <w:t xml:space="preserve"> the first but </w:t>
      </w:r>
      <w:r w:rsidRPr="00C1575B">
        <w:rPr>
          <w:rFonts w:asciiTheme="majorHAnsi" w:hAnsiTheme="majorHAnsi" w:cstheme="majorHAnsi"/>
          <w:b/>
          <w:iCs/>
          <w:highlight w:val="green"/>
          <w:u w:val="single"/>
        </w:rPr>
        <w:t>essential</w:t>
      </w:r>
      <w:r w:rsidRPr="00C1575B">
        <w:rPr>
          <w:rFonts w:asciiTheme="majorHAnsi" w:hAnsiTheme="majorHAnsi" w:cstheme="majorHAnsi"/>
          <w:b/>
          <w:iCs/>
          <w:u w:val="single"/>
        </w:rPr>
        <w:t xml:space="preserve"> step </w:t>
      </w:r>
      <w:r w:rsidRPr="00C1575B">
        <w:rPr>
          <w:rFonts w:asciiTheme="majorHAnsi" w:hAnsiTheme="majorHAnsi" w:cstheme="majorHAnsi"/>
          <w:b/>
          <w:iCs/>
          <w:highlight w:val="green"/>
          <w:u w:val="single"/>
        </w:rPr>
        <w:t>to increase manufacturing capacity</w:t>
      </w:r>
      <w:r w:rsidRPr="00C1575B">
        <w:rPr>
          <w:rFonts w:asciiTheme="majorHAnsi" w:hAnsiTheme="majorHAnsi" w:cstheme="majorHAnsi"/>
          <w:b/>
          <w:iCs/>
          <w:u w:val="single"/>
        </w:rPr>
        <w:t xml:space="preserve"> worldwid</w:t>
      </w:r>
      <w:r w:rsidRPr="00C1575B">
        <w:rPr>
          <w:rFonts w:asciiTheme="majorHAnsi" w:hAnsiTheme="majorHAnsi" w:cstheme="majorHAnsi"/>
          <w:sz w:val="16"/>
        </w:rPr>
        <w:t xml:space="preserve">e. For instance, </w:t>
      </w:r>
      <w:r w:rsidRPr="00C1575B">
        <w:rPr>
          <w:rFonts w:asciiTheme="majorHAnsi" w:hAnsiTheme="majorHAnsi" w:cstheme="majorHAnsi"/>
          <w:highlight w:val="green"/>
          <w:u w:val="single"/>
        </w:rPr>
        <w:t>to export</w:t>
      </w:r>
      <w:r w:rsidRPr="00C1575B">
        <w:rPr>
          <w:rFonts w:asciiTheme="majorHAnsi" w:hAnsiTheme="majorHAnsi" w:cstheme="majorHAnsi"/>
          <w:u w:val="single"/>
        </w:rPr>
        <w:t xml:space="preserve"> COVID-19 </w:t>
      </w:r>
      <w:r w:rsidRPr="00C1575B">
        <w:rPr>
          <w:rFonts w:asciiTheme="majorHAnsi" w:hAnsiTheme="majorHAnsi" w:cstheme="majorHAnsi"/>
          <w:highlight w:val="green"/>
          <w:u w:val="single"/>
        </w:rPr>
        <w:t>vaccine</w:t>
      </w:r>
      <w:r w:rsidRPr="00C1575B">
        <w:rPr>
          <w:rFonts w:asciiTheme="majorHAnsi" w:hAnsiTheme="majorHAnsi" w:cstheme="majorHAnsi"/>
          <w:u w:val="single"/>
        </w:rPr>
        <w:t xml:space="preserve">-related products, </w:t>
      </w:r>
      <w:r w:rsidRPr="00C1575B">
        <w:rPr>
          <w:rFonts w:asciiTheme="majorHAnsi" w:hAnsiTheme="majorHAnsi" w:cstheme="majorHAnsi"/>
          <w:highlight w:val="green"/>
          <w:u w:val="single"/>
        </w:rPr>
        <w:t xml:space="preserve">countries need to ensure </w:t>
      </w:r>
      <w:r w:rsidRPr="00C1575B">
        <w:rPr>
          <w:rFonts w:asciiTheme="majorHAnsi" w:hAnsiTheme="majorHAnsi" w:cstheme="majorHAnsi"/>
          <w:u w:val="single"/>
        </w:rPr>
        <w:t xml:space="preserve">that there are </w:t>
      </w:r>
      <w:r w:rsidRPr="00C1575B">
        <w:rPr>
          <w:rFonts w:asciiTheme="majorHAnsi" w:hAnsiTheme="majorHAnsi" w:cstheme="majorHAnsi"/>
          <w:highlight w:val="green"/>
          <w:u w:val="single"/>
        </w:rPr>
        <w:t>no IP restrictions</w:t>
      </w:r>
      <w:r w:rsidRPr="00C1575B">
        <w:rPr>
          <w:rFonts w:asciiTheme="majorHAnsi" w:hAnsiTheme="majorHAnsi" w:cstheme="majorHAnsi"/>
          <w:u w:val="single"/>
        </w:rPr>
        <w:t xml:space="preserve"> at both ends –</w:t>
      </w:r>
      <w:r w:rsidRPr="00C1575B">
        <w:rPr>
          <w:rFonts w:asciiTheme="majorHAnsi" w:hAnsiTheme="majorHAnsi" w:cstheme="majorHAnsi"/>
          <w:sz w:val="16"/>
        </w:rPr>
        <w:t xml:space="preserve"> exporting and importing. The market for vaccine materials includes consumables, single-use reactors bags, filters, culture media, and vaccine ingredients. </w:t>
      </w:r>
      <w:r w:rsidRPr="00C1575B">
        <w:rPr>
          <w:rFonts w:asciiTheme="majorHAnsi" w:hAnsiTheme="majorHAnsi" w:cstheme="majorHAnsi"/>
          <w:highlight w:val="green"/>
          <w:u w:val="single"/>
        </w:rPr>
        <w:t>Export blockages</w:t>
      </w:r>
      <w:r w:rsidRPr="00C1575B">
        <w:rPr>
          <w:rFonts w:asciiTheme="majorHAnsi" w:hAnsiTheme="majorHAnsi" w:cstheme="majorHAnsi"/>
          <w:u w:val="single"/>
        </w:rPr>
        <w:t xml:space="preserve"> on raw materials, equipment and finished products </w:t>
      </w:r>
      <w:r w:rsidRPr="00C1575B">
        <w:rPr>
          <w:rFonts w:asciiTheme="majorHAnsi" w:hAnsiTheme="majorHAnsi" w:cstheme="majorHAnsi"/>
          <w:highlight w:val="green"/>
          <w:u w:val="single"/>
        </w:rPr>
        <w:t>harm</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overall output</w:t>
      </w:r>
      <w:r w:rsidRPr="00C1575B">
        <w:rPr>
          <w:rFonts w:asciiTheme="majorHAnsi" w:hAnsiTheme="majorHAnsi" w:cstheme="majorHAnsi"/>
          <w:u w:val="single"/>
        </w:rPr>
        <w:t xml:space="preserve"> of the vaccine supply chain. If there is no TRIPS restriction, more governments and companies will invest in repurposing their facilities</w:t>
      </w:r>
      <w:r w:rsidRPr="00C1575B">
        <w:rPr>
          <w:rFonts w:asciiTheme="majorHAnsi" w:hAnsiTheme="majorHAnsi" w:cstheme="majorHAnsi"/>
          <w:sz w:val="16"/>
        </w:rPr>
        <w:t xml:space="preserve">. Similarly, </w:t>
      </w:r>
      <w:r w:rsidRPr="00C1575B">
        <w:rPr>
          <w:rFonts w:asciiTheme="majorHAnsi" w:hAnsiTheme="majorHAnsi" w:cstheme="majorHAnsi"/>
          <w:u w:val="single"/>
        </w:rPr>
        <w:t xml:space="preserve">the arguments such as that no other manufacturers can carry out the complex manufacturing process of COVID-19 vaccines and generic manufacturing as that </w:t>
      </w:r>
      <w:r w:rsidRPr="00C1575B">
        <w:rPr>
          <w:rFonts w:asciiTheme="majorHAnsi" w:hAnsiTheme="majorHAnsi" w:cstheme="majorHAnsi"/>
          <w:b/>
          <w:iCs/>
          <w:u w:val="single"/>
        </w:rPr>
        <w:t>would jeopardise quality</w:t>
      </w:r>
      <w:r w:rsidRPr="00C1575B">
        <w:rPr>
          <w:rFonts w:asciiTheme="majorHAnsi" w:hAnsiTheme="majorHAnsi" w:cstheme="majorHAnsi"/>
          <w:u w:val="single"/>
        </w:rPr>
        <w:t xml:space="preserve">, have also been </w:t>
      </w:r>
      <w:r w:rsidRPr="00C1575B">
        <w:rPr>
          <w:rFonts w:asciiTheme="majorHAnsi" w:hAnsiTheme="majorHAnsi" w:cstheme="majorHAnsi"/>
          <w:b/>
          <w:iCs/>
          <w:u w:val="single"/>
        </w:rPr>
        <w:t>proven wrong in the past</w:t>
      </w:r>
      <w:r w:rsidRPr="00C1575B">
        <w:rPr>
          <w:rFonts w:asciiTheme="majorHAnsi" w:hAnsiTheme="majorHAnsi" w:cstheme="majorHAnsi"/>
          <w:u w:val="single"/>
        </w:rPr>
        <w:t>.</w:t>
      </w:r>
      <w:r w:rsidRPr="00C1575B">
        <w:rPr>
          <w:rFonts w:asciiTheme="majorHAnsi" w:hAnsiTheme="majorHAnsi" w:cstheme="majorHAnsi"/>
          <w:sz w:val="16"/>
        </w:rPr>
        <w:t xml:space="preserve"> For instance</w:t>
      </w:r>
      <w:r w:rsidRPr="00C1575B">
        <w:rPr>
          <w:rFonts w:asciiTheme="majorHAnsi" w:hAnsiTheme="majorHAnsi" w:cstheme="majorHAnsi"/>
          <w:u w:val="single"/>
        </w:rPr>
        <w:t>, in the early 1990s, when Indian company Shantha Biotechnics approached a Western firm for a technology transfer of Hepatitis B vaccine, the firm responded</w:t>
      </w:r>
      <w:r w:rsidRPr="00C1575B">
        <w:rPr>
          <w:rFonts w:asciiTheme="majorHAnsi" w:hAnsiTheme="majorHAnsi" w:cstheme="majorHAnsi"/>
          <w:sz w:val="16"/>
        </w:rPr>
        <w:t xml:space="preserve"> that “India cannot afford such high technology vaccines… And even if you can afford to buy the technology, </w:t>
      </w:r>
      <w:r w:rsidRPr="00C1575B">
        <w:rPr>
          <w:rFonts w:asciiTheme="majorHAnsi" w:hAnsiTheme="majorHAnsi" w:cstheme="majorHAnsi"/>
          <w:u w:val="single"/>
        </w:rPr>
        <w:t>your scientists cannot understand recombinant technology in the least.”25 Later, Shantha Biotechnics developed its own vaccine at $1 per dose, and the UNICEF</w:t>
      </w:r>
      <w:r w:rsidRPr="00C1575B">
        <w:rPr>
          <w:rFonts w:asciiTheme="majorHAnsi" w:hAnsiTheme="majorHAnsi" w:cstheme="majorHAnsi"/>
          <w:sz w:val="16"/>
        </w:rPr>
        <w:t xml:space="preserve"> (United Nations Children’s Emergency Fund) </w:t>
      </w:r>
      <w:r w:rsidRPr="00C1575B">
        <w:rPr>
          <w:rFonts w:asciiTheme="majorHAnsi" w:hAnsiTheme="majorHAnsi" w:cstheme="majorHAnsi"/>
          <w:u w:val="single"/>
        </w:rPr>
        <w:t>mass inoculation programme uses this vaccine against Hepatitis B</w:t>
      </w:r>
      <w:r w:rsidRPr="00C1575B">
        <w:rPr>
          <w:rFonts w:asciiTheme="majorHAnsi" w:hAnsiTheme="majorHAnsi" w:cstheme="majorHAnsi"/>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1575B">
        <w:rPr>
          <w:rFonts w:asciiTheme="majorHAnsi" w:hAnsiTheme="majorHAnsi" w:cstheme="majorHAnsi"/>
          <w:u w:val="singl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C1575B">
        <w:rPr>
          <w:rFonts w:asciiTheme="majorHAnsi" w:hAnsiTheme="majorHAnsi" w:cstheme="majorHAnsi"/>
          <w:sz w:val="16"/>
        </w:rPr>
        <w:t>.</w:t>
      </w:r>
    </w:p>
    <w:p w14:paraId="7B965B5A" w14:textId="77777777" w:rsidR="001C4784" w:rsidRPr="00C1575B" w:rsidRDefault="001C4784" w:rsidP="001C4784">
      <w:pPr>
        <w:pStyle w:val="Heading4"/>
        <w:rPr>
          <w:rFonts w:asciiTheme="majorHAnsi" w:hAnsiTheme="majorHAnsi" w:cstheme="majorHAnsi"/>
        </w:rPr>
      </w:pPr>
      <w:r w:rsidRPr="00C1575B">
        <w:rPr>
          <w:rFonts w:asciiTheme="majorHAnsi" w:hAnsiTheme="majorHAnsi" w:cstheme="majorHAnsi"/>
        </w:rPr>
        <w:t xml:space="preserve">Vaccine inequality threatens the whole world. </w:t>
      </w:r>
    </w:p>
    <w:p w14:paraId="523B762B" w14:textId="77777777" w:rsidR="001C4784" w:rsidRPr="00C1575B" w:rsidRDefault="001C4784" w:rsidP="001C4784">
      <w:pPr>
        <w:rPr>
          <w:rFonts w:asciiTheme="majorHAnsi" w:hAnsiTheme="majorHAnsi" w:cstheme="majorHAnsi"/>
          <w:b/>
          <w:bCs/>
          <w:sz w:val="16"/>
          <w:szCs w:val="16"/>
        </w:rPr>
      </w:pPr>
      <w:r w:rsidRPr="00C1575B">
        <w:rPr>
          <w:rFonts w:asciiTheme="majorHAnsi" w:hAnsiTheme="majorHAnsi" w:cstheme="majorHAnsi"/>
          <w:b/>
          <w:bCs/>
          <w:sz w:val="26"/>
        </w:rPr>
        <w:t>Fink 7-30</w:t>
      </w:r>
      <w:r w:rsidRPr="00C1575B">
        <w:rPr>
          <w:rFonts w:asciiTheme="majorHAnsi" w:hAnsiTheme="majorHAnsi" w:cstheme="majorHAnsi"/>
          <w:sz w:val="16"/>
          <w:szCs w:val="16"/>
        </w:rPr>
        <w:t>-21</w:t>
      </w:r>
    </w:p>
    <w:p w14:paraId="4E312DCE" w14:textId="77777777" w:rsidR="001C4784" w:rsidRPr="00C1575B" w:rsidRDefault="001C4784" w:rsidP="001C4784">
      <w:pPr>
        <w:rPr>
          <w:rFonts w:asciiTheme="majorHAnsi" w:hAnsiTheme="majorHAnsi" w:cstheme="majorHAnsi"/>
          <w:sz w:val="16"/>
        </w:rPr>
      </w:pPr>
      <w:r w:rsidRPr="00C1575B">
        <w:rPr>
          <w:rFonts w:asciiTheme="majorHAnsi" w:hAnsiTheme="majorHAnsi" w:cstheme="majorHAnsi"/>
          <w:sz w:val="16"/>
        </w:rPr>
        <w:lastRenderedPageBreak/>
        <w:t xml:space="preserve">(Jenni, </w:t>
      </w:r>
      <w:hyperlink r:id="rId45" w:history="1">
        <w:r w:rsidRPr="00C1575B">
          <w:rPr>
            <w:rFonts w:asciiTheme="majorHAnsi" w:hAnsiTheme="majorHAnsi" w:cstheme="majorHAnsi"/>
            <w:sz w:val="16"/>
          </w:rPr>
          <w:t>https://www.newsweek.com/who-warns-world-blind-understanding-covid-spread-hurting-ability-end-pandemic-1614722</w:t>
        </w:r>
      </w:hyperlink>
      <w:r w:rsidRPr="00C1575B">
        <w:rPr>
          <w:rFonts w:asciiTheme="majorHAnsi" w:hAnsiTheme="majorHAnsi" w:cstheme="majorHAnsi"/>
          <w:sz w:val="16"/>
        </w:rPr>
        <w:t>)</w:t>
      </w:r>
    </w:p>
    <w:p w14:paraId="4FB71E0A" w14:textId="77777777" w:rsidR="001C4784" w:rsidRPr="00C1575B" w:rsidRDefault="001C4784" w:rsidP="001C4784">
      <w:pPr>
        <w:rPr>
          <w:rFonts w:asciiTheme="majorHAnsi" w:hAnsiTheme="majorHAnsi" w:cstheme="majorHAnsi"/>
          <w:u w:val="single"/>
        </w:rPr>
      </w:pPr>
      <w:r w:rsidRPr="00C1575B">
        <w:rPr>
          <w:rFonts w:asciiTheme="majorHAnsi" w:hAnsiTheme="majorHAnsi" w:cstheme="majorHAnsi"/>
          <w:u w:val="single"/>
        </w:rPr>
        <w:t xml:space="preserve">A lack of testing for COVID-19 in parts of the world is preventing countries from having a clear picture of how the virus is spreading and therefore hurting the world's chances at </w:t>
      </w:r>
      <w:r w:rsidRPr="00C1575B">
        <w:rPr>
          <w:rFonts w:asciiTheme="majorHAnsi" w:hAnsiTheme="majorHAnsi" w:cstheme="majorHAnsi"/>
          <w:b/>
          <w:iCs/>
          <w:u w:val="single"/>
        </w:rPr>
        <w:t>fighting the virus and ending the pandemic</w:t>
      </w:r>
      <w:r w:rsidRPr="00C1575B">
        <w:rPr>
          <w:rFonts w:asciiTheme="majorHAnsi" w:hAnsiTheme="majorHAnsi" w:cstheme="majorHAnsi"/>
          <w:sz w:val="16"/>
        </w:rPr>
        <w:t xml:space="preserve">, </w:t>
      </w:r>
      <w:r w:rsidRPr="00C1575B">
        <w:rPr>
          <w:rFonts w:asciiTheme="majorHAnsi" w:hAnsiTheme="majorHAnsi" w:cstheme="majorHAnsi"/>
          <w:u w:val="single"/>
        </w:rPr>
        <w:t>according to the W</w:t>
      </w:r>
      <w:r w:rsidRPr="00C1575B">
        <w:rPr>
          <w:rFonts w:asciiTheme="majorHAnsi" w:hAnsiTheme="majorHAnsi" w:cstheme="majorHAnsi"/>
          <w:sz w:val="16"/>
        </w:rPr>
        <w:t xml:space="preserve">orld </w:t>
      </w:r>
      <w:r w:rsidRPr="00C1575B">
        <w:rPr>
          <w:rFonts w:asciiTheme="majorHAnsi" w:hAnsiTheme="majorHAnsi" w:cstheme="majorHAnsi"/>
          <w:u w:val="single"/>
        </w:rPr>
        <w:t>H</w:t>
      </w:r>
      <w:r w:rsidRPr="00C1575B">
        <w:rPr>
          <w:rFonts w:asciiTheme="majorHAnsi" w:hAnsiTheme="majorHAnsi" w:cstheme="majorHAnsi"/>
          <w:sz w:val="16"/>
        </w:rPr>
        <w:t xml:space="preserve">ealth </w:t>
      </w:r>
      <w:r w:rsidRPr="00C1575B">
        <w:rPr>
          <w:rFonts w:asciiTheme="majorHAnsi" w:hAnsiTheme="majorHAnsi" w:cstheme="majorHAnsi"/>
          <w:u w:val="single"/>
        </w:rPr>
        <w:t>O</w:t>
      </w:r>
      <w:r w:rsidRPr="00C1575B">
        <w:rPr>
          <w:rFonts w:asciiTheme="majorHAnsi" w:hAnsiTheme="majorHAnsi" w:cstheme="majorHAnsi"/>
          <w:sz w:val="16"/>
        </w:rPr>
        <w:t xml:space="preserve">rganization. </w:t>
      </w:r>
      <w:r w:rsidRPr="00C1575B">
        <w:rPr>
          <w:rFonts w:asciiTheme="majorHAnsi" w:hAnsiTheme="majorHAnsi" w:cstheme="majorHAnsi"/>
          <w:b/>
          <w:iCs/>
          <w:highlight w:val="green"/>
          <w:u w:val="single"/>
        </w:rPr>
        <w:t>Health inequities</w:t>
      </w:r>
      <w:r w:rsidRPr="00C1575B">
        <w:rPr>
          <w:rFonts w:asciiTheme="majorHAnsi" w:hAnsiTheme="majorHAnsi" w:cstheme="majorHAnsi"/>
          <w:sz w:val="16"/>
        </w:rPr>
        <w:t xml:space="preserve"> throughout the world </w:t>
      </w:r>
      <w:r w:rsidRPr="00C1575B">
        <w:rPr>
          <w:rFonts w:asciiTheme="majorHAnsi" w:hAnsiTheme="majorHAnsi" w:cstheme="majorHAnsi"/>
          <w:highlight w:val="green"/>
          <w:u w:val="single"/>
        </w:rPr>
        <w:t>have plagued</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global response to COVID</w:t>
      </w:r>
      <w:r w:rsidRPr="00C1575B">
        <w:rPr>
          <w:rFonts w:asciiTheme="majorHAnsi" w:hAnsiTheme="majorHAnsi" w:cstheme="majorHAnsi"/>
          <w:u w:val="single"/>
        </w:rPr>
        <w:t>-19 from the outset and WHO has pushed higher income countries to help lower income countries in the interest of ending the pandemic.</w:t>
      </w:r>
      <w:r w:rsidRPr="00C1575B">
        <w:rPr>
          <w:rFonts w:asciiTheme="majorHAnsi" w:hAnsiTheme="majorHAnsi" w:cstheme="majorHAns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C1575B">
        <w:rPr>
          <w:rFonts w:asciiTheme="majorHAnsi" w:hAnsiTheme="majorHAnsi" w:cstheme="majorHAnsi"/>
          <w:u w:val="single"/>
        </w:rPr>
        <w:t xml:space="preserve">One of Ghebreyesus' biggest frustrations with the pandemic response is the </w:t>
      </w:r>
      <w:r w:rsidRPr="00C1575B">
        <w:rPr>
          <w:rFonts w:asciiTheme="majorHAnsi" w:hAnsiTheme="majorHAnsi" w:cstheme="majorHAnsi"/>
          <w:highlight w:val="green"/>
          <w:u w:val="single"/>
        </w:rPr>
        <w:t xml:space="preserve">failure to </w:t>
      </w:r>
      <w:r w:rsidRPr="00C1575B">
        <w:rPr>
          <w:rFonts w:asciiTheme="majorHAnsi" w:hAnsiTheme="majorHAnsi" w:cstheme="majorHAnsi"/>
          <w:b/>
          <w:iCs/>
          <w:highlight w:val="green"/>
          <w:u w:val="single"/>
        </w:rPr>
        <w:t>evenly distribute the vaccine</w:t>
      </w:r>
      <w:r w:rsidRPr="00C1575B">
        <w:rPr>
          <w:rFonts w:asciiTheme="majorHAnsi" w:hAnsiTheme="majorHAnsi" w:cstheme="majorHAnsi"/>
          <w:u w:val="single"/>
        </w:rPr>
        <w:t xml:space="preserve"> around the world.</w:t>
      </w:r>
      <w:r w:rsidRPr="00C1575B">
        <w:rPr>
          <w:rFonts w:asciiTheme="majorHAnsi" w:hAnsiTheme="majorHAnsi" w:cstheme="majorHAns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1575B">
        <w:rPr>
          <w:rFonts w:asciiTheme="majorHAnsi" w:hAnsiTheme="majorHAnsi" w:cstheme="majorHAnsi"/>
          <w:u w:val="single"/>
        </w:rPr>
        <w:t xml:space="preserve">other countries, especially those in Africa, haven't been able to vaccinate even 10 percent of their population. This </w:t>
      </w:r>
      <w:r w:rsidRPr="00C1575B">
        <w:rPr>
          <w:rFonts w:asciiTheme="majorHAnsi" w:hAnsiTheme="majorHAnsi" w:cstheme="majorHAnsi"/>
          <w:highlight w:val="green"/>
          <w:u w:val="single"/>
        </w:rPr>
        <w:t>puts the entire world at risk</w:t>
      </w:r>
      <w:r w:rsidRPr="00C1575B">
        <w:rPr>
          <w:rFonts w:asciiTheme="majorHAnsi" w:hAnsiTheme="majorHAnsi" w:cstheme="majorHAnsi"/>
          <w:u w:val="single"/>
        </w:rPr>
        <w:t xml:space="preserve"> because </w:t>
      </w:r>
      <w:r w:rsidRPr="00C1575B">
        <w:rPr>
          <w:rFonts w:asciiTheme="majorHAnsi" w:hAnsiTheme="majorHAnsi" w:cstheme="majorHAnsi"/>
          <w:highlight w:val="green"/>
          <w:u w:val="single"/>
        </w:rPr>
        <w:t>when the virus is able to spread</w:t>
      </w:r>
      <w:r w:rsidRPr="00C1575B">
        <w:rPr>
          <w:rFonts w:asciiTheme="majorHAnsi" w:hAnsiTheme="majorHAnsi" w:cstheme="majorHAnsi"/>
          <w:u w:val="single"/>
        </w:rPr>
        <w:t xml:space="preserve"> throughout communities </w:t>
      </w:r>
      <w:r w:rsidRPr="00C1575B">
        <w:rPr>
          <w:rFonts w:asciiTheme="majorHAnsi" w:hAnsiTheme="majorHAnsi" w:cstheme="majorHAnsi"/>
          <w:highlight w:val="green"/>
          <w:u w:val="single"/>
        </w:rPr>
        <w:t xml:space="preserve">it </w:t>
      </w:r>
      <w:r w:rsidRPr="00C1575B">
        <w:rPr>
          <w:rFonts w:asciiTheme="majorHAnsi" w:hAnsiTheme="majorHAnsi" w:cstheme="majorHAnsi"/>
          <w:b/>
          <w:iCs/>
          <w:highlight w:val="green"/>
          <w:u w:val="single"/>
        </w:rPr>
        <w:t>has the ability to mutate</w:t>
      </w:r>
      <w:r w:rsidRPr="00C1575B">
        <w:rPr>
          <w:rFonts w:asciiTheme="majorHAnsi" w:hAnsiTheme="majorHAnsi" w:cstheme="majorHAnsi"/>
          <w:u w:val="single"/>
        </w:rPr>
        <w:t xml:space="preserve">, thereby </w:t>
      </w:r>
      <w:r w:rsidRPr="00C1575B">
        <w:rPr>
          <w:rFonts w:asciiTheme="majorHAnsi" w:hAnsiTheme="majorHAnsi" w:cstheme="majorHAnsi"/>
          <w:highlight w:val="green"/>
          <w:u w:val="single"/>
        </w:rPr>
        <w:t>increasing the possibility</w:t>
      </w:r>
      <w:r w:rsidRPr="00C1575B">
        <w:rPr>
          <w:rFonts w:asciiTheme="majorHAnsi" w:hAnsiTheme="majorHAnsi" w:cstheme="majorHAnsi"/>
          <w:u w:val="single"/>
        </w:rPr>
        <w:t xml:space="preserve"> that </w:t>
      </w:r>
      <w:r w:rsidRPr="00C1575B">
        <w:rPr>
          <w:rFonts w:asciiTheme="majorHAnsi" w:hAnsiTheme="majorHAnsi" w:cstheme="majorHAnsi"/>
          <w:highlight w:val="green"/>
          <w:u w:val="single"/>
        </w:rPr>
        <w:t xml:space="preserve">a mutation could </w:t>
      </w:r>
      <w:r w:rsidRPr="00C1575B">
        <w:rPr>
          <w:rFonts w:asciiTheme="majorHAnsi" w:hAnsiTheme="majorHAnsi" w:cstheme="majorHAnsi"/>
          <w:b/>
          <w:iCs/>
          <w:highlight w:val="green"/>
          <w:u w:val="single"/>
        </w:rPr>
        <w:t>evade the vaccines</w:t>
      </w:r>
      <w:r w:rsidRPr="00C1575B">
        <w:rPr>
          <w:rFonts w:asciiTheme="majorHAnsi" w:hAnsiTheme="majorHAnsi" w:cstheme="majorHAnsi"/>
          <w:u w:val="single"/>
        </w:rPr>
        <w:t xml:space="preserve">. It's a scenario public health officials have been warning about for months and Ghebreyesus said on Friday that "hard won </w:t>
      </w:r>
      <w:r w:rsidRPr="00C1575B">
        <w:rPr>
          <w:rFonts w:asciiTheme="majorHAnsi" w:hAnsiTheme="majorHAnsi" w:cstheme="majorHAnsi"/>
          <w:b/>
          <w:iCs/>
          <w:highlight w:val="green"/>
          <w:u w:val="single"/>
        </w:rPr>
        <w:t>gains are in jeopardy</w:t>
      </w:r>
      <w:r w:rsidRPr="00C1575B">
        <w:rPr>
          <w:rFonts w:asciiTheme="majorHAnsi" w:hAnsiTheme="majorHAnsi" w:cstheme="majorHAnsi"/>
          <w:highlight w:val="green"/>
          <w:u w:val="single"/>
        </w:rPr>
        <w:t>" or have already been lost</w:t>
      </w:r>
      <w:r w:rsidRPr="00C1575B">
        <w:rPr>
          <w:rFonts w:asciiTheme="majorHAnsi" w:hAnsiTheme="majorHAnsi" w:cstheme="majorHAnsi"/>
          <w:u w:val="single"/>
        </w:rPr>
        <w:t xml:space="preserve"> because the virus has been able to spread</w:t>
      </w:r>
      <w:r w:rsidRPr="00C1575B">
        <w:rPr>
          <w:rFonts w:asciiTheme="majorHAnsi" w:hAnsiTheme="majorHAnsi" w:cstheme="majorHAnsi"/>
          <w:sz w:val="16"/>
        </w:rPr>
        <w:t xml:space="preserve">. Nearly 30 countries have high or rising oxygen needs and the shortage of life-saving oxygen could lead to increased deaths. </w:t>
      </w:r>
      <w:r w:rsidRPr="00C1575B">
        <w:rPr>
          <w:rFonts w:asciiTheme="majorHAnsi" w:hAnsiTheme="majorHAnsi" w:cstheme="majorHAnsi"/>
          <w:u w:val="single"/>
        </w:rPr>
        <w:t>More than 196 million cases of COVID-19 have been reported around the world</w:t>
      </w:r>
      <w:r w:rsidRPr="00C1575B">
        <w:rPr>
          <w:rFonts w:asciiTheme="majorHAnsi" w:hAnsiTheme="majorHAnsi" w:cstheme="majorHAnsi"/>
          <w:sz w:val="16"/>
        </w:rPr>
        <w:t xml:space="preserve">, according to a Johns Hopkins University tracker, </w:t>
      </w:r>
      <w:r w:rsidRPr="00C1575B">
        <w:rPr>
          <w:rFonts w:asciiTheme="majorHAnsi" w:hAnsiTheme="majorHAnsi" w:cstheme="majorHAnsi"/>
          <w:u w:val="single"/>
        </w:rPr>
        <w:t>and more than 4.2 million people have died</w:t>
      </w:r>
      <w:r w:rsidRPr="00C1575B">
        <w:rPr>
          <w:rFonts w:asciiTheme="majorHAnsi" w:hAnsiTheme="majorHAnsi" w:cstheme="majorHAnsi"/>
          <w:sz w:val="16"/>
        </w:rPr>
        <w:t xml:space="preserve">. </w:t>
      </w:r>
      <w:r w:rsidRPr="00C1575B">
        <w:rPr>
          <w:rFonts w:asciiTheme="majorHAnsi" w:hAnsiTheme="majorHAnsi" w:cstheme="majorHAnsi"/>
          <w:u w:val="single"/>
        </w:rPr>
        <w:t xml:space="preserve">Ghebreyesus suspected the number of cases would top 200 million within the next two weeks and warned that </w:t>
      </w:r>
      <w:r w:rsidRPr="00C1575B">
        <w:rPr>
          <w:rFonts w:asciiTheme="majorHAnsi" w:hAnsiTheme="majorHAnsi" w:cstheme="majorHAnsi"/>
          <w:highlight w:val="green"/>
          <w:u w:val="single"/>
        </w:rPr>
        <w:t>health systems</w:t>
      </w:r>
      <w:r w:rsidRPr="00C1575B">
        <w:rPr>
          <w:rFonts w:asciiTheme="majorHAnsi" w:hAnsiTheme="majorHAnsi" w:cstheme="majorHAnsi"/>
          <w:u w:val="single"/>
        </w:rPr>
        <w:t xml:space="preserve"> in many countries </w:t>
      </w:r>
      <w:r w:rsidRPr="00C1575B">
        <w:rPr>
          <w:rFonts w:asciiTheme="majorHAnsi" w:hAnsiTheme="majorHAnsi" w:cstheme="majorHAnsi"/>
          <w:b/>
          <w:iCs/>
          <w:highlight w:val="green"/>
          <w:u w:val="single"/>
        </w:rPr>
        <w:t>are being overwhelmed</w:t>
      </w:r>
      <w:r w:rsidRPr="00C1575B">
        <w:rPr>
          <w:rFonts w:asciiTheme="majorHAnsi" w:hAnsiTheme="majorHAnsi" w:cstheme="majorHAnsi"/>
          <w:b/>
          <w:iCs/>
          <w:u w:val="single"/>
        </w:rPr>
        <w:t>.</w:t>
      </w:r>
      <w:r w:rsidRPr="00C1575B">
        <w:rPr>
          <w:rFonts w:asciiTheme="majorHAnsi" w:hAnsiTheme="majorHAnsi" w:cstheme="majorHAnsi"/>
          <w:sz w:val="16"/>
        </w:rPr>
        <w:t xml:space="preserve"> Preventing hospitals from exceeding capacity was a massive concern when the pandemic first broke out and a year later, </w:t>
      </w:r>
      <w:r w:rsidRPr="00C1575B">
        <w:rPr>
          <w:rFonts w:asciiTheme="majorHAnsi" w:hAnsiTheme="majorHAnsi" w:cstheme="majorHAnsi"/>
          <w:u w:val="single"/>
        </w:rPr>
        <w:t xml:space="preserve">parts of the U.S. are having their health systems strained as </w:t>
      </w:r>
      <w:r w:rsidRPr="00C1575B">
        <w:rPr>
          <w:rFonts w:asciiTheme="majorHAnsi" w:hAnsiTheme="majorHAnsi" w:cstheme="majorHAnsi"/>
          <w:highlight w:val="green"/>
          <w:u w:val="single"/>
        </w:rPr>
        <w:t>the</w:t>
      </w:r>
      <w:r w:rsidRPr="00C1575B">
        <w:rPr>
          <w:rFonts w:asciiTheme="majorHAnsi" w:hAnsiTheme="majorHAnsi" w:cstheme="majorHAnsi"/>
          <w:u w:val="single"/>
        </w:rPr>
        <w:t xml:space="preserve"> more transmissible </w:t>
      </w:r>
      <w:r w:rsidRPr="00C1575B">
        <w:rPr>
          <w:rFonts w:asciiTheme="majorHAnsi" w:hAnsiTheme="majorHAnsi" w:cstheme="majorHAnsi"/>
          <w:highlight w:val="green"/>
          <w:u w:val="single"/>
        </w:rPr>
        <w:t>Delta variant</w:t>
      </w:r>
      <w:r w:rsidRPr="00C1575B">
        <w:rPr>
          <w:rFonts w:asciiTheme="majorHAnsi" w:hAnsiTheme="majorHAnsi" w:cstheme="majorHAnsi"/>
          <w:u w:val="single"/>
        </w:rPr>
        <w:t xml:space="preserve"> spreads.</w:t>
      </w:r>
      <w:r w:rsidRPr="00C1575B">
        <w:rPr>
          <w:rFonts w:asciiTheme="majorHAnsi" w:hAnsiTheme="majorHAnsi" w:cstheme="majorHAns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1575B">
        <w:rPr>
          <w:rFonts w:asciiTheme="majorHAnsi" w:hAnsiTheme="majorHAnsi" w:cstheme="majorHAnsi"/>
          <w:u w:val="single"/>
        </w:rPr>
        <w:t xml:space="preserve">That strain </w:t>
      </w:r>
      <w:r w:rsidRPr="00C1575B">
        <w:rPr>
          <w:rFonts w:asciiTheme="majorHAnsi" w:hAnsiTheme="majorHAnsi" w:cstheme="majorHAnsi"/>
          <w:highlight w:val="green"/>
          <w:u w:val="single"/>
        </w:rPr>
        <w:t>will only become more exacerbated if a mutation occurs</w:t>
      </w:r>
      <w:r w:rsidRPr="00C1575B">
        <w:rPr>
          <w:rFonts w:asciiTheme="majorHAnsi" w:hAnsiTheme="majorHAnsi" w:cstheme="majorHAnsi"/>
          <w:u w:val="single"/>
        </w:rPr>
        <w:t xml:space="preserve"> that evades the vaccine, as inoculations have proven effective at helping to keep people out of the hospital</w:t>
      </w:r>
      <w:r w:rsidRPr="00C1575B">
        <w:rPr>
          <w:rFonts w:asciiTheme="majorHAnsi" w:hAnsiTheme="majorHAnsi" w:cstheme="majorHAnsi"/>
          <w:sz w:val="16"/>
        </w:rPr>
        <w:t xml:space="preserve">. Ghebreyesus warned that more variants will emerge if global access to vaccines and testing doesn't improve. </w:t>
      </w:r>
      <w:r w:rsidRPr="00C1575B">
        <w:rPr>
          <w:rFonts w:asciiTheme="majorHAnsi" w:hAnsiTheme="majorHAnsi" w:cstheme="majorHAnsi"/>
          <w:u w:val="single"/>
        </w:rPr>
        <w:t>"The pandemic will end when the world chooses to end it. It is in our hands. We have all the tools we need. We can prevent this disease. We can test for it and we can treat it," Ghebreyesus said.</w:t>
      </w:r>
    </w:p>
    <w:p w14:paraId="3F08362E" w14:textId="77777777" w:rsidR="001C4784" w:rsidRPr="00C1575B" w:rsidRDefault="001C4784" w:rsidP="001C4784">
      <w:pPr>
        <w:rPr>
          <w:rFonts w:asciiTheme="majorHAnsi" w:hAnsiTheme="majorHAnsi" w:cstheme="majorHAnsi"/>
          <w:u w:val="single"/>
        </w:rPr>
      </w:pPr>
    </w:p>
    <w:p w14:paraId="391366AB" w14:textId="77777777" w:rsidR="001C4784" w:rsidRPr="00C1575B" w:rsidRDefault="001C4784" w:rsidP="001C4784">
      <w:pPr>
        <w:pStyle w:val="Heading4"/>
        <w:rPr>
          <w:rFonts w:asciiTheme="majorHAnsi" w:hAnsiTheme="majorHAnsi" w:cstheme="majorHAnsi"/>
        </w:rPr>
      </w:pPr>
      <w:r w:rsidRPr="00C1575B">
        <w:rPr>
          <w:rFonts w:asciiTheme="majorHAnsi" w:hAnsiTheme="majorHAnsi" w:cstheme="majorHAnsi"/>
        </w:rPr>
        <w:t xml:space="preserve">Boosting </w:t>
      </w:r>
      <w:r w:rsidRPr="00C1575B">
        <w:rPr>
          <w:rFonts w:asciiTheme="majorHAnsi" w:hAnsiTheme="majorHAnsi" w:cstheme="majorHAnsi"/>
          <w:u w:val="single"/>
        </w:rPr>
        <w:t>manufacturing capacity</w:t>
      </w:r>
      <w:r w:rsidRPr="00C1575B">
        <w:rPr>
          <w:rFonts w:asciiTheme="majorHAnsi" w:hAnsiTheme="majorHAnsi" w:cstheme="majorHAnsi"/>
        </w:rPr>
        <w:t xml:space="preserve"> is critical to a </w:t>
      </w:r>
      <w:r w:rsidRPr="00C1575B">
        <w:rPr>
          <w:rFonts w:asciiTheme="majorHAnsi" w:hAnsiTheme="majorHAnsi" w:cstheme="majorHAnsi"/>
          <w:u w:val="single"/>
        </w:rPr>
        <w:t>timely response</w:t>
      </w:r>
      <w:r w:rsidRPr="00C1575B">
        <w:rPr>
          <w:rFonts w:asciiTheme="majorHAnsi" w:hAnsiTheme="majorHAnsi" w:cstheme="majorHAnsi"/>
        </w:rPr>
        <w:t xml:space="preserve"> to COVID AND ensures </w:t>
      </w:r>
      <w:r w:rsidRPr="00C1575B">
        <w:rPr>
          <w:rFonts w:asciiTheme="majorHAnsi" w:hAnsiTheme="majorHAnsi" w:cstheme="majorHAnsi"/>
          <w:u w:val="single"/>
        </w:rPr>
        <w:t>preparedness</w:t>
      </w:r>
      <w:r w:rsidRPr="00C1575B">
        <w:rPr>
          <w:rFonts w:asciiTheme="majorHAnsi" w:hAnsiTheme="majorHAnsi" w:cstheme="majorHAnsi"/>
        </w:rPr>
        <w:t xml:space="preserve"> for future pandemics.</w:t>
      </w:r>
    </w:p>
    <w:p w14:paraId="38566D70" w14:textId="77777777" w:rsidR="001C4784" w:rsidRPr="00C1575B" w:rsidRDefault="001C4784" w:rsidP="001C4784">
      <w:pPr>
        <w:rPr>
          <w:rFonts w:asciiTheme="majorHAnsi" w:hAnsiTheme="majorHAnsi" w:cstheme="majorHAnsi"/>
        </w:rPr>
      </w:pPr>
      <w:r w:rsidRPr="00C1575B">
        <w:rPr>
          <w:rStyle w:val="Style13ptBold"/>
          <w:rFonts w:asciiTheme="majorHAnsi" w:hAnsiTheme="majorHAnsi" w:cstheme="majorHAnsi"/>
        </w:rPr>
        <w:t>Jecker &amp; Atuire 21</w:t>
      </w:r>
      <w:r w:rsidRPr="00C1575B">
        <w:rPr>
          <w:rFonts w:asciiTheme="majorHAnsi" w:hAnsiTheme="majorHAnsi" w:cstheme="maj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w:t>
      </w:r>
      <w:r w:rsidRPr="00C1575B">
        <w:rPr>
          <w:rFonts w:asciiTheme="majorHAnsi" w:hAnsiTheme="majorHAnsi" w:cstheme="majorHAnsi"/>
        </w:rPr>
        <w:lastRenderedPageBreak/>
        <w:t xml:space="preserve">Oxfordshire, UK. Journal of Medical Ethics 2021;47:595-598. “What’s yours is ours: waiving intellectual property protections for COVID-19 vaccines.” </w:t>
      </w:r>
      <w:hyperlink r:id="rId46" w:history="1">
        <w:r w:rsidRPr="00C1575B">
          <w:rPr>
            <w:rStyle w:val="Hyperlink"/>
            <w:rFonts w:asciiTheme="majorHAnsi" w:hAnsiTheme="majorHAnsi" w:cstheme="majorHAnsi"/>
          </w:rPr>
          <w:t>https://jme.bmj.com/content/47/9/595</w:t>
        </w:r>
      </w:hyperlink>
      <w:r w:rsidRPr="00C1575B">
        <w:rPr>
          <w:rFonts w:asciiTheme="majorHAnsi" w:hAnsiTheme="majorHAnsi" w:cstheme="majorHAnsi"/>
        </w:rPr>
        <w:t xml:space="preserve"> brett</w:t>
      </w:r>
    </w:p>
    <w:p w14:paraId="66B127D1" w14:textId="77777777" w:rsidR="001C4784" w:rsidRPr="00C1575B" w:rsidRDefault="001C4784" w:rsidP="001C4784">
      <w:pPr>
        <w:rPr>
          <w:rFonts w:asciiTheme="majorHAnsi" w:hAnsiTheme="majorHAnsi" w:cstheme="majorHAnsi"/>
          <w:sz w:val="16"/>
        </w:rPr>
      </w:pPr>
      <w:r w:rsidRPr="00C1575B">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C1575B">
        <w:rPr>
          <w:rStyle w:val="Emphasis"/>
          <w:rFonts w:asciiTheme="majorHAnsi" w:hAnsiTheme="majorHAnsi" w:cstheme="majorHAnsi"/>
        </w:rPr>
        <w:t>vaccinating the world is an overriding goal</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With </w:t>
      </w:r>
      <w:r w:rsidRPr="00C1575B">
        <w:rPr>
          <w:rStyle w:val="Emphasis"/>
          <w:rFonts w:asciiTheme="majorHAnsi" w:hAnsiTheme="majorHAnsi" w:cstheme="majorHAnsi"/>
        </w:rPr>
        <w:t>existing IP protections</w:t>
      </w:r>
      <w:r w:rsidRPr="00C1575B">
        <w:rPr>
          <w:rStyle w:val="StyleUnderline"/>
          <w:rFonts w:asciiTheme="majorHAnsi" w:hAnsiTheme="majorHAnsi" w:cstheme="majorHAnsi"/>
        </w:rPr>
        <w:t xml:space="preserve"> intact, the world has fallen well short</w:t>
      </w:r>
      <w:r w:rsidRPr="00C1575B">
        <w:rPr>
          <w:rFonts w:asciiTheme="majorHAnsi" w:hAnsiTheme="majorHAnsi" w:cstheme="majorHAnsi"/>
          <w:sz w:val="16"/>
        </w:rPr>
        <w:t xml:space="preserve"> of this goal. </w:t>
      </w:r>
      <w:r w:rsidRPr="00C1575B">
        <w:rPr>
          <w:rStyle w:val="StyleUnderline"/>
          <w:rFonts w:asciiTheme="majorHAnsi" w:hAnsiTheme="majorHAnsi" w:cstheme="majorHAnsi"/>
        </w:rPr>
        <w:t>Current forecasts show</w:t>
      </w:r>
      <w:r w:rsidRPr="00C1575B">
        <w:rPr>
          <w:rFonts w:asciiTheme="majorHAnsi" w:hAnsiTheme="majorHAnsi" w:cstheme="majorHAnsi"/>
          <w:sz w:val="16"/>
        </w:rPr>
        <w:t xml:space="preserve"> that at the current pace, </w:t>
      </w:r>
      <w:r w:rsidRPr="00C1575B">
        <w:rPr>
          <w:rStyle w:val="StyleUnderline"/>
          <w:rFonts w:asciiTheme="majorHAnsi" w:hAnsiTheme="majorHAnsi" w:cstheme="majorHAnsi"/>
        </w:rPr>
        <w:t xml:space="preserve">there will not be enough vaccines to cover the world’s population until 2023 or </w:t>
      </w:r>
      <w:r w:rsidRPr="00C1575B">
        <w:rPr>
          <w:rStyle w:val="Emphasis"/>
          <w:rFonts w:asciiTheme="majorHAnsi" w:hAnsiTheme="majorHAnsi" w:cstheme="majorHAnsi"/>
        </w:rPr>
        <w:t>2024</w:t>
      </w:r>
      <w:r w:rsidRPr="00C1575B">
        <w:rPr>
          <w:rFonts w:asciiTheme="majorHAnsi" w:hAnsiTheme="majorHAnsi" w:cstheme="majorHAnsi"/>
          <w:sz w:val="16"/>
        </w:rPr>
        <w:t xml:space="preserve">.15 </w:t>
      </w:r>
      <w:r w:rsidRPr="00C1575B">
        <w:rPr>
          <w:rStyle w:val="StyleUnderline"/>
          <w:rFonts w:asciiTheme="majorHAnsi" w:hAnsiTheme="majorHAnsi" w:cstheme="majorHAnsi"/>
          <w:highlight w:val="green"/>
        </w:rPr>
        <w:t>IP protections</w:t>
      </w:r>
      <w:r w:rsidRPr="00C1575B">
        <w:rPr>
          <w:rStyle w:val="StyleUnderline"/>
          <w:rFonts w:asciiTheme="majorHAnsi" w:hAnsiTheme="majorHAnsi" w:cstheme="majorHAnsi"/>
        </w:rPr>
        <w:t xml:space="preserve"> further </w:t>
      </w:r>
      <w:r w:rsidRPr="00C1575B">
        <w:rPr>
          <w:rStyle w:val="StyleUnderline"/>
          <w:rFonts w:asciiTheme="majorHAnsi" w:hAnsiTheme="majorHAnsi" w:cstheme="majorHAnsi"/>
          <w:highlight w:val="green"/>
        </w:rPr>
        <w:t>frustrate</w:t>
      </w:r>
      <w:r w:rsidRPr="00C1575B">
        <w:rPr>
          <w:rStyle w:val="StyleUnderline"/>
          <w:rFonts w:asciiTheme="majorHAnsi" w:hAnsiTheme="majorHAnsi" w:cstheme="majorHAnsi"/>
        </w:rPr>
        <w:t xml:space="preserve"> the goal of universal </w:t>
      </w:r>
      <w:r w:rsidRPr="00C1575B">
        <w:rPr>
          <w:rStyle w:val="StyleUnderline"/>
          <w:rFonts w:asciiTheme="majorHAnsi" w:hAnsiTheme="majorHAnsi" w:cstheme="majorHAnsi"/>
          <w:highlight w:val="green"/>
        </w:rPr>
        <w:t>access</w:t>
      </w:r>
      <w:r w:rsidRPr="00C1575B">
        <w:rPr>
          <w:rFonts w:asciiTheme="majorHAnsi" w:hAnsiTheme="majorHAnsi" w:cstheme="majorHAnsi"/>
          <w:sz w:val="16"/>
        </w:rPr>
        <w:t xml:space="preserve"> to vaccines </w:t>
      </w:r>
      <w:r w:rsidRPr="00C1575B">
        <w:rPr>
          <w:rStyle w:val="StyleUnderline"/>
          <w:rFonts w:asciiTheme="majorHAnsi" w:hAnsiTheme="majorHAnsi" w:cstheme="majorHAnsi"/>
          <w:highlight w:val="green"/>
        </w:rPr>
        <w:t>by limiting who can manufacturer</w:t>
      </w:r>
      <w:r w:rsidRPr="00C1575B">
        <w:rPr>
          <w:rStyle w:val="StyleUnderline"/>
          <w:rFonts w:asciiTheme="majorHAnsi" w:hAnsiTheme="majorHAnsi" w:cstheme="majorHAnsi"/>
        </w:rPr>
        <w:t xml:space="preserve"> them</w:t>
      </w:r>
      <w:r w:rsidRPr="00C1575B">
        <w:rPr>
          <w:rFonts w:asciiTheme="majorHAnsi" w:hAnsiTheme="majorHAnsi" w:cstheme="majorHAnsi"/>
          <w:sz w:val="16"/>
        </w:rPr>
        <w:t xml:space="preserve">. </w:t>
      </w:r>
      <w:r w:rsidRPr="00C1575B">
        <w:rPr>
          <w:rStyle w:val="StyleUnderline"/>
          <w:rFonts w:asciiTheme="majorHAnsi" w:hAnsiTheme="majorHAnsi" w:cstheme="majorHAnsi"/>
        </w:rPr>
        <w:t>The WHO reports that 80% of global sales for COVID-19 vaccines come from five large multinational corporations</w:t>
      </w:r>
      <w:r w:rsidRPr="00C1575B">
        <w:rPr>
          <w:rFonts w:asciiTheme="majorHAnsi" w:hAnsiTheme="majorHAnsi" w:cstheme="majorHAnsi"/>
          <w:sz w:val="16"/>
        </w:rPr>
        <w:t xml:space="preserve">.16 </w:t>
      </w:r>
      <w:r w:rsidRPr="00C1575B">
        <w:rPr>
          <w:rStyle w:val="StyleUnderline"/>
          <w:rFonts w:asciiTheme="majorHAnsi" w:hAnsiTheme="majorHAnsi" w:cstheme="majorHAnsi"/>
          <w:highlight w:val="green"/>
        </w:rPr>
        <w:t xml:space="preserve">Increasing </w:t>
      </w:r>
      <w:r w:rsidRPr="00C1575B">
        <w:rPr>
          <w:rStyle w:val="StyleUnderline"/>
          <w:rFonts w:asciiTheme="majorHAnsi" w:hAnsiTheme="majorHAnsi" w:cstheme="majorHAnsi"/>
        </w:rPr>
        <w:t xml:space="preserve">the number of </w:t>
      </w:r>
      <w:r w:rsidRPr="00C1575B">
        <w:rPr>
          <w:rStyle w:val="StyleUnderline"/>
          <w:rFonts w:asciiTheme="majorHAnsi" w:hAnsiTheme="majorHAnsi" w:cstheme="majorHAnsi"/>
          <w:highlight w:val="green"/>
        </w:rPr>
        <w:t>manufacturers</w:t>
      </w:r>
      <w:r w:rsidRPr="00C1575B">
        <w:rPr>
          <w:rFonts w:asciiTheme="majorHAnsi" w:hAnsiTheme="majorHAnsi" w:cstheme="majorHAnsi"/>
          <w:sz w:val="16"/>
        </w:rPr>
        <w:t xml:space="preserve"> globally </w:t>
      </w:r>
      <w:r w:rsidRPr="00C1575B">
        <w:rPr>
          <w:rStyle w:val="StyleUnderline"/>
          <w:rFonts w:asciiTheme="majorHAnsi" w:hAnsiTheme="majorHAnsi" w:cstheme="majorHAnsi"/>
        </w:rPr>
        <w:t>would</w:t>
      </w:r>
      <w:r w:rsidRPr="00C1575B">
        <w:rPr>
          <w:rFonts w:asciiTheme="majorHAnsi" w:hAnsiTheme="majorHAnsi" w:cstheme="majorHAnsi"/>
          <w:sz w:val="16"/>
        </w:rPr>
        <w:t xml:space="preserve"> </w:t>
      </w:r>
      <w:r w:rsidRPr="00C1575B">
        <w:rPr>
          <w:rStyle w:val="StyleUnderline"/>
          <w:rFonts w:asciiTheme="majorHAnsi" w:hAnsiTheme="majorHAnsi" w:cstheme="majorHAnsi"/>
        </w:rPr>
        <w:t>not only</w:t>
      </w:r>
      <w:r w:rsidRPr="00C1575B">
        <w:rPr>
          <w:rFonts w:asciiTheme="majorHAnsi" w:hAnsiTheme="majorHAnsi" w:cstheme="majorHAnsi"/>
          <w:sz w:val="16"/>
        </w:rPr>
        <w:t xml:space="preserve"> </w:t>
      </w:r>
      <w:r w:rsidRPr="00C1575B">
        <w:rPr>
          <w:rStyle w:val="Emphasis"/>
          <w:rFonts w:asciiTheme="majorHAnsi" w:hAnsiTheme="majorHAnsi" w:cstheme="majorHAnsi"/>
          <w:highlight w:val="green"/>
        </w:rPr>
        <w:t>increase supply</w:t>
      </w:r>
      <w:r w:rsidRPr="00C1575B">
        <w:rPr>
          <w:rFonts w:asciiTheme="majorHAnsi" w:hAnsiTheme="majorHAnsi" w:cstheme="majorHAnsi"/>
          <w:sz w:val="16"/>
        </w:rPr>
        <w:t xml:space="preserve">, </w:t>
      </w:r>
      <w:r w:rsidRPr="00C1575B">
        <w:rPr>
          <w:rStyle w:val="StyleUnderline"/>
          <w:rFonts w:asciiTheme="majorHAnsi" w:hAnsiTheme="majorHAnsi" w:cstheme="majorHAnsi"/>
        </w:rPr>
        <w:t>but</w:t>
      </w:r>
      <w:r w:rsidRPr="00C1575B">
        <w:rPr>
          <w:rFonts w:asciiTheme="majorHAnsi" w:hAnsiTheme="majorHAnsi" w:cstheme="majorHAnsi"/>
          <w:sz w:val="16"/>
        </w:rPr>
        <w:t xml:space="preserve"> </w:t>
      </w:r>
      <w:r w:rsidRPr="00C1575B">
        <w:rPr>
          <w:rStyle w:val="Emphasis"/>
          <w:rFonts w:asciiTheme="majorHAnsi" w:hAnsiTheme="majorHAnsi" w:cstheme="majorHAnsi"/>
          <w:highlight w:val="green"/>
        </w:rPr>
        <w:t>reduce prices</w:t>
      </w:r>
      <w:r w:rsidRPr="00C1575B">
        <w:rPr>
          <w:rFonts w:asciiTheme="majorHAnsi" w:hAnsiTheme="majorHAnsi" w:cstheme="majorHAnsi"/>
          <w:sz w:val="16"/>
        </w:rPr>
        <w:t xml:space="preserve">, </w:t>
      </w:r>
      <w:r w:rsidRPr="00C1575B">
        <w:rPr>
          <w:rStyle w:val="StyleUnderline"/>
          <w:rFonts w:asciiTheme="majorHAnsi" w:hAnsiTheme="majorHAnsi" w:cstheme="majorHAnsi"/>
        </w:rPr>
        <w:t>making vaccines more affordable</w:t>
      </w:r>
      <w:r w:rsidRPr="00C1575B">
        <w:rPr>
          <w:rFonts w:asciiTheme="majorHAnsi" w:hAnsiTheme="majorHAnsi" w:cstheme="majorHAnsi"/>
          <w:sz w:val="16"/>
        </w:rPr>
        <w:t xml:space="preserve"> to LMICs. It would stabilise supply, </w:t>
      </w:r>
      <w:r w:rsidRPr="00C1575B">
        <w:rPr>
          <w:rStyle w:val="Emphasis"/>
          <w:rFonts w:asciiTheme="majorHAnsi" w:hAnsiTheme="majorHAnsi" w:cstheme="majorHAnsi"/>
          <w:highlight w:val="green"/>
        </w:rPr>
        <w:t>minimising disruptions</w:t>
      </w:r>
      <w:r w:rsidRPr="00C1575B">
        <w:rPr>
          <w:rStyle w:val="StyleUnderline"/>
          <w:rFonts w:asciiTheme="majorHAnsi" w:hAnsiTheme="majorHAnsi" w:cstheme="majorHAnsi"/>
        </w:rPr>
        <w:t xml:space="preserve"> of the kind </w:t>
      </w:r>
      <w:r w:rsidRPr="00C1575B">
        <w:rPr>
          <w:rStyle w:val="StyleUnderline"/>
          <w:rFonts w:asciiTheme="majorHAnsi" w:hAnsiTheme="majorHAnsi" w:cstheme="majorHAnsi"/>
          <w:highlight w:val="green"/>
        </w:rPr>
        <w:t>that occurred when India halted</w:t>
      </w:r>
      <w:r w:rsidRPr="00C1575B">
        <w:rPr>
          <w:rStyle w:val="StyleUnderline"/>
          <w:rFonts w:asciiTheme="majorHAnsi" w:hAnsiTheme="majorHAnsi" w:cstheme="majorHAnsi"/>
        </w:rPr>
        <w:t xml:space="preserve"> vaccine </w:t>
      </w:r>
      <w:r w:rsidRPr="00C1575B">
        <w:rPr>
          <w:rStyle w:val="StyleUnderline"/>
          <w:rFonts w:asciiTheme="majorHAnsi" w:hAnsiTheme="majorHAnsi" w:cstheme="majorHAnsi"/>
          <w:highlight w:val="green"/>
        </w:rPr>
        <w:t>exports</w:t>
      </w:r>
      <w:r w:rsidRPr="00C1575B">
        <w:rPr>
          <w:rStyle w:val="StyleUnderline"/>
          <w:rFonts w:asciiTheme="majorHAnsi" w:hAnsiTheme="majorHAnsi" w:cstheme="majorHAnsi"/>
        </w:rPr>
        <w:t xml:space="preserve"> amidst a surge of COVID-19 cases</w:t>
      </w:r>
      <w:r w:rsidRPr="00C1575B">
        <w:rPr>
          <w:rFonts w:asciiTheme="majorHAnsi" w:hAnsiTheme="majorHAnsi" w:cstheme="majorHAnsi"/>
          <w:sz w:val="16"/>
        </w:rPr>
        <w:t>.</w:t>
      </w:r>
    </w:p>
    <w:p w14:paraId="35517DBA" w14:textId="77777777" w:rsidR="001C4784" w:rsidRPr="00C1575B" w:rsidRDefault="001C4784" w:rsidP="001C4784">
      <w:pPr>
        <w:rPr>
          <w:rFonts w:asciiTheme="majorHAnsi" w:hAnsiTheme="majorHAnsi" w:cstheme="majorHAnsi"/>
          <w:sz w:val="16"/>
        </w:rPr>
      </w:pPr>
      <w:r w:rsidRPr="00C1575B">
        <w:rPr>
          <w:rFonts w:asciiTheme="majorHAnsi" w:hAnsiTheme="majorHAnsi" w:cstheme="majorHAnsi"/>
          <w:sz w:val="16"/>
        </w:rPr>
        <w:t xml:space="preserve">It might be objected that waiving IP protections will not increase supply, because it takes years to establish manufacturing capacity. However, </w:t>
      </w:r>
      <w:r w:rsidRPr="00C1575B">
        <w:rPr>
          <w:rStyle w:val="StyleUnderline"/>
          <w:rFonts w:asciiTheme="majorHAnsi" w:hAnsiTheme="majorHAnsi" w:cstheme="majorHAnsi"/>
          <w:highlight w:val="green"/>
        </w:rPr>
        <w:t>since the pandemic began</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we have learnt it takes less time</w:t>
      </w:r>
      <w:r w:rsidRPr="00C1575B">
        <w:rPr>
          <w:rFonts w:asciiTheme="majorHAnsi" w:hAnsiTheme="majorHAnsi" w:cstheme="majorHAnsi"/>
          <w:sz w:val="16"/>
        </w:rPr>
        <w:t xml:space="preserve">. </w:t>
      </w:r>
      <w:r w:rsidRPr="00C1575B">
        <w:rPr>
          <w:rStyle w:val="Emphasis"/>
          <w:rFonts w:asciiTheme="majorHAnsi" w:hAnsiTheme="majorHAnsi" w:cstheme="majorHAnsi"/>
          <w:highlight w:val="green"/>
        </w:rPr>
        <w:t>Repurposing facilities</w:t>
      </w:r>
      <w:r w:rsidRPr="00C1575B">
        <w:rPr>
          <w:rStyle w:val="StyleUnderline"/>
          <w:rFonts w:asciiTheme="majorHAnsi" w:hAnsiTheme="majorHAnsi" w:cstheme="majorHAnsi"/>
          <w:highlight w:val="green"/>
        </w:rPr>
        <w:t xml:space="preserve"> </w:t>
      </w:r>
      <w:r w:rsidRPr="00C1575B">
        <w:rPr>
          <w:rStyle w:val="StyleUnderline"/>
          <w:rFonts w:asciiTheme="majorHAnsi" w:hAnsiTheme="majorHAnsi" w:cstheme="majorHAnsi"/>
        </w:rPr>
        <w:t xml:space="preserve">and </w:t>
      </w:r>
      <w:r w:rsidRPr="00C1575B">
        <w:rPr>
          <w:rStyle w:val="Emphasis"/>
          <w:rFonts w:asciiTheme="majorHAnsi" w:hAnsiTheme="majorHAnsi" w:cstheme="majorHAnsi"/>
        </w:rPr>
        <w:t>vetting them</w:t>
      </w:r>
      <w:r w:rsidRPr="00C1575B">
        <w:rPr>
          <w:rFonts w:asciiTheme="majorHAnsi" w:hAnsiTheme="majorHAnsi" w:cstheme="majorHAnsi"/>
          <w:sz w:val="16"/>
        </w:rPr>
        <w:t xml:space="preserve"> for safety and quality </w:t>
      </w:r>
      <w:r w:rsidRPr="00C1575B">
        <w:rPr>
          <w:rStyle w:val="StyleUnderline"/>
          <w:rFonts w:asciiTheme="majorHAnsi" w:hAnsiTheme="majorHAnsi" w:cstheme="majorHAnsi"/>
          <w:highlight w:val="green"/>
        </w:rPr>
        <w:t>can</w:t>
      </w:r>
      <w:r w:rsidRPr="00C1575B">
        <w:rPr>
          <w:rStyle w:val="StyleUnderline"/>
          <w:rFonts w:asciiTheme="majorHAnsi" w:hAnsiTheme="majorHAnsi" w:cstheme="majorHAnsi"/>
        </w:rPr>
        <w:t xml:space="preserve"> often </w:t>
      </w:r>
      <w:r w:rsidRPr="00C1575B">
        <w:rPr>
          <w:rStyle w:val="StyleUnderline"/>
          <w:rFonts w:asciiTheme="majorHAnsi" w:hAnsiTheme="majorHAnsi" w:cstheme="majorHAnsi"/>
          <w:highlight w:val="green"/>
        </w:rPr>
        <w:t>happen in 6</w:t>
      </w:r>
      <w:r w:rsidRPr="00C1575B">
        <w:rPr>
          <w:rStyle w:val="StyleUnderline"/>
          <w:rFonts w:asciiTheme="majorHAnsi" w:hAnsiTheme="majorHAnsi" w:cstheme="majorHAnsi"/>
        </w:rPr>
        <w:t xml:space="preserve"> or 7 </w:t>
      </w:r>
      <w:r w:rsidRPr="00C1575B">
        <w:rPr>
          <w:rStyle w:val="StyleUnderline"/>
          <w:rFonts w:asciiTheme="majorHAnsi" w:hAnsiTheme="majorHAnsi" w:cstheme="majorHAnsi"/>
          <w:highlight w:val="green"/>
        </w:rPr>
        <w:t>months</w:t>
      </w:r>
      <w:r w:rsidRPr="00C1575B">
        <w:rPr>
          <w:rFonts w:asciiTheme="majorHAnsi" w:hAnsiTheme="majorHAnsi" w:cstheme="majorHAnsi"/>
          <w:sz w:val="16"/>
        </w:rPr>
        <w:t xml:space="preserve">, about half the time previously thought.17 </w:t>
      </w:r>
      <w:r w:rsidRPr="00C1575B">
        <w:rPr>
          <w:rStyle w:val="StyleUnderline"/>
          <w:rFonts w:asciiTheme="majorHAnsi" w:hAnsiTheme="majorHAnsi" w:cstheme="majorHAnsi"/>
          <w:highlight w:val="green"/>
        </w:rPr>
        <w:t>Since COVID</w:t>
      </w:r>
      <w:r w:rsidRPr="00C1575B">
        <w:rPr>
          <w:rFonts w:asciiTheme="majorHAnsi" w:hAnsiTheme="majorHAnsi" w:cstheme="majorHAnsi"/>
          <w:sz w:val="16"/>
        </w:rPr>
        <w:t xml:space="preserve">-19 </w:t>
      </w:r>
      <w:r w:rsidRPr="00C1575B">
        <w:rPr>
          <w:rStyle w:val="StyleUnderline"/>
          <w:rFonts w:asciiTheme="majorHAnsi" w:hAnsiTheme="majorHAnsi" w:cstheme="majorHAnsi"/>
          <w:highlight w:val="green"/>
        </w:rPr>
        <w:t>will not be the last pandemic humanity faces</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expanding manufacturing capacity is also necessary</w:t>
      </w:r>
      <w:r w:rsidRPr="00C1575B">
        <w:rPr>
          <w:rStyle w:val="StyleUnderline"/>
          <w:rFonts w:asciiTheme="majorHAnsi" w:hAnsiTheme="majorHAnsi" w:cstheme="majorHAnsi"/>
        </w:rPr>
        <w:t xml:space="preserve"> preparation </w:t>
      </w:r>
      <w:r w:rsidRPr="00C1575B">
        <w:rPr>
          <w:rStyle w:val="StyleUnderline"/>
          <w:rFonts w:asciiTheme="majorHAnsi" w:hAnsiTheme="majorHAnsi" w:cstheme="majorHAnsi"/>
          <w:highlight w:val="green"/>
        </w:rPr>
        <w:t xml:space="preserve">for </w:t>
      </w:r>
      <w:r w:rsidRPr="00C1575B">
        <w:rPr>
          <w:rStyle w:val="Emphasis"/>
          <w:rFonts w:asciiTheme="majorHAnsi" w:hAnsiTheme="majorHAnsi" w:cstheme="majorHAnsi"/>
          <w:highlight w:val="green"/>
        </w:rPr>
        <w:t>future pandemics</w:t>
      </w:r>
      <w:r w:rsidRPr="00C1575B">
        <w:rPr>
          <w:rFonts w:asciiTheme="majorHAnsi" w:hAnsiTheme="majorHAnsi" w:cstheme="majorHAnsi"/>
          <w:sz w:val="16"/>
        </w:rPr>
        <w:t>. Nkengasong, Director of the African Centres for Disease Control and Prevention, put the point bluntly, ‘</w:t>
      </w:r>
      <w:r w:rsidRPr="00C1575B">
        <w:rPr>
          <w:rStyle w:val="StyleUnderline"/>
          <w:rFonts w:asciiTheme="majorHAnsi" w:hAnsiTheme="majorHAnsi" w:cstheme="majorHAnsi"/>
        </w:rPr>
        <w:t xml:space="preserve">Can a continent of </w:t>
      </w:r>
      <w:r w:rsidRPr="00C1575B">
        <w:rPr>
          <w:rStyle w:val="Emphasis"/>
          <w:rFonts w:asciiTheme="majorHAnsi" w:hAnsiTheme="majorHAnsi" w:cstheme="majorHAnsi"/>
        </w:rPr>
        <w:t>1.2 billion people</w:t>
      </w:r>
      <w:r w:rsidRPr="00C1575B">
        <w:rPr>
          <w:rFonts w:asciiTheme="majorHAnsi" w:hAnsiTheme="majorHAnsi" w:cstheme="majorHAnsi"/>
          <w:sz w:val="16"/>
        </w:rPr>
        <w:t>—projected to be 2.4 billion in 30 years, where one in four people in the world will be African—</w:t>
      </w:r>
      <w:r w:rsidRPr="00C1575B">
        <w:rPr>
          <w:rStyle w:val="StyleUnderline"/>
          <w:rFonts w:asciiTheme="majorHAnsi" w:hAnsiTheme="majorHAnsi" w:cstheme="majorHAnsi"/>
        </w:rPr>
        <w:t xml:space="preserve">continue to import </w:t>
      </w:r>
      <w:r w:rsidRPr="00C1575B">
        <w:rPr>
          <w:rStyle w:val="Emphasis"/>
          <w:rFonts w:asciiTheme="majorHAnsi" w:hAnsiTheme="majorHAnsi" w:cstheme="majorHAnsi"/>
        </w:rPr>
        <w:t>99% of its vaccine?</w:t>
      </w:r>
      <w:r w:rsidRPr="00C1575B">
        <w:rPr>
          <w:rFonts w:asciiTheme="majorHAnsi" w:hAnsiTheme="majorHAnsi" w:cstheme="majorHAnsi"/>
          <w:sz w:val="16"/>
        </w:rPr>
        <w:t>’18</w:t>
      </w:r>
    </w:p>
    <w:p w14:paraId="12512BA1" w14:textId="77777777" w:rsidR="001C4784" w:rsidRPr="00C1575B" w:rsidRDefault="001C4784" w:rsidP="001C4784">
      <w:pPr>
        <w:rPr>
          <w:rFonts w:asciiTheme="majorHAnsi" w:hAnsiTheme="majorHAnsi" w:cstheme="majorHAnsi"/>
          <w:u w:val="single"/>
        </w:rPr>
      </w:pPr>
    </w:p>
    <w:p w14:paraId="4F0377E9" w14:textId="77777777" w:rsidR="001C4784" w:rsidRPr="00C1575B" w:rsidRDefault="001C4784" w:rsidP="001C4784">
      <w:pPr>
        <w:pStyle w:val="Heading4"/>
        <w:rPr>
          <w:rFonts w:asciiTheme="majorHAnsi" w:hAnsiTheme="majorHAnsi" w:cstheme="majorHAnsi"/>
        </w:rPr>
      </w:pPr>
      <w:r w:rsidRPr="00C1575B">
        <w:rPr>
          <w:rFonts w:asciiTheme="majorHAnsi" w:hAnsiTheme="majorHAnsi" w:cstheme="majorHAnsi"/>
        </w:rPr>
        <w:t xml:space="preserve">Mutations and future pandemics escalates </w:t>
      </w:r>
      <w:r w:rsidRPr="00C1575B">
        <w:rPr>
          <w:rFonts w:asciiTheme="majorHAnsi" w:hAnsiTheme="majorHAnsi" w:cstheme="majorHAnsi"/>
          <w:u w:val="single"/>
        </w:rPr>
        <w:t>security threats</w:t>
      </w:r>
      <w:r w:rsidRPr="00C1575B">
        <w:rPr>
          <w:rFonts w:asciiTheme="majorHAnsi" w:hAnsiTheme="majorHAnsi" w:cstheme="majorHAnsi"/>
        </w:rPr>
        <w:t xml:space="preserve"> that cause </w:t>
      </w:r>
      <w:r w:rsidRPr="00C1575B">
        <w:rPr>
          <w:rFonts w:asciiTheme="majorHAnsi" w:hAnsiTheme="majorHAnsi" w:cstheme="majorHAnsi"/>
          <w:u w:val="single"/>
        </w:rPr>
        <w:t>extinction</w:t>
      </w:r>
      <w:r w:rsidRPr="00C1575B">
        <w:rPr>
          <w:rFonts w:asciiTheme="majorHAnsi" w:hAnsiTheme="majorHAnsi" w:cstheme="majorHAnsi"/>
        </w:rPr>
        <w:t xml:space="preserve"> – cooperation thesis is </w:t>
      </w:r>
      <w:r w:rsidRPr="00C1575B">
        <w:rPr>
          <w:rFonts w:asciiTheme="majorHAnsi" w:hAnsiTheme="majorHAnsi" w:cstheme="majorHAnsi"/>
          <w:u w:val="single"/>
        </w:rPr>
        <w:t>wrong</w:t>
      </w:r>
      <w:r w:rsidRPr="00C1575B">
        <w:rPr>
          <w:rFonts w:asciiTheme="majorHAnsi" w:hAnsiTheme="majorHAnsi" w:cstheme="majorHAnsi"/>
        </w:rPr>
        <w:t>.</w:t>
      </w:r>
    </w:p>
    <w:p w14:paraId="531BF6DE" w14:textId="77777777" w:rsidR="001C4784" w:rsidRPr="00C1575B" w:rsidRDefault="001C4784" w:rsidP="001C4784">
      <w:pPr>
        <w:pStyle w:val="ListParagraph"/>
        <w:numPr>
          <w:ilvl w:val="0"/>
          <w:numId w:val="12"/>
        </w:numPr>
        <w:rPr>
          <w:rFonts w:asciiTheme="majorHAnsi" w:hAnsiTheme="majorHAnsi" w:cstheme="majorHAnsi"/>
        </w:rPr>
      </w:pPr>
      <w:r w:rsidRPr="00C1575B">
        <w:rPr>
          <w:rFonts w:asciiTheme="majorHAnsi" w:hAnsiTheme="majorHAnsi" w:cstheme="majorHAnsi"/>
        </w:rPr>
        <w:t>Miscalc Incapacitated commanders</w:t>
      </w:r>
    </w:p>
    <w:p w14:paraId="72DA7897" w14:textId="77777777" w:rsidR="001C4784" w:rsidRPr="00C1575B" w:rsidRDefault="001C4784" w:rsidP="001C4784">
      <w:pPr>
        <w:pStyle w:val="ListParagraph"/>
        <w:numPr>
          <w:ilvl w:val="0"/>
          <w:numId w:val="12"/>
        </w:numPr>
        <w:rPr>
          <w:rFonts w:asciiTheme="majorHAnsi" w:hAnsiTheme="majorHAnsi" w:cstheme="majorHAnsi"/>
        </w:rPr>
      </w:pPr>
      <w:r w:rsidRPr="00C1575B">
        <w:rPr>
          <w:rFonts w:asciiTheme="majorHAnsi" w:hAnsiTheme="majorHAnsi" w:cstheme="majorHAnsi"/>
        </w:rPr>
        <w:t>Social political order collapse</w:t>
      </w:r>
    </w:p>
    <w:p w14:paraId="42511FCF" w14:textId="77777777" w:rsidR="001C4784" w:rsidRPr="00C1575B" w:rsidRDefault="001C4784" w:rsidP="001C4784">
      <w:pPr>
        <w:pStyle w:val="ListParagraph"/>
        <w:numPr>
          <w:ilvl w:val="0"/>
          <w:numId w:val="12"/>
        </w:numPr>
        <w:rPr>
          <w:rFonts w:asciiTheme="majorHAnsi" w:hAnsiTheme="majorHAnsi" w:cstheme="majorHAnsi"/>
        </w:rPr>
      </w:pPr>
      <w:r w:rsidRPr="00C1575B">
        <w:rPr>
          <w:rFonts w:asciiTheme="majorHAnsi" w:hAnsiTheme="majorHAnsi" w:cstheme="majorHAnsi"/>
        </w:rPr>
        <w:t>First strike to take advantage of weaker nations</w:t>
      </w:r>
    </w:p>
    <w:p w14:paraId="3D3E11DB" w14:textId="77777777" w:rsidR="001C4784" w:rsidRPr="00C1575B" w:rsidRDefault="001C4784" w:rsidP="001C4784">
      <w:pPr>
        <w:rPr>
          <w:rFonts w:asciiTheme="majorHAnsi" w:hAnsiTheme="majorHAnsi" w:cstheme="majorHAnsi"/>
        </w:rPr>
      </w:pPr>
      <w:r w:rsidRPr="00C1575B">
        <w:rPr>
          <w:rStyle w:val="Style13ptBold"/>
          <w:rFonts w:asciiTheme="majorHAnsi" w:hAnsiTheme="majorHAnsi" w:cstheme="majorHAnsi"/>
        </w:rPr>
        <w:t>Recna 21</w:t>
      </w:r>
      <w:r w:rsidRPr="00C1575B">
        <w:rPr>
          <w:rFonts w:asciiTheme="majorHAnsi" w:hAnsiTheme="majorHAnsi" w:cstheme="majorHAnsi"/>
        </w:rPr>
        <w:t xml:space="preserve"> [Research Center for Nuclear Weapon Abolition; Nagasaki, Japan; “Pandemic Futures and Nuclear Weapon Risks: The Nagasaki 75th Anniversary pandemic-nuclear nexus scenarios final report,” Journal for Peace and Nuclear Disarmament; 5/28/21; </w:t>
      </w:r>
      <w:hyperlink r:id="rId47" w:history="1">
        <w:r w:rsidRPr="00C1575B">
          <w:rPr>
            <w:rStyle w:val="Hyperlink"/>
            <w:rFonts w:asciiTheme="majorHAnsi" w:hAnsiTheme="majorHAnsi" w:cstheme="majorHAnsi"/>
          </w:rPr>
          <w:t>https://www.tandfonline.com/doi/full/10.1080/25751654.2021.1890867</w:t>
        </w:r>
      </w:hyperlink>
      <w:r w:rsidRPr="00C1575B">
        <w:rPr>
          <w:rFonts w:asciiTheme="majorHAnsi" w:hAnsiTheme="majorHAnsi" w:cstheme="majorHAnsi"/>
        </w:rPr>
        <w:t>] Justin</w:t>
      </w:r>
    </w:p>
    <w:p w14:paraId="113FC73E" w14:textId="77777777" w:rsidR="001C4784" w:rsidRPr="00C1575B" w:rsidRDefault="001C4784" w:rsidP="001C4784">
      <w:pPr>
        <w:rPr>
          <w:rFonts w:asciiTheme="majorHAnsi" w:hAnsiTheme="majorHAnsi" w:cstheme="majorHAnsi"/>
          <w:u w:val="single"/>
        </w:rPr>
      </w:pPr>
      <w:r w:rsidRPr="00C1575B">
        <w:rPr>
          <w:rFonts w:asciiTheme="majorHAnsi" w:hAnsiTheme="majorHAnsi" w:cstheme="majorHAnsi"/>
          <w:sz w:val="10"/>
        </w:rPr>
        <w:t xml:space="preserve">The Challenge: </w:t>
      </w:r>
      <w:r w:rsidRPr="00C1575B">
        <w:rPr>
          <w:rStyle w:val="Emphasis"/>
          <w:rFonts w:asciiTheme="majorHAnsi" w:hAnsiTheme="majorHAnsi" w:cstheme="majorHAnsi"/>
        </w:rPr>
        <w:t xml:space="preserve">Multiple </w:t>
      </w:r>
      <w:r w:rsidRPr="00C1575B">
        <w:rPr>
          <w:rStyle w:val="Emphasis"/>
          <w:rFonts w:asciiTheme="majorHAnsi" w:hAnsiTheme="majorHAnsi" w:cstheme="majorHAnsi"/>
          <w:highlight w:val="green"/>
        </w:rPr>
        <w:t>Existential Threats</w:t>
      </w:r>
      <w:r w:rsidRPr="00C1575B">
        <w:rPr>
          <w:rStyle w:val="Emphasis"/>
          <w:rFonts w:asciiTheme="majorHAnsi" w:hAnsiTheme="majorHAnsi" w:cstheme="majorHAnsi"/>
        </w:rPr>
        <w:t xml:space="preserve"> </w:t>
      </w:r>
      <w:r w:rsidRPr="00C1575B">
        <w:rPr>
          <w:rFonts w:asciiTheme="majorHAnsi" w:hAnsiTheme="majorHAnsi" w:cstheme="majorHAnsi"/>
          <w:sz w:val="10"/>
        </w:rPr>
        <w:t xml:space="preserve">The relationship between pandemics and war is as long as human history. Past </w:t>
      </w:r>
      <w:r w:rsidRPr="00C1575B">
        <w:rPr>
          <w:rFonts w:asciiTheme="majorHAnsi" w:hAnsiTheme="majorHAnsi" w:cstheme="majorHAnsi"/>
          <w:highlight w:val="green"/>
          <w:u w:val="single"/>
        </w:rPr>
        <w:t>pandemics</w:t>
      </w:r>
      <w:r w:rsidRPr="00C1575B">
        <w:rPr>
          <w:rFonts w:asciiTheme="majorHAnsi" w:hAnsiTheme="majorHAnsi" w:cstheme="majorHAnsi"/>
          <w:u w:val="single"/>
        </w:rPr>
        <w:t xml:space="preserve"> have </w:t>
      </w:r>
      <w:r w:rsidRPr="00C1575B">
        <w:rPr>
          <w:rStyle w:val="Emphasis"/>
          <w:rFonts w:asciiTheme="majorHAnsi" w:hAnsiTheme="majorHAnsi" w:cstheme="majorHAnsi"/>
        </w:rPr>
        <w:t>set the scene for wars</w:t>
      </w:r>
      <w:r w:rsidRPr="00C1575B">
        <w:rPr>
          <w:rFonts w:asciiTheme="majorHAnsi" w:hAnsiTheme="majorHAnsi" w:cstheme="majorHAnsi"/>
          <w:u w:val="single"/>
        </w:rPr>
        <w:t xml:space="preserve"> by </w:t>
      </w:r>
      <w:r w:rsidRPr="00C1575B">
        <w:rPr>
          <w:rStyle w:val="Emphasis"/>
          <w:rFonts w:asciiTheme="majorHAnsi" w:hAnsiTheme="majorHAnsi" w:cstheme="majorHAnsi"/>
          <w:highlight w:val="green"/>
        </w:rPr>
        <w:t>weaken</w:t>
      </w:r>
      <w:r w:rsidRPr="00C1575B">
        <w:rPr>
          <w:rStyle w:val="Emphasis"/>
          <w:rFonts w:asciiTheme="majorHAnsi" w:hAnsiTheme="majorHAnsi" w:cstheme="majorHAnsi"/>
        </w:rPr>
        <w:t xml:space="preserve">ing </w:t>
      </w:r>
      <w:r w:rsidRPr="00C1575B">
        <w:rPr>
          <w:rStyle w:val="Emphasis"/>
          <w:rFonts w:asciiTheme="majorHAnsi" w:hAnsiTheme="majorHAnsi" w:cstheme="majorHAnsi"/>
          <w:highlight w:val="green"/>
        </w:rPr>
        <w:t>societies</w:t>
      </w:r>
      <w:r w:rsidRPr="00C1575B">
        <w:rPr>
          <w:rFonts w:asciiTheme="majorHAnsi" w:hAnsiTheme="majorHAnsi" w:cstheme="majorHAnsi"/>
          <w:u w:val="single"/>
        </w:rPr>
        <w:t xml:space="preserve">, undermining </w:t>
      </w:r>
      <w:r w:rsidRPr="00C1575B">
        <w:rPr>
          <w:rStyle w:val="Emphasis"/>
          <w:rFonts w:asciiTheme="majorHAnsi" w:hAnsiTheme="majorHAnsi" w:cstheme="majorHAnsi"/>
        </w:rPr>
        <w:t>resilience</w:t>
      </w:r>
      <w:r w:rsidRPr="00C1575B">
        <w:rPr>
          <w:rFonts w:asciiTheme="majorHAnsi" w:hAnsiTheme="majorHAnsi" w:cstheme="majorHAnsi"/>
          <w:u w:val="single"/>
        </w:rPr>
        <w:t xml:space="preserve">, and </w:t>
      </w:r>
      <w:r w:rsidRPr="00C1575B">
        <w:rPr>
          <w:rStyle w:val="Emphasis"/>
          <w:rFonts w:asciiTheme="majorHAnsi" w:hAnsiTheme="majorHAnsi" w:cstheme="majorHAnsi"/>
          <w:highlight w:val="green"/>
        </w:rPr>
        <w:t>exacerbating</w:t>
      </w:r>
      <w:r w:rsidRPr="00C1575B">
        <w:rPr>
          <w:rStyle w:val="Emphasis"/>
          <w:rFonts w:asciiTheme="majorHAnsi" w:hAnsiTheme="majorHAnsi" w:cstheme="majorHAnsi"/>
        </w:rPr>
        <w:t xml:space="preserve"> civil and inter-state </w:t>
      </w:r>
      <w:r w:rsidRPr="00C1575B">
        <w:rPr>
          <w:rStyle w:val="Emphasis"/>
          <w:rFonts w:asciiTheme="majorHAnsi" w:hAnsiTheme="majorHAnsi" w:cstheme="majorHAnsi"/>
          <w:highlight w:val="green"/>
        </w:rPr>
        <w:t>conflict</w:t>
      </w:r>
      <w:r w:rsidRPr="00C1575B">
        <w:rPr>
          <w:rFonts w:asciiTheme="majorHAnsi" w:hAnsiTheme="majorHAnsi" w:cstheme="majorHAnsi"/>
          <w:u w:val="single"/>
        </w:rPr>
        <w:t>.</w:t>
      </w:r>
      <w:r w:rsidRPr="00C1575B">
        <w:rPr>
          <w:rFonts w:asciiTheme="majorHAnsi" w:hAnsiTheme="majorHAnsi" w:cstheme="majorHAnsi"/>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C1575B">
        <w:rPr>
          <w:rFonts w:asciiTheme="majorHAnsi" w:hAnsiTheme="majorHAnsi" w:cstheme="majorHAnsi"/>
          <w:u w:val="single"/>
        </w:rPr>
        <w:t xml:space="preserve">The COVID-19 is the most </w:t>
      </w:r>
      <w:r w:rsidRPr="00C1575B">
        <w:rPr>
          <w:rStyle w:val="Emphasis"/>
          <w:rFonts w:asciiTheme="majorHAnsi" w:hAnsiTheme="majorHAnsi" w:cstheme="majorHAnsi"/>
        </w:rPr>
        <w:t>demonic pandemic threat in modern history</w:t>
      </w:r>
      <w:r w:rsidRPr="00C1575B">
        <w:rPr>
          <w:rFonts w:asciiTheme="majorHAnsi" w:hAnsiTheme="majorHAnsi" w:cstheme="majorHAnsi"/>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C1575B">
        <w:rPr>
          <w:rStyle w:val="Emphasis"/>
          <w:rFonts w:asciiTheme="majorHAnsi" w:hAnsiTheme="majorHAnsi" w:cstheme="majorHAnsi"/>
        </w:rPr>
        <w:t xml:space="preserve">increase or decrease the risks associated with these twin threats, climate change effects, and the next use of nuclear weapons in war.5 </w:t>
      </w:r>
      <w:r w:rsidRPr="00C1575B">
        <w:rPr>
          <w:rFonts w:asciiTheme="majorHAnsi" w:hAnsiTheme="majorHAnsi" w:cstheme="majorHAnsi"/>
          <w:sz w:val="10"/>
        </w:rPr>
        <w:t xml:space="preserve">Today, the nine </w:t>
      </w:r>
      <w:r w:rsidRPr="00C1575B">
        <w:rPr>
          <w:rStyle w:val="Emphasis"/>
          <w:rFonts w:asciiTheme="majorHAnsi" w:hAnsiTheme="majorHAnsi" w:cstheme="majorHAnsi"/>
          <w:highlight w:val="green"/>
        </w:rPr>
        <w:t>nuclear weapons</w:t>
      </w:r>
      <w:r w:rsidRPr="00C1575B">
        <w:rPr>
          <w:rStyle w:val="Emphasis"/>
          <w:rFonts w:asciiTheme="majorHAnsi" w:hAnsiTheme="majorHAnsi" w:cstheme="majorHAnsi"/>
        </w:rPr>
        <w:t xml:space="preserve"> arsenals</w:t>
      </w:r>
      <w:r w:rsidRPr="00C1575B">
        <w:rPr>
          <w:rFonts w:asciiTheme="majorHAnsi" w:hAnsiTheme="majorHAnsi" w:cstheme="majorHAnsi"/>
          <w:u w:val="single"/>
        </w:rPr>
        <w:t xml:space="preserve"> not only can </w:t>
      </w:r>
      <w:r w:rsidRPr="00C1575B">
        <w:rPr>
          <w:rStyle w:val="Heading3Char"/>
          <w:rFonts w:asciiTheme="majorHAnsi" w:hAnsiTheme="majorHAnsi" w:cstheme="majorHAnsi"/>
          <w:sz w:val="22"/>
          <w:highlight w:val="green"/>
        </w:rPr>
        <w:t>annihilate</w:t>
      </w:r>
      <w:r w:rsidRPr="00C1575B">
        <w:rPr>
          <w:rStyle w:val="Heading3Char"/>
          <w:rFonts w:asciiTheme="majorHAnsi" w:hAnsiTheme="majorHAnsi" w:cstheme="majorHAnsi"/>
          <w:sz w:val="22"/>
        </w:rPr>
        <w:t xml:space="preserve"> hundreds of cities</w:t>
      </w:r>
      <w:r w:rsidRPr="00C1575B">
        <w:rPr>
          <w:rFonts w:asciiTheme="majorHAnsi" w:hAnsiTheme="majorHAnsi" w:cstheme="majorHAnsi"/>
          <w:u w:val="single"/>
        </w:rPr>
        <w:t xml:space="preserve">, but also cause </w:t>
      </w:r>
      <w:r w:rsidRPr="00C1575B">
        <w:rPr>
          <w:rStyle w:val="Emphasis"/>
          <w:rFonts w:asciiTheme="majorHAnsi" w:hAnsiTheme="majorHAnsi" w:cstheme="majorHAnsi"/>
        </w:rPr>
        <w:t>nuclear winter and mass starvation</w:t>
      </w:r>
      <w:r w:rsidRPr="00C1575B">
        <w:rPr>
          <w:rFonts w:asciiTheme="majorHAnsi" w:hAnsiTheme="majorHAnsi" w:cstheme="majorHAnsi"/>
          <w:u w:val="single"/>
        </w:rPr>
        <w:t xml:space="preserve"> of a billion or more people, if not </w:t>
      </w:r>
      <w:r w:rsidRPr="00C1575B">
        <w:rPr>
          <w:rFonts w:asciiTheme="majorHAnsi" w:hAnsiTheme="majorHAnsi" w:cstheme="majorHAnsi"/>
          <w:highlight w:val="green"/>
          <w:u w:val="single"/>
        </w:rPr>
        <w:t xml:space="preserve">the </w:t>
      </w:r>
      <w:r w:rsidRPr="00C1575B">
        <w:rPr>
          <w:rStyle w:val="Heading3Char"/>
          <w:rFonts w:asciiTheme="majorHAnsi" w:hAnsiTheme="majorHAnsi" w:cstheme="majorHAnsi"/>
          <w:sz w:val="22"/>
        </w:rPr>
        <w:t xml:space="preserve">entire human </w:t>
      </w:r>
      <w:r w:rsidRPr="00C1575B">
        <w:rPr>
          <w:rStyle w:val="Heading3Char"/>
          <w:rFonts w:asciiTheme="majorHAnsi" w:hAnsiTheme="majorHAnsi" w:cstheme="majorHAnsi"/>
          <w:sz w:val="22"/>
          <w:highlight w:val="green"/>
        </w:rPr>
        <w:t>species</w:t>
      </w:r>
      <w:r w:rsidRPr="00C1575B">
        <w:rPr>
          <w:rFonts w:asciiTheme="majorHAnsi" w:hAnsiTheme="majorHAnsi" w:cstheme="majorHAnsi"/>
          <w:u w:val="single"/>
        </w:rPr>
        <w:t xml:space="preserve">. </w:t>
      </w:r>
      <w:r w:rsidRPr="00C1575B">
        <w:rPr>
          <w:rFonts w:asciiTheme="majorHAnsi" w:hAnsiTheme="majorHAnsi" w:cstheme="majorHAnsi"/>
          <w:sz w:val="10"/>
        </w:rPr>
        <w:t xml:space="preserve">Concurrently, </w:t>
      </w:r>
      <w:r w:rsidRPr="00C1575B">
        <w:rPr>
          <w:rFonts w:asciiTheme="majorHAnsi" w:hAnsiTheme="majorHAnsi" w:cstheme="majorHAnsi"/>
          <w:u w:val="single"/>
        </w:rPr>
        <w:t xml:space="preserve">climate change is </w:t>
      </w:r>
      <w:r w:rsidRPr="00C1575B">
        <w:rPr>
          <w:rStyle w:val="Emphasis"/>
          <w:rFonts w:asciiTheme="majorHAnsi" w:hAnsiTheme="majorHAnsi" w:cstheme="majorHAnsi"/>
        </w:rPr>
        <w:t>enveloping the planet with more frequent</w:t>
      </w:r>
      <w:r w:rsidRPr="00C1575B">
        <w:rPr>
          <w:rFonts w:asciiTheme="majorHAnsi" w:hAnsiTheme="majorHAnsi" w:cstheme="majorHAnsi"/>
          <w:u w:val="single"/>
        </w:rPr>
        <w:t xml:space="preserve"> and </w:t>
      </w:r>
      <w:r w:rsidRPr="00C1575B">
        <w:rPr>
          <w:rStyle w:val="Emphasis"/>
          <w:rFonts w:asciiTheme="majorHAnsi" w:hAnsiTheme="majorHAnsi" w:cstheme="majorHAnsi"/>
        </w:rPr>
        <w:t xml:space="preserve">intense </w:t>
      </w:r>
      <w:r w:rsidRPr="00C1575B">
        <w:rPr>
          <w:rStyle w:val="Emphasis"/>
          <w:rFonts w:asciiTheme="majorHAnsi" w:hAnsiTheme="majorHAnsi" w:cstheme="majorHAnsi"/>
        </w:rPr>
        <w:lastRenderedPageBreak/>
        <w:t>storms</w:t>
      </w:r>
      <w:r w:rsidRPr="00C1575B">
        <w:rPr>
          <w:rFonts w:asciiTheme="majorHAnsi" w:hAnsiTheme="majorHAnsi" w:cstheme="majorHAnsi"/>
          <w:u w:val="single"/>
        </w:rPr>
        <w:t xml:space="preserve">, accelerating </w:t>
      </w:r>
      <w:r w:rsidRPr="00C1575B">
        <w:rPr>
          <w:rStyle w:val="Emphasis"/>
          <w:rFonts w:asciiTheme="majorHAnsi" w:hAnsiTheme="majorHAnsi" w:cstheme="majorHAnsi"/>
        </w:rPr>
        <w:t>sea level rise</w:t>
      </w:r>
      <w:r w:rsidRPr="00C1575B">
        <w:rPr>
          <w:rFonts w:asciiTheme="majorHAnsi" w:hAnsiTheme="majorHAnsi" w:cstheme="majorHAnsi"/>
          <w:u w:val="single"/>
        </w:rPr>
        <w:t xml:space="preserve">, and advancing </w:t>
      </w:r>
      <w:r w:rsidRPr="00C1575B">
        <w:rPr>
          <w:rStyle w:val="Emphasis"/>
          <w:rFonts w:asciiTheme="majorHAnsi" w:hAnsiTheme="majorHAnsi" w:cstheme="majorHAnsi"/>
        </w:rPr>
        <w:t>rapid ecological change</w:t>
      </w:r>
      <w:r w:rsidRPr="00C1575B">
        <w:rPr>
          <w:rFonts w:asciiTheme="majorHAnsi" w:hAnsiTheme="majorHAnsi" w:cstheme="majorHAnsi"/>
          <w:u w:val="single"/>
        </w:rPr>
        <w:t xml:space="preserve">, expressed in </w:t>
      </w:r>
      <w:r w:rsidRPr="00C1575B">
        <w:rPr>
          <w:rStyle w:val="Emphasis"/>
          <w:rFonts w:asciiTheme="majorHAnsi" w:hAnsiTheme="majorHAnsi" w:cstheme="majorHAnsi"/>
        </w:rPr>
        <w:t>unprecedented forest fires</w:t>
      </w:r>
      <w:r w:rsidRPr="00C1575B">
        <w:rPr>
          <w:rFonts w:asciiTheme="majorHAnsi" w:hAnsiTheme="majorHAnsi" w:cstheme="majorHAnsi"/>
          <w:u w:val="single"/>
        </w:rPr>
        <w:t xml:space="preserve"> across the world</w:t>
      </w:r>
      <w:r w:rsidRPr="00C1575B">
        <w:rPr>
          <w:rFonts w:asciiTheme="majorHAnsi" w:hAnsiTheme="majorHAnsi" w:cstheme="majorHAnsi"/>
          <w:sz w:val="10"/>
        </w:rPr>
        <w:t xml:space="preserve">. </w:t>
      </w:r>
      <w:r w:rsidRPr="00C1575B">
        <w:rPr>
          <w:rFonts w:asciiTheme="majorHAnsi" w:hAnsiTheme="majorHAnsi" w:cstheme="majorHAnsi"/>
          <w:u w:val="single"/>
        </w:rPr>
        <w:t xml:space="preserve">Already </w:t>
      </w:r>
      <w:r w:rsidRPr="00C1575B">
        <w:rPr>
          <w:rStyle w:val="Emphasis"/>
          <w:rFonts w:asciiTheme="majorHAnsi" w:hAnsiTheme="majorHAnsi" w:cstheme="majorHAnsi"/>
        </w:rPr>
        <w:t>stretched</w:t>
      </w:r>
      <w:r w:rsidRPr="00C1575B">
        <w:rPr>
          <w:rFonts w:asciiTheme="majorHAnsi" w:hAnsiTheme="majorHAnsi" w:cstheme="majorHAnsi"/>
          <w:u w:val="single"/>
        </w:rPr>
        <w:t xml:space="preserve"> to a breaking point</w:t>
      </w:r>
      <w:r w:rsidRPr="00C1575B">
        <w:rPr>
          <w:rFonts w:asciiTheme="majorHAnsi" w:hAnsiTheme="majorHAnsi" w:cstheme="majorHAnsi"/>
          <w:sz w:val="10"/>
        </w:rPr>
        <w:t xml:space="preserve"> in many countries, </w:t>
      </w:r>
      <w:r w:rsidRPr="00C1575B">
        <w:rPr>
          <w:rFonts w:asciiTheme="majorHAnsi" w:hAnsiTheme="majorHAnsi" w:cstheme="majorHAnsi"/>
          <w:highlight w:val="green"/>
          <w:u w:val="single"/>
        </w:rPr>
        <w:t xml:space="preserve">the </w:t>
      </w:r>
      <w:r w:rsidRPr="00C1575B">
        <w:rPr>
          <w:rFonts w:asciiTheme="majorHAnsi" w:hAnsiTheme="majorHAnsi" w:cstheme="majorHAnsi"/>
          <w:u w:val="single"/>
        </w:rPr>
        <w:t xml:space="preserve">current </w:t>
      </w:r>
      <w:r w:rsidRPr="00C1575B">
        <w:rPr>
          <w:rFonts w:asciiTheme="majorHAnsi" w:hAnsiTheme="majorHAnsi" w:cstheme="majorHAnsi"/>
          <w:highlight w:val="green"/>
          <w:u w:val="single"/>
        </w:rPr>
        <w:t>pandemic may overcome</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resilience</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to</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point of</w:t>
      </w:r>
      <w:r w:rsidRPr="00C1575B">
        <w:rPr>
          <w:rFonts w:asciiTheme="majorHAnsi" w:hAnsiTheme="majorHAnsi" w:cstheme="majorHAnsi"/>
          <w:u w:val="single"/>
        </w:rPr>
        <w:t xml:space="preserve"> near or </w:t>
      </w:r>
      <w:r w:rsidRPr="00C1575B">
        <w:rPr>
          <w:rStyle w:val="Emphasis"/>
          <w:rFonts w:asciiTheme="majorHAnsi" w:hAnsiTheme="majorHAnsi" w:cstheme="majorHAnsi"/>
        </w:rPr>
        <w:t xml:space="preserve">actual </w:t>
      </w:r>
      <w:r w:rsidRPr="00C1575B">
        <w:rPr>
          <w:rStyle w:val="Emphasis"/>
          <w:rFonts w:asciiTheme="majorHAnsi" w:hAnsiTheme="majorHAnsi" w:cstheme="majorHAnsi"/>
          <w:highlight w:val="green"/>
        </w:rPr>
        <w:t>collapse</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green"/>
        </w:rPr>
        <w:t>of</w:t>
      </w:r>
      <w:r w:rsidRPr="00C1575B">
        <w:rPr>
          <w:rStyle w:val="Emphasis"/>
          <w:rFonts w:asciiTheme="majorHAnsi" w:hAnsiTheme="majorHAnsi" w:cstheme="majorHAnsi"/>
        </w:rPr>
        <w:t xml:space="preserve"> social, economic, and </w:t>
      </w:r>
      <w:r w:rsidRPr="00C1575B">
        <w:rPr>
          <w:rStyle w:val="Emphasis"/>
          <w:rFonts w:asciiTheme="majorHAnsi" w:hAnsiTheme="majorHAnsi" w:cstheme="majorHAnsi"/>
          <w:highlight w:val="green"/>
        </w:rPr>
        <w:t>political order</w:t>
      </w:r>
      <w:r w:rsidRPr="00C1575B">
        <w:rPr>
          <w:rStyle w:val="Emphasis"/>
          <w:rFonts w:asciiTheme="majorHAnsi" w:hAnsiTheme="majorHAnsi" w:cstheme="majorHAnsi"/>
        </w:rPr>
        <w:t xml:space="preserve">. </w:t>
      </w:r>
      <w:r w:rsidRPr="00C1575B">
        <w:rPr>
          <w:rFonts w:asciiTheme="majorHAnsi" w:hAnsiTheme="majorHAnsi" w:cstheme="majorHAnsi"/>
          <w:sz w:val="10"/>
        </w:rPr>
        <w:t xml:space="preserve">In this extraordinary moment, </w:t>
      </w:r>
      <w:r w:rsidRPr="00C1575B">
        <w:rPr>
          <w:rFonts w:asciiTheme="majorHAnsi" w:hAnsiTheme="majorHAnsi" w:cstheme="majorHAnsi"/>
          <w:u w:val="single"/>
        </w:rPr>
        <w:t xml:space="preserve">it is timely to </w:t>
      </w:r>
      <w:r w:rsidRPr="00C1575B">
        <w:rPr>
          <w:rStyle w:val="Emphasis"/>
          <w:rFonts w:asciiTheme="majorHAnsi" w:hAnsiTheme="majorHAnsi" w:cstheme="majorHAnsi"/>
        </w:rPr>
        <w:t>reflect</w:t>
      </w:r>
      <w:r w:rsidRPr="00C1575B">
        <w:rPr>
          <w:rFonts w:asciiTheme="majorHAnsi" w:hAnsiTheme="majorHAnsi" w:cstheme="majorHAnsi"/>
          <w:u w:val="single"/>
        </w:rPr>
        <w:t xml:space="preserve"> on the existence and </w:t>
      </w:r>
      <w:r w:rsidRPr="00C1575B">
        <w:rPr>
          <w:rStyle w:val="Emphasis"/>
          <w:rFonts w:asciiTheme="majorHAnsi" w:hAnsiTheme="majorHAnsi" w:cstheme="majorHAnsi"/>
        </w:rPr>
        <w:t xml:space="preserve">possible uses of </w:t>
      </w:r>
      <w:r w:rsidRPr="00C1575B">
        <w:rPr>
          <w:rStyle w:val="Emphasis"/>
          <w:rFonts w:asciiTheme="majorHAnsi" w:hAnsiTheme="majorHAnsi" w:cstheme="majorHAnsi"/>
          <w:highlight w:val="green"/>
        </w:rPr>
        <w:t>w</w:t>
      </w:r>
      <w:r w:rsidRPr="00C1575B">
        <w:rPr>
          <w:rStyle w:val="Emphasis"/>
          <w:rFonts w:asciiTheme="majorHAnsi" w:hAnsiTheme="majorHAnsi" w:cstheme="majorHAnsi"/>
        </w:rPr>
        <w:t xml:space="preserve">eapons of </w:t>
      </w:r>
      <w:r w:rsidRPr="00C1575B">
        <w:rPr>
          <w:rStyle w:val="Emphasis"/>
          <w:rFonts w:asciiTheme="majorHAnsi" w:hAnsiTheme="majorHAnsi" w:cstheme="majorHAnsi"/>
          <w:highlight w:val="green"/>
        </w:rPr>
        <w:t>m</w:t>
      </w:r>
      <w:r w:rsidRPr="00C1575B">
        <w:rPr>
          <w:rStyle w:val="Emphasis"/>
          <w:rFonts w:asciiTheme="majorHAnsi" w:hAnsiTheme="majorHAnsi" w:cstheme="majorHAnsi"/>
        </w:rPr>
        <w:t xml:space="preserve">ass </w:t>
      </w:r>
      <w:r w:rsidRPr="00C1575B">
        <w:rPr>
          <w:rStyle w:val="Emphasis"/>
          <w:rFonts w:asciiTheme="majorHAnsi" w:hAnsiTheme="majorHAnsi" w:cstheme="majorHAnsi"/>
          <w:highlight w:val="green"/>
        </w:rPr>
        <w:t>d</w:t>
      </w:r>
      <w:r w:rsidRPr="00C1575B">
        <w:rPr>
          <w:rStyle w:val="Emphasis"/>
          <w:rFonts w:asciiTheme="majorHAnsi" w:hAnsiTheme="majorHAnsi" w:cstheme="majorHAnsi"/>
        </w:rPr>
        <w:t xml:space="preserve">estruction </w:t>
      </w:r>
      <w:r w:rsidRPr="00C1575B">
        <w:rPr>
          <w:rStyle w:val="Emphasis"/>
          <w:rFonts w:asciiTheme="majorHAnsi" w:hAnsiTheme="majorHAnsi" w:cstheme="majorHAnsi"/>
          <w:highlight w:val="green"/>
        </w:rPr>
        <w:t>under pandemic</w:t>
      </w:r>
      <w:r w:rsidRPr="00C1575B">
        <w:rPr>
          <w:rStyle w:val="Emphasis"/>
          <w:rFonts w:asciiTheme="majorHAnsi" w:hAnsiTheme="majorHAnsi" w:cstheme="majorHAnsi"/>
        </w:rPr>
        <w:t xml:space="preserve"> conditions</w:t>
      </w:r>
      <w:r w:rsidRPr="00C1575B">
        <w:rPr>
          <w:rFonts w:asciiTheme="majorHAnsi" w:hAnsiTheme="majorHAnsi" w:cstheme="majorHAnsi"/>
          <w:sz w:val="10"/>
        </w:rPr>
        <w:t xml:space="preserve"> – most importantly, </w:t>
      </w:r>
      <w:r w:rsidRPr="00C1575B">
        <w:rPr>
          <w:rStyle w:val="Emphasis"/>
          <w:rFonts w:asciiTheme="majorHAnsi" w:hAnsiTheme="majorHAnsi" w:cstheme="majorHAnsi"/>
        </w:rPr>
        <w:t>nuclear weapons</w:t>
      </w:r>
      <w:r w:rsidRPr="00C1575B">
        <w:rPr>
          <w:rFonts w:asciiTheme="majorHAnsi" w:hAnsiTheme="majorHAnsi" w:cstheme="majorHAnsi"/>
          <w:u w:val="single"/>
        </w:rPr>
        <w:t xml:space="preserve">, but also </w:t>
      </w:r>
      <w:r w:rsidRPr="00C1575B">
        <w:rPr>
          <w:rStyle w:val="Emphasis"/>
          <w:rFonts w:asciiTheme="majorHAnsi" w:hAnsiTheme="majorHAnsi" w:cstheme="majorHAnsi"/>
        </w:rPr>
        <w:t>chemical</w:t>
      </w:r>
      <w:r w:rsidRPr="00C1575B">
        <w:rPr>
          <w:rFonts w:asciiTheme="majorHAnsi" w:hAnsiTheme="majorHAnsi" w:cstheme="majorHAnsi"/>
          <w:u w:val="single"/>
        </w:rPr>
        <w:t xml:space="preserve"> and </w:t>
      </w:r>
      <w:r w:rsidRPr="00C1575B">
        <w:rPr>
          <w:rStyle w:val="Emphasis"/>
          <w:rFonts w:asciiTheme="majorHAnsi" w:hAnsiTheme="majorHAnsi" w:cstheme="majorHAnsi"/>
        </w:rPr>
        <w:t>biological</w:t>
      </w:r>
      <w:r w:rsidRPr="00C1575B">
        <w:rPr>
          <w:rFonts w:asciiTheme="majorHAnsi" w:hAnsiTheme="majorHAnsi" w:cstheme="majorHAnsi"/>
          <w:u w:val="single"/>
        </w:rPr>
        <w:t xml:space="preserve"> weapons</w:t>
      </w:r>
      <w:r w:rsidRPr="00C1575B">
        <w:rPr>
          <w:rFonts w:asciiTheme="majorHAnsi" w:hAnsiTheme="majorHAnsi" w:cstheme="majorHAnsi"/>
          <w:sz w:val="10"/>
        </w:rPr>
        <w:t xml:space="preserve">. Moments of </w:t>
      </w:r>
      <w:r w:rsidRPr="00C1575B">
        <w:rPr>
          <w:rStyle w:val="Emphasis"/>
          <w:rFonts w:asciiTheme="majorHAnsi" w:hAnsiTheme="majorHAnsi" w:cstheme="majorHAnsi"/>
        </w:rPr>
        <w:t xml:space="preserve">extreme </w:t>
      </w:r>
      <w:r w:rsidRPr="00C1575B">
        <w:rPr>
          <w:rStyle w:val="Emphasis"/>
          <w:rFonts w:asciiTheme="majorHAnsi" w:hAnsiTheme="majorHAnsi" w:cstheme="majorHAnsi"/>
          <w:highlight w:val="green"/>
        </w:rPr>
        <w:t xml:space="preserve">crisis </w:t>
      </w:r>
      <w:r w:rsidRPr="00C1575B">
        <w:rPr>
          <w:rStyle w:val="Emphasis"/>
          <w:rFonts w:asciiTheme="majorHAnsi" w:hAnsiTheme="majorHAnsi" w:cstheme="majorHAnsi"/>
        </w:rPr>
        <w:t>and vulnerability</w:t>
      </w:r>
      <w:r w:rsidRPr="00C1575B">
        <w:rPr>
          <w:rFonts w:asciiTheme="majorHAnsi" w:hAnsiTheme="majorHAnsi" w:cstheme="majorHAnsi"/>
          <w:u w:val="single"/>
        </w:rPr>
        <w:t xml:space="preserve"> can </w:t>
      </w:r>
      <w:r w:rsidRPr="00C1575B">
        <w:rPr>
          <w:rFonts w:asciiTheme="majorHAnsi" w:hAnsiTheme="majorHAnsi" w:cstheme="majorHAnsi"/>
          <w:highlight w:val="green"/>
          <w:u w:val="single"/>
        </w:rPr>
        <w:t xml:space="preserve">prompt </w:t>
      </w:r>
      <w:r w:rsidRPr="00C1575B">
        <w:rPr>
          <w:rStyle w:val="Emphasis"/>
          <w:rFonts w:asciiTheme="majorHAnsi" w:hAnsiTheme="majorHAnsi" w:cstheme="majorHAnsi"/>
          <w:highlight w:val="green"/>
        </w:rPr>
        <w:t>aggressive</w:t>
      </w:r>
      <w:r w:rsidRPr="00C1575B">
        <w:rPr>
          <w:rFonts w:asciiTheme="majorHAnsi" w:hAnsiTheme="majorHAnsi" w:cstheme="majorHAnsi"/>
          <w:u w:val="single"/>
        </w:rPr>
        <w:t xml:space="preserve"> and </w:t>
      </w:r>
      <w:r w:rsidRPr="00C1575B">
        <w:rPr>
          <w:rFonts w:asciiTheme="majorHAnsi" w:hAnsiTheme="majorHAnsi" w:cstheme="majorHAnsi"/>
          <w:highlight w:val="green"/>
          <w:u w:val="single"/>
        </w:rPr>
        <w:t>counterintuitive</w:t>
      </w:r>
      <w:r w:rsidRPr="00C1575B">
        <w:rPr>
          <w:rFonts w:asciiTheme="majorHAnsi" w:hAnsiTheme="majorHAnsi" w:cstheme="majorHAnsi"/>
          <w:u w:val="single"/>
        </w:rPr>
        <w:t xml:space="preserve"> </w:t>
      </w:r>
      <w:r w:rsidRPr="00C1575B">
        <w:rPr>
          <w:rStyle w:val="Emphasis"/>
          <w:rFonts w:asciiTheme="majorHAnsi" w:hAnsiTheme="majorHAnsi" w:cstheme="majorHAnsi"/>
          <w:highlight w:val="green"/>
        </w:rPr>
        <w:t>actions</w:t>
      </w:r>
      <w:r w:rsidRPr="00C1575B">
        <w:rPr>
          <w:rFonts w:asciiTheme="majorHAnsi" w:hAnsiTheme="majorHAnsi" w:cstheme="majorHAnsi"/>
          <w:u w:val="single"/>
        </w:rPr>
        <w:t xml:space="preserve"> that in turn may </w:t>
      </w:r>
      <w:r w:rsidRPr="00C1575B">
        <w:rPr>
          <w:rFonts w:asciiTheme="majorHAnsi" w:hAnsiTheme="majorHAnsi" w:cstheme="majorHAnsi"/>
          <w:highlight w:val="green"/>
          <w:u w:val="single"/>
        </w:rPr>
        <w:t>destabilize</w:t>
      </w:r>
      <w:r w:rsidRPr="00C1575B">
        <w:rPr>
          <w:rFonts w:asciiTheme="majorHAnsi" w:hAnsiTheme="majorHAnsi" w:cstheme="majorHAnsi"/>
          <w:u w:val="single"/>
        </w:rPr>
        <w:t xml:space="preserve"> already precariously </w:t>
      </w:r>
      <w:r w:rsidRPr="00C1575B">
        <w:rPr>
          <w:rFonts w:asciiTheme="majorHAnsi" w:hAnsiTheme="majorHAnsi" w:cstheme="majorHAnsi"/>
          <w:highlight w:val="green"/>
          <w:u w:val="single"/>
        </w:rPr>
        <w:t>balanced threat systems</w:t>
      </w:r>
      <w:r w:rsidRPr="00C1575B">
        <w:rPr>
          <w:rFonts w:asciiTheme="majorHAnsi" w:hAnsiTheme="majorHAnsi" w:cstheme="majorHAnsi"/>
          <w:u w:val="single"/>
        </w:rPr>
        <w:t xml:space="preserve">, underpinned by conventional and nuclear weapons, as well as the threat of weaponized </w:t>
      </w:r>
      <w:r w:rsidRPr="00C1575B">
        <w:rPr>
          <w:rStyle w:val="Emphasis"/>
          <w:rFonts w:asciiTheme="majorHAnsi" w:hAnsiTheme="majorHAnsi" w:cstheme="majorHAnsi"/>
        </w:rPr>
        <w:t>chemical and biological technologies</w:t>
      </w:r>
      <w:r w:rsidRPr="00C1575B">
        <w:rPr>
          <w:rFonts w:asciiTheme="majorHAnsi" w:hAnsiTheme="majorHAnsi" w:cstheme="majorHAnsi"/>
          <w:sz w:val="10"/>
        </w:rPr>
        <w:t xml:space="preserve">. Consequently, </w:t>
      </w:r>
      <w:r w:rsidRPr="00C1575B">
        <w:rPr>
          <w:rFonts w:asciiTheme="majorHAnsi" w:hAnsiTheme="majorHAnsi" w:cstheme="majorHAnsi"/>
          <w:u w:val="single"/>
        </w:rPr>
        <w:t xml:space="preserve">the </w:t>
      </w:r>
      <w:r w:rsidRPr="00C1575B">
        <w:rPr>
          <w:rStyle w:val="Emphasis"/>
          <w:rFonts w:asciiTheme="majorHAnsi" w:hAnsiTheme="majorHAnsi" w:cstheme="majorHAnsi"/>
          <w:highlight w:val="green"/>
        </w:rPr>
        <w:t>risk</w:t>
      </w:r>
      <w:r w:rsidRPr="00C1575B">
        <w:rPr>
          <w:rStyle w:val="Emphasis"/>
          <w:rFonts w:asciiTheme="majorHAnsi" w:hAnsiTheme="majorHAnsi" w:cstheme="majorHAnsi"/>
        </w:rPr>
        <w:t xml:space="preserve"> of the use of weapons of mass destruction</w:t>
      </w:r>
      <w:r w:rsidRPr="00C1575B">
        <w:rPr>
          <w:rFonts w:asciiTheme="majorHAnsi" w:hAnsiTheme="majorHAnsi" w:cstheme="majorHAnsi"/>
          <w:u w:val="single"/>
        </w:rPr>
        <w:t xml:space="preserve"> (WMD), especially nuclear weapons, </w:t>
      </w:r>
      <w:r w:rsidRPr="00C1575B">
        <w:rPr>
          <w:rStyle w:val="Emphasis"/>
          <w:rFonts w:asciiTheme="majorHAnsi" w:hAnsiTheme="majorHAnsi" w:cstheme="majorHAnsi"/>
          <w:highlight w:val="green"/>
        </w:rPr>
        <w:t>increases</w:t>
      </w:r>
      <w:r w:rsidRPr="00C1575B">
        <w:rPr>
          <w:rFonts w:asciiTheme="majorHAnsi" w:hAnsiTheme="majorHAnsi" w:cstheme="majorHAnsi"/>
          <w:u w:val="single"/>
        </w:rPr>
        <w:t xml:space="preserve"> at such times, possibly sharply. </w:t>
      </w:r>
      <w:r w:rsidRPr="00C1575B">
        <w:rPr>
          <w:rFonts w:asciiTheme="majorHAnsi" w:hAnsiTheme="majorHAnsi" w:cstheme="majorHAnsi"/>
          <w:sz w:val="10"/>
        </w:rPr>
        <w:t xml:space="preserve">The </w:t>
      </w:r>
      <w:r w:rsidRPr="00C1575B">
        <w:rPr>
          <w:rFonts w:asciiTheme="majorHAnsi" w:hAnsiTheme="majorHAnsi" w:cstheme="majorHAnsi"/>
          <w:u w:val="single"/>
        </w:rPr>
        <w:t xml:space="preserve">COVID-19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is </w:t>
      </w:r>
      <w:r w:rsidRPr="00C1575B">
        <w:rPr>
          <w:rStyle w:val="Emphasis"/>
          <w:rFonts w:asciiTheme="majorHAnsi" w:hAnsiTheme="majorHAnsi" w:cstheme="majorHAnsi"/>
        </w:rPr>
        <w:t xml:space="preserve">clearly </w:t>
      </w:r>
      <w:r w:rsidRPr="00C1575B">
        <w:rPr>
          <w:rStyle w:val="Emphasis"/>
          <w:rFonts w:asciiTheme="majorHAnsi" w:hAnsiTheme="majorHAnsi" w:cstheme="majorHAnsi"/>
          <w:highlight w:val="green"/>
        </w:rPr>
        <w:t>driving massive</w:t>
      </w:r>
      <w:r w:rsidRPr="00C1575B">
        <w:rPr>
          <w:rStyle w:val="Emphasis"/>
          <w:rFonts w:asciiTheme="majorHAnsi" w:hAnsiTheme="majorHAnsi" w:cstheme="majorHAnsi"/>
        </w:rPr>
        <w:t xml:space="preserve">, rapid, and unpredictable </w:t>
      </w:r>
      <w:r w:rsidRPr="00C1575B">
        <w:rPr>
          <w:rStyle w:val="Emphasis"/>
          <w:rFonts w:asciiTheme="majorHAnsi" w:hAnsiTheme="majorHAnsi" w:cstheme="majorHAnsi"/>
          <w:highlight w:val="green"/>
        </w:rPr>
        <w:t>changes</w:t>
      </w:r>
      <w:r w:rsidRPr="00C1575B">
        <w:rPr>
          <w:rFonts w:asciiTheme="majorHAnsi" w:hAnsiTheme="majorHAnsi" w:cstheme="majorHAnsi"/>
          <w:highlight w:val="green"/>
          <w:u w:val="single"/>
        </w:rPr>
        <w:t xml:space="preserve"> that will </w:t>
      </w:r>
      <w:r w:rsidRPr="00C1575B">
        <w:rPr>
          <w:rStyle w:val="Emphasis"/>
          <w:rFonts w:asciiTheme="majorHAnsi" w:hAnsiTheme="majorHAnsi" w:cstheme="majorHAnsi"/>
          <w:highlight w:val="green"/>
        </w:rPr>
        <w:t>redefine</w:t>
      </w:r>
      <w:r w:rsidRPr="00C1575B">
        <w:rPr>
          <w:rStyle w:val="Emphasis"/>
          <w:rFonts w:asciiTheme="majorHAnsi" w:hAnsiTheme="majorHAnsi" w:cstheme="majorHAnsi"/>
        </w:rPr>
        <w:t xml:space="preserve"> every </w:t>
      </w:r>
      <w:r w:rsidRPr="00C1575B">
        <w:rPr>
          <w:rStyle w:val="Emphasis"/>
          <w:rFonts w:asciiTheme="majorHAnsi" w:hAnsiTheme="majorHAnsi" w:cstheme="majorHAnsi"/>
          <w:highlight w:val="green"/>
        </w:rPr>
        <w:t>aspect of the human condition</w:t>
      </w:r>
      <w:r w:rsidRPr="00C1575B">
        <w:rPr>
          <w:rFonts w:asciiTheme="majorHAnsi" w:hAnsiTheme="majorHAnsi" w:cstheme="majorHAnsi"/>
          <w:u w:val="single"/>
        </w:rPr>
        <w:t xml:space="preserve">, including </w:t>
      </w:r>
      <w:r w:rsidRPr="00C1575B">
        <w:rPr>
          <w:rStyle w:val="Emphasis"/>
          <w:rFonts w:asciiTheme="majorHAnsi" w:hAnsiTheme="majorHAnsi" w:cstheme="majorHAnsi"/>
        </w:rPr>
        <w:t>WMD</w:t>
      </w:r>
      <w:r w:rsidRPr="00C1575B">
        <w:rPr>
          <w:rFonts w:asciiTheme="majorHAnsi" w:hAnsiTheme="majorHAnsi" w:cstheme="majorHAnsi"/>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1575B">
        <w:rPr>
          <w:rFonts w:asciiTheme="majorHAnsi" w:hAnsiTheme="majorHAnsi" w:cstheme="majorHAnsi"/>
          <w:u w:val="single"/>
        </w:rPr>
        <w:t xml:space="preserve">In a world </w:t>
      </w:r>
      <w:r w:rsidRPr="00C1575B">
        <w:rPr>
          <w:rStyle w:val="Emphasis"/>
          <w:rFonts w:asciiTheme="majorHAnsi" w:hAnsiTheme="majorHAnsi" w:cstheme="majorHAnsi"/>
        </w:rPr>
        <w:t>reshaped by pandemics</w:t>
      </w:r>
      <w:r w:rsidRPr="00C1575B">
        <w:rPr>
          <w:rFonts w:asciiTheme="majorHAnsi" w:hAnsiTheme="majorHAnsi" w:cstheme="majorHAnsi"/>
          <w:u w:val="single"/>
        </w:rPr>
        <w:t xml:space="preserve">, </w:t>
      </w:r>
      <w:r w:rsidRPr="00C1575B">
        <w:rPr>
          <w:rStyle w:val="Emphasis"/>
          <w:rFonts w:asciiTheme="majorHAnsi" w:hAnsiTheme="majorHAnsi" w:cstheme="majorHAnsi"/>
        </w:rPr>
        <w:t>nuclear weapons</w:t>
      </w:r>
      <w:r w:rsidRPr="00C1575B">
        <w:rPr>
          <w:rFonts w:asciiTheme="majorHAnsi" w:hAnsiTheme="majorHAnsi" w:cstheme="majorHAnsi"/>
          <w:u w:val="single"/>
        </w:rPr>
        <w:t xml:space="preserve"> – as well as correlated </w:t>
      </w:r>
      <w:r w:rsidRPr="00C1575B">
        <w:rPr>
          <w:rStyle w:val="Emphasis"/>
          <w:rFonts w:asciiTheme="majorHAnsi" w:hAnsiTheme="majorHAnsi" w:cstheme="majorHAnsi"/>
        </w:rPr>
        <w:t>non-nuclear WMD</w:t>
      </w:r>
      <w:r w:rsidRPr="00C1575B">
        <w:rPr>
          <w:rFonts w:asciiTheme="majorHAnsi" w:hAnsiTheme="majorHAnsi" w:cstheme="majorHAnsi"/>
          <w:u w:val="single"/>
        </w:rPr>
        <w:t xml:space="preserve">, </w:t>
      </w:r>
      <w:r w:rsidRPr="00C1575B">
        <w:rPr>
          <w:rStyle w:val="Emphasis"/>
          <w:rFonts w:asciiTheme="majorHAnsi" w:hAnsiTheme="majorHAnsi" w:cstheme="majorHAnsi"/>
        </w:rPr>
        <w:t>nuclear alliances</w:t>
      </w:r>
      <w:r w:rsidRPr="00C1575B">
        <w:rPr>
          <w:rFonts w:asciiTheme="majorHAnsi" w:hAnsiTheme="majorHAnsi" w:cstheme="majorHAnsi"/>
          <w:u w:val="single"/>
        </w:rPr>
        <w:t xml:space="preserve">, </w:t>
      </w:r>
      <w:r w:rsidRPr="00C1575B">
        <w:rPr>
          <w:rStyle w:val="Emphasis"/>
          <w:rFonts w:asciiTheme="majorHAnsi" w:hAnsiTheme="majorHAnsi" w:cstheme="majorHAnsi"/>
        </w:rPr>
        <w:t>“deterrence” doctrines</w:t>
      </w:r>
      <w:r w:rsidRPr="00C1575B">
        <w:rPr>
          <w:rFonts w:asciiTheme="majorHAnsi" w:hAnsiTheme="majorHAnsi" w:cstheme="majorHAnsi"/>
          <w:u w:val="single"/>
        </w:rPr>
        <w:t xml:space="preserve">, operational and </w:t>
      </w:r>
      <w:r w:rsidRPr="00C1575B">
        <w:rPr>
          <w:rStyle w:val="Emphasis"/>
          <w:rFonts w:asciiTheme="majorHAnsi" w:hAnsiTheme="majorHAnsi" w:cstheme="majorHAnsi"/>
        </w:rPr>
        <w:t>declaratory policies</w:t>
      </w:r>
      <w:r w:rsidRPr="00C1575B">
        <w:rPr>
          <w:rFonts w:asciiTheme="majorHAnsi" w:hAnsiTheme="majorHAnsi" w:cstheme="majorHAnsi"/>
          <w:u w:val="single"/>
        </w:rPr>
        <w:t xml:space="preserve">, nuclear </w:t>
      </w:r>
      <w:r w:rsidRPr="00C1575B">
        <w:rPr>
          <w:rStyle w:val="Emphasis"/>
          <w:rFonts w:asciiTheme="majorHAnsi" w:hAnsiTheme="majorHAnsi" w:cstheme="majorHAnsi"/>
        </w:rPr>
        <w:t>extended deterrence</w:t>
      </w:r>
      <w:r w:rsidRPr="00C1575B">
        <w:rPr>
          <w:rFonts w:asciiTheme="majorHAnsi" w:hAnsiTheme="majorHAnsi" w:cstheme="majorHAnsi"/>
          <w:u w:val="single"/>
        </w:rPr>
        <w:t xml:space="preserve">, organizational practices, and the </w:t>
      </w:r>
      <w:r w:rsidRPr="00C1575B">
        <w:rPr>
          <w:rFonts w:asciiTheme="majorHAnsi" w:eastAsiaTheme="majorEastAsia" w:hAnsiTheme="majorHAnsi" w:cstheme="majorHAnsi"/>
          <w:b/>
          <w:sz w:val="32"/>
          <w:u w:val="single"/>
        </w:rPr>
        <w:t>existential risks</w:t>
      </w:r>
      <w:r w:rsidRPr="00C1575B">
        <w:rPr>
          <w:rFonts w:asciiTheme="majorHAnsi" w:hAnsiTheme="majorHAnsi" w:cstheme="majorHAnsi"/>
          <w:u w:val="single"/>
        </w:rPr>
        <w:t xml:space="preserve"> posed by retaining these capabilities – are all up for redefinition. </w:t>
      </w:r>
      <w:r w:rsidRPr="00C1575B">
        <w:rPr>
          <w:rFonts w:asciiTheme="majorHAnsi" w:hAnsiTheme="majorHAnsi" w:cstheme="majorHAnsi"/>
          <w:sz w:val="10"/>
        </w:rPr>
        <w:t xml:space="preserve">A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has potential to </w:t>
      </w:r>
      <w:r w:rsidRPr="00C1575B">
        <w:rPr>
          <w:rStyle w:val="Emphasis"/>
          <w:rFonts w:asciiTheme="majorHAnsi" w:hAnsiTheme="majorHAnsi" w:cstheme="majorHAnsi"/>
          <w:highlight w:val="green"/>
        </w:rPr>
        <w:t>destabilize</w:t>
      </w:r>
      <w:r w:rsidRPr="00C1575B">
        <w:rPr>
          <w:rStyle w:val="Emphasis"/>
          <w:rFonts w:asciiTheme="majorHAnsi" w:hAnsiTheme="majorHAnsi" w:cstheme="majorHAnsi"/>
        </w:rPr>
        <w:t xml:space="preserve"> a nuclear-prone conflict by </w:t>
      </w:r>
      <w:r w:rsidRPr="00C1575B">
        <w:rPr>
          <w:rStyle w:val="Emphasis"/>
          <w:rFonts w:asciiTheme="majorHAnsi" w:hAnsiTheme="majorHAnsi" w:cstheme="majorHAnsi"/>
          <w:highlight w:val="green"/>
        </w:rPr>
        <w:t>incapacitating</w:t>
      </w:r>
      <w:r w:rsidRPr="00C1575B">
        <w:rPr>
          <w:rFonts w:asciiTheme="majorHAnsi" w:hAnsiTheme="majorHAnsi" w:cstheme="majorHAnsi"/>
          <w:u w:val="single"/>
        </w:rPr>
        <w:t xml:space="preserve"> the supreme nuclear commander or </w:t>
      </w:r>
      <w:r w:rsidRPr="00C1575B">
        <w:rPr>
          <w:rStyle w:val="Emphasis"/>
          <w:rFonts w:asciiTheme="majorHAnsi" w:hAnsiTheme="majorHAnsi" w:cstheme="majorHAnsi"/>
          <w:highlight w:val="green"/>
        </w:rPr>
        <w:t>commanders</w:t>
      </w:r>
      <w:r w:rsidRPr="00C1575B">
        <w:rPr>
          <w:rFonts w:asciiTheme="majorHAnsi" w:hAnsiTheme="majorHAnsi" w:cstheme="majorHAnsi"/>
          <w:highlight w:val="green"/>
          <w:u w:val="single"/>
        </w:rPr>
        <w:t xml:space="preserve"> who</w:t>
      </w:r>
      <w:r w:rsidRPr="00C1575B">
        <w:rPr>
          <w:rFonts w:asciiTheme="majorHAnsi" w:hAnsiTheme="majorHAnsi" w:cstheme="majorHAnsi"/>
          <w:u w:val="single"/>
        </w:rPr>
        <w:t xml:space="preserve"> have to </w:t>
      </w:r>
      <w:r w:rsidRPr="00C1575B">
        <w:rPr>
          <w:rStyle w:val="Emphasis"/>
          <w:rFonts w:asciiTheme="majorHAnsi" w:hAnsiTheme="majorHAnsi" w:cstheme="majorHAnsi"/>
          <w:highlight w:val="green"/>
        </w:rPr>
        <w:t>issue nuclear strike</w:t>
      </w:r>
      <w:r w:rsidRPr="00C1575B">
        <w:rPr>
          <w:rStyle w:val="Emphasis"/>
          <w:rFonts w:asciiTheme="majorHAnsi" w:hAnsiTheme="majorHAnsi" w:cstheme="majorHAnsi"/>
        </w:rPr>
        <w:t xml:space="preserve"> orders</w:t>
      </w:r>
      <w:r w:rsidRPr="00C1575B">
        <w:rPr>
          <w:rFonts w:asciiTheme="majorHAnsi" w:hAnsiTheme="majorHAnsi" w:cstheme="majorHAnsi"/>
          <w:u w:val="single"/>
        </w:rPr>
        <w:t>, creating uncertainty as to who is in charge, how to handle nuclear mistakes</w:t>
      </w:r>
      <w:r w:rsidRPr="00C1575B">
        <w:rPr>
          <w:rFonts w:asciiTheme="majorHAnsi" w:hAnsiTheme="majorHAnsi" w:cstheme="majorHAnsi"/>
          <w:sz w:val="10"/>
        </w:rPr>
        <w:t xml:space="preserve"> (such as errors, accidents, technological failures, and entanglement with conventional operations gone awry), </w:t>
      </w:r>
      <w:r w:rsidRPr="00C1575B">
        <w:rPr>
          <w:rFonts w:asciiTheme="majorHAnsi" w:hAnsiTheme="majorHAnsi" w:cstheme="majorHAnsi"/>
          <w:u w:val="single"/>
        </w:rPr>
        <w:t xml:space="preserve">and opening a brief opportunity for a </w:t>
      </w:r>
      <w:r w:rsidRPr="00C1575B">
        <w:rPr>
          <w:rFonts w:asciiTheme="majorHAnsi" w:hAnsiTheme="majorHAnsi" w:cstheme="majorHAnsi"/>
          <w:highlight w:val="green"/>
          <w:u w:val="single"/>
        </w:rPr>
        <w:t>first strike</w:t>
      </w:r>
      <w:r w:rsidRPr="00C1575B">
        <w:rPr>
          <w:rFonts w:asciiTheme="majorHAnsi" w:hAnsiTheme="majorHAnsi" w:cstheme="majorHAnsi"/>
          <w:sz w:val="10"/>
        </w:rPr>
        <w:t xml:space="preserve"> at a time when the COVID-infected state may not be able to retaliate efficiently – or at all – </w:t>
      </w:r>
      <w:r w:rsidRPr="00C1575B">
        <w:rPr>
          <w:rFonts w:asciiTheme="majorHAnsi" w:hAnsiTheme="majorHAnsi" w:cstheme="majorHAnsi"/>
          <w:u w:val="single"/>
        </w:rPr>
        <w:t xml:space="preserve">due to leadership </w:t>
      </w:r>
      <w:r w:rsidRPr="00C1575B">
        <w:rPr>
          <w:rFonts w:asciiTheme="majorHAnsi" w:hAnsiTheme="majorHAnsi" w:cstheme="majorHAnsi"/>
          <w:highlight w:val="green"/>
          <w:u w:val="single"/>
        </w:rPr>
        <w:t>confusion</w:t>
      </w:r>
      <w:r w:rsidRPr="00C1575B">
        <w:rPr>
          <w:rFonts w:asciiTheme="majorHAnsi" w:hAnsiTheme="majorHAnsi" w:cstheme="majorHAnsi"/>
          <w:u w:val="single"/>
        </w:rPr>
        <w:t>.</w:t>
      </w:r>
      <w:r w:rsidRPr="00C1575B">
        <w:rPr>
          <w:rFonts w:asciiTheme="majorHAnsi" w:hAnsiTheme="majorHAnsi" w:cstheme="majorHAnsi"/>
          <w:sz w:val="10"/>
        </w:rPr>
        <w:t xml:space="preserve"> In some nuclear-laden conflicts, </w:t>
      </w:r>
      <w:r w:rsidRPr="00C1575B">
        <w:rPr>
          <w:rFonts w:asciiTheme="majorHAnsi" w:hAnsiTheme="majorHAnsi" w:cstheme="majorHAnsi"/>
          <w:u w:val="single"/>
        </w:rPr>
        <w:t xml:space="preserve">a state might use a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as a </w:t>
      </w:r>
      <w:r w:rsidRPr="00C1575B">
        <w:rPr>
          <w:rFonts w:asciiTheme="majorHAnsi" w:hAnsiTheme="majorHAnsi" w:cstheme="majorHAnsi"/>
          <w:highlight w:val="green"/>
          <w:u w:val="single"/>
        </w:rPr>
        <w:t xml:space="preserve">cover </w:t>
      </w:r>
      <w:r w:rsidRPr="00C1575B">
        <w:rPr>
          <w:rFonts w:asciiTheme="majorHAnsi" w:hAnsiTheme="majorHAnsi" w:cstheme="majorHAnsi"/>
          <w:u w:val="single"/>
        </w:rPr>
        <w:t xml:space="preserve">for political or military </w:t>
      </w:r>
      <w:r w:rsidRPr="00C1575B">
        <w:rPr>
          <w:rFonts w:asciiTheme="majorHAnsi" w:hAnsiTheme="majorHAnsi" w:cstheme="majorHAnsi"/>
          <w:highlight w:val="green"/>
          <w:u w:val="single"/>
        </w:rPr>
        <w:t>provocations</w:t>
      </w:r>
      <w:r w:rsidRPr="00C1575B">
        <w:rPr>
          <w:rFonts w:asciiTheme="majorHAnsi" w:hAnsiTheme="majorHAnsi" w:cstheme="majorHAnsi"/>
          <w:u w:val="single"/>
        </w:rPr>
        <w:t xml:space="preserve"> in the belief that the </w:t>
      </w:r>
      <w:r w:rsidRPr="00C1575B">
        <w:rPr>
          <w:rFonts w:asciiTheme="majorHAnsi" w:hAnsiTheme="majorHAnsi" w:cstheme="majorHAnsi"/>
          <w:highlight w:val="green"/>
          <w:u w:val="single"/>
        </w:rPr>
        <w:t>adversary</w:t>
      </w:r>
      <w:r w:rsidRPr="00C1575B">
        <w:rPr>
          <w:rFonts w:asciiTheme="majorHAnsi" w:hAnsiTheme="majorHAnsi" w:cstheme="majorHAnsi"/>
          <w:u w:val="single"/>
        </w:rPr>
        <w:t xml:space="preserve"> is </w:t>
      </w:r>
      <w:r w:rsidRPr="00C1575B">
        <w:rPr>
          <w:rFonts w:asciiTheme="majorHAnsi" w:hAnsiTheme="majorHAnsi" w:cstheme="majorHAnsi"/>
          <w:highlight w:val="green"/>
          <w:u w:val="single"/>
        </w:rPr>
        <w:t>distracted</w:t>
      </w:r>
      <w:r w:rsidRPr="00C1575B">
        <w:rPr>
          <w:rFonts w:asciiTheme="majorHAnsi" w:hAnsiTheme="majorHAnsi" w:cstheme="majorHAnsi"/>
          <w:u w:val="single"/>
        </w:rPr>
        <w:t xml:space="preserve"> and partly disabled by the pandemic, increasing the risk of war in a nuclear-prone conflict</w:t>
      </w:r>
      <w:r w:rsidRPr="00C1575B">
        <w:rPr>
          <w:rFonts w:asciiTheme="majorHAnsi" w:hAnsiTheme="majorHAnsi" w:cstheme="majorHAnsi"/>
          <w:sz w:val="10"/>
        </w:rPr>
        <w:t xml:space="preserve">. At the same time, </w:t>
      </w:r>
      <w:r w:rsidRPr="00C1575B">
        <w:rPr>
          <w:rFonts w:asciiTheme="majorHAnsi" w:hAnsiTheme="majorHAnsi" w:cstheme="majorHAnsi"/>
          <w:u w:val="single"/>
        </w:rPr>
        <w:t xml:space="preserve">a pandemic may lead nuclear armed states to increase the </w:t>
      </w:r>
      <w:r w:rsidRPr="00C1575B">
        <w:rPr>
          <w:rFonts w:asciiTheme="majorHAnsi" w:hAnsiTheme="majorHAnsi" w:cstheme="majorHAnsi"/>
          <w:highlight w:val="green"/>
          <w:u w:val="single"/>
        </w:rPr>
        <w:t xml:space="preserve">isolation </w:t>
      </w:r>
      <w:r w:rsidRPr="00C1575B">
        <w:rPr>
          <w:rFonts w:asciiTheme="majorHAnsi" w:hAnsiTheme="majorHAnsi" w:cstheme="majorHAnsi"/>
          <w:u w:val="single"/>
        </w:rPr>
        <w:t xml:space="preserve">and </w:t>
      </w:r>
      <w:r w:rsidRPr="00C1575B">
        <w:rPr>
          <w:rFonts w:asciiTheme="majorHAnsi" w:hAnsiTheme="majorHAnsi" w:cstheme="majorHAnsi"/>
          <w:highlight w:val="green"/>
          <w:u w:val="single"/>
        </w:rPr>
        <w:t>sanctions</w:t>
      </w:r>
      <w:r w:rsidRPr="00C1575B">
        <w:rPr>
          <w:rFonts w:asciiTheme="majorHAnsi" w:hAnsiTheme="majorHAnsi" w:cstheme="majorHAnsi"/>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1575B">
        <w:rPr>
          <w:rFonts w:asciiTheme="majorHAnsi" w:hAnsiTheme="majorHAnsi" w:cstheme="majorHAnsi"/>
          <w:u w:val="single"/>
        </w:rPr>
        <w:t>militaries may cooperate to control pandemic transmission</w:t>
      </w:r>
      <w:r w:rsidRPr="00C1575B">
        <w:rPr>
          <w:rFonts w:asciiTheme="majorHAnsi" w:hAnsiTheme="majorHAnsi" w:cstheme="majorHAnsi"/>
          <w:sz w:val="10"/>
        </w:rPr>
        <w:t xml:space="preserve">, including by working together against criminal-terrorist non-state actors that are trafficking people or by joining forces to ensure that a new pathogen is not developed as a bioweapon. To date, </w:t>
      </w:r>
      <w:r w:rsidRPr="00C1575B">
        <w:rPr>
          <w:rFonts w:asciiTheme="majorHAnsi" w:hAnsiTheme="majorHAnsi" w:cstheme="majorHAnsi"/>
          <w:u w:val="single"/>
        </w:rPr>
        <w:t xml:space="preserve">however, the COVID-19 pandemic has increased the isolation of some nuclear-armed states and provided a textbook case of the </w:t>
      </w:r>
      <w:r w:rsidRPr="00C1575B">
        <w:rPr>
          <w:rStyle w:val="Emphasis"/>
          <w:rFonts w:asciiTheme="majorHAnsi" w:hAnsiTheme="majorHAnsi" w:cstheme="majorHAnsi"/>
          <w:highlight w:val="green"/>
        </w:rPr>
        <w:t xml:space="preserve">failure </w:t>
      </w:r>
      <w:r w:rsidRPr="00C1575B">
        <w:rPr>
          <w:rStyle w:val="Emphasis"/>
          <w:rFonts w:asciiTheme="majorHAnsi" w:hAnsiTheme="majorHAnsi" w:cstheme="majorHAnsi"/>
        </w:rPr>
        <w:t xml:space="preserve">of states </w:t>
      </w:r>
      <w:r w:rsidRPr="00C1575B">
        <w:rPr>
          <w:rStyle w:val="Emphasis"/>
          <w:rFonts w:asciiTheme="majorHAnsi" w:hAnsiTheme="majorHAnsi" w:cstheme="majorHAnsi"/>
          <w:highlight w:val="green"/>
        </w:rPr>
        <w:t>to cooperate</w:t>
      </w:r>
      <w:r w:rsidRPr="00C1575B">
        <w:rPr>
          <w:rStyle w:val="Emphasis"/>
          <w:rFonts w:asciiTheme="majorHAnsi" w:hAnsiTheme="majorHAnsi" w:cstheme="majorHAnsi"/>
        </w:rPr>
        <w:t xml:space="preserve"> to overcome the pandemic</w:t>
      </w:r>
      <w:r w:rsidRPr="00C1575B">
        <w:rPr>
          <w:rFonts w:asciiTheme="majorHAnsi" w:hAnsiTheme="majorHAnsi" w:cstheme="majorHAnsi"/>
          <w:u w:val="single"/>
        </w:rPr>
        <w:t>. Borders have slammed shut, trade shut down, and budgets blown out</w:t>
      </w:r>
      <w:r w:rsidRPr="00C1575B">
        <w:rPr>
          <w:rFonts w:asciiTheme="majorHAnsi" w:hAnsiTheme="majorHAnsi" w:cstheme="majorHAnsi"/>
          <w:sz w:val="10"/>
        </w:rPr>
        <w:t xml:space="preserve">, creating </w:t>
      </w:r>
      <w:r w:rsidRPr="00C1575B">
        <w:rPr>
          <w:rFonts w:asciiTheme="majorHAnsi" w:hAnsiTheme="majorHAnsi" w:cstheme="majorHAnsi"/>
          <w:u w:val="single"/>
        </w:rPr>
        <w:t xml:space="preserve">enormous pressure to focus on immediate domestic priorities. Foreign policies have become markedly more nationalistic. </w:t>
      </w:r>
      <w:r w:rsidRPr="00C1575B">
        <w:rPr>
          <w:rFonts w:asciiTheme="majorHAnsi" w:hAnsiTheme="majorHAnsi" w:cstheme="majorHAnsi"/>
          <w:highlight w:val="green"/>
          <w:u w:val="single"/>
        </w:rPr>
        <w:t xml:space="preserve">Dependence on </w:t>
      </w:r>
      <w:r w:rsidRPr="00C1575B">
        <w:rPr>
          <w:rStyle w:val="Emphasis"/>
          <w:rFonts w:asciiTheme="majorHAnsi" w:hAnsiTheme="majorHAnsi" w:cstheme="majorHAnsi"/>
          <w:highlight w:val="green"/>
        </w:rPr>
        <w:t>nuc</w:t>
      </w:r>
      <w:r w:rsidRPr="00C1575B">
        <w:rPr>
          <w:rStyle w:val="Emphasis"/>
          <w:rFonts w:asciiTheme="majorHAnsi" w:hAnsiTheme="majorHAnsi" w:cstheme="majorHAnsi"/>
        </w:rPr>
        <w:t xml:space="preserve">lear weapons may </w:t>
      </w:r>
      <w:r w:rsidRPr="00C1575B">
        <w:rPr>
          <w:rStyle w:val="Emphasis"/>
          <w:rFonts w:asciiTheme="majorHAnsi" w:hAnsiTheme="majorHAnsi" w:cstheme="majorHAnsi"/>
          <w:highlight w:val="green"/>
        </w:rPr>
        <w:t>increase</w:t>
      </w:r>
      <w:r w:rsidRPr="00C1575B">
        <w:rPr>
          <w:rStyle w:val="Emphasis"/>
          <w:rFonts w:asciiTheme="majorHAnsi" w:hAnsiTheme="majorHAnsi" w:cstheme="majorHAnsi"/>
        </w:rPr>
        <w:t xml:space="preserve"> as states </w:t>
      </w:r>
      <w:r w:rsidRPr="00C1575B">
        <w:rPr>
          <w:rStyle w:val="Emphasis"/>
          <w:rFonts w:asciiTheme="majorHAnsi" w:hAnsiTheme="majorHAnsi" w:cstheme="majorHAnsi"/>
          <w:highlight w:val="green"/>
        </w:rPr>
        <w:t>seek</w:t>
      </w:r>
      <w:r w:rsidRPr="00C1575B">
        <w:rPr>
          <w:rStyle w:val="Emphasis"/>
          <w:rFonts w:asciiTheme="majorHAnsi" w:hAnsiTheme="majorHAnsi" w:cstheme="majorHAnsi"/>
        </w:rPr>
        <w:t xml:space="preserve"> to </w:t>
      </w:r>
      <w:r w:rsidRPr="00C1575B">
        <w:rPr>
          <w:rStyle w:val="Emphasis"/>
          <w:rFonts w:asciiTheme="majorHAnsi" w:hAnsiTheme="majorHAnsi" w:cstheme="majorHAnsi"/>
          <w:highlight w:val="green"/>
        </w:rPr>
        <w:t>buttress a global re-spatialization</w:t>
      </w:r>
      <w:r w:rsidRPr="00C1575B">
        <w:rPr>
          <w:rStyle w:val="Emphasis"/>
          <w:rFonts w:asciiTheme="majorHAnsi" w:hAnsiTheme="majorHAnsi" w:cstheme="majorHAnsi"/>
        </w:rPr>
        <w:t>6</w:t>
      </w:r>
      <w:r w:rsidRPr="00C1575B">
        <w:rPr>
          <w:rFonts w:asciiTheme="majorHAnsi" w:hAnsiTheme="majorHAnsi" w:cstheme="majorHAnsi"/>
          <w:u w:val="single"/>
        </w:rPr>
        <w:t xml:space="preserve"> of all dimensions of human interaction at all levels to manage pandemics</w:t>
      </w:r>
      <w:r w:rsidRPr="00C1575B">
        <w:rPr>
          <w:rFonts w:asciiTheme="majorHAnsi" w:hAnsiTheme="majorHAnsi" w:cstheme="majorHAnsi"/>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1575B">
        <w:rPr>
          <w:rFonts w:asciiTheme="majorHAnsi" w:hAnsiTheme="majorHAnsi" w:cstheme="majorHAnsi"/>
          <w:u w:val="single"/>
        </w:rPr>
        <w:t xml:space="preserve">some states may </w:t>
      </w:r>
      <w:r w:rsidRPr="00C1575B">
        <w:rPr>
          <w:rStyle w:val="Emphasis"/>
          <w:rFonts w:asciiTheme="majorHAnsi" w:hAnsiTheme="majorHAnsi" w:cstheme="majorHAnsi"/>
        </w:rPr>
        <w:t>proliferate</w:t>
      </w:r>
      <w:r w:rsidRPr="00C1575B">
        <w:rPr>
          <w:rFonts w:asciiTheme="majorHAnsi" w:hAnsiTheme="majorHAnsi" w:cstheme="majorHAnsi"/>
          <w:u w:val="single"/>
        </w:rPr>
        <w:t xml:space="preserve"> their own nuclear weapons, further reinforcing the spiral of conflicts contained by nuclear threat, with </w:t>
      </w:r>
      <w:r w:rsidRPr="00C1575B">
        <w:rPr>
          <w:rStyle w:val="Emphasis"/>
          <w:rFonts w:asciiTheme="majorHAnsi" w:hAnsiTheme="majorHAnsi" w:cstheme="majorHAnsi"/>
        </w:rPr>
        <w:t xml:space="preserve">cascading effects on the </w:t>
      </w:r>
      <w:r w:rsidRPr="00C1575B">
        <w:rPr>
          <w:rStyle w:val="Emphasis"/>
          <w:rFonts w:asciiTheme="majorHAnsi" w:hAnsiTheme="majorHAnsi" w:cstheme="majorHAnsi"/>
          <w:highlight w:val="green"/>
        </w:rPr>
        <w:t>risk of nuclear war</w:t>
      </w:r>
      <w:r w:rsidRPr="00C1575B">
        <w:rPr>
          <w:rStyle w:val="Emphasis"/>
          <w:rFonts w:asciiTheme="majorHAnsi" w:hAnsiTheme="majorHAnsi" w:cstheme="majorHAnsi"/>
        </w:rPr>
        <w:t>.</w:t>
      </w:r>
    </w:p>
    <w:p w14:paraId="56CB5057" w14:textId="77777777" w:rsidR="001C4784" w:rsidRPr="00C1575B" w:rsidRDefault="001C4784" w:rsidP="001C4784">
      <w:pPr>
        <w:rPr>
          <w:rFonts w:asciiTheme="majorHAnsi" w:hAnsiTheme="majorHAnsi" w:cstheme="majorHAnsi"/>
          <w:sz w:val="16"/>
        </w:rPr>
      </w:pPr>
    </w:p>
    <w:p w14:paraId="6271B536" w14:textId="293A7B95"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30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8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79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01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C9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85"/>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42A5DB"/>
  <w14:defaultImageDpi w14:val="300"/>
  <w15:docId w15:val="{BC4CCB80-2D1E-2147-9C0F-907F75AC9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57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57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57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857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4857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57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5792"/>
  </w:style>
  <w:style w:type="character" w:customStyle="1" w:styleId="Heading1Char">
    <w:name w:val="Heading 1 Char"/>
    <w:aliases w:val="Pocket Char"/>
    <w:basedOn w:val="DefaultParagraphFont"/>
    <w:link w:val="Heading1"/>
    <w:uiPriority w:val="9"/>
    <w:rsid w:val="004857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579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8579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857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579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8579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857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5792"/>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485792"/>
    <w:rPr>
      <w:color w:val="auto"/>
      <w:u w:val="none"/>
    </w:rPr>
  </w:style>
  <w:style w:type="paragraph" w:styleId="DocumentMap">
    <w:name w:val="Document Map"/>
    <w:basedOn w:val="Normal"/>
    <w:link w:val="DocumentMapChar"/>
    <w:uiPriority w:val="99"/>
    <w:semiHidden/>
    <w:unhideWhenUsed/>
    <w:rsid w:val="004857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5792"/>
    <w:rPr>
      <w:rFonts w:ascii="Lucida Grande" w:hAnsi="Lucida Grande" w:cs="Lucida Grande"/>
    </w:rPr>
  </w:style>
  <w:style w:type="paragraph" w:customStyle="1" w:styleId="Emphasis1">
    <w:name w:val="Emphasis1"/>
    <w:basedOn w:val="Normal"/>
    <w:link w:val="Emphasis"/>
    <w:autoRedefine/>
    <w:uiPriority w:val="20"/>
    <w:qFormat/>
    <w:rsid w:val="001C47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C47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1C4784"/>
    <w:pPr>
      <w:ind w:left="720"/>
      <w:contextualSpacing/>
    </w:pPr>
  </w:style>
  <w:style w:type="paragraph" w:styleId="NormalWeb">
    <w:name w:val="Normal (Web)"/>
    <w:basedOn w:val="Normal"/>
    <w:uiPriority w:val="99"/>
    <w:unhideWhenUsed/>
    <w:rsid w:val="001C4784"/>
    <w:pPr>
      <w:spacing w:before="100" w:beforeAutospacing="1" w:after="100" w:afterAutospacing="1"/>
    </w:pPr>
  </w:style>
  <w:style w:type="character" w:styleId="Strong">
    <w:name w:val="Strong"/>
    <w:basedOn w:val="DefaultParagraphFont"/>
    <w:uiPriority w:val="22"/>
    <w:qFormat/>
    <w:rsid w:val="001C4784"/>
    <w:rPr>
      <w:b/>
      <w:bCs/>
    </w:rPr>
  </w:style>
  <w:style w:type="paragraph" w:customStyle="1" w:styleId="textbold">
    <w:name w:val="text bold"/>
    <w:basedOn w:val="Normal"/>
    <w:uiPriority w:val="20"/>
    <w:qFormat/>
    <w:rsid w:val="00841C9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7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1/08/17/world/asia/india-covid-19.html" TargetMode="External"/><Relationship Id="rId18" Type="http://schemas.openxmlformats.org/officeDocument/2006/relationships/hyperlink" Target="https://www.nytimes.com/2021/05/11/world/asia/covid-india-ganges-oxygen.html" TargetMode="External"/><Relationship Id="rId26" Type="http://schemas.openxmlformats.org/officeDocument/2006/relationships/hyperlink" Target="https://pib.gov.in/PressReleasePage.aspx?PRID=1703017" TargetMode="External"/><Relationship Id="rId39" Type="http://schemas.openxmlformats.org/officeDocument/2006/relationships/hyperlink" Target="https://www.businesswire.com/news/home/20210110005098/en" TargetMode="External"/><Relationship Id="rId21" Type="http://schemas.openxmlformats.org/officeDocument/2006/relationships/hyperlink" Target="https://www.nytimes.com/2021/04/09/world/asia/india-covid-vaccine-variant.html?action=click&amp;module=RelatedLinks&amp;pgtype=Article" TargetMode="External"/><Relationship Id="rId34" Type="http://schemas.openxmlformats.org/officeDocument/2006/relationships/hyperlink" Target="https://www.ctvnews.ca/world/covid-19-has-escalated-armed-conflict-in-india-pakistan-iraq-libya-and-the-philippines-study-finds-1.5236738" TargetMode="External"/><Relationship Id="rId42" Type="http://schemas.openxmlformats.org/officeDocument/2006/relationships/hyperlink" Target="https://socialeurope.eu/challenging-patents-key-to-make-covid-19-vaccine-work-for-all" TargetMode="External"/><Relationship Id="rId47"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21/08/31/business/economy/india-economy-covid.html" TargetMode="External"/><Relationship Id="rId29" Type="http://schemas.openxmlformats.org/officeDocument/2006/relationships/hyperlink" Target="https://www.nytimes.com/2021/05/02/world/asia/india-west-bengal-elections-modi.html?searchResultPosition=1" TargetMode="Externa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ytimes.com/2021/05/10/world/asia/india-covid-virus-variant.html" TargetMode="External"/><Relationship Id="rId32" Type="http://schemas.openxmlformats.org/officeDocument/2006/relationships/hyperlink" Target="https://www.nytimes.com/2021/05/16/world/asia/india-covid19-black-market.html" TargetMode="External"/><Relationship Id="rId37" Type="http://schemas.openxmlformats.org/officeDocument/2006/relationships/hyperlink" Target="https://www.nature.com/articles/d41586-021-00121-z" TargetMode="External"/><Relationship Id="rId40" Type="http://schemas.openxmlformats.org/officeDocument/2006/relationships/hyperlink" Target="https://www.who.int/initiatives/act-accelerator/covax" TargetMode="External"/><Relationship Id="rId45" Type="http://schemas.openxmlformats.org/officeDocument/2006/relationships/hyperlink" Target="https://www.newsweek.com/who-warns-world-blind-understanding-covid-spread-hurting-ability-end-pandemic-1614722" TargetMode="External"/><Relationship Id="rId5" Type="http://schemas.openxmlformats.org/officeDocument/2006/relationships/numbering" Target="numbering.xml"/><Relationship Id="rId15" Type="http://schemas.openxmlformats.org/officeDocument/2006/relationships/hyperlink" Target="https://www.nytimes.com/interactive/2021/05/25/world/asia/india-covid-death-estimates.html" TargetMode="External"/><Relationship Id="rId23" Type="http://schemas.openxmlformats.org/officeDocument/2006/relationships/hyperlink" Target="https://www.nytimes.com/2021/04/07/us/politics/coronavirus-variants-cdc.html" TargetMode="External"/><Relationship Id="rId28" Type="http://schemas.openxmlformats.org/officeDocument/2006/relationships/hyperlink" Target="https://www.nytimes.com/2021/04/25/business/india-covid19-twitter-facebook.html" TargetMode="External"/><Relationship Id="rId36" Type="http://schemas.openxmlformats.org/officeDocument/2006/relationships/hyperlink" Target="https://www.bloomberg.com/graphics/covid-vaccine-tracker-global-distribution/?sref=wgSUpWLp" TargetMode="External"/><Relationship Id="rId49" Type="http://schemas.openxmlformats.org/officeDocument/2006/relationships/theme" Target="theme/theme1.xml"/><Relationship Id="rId10" Type="http://schemas.openxmlformats.org/officeDocument/2006/relationships/hyperlink" Target="https://democracycollaborative.org/learn/publication/democratizing-knowledge-transforming-intellectual-property-and-research-and%20//" TargetMode="External"/><Relationship Id="rId19" Type="http://schemas.openxmlformats.org/officeDocument/2006/relationships/hyperlink" Target="https://www.nytimes.com/2021/05/06/world/asia/india-covid-vaccines.html" TargetMode="External"/><Relationship Id="rId31" Type="http://schemas.openxmlformats.org/officeDocument/2006/relationships/hyperlink" Target="https://indianexpress.com/article/india/coronavirus-second-wave-oxygen-crisis-more-than-supply-lack-of-tankers-and-plant-location-key-challenges-7291716/" TargetMode="External"/><Relationship Id="rId44" Type="http://schemas.openxmlformats.org/officeDocument/2006/relationships/hyperlink" Target="https://www.ft.com/content/0f1ab138-401d-40ff-824f-f6879704f10e" TargetMode="External"/><Relationship Id="rId4" Type="http://schemas.openxmlformats.org/officeDocument/2006/relationships/customXml" Target="../customXml/item4.xml"/><Relationship Id="rId9" Type="http://schemas.openxmlformats.org/officeDocument/2006/relationships/hyperlink" Target="https://www.ipwatchdog.com/2021/08/09/patent-waiver-anyway-zooming-trips-covid-ipwaiver-debate/id=136381/" TargetMode="External"/><Relationship Id="rId14" Type="http://schemas.openxmlformats.org/officeDocument/2006/relationships/hyperlink" Target="https://www.nytimes.com/2021/08/17/world/asia/india-covid-19.html" TargetMode="External"/><Relationship Id="rId22" Type="http://schemas.openxmlformats.org/officeDocument/2006/relationships/hyperlink" Target="https://www.nytimes.com/2021/05/14/world/uk-covid-india.html" TargetMode="External"/><Relationship Id="rId27" Type="http://schemas.openxmlformats.org/officeDocument/2006/relationships/hyperlink" Target="https://www.thelancet.com/journals/lancet/article/PIIS0140-6736(21)01052-7/fulltext" TargetMode="External"/><Relationship Id="rId30" Type="http://schemas.openxmlformats.org/officeDocument/2006/relationships/hyperlink" Target="https://www.nytimes.com/2021/05/01/world/asia/india-covid19-modi.html?action=click&amp;module=RelatedLinks&amp;pgtype=Article" TargetMode="External"/><Relationship Id="rId35" Type="http://schemas.openxmlformats.org/officeDocument/2006/relationships/hyperlink" Target="https://getd.libs.uga.edu/pdfs/howell_patrick_d_201305_ma.pdf" TargetMode="External"/><Relationship Id="rId43" Type="http://schemas.openxmlformats.org/officeDocument/2006/relationships/hyperlink" Target="https://www.ft.com/content/b964cfb2-5f2e-4cb7-b9ad-535481495eaa"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sj.com/articles/covid-pandemic-south-africa-riots-a-warning-for-developing-world-11626711622" TargetMode="External"/><Relationship Id="rId17" Type="http://schemas.openxmlformats.org/officeDocument/2006/relationships/hyperlink" Target="https://www.nytimes.com/2021/05/31/world/asia/india-covid.html" TargetMode="External"/><Relationship Id="rId25" Type="http://schemas.openxmlformats.org/officeDocument/2006/relationships/hyperlink" Target="https://www.nytimes.com/2021/05/24/world/europe/india-uk-variant-vaccine-coronavirus.html" TargetMode="External"/><Relationship Id="rId33" Type="http://schemas.openxmlformats.org/officeDocument/2006/relationships/hyperlink" Target="https://www.nytimes.com/2021/03/25/world/asia/india-covid-vaccine-astrazeneca.html" TargetMode="External"/><Relationship Id="rId38" Type="http://schemas.openxmlformats.org/officeDocument/2006/relationships/hyperlink" Target="https://socialeurope.eu/designing-vaccines-for-people-not-profits" TargetMode="External"/><Relationship Id="rId46" Type="http://schemas.openxmlformats.org/officeDocument/2006/relationships/hyperlink" Target="https://jme.bmj.com/content/47/9/595" TargetMode="External"/><Relationship Id="rId20" Type="http://schemas.openxmlformats.org/officeDocument/2006/relationships/hyperlink" Target="https://www.nytimes.com/interactive/2020/world/asia/india-coronavirus-cases.html" TargetMode="External"/><Relationship Id="rId41" Type="http://schemas.openxmlformats.org/officeDocument/2006/relationships/hyperlink" Target="https://www.nytimes.com/2021/01/23/business/coronavirus-vaccines-global-economy.html?referringSource=articleShar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25</Pages>
  <Words>17280</Words>
  <Characters>98499</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2021-10-16T20:46:00Z</dcterms:created>
  <dcterms:modified xsi:type="dcterms:W3CDTF">2021-10-17T00:31:00Z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