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86C6B" w14:textId="4C7C74FC" w:rsidR="00D94547" w:rsidRDefault="00D94547" w:rsidP="00D94547">
      <w:pPr>
        <w:pStyle w:val="Heading2"/>
      </w:pPr>
      <w:r>
        <w:t>T</w:t>
      </w:r>
    </w:p>
    <w:p w14:paraId="0DE1A5BD" w14:textId="2406BA93" w:rsidR="00D94547" w:rsidRDefault="00D94547" w:rsidP="00D94547">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3130508D" w14:textId="77777777" w:rsidR="00402762" w:rsidRPr="00402762" w:rsidRDefault="00402762" w:rsidP="00402762"/>
    <w:p w14:paraId="249FF770" w14:textId="77777777" w:rsidR="00D94547" w:rsidRPr="00CF064B" w:rsidRDefault="00D94547" w:rsidP="00D94547">
      <w:pPr>
        <w:pStyle w:val="Heading4"/>
      </w:pPr>
      <w:r w:rsidRPr="00CF064B">
        <w:t>Ou</w:t>
      </w:r>
      <w:r>
        <w:t xml:space="preserve">ter space starts 372 miles above the surface of earth. </w:t>
      </w:r>
    </w:p>
    <w:p w14:paraId="27E44ADF" w14:textId="77777777" w:rsidR="00D94547" w:rsidRPr="006B1489" w:rsidRDefault="00D94547" w:rsidP="00D94547">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78C950A0" w14:textId="258EFF13" w:rsidR="00D94547" w:rsidRDefault="00D94547" w:rsidP="00D94547">
      <w:pPr>
        <w:rPr>
          <w:sz w:val="14"/>
        </w:rPr>
      </w:pPr>
      <w:r w:rsidRPr="000532B4">
        <w:rPr>
          <w:rStyle w:val="StyleUnderline"/>
          <w:highlight w:val="cyan"/>
        </w:rPr>
        <w:t>Earth’s atmosphere stretches</w:t>
      </w:r>
      <w:r w:rsidRPr="008C31BF">
        <w:rPr>
          <w:sz w:val="14"/>
        </w:rPr>
        <w:t xml:space="preserve"> from the surface of the planet up </w:t>
      </w:r>
      <w:r w:rsidRPr="000532B4">
        <w:rPr>
          <w:rStyle w:val="StyleUnderline"/>
          <w:highlight w:val="cyan"/>
        </w:rPr>
        <w:t>to</w:t>
      </w:r>
      <w:r w:rsidRPr="008C31BF">
        <w:rPr>
          <w:sz w:val="14"/>
        </w:rPr>
        <w:t xml:space="preserve"> as far as </w:t>
      </w:r>
      <w:r w:rsidRPr="000532B4">
        <w:rPr>
          <w:rStyle w:val="StyleUnderline"/>
          <w:highlight w:val="cyan"/>
        </w:rPr>
        <w:t>10,000 kilometers</w:t>
      </w:r>
      <w:r w:rsidRPr="003D7413">
        <w:rPr>
          <w:rStyle w:val="StyleUnderline"/>
        </w:rPr>
        <w:t xml:space="preserve"> </w:t>
      </w:r>
      <w:r w:rsidRPr="008C31BF">
        <w:rPr>
          <w:sz w:val="14"/>
        </w:rPr>
        <w:t xml:space="preserve">(6,214 miles) </w:t>
      </w:r>
      <w:r w:rsidRPr="000532B4">
        <w:rPr>
          <w:rStyle w:val="StyleUnderline"/>
          <w:highlight w:val="cya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0532B4">
        <w:rPr>
          <w:rStyle w:val="StyleUnderline"/>
          <w:highlight w:val="cyan"/>
        </w:rPr>
        <w:t>Earth’s surface</w:t>
      </w:r>
      <w:r w:rsidRPr="008C31BF">
        <w:rPr>
          <w:sz w:val="14"/>
        </w:rPr>
        <w:t>—up to a distance of around eight to 15 kilometers (five to nine miles).</w:t>
      </w:r>
      <w:r w:rsidR="008C31BF" w:rsidRPr="008C31BF">
        <w:rPr>
          <w:sz w:val="14"/>
        </w:rPr>
        <w:t xml:space="preserve"> </w:t>
      </w:r>
      <w:r w:rsidRPr="008C31BF">
        <w:rPr>
          <w:sz w:val="14"/>
        </w:rPr>
        <w:t>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w:t>
      </w:r>
      <w:r w:rsidR="008C31BF" w:rsidRPr="008C31BF">
        <w:rPr>
          <w:sz w:val="14"/>
        </w:rPr>
        <w:t xml:space="preserve"> </w:t>
      </w:r>
      <w:r w:rsidRPr="008C31BF">
        <w:rPr>
          <w:sz w:val="14"/>
        </w:rPr>
        <w:t>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w:t>
      </w:r>
      <w:r w:rsidR="008C31BF" w:rsidRPr="008C31BF">
        <w:rPr>
          <w:sz w:val="14"/>
        </w:rPr>
        <w:t xml:space="preserve"> </w:t>
      </w:r>
      <w:r w:rsidRPr="008C31BF">
        <w:rPr>
          <w:sz w:val="14"/>
        </w:rPr>
        <w:t>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w:t>
      </w:r>
      <w:r w:rsidR="008C31BF" w:rsidRPr="008C31BF">
        <w:rPr>
          <w:sz w:val="14"/>
        </w:rPr>
        <w:t xml:space="preserve"> </w:t>
      </w:r>
      <w:r w:rsidRPr="008C31BF">
        <w:rPr>
          <w:sz w:val="14"/>
        </w:rPr>
        <w:t>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w:t>
      </w:r>
      <w:r w:rsidR="008C31BF" w:rsidRPr="008C31BF">
        <w:rPr>
          <w:sz w:val="14"/>
        </w:rPr>
        <w:t xml:space="preserve"> </w:t>
      </w:r>
      <w:r w:rsidRPr="000532B4">
        <w:rPr>
          <w:rStyle w:val="Emphasis"/>
          <w:highlight w:val="cyan"/>
        </w:rPr>
        <w:t>The thermosphere</w:t>
      </w:r>
      <w:r w:rsidRPr="008C31BF">
        <w:rPr>
          <w:sz w:val="14"/>
        </w:rPr>
        <w:t xml:space="preserve"> is located above the mesopause and </w:t>
      </w:r>
      <w:r w:rsidRPr="000532B4">
        <w:rPr>
          <w:rStyle w:val="Emphasis"/>
          <w:highlight w:val="cyan"/>
        </w:rPr>
        <w:t>reaches</w:t>
      </w:r>
      <w:r w:rsidRPr="000532B4">
        <w:rPr>
          <w:rStyle w:val="StyleUnderline"/>
          <w:highlight w:val="cyan"/>
        </w:rPr>
        <w:t xml:space="preserve"> out to around 600 kilometers</w:t>
      </w:r>
      <w:r w:rsidRPr="008C31BF">
        <w:rPr>
          <w:sz w:val="14"/>
        </w:rPr>
        <w:t xml:space="preserve"> </w:t>
      </w:r>
      <w:r w:rsidRPr="00CF064B">
        <w:rPr>
          <w:rStyle w:val="Emphasis"/>
        </w:rPr>
        <w:t>(</w:t>
      </w:r>
      <w:r w:rsidRPr="000532B4">
        <w:rPr>
          <w:rStyle w:val="Emphasis"/>
          <w:highlight w:val="cya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w:t>
      </w:r>
      <w:r w:rsidR="008C31BF" w:rsidRPr="008C31BF">
        <w:rPr>
          <w:sz w:val="14"/>
        </w:rPr>
        <w:t xml:space="preserve"> </w:t>
      </w:r>
      <w:r w:rsidRPr="000532B4">
        <w:rPr>
          <w:rStyle w:val="StyleUnderline"/>
          <w:highlight w:val="cyan"/>
        </w:rPr>
        <w:t>The uppermost layer</w:t>
      </w:r>
      <w:r w:rsidRPr="008C31BF">
        <w:rPr>
          <w:sz w:val="14"/>
        </w:rPr>
        <w:t xml:space="preserve">, that blends with what is </w:t>
      </w:r>
      <w:r w:rsidRPr="000532B4">
        <w:rPr>
          <w:rStyle w:val="StyleUnderline"/>
          <w:highlight w:val="cyan"/>
        </w:rPr>
        <w:t>considered to be outer space, is the exosphere.</w:t>
      </w:r>
      <w:r w:rsidRPr="008C31BF">
        <w:rPr>
          <w:sz w:val="14"/>
        </w:rPr>
        <w:t xml:space="preserve"> The pull of Earth’s gravity is so small here that molecules of gas escape into outer space.</w:t>
      </w:r>
    </w:p>
    <w:p w14:paraId="79DC4B2C" w14:textId="77777777" w:rsidR="00402762" w:rsidRPr="008C31BF" w:rsidRDefault="00402762" w:rsidP="00D94547">
      <w:pPr>
        <w:rPr>
          <w:sz w:val="14"/>
        </w:rPr>
      </w:pPr>
    </w:p>
    <w:p w14:paraId="5E26FAAA" w14:textId="77777777" w:rsidR="00D94547" w:rsidRDefault="00D94547" w:rsidP="00D94547">
      <w:pPr>
        <w:pStyle w:val="Heading4"/>
      </w:pPr>
      <w:proofErr w:type="spellStart"/>
      <w:r>
        <w:t>Starlink’s</w:t>
      </w:r>
      <w:proofErr w:type="spellEnd"/>
      <w:r>
        <w:t xml:space="preserve"> </w:t>
      </w:r>
      <w:proofErr w:type="spellStart"/>
      <w:r>
        <w:t>satelites</w:t>
      </w:r>
      <w:proofErr w:type="spellEnd"/>
      <w:r>
        <w:t xml:space="preserve"> reach 340 Miles above earth’s surface. </w:t>
      </w:r>
    </w:p>
    <w:p w14:paraId="186B455F" w14:textId="77777777" w:rsidR="00D94547" w:rsidRPr="00522F2F" w:rsidRDefault="00D94547" w:rsidP="00D94547">
      <w:r w:rsidRPr="00522F2F">
        <w:rPr>
          <w:rStyle w:val="Style13ptBold"/>
        </w:rPr>
        <w:t>Mann 19</w:t>
      </w:r>
      <w:r>
        <w:t>, [</w:t>
      </w:r>
      <w:r w:rsidRPr="00522F2F">
        <w:t>Adam Mann, 5-24-2019, "</w:t>
      </w:r>
      <w:proofErr w:type="spellStart"/>
      <w:r w:rsidRPr="00522F2F">
        <w:t>Starlink</w:t>
      </w:r>
      <w:proofErr w:type="spellEnd"/>
      <w:r w:rsidRPr="00522F2F">
        <w:t xml:space="preserve">: SpaceX's satellite internet project," Space, </w:t>
      </w:r>
      <w:hyperlink r:id="rId10" w:history="1">
        <w:r w:rsidRPr="00944CD2">
          <w:rPr>
            <w:rStyle w:val="Hyperlink"/>
          </w:rPr>
          <w:t>https://www.space.com/spacex-starlink-satellites.html</w:t>
        </w:r>
      </w:hyperlink>
      <w:r>
        <w:t xml:space="preserve">] </w:t>
      </w:r>
      <w:proofErr w:type="spellStart"/>
      <w:r>
        <w:t>Sachin</w:t>
      </w:r>
      <w:proofErr w:type="spellEnd"/>
    </w:p>
    <w:p w14:paraId="6650F96B" w14:textId="77777777" w:rsidR="00D94547" w:rsidRDefault="00D94547" w:rsidP="00D94547">
      <w:r w:rsidRPr="001C5769">
        <w:t xml:space="preserve">The first 60 </w:t>
      </w:r>
      <w:proofErr w:type="spellStart"/>
      <w:r w:rsidRPr="000532B4">
        <w:rPr>
          <w:rStyle w:val="StyleUnderline"/>
          <w:highlight w:val="cyan"/>
        </w:rPr>
        <w:t>Starlink</w:t>
      </w:r>
      <w:proofErr w:type="spellEnd"/>
      <w:r w:rsidRPr="000532B4">
        <w:rPr>
          <w:rStyle w:val="StyleUnderline"/>
          <w:highlight w:val="cyan"/>
        </w:rPr>
        <w:t xml:space="preserve"> satellites</w:t>
      </w:r>
      <w:r w:rsidRPr="001C5769">
        <w:t xml:space="preserve"> were launched on May 23, 2019, aboard a SpaceX Falcon 9 rocket. The satellites successfully </w:t>
      </w:r>
      <w:r w:rsidRPr="000532B4">
        <w:rPr>
          <w:rStyle w:val="StyleUnderline"/>
          <w:highlight w:val="cyan"/>
        </w:rPr>
        <w:t>reached t</w:t>
      </w:r>
      <w:r w:rsidRPr="001C5769">
        <w:t xml:space="preserve">heir operational </w:t>
      </w:r>
      <w:r w:rsidRPr="000532B4">
        <w:rPr>
          <w:rStyle w:val="StyleUnderline"/>
          <w:highlight w:val="cya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4B7D68A5" w14:textId="311367EB" w:rsidR="00D94547" w:rsidRDefault="00D94547" w:rsidP="00D94547">
      <w:pPr>
        <w:pStyle w:val="Heading4"/>
      </w:pPr>
      <w:r>
        <w:t>Violation: 340 miles is less than the 372 miles necessary to be considered outer space</w:t>
      </w:r>
      <w:r w:rsidR="00402762">
        <w:t>;</w:t>
      </w:r>
      <w:r>
        <w:t xml:space="preserve"> </w:t>
      </w:r>
      <w:r w:rsidR="00905B70">
        <w:t xml:space="preserve">they </w:t>
      </w:r>
      <w:r w:rsidR="00402762">
        <w:t xml:space="preserve">explicitly </w:t>
      </w:r>
      <w:r w:rsidR="00905B70">
        <w:t>defend only LEO</w:t>
      </w:r>
    </w:p>
    <w:p w14:paraId="7CC17E75" w14:textId="77777777" w:rsidR="00D81C52" w:rsidRPr="00D81C52" w:rsidRDefault="00D81C52" w:rsidP="00D81C52"/>
    <w:p w14:paraId="25245590" w14:textId="2A6A3CBC" w:rsidR="00D94547" w:rsidRDefault="00D94547" w:rsidP="00D94547">
      <w:pPr>
        <w:pStyle w:val="Heading4"/>
      </w:pPr>
      <w:r>
        <w:t>Vote neg:</w:t>
      </w:r>
    </w:p>
    <w:p w14:paraId="48A8CD44" w14:textId="77777777" w:rsidR="00D81C52" w:rsidRPr="00D81C52" w:rsidRDefault="00D81C52" w:rsidP="00D81C52"/>
    <w:p w14:paraId="7DF3440F" w14:textId="6B10FCA2" w:rsidR="00D94547" w:rsidRDefault="00D94547" w:rsidP="00D94547">
      <w:pPr>
        <w:pStyle w:val="Heading4"/>
      </w:pPr>
      <w:r>
        <w:lastRenderedPageBreak/>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space generally which structurally alters the neg research burden because there’s a qualitative difference between outer space and the </w:t>
      </w:r>
      <w:proofErr w:type="spellStart"/>
      <w:r>
        <w:t>atmosohere</w:t>
      </w:r>
      <w:proofErr w:type="spellEnd"/>
      <w:r>
        <w:t xml:space="preserve">. Means we get no ground </w:t>
      </w:r>
      <w:proofErr w:type="spellStart"/>
      <w:r>
        <w:t>bc</w:t>
      </w:r>
      <w:proofErr w:type="spellEnd"/>
      <w:r>
        <w:t xml:space="preserve"> of how unpredictable the AC could be from round to round – </w:t>
      </w:r>
      <w:r w:rsidR="00402762">
        <w:t>kills core neg generics like space col bad and mining</w:t>
      </w:r>
      <w:r w:rsidR="00BB2F27">
        <w:t xml:space="preserve"> that don’t link if you specify a part of space</w:t>
      </w:r>
    </w:p>
    <w:p w14:paraId="26D149DE" w14:textId="77777777" w:rsidR="00D81C52" w:rsidRPr="00D81C52" w:rsidRDefault="00D81C52" w:rsidP="00D81C52"/>
    <w:p w14:paraId="7886EFFA" w14:textId="460B9B9F" w:rsidR="00D94547" w:rsidRDefault="00D94547" w:rsidP="00D94547">
      <w:pPr>
        <w:pStyle w:val="Heading4"/>
      </w:pPr>
      <w:r>
        <w:t xml:space="preserve">2] Precision – Justifies the </w:t>
      </w:r>
      <w:proofErr w:type="spellStart"/>
      <w:r>
        <w:t>aff</w:t>
      </w:r>
      <w:proofErr w:type="spellEnd"/>
      <w:r>
        <w:t xml:space="preserve"> arbitrarily doing away with words in the resolution which gives way to </w:t>
      </w:r>
      <w:proofErr w:type="spellStart"/>
      <w:r>
        <w:t>affs</w:t>
      </w:r>
      <w:proofErr w:type="spellEnd"/>
      <w:r>
        <w:t xml:space="preserve"> about anything which obliterates neg prep.</w:t>
      </w:r>
    </w:p>
    <w:p w14:paraId="465DF1A9" w14:textId="77777777" w:rsidR="00D81C52" w:rsidRPr="00D81C52" w:rsidRDefault="00D81C52" w:rsidP="00D81C52"/>
    <w:p w14:paraId="4E0E32EA" w14:textId="77777777" w:rsidR="00D81C52" w:rsidRDefault="00461BC4" w:rsidP="00461BC4">
      <w:pPr>
        <w:pStyle w:val="Heading4"/>
      </w:pPr>
      <w:r w:rsidRPr="00303C3E">
        <w:t xml:space="preserve">Fairness- </w:t>
      </w:r>
    </w:p>
    <w:p w14:paraId="2CED1D26" w14:textId="77777777" w:rsidR="00D81C52" w:rsidRDefault="00D81C52" w:rsidP="00461BC4">
      <w:pPr>
        <w:pStyle w:val="Heading4"/>
      </w:pPr>
    </w:p>
    <w:p w14:paraId="27104AAC" w14:textId="11C425DC" w:rsidR="00D81C52" w:rsidRDefault="00461BC4" w:rsidP="00461BC4">
      <w:pPr>
        <w:pStyle w:val="Heading4"/>
      </w:pP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
    <w:p w14:paraId="1B1FA968" w14:textId="77777777" w:rsidR="00D81C52" w:rsidRDefault="00D81C52" w:rsidP="00461BC4">
      <w:pPr>
        <w:pStyle w:val="Heading4"/>
      </w:pPr>
    </w:p>
    <w:p w14:paraId="4B939517" w14:textId="28B2B886" w:rsidR="00461BC4" w:rsidRDefault="00461BC4" w:rsidP="00461BC4">
      <w:pPr>
        <w:pStyle w:val="Heading4"/>
      </w:pPr>
      <w:proofErr w:type="spellStart"/>
      <w:r w:rsidRPr="00303C3E">
        <w:t>args</w:t>
      </w:r>
      <w:proofErr w:type="spellEnd"/>
      <w:r w:rsidRPr="00303C3E">
        <w:t xml:space="preserve"> presume</w:t>
      </w:r>
    </w:p>
    <w:p w14:paraId="6B5DB9EE" w14:textId="77777777" w:rsidR="00D81C52" w:rsidRPr="00D81C52" w:rsidRDefault="00D81C52" w:rsidP="00D81C52"/>
    <w:p w14:paraId="77CB61BA" w14:textId="05B2C3B8" w:rsidR="00461BC4" w:rsidRDefault="00461BC4" w:rsidP="00461BC4">
      <w:pPr>
        <w:pStyle w:val="Heading4"/>
      </w:pPr>
      <w:r w:rsidRPr="00303C3E">
        <w:t xml:space="preserve">Edu- funded </w:t>
      </w:r>
      <w:proofErr w:type="spellStart"/>
      <w:r w:rsidRPr="00303C3E">
        <w:t>ny</w:t>
      </w:r>
      <w:proofErr w:type="spellEnd"/>
      <w:r w:rsidRPr="00303C3E">
        <w:t xml:space="preserve"> schools</w:t>
      </w:r>
    </w:p>
    <w:p w14:paraId="360B1ED2" w14:textId="77777777" w:rsidR="00D81C52" w:rsidRPr="00D81C52" w:rsidRDefault="00D81C52" w:rsidP="00D81C52"/>
    <w:p w14:paraId="10E26213" w14:textId="77777777" w:rsidR="00D81C52" w:rsidRDefault="00461BC4" w:rsidP="00461BC4">
      <w:pPr>
        <w:pStyle w:val="Heading4"/>
      </w:pPr>
      <w:r w:rsidRPr="00303C3E">
        <w:lastRenderedPageBreak/>
        <w:t xml:space="preserve">DTD- </w:t>
      </w:r>
      <w:proofErr w:type="spellStart"/>
      <w:r w:rsidRPr="00303C3E">
        <w:t>dta</w:t>
      </w:r>
      <w:proofErr w:type="spellEnd"/>
      <w:r w:rsidRPr="00303C3E">
        <w:t xml:space="preserve"> illogical, </w:t>
      </w:r>
    </w:p>
    <w:p w14:paraId="40041006" w14:textId="77777777" w:rsidR="00D81C52" w:rsidRDefault="00D81C52" w:rsidP="00461BC4">
      <w:pPr>
        <w:pStyle w:val="Heading4"/>
      </w:pPr>
    </w:p>
    <w:p w14:paraId="50711C9F" w14:textId="57D92242" w:rsidR="00461BC4" w:rsidRPr="00303C3E" w:rsidRDefault="00461BC4" w:rsidP="00461BC4">
      <w:pPr>
        <w:pStyle w:val="Heading4"/>
      </w:pPr>
      <w:r w:rsidRPr="00303C3E">
        <w:t>time skew</w:t>
      </w:r>
    </w:p>
    <w:p w14:paraId="64870D43" w14:textId="77777777" w:rsidR="008B08FF" w:rsidRDefault="008B08FF" w:rsidP="00461BC4">
      <w:pPr>
        <w:pStyle w:val="Heading4"/>
      </w:pPr>
    </w:p>
    <w:p w14:paraId="2BF48858" w14:textId="5346F738" w:rsidR="00D81C52" w:rsidRDefault="00461BC4" w:rsidP="00461BC4">
      <w:pPr>
        <w:pStyle w:val="Heading4"/>
      </w:pPr>
      <w:r w:rsidRPr="00303C3E">
        <w:t>No RVI’s-</w:t>
      </w:r>
    </w:p>
    <w:p w14:paraId="528C38D2" w14:textId="77777777" w:rsidR="00D81C52" w:rsidRDefault="00D81C52" w:rsidP="00461BC4">
      <w:pPr>
        <w:pStyle w:val="Heading4"/>
      </w:pPr>
    </w:p>
    <w:p w14:paraId="2E066BCC" w14:textId="77777777" w:rsidR="00D81C52" w:rsidRDefault="00461BC4" w:rsidP="00461BC4">
      <w:pPr>
        <w:pStyle w:val="Heading4"/>
      </w:pPr>
      <w:r w:rsidRPr="00303C3E">
        <w:t xml:space="preserve"> illogical, </w:t>
      </w:r>
    </w:p>
    <w:p w14:paraId="1E07FECD" w14:textId="77777777" w:rsidR="00D81C52" w:rsidRDefault="00D81C52" w:rsidP="00461BC4">
      <w:pPr>
        <w:pStyle w:val="Heading4"/>
      </w:pPr>
    </w:p>
    <w:p w14:paraId="1E63E9F0" w14:textId="476237EB" w:rsidR="00461BC4" w:rsidRPr="00303C3E" w:rsidRDefault="00461BC4" w:rsidP="00461BC4">
      <w:pPr>
        <w:pStyle w:val="Heading4"/>
      </w:pPr>
      <w:r w:rsidRPr="00303C3E">
        <w:t>baiting</w:t>
      </w:r>
    </w:p>
    <w:p w14:paraId="6A37F6D7" w14:textId="77777777" w:rsidR="00D81C52" w:rsidRDefault="00461BC4" w:rsidP="00461BC4">
      <w:pPr>
        <w:pStyle w:val="Heading4"/>
      </w:pPr>
      <w:r w:rsidRPr="00303C3E">
        <w:t xml:space="preserve">CI- </w:t>
      </w:r>
    </w:p>
    <w:p w14:paraId="711969BB" w14:textId="77777777" w:rsidR="00D81C52" w:rsidRDefault="00D81C52" w:rsidP="00461BC4">
      <w:pPr>
        <w:pStyle w:val="Heading4"/>
      </w:pPr>
    </w:p>
    <w:p w14:paraId="7513CBBB" w14:textId="77777777" w:rsidR="00D81C52" w:rsidRDefault="00461BC4" w:rsidP="00461BC4">
      <w:pPr>
        <w:pStyle w:val="Heading4"/>
      </w:pPr>
      <w:r w:rsidRPr="00303C3E">
        <w:t xml:space="preserve">intervention, </w:t>
      </w:r>
    </w:p>
    <w:p w14:paraId="0C1EBA4C" w14:textId="77777777" w:rsidR="00D81C52" w:rsidRDefault="00D81C52" w:rsidP="00461BC4">
      <w:pPr>
        <w:pStyle w:val="Heading4"/>
      </w:pPr>
    </w:p>
    <w:p w14:paraId="7E7EB03D" w14:textId="77777777" w:rsidR="00D81C52" w:rsidRDefault="00461BC4" w:rsidP="00461BC4">
      <w:pPr>
        <w:pStyle w:val="Heading4"/>
      </w:pPr>
      <w:r w:rsidRPr="00303C3E">
        <w:t xml:space="preserve">race to bottom, </w:t>
      </w:r>
    </w:p>
    <w:p w14:paraId="666FD3BD" w14:textId="77777777" w:rsidR="00D81C52" w:rsidRDefault="00D81C52" w:rsidP="00461BC4">
      <w:pPr>
        <w:pStyle w:val="Heading4"/>
      </w:pPr>
    </w:p>
    <w:p w14:paraId="00C03533" w14:textId="77777777" w:rsidR="00D81C52" w:rsidRDefault="00461BC4" w:rsidP="00461BC4">
      <w:pPr>
        <w:pStyle w:val="Heading4"/>
      </w:pPr>
      <w:r w:rsidRPr="00303C3E">
        <w:t xml:space="preserve">collapses, </w:t>
      </w:r>
    </w:p>
    <w:p w14:paraId="7FE1C927" w14:textId="77777777" w:rsidR="00D81C52" w:rsidRDefault="00D81C52" w:rsidP="00461BC4">
      <w:pPr>
        <w:pStyle w:val="Heading4"/>
      </w:pPr>
    </w:p>
    <w:p w14:paraId="7A125E6C" w14:textId="68C59B40" w:rsidR="00461BC4" w:rsidRPr="00303C3E" w:rsidRDefault="00461BC4" w:rsidP="00461BC4">
      <w:pPr>
        <w:pStyle w:val="Heading4"/>
      </w:pPr>
      <w:r w:rsidRPr="00303C3E">
        <w:t>yours vs best</w:t>
      </w:r>
    </w:p>
    <w:p w14:paraId="54F9F551" w14:textId="77777777" w:rsidR="00461BC4" w:rsidRPr="00461BC4" w:rsidRDefault="00461BC4" w:rsidP="00461BC4"/>
    <w:p w14:paraId="79A74D7A" w14:textId="1268C5C7" w:rsidR="001B1F1F" w:rsidRDefault="001B1F1F" w:rsidP="001B1F1F">
      <w:pPr>
        <w:pStyle w:val="Heading2"/>
      </w:pPr>
      <w:r>
        <w:lastRenderedPageBreak/>
        <w:t>DA</w:t>
      </w:r>
    </w:p>
    <w:p w14:paraId="08EB7791" w14:textId="413A6E53" w:rsidR="001B1F1F" w:rsidRPr="007238A4" w:rsidRDefault="001B1F1F" w:rsidP="001B1F1F">
      <w:pPr>
        <w:pStyle w:val="Heading4"/>
        <w:rPr>
          <w:rFonts w:cs="Calibri"/>
        </w:rPr>
      </w:pPr>
      <w:r w:rsidRPr="007238A4">
        <w:rPr>
          <w:rFonts w:cs="Calibri"/>
        </w:rPr>
        <w:t xml:space="preserve">Russia hates </w:t>
      </w:r>
      <w:proofErr w:type="spellStart"/>
      <w:r w:rsidRPr="007238A4">
        <w:rPr>
          <w:rFonts w:cs="Calibri"/>
        </w:rPr>
        <w:t>StarLink</w:t>
      </w:r>
      <w:proofErr w:type="spellEnd"/>
      <w:r w:rsidRPr="007238A4">
        <w:rPr>
          <w:rFonts w:cs="Calibri"/>
        </w:rPr>
        <w:t xml:space="preserve">. </w:t>
      </w:r>
    </w:p>
    <w:p w14:paraId="4C56BA29" w14:textId="77777777" w:rsidR="001B1F1F" w:rsidRPr="007238A4" w:rsidRDefault="001B1F1F" w:rsidP="001B1F1F">
      <w:r w:rsidRPr="005A00C9">
        <w:rPr>
          <w:rStyle w:val="Style13ptBold"/>
        </w:rPr>
        <w:t>Smith 21,</w:t>
      </w:r>
      <w:r>
        <w:t xml:space="preserve"> [</w:t>
      </w:r>
      <w:r w:rsidRPr="007238A4">
        <w:t xml:space="preserve">Rich Smith, 21 ("Why Russia Is Terrified of SpaceX," Motley Fool, 2-15-2021, </w:t>
      </w:r>
      <w:hyperlink r:id="rId11" w:history="1">
        <w:r w:rsidRPr="00944CD2">
          <w:rPr>
            <w:rStyle w:val="Hyperlink"/>
          </w:rPr>
          <w:t>https://www.fool.com/investing/2021/02/15/why-russia-is-terrified-of-spacex-and-starlink/</w:t>
        </w:r>
      </w:hyperlink>
      <w:r w:rsidRPr="005D7686">
        <w:t>)</w:t>
      </w:r>
      <w:r>
        <w:t xml:space="preserve">] Recut </w:t>
      </w:r>
      <w:proofErr w:type="spellStart"/>
      <w:r>
        <w:t>DurSac</w:t>
      </w:r>
      <w:proofErr w:type="spellEnd"/>
    </w:p>
    <w:p w14:paraId="3630917C" w14:textId="77777777" w:rsidR="001B1F1F" w:rsidRPr="00474A76" w:rsidRDefault="001B1F1F" w:rsidP="001B1F1F">
      <w:pPr>
        <w:rPr>
          <w:sz w:val="12"/>
        </w:rPr>
      </w:pPr>
      <w:r w:rsidRPr="007238A4">
        <w:rPr>
          <w:sz w:val="12"/>
        </w:rPr>
        <w:t xml:space="preserve">SpaceX wants to bring </w:t>
      </w:r>
      <w:hyperlink r:id="rId12"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w:t>
      </w:r>
      <w:proofErr w:type="spellStart"/>
      <w:r w:rsidRPr="007238A4">
        <w:rPr>
          <w:sz w:val="12"/>
        </w:rPr>
        <w:t>Starlink</w:t>
      </w:r>
      <w:proofErr w:type="spellEnd"/>
      <w:r w:rsidRPr="007238A4">
        <w:rPr>
          <w:sz w:val="12"/>
        </w:rPr>
        <w:t xml:space="preserve"> service was Alaska, the state with the lowest population density in the country -- just one person per square mile. The company next extended service into Canada (population density: three people per square mile), followed last month by </w:t>
      </w:r>
      <w:hyperlink r:id="rId13"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w:t>
      </w:r>
      <w:proofErr w:type="spellStart"/>
      <w:r w:rsidRPr="007238A4">
        <w:rPr>
          <w:sz w:val="12"/>
        </w:rPr>
        <w:t>Starlink</w:t>
      </w:r>
      <w:proofErr w:type="spellEnd"/>
      <w:r w:rsidRPr="007238A4">
        <w:rPr>
          <w:sz w:val="12"/>
        </w:rPr>
        <w:t xml:space="preserve"> service. And the more countries </w:t>
      </w:r>
      <w:proofErr w:type="spellStart"/>
      <w:r w:rsidRPr="007238A4">
        <w:rPr>
          <w:sz w:val="12"/>
        </w:rPr>
        <w:t>Starlink</w:t>
      </w:r>
      <w:proofErr w:type="spellEnd"/>
      <w:r w:rsidRPr="007238A4">
        <w:rPr>
          <w:sz w:val="12"/>
        </w:rPr>
        <w:t xml:space="preserve"> signs up as customers, the better the prospects for the SpaceX subsidiary's </w:t>
      </w:r>
      <w:hyperlink r:id="rId14" w:history="1">
        <w:r w:rsidRPr="007238A4">
          <w:rPr>
            <w:rStyle w:val="Hyperlink"/>
            <w:sz w:val="12"/>
          </w:rPr>
          <w:t>promised IPO</w:t>
        </w:r>
      </w:hyperlink>
      <w:r w:rsidRPr="007238A4">
        <w:rPr>
          <w:sz w:val="12"/>
        </w:rPr>
        <w:t xml:space="preserve">. </w:t>
      </w:r>
      <w:r w:rsidRPr="000532B4">
        <w:rPr>
          <w:rStyle w:val="StyleUnderline"/>
          <w:highlight w:val="cyan"/>
        </w:rPr>
        <w:t xml:space="preserve">One country that most definitely does not want </w:t>
      </w:r>
      <w:proofErr w:type="spellStart"/>
      <w:r w:rsidRPr="000532B4">
        <w:rPr>
          <w:rStyle w:val="StyleUnderline"/>
          <w:highlight w:val="cyan"/>
        </w:rPr>
        <w:t>Starlink</w:t>
      </w:r>
      <w:proofErr w:type="spellEnd"/>
      <w:r w:rsidRPr="007238A4">
        <w:rPr>
          <w:sz w:val="12"/>
        </w:rPr>
        <w:t xml:space="preserve">, however, </w:t>
      </w:r>
      <w:r w:rsidRPr="000532B4">
        <w:rPr>
          <w:rStyle w:val="Emphasis"/>
          <w:highlight w:val="cyan"/>
        </w:rPr>
        <w:t>is Russia.</w:t>
      </w:r>
      <w:r w:rsidRPr="007238A4">
        <w:rPr>
          <w:rStyle w:val="Emphasis"/>
        </w:rPr>
        <w:t xml:space="preserve"> </w:t>
      </w:r>
      <w:r w:rsidRPr="007238A4">
        <w:rPr>
          <w:sz w:val="12"/>
        </w:rPr>
        <w:t>Just say "nyet" to fast internet As ArsTechnica.com reported last month, the Russian State Duma (</w:t>
      </w:r>
      <w:r w:rsidRPr="000532B4">
        <w:rPr>
          <w:rStyle w:val="StyleUnderline"/>
          <w:highlight w:val="cyan"/>
        </w:rPr>
        <w:t>Russia</w:t>
      </w:r>
      <w:r w:rsidRPr="007238A4">
        <w:rPr>
          <w:rStyle w:val="StyleUnderline"/>
        </w:rPr>
        <w:t>'s congress</w:t>
      </w:r>
      <w:r w:rsidRPr="007238A4">
        <w:rPr>
          <w:sz w:val="12"/>
        </w:rPr>
        <w:t xml:space="preserve">) </w:t>
      </w:r>
      <w:r w:rsidRPr="000532B4">
        <w:rPr>
          <w:rStyle w:val="StyleUnderline"/>
          <w:highlight w:val="cyan"/>
        </w:rPr>
        <w:t>is</w:t>
      </w:r>
      <w:r w:rsidRPr="007238A4">
        <w:rPr>
          <w:rStyle w:val="StyleUnderline"/>
        </w:rPr>
        <w:t xml:space="preserve"> currently </w:t>
      </w:r>
      <w:r w:rsidRPr="000532B4">
        <w:rPr>
          <w:rStyle w:val="StyleUnderline"/>
          <w:highlight w:val="cyan"/>
        </w:rPr>
        <w:t xml:space="preserve">considering legislation to impose fines upon any individual or company that signs up for </w:t>
      </w:r>
      <w:proofErr w:type="spellStart"/>
      <w:r w:rsidRPr="000532B4">
        <w:rPr>
          <w:rStyle w:val="StyleUnderline"/>
          <w:highlight w:val="cyan"/>
        </w:rPr>
        <w:t>Starlink</w:t>
      </w:r>
      <w:proofErr w:type="spellEnd"/>
      <w:r w:rsidRPr="007238A4">
        <w:rPr>
          <w:sz w:val="12"/>
        </w:rPr>
        <w:t xml:space="preserve"> -- or indeed, for any foreign-operated satellite internet system, </w:t>
      </w:r>
      <w:hyperlink r:id="rId15" w:history="1">
        <w:proofErr w:type="spellStart"/>
        <w:r w:rsidRPr="007238A4">
          <w:rPr>
            <w:rStyle w:val="Hyperlink"/>
            <w:sz w:val="12"/>
          </w:rPr>
          <w:t>OneWeb</w:t>
        </w:r>
        <w:proofErr w:type="spellEnd"/>
        <w:r w:rsidRPr="007238A4">
          <w:rPr>
            <w:rStyle w:val="Hyperlink"/>
            <w:sz w:val="12"/>
          </w:rPr>
          <w:t xml:space="preserve"> or Project Kuiper</w:t>
        </w:r>
      </w:hyperlink>
      <w:r w:rsidRPr="007238A4">
        <w:rPr>
          <w:sz w:val="12"/>
        </w:rPr>
        <w:t xml:space="preserve"> included. According to </w:t>
      </w:r>
      <w:proofErr w:type="spellStart"/>
      <w:r w:rsidRPr="007238A4">
        <w:rPr>
          <w:sz w:val="12"/>
        </w:rPr>
        <w:t>ArsTechnica</w:t>
      </w:r>
      <w:proofErr w:type="spellEnd"/>
      <w:r w:rsidRPr="007238A4">
        <w:rPr>
          <w:sz w:val="12"/>
        </w:rPr>
        <w:t xml:space="preserve">, </w:t>
      </w:r>
      <w:r w:rsidRPr="007238A4">
        <w:rPr>
          <w:rStyle w:val="StyleUnderline"/>
        </w:rPr>
        <w:t xml:space="preserve">the Russian Duma may fine individual customers of </w:t>
      </w:r>
      <w:proofErr w:type="spellStart"/>
      <w:r w:rsidRPr="007238A4">
        <w:rPr>
          <w:rStyle w:val="StyleUnderline"/>
        </w:rPr>
        <w:t>Starlink</w:t>
      </w:r>
      <w:proofErr w:type="spellEnd"/>
      <w:r w:rsidRPr="007238A4">
        <w:rPr>
          <w:rStyle w:val="StyleUnderline"/>
        </w:rPr>
        <w:t xml:space="preserve"> up to $405 for use of the satellite internet service, and fine corporate users as much as $13,500. </w:t>
      </w:r>
      <w:r w:rsidRPr="007238A4">
        <w:rPr>
          <w:sz w:val="12"/>
        </w:rPr>
        <w:t xml:space="preserve">What does Russia have against cheap, fast, reliable internet from space? For one thing, </w:t>
      </w:r>
      <w:r w:rsidRPr="000532B4">
        <w:rPr>
          <w:rStyle w:val="StyleUnderline"/>
          <w:highlight w:val="cyan"/>
        </w:rPr>
        <w:t>Russian security</w:t>
      </w:r>
      <w:r w:rsidRPr="007238A4">
        <w:rPr>
          <w:rStyle w:val="StyleUnderline"/>
        </w:rPr>
        <w:t xml:space="preserve"> services </w:t>
      </w:r>
      <w:r w:rsidRPr="000532B4">
        <w:rPr>
          <w:rStyle w:val="StyleUnderline"/>
          <w:highlight w:val="cyan"/>
        </w:rPr>
        <w:t>object that</w:t>
      </w:r>
      <w:r w:rsidRPr="007238A4">
        <w:rPr>
          <w:rStyle w:val="StyleUnderline"/>
        </w:rPr>
        <w:t xml:space="preserve"> internet operated by </w:t>
      </w:r>
      <w:r w:rsidRPr="000532B4">
        <w:rPr>
          <w:rStyle w:val="StyleUnderline"/>
          <w:highlight w:val="cyan"/>
        </w:rPr>
        <w:t xml:space="preserve">a foreign satellite network would be immune from surveillance under Russia's </w:t>
      </w:r>
      <w:r w:rsidRPr="007238A4">
        <w:rPr>
          <w:rStyle w:val="StyleUnderline"/>
        </w:rPr>
        <w:t xml:space="preserve">System of Operational Search Measures </w:t>
      </w:r>
      <w:r w:rsidRPr="000532B4">
        <w:rPr>
          <w:rStyle w:val="StyleUnderline"/>
          <w:highlight w:val="cyan"/>
        </w:rPr>
        <w:t>legislation</w:t>
      </w:r>
      <w:r w:rsidRPr="007238A4">
        <w:rPr>
          <w:sz w:val="12"/>
        </w:rPr>
        <w:t xml:space="preserve"> ("SORM"). For another, </w:t>
      </w:r>
      <w:r w:rsidRPr="000532B4">
        <w:rPr>
          <w:rStyle w:val="StyleUnderline"/>
          <w:highlight w:val="cyan"/>
        </w:rPr>
        <w:t xml:space="preserve">they suspect that </w:t>
      </w:r>
      <w:proofErr w:type="spellStart"/>
      <w:r w:rsidRPr="000532B4">
        <w:rPr>
          <w:rStyle w:val="StyleUnderline"/>
          <w:highlight w:val="cyan"/>
        </w:rPr>
        <w:t>Starlink</w:t>
      </w:r>
      <w:proofErr w:type="spellEnd"/>
      <w:r w:rsidRPr="000532B4">
        <w:rPr>
          <w:rStyle w:val="StyleUnderline"/>
          <w:highlight w:val="cyan"/>
        </w:rPr>
        <w:t xml:space="preserve"> is part of a U.S. government plot to</w:t>
      </w:r>
      <w:r w:rsidRPr="007238A4">
        <w:rPr>
          <w:rStyle w:val="StyleUnderline"/>
        </w:rPr>
        <w:t xml:space="preserve"> deploy "predatory, clever, powerful, high-technology ... shock and awe ... to </w:t>
      </w:r>
      <w:r w:rsidRPr="000532B4">
        <w:rPr>
          <w:rStyle w:val="StyleUnderline"/>
          <w:highlight w:val="cyan"/>
        </w:rPr>
        <w:t>advance</w:t>
      </w:r>
      <w:r w:rsidRPr="007238A4">
        <w:rPr>
          <w:rStyle w:val="StyleUnderline"/>
        </w:rPr>
        <w:t>, above all, [</w:t>
      </w:r>
      <w:r w:rsidRPr="000532B4">
        <w:rPr>
          <w:rStyle w:val="StyleUnderline"/>
          <w:highlight w:val="cyan"/>
        </w:rPr>
        <w:t>American] military interests.</w:t>
      </w:r>
      <w:r w:rsidRPr="007238A4">
        <w:rPr>
          <w:rStyle w:val="StyleUnderline"/>
        </w:rPr>
        <w:t xml:space="preserve">" </w:t>
      </w:r>
      <w:r w:rsidRPr="007238A4">
        <w:rPr>
          <w:sz w:val="12"/>
        </w:rPr>
        <w:t>Yes, seriously.</w:t>
      </w:r>
    </w:p>
    <w:p w14:paraId="004A0CAE" w14:textId="77777777" w:rsidR="001B1F1F" w:rsidRPr="00D72F4C" w:rsidRDefault="001B1F1F" w:rsidP="001B1F1F">
      <w:pPr>
        <w:pStyle w:val="Heading4"/>
      </w:pPr>
      <w:r w:rsidRPr="00D72F4C">
        <w:t>We stopped appeasing Russia – they’ll pocket concessions from coop and increase aggression – tensions aren’t the result of understandings but hardened differences</w:t>
      </w:r>
    </w:p>
    <w:p w14:paraId="33D51F64" w14:textId="77777777" w:rsidR="001B1F1F" w:rsidRPr="007238A4" w:rsidRDefault="001B1F1F" w:rsidP="001B1F1F">
      <w:r w:rsidRPr="007238A4">
        <w:rPr>
          <w:rStyle w:val="Style13ptBold"/>
          <w:sz w:val="28"/>
        </w:rPr>
        <w:t>Haddad</w:t>
      </w:r>
      <w:r w:rsidRPr="007238A4">
        <w:t xml:space="preserve"> and </w:t>
      </w:r>
      <w:proofErr w:type="spellStart"/>
      <w:r w:rsidRPr="007238A4">
        <w:t>Polakova</w:t>
      </w:r>
      <w:proofErr w:type="spellEnd"/>
      <w:r w:rsidRPr="007238A4">
        <w:t xml:space="preserve"> </w:t>
      </w:r>
      <w:r w:rsidRPr="007238A4">
        <w:rPr>
          <w:rStyle w:val="Style13ptBold"/>
          <w:sz w:val="28"/>
        </w:rPr>
        <w:t>18</w:t>
      </w:r>
      <w:r w:rsidRPr="007238A4">
        <w:t xml:space="preserve"> [Benjamin Haddad Director, Future Europe Initiative - Atlantic Council. Alina </w:t>
      </w:r>
      <w:proofErr w:type="spellStart"/>
      <w:r w:rsidRPr="007238A4">
        <w:t>Polyakova</w:t>
      </w:r>
      <w:proofErr w:type="spellEnd"/>
      <w:r w:rsidRPr="007238A4">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1222114E" w14:textId="77777777" w:rsidR="001B1F1F" w:rsidRPr="007238A4" w:rsidRDefault="001B1F1F" w:rsidP="001B1F1F">
      <w:pPr>
        <w:rPr>
          <w:sz w:val="16"/>
        </w:rPr>
      </w:pPr>
      <w:r w:rsidRPr="000532B4">
        <w:rPr>
          <w:highlight w:val="cyan"/>
          <w:u w:val="single"/>
        </w:rPr>
        <w:t>Obama’s</w:t>
      </w:r>
      <w:r w:rsidRPr="007238A4">
        <w:rPr>
          <w:sz w:val="16"/>
        </w:rPr>
        <w:t xml:space="preserve"> much-ballyhooed “</w:t>
      </w:r>
      <w:r w:rsidRPr="000532B4">
        <w:rPr>
          <w:highlight w:val="cyan"/>
          <w:u w:val="single"/>
        </w:rPr>
        <w:t>Reset</w:t>
      </w:r>
      <w:r w:rsidRPr="007238A4">
        <w:rPr>
          <w:sz w:val="16"/>
        </w:rPr>
        <w:t xml:space="preserve">” with Russia, launched in 2009, </w:t>
      </w:r>
      <w:r w:rsidRPr="000532B4">
        <w:rPr>
          <w:highlight w:val="cyan"/>
          <w:u w:val="single"/>
        </w:rPr>
        <w:t>was</w:t>
      </w:r>
      <w:r w:rsidRPr="007238A4">
        <w:rPr>
          <w:u w:val="single"/>
        </w:rPr>
        <w:t xml:space="preserve"> in </w:t>
      </w:r>
      <w:r w:rsidRPr="000532B4">
        <w:rPr>
          <w:highlight w:val="cyan"/>
          <w:u w:val="single"/>
        </w:rPr>
        <w:t xml:space="preserve">keeping with </w:t>
      </w:r>
      <w:r w:rsidRPr="000532B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0532B4">
        <w:rPr>
          <w:rStyle w:val="Emphasis"/>
          <w:highlight w:val="cyan"/>
        </w:rPr>
        <w:t>U.S.-Russia disagreements</w:t>
      </w:r>
      <w:r w:rsidRPr="000532B4">
        <w:rPr>
          <w:highlight w:val="cyan"/>
          <w:u w:val="single"/>
        </w:rPr>
        <w:t xml:space="preserve"> were </w:t>
      </w:r>
      <w:r w:rsidRPr="000532B4">
        <w:rPr>
          <w:rStyle w:val="Emphasis"/>
          <w:highlight w:val="cyan"/>
        </w:rPr>
        <w:t>not</w:t>
      </w:r>
      <w:r w:rsidRPr="007238A4">
        <w:rPr>
          <w:u w:val="single"/>
        </w:rPr>
        <w:t xml:space="preserve"> the result of </w:t>
      </w:r>
      <w:r w:rsidRPr="000532B4">
        <w:rPr>
          <w:rStyle w:val="Emphasis"/>
          <w:highlight w:val="cyan"/>
        </w:rPr>
        <w:t>misunderstandings</w:t>
      </w:r>
      <w:r w:rsidRPr="007238A4">
        <w:rPr>
          <w:u w:val="single"/>
        </w:rPr>
        <w:t xml:space="preserve">, </w:t>
      </w:r>
      <w:r w:rsidRPr="000532B4">
        <w:rPr>
          <w:highlight w:val="cyan"/>
          <w:u w:val="single"/>
        </w:rPr>
        <w:t>but</w:t>
      </w:r>
      <w:r w:rsidRPr="007238A4">
        <w:rPr>
          <w:u w:val="single"/>
        </w:rPr>
        <w:t xml:space="preserve"> rather the product of </w:t>
      </w:r>
      <w:r w:rsidRPr="007238A4">
        <w:rPr>
          <w:rStyle w:val="Emphasis"/>
        </w:rPr>
        <w:t xml:space="preserve">long-festering </w:t>
      </w:r>
      <w:r w:rsidRPr="000532B4">
        <w:rPr>
          <w:rStyle w:val="Emphasis"/>
          <w:highlight w:val="cyan"/>
        </w:rPr>
        <w:t>grievances</w:t>
      </w:r>
      <w:r w:rsidRPr="007238A4">
        <w:rPr>
          <w:sz w:val="16"/>
        </w:rPr>
        <w:t xml:space="preserve">. </w:t>
      </w:r>
      <w:r w:rsidRPr="000532B4">
        <w:rPr>
          <w:highlight w:val="cyan"/>
          <w:u w:val="single"/>
        </w:rPr>
        <w:t xml:space="preserve">Russia </w:t>
      </w:r>
      <w:r w:rsidRPr="007238A4">
        <w:rPr>
          <w:u w:val="single"/>
        </w:rPr>
        <w:t xml:space="preserve">saw itself as a great power that </w:t>
      </w:r>
      <w:r w:rsidRPr="000532B4">
        <w:rPr>
          <w:highlight w:val="cyan"/>
          <w:u w:val="single"/>
        </w:rPr>
        <w:t xml:space="preserve">deserved </w:t>
      </w:r>
      <w:r w:rsidRPr="000532B4">
        <w:rPr>
          <w:rStyle w:val="Emphasis"/>
          <w:highlight w:val="cyan"/>
        </w:rPr>
        <w:t>equal standing</w:t>
      </w:r>
      <w:r w:rsidRPr="007238A4">
        <w:rPr>
          <w:u w:val="single"/>
        </w:rPr>
        <w:t xml:space="preserve"> with the U.S. </w:t>
      </w:r>
      <w:r w:rsidRPr="000532B4">
        <w:rPr>
          <w:highlight w:val="cyan"/>
          <w:u w:val="single"/>
        </w:rPr>
        <w:t xml:space="preserve">What </w:t>
      </w:r>
      <w:r w:rsidRPr="000532B4">
        <w:rPr>
          <w:rStyle w:val="Emphasis"/>
          <w:highlight w:val="cyan"/>
        </w:rPr>
        <w:t>Obama saw</w:t>
      </w:r>
      <w:r w:rsidRPr="000532B4">
        <w:rPr>
          <w:highlight w:val="cyan"/>
          <w:u w:val="single"/>
        </w:rPr>
        <w:t xml:space="preserve"> as </w:t>
      </w:r>
      <w:r w:rsidRPr="007238A4">
        <w:rPr>
          <w:rStyle w:val="Emphasis"/>
        </w:rPr>
        <w:t>gestures o</w:t>
      </w:r>
      <w:r w:rsidRPr="000D108C">
        <w:rPr>
          <w:rStyle w:val="Emphasis"/>
        </w:rPr>
        <w:t xml:space="preserve">f </w:t>
      </w:r>
      <w:r w:rsidRPr="000532B4">
        <w:rPr>
          <w:rStyle w:val="Emphasis"/>
          <w:highlight w:val="cyan"/>
        </w:rPr>
        <w:t>good will</w:t>
      </w:r>
      <w:r w:rsidRPr="007238A4">
        <w:rPr>
          <w:sz w:val="16"/>
        </w:rPr>
        <w:t>—such as the 2009 decision to scrap missile defense plans for Poland and the Czech Republic—</w:t>
      </w:r>
      <w:r w:rsidRPr="000532B4">
        <w:rPr>
          <w:rStyle w:val="Emphasis"/>
          <w:highlight w:val="cyan"/>
        </w:rPr>
        <w:t>Russia</w:t>
      </w:r>
      <w:r w:rsidRPr="007238A4">
        <w:rPr>
          <w:rStyle w:val="Emphasis"/>
        </w:rPr>
        <w:t xml:space="preserve"> </w:t>
      </w:r>
      <w:r w:rsidRPr="000532B4">
        <w:rPr>
          <w:rStyle w:val="Emphasis"/>
          <w:highlight w:val="cyan"/>
        </w:rPr>
        <w:t>interpreted</w:t>
      </w:r>
      <w:r w:rsidRPr="000532B4">
        <w:rPr>
          <w:highlight w:val="cyan"/>
          <w:u w:val="single"/>
        </w:rPr>
        <w:t xml:space="preserve"> as</w:t>
      </w:r>
      <w:r w:rsidRPr="007238A4">
        <w:rPr>
          <w:u w:val="single"/>
        </w:rPr>
        <w:t xml:space="preserve"> a </w:t>
      </w:r>
      <w:r w:rsidRPr="000532B4">
        <w:rPr>
          <w:rStyle w:val="Emphasis"/>
          <w:highlight w:val="cyan"/>
        </w:rPr>
        <w:t>U.S. retreat</w:t>
      </w:r>
      <w:r w:rsidRPr="007238A4">
        <w:rPr>
          <w:u w:val="single"/>
        </w:rPr>
        <w:t xml:space="preserve"> from the European continent</w:t>
      </w:r>
      <w:r w:rsidRPr="007238A4">
        <w:rPr>
          <w:sz w:val="16"/>
        </w:rPr>
        <w:t xml:space="preserve">. </w:t>
      </w:r>
      <w:r w:rsidRPr="000532B4">
        <w:rPr>
          <w:highlight w:val="cyan"/>
          <w:u w:val="single"/>
        </w:rPr>
        <w:t xml:space="preserve">Moscow </w:t>
      </w:r>
      <w:r w:rsidRPr="000532B4">
        <w:rPr>
          <w:rStyle w:val="Emphasis"/>
          <w:highlight w:val="cyan"/>
        </w:rPr>
        <w:t>pocketed</w:t>
      </w:r>
      <w:r w:rsidRPr="007238A4">
        <w:rPr>
          <w:u w:val="single"/>
        </w:rPr>
        <w:t xml:space="preserve"> the </w:t>
      </w:r>
      <w:r w:rsidRPr="000532B4">
        <w:rPr>
          <w:rStyle w:val="Emphasis"/>
          <w:highlight w:val="cyan"/>
        </w:rPr>
        <w:t>concessions</w:t>
      </w:r>
      <w:r w:rsidRPr="000532B4">
        <w:rPr>
          <w:sz w:val="16"/>
          <w:highlight w:val="cyan"/>
        </w:rPr>
        <w:t xml:space="preserve"> </w:t>
      </w:r>
      <w:r w:rsidRPr="007238A4">
        <w:rPr>
          <w:u w:val="single"/>
        </w:rPr>
        <w:t>and increasingly inserted itself in European affairs</w:t>
      </w:r>
      <w:r w:rsidRPr="007238A4">
        <w:rPr>
          <w:sz w:val="16"/>
        </w:rPr>
        <w:t xml:space="preserve">. </w:t>
      </w:r>
      <w:r w:rsidRPr="000532B4">
        <w:rPr>
          <w:highlight w:val="cyan"/>
          <w:u w:val="single"/>
        </w:rPr>
        <w:t>The Kremlin was</w:t>
      </w:r>
      <w:r w:rsidRPr="007238A4">
        <w:rPr>
          <w:sz w:val="16"/>
        </w:rPr>
        <w:t xml:space="preserve"> both </w:t>
      </w:r>
      <w:r w:rsidRPr="000532B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0532B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3FFE9442" w14:textId="77777777" w:rsidR="001B1F1F" w:rsidRPr="007238A4" w:rsidRDefault="001B1F1F" w:rsidP="001B1F1F">
      <w:pPr>
        <w:rPr>
          <w:sz w:val="10"/>
          <w:szCs w:val="10"/>
        </w:rPr>
      </w:pPr>
      <w:r w:rsidRPr="007238A4">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w:t>
      </w:r>
      <w:r w:rsidRPr="007238A4">
        <w:rPr>
          <w:sz w:val="10"/>
          <w:szCs w:val="10"/>
        </w:rPr>
        <w:lastRenderedPageBreak/>
        <w:t xml:space="preserve">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7238A4">
        <w:rPr>
          <w:sz w:val="10"/>
          <w:szCs w:val="10"/>
        </w:rPr>
        <w:t>DCLeaks</w:t>
      </w:r>
      <w:proofErr w:type="spellEnd"/>
      <w:r w:rsidRPr="007238A4">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7238A4">
        <w:rPr>
          <w:sz w:val="10"/>
          <w:szCs w:val="10"/>
        </w:rPr>
        <w:t>cyber attack</w:t>
      </w:r>
      <w:proofErr w:type="spellEnd"/>
      <w:r w:rsidRPr="007238A4">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7238A4">
        <w:rPr>
          <w:sz w:val="10"/>
          <w:szCs w:val="10"/>
        </w:rPr>
        <w:t>Putinism</w:t>
      </w:r>
      <w:proofErr w:type="spellEnd"/>
      <w:r w:rsidRPr="007238A4">
        <w:rPr>
          <w:sz w:val="10"/>
          <w:szCs w:val="10"/>
        </w:rPr>
        <w:t>.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248A874A" w14:textId="77777777" w:rsidR="001B1F1F" w:rsidRPr="003109E0" w:rsidRDefault="001B1F1F" w:rsidP="001B1F1F">
      <w:pPr>
        <w:rPr>
          <w:color w:val="FF0000"/>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0532B4">
        <w:rPr>
          <w:highlight w:val="cyan"/>
          <w:u w:val="single"/>
        </w:rPr>
        <w:t>Trump</w:t>
      </w:r>
      <w:r w:rsidRPr="007238A4">
        <w:rPr>
          <w:u w:val="single"/>
        </w:rPr>
        <w:t xml:space="preserve"> has </w:t>
      </w:r>
      <w:r w:rsidRPr="000532B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0532B4">
        <w:rPr>
          <w:rStyle w:val="Emphasis"/>
          <w:highlight w:val="cyan"/>
        </w:rPr>
        <w:t>competent</w:t>
      </w:r>
      <w:r w:rsidRPr="007238A4">
        <w:rPr>
          <w:u w:val="single"/>
        </w:rPr>
        <w:t xml:space="preserve"> and </w:t>
      </w:r>
      <w:r w:rsidRPr="007238A4">
        <w:rPr>
          <w:rStyle w:val="Emphasis"/>
        </w:rPr>
        <w:t xml:space="preserve">widely respected </w:t>
      </w:r>
      <w:r w:rsidRPr="000532B4">
        <w:rPr>
          <w:rStyle w:val="Emphasis"/>
          <w:highlight w:val="cyan"/>
        </w:rPr>
        <w:t>figures</w:t>
      </w:r>
      <w:r w:rsidRPr="000532B4">
        <w:rPr>
          <w:highlight w:val="cyan"/>
          <w:u w:val="single"/>
        </w:rPr>
        <w:t xml:space="preserve"> to </w:t>
      </w:r>
      <w:r w:rsidRPr="000532B4">
        <w:rPr>
          <w:rStyle w:val="Emphasis"/>
          <w:highlight w:val="cyan"/>
        </w:rPr>
        <w:t>manage Russia</w:t>
      </w:r>
      <w:r w:rsidRPr="007238A4">
        <w:rPr>
          <w:u w:val="single"/>
        </w:rPr>
        <w:t xml:space="preserve"> policy</w:t>
      </w:r>
      <w:r w:rsidRPr="007238A4">
        <w:rPr>
          <w:sz w:val="16"/>
        </w:rPr>
        <w:t>—</w:t>
      </w:r>
      <w:r w:rsidRPr="000532B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0532B4">
        <w:rPr>
          <w:rStyle w:val="Emphasis"/>
          <w:highlight w:val="cyan"/>
        </w:rPr>
        <w:t>Hill</w:t>
      </w:r>
      <w:r w:rsidRPr="000532B4">
        <w:rPr>
          <w:sz w:val="16"/>
          <w:highlight w:val="cyan"/>
        </w:rPr>
        <w:t xml:space="preserve"> </w:t>
      </w:r>
      <w:r w:rsidRPr="000532B4">
        <w:rPr>
          <w:highlight w:val="cyan"/>
          <w:u w:val="single"/>
        </w:rPr>
        <w:t>to</w:t>
      </w:r>
      <w:r w:rsidRPr="007238A4">
        <w:rPr>
          <w:sz w:val="16"/>
        </w:rPr>
        <w:t xml:space="preserve"> Assistant Secretary of State for European affairs </w:t>
      </w:r>
      <w:proofErr w:type="spellStart"/>
      <w:r w:rsidRPr="007238A4">
        <w:rPr>
          <w:u w:val="single"/>
        </w:rPr>
        <w:t>Wess</w:t>
      </w:r>
      <w:proofErr w:type="spellEnd"/>
      <w:r w:rsidRPr="007238A4">
        <w:rPr>
          <w:u w:val="single"/>
        </w:rPr>
        <w:t xml:space="preserve"> </w:t>
      </w:r>
      <w:r w:rsidRPr="000532B4">
        <w:rPr>
          <w:rStyle w:val="Emphasis"/>
          <w:highlight w:val="cyan"/>
        </w:rPr>
        <w:t>Mitchell</w:t>
      </w:r>
      <w:r w:rsidRPr="007238A4">
        <w:rPr>
          <w:sz w:val="16"/>
        </w:rPr>
        <w:t xml:space="preserve"> to the Special Envoy for Ukraine Kurt Volker. The </w:t>
      </w:r>
      <w:r w:rsidRPr="000532B4">
        <w:rPr>
          <w:highlight w:val="cyan"/>
          <w:u w:val="single"/>
        </w:rPr>
        <w:t>Trump</w:t>
      </w:r>
      <w:r w:rsidRPr="007238A4">
        <w:rPr>
          <w:sz w:val="16"/>
        </w:rPr>
        <w:t xml:space="preserve"> administration </w:t>
      </w:r>
      <w:r w:rsidRPr="000532B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0532B4">
        <w:rPr>
          <w:sz w:val="16"/>
          <w:highlight w:val="cyan"/>
        </w:rPr>
        <w:t xml:space="preserve"> </w:t>
      </w:r>
      <w:r w:rsidRPr="000532B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0532B4">
        <w:rPr>
          <w:rStyle w:val="Emphasis"/>
          <w:highlight w:val="cyan"/>
        </w:rPr>
        <w:t>N</w:t>
      </w:r>
      <w:r w:rsidRPr="007238A4">
        <w:rPr>
          <w:u w:val="single"/>
        </w:rPr>
        <w:t xml:space="preserve">ational </w:t>
      </w:r>
      <w:r w:rsidRPr="000532B4">
        <w:rPr>
          <w:rStyle w:val="Emphasis"/>
          <w:highlight w:val="cyan"/>
        </w:rPr>
        <w:t>S</w:t>
      </w:r>
      <w:r w:rsidRPr="007238A4">
        <w:rPr>
          <w:u w:val="single"/>
        </w:rPr>
        <w:t xml:space="preserve">ecurity </w:t>
      </w:r>
      <w:r w:rsidRPr="000532B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0532B4">
        <w:rPr>
          <w:rStyle w:val="Emphasis"/>
          <w:highlight w:val="cyan"/>
        </w:rPr>
        <w:t>singles out</w:t>
      </w:r>
      <w:r w:rsidRPr="007238A4">
        <w:rPr>
          <w:sz w:val="16"/>
        </w:rPr>
        <w:t xml:space="preserve"> both </w:t>
      </w:r>
      <w:r w:rsidRPr="007238A4">
        <w:rPr>
          <w:rStyle w:val="Emphasis"/>
        </w:rPr>
        <w:t xml:space="preserve">China and </w:t>
      </w:r>
      <w:r w:rsidRPr="000532B4">
        <w:rPr>
          <w:rStyle w:val="Emphasis"/>
          <w:highlight w:val="cyan"/>
        </w:rPr>
        <w:t>Russia</w:t>
      </w:r>
      <w:r w:rsidRPr="000532B4">
        <w:rPr>
          <w:sz w:val="16"/>
          <w:highlight w:val="cyan"/>
        </w:rPr>
        <w:t xml:space="preserve"> </w:t>
      </w:r>
      <w:r w:rsidRPr="000532B4">
        <w:rPr>
          <w:highlight w:val="cyan"/>
          <w:u w:val="single"/>
        </w:rPr>
        <w:t>as key</w:t>
      </w:r>
      <w:r w:rsidRPr="007238A4">
        <w:rPr>
          <w:u w:val="single"/>
        </w:rPr>
        <w:t xml:space="preserve"> geopolitical </w:t>
      </w:r>
      <w:r w:rsidRPr="000532B4">
        <w:rPr>
          <w:rStyle w:val="Emphasis"/>
          <w:highlight w:val="cyan"/>
        </w:rPr>
        <w:t>rivals</w:t>
      </w:r>
      <w:r w:rsidRPr="007238A4">
        <w:rPr>
          <w:sz w:val="16"/>
        </w:rPr>
        <w:t xml:space="preserve">. During </w:t>
      </w:r>
      <w:r w:rsidRPr="000532B4">
        <w:rPr>
          <w:highlight w:val="cyan"/>
          <w:u w:val="single"/>
        </w:rPr>
        <w:t>Trump</w:t>
      </w:r>
      <w:r w:rsidRPr="007238A4">
        <w:rPr>
          <w:sz w:val="16"/>
        </w:rPr>
        <w:t xml:space="preserve">’s first year, the administration </w:t>
      </w:r>
      <w:r w:rsidRPr="000532B4">
        <w:rPr>
          <w:highlight w:val="cyan"/>
          <w:u w:val="single"/>
        </w:rPr>
        <w:t>approved</w:t>
      </w:r>
      <w:r w:rsidRPr="007238A4">
        <w:rPr>
          <w:sz w:val="16"/>
        </w:rPr>
        <w:t xml:space="preserve"> the </w:t>
      </w:r>
      <w:r w:rsidRPr="007238A4">
        <w:rPr>
          <w:u w:val="single"/>
        </w:rPr>
        <w:t xml:space="preserve">provision of lethal </w:t>
      </w:r>
      <w:r w:rsidRPr="000532B4">
        <w:rPr>
          <w:highlight w:val="cyan"/>
          <w:u w:val="single"/>
        </w:rPr>
        <w:t xml:space="preserve">weapons to </w:t>
      </w:r>
      <w:r w:rsidRPr="000532B4">
        <w:rPr>
          <w:rStyle w:val="Emphasis"/>
          <w:highlight w:val="cyan"/>
        </w:rPr>
        <w:t>Ukraine</w:t>
      </w:r>
      <w:r w:rsidRPr="007238A4">
        <w:rPr>
          <w:sz w:val="16"/>
        </w:rPr>
        <w:t xml:space="preserve">, </w:t>
      </w:r>
      <w:r w:rsidRPr="000532B4">
        <w:rPr>
          <w:highlight w:val="cyan"/>
          <w:u w:val="single"/>
        </w:rPr>
        <w:t xml:space="preserve">shut down Russia’s </w:t>
      </w:r>
      <w:r w:rsidRPr="000532B4">
        <w:rPr>
          <w:rStyle w:val="Emphasis"/>
          <w:highlight w:val="cyan"/>
        </w:rPr>
        <w:t>consulate</w:t>
      </w:r>
      <w:r w:rsidRPr="007238A4">
        <w:rPr>
          <w:sz w:val="16"/>
        </w:rPr>
        <w:t xml:space="preserve"> in San Francisco as well as two additional diplomatic annexes, and rather than rolling back sanctions, Trump </w:t>
      </w:r>
      <w:r w:rsidRPr="000532B4">
        <w:rPr>
          <w:highlight w:val="cyan"/>
          <w:u w:val="single"/>
        </w:rPr>
        <w:t>signed</w:t>
      </w:r>
      <w:r w:rsidRPr="007238A4">
        <w:rPr>
          <w:sz w:val="16"/>
        </w:rPr>
        <w:t xml:space="preserve"> into law </w:t>
      </w:r>
      <w:r w:rsidRPr="007238A4">
        <w:rPr>
          <w:rStyle w:val="Emphasis"/>
        </w:rPr>
        <w:t xml:space="preserve">additional </w:t>
      </w:r>
      <w:r w:rsidRPr="000532B4">
        <w:rPr>
          <w:rStyle w:val="Emphasis"/>
          <w:highlight w:val="cyan"/>
        </w:rPr>
        <w:t>sanctions</w:t>
      </w:r>
      <w:r w:rsidRPr="007238A4">
        <w:rPr>
          <w:sz w:val="16"/>
        </w:rPr>
        <w:t xml:space="preserve"> on Russia, </w:t>
      </w:r>
      <w:r w:rsidRPr="000532B4">
        <w:rPr>
          <w:highlight w:val="cyan"/>
          <w:u w:val="single"/>
        </w:rPr>
        <w:t xml:space="preserve">expanded </w:t>
      </w:r>
      <w:r w:rsidRPr="000532B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0532B4">
        <w:rPr>
          <w:highlight w:val="cyan"/>
          <w:u w:val="single"/>
        </w:rPr>
        <w:t>increased</w:t>
      </w:r>
      <w:r w:rsidRPr="007238A4">
        <w:rPr>
          <w:u w:val="single"/>
        </w:rPr>
        <w:t xml:space="preserve"> the Pentagon’s </w:t>
      </w:r>
      <w:r w:rsidRPr="000532B4">
        <w:rPr>
          <w:rStyle w:val="Emphasis"/>
          <w:highlight w:val="cyan"/>
        </w:rPr>
        <w:t>E</w:t>
      </w:r>
      <w:r w:rsidRPr="007238A4">
        <w:rPr>
          <w:u w:val="single"/>
        </w:rPr>
        <w:t xml:space="preserve">uropean </w:t>
      </w:r>
      <w:r w:rsidRPr="000532B4">
        <w:rPr>
          <w:rStyle w:val="Emphasis"/>
          <w:highlight w:val="cyan"/>
        </w:rPr>
        <w:t>R</w:t>
      </w:r>
      <w:r w:rsidRPr="007238A4">
        <w:rPr>
          <w:u w:val="single"/>
        </w:rPr>
        <w:t xml:space="preserve">eassurance </w:t>
      </w:r>
      <w:r w:rsidRPr="000532B4">
        <w:rPr>
          <w:rStyle w:val="Emphasis"/>
          <w:highlight w:val="cyan"/>
        </w:rPr>
        <w:t>I</w:t>
      </w:r>
      <w:r w:rsidRPr="007238A4">
        <w:rPr>
          <w:u w:val="single"/>
        </w:rPr>
        <w:t xml:space="preserve">nitiative budget by </w:t>
      </w:r>
      <w:r w:rsidRPr="000532B4">
        <w:rPr>
          <w:highlight w:val="cyan"/>
          <w:u w:val="single"/>
        </w:rPr>
        <w:t>40 percent</w:t>
      </w:r>
      <w:r w:rsidRPr="007238A4">
        <w:rPr>
          <w:sz w:val="16"/>
        </w:rPr>
        <w:t xml:space="preserve">. </w:t>
      </w:r>
    </w:p>
    <w:p w14:paraId="7174D727" w14:textId="77777777" w:rsidR="001B1F1F" w:rsidRPr="008F542D" w:rsidRDefault="001B1F1F" w:rsidP="001B1F1F">
      <w:pPr>
        <w:pStyle w:val="Heading4"/>
      </w:pPr>
      <w:r w:rsidRPr="008F542D">
        <w:t xml:space="preserve">Appeasing Russia shreds the NPT and causes nuke </w:t>
      </w:r>
      <w:proofErr w:type="spellStart"/>
      <w:r w:rsidRPr="008F542D">
        <w:t>prolif</w:t>
      </w:r>
      <w:proofErr w:type="spellEnd"/>
      <w:r w:rsidRPr="008F542D">
        <w:t xml:space="preserve"> – extinction</w:t>
      </w:r>
    </w:p>
    <w:p w14:paraId="2A6EF8FE" w14:textId="77777777" w:rsidR="001B1F1F" w:rsidRPr="007238A4" w:rsidRDefault="001B1F1F" w:rsidP="001B1F1F">
      <w:r w:rsidRPr="007238A4">
        <w:rPr>
          <w:rStyle w:val="Style13ptBold"/>
          <w:sz w:val="28"/>
        </w:rPr>
        <w:t>Umland 17</w:t>
      </w:r>
      <w:r w:rsidRPr="007238A4">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7E52EBA1" w14:textId="77777777" w:rsidR="001B1F1F" w:rsidRPr="007238A4" w:rsidRDefault="001B1F1F" w:rsidP="001B1F1F">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0532B4">
        <w:rPr>
          <w:highlight w:val="cyan"/>
          <w:u w:val="single"/>
        </w:rPr>
        <w:t xml:space="preserve">a </w:t>
      </w:r>
      <w:r w:rsidRPr="000532B4">
        <w:rPr>
          <w:rStyle w:val="Emphasis"/>
          <w:highlight w:val="cyan"/>
        </w:rPr>
        <w:t>friendlier U.S. approach</w:t>
      </w:r>
      <w:r w:rsidRPr="000532B4">
        <w:rPr>
          <w:highlight w:val="cyan"/>
          <w:u w:val="single"/>
        </w:rPr>
        <w:t xml:space="preserve"> toward </w:t>
      </w:r>
      <w:r w:rsidRPr="000532B4">
        <w:rPr>
          <w:rStyle w:val="Emphasis"/>
          <w:highlight w:val="cyan"/>
        </w:rPr>
        <w:t>Moscow</w:t>
      </w:r>
      <w:r w:rsidRPr="007238A4">
        <w:rPr>
          <w:sz w:val="16"/>
        </w:rPr>
        <w:t xml:space="preserve">. Such a shift </w:t>
      </w:r>
      <w:r w:rsidRPr="000532B4">
        <w:rPr>
          <w:highlight w:val="cyan"/>
          <w:u w:val="single"/>
        </w:rPr>
        <w:t>would have</w:t>
      </w:r>
      <w:r w:rsidRPr="007238A4">
        <w:rPr>
          <w:u w:val="single"/>
        </w:rPr>
        <w:t xml:space="preserve"> </w:t>
      </w:r>
      <w:r w:rsidRPr="007238A4">
        <w:rPr>
          <w:rStyle w:val="Emphasis"/>
        </w:rPr>
        <w:t xml:space="preserve">very </w:t>
      </w:r>
      <w:r w:rsidRPr="000532B4">
        <w:rPr>
          <w:rStyle w:val="Emphasis"/>
          <w:highlight w:val="cyan"/>
        </w:rPr>
        <w:t>serious consequences</w:t>
      </w:r>
      <w:r w:rsidRPr="000532B4">
        <w:rPr>
          <w:highlight w:val="cyan"/>
          <w:u w:val="single"/>
        </w:rPr>
        <w:t xml:space="preserve"> for the</w:t>
      </w:r>
      <w:r w:rsidRPr="007238A4">
        <w:rPr>
          <w:u w:val="single"/>
        </w:rPr>
        <w:t xml:space="preserve"> rest of the </w:t>
      </w:r>
      <w:r w:rsidRPr="000532B4">
        <w:rPr>
          <w:highlight w:val="cyan"/>
          <w:u w:val="single"/>
        </w:rPr>
        <w:t>world</w:t>
      </w:r>
      <w:r w:rsidRPr="007238A4">
        <w:rPr>
          <w:sz w:val="16"/>
        </w:rPr>
        <w:t>.</w:t>
      </w:r>
    </w:p>
    <w:p w14:paraId="4E268B01" w14:textId="77777777" w:rsidR="001B1F1F" w:rsidRPr="007238A4" w:rsidRDefault="001B1F1F" w:rsidP="001B1F1F">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37AF8798" w14:textId="77777777" w:rsidR="001B1F1F" w:rsidRPr="007238A4" w:rsidRDefault="001B1F1F" w:rsidP="001B1F1F">
      <w:pPr>
        <w:rPr>
          <w:sz w:val="16"/>
        </w:rPr>
      </w:pPr>
      <w:r w:rsidRPr="007238A4">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63F1B113" w14:textId="77777777" w:rsidR="001B1F1F" w:rsidRPr="007238A4" w:rsidRDefault="001B1F1F" w:rsidP="001B1F1F">
      <w:pPr>
        <w:rPr>
          <w:sz w:val="16"/>
        </w:rPr>
      </w:pPr>
      <w:r w:rsidRPr="007238A4">
        <w:rPr>
          <w:sz w:val="16"/>
        </w:rPr>
        <w:t xml:space="preserve">However, one wonders whether Trump and other so-called </w:t>
      </w:r>
      <w:proofErr w:type="spellStart"/>
      <w:r w:rsidRPr="007238A4">
        <w:rPr>
          <w:sz w:val="16"/>
        </w:rPr>
        <w:t>Putinversteher</w:t>
      </w:r>
      <w:proofErr w:type="spellEnd"/>
      <w:r w:rsidRPr="007238A4">
        <w:rPr>
          <w:sz w:val="16"/>
        </w:rPr>
        <w:t xml:space="preserve"> in the incoming administration fully understand the stakes. The risks do not only concern the fundamental national interests of such pro-American countries as Ukraine, Estonia, </w:t>
      </w:r>
      <w:r w:rsidRPr="007238A4">
        <w:rPr>
          <w:sz w:val="16"/>
        </w:rPr>
        <w:lastRenderedPageBreak/>
        <w:t xml:space="preserve">Georgia, or Poland. The </w:t>
      </w:r>
      <w:r w:rsidRPr="000532B4">
        <w:rPr>
          <w:rStyle w:val="Emphasis"/>
          <w:highlight w:val="cyan"/>
        </w:rPr>
        <w:t>U.S.</w:t>
      </w:r>
      <w:r w:rsidRPr="007238A4">
        <w:rPr>
          <w:sz w:val="16"/>
        </w:rPr>
        <w:t xml:space="preserve"> administration’s </w:t>
      </w:r>
      <w:r w:rsidRPr="000532B4">
        <w:rPr>
          <w:rStyle w:val="Emphasis"/>
          <w:highlight w:val="cyan"/>
        </w:rPr>
        <w:t>tolerance</w:t>
      </w:r>
      <w:r w:rsidRPr="000532B4">
        <w:rPr>
          <w:highlight w:val="cyan"/>
          <w:u w:val="single"/>
        </w:rPr>
        <w:t xml:space="preserve"> of </w:t>
      </w:r>
      <w:r w:rsidRPr="000532B4">
        <w:rPr>
          <w:rStyle w:val="Emphasis"/>
          <w:highlight w:val="cyan"/>
        </w:rPr>
        <w:t>Russia’s violation</w:t>
      </w:r>
      <w:r w:rsidRPr="000532B4">
        <w:rPr>
          <w:highlight w:val="cyan"/>
          <w:u w:val="single"/>
        </w:rPr>
        <w:t xml:space="preserve"> of Ukrainian territorial integrity would have </w:t>
      </w:r>
      <w:r w:rsidRPr="000532B4">
        <w:rPr>
          <w:rStyle w:val="Emphasis"/>
          <w:highlight w:val="cyan"/>
        </w:rPr>
        <w:t>larger implications</w:t>
      </w:r>
      <w:r w:rsidRPr="000532B4">
        <w:rPr>
          <w:highlight w:val="cyan"/>
          <w:u w:val="single"/>
        </w:rPr>
        <w:t xml:space="preserve"> for the </w:t>
      </w:r>
      <w:r w:rsidRPr="000532B4">
        <w:rPr>
          <w:rStyle w:val="Emphasis"/>
          <w:highlight w:val="cyan"/>
        </w:rPr>
        <w:t>future of humanity</w:t>
      </w:r>
      <w:r w:rsidRPr="007238A4">
        <w:rPr>
          <w:sz w:val="16"/>
        </w:rPr>
        <w:t>.</w:t>
      </w:r>
    </w:p>
    <w:p w14:paraId="4A232475" w14:textId="77777777" w:rsidR="001B1F1F" w:rsidRPr="00775F41" w:rsidRDefault="001B1F1F" w:rsidP="001B1F1F">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0532B4">
        <w:rPr>
          <w:highlight w:val="cyan"/>
          <w:u w:val="single"/>
        </w:rPr>
        <w:t xml:space="preserve">to </w:t>
      </w:r>
      <w:r w:rsidRPr="000532B4">
        <w:rPr>
          <w:rStyle w:val="Emphasis"/>
          <w:highlight w:val="cyan"/>
        </w:rPr>
        <w:t>appease Moscow</w:t>
      </w:r>
      <w:r w:rsidRPr="007238A4">
        <w:rPr>
          <w:u w:val="single"/>
        </w:rPr>
        <w:t xml:space="preserve"> </w:t>
      </w:r>
      <w:r w:rsidRPr="000532B4">
        <w:rPr>
          <w:highlight w:val="cyan"/>
          <w:u w:val="single"/>
        </w:rPr>
        <w:t xml:space="preserve">would be </w:t>
      </w:r>
      <w:r w:rsidRPr="000532B4">
        <w:rPr>
          <w:rStyle w:val="Emphasis"/>
          <w:highlight w:val="cyan"/>
        </w:rPr>
        <w:t>another crack</w:t>
      </w:r>
      <w:r w:rsidRPr="000532B4">
        <w:rPr>
          <w:highlight w:val="cyan"/>
          <w:u w:val="single"/>
        </w:rPr>
        <w:t xml:space="preserve"> in the</w:t>
      </w:r>
      <w:r w:rsidRPr="007238A4">
        <w:rPr>
          <w:u w:val="single"/>
        </w:rPr>
        <w:t xml:space="preserve"> splintering international nuclear </w:t>
      </w:r>
      <w:r w:rsidRPr="000532B4">
        <w:rPr>
          <w:rStyle w:val="Emphasis"/>
          <w:highlight w:val="cyan"/>
        </w:rPr>
        <w:t>nonprolif</w:t>
      </w:r>
      <w:r w:rsidRPr="007238A4">
        <w:rPr>
          <w:u w:val="single"/>
        </w:rPr>
        <w:t xml:space="preserve">eration </w:t>
      </w:r>
      <w:r w:rsidRPr="000532B4">
        <w:rPr>
          <w:rStyle w:val="Emphasis"/>
          <w:highlight w:val="cyan"/>
        </w:rPr>
        <w:t>regime</w:t>
      </w:r>
      <w:r w:rsidRPr="007238A4">
        <w:rPr>
          <w:sz w:val="16"/>
        </w:rPr>
        <w:t xml:space="preserve">. </w:t>
      </w:r>
      <w:r w:rsidRPr="000532B4">
        <w:rPr>
          <w:highlight w:val="cyan"/>
          <w:u w:val="single"/>
        </w:rPr>
        <w:t>Acquiescence to Russia</w:t>
      </w:r>
      <w:r w:rsidRPr="007238A4">
        <w:rPr>
          <w:sz w:val="16"/>
        </w:rPr>
        <w:t xml:space="preserve">’s territorial gains in Ukraine </w:t>
      </w:r>
      <w:r w:rsidRPr="000532B4">
        <w:rPr>
          <w:highlight w:val="cyan"/>
          <w:u w:val="single"/>
        </w:rPr>
        <w:t>would</w:t>
      </w:r>
      <w:r w:rsidRPr="007238A4">
        <w:rPr>
          <w:u w:val="single"/>
        </w:rPr>
        <w:t xml:space="preserve"> further </w:t>
      </w:r>
      <w:r w:rsidRPr="000532B4">
        <w:rPr>
          <w:rStyle w:val="Emphasis"/>
          <w:highlight w:val="cyan"/>
        </w:rPr>
        <w:t>undermine</w:t>
      </w:r>
      <w:r w:rsidRPr="000532B4">
        <w:rPr>
          <w:highlight w:val="cyan"/>
          <w:u w:val="single"/>
        </w:rPr>
        <w:t xml:space="preserve"> the</w:t>
      </w:r>
      <w:r w:rsidRPr="007238A4">
        <w:rPr>
          <w:sz w:val="16"/>
        </w:rPr>
        <w:t xml:space="preserve"> already-shattered 1968 Nuclear Non-Proliferation Treaty (</w:t>
      </w:r>
      <w:r w:rsidRPr="000532B4">
        <w:rPr>
          <w:rStyle w:val="Emphasis"/>
          <w:highlight w:val="cyan"/>
        </w:rPr>
        <w:t>NPT</w:t>
      </w:r>
      <w:r w:rsidRPr="007238A4">
        <w:rPr>
          <w:sz w:val="16"/>
        </w:rPr>
        <w:t>), one of the world’s most important multilateral agreements.</w:t>
      </w:r>
    </w:p>
    <w:p w14:paraId="15DAE0B7" w14:textId="77777777" w:rsidR="001B1F1F" w:rsidRPr="001B1F1F" w:rsidRDefault="001B1F1F" w:rsidP="001B1F1F"/>
    <w:p w14:paraId="0589888B" w14:textId="77777777" w:rsidR="00532FF5" w:rsidRDefault="00532FF5" w:rsidP="00532FF5">
      <w:pPr>
        <w:pStyle w:val="Heading2"/>
      </w:pPr>
      <w:r>
        <w:lastRenderedPageBreak/>
        <w:t>DA</w:t>
      </w:r>
    </w:p>
    <w:p w14:paraId="08480242" w14:textId="77777777" w:rsidR="00532FF5" w:rsidRPr="00BF5632" w:rsidRDefault="00532FF5" w:rsidP="00532FF5">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4D8B5593" w14:textId="77777777" w:rsidR="00532FF5" w:rsidRPr="00BF5632" w:rsidRDefault="00532FF5" w:rsidP="00532FF5">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755EB9B2" w14:textId="77777777" w:rsidR="00532FF5" w:rsidRPr="00563191" w:rsidRDefault="00532FF5" w:rsidP="00532FF5">
      <w:pPr>
        <w:rPr>
          <w:sz w:val="12"/>
        </w:rPr>
      </w:pPr>
      <w:r w:rsidRPr="00BF5632">
        <w:rPr>
          <w:rStyle w:val="StyleUnderline"/>
        </w:rPr>
        <w:t>SRO chief K Sivan</w:t>
      </w:r>
      <w:r w:rsidRPr="00563191">
        <w:rPr>
          <w:sz w:val="12"/>
        </w:rPr>
        <w:t xml:space="preserve"> on Thursday stated that </w:t>
      </w:r>
      <w:r w:rsidRPr="00270B43">
        <w:rPr>
          <w:rStyle w:val="Emphasis"/>
          <w:highlight w:val="cyan"/>
        </w:rPr>
        <w:t>opening</w:t>
      </w:r>
      <w:r w:rsidRPr="00BF5632">
        <w:rPr>
          <w:rStyle w:val="Emphasis"/>
        </w:rPr>
        <w:t xml:space="preserve"> the </w:t>
      </w:r>
      <w:r w:rsidRPr="00270B43">
        <w:rPr>
          <w:rStyle w:val="Emphasis"/>
          <w:highlight w:val="cyan"/>
        </w:rPr>
        <w:t>space</w:t>
      </w:r>
      <w:r w:rsidRPr="00BF5632">
        <w:rPr>
          <w:rStyle w:val="Emphasis"/>
        </w:rPr>
        <w:t xml:space="preserve"> sector for private enterprises will help </w:t>
      </w:r>
      <w:r w:rsidRPr="00270B43">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270B43">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270B43">
        <w:rPr>
          <w:rStyle w:val="StyleUnderline"/>
          <w:highlight w:val="cyan"/>
        </w:rPr>
        <w:t xml:space="preserve">India in the </w:t>
      </w:r>
      <w:r w:rsidRPr="00270B43">
        <w:rPr>
          <w:rStyle w:val="Emphasis"/>
          <w:highlight w:val="cyan"/>
        </w:rPr>
        <w:t>league of few countries</w:t>
      </w:r>
      <w:r w:rsidRPr="00270B43">
        <w:rPr>
          <w:rStyle w:val="StyleUnderline"/>
          <w:highlight w:val="cyan"/>
        </w:rPr>
        <w:t xml:space="preserve"> with efficient promotional and </w:t>
      </w:r>
      <w:proofErr w:type="spellStart"/>
      <w:r w:rsidRPr="00270B43">
        <w:rPr>
          <w:rStyle w:val="StyleUnderline"/>
          <w:highlight w:val="cyan"/>
        </w:rPr>
        <w:t>authorisation</w:t>
      </w:r>
      <w:proofErr w:type="spellEnd"/>
      <w:r w:rsidRPr="00270B43">
        <w:rPr>
          <w:rStyle w:val="StyleUnderline"/>
          <w:highlight w:val="cyan"/>
        </w:rPr>
        <w:t xml:space="preserve"> 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270B43">
        <w:rPr>
          <w:rStyle w:val="StyleUnderline"/>
          <w:highlight w:val="cyan"/>
        </w:rPr>
        <w:t>advanced space technology, can play a</w:t>
      </w:r>
      <w:r w:rsidRPr="00BF5632">
        <w:rPr>
          <w:rStyle w:val="StyleUnderline"/>
        </w:rPr>
        <w:t xml:space="preserve"> significant </w:t>
      </w:r>
      <w:r w:rsidRPr="00270B43">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270B43">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270B43">
        <w:rPr>
          <w:rStyle w:val="Emphasis"/>
          <w:highlight w:val="cyan"/>
        </w:rPr>
        <w:t>India becoming a global technology 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4E06E4F0" w14:textId="77777777" w:rsidR="00532FF5" w:rsidRPr="00BF5632" w:rsidRDefault="00532FF5" w:rsidP="00532FF5">
      <w:pPr>
        <w:pStyle w:val="Heading4"/>
        <w:rPr>
          <w:rFonts w:cs="Calibri"/>
        </w:rPr>
      </w:pPr>
      <w:r w:rsidRPr="00BF5632">
        <w:rPr>
          <w:rFonts w:cs="Calibri"/>
        </w:rPr>
        <w:t xml:space="preserve">India private sector is key to space success – low cost operations, transparency, and accountability. </w:t>
      </w:r>
    </w:p>
    <w:p w14:paraId="7989AE04" w14:textId="77777777" w:rsidR="00532FF5" w:rsidRPr="00BF5632" w:rsidRDefault="00532FF5" w:rsidP="00532FF5">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16" w:history="1">
        <w:r w:rsidRPr="00BF5632">
          <w:rPr>
            <w:rStyle w:val="Hyperlink"/>
          </w:rPr>
          <w:t>https://www.orfonline.org/research/indias-space-programme-a-role-for-the-private-sector-finally-66661/</w:t>
        </w:r>
      </w:hyperlink>
      <w:r w:rsidRPr="00BF5632">
        <w:t>] TDI</w:t>
      </w:r>
    </w:p>
    <w:p w14:paraId="31E5BFB2" w14:textId="77777777" w:rsidR="00532FF5" w:rsidRPr="00563191" w:rsidRDefault="00532FF5" w:rsidP="00532FF5">
      <w:pPr>
        <w:rPr>
          <w:rFonts w:eastAsia="Times New Roman"/>
          <w:color w:val="000000"/>
          <w:spacing w:val="2"/>
          <w:sz w:val="12"/>
          <w:szCs w:val="22"/>
        </w:rPr>
      </w:pPr>
      <w:r w:rsidRPr="00563191">
        <w:rPr>
          <w:rFonts w:eastAsia="Times New Roman"/>
          <w:color w:val="000000"/>
          <w:spacing w:val="2"/>
          <w:sz w:val="12"/>
          <w:szCs w:val="22"/>
        </w:rPr>
        <w:t xml:space="preserve">India’s finance minister Nirmala Sitharaman announced last week that </w:t>
      </w:r>
      <w:r w:rsidRPr="00270B43">
        <w:rPr>
          <w:rStyle w:val="StyleUnderline"/>
          <w:highlight w:val="cyan"/>
        </w:rPr>
        <w:t xml:space="preserve">India’s private sector will play a key role in augmenting India’s space </w:t>
      </w:r>
      <w:proofErr w:type="spellStart"/>
      <w:r w:rsidRPr="00270B43">
        <w:rPr>
          <w:rStyle w:val="StyleUnderline"/>
          <w:highlight w:val="cyan"/>
        </w:rPr>
        <w:t>programme</w:t>
      </w:r>
      <w:proofErr w:type="spellEnd"/>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w:t>
      </w:r>
      <w:proofErr w:type="spellStart"/>
      <w:r w:rsidRPr="00563191">
        <w:rPr>
          <w:rFonts w:eastAsia="Times New Roman"/>
          <w:color w:val="000000"/>
          <w:spacing w:val="2"/>
          <w:sz w:val="12"/>
          <w:szCs w:val="22"/>
        </w:rPr>
        <w:t>Organisation</w:t>
      </w:r>
      <w:proofErr w:type="spellEnd"/>
      <w:r w:rsidRPr="00563191">
        <w:rPr>
          <w:rFonts w:eastAsia="Times New Roman"/>
          <w:color w:val="000000"/>
          <w:spacing w:val="2"/>
          <w:sz w:val="12"/>
          <w:szCs w:val="2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563191">
        <w:rPr>
          <w:rFonts w:eastAsia="Times New Roman"/>
          <w:color w:val="000000"/>
          <w:spacing w:val="2"/>
          <w:sz w:val="12"/>
          <w:szCs w:val="22"/>
        </w:rPr>
        <w:t>Aatma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Nirbhar</w:t>
      </w:r>
      <w:proofErr w:type="spellEnd"/>
      <w:r w:rsidRPr="00563191">
        <w:rPr>
          <w:rFonts w:eastAsia="Times New Roman"/>
          <w:color w:val="000000"/>
          <w:spacing w:val="2"/>
          <w:sz w:val="12"/>
          <w:szCs w:val="22"/>
        </w:rPr>
        <w:t xml:space="preserve"> Bharat Abhiyan special economic stimulus. </w:t>
      </w:r>
      <w:r w:rsidRPr="00BF5632">
        <w:rPr>
          <w:rStyle w:val="StyleUnderline"/>
        </w:rPr>
        <w:t xml:space="preserve">Sitharaman’s announcement entails a role for the private sector, possibly with </w:t>
      </w:r>
      <w:r w:rsidRPr="00270B43">
        <w:rPr>
          <w:rStyle w:val="StyleUnderline"/>
          <w:highlight w:val="cyan"/>
        </w:rPr>
        <w:t>the goal of greater investments in technology development and acquisition</w:t>
      </w:r>
      <w:r w:rsidRPr="00BF5632">
        <w:rPr>
          <w:rStyle w:val="StyleUnderline"/>
        </w:rPr>
        <w:t xml:space="preserve">, capacity-building </w:t>
      </w:r>
      <w:r w:rsidRPr="00270B43">
        <w:rPr>
          <w:rStyle w:val="StyleUnderline"/>
          <w:highlight w:val="cyan"/>
        </w:rPr>
        <w:t>and space exploration</w:t>
      </w:r>
      <w:r w:rsidRPr="00BF5632">
        <w:rPr>
          <w:rStyle w:val="StyleUnderline"/>
        </w:rPr>
        <w:t>, including planetary exploration.</w:t>
      </w:r>
      <w:r w:rsidRPr="00563191">
        <w:rPr>
          <w:rFonts w:eastAsia="Times New Roman"/>
          <w:color w:val="000000"/>
          <w:spacing w:val="2"/>
          <w:sz w:val="12"/>
          <w:szCs w:val="22"/>
        </w:rPr>
        <w:t xml:space="preserve"> The minister, while announcing these reforms, appeared to understand that the private sector can help augment India’s space capability. While praising the work done by ISRO, she also pointed out that </w:t>
      </w:r>
      <w:r w:rsidRPr="00270B43">
        <w:rPr>
          <w:rStyle w:val="StyleUnderline"/>
          <w:highlight w:val="cyan"/>
        </w:rPr>
        <w:t>the private sector is</w:t>
      </w:r>
      <w:r w:rsidRPr="00BF5632">
        <w:rPr>
          <w:rStyle w:val="StyleUnderline"/>
        </w:rPr>
        <w:t xml:space="preserve"> also </w:t>
      </w:r>
      <w:r w:rsidRPr="00270B43">
        <w:rPr>
          <w:rStyle w:val="StyleUnderline"/>
          <w:highlight w:val="cyan"/>
        </w:rPr>
        <w:t>doing</w:t>
      </w:r>
      <w:r w:rsidRPr="00BF5632">
        <w:rPr>
          <w:rStyle w:val="StyleUnderline"/>
        </w:rPr>
        <w:t xml:space="preserve"> a lot of </w:t>
      </w:r>
      <w:r w:rsidRPr="00270B43">
        <w:rPr>
          <w:rStyle w:val="StyleUnderline"/>
          <w:highlight w:val="cyan"/>
        </w:rPr>
        <w:t xml:space="preserve">work in developing </w:t>
      </w:r>
      <w:r w:rsidRPr="00270B43">
        <w:rPr>
          <w:rStyle w:val="StyleUnderline"/>
          <w:highlight w:val="cyan"/>
        </w:rPr>
        <w:lastRenderedPageBreak/>
        <w:t>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270B43">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270B43">
        <w:rPr>
          <w:rStyle w:val="StyleUnderline"/>
          <w:highlight w:val="cyan"/>
        </w:rPr>
        <w:t>can bring</w:t>
      </w:r>
      <w:r w:rsidRPr="00BF5632">
        <w:rPr>
          <w:rStyle w:val="StyleUnderline"/>
        </w:rPr>
        <w:t xml:space="preserve"> several </w:t>
      </w:r>
      <w:r w:rsidRPr="00270B43">
        <w:rPr>
          <w:rStyle w:val="StyleUnderline"/>
          <w:highlight w:val="cyan"/>
        </w:rPr>
        <w:t xml:space="preserve">advantages in </w:t>
      </w:r>
      <w:r w:rsidRPr="00866A54">
        <w:rPr>
          <w:rStyle w:val="StyleUnderline"/>
        </w:rPr>
        <w:t xml:space="preserve">terms of </w:t>
      </w:r>
      <w:r w:rsidRPr="00270B43">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szCs w:val="22"/>
        </w:rPr>
        <w:t>programme</w:t>
      </w:r>
      <w:proofErr w:type="spellEnd"/>
      <w:r w:rsidRPr="00563191">
        <w:rPr>
          <w:rFonts w:eastAsia="Times New Roman"/>
          <w:color w:val="000000"/>
          <w:spacing w:val="2"/>
          <w:sz w:val="12"/>
          <w:szCs w:val="2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szCs w:val="22"/>
        </w:rPr>
        <w:t xml:space="preserve">Among others, Ambassador Rakesh </w:t>
      </w:r>
      <w:proofErr w:type="spellStart"/>
      <w:r w:rsidRPr="00563191">
        <w:rPr>
          <w:rFonts w:eastAsia="Times New Roman"/>
          <w:color w:val="000000"/>
          <w:spacing w:val="2"/>
          <w:sz w:val="12"/>
          <w:szCs w:val="22"/>
        </w:rPr>
        <w:t>Sood</w:t>
      </w:r>
      <w:proofErr w:type="spellEnd"/>
      <w:r w:rsidRPr="00563191">
        <w:rPr>
          <w:rFonts w:eastAsia="Times New Roman"/>
          <w:color w:val="000000"/>
          <w:spacing w:val="2"/>
          <w:sz w:val="12"/>
          <w:szCs w:val="2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szCs w:val="22"/>
        </w:rPr>
        <w:t>Prateep</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Basu</w:t>
      </w:r>
      <w:proofErr w:type="spellEnd"/>
      <w:r w:rsidRPr="00563191">
        <w:rPr>
          <w:rFonts w:eastAsia="Times New Roman"/>
          <w:color w:val="000000"/>
          <w:spacing w:val="2"/>
          <w:sz w:val="12"/>
          <w:szCs w:val="22"/>
        </w:rPr>
        <w:t>, two prominent faces in the Indian space start-up segment, have argued that despite ISRO’s successes, “</w:t>
      </w:r>
      <w:r w:rsidRPr="00270B43">
        <w:rPr>
          <w:rStyle w:val="Emphasis"/>
          <w:highlight w:val="cyan"/>
        </w:rPr>
        <w:t>India’s space competitiveness has suffered from the absence of a globally reputed, private space industry</w:t>
      </w:r>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w:t>
      </w:r>
      <w:r w:rsidRPr="00270B43">
        <w:rPr>
          <w:rStyle w:val="StyleUnderline"/>
          <w:highlight w:val="cyan"/>
        </w:rPr>
        <w:t>The private sector</w:t>
      </w:r>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w:t>
      </w:r>
      <w:proofErr w:type="spellStart"/>
      <w:r w:rsidRPr="00563191">
        <w:rPr>
          <w:rFonts w:eastAsia="Times New Roman"/>
          <w:color w:val="000000"/>
          <w:spacing w:val="2"/>
          <w:sz w:val="12"/>
          <w:szCs w:val="22"/>
        </w:rPr>
        <w:t>NewSpace</w:t>
      </w:r>
      <w:proofErr w:type="spellEnd"/>
      <w:r w:rsidRPr="00563191">
        <w:rPr>
          <w:rFonts w:eastAsia="Times New Roman"/>
          <w:color w:val="000000"/>
          <w:spacing w:val="2"/>
          <w:sz w:val="12"/>
          <w:szCs w:val="22"/>
        </w:rPr>
        <w:t xml:space="preserve"> industry and start-ups, </w:t>
      </w:r>
      <w:r w:rsidRPr="00270B43">
        <w:rPr>
          <w:rStyle w:val="StyleUnderline"/>
          <w:highlight w:val="cyan"/>
        </w:rPr>
        <w:t>have</w:t>
      </w:r>
      <w:r w:rsidRPr="00BF5632">
        <w:rPr>
          <w:rStyle w:val="StyleUnderline"/>
        </w:rPr>
        <w:t xml:space="preserve"> an advantage in terms of </w:t>
      </w:r>
      <w:r w:rsidRPr="00270B43">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w:t>
      </w:r>
      <w:proofErr w:type="spellStart"/>
      <w:r w:rsidRPr="00563191">
        <w:rPr>
          <w:rFonts w:eastAsia="Times New Roman"/>
          <w:color w:val="000000"/>
          <w:spacing w:val="2"/>
          <w:sz w:val="12"/>
          <w:szCs w:val="22"/>
        </w:rPr>
        <w:t>democratisation</w:t>
      </w:r>
      <w:proofErr w:type="spellEnd"/>
      <w:r w:rsidRPr="00563191">
        <w:rPr>
          <w:rFonts w:eastAsia="Times New Roman"/>
          <w:color w:val="000000"/>
          <w:spacing w:val="2"/>
          <w:sz w:val="12"/>
          <w:szCs w:val="22"/>
        </w:rPr>
        <w:t xml:space="preserve"> of space technology with the participation of the private sector can ensure costs are kept low. </w:t>
      </w:r>
      <w:r w:rsidRPr="00270B43">
        <w:rPr>
          <w:rFonts w:eastAsia="Times New Roman"/>
          <w:color w:val="000000"/>
          <w:spacing w:val="2"/>
          <w:sz w:val="12"/>
          <w:szCs w:val="22"/>
          <w:highlight w:val="cyan"/>
        </w:rPr>
        <w:t xml:space="preserve">And </w:t>
      </w:r>
      <w:r w:rsidRPr="00270B43">
        <w:rPr>
          <w:rStyle w:val="StyleUnderline"/>
          <w:highlight w:val="cyan"/>
        </w:rPr>
        <w:t>expanding</w:t>
      </w:r>
      <w:r w:rsidRPr="00BF5632">
        <w:rPr>
          <w:rStyle w:val="StyleUnderline"/>
        </w:rPr>
        <w:t xml:space="preserve"> the number of </w:t>
      </w:r>
      <w:r w:rsidRPr="00270B43">
        <w:rPr>
          <w:rStyle w:val="StyleUnderline"/>
          <w:highlight w:val="cyan"/>
        </w:rPr>
        <w:t>stakeholders will</w:t>
      </w:r>
      <w:r w:rsidRPr="00BF5632">
        <w:rPr>
          <w:rStyle w:val="StyleUnderline"/>
        </w:rPr>
        <w:t xml:space="preserve"> also </w:t>
      </w:r>
      <w:r w:rsidRPr="00270B43">
        <w:rPr>
          <w:rStyle w:val="StyleUnderline"/>
          <w:highlight w:val="cyan"/>
        </w:rPr>
        <w:t>ensure</w:t>
      </w:r>
      <w:r w:rsidRPr="00BF5632">
        <w:rPr>
          <w:rStyle w:val="StyleUnderline"/>
        </w:rPr>
        <w:t xml:space="preserve"> more </w:t>
      </w:r>
      <w:r w:rsidRPr="00270B43">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szCs w:val="22"/>
        </w:rPr>
        <w:t>.</w:t>
      </w:r>
    </w:p>
    <w:p w14:paraId="55F7ED66" w14:textId="77777777" w:rsidR="00532FF5" w:rsidRPr="00BF5632" w:rsidRDefault="00532FF5" w:rsidP="00532FF5">
      <w:pPr>
        <w:pStyle w:val="Heading4"/>
        <w:rPr>
          <w:rFonts w:cs="Calibri"/>
        </w:rPr>
      </w:pPr>
      <w:r w:rsidRPr="00BF5632">
        <w:rPr>
          <w:rFonts w:cs="Calibri"/>
        </w:rPr>
        <w:t>India space key to soft power</w:t>
      </w:r>
      <w:r>
        <w:rPr>
          <w:rFonts w:cs="Calibri"/>
        </w:rPr>
        <w:t xml:space="preserve">. </w:t>
      </w:r>
    </w:p>
    <w:p w14:paraId="235B44D0" w14:textId="77777777" w:rsidR="00532FF5" w:rsidRPr="00BF5632" w:rsidRDefault="00532FF5" w:rsidP="00532FF5">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7"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7F6BA278" w14:textId="77777777" w:rsidR="00532FF5" w:rsidRPr="00BF5632" w:rsidRDefault="00532FF5" w:rsidP="00532FF5">
      <w:pPr>
        <w:rPr>
          <w:rStyle w:val="Emphasis"/>
        </w:rPr>
      </w:pPr>
      <w:r w:rsidRPr="00563191">
        <w:rPr>
          <w:sz w:val="12"/>
        </w:rPr>
        <w:t xml:space="preserve">The </w:t>
      </w:r>
      <w:r w:rsidRPr="00BF5632">
        <w:rPr>
          <w:rStyle w:val="StyleUnderline"/>
        </w:rPr>
        <w:t xml:space="preserve">regional rivalry between India and China has long simmered, and </w:t>
      </w:r>
      <w:r w:rsidRPr="00270B43">
        <w:rPr>
          <w:rStyle w:val="Emphasis"/>
          <w:highlight w:val="cyan"/>
        </w:rPr>
        <w:t>the next frontier increasingly</w:t>
      </w:r>
      <w:r w:rsidRPr="00BF5632">
        <w:rPr>
          <w:rStyle w:val="Emphasis"/>
        </w:rPr>
        <w:t xml:space="preserve"> </w:t>
      </w:r>
      <w:r w:rsidRPr="00270B43">
        <w:rPr>
          <w:rStyle w:val="Emphasis"/>
          <w:highlight w:val="cyan"/>
        </w:rPr>
        <w:t>appears to be space</w:t>
      </w:r>
      <w:r w:rsidRPr="00270B43">
        <w:rPr>
          <w:rStyle w:val="StyleUnderline"/>
          <w:highlight w:val="cyan"/>
        </w:rPr>
        <w:t>.</w:t>
      </w:r>
      <w:r w:rsidRPr="00563191">
        <w:rPr>
          <w:sz w:val="12"/>
        </w:rPr>
        <w:t xml:space="preserve"> Beyond the hard power dimension, </w:t>
      </w:r>
      <w:r w:rsidRPr="00270B43">
        <w:rPr>
          <w:rStyle w:val="StyleUnderline"/>
          <w:highlight w:val="cyan"/>
        </w:rPr>
        <w:t>this</w:t>
      </w:r>
      <w:r w:rsidRPr="00BF5632">
        <w:rPr>
          <w:rStyle w:val="StyleUnderline"/>
        </w:rPr>
        <w:t xml:space="preserve"> regional space </w:t>
      </w:r>
      <w:r w:rsidRPr="00270B43">
        <w:rPr>
          <w:rStyle w:val="StyleUnderline"/>
          <w:highlight w:val="cyan"/>
        </w:rPr>
        <w:t xml:space="preserve">race has </w:t>
      </w:r>
      <w:r w:rsidRPr="00270B43">
        <w:rPr>
          <w:rStyle w:val="Emphasis"/>
          <w:highlight w:val="cyan"/>
        </w:rPr>
        <w:t>taken on</w:t>
      </w:r>
      <w:r w:rsidRPr="00BF5632">
        <w:rPr>
          <w:rStyle w:val="Emphasis"/>
        </w:rPr>
        <w:t xml:space="preserve"> many of the </w:t>
      </w:r>
      <w:r w:rsidRPr="00270B43">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270B43">
        <w:rPr>
          <w:rStyle w:val="Emphasis"/>
          <w:highlight w:val="cyan"/>
        </w:rPr>
        <w:t>Space technology</w:t>
      </w:r>
      <w:r w:rsidRPr="00BF5632">
        <w:rPr>
          <w:rStyle w:val="Emphasis"/>
        </w:rPr>
        <w:t xml:space="preserve"> in particular, being flashy and complex, often </w:t>
      </w:r>
      <w:r w:rsidRPr="00270B43">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270B43">
        <w:rPr>
          <w:rStyle w:val="Emphasis"/>
          <w:highlight w:val="cyan"/>
        </w:rPr>
        <w:t>demonstrating prowess</w:t>
      </w:r>
      <w:r w:rsidRPr="00BF5632">
        <w:rPr>
          <w:rStyle w:val="Emphasis"/>
        </w:rPr>
        <w:t xml:space="preserve"> in space capabilities </w:t>
      </w:r>
      <w:r w:rsidRPr="00270B43">
        <w:rPr>
          <w:rStyle w:val="Emphasis"/>
          <w:highlight w:val="cyan"/>
        </w:rPr>
        <w:t xml:space="preserve">is </w:t>
      </w:r>
      <w:r w:rsidRPr="00866A54">
        <w:rPr>
          <w:rStyle w:val="Emphasis"/>
        </w:rPr>
        <w:t xml:space="preserve">a </w:t>
      </w:r>
      <w:r w:rsidRPr="00270B43">
        <w:rPr>
          <w:rStyle w:val="Emphasis"/>
          <w:highlight w:val="cyan"/>
        </w:rPr>
        <w:t>crucial</w:t>
      </w:r>
      <w:r w:rsidRPr="00BF5632">
        <w:rPr>
          <w:rStyle w:val="Emphasis"/>
        </w:rPr>
        <w:t xml:space="preserve"> step </w:t>
      </w:r>
      <w:r w:rsidRPr="00270B43">
        <w:rPr>
          <w:rStyle w:val="Emphasis"/>
          <w:highlight w:val="cyan"/>
        </w:rPr>
        <w:t>in building</w:t>
      </w:r>
      <w:r w:rsidRPr="00BF5632">
        <w:rPr>
          <w:rStyle w:val="Emphasis"/>
        </w:rPr>
        <w:t xml:space="preserve"> this </w:t>
      </w:r>
      <w:r w:rsidRPr="00270B43">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270B43">
        <w:rPr>
          <w:rStyle w:val="Emphasis"/>
          <w:highlight w:val="cyan"/>
        </w:rPr>
        <w:t>failures are perceived as worse when another nation has</w:t>
      </w:r>
      <w:r w:rsidRPr="00BF5632">
        <w:rPr>
          <w:rStyle w:val="Emphasis"/>
        </w:rPr>
        <w:t xml:space="preserve"> already </w:t>
      </w:r>
      <w:r w:rsidRPr="00270B43">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270B43">
        <w:rPr>
          <w:rStyle w:val="Emphasis"/>
          <w:highlight w:val="cyan"/>
        </w:rPr>
        <w:t>private entities</w:t>
      </w:r>
      <w:r w:rsidRPr="00BF5632">
        <w:rPr>
          <w:rStyle w:val="Emphasis"/>
        </w:rPr>
        <w:t xml:space="preserve"> around the world </w:t>
      </w:r>
      <w:r w:rsidRPr="00270B43">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270B43">
        <w:rPr>
          <w:rStyle w:val="Emphasis"/>
          <w:highlight w:val="cyan"/>
        </w:rPr>
        <w:t>also paves the way for increased economic success</w:t>
      </w:r>
      <w:r w:rsidRPr="00BF5632">
        <w:rPr>
          <w:rStyle w:val="Emphasis"/>
        </w:rPr>
        <w:t xml:space="preserve"> in a fast-growing industry.</w:t>
      </w:r>
    </w:p>
    <w:p w14:paraId="5F44DDA9" w14:textId="77777777" w:rsidR="00532FF5" w:rsidRPr="00BF5632" w:rsidRDefault="00532FF5" w:rsidP="00532FF5">
      <w:pPr>
        <w:pStyle w:val="Heading4"/>
        <w:rPr>
          <w:rFonts w:cs="Calibri"/>
        </w:rPr>
      </w:pPr>
      <w:r w:rsidRPr="00BF5632">
        <w:rPr>
          <w:rFonts w:cs="Calibri"/>
        </w:rPr>
        <w:lastRenderedPageBreak/>
        <w:t>India k2 taking up the climate change and alternative energy cause</w:t>
      </w:r>
    </w:p>
    <w:p w14:paraId="6FF89733" w14:textId="77777777" w:rsidR="00532FF5" w:rsidRPr="00BF5632" w:rsidRDefault="00532FF5" w:rsidP="00532FF5">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8" w:history="1">
        <w:r w:rsidRPr="00BF5632">
          <w:rPr>
            <w:rStyle w:val="Hyperlink"/>
          </w:rPr>
          <w:t>https://greaterpacificcapital.com/path-to-power-indias-great-opportunity-in-the-changing-world-order/</w:t>
        </w:r>
      </w:hyperlink>
      <w:r w:rsidRPr="00BF5632">
        <w:t>]TDI</w:t>
      </w:r>
    </w:p>
    <w:p w14:paraId="2ECD7491" w14:textId="77777777" w:rsidR="00532FF5" w:rsidRDefault="00532FF5" w:rsidP="00532FF5">
      <w:pPr>
        <w:rPr>
          <w:rStyle w:val="StyleUnderline"/>
        </w:rPr>
      </w:pPr>
      <w:r w:rsidRPr="00BF5632">
        <w:t>Taking up the Climate Change and Alternative Energy Cause</w:t>
      </w:r>
      <w:r w:rsidRPr="00BF5632">
        <w:rPr>
          <w:b/>
          <w:bCs/>
        </w:rPr>
        <w:t>.</w:t>
      </w:r>
      <w:r w:rsidRPr="00BF5632">
        <w:t> </w:t>
      </w:r>
      <w:r w:rsidRPr="00BF5632">
        <w:rPr>
          <w:rStyle w:val="StyleUnderline"/>
        </w:rPr>
        <w:t xml:space="preserve">The </w:t>
      </w:r>
      <w:r w:rsidRPr="00270B43">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270B43">
        <w:rPr>
          <w:rStyle w:val="StyleUnderline"/>
          <w:highlight w:val="cyan"/>
        </w:rPr>
        <w:t>size of the challenge facing the world exceeds any one country’s ability to lead alone on the matter. India</w:t>
      </w:r>
      <w:r w:rsidRPr="00BF5632">
        <w:t xml:space="preserve">, as the world’s fifth largest producer of energy </w:t>
      </w:r>
      <w:r w:rsidRPr="00270B43">
        <w:rPr>
          <w:rStyle w:val="StyleUnderline"/>
          <w:highlight w:val="cya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14:paraId="1AFDAE07" w14:textId="77777777" w:rsidR="00532FF5" w:rsidRPr="004C0DE1" w:rsidRDefault="00532FF5" w:rsidP="00532FF5">
      <w:pPr>
        <w:pStyle w:val="Heading4"/>
      </w:pPr>
      <w:r>
        <w:t xml:space="preserve">Climate change causes </w:t>
      </w:r>
      <w:r w:rsidRPr="00FA36D7">
        <w:rPr>
          <w:u w:val="single"/>
        </w:rPr>
        <w:t>extinction</w:t>
      </w:r>
      <w:r>
        <w:t>.</w:t>
      </w:r>
    </w:p>
    <w:p w14:paraId="110A03BC" w14:textId="77777777" w:rsidR="00532FF5" w:rsidRPr="00DB16C2" w:rsidRDefault="00532FF5" w:rsidP="00532FF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483DF7D2" w14:textId="686DA517" w:rsidR="00532FF5" w:rsidRDefault="00532FF5" w:rsidP="00532FF5">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82283C">
        <w:rPr>
          <w:color w:val="000000" w:themeColor="text1"/>
          <w:highlight w:val="cyan"/>
          <w:u w:val="single"/>
        </w:rPr>
        <w:t>models</w:t>
      </w:r>
      <w:r w:rsidRPr="00FA36D7">
        <w:rPr>
          <w:color w:val="000000" w:themeColor="text1"/>
          <w:sz w:val="16"/>
        </w:rPr>
        <w:t xml:space="preserve"> — like the one that the </w:t>
      </w:r>
      <w:hyperlink r:id="rId2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82283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82283C">
        <w:rPr>
          <w:b/>
          <w:bCs/>
          <w:color w:val="000000" w:themeColor="text1"/>
          <w:highlight w:val="cyan"/>
          <w:u w:val="single"/>
        </w:rPr>
        <w:t xml:space="preserve">interlinked </w:t>
      </w:r>
      <w:r w:rsidRPr="00FA36D7">
        <w:rPr>
          <w:b/>
          <w:bCs/>
          <w:color w:val="000000" w:themeColor="text1"/>
          <w:u w:val="single"/>
        </w:rPr>
        <w:t xml:space="preserve">geological </w:t>
      </w:r>
      <w:r w:rsidRPr="0082283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82283C">
        <w:rPr>
          <w:color w:val="000000" w:themeColor="text1"/>
          <w:highlight w:val="cyan"/>
          <w:u w:val="single"/>
        </w:rPr>
        <w:t>governments</w:t>
      </w:r>
      <w:r w:rsidRPr="00FA36D7">
        <w:rPr>
          <w:color w:val="000000" w:themeColor="text1"/>
          <w:u w:val="single"/>
        </w:rPr>
        <w:t xml:space="preserve"> "politely </w:t>
      </w:r>
      <w:r w:rsidRPr="0082283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82283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82283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82283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82283C">
        <w:rPr>
          <w:color w:val="000000" w:themeColor="text1"/>
          <w:highlight w:val="cyan"/>
          <w:u w:val="single"/>
        </w:rPr>
        <w:t>Thirty-five percent of</w:t>
      </w:r>
      <w:r w:rsidRPr="00FA36D7">
        <w:rPr>
          <w:color w:val="000000" w:themeColor="text1"/>
          <w:u w:val="single"/>
        </w:rPr>
        <w:t xml:space="preserve"> the global </w:t>
      </w:r>
      <w:r w:rsidRPr="0082283C">
        <w:rPr>
          <w:color w:val="000000" w:themeColor="text1"/>
          <w:highlight w:val="cyan"/>
          <w:u w:val="single"/>
        </w:rPr>
        <w:t>land</w:t>
      </w:r>
      <w:r w:rsidRPr="00FA36D7">
        <w:rPr>
          <w:color w:val="000000" w:themeColor="text1"/>
          <w:u w:val="single"/>
        </w:rPr>
        <w:t xml:space="preserve"> area, </w:t>
      </w:r>
      <w:r w:rsidRPr="0082283C">
        <w:rPr>
          <w:color w:val="000000" w:themeColor="text1"/>
          <w:highlight w:val="cyan"/>
          <w:u w:val="single"/>
        </w:rPr>
        <w:t xml:space="preserve">and </w:t>
      </w:r>
      <w:r w:rsidRPr="0082283C">
        <w:rPr>
          <w:b/>
          <w:bCs/>
          <w:color w:val="000000" w:themeColor="text1"/>
          <w:highlight w:val="cyan"/>
          <w:u w:val="single"/>
        </w:rPr>
        <w:t xml:space="preserve">55 percent of </w:t>
      </w:r>
      <w:r w:rsidRPr="00FA36D7">
        <w:rPr>
          <w:b/>
          <w:bCs/>
          <w:color w:val="000000" w:themeColor="text1"/>
          <w:u w:val="single"/>
        </w:rPr>
        <w:t xml:space="preserve">the global </w:t>
      </w:r>
      <w:r w:rsidRPr="0082283C">
        <w:rPr>
          <w:b/>
          <w:bCs/>
          <w:color w:val="000000" w:themeColor="text1"/>
          <w:highlight w:val="cyan"/>
          <w:u w:val="single"/>
        </w:rPr>
        <w:t>population</w:t>
      </w:r>
      <w:r w:rsidRPr="00FA36D7">
        <w:rPr>
          <w:b/>
          <w:bCs/>
          <w:color w:val="000000" w:themeColor="text1"/>
          <w:u w:val="single"/>
        </w:rPr>
        <w:t xml:space="preserve">, are </w:t>
      </w:r>
      <w:r w:rsidRPr="0082283C">
        <w:rPr>
          <w:b/>
          <w:bCs/>
          <w:color w:val="000000" w:themeColor="text1"/>
          <w:highlight w:val="cyan"/>
          <w:u w:val="single"/>
        </w:rPr>
        <w:t>subject to</w:t>
      </w:r>
      <w:r w:rsidRPr="00FA36D7">
        <w:rPr>
          <w:b/>
          <w:bCs/>
          <w:color w:val="000000" w:themeColor="text1"/>
          <w:u w:val="single"/>
        </w:rPr>
        <w:t xml:space="preserve"> more than 20 days a year of </w:t>
      </w:r>
      <w:hyperlink r:id="rId22" w:history="1">
        <w:r w:rsidRPr="0082283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82283C">
        <w:rPr>
          <w:color w:val="000000" w:themeColor="text1"/>
          <w:highlight w:val="cyan"/>
          <w:u w:val="single"/>
        </w:rPr>
        <w:t>droughts, floods and wildfires</w:t>
      </w:r>
      <w:r w:rsidRPr="00FA36D7">
        <w:rPr>
          <w:color w:val="000000" w:themeColor="text1"/>
          <w:u w:val="single"/>
        </w:rPr>
        <w:t xml:space="preserve"> regularly </w:t>
      </w:r>
      <w:r w:rsidRPr="0082283C">
        <w:rPr>
          <w:color w:val="000000" w:themeColor="text1"/>
          <w:highlight w:val="cyan"/>
          <w:u w:val="single"/>
        </w:rPr>
        <w:t>ravage the land</w:t>
      </w:r>
      <w:r w:rsidRPr="00FA36D7">
        <w:rPr>
          <w:color w:val="000000" w:themeColor="text1"/>
          <w:u w:val="single"/>
        </w:rPr>
        <w:t xml:space="preserve">. Nearly </w:t>
      </w:r>
      <w:r w:rsidRPr="0082283C">
        <w:rPr>
          <w:b/>
          <w:bCs/>
          <w:color w:val="000000" w:themeColor="text1"/>
          <w:highlight w:val="cyan"/>
          <w:u w:val="single"/>
        </w:rPr>
        <w:t xml:space="preserve">one-third </w:t>
      </w:r>
      <w:r w:rsidRPr="00FA36D7">
        <w:rPr>
          <w:b/>
          <w:bCs/>
          <w:color w:val="000000" w:themeColor="text1"/>
          <w:u w:val="single"/>
        </w:rPr>
        <w:t xml:space="preserve">of the world's land surface </w:t>
      </w:r>
      <w:r w:rsidRPr="0082283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82283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82283C">
        <w:rPr>
          <w:color w:val="000000" w:themeColor="text1"/>
          <w:highlight w:val="cyan"/>
          <w:u w:val="single"/>
        </w:rPr>
        <w:t>destroying</w:t>
      </w:r>
      <w:r w:rsidRPr="00FA36D7">
        <w:rPr>
          <w:color w:val="000000" w:themeColor="text1"/>
          <w:u w:val="single"/>
        </w:rPr>
        <w:t xml:space="preserve"> the region's </w:t>
      </w:r>
      <w:r w:rsidRPr="0082283C">
        <w:rPr>
          <w:color w:val="000000" w:themeColor="text1"/>
          <w:highlight w:val="cyan"/>
          <w:u w:val="single"/>
        </w:rPr>
        <w:t>ag</w:t>
      </w:r>
      <w:r w:rsidRPr="00FA36D7">
        <w:rPr>
          <w:color w:val="000000" w:themeColor="text1"/>
          <w:u w:val="single"/>
        </w:rPr>
        <w:t xml:space="preserve">riculture and </w:t>
      </w:r>
      <w:r w:rsidRPr="0082283C">
        <w:rPr>
          <w:color w:val="000000" w:themeColor="text1"/>
          <w:highlight w:val="cyan"/>
          <w:u w:val="single"/>
        </w:rPr>
        <w:t>turning</w:t>
      </w:r>
      <w:r w:rsidRPr="00FA36D7">
        <w:rPr>
          <w:color w:val="000000" w:themeColor="text1"/>
          <w:u w:val="single"/>
        </w:rPr>
        <w:t xml:space="preserve"> more than </w:t>
      </w:r>
      <w:r w:rsidRPr="0082283C">
        <w:rPr>
          <w:color w:val="000000" w:themeColor="text1"/>
          <w:highlight w:val="cyan"/>
          <w:u w:val="single"/>
        </w:rPr>
        <w:t>1 bil</w:t>
      </w:r>
      <w:r w:rsidRPr="00FA36D7">
        <w:rPr>
          <w:color w:val="000000" w:themeColor="text1"/>
          <w:u w:val="single"/>
        </w:rPr>
        <w:t xml:space="preserve">lion people </w:t>
      </w:r>
      <w:r w:rsidRPr="0082283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3" w:history="1">
        <w:r w:rsidRPr="0082283C">
          <w:rPr>
            <w:rStyle w:val="Hyperlink"/>
            <w:color w:val="000000" w:themeColor="text1"/>
            <w:highlight w:val="cyan"/>
            <w:u w:val="single"/>
          </w:rPr>
          <w:t>shrinking coastlines</w:t>
        </w:r>
      </w:hyperlink>
      <w:r w:rsidRPr="0082283C">
        <w:rPr>
          <w:color w:val="000000" w:themeColor="text1"/>
          <w:highlight w:val="cyan"/>
          <w:u w:val="single"/>
        </w:rPr>
        <w:t xml:space="preserve"> and</w:t>
      </w:r>
      <w:r w:rsidRPr="00FA36D7">
        <w:rPr>
          <w:color w:val="000000" w:themeColor="text1"/>
          <w:u w:val="single"/>
        </w:rPr>
        <w:t xml:space="preserve"> severe </w:t>
      </w:r>
      <w:r w:rsidRPr="0082283C">
        <w:rPr>
          <w:color w:val="000000" w:themeColor="text1"/>
          <w:highlight w:val="cyan"/>
          <w:u w:val="single"/>
        </w:rPr>
        <w:t>drops in food and water</w:t>
      </w:r>
      <w:r w:rsidRPr="00FA36D7">
        <w:rPr>
          <w:color w:val="000000" w:themeColor="text1"/>
          <w:u w:val="single"/>
        </w:rPr>
        <w:t xml:space="preserve"> availability — begin to </w:t>
      </w:r>
      <w:r w:rsidRPr="0082283C">
        <w:rPr>
          <w:b/>
          <w:bCs/>
          <w:color w:val="000000" w:themeColor="text1"/>
          <w:highlight w:val="cyan"/>
          <w:u w:val="single"/>
        </w:rPr>
        <w:t>stress</w:t>
      </w:r>
      <w:r w:rsidRPr="00FA36D7">
        <w:rPr>
          <w:b/>
          <w:bCs/>
          <w:color w:val="000000" w:themeColor="text1"/>
          <w:u w:val="single"/>
        </w:rPr>
        <w:t xml:space="preserve"> the fabric of the world's largest </w:t>
      </w:r>
      <w:r w:rsidRPr="0082283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82283C">
        <w:rPr>
          <w:b/>
          <w:bCs/>
          <w:color w:val="000000" w:themeColor="text1"/>
          <w:highlight w:val="cyan"/>
          <w:u w:val="single"/>
        </w:rPr>
        <w:t>nuclear war</w:t>
      </w:r>
      <w:r w:rsidRPr="00FA36D7">
        <w:rPr>
          <w:b/>
          <w:bCs/>
          <w:color w:val="000000" w:themeColor="text1"/>
          <w:u w:val="single"/>
        </w:rPr>
        <w:t xml:space="preserve">, are </w:t>
      </w:r>
      <w:r w:rsidRPr="0082283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w:t>
      </w:r>
      <w:r w:rsidRPr="00FA36D7">
        <w:rPr>
          <w:color w:val="000000" w:themeColor="text1"/>
          <w:sz w:val="16"/>
        </w:rPr>
        <w:lastRenderedPageBreak/>
        <w:t xml:space="preserve">according to the new paper, </w:t>
      </w:r>
      <w:r w:rsidRPr="00FA36D7">
        <w:rPr>
          <w:color w:val="000000" w:themeColor="text1"/>
          <w:u w:val="single"/>
        </w:rPr>
        <w:t xml:space="preserve">is "outright chaos" and perhaps "the </w:t>
      </w:r>
      <w:r w:rsidRPr="0082283C">
        <w:rPr>
          <w:color w:val="000000" w:themeColor="text1"/>
          <w:highlight w:val="cyan"/>
          <w:u w:val="single"/>
        </w:rPr>
        <w:t>end of</w:t>
      </w:r>
      <w:r w:rsidRPr="00FA36D7">
        <w:rPr>
          <w:color w:val="000000" w:themeColor="text1"/>
          <w:u w:val="single"/>
        </w:rPr>
        <w:t xml:space="preserve"> human global </w:t>
      </w:r>
      <w:r w:rsidRPr="0082283C">
        <w:rPr>
          <w:color w:val="000000" w:themeColor="text1"/>
          <w:highlight w:val="cyan"/>
          <w:u w:val="single"/>
        </w:rPr>
        <w:t>civilization</w:t>
      </w:r>
      <w:r w:rsidRPr="00FA36D7">
        <w:rPr>
          <w:color w:val="000000" w:themeColor="text1"/>
          <w:u w:val="single"/>
        </w:rPr>
        <w:t xml:space="preserve"> as we know it."</w:t>
      </w:r>
    </w:p>
    <w:p w14:paraId="67FE6F86" w14:textId="77777777" w:rsidR="002058F1" w:rsidRPr="00100A2B" w:rsidRDefault="002058F1" w:rsidP="002058F1">
      <w:pPr>
        <w:pStyle w:val="Heading2"/>
      </w:pPr>
      <w:r w:rsidRPr="00100A2B">
        <w:lastRenderedPageBreak/>
        <w:t xml:space="preserve">1NC – Mechanism CP  </w:t>
      </w:r>
    </w:p>
    <w:p w14:paraId="27094B43" w14:textId="70CE165B" w:rsidR="002058F1" w:rsidRDefault="002058F1" w:rsidP="002058F1">
      <w:pPr>
        <w:pStyle w:val="Heading4"/>
        <w:rPr>
          <w:rFonts w:cs="Arial"/>
        </w:rPr>
      </w:pPr>
      <w:r w:rsidRPr="00100A2B">
        <w:rPr>
          <w:rFonts w:cs="Arial"/>
        </w:rPr>
        <w:t>The United States federal government should propose to the Russian Federation and People’s Republic of China the establishment of:</w:t>
      </w:r>
    </w:p>
    <w:p w14:paraId="2D3C9D84" w14:textId="77777777" w:rsidR="00D81C52" w:rsidRPr="00D81C52" w:rsidRDefault="00D81C52" w:rsidP="00D81C52"/>
    <w:p w14:paraId="2A990C2D" w14:textId="261D511B" w:rsidR="002058F1" w:rsidRDefault="002058F1" w:rsidP="002058F1">
      <w:pPr>
        <w:pStyle w:val="Heading4"/>
        <w:rPr>
          <w:rFonts w:cs="Arial"/>
        </w:rPr>
      </w:pPr>
      <w:r w:rsidRPr="00100A2B">
        <w:rPr>
          <w:rFonts w:cs="Arial"/>
        </w:rPr>
        <w:t>- an international “debris credits” trading system that distributes tradeable quotas for debris production and rewards members of the international agreement with additional credits if they implement mitigation protocols.</w:t>
      </w:r>
    </w:p>
    <w:p w14:paraId="4DBD435D" w14:textId="77777777" w:rsidR="00D81C52" w:rsidRPr="00D81C52" w:rsidRDefault="00D81C52" w:rsidP="00D81C52"/>
    <w:p w14:paraId="4C74F516" w14:textId="09739F8E" w:rsidR="002058F1" w:rsidRDefault="002058F1" w:rsidP="002058F1">
      <w:pPr>
        <w:pStyle w:val="Heading4"/>
        <w:rPr>
          <w:rFonts w:cs="Arial"/>
        </w:rPr>
      </w:pPr>
      <w:r w:rsidRPr="00100A2B">
        <w:rPr>
          <w:rFonts w:cs="Arial"/>
        </w:rPr>
        <w:t xml:space="preserve">-an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33BCD2D1" w14:textId="77777777" w:rsidR="00D81C52" w:rsidRPr="00D81C52" w:rsidRDefault="00D81C52" w:rsidP="00D81C52"/>
    <w:p w14:paraId="39BC326A" w14:textId="241A9387" w:rsidR="00B3246A" w:rsidRPr="007238A4" w:rsidRDefault="00B3246A" w:rsidP="00B3246A">
      <w:pPr>
        <w:pStyle w:val="Heading4"/>
        <w:rPr>
          <w:rFonts w:cs="Calibri"/>
        </w:rPr>
      </w:pPr>
      <w:r>
        <w:rPr>
          <w:rFonts w:cs="Calibri"/>
        </w:rPr>
        <w:t xml:space="preserve">- an international fund collected via </w:t>
      </w:r>
      <w:r w:rsidRPr="007238A4">
        <w:rPr>
          <w:rFonts w:cs="Calibri"/>
        </w:rPr>
        <w:t xml:space="preserve">use fees for each </w:t>
      </w:r>
      <w:r>
        <w:rPr>
          <w:rFonts w:cs="Calibri"/>
        </w:rPr>
        <w:t xml:space="preserve">satellite in a </w:t>
      </w:r>
      <w:proofErr w:type="spellStart"/>
      <w:r>
        <w:t>megaconstellation</w:t>
      </w:r>
      <w:proofErr w:type="spellEnd"/>
      <w:r>
        <w:t xml:space="preserve"> put into low-Earth Orbit</w:t>
      </w:r>
      <w:r w:rsidR="00031E0F">
        <w:rPr>
          <w:rFonts w:cs="Calibri"/>
        </w:rPr>
        <w:t>, with rebates for lack of aluminum in satellites and safe disposal of satellites</w:t>
      </w:r>
    </w:p>
    <w:p w14:paraId="47201A46" w14:textId="77777777" w:rsidR="00B3246A" w:rsidRPr="00B3246A" w:rsidRDefault="00B3246A" w:rsidP="00B3246A"/>
    <w:p w14:paraId="3DEB258F" w14:textId="77777777" w:rsidR="002058F1" w:rsidRPr="00100A2B" w:rsidRDefault="002058F1" w:rsidP="002058F1">
      <w:pPr>
        <w:pStyle w:val="Heading4"/>
        <w:rPr>
          <w:rFonts w:cs="Arial"/>
        </w:rPr>
      </w:pPr>
      <w:r w:rsidRPr="00100A2B">
        <w:rPr>
          <w:rFonts w:cs="Arial"/>
        </w:rPr>
        <w:t>Debris credits solve the case without having to share SSA data.</w:t>
      </w:r>
    </w:p>
    <w:p w14:paraId="010CAD41" w14:textId="77777777" w:rsidR="002058F1" w:rsidRPr="00100A2B" w:rsidRDefault="002058F1" w:rsidP="002058F1">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Bangalore, India,) “COMMON BUT DIFFERENTIATED RESPONSIBILITY - A PRINCIPLE TO MAINTAIN SPACE ENVIRONMENT WITH RESPECT TO SPACE DEBRIS” ISBN: 9781563479625, Proceedings of the Fiftieth colloquium on the Law of outer space : 24-28 September 2007, Hyderabad, India] TDI</w:t>
      </w:r>
    </w:p>
    <w:p w14:paraId="5E5F42F8" w14:textId="77777777" w:rsidR="002058F1" w:rsidRPr="00EE0449" w:rsidRDefault="002058F1" w:rsidP="002058F1">
      <w:pPr>
        <w:rPr>
          <w:sz w:val="12"/>
        </w:rPr>
      </w:pPr>
      <w:r w:rsidRPr="00EE0449">
        <w:rPr>
          <w:sz w:val="12"/>
        </w:rPr>
        <w:t xml:space="preserve">Space debris will be a concern for future for all the countries. Especially the </w:t>
      </w:r>
      <w:r w:rsidRPr="004A66DC">
        <w:rPr>
          <w:rStyle w:val="StyleUnderline"/>
          <w:highlight w:val="cyan"/>
        </w:rPr>
        <w:t xml:space="preserve">developing countries </w:t>
      </w:r>
      <w:r w:rsidRPr="00112C22">
        <w:rPr>
          <w:rStyle w:val="StyleUnderline"/>
        </w:rPr>
        <w:t>which have limited Space assets</w:t>
      </w:r>
      <w:r w:rsidRPr="004A66DC">
        <w:rPr>
          <w:rStyle w:val="StyleUnderline"/>
          <w:highlight w:val="cyan"/>
        </w:rPr>
        <w:t xml:space="preserve"> will face serious consequences if any of their satellites is involved with incidents</w:t>
      </w:r>
      <w:r w:rsidRPr="00100A2B">
        <w:rPr>
          <w:rStyle w:val="StyleUnderline"/>
        </w:rPr>
        <w:t xml:space="preserve"> / accidents </w:t>
      </w:r>
      <w:r w:rsidRPr="004A66DC">
        <w:rPr>
          <w:rStyle w:val="StyleUnderline"/>
          <w:highlight w:val="cyan"/>
        </w:rPr>
        <w:t>with Space debris</w:t>
      </w:r>
      <w:r w:rsidRPr="00EE0449">
        <w:rPr>
          <w:sz w:val="12"/>
        </w:rPr>
        <w:t xml:space="preserve">. The manned missions of advanced countries requires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EE0449">
        <w:rPr>
          <w:sz w:val="12"/>
        </w:rPr>
        <w:t>. From these considerations</w:t>
      </w:r>
      <w:r w:rsidRPr="004A66DC">
        <w:rPr>
          <w:sz w:val="12"/>
          <w:highlight w:val="cyan"/>
        </w:rPr>
        <w:t xml:space="preserve">, </w:t>
      </w:r>
      <w:r w:rsidRPr="004A66DC">
        <w:rPr>
          <w:rStyle w:val="StyleUnderline"/>
          <w:highlight w:val="cyan"/>
        </w:rPr>
        <w:t>it is</w:t>
      </w:r>
      <w:r w:rsidRPr="00EE0449">
        <w:rPr>
          <w:sz w:val="12"/>
        </w:rPr>
        <w:t xml:space="preserve"> definitely </w:t>
      </w:r>
      <w:r w:rsidRPr="004A66DC">
        <w:rPr>
          <w:rStyle w:val="Emphasis"/>
          <w:highlight w:val="cyan"/>
        </w:rPr>
        <w:t>essential</w:t>
      </w:r>
      <w:r w:rsidRPr="004A66DC">
        <w:rPr>
          <w:sz w:val="12"/>
          <w:highlight w:val="cyan"/>
        </w:rPr>
        <w:t xml:space="preserve"> </w:t>
      </w:r>
      <w:r w:rsidRPr="004A66DC">
        <w:rPr>
          <w:rStyle w:val="StyleUnderline"/>
          <w:highlight w:val="cyan"/>
        </w:rPr>
        <w:t>to evolve strategies to limit the growth of Space debris</w:t>
      </w:r>
      <w:r w:rsidRPr="00100A2B">
        <w:rPr>
          <w:rStyle w:val="StyleUnderline"/>
        </w:rPr>
        <w:t>, and also to evolve debris mitigation measures.</w:t>
      </w:r>
      <w:r>
        <w:rPr>
          <w:rStyle w:val="StyleUnderline"/>
        </w:rPr>
        <w:t xml:space="preserve"> </w:t>
      </w:r>
      <w:r w:rsidRPr="00EE0449">
        <w:rPr>
          <w:sz w:val="12"/>
        </w:rPr>
        <w:t xml:space="preserve">However the analysis of the Space debris presented in section 4 clearly brought out that </w:t>
      </w:r>
      <w:r w:rsidRPr="00112C22">
        <w:rPr>
          <w:rStyle w:val="StyleUnderline"/>
        </w:rPr>
        <w:t xml:space="preserve">the </w:t>
      </w:r>
      <w:r w:rsidRPr="004A66DC">
        <w:rPr>
          <w:rStyle w:val="StyleUnderline"/>
          <w:highlight w:val="cyan"/>
        </w:rPr>
        <w:t xml:space="preserve">debris </w:t>
      </w:r>
      <w:r w:rsidRPr="00112C22">
        <w:rPr>
          <w:rStyle w:val="StyleUnderline"/>
        </w:rPr>
        <w:t xml:space="preserve">population </w:t>
      </w:r>
      <w:r w:rsidRPr="004A66DC">
        <w:rPr>
          <w:rStyle w:val="StyleUnderline"/>
          <w:highlight w:val="cyan"/>
        </w:rPr>
        <w:t xml:space="preserve">is </w:t>
      </w:r>
      <w:r w:rsidRPr="004A66DC">
        <w:rPr>
          <w:rStyle w:val="Emphasis"/>
          <w:highlight w:val="cyan"/>
        </w:rPr>
        <w:t>proportional to the number of launches</w:t>
      </w:r>
      <w:r w:rsidRPr="004A66DC">
        <w:rPr>
          <w:rStyle w:val="StyleUnderline"/>
          <w:highlight w:val="cyan"/>
        </w:rPr>
        <w:t xml:space="preserve"> carried out </w:t>
      </w:r>
      <w:r w:rsidRPr="00112C22">
        <w:rPr>
          <w:rStyle w:val="StyleUnderline"/>
        </w:rPr>
        <w:t>by each country in the past</w:t>
      </w:r>
      <w:r w:rsidRPr="00EE0449">
        <w:rPr>
          <w:sz w:val="12"/>
        </w:rPr>
        <w:t xml:space="preserve">. Hence </w:t>
      </w:r>
      <w:r w:rsidRPr="004A66DC">
        <w:rPr>
          <w:rStyle w:val="StyleUnderline"/>
          <w:highlight w:val="cyan"/>
        </w:rPr>
        <w:t xml:space="preserve">larger responsibility lies with </w:t>
      </w:r>
      <w:r w:rsidRPr="00112C22">
        <w:rPr>
          <w:rStyle w:val="StyleUnderline"/>
        </w:rPr>
        <w:t xml:space="preserve">the </w:t>
      </w:r>
      <w:r w:rsidRPr="004A66DC">
        <w:rPr>
          <w:rStyle w:val="StyleUnderline"/>
          <w:highlight w:val="cyan"/>
        </w:rPr>
        <w:t>countries which carried out a number of launches</w:t>
      </w:r>
      <w:r w:rsidRPr="00100A2B">
        <w:rPr>
          <w:rStyle w:val="StyleUnderline"/>
        </w:rPr>
        <w:t xml:space="preserve"> in the past</w:t>
      </w:r>
      <w:r w:rsidRPr="00EE0449">
        <w:rPr>
          <w:sz w:val="12"/>
        </w:rPr>
        <w:t xml:space="preserve">. So </w:t>
      </w:r>
      <w:r w:rsidRPr="00100A2B">
        <w:rPr>
          <w:rStyle w:val="StyleUnderline"/>
        </w:rPr>
        <w:t>the maintenance of Space environment from the Space debris point of view is a case well suited for “Common but differentiated responsibility”</w:t>
      </w:r>
      <w:r w:rsidRPr="00EE0449">
        <w:rPr>
          <w:sz w:val="12"/>
        </w:rPr>
        <w:t xml:space="preserve"> . In this context this principle means that all countries capable of taking actions are responsible to maintain the Space environment relatively clean with respect to Space debris. Also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 In this context various measures can be contemplated for </w:t>
      </w:r>
      <w:r w:rsidRPr="00EE0449">
        <w:rPr>
          <w:sz w:val="12"/>
        </w:rPr>
        <w:lastRenderedPageBreak/>
        <w:t xml:space="preserve">future. One of them had been achieved when UN-COPUOS adopted Space debris mitigation guidelines to be implemented by all countries on voluntary basis through national mechanisms. 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the models evolved in the Kyoto Protocol can be considered to be tailored and used with appropriate modifications for Space debris legal regime.</w:t>
      </w:r>
      <w:r>
        <w:rPr>
          <w:rStyle w:val="StyleUnderline"/>
        </w:rPr>
        <w:t xml:space="preserve"> </w:t>
      </w:r>
      <w:r w:rsidRPr="00EE0449">
        <w:rPr>
          <w:sz w:val="12"/>
        </w:rPr>
        <w:t xml:space="preserve">Some of the </w:t>
      </w:r>
      <w:r w:rsidRPr="004A66DC">
        <w:rPr>
          <w:rStyle w:val="Emphasis"/>
          <w:highlight w:val="cyan"/>
        </w:rPr>
        <w:t>new mechanisms</w:t>
      </w:r>
      <w:r w:rsidRPr="00EE0449">
        <w:rPr>
          <w:sz w:val="12"/>
        </w:rPr>
        <w:t xml:space="preserve"> which </w:t>
      </w:r>
      <w:r w:rsidRPr="00100A2B">
        <w:rPr>
          <w:rStyle w:val="StyleUnderline"/>
        </w:rPr>
        <w:t>can be derived from the principles of Kyoto Protocol are:</w:t>
      </w:r>
      <w:r>
        <w:rPr>
          <w:rStyle w:val="StyleUnderline"/>
        </w:rPr>
        <w:t xml:space="preserve"> </w:t>
      </w:r>
      <w:r w:rsidRPr="00EE0449">
        <w:rPr>
          <w:sz w:val="12"/>
        </w:rPr>
        <w:t xml:space="preserve">• To limit the future Space debris generation, </w:t>
      </w:r>
      <w:r w:rsidRPr="004A66DC">
        <w:rPr>
          <w:rStyle w:val="StyleUnderline"/>
          <w:highlight w:val="cyan"/>
        </w:rPr>
        <w:t xml:space="preserve">launch quota caps </w:t>
      </w:r>
      <w:r w:rsidRPr="00112C22">
        <w:rPr>
          <w:rStyle w:val="StyleUnderline"/>
        </w:rPr>
        <w:t xml:space="preserve">for each Space-faring country </w:t>
      </w:r>
      <w:r w:rsidRPr="00EE0449">
        <w:rPr>
          <w:rStyle w:val="StyleUnderline"/>
        </w:rPr>
        <w:t xml:space="preserve">can be evolved </w:t>
      </w:r>
      <w:r w:rsidRPr="004A66DC">
        <w:rPr>
          <w:rStyle w:val="StyleUnderline"/>
          <w:highlight w:val="cyan"/>
        </w:rPr>
        <w:t>linked to their past</w:t>
      </w:r>
      <w:r w:rsidRPr="00100A2B">
        <w:rPr>
          <w:rStyle w:val="StyleUnderline"/>
        </w:rPr>
        <w:t xml:space="preserve"> generation of the </w:t>
      </w:r>
      <w:r w:rsidRPr="004A66DC">
        <w:rPr>
          <w:rStyle w:val="StyleUnderline"/>
          <w:highlight w:val="cyan"/>
        </w:rPr>
        <w:t>Space debris</w:t>
      </w:r>
      <w:r w:rsidRPr="00EE0449">
        <w:rPr>
          <w:sz w:val="12"/>
        </w:rPr>
        <w:t xml:space="preserve">. • The </w:t>
      </w:r>
      <w:r w:rsidRPr="004A66DC">
        <w:rPr>
          <w:rStyle w:val="StyleUnderline"/>
          <w:highlight w:val="cyan"/>
        </w:rPr>
        <w:t xml:space="preserve">countries </w:t>
      </w:r>
      <w:r w:rsidRPr="00112C22">
        <w:rPr>
          <w:rStyle w:val="StyleUnderline"/>
        </w:rPr>
        <w:t xml:space="preserve">can be </w:t>
      </w:r>
      <w:r w:rsidRPr="004A66DC">
        <w:rPr>
          <w:rStyle w:val="StyleUnderline"/>
          <w:highlight w:val="cyan"/>
        </w:rPr>
        <w:t xml:space="preserve">rewarded with “debris credits” </w:t>
      </w:r>
      <w:r w:rsidRPr="004F1FD0">
        <w:rPr>
          <w:rStyle w:val="StyleUnderline"/>
        </w:rPr>
        <w:t xml:space="preserve">in case they implement Space debris mitigation measures in their missions. </w:t>
      </w:r>
      <w:r w:rsidRPr="004F1FD0">
        <w:rPr>
          <w:sz w:val="12"/>
        </w:rPr>
        <w:t>• Some</w:t>
      </w:r>
      <w:r w:rsidRPr="00EE0449">
        <w:rPr>
          <w:sz w:val="12"/>
        </w:rPr>
        <w:t xml:space="preserve"> </w:t>
      </w:r>
      <w:r w:rsidRPr="004F1FD0">
        <w:rPr>
          <w:sz w:val="12"/>
        </w:rPr>
        <w:t xml:space="preserve">advanced </w:t>
      </w:r>
      <w:r w:rsidRPr="004F1FD0">
        <w:rPr>
          <w:rStyle w:val="StyleUnderline"/>
        </w:rPr>
        <w:t xml:space="preserve">Space-faring </w:t>
      </w:r>
      <w:r w:rsidRPr="004A66DC">
        <w:rPr>
          <w:rStyle w:val="StyleUnderline"/>
          <w:highlight w:val="cyan"/>
        </w:rPr>
        <w:t>nations</w:t>
      </w:r>
      <w:r w:rsidRPr="004F1FD0">
        <w:rPr>
          <w:rStyle w:val="StyleUnderline"/>
        </w:rPr>
        <w:t xml:space="preserve"> </w:t>
      </w:r>
      <w:r w:rsidRPr="004F1FD0">
        <w:rPr>
          <w:sz w:val="12"/>
        </w:rPr>
        <w:t>may</w:t>
      </w:r>
      <w:r w:rsidRPr="00EE0449">
        <w:rPr>
          <w:sz w:val="12"/>
        </w:rPr>
        <w:t xml:space="preserve"> have pressing commitments to carry out larger number of launches. They </w:t>
      </w:r>
      <w:r w:rsidRPr="004A66DC">
        <w:rPr>
          <w:rStyle w:val="StyleUnderline"/>
          <w:highlight w:val="cyan"/>
        </w:rPr>
        <w:t>can</w:t>
      </w:r>
      <w:r w:rsidRPr="00EE0449">
        <w:rPr>
          <w:sz w:val="12"/>
        </w:rPr>
        <w:t xml:space="preserve"> be enabled to carry out such missions through </w:t>
      </w:r>
      <w:r w:rsidRPr="004A66DC">
        <w:rPr>
          <w:rStyle w:val="StyleUnderline"/>
          <w:highlight w:val="cyan"/>
        </w:rPr>
        <w:t>purchase</w:t>
      </w:r>
      <w:r w:rsidRPr="00EE0449">
        <w:rPr>
          <w:sz w:val="12"/>
        </w:rPr>
        <w:t xml:space="preserve"> of “</w:t>
      </w:r>
      <w:r w:rsidRPr="004A66DC">
        <w:rPr>
          <w:rStyle w:val="StyleUnderline"/>
          <w:highlight w:val="cyan"/>
        </w:rPr>
        <w:t>debris credits</w:t>
      </w:r>
      <w:r w:rsidRPr="00100A2B">
        <w:rPr>
          <w:rStyle w:val="StyleUnderline"/>
        </w:rPr>
        <w:t>” from the other countries, who have earned “debris credits” through application of Space debris mitigation measures.</w:t>
      </w:r>
      <w:r>
        <w:rPr>
          <w:rStyle w:val="StyleUnderline"/>
        </w:rPr>
        <w:t xml:space="preserve"> </w:t>
      </w:r>
      <w:r w:rsidRPr="00EE0449">
        <w:rPr>
          <w:sz w:val="12"/>
        </w:rPr>
        <w:t xml:space="preserve">• The </w:t>
      </w:r>
      <w:r w:rsidRPr="004A66DC">
        <w:rPr>
          <w:rStyle w:val="StyleUnderline"/>
          <w:highlight w:val="cyan"/>
        </w:rPr>
        <w:t xml:space="preserve">countries which do not have </w:t>
      </w:r>
      <w:r w:rsidRPr="004F1FD0">
        <w:rPr>
          <w:rStyle w:val="StyleUnderline"/>
        </w:rPr>
        <w:t xml:space="preserve">any </w:t>
      </w:r>
      <w:r w:rsidRPr="004A66DC">
        <w:rPr>
          <w:rStyle w:val="StyleUnderline"/>
          <w:highlight w:val="cyan"/>
        </w:rPr>
        <w:t>Space activity</w:t>
      </w:r>
      <w:r w:rsidRPr="00EE0449">
        <w:rPr>
          <w:sz w:val="12"/>
        </w:rPr>
        <w:t xml:space="preserve"> for the present, but who have plans to develop either Space transportation or deploy satellites in orbit </w:t>
      </w:r>
      <w:r w:rsidRPr="004F1FD0">
        <w:rPr>
          <w:rStyle w:val="StyleUnderline"/>
        </w:rPr>
        <w:t xml:space="preserve">can be </w:t>
      </w:r>
      <w:r w:rsidRPr="004A66DC">
        <w:rPr>
          <w:rStyle w:val="StyleUnderline"/>
          <w:highlight w:val="cyan"/>
        </w:rPr>
        <w:t xml:space="preserve">given </w:t>
      </w:r>
      <w:r w:rsidRPr="004F1FD0">
        <w:rPr>
          <w:rStyle w:val="StyleUnderline"/>
        </w:rPr>
        <w:t xml:space="preserve">fixed </w:t>
      </w:r>
      <w:r w:rsidRPr="004A66DC">
        <w:rPr>
          <w:rStyle w:val="StyleUnderline"/>
          <w:highlight w:val="cyan"/>
        </w:rPr>
        <w:t>quota of “debris credits</w:t>
      </w:r>
      <w:r w:rsidRPr="00100A2B">
        <w:rPr>
          <w:rStyle w:val="StyleUnderline"/>
        </w:rPr>
        <w:t xml:space="preserve">”. These credits can </w:t>
      </w:r>
      <w:r w:rsidRPr="004F1FD0">
        <w:rPr>
          <w:rStyle w:val="StyleUnderline"/>
        </w:rPr>
        <w:t>lapse after a certain period if they do not realize their Space missions. T</w:t>
      </w:r>
      <w:r w:rsidRPr="00100A2B">
        <w:rPr>
          <w:rStyle w:val="StyleUnderline"/>
        </w:rPr>
        <w:t xml:space="preserve">hese </w:t>
      </w:r>
      <w:r w:rsidRPr="004F1FD0">
        <w:rPr>
          <w:rStyle w:val="StyleUnderline"/>
        </w:rPr>
        <w:t xml:space="preserve">countries </w:t>
      </w:r>
      <w:r w:rsidRPr="004A66DC">
        <w:rPr>
          <w:rStyle w:val="StyleUnderline"/>
          <w:highlight w:val="cyan"/>
        </w:rPr>
        <w:t xml:space="preserve">can also </w:t>
      </w:r>
      <w:r w:rsidRPr="004F1FD0">
        <w:rPr>
          <w:rStyle w:val="StyleUnderline"/>
        </w:rPr>
        <w:t xml:space="preserve">be enabled to </w:t>
      </w:r>
      <w:r w:rsidRPr="004A66DC">
        <w:rPr>
          <w:rStyle w:val="StyleUnderline"/>
          <w:highlight w:val="cyan"/>
        </w:rPr>
        <w:t xml:space="preserve">market their “debris credits” to </w:t>
      </w:r>
      <w:r w:rsidRPr="004F1FD0">
        <w:rPr>
          <w:rStyle w:val="StyleUnderline"/>
        </w:rPr>
        <w:t xml:space="preserve">the </w:t>
      </w:r>
      <w:r w:rsidRPr="004A66DC">
        <w:rPr>
          <w:rStyle w:val="StyleUnderline"/>
          <w:highlight w:val="cyan"/>
        </w:rPr>
        <w:t>other countries</w:t>
      </w:r>
      <w:r w:rsidRPr="00100A2B">
        <w:rPr>
          <w:rStyle w:val="StyleUnderline"/>
        </w:rPr>
        <w:t xml:space="preserve">, and </w:t>
      </w:r>
      <w:r w:rsidRPr="004A66DC">
        <w:rPr>
          <w:rStyle w:val="StyleUnderline"/>
          <w:highlight w:val="cyan"/>
        </w:rPr>
        <w:t>benefit by acquiring Space technologies</w:t>
      </w:r>
      <w:r w:rsidRPr="00100A2B">
        <w:rPr>
          <w:rStyle w:val="StyleUnderline"/>
        </w:rPr>
        <w:t>.</w:t>
      </w:r>
      <w:r>
        <w:rPr>
          <w:rStyle w:val="StyleUnderline"/>
        </w:rPr>
        <w:t xml:space="preserve"> </w:t>
      </w:r>
      <w:r w:rsidRPr="00EE0449">
        <w:rPr>
          <w:sz w:val="12"/>
        </w:rPr>
        <w:t xml:space="preserve">• </w:t>
      </w:r>
      <w:r w:rsidRPr="00100A2B">
        <w:rPr>
          <w:rStyle w:val="StyleUnderline"/>
        </w:rPr>
        <w:t xml:space="preserve">A </w:t>
      </w:r>
      <w:r w:rsidRPr="004A66DC">
        <w:rPr>
          <w:rStyle w:val="Emphasis"/>
          <w:highlight w:val="cyan"/>
        </w:rPr>
        <w:t>Trust Fund</w:t>
      </w:r>
      <w:r w:rsidRPr="004A66DC">
        <w:rPr>
          <w:sz w:val="12"/>
          <w:highlight w:val="cyan"/>
        </w:rPr>
        <w:t xml:space="preserve"> </w:t>
      </w:r>
      <w:r w:rsidRPr="004F1FD0">
        <w:rPr>
          <w:rStyle w:val="StyleUnderline"/>
        </w:rPr>
        <w:t xml:space="preserve">can be created </w:t>
      </w:r>
      <w:r w:rsidRPr="004A66DC">
        <w:rPr>
          <w:rStyle w:val="StyleUnderline"/>
          <w:highlight w:val="cyan"/>
        </w:rPr>
        <w:t xml:space="preserve">to compensate the victims involved in the accidents </w:t>
      </w:r>
      <w:r w:rsidRPr="004F1FD0">
        <w:rPr>
          <w:rStyle w:val="StyleUnderline"/>
        </w:rPr>
        <w:t>with Space debris, to which</w:t>
      </w:r>
      <w:r w:rsidRPr="00100A2B">
        <w:rPr>
          <w:rStyle w:val="StyleUnderline"/>
        </w:rPr>
        <w:t xml:space="preserve"> </w:t>
      </w:r>
      <w:r w:rsidRPr="004F1FD0">
        <w:rPr>
          <w:rStyle w:val="StyleUnderline"/>
        </w:rPr>
        <w:t xml:space="preserve">the </w:t>
      </w:r>
      <w:r w:rsidRPr="004A66DC">
        <w:rPr>
          <w:rStyle w:val="StyleUnderline"/>
          <w:highlight w:val="cyan"/>
        </w:rPr>
        <w:t xml:space="preserve">contributions </w:t>
      </w:r>
      <w:r w:rsidRPr="004F1FD0">
        <w:rPr>
          <w:rStyle w:val="StyleUnderline"/>
        </w:rPr>
        <w:t xml:space="preserve">can be </w:t>
      </w:r>
      <w:r w:rsidRPr="004A66DC">
        <w:rPr>
          <w:rStyle w:val="StyleUnderline"/>
          <w:highlight w:val="cyan"/>
        </w:rPr>
        <w:t xml:space="preserve">linked to </w:t>
      </w:r>
      <w:r w:rsidRPr="004F1FD0">
        <w:rPr>
          <w:rStyle w:val="StyleUnderline"/>
        </w:rPr>
        <w:t xml:space="preserve">the </w:t>
      </w:r>
      <w:r w:rsidRPr="004A66DC">
        <w:rPr>
          <w:rStyle w:val="StyleUnderline"/>
          <w:highlight w:val="cyan"/>
        </w:rPr>
        <w:t xml:space="preserve">debris generated in the past </w:t>
      </w:r>
      <w:r w:rsidRPr="004F1FD0">
        <w:rPr>
          <w:rStyle w:val="StyleUnderline"/>
        </w:rPr>
        <w:t>by different countries</w:t>
      </w:r>
      <w:r w:rsidRPr="00100A2B">
        <w:rPr>
          <w:rStyle w:val="StyleUnderline"/>
        </w:rPr>
        <w:t>.</w:t>
      </w:r>
      <w:r w:rsidRPr="00EE0449">
        <w:rPr>
          <w:sz w:val="12"/>
        </w:rPr>
        <w:t xml:space="preserve"> This can be a part of larger aspect of Space debris damage liability regime. • Special treatment can be considered for the countries willing to share their knowledge and technology in the area of Space debris with other countries, to take up the research and development to a higher level. Such cooperative ventures can be given special treatment as Joint Implementation Mechanisms to earn “Debris credits”. These are some of the ideas which are derived from the Kyoto Protocol with application to Space debris area. They are not exhaustive but only indicative for </w:t>
      </w:r>
      <w:proofErr w:type="spellStart"/>
      <w:r w:rsidRPr="00EE0449">
        <w:rPr>
          <w:sz w:val="12"/>
        </w:rPr>
        <w:t>friture</w:t>
      </w:r>
      <w:proofErr w:type="spellEnd"/>
      <w:r w:rsidRPr="00EE0449">
        <w:rPr>
          <w:sz w:val="12"/>
        </w:rPr>
        <w:t xml:space="preserve"> legal experts to examine while developing Space debris legal regime. 6. CONCLUSIONS This paper describes various multi-lateral initiatives in the area of analysis, and mitigation of Space debris. The specific features related to type of debris and the level of launches and other activities of Space-faring nations are detailed. The </w:t>
      </w:r>
      <w:r w:rsidRPr="00100A2B">
        <w:rPr>
          <w:rStyle w:val="StyleUnderline"/>
        </w:rPr>
        <w:t>innovative mechanisms evolved in the Kyoto Protocol of UN FCCC are described and their applicability for Space debris case is argued. Possible measures which can be fashioned after the Kyoto Protocol are suggested to deal with the Space debris and maintenance of Outer Space environment</w:t>
      </w:r>
      <w:r w:rsidRPr="00EE0449">
        <w:rPr>
          <w:sz w:val="12"/>
        </w:rPr>
        <w:t>. All the analysis is based on the conviction that ‘Common but Differentiated Responsibility’ is very well suited for the present Space debris scenario.</w:t>
      </w:r>
    </w:p>
    <w:p w14:paraId="07991251" w14:textId="77777777" w:rsidR="002058F1" w:rsidRPr="00100A2B" w:rsidRDefault="002058F1" w:rsidP="002058F1">
      <w:pPr>
        <w:pStyle w:val="Heading4"/>
        <w:rPr>
          <w:rFonts w:cs="Arial"/>
        </w:rPr>
      </w:pPr>
      <w:r w:rsidRPr="00100A2B">
        <w:rPr>
          <w:rFonts w:cs="Arial"/>
        </w:rPr>
        <w:t xml:space="preserve">Global trust fund solves the </w:t>
      </w:r>
      <w:proofErr w:type="spellStart"/>
      <w:r w:rsidRPr="00100A2B">
        <w:rPr>
          <w:rFonts w:cs="Arial"/>
        </w:rPr>
        <w:t>aff</w:t>
      </w:r>
      <w:proofErr w:type="spellEnd"/>
      <w:r w:rsidRPr="00100A2B">
        <w:rPr>
          <w:rFonts w:cs="Arial"/>
        </w:rPr>
        <w:t xml:space="preserve"> and encourages companies to stay in countries party to the agreement</w:t>
      </w:r>
    </w:p>
    <w:p w14:paraId="166073C9" w14:textId="77777777" w:rsidR="002058F1" w:rsidRPr="00100A2B" w:rsidRDefault="002058F1" w:rsidP="002058F1">
      <w:r w:rsidRPr="00100A2B">
        <w:rPr>
          <w:rStyle w:val="Style13ptBold"/>
        </w:rPr>
        <w:t xml:space="preserve">Pelton 13 </w:t>
      </w:r>
      <w:r w:rsidRPr="00100A2B">
        <w:t>[(Dr. Joseph N., Director of the Space and Advanced Communications Research Institute (SACRI) at George Washington University), Space debris and other threats from outer space. New York: Springer. 27-28, 2013] TDI</w:t>
      </w:r>
    </w:p>
    <w:p w14:paraId="0D46AF01" w14:textId="77777777" w:rsidR="002058F1" w:rsidRPr="00CD65C3" w:rsidRDefault="002058F1" w:rsidP="002058F1">
      <w:pPr>
        <w:rPr>
          <w:sz w:val="12"/>
        </w:rPr>
      </w:pPr>
      <w:r w:rsidRPr="004F1FD0">
        <w:rPr>
          <w:rStyle w:val="StyleUnderline"/>
        </w:rPr>
        <w:t xml:space="preserve">The </w:t>
      </w:r>
      <w:r w:rsidRPr="004A66DC">
        <w:rPr>
          <w:rStyle w:val="Emphasis"/>
          <w:highlight w:val="cyan"/>
        </w:rPr>
        <w:t>missing element</w:t>
      </w:r>
      <w:r w:rsidRPr="00CD65C3">
        <w:rPr>
          <w:sz w:val="12"/>
        </w:rPr>
        <w:t xml:space="preserve"> </w:t>
      </w:r>
      <w:r w:rsidRPr="00100A2B">
        <w:rPr>
          <w:rStyle w:val="StyleUnderline"/>
        </w:rPr>
        <w:t>in</w:t>
      </w:r>
      <w:r w:rsidRPr="00CD65C3">
        <w:rPr>
          <w:sz w:val="12"/>
        </w:rPr>
        <w:t xml:space="preserve"> many of </w:t>
      </w:r>
      <w:r w:rsidRPr="00100A2B">
        <w:rPr>
          <w:rStyle w:val="StyleUnderline"/>
        </w:rPr>
        <w:t xml:space="preserve">these discussions </w:t>
      </w:r>
      <w:r w:rsidRPr="004A66DC">
        <w:rPr>
          <w:rStyle w:val="StyleUnderline"/>
          <w:highlight w:val="cyan"/>
        </w:rPr>
        <w:t xml:space="preserve">is how to create </w:t>
      </w:r>
      <w:r w:rsidRPr="004F1FD0">
        <w:rPr>
          <w:rStyle w:val="StyleUnderline"/>
        </w:rPr>
        <w:t xml:space="preserve">the </w:t>
      </w:r>
      <w:r w:rsidRPr="004A66DC">
        <w:rPr>
          <w:rStyle w:val="StyleUnderline"/>
          <w:highlight w:val="cyan"/>
        </w:rPr>
        <w:t xml:space="preserve">economic wherewithal to address </w:t>
      </w:r>
      <w:r w:rsidRPr="004F1FD0">
        <w:rPr>
          <w:rStyle w:val="StyleUnderline"/>
        </w:rPr>
        <w:t xml:space="preserve">the </w:t>
      </w:r>
      <w:r w:rsidRPr="004A66DC">
        <w:rPr>
          <w:rStyle w:val="StyleUnderline"/>
          <w:highlight w:val="cyan"/>
        </w:rPr>
        <w:t>debris</w:t>
      </w:r>
      <w:r w:rsidRPr="00100A2B">
        <w:rPr>
          <w:rStyle w:val="StyleUnderline"/>
        </w:rPr>
        <w:t xml:space="preserve"> problem </w:t>
      </w:r>
      <w:r w:rsidRPr="004A66DC">
        <w:rPr>
          <w:rStyle w:val="StyleUnderline"/>
          <w:highlight w:val="cyan"/>
        </w:rPr>
        <w:t>and</w:t>
      </w:r>
      <w:r w:rsidRPr="00CD65C3">
        <w:rPr>
          <w:sz w:val="12"/>
        </w:rPr>
        <w:t xml:space="preserve"> how to create </w:t>
      </w:r>
      <w:r w:rsidRPr="004F1FD0">
        <w:rPr>
          <w:rStyle w:val="StyleUnderline"/>
        </w:rPr>
        <w:t xml:space="preserve">financial </w:t>
      </w:r>
      <w:r w:rsidRPr="004A66DC">
        <w:rPr>
          <w:rStyle w:val="StyleUnderline"/>
          <w:highlight w:val="cyan"/>
        </w:rPr>
        <w:t>incentives to correct the problem</w:t>
      </w:r>
      <w:r w:rsidRPr="00100A2B">
        <w:rPr>
          <w:rStyle w:val="StyleUnderline"/>
        </w:rPr>
        <w:t>.</w:t>
      </w:r>
      <w:r w:rsidRPr="00CD65C3">
        <w:rPr>
          <w:sz w:val="12"/>
        </w:rPr>
        <w:t xml:space="preserve"> In this section the </w:t>
      </w:r>
      <w:r w:rsidRPr="00100A2B">
        <w:rPr>
          <w:rStyle w:val="StyleUnderline"/>
        </w:rPr>
        <w:t>analysis is directed toward the merits of establishing national, regional and</w:t>
      </w:r>
      <w:r w:rsidRPr="00CD65C3">
        <w:rPr>
          <w:sz w:val="12"/>
        </w:rPr>
        <w:t xml:space="preserve"> in time perhaps </w:t>
      </w:r>
      <w:r w:rsidRPr="004A66DC">
        <w:rPr>
          <w:rStyle w:val="Emphasis"/>
          <w:highlight w:val="cyan"/>
        </w:rPr>
        <w:t>universal agreements</w:t>
      </w:r>
      <w:r w:rsidRPr="004A66DC">
        <w:rPr>
          <w:sz w:val="12"/>
          <w:highlight w:val="cyan"/>
        </w:rPr>
        <w:t xml:space="preserve"> </w:t>
      </w:r>
      <w:r w:rsidRPr="004F1FD0">
        <w:rPr>
          <w:rStyle w:val="StyleUnderline"/>
        </w:rPr>
        <w:t>to establish economic funds</w:t>
      </w:r>
      <w:r w:rsidRPr="004F1FD0">
        <w:rPr>
          <w:sz w:val="12"/>
        </w:rPr>
        <w:t>—as well as incentives or penalties—</w:t>
      </w:r>
      <w:r w:rsidRPr="004F1FD0">
        <w:rPr>
          <w:rStyle w:val="StyleUnderline"/>
        </w:rPr>
        <w:t xml:space="preserve">to </w:t>
      </w:r>
      <w:r w:rsidRPr="004A66DC">
        <w:rPr>
          <w:rStyle w:val="StyleUnderline"/>
          <w:highlight w:val="cyan"/>
        </w:rPr>
        <w:t>mitigate the problem</w:t>
      </w:r>
      <w:r w:rsidRPr="00100A2B">
        <w:rPr>
          <w:rStyle w:val="StyleUnderline"/>
        </w:rPr>
        <w:t xml:space="preserve">. The purpose of such funds would be </w:t>
      </w:r>
      <w:r w:rsidRPr="00CD65C3">
        <w:rPr>
          <w:sz w:val="12"/>
        </w:rPr>
        <w:t>several fold: (</w:t>
      </w:r>
      <w:proofErr w:type="spellStart"/>
      <w:r w:rsidRPr="00CD65C3">
        <w:rPr>
          <w:sz w:val="12"/>
        </w:rPr>
        <w:t>i</w:t>
      </w:r>
      <w:proofErr w:type="spellEnd"/>
      <w:r w:rsidRPr="004A66DC">
        <w:rPr>
          <w:rStyle w:val="StyleUnderline"/>
          <w:highlight w:val="cyan"/>
        </w:rPr>
        <w:t xml:space="preserve">) </w:t>
      </w:r>
      <w:r w:rsidRPr="004F1FD0">
        <w:rPr>
          <w:rStyle w:val="StyleUnderline"/>
        </w:rPr>
        <w:t xml:space="preserve">to </w:t>
      </w:r>
      <w:r w:rsidRPr="004A66DC">
        <w:rPr>
          <w:rStyle w:val="StyleUnderline"/>
          <w:highlight w:val="cyan"/>
        </w:rPr>
        <w:t xml:space="preserve">create a </w:t>
      </w:r>
      <w:r w:rsidRPr="004A66DC">
        <w:rPr>
          <w:rStyle w:val="Emphasis"/>
          <w:highlight w:val="cyan"/>
        </w:rPr>
        <w:t>rebate system</w:t>
      </w:r>
      <w:r w:rsidRPr="004A66DC">
        <w:rPr>
          <w:rStyle w:val="StyleUnderline"/>
          <w:highlight w:val="cyan"/>
        </w:rPr>
        <w:t xml:space="preserve"> to reward “clean </w:t>
      </w:r>
      <w:r w:rsidRPr="004F1FD0">
        <w:rPr>
          <w:rStyle w:val="StyleUnderline"/>
        </w:rPr>
        <w:t xml:space="preserve">and debris free” </w:t>
      </w:r>
      <w:r w:rsidRPr="004A66DC">
        <w:rPr>
          <w:rStyle w:val="StyleUnderline"/>
          <w:highlight w:val="cyan"/>
        </w:rPr>
        <w:t>launches</w:t>
      </w:r>
      <w:r w:rsidRPr="00CD65C3">
        <w:rPr>
          <w:sz w:val="12"/>
        </w:rPr>
        <w:t xml:space="preserve">; (ii) </w:t>
      </w:r>
      <w:r w:rsidRPr="004F1FD0">
        <w:rPr>
          <w:rStyle w:val="StyleUnderline"/>
        </w:rPr>
        <w:t xml:space="preserve">to </w:t>
      </w:r>
      <w:r w:rsidRPr="004A66DC">
        <w:rPr>
          <w:rStyle w:val="StyleUnderline"/>
          <w:highlight w:val="cyan"/>
        </w:rPr>
        <w:t xml:space="preserve">award a further rebate to </w:t>
      </w:r>
      <w:r w:rsidRPr="004F1FD0">
        <w:rPr>
          <w:rStyle w:val="Emphasis"/>
        </w:rPr>
        <w:t xml:space="preserve">reward </w:t>
      </w:r>
      <w:r w:rsidRPr="004A66DC">
        <w:rPr>
          <w:rStyle w:val="Emphasis"/>
          <w:highlight w:val="cyan"/>
        </w:rPr>
        <w:t>clean disposal</w:t>
      </w:r>
      <w:r w:rsidRPr="004A66DC">
        <w:rPr>
          <w:rStyle w:val="StyleUnderline"/>
          <w:highlight w:val="cyan"/>
        </w:rPr>
        <w:t xml:space="preserve"> of satellites </w:t>
      </w:r>
      <w:r w:rsidRPr="004F1FD0">
        <w:rPr>
          <w:rStyle w:val="StyleUnderline"/>
        </w:rPr>
        <w:t xml:space="preserve">at the end-of life. </w:t>
      </w:r>
      <w:r w:rsidRPr="004F1FD0">
        <w:rPr>
          <w:sz w:val="12"/>
        </w:rPr>
        <w:t>Under this approach there would now be clear incentives to get rid of space debris as opposed to the current disincentives and potential liabilities</w:t>
      </w:r>
      <w:r w:rsidRPr="00CD65C3">
        <w:rPr>
          <w:sz w:val="12"/>
        </w:rPr>
        <w:t xml:space="preserve"> </w:t>
      </w:r>
      <w:r w:rsidRPr="004F1FD0">
        <w:rPr>
          <w:sz w:val="12"/>
        </w:rPr>
        <w:t xml:space="preserve">associated with bringing debris and satellites down or into graveyard orbits. </w:t>
      </w:r>
      <w:r w:rsidRPr="004F1FD0">
        <w:rPr>
          <w:rStyle w:val="StyleUnderline"/>
        </w:rPr>
        <w:t>The creation of a fund</w:t>
      </w:r>
      <w:r w:rsidRPr="004F1FD0">
        <w:rPr>
          <w:sz w:val="12"/>
        </w:rPr>
        <w:t>—or perhaps several funds that could grow into a global fund—</w:t>
      </w:r>
      <w:r w:rsidRPr="004F1FD0">
        <w:rPr>
          <w:rStyle w:val="StyleUnderline"/>
        </w:rPr>
        <w:t xml:space="preserve">would create incentives to develop the best technology rather than a single approach that might ultimately prove to be suboptimal. </w:t>
      </w:r>
      <w:r w:rsidRPr="004F1FD0">
        <w:rPr>
          <w:sz w:val="12"/>
        </w:rPr>
        <w:t xml:space="preserve">The 20-year sunset for the fund(s) would create a specific goal to complete the mission, and if success is achieved there would not be the additional issue of having to disband an international agency. </w:t>
      </w:r>
      <w:r w:rsidRPr="004F1FD0">
        <w:rPr>
          <w:rStyle w:val="StyleUnderline"/>
        </w:rPr>
        <w:t>The fund</w:t>
      </w:r>
      <w:r w:rsidRPr="004F1FD0">
        <w:rPr>
          <w:sz w:val="12"/>
        </w:rPr>
        <w:t xml:space="preserve"> (or collection of national/regional funds) </w:t>
      </w:r>
      <w:r w:rsidRPr="004F1FD0">
        <w:rPr>
          <w:rStyle w:val="StyleUnderline"/>
        </w:rPr>
        <w:t>could be established</w:t>
      </w:r>
      <w:r w:rsidRPr="004F1FD0">
        <w:rPr>
          <w:sz w:val="12"/>
        </w:rPr>
        <w:t xml:space="preserve"> over time in an “organic manner” </w:t>
      </w:r>
      <w:r w:rsidRPr="004F1FD0">
        <w:rPr>
          <w:rStyle w:val="StyleUnderline"/>
        </w:rPr>
        <w:t>with countries forming such a fund</w:t>
      </w:r>
      <w:r w:rsidRPr="004F1FD0">
        <w:rPr>
          <w:sz w:val="12"/>
        </w:rPr>
        <w:t xml:space="preserve"> on a national basis, or perhaps Europe could form such a fund on a regional basis. This type of national, regional, and in time </w:t>
      </w:r>
      <w:r w:rsidRPr="004F1FD0">
        <w:rPr>
          <w:rStyle w:val="StyleUnderline"/>
        </w:rPr>
        <w:t>ultimately universal fund would be formed by space actors for the specific purpose of addressing the space debris issue</w:t>
      </w:r>
      <w:r w:rsidRPr="004F1FD0">
        <w:rPr>
          <w:sz w:val="12"/>
        </w:rPr>
        <w:t xml:space="preserve">. This approach would thus become a pro-active “forward looking” </w:t>
      </w:r>
      <w:r w:rsidRPr="004F1FD0">
        <w:rPr>
          <w:sz w:val="12"/>
        </w:rPr>
        <w:lastRenderedPageBreak/>
        <w:t>approach to financing a solution to the problem rather than seeking a “backwards-looking” approach to addressing space debris with no financing mechanism in place and nations being “coerced” into doing the “right thing”.</w:t>
      </w:r>
      <w:r w:rsidRPr="00CD65C3">
        <w:rPr>
          <w:sz w:val="12"/>
        </w:rPr>
        <w:t xml:space="preserve"> The money to capitalize this type of space debris fund would be collected prior to all launches and would equivalent to perhaps 3-5 % of the total cost of various space-related missions. Under this approach LEO/polar orbit missions might be required to pay in 5 % of mission costs. MEO and GEO orbit and deep space missions might be asked to pay in a lower amount. This fund would be collected for a period of perhaps 20 years but would have a sunset provision on the premise that </w:t>
      </w:r>
      <w:proofErr w:type="spellStart"/>
      <w:r w:rsidRPr="00CD65C3">
        <w:rPr>
          <w:sz w:val="12"/>
        </w:rPr>
        <w:t>migitation</w:t>
      </w:r>
      <w:proofErr w:type="spellEnd"/>
      <w:r w:rsidRPr="00CD65C3">
        <w:rPr>
          <w:sz w:val="12"/>
        </w:rPr>
        <w:t xml:space="preserve"> of orbital debris could be successfully accomplished over this length of time. Thus there would need to be an active agreement to extend the fund or it would otherwise elapse. </w:t>
      </w:r>
      <w:r w:rsidRPr="004F1FD0">
        <w:rPr>
          <w:rStyle w:val="StyleUnderline"/>
        </w:rPr>
        <w:t xml:space="preserve">Such </w:t>
      </w:r>
      <w:r w:rsidRPr="004A66DC">
        <w:rPr>
          <w:rStyle w:val="StyleUnderline"/>
          <w:highlight w:val="cyan"/>
        </w:rPr>
        <w:t>a fund</w:t>
      </w:r>
      <w:r w:rsidRPr="00CD65C3">
        <w:rPr>
          <w:sz w:val="12"/>
        </w:rPr>
        <w:t xml:space="preserve"> (or network of funds) </w:t>
      </w:r>
      <w:r w:rsidRPr="004A66DC">
        <w:rPr>
          <w:rStyle w:val="StyleUnderline"/>
          <w:highlight w:val="cyan"/>
        </w:rPr>
        <w:t xml:space="preserve">would be formed by </w:t>
      </w:r>
      <w:r w:rsidRPr="004F1FD0">
        <w:rPr>
          <w:rStyle w:val="StyleUnderline"/>
        </w:rPr>
        <w:t xml:space="preserve">means of </w:t>
      </w:r>
      <w:r w:rsidRPr="004A66DC">
        <w:rPr>
          <w:rStyle w:val="StyleUnderline"/>
          <w:highlight w:val="cyan"/>
        </w:rPr>
        <w:t xml:space="preserve">a </w:t>
      </w:r>
      <w:r w:rsidRPr="004F1FD0">
        <w:rPr>
          <w:rStyle w:val="StyleUnderline"/>
        </w:rPr>
        <w:t xml:space="preserve">specific </w:t>
      </w:r>
      <w:r w:rsidRPr="004A66DC">
        <w:rPr>
          <w:rStyle w:val="StyleUnderline"/>
          <w:highlight w:val="cyan"/>
        </w:rPr>
        <w:t>assessment</w:t>
      </w:r>
      <w:r w:rsidRPr="00100A2B">
        <w:rPr>
          <w:rStyle w:val="StyleUnderline"/>
        </w:rPr>
        <w:t xml:space="preserve"> paid into a designated bank accou</w:t>
      </w:r>
      <w:r w:rsidRPr="00CD65C3">
        <w:rPr>
          <w:sz w:val="12"/>
        </w:rPr>
        <w:t xml:space="preserve">nt (or space insurance company) </w:t>
      </w:r>
      <w:r w:rsidRPr="004A66DC">
        <w:rPr>
          <w:rStyle w:val="Emphasis"/>
          <w:highlight w:val="cyan"/>
        </w:rPr>
        <w:t>prior to launch</w:t>
      </w:r>
      <w:r w:rsidRPr="00CD65C3">
        <w:rPr>
          <w:sz w:val="12"/>
        </w:rPr>
        <w:t xml:space="preserve">. </w:t>
      </w:r>
      <w:r w:rsidRPr="00100A2B">
        <w:rPr>
          <w:rStyle w:val="StyleUnderline"/>
        </w:rPr>
        <w:t>This fund would apply to all those deploying spacecraft into Earth orbit, or</w:t>
      </w:r>
      <w:r w:rsidRPr="00CD65C3">
        <w:rPr>
          <w:sz w:val="12"/>
        </w:rPr>
        <w:t xml:space="preserve">, if on a national or regional basis, </w:t>
      </w:r>
      <w:r w:rsidRPr="00100A2B">
        <w:rPr>
          <w:rStyle w:val="StyleUnderline"/>
        </w:rPr>
        <w:t>would apply to all launches from that country or region</w:t>
      </w:r>
      <w:r w:rsidRPr="00CD65C3">
        <w:rPr>
          <w:sz w:val="12"/>
        </w:rPr>
        <w:t xml:space="preserve">. Organizations launching satellites beyond Earth orbit would also pay into the fund but a lower amount. After each launch </w:t>
      </w:r>
      <w:r w:rsidRPr="004A66DC">
        <w:rPr>
          <w:rStyle w:val="StyleUnderline"/>
          <w:highlight w:val="cyan"/>
        </w:rPr>
        <w:t xml:space="preserve">there would be a </w:t>
      </w:r>
      <w:r w:rsidRPr="004A66DC">
        <w:rPr>
          <w:rStyle w:val="Emphasis"/>
          <w:highlight w:val="cyan"/>
        </w:rPr>
        <w:t>partial rebate</w:t>
      </w:r>
      <w:r w:rsidRPr="004A66DC">
        <w:rPr>
          <w:rStyle w:val="StyleUnderline"/>
          <w:highlight w:val="cyan"/>
        </w:rPr>
        <w:t xml:space="preserve">, </w:t>
      </w:r>
      <w:r w:rsidRPr="004F1FD0">
        <w:rPr>
          <w:rStyle w:val="StyleUnderline"/>
        </w:rPr>
        <w:t>assuming it was a certified as a clean “debris-free” launch as independently verified.</w:t>
      </w:r>
      <w:r w:rsidRPr="00100A2B">
        <w:rPr>
          <w:rStyle w:val="StyleUnderline"/>
        </w:rPr>
        <w:t xml:space="preserve"> </w:t>
      </w:r>
      <w:r w:rsidRPr="004A66DC">
        <w:rPr>
          <w:rStyle w:val="StyleUnderline"/>
          <w:highlight w:val="cyan"/>
        </w:rPr>
        <w:t>When a spacecraft was de-orbited</w:t>
      </w:r>
      <w:r w:rsidRPr="00100A2B">
        <w:rPr>
          <w:rStyle w:val="StyleUnderline"/>
        </w:rPr>
        <w:t xml:space="preserve"> at end of life or successfully placed in a graveyard orbit </w:t>
      </w:r>
      <w:r w:rsidRPr="004A66DC">
        <w:rPr>
          <w:rStyle w:val="StyleUnderline"/>
          <w:highlight w:val="cyan"/>
        </w:rPr>
        <w:t xml:space="preserve">there would be a </w:t>
      </w:r>
      <w:r w:rsidRPr="004A66DC">
        <w:rPr>
          <w:rStyle w:val="Emphasis"/>
          <w:highlight w:val="cyan"/>
        </w:rPr>
        <w:t>further rebate</w:t>
      </w:r>
      <w:r w:rsidRPr="00100A2B">
        <w:rPr>
          <w:rStyle w:val="Emphasis"/>
        </w:rPr>
        <w:t>.</w:t>
      </w:r>
      <w:r w:rsidRPr="00100A2B">
        <w:rPr>
          <w:rStyle w:val="StyleUnderline"/>
        </w:rPr>
        <w:t xml:space="preserve"> </w:t>
      </w:r>
      <w:r w:rsidRPr="00CD65C3">
        <w:rPr>
          <w:sz w:val="12"/>
        </w:rPr>
        <w:t xml:space="preserve">The size of the “clean launch” and “successful disposal” rebates would be specified at the time the fund(s) were established. </w:t>
      </w:r>
      <w:r w:rsidRPr="00100A2B">
        <w:rPr>
          <w:rStyle w:val="StyleUnderline"/>
        </w:rPr>
        <w:t xml:space="preserve">Approximately </w:t>
      </w:r>
      <w:r w:rsidRPr="004A66DC">
        <w:rPr>
          <w:rStyle w:val="StyleUnderline"/>
          <w:highlight w:val="cyan"/>
        </w:rPr>
        <w:t xml:space="preserve">half of the payments into the fund, </w:t>
      </w:r>
      <w:r w:rsidRPr="004F1FD0">
        <w:rPr>
          <w:rStyle w:val="StyleUnderline"/>
        </w:rPr>
        <w:t>however</w:t>
      </w:r>
      <w:r w:rsidRPr="004A66DC">
        <w:rPr>
          <w:rStyle w:val="StyleUnderline"/>
          <w:highlight w:val="cyan"/>
        </w:rPr>
        <w:t xml:space="preserve">, would </w:t>
      </w:r>
      <w:r w:rsidRPr="004F1FD0">
        <w:rPr>
          <w:rStyle w:val="StyleUnderline"/>
        </w:rPr>
        <w:t xml:space="preserve">always </w:t>
      </w:r>
      <w:r w:rsidRPr="004A66DC">
        <w:rPr>
          <w:rStyle w:val="StyleUnderline"/>
          <w:highlight w:val="cyan"/>
        </w:rPr>
        <w:t>be retained to compensate those e</w:t>
      </w:r>
      <w:r w:rsidRPr="004F1FD0">
        <w:rPr>
          <w:rStyle w:val="StyleUnderline"/>
        </w:rPr>
        <w:t>ntitie</w:t>
      </w:r>
      <w:r w:rsidRPr="004A66DC">
        <w:rPr>
          <w:rStyle w:val="StyleUnderline"/>
          <w:highlight w:val="cyan"/>
        </w:rPr>
        <w:t>s involved in removing</w:t>
      </w:r>
      <w:r w:rsidRPr="00100A2B">
        <w:rPr>
          <w:rStyle w:val="StyleUnderline"/>
        </w:rPr>
        <w:t xml:space="preserve"> “officially designated” </w:t>
      </w:r>
      <w:r w:rsidRPr="004A66DC">
        <w:rPr>
          <w:rStyle w:val="StyleUnderline"/>
          <w:highlight w:val="cyan"/>
        </w:rPr>
        <w:t xml:space="preserve">debris </w:t>
      </w:r>
      <w:r w:rsidRPr="004F1FD0">
        <w:rPr>
          <w:rStyle w:val="StyleUnderline"/>
        </w:rPr>
        <w:t>from orbit or moving defunct space objects to a graveyard orbit</w:t>
      </w:r>
      <w:r w:rsidRPr="004F1FD0">
        <w:rPr>
          <w:sz w:val="12"/>
        </w:rPr>
        <w:t>.</w:t>
      </w:r>
      <w:r w:rsidRPr="00CD65C3">
        <w:rPr>
          <w:sz w:val="12"/>
        </w:rPr>
        <w:t xml:space="preserve"> </w:t>
      </w:r>
      <w:r w:rsidRPr="004A66DC">
        <w:rPr>
          <w:rStyle w:val="StyleUnderline"/>
          <w:highlight w:val="cyan"/>
        </w:rPr>
        <w:t>The</w:t>
      </w:r>
      <w:r w:rsidRPr="00100A2B">
        <w:rPr>
          <w:rStyle w:val="StyleUnderline"/>
        </w:rPr>
        <w:t xml:space="preserve"> prime </w:t>
      </w:r>
      <w:r w:rsidRPr="004A66DC">
        <w:rPr>
          <w:rStyle w:val="StyleUnderline"/>
          <w:highlight w:val="cyan"/>
        </w:rPr>
        <w:t>purpose of the</w:t>
      </w:r>
      <w:r w:rsidRPr="00CD65C3">
        <w:rPr>
          <w:sz w:val="12"/>
        </w:rPr>
        <w:t xml:space="preserve"> national, regional or hopefully, </w:t>
      </w:r>
      <w:r w:rsidRPr="00100A2B">
        <w:rPr>
          <w:rStyle w:val="StyleUnderline"/>
        </w:rPr>
        <w:t xml:space="preserve">global space debris </w:t>
      </w:r>
      <w:r w:rsidRPr="004A66DC">
        <w:rPr>
          <w:rStyle w:val="StyleUnderline"/>
          <w:highlight w:val="cyan"/>
        </w:rPr>
        <w:t>fund would be to compensate those entities</w:t>
      </w:r>
      <w:r w:rsidRPr="00100A2B">
        <w:rPr>
          <w:rStyle w:val="StyleUnderline"/>
        </w:rPr>
        <w:t xml:space="preserve"> “licensed under an appropriate regulatory framework” </w:t>
      </w:r>
      <w:r w:rsidRPr="004A66DC">
        <w:rPr>
          <w:rStyle w:val="StyleUnderline"/>
          <w:highlight w:val="cyan"/>
        </w:rPr>
        <w:t>to remove debris from Earth</w:t>
      </w:r>
      <w:r w:rsidRPr="00100A2B">
        <w:rPr>
          <w:rStyle w:val="StyleUnderline"/>
        </w:rPr>
        <w:t xml:space="preserve"> orbit or those that develop and operate systems to avoid collisions</w:t>
      </w:r>
      <w:r w:rsidRPr="00CD65C3">
        <w:rPr>
          <w:sz w:val="12"/>
        </w:rPr>
        <w:t xml:space="preserve">. This licensing process for entities designated to undertake orbit debris removal or collision avoidance activities might, for example, be formally assigned to the United Nations Office of Outer Space Affairs or in time spelled out in a new international space convention. Other entities might also be “licensed” by the U. N. Office of Outer Space Affairs to undertake activities associated with the prevention of space debris or space debris mediation or collision avoidance activities separate from the active removal of space debris from orbit. Such activities, however, would be limited to no more than a set percentage of the available funds. </w:t>
      </w:r>
      <w:r w:rsidRPr="004A66DC">
        <w:rPr>
          <w:rStyle w:val="StyleUnderline"/>
          <w:highlight w:val="cyan"/>
        </w:rPr>
        <w:t>Payment into this fund would</w:t>
      </w:r>
      <w:r w:rsidRPr="00CD65C3">
        <w:rPr>
          <w:sz w:val="12"/>
        </w:rPr>
        <w:t xml:space="preserve"> “seem </w:t>
      </w:r>
      <w:r w:rsidRPr="004F1FD0">
        <w:rPr>
          <w:sz w:val="12"/>
        </w:rPr>
        <w:t xml:space="preserve">and </w:t>
      </w:r>
      <w:r w:rsidRPr="004F1FD0">
        <w:rPr>
          <w:rStyle w:val="StyleUnderline"/>
        </w:rPr>
        <w:t>feel</w:t>
      </w:r>
      <w:r w:rsidRPr="004F1FD0">
        <w:rPr>
          <w:sz w:val="12"/>
        </w:rPr>
        <w:t xml:space="preserve">” to satellite operators and governmental space agencies conducting space operations </w:t>
      </w:r>
      <w:r w:rsidRPr="004F1FD0">
        <w:rPr>
          <w:rStyle w:val="StyleUnderline"/>
        </w:rPr>
        <w:t>very much like buying launch insurance for a spacecraft mission</w:t>
      </w:r>
      <w:r w:rsidRPr="004F1FD0">
        <w:rPr>
          <w:sz w:val="12"/>
        </w:rPr>
        <w:t xml:space="preserve">. Indeed the fund could possibly be administered by launch insurance companies. These payments would be different in that it would only represent about a third of the cost associated with purchasing launch insurance, and </w:t>
      </w:r>
      <w:r w:rsidRPr="004F1FD0">
        <w:rPr>
          <w:rStyle w:val="StyleUnderline"/>
        </w:rPr>
        <w:t>rebates would eventually return half of the money paid into the fund</w:t>
      </w:r>
      <w:r w:rsidRPr="004F1FD0">
        <w:rPr>
          <w:sz w:val="12"/>
        </w:rPr>
        <w:t xml:space="preserve">. Further, </w:t>
      </w:r>
      <w:r w:rsidRPr="004F1FD0">
        <w:rPr>
          <w:rStyle w:val="StyleUnderline"/>
        </w:rPr>
        <w:t>the projected end date for the fund would establish a very real goal for accomplishing “a largely space debris-free world</w:t>
      </w:r>
      <w:r w:rsidRPr="004F1FD0">
        <w:rPr>
          <w:sz w:val="12"/>
        </w:rPr>
        <w:t>”. The</w:t>
      </w:r>
      <w:r w:rsidRPr="00CD65C3">
        <w:rPr>
          <w:sz w:val="12"/>
        </w:rPr>
        <w:t xml:space="preserve"> </w:t>
      </w:r>
      <w:r w:rsidRPr="00100A2B">
        <w:rPr>
          <w:rStyle w:val="StyleUnderline"/>
        </w:rPr>
        <w:t xml:space="preserve">creation of this fund and the rebate payments would </w:t>
      </w:r>
      <w:r w:rsidRPr="004A66DC">
        <w:rPr>
          <w:rStyle w:val="Emphasis"/>
          <w:highlight w:val="cyan"/>
        </w:rPr>
        <w:t xml:space="preserve">reverse </w:t>
      </w:r>
      <w:r w:rsidRPr="004F1FD0">
        <w:rPr>
          <w:rStyle w:val="Emphasis"/>
        </w:rPr>
        <w:t xml:space="preserve">the </w:t>
      </w:r>
      <w:r w:rsidRPr="004A66DC">
        <w:rPr>
          <w:rStyle w:val="Emphasis"/>
          <w:highlight w:val="cyan"/>
        </w:rPr>
        <w:t>current incentives</w:t>
      </w:r>
      <w:r w:rsidRPr="004A66DC">
        <w:rPr>
          <w:rStyle w:val="StyleUnderline"/>
          <w:highlight w:val="cyan"/>
        </w:rPr>
        <w:t xml:space="preserve"> that </w:t>
      </w:r>
      <w:r w:rsidRPr="004F1FD0">
        <w:rPr>
          <w:rStyle w:val="StyleUnderline"/>
        </w:rPr>
        <w:t xml:space="preserve">actually </w:t>
      </w:r>
      <w:r w:rsidRPr="004A66DC">
        <w:rPr>
          <w:rStyle w:val="StyleUnderline"/>
          <w:highlight w:val="cyan"/>
        </w:rPr>
        <w:t xml:space="preserve">“encourage” the increase of </w:t>
      </w:r>
      <w:r w:rsidRPr="004F1FD0">
        <w:rPr>
          <w:rStyle w:val="StyleUnderline"/>
        </w:rPr>
        <w:t xml:space="preserve">orbital </w:t>
      </w:r>
      <w:r w:rsidRPr="004A66DC">
        <w:rPr>
          <w:rStyle w:val="StyleUnderline"/>
          <w:highlight w:val="cyan"/>
        </w:rPr>
        <w:t>debris</w:t>
      </w:r>
      <w:r w:rsidRPr="00CD65C3">
        <w:rPr>
          <w:sz w:val="12"/>
        </w:rPr>
        <w:t xml:space="preserve">. Under current space law the owners and operators of space objects not only lack an incentive to remove their space debris from orbit; they actually face substantial financial penalties if the removal process somehow adversely affects another space object and creates liabilities which they are compelled to pay. The </w:t>
      </w:r>
      <w:r w:rsidRPr="004A66DC">
        <w:rPr>
          <w:rStyle w:val="StyleUnderline"/>
          <w:highlight w:val="cyan"/>
        </w:rPr>
        <w:t xml:space="preserve">payments into the fund are </w:t>
      </w:r>
      <w:r w:rsidRPr="004F1FD0">
        <w:rPr>
          <w:rStyle w:val="Emphasis"/>
        </w:rPr>
        <w:t xml:space="preserve">actually </w:t>
      </w:r>
      <w:r w:rsidRPr="004A66DC">
        <w:rPr>
          <w:rStyle w:val="Emphasis"/>
          <w:highlight w:val="cyan"/>
        </w:rPr>
        <w:t>modest</w:t>
      </w:r>
      <w:r w:rsidRPr="00CD65C3">
        <w:rPr>
          <w:sz w:val="12"/>
        </w:rPr>
        <w:t xml:space="preserve"> when compared to the damages that will ensue once we reach the Kessler syndrome stage and debris continues to cascade out of control on an exponentially increasing basis. Indeed </w:t>
      </w:r>
      <w:r w:rsidRPr="00100A2B">
        <w:rPr>
          <w:rStyle w:val="StyleUnderline"/>
        </w:rPr>
        <w:t>payments for launch insurance operations over the last three decades have varied from a low of about 6 % of total mission costs to as much as 20 % of total costs</w:t>
      </w:r>
      <w:r w:rsidRPr="00CD65C3">
        <w:rPr>
          <w:sz w:val="12"/>
        </w:rPr>
        <w:t xml:space="preserve">. Today typically </w:t>
      </w:r>
      <w:r w:rsidRPr="004A66DC">
        <w:rPr>
          <w:rStyle w:val="StyleUnderline"/>
          <w:highlight w:val="cyan"/>
        </w:rPr>
        <w:t>15 % of mission costs is for launch insurance</w:t>
      </w:r>
      <w:r w:rsidRPr="00CD65C3">
        <w:rPr>
          <w:sz w:val="12"/>
        </w:rPr>
        <w:t xml:space="preserve">. If one considers this wide range of payments for launch insurance and the importance of the long term sustainability of space and safe space access </w:t>
      </w:r>
      <w:r w:rsidRPr="004F1FD0">
        <w:rPr>
          <w:rStyle w:val="StyleUnderline"/>
        </w:rPr>
        <w:t xml:space="preserve">one should consider </w:t>
      </w:r>
      <w:r w:rsidRPr="004A66DC">
        <w:rPr>
          <w:rStyle w:val="StyleUnderline"/>
          <w:highlight w:val="cyan"/>
        </w:rPr>
        <w:t xml:space="preserve">a 5 % orbital debris fund </w:t>
      </w:r>
      <w:r w:rsidRPr="004F1FD0">
        <w:rPr>
          <w:rStyle w:val="StyleUnderline"/>
        </w:rPr>
        <w:t xml:space="preserve">as </w:t>
      </w:r>
      <w:r w:rsidRPr="004A66DC">
        <w:rPr>
          <w:rStyle w:val="StyleUnderline"/>
          <w:highlight w:val="cyan"/>
        </w:rPr>
        <w:t xml:space="preserve">not </w:t>
      </w:r>
      <w:r w:rsidRPr="004F1FD0">
        <w:rPr>
          <w:rStyle w:val="StyleUnderline"/>
        </w:rPr>
        <w:t>being</w:t>
      </w:r>
      <w:r w:rsidRPr="004A66DC">
        <w:rPr>
          <w:rStyle w:val="StyleUnderline"/>
          <w:highlight w:val="cyan"/>
        </w:rPr>
        <w:t xml:space="preserve"> at all excessive </w:t>
      </w:r>
      <w:r w:rsidRPr="004F1FD0">
        <w:rPr>
          <w:rStyle w:val="StyleUnderline"/>
        </w:rPr>
        <w:t>or unreasonable</w:t>
      </w:r>
      <w:r w:rsidRPr="00CD65C3">
        <w:rPr>
          <w:sz w:val="12"/>
        </w:rPr>
        <w:t xml:space="preserve">, </w:t>
      </w:r>
      <w:r w:rsidRPr="00100A2B">
        <w:rPr>
          <w:rStyle w:val="StyleUnderline"/>
        </w:rPr>
        <w:t>especially if half of the money is ultimately rebated in the advent of a “clean” launch</w:t>
      </w:r>
      <w:r w:rsidRPr="00CD65C3">
        <w:rPr>
          <w:sz w:val="12"/>
        </w:rPr>
        <w:t xml:space="preserve"> with upper stage rocket motors and launcher fairings being removed from orbit and the satellite eventually disposed of as well. There would appear to be merit to a flexible “economic fund” approach as opposed to seeking to create a single international agency charged with space debris remediation that would likely focus on a preferred technology and a single approach to debris removal. Licensed international entities, under the fund approach, would not be restricted to a single country. Each country or region that acted first to create orbital debris funds could also give research grants to entities embarked on developing new technology to remove debris from orbit with the latest technology. In short it is believed that there would be “economic and political efficiency” in having a number of licensed commercial entities capable of developing a diversity of innovative technologies to carry out space debris removal. Overall it is believed that </w:t>
      </w:r>
      <w:r w:rsidRPr="00100A2B">
        <w:rPr>
          <w:rStyle w:val="StyleUnderline"/>
        </w:rPr>
        <w:t xml:space="preserve">the “economic fund” mechanism could help to create all the right incentives: (a) to reward entities for a clean launch of the satellite and removal of upper stage rockets and protective fairing covers from orbit; (b) to reward operators for removing debris properly at end of life; </w:t>
      </w:r>
      <w:r w:rsidRPr="00CD65C3">
        <w:rPr>
          <w:sz w:val="12"/>
        </w:rPr>
        <w:t>(c) using the “sunset provision” to establish a specific goal to get the job done; (d) using the “fund approach” (or alternatively even a prize approach) that would allow the competitive development of the best and most cost efficient technology and (e) there would be no need to “dismantle” an international agency at the end of the process.</w:t>
      </w:r>
    </w:p>
    <w:p w14:paraId="51634297" w14:textId="77777777" w:rsidR="002058F1" w:rsidRDefault="002058F1" w:rsidP="00532FF5">
      <w:pPr>
        <w:rPr>
          <w:color w:val="000000" w:themeColor="text1"/>
          <w:u w:val="single"/>
        </w:rPr>
      </w:pPr>
    </w:p>
    <w:p w14:paraId="01ADD65D" w14:textId="7AAA1DAE" w:rsidR="00E42E4C" w:rsidRDefault="009F69A0" w:rsidP="009F69A0">
      <w:pPr>
        <w:pStyle w:val="Heading1"/>
      </w:pPr>
      <w:r>
        <w:lastRenderedPageBreak/>
        <w:t>Case</w:t>
      </w:r>
    </w:p>
    <w:p w14:paraId="6B418482" w14:textId="30A894F4" w:rsidR="00AF1583" w:rsidRPr="00AF1583" w:rsidRDefault="00AF1583" w:rsidP="00AF1583">
      <w:pPr>
        <w:pStyle w:val="Heading2"/>
      </w:pPr>
      <w:r>
        <w:lastRenderedPageBreak/>
        <w:t>Debris</w:t>
      </w:r>
    </w:p>
    <w:p w14:paraId="526EDAC0" w14:textId="0BCE627D" w:rsidR="009F69A0" w:rsidRDefault="009F69A0" w:rsidP="009F69A0">
      <w:pPr>
        <w:pStyle w:val="Heading4"/>
      </w:pPr>
      <w:r>
        <w:t xml:space="preserve">1] </w:t>
      </w:r>
      <w:r>
        <w:t xml:space="preserve">Multiple early warning </w:t>
      </w:r>
      <w:proofErr w:type="spellStart"/>
      <w:r>
        <w:t>sats</w:t>
      </w:r>
      <w:proofErr w:type="spellEnd"/>
      <w:r>
        <w:t xml:space="preserve"> exist, no reason one going down causes nuke war, they will look via others</w:t>
      </w:r>
    </w:p>
    <w:p w14:paraId="07A517F3" w14:textId="77777777" w:rsidR="00D81C52" w:rsidRPr="00D81C52" w:rsidRDefault="00D81C52" w:rsidP="00D81C52"/>
    <w:p w14:paraId="01CAE513" w14:textId="63948424" w:rsidR="009F69A0" w:rsidRDefault="009F69A0" w:rsidP="009F69A0">
      <w:pPr>
        <w:pStyle w:val="Heading4"/>
      </w:pPr>
      <w:r>
        <w:t>2]</w:t>
      </w:r>
      <w:r>
        <w:t xml:space="preserve"> ISS and other space stations can </w:t>
      </w:r>
      <w:proofErr w:type="spellStart"/>
      <w:r>
        <w:t>moniter</w:t>
      </w:r>
      <w:proofErr w:type="spellEnd"/>
      <w:r>
        <w:t xml:space="preserve"> satellites, and see what causes </w:t>
      </w:r>
      <w:proofErr w:type="spellStart"/>
      <w:r>
        <w:t>sats</w:t>
      </w:r>
      <w:proofErr w:type="spellEnd"/>
      <w:r>
        <w:t xml:space="preserve"> to explode</w:t>
      </w:r>
    </w:p>
    <w:p w14:paraId="539E4220" w14:textId="77777777" w:rsidR="00D81C52" w:rsidRPr="00D81C52" w:rsidRDefault="00D81C52" w:rsidP="00D81C52"/>
    <w:p w14:paraId="5FC2BDE7" w14:textId="77777777" w:rsidR="009F69A0" w:rsidRPr="00100A2B" w:rsidRDefault="009F69A0" w:rsidP="009F69A0">
      <w:pPr>
        <w:pStyle w:val="Heading4"/>
      </w:pPr>
      <w:r w:rsidRPr="00100A2B">
        <w:t xml:space="preserve">Alt cause – broad space privatization and existing debris. </w:t>
      </w:r>
    </w:p>
    <w:p w14:paraId="4CFC2302" w14:textId="77777777" w:rsidR="009F69A0" w:rsidRPr="00100A2B" w:rsidRDefault="009F69A0" w:rsidP="009F69A0">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24" w:history="1">
        <w:r w:rsidRPr="00100A2B">
          <w:rPr>
            <w:rStyle w:val="Hyperlink"/>
          </w:rPr>
          <w:t>https://doi.org/10.1016/j.jsse.2019.05.007</w:t>
        </w:r>
      </w:hyperlink>
      <w:r w:rsidRPr="00100A2B">
        <w:t>] TDI</w:t>
      </w:r>
    </w:p>
    <w:p w14:paraId="7FD7D745" w14:textId="72D126A6" w:rsidR="009F69A0" w:rsidRPr="00100A2B" w:rsidRDefault="009F69A0" w:rsidP="009F69A0">
      <w:pPr>
        <w:rPr>
          <w:rStyle w:val="StyleUnderline"/>
        </w:rPr>
      </w:pPr>
      <w:r w:rsidRPr="00211FE9">
        <w:rPr>
          <w:sz w:val="14"/>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w:t>
      </w:r>
      <w:r w:rsidRPr="00F6586B">
        <w:rPr>
          <w:rStyle w:val="StyleUnderline"/>
          <w:highlight w:val="cyan"/>
        </w:rPr>
        <w:t>global trend to develop faster and cheaper access to space</w:t>
      </w:r>
      <w:r w:rsidRPr="00F6586B">
        <w:rPr>
          <w:sz w:val="14"/>
          <w:highlight w:val="cyan"/>
        </w:rPr>
        <w:t xml:space="preserve">, </w:t>
      </w:r>
      <w:r w:rsidRPr="00F6586B">
        <w:rPr>
          <w:rStyle w:val="Emphasis"/>
          <w:highlight w:val="cyan"/>
        </w:rPr>
        <w:t xml:space="preserve">distinct from </w:t>
      </w:r>
      <w:r w:rsidRPr="000100D4">
        <w:rPr>
          <w:rStyle w:val="Emphasis"/>
        </w:rPr>
        <w:t xml:space="preserve">more traditional </w:t>
      </w:r>
      <w:r w:rsidRPr="00F6586B">
        <w:rPr>
          <w:rStyle w:val="Emphasis"/>
          <w:highlight w:val="cyan"/>
        </w:rPr>
        <w:t>government-driven activities</w:t>
      </w:r>
      <w:r w:rsidRPr="00211FE9">
        <w:rPr>
          <w:sz w:val="14"/>
        </w:rPr>
        <w:t xml:space="preserve"> focused on security, political, or scientific activities. The easier access to space has opened participation to many more participants than was historically possible. This </w:t>
      </w:r>
      <w:r w:rsidRPr="00F6586B">
        <w:rPr>
          <w:rStyle w:val="StyleUnderline"/>
          <w:highlight w:val="cyan"/>
        </w:rPr>
        <w:t xml:space="preserve">new activity could </w:t>
      </w:r>
      <w:r w:rsidRPr="000100D4">
        <w:rPr>
          <w:rStyle w:val="StyleUnderline"/>
        </w:rPr>
        <w:t xml:space="preserve">profoundly </w:t>
      </w:r>
      <w:r w:rsidRPr="00F6586B">
        <w:rPr>
          <w:rStyle w:val="StyleUnderline"/>
          <w:highlight w:val="cyan"/>
        </w:rPr>
        <w:t>worsen the space debris environment</w:t>
      </w:r>
      <w:r w:rsidRPr="00211FE9">
        <w:rPr>
          <w:sz w:val="14"/>
        </w:rPr>
        <w:t xml:space="preserve">, </w:t>
      </w:r>
      <w:r w:rsidRPr="00100A2B">
        <w:rPr>
          <w:rStyle w:val="StyleUnderline"/>
        </w:rPr>
        <w:t>particularly in</w:t>
      </w:r>
      <w:r w:rsidRPr="00211FE9">
        <w:rPr>
          <w:sz w:val="14"/>
        </w:rPr>
        <w:t xml:space="preserve"> low Earth orbit (</w:t>
      </w:r>
      <w:r w:rsidRPr="00100A2B">
        <w:rPr>
          <w:rStyle w:val="Emphasis"/>
        </w:rPr>
        <w:t>LEO</w:t>
      </w:r>
      <w:r w:rsidRPr="00211FE9">
        <w:rPr>
          <w:sz w:val="14"/>
        </w:rPr>
        <w:t xml:space="preserve">), but there are also signs of progress and the outlook is encouraging. Many </w:t>
      </w:r>
      <w:proofErr w:type="spellStart"/>
      <w:r w:rsidRPr="00211FE9">
        <w:rPr>
          <w:sz w:val="14"/>
        </w:rPr>
        <w:t>NewSpace</w:t>
      </w:r>
      <w:proofErr w:type="spellEnd"/>
      <w:r w:rsidRPr="00211FE9">
        <w:rPr>
          <w:sz w:val="14"/>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211FE9">
        <w:rPr>
          <w:sz w:val="14"/>
        </w:rPr>
        <w:t xml:space="preserve">New standards, space policy, and licensing approaches are powerful levers that can shape the future of operations and the debris environment. 2. Characterizing </w:t>
      </w:r>
      <w:proofErr w:type="spellStart"/>
      <w:r w:rsidRPr="00211FE9">
        <w:rPr>
          <w:sz w:val="14"/>
        </w:rPr>
        <w:t>NewSpace</w:t>
      </w:r>
      <w:proofErr w:type="spellEnd"/>
      <w:r w:rsidRPr="00211FE9">
        <w:rPr>
          <w:sz w:val="14"/>
        </w:rPr>
        <w:t xml:space="preserv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w:t>
      </w:r>
      <w:r w:rsidRPr="00F6586B">
        <w:rPr>
          <w:rStyle w:val="StyleUnderline"/>
          <w:highlight w:val="cyan"/>
        </w:rPr>
        <w:t>companies</w:t>
      </w:r>
      <w:r w:rsidRPr="00100A2B">
        <w:rPr>
          <w:rStyle w:val="StyleUnderline"/>
        </w:rPr>
        <w:t xml:space="preserve">, when taken together, </w:t>
      </w:r>
      <w:r w:rsidRPr="000100D4">
        <w:rPr>
          <w:rStyle w:val="StyleUnderline"/>
        </w:rPr>
        <w:t xml:space="preserve">have </w:t>
      </w:r>
      <w:r w:rsidRPr="00F6586B">
        <w:rPr>
          <w:rStyle w:val="StyleUnderline"/>
          <w:highlight w:val="cyan"/>
        </w:rPr>
        <w:t xml:space="preserve">proposed placing </w:t>
      </w:r>
      <w:r w:rsidRPr="00EE332E">
        <w:rPr>
          <w:rStyle w:val="StyleUnderline"/>
        </w:rPr>
        <w:t xml:space="preserve">well </w:t>
      </w:r>
      <w:r w:rsidRPr="00F6586B">
        <w:rPr>
          <w:rStyle w:val="StyleUnderline"/>
          <w:highlight w:val="cyan"/>
        </w:rPr>
        <w:t>over</w:t>
      </w:r>
      <w:r w:rsidRPr="00100A2B">
        <w:rPr>
          <w:rStyle w:val="StyleUnderline"/>
        </w:rPr>
        <w:t xml:space="preserve"> </w:t>
      </w:r>
      <w:r w:rsidRPr="00100A2B">
        <w:rPr>
          <w:rStyle w:val="StyleUnderline"/>
          <w:strike/>
        </w:rPr>
        <w:t>20,000</w:t>
      </w:r>
      <w:r w:rsidRPr="00100A2B">
        <w:rPr>
          <w:rStyle w:val="StyleUnderline"/>
        </w:rPr>
        <w:t xml:space="preserve"> [</w:t>
      </w:r>
      <w:r w:rsidRPr="00F6586B">
        <w:rPr>
          <w:rStyle w:val="StyleUnderline"/>
          <w:highlight w:val="cyan"/>
        </w:rPr>
        <w:t>twenty thousand</w:t>
      </w:r>
      <w:r w:rsidRPr="00100A2B">
        <w:rPr>
          <w:rStyle w:val="StyleUnderline"/>
        </w:rPr>
        <w:t xml:space="preserve">] </w:t>
      </w:r>
      <w:r w:rsidRPr="00F6586B">
        <w:rPr>
          <w:rStyle w:val="StyleUnderline"/>
          <w:highlight w:val="cyan"/>
        </w:rPr>
        <w:t>satellites</w:t>
      </w:r>
      <w:r w:rsidRPr="00100A2B">
        <w:rPr>
          <w:rStyle w:val="StyleUnderline"/>
        </w:rPr>
        <w:t xml:space="preserve"> in orbit in the next </w:t>
      </w:r>
      <w:r w:rsidRPr="00100A2B">
        <w:rPr>
          <w:rStyle w:val="StyleUnderline"/>
          <w:strike/>
        </w:rPr>
        <w:t>10</w:t>
      </w:r>
      <w:r w:rsidRPr="00100A2B">
        <w:rPr>
          <w:rStyle w:val="StyleUnderline"/>
        </w:rPr>
        <w:t xml:space="preserve"> [10]years. For perspective, </w:t>
      </w:r>
      <w:r w:rsidRPr="00F6586B">
        <w:rPr>
          <w:rStyle w:val="StyleUnderline"/>
          <w:highlight w:val="cyan"/>
        </w:rPr>
        <w:t>fewer than</w:t>
      </w:r>
      <w:r w:rsidRPr="00100A2B">
        <w:rPr>
          <w:rStyle w:val="StyleUnderline"/>
        </w:rPr>
        <w:t xml:space="preserve"> </w:t>
      </w:r>
      <w:r w:rsidRPr="00100A2B">
        <w:rPr>
          <w:rStyle w:val="StyleUnderline"/>
          <w:strike/>
        </w:rPr>
        <w:t>8100</w:t>
      </w:r>
      <w:r w:rsidRPr="00100A2B">
        <w:rPr>
          <w:rStyle w:val="StyleUnderline"/>
        </w:rPr>
        <w:t>[</w:t>
      </w:r>
      <w:r w:rsidRPr="00F6586B">
        <w:rPr>
          <w:rStyle w:val="StyleUnderline"/>
          <w:highlight w:val="cyan"/>
        </w:rPr>
        <w:t>eight thousand one hundred</w:t>
      </w:r>
      <w:r w:rsidRPr="00100A2B">
        <w:rPr>
          <w:rStyle w:val="StyleUnderline"/>
        </w:rPr>
        <w:t xml:space="preserve">] payloads </w:t>
      </w:r>
      <w:r w:rsidRPr="00F6586B">
        <w:rPr>
          <w:rStyle w:val="StyleUnderline"/>
          <w:highlight w:val="cyan"/>
        </w:rPr>
        <w:t>have been placed in Earth orbit in the entire history</w:t>
      </w:r>
      <w:r w:rsidRPr="00100A2B">
        <w:rPr>
          <w:rStyle w:val="StyleUnderline"/>
        </w:rPr>
        <w:t xml:space="preserve"> of the space age, only 480</w:t>
      </w:r>
      <w:r w:rsidRPr="00211FE9">
        <w:rPr>
          <w:sz w:val="14"/>
        </w:rPr>
        <w:t xml:space="preserve">0 [1] </w:t>
      </w:r>
      <w:r w:rsidRPr="00100A2B">
        <w:rPr>
          <w:rStyle w:val="StyleUnderline"/>
        </w:rPr>
        <w:t>remain in orbit and approximately 1950</w:t>
      </w:r>
      <w:r w:rsidRPr="00211FE9">
        <w:rPr>
          <w:sz w:val="14"/>
        </w:rPr>
        <w:t xml:space="preserve"> [2] </w:t>
      </w:r>
      <w:r w:rsidRPr="00100A2B">
        <w:rPr>
          <w:rStyle w:val="StyleUnderline"/>
        </w:rPr>
        <w:t>of those are still active.</w:t>
      </w:r>
      <w:r w:rsidRPr="00211FE9">
        <w:rPr>
          <w:sz w:val="14"/>
        </w:rPr>
        <w:t xml:space="preserve"> And it isn't simply numbers – </w:t>
      </w:r>
      <w:r w:rsidRPr="00100A2B">
        <w:rPr>
          <w:rStyle w:val="StyleUnderline"/>
        </w:rPr>
        <w:t>t</w:t>
      </w:r>
      <w:r w:rsidRPr="00F6586B">
        <w:rPr>
          <w:rStyle w:val="StyleUnderline"/>
          <w:highlight w:val="cyan"/>
        </w:rPr>
        <w:t xml:space="preserve">he mass in orbit will increase </w:t>
      </w:r>
      <w:r w:rsidRPr="000100D4">
        <w:rPr>
          <w:rStyle w:val="StyleUnderline"/>
        </w:rPr>
        <w:t>substantially</w:t>
      </w:r>
      <w:r w:rsidRPr="00F6586B">
        <w:rPr>
          <w:rStyle w:val="StyleUnderline"/>
          <w:highlight w:val="cyan"/>
        </w:rPr>
        <w:t xml:space="preserve">, </w:t>
      </w:r>
      <w:r w:rsidRPr="000100D4">
        <w:rPr>
          <w:rStyle w:val="StyleUnderline"/>
        </w:rPr>
        <w:t xml:space="preserve">and </w:t>
      </w:r>
      <w:r w:rsidRPr="00F6586B">
        <w:rPr>
          <w:rStyle w:val="StyleUnderline"/>
          <w:highlight w:val="cyan"/>
        </w:rPr>
        <w:t>long-term debris generation is strongly correlated with mass.</w:t>
      </w:r>
      <w:r>
        <w:rPr>
          <w:rStyle w:val="StyleUnderline"/>
        </w:rPr>
        <w:t xml:space="preserve"> </w:t>
      </w:r>
      <w:r w:rsidRPr="00211FE9">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211FE9">
        <w:rPr>
          <w:sz w:val="14"/>
        </w:rPr>
        <w:t xml:space="preserve"> and new </w:t>
      </w:r>
      <w:r w:rsidRPr="00100A2B">
        <w:rPr>
          <w:rStyle w:val="StyleUnderline"/>
        </w:rPr>
        <w:t>systems are no doubt in work</w:t>
      </w:r>
      <w:r w:rsidRPr="00211FE9">
        <w:rPr>
          <w:sz w:val="14"/>
        </w:rPr>
        <w:t xml:space="preserve">. Although many of these large constellations may never be launched as listed, the </w:t>
      </w:r>
      <w:r w:rsidRPr="00F6586B">
        <w:rPr>
          <w:rStyle w:val="Emphasis"/>
          <w:highlight w:val="cyan"/>
        </w:rPr>
        <w:t xml:space="preserve">traffic created if just half are successful would be more than double the number of payloads </w:t>
      </w:r>
      <w:r w:rsidRPr="000100D4">
        <w:rPr>
          <w:rStyle w:val="Emphasis"/>
        </w:rPr>
        <w:t xml:space="preserve">launched </w:t>
      </w:r>
      <w:r w:rsidRPr="00F6586B">
        <w:rPr>
          <w:rStyle w:val="Emphasis"/>
          <w:highlight w:val="cyan"/>
        </w:rPr>
        <w:t xml:space="preserve">in the last 60 years </w:t>
      </w:r>
      <w:r w:rsidRPr="000100D4">
        <w:rPr>
          <w:rStyle w:val="Emphasis"/>
        </w:rPr>
        <w:t xml:space="preserve">and </w:t>
      </w:r>
      <w:r w:rsidRPr="00F6586B">
        <w:rPr>
          <w:rStyle w:val="Emphasis"/>
          <w:highlight w:val="cyan"/>
        </w:rPr>
        <w:t xml:space="preserve">more than 6 times the number of </w:t>
      </w:r>
      <w:r w:rsidRPr="000100D4">
        <w:rPr>
          <w:rStyle w:val="Emphasis"/>
        </w:rPr>
        <w:t xml:space="preserve">currently </w:t>
      </w:r>
      <w:r w:rsidRPr="00F6586B">
        <w:rPr>
          <w:rStyle w:val="Emphasis"/>
          <w:highlight w:val="cyan"/>
        </w:rPr>
        <w:t>active satellites.</w:t>
      </w:r>
      <w:r>
        <w:rPr>
          <w:rStyle w:val="Emphasis"/>
        </w:rPr>
        <w:t xml:space="preserve"> </w:t>
      </w:r>
      <w:r w:rsidRPr="00211FE9">
        <w:rPr>
          <w:sz w:val="14"/>
        </w:rPr>
        <w:t xml:space="preserve">Current space safety, space surveillance, collision avoidance (COLA) and debris mitigation processes have been designed for and have evolved with the current population profile, launch rates and density of LEO space. </w:t>
      </w:r>
      <w:r w:rsidRPr="00F6586B">
        <w:rPr>
          <w:rStyle w:val="StyleUnderline"/>
          <w:highlight w:val="cyan"/>
        </w:rPr>
        <w:t>By</w:t>
      </w:r>
      <w:r w:rsidRPr="00211FE9">
        <w:rPr>
          <w:sz w:val="14"/>
        </w:rPr>
        <w:t xml:space="preserve"> almost </w:t>
      </w:r>
      <w:r w:rsidRPr="00F6586B">
        <w:rPr>
          <w:rStyle w:val="Emphasis"/>
          <w:highlight w:val="cyan"/>
        </w:rPr>
        <w:t>any metric</w:t>
      </w:r>
      <w:r w:rsidRPr="00F6586B">
        <w:rPr>
          <w:sz w:val="14"/>
          <w:highlight w:val="cyan"/>
        </w:rPr>
        <w:t xml:space="preserve"> </w:t>
      </w:r>
      <w:r w:rsidRPr="00F6586B">
        <w:rPr>
          <w:rStyle w:val="StyleUnderline"/>
          <w:highlight w:val="cyan"/>
        </w:rPr>
        <w:t>used to measure activity in space</w:t>
      </w:r>
      <w:r w:rsidRPr="00100A2B">
        <w:rPr>
          <w:rStyle w:val="StyleUnderline"/>
        </w:rPr>
        <w:t xml:space="preserve">, whether it is payloads in orbit, the size of constellations, the rate of launches, the economic stakes, the potential for debris creation, the number of conjunctions, </w:t>
      </w:r>
      <w:proofErr w:type="spellStart"/>
      <w:r w:rsidRPr="00F6586B">
        <w:rPr>
          <w:rStyle w:val="StyleUnderline"/>
          <w:highlight w:val="cyan"/>
        </w:rPr>
        <w:t>NewSpace</w:t>
      </w:r>
      <w:proofErr w:type="spellEnd"/>
      <w:r w:rsidRPr="00F6586B">
        <w:rPr>
          <w:rStyle w:val="StyleUnderline"/>
          <w:highlight w:val="cyan"/>
        </w:rPr>
        <w:t xml:space="preserve"> represents a </w:t>
      </w:r>
      <w:r w:rsidRPr="00F6586B">
        <w:rPr>
          <w:rStyle w:val="Emphasis"/>
          <w:highlight w:val="cyan"/>
        </w:rPr>
        <w:t>fundamental change.</w:t>
      </w:r>
      <w:r>
        <w:rPr>
          <w:rStyle w:val="Emphasis"/>
        </w:rPr>
        <w:t xml:space="preserve"> </w:t>
      </w:r>
    </w:p>
    <w:p w14:paraId="166A6037" w14:textId="77777777" w:rsidR="009F69A0" w:rsidRPr="00100A2B" w:rsidRDefault="009F69A0" w:rsidP="009F69A0">
      <w:pPr>
        <w:keepNext/>
        <w:keepLines/>
        <w:spacing w:before="200"/>
        <w:outlineLvl w:val="3"/>
        <w:rPr>
          <w:rFonts w:eastAsia="Malgun Gothic" w:cs="Times New Roman"/>
          <w:b/>
          <w:iCs/>
          <w:sz w:val="26"/>
        </w:rPr>
      </w:pPr>
      <w:r w:rsidRPr="00100A2B">
        <w:rPr>
          <w:rFonts w:eastAsia="Malgun Gothic" w:cs="Times New Roman"/>
          <w:b/>
          <w:iCs/>
          <w:sz w:val="26"/>
        </w:rPr>
        <w:lastRenderedPageBreak/>
        <w:t xml:space="preserve">Probability – 0.1% chance of a collision. </w:t>
      </w:r>
    </w:p>
    <w:p w14:paraId="09F9D20F" w14:textId="77777777" w:rsidR="009F69A0" w:rsidRPr="00100A2B" w:rsidRDefault="009F69A0" w:rsidP="009F69A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FFC4624" w14:textId="77777777" w:rsidR="009F69A0" w:rsidRPr="002F1E91" w:rsidRDefault="009F69A0" w:rsidP="009F69A0">
      <w:pPr>
        <w:rPr>
          <w:rFonts w:eastAsia="Calibri"/>
          <w:sz w:val="14"/>
        </w:rPr>
      </w:pPr>
      <w:r w:rsidRPr="00F6586B">
        <w:rPr>
          <w:rStyle w:val="StyleUnderline"/>
          <w:highlight w:val="cyan"/>
        </w:rPr>
        <w:t>The probability of a collision is currently low</w:t>
      </w:r>
      <w:r w:rsidRPr="00100A2B">
        <w:rPr>
          <w:rStyle w:val="StyleUnderline"/>
        </w:rPr>
        <w:t xml:space="preserve">. Bradley and Wein estimate that </w:t>
      </w:r>
      <w:r w:rsidRPr="00F6586B">
        <w:rPr>
          <w:rStyle w:val="StyleUnderline"/>
          <w:highlight w:val="cyan"/>
        </w:rPr>
        <w:t xml:space="preserve">the </w:t>
      </w:r>
      <w:r w:rsidRPr="00F6586B">
        <w:rPr>
          <w:rStyle w:val="Emphasis"/>
          <w:highlight w:val="cyan"/>
        </w:rPr>
        <w:t>maximum probability</w:t>
      </w:r>
      <w:r w:rsidRPr="00F6586B">
        <w:rPr>
          <w:rStyle w:val="StyleUnderline"/>
          <w:highlight w:val="cyan"/>
        </w:rPr>
        <w:t xml:space="preserve"> in LEO of a collision over the lifetime of a spacecraft remains </w:t>
      </w:r>
      <w:r w:rsidRPr="00F6586B">
        <w:rPr>
          <w:rStyle w:val="Emphasis"/>
          <w:highlight w:val="cyan"/>
        </w:rPr>
        <w:t>below one in one thousand</w:t>
      </w:r>
      <w:r w:rsidRPr="00100A2B">
        <w:rPr>
          <w:rStyle w:val="StyleUnderline"/>
        </w:rPr>
        <w:t>,</w:t>
      </w:r>
      <w:r w:rsidRPr="002F1E91">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C1BB1DD" w14:textId="77777777" w:rsidR="009F69A0" w:rsidRPr="00100A2B" w:rsidRDefault="009F69A0" w:rsidP="009F69A0">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6D833C81" w14:textId="77777777" w:rsidR="009F69A0" w:rsidRPr="00100A2B" w:rsidRDefault="009F69A0" w:rsidP="009F69A0">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5EB51D2B" w14:textId="77777777" w:rsidR="009F69A0" w:rsidRPr="002F1E91" w:rsidRDefault="009F69A0" w:rsidP="009F69A0">
      <w:pPr>
        <w:ind w:left="720"/>
        <w:rPr>
          <w:rFonts w:eastAsia="Calibri"/>
          <w:sz w:val="14"/>
        </w:rPr>
      </w:pPr>
      <w:r w:rsidRPr="002F1E91">
        <w:rPr>
          <w:rFonts w:eastAsia="Calibri"/>
          <w:sz w:val="14"/>
        </w:rPr>
        <w:t xml:space="preserve">The prediction of possible scenarios of the future evolution of the debris p o p </w:t>
      </w:r>
      <w:proofErr w:type="spellStart"/>
      <w:r w:rsidRPr="002F1E91">
        <w:rPr>
          <w:rFonts w:eastAsia="Calibri"/>
          <w:sz w:val="14"/>
        </w:rPr>
        <w:t>ulation</w:t>
      </w:r>
      <w:proofErr w:type="spellEnd"/>
      <w:r w:rsidRPr="002F1E91">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F6586B">
        <w:rPr>
          <w:rStyle w:val="StyleUnderline"/>
          <w:highlight w:val="cyan"/>
        </w:rPr>
        <w:t xml:space="preserve">the </w:t>
      </w:r>
      <w:r w:rsidRPr="000100D4">
        <w:rPr>
          <w:rStyle w:val="StyleUnderline"/>
        </w:rPr>
        <w:t xml:space="preserve">so-called </w:t>
      </w:r>
      <w:r w:rsidRPr="00F6586B">
        <w:rPr>
          <w:rStyle w:val="StyleUnderline"/>
          <w:highlight w:val="cya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2F1E91">
        <w:rPr>
          <w:rFonts w:eastAsia="Calibri"/>
          <w:sz w:val="14"/>
        </w:rPr>
        <w:t>ber</w:t>
      </w:r>
      <w:proofErr w:type="spellEnd"/>
      <w:r w:rsidRPr="002F1E91">
        <w:rPr>
          <w:rFonts w:eastAsia="Calibri"/>
          <w:sz w:val="14"/>
        </w:rPr>
        <w:t xml:space="preserve"> of objects and collisions increases exponentially and eventually results in the formation of a self-sustaining debris belt </w:t>
      </w:r>
      <w:proofErr w:type="spellStart"/>
      <w:r w:rsidRPr="002F1E91">
        <w:rPr>
          <w:rFonts w:eastAsia="Calibri"/>
          <w:sz w:val="14"/>
        </w:rPr>
        <w:t>aroundthe</w:t>
      </w:r>
      <w:proofErr w:type="spellEnd"/>
      <w:r w:rsidRPr="002F1E91">
        <w:rPr>
          <w:rFonts w:eastAsia="Calibri"/>
          <w:sz w:val="14"/>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2F1E91">
        <w:rPr>
          <w:rFonts w:eastAsia="Calibri"/>
          <w:sz w:val="14"/>
        </w:rPr>
        <w:t>i</w:t>
      </w:r>
      <w:proofErr w:type="spellEnd"/>
      <w:r w:rsidRPr="002F1E91">
        <w:rPr>
          <w:rFonts w:eastAsia="Calibri"/>
          <w:sz w:val="14"/>
        </w:rPr>
        <w:t xml:space="preserve"> a d c shows that the current l e o debris population is unstable, even if current mitigation measures are applied. The study concludes: Even with a 90% implementation of the commonly-adopted mitigation measures [...] </w:t>
      </w:r>
      <w:r w:rsidRPr="00F6586B">
        <w:rPr>
          <w:rStyle w:val="StyleUnderline"/>
          <w:highlight w:val="cyan"/>
        </w:rPr>
        <w:t>the l e o debris population is expected to increase by an average of 30% in the next 200 years.</w:t>
      </w:r>
      <w:r w:rsidRPr="00100A2B">
        <w:rPr>
          <w:rStyle w:val="StyleUnderline"/>
        </w:rPr>
        <w:t xml:space="preserve"> The population </w:t>
      </w:r>
      <w:r w:rsidRPr="00F6586B">
        <w:rPr>
          <w:rStyle w:val="StyleUnderline"/>
          <w:highlight w:val="cyan"/>
        </w:rPr>
        <w:t>growth</w:t>
      </w:r>
      <w:r w:rsidRPr="00100A2B">
        <w:rPr>
          <w:rStyle w:val="StyleUnderline"/>
        </w:rPr>
        <w:t xml:space="preserve"> is primarily </w:t>
      </w:r>
      <w:r w:rsidRPr="00F6586B">
        <w:rPr>
          <w:rStyle w:val="StyleUnderline"/>
          <w:highlight w:val="cya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14:paraId="3FC2B598" w14:textId="77777777" w:rsidR="009F69A0" w:rsidRPr="00100A2B" w:rsidRDefault="009F69A0" w:rsidP="009F69A0">
      <w:pPr>
        <w:pStyle w:val="Heading4"/>
      </w:pPr>
      <w:r w:rsidRPr="00100A2B">
        <w:t>Public sector mining thumps</w:t>
      </w:r>
    </w:p>
    <w:p w14:paraId="2BBD4DFB" w14:textId="77777777" w:rsidR="009F69A0" w:rsidRPr="00100A2B" w:rsidRDefault="009F69A0" w:rsidP="009F69A0">
      <w:r w:rsidRPr="00100A2B">
        <w:rPr>
          <w:rStyle w:val="StyleUnderline"/>
          <w:sz w:val="26"/>
          <w:szCs w:val="26"/>
          <w:u w:val="none"/>
        </w:rPr>
        <w:t>NASA 19</w:t>
      </w:r>
      <w:r w:rsidRPr="00100A2B">
        <w:t xml:space="preserve"> [“NASA Invests in Tech Concepts Aimed at Exploring Lunar Craters, Mining Asteroids,” NASA, June 11, 2019, </w:t>
      </w:r>
      <w:hyperlink r:id="rId25" w:history="1">
        <w:r w:rsidRPr="00100A2B">
          <w:rPr>
            <w:rStyle w:val="Hyperlink"/>
          </w:rPr>
          <w:t>https://www.nasa.gov/press-release/nasa-invests-in-tech-concepts-aimed-at-exploring-lunar-craters-mining-asteroids</w:t>
        </w:r>
      </w:hyperlink>
      <w:r w:rsidRPr="00100A2B">
        <w:t>] TDI</w:t>
      </w:r>
    </w:p>
    <w:p w14:paraId="1865593F" w14:textId="77777777" w:rsidR="009F69A0" w:rsidRPr="00BD21DF" w:rsidRDefault="009F69A0" w:rsidP="009F69A0">
      <w:pPr>
        <w:rPr>
          <w:sz w:val="14"/>
        </w:rPr>
      </w:pPr>
      <w:r w:rsidRPr="00100A2B">
        <w:rPr>
          <w:rStyle w:val="StyleUnderline"/>
        </w:rPr>
        <w:t>NASA Invests in Tech Concepts Aimed at Exploring Lunar Craters, Mining Asteroids</w:t>
      </w:r>
      <w:r>
        <w:rPr>
          <w:rStyle w:val="StyleUnderline"/>
        </w:rPr>
        <w:t xml:space="preserve"> </w:t>
      </w:r>
      <w:r w:rsidRPr="00F6586B">
        <w:rPr>
          <w:rStyle w:val="StyleUnderline"/>
          <w:highlight w:val="cyan"/>
        </w:rPr>
        <w:t xml:space="preserve">Robotically surveying lunar craters in record time and mining </w:t>
      </w:r>
      <w:r w:rsidRPr="00A56160">
        <w:rPr>
          <w:rStyle w:val="StyleUnderline"/>
        </w:rPr>
        <w:t xml:space="preserve">resources </w:t>
      </w:r>
      <w:r w:rsidRPr="00F6586B">
        <w:rPr>
          <w:rStyle w:val="StyleUnderline"/>
          <w:highlight w:val="cyan"/>
        </w:rPr>
        <w:t>in space could help NASA establish a sustained human presence at the Moon</w:t>
      </w:r>
      <w:r w:rsidRPr="00100A2B">
        <w:rPr>
          <w:rStyle w:val="StyleUnderline"/>
        </w:rPr>
        <w:t xml:space="preserve"> – part of the agency’s broader</w:t>
      </w:r>
      <w:r>
        <w:rPr>
          <w:rStyle w:val="StyleUnderline"/>
        </w:rPr>
        <w:t xml:space="preserve"> </w:t>
      </w:r>
      <w:hyperlink r:id="rId26"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7"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w:t>
      </w:r>
      <w:r w:rsidRPr="00BD21DF">
        <w:rPr>
          <w:sz w:val="14"/>
        </w:rPr>
        <w:lastRenderedPageBreak/>
        <w:t xml:space="preserve">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F6586B">
        <w:rPr>
          <w:rStyle w:val="StyleUnderline"/>
          <w:highlight w:val="cyan"/>
        </w:rPr>
        <w:t>technologies to rapidly survey and model lunar craters</w:t>
      </w:r>
      <w:r w:rsidRPr="00BD21DF">
        <w:rPr>
          <w:sz w:val="14"/>
        </w:rPr>
        <w:t xml:space="preserve">. This mission would use high-resolution images to create 3D model of craters. The </w:t>
      </w:r>
      <w:r w:rsidRPr="00F6586B">
        <w:rPr>
          <w:rStyle w:val="StyleUnderline"/>
          <w:highlight w:val="cyan"/>
        </w:rPr>
        <w:t xml:space="preserve">data would </w:t>
      </w:r>
      <w:r w:rsidRPr="004F1CE3">
        <w:rPr>
          <w:rStyle w:val="StyleUnderline"/>
        </w:rPr>
        <w:t xml:space="preserve">be used to </w:t>
      </w:r>
      <w:r w:rsidRPr="00F6586B">
        <w:rPr>
          <w:rStyle w:val="StyleUnderline"/>
          <w:highlight w:val="cyan"/>
        </w:rPr>
        <w:t>determine whether a crater can be explored by human or robotic mission</w:t>
      </w:r>
      <w:r w:rsidRPr="00F6586B">
        <w:rPr>
          <w:sz w:val="14"/>
          <w:highlight w:val="cya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8"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r>
        <w:rPr>
          <w:rStyle w:val="StyleUnderline"/>
        </w:rPr>
        <w:t xml:space="preserve"> </w:t>
      </w:r>
      <w:r w:rsidRPr="00BD21DF">
        <w:rPr>
          <w:sz w:val="14"/>
        </w:rPr>
        <w:t xml:space="preserve">Joel </w:t>
      </w:r>
      <w:proofErr w:type="spellStart"/>
      <w:r w:rsidRPr="00BD21DF">
        <w:rPr>
          <w:sz w:val="14"/>
        </w:rPr>
        <w:t>Sercel</w:t>
      </w:r>
      <w:proofErr w:type="spellEnd"/>
      <w:r w:rsidRPr="00BD21DF">
        <w:rPr>
          <w:sz w:val="14"/>
        </w:rPr>
        <w:t xml:space="preserve">, </w:t>
      </w:r>
      <w:proofErr w:type="spellStart"/>
      <w:r w:rsidRPr="00BD21DF">
        <w:rPr>
          <w:sz w:val="14"/>
        </w:rPr>
        <w:t>TransAstra</w:t>
      </w:r>
      <w:proofErr w:type="spellEnd"/>
      <w:r w:rsidRPr="00BD21DF">
        <w:rPr>
          <w:sz w:val="14"/>
        </w:rPr>
        <w:t xml:space="preserve"> Corporation, Lake View Terrace, California This flight demonstration mission concept </w:t>
      </w:r>
      <w:r w:rsidRPr="004F1CE3">
        <w:rPr>
          <w:rStyle w:val="StyleUnderline"/>
        </w:rPr>
        <w:t xml:space="preserve">proposes a method of asteroid resource harvesting called </w:t>
      </w:r>
      <w:r w:rsidRPr="00F6586B">
        <w:rPr>
          <w:rStyle w:val="StyleUnderline"/>
          <w:highlight w:val="cyan"/>
        </w:rPr>
        <w:t>optical mining</w:t>
      </w:r>
      <w:r w:rsidRPr="00BD21DF">
        <w:rPr>
          <w:sz w:val="14"/>
        </w:rPr>
        <w:t xml:space="preserve">. Optical mining is an approach for </w:t>
      </w:r>
      <w:r w:rsidRPr="00F6586B">
        <w:rPr>
          <w:rStyle w:val="StyleUnderline"/>
          <w:highlight w:val="cyan"/>
        </w:rPr>
        <w:t>excavating an asteroid and extracting water and other volatiles into an inflatable bag</w:t>
      </w:r>
      <w:r w:rsidRPr="00BD21DF">
        <w:rPr>
          <w:sz w:val="14"/>
        </w:rPr>
        <w:t xml:space="preserve">. Called Mini Bee, </w:t>
      </w:r>
      <w:r w:rsidRPr="00F6586B">
        <w:rPr>
          <w:rStyle w:val="StyleUnderline"/>
          <w:highlight w:val="cyan"/>
        </w:rPr>
        <w:t>the mission concept aims to prove optical mining</w:t>
      </w:r>
      <w:r w:rsidRPr="00100A2B">
        <w:rPr>
          <w:rStyle w:val="StyleUnderline"/>
        </w:rPr>
        <w:t xml:space="preserve">, in conjunction with other innovative spacecraft systems, </w:t>
      </w:r>
      <w:r w:rsidRPr="00F6586B">
        <w:rPr>
          <w:rStyle w:val="StyleUnderline"/>
          <w:highlight w:val="cyan"/>
        </w:rPr>
        <w:t>can be used to obtain propellant in space</w:t>
      </w:r>
      <w:r w:rsidRPr="00BD21DF">
        <w:rPr>
          <w:sz w:val="14"/>
        </w:rPr>
        <w:t>. The proposed architecture includes resource prospecting, extraction and delivery.</w:t>
      </w:r>
    </w:p>
    <w:p w14:paraId="031D8F2C" w14:textId="77777777" w:rsidR="009F69A0" w:rsidRPr="00100A2B" w:rsidRDefault="009F69A0" w:rsidP="009F69A0"/>
    <w:p w14:paraId="3A8B0382" w14:textId="77777777" w:rsidR="009F69A0" w:rsidRPr="00100A2B" w:rsidRDefault="009F69A0" w:rsidP="009F69A0"/>
    <w:p w14:paraId="02126C98" w14:textId="77777777" w:rsidR="009F69A0" w:rsidRPr="00100A2B" w:rsidRDefault="009F69A0" w:rsidP="009F69A0">
      <w:pPr>
        <w:pStyle w:val="Heading4"/>
      </w:pPr>
      <w:r w:rsidRPr="00100A2B">
        <w:t xml:space="preserve">Non UQ – </w:t>
      </w:r>
      <w:proofErr w:type="spellStart"/>
      <w:r w:rsidRPr="00100A2B">
        <w:t>squo</w:t>
      </w:r>
      <w:proofErr w:type="spellEnd"/>
      <w:r w:rsidRPr="00100A2B">
        <w:t xml:space="preserve"> debris thumps</w:t>
      </w:r>
    </w:p>
    <w:p w14:paraId="17DCB8F2" w14:textId="77777777" w:rsidR="009F69A0" w:rsidRPr="00100A2B" w:rsidRDefault="009F69A0" w:rsidP="009F69A0">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09AFD876" w14:textId="77777777" w:rsidR="009F69A0" w:rsidRPr="003C6FC9" w:rsidRDefault="009F69A0" w:rsidP="009F69A0">
      <w:pPr>
        <w:rPr>
          <w:sz w:val="14"/>
        </w:rPr>
      </w:pPr>
      <w:r w:rsidRPr="00F6586B">
        <w:rPr>
          <w:rStyle w:val="StyleUnderline"/>
          <w:highlight w:val="cyan"/>
        </w:rPr>
        <w:t xml:space="preserve">NASA has already </w:t>
      </w:r>
      <w:hyperlink r:id="rId30" w:history="1">
        <w:r w:rsidRPr="00F6586B">
          <w:rPr>
            <w:rStyle w:val="StyleUnderline"/>
            <w:highlight w:val="cyan"/>
          </w:rPr>
          <w:t>warned that</w:t>
        </w:r>
      </w:hyperlink>
      <w:r w:rsidRPr="00F6586B">
        <w:rPr>
          <w:rStyle w:val="StyleUnderline"/>
          <w:highlight w:val="cyan"/>
        </w:rPr>
        <w:t xml:space="preserve"> the large amount of space junk around our planet is growing beyond our control</w:t>
      </w:r>
      <w:r w:rsidRPr="003C6FC9">
        <w:rPr>
          <w:sz w:val="14"/>
        </w:rPr>
        <w:t xml:space="preserve">, but now a team of </w:t>
      </w:r>
      <w:r w:rsidRPr="00100A2B">
        <w:rPr>
          <w:rStyle w:val="StyleUnderline"/>
        </w:rPr>
        <w:t>Russian scientists has cited another potentially unforeseen consequence of that debris: War.</w:t>
      </w:r>
      <w:r w:rsidRPr="003C6FC9">
        <w:rPr>
          <w:sz w:val="14"/>
        </w:rPr>
        <w:t xml:space="preserve"> </w:t>
      </w:r>
      <w:r w:rsidRPr="00F6586B">
        <w:rPr>
          <w:rStyle w:val="StyleUnderline"/>
          <w:highlight w:val="cyan"/>
        </w:rPr>
        <w:t>Scientists estimate that anywhere from 500,000 to 600,000 pieces of human-made space debris between 0.4 and 4 inches in size are currently orbiting the Earth</w:t>
      </w:r>
      <w:r w:rsidRPr="00100A2B">
        <w:rPr>
          <w:rStyle w:val="StyleUnderline"/>
        </w:rPr>
        <w:t xml:space="preserve"> and </w:t>
      </w:r>
      <w:r w:rsidRPr="00F6586B">
        <w:rPr>
          <w:rStyle w:val="StyleUnderline"/>
          <w:highlight w:val="cyan"/>
        </w:rPr>
        <w:t xml:space="preserve">traveling at speeds over </w:t>
      </w:r>
      <w:hyperlink r:id="rId31" w:history="1">
        <w:r w:rsidRPr="00F6586B">
          <w:rPr>
            <w:rStyle w:val="StyleUnderline"/>
            <w:highlight w:val="cyan"/>
          </w:rPr>
          <w:t>17,000 miles per hour</w:t>
        </w:r>
      </w:hyperlink>
      <w:r w:rsidRPr="00100A2B">
        <w:rPr>
          <w:rStyle w:val="StyleUnderline"/>
        </w:rPr>
        <w:t>.</w:t>
      </w:r>
      <w:r>
        <w:rPr>
          <w:rStyle w:val="StyleUnderline"/>
        </w:rPr>
        <w:t xml:space="preserve"> </w:t>
      </w:r>
      <w:r w:rsidRPr="00F6586B">
        <w:rPr>
          <w:rStyle w:val="StyleUnderline"/>
          <w:highlight w:val="cyan"/>
        </w:rPr>
        <w:t>If one of those pieces smashed into a military satellite it "may provoke</w:t>
      </w:r>
      <w:r w:rsidRPr="00100A2B">
        <w:rPr>
          <w:rStyle w:val="StyleUnderline"/>
        </w:rPr>
        <w:t xml:space="preserve"> political or even </w:t>
      </w:r>
      <w:r w:rsidRPr="00F6586B">
        <w:rPr>
          <w:rStyle w:val="StyleUnderline"/>
          <w:highlight w:val="cyan"/>
        </w:rPr>
        <w:t>armed conflict</w:t>
      </w:r>
      <w:r w:rsidRPr="00100A2B">
        <w:rPr>
          <w:rStyle w:val="StyleUnderline"/>
        </w:rPr>
        <w:t xml:space="preserve"> between space-faring nations</w:t>
      </w:r>
      <w:r w:rsidRPr="003C6FC9">
        <w:rPr>
          <w:sz w:val="14"/>
        </w:rPr>
        <w:t xml:space="preserve">," Vitaly </w:t>
      </w:r>
      <w:proofErr w:type="spellStart"/>
      <w:r w:rsidRPr="003C6FC9">
        <w:rPr>
          <w:sz w:val="14"/>
        </w:rPr>
        <w:t>Adushkin</w:t>
      </w:r>
      <w:proofErr w:type="spellEnd"/>
      <w:r w:rsidRPr="003C6FC9">
        <w:rPr>
          <w:sz w:val="14"/>
        </w:rPr>
        <w:t xml:space="preserve">, a researcher for the Institute of Geosphere Dynamics at the Russian Academy of Sciences, reported in a paper set to be published in the peer-reviewed journal </w:t>
      </w:r>
      <w:hyperlink r:id="rId32" w:history="1">
        <w:r w:rsidRPr="003C6FC9">
          <w:rPr>
            <w:rStyle w:val="Hyperlink"/>
            <w:sz w:val="14"/>
          </w:rPr>
          <w:t xml:space="preserve">Acta </w:t>
        </w:r>
        <w:proofErr w:type="spellStart"/>
        <w:r w:rsidRPr="003C6FC9">
          <w:rPr>
            <w:rStyle w:val="Hyperlink"/>
            <w:sz w:val="14"/>
          </w:rPr>
          <w:t>Astronautica</w:t>
        </w:r>
        <w:proofErr w:type="spellEnd"/>
      </w:hyperlink>
      <w:r w:rsidRPr="003C6FC9">
        <w:rPr>
          <w:sz w:val="14"/>
        </w:rPr>
        <w:t>, which is sponsored by the International Academy of Astronautics.</w:t>
      </w:r>
    </w:p>
    <w:p w14:paraId="3A0FE85B" w14:textId="77777777" w:rsidR="009F69A0" w:rsidRPr="00100A2B" w:rsidRDefault="009F69A0" w:rsidP="009F69A0"/>
    <w:p w14:paraId="0F51BB76" w14:textId="77777777" w:rsidR="009F69A0" w:rsidRPr="00100A2B" w:rsidRDefault="009F69A0" w:rsidP="009F69A0">
      <w:pPr>
        <w:pStyle w:val="Heading4"/>
      </w:pPr>
      <w:r w:rsidRPr="00100A2B">
        <w:t xml:space="preserve">Space debris creates existential deterrence and a taboo </w:t>
      </w:r>
    </w:p>
    <w:p w14:paraId="4D914D85" w14:textId="77777777" w:rsidR="009F69A0" w:rsidRPr="00100A2B" w:rsidRDefault="009F69A0" w:rsidP="009F69A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hyperlink r:id="rId33" w:history="1">
        <w:r w:rsidRPr="00100A2B">
          <w:rPr>
            <w:rStyle w:val="Hyperlink"/>
          </w:rPr>
          <w:t>https://www.europeanleadershipnetwork.org/commentary/the-art-of-space-deterrence/</w:t>
        </w:r>
      </w:hyperlink>
      <w:r w:rsidRPr="00100A2B">
        <w:rPr>
          <w:rStyle w:val="Hyperlink"/>
        </w:rPr>
        <w:t>] TDI</w:t>
      </w:r>
    </w:p>
    <w:p w14:paraId="5A57D53C" w14:textId="77777777" w:rsidR="009F69A0" w:rsidRPr="00B84D5F" w:rsidRDefault="009F69A0" w:rsidP="009F69A0">
      <w:pPr>
        <w:rPr>
          <w:sz w:val="12"/>
        </w:rPr>
      </w:pPr>
      <w:r w:rsidRPr="00B84D5F">
        <w:rPr>
          <w:sz w:val="12"/>
        </w:rPr>
        <w:t>Fourth</w:t>
      </w:r>
      <w:r w:rsidRPr="00F6586B">
        <w:rPr>
          <w:sz w:val="12"/>
          <w:highlight w:val="cyan"/>
        </w:rPr>
        <w:t xml:space="preserve">, </w:t>
      </w:r>
      <w:r w:rsidRPr="00F6586B">
        <w:rPr>
          <w:rStyle w:val="StyleUnderline"/>
          <w:highlight w:val="cyan"/>
        </w:rPr>
        <w:t>the ubiquity of space infrastructure and the fragility of</w:t>
      </w:r>
      <w:r w:rsidRPr="00100A2B">
        <w:rPr>
          <w:rStyle w:val="StyleUnderline"/>
        </w:rPr>
        <w:t xml:space="preserve"> the </w:t>
      </w:r>
      <w:r w:rsidRPr="00F6586B">
        <w:rPr>
          <w:rStyle w:val="StyleUnderline"/>
          <w:highlight w:val="cyan"/>
        </w:rPr>
        <w:t>space</w:t>
      </w:r>
      <w:r w:rsidRPr="00100A2B">
        <w:rPr>
          <w:rStyle w:val="StyleUnderline"/>
        </w:rPr>
        <w:t xml:space="preserve"> environment </w:t>
      </w:r>
      <w:r w:rsidRPr="00F6586B">
        <w:rPr>
          <w:rStyle w:val="StyleUnderline"/>
          <w:highlight w:val="cyan"/>
        </w:rPr>
        <w:t>may create a degree of existential deterrence</w:t>
      </w:r>
      <w:r w:rsidRPr="00100A2B">
        <w:rPr>
          <w:rStyle w:val="StyleUnderline"/>
        </w:rPr>
        <w:t xml:space="preserve">. As space is so useful to modern economies and military forces, </w:t>
      </w:r>
      <w:r w:rsidRPr="00F6586B">
        <w:rPr>
          <w:rStyle w:val="StyleUnderline"/>
          <w:highlight w:val="cyan"/>
        </w:rPr>
        <w:t>a large-scale disruption of space infrastructure may be so intuitively escalatory to decision-makers that there may be a natural caution against a wholesale assaul</w:t>
      </w:r>
      <w:r w:rsidRPr="00100A2B">
        <w:rPr>
          <w:rStyle w:val="StyleUnderline"/>
        </w:rPr>
        <w:t>t</w:t>
      </w:r>
      <w:r w:rsidRPr="00B84D5F">
        <w:rPr>
          <w:sz w:val="12"/>
        </w:rPr>
        <w:t xml:space="preserve"> on a state’s entire space capabilities </w:t>
      </w:r>
      <w:r w:rsidRPr="00F6586B">
        <w:rPr>
          <w:rStyle w:val="StyleUnderline"/>
          <w:highlight w:val="cyan"/>
        </w:rPr>
        <w:t>because the consequences of doing so approach the mentalities of</w:t>
      </w:r>
      <w:r w:rsidRPr="00100A2B">
        <w:rPr>
          <w:rStyle w:val="StyleUnderline"/>
        </w:rPr>
        <w:t xml:space="preserve"> total war, or </w:t>
      </w:r>
      <w:r w:rsidRPr="00F6586B">
        <w:rPr>
          <w:rStyle w:val="StyleUnderline"/>
          <w:highlight w:val="cyan"/>
        </w:rPr>
        <w:t>nuclear responses</w:t>
      </w:r>
      <w:r w:rsidRPr="00B84D5F">
        <w:rPr>
          <w:sz w:val="12"/>
        </w:rPr>
        <w:t xml:space="preserve"> if a society begins tearing itself apart because of the collapse of </w:t>
      </w:r>
      <w:proofErr w:type="spellStart"/>
      <w:r w:rsidRPr="00B84D5F">
        <w:rPr>
          <w:sz w:val="12"/>
        </w:rPr>
        <w:t>optimised</w:t>
      </w:r>
      <w:proofErr w:type="spellEnd"/>
      <w:r w:rsidRPr="00B84D5F">
        <w:rPr>
          <w:sz w:val="12"/>
        </w:rPr>
        <w:t xml:space="preserve"> energy grids and just-in-time supply chains. In addition, the</w:t>
      </w:r>
      <w:r w:rsidRPr="00100A2B">
        <w:rPr>
          <w:rStyle w:val="TitleChar"/>
        </w:rPr>
        <w:t xml:space="preserve"> </w:t>
      </w:r>
      <w:r w:rsidRPr="00100A2B">
        <w:rPr>
          <w:rStyle w:val="StyleUnderline"/>
        </w:rPr>
        <w:t>problem of space debris</w:t>
      </w:r>
      <w:r w:rsidRPr="00B84D5F">
        <w:rPr>
          <w:sz w:val="12"/>
        </w:rPr>
        <w:t xml:space="preserve"> and the </w:t>
      </w:r>
      <w:hyperlink r:id="rId34" w:history="1">
        <w:r w:rsidRPr="00B84D5F">
          <w:rPr>
            <w:rStyle w:val="Hyperlink"/>
            <w:sz w:val="12"/>
          </w:rPr>
          <w:t>political-legal hurdles to conducting debris clean-up</w:t>
        </w:r>
      </w:hyperlink>
      <w:r w:rsidRPr="00B84D5F">
        <w:rPr>
          <w:sz w:val="12"/>
        </w:rPr>
        <w:t xml:space="preserve"> operations mean that </w:t>
      </w:r>
      <w:r w:rsidRPr="00F6586B">
        <w:rPr>
          <w:rStyle w:val="StyleUnderline"/>
          <w:highlight w:val="cyan"/>
        </w:rPr>
        <w:t>even a handful of explosive events in space can render a region of Earth orbit unusable</w:t>
      </w:r>
      <w:r w:rsidRPr="00100A2B">
        <w:rPr>
          <w:rStyle w:val="StyleUnderline"/>
        </w:rPr>
        <w:t xml:space="preserve"> for everyone. </w:t>
      </w:r>
      <w:r w:rsidRPr="00F6586B">
        <w:rPr>
          <w:rStyle w:val="StyleUnderline"/>
          <w:highlight w:val="cyan"/>
        </w:rPr>
        <w:t>This</w:t>
      </w:r>
      <w:r w:rsidRPr="00100A2B">
        <w:rPr>
          <w:rStyle w:val="StyleUnderline"/>
        </w:rPr>
        <w:t xml:space="preserve"> </w:t>
      </w:r>
      <w:r w:rsidRPr="00F6586B">
        <w:rPr>
          <w:rStyle w:val="StyleUnderline"/>
          <w:highlight w:val="cyan"/>
        </w:rPr>
        <w:t>could caution</w:t>
      </w:r>
      <w:r w:rsidRPr="00B84D5F">
        <w:rPr>
          <w:sz w:val="12"/>
        </w:rPr>
        <w:t xml:space="preserve"> a country like </w:t>
      </w:r>
      <w:r w:rsidRPr="00F6586B">
        <w:rPr>
          <w:rStyle w:val="StyleUnderline"/>
          <w:highlight w:val="cyan"/>
        </w:rPr>
        <w:t>China</w:t>
      </w:r>
      <w:r w:rsidRPr="00B84D5F">
        <w:rPr>
          <w:sz w:val="12"/>
        </w:rPr>
        <w:t xml:space="preserve"> from excessive kinetic intercept missions </w:t>
      </w:r>
      <w:r w:rsidRPr="00100A2B">
        <w:rPr>
          <w:rStyle w:val="StyleUnderline"/>
        </w:rPr>
        <w:t xml:space="preserve">because its own military and economy is increasingly reliant on outer </w:t>
      </w:r>
      <w:r w:rsidRPr="00100A2B">
        <w:rPr>
          <w:rStyle w:val="StyleUnderline"/>
        </w:rPr>
        <w:lastRenderedPageBreak/>
        <w:t>space</w:t>
      </w:r>
      <w:r w:rsidRPr="00B84D5F">
        <w:rPr>
          <w:sz w:val="12"/>
        </w:rPr>
        <w:t xml:space="preserve">, but perhaps not a country like North Korea which does not rely on space. </w:t>
      </w:r>
      <w:r w:rsidRPr="00F6586B">
        <w:rPr>
          <w:rStyle w:val="StyleUnderline"/>
          <w:highlight w:val="cyan"/>
        </w:rPr>
        <w:t>The usefulness, sensitivity, and fragility of space may have some existential deterrent effect</w:t>
      </w:r>
      <w:r w:rsidRPr="00100A2B">
        <w:rPr>
          <w:rStyle w:val="StyleUnderline"/>
        </w:rPr>
        <w:t>.</w:t>
      </w:r>
      <w:r w:rsidRPr="00B84D5F">
        <w:rPr>
          <w:sz w:val="12"/>
        </w:rPr>
        <w:t> </w:t>
      </w:r>
      <w:hyperlink r:id="rId35" w:history="1">
        <w:r w:rsidRPr="00B84D5F">
          <w:rPr>
            <w:rStyle w:val="Hyperlink"/>
            <w:sz w:val="12"/>
          </w:rPr>
          <w:t>China’s catastrophic anti-satellite weapons test in 2007</w:t>
        </w:r>
      </w:hyperlink>
      <w:r w:rsidRPr="00B84D5F">
        <w:rPr>
          <w:sz w:val="12"/>
        </w:rPr>
        <w:t> is a valuable lesson for all on the potentially devastating effect of kinetic warfare in orbit.</w:t>
      </w:r>
    </w:p>
    <w:p w14:paraId="769C4A8A" w14:textId="67B72A54" w:rsidR="009F69A0" w:rsidRDefault="001D10B9" w:rsidP="001D10B9">
      <w:pPr>
        <w:pStyle w:val="Heading2"/>
      </w:pPr>
      <w:r>
        <w:lastRenderedPageBreak/>
        <w:t>Ozone</w:t>
      </w:r>
    </w:p>
    <w:p w14:paraId="78DFC30F" w14:textId="5DA64C17" w:rsidR="001D10B9" w:rsidRDefault="006F17DB" w:rsidP="001D10B9">
      <w:pPr>
        <w:pStyle w:val="Heading4"/>
      </w:pPr>
      <w:r>
        <w:t>l</w:t>
      </w:r>
      <w:r w:rsidR="001D10B9">
        <w:t xml:space="preserve">1] </w:t>
      </w:r>
      <w:proofErr w:type="spellStart"/>
      <w:r w:rsidR="001D10B9">
        <w:t>Ev</w:t>
      </w:r>
      <w:proofErr w:type="spellEnd"/>
      <w:r w:rsidR="001D10B9">
        <w:t xml:space="preserve"> proves that innovation when it comes to ozone isn’t that hard, we did it with earth once, we can do it with space</w:t>
      </w:r>
    </w:p>
    <w:p w14:paraId="3D782B27" w14:textId="77777777" w:rsidR="00D81C52" w:rsidRPr="00D81C52" w:rsidRDefault="00D81C52" w:rsidP="00D81C52"/>
    <w:p w14:paraId="59C57132" w14:textId="461C3A3B" w:rsidR="002058F1" w:rsidRDefault="00FB518C" w:rsidP="00FB518C">
      <w:pPr>
        <w:pStyle w:val="Heading4"/>
      </w:pPr>
      <w:r>
        <w:t>2] 0.0001% risk, their own cards say they do not know what will happen</w:t>
      </w:r>
    </w:p>
    <w:p w14:paraId="43F2B2B7" w14:textId="77777777" w:rsidR="00D81C52" w:rsidRPr="00D81C52" w:rsidRDefault="00D81C52" w:rsidP="00D81C52"/>
    <w:p w14:paraId="08779099" w14:textId="50BEE2AF" w:rsidR="007338B7" w:rsidRDefault="007338B7" w:rsidP="007338B7">
      <w:pPr>
        <w:pStyle w:val="Heading4"/>
      </w:pPr>
      <w:r>
        <w:t xml:space="preserve">3] FCC has come out and said there is no </w:t>
      </w:r>
      <w:proofErr w:type="spellStart"/>
      <w:r>
        <w:t>environemtnal</w:t>
      </w:r>
      <w:proofErr w:type="spellEnd"/>
      <w:r>
        <w:t xml:space="preserve"> risk from star link</w:t>
      </w:r>
    </w:p>
    <w:p w14:paraId="460B2300" w14:textId="77777777" w:rsidR="00D81C52" w:rsidRPr="00D81C52" w:rsidRDefault="00D81C52" w:rsidP="00D81C52"/>
    <w:p w14:paraId="7B0AD334" w14:textId="344A7F28" w:rsidR="004C2E65" w:rsidRDefault="004C2E65" w:rsidP="004C2E65">
      <w:pPr>
        <w:pStyle w:val="Heading4"/>
      </w:pPr>
      <w:r>
        <w:t xml:space="preserve">4] Launch has already happened, </w:t>
      </w:r>
      <w:proofErr w:type="spellStart"/>
      <w:r>
        <w:t>uq</w:t>
      </w:r>
      <w:proofErr w:type="spellEnd"/>
      <w:r>
        <w:t xml:space="preserve"> overwhelms the link, thousands of satellites already put into orbit</w:t>
      </w:r>
    </w:p>
    <w:p w14:paraId="28FCF84D" w14:textId="77777777" w:rsidR="00D81C52" w:rsidRPr="00D81C52" w:rsidRDefault="00D81C52" w:rsidP="00D81C52"/>
    <w:p w14:paraId="6B8F5D15" w14:textId="3660F684" w:rsidR="004C2E65" w:rsidRPr="004C2E65" w:rsidRDefault="004C2E65" w:rsidP="004C2E65">
      <w:pPr>
        <w:pStyle w:val="Heading4"/>
      </w:pPr>
      <w:r>
        <w:t xml:space="preserve">5] Benefits from increased </w:t>
      </w:r>
      <w:proofErr w:type="spellStart"/>
      <w:r>
        <w:t>wifi</w:t>
      </w:r>
      <w:proofErr w:type="spellEnd"/>
      <w:r>
        <w:t xml:space="preserve"> and technology are sufficient to overcome any environmental difficulties</w:t>
      </w:r>
    </w:p>
    <w:p w14:paraId="1CF79BDB" w14:textId="77777777" w:rsidR="009F69A0" w:rsidRPr="00100A2B" w:rsidRDefault="009F69A0" w:rsidP="009F69A0"/>
    <w:p w14:paraId="7FA75B84" w14:textId="77777777" w:rsidR="009F69A0" w:rsidRPr="009F69A0" w:rsidRDefault="009F69A0" w:rsidP="009F69A0"/>
    <w:sectPr w:rsidR="009F69A0" w:rsidRPr="009F69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461D"/>
    <w:rsid w:val="000029E3"/>
    <w:rsid w:val="000029E8"/>
    <w:rsid w:val="00004225"/>
    <w:rsid w:val="000066CA"/>
    <w:rsid w:val="00007264"/>
    <w:rsid w:val="000076A9"/>
    <w:rsid w:val="00014FAD"/>
    <w:rsid w:val="00015D2A"/>
    <w:rsid w:val="0002490B"/>
    <w:rsid w:val="00026465"/>
    <w:rsid w:val="00030204"/>
    <w:rsid w:val="000312A0"/>
    <w:rsid w:val="00031E0F"/>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61D"/>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F1F"/>
    <w:rsid w:val="001B73E3"/>
    <w:rsid w:val="001C316D"/>
    <w:rsid w:val="001D10B9"/>
    <w:rsid w:val="001D1688"/>
    <w:rsid w:val="001D1A0D"/>
    <w:rsid w:val="001D36BF"/>
    <w:rsid w:val="001D4C28"/>
    <w:rsid w:val="001E0B1F"/>
    <w:rsid w:val="001E0C0F"/>
    <w:rsid w:val="001E1E0B"/>
    <w:rsid w:val="001F1173"/>
    <w:rsid w:val="002005A8"/>
    <w:rsid w:val="00203DD8"/>
    <w:rsid w:val="00204E1D"/>
    <w:rsid w:val="002058F1"/>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D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76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BC4"/>
    <w:rsid w:val="0047482C"/>
    <w:rsid w:val="00475436"/>
    <w:rsid w:val="0048047E"/>
    <w:rsid w:val="00482AF9"/>
    <w:rsid w:val="00492989"/>
    <w:rsid w:val="00496BB2"/>
    <w:rsid w:val="004B37B4"/>
    <w:rsid w:val="004B72B4"/>
    <w:rsid w:val="004C0314"/>
    <w:rsid w:val="004C0D3D"/>
    <w:rsid w:val="004C213E"/>
    <w:rsid w:val="004C2E65"/>
    <w:rsid w:val="004C376C"/>
    <w:rsid w:val="004C657F"/>
    <w:rsid w:val="004D17D8"/>
    <w:rsid w:val="004D52D8"/>
    <w:rsid w:val="004E355B"/>
    <w:rsid w:val="004E6A9A"/>
    <w:rsid w:val="005028E5"/>
    <w:rsid w:val="00503735"/>
    <w:rsid w:val="00516A88"/>
    <w:rsid w:val="00522065"/>
    <w:rsid w:val="005224F2"/>
    <w:rsid w:val="00532FF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7DB"/>
    <w:rsid w:val="006F32C9"/>
    <w:rsid w:val="006F3834"/>
    <w:rsid w:val="006F5693"/>
    <w:rsid w:val="006F5D4C"/>
    <w:rsid w:val="00717B01"/>
    <w:rsid w:val="007227D9"/>
    <w:rsid w:val="0072491F"/>
    <w:rsid w:val="00725598"/>
    <w:rsid w:val="007338B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FF"/>
    <w:rsid w:val="008C0FA2"/>
    <w:rsid w:val="008C2342"/>
    <w:rsid w:val="008C31BF"/>
    <w:rsid w:val="008C77B6"/>
    <w:rsid w:val="008D1B91"/>
    <w:rsid w:val="008D724A"/>
    <w:rsid w:val="008E7A3E"/>
    <w:rsid w:val="008F41FD"/>
    <w:rsid w:val="008F4479"/>
    <w:rsid w:val="008F4BA0"/>
    <w:rsid w:val="00901726"/>
    <w:rsid w:val="00905B7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9A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583"/>
    <w:rsid w:val="00AF2516"/>
    <w:rsid w:val="00AF4760"/>
    <w:rsid w:val="00AF55D4"/>
    <w:rsid w:val="00B0505F"/>
    <w:rsid w:val="00B05C2D"/>
    <w:rsid w:val="00B12933"/>
    <w:rsid w:val="00B12B88"/>
    <w:rsid w:val="00B137E0"/>
    <w:rsid w:val="00B13BC8"/>
    <w:rsid w:val="00B24662"/>
    <w:rsid w:val="00B3246A"/>
    <w:rsid w:val="00B3569C"/>
    <w:rsid w:val="00B43676"/>
    <w:rsid w:val="00B5602D"/>
    <w:rsid w:val="00B60125"/>
    <w:rsid w:val="00B639C9"/>
    <w:rsid w:val="00B6656B"/>
    <w:rsid w:val="00B71625"/>
    <w:rsid w:val="00B75C54"/>
    <w:rsid w:val="00B8710E"/>
    <w:rsid w:val="00B92A93"/>
    <w:rsid w:val="00BA17A8"/>
    <w:rsid w:val="00BA3C33"/>
    <w:rsid w:val="00BB0878"/>
    <w:rsid w:val="00BB1879"/>
    <w:rsid w:val="00BB2F2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81C52"/>
    <w:rsid w:val="00D92077"/>
    <w:rsid w:val="00D9454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18C"/>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9FF18"/>
  <w14:defaultImageDpi w14:val="300"/>
  <w15:docId w15:val="{707827B0-7C75-8D4B-845D-AF26CA74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5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46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0946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46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0946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46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461D"/>
  </w:style>
  <w:style w:type="character" w:customStyle="1" w:styleId="Heading1Char">
    <w:name w:val="Heading 1 Char"/>
    <w:aliases w:val="Pocket Char"/>
    <w:basedOn w:val="DefaultParagraphFont"/>
    <w:link w:val="Heading1"/>
    <w:uiPriority w:val="9"/>
    <w:rsid w:val="0009461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0946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461D"/>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09461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461D"/>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09461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9461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9461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9461D"/>
    <w:rPr>
      <w:color w:val="auto"/>
      <w:u w:val="none"/>
    </w:rPr>
  </w:style>
  <w:style w:type="paragraph" w:styleId="DocumentMap">
    <w:name w:val="Document Map"/>
    <w:basedOn w:val="Normal"/>
    <w:link w:val="DocumentMapChar"/>
    <w:uiPriority w:val="99"/>
    <w:semiHidden/>
    <w:unhideWhenUsed/>
    <w:rsid w:val="000946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461D"/>
    <w:rPr>
      <w:rFonts w:ascii="Lucida Grande" w:hAnsi="Lucida Grande" w:cs="Lucida Grande"/>
    </w:rPr>
  </w:style>
  <w:style w:type="paragraph" w:customStyle="1" w:styleId="textbold">
    <w:name w:val="text bold"/>
    <w:basedOn w:val="Normal"/>
    <w:link w:val="Emphasis"/>
    <w:uiPriority w:val="20"/>
    <w:qFormat/>
    <w:rsid w:val="00D9454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D945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F69A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1,Block Heading Char1"/>
    <w:basedOn w:val="DefaultParagraphFont"/>
    <w:link w:val="Title"/>
    <w:uiPriority w:val="6"/>
    <w:qFormat/>
    <w:rsid w:val="009F69A0"/>
    <w:rPr>
      <w:u w:val="single"/>
    </w:rPr>
  </w:style>
  <w:style w:type="paragraph" w:styleId="Title">
    <w:name w:val="Title"/>
    <w:aliases w:val="title,UNDERLINE,Cites and Cards,Bold Underlined,Read This,Block Heading"/>
    <w:basedOn w:val="Normal"/>
    <w:next w:val="Normal"/>
    <w:link w:val="TitleChar"/>
    <w:uiPriority w:val="6"/>
    <w:qFormat/>
    <w:rsid w:val="009F69A0"/>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9F69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ol.com/investing/2021/02/09/spacex-starlink-wins-another-big-customer/" TargetMode="External"/><Relationship Id="rId18" Type="http://schemas.openxmlformats.org/officeDocument/2006/relationships/hyperlink" Target="https://greaterpacificcapital.com/path-to-power-indias-great-opportunity-in-the-changing-world-order/" TargetMode="External"/><Relationship Id="rId26" Type="http://schemas.openxmlformats.org/officeDocument/2006/relationships/hyperlink" Target="https://www.nasa.gov/specials/moon2mars/" TargetMode="External"/><Relationship Id="rId21" Type="http://schemas.openxmlformats.org/officeDocument/2006/relationships/hyperlink" Target="https://www.livescience.com/57266-amazon-river.html" TargetMode="External"/><Relationship Id="rId34" Type="http://schemas.openxmlformats.org/officeDocument/2006/relationships/hyperlink" Target="https://doi.org/10.1080/14777622.2014.890489" TargetMode="External"/><Relationship Id="rId7" Type="http://schemas.openxmlformats.org/officeDocument/2006/relationships/settings" Target="settings.xml"/><Relationship Id="rId12" Type="http://schemas.openxmlformats.org/officeDocument/2006/relationships/hyperlink" Target="https://www.fool.com/investing/2020/08/23/fast-broadband-from-orbit-new-data-says-spacex-can/" TargetMode="External"/><Relationship Id="rId17" Type="http://schemas.openxmlformats.org/officeDocument/2006/relationships/hyperlink" Target="https://www.schwarzmanscholars.org/events-and-news/space-rivals-power-strategy-china-india-space-race/" TargetMode="External"/><Relationship Id="rId25" Type="http://schemas.openxmlformats.org/officeDocument/2006/relationships/hyperlink" Target="https://www.nasa.gov/press-release/nasa-invests-in-tech-concepts-aimed-at-exploring-lunar-craters-mining-asteroids" TargetMode="External"/><Relationship Id="rId33"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hyperlink" Target="https://www.orfonline.org/research/indias-space-programme-a-role-for-the-private-sector-finally-66661/" TargetMode="External"/><Relationship Id="rId20" Type="http://schemas.openxmlformats.org/officeDocument/2006/relationships/hyperlink" Target="https://www.ipcc.ch/sr15/"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ol.com/investing/2021/02/15/why-russia-is-terrified-of-spacex-and-starlink/" TargetMode="External"/><Relationship Id="rId24" Type="http://schemas.openxmlformats.org/officeDocument/2006/relationships/hyperlink" Target="https://doi.org/10.1016/j.jsse.2019.05.007" TargetMode="External"/><Relationship Id="rId32" Type="http://schemas.openxmlformats.org/officeDocument/2006/relationships/hyperlink" Target="https://www.sciencedirect.com/science/article/pii/S0094576515303416"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ol.com/investing/2019/06/11/could-amazon-beat-spacex-in-satellite-broadband-in.aspx" TargetMode="External"/><Relationship Id="rId23" Type="http://schemas.openxmlformats.org/officeDocument/2006/relationships/hyperlink" Target="https://www.livescience.com/51990-sea-level-rise-unknowns.html" TargetMode="External"/><Relationship Id="rId28" Type="http://schemas.openxmlformats.org/officeDocument/2006/relationships/hyperlink" Target="https://www.nasa.gov/directorates/spacetech/niac/2019_Phase_I_Phase_II/Mini_Bee_Prototype" TargetMode="External"/><Relationship Id="rId36" Type="http://schemas.openxmlformats.org/officeDocument/2006/relationships/fontTable" Target="fontTable.xml"/><Relationship Id="rId10" Type="http://schemas.openxmlformats.org/officeDocument/2006/relationships/hyperlink" Target="https://www.space.com/spacex-starlink-satellites.html" TargetMode="External"/><Relationship Id="rId19" Type="http://schemas.openxmlformats.org/officeDocument/2006/relationships/hyperlink" Target="https://www.livescience.com/65633-climate-change-dooms-humans-by-2050.html" TargetMode="External"/><Relationship Id="rId31" Type="http://schemas.openxmlformats.org/officeDocument/2006/relationships/hyperlink" Target="https://www.nasa.gov/mission_pages/station/news/orbital_debri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www.fool.com/investing/2020/02/07/spacex-will-likely-ipo-its-starlink-internet-satel.aspx" TargetMode="External"/><Relationship Id="rId22" Type="http://schemas.openxmlformats.org/officeDocument/2006/relationships/hyperlink" Target="https://www.livescience.com/55129-how-heat-waves-kill-so-quickly.html" TargetMode="External"/><Relationship Id="rId27" Type="http://schemas.openxmlformats.org/officeDocument/2006/relationships/hyperlink" Target="https://www.nasa.gov/niac" TargetMode="External"/><Relationship Id="rId30" Type="http://schemas.openxmlformats.org/officeDocument/2006/relationships/hyperlink" Target="https://www.businessinsider.com/space-junk-at-critical-density-2015-9" TargetMode="External"/><Relationship Id="rId35" Type="http://schemas.openxmlformats.org/officeDocument/2006/relationships/hyperlink" Target="https://defenceindepth.co/2017/01/11/chinas-space-weapons-test-ten-years-on-behemoth-pulls-the-peasants-plough/"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19</Pages>
  <Words>9454</Words>
  <Characters>53889</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25</cp:revision>
  <dcterms:created xsi:type="dcterms:W3CDTF">2022-01-08T19:04:00Z</dcterms:created>
  <dcterms:modified xsi:type="dcterms:W3CDTF">2022-01-08T19:52:00Z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