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EED98" w14:textId="0E68CBEC" w:rsidR="008F25DB" w:rsidRPr="00991AD4" w:rsidRDefault="008F25DB" w:rsidP="008F25DB">
      <w:pPr>
        <w:pStyle w:val="Heading3"/>
      </w:pPr>
      <w:r>
        <w:t xml:space="preserve">New </w:t>
      </w:r>
      <w:proofErr w:type="spellStart"/>
      <w:r>
        <w:t>affs</w:t>
      </w:r>
      <w:proofErr w:type="spellEnd"/>
    </w:p>
    <w:p w14:paraId="425DAEAB" w14:textId="77777777" w:rsidR="008F25DB" w:rsidRPr="00622114" w:rsidRDefault="008F25DB" w:rsidP="00622114">
      <w:pPr>
        <w:pStyle w:val="Heading4"/>
      </w:pPr>
      <w:r w:rsidRPr="00622114">
        <w:t xml:space="preserve">Interpretation—The </w:t>
      </w:r>
      <w:proofErr w:type="spellStart"/>
      <w:r w:rsidRPr="00622114">
        <w:t>aff</w:t>
      </w:r>
      <w:proofErr w:type="spellEnd"/>
      <w:r w:rsidRPr="00622114">
        <w:t xml:space="preserve"> must disclose the advocacy text and the standard text before the round. To clarify, disclosure can occur on the wiki or over message.</w:t>
      </w:r>
    </w:p>
    <w:p w14:paraId="1F02B6C8" w14:textId="1E412A61" w:rsidR="008F25DB" w:rsidRDefault="008F25DB" w:rsidP="00622114">
      <w:pPr>
        <w:pStyle w:val="Heading4"/>
      </w:pPr>
      <w:r w:rsidRPr="00622114">
        <w:t>Violation—they didn't</w:t>
      </w:r>
    </w:p>
    <w:p w14:paraId="45037B44" w14:textId="1E1592D1" w:rsidR="00A92D79" w:rsidRPr="00A92D79" w:rsidRDefault="00A74B76" w:rsidP="00A92D79">
      <w:r>
        <w:rPr>
          <w:noProof/>
        </w:rPr>
        <w:drawing>
          <wp:inline distT="0" distB="0" distL="0" distR="0" wp14:anchorId="3CAE1E2A" wp14:editId="742D3697">
            <wp:extent cx="4533089" cy="57413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4632889" cy="5867792"/>
                    </a:xfrm>
                    <a:prstGeom prst="rect">
                      <a:avLst/>
                    </a:prstGeom>
                  </pic:spPr>
                </pic:pic>
              </a:graphicData>
            </a:graphic>
          </wp:inline>
        </w:drawing>
      </w:r>
    </w:p>
    <w:p w14:paraId="462AD645" w14:textId="77777777" w:rsidR="008F25DB" w:rsidRPr="00622114" w:rsidRDefault="008F25DB" w:rsidP="00622114">
      <w:pPr>
        <w:pStyle w:val="Heading4"/>
      </w:pPr>
      <w:r w:rsidRPr="00622114">
        <w:lastRenderedPageBreak/>
        <w:t xml:space="preserve">The standard is prep and clash-  Two internal links-a) Neg prep: The AC framework controls the direction of a round – even if its whole </w:t>
      </w:r>
      <w:proofErr w:type="spellStart"/>
      <w:r w:rsidRPr="00622114">
        <w:t>rez</w:t>
      </w:r>
      <w:proofErr w:type="spellEnd"/>
      <w:r w:rsidRPr="00622114">
        <w:t xml:space="preserve">, my prep drastically differs based on a util AC, topical K </w:t>
      </w:r>
      <w:proofErr w:type="spellStart"/>
      <w:r w:rsidRPr="00622114">
        <w:t>aff</w:t>
      </w:r>
      <w:proofErr w:type="spellEnd"/>
      <w:r w:rsidRPr="00622114">
        <w:t xml:space="preserve">, or a burden/tricks </w:t>
      </w:r>
      <w:proofErr w:type="spellStart"/>
      <w:r w:rsidRPr="00622114">
        <w:t>aff</w:t>
      </w:r>
      <w:proofErr w:type="spellEnd"/>
      <w:r w:rsidRPr="00622114">
        <w:t xml:space="preserve">.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cross ex questions absent any pre-round prep. They also get months to frontline their one </w:t>
      </w:r>
      <w:proofErr w:type="spellStart"/>
      <w:r w:rsidRPr="00622114">
        <w:t>aff</w:t>
      </w:r>
      <w:proofErr w:type="spellEnd"/>
      <w:r w:rsidRPr="00622114">
        <w:t xml:space="preserve">, while I coming into the round guessing—o/w since their already structurally ahead, b) </w:t>
      </w:r>
      <w:proofErr w:type="spellStart"/>
      <w:r w:rsidRPr="00622114">
        <w:t>Aff</w:t>
      </w:r>
      <w:proofErr w:type="spellEnd"/>
      <w:r w:rsidRPr="00622114">
        <w:t xml:space="preserve"> quality-disclosing the framework text allows preliminary research into the framework preventing frameworks from winning just because they are terribly confusing and not a philosophy that policymakers would actually use-if they affirmatives framework would be crushed with 20 minutes of research then it does not deserve to win. This will answer the 1ar's claim about innovation—with 30 minutes of prep, there's still an incentive to find a new strategic, well justified </w:t>
      </w:r>
      <w:proofErr w:type="spellStart"/>
      <w:r w:rsidRPr="00622114">
        <w:t>aff</w:t>
      </w:r>
      <w:proofErr w:type="spellEnd"/>
      <w:r w:rsidRPr="00622114">
        <w:t xml:space="preserve">, but no incentive to cut a horrible, incoherent </w:t>
      </w:r>
      <w:proofErr w:type="spellStart"/>
      <w:r w:rsidRPr="00622114">
        <w:t>aff</w:t>
      </w:r>
      <w:proofErr w:type="spellEnd"/>
      <w:r w:rsidRPr="00622114">
        <w:t xml:space="preserve"> that the neg can't check against the broader literature.</w:t>
      </w:r>
    </w:p>
    <w:p w14:paraId="3B9879A8" w14:textId="77777777" w:rsidR="000C14F7" w:rsidRPr="00303C3E" w:rsidRDefault="000C14F7" w:rsidP="000C14F7">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637FF0A1" w14:textId="77777777" w:rsidR="000C14F7" w:rsidRPr="00303C3E" w:rsidRDefault="000C14F7" w:rsidP="000C14F7">
      <w:pPr>
        <w:pStyle w:val="Heading4"/>
      </w:pPr>
      <w:r w:rsidRPr="00303C3E">
        <w:t xml:space="preserve">Edu- funded </w:t>
      </w:r>
      <w:proofErr w:type="spellStart"/>
      <w:r w:rsidRPr="00303C3E">
        <w:t>ny</w:t>
      </w:r>
      <w:proofErr w:type="spellEnd"/>
      <w:r w:rsidRPr="00303C3E">
        <w:t xml:space="preserve"> schools</w:t>
      </w:r>
    </w:p>
    <w:p w14:paraId="6289608A" w14:textId="77777777" w:rsidR="000C14F7" w:rsidRPr="00303C3E" w:rsidRDefault="000C14F7" w:rsidP="000C14F7">
      <w:pPr>
        <w:pStyle w:val="Heading4"/>
      </w:pPr>
      <w:r w:rsidRPr="00303C3E">
        <w:t>CI- intervention, race to bottom, collapses, yours vs best</w:t>
      </w:r>
    </w:p>
    <w:p w14:paraId="4E83B007" w14:textId="45846861" w:rsidR="0089697D" w:rsidRDefault="0089697D" w:rsidP="0089697D">
      <w:pPr>
        <w:pStyle w:val="Heading4"/>
      </w:pPr>
      <w:r w:rsidRPr="00C767D0">
        <w:rPr>
          <w:u w:val="single"/>
        </w:rPr>
        <w:t>T isn’t violent</w:t>
      </w:r>
      <w:r>
        <w:t xml:space="preserve"> – A] I don’t have the power to impose a norm – only to convince you my side is better.  T doesn’t ban you from the activity – the whole point is that norms should be contestable – I just say make a better </w:t>
      </w:r>
      <w:proofErr w:type="spellStart"/>
      <w:r>
        <w:t>arg</w:t>
      </w:r>
      <w:proofErr w:type="spellEnd"/>
      <w:r>
        <w:t xml:space="preserve"> next time.  B] Exclusion is inevitable – every role of the ballot excludes some arguments and even saying T bad excludes it – that means we should delineate ground along reciprocal lines, not abandon division altogether. Reading T isn’t psychic violence – that was above, but especially if we’re not going for it since reading T can be used to prevent </w:t>
      </w:r>
      <w:proofErr w:type="spellStart"/>
      <w:r>
        <w:t>aff</w:t>
      </w:r>
      <w:proofErr w:type="spellEnd"/>
      <w:r>
        <w:t xml:space="preserve"> shiftiness and make substance a viable option.</w:t>
      </w:r>
    </w:p>
    <w:p w14:paraId="2D04D1E3" w14:textId="77777777" w:rsidR="0089697D" w:rsidRDefault="0089697D" w:rsidP="0089697D">
      <w:pPr>
        <w:pStyle w:val="Heading4"/>
        <w:rPr>
          <w:u w:val="single"/>
        </w:rPr>
      </w:pPr>
      <w:r w:rsidRPr="00C767D0">
        <w:rPr>
          <w:u w:val="single"/>
        </w:rPr>
        <w:t>No silencing DA</w:t>
      </w:r>
      <w:r>
        <w:t xml:space="preserve"> - T is just like a </w:t>
      </w:r>
      <w:proofErr w:type="spellStart"/>
      <w:r>
        <w:rPr>
          <w:u w:val="single"/>
        </w:rPr>
        <w:t>disad</w:t>
      </w:r>
      <w:proofErr w:type="spellEnd"/>
      <w:r>
        <w:rPr>
          <w:u w:val="single"/>
        </w:rPr>
        <w:t xml:space="preserve"> or critique</w:t>
      </w:r>
      <w:r>
        <w:t xml:space="preserve"> we’ve said a certain practice the </w:t>
      </w:r>
      <w:proofErr w:type="spellStart"/>
      <w:r>
        <w:t>aff</w:t>
      </w:r>
      <w:proofErr w:type="spellEnd"/>
      <w:r>
        <w:t xml:space="preserve"> took was bad and it would’ve been better had they done it differently </w:t>
      </w:r>
      <w:r>
        <w:rPr>
          <w:u w:val="single"/>
        </w:rPr>
        <w:t>not that they are bad debaters</w:t>
      </w:r>
      <w:r>
        <w:t xml:space="preserve"> – just like the cap k says the </w:t>
      </w:r>
      <w:proofErr w:type="spellStart"/>
      <w:r>
        <w:t>aff</w:t>
      </w:r>
      <w:proofErr w:type="spellEnd"/>
      <w:r>
        <w:t xml:space="preserve">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w:t>
      </w:r>
      <w:proofErr w:type="spellStart"/>
      <w:r>
        <w:t>disad</w:t>
      </w:r>
      <w:proofErr w:type="spellEnd"/>
      <w:r>
        <w:t xml:space="preserve"> link says the </w:t>
      </w:r>
      <w:proofErr w:type="spellStart"/>
      <w:r>
        <w:t>aff</w:t>
      </w:r>
      <w:proofErr w:type="spellEnd"/>
      <w:r>
        <w:t xml:space="preserve"> </w:t>
      </w:r>
      <w:r>
        <w:rPr>
          <w:u w:val="single"/>
        </w:rPr>
        <w:t>did something wrong</w:t>
      </w:r>
      <w:r>
        <w:t xml:space="preserve"> and </w:t>
      </w:r>
      <w:proofErr w:type="spellStart"/>
      <w:r>
        <w:t>theres</w:t>
      </w:r>
      <w:proofErr w:type="spellEnd"/>
      <w:r>
        <w:t xml:space="preserve"> an </w:t>
      </w:r>
      <w:r>
        <w:rPr>
          <w:u w:val="single"/>
        </w:rPr>
        <w:t xml:space="preserve">implicit version of the </w:t>
      </w:r>
      <w:proofErr w:type="spellStart"/>
      <w:r>
        <w:rPr>
          <w:u w:val="single"/>
        </w:rPr>
        <w:t>aff</w:t>
      </w:r>
      <w:proofErr w:type="spellEnd"/>
      <w:r>
        <w:t xml:space="preserve"> that </w:t>
      </w:r>
      <w:r>
        <w:rPr>
          <w:u w:val="single"/>
        </w:rPr>
        <w:t>wouldn’t have linked</w:t>
      </w:r>
    </w:p>
    <w:p w14:paraId="2CF4C709" w14:textId="2CE29AC1" w:rsidR="0089697D" w:rsidRDefault="0089697D" w:rsidP="0089697D">
      <w:pPr>
        <w:pStyle w:val="Heading4"/>
      </w:pPr>
      <w:r w:rsidRPr="00676D3E">
        <w:lastRenderedPageBreak/>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xml:space="preserve">] Fair testing. Judge their arguments knowing I wasn’t given a fair shot to answer them. Prefer theory takes out K because they could answer my arguments, but I couldn’t answer theirs. Without testing their </w:t>
      </w:r>
      <w:proofErr w:type="spellStart"/>
      <w:r w:rsidRPr="00676D3E">
        <w:t>args</w:t>
      </w:r>
      <w:proofErr w:type="spellEnd"/>
      <w:r w:rsidRPr="00676D3E">
        <w:t>, we don’t know if they’re valid, so you prefer fairness impacts on strength of link. Impact turns any critical education since a marketplace of ideas where we innovate, and test ideas presumes equal access.</w:t>
      </w:r>
    </w:p>
    <w:p w14:paraId="1A981011" w14:textId="77777777" w:rsidR="008B2E0D" w:rsidRDefault="008B2E0D" w:rsidP="008B2E0D">
      <w:pPr>
        <w:pStyle w:val="Heading2"/>
      </w:pPr>
      <w:r>
        <w:lastRenderedPageBreak/>
        <w:t>Util</w:t>
      </w:r>
    </w:p>
    <w:p w14:paraId="56AD254E" w14:textId="77777777" w:rsidR="008B2E0D" w:rsidRPr="008F5337" w:rsidRDefault="008B2E0D" w:rsidP="008B2E0D">
      <w:pPr>
        <w:pStyle w:val="Heading4"/>
      </w:pPr>
      <w:r w:rsidRPr="008F5337">
        <w:t>Pleasure and pain are intrinsically valuable. People consistently regard pleasure and pain as good reasons for action, despite the fact that pleasure doesn’t seem to be instrumentally valuable for anything.</w:t>
      </w:r>
    </w:p>
    <w:p w14:paraId="4B7D05F7" w14:textId="77777777" w:rsidR="008B2E0D" w:rsidRPr="008F5337" w:rsidRDefault="008B2E0D" w:rsidP="008B2E0D">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10" w:history="1">
        <w:r w:rsidRPr="008F5337">
          <w:rPr>
            <w:rStyle w:val="Hyperlink"/>
          </w:rPr>
          <w:t>https://link.springer.com/article/10.1007/s10790-015-9506-9</w:t>
        </w:r>
      </w:hyperlink>
      <w:r w:rsidRPr="008F5337">
        <w:t>] TDI</w:t>
      </w:r>
    </w:p>
    <w:p w14:paraId="165AAC66" w14:textId="77777777" w:rsidR="008B2E0D" w:rsidRPr="007674EB" w:rsidRDefault="008B2E0D" w:rsidP="008B2E0D">
      <w:pPr>
        <w:rPr>
          <w:sz w:val="12"/>
        </w:rPr>
      </w:pPr>
      <w:r w:rsidRPr="007674EB">
        <w:rPr>
          <w:sz w:val="12"/>
        </w:rPr>
        <w:t xml:space="preserve">Let us start by observing, empirically, that </w:t>
      </w:r>
      <w:r w:rsidRPr="008F5337">
        <w:rPr>
          <w:b/>
          <w:u w:val="single"/>
        </w:rPr>
        <w:t xml:space="preserve">a </w:t>
      </w:r>
      <w:r w:rsidRPr="007B0C57">
        <w:rPr>
          <w:b/>
          <w:highlight w:val="cyan"/>
          <w:u w:val="single"/>
        </w:rPr>
        <w:t>widely shared judgment</w:t>
      </w:r>
      <w:r w:rsidRPr="008F5337">
        <w:rPr>
          <w:b/>
          <w:u w:val="single"/>
        </w:rPr>
        <w:t xml:space="preserve"> about intrinsic value and disvalue is that </w:t>
      </w:r>
      <w:r w:rsidRPr="007B0C57">
        <w:rPr>
          <w:b/>
          <w:highlight w:val="cyan"/>
          <w:u w:val="single"/>
        </w:rPr>
        <w:t xml:space="preserve">pleasure is intrinsically valuable and pain is intrinsically </w:t>
      </w:r>
      <w:proofErr w:type="spellStart"/>
      <w:r w:rsidRPr="007B0C57">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7B0C57">
        <w:rPr>
          <w:b/>
          <w:highlight w:val="cyan"/>
          <w:u w:val="single"/>
        </w:rPr>
        <w:t>something undeniably good about</w:t>
      </w:r>
      <w:r w:rsidRPr="008F5337">
        <w:rPr>
          <w:b/>
          <w:u w:val="single"/>
        </w:rPr>
        <w:t xml:space="preserve"> the way </w:t>
      </w:r>
      <w:r w:rsidRPr="007B0C57">
        <w:rPr>
          <w:b/>
          <w:highlight w:val="cyan"/>
          <w:u w:val="single"/>
        </w:rPr>
        <w:t>pleasure</w:t>
      </w:r>
      <w:r w:rsidRPr="008F5337">
        <w:rPr>
          <w:b/>
          <w:u w:val="single"/>
        </w:rPr>
        <w:t xml:space="preserve"> feels and </w:t>
      </w:r>
      <w:r w:rsidRPr="004B4366">
        <w:rPr>
          <w:b/>
          <w:u w:val="single"/>
        </w:rPr>
        <w:t xml:space="preserve">something undeniably </w:t>
      </w:r>
      <w:r w:rsidRPr="007B0C57">
        <w:rPr>
          <w:b/>
          <w:highlight w:val="cyan"/>
          <w:u w:val="single"/>
        </w:rPr>
        <w:t>bad about</w:t>
      </w:r>
      <w:r w:rsidRPr="008F5337">
        <w:rPr>
          <w:b/>
          <w:u w:val="single"/>
        </w:rPr>
        <w:t xml:space="preserve"> the way </w:t>
      </w:r>
      <w:r w:rsidRPr="007B0C57">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7B0C57">
        <w:rPr>
          <w:b/>
          <w:highlight w:val="cyan"/>
          <w:u w:val="single"/>
        </w:rPr>
        <w:t>pleasure is not good for anything further</w:t>
      </w:r>
      <w:r w:rsidRPr="008F5337">
        <w:rPr>
          <w:b/>
          <w:u w:val="single"/>
        </w:rPr>
        <w:t xml:space="preserve">; it is </w:t>
      </w:r>
      <w:r w:rsidRPr="007B0C57">
        <w:rPr>
          <w:b/>
          <w:highlight w:val="cyan"/>
          <w:u w:val="single"/>
        </w:rPr>
        <w:t>simply</w:t>
      </w:r>
      <w:r w:rsidRPr="008F5337">
        <w:rPr>
          <w:b/>
          <w:u w:val="single"/>
        </w:rPr>
        <w:t xml:space="preserve"> that for which going to the convenience store and buying the soda </w:t>
      </w:r>
      <w:r w:rsidRPr="007B0C57">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7B0C57">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7B0C57">
        <w:rPr>
          <w:b/>
          <w:highlight w:val="cyan"/>
          <w:u w:val="single"/>
        </w:rPr>
        <w:t>reach the end of the line in matters of value.</w:t>
      </w:r>
      <w:r w:rsidRPr="008F5337">
        <w:rPr>
          <w:b/>
          <w:u w:val="single"/>
        </w:rPr>
        <w:t xml:space="preserve"> </w:t>
      </w:r>
    </w:p>
    <w:p w14:paraId="2F948C76" w14:textId="77777777" w:rsidR="008B2E0D" w:rsidRPr="004E035C" w:rsidRDefault="008B2E0D" w:rsidP="008B2E0D">
      <w:pPr>
        <w:pStyle w:val="Heading4"/>
        <w:rPr>
          <w:rFonts w:asciiTheme="majorHAnsi" w:hAnsiTheme="majorHAnsi" w:cstheme="majorHAnsi"/>
        </w:rPr>
      </w:pPr>
      <w:r w:rsidRPr="004E035C">
        <w:rPr>
          <w:rFonts w:asciiTheme="majorHAnsi" w:hAnsiTheme="majorHAnsi" w:cstheme="majorHAnsi"/>
        </w:rPr>
        <w:t xml:space="preserve">Util good – Existential threats outweigh. </w:t>
      </w:r>
    </w:p>
    <w:p w14:paraId="70DD68AD" w14:textId="77777777" w:rsidR="008B2E0D" w:rsidRPr="004E035C" w:rsidRDefault="008B2E0D" w:rsidP="008B2E0D">
      <w:pPr>
        <w:rPr>
          <w:rFonts w:asciiTheme="majorHAnsi" w:hAnsiTheme="majorHAnsi" w:cstheme="majorHAnsi"/>
        </w:rPr>
      </w:pPr>
      <w:r w:rsidRPr="004E035C">
        <w:rPr>
          <w:rFonts w:asciiTheme="majorHAnsi" w:hAnsiTheme="majorHAnsi" w:cstheme="majorHAnsi"/>
          <w:b/>
          <w:bCs/>
          <w:sz w:val="26"/>
          <w:szCs w:val="26"/>
        </w:rPr>
        <w:t>GPP 17</w:t>
      </w:r>
      <w:r w:rsidRPr="004E035C">
        <w:rPr>
          <w:rFonts w:asciiTheme="majorHAnsi" w:hAnsiTheme="majorHAnsi" w:cstheme="majorHAnsi"/>
        </w:rPr>
        <w:t xml:space="preserve"> </w:t>
      </w:r>
      <w:r w:rsidRPr="004E035C">
        <w:rPr>
          <w:rFonts w:asciiTheme="majorHAnsi" w:hAnsiTheme="majorHAnsi" w:cstheme="majorHAnsi"/>
          <w:sz w:val="18"/>
          <w:szCs w:val="18"/>
        </w:rPr>
        <w:t xml:space="preserve">(Global Priorities Project, Future of Humanity Institute at the University of Oxford, Ministry for Foreign Affairs of Finland, “Existential Risk: Diplomacy and Governance,” Global Priorities Project, 2017, </w:t>
      </w:r>
      <w:hyperlink r:id="rId11" w:history="1">
        <w:r w:rsidRPr="004E035C">
          <w:rPr>
            <w:rStyle w:val="Hyperlink"/>
            <w:rFonts w:asciiTheme="majorHAnsi" w:hAnsiTheme="majorHAnsi" w:cstheme="majorHAnsi"/>
            <w:sz w:val="18"/>
            <w:szCs w:val="18"/>
          </w:rPr>
          <w:t>https://www.fhi.ox.ac.uk/wp-content/uploads/Existential-Risks-2017-01-23.pdf</w:t>
        </w:r>
      </w:hyperlink>
      <w:r w:rsidRPr="004E035C">
        <w:rPr>
          <w:rFonts w:asciiTheme="majorHAnsi" w:hAnsiTheme="majorHAnsi" w:cstheme="majorHAnsi"/>
          <w:sz w:val="18"/>
          <w:szCs w:val="18"/>
        </w:rPr>
        <w:t xml:space="preserve"> </w:t>
      </w:r>
    </w:p>
    <w:p w14:paraId="79059E91" w14:textId="77777777" w:rsidR="008B2E0D" w:rsidRPr="004E035C" w:rsidRDefault="008B2E0D" w:rsidP="008B2E0D">
      <w:pPr>
        <w:rPr>
          <w:rFonts w:asciiTheme="majorHAnsi" w:hAnsiTheme="majorHAnsi" w:cstheme="majorHAnsi"/>
          <w:sz w:val="16"/>
        </w:rPr>
      </w:pPr>
      <w:r w:rsidRPr="004E035C">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7B0C57">
        <w:rPr>
          <w:rStyle w:val="StyleUnderline"/>
          <w:rFonts w:asciiTheme="majorHAnsi" w:hAnsiTheme="majorHAnsi" w:cstheme="majorHAnsi"/>
          <w:bCs/>
          <w:highlight w:val="cyan"/>
        </w:rPr>
        <w:t>Compare</w:t>
      </w:r>
      <w:r w:rsidRPr="004E035C">
        <w:rPr>
          <w:rStyle w:val="StyleUnderline"/>
          <w:rFonts w:asciiTheme="majorHAnsi" w:hAnsiTheme="majorHAnsi" w:cstheme="majorHAnsi"/>
          <w:bCs/>
        </w:rPr>
        <w:t xml:space="preserve"> three outcomes: (1) </w:t>
      </w:r>
      <w:r w:rsidRPr="007B0C57">
        <w:rPr>
          <w:rStyle w:val="StyleUnderline"/>
          <w:rFonts w:asciiTheme="majorHAnsi" w:hAnsiTheme="majorHAnsi" w:cstheme="majorHAnsi"/>
          <w:bCs/>
          <w:highlight w:val="cyan"/>
        </w:rPr>
        <w:t>Peace.</w:t>
      </w:r>
      <w:r w:rsidRPr="004E035C">
        <w:rPr>
          <w:rStyle w:val="StyleUnderline"/>
          <w:rFonts w:asciiTheme="majorHAnsi" w:hAnsiTheme="majorHAnsi" w:cstheme="majorHAnsi"/>
          <w:bCs/>
        </w:rPr>
        <w:t xml:space="preserve"> (2) A nuclear </w:t>
      </w:r>
      <w:r w:rsidRPr="007B0C57">
        <w:rPr>
          <w:rStyle w:val="StyleUnderline"/>
          <w:rFonts w:asciiTheme="majorHAnsi" w:hAnsiTheme="majorHAnsi" w:cstheme="majorHAnsi"/>
          <w:bCs/>
          <w:highlight w:val="cyan"/>
        </w:rPr>
        <w:t>war that kills 99%</w:t>
      </w:r>
      <w:r w:rsidRPr="004E035C">
        <w:rPr>
          <w:rStyle w:val="StyleUnderline"/>
          <w:rFonts w:asciiTheme="majorHAnsi" w:hAnsiTheme="majorHAnsi" w:cstheme="majorHAnsi"/>
          <w:bCs/>
        </w:rPr>
        <w:t xml:space="preserve"> of the world’s existing population. (3) A nuclear </w:t>
      </w:r>
      <w:r w:rsidRPr="007B0C57">
        <w:rPr>
          <w:rStyle w:val="StyleUnderline"/>
          <w:rFonts w:asciiTheme="majorHAnsi" w:hAnsiTheme="majorHAnsi" w:cstheme="majorHAnsi"/>
          <w:bCs/>
          <w:highlight w:val="cyan"/>
        </w:rPr>
        <w:t>war that kills 100%.</w:t>
      </w:r>
      <w:r w:rsidRPr="004E035C">
        <w:rPr>
          <w:rStyle w:val="StyleUnderline"/>
          <w:rFonts w:asciiTheme="majorHAnsi" w:hAnsiTheme="majorHAnsi" w:cstheme="majorHAnsi"/>
        </w:rPr>
        <w:t xml:space="preserve"> </w:t>
      </w:r>
      <w:r w:rsidRPr="004E035C">
        <w:rPr>
          <w:rFonts w:asciiTheme="majorHAnsi" w:hAnsiTheme="majorHAnsi" w:cstheme="majorHAnsi"/>
          <w:sz w:val="16"/>
        </w:rPr>
        <w:t xml:space="preserve">(2) would be worse than (1), and (3) would be worse than (2). Which is the greater of these two differences? </w:t>
      </w:r>
      <w:r w:rsidRPr="004E035C">
        <w:rPr>
          <w:rStyle w:val="StyleUnderline"/>
          <w:rFonts w:asciiTheme="majorHAnsi" w:hAnsiTheme="majorHAnsi" w:cstheme="majorHAnsi"/>
        </w:rPr>
        <w:t>Most people believe that the greater difference is between (1) and (2).</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 believe that the </w:t>
      </w:r>
      <w:r w:rsidRPr="007B0C57">
        <w:rPr>
          <w:rStyle w:val="StyleUnderline"/>
          <w:rFonts w:asciiTheme="majorHAnsi" w:hAnsiTheme="majorHAnsi" w:cstheme="majorHAnsi"/>
          <w:bCs/>
          <w:highlight w:val="cyan"/>
        </w:rPr>
        <w:t xml:space="preserve">difference between (2) and (3) is </w:t>
      </w:r>
      <w:r w:rsidRPr="004E035C">
        <w:rPr>
          <w:rStyle w:val="StyleUnderline"/>
          <w:rFonts w:asciiTheme="majorHAnsi" w:hAnsiTheme="majorHAnsi" w:cstheme="majorHAnsi"/>
          <w:bCs/>
        </w:rPr>
        <w:t>very</w:t>
      </w:r>
      <w:r w:rsidRPr="007B0C57">
        <w:rPr>
          <w:rStyle w:val="StyleUnderline"/>
          <w:rFonts w:asciiTheme="majorHAnsi" w:hAnsiTheme="majorHAnsi" w:cstheme="majorHAnsi"/>
          <w:bCs/>
          <w:highlight w:val="cyan"/>
        </w:rPr>
        <w:t xml:space="preserve"> much greater</w:t>
      </w:r>
      <w:r w:rsidRPr="004E035C">
        <w:rPr>
          <w:rFonts w:asciiTheme="majorHAnsi" w:hAnsiTheme="majorHAnsi" w:cstheme="majorHAnsi"/>
          <w:b/>
          <w:bCs/>
          <w:sz w:val="16"/>
        </w:rPr>
        <w:t xml:space="preserve">. ... </w:t>
      </w:r>
      <w:r w:rsidRPr="004E035C">
        <w:rPr>
          <w:rStyle w:val="StyleUnderline"/>
          <w:rFonts w:asciiTheme="majorHAnsi" w:hAnsiTheme="majorHAnsi" w:cstheme="majorHAnsi"/>
          <w:bCs/>
        </w:rPr>
        <w:t xml:space="preserve">The </w:t>
      </w:r>
      <w:r w:rsidRPr="00A6741D">
        <w:rPr>
          <w:rStyle w:val="StyleUnderline"/>
          <w:rFonts w:asciiTheme="majorHAnsi" w:hAnsiTheme="majorHAnsi" w:cstheme="majorHAnsi"/>
          <w:bCs/>
        </w:rPr>
        <w:t>Earth will remain habitable for</w:t>
      </w:r>
      <w:r w:rsidRPr="00A6741D">
        <w:rPr>
          <w:rStyle w:val="StyleUnderline"/>
          <w:rFonts w:asciiTheme="majorHAnsi" w:hAnsiTheme="majorHAnsi" w:cstheme="majorHAnsi"/>
        </w:rPr>
        <w:t xml:space="preserve"> </w:t>
      </w:r>
      <w:r w:rsidRPr="00A6741D">
        <w:rPr>
          <w:rStyle w:val="Emphasis"/>
          <w:rFonts w:asciiTheme="majorHAnsi" w:hAnsiTheme="majorHAnsi" w:cstheme="majorHAnsi"/>
        </w:rPr>
        <w:t>at least another billion years</w:t>
      </w:r>
      <w:r w:rsidRPr="00A6741D">
        <w:rPr>
          <w:rStyle w:val="StyleUnderline"/>
          <w:rFonts w:asciiTheme="majorHAnsi" w:hAnsiTheme="majorHAnsi" w:cstheme="majorHAnsi"/>
        </w:rPr>
        <w:t>.</w:t>
      </w:r>
      <w:r w:rsidRPr="00A6741D">
        <w:rPr>
          <w:rFonts w:asciiTheme="majorHAnsi" w:hAnsiTheme="majorHAnsi" w:cstheme="majorHAnsi"/>
          <w:sz w:val="16"/>
        </w:rPr>
        <w:t xml:space="preserve"> </w:t>
      </w:r>
      <w:r w:rsidRPr="00A6741D">
        <w:rPr>
          <w:rStyle w:val="StyleUnderline"/>
          <w:rFonts w:asciiTheme="majorHAnsi" w:hAnsiTheme="majorHAnsi" w:cstheme="majorHAnsi"/>
        </w:rPr>
        <w:t>Civilization began only a few thousand years ago.</w:t>
      </w:r>
      <w:r w:rsidRPr="00A6741D">
        <w:rPr>
          <w:rFonts w:asciiTheme="majorHAnsi" w:hAnsiTheme="majorHAnsi" w:cstheme="majorHAnsi"/>
          <w:sz w:val="16"/>
        </w:rPr>
        <w:t xml:space="preserve"> </w:t>
      </w:r>
      <w:r w:rsidRPr="00A6741D">
        <w:rPr>
          <w:rStyle w:val="StyleUnderline"/>
          <w:rFonts w:asciiTheme="majorHAnsi" w:hAnsiTheme="majorHAnsi" w:cstheme="majorHAnsi"/>
        </w:rPr>
        <w:t xml:space="preserve">If we do not destroy mankind, these few thousand years may be only </w:t>
      </w:r>
      <w:r w:rsidRPr="00A6741D">
        <w:rPr>
          <w:rStyle w:val="Emphasis"/>
          <w:rFonts w:asciiTheme="majorHAnsi" w:hAnsiTheme="majorHAnsi" w:cstheme="majorHAnsi"/>
        </w:rPr>
        <w:t>a tiny fraction</w:t>
      </w:r>
      <w:r w:rsidRPr="00A6741D">
        <w:rPr>
          <w:rStyle w:val="StyleUnderline"/>
          <w:rFonts w:asciiTheme="majorHAnsi" w:hAnsiTheme="majorHAnsi" w:cstheme="majorHAnsi"/>
        </w:rPr>
        <w:t xml:space="preserve"> of the whole of civilized human history.</w:t>
      </w:r>
      <w:r w:rsidRPr="00A6741D">
        <w:rPr>
          <w:rFonts w:asciiTheme="majorHAnsi" w:hAnsiTheme="majorHAnsi" w:cstheme="majorHAnsi"/>
          <w:sz w:val="16"/>
        </w:rPr>
        <w:t xml:space="preserve"> </w:t>
      </w:r>
      <w:r w:rsidRPr="00A6741D">
        <w:rPr>
          <w:rStyle w:val="StyleUnderline"/>
          <w:rFonts w:asciiTheme="majorHAnsi" w:hAnsiTheme="majorHAnsi" w:cstheme="majorHAnsi"/>
        </w:rPr>
        <w:t>The difference between</w:t>
      </w:r>
      <w:r w:rsidRPr="004E035C">
        <w:rPr>
          <w:rStyle w:val="StyleUnderline"/>
          <w:rFonts w:asciiTheme="majorHAnsi" w:hAnsiTheme="majorHAnsi" w:cstheme="majorHAnsi"/>
        </w:rPr>
        <w:t xml:space="preserve"> (2) and (3) may thus be the difference between this tiny fraction and all of the rest of this history.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If we </w:t>
      </w:r>
      <w:r w:rsidRPr="004E035C">
        <w:rPr>
          <w:rStyle w:val="StyleUnderline"/>
          <w:rFonts w:asciiTheme="majorHAnsi" w:hAnsiTheme="majorHAnsi" w:cstheme="majorHAnsi"/>
        </w:rPr>
        <w:lastRenderedPageBreak/>
        <w:t xml:space="preserve">compare this possible history to a day, what has occurred so far is only a </w:t>
      </w:r>
      <w:r w:rsidRPr="004E035C">
        <w:rPr>
          <w:rStyle w:val="Emphasis"/>
          <w:rFonts w:asciiTheme="majorHAnsi" w:hAnsiTheme="majorHAnsi" w:cstheme="majorHAnsi"/>
        </w:rPr>
        <w:t>fraction of a second</w:t>
      </w:r>
      <w:r w:rsidRPr="004E035C">
        <w:rPr>
          <w:rStyle w:val="StyleUnderline"/>
          <w:rFonts w:asciiTheme="majorHAnsi" w:hAnsiTheme="majorHAnsi" w:cstheme="majorHAnsi"/>
        </w:rPr>
        <w:t>.65</w:t>
      </w:r>
      <w:r w:rsidRPr="004E035C">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4E035C">
        <w:rPr>
          <w:rFonts w:asciiTheme="majorHAnsi" w:hAnsiTheme="majorHAnsi" w:cstheme="majorHAnsi"/>
          <w:sz w:val="16"/>
        </w:rPr>
        <w:t>civilisation</w:t>
      </w:r>
      <w:proofErr w:type="spellEnd"/>
      <w:r w:rsidRPr="004E035C">
        <w:rPr>
          <w:rFonts w:asciiTheme="majorHAnsi" w:hAnsiTheme="majorHAnsi" w:cstheme="majorHAnsi"/>
          <w:sz w:val="16"/>
        </w:rPr>
        <w:t xml:space="preserve"> without long-term effect. As we have seen, this may not be a safe assumption – but for the purposes of this thought experiment, the point stands. </w:t>
      </w:r>
      <w:r w:rsidRPr="004E035C">
        <w:rPr>
          <w:rStyle w:val="StyleUnderline"/>
          <w:rFonts w:asciiTheme="majorHAnsi" w:hAnsiTheme="majorHAnsi" w:cstheme="majorHAnsi"/>
        </w:rPr>
        <w:t xml:space="preserve">What makes </w:t>
      </w:r>
      <w:r w:rsidRPr="007B0C57">
        <w:rPr>
          <w:rStyle w:val="StyleUnderline"/>
          <w:rFonts w:asciiTheme="majorHAnsi" w:hAnsiTheme="majorHAnsi" w:cstheme="majorHAnsi"/>
          <w:bCs/>
          <w:highlight w:val="cyan"/>
        </w:rPr>
        <w:t xml:space="preserve">existential catastrophes </w:t>
      </w:r>
      <w:r w:rsidRPr="004E035C">
        <w:rPr>
          <w:rStyle w:val="StyleUnderline"/>
          <w:rFonts w:asciiTheme="majorHAnsi" w:hAnsiTheme="majorHAnsi" w:cstheme="majorHAnsi"/>
          <w:bCs/>
        </w:rPr>
        <w:t xml:space="preserve">especially bad is that they </w:t>
      </w:r>
      <w:r w:rsidRPr="007B0C57">
        <w:rPr>
          <w:rStyle w:val="StyleUnderline"/>
          <w:rFonts w:asciiTheme="majorHAnsi" w:hAnsiTheme="majorHAnsi" w:cstheme="majorHAnsi"/>
          <w:bCs/>
          <w:highlight w:val="cyan"/>
        </w:rPr>
        <w:t>would</w:t>
      </w:r>
      <w:r w:rsidRPr="007B0C57">
        <w:rPr>
          <w:rStyle w:val="StyleUnderline"/>
          <w:rFonts w:asciiTheme="majorHAnsi" w:hAnsiTheme="majorHAnsi" w:cstheme="majorHAnsi"/>
          <w:highlight w:val="cyan"/>
        </w:rPr>
        <w:t xml:space="preserve"> “</w:t>
      </w:r>
      <w:r w:rsidRPr="007B0C57">
        <w:rPr>
          <w:rStyle w:val="Emphasis"/>
          <w:rFonts w:asciiTheme="majorHAnsi" w:hAnsiTheme="majorHAnsi" w:cstheme="majorHAnsi"/>
          <w:highlight w:val="cyan"/>
        </w:rPr>
        <w:t>destroy the future</w:t>
      </w:r>
      <w:r w:rsidRPr="007B0C57">
        <w:rPr>
          <w:rStyle w:val="StyleUnderline"/>
          <w:rFonts w:asciiTheme="majorHAnsi" w:hAnsiTheme="majorHAnsi" w:cstheme="majorHAnsi"/>
          <w:highlight w:val="cyan"/>
        </w:rPr>
        <w:t>,”</w:t>
      </w:r>
      <w:r w:rsidRPr="004E035C">
        <w:rPr>
          <w:rStyle w:val="StyleUnderline"/>
          <w:rFonts w:asciiTheme="majorHAnsi" w:hAnsiTheme="majorHAnsi" w:cstheme="majorHAnsi"/>
        </w:rPr>
        <w:t xml:space="preserve"> as</w:t>
      </w:r>
      <w:r w:rsidRPr="004E035C">
        <w:rPr>
          <w:rFonts w:asciiTheme="majorHAnsi" w:hAnsiTheme="majorHAnsi" w:cstheme="majorHAnsi"/>
          <w:sz w:val="16"/>
        </w:rPr>
        <w:t xml:space="preserve"> another Oxford philosopher, Nick </w:t>
      </w:r>
      <w:r w:rsidRPr="004E035C">
        <w:rPr>
          <w:rStyle w:val="StyleUnderline"/>
          <w:rFonts w:asciiTheme="majorHAnsi" w:hAnsiTheme="majorHAnsi" w:cstheme="majorHAnsi"/>
        </w:rPr>
        <w:t>Bostrom, puts it.</w:t>
      </w:r>
      <w:r w:rsidRPr="004E035C">
        <w:rPr>
          <w:rFonts w:asciiTheme="majorHAnsi" w:hAnsiTheme="majorHAnsi" w:cstheme="majorHAnsi"/>
          <w:sz w:val="16"/>
        </w:rPr>
        <w:t xml:space="preserve">66 </w:t>
      </w:r>
      <w:r w:rsidRPr="004E035C">
        <w:rPr>
          <w:rStyle w:val="StyleUnderline"/>
          <w:rFonts w:asciiTheme="majorHAnsi" w:hAnsiTheme="majorHAnsi" w:cstheme="majorHAnsi"/>
        </w:rPr>
        <w:t>This future could potentially be extremely long and full of flourishing, and would therefore have extremely large value.</w:t>
      </w:r>
      <w:r w:rsidRPr="004E035C">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4E035C">
        <w:rPr>
          <w:rStyle w:val="StyleUnderline"/>
          <w:rFonts w:asciiTheme="majorHAnsi" w:hAnsiTheme="majorHAnsi" w:cstheme="majorHAnsi"/>
        </w:rPr>
        <w:t>Because the value of preventing existential catastrophe is so vast, even a tiny probability of prevention has huge expected value.</w:t>
      </w:r>
      <w:r w:rsidRPr="004E035C">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4E035C">
        <w:rPr>
          <w:rStyle w:val="StyleUnderline"/>
          <w:rFonts w:asciiTheme="majorHAnsi" w:hAnsiTheme="majorHAnsi" w:cstheme="majorHAnsi"/>
        </w:rPr>
        <w:t>In some areas, government policy does give significant weight to future generations.</w:t>
      </w:r>
      <w:r w:rsidRPr="004E035C">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E035C">
        <w:rPr>
          <w:rStyle w:val="StyleUnderline"/>
          <w:rFonts w:asciiTheme="majorHAnsi" w:hAnsiTheme="majorHAnsi" w:cstheme="majorHAnsi"/>
        </w:rPr>
        <w:t>However, when it comes to existential risk, it would seem that we fail to live up to principles of intergenerational equity.</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Existential catastrophe would not only give future generations less than the current generations; </w:t>
      </w:r>
      <w:r w:rsidRPr="004E035C">
        <w:rPr>
          <w:rStyle w:val="Emphasis"/>
          <w:rFonts w:asciiTheme="majorHAnsi" w:hAnsiTheme="majorHAnsi" w:cstheme="majorHAnsi"/>
        </w:rPr>
        <w:t>it would give them nothing</w:t>
      </w:r>
      <w:r w:rsidRPr="004E035C">
        <w:rPr>
          <w:rStyle w:val="StyleUnderline"/>
          <w:rFonts w:asciiTheme="majorHAnsi" w:hAnsiTheme="majorHAnsi" w:cstheme="majorHAnsi"/>
        </w:rPr>
        <w:t>.</w:t>
      </w:r>
      <w:r w:rsidRPr="004E035C">
        <w:rPr>
          <w:rFonts w:asciiTheme="majorHAnsi" w:hAnsiTheme="majorHAnsi" w:cstheme="majorHAnsi"/>
          <w:sz w:val="16"/>
        </w:rPr>
        <w:t xml:space="preserve"> Indeed, </w:t>
      </w:r>
      <w:r w:rsidRPr="004E035C">
        <w:rPr>
          <w:rStyle w:val="StyleUnderline"/>
          <w:rFonts w:asciiTheme="majorHAnsi" w:hAnsiTheme="majorHAnsi" w:cstheme="majorHAnsi"/>
        </w:rPr>
        <w:t>reducing existential risk plausibly has a quite low cost for us in comparison with the huge expected value it has for future generations.</w:t>
      </w:r>
      <w:r w:rsidRPr="004E035C">
        <w:rPr>
          <w:rFonts w:asciiTheme="majorHAnsi" w:hAnsiTheme="majorHAnsi" w:cstheme="majorHAnsi"/>
          <w:sz w:val="16"/>
        </w:rPr>
        <w:t xml:space="preserve"> In spite of this, relatively little is done to reduce existential risk. </w:t>
      </w:r>
      <w:r w:rsidRPr="004E035C">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4E035C">
        <w:rPr>
          <w:rFonts w:asciiTheme="majorHAnsi" w:hAnsiTheme="majorHAnsi" w:cstheme="majorHAnsi"/>
          <w:sz w:val="16"/>
        </w:rPr>
        <w:t>1.3</w:t>
      </w:r>
      <w:r w:rsidRPr="004E035C">
        <w:rPr>
          <w:rFonts w:asciiTheme="majorHAnsi" w:hAnsiTheme="majorHAnsi" w:cstheme="majorHAnsi"/>
          <w:u w:val="single"/>
        </w:rPr>
        <w:t>. WHY EXISTENTIAL RISKS MAY BE SYSTEMATICALLY UNDERINVESTED IN, AND THE ROLE OF THE INTERNATIONAL COMMUNITY</w:t>
      </w:r>
      <w:r w:rsidRPr="004E035C">
        <w:rPr>
          <w:rFonts w:asciiTheme="majorHAnsi" w:hAnsiTheme="majorHAnsi" w:cstheme="majorHAnsi"/>
          <w:sz w:val="16"/>
        </w:rPr>
        <w:t xml:space="preserve"> </w:t>
      </w:r>
      <w:r w:rsidRPr="004E035C">
        <w:rPr>
          <w:rStyle w:val="StyleUnderline"/>
          <w:rFonts w:asciiTheme="majorHAnsi" w:hAnsiTheme="majorHAnsi" w:cstheme="majorHAnsi"/>
        </w:rPr>
        <w:t>In spite of the importance of existential risk reduction, it probably receives less attention than is warranted.</w:t>
      </w:r>
      <w:r w:rsidRPr="004E035C">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4E035C">
        <w:rPr>
          <w:rStyle w:val="StyleUnderline"/>
          <w:rFonts w:asciiTheme="majorHAnsi" w:hAnsiTheme="majorHAnsi" w:cstheme="majorHAnsi"/>
        </w:rPr>
        <w:t xml:space="preserve">There are several reasons why existential </w:t>
      </w:r>
      <w:r w:rsidRPr="007B0C57">
        <w:rPr>
          <w:rStyle w:val="StyleUnderline"/>
          <w:rFonts w:asciiTheme="majorHAnsi" w:hAnsiTheme="majorHAnsi" w:cstheme="majorHAnsi"/>
          <w:bCs/>
          <w:highlight w:val="cyan"/>
        </w:rPr>
        <w:t xml:space="preserve">risk reduction is </w:t>
      </w:r>
      <w:r w:rsidRPr="004E035C">
        <w:rPr>
          <w:rStyle w:val="StyleUnderline"/>
          <w:rFonts w:asciiTheme="majorHAnsi" w:hAnsiTheme="majorHAnsi" w:cstheme="majorHAnsi"/>
          <w:bCs/>
        </w:rPr>
        <w:t xml:space="preserve">likely to be </w:t>
      </w:r>
      <w:r w:rsidRPr="007B0C57">
        <w:rPr>
          <w:rStyle w:val="StyleUnderline"/>
          <w:rFonts w:asciiTheme="majorHAnsi" w:hAnsiTheme="majorHAnsi" w:cstheme="majorHAnsi"/>
          <w:bCs/>
          <w:highlight w:val="cyan"/>
        </w:rPr>
        <w:t>underinvested in</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Firstly, </w:t>
      </w:r>
      <w:r w:rsidRPr="007B0C57">
        <w:rPr>
          <w:rStyle w:val="StyleUnderline"/>
          <w:rFonts w:asciiTheme="majorHAnsi" w:hAnsiTheme="majorHAnsi" w:cstheme="majorHAnsi"/>
          <w:bCs/>
          <w:highlight w:val="cyan"/>
        </w:rPr>
        <w:t>it is</w:t>
      </w:r>
      <w:r w:rsidRPr="004E035C">
        <w:rPr>
          <w:rStyle w:val="StyleUnderline"/>
          <w:rFonts w:asciiTheme="majorHAnsi" w:hAnsiTheme="majorHAnsi" w:cstheme="majorHAnsi"/>
          <w:bCs/>
        </w:rPr>
        <w:t xml:space="preserve"> a </w:t>
      </w:r>
      <w:r w:rsidRPr="007B0C57">
        <w:rPr>
          <w:rStyle w:val="StyleUnderline"/>
          <w:rFonts w:asciiTheme="majorHAnsi" w:hAnsiTheme="majorHAnsi" w:cstheme="majorHAnsi"/>
          <w:bCs/>
          <w:highlight w:val="cyan"/>
        </w:rPr>
        <w:t>global</w:t>
      </w:r>
      <w:r w:rsidRPr="007B0C57">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public good.</w:t>
      </w:r>
      <w:r w:rsidRPr="004E035C">
        <w:rPr>
          <w:rFonts w:asciiTheme="majorHAnsi" w:hAnsiTheme="majorHAnsi" w:cstheme="majorHAnsi"/>
          <w:sz w:val="16"/>
        </w:rPr>
        <w:t xml:space="preserve"> </w:t>
      </w:r>
      <w:r w:rsidRPr="004E035C">
        <w:rPr>
          <w:rStyle w:val="StyleUnderline"/>
          <w:rFonts w:asciiTheme="majorHAnsi" w:hAnsiTheme="majorHAnsi" w:cstheme="majorHAnsi"/>
        </w:rPr>
        <w:t>Economic theory predicts that such goods tend to be underprovided</w:t>
      </w:r>
      <w:r w:rsidRPr="004E035C">
        <w:rPr>
          <w:rStyle w:val="StyleUnderline"/>
          <w:rFonts w:asciiTheme="majorHAnsi" w:hAnsiTheme="majorHAnsi" w:cstheme="majorHAnsi"/>
          <w:bCs/>
        </w:rPr>
        <w:t>.</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 xml:space="preserve">The </w:t>
      </w:r>
      <w:r w:rsidRPr="007B0C57">
        <w:rPr>
          <w:rStyle w:val="StyleUnderline"/>
          <w:rFonts w:asciiTheme="majorHAnsi" w:hAnsiTheme="majorHAnsi" w:cstheme="majorHAnsi"/>
          <w:bCs/>
          <w:highlight w:val="cyan"/>
        </w:rPr>
        <w:t>benefits</w:t>
      </w:r>
      <w:r w:rsidRPr="004E035C">
        <w:rPr>
          <w:rStyle w:val="StyleUnderline"/>
          <w:rFonts w:asciiTheme="majorHAnsi" w:hAnsiTheme="majorHAnsi" w:cstheme="majorHAnsi"/>
          <w:bCs/>
        </w:rPr>
        <w:t xml:space="preserve"> of existential risk reduction </w:t>
      </w:r>
      <w:r w:rsidRPr="007B0C57">
        <w:rPr>
          <w:rStyle w:val="StyleUnderline"/>
          <w:rFonts w:asciiTheme="majorHAnsi" w:hAnsiTheme="majorHAnsi" w:cstheme="majorHAnsi"/>
          <w:bCs/>
          <w:highlight w:val="cyan"/>
        </w:rPr>
        <w:t>are widely</w:t>
      </w:r>
      <w:r w:rsidRPr="004E035C">
        <w:rPr>
          <w:rStyle w:val="StyleUnderline"/>
          <w:rFonts w:asciiTheme="majorHAnsi" w:hAnsiTheme="majorHAnsi" w:cstheme="majorHAnsi"/>
          <w:bCs/>
        </w:rPr>
        <w:t xml:space="preserve"> and </w:t>
      </w:r>
      <w:r w:rsidRPr="007B0C57">
        <w:rPr>
          <w:rStyle w:val="StyleUnderline"/>
          <w:rFonts w:asciiTheme="majorHAnsi" w:hAnsiTheme="majorHAnsi" w:cstheme="majorHAnsi"/>
          <w:bCs/>
          <w:highlight w:val="cyan"/>
        </w:rPr>
        <w:t>indivisibly dispersed</w:t>
      </w:r>
      <w:r w:rsidRPr="007B0C57">
        <w:rPr>
          <w:rStyle w:val="StyleUnderline"/>
          <w:rFonts w:asciiTheme="majorHAnsi" w:hAnsiTheme="majorHAnsi" w:cstheme="majorHAnsi"/>
          <w:highlight w:val="cyan"/>
        </w:rPr>
        <w:t xml:space="preserve"> </w:t>
      </w:r>
      <w:r w:rsidRPr="004E035C">
        <w:rPr>
          <w:rStyle w:val="StyleUnderline"/>
          <w:rFonts w:asciiTheme="majorHAnsi" w:hAnsiTheme="majorHAnsi" w:cstheme="majorHAnsi"/>
        </w:rPr>
        <w:t>around the globe from the countries responsible for taking action.</w:t>
      </w:r>
      <w:r w:rsidRPr="004E035C">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E035C">
        <w:rPr>
          <w:rStyle w:val="StyleUnderline"/>
          <w:rFonts w:asciiTheme="majorHAnsi" w:hAnsiTheme="majorHAnsi" w:cstheme="majorHAnsi"/>
        </w:rPr>
        <w:t>Secondly</w:t>
      </w:r>
      <w:r w:rsidRPr="004E035C">
        <w:rPr>
          <w:rFonts w:asciiTheme="majorHAnsi" w:hAnsiTheme="majorHAnsi" w:cstheme="majorHAnsi"/>
          <w:sz w:val="16"/>
        </w:rPr>
        <w:t xml:space="preserve">, as already suggested above, </w:t>
      </w:r>
      <w:r w:rsidRPr="004E035C">
        <w:rPr>
          <w:rStyle w:val="StyleUnderline"/>
          <w:rFonts w:asciiTheme="majorHAnsi" w:hAnsiTheme="majorHAnsi" w:cstheme="majorHAnsi"/>
        </w:rPr>
        <w:t>existential risk reduction is an intergenerational public good: most of the benefits are enjoyed by future generations who have no say in the political process.</w:t>
      </w:r>
      <w:r w:rsidRPr="004E035C">
        <w:rPr>
          <w:rFonts w:asciiTheme="majorHAnsi" w:hAnsiTheme="majorHAnsi" w:cstheme="majorHAnsi"/>
          <w:sz w:val="16"/>
        </w:rPr>
        <w:t xml:space="preserve"> </w:t>
      </w:r>
      <w:r w:rsidRPr="004E035C">
        <w:rPr>
          <w:rStyle w:val="StyleUnderline"/>
          <w:rFonts w:asciiTheme="majorHAnsi" w:hAnsiTheme="majorHAnsi" w:cstheme="majorHAnsi"/>
        </w:rPr>
        <w:t xml:space="preserve">For these goods, </w:t>
      </w:r>
      <w:r w:rsidRPr="007B0C57">
        <w:rPr>
          <w:rStyle w:val="StyleUnderline"/>
          <w:rFonts w:asciiTheme="majorHAnsi" w:hAnsiTheme="majorHAnsi" w:cstheme="majorHAnsi"/>
          <w:bCs/>
          <w:highlight w:val="cyan"/>
        </w:rPr>
        <w:t xml:space="preserve">the problem is temporal free riding: the current generation enjoys </w:t>
      </w:r>
      <w:r w:rsidRPr="004E035C">
        <w:rPr>
          <w:rStyle w:val="StyleUnderline"/>
          <w:rFonts w:asciiTheme="majorHAnsi" w:hAnsiTheme="majorHAnsi" w:cstheme="majorHAnsi"/>
          <w:bCs/>
        </w:rPr>
        <w:t xml:space="preserve">the benefits of </w:t>
      </w:r>
      <w:r w:rsidRPr="007B0C57">
        <w:rPr>
          <w:rStyle w:val="StyleUnderline"/>
          <w:rFonts w:asciiTheme="majorHAnsi" w:hAnsiTheme="majorHAnsi" w:cstheme="majorHAnsi"/>
          <w:bCs/>
          <w:highlight w:val="cyan"/>
        </w:rPr>
        <w:t xml:space="preserve">inaction while future </w:t>
      </w:r>
      <w:r w:rsidRPr="004E035C">
        <w:rPr>
          <w:rStyle w:val="StyleUnderline"/>
          <w:rFonts w:asciiTheme="majorHAnsi" w:hAnsiTheme="majorHAnsi" w:cstheme="majorHAnsi"/>
          <w:bCs/>
        </w:rPr>
        <w:t xml:space="preserve">generations </w:t>
      </w:r>
      <w:r w:rsidRPr="007B0C57">
        <w:rPr>
          <w:rStyle w:val="StyleUnderline"/>
          <w:rFonts w:asciiTheme="majorHAnsi" w:hAnsiTheme="majorHAnsi" w:cstheme="majorHAnsi"/>
          <w:bCs/>
          <w:highlight w:val="cyan"/>
        </w:rPr>
        <w:t>bear the costs.</w:t>
      </w:r>
      <w:r w:rsidRPr="004E035C">
        <w:rPr>
          <w:rStyle w:val="StyleUnderline"/>
          <w:rFonts w:asciiTheme="majorHAnsi" w:hAnsiTheme="majorHAnsi" w:cstheme="majorHAnsi"/>
        </w:rPr>
        <w:t xml:space="preserve"> Thirdly</w:t>
      </w:r>
      <w:r w:rsidRPr="004E035C">
        <w:rPr>
          <w:rFonts w:asciiTheme="majorHAnsi" w:hAnsiTheme="majorHAnsi" w:cstheme="majorHAnsi"/>
          <w:sz w:val="16"/>
        </w:rPr>
        <w:t xml:space="preserve">, many </w:t>
      </w:r>
      <w:r w:rsidRPr="004E035C">
        <w:rPr>
          <w:rStyle w:val="StyleUnderline"/>
          <w:rFonts w:asciiTheme="majorHAnsi" w:hAnsiTheme="majorHAnsi" w:cstheme="majorHAnsi"/>
        </w:rPr>
        <w:t>existential risks</w:t>
      </w:r>
      <w:r w:rsidRPr="004E035C">
        <w:rPr>
          <w:rFonts w:asciiTheme="majorHAnsi" w:hAnsiTheme="majorHAnsi" w:cstheme="majorHAnsi"/>
          <w:sz w:val="16"/>
        </w:rPr>
        <w:t xml:space="preserve">, such as machine superintelligence, engineered pandemics, and solar geoengineering, </w:t>
      </w:r>
      <w:r w:rsidRPr="004E035C">
        <w:rPr>
          <w:rStyle w:val="StyleUnderline"/>
          <w:rFonts w:asciiTheme="majorHAnsi" w:hAnsiTheme="majorHAnsi" w:cstheme="majorHAnsi"/>
        </w:rPr>
        <w:t>pose an unprecedented and uncertain future threat.</w:t>
      </w:r>
      <w:r w:rsidRPr="004E035C">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7B0C57">
        <w:rPr>
          <w:rStyle w:val="StyleUnderline"/>
          <w:rFonts w:asciiTheme="majorHAnsi" w:hAnsiTheme="majorHAnsi" w:cstheme="majorHAnsi"/>
          <w:bCs/>
          <w:highlight w:val="cyan"/>
        </w:rPr>
        <w:t xml:space="preserve">Cognitive biases </w:t>
      </w:r>
      <w:r w:rsidRPr="004E035C">
        <w:rPr>
          <w:rStyle w:val="StyleUnderline"/>
          <w:rFonts w:asciiTheme="majorHAnsi" w:hAnsiTheme="majorHAnsi" w:cstheme="majorHAnsi"/>
          <w:bCs/>
        </w:rPr>
        <w:t xml:space="preserve">also </w:t>
      </w:r>
      <w:r w:rsidRPr="007B0C57">
        <w:rPr>
          <w:rStyle w:val="StyleUnderline"/>
          <w:rFonts w:asciiTheme="majorHAnsi" w:hAnsiTheme="majorHAnsi" w:cstheme="majorHAnsi"/>
          <w:bCs/>
          <w:highlight w:val="cyan"/>
        </w:rPr>
        <w:t>lead people to underestimate</w:t>
      </w:r>
      <w:r w:rsidRPr="004E035C">
        <w:rPr>
          <w:rStyle w:val="StyleUnderline"/>
          <w:rFonts w:asciiTheme="majorHAnsi" w:hAnsiTheme="majorHAnsi" w:cstheme="majorHAnsi"/>
          <w:bCs/>
        </w:rPr>
        <w:t xml:space="preserve"> existential </w:t>
      </w:r>
      <w:r w:rsidRPr="007B0C57">
        <w:rPr>
          <w:rStyle w:val="StyleUnderline"/>
          <w:rFonts w:asciiTheme="majorHAnsi" w:hAnsiTheme="majorHAnsi" w:cstheme="majorHAnsi"/>
          <w:bCs/>
          <w:highlight w:val="cyan"/>
        </w:rPr>
        <w:t>risks.</w:t>
      </w:r>
      <w:r w:rsidRPr="007B0C57">
        <w:rPr>
          <w:rFonts w:asciiTheme="majorHAnsi" w:hAnsiTheme="majorHAnsi" w:cstheme="majorHAnsi"/>
          <w:b/>
          <w:bCs/>
          <w:sz w:val="16"/>
          <w:highlight w:val="cyan"/>
        </w:rPr>
        <w:t xml:space="preserve"> </w:t>
      </w:r>
      <w:r w:rsidRPr="007B0C57">
        <w:rPr>
          <w:rStyle w:val="StyleUnderline"/>
          <w:rFonts w:asciiTheme="majorHAnsi" w:hAnsiTheme="majorHAnsi" w:cstheme="majorHAnsi"/>
          <w:bCs/>
          <w:highlight w:val="cyan"/>
        </w:rPr>
        <w:t>Since there have not been any catastrophes of this magnitude, these risks are not salient to politicians and the public.</w:t>
      </w:r>
      <w:r w:rsidRPr="004E035C">
        <w:rPr>
          <w:rFonts w:asciiTheme="majorHAnsi" w:hAnsiTheme="majorHAnsi" w:cstheme="majorHAnsi"/>
          <w:sz w:val="16"/>
        </w:rPr>
        <w:t xml:space="preserve">72 </w:t>
      </w:r>
      <w:r w:rsidRPr="004E035C">
        <w:rPr>
          <w:rStyle w:val="StyleUnderline"/>
          <w:rFonts w:asciiTheme="majorHAnsi" w:hAnsiTheme="majorHAnsi" w:cstheme="majorHAnsi"/>
        </w:rPr>
        <w:t>This is an example of the misapplication of the availability heuristic, a mental shortcut which assumes that something is important only if it can be readily recalled. Another cognitive bias affecting perceptions of existential risk is scope neglect.</w:t>
      </w:r>
      <w:r w:rsidRPr="004E035C">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E035C">
        <w:rPr>
          <w:rStyle w:val="StyleUnderline"/>
          <w:rFonts w:asciiTheme="majorHAnsi" w:hAnsiTheme="majorHAnsi" w:cstheme="majorHAnsi"/>
          <w:bCs/>
        </w:rPr>
        <w:t xml:space="preserve">People become numbed to the effect of saving lives when </w:t>
      </w:r>
      <w:r w:rsidRPr="004E035C">
        <w:rPr>
          <w:rStyle w:val="StyleUnderline"/>
          <w:rFonts w:asciiTheme="majorHAnsi" w:hAnsiTheme="majorHAnsi" w:cstheme="majorHAnsi"/>
          <w:bCs/>
        </w:rPr>
        <w:lastRenderedPageBreak/>
        <w:t>the numbers get too large.</w:t>
      </w:r>
      <w:r w:rsidRPr="004E035C">
        <w:rPr>
          <w:rFonts w:asciiTheme="majorHAnsi" w:hAnsiTheme="majorHAnsi" w:cstheme="majorHAnsi"/>
          <w:b/>
          <w:bCs/>
          <w:sz w:val="16"/>
        </w:rPr>
        <w:t xml:space="preserve"> 74 </w:t>
      </w:r>
      <w:r w:rsidRPr="004E035C">
        <w:rPr>
          <w:rStyle w:val="StyleUnderline"/>
          <w:rFonts w:asciiTheme="majorHAnsi" w:hAnsiTheme="majorHAnsi" w:cstheme="majorHAnsi"/>
          <w:bCs/>
        </w:rPr>
        <w:t>Scope neglect is a particularly acute problem for existential risk because the numbers at stake are so large.</w:t>
      </w:r>
      <w:r w:rsidRPr="004E035C">
        <w:rPr>
          <w:rFonts w:asciiTheme="majorHAnsi" w:hAnsiTheme="majorHAnsi" w:cstheme="majorHAnsi"/>
          <w:b/>
          <w:bCs/>
          <w:sz w:val="16"/>
        </w:rPr>
        <w:t xml:space="preserve"> </w:t>
      </w:r>
      <w:r w:rsidRPr="004E035C">
        <w:rPr>
          <w:rStyle w:val="StyleUnderline"/>
          <w:rFonts w:asciiTheme="majorHAnsi" w:hAnsiTheme="majorHAnsi" w:cstheme="majorHAnsi"/>
          <w:bCs/>
        </w:rPr>
        <w:t>Due to scope neglect, decision-makers are prone to treat existential risks in a similar way to problems which are less severe by many orders of magnitude.</w:t>
      </w:r>
      <w:r w:rsidRPr="004E035C">
        <w:rPr>
          <w:rFonts w:asciiTheme="majorHAnsi" w:hAnsiTheme="majorHAnsi" w:cstheme="majorHAnsi"/>
          <w:b/>
          <w:bCs/>
          <w:sz w:val="16"/>
        </w:rPr>
        <w:t xml:space="preserve"> </w:t>
      </w:r>
      <w:r w:rsidRPr="004E035C">
        <w:rPr>
          <w:rFonts w:asciiTheme="majorHAnsi" w:hAnsiTheme="majorHAnsi" w:cstheme="majorHAnsi"/>
          <w:sz w:val="16"/>
        </w:rPr>
        <w:t>A wide range of other cognitive biases</w:t>
      </w:r>
    </w:p>
    <w:p w14:paraId="67A12C44" w14:textId="77777777" w:rsidR="008B2E0D" w:rsidRPr="00065622" w:rsidRDefault="008B2E0D" w:rsidP="008B2E0D">
      <w:pPr>
        <w:pStyle w:val="Heading4"/>
        <w:rPr>
          <w:rFonts w:asciiTheme="majorHAnsi" w:hAnsiTheme="majorHAnsi" w:cstheme="majorHAnsi"/>
        </w:rPr>
      </w:pPr>
      <w:r w:rsidRPr="00065622">
        <w:rPr>
          <w:rFonts w:asciiTheme="majorHAnsi" w:hAnsiTheme="majorHAnsi" w:cstheme="majorHAnsi"/>
        </w:rPr>
        <w:t xml:space="preserve">We </w:t>
      </w:r>
      <w:r w:rsidRPr="00065622">
        <w:rPr>
          <w:rFonts w:asciiTheme="majorHAnsi" w:hAnsiTheme="majorHAnsi" w:cstheme="majorHAnsi"/>
          <w:u w:val="single"/>
        </w:rPr>
        <w:t>don’t ignore</w:t>
      </w:r>
      <w:r w:rsidRPr="00065622">
        <w:rPr>
          <w:rFonts w:asciiTheme="majorHAnsi" w:hAnsiTheme="majorHAnsi" w:cstheme="majorHAnsi"/>
        </w:rPr>
        <w:t xml:space="preserve"> structural oppression---preventing existential risk and framing it as a “we” claim is </w:t>
      </w:r>
      <w:r w:rsidRPr="00065622">
        <w:rPr>
          <w:rFonts w:asciiTheme="majorHAnsi" w:hAnsiTheme="majorHAnsi" w:cstheme="majorHAnsi"/>
          <w:u w:val="single"/>
        </w:rPr>
        <w:t>good</w:t>
      </w:r>
      <w:r w:rsidRPr="00065622">
        <w:rPr>
          <w:rFonts w:asciiTheme="majorHAnsi" w:hAnsiTheme="majorHAnsi" w:cstheme="majorHAnsi"/>
        </w:rPr>
        <w:t xml:space="preserve">. </w:t>
      </w:r>
    </w:p>
    <w:p w14:paraId="2D2C15D4" w14:textId="77777777" w:rsidR="008B2E0D" w:rsidRPr="00065622" w:rsidRDefault="008B2E0D" w:rsidP="008B2E0D">
      <w:pPr>
        <w:rPr>
          <w:rFonts w:asciiTheme="majorHAnsi" w:hAnsiTheme="majorHAnsi" w:cstheme="majorHAnsi"/>
          <w:sz w:val="16"/>
          <w:szCs w:val="16"/>
        </w:rPr>
      </w:pPr>
      <w:r w:rsidRPr="00065622">
        <w:rPr>
          <w:rStyle w:val="Style13ptBold"/>
          <w:rFonts w:asciiTheme="majorHAnsi" w:hAnsiTheme="majorHAnsi" w:cstheme="majorHAnsi"/>
        </w:rPr>
        <w:t xml:space="preserve">Coles and </w:t>
      </w:r>
      <w:proofErr w:type="spellStart"/>
      <w:r w:rsidRPr="00065622">
        <w:rPr>
          <w:rStyle w:val="Style13ptBold"/>
          <w:rFonts w:asciiTheme="majorHAnsi" w:hAnsiTheme="majorHAnsi" w:cstheme="majorHAnsi"/>
        </w:rPr>
        <w:t>Susen</w:t>
      </w:r>
      <w:proofErr w:type="spellEnd"/>
      <w:r w:rsidRPr="00065622">
        <w:rPr>
          <w:rStyle w:val="Style13ptBold"/>
          <w:rFonts w:asciiTheme="majorHAnsi" w:hAnsiTheme="majorHAnsi" w:cstheme="majorHAnsi"/>
        </w:rPr>
        <w:t xml:space="preserve"> 18</w:t>
      </w:r>
      <w:r w:rsidRPr="00065622">
        <w:rPr>
          <w:rFonts w:asciiTheme="majorHAnsi" w:hAnsiTheme="majorHAnsi" w:cstheme="majorHAnsi"/>
          <w:sz w:val="16"/>
          <w:szCs w:val="16"/>
        </w:rPr>
        <w:t>—Research Professor at the Institute for Social Justice at Australian Catholic University AND Reader in Sociology at the School of Arts and Social Sciences of City, University of London (</w:t>
      </w:r>
      <w:proofErr w:type="spellStart"/>
      <w:r w:rsidRPr="00065622">
        <w:rPr>
          <w:rFonts w:asciiTheme="majorHAnsi" w:hAnsiTheme="majorHAnsi" w:cstheme="majorHAnsi"/>
          <w:sz w:val="16"/>
          <w:szCs w:val="16"/>
        </w:rPr>
        <w:t>Romand</w:t>
      </w:r>
      <w:proofErr w:type="spellEnd"/>
      <w:r w:rsidRPr="00065622">
        <w:rPr>
          <w:rFonts w:asciiTheme="majorHAnsi" w:hAnsiTheme="majorHAnsi" w:cstheme="majorHAnsi"/>
          <w:sz w:val="16"/>
          <w:szCs w:val="16"/>
        </w:rPr>
        <w:t xml:space="preserve"> and Simon, “The Pragmatic Vision of Visionary Pragmatism: The Challenge of Radical Democracy in a Neoliberal World Order,” Contemporary Political Theory May 2018, Volume 17, Issue 2, pp 250–262)</w:t>
      </w:r>
    </w:p>
    <w:p w14:paraId="0F4E39CA" w14:textId="77777777" w:rsidR="008B2E0D" w:rsidRPr="00065622" w:rsidRDefault="008B2E0D" w:rsidP="008B2E0D">
      <w:pPr>
        <w:rPr>
          <w:rFonts w:asciiTheme="majorHAnsi" w:hAnsiTheme="majorHAnsi" w:cstheme="majorHAnsi"/>
          <w:sz w:val="16"/>
        </w:rPr>
      </w:pPr>
      <w:r w:rsidRPr="00065622">
        <w:rPr>
          <w:rFonts w:asciiTheme="majorHAnsi" w:hAnsiTheme="majorHAnsi" w:cstheme="majorHAnsi"/>
          <w:sz w:val="16"/>
        </w:rPr>
        <w:t xml:space="preserve">Visionary pragmatism is driven by a political ethos that accents radical receptivity and a sense that a greater degree of wildness in our efforts is indispensable for transformative democratic movements. While some of my earlier works accented the ethical character of receptive generosity in political life, Visionary Pragmatism argues that </w:t>
      </w:r>
      <w:r w:rsidRPr="00065622">
        <w:rPr>
          <w:rStyle w:val="StyleUnderline"/>
          <w:rFonts w:asciiTheme="majorHAnsi" w:hAnsiTheme="majorHAnsi" w:cstheme="majorHAnsi"/>
        </w:rPr>
        <w:t xml:space="preserve">receptivity is </w:t>
      </w:r>
      <w:r w:rsidRPr="00065622">
        <w:rPr>
          <w:rStyle w:val="Emphasis"/>
          <w:rFonts w:asciiTheme="majorHAnsi" w:hAnsiTheme="majorHAnsi" w:cstheme="majorHAnsi"/>
        </w:rPr>
        <w:t>indispensable</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generating democratic power</w:t>
      </w:r>
      <w:r w:rsidRPr="00065622">
        <w:rPr>
          <w:rFonts w:asciiTheme="majorHAnsi" w:hAnsiTheme="majorHAnsi" w:cstheme="majorHAnsi"/>
          <w:sz w:val="16"/>
        </w:rPr>
        <w:t xml:space="preserve"> – precisely </w:t>
      </w:r>
      <w:r w:rsidRPr="00065622">
        <w:rPr>
          <w:rStyle w:val="StyleUnderline"/>
          <w:rFonts w:asciiTheme="majorHAnsi" w:hAnsiTheme="majorHAnsi" w:cstheme="majorHAnsi"/>
        </w:rPr>
        <w:t xml:space="preserve">because </w:t>
      </w:r>
      <w:r w:rsidRPr="007B0C57">
        <w:rPr>
          <w:rStyle w:val="StyleUnderline"/>
          <w:rFonts w:asciiTheme="majorHAnsi" w:hAnsiTheme="majorHAnsi" w:cstheme="majorHAnsi"/>
          <w:highlight w:val="cyan"/>
        </w:rPr>
        <w:t xml:space="preserve">receptivity involves </w:t>
      </w:r>
      <w:r w:rsidRPr="007B0C57">
        <w:rPr>
          <w:rStyle w:val="Emphasis"/>
          <w:rFonts w:asciiTheme="majorHAnsi" w:hAnsiTheme="majorHAnsi" w:cstheme="majorHAnsi"/>
          <w:highlight w:val="cyan"/>
        </w:rPr>
        <w:t>vulnerability</w:t>
      </w:r>
      <w:r w:rsidRPr="00065622">
        <w:rPr>
          <w:rStyle w:val="StyleUnderline"/>
          <w:rFonts w:asciiTheme="majorHAnsi" w:hAnsiTheme="majorHAnsi" w:cstheme="majorHAnsi"/>
        </w:rPr>
        <w:t xml:space="preserve">, </w:t>
      </w:r>
      <w:r w:rsidRPr="007B0C57">
        <w:rPr>
          <w:rStyle w:val="Emphasis"/>
          <w:rFonts w:asciiTheme="majorHAnsi" w:hAnsiTheme="majorHAnsi" w:cstheme="majorHAnsi"/>
          <w:highlight w:val="cyan"/>
        </w:rPr>
        <w:t>relationship formation</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capacities to modulate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learning </w:t>
      </w:r>
      <w:r w:rsidRPr="007B0C57">
        <w:rPr>
          <w:rStyle w:val="Emphasis"/>
          <w:rFonts w:asciiTheme="majorHAnsi" w:hAnsiTheme="majorHAnsi" w:cstheme="majorHAnsi"/>
          <w:highlight w:val="cyan"/>
        </w:rPr>
        <w:t>in unexpected ways</w:t>
      </w:r>
      <w:r w:rsidRPr="007B0C57">
        <w:rPr>
          <w:rStyle w:val="StyleUnderline"/>
          <w:rFonts w:asciiTheme="majorHAnsi" w:hAnsiTheme="majorHAnsi" w:cstheme="majorHAnsi"/>
          <w:highlight w:val="cyan"/>
        </w:rPr>
        <w:t xml:space="preserve"> amidst</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difficult </w:t>
      </w:r>
      <w:r w:rsidRPr="007B0C57">
        <w:rPr>
          <w:rStyle w:val="Emphasis"/>
          <w:rFonts w:asciiTheme="majorHAnsi" w:hAnsiTheme="majorHAnsi" w:cstheme="majorHAnsi"/>
          <w:highlight w:val="cyan"/>
        </w:rPr>
        <w:t>differences</w:t>
      </w:r>
      <w:r w:rsidRPr="00065622">
        <w:rPr>
          <w:rFonts w:asciiTheme="majorHAnsi" w:hAnsiTheme="majorHAnsi" w:cstheme="majorHAnsi"/>
          <w:sz w:val="16"/>
        </w:rPr>
        <w:t xml:space="preserve">. Drawing on my engagements with the movement for democratic action research in Northern Arizona, I argue that </w:t>
      </w:r>
      <w:r w:rsidRPr="00065622">
        <w:rPr>
          <w:rStyle w:val="StyleUnderline"/>
          <w:rFonts w:asciiTheme="majorHAnsi" w:hAnsiTheme="majorHAnsi" w:cstheme="majorHAnsi"/>
        </w:rPr>
        <w:t xml:space="preserve">receptive practices </w:t>
      </w:r>
      <w:r w:rsidRPr="00065622">
        <w:rPr>
          <w:rStyle w:val="Emphasis"/>
          <w:rFonts w:asciiTheme="majorHAnsi" w:hAnsiTheme="majorHAnsi" w:cstheme="majorHAnsi"/>
        </w:rPr>
        <w:t>engender remarkable capacities</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fostering grassroots critique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alternatives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powerful political assemblages across differences</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transformative dynamics</w:t>
      </w:r>
      <w:r w:rsidRPr="00065622">
        <w:rPr>
          <w:rStyle w:val="StyleUnderline"/>
          <w:rFonts w:asciiTheme="majorHAnsi" w:hAnsiTheme="majorHAnsi" w:cstheme="majorHAnsi"/>
        </w:rPr>
        <w:t xml:space="preserve"> in the face of what otherwise appear to be </w:t>
      </w:r>
      <w:r w:rsidRPr="00065622">
        <w:rPr>
          <w:rStyle w:val="Emphasis"/>
          <w:rFonts w:asciiTheme="majorHAnsi" w:hAnsiTheme="majorHAnsi" w:cstheme="majorHAnsi"/>
        </w:rPr>
        <w:t>intractable problems</w:t>
      </w:r>
      <w:r w:rsidRPr="00065622">
        <w:rPr>
          <w:rStyle w:val="StyleUnderline"/>
          <w:rFonts w:asciiTheme="majorHAnsi" w:hAnsiTheme="majorHAnsi" w:cstheme="majorHAnsi"/>
        </w:rPr>
        <w:t xml:space="preserve">. Our </w:t>
      </w:r>
      <w:r w:rsidRPr="00065622">
        <w:rPr>
          <w:rStyle w:val="Emphasis"/>
          <w:rFonts w:asciiTheme="majorHAnsi" w:hAnsiTheme="majorHAnsi" w:cstheme="majorHAnsi"/>
        </w:rPr>
        <w:t>best</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most powerful possibilities</w:t>
      </w:r>
      <w:r w:rsidRPr="00065622">
        <w:rPr>
          <w:rStyle w:val="StyleUnderline"/>
          <w:rFonts w:asciiTheme="majorHAnsi" w:hAnsiTheme="majorHAnsi" w:cstheme="majorHAnsi"/>
        </w:rPr>
        <w:t xml:space="preserve"> for co-creating urgent democratic change </w:t>
      </w:r>
      <w:r w:rsidRPr="00065622">
        <w:rPr>
          <w:rStyle w:val="Emphasis"/>
          <w:rFonts w:asciiTheme="majorHAnsi" w:hAnsiTheme="majorHAnsi" w:cstheme="majorHAnsi"/>
        </w:rPr>
        <w:t>almost always advance</w:t>
      </w:r>
      <w:r w:rsidRPr="00065622">
        <w:rPr>
          <w:rStyle w:val="StyleUnderline"/>
          <w:rFonts w:asciiTheme="majorHAnsi" w:hAnsiTheme="majorHAnsi" w:cstheme="majorHAnsi"/>
        </w:rPr>
        <w:t xml:space="preserve"> along pathways </w:t>
      </w:r>
      <w:r w:rsidRPr="00065622">
        <w:rPr>
          <w:rStyle w:val="Emphasis"/>
          <w:rFonts w:asciiTheme="majorHAnsi" w:hAnsiTheme="majorHAnsi" w:cstheme="majorHAnsi"/>
        </w:rPr>
        <w:t>engendered partly through relationships of careful attentiveness</w:t>
      </w:r>
      <w:r w:rsidRPr="00065622">
        <w:rPr>
          <w:rStyle w:val="StyleUnderline"/>
          <w:rFonts w:asciiTheme="majorHAnsi" w:hAnsiTheme="majorHAnsi" w:cstheme="majorHAnsi"/>
        </w:rPr>
        <w:t xml:space="preserve"> to what we </w:t>
      </w:r>
      <w:r w:rsidRPr="00065622">
        <w:rPr>
          <w:rStyle w:val="Emphasis"/>
          <w:rFonts w:asciiTheme="majorHAnsi" w:hAnsiTheme="majorHAnsi" w:cstheme="majorHAnsi"/>
        </w:rPr>
        <w:t>initially took to be oblique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unintelligible</w:t>
      </w:r>
      <w:r w:rsidRPr="00065622">
        <w:rPr>
          <w:rStyle w:val="StyleUnderline"/>
          <w:rFonts w:asciiTheme="majorHAnsi" w:hAnsiTheme="majorHAnsi" w:cstheme="majorHAnsi"/>
        </w:rPr>
        <w:t xml:space="preserve"> – or, perhaps, even </w:t>
      </w:r>
      <w:r w:rsidRPr="00065622">
        <w:rPr>
          <w:rStyle w:val="Emphasis"/>
          <w:rFonts w:asciiTheme="majorHAnsi" w:hAnsiTheme="majorHAnsi" w:cstheme="majorHAnsi"/>
        </w:rPr>
        <w:t>odious</w:t>
      </w:r>
      <w:r w:rsidRPr="00065622">
        <w:rPr>
          <w:rFonts w:asciiTheme="majorHAnsi" w:hAnsiTheme="majorHAnsi" w:cstheme="majorHAnsi"/>
          <w:sz w:val="16"/>
        </w:rPr>
        <w:t>.</w:t>
      </w:r>
    </w:p>
    <w:p w14:paraId="470BB0B5" w14:textId="77777777" w:rsidR="008B2E0D" w:rsidRPr="00065622" w:rsidRDefault="008B2E0D" w:rsidP="008B2E0D">
      <w:pPr>
        <w:rPr>
          <w:rFonts w:asciiTheme="majorHAnsi" w:hAnsiTheme="majorHAnsi" w:cstheme="majorHAnsi"/>
          <w:sz w:val="16"/>
        </w:rPr>
      </w:pPr>
      <w:r w:rsidRPr="00065622">
        <w:rPr>
          <w:rFonts w:asciiTheme="majorHAnsi" w:hAnsiTheme="majorHAnsi" w:cstheme="majorHAnsi"/>
          <w:sz w:val="16"/>
        </w:rPr>
        <w:t xml:space="preserve">For these reasons, my political, theoretical, and pedagogical engagements move across many different configurations and a wider range of situations, ideologies, modes, and commitments than most. </w:t>
      </w:r>
      <w:r w:rsidRPr="00065622">
        <w:rPr>
          <w:rStyle w:val="StyleUnderline"/>
          <w:rFonts w:asciiTheme="majorHAnsi" w:hAnsiTheme="majorHAnsi" w:cstheme="majorHAnsi"/>
        </w:rPr>
        <w:t>Eschewing a single subject position</w:t>
      </w:r>
      <w:r w:rsidRPr="00065622">
        <w:rPr>
          <w:rFonts w:asciiTheme="majorHAnsi" w:hAnsiTheme="majorHAnsi" w:cstheme="majorHAnsi"/>
          <w:sz w:val="16"/>
        </w:rPr>
        <w:t xml:space="preserve">, in Visionary Pragmatism, I experiment with first-person plurals in which </w:t>
      </w:r>
      <w:r w:rsidRPr="007B0C57">
        <w:rPr>
          <w:rStyle w:val="StyleUnderline"/>
          <w:rFonts w:asciiTheme="majorHAnsi" w:hAnsiTheme="majorHAnsi" w:cstheme="majorHAnsi"/>
          <w:highlight w:val="cyan"/>
        </w:rPr>
        <w:t xml:space="preserve">the ‘we’ </w:t>
      </w:r>
      <w:r w:rsidRPr="007B0C57">
        <w:rPr>
          <w:rStyle w:val="Emphasis"/>
          <w:rFonts w:asciiTheme="majorHAnsi" w:hAnsiTheme="majorHAnsi" w:cstheme="majorHAnsi"/>
          <w:highlight w:val="cyan"/>
        </w:rPr>
        <w:t>morphs</w:t>
      </w:r>
      <w:r w:rsidRPr="00065622">
        <w:rPr>
          <w:rStyle w:val="StyleUnderline"/>
          <w:rFonts w:asciiTheme="majorHAnsi" w:hAnsiTheme="majorHAnsi" w:cstheme="majorHAnsi"/>
        </w:rPr>
        <w:t xml:space="preserve"> in relation to the </w:t>
      </w:r>
      <w:r w:rsidRPr="00065622">
        <w:rPr>
          <w:rStyle w:val="Emphasis"/>
          <w:rFonts w:asciiTheme="majorHAnsi" w:hAnsiTheme="majorHAnsi" w:cstheme="majorHAnsi"/>
        </w:rPr>
        <w:t>different loci of initiative</w:t>
      </w:r>
      <w:r w:rsidRPr="00065622">
        <w:rPr>
          <w:rFonts w:asciiTheme="majorHAnsi" w:hAnsiTheme="majorHAnsi" w:cstheme="majorHAnsi"/>
          <w:sz w:val="16"/>
        </w:rPr>
        <w:t xml:space="preserve"> that animate my reflections. </w:t>
      </w:r>
      <w:r w:rsidRPr="007B0C57">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‘we’ </w:t>
      </w:r>
      <w:r w:rsidRPr="007B0C57">
        <w:rPr>
          <w:rStyle w:val="StyleUnderline"/>
          <w:rFonts w:asciiTheme="majorHAnsi" w:hAnsiTheme="majorHAnsi" w:cstheme="majorHAnsi"/>
          <w:highlight w:val="cyan"/>
        </w:rPr>
        <w:t>refer</w:t>
      </w:r>
      <w:r w:rsidRPr="00065622">
        <w:rPr>
          <w:rStyle w:val="StyleUnderline"/>
          <w:rFonts w:asciiTheme="majorHAnsi" w:hAnsiTheme="majorHAnsi" w:cstheme="majorHAnsi"/>
        </w:rPr>
        <w:t>s</w:t>
      </w:r>
      <w:r w:rsidRPr="007B0C57">
        <w:rPr>
          <w:rStyle w:val="StyleUnderline"/>
          <w:rFonts w:asciiTheme="majorHAnsi" w:hAnsiTheme="majorHAnsi" w:cstheme="majorHAnsi"/>
          <w:highlight w:val="cyan"/>
        </w:rPr>
        <w:t xml:space="preserve"> to </w:t>
      </w:r>
      <w:r w:rsidRPr="007B0C57">
        <w:rPr>
          <w:rStyle w:val="Emphasis"/>
          <w:rFonts w:asciiTheme="majorHAnsi" w:hAnsiTheme="majorHAnsi" w:cstheme="majorHAnsi"/>
          <w:highlight w:val="cyan"/>
        </w:rPr>
        <w:t>proponents of radical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ecological </w:t>
      </w:r>
      <w:r w:rsidRPr="007B0C57">
        <w:rPr>
          <w:rStyle w:val="Emphasis"/>
          <w:rFonts w:asciiTheme="majorHAnsi" w:hAnsiTheme="majorHAnsi" w:cstheme="majorHAnsi"/>
          <w:highlight w:val="cyan"/>
        </w:rPr>
        <w:t>democracy</w:t>
      </w:r>
      <w:r w:rsidRPr="00065622">
        <w:rPr>
          <w:rStyle w:val="Emphasis"/>
          <w:rFonts w:asciiTheme="majorHAnsi" w:hAnsiTheme="majorHAnsi" w:cstheme="majorHAnsi"/>
        </w:rPr>
        <w:t xml:space="preserve"> very </w:t>
      </w:r>
      <w:r w:rsidRPr="007B0C57">
        <w:rPr>
          <w:rStyle w:val="Emphasis"/>
          <w:rFonts w:asciiTheme="majorHAnsi" w:hAnsiTheme="majorHAnsi" w:cstheme="majorHAnsi"/>
          <w:highlight w:val="cyan"/>
        </w:rPr>
        <w:t>broadly</w:t>
      </w:r>
      <w:r w:rsidRPr="007B0C57">
        <w:rPr>
          <w:rStyle w:val="StyleUnderline"/>
          <w:rFonts w:asciiTheme="majorHAnsi" w:hAnsiTheme="majorHAnsi" w:cstheme="majorHAnsi"/>
          <w:highlight w:val="cyan"/>
        </w:rPr>
        <w:t>, sometimes</w:t>
      </w:r>
      <w:r w:rsidRPr="00065622">
        <w:rPr>
          <w:rStyle w:val="StyleUnderline"/>
          <w:rFonts w:asciiTheme="majorHAnsi" w:hAnsiTheme="majorHAnsi" w:cstheme="majorHAnsi"/>
        </w:rPr>
        <w:t xml:space="preserve"> to </w:t>
      </w:r>
      <w:r w:rsidRPr="007B0C57">
        <w:rPr>
          <w:rStyle w:val="Emphasis"/>
          <w:rFonts w:asciiTheme="majorHAnsi" w:hAnsiTheme="majorHAnsi" w:cstheme="majorHAnsi"/>
          <w:highlight w:val="cyan"/>
        </w:rPr>
        <w:t>scholars</w:t>
      </w:r>
      <w:r w:rsidRPr="00065622">
        <w:rPr>
          <w:rStyle w:val="Emphasis"/>
          <w:rFonts w:asciiTheme="majorHAnsi" w:hAnsiTheme="majorHAnsi" w:cstheme="majorHAnsi"/>
        </w:rPr>
        <w:t xml:space="preserve"> in higher education</w:t>
      </w:r>
      <w:r w:rsidRPr="00065622">
        <w:rPr>
          <w:rStyle w:val="StyleUnderline"/>
          <w:rFonts w:asciiTheme="majorHAnsi" w:hAnsiTheme="majorHAnsi" w:cstheme="majorHAnsi"/>
        </w:rPr>
        <w:t xml:space="preserve">, sometimes to </w:t>
      </w:r>
      <w:r w:rsidRPr="00065622">
        <w:rPr>
          <w:rStyle w:val="Emphasis"/>
          <w:rFonts w:asciiTheme="majorHAnsi" w:hAnsiTheme="majorHAnsi" w:cstheme="majorHAnsi"/>
        </w:rPr>
        <w:t>political theorists</w:t>
      </w:r>
      <w:r w:rsidRPr="00065622">
        <w:rPr>
          <w:rFonts w:asciiTheme="majorHAnsi" w:hAnsiTheme="majorHAnsi" w:cstheme="majorHAnsi"/>
          <w:sz w:val="16"/>
        </w:rPr>
        <w:t xml:space="preserve">, sometimes to the action research movement that formed among people at Northern Arizona University and its community partners, sometimes to a specific action research team, </w:t>
      </w:r>
      <w:r w:rsidRPr="007B0C57">
        <w:rPr>
          <w:rStyle w:val="StyleUnderline"/>
          <w:rFonts w:asciiTheme="majorHAnsi" w:hAnsiTheme="majorHAnsi" w:cstheme="majorHAnsi"/>
          <w:highlight w:val="cyan"/>
        </w:rPr>
        <w:t>sometimes</w:t>
      </w:r>
      <w:r w:rsidRPr="00065622">
        <w:rPr>
          <w:rStyle w:val="StyleUnderline"/>
          <w:rFonts w:asciiTheme="majorHAnsi" w:hAnsiTheme="majorHAnsi" w:cstheme="majorHAnsi"/>
        </w:rPr>
        <w:t xml:space="preserve"> to </w:t>
      </w:r>
      <w:r w:rsidRPr="007B0C57">
        <w:rPr>
          <w:rStyle w:val="Emphasis"/>
          <w:rFonts w:asciiTheme="majorHAnsi" w:hAnsiTheme="majorHAnsi" w:cstheme="majorHAnsi"/>
          <w:highlight w:val="cyan"/>
        </w:rPr>
        <w:t>all people facing</w:t>
      </w:r>
      <w:r w:rsidRPr="00065622">
        <w:rPr>
          <w:rStyle w:val="Emphasis"/>
          <w:rFonts w:asciiTheme="majorHAnsi" w:hAnsiTheme="majorHAnsi" w:cstheme="majorHAnsi"/>
        </w:rPr>
        <w:t xml:space="preserve"> the possibility of planetary ecological collapse</w:t>
      </w:r>
      <w:r w:rsidRPr="00065622">
        <w:rPr>
          <w:rFonts w:asciiTheme="majorHAnsi" w:hAnsiTheme="majorHAnsi" w:cstheme="majorHAnsi"/>
          <w:sz w:val="16"/>
        </w:rPr>
        <w:t xml:space="preserve">. Among the many things I find compelling about the writing of </w:t>
      </w:r>
      <w:r w:rsidRPr="00065622">
        <w:rPr>
          <w:rStyle w:val="Emphasis"/>
          <w:rFonts w:asciiTheme="majorHAnsi" w:hAnsiTheme="majorHAnsi" w:cstheme="majorHAnsi"/>
        </w:rPr>
        <w:t xml:space="preserve">James </w:t>
      </w:r>
      <w:r w:rsidRPr="007B0C57">
        <w:rPr>
          <w:rStyle w:val="Emphasis"/>
          <w:rFonts w:asciiTheme="majorHAnsi" w:hAnsiTheme="majorHAnsi" w:cstheme="majorHAnsi"/>
          <w:highlight w:val="cyan"/>
        </w:rPr>
        <w:t>Baldwin</w:t>
      </w:r>
      <w:r w:rsidRPr="00065622">
        <w:rPr>
          <w:rFonts w:asciiTheme="majorHAnsi" w:hAnsiTheme="majorHAnsi" w:cstheme="majorHAnsi"/>
          <w:sz w:val="16"/>
        </w:rPr>
        <w:t xml:space="preserve"> is how he </w:t>
      </w:r>
      <w:r w:rsidRPr="007B0C57">
        <w:rPr>
          <w:rStyle w:val="StyleUnderline"/>
          <w:rFonts w:asciiTheme="majorHAnsi" w:hAnsiTheme="majorHAnsi" w:cstheme="majorHAnsi"/>
          <w:highlight w:val="cyan"/>
        </w:rPr>
        <w:t>shifts</w:t>
      </w:r>
      <w:r w:rsidRPr="00065622">
        <w:rPr>
          <w:rStyle w:val="StyleUnderline"/>
          <w:rFonts w:asciiTheme="majorHAnsi" w:hAnsiTheme="majorHAnsi" w:cstheme="majorHAnsi"/>
        </w:rPr>
        <w:t xml:space="preserve"> his pronouns </w:t>
      </w:r>
      <w:r w:rsidRPr="00065622">
        <w:rPr>
          <w:rStyle w:val="Emphasis"/>
          <w:rFonts w:asciiTheme="majorHAnsi" w:hAnsiTheme="majorHAnsi" w:cstheme="majorHAnsi"/>
        </w:rPr>
        <w:t>without notice</w:t>
      </w:r>
      <w:r w:rsidRPr="00065622">
        <w:rPr>
          <w:rFonts w:asciiTheme="majorHAnsi" w:hAnsiTheme="majorHAnsi" w:cstheme="majorHAnsi"/>
          <w:sz w:val="16"/>
        </w:rPr>
        <w:t xml:space="preserve"> – for example, </w:t>
      </w:r>
      <w:r w:rsidRPr="00065622">
        <w:rPr>
          <w:rStyle w:val="Emphasis"/>
          <w:rFonts w:asciiTheme="majorHAnsi" w:hAnsiTheme="majorHAnsi" w:cstheme="majorHAnsi"/>
        </w:rPr>
        <w:t>sometimes</w:t>
      </w:r>
      <w:r w:rsidRPr="00065622">
        <w:rPr>
          <w:rStyle w:val="StyleUnderline"/>
          <w:rFonts w:asciiTheme="majorHAnsi" w:hAnsiTheme="majorHAnsi" w:cstheme="majorHAnsi"/>
        </w:rPr>
        <w:t xml:space="preserve"> using </w:t>
      </w:r>
      <w:r w:rsidRPr="007B0C57">
        <w:rPr>
          <w:rStyle w:val="StyleUnderline"/>
          <w:rFonts w:asciiTheme="majorHAnsi" w:hAnsiTheme="majorHAnsi" w:cstheme="majorHAnsi"/>
          <w:highlight w:val="cyan"/>
        </w:rPr>
        <w:t>‘</w:t>
      </w:r>
      <w:r w:rsidRPr="007B0C57">
        <w:rPr>
          <w:rStyle w:val="Emphasis"/>
          <w:rFonts w:asciiTheme="majorHAnsi" w:hAnsiTheme="majorHAnsi" w:cstheme="majorHAnsi"/>
          <w:highlight w:val="cyan"/>
        </w:rPr>
        <w:t>we</w:t>
      </w:r>
      <w:r w:rsidRPr="007B0C57">
        <w:rPr>
          <w:rStyle w:val="StyleUnderline"/>
          <w:rFonts w:asciiTheme="majorHAnsi" w:hAnsiTheme="majorHAnsi" w:cstheme="majorHAnsi"/>
          <w:highlight w:val="cyan"/>
        </w:rPr>
        <w:t xml:space="preserve">’ to represent </w:t>
      </w:r>
      <w:r w:rsidRPr="007B0C57">
        <w:rPr>
          <w:rStyle w:val="Emphasis"/>
          <w:rFonts w:asciiTheme="majorHAnsi" w:hAnsiTheme="majorHAnsi" w:cstheme="majorHAnsi"/>
          <w:highlight w:val="cyan"/>
        </w:rPr>
        <w:t>black people</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sometimes as a</w:t>
      </w:r>
      <w:r w:rsidRPr="00065622">
        <w:rPr>
          <w:rStyle w:val="StyleUnderline"/>
          <w:rFonts w:asciiTheme="majorHAnsi" w:hAnsiTheme="majorHAnsi" w:cstheme="majorHAnsi"/>
        </w:rPr>
        <w:t xml:space="preserve">n </w:t>
      </w:r>
      <w:r w:rsidRPr="00065622">
        <w:rPr>
          <w:rStyle w:val="Emphasis"/>
          <w:rFonts w:asciiTheme="majorHAnsi" w:hAnsiTheme="majorHAnsi" w:cstheme="majorHAnsi"/>
        </w:rPr>
        <w:t xml:space="preserve">uncanny </w:t>
      </w:r>
      <w:r w:rsidRPr="007B0C57">
        <w:rPr>
          <w:rStyle w:val="Emphasis"/>
          <w:rFonts w:asciiTheme="majorHAnsi" w:hAnsiTheme="majorHAnsi" w:cstheme="majorHAnsi"/>
          <w:highlight w:val="cyan"/>
        </w:rPr>
        <w:t>member of the white</w:t>
      </w:r>
      <w:r w:rsidRPr="00065622">
        <w:rPr>
          <w:rStyle w:val="Emphasis"/>
          <w:rFonts w:asciiTheme="majorHAnsi" w:hAnsiTheme="majorHAnsi" w:cstheme="majorHAnsi"/>
        </w:rPr>
        <w:t xml:space="preserve">-majority </w:t>
      </w:r>
      <w:r w:rsidRPr="007B0C57">
        <w:rPr>
          <w:rStyle w:val="Emphasis"/>
          <w:rFonts w:asciiTheme="majorHAnsi" w:hAnsiTheme="majorHAnsi" w:cstheme="majorHAnsi"/>
          <w:highlight w:val="cyan"/>
        </w:rPr>
        <w:t>U</w:t>
      </w:r>
      <w:r w:rsidRPr="00065622">
        <w:rPr>
          <w:rStyle w:val="Emphasis"/>
          <w:rFonts w:asciiTheme="majorHAnsi" w:hAnsiTheme="majorHAnsi" w:cstheme="majorHAnsi"/>
        </w:rPr>
        <w:t xml:space="preserve">nited </w:t>
      </w:r>
      <w:r w:rsidRPr="007B0C57">
        <w:rPr>
          <w:rStyle w:val="Emphasis"/>
          <w:rFonts w:asciiTheme="majorHAnsi" w:hAnsiTheme="majorHAnsi" w:cstheme="majorHAnsi"/>
          <w:highlight w:val="cyan"/>
        </w:rPr>
        <w:t>S</w:t>
      </w:r>
      <w:r w:rsidRPr="00065622">
        <w:rPr>
          <w:rStyle w:val="Emphasis"/>
          <w:rFonts w:asciiTheme="majorHAnsi" w:hAnsiTheme="majorHAnsi" w:cstheme="majorHAnsi"/>
        </w:rPr>
        <w:t>tates</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This</w:t>
      </w:r>
      <w:r w:rsidRPr="00065622">
        <w:rPr>
          <w:rFonts w:asciiTheme="majorHAnsi" w:hAnsiTheme="majorHAnsi" w:cstheme="majorHAnsi"/>
          <w:sz w:val="16"/>
        </w:rPr>
        <w:t xml:space="preserve"> rhetorical shiftiness </w:t>
      </w:r>
      <w:r w:rsidRPr="007B0C57">
        <w:rPr>
          <w:rStyle w:val="Emphasis"/>
          <w:rFonts w:asciiTheme="majorHAnsi" w:hAnsiTheme="majorHAnsi" w:cstheme="majorHAnsi"/>
          <w:highlight w:val="cyan"/>
        </w:rPr>
        <w:t>encroaches</w:t>
      </w:r>
      <w:r w:rsidRPr="00065622">
        <w:rPr>
          <w:rStyle w:val="Emphasis"/>
          <w:rFonts w:asciiTheme="majorHAnsi" w:hAnsiTheme="majorHAnsi" w:cstheme="majorHAnsi"/>
        </w:rPr>
        <w:t xml:space="preserve"> upon</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pulls his readers</w:t>
      </w:r>
      <w:r w:rsidRPr="00065622">
        <w:rPr>
          <w:rStyle w:val="StyleUnderline"/>
          <w:rFonts w:asciiTheme="majorHAnsi" w:hAnsiTheme="majorHAnsi" w:cstheme="majorHAnsi"/>
        </w:rPr>
        <w:t xml:space="preserve"> – </w:t>
      </w:r>
      <w:r w:rsidRPr="00065622">
        <w:rPr>
          <w:rStyle w:val="Emphasis"/>
          <w:rFonts w:asciiTheme="majorHAnsi" w:hAnsiTheme="majorHAnsi" w:cstheme="majorHAnsi"/>
        </w:rPr>
        <w:t>especially white readers</w:t>
      </w:r>
      <w:r w:rsidRPr="00065622">
        <w:rPr>
          <w:rStyle w:val="StyleUnderline"/>
          <w:rFonts w:asciiTheme="majorHAnsi" w:hAnsiTheme="majorHAnsi" w:cstheme="majorHAnsi"/>
        </w:rPr>
        <w:t xml:space="preserve"> – </w:t>
      </w:r>
      <w:r w:rsidRPr="007B0C57">
        <w:rPr>
          <w:rStyle w:val="Emphasis"/>
          <w:rFonts w:asciiTheme="majorHAnsi" w:hAnsiTheme="majorHAnsi" w:cstheme="majorHAnsi"/>
          <w:highlight w:val="cyan"/>
        </w:rPr>
        <w:t>beyond</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the</w:t>
      </w:r>
      <w:r w:rsidRPr="00065622">
        <w:rPr>
          <w:rStyle w:val="StyleUnderline"/>
          <w:rFonts w:asciiTheme="majorHAnsi" w:hAnsiTheme="majorHAnsi" w:cstheme="majorHAnsi"/>
        </w:rPr>
        <w:t xml:space="preserve"> ‘</w:t>
      </w:r>
      <w:r w:rsidRPr="007B0C57">
        <w:rPr>
          <w:rStyle w:val="Emphasis"/>
          <w:rFonts w:asciiTheme="majorHAnsi" w:hAnsiTheme="majorHAnsi" w:cstheme="majorHAnsi"/>
          <w:highlight w:val="cyan"/>
        </w:rPr>
        <w:t>innocence</w:t>
      </w:r>
      <w:r w:rsidRPr="00065622">
        <w:rPr>
          <w:rStyle w:val="Emphasis"/>
          <w:rFonts w:asciiTheme="majorHAnsi" w:hAnsiTheme="majorHAnsi" w:cstheme="majorHAnsi"/>
        </w:rPr>
        <w:t xml:space="preserve"> that constitutes the crime</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of</w:t>
      </w:r>
      <w:r w:rsidRPr="00065622">
        <w:rPr>
          <w:rStyle w:val="StyleUnderline"/>
          <w:rFonts w:asciiTheme="majorHAnsi" w:hAnsiTheme="majorHAnsi" w:cstheme="majorHAnsi"/>
        </w:rPr>
        <w:t xml:space="preserve"> their </w:t>
      </w:r>
      <w:r w:rsidRPr="00065622">
        <w:rPr>
          <w:rStyle w:val="Emphasis"/>
          <w:rFonts w:asciiTheme="majorHAnsi" w:hAnsiTheme="majorHAnsi" w:cstheme="majorHAnsi"/>
        </w:rPr>
        <w:t>assumed individual</w:t>
      </w:r>
      <w:r w:rsidRPr="00065622">
        <w:rPr>
          <w:rStyle w:val="StyleUnderline"/>
          <w:rFonts w:asciiTheme="majorHAnsi" w:hAnsiTheme="majorHAnsi" w:cstheme="majorHAnsi"/>
        </w:rPr>
        <w:t xml:space="preserve"> and </w:t>
      </w:r>
      <w:r w:rsidRPr="007B0C57">
        <w:rPr>
          <w:rStyle w:val="Emphasis"/>
          <w:rFonts w:asciiTheme="majorHAnsi" w:hAnsiTheme="majorHAnsi" w:cstheme="majorHAnsi"/>
          <w:highlight w:val="cyan"/>
        </w:rPr>
        <w:t>collective white subjectivities</w:t>
      </w:r>
      <w:r w:rsidRPr="00065622">
        <w:rPr>
          <w:rFonts w:asciiTheme="majorHAnsi" w:hAnsiTheme="majorHAnsi" w:cstheme="majorHAnsi"/>
          <w:sz w:val="16"/>
        </w:rPr>
        <w:t xml:space="preserve"> </w:t>
      </w:r>
      <w:r w:rsidRPr="00065622">
        <w:rPr>
          <w:rStyle w:val="StyleUnderline"/>
          <w:rFonts w:asciiTheme="majorHAnsi" w:hAnsiTheme="majorHAnsi" w:cstheme="majorHAnsi"/>
        </w:rPr>
        <w:t xml:space="preserve">in ways that work in </w:t>
      </w:r>
      <w:r w:rsidRPr="00065622">
        <w:rPr>
          <w:rStyle w:val="Emphasis"/>
          <w:rFonts w:asciiTheme="majorHAnsi" w:hAnsiTheme="majorHAnsi" w:cstheme="majorHAnsi"/>
        </w:rPr>
        <w:t>visceral</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relational</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conceptual registers</w:t>
      </w:r>
      <w:r w:rsidRPr="00065622">
        <w:rPr>
          <w:rFonts w:asciiTheme="majorHAnsi" w:hAnsiTheme="majorHAnsi" w:cstheme="majorHAnsi"/>
          <w:sz w:val="16"/>
        </w:rPr>
        <w:t xml:space="preserve"> (Baldwin, 1992, p. 6). </w:t>
      </w:r>
      <w:r w:rsidRPr="00065622">
        <w:rPr>
          <w:rStyle w:val="StyleUnderline"/>
          <w:rFonts w:asciiTheme="majorHAnsi" w:hAnsiTheme="majorHAnsi" w:cstheme="majorHAnsi"/>
        </w:rPr>
        <w:t xml:space="preserve">Such uncertainty has </w:t>
      </w:r>
      <w:r w:rsidRPr="00065622">
        <w:rPr>
          <w:rStyle w:val="Emphasis"/>
          <w:rFonts w:asciiTheme="majorHAnsi" w:hAnsiTheme="majorHAnsi" w:cstheme="majorHAnsi"/>
        </w:rPr>
        <w:t xml:space="preserve">significant capacity </w:t>
      </w:r>
      <w:r w:rsidRPr="007B0C57">
        <w:rPr>
          <w:rStyle w:val="Emphasis"/>
          <w:rFonts w:asciiTheme="majorHAnsi" w:hAnsiTheme="majorHAnsi" w:cstheme="majorHAnsi"/>
          <w:highlight w:val="cyan"/>
        </w:rPr>
        <w:t>to erode habits</w:t>
      </w:r>
      <w:r w:rsidRPr="00065622">
        <w:rPr>
          <w:rStyle w:val="StyleUnderline"/>
          <w:rFonts w:asciiTheme="majorHAnsi" w:hAnsiTheme="majorHAnsi" w:cstheme="majorHAnsi"/>
        </w:rPr>
        <w:t xml:space="preserve"> and </w:t>
      </w:r>
      <w:proofErr w:type="spellStart"/>
      <w:r w:rsidRPr="00065622">
        <w:rPr>
          <w:rStyle w:val="Emphasis"/>
          <w:rFonts w:asciiTheme="majorHAnsi" w:hAnsiTheme="majorHAnsi" w:cstheme="majorHAnsi"/>
        </w:rPr>
        <w:t>defences</w:t>
      </w:r>
      <w:proofErr w:type="spellEnd"/>
      <w:r w:rsidRPr="00065622">
        <w:rPr>
          <w:rStyle w:val="StyleUnderline"/>
          <w:rFonts w:asciiTheme="majorHAnsi" w:hAnsiTheme="majorHAnsi" w:cstheme="majorHAnsi"/>
        </w:rPr>
        <w:t xml:space="preserve">, as one finds oneself </w:t>
      </w:r>
      <w:r w:rsidRPr="00065622">
        <w:rPr>
          <w:rStyle w:val="Emphasis"/>
          <w:rFonts w:asciiTheme="majorHAnsi" w:hAnsiTheme="majorHAnsi" w:cstheme="majorHAnsi"/>
        </w:rPr>
        <w:t>unexpectedly drawn into perspectives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locations</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energies</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tendencies</w:t>
      </w:r>
      <w:r w:rsidRPr="00065622">
        <w:rPr>
          <w:rStyle w:val="StyleUnderline"/>
          <w:rFonts w:asciiTheme="majorHAnsi" w:hAnsiTheme="majorHAnsi" w:cstheme="majorHAnsi"/>
        </w:rPr>
        <w:t xml:space="preserve"> that </w:t>
      </w:r>
      <w:r w:rsidRPr="007B0C57">
        <w:rPr>
          <w:rStyle w:val="Emphasis"/>
          <w:rFonts w:asciiTheme="majorHAnsi" w:hAnsiTheme="majorHAnsi" w:cstheme="majorHAnsi"/>
          <w:highlight w:val="cyan"/>
        </w:rPr>
        <w:t>unsettle</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reorient one’s own </w:t>
      </w:r>
      <w:r w:rsidRPr="007B0C57">
        <w:rPr>
          <w:rStyle w:val="Emphasis"/>
          <w:rFonts w:asciiTheme="majorHAnsi" w:hAnsiTheme="majorHAnsi" w:cstheme="majorHAnsi"/>
          <w:highlight w:val="cyan"/>
        </w:rPr>
        <w:t>subjectivity</w:t>
      </w:r>
      <w:r w:rsidRPr="00065622">
        <w:rPr>
          <w:rFonts w:asciiTheme="majorHAnsi" w:hAnsiTheme="majorHAnsi" w:cstheme="majorHAnsi"/>
          <w:sz w:val="16"/>
        </w:rPr>
        <w:t>. Much of my work has theorized ‘moving democracy’, and my rhetorical shifting of the first-person plural is a textual practice that aims to enhance this in ways that facilitate reflection.</w:t>
      </w:r>
    </w:p>
    <w:p w14:paraId="2686DDAE" w14:textId="77777777" w:rsidR="008B2E0D" w:rsidRDefault="008B2E0D" w:rsidP="008B2E0D">
      <w:pPr>
        <w:rPr>
          <w:rFonts w:asciiTheme="majorHAnsi" w:hAnsiTheme="majorHAnsi" w:cstheme="majorHAnsi"/>
          <w:sz w:val="16"/>
        </w:rPr>
      </w:pPr>
      <w:r w:rsidRPr="00065622">
        <w:rPr>
          <w:rFonts w:asciiTheme="majorHAnsi" w:hAnsiTheme="majorHAnsi" w:cstheme="majorHAnsi"/>
          <w:sz w:val="16"/>
        </w:rPr>
        <w:t xml:space="preserve">Throughout Visionary Pragmatism, I argue that </w:t>
      </w:r>
      <w:r w:rsidRPr="00065622">
        <w:rPr>
          <w:rStyle w:val="StyleUnderline"/>
          <w:rFonts w:asciiTheme="majorHAnsi" w:hAnsiTheme="majorHAnsi" w:cstheme="majorHAnsi"/>
        </w:rPr>
        <w:t xml:space="preserve">there are </w:t>
      </w:r>
      <w:r w:rsidRPr="00065622">
        <w:rPr>
          <w:rStyle w:val="Emphasis"/>
          <w:rFonts w:asciiTheme="majorHAnsi" w:hAnsiTheme="majorHAnsi" w:cstheme="majorHAnsi"/>
        </w:rPr>
        <w:t>powerful reasons for active hope</w:t>
      </w:r>
      <w:r w:rsidRPr="00065622">
        <w:rPr>
          <w:rStyle w:val="StyleUnderline"/>
          <w:rFonts w:asciiTheme="majorHAnsi" w:hAnsiTheme="majorHAnsi" w:cstheme="majorHAnsi"/>
        </w:rPr>
        <w:t xml:space="preserve">. At the same time, </w:t>
      </w:r>
      <w:r w:rsidRPr="007B0C57">
        <w:rPr>
          <w:rStyle w:val="StyleUnderline"/>
          <w:rFonts w:asciiTheme="majorHAnsi" w:hAnsiTheme="majorHAnsi" w:cstheme="majorHAnsi"/>
          <w:highlight w:val="cyan"/>
        </w:rPr>
        <w:t xml:space="preserve">we </w:t>
      </w:r>
      <w:r w:rsidRPr="007B0C57">
        <w:rPr>
          <w:rStyle w:val="Emphasis"/>
          <w:rFonts w:asciiTheme="majorHAnsi" w:hAnsiTheme="majorHAnsi" w:cstheme="majorHAnsi"/>
          <w:highlight w:val="cyan"/>
        </w:rPr>
        <w:t>do not live far from</w:t>
      </w:r>
      <w:r w:rsidRPr="00065622">
        <w:rPr>
          <w:rStyle w:val="Emphasis"/>
          <w:rFonts w:asciiTheme="majorHAnsi" w:hAnsiTheme="majorHAnsi" w:cstheme="majorHAnsi"/>
        </w:rPr>
        <w:t xml:space="preserve"> tipping points</w:t>
      </w:r>
      <w:r w:rsidRPr="00065622">
        <w:rPr>
          <w:rStyle w:val="StyleUnderline"/>
          <w:rFonts w:asciiTheme="majorHAnsi" w:hAnsiTheme="majorHAnsi" w:cstheme="majorHAnsi"/>
        </w:rPr>
        <w:t xml:space="preserve"> beyond which </w:t>
      </w:r>
      <w:r w:rsidRPr="007B0C57">
        <w:rPr>
          <w:rStyle w:val="Emphasis"/>
          <w:rFonts w:asciiTheme="majorHAnsi" w:hAnsiTheme="majorHAnsi" w:cstheme="majorHAnsi"/>
          <w:highlight w:val="cyan"/>
        </w:rPr>
        <w:t>planetary</w:t>
      </w:r>
      <w:r w:rsidRPr="00065622">
        <w:rPr>
          <w:rStyle w:val="Emphasis"/>
          <w:rFonts w:asciiTheme="majorHAnsi" w:hAnsiTheme="majorHAnsi" w:cstheme="majorHAnsi"/>
        </w:rPr>
        <w:t xml:space="preserve"> ecological </w:t>
      </w:r>
      <w:r w:rsidRPr="007B0C57">
        <w:rPr>
          <w:rStyle w:val="Emphasis"/>
          <w:rFonts w:asciiTheme="majorHAnsi" w:hAnsiTheme="majorHAnsi" w:cstheme="majorHAnsi"/>
          <w:highlight w:val="cyan"/>
        </w:rPr>
        <w:t>collapse</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globalizing neoliberal fascism</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and</w:t>
      </w:r>
      <w:r w:rsidRPr="00065622">
        <w:rPr>
          <w:rStyle w:val="StyleUnderline"/>
          <w:rFonts w:asciiTheme="majorHAnsi" w:hAnsiTheme="majorHAnsi" w:cstheme="majorHAnsi"/>
        </w:rPr>
        <w:t xml:space="preserve"> </w:t>
      </w:r>
      <w:r w:rsidRPr="00065622">
        <w:rPr>
          <w:rStyle w:val="Emphasis"/>
          <w:rFonts w:asciiTheme="majorHAnsi" w:hAnsiTheme="majorHAnsi" w:cstheme="majorHAnsi"/>
        </w:rPr>
        <w:t xml:space="preserve">violent </w:t>
      </w:r>
      <w:r w:rsidRPr="007B0C57">
        <w:rPr>
          <w:rStyle w:val="Emphasis"/>
          <w:rFonts w:asciiTheme="majorHAnsi" w:hAnsiTheme="majorHAnsi" w:cstheme="majorHAnsi"/>
          <w:highlight w:val="cyan"/>
        </w:rPr>
        <w:t>chaos</w:t>
      </w:r>
      <w:r w:rsidRPr="00065622">
        <w:rPr>
          <w:rStyle w:val="StyleUnderline"/>
          <w:rFonts w:asciiTheme="majorHAnsi" w:hAnsiTheme="majorHAnsi" w:cstheme="majorHAnsi"/>
        </w:rPr>
        <w:t xml:space="preserve"> may </w:t>
      </w:r>
      <w:r w:rsidRPr="00065622">
        <w:rPr>
          <w:rStyle w:val="Emphasis"/>
          <w:rFonts w:asciiTheme="majorHAnsi" w:hAnsiTheme="majorHAnsi" w:cstheme="majorHAnsi"/>
        </w:rPr>
        <w:t>overwhelm our efforts</w:t>
      </w:r>
      <w:r w:rsidRPr="00065622">
        <w:rPr>
          <w:rStyle w:val="StyleUnderline"/>
          <w:rFonts w:asciiTheme="majorHAnsi" w:hAnsiTheme="majorHAnsi" w:cstheme="majorHAnsi"/>
        </w:rPr>
        <w:t xml:space="preserve">. I </w:t>
      </w:r>
      <w:r w:rsidRPr="007B0C57">
        <w:rPr>
          <w:rStyle w:val="Emphasis"/>
          <w:rFonts w:asciiTheme="majorHAnsi" w:hAnsiTheme="majorHAnsi" w:cstheme="majorHAnsi"/>
          <w:highlight w:val="cyan"/>
        </w:rPr>
        <w:t>do not think</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 xml:space="preserve">in terms of </w:t>
      </w:r>
      <w:r w:rsidRPr="007B0C57">
        <w:rPr>
          <w:rStyle w:val="Emphasis"/>
          <w:rFonts w:asciiTheme="majorHAnsi" w:hAnsiTheme="majorHAnsi" w:cstheme="majorHAnsi"/>
          <w:highlight w:val="cyan"/>
        </w:rPr>
        <w:t>pessimism</w:t>
      </w:r>
      <w:r w:rsidRPr="007B0C57">
        <w:rPr>
          <w:rStyle w:val="StyleUnderline"/>
          <w:rFonts w:asciiTheme="majorHAnsi" w:hAnsiTheme="majorHAnsi" w:cstheme="majorHAnsi"/>
          <w:highlight w:val="cyan"/>
        </w:rPr>
        <w:t xml:space="preserve"> or </w:t>
      </w:r>
      <w:r w:rsidRPr="007B0C57">
        <w:rPr>
          <w:rStyle w:val="Emphasis"/>
          <w:rFonts w:asciiTheme="majorHAnsi" w:hAnsiTheme="majorHAnsi" w:cstheme="majorHAnsi"/>
          <w:highlight w:val="cyan"/>
        </w:rPr>
        <w:t>optimism</w:t>
      </w:r>
      <w:r w:rsidRPr="00065622">
        <w:rPr>
          <w:rStyle w:val="StyleUnderline"/>
          <w:rFonts w:asciiTheme="majorHAnsi" w:hAnsiTheme="majorHAnsi" w:cstheme="majorHAnsi"/>
        </w:rPr>
        <w:t xml:space="preserve"> </w:t>
      </w:r>
      <w:r w:rsidRPr="007B0C57">
        <w:rPr>
          <w:rStyle w:val="StyleUnderline"/>
          <w:rFonts w:asciiTheme="majorHAnsi" w:hAnsiTheme="majorHAnsi" w:cstheme="majorHAnsi"/>
          <w:highlight w:val="cyan"/>
        </w:rPr>
        <w:t>as</w:t>
      </w:r>
      <w:r w:rsidRPr="00065622">
        <w:rPr>
          <w:rStyle w:val="StyleUnderline"/>
          <w:rFonts w:asciiTheme="majorHAnsi" w:hAnsiTheme="majorHAnsi" w:cstheme="majorHAnsi"/>
        </w:rPr>
        <w:t xml:space="preserve"> I do </w:t>
      </w:r>
      <w:r w:rsidRPr="007B0C57">
        <w:rPr>
          <w:rStyle w:val="StyleUnderline"/>
          <w:rFonts w:asciiTheme="majorHAnsi" w:hAnsiTheme="majorHAnsi" w:cstheme="majorHAnsi"/>
          <w:highlight w:val="cyan"/>
        </w:rPr>
        <w:t xml:space="preserve">about </w:t>
      </w:r>
      <w:r w:rsidRPr="007B0C57">
        <w:rPr>
          <w:rStyle w:val="Emphasis"/>
          <w:rFonts w:asciiTheme="majorHAnsi" w:hAnsiTheme="majorHAnsi" w:cstheme="majorHAnsi"/>
          <w:highlight w:val="cyan"/>
        </w:rPr>
        <w:t>seizing</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 xml:space="preserve">co-creating </w:t>
      </w:r>
      <w:r w:rsidRPr="007B0C57">
        <w:rPr>
          <w:rStyle w:val="Emphasis"/>
          <w:rFonts w:asciiTheme="majorHAnsi" w:hAnsiTheme="majorHAnsi" w:cstheme="majorHAnsi"/>
          <w:highlight w:val="cyan"/>
        </w:rPr>
        <w:t>opportunities</w:t>
      </w:r>
      <w:r w:rsidRPr="00065622">
        <w:rPr>
          <w:rStyle w:val="StyleUnderline"/>
          <w:rFonts w:asciiTheme="majorHAnsi" w:hAnsiTheme="majorHAnsi" w:cstheme="majorHAnsi"/>
        </w:rPr>
        <w:t xml:space="preserve"> for </w:t>
      </w:r>
      <w:proofErr w:type="spellStart"/>
      <w:r w:rsidRPr="00065622">
        <w:rPr>
          <w:rStyle w:val="Emphasis"/>
          <w:rFonts w:asciiTheme="majorHAnsi" w:hAnsiTheme="majorHAnsi" w:cstheme="majorHAnsi"/>
        </w:rPr>
        <w:lastRenderedPageBreak/>
        <w:t>catalysing</w:t>
      </w:r>
      <w:proofErr w:type="spellEnd"/>
      <w:r w:rsidRPr="00065622">
        <w:rPr>
          <w:rStyle w:val="Emphasis"/>
          <w:rFonts w:asciiTheme="majorHAnsi" w:hAnsiTheme="majorHAnsi" w:cstheme="majorHAnsi"/>
        </w:rPr>
        <w:t xml:space="preserve"> dynamic changes</w:t>
      </w:r>
      <w:r w:rsidRPr="00065622">
        <w:rPr>
          <w:rStyle w:val="StyleUnderline"/>
          <w:rFonts w:asciiTheme="majorHAnsi" w:hAnsiTheme="majorHAnsi" w:cstheme="majorHAnsi"/>
        </w:rPr>
        <w:t xml:space="preserve"> in theory and practice that </w:t>
      </w:r>
      <w:r w:rsidRPr="00065622">
        <w:rPr>
          <w:rStyle w:val="Emphasis"/>
          <w:rFonts w:asciiTheme="majorHAnsi" w:hAnsiTheme="majorHAnsi" w:cstheme="majorHAnsi"/>
        </w:rPr>
        <w:t>foster a powerful movement</w:t>
      </w:r>
      <w:r w:rsidRPr="00065622">
        <w:rPr>
          <w:rStyle w:val="StyleUnderline"/>
          <w:rFonts w:asciiTheme="majorHAnsi" w:hAnsiTheme="majorHAnsi" w:cstheme="majorHAnsi"/>
        </w:rPr>
        <w:t xml:space="preserve"> of </w:t>
      </w:r>
      <w:r w:rsidRPr="00065622">
        <w:rPr>
          <w:rStyle w:val="Emphasis"/>
          <w:rFonts w:asciiTheme="majorHAnsi" w:hAnsiTheme="majorHAnsi" w:cstheme="majorHAnsi"/>
        </w:rPr>
        <w:t>receptive democracy</w:t>
      </w:r>
      <w:r w:rsidRPr="00065622">
        <w:rPr>
          <w:rStyle w:val="StyleUnderline"/>
          <w:rFonts w:asciiTheme="majorHAnsi" w:hAnsiTheme="majorHAnsi" w:cstheme="majorHAnsi"/>
        </w:rPr>
        <w:t xml:space="preserve">, for </w:t>
      </w:r>
      <w:r w:rsidRPr="00065622">
        <w:rPr>
          <w:rStyle w:val="Emphasis"/>
          <w:rFonts w:asciiTheme="majorHAnsi" w:hAnsiTheme="majorHAnsi" w:cstheme="majorHAnsi"/>
        </w:rPr>
        <w:t>complex democratic commonwealth</w:t>
      </w:r>
      <w:r w:rsidRPr="00065622">
        <w:rPr>
          <w:rStyle w:val="StyleUnderline"/>
          <w:rFonts w:asciiTheme="majorHAnsi" w:hAnsiTheme="majorHAnsi" w:cstheme="majorHAnsi"/>
        </w:rPr>
        <w:t xml:space="preserve"> and </w:t>
      </w:r>
      <w:r w:rsidRPr="00065622">
        <w:rPr>
          <w:rStyle w:val="Emphasis"/>
          <w:rFonts w:asciiTheme="majorHAnsi" w:hAnsiTheme="majorHAnsi" w:cstheme="majorHAnsi"/>
        </w:rPr>
        <w:t>ecological flourishing</w:t>
      </w:r>
      <w:r w:rsidRPr="00065622">
        <w:rPr>
          <w:rStyle w:val="StyleUnderline"/>
          <w:rFonts w:asciiTheme="majorHAnsi" w:hAnsiTheme="majorHAnsi" w:cstheme="majorHAnsi"/>
        </w:rPr>
        <w:t>. In one sense</w:t>
      </w:r>
      <w:r w:rsidRPr="00065622">
        <w:rPr>
          <w:rFonts w:asciiTheme="majorHAnsi" w:hAnsiTheme="majorHAnsi" w:cstheme="majorHAnsi"/>
          <w:sz w:val="16"/>
        </w:rPr>
        <w:t xml:space="preserve">, as Walter Benjamin’s discussion of Paul Klee’s ‘Angelus Novus’ makes poignantly clear, </w:t>
      </w:r>
      <w:r w:rsidRPr="007B0C57">
        <w:rPr>
          <w:rStyle w:val="StyleUnderline"/>
          <w:rFonts w:asciiTheme="majorHAnsi" w:hAnsiTheme="majorHAnsi" w:cstheme="majorHAnsi"/>
          <w:highlight w:val="cyan"/>
        </w:rPr>
        <w:t xml:space="preserve">it is </w:t>
      </w:r>
      <w:r w:rsidRPr="007B0C57">
        <w:rPr>
          <w:rStyle w:val="Emphasis"/>
          <w:rFonts w:asciiTheme="majorHAnsi" w:hAnsiTheme="majorHAnsi" w:cstheme="majorHAnsi"/>
          <w:highlight w:val="cyan"/>
        </w:rPr>
        <w:t>always ‘too late’ for</w:t>
      </w:r>
      <w:r w:rsidRPr="00065622">
        <w:rPr>
          <w:rStyle w:val="Emphasis"/>
          <w:rFonts w:asciiTheme="majorHAnsi" w:hAnsiTheme="majorHAnsi" w:cstheme="majorHAnsi"/>
        </w:rPr>
        <w:t xml:space="preserve"> so much</w:t>
      </w:r>
      <w:r w:rsidRPr="00065622">
        <w:rPr>
          <w:rStyle w:val="StyleUnderline"/>
          <w:rFonts w:asciiTheme="majorHAnsi" w:hAnsiTheme="majorHAnsi" w:cstheme="majorHAnsi"/>
        </w:rPr>
        <w:t xml:space="preserve"> and </w:t>
      </w:r>
      <w:r w:rsidRPr="007B0C57">
        <w:rPr>
          <w:rStyle w:val="Emphasis"/>
          <w:rFonts w:asciiTheme="majorHAnsi" w:hAnsiTheme="majorHAnsi" w:cstheme="majorHAnsi"/>
          <w:highlight w:val="cyan"/>
        </w:rPr>
        <w:t>so many</w:t>
      </w:r>
      <w:r w:rsidRPr="00065622">
        <w:rPr>
          <w:rStyle w:val="StyleUnderline"/>
          <w:rFonts w:asciiTheme="majorHAnsi" w:hAnsiTheme="majorHAnsi" w:cstheme="majorHAnsi"/>
        </w:rPr>
        <w:t xml:space="preserve">, as catastrophic history </w:t>
      </w:r>
      <w:r w:rsidRPr="00065622">
        <w:rPr>
          <w:rStyle w:val="Emphasis"/>
          <w:rFonts w:asciiTheme="majorHAnsi" w:hAnsiTheme="majorHAnsi" w:cstheme="majorHAnsi"/>
        </w:rPr>
        <w:t>keeps piling wreckage at our feet</w:t>
      </w:r>
      <w:r w:rsidRPr="00065622">
        <w:rPr>
          <w:rStyle w:val="StyleUnderline"/>
          <w:rFonts w:asciiTheme="majorHAnsi" w:hAnsiTheme="majorHAnsi" w:cstheme="majorHAnsi"/>
        </w:rPr>
        <w:t xml:space="preserve">. </w:t>
      </w:r>
      <w:r w:rsidRPr="007B0C57">
        <w:rPr>
          <w:rStyle w:val="Emphasis"/>
          <w:rFonts w:asciiTheme="majorHAnsi" w:hAnsiTheme="majorHAnsi" w:cstheme="majorHAnsi"/>
          <w:highlight w:val="cyan"/>
        </w:rPr>
        <w:t>At the same time</w:t>
      </w:r>
      <w:r w:rsidRPr="00065622">
        <w:rPr>
          <w:rStyle w:val="StyleUnderline"/>
          <w:rFonts w:asciiTheme="majorHAnsi" w:hAnsiTheme="majorHAnsi" w:cstheme="majorHAnsi"/>
        </w:rPr>
        <w:t>, there are</w:t>
      </w:r>
      <w:r w:rsidRPr="00065622">
        <w:rPr>
          <w:rFonts w:asciiTheme="majorHAnsi" w:hAnsiTheme="majorHAnsi" w:cstheme="majorHAnsi"/>
          <w:sz w:val="16"/>
        </w:rPr>
        <w:t xml:space="preserve"> what Benjamin (1968) calls </w:t>
      </w:r>
      <w:r w:rsidRPr="00065622">
        <w:rPr>
          <w:rStyle w:val="StyleUnderline"/>
          <w:rFonts w:asciiTheme="majorHAnsi" w:hAnsiTheme="majorHAnsi" w:cstheme="majorHAnsi"/>
        </w:rPr>
        <w:t>‘</w:t>
      </w:r>
      <w:r w:rsidRPr="00065622">
        <w:rPr>
          <w:rFonts w:asciiTheme="majorHAnsi" w:hAnsiTheme="majorHAnsi" w:cstheme="majorHAnsi"/>
          <w:sz w:val="16"/>
        </w:rPr>
        <w:t xml:space="preserve">weak messianic powers’ that emerge as </w:t>
      </w:r>
      <w:r w:rsidRPr="00065622">
        <w:rPr>
          <w:rStyle w:val="StyleUnderline"/>
          <w:rFonts w:asciiTheme="majorHAnsi" w:hAnsiTheme="majorHAnsi" w:cstheme="majorHAnsi"/>
        </w:rPr>
        <w:t xml:space="preserve">the </w:t>
      </w:r>
      <w:r w:rsidRPr="007B0C57">
        <w:rPr>
          <w:rStyle w:val="Emphasis"/>
          <w:rFonts w:asciiTheme="majorHAnsi" w:hAnsiTheme="majorHAnsi" w:cstheme="majorHAnsi"/>
          <w:highlight w:val="cyan"/>
        </w:rPr>
        <w:t>retroactive force</w:t>
      </w:r>
      <w:r w:rsidRPr="007B0C57">
        <w:rPr>
          <w:rStyle w:val="StyleUnderline"/>
          <w:rFonts w:asciiTheme="majorHAnsi" w:hAnsiTheme="majorHAnsi" w:cstheme="majorHAnsi"/>
          <w:highlight w:val="cyan"/>
        </w:rPr>
        <w:t xml:space="preserve"> of</w:t>
      </w:r>
      <w:r w:rsidRPr="00065622">
        <w:rPr>
          <w:rStyle w:val="StyleUnderline"/>
          <w:rFonts w:asciiTheme="majorHAnsi" w:hAnsiTheme="majorHAnsi" w:cstheme="majorHAnsi"/>
        </w:rPr>
        <w:t xml:space="preserve"> salvaged aspects of </w:t>
      </w:r>
      <w:r w:rsidRPr="007B0C57">
        <w:rPr>
          <w:rStyle w:val="StyleUnderline"/>
          <w:rFonts w:asciiTheme="majorHAnsi" w:hAnsiTheme="majorHAnsi" w:cstheme="majorHAnsi"/>
          <w:highlight w:val="cyan"/>
        </w:rPr>
        <w:t xml:space="preserve">past struggles </w:t>
      </w:r>
      <w:r w:rsidRPr="007B0C57">
        <w:rPr>
          <w:rStyle w:val="Emphasis"/>
          <w:rFonts w:asciiTheme="majorHAnsi" w:hAnsiTheme="majorHAnsi" w:cstheme="majorHAnsi"/>
          <w:highlight w:val="cyan"/>
        </w:rPr>
        <w:t>ignite sparks</w:t>
      </w:r>
      <w:r w:rsidRPr="00065622">
        <w:rPr>
          <w:rStyle w:val="Emphasis"/>
          <w:rFonts w:asciiTheme="majorHAnsi" w:hAnsiTheme="majorHAnsi" w:cstheme="majorHAnsi"/>
        </w:rPr>
        <w:t xml:space="preserve"> with emerging struggles</w:t>
      </w:r>
      <w:r w:rsidRPr="00065622">
        <w:rPr>
          <w:rFonts w:asciiTheme="majorHAnsi" w:hAnsiTheme="majorHAnsi" w:cstheme="majorHAnsi"/>
          <w:sz w:val="16"/>
        </w:rPr>
        <w:t xml:space="preserve"> to explode the continuum of progress. </w:t>
      </w:r>
      <w:r w:rsidRPr="00065622">
        <w:rPr>
          <w:rStyle w:val="StyleUnderline"/>
          <w:rFonts w:asciiTheme="majorHAnsi" w:hAnsiTheme="majorHAnsi" w:cstheme="majorHAnsi"/>
        </w:rPr>
        <w:t>In this sense</w:t>
      </w:r>
      <w:r w:rsidRPr="00065622">
        <w:rPr>
          <w:rFonts w:asciiTheme="majorHAnsi" w:hAnsiTheme="majorHAnsi" w:cstheme="majorHAnsi"/>
          <w:sz w:val="16"/>
        </w:rPr>
        <w:t xml:space="preserve">, up to our day, </w:t>
      </w:r>
      <w:r w:rsidRPr="007B0C57">
        <w:rPr>
          <w:rStyle w:val="StyleUnderline"/>
          <w:rFonts w:asciiTheme="majorHAnsi" w:hAnsiTheme="majorHAnsi" w:cstheme="majorHAnsi"/>
          <w:highlight w:val="cyan"/>
        </w:rPr>
        <w:t xml:space="preserve">it is </w:t>
      </w:r>
      <w:r w:rsidRPr="007B0C57">
        <w:rPr>
          <w:rStyle w:val="Emphasis"/>
          <w:rFonts w:asciiTheme="majorHAnsi" w:hAnsiTheme="majorHAnsi" w:cstheme="majorHAnsi"/>
          <w:highlight w:val="cyan"/>
        </w:rPr>
        <w:t>never altogether too late</w:t>
      </w:r>
      <w:r w:rsidRPr="00065622">
        <w:rPr>
          <w:rFonts w:asciiTheme="majorHAnsi" w:hAnsiTheme="majorHAnsi" w:cstheme="majorHAnsi"/>
          <w:sz w:val="16"/>
        </w:rPr>
        <w:t xml:space="preserve">. With the language of ‘game-transformative practice’, I argue that </w:t>
      </w:r>
      <w:r w:rsidRPr="00065622">
        <w:rPr>
          <w:rStyle w:val="StyleUnderline"/>
          <w:rFonts w:asciiTheme="majorHAnsi" w:hAnsiTheme="majorHAnsi" w:cstheme="majorHAnsi"/>
        </w:rPr>
        <w:t xml:space="preserve">a </w:t>
      </w:r>
      <w:r w:rsidRPr="00065622">
        <w:rPr>
          <w:rStyle w:val="Emphasis"/>
          <w:rFonts w:asciiTheme="majorHAnsi" w:hAnsiTheme="majorHAnsi" w:cstheme="majorHAnsi"/>
        </w:rPr>
        <w:t>visionary-pragmatic movement</w:t>
      </w:r>
      <w:r w:rsidRPr="00065622">
        <w:rPr>
          <w:rFonts w:asciiTheme="majorHAnsi" w:hAnsiTheme="majorHAnsi" w:cstheme="majorHAnsi"/>
          <w:sz w:val="16"/>
        </w:rPr>
        <w:t xml:space="preserve"> of radical democracy </w:t>
      </w:r>
      <w:r w:rsidRPr="00065622">
        <w:rPr>
          <w:rStyle w:val="StyleUnderline"/>
          <w:rFonts w:asciiTheme="majorHAnsi" w:hAnsiTheme="majorHAnsi" w:cstheme="majorHAnsi"/>
        </w:rPr>
        <w:t xml:space="preserve">must do something analogous in response to the </w:t>
      </w:r>
      <w:r w:rsidRPr="00065622">
        <w:rPr>
          <w:rStyle w:val="Emphasis"/>
          <w:rFonts w:asciiTheme="majorHAnsi" w:hAnsiTheme="majorHAnsi" w:cstheme="majorHAnsi"/>
        </w:rPr>
        <w:t>fierce urgency of now</w:t>
      </w:r>
      <w:r w:rsidRPr="00065622">
        <w:rPr>
          <w:rStyle w:val="StyleUnderline"/>
          <w:rFonts w:asciiTheme="majorHAnsi" w:hAnsiTheme="majorHAnsi" w:cstheme="majorHAnsi"/>
        </w:rPr>
        <w:t xml:space="preserve">, to </w:t>
      </w:r>
      <w:r w:rsidRPr="00065622">
        <w:rPr>
          <w:rStyle w:val="Emphasis"/>
          <w:rFonts w:asciiTheme="majorHAnsi" w:hAnsiTheme="majorHAnsi" w:cstheme="majorHAnsi"/>
        </w:rPr>
        <w:t>avoid a sixth extinction</w:t>
      </w:r>
      <w:r w:rsidRPr="00065622">
        <w:rPr>
          <w:rStyle w:val="StyleUnderline"/>
          <w:rFonts w:asciiTheme="majorHAnsi" w:hAnsiTheme="majorHAnsi" w:cstheme="majorHAnsi"/>
        </w:rPr>
        <w:t xml:space="preserve"> in which this possibility </w:t>
      </w:r>
      <w:r w:rsidRPr="00065622">
        <w:rPr>
          <w:rStyle w:val="Emphasis"/>
          <w:rFonts w:asciiTheme="majorHAnsi" w:hAnsiTheme="majorHAnsi" w:cstheme="majorHAnsi"/>
        </w:rPr>
        <w:t>could well become a casualty</w:t>
      </w:r>
      <w:r w:rsidRPr="00065622">
        <w:rPr>
          <w:rFonts w:asciiTheme="majorHAnsi" w:hAnsiTheme="majorHAnsi" w:cstheme="majorHAnsi"/>
          <w:sz w:val="16"/>
        </w:rPr>
        <w:t>.</w:t>
      </w:r>
    </w:p>
    <w:p w14:paraId="3A85DF23" w14:textId="77777777" w:rsidR="00C51B4E" w:rsidRDefault="00C51B4E" w:rsidP="00C51B4E">
      <w:pPr>
        <w:pStyle w:val="Heading2"/>
      </w:pPr>
      <w:r>
        <w:lastRenderedPageBreak/>
        <w:t>Pic</w:t>
      </w:r>
    </w:p>
    <w:p w14:paraId="3CCE1F60" w14:textId="77777777" w:rsidR="00C51B4E" w:rsidRDefault="00C51B4E" w:rsidP="00C51B4E">
      <w:pPr>
        <w:pStyle w:val="Heading4"/>
      </w:pPr>
      <w:r>
        <w:t xml:space="preserve">Counterplan: Private Companies other than Indigenous owned and operated companies should ban the appropriation of outer space by private entities </w:t>
      </w:r>
    </w:p>
    <w:p w14:paraId="4A9681A9" w14:textId="77777777" w:rsidR="00C51B4E" w:rsidRDefault="00C51B4E" w:rsidP="00C51B4E"/>
    <w:p w14:paraId="0AF91DCB" w14:textId="77777777" w:rsidR="00C51B4E" w:rsidRPr="003D4E6A" w:rsidRDefault="00C51B4E" w:rsidP="00C51B4E">
      <w:pPr>
        <w:pStyle w:val="Heading4"/>
      </w:pPr>
      <w:r>
        <w:t xml:space="preserve">Solves the whole </w:t>
      </w:r>
      <w:proofErr w:type="spellStart"/>
      <w:r>
        <w:t>aff</w:t>
      </w:r>
      <w:proofErr w:type="spellEnd"/>
      <w:r>
        <w:t>- cant recreate the logic of settler colonialist violence, NB of space col good</w:t>
      </w:r>
    </w:p>
    <w:p w14:paraId="0C57AD17" w14:textId="77777777" w:rsidR="008B2E0D" w:rsidRPr="008B2E0D" w:rsidRDefault="008B2E0D" w:rsidP="008B2E0D"/>
    <w:p w14:paraId="06C620BD" w14:textId="77777777" w:rsidR="00D65FD0" w:rsidRDefault="00D65FD0" w:rsidP="00D65FD0">
      <w:pPr>
        <w:pStyle w:val="Heading1"/>
      </w:pPr>
      <w:r>
        <w:lastRenderedPageBreak/>
        <w:t>Case</w:t>
      </w:r>
    </w:p>
    <w:p w14:paraId="79E2998B" w14:textId="77777777" w:rsidR="00D65FD0" w:rsidRPr="00222E6C" w:rsidRDefault="00D65FD0" w:rsidP="00D65FD0">
      <w:pPr>
        <w:pStyle w:val="Heading4"/>
      </w:pPr>
      <w:r>
        <w:t>Vote neg on presumption – they don’t even claim to solve</w:t>
      </w:r>
    </w:p>
    <w:p w14:paraId="0529741E" w14:textId="77777777" w:rsidR="00D65FD0" w:rsidRDefault="00D65FD0" w:rsidP="00D65FD0">
      <w:pPr>
        <w:pStyle w:val="Heading4"/>
      </w:pPr>
      <w:r>
        <w:t xml:space="preserve">Perf con – you defend giving the state more power, </w:t>
      </w:r>
    </w:p>
    <w:p w14:paraId="225857E0" w14:textId="77777777" w:rsidR="00D65FD0" w:rsidRPr="000630BA" w:rsidRDefault="00D65FD0" w:rsidP="00D65FD0"/>
    <w:p w14:paraId="322FEFF6" w14:textId="5B81D542" w:rsidR="00D65FD0" w:rsidRDefault="00D65FD0" w:rsidP="00D65FD0">
      <w:pPr>
        <w:pStyle w:val="Heading4"/>
      </w:pPr>
      <w:r w:rsidRPr="00901405">
        <w:t>Alliance DA - using debate as a mode of advocacy ensures the failure of their radical project – competition means debaters ally themselves with individuals who vote for them and alienate those who are positioned with the burden of rejoinder and forced to negate – at worst you vote affirmative on presumption because they don’t use debate as a stepping stone for their advocacy outside the space and don’t have a net benefit to negating.</w:t>
      </w:r>
    </w:p>
    <w:p w14:paraId="1EDF1D65" w14:textId="70776C0D" w:rsidR="007733C9" w:rsidRDefault="007733C9" w:rsidP="007733C9"/>
    <w:p w14:paraId="3079300D" w14:textId="59E0B60B" w:rsidR="007733C9" w:rsidRPr="007733C9" w:rsidRDefault="007733C9" w:rsidP="007733C9">
      <w:pPr>
        <w:pStyle w:val="Heading4"/>
      </w:pPr>
      <w:proofErr w:type="spellStart"/>
      <w:r>
        <w:t>Aff</w:t>
      </w:r>
      <w:proofErr w:type="spellEnd"/>
      <w:r>
        <w:t xml:space="preserve"> has been read before – not </w:t>
      </w:r>
      <w:proofErr w:type="spellStart"/>
      <w:r>
        <w:t>uq</w:t>
      </w:r>
      <w:proofErr w:type="spellEnd"/>
      <w:r>
        <w:t xml:space="preserve"> key</w:t>
      </w:r>
    </w:p>
    <w:p w14:paraId="7415840F" w14:textId="77777777" w:rsidR="00D65FD0" w:rsidRPr="00BA5973" w:rsidRDefault="00D65FD0" w:rsidP="00D65FD0"/>
    <w:p w14:paraId="502B0F0E" w14:textId="77777777" w:rsidR="00307D8E" w:rsidRPr="00793664" w:rsidRDefault="00307D8E" w:rsidP="00307D8E">
      <w:pPr>
        <w:pStyle w:val="Heading2"/>
      </w:pPr>
      <w:r>
        <w:lastRenderedPageBreak/>
        <w:t>Space Col Good</w:t>
      </w:r>
    </w:p>
    <w:p w14:paraId="1EED72D1" w14:textId="77777777" w:rsidR="00307D8E" w:rsidRPr="00086718" w:rsidRDefault="00307D8E" w:rsidP="00307D8E">
      <w:pPr>
        <w:pStyle w:val="Heading4"/>
      </w:pPr>
      <w:r w:rsidRPr="00086718">
        <w:t>Colonization of outer space is essential to humanity – 5 warrants</w:t>
      </w:r>
      <w:r>
        <w:t xml:space="preserve"> </w:t>
      </w:r>
    </w:p>
    <w:p w14:paraId="165A7087" w14:textId="77777777" w:rsidR="00307D8E" w:rsidRPr="00086718" w:rsidRDefault="00307D8E" w:rsidP="00307D8E">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269BB227" w14:textId="77777777" w:rsidR="00307D8E" w:rsidRPr="00120D6C" w:rsidRDefault="00307D8E" w:rsidP="00307D8E">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7B0C57">
        <w:rPr>
          <w:rStyle w:val="StyleUnderline"/>
          <w:highlight w:val="cyan"/>
        </w:rPr>
        <w:t>If the human race is to continue</w:t>
      </w:r>
      <w:r w:rsidRPr="00086718">
        <w:rPr>
          <w:rStyle w:val="StyleUnderline"/>
        </w:rPr>
        <w:t xml:space="preserve"> for another million years, </w:t>
      </w:r>
      <w:r w:rsidRPr="007B0C57">
        <w:rPr>
          <w:rStyle w:val="StyleUnderline"/>
          <w:highlight w:val="cyan"/>
        </w:rPr>
        <w:t>we will have to</w:t>
      </w:r>
      <w:r w:rsidRPr="00086718">
        <w:rPr>
          <w:rStyle w:val="StyleUnderline"/>
        </w:rPr>
        <w:t xml:space="preserve"> boldly </w:t>
      </w:r>
      <w:r w:rsidRPr="007B0C57">
        <w:rPr>
          <w:rStyle w:val="StyleUnderline"/>
          <w:highlight w:val="cya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7B0C57">
        <w:rPr>
          <w:rStyle w:val="StyleUnderline"/>
          <w:highlight w:val="cyan"/>
        </w:rPr>
        <w:t xml:space="preserve">Humans need to be a </w:t>
      </w:r>
      <w:proofErr w:type="spellStart"/>
      <w:r w:rsidRPr="007B0C57">
        <w:rPr>
          <w:rStyle w:val="StyleUnderline"/>
          <w:highlight w:val="cyan"/>
        </w:rPr>
        <w:t>multiplanet</w:t>
      </w:r>
      <w:proofErr w:type="spellEnd"/>
      <w:r w:rsidRPr="007B0C57">
        <w:rPr>
          <w:rStyle w:val="StyleUnderline"/>
          <w:highlight w:val="cya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7B0C57">
        <w:rPr>
          <w:rStyle w:val="StyleUnderline"/>
          <w:highlight w:val="cyan"/>
        </w:rPr>
        <w:t>humans</w:t>
      </w:r>
      <w:r w:rsidRPr="00086718">
        <w:rPr>
          <w:rStyle w:val="StyleUnderline"/>
        </w:rPr>
        <w:t xml:space="preserve"> instead of robots to Mars because humans </w:t>
      </w:r>
      <w:r w:rsidRPr="007B0C57">
        <w:rPr>
          <w:rStyle w:val="StyleUnderline"/>
          <w:highlight w:val="cya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7B0C57">
        <w:rPr>
          <w:rStyle w:val="StyleUnderline"/>
          <w:highlight w:val="cyan"/>
        </w:rPr>
        <w:t>Only by pushing mankind to its limits</w:t>
      </w:r>
      <w:r w:rsidRPr="00086718">
        <w:rPr>
          <w:rStyle w:val="StyleUnderline"/>
        </w:rPr>
        <w:t xml:space="preserve">, to the bottoms of the ocean and into space, </w:t>
      </w:r>
      <w:r w:rsidRPr="007B0C57">
        <w:rPr>
          <w:rStyle w:val="StyleUnderline"/>
          <w:highlight w:val="cya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7B0C57">
        <w:rPr>
          <w:rStyle w:val="StyleUnderline"/>
          <w:highlight w:val="cyan"/>
        </w:rPr>
        <w:t>cutting-edge technologies</w:t>
      </w:r>
      <w:r w:rsidRPr="00086718">
        <w:rPr>
          <w:rStyle w:val="StyleUnderline"/>
        </w:rPr>
        <w:t xml:space="preserve"> used to develop manned missions to Mars and habitats on Mars </w:t>
      </w:r>
      <w:r w:rsidRPr="007B0C57">
        <w:rPr>
          <w:rStyle w:val="StyleUnderline"/>
          <w:highlight w:val="cya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7B0C57">
        <w:rPr>
          <w:rStyle w:val="StyleUnderline"/>
          <w:highlight w:val="cyan"/>
        </w:rPr>
        <w:t>it galvanizes an entire generation</w:t>
      </w:r>
      <w:r w:rsidRPr="00086718">
        <w:rPr>
          <w:rStyle w:val="StyleUnderline"/>
        </w:rPr>
        <w:t xml:space="preserve"> of students in the educational pipeline to want to become scientists, engineers, technologists, and </w:t>
      </w:r>
      <w:r w:rsidRPr="00086718">
        <w:rPr>
          <w:rStyle w:val="StyleUnderline"/>
        </w:rPr>
        <w:lastRenderedPageBreak/>
        <w:t>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7B0C57">
        <w:rPr>
          <w:rStyle w:val="StyleUnderline"/>
          <w:highlight w:val="cya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7B0C57">
        <w:rPr>
          <w:rStyle w:val="StyleUnderline"/>
          <w:highlight w:val="cyan"/>
        </w:rPr>
        <w:t>getting to Mars was a necessity</w:t>
      </w:r>
      <w:r w:rsidRPr="00086718">
        <w:rPr>
          <w:rStyle w:val="StyleUnderline"/>
        </w:rPr>
        <w:t xml:space="preserve"> not only for science, but also </w:t>
      </w:r>
      <w:r w:rsidRPr="007B0C57">
        <w:rPr>
          <w:rStyle w:val="StyleUnderline"/>
          <w:highlight w:val="cya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3E0E441B" w14:textId="114665F5" w:rsidR="00307D8E" w:rsidRPr="00086718" w:rsidRDefault="00E76EE2" w:rsidP="00307D8E">
      <w:pPr>
        <w:pStyle w:val="Heading4"/>
      </w:pPr>
      <w:proofErr w:type="spellStart"/>
      <w:r>
        <w:t>s</w:t>
      </w:r>
      <w:r w:rsidR="00307D8E" w:rsidRPr="00086718">
        <w:t>Space</w:t>
      </w:r>
      <w:proofErr w:type="spellEnd"/>
      <w:r w:rsidR="00307D8E" w:rsidRPr="00086718">
        <w:t xml:space="preserve"> col key to innovation</w:t>
      </w:r>
    </w:p>
    <w:p w14:paraId="445793A7" w14:textId="77777777" w:rsidR="00307D8E" w:rsidRPr="00086718" w:rsidRDefault="00307D8E" w:rsidP="00307D8E">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6EC85152" w14:textId="77777777" w:rsidR="00307D8E" w:rsidRPr="004D7839" w:rsidRDefault="00307D8E" w:rsidP="00307D8E">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7B0C57">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7B0C57">
        <w:rPr>
          <w:rStyle w:val="Emphasis"/>
          <w:highlight w:val="cyan"/>
        </w:rPr>
        <w:t>ideal place to</w:t>
      </w:r>
      <w:r w:rsidRPr="00086718">
        <w:rPr>
          <w:rStyle w:val="Emphasis"/>
        </w:rPr>
        <w:t xml:space="preserve"> search for the residues of microbial life, test new technologies, and </w:t>
      </w:r>
      <w:r w:rsidRPr="007B0C57">
        <w:rPr>
          <w:rStyle w:val="Emphasis"/>
          <w:highlight w:val="cyan"/>
        </w:rPr>
        <w:t>lay the 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7B0C57">
        <w:rPr>
          <w:rStyle w:val="Emphasis"/>
          <w:highlight w:val="cyan"/>
        </w:rPr>
        <w:t xml:space="preserve">U.S. space program has been an extraordinary </w:t>
      </w:r>
      <w:hyperlink r:id="rId17" w:history="1">
        <w:r w:rsidRPr="007B0C57">
          <w:rPr>
            <w:rStyle w:val="Emphasis"/>
            <w:highlight w:val="cyan"/>
          </w:rPr>
          <w:t>catalyst for technology innovation</w:t>
        </w:r>
      </w:hyperlink>
      <w:r w:rsidRPr="00086718">
        <w:rPr>
          <w:rStyle w:val="Emphasis"/>
        </w:rPr>
        <w:t>.</w:t>
      </w:r>
      <w:r w:rsidRPr="004D7839">
        <w:rPr>
          <w:sz w:val="12"/>
        </w:rPr>
        <w:t xml:space="preserve"> Everything </w:t>
      </w:r>
      <w:r w:rsidRPr="00086718">
        <w:rPr>
          <w:rStyle w:val="Emphasis"/>
        </w:rPr>
        <w:t xml:space="preserve">from </w:t>
      </w:r>
      <w:r w:rsidRPr="007B0C57">
        <w:rPr>
          <w:rStyle w:val="Emphasis"/>
          <w:highlight w:val="cyan"/>
        </w:rPr>
        <w:t>Global Positioning Systems</w:t>
      </w:r>
      <w:r w:rsidRPr="00086718">
        <w:rPr>
          <w:rStyle w:val="Emphasis"/>
        </w:rPr>
        <w:t xml:space="preserve"> and </w:t>
      </w:r>
      <w:r w:rsidRPr="007B0C57">
        <w:rPr>
          <w:rStyle w:val="Emphasis"/>
          <w:highlight w:val="cyan"/>
        </w:rPr>
        <w:t>medical diagnostic tools</w:t>
      </w:r>
      <w:r w:rsidRPr="00086718">
        <w:rPr>
          <w:rStyle w:val="Emphasis"/>
        </w:rPr>
        <w:t xml:space="preserve"> to </w:t>
      </w:r>
      <w:r w:rsidRPr="007B0C57">
        <w:rPr>
          <w:rStyle w:val="Emphasis"/>
          <w:highlight w:val="cyan"/>
        </w:rPr>
        <w:t>wireless technology and camera phones</w:t>
      </w:r>
      <w:r w:rsidRPr="004D7839">
        <w:rPr>
          <w:sz w:val="12"/>
        </w:rPr>
        <w:t xml:space="preserve"> owe at least part of their creation to the space program. </w:t>
      </w:r>
      <w:r w:rsidRPr="00086718">
        <w:rPr>
          <w:rStyle w:val="Emphasis"/>
        </w:rPr>
        <w:t xml:space="preserve">Space exploration required the National Aeronautics and Space Administration to learn how to </w:t>
      </w:r>
      <w:r w:rsidRPr="007B0C57">
        <w:rPr>
          <w:rStyle w:val="Emphasis"/>
          <w:highlight w:val="cyan"/>
        </w:rPr>
        <w:t xml:space="preserve">communicate across </w:t>
      </w:r>
      <w:r w:rsidRPr="004D7839">
        <w:rPr>
          <w:rStyle w:val="Emphasis"/>
        </w:rPr>
        <w:t xml:space="preserve">wide </w:t>
      </w:r>
      <w:r w:rsidRPr="007B0C57">
        <w:rPr>
          <w:rStyle w:val="Emphasis"/>
          <w:highlight w:val="cyan"/>
        </w:rPr>
        <w:t xml:space="preserve">distances, develop </w:t>
      </w:r>
      <w:r w:rsidRPr="004D7839">
        <w:rPr>
          <w:rStyle w:val="Emphasis"/>
        </w:rPr>
        <w:t xml:space="preserve">precise </w:t>
      </w:r>
      <w:r w:rsidRPr="007B0C57">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7B0C57">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30E9CDE0" w14:textId="77777777" w:rsidR="00BD0738" w:rsidRPr="00BD0738" w:rsidRDefault="00BD0738" w:rsidP="00BD0738"/>
    <w:sectPr w:rsidR="00BD0738" w:rsidRPr="00BD07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25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4F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D8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A103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114"/>
    <w:rsid w:val="006235FB"/>
    <w:rsid w:val="00626A15"/>
    <w:rsid w:val="006379E9"/>
    <w:rsid w:val="006438CB"/>
    <w:rsid w:val="006529B9"/>
    <w:rsid w:val="00654695"/>
    <w:rsid w:val="0065500A"/>
    <w:rsid w:val="00655217"/>
    <w:rsid w:val="0065727C"/>
    <w:rsid w:val="006601B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3C9"/>
    <w:rsid w:val="00775694"/>
    <w:rsid w:val="00793F46"/>
    <w:rsid w:val="007A1325"/>
    <w:rsid w:val="007A1A18"/>
    <w:rsid w:val="007A3BAF"/>
    <w:rsid w:val="007A7D3B"/>
    <w:rsid w:val="007B0C5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8B7"/>
    <w:rsid w:val="0089697D"/>
    <w:rsid w:val="00897C29"/>
    <w:rsid w:val="008A1A9C"/>
    <w:rsid w:val="008A4633"/>
    <w:rsid w:val="008B032E"/>
    <w:rsid w:val="008B2E0D"/>
    <w:rsid w:val="008C0FA2"/>
    <w:rsid w:val="008C2342"/>
    <w:rsid w:val="008C77B6"/>
    <w:rsid w:val="008D1B91"/>
    <w:rsid w:val="008D348B"/>
    <w:rsid w:val="008D724A"/>
    <w:rsid w:val="008E7A3E"/>
    <w:rsid w:val="008F25DB"/>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EC5"/>
    <w:rsid w:val="009E7559"/>
    <w:rsid w:val="009F1CBB"/>
    <w:rsid w:val="009F3305"/>
    <w:rsid w:val="009F6FB2"/>
    <w:rsid w:val="00A071C0"/>
    <w:rsid w:val="00A22670"/>
    <w:rsid w:val="00A24B35"/>
    <w:rsid w:val="00A271BA"/>
    <w:rsid w:val="00A27F86"/>
    <w:rsid w:val="00A431C6"/>
    <w:rsid w:val="00A54315"/>
    <w:rsid w:val="00A60FBC"/>
    <w:rsid w:val="00A65C0B"/>
    <w:rsid w:val="00A74B76"/>
    <w:rsid w:val="00A776BA"/>
    <w:rsid w:val="00A81FD2"/>
    <w:rsid w:val="00A8441A"/>
    <w:rsid w:val="00A8674A"/>
    <w:rsid w:val="00A92D79"/>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738"/>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B4E"/>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65FD0"/>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EE2"/>
    <w:rsid w:val="00E8322E"/>
    <w:rsid w:val="00E903E0"/>
    <w:rsid w:val="00EA1115"/>
    <w:rsid w:val="00EA1F88"/>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7DFE0D"/>
  <w14:defaultImageDpi w14:val="300"/>
  <w15:docId w15:val="{7122E832-D82E-254B-B4EB-1BEC5AF9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25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2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25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8F25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8F25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2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25DB"/>
  </w:style>
  <w:style w:type="character" w:customStyle="1" w:styleId="Heading1Char">
    <w:name w:val="Heading 1 Char"/>
    <w:aliases w:val="Pocket Char"/>
    <w:basedOn w:val="DefaultParagraphFont"/>
    <w:link w:val="Heading1"/>
    <w:uiPriority w:val="9"/>
    <w:rsid w:val="008F25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25DB"/>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8F25D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8F25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25D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F25D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F25D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25DB"/>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8F25DB"/>
    <w:rPr>
      <w:color w:val="auto"/>
      <w:u w:val="none"/>
    </w:rPr>
  </w:style>
  <w:style w:type="paragraph" w:styleId="DocumentMap">
    <w:name w:val="Document Map"/>
    <w:basedOn w:val="Normal"/>
    <w:link w:val="DocumentMapChar"/>
    <w:uiPriority w:val="99"/>
    <w:semiHidden/>
    <w:unhideWhenUsed/>
    <w:rsid w:val="008F25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25DB"/>
    <w:rPr>
      <w:rFonts w:ascii="Lucida Grande" w:hAnsi="Lucida Grande" w:cs="Lucida Grande"/>
    </w:rPr>
  </w:style>
  <w:style w:type="paragraph" w:customStyle="1" w:styleId="Emphasis1">
    <w:name w:val="Emphasis1"/>
    <w:basedOn w:val="Normal"/>
    <w:link w:val="Emphasis"/>
    <w:autoRedefine/>
    <w:uiPriority w:val="20"/>
    <w:qFormat/>
    <w:rsid w:val="00D65FD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ebate Text,No Spacing1,No Spacing11,No Spacing112,No Spacing2,Read stuff,Tag and Cite,Card,Medium Grid 21,No Spacing31,No Spacing22,No Spacing3,Dont use,No Spacing41,No Spacing111112,Note Level 2,No Spacing23,tag,nonunderlined"/>
    <w:basedOn w:val="Heading1"/>
    <w:link w:val="Hyperlink"/>
    <w:autoRedefine/>
    <w:uiPriority w:val="99"/>
    <w:qFormat/>
    <w:rsid w:val="008B2E0D"/>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B2E0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10" Type="http://schemas.openxmlformats.org/officeDocument/2006/relationships/hyperlink" Target="https://link.springer.com/article/10.1007/s10790-015-9506-9" TargetMode="External"/><Relationship Id="rId19" Type="http://schemas.openxmlformats.org/officeDocument/2006/relationships/hyperlink" Target="https://www.sciencefocus.com/space/space-mining-the-new-goldrush/"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mars.nasa.gov/resources/22474/jezero-crater-mars-2020s-landing-sit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5230</Words>
  <Characters>29817</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24</cp:revision>
  <dcterms:created xsi:type="dcterms:W3CDTF">2022-01-08T14:32:00Z</dcterms:created>
  <dcterms:modified xsi:type="dcterms:W3CDTF">2022-01-08T15:40:00Z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