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77C94" w14:textId="77777777" w:rsidR="002759C0" w:rsidRPr="002A1AB1" w:rsidRDefault="002759C0" w:rsidP="002759C0">
      <w:pPr>
        <w:pStyle w:val="Heading3"/>
      </w:pPr>
      <w:r>
        <w:t>1NC—</w:t>
      </w:r>
      <w:proofErr w:type="spellStart"/>
      <w:r>
        <w:t>ES</w:t>
      </w:r>
      <w:r w:rsidRPr="002A1AB1">
        <w:t>pec</w:t>
      </w:r>
      <w:proofErr w:type="spellEnd"/>
    </w:p>
    <w:p w14:paraId="73931FD1" w14:textId="77777777" w:rsidR="002759C0" w:rsidRDefault="002759C0" w:rsidP="002759C0">
      <w:pPr>
        <w:pStyle w:val="Heading4"/>
      </w:pPr>
      <w:r>
        <w:t>Interpretation: Debaters must specify how they enforce the unconditional right of workers to strike.</w:t>
      </w:r>
    </w:p>
    <w:p w14:paraId="6E387DE6" w14:textId="77777777" w:rsidR="002759C0" w:rsidRPr="00C75B0A" w:rsidRDefault="002759C0" w:rsidP="002759C0">
      <w:pPr>
        <w:pStyle w:val="Heading4"/>
      </w:pPr>
      <w:r>
        <w:t>1]</w:t>
      </w:r>
      <w:r w:rsidRPr="00C75B0A">
        <w:t xml:space="preserve"> Topic lit – enforcement is the core question of the topic and there's no consensus on normal means so you must spec.</w:t>
      </w:r>
      <w:r>
        <w:t xml:space="preserve"> Weiss</w:t>
      </w:r>
    </w:p>
    <w:p w14:paraId="0842CCD4" w14:textId="77777777" w:rsidR="002759C0" w:rsidRPr="00DB7BD1" w:rsidRDefault="002759C0" w:rsidP="002759C0">
      <w:r>
        <w:t xml:space="preserve">Marley S. Weiss [Professor of Law, University of Maryland School of Law], 2000, “The Right To Strike In Essential Services Under United States Labor Law”, </w:t>
      </w:r>
      <w:r w:rsidRPr="00DB7BD1">
        <w:t>https://digitalcommons.law.umaryland.edu/cgi/viewcontent.cgi?article=2189&amp;context=fac_pubs</w:t>
      </w:r>
    </w:p>
    <w:p w14:paraId="05B8A6A1" w14:textId="77777777" w:rsidR="002759C0" w:rsidRDefault="002759C0" w:rsidP="002759C0">
      <w:pPr>
        <w:rPr>
          <w:sz w:val="14"/>
        </w:rPr>
      </w:pPr>
      <w:r w:rsidRPr="00702651">
        <w:rPr>
          <w:sz w:val="14"/>
        </w:rPr>
        <w:t xml:space="preserve">2. </w:t>
      </w:r>
      <w:r w:rsidRPr="00B63518">
        <w:rPr>
          <w:highlight w:val="cyan"/>
          <w:u w:val="single"/>
        </w:rPr>
        <w:t>Strikes</w:t>
      </w:r>
      <w:r w:rsidRPr="00702651">
        <w:rPr>
          <w:sz w:val="14"/>
        </w:rPr>
        <w:t xml:space="preserve">, Lockouts, and Other Lawful Primary Weapons under the NLRA The </w:t>
      </w:r>
      <w:r w:rsidRPr="00702651">
        <w:rPr>
          <w:u w:val="single"/>
        </w:rPr>
        <w:t xml:space="preserve">parties, both labor and management, </w:t>
      </w:r>
      <w:r w:rsidRPr="00B63518">
        <w:rPr>
          <w:highlight w:val="cyan"/>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B63518">
        <w:rPr>
          <w:highlight w:val="cyan"/>
          <w:u w:val="single"/>
        </w:rPr>
        <w:t>extremely difficult to enforce,</w:t>
      </w:r>
      <w:r w:rsidRPr="00702651">
        <w:rPr>
          <w:u w:val="single"/>
        </w:rPr>
        <w:t xml:space="preserve"> and </w:t>
      </w:r>
      <w:r w:rsidRPr="00B63518">
        <w:rPr>
          <w:highlight w:val="cyan"/>
          <w:u w:val="single"/>
        </w:rPr>
        <w:t>employers too often resort to bad faith bargaining</w:t>
      </w:r>
      <w:r w:rsidRPr="00702651">
        <w:rPr>
          <w:sz w:val="14"/>
        </w:rPr>
        <w:t xml:space="preserve">, </w:t>
      </w:r>
      <w:r w:rsidRPr="00702651">
        <w:rPr>
          <w:u w:val="single"/>
        </w:rPr>
        <w:t xml:space="preserve">bargaining on the surface </w:t>
      </w:r>
      <w:r w:rsidRPr="00B63518">
        <w:rPr>
          <w:highlight w:val="cyan"/>
          <w:u w:val="single"/>
        </w:rPr>
        <w:t>with no real intention of concluding an agreement,</w:t>
      </w:r>
      <w:r w:rsidRPr="00702651">
        <w:rPr>
          <w:u w:val="single"/>
        </w:rPr>
        <w:t xml:space="preserve"> as part of a strategy </w:t>
      </w:r>
      <w:r w:rsidRPr="00B63518">
        <w:rPr>
          <w:highlight w:val="cyan"/>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B63518">
        <w:rPr>
          <w:highlight w:val="cyan"/>
          <w:u w:val="single"/>
        </w:rPr>
        <w:t xml:space="preserve">the right to strike is </w:t>
      </w:r>
      <w:r w:rsidRPr="00702651">
        <w:rPr>
          <w:u w:val="single"/>
        </w:rPr>
        <w:t xml:space="preserve">similarly </w:t>
      </w:r>
      <w:r w:rsidRPr="00B63518">
        <w:rPr>
          <w:highlight w:val="cyan"/>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17DD1827" w14:textId="77777777" w:rsidR="002759C0" w:rsidRPr="00C75B0A" w:rsidRDefault="002759C0" w:rsidP="002759C0">
      <w:pPr>
        <w:pStyle w:val="Heading4"/>
      </w:pPr>
      <w:r w:rsidRPr="00C75B0A">
        <w:t>This acts as a resolvability standard. Debate has to make sense and be comparable for the judge to make a decision which means it's an independent voter and outweighs</w:t>
      </w:r>
      <w:r>
        <w:t>.</w:t>
      </w:r>
    </w:p>
    <w:p w14:paraId="17F44359" w14:textId="77777777" w:rsidR="002759C0" w:rsidRPr="00C75B0A" w:rsidRDefault="002759C0" w:rsidP="002759C0">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10C86322" w14:textId="77777777" w:rsidR="002759C0" w:rsidRPr="00C75B0A" w:rsidRDefault="002759C0" w:rsidP="002759C0">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23601402" w14:textId="77777777" w:rsidR="00714DBE" w:rsidRPr="00303C3E" w:rsidRDefault="00714DBE" w:rsidP="00714DBE">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37EC5ECD" w14:textId="77777777" w:rsidR="00714DBE" w:rsidRPr="00303C3E" w:rsidRDefault="00714DBE" w:rsidP="00714DBE">
      <w:pPr>
        <w:pStyle w:val="Heading4"/>
      </w:pPr>
      <w:r w:rsidRPr="00303C3E">
        <w:t xml:space="preserve">Edu- funded </w:t>
      </w:r>
      <w:proofErr w:type="spellStart"/>
      <w:r w:rsidRPr="00303C3E">
        <w:t>ny</w:t>
      </w:r>
      <w:proofErr w:type="spellEnd"/>
      <w:r w:rsidRPr="00303C3E">
        <w:t xml:space="preserve"> schools</w:t>
      </w:r>
    </w:p>
    <w:p w14:paraId="01FDC2A8" w14:textId="77777777" w:rsidR="00714DBE" w:rsidRPr="00303C3E" w:rsidRDefault="00714DBE" w:rsidP="00714DBE">
      <w:pPr>
        <w:pStyle w:val="Heading4"/>
      </w:pPr>
      <w:r w:rsidRPr="00303C3E">
        <w:t xml:space="preserve">DTD- </w:t>
      </w:r>
      <w:proofErr w:type="spellStart"/>
      <w:r w:rsidRPr="00303C3E">
        <w:t>dta</w:t>
      </w:r>
      <w:proofErr w:type="spellEnd"/>
      <w:r w:rsidRPr="00303C3E">
        <w:t xml:space="preserve"> illogical, time skew</w:t>
      </w:r>
    </w:p>
    <w:p w14:paraId="7F2154E2" w14:textId="77777777" w:rsidR="00714DBE" w:rsidRPr="00303C3E" w:rsidRDefault="00714DBE" w:rsidP="00714DBE">
      <w:pPr>
        <w:pStyle w:val="Heading4"/>
      </w:pPr>
      <w:r w:rsidRPr="00303C3E">
        <w:t>No RVI’s- illogical, baiting</w:t>
      </w:r>
    </w:p>
    <w:p w14:paraId="3CC2689A" w14:textId="77777777" w:rsidR="00714DBE" w:rsidRPr="00303C3E" w:rsidRDefault="00714DBE" w:rsidP="00714DBE">
      <w:pPr>
        <w:pStyle w:val="Heading4"/>
      </w:pPr>
      <w:r w:rsidRPr="00303C3E">
        <w:t>CI- intervention, race to bottom, collapses, yours vs best</w:t>
      </w:r>
    </w:p>
    <w:p w14:paraId="04D7E5CC" w14:textId="77777777" w:rsidR="002759C0" w:rsidRDefault="002759C0" w:rsidP="002759C0"/>
    <w:p w14:paraId="5437EE53" w14:textId="1C0EF4F4" w:rsidR="002759C0" w:rsidRDefault="002759C0" w:rsidP="002759C0">
      <w:pPr>
        <w:pStyle w:val="Heading2"/>
      </w:pPr>
      <w:r>
        <w:lastRenderedPageBreak/>
        <w:t>CP</w:t>
      </w:r>
    </w:p>
    <w:p w14:paraId="00BEC876" w14:textId="7B89AE5C" w:rsidR="002759C0" w:rsidRDefault="002759C0" w:rsidP="002759C0">
      <w:pPr>
        <w:pStyle w:val="Heading4"/>
      </w:pPr>
      <w:r>
        <w:t xml:space="preserve">Counterplan: </w:t>
      </w:r>
      <w:r w:rsidR="008A529E">
        <w:t>States</w:t>
      </w:r>
      <w:r>
        <w:t xml:space="preserve"> ought to recognize an unconditional right of workers to strike except in the instance that strikes directly demand discrimination towards certain groups of individuals</w:t>
      </w:r>
    </w:p>
    <w:p w14:paraId="321D1655" w14:textId="77777777" w:rsidR="002759C0" w:rsidRDefault="002759C0" w:rsidP="002759C0">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20EE8EF4" w14:textId="77777777" w:rsidR="002759C0" w:rsidRDefault="002759C0" w:rsidP="002759C0">
      <w:r>
        <w:rPr>
          <w:sz w:val="16"/>
          <w:szCs w:val="16"/>
        </w:rPr>
        <w:t xml:space="preserve">Causing or Attempting to Cause Discrimination: Section 8(b)(2) makes it </w:t>
      </w:r>
      <w:r w:rsidRPr="00B63518">
        <w:rPr>
          <w:highlight w:val="cyan"/>
          <w:u w:val="single"/>
        </w:rPr>
        <w:t>an unfair labor practice for a labor organization</w:t>
      </w:r>
      <w:r>
        <w:rPr>
          <w:u w:val="single"/>
        </w:rPr>
        <w:t xml:space="preserve"> to </w:t>
      </w:r>
      <w:r w:rsidRPr="00B63518">
        <w:rPr>
          <w:highlight w:val="cyan"/>
          <w:u w:val="single"/>
        </w:rPr>
        <w:t>cause</w:t>
      </w:r>
      <w:r>
        <w:rPr>
          <w:sz w:val="16"/>
          <w:szCs w:val="16"/>
        </w:rPr>
        <w:t xml:space="preserve"> or attempt to cause </w:t>
      </w:r>
      <w:r w:rsidRPr="00B6351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B63518">
        <w:rPr>
          <w:highlight w:val="cyan"/>
          <w:u w:val="single"/>
        </w:rPr>
        <w:t>A union</w:t>
      </w:r>
      <w:r>
        <w:rPr>
          <w:u w:val="single"/>
        </w:rPr>
        <w:t xml:space="preserve">’s conduct, accompanied by statements </w:t>
      </w:r>
      <w:r w:rsidRPr="00B63518">
        <w:rPr>
          <w:highlight w:val="cyan"/>
          <w:u w:val="single"/>
        </w:rPr>
        <w:t xml:space="preserve">advising </w:t>
      </w:r>
      <w:r>
        <w:rPr>
          <w:sz w:val="16"/>
          <w:szCs w:val="16"/>
        </w:rPr>
        <w:t xml:space="preserve">or suggesting </w:t>
      </w:r>
      <w:r>
        <w:rPr>
          <w:u w:val="single"/>
        </w:rPr>
        <w:t xml:space="preserve">that action is expected of </w:t>
      </w:r>
      <w:r w:rsidRPr="00B63518">
        <w:rPr>
          <w:highlight w:val="cyan"/>
          <w:u w:val="single"/>
        </w:rPr>
        <w:t>an employer</w:t>
      </w:r>
      <w:r>
        <w:rPr>
          <w:sz w:val="16"/>
          <w:szCs w:val="16"/>
        </w:rPr>
        <w:t xml:space="preserve">, may be enough to find a violation of this section </w:t>
      </w:r>
      <w:r>
        <w:rPr>
          <w:u w:val="single"/>
        </w:rPr>
        <w:t xml:space="preserve">if the union’s action can be shown </w:t>
      </w:r>
      <w:r w:rsidRPr="00B63518">
        <w:rPr>
          <w:highlight w:val="cyan"/>
          <w:u w:val="single"/>
        </w:rPr>
        <w:t>to</w:t>
      </w:r>
      <w:r>
        <w:rPr>
          <w:u w:val="single"/>
        </w:rPr>
        <w:t xml:space="preserve"> be a causal factor in the employer’s </w:t>
      </w:r>
      <w:r w:rsidRPr="00B6351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B63518">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B6351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7AEEDDF9" w14:textId="77777777" w:rsidR="002759C0" w:rsidRDefault="002759C0" w:rsidP="002759C0"/>
    <w:p w14:paraId="38C68BE9" w14:textId="77777777" w:rsidR="002759C0" w:rsidRDefault="002759C0" w:rsidP="002759C0">
      <w:pPr>
        <w:pStyle w:val="Heading4"/>
      </w:pPr>
      <w:r>
        <w:t>Racist union strikes have happened before</w:t>
      </w:r>
    </w:p>
    <w:p w14:paraId="33F241D6" w14:textId="77777777" w:rsidR="002759C0" w:rsidRDefault="002759C0" w:rsidP="002759C0">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6FD48090" w14:textId="77777777" w:rsidR="002759C0" w:rsidRDefault="002759C0" w:rsidP="002759C0">
      <w:pPr>
        <w:rPr>
          <w:sz w:val="16"/>
          <w:szCs w:val="16"/>
        </w:rPr>
      </w:pPr>
      <w:r w:rsidRPr="00B63518">
        <w:rPr>
          <w:highlight w:val="cyan"/>
          <w:u w:val="single"/>
        </w:rPr>
        <w:t>Racial tensions began simmering in East St. Louis</w:t>
      </w:r>
      <w:r>
        <w:rPr>
          <w:sz w:val="16"/>
          <w:szCs w:val="16"/>
        </w:rPr>
        <w:t xml:space="preserve">—a city </w:t>
      </w:r>
      <w:r>
        <w:rPr>
          <w:u w:val="single"/>
        </w:rPr>
        <w:t xml:space="preserve">where </w:t>
      </w:r>
      <w:r w:rsidRPr="00B63518">
        <w:rPr>
          <w:highlight w:val="cyan"/>
          <w:u w:val="single"/>
        </w:rPr>
        <w:t>thousands of blacks</w:t>
      </w:r>
      <w:r>
        <w:rPr>
          <w:u w:val="single"/>
        </w:rPr>
        <w:t xml:space="preserve"> had </w:t>
      </w:r>
      <w:r w:rsidRPr="00B63518">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B63518">
        <w:rPr>
          <w:highlight w:val="cyan"/>
          <w:u w:val="single"/>
        </w:rPr>
        <w:t>the</w:t>
      </w:r>
      <w:r>
        <w:rPr>
          <w:u w:val="single"/>
        </w:rPr>
        <w:t xml:space="preserve"> largely </w:t>
      </w:r>
      <w:r w:rsidRPr="00B63518">
        <w:rPr>
          <w:highlight w:val="cyan"/>
          <w:u w:val="single"/>
        </w:rPr>
        <w:t>white workforce</w:t>
      </w:r>
      <w:r>
        <w:rPr>
          <w:u w:val="single"/>
        </w:rPr>
        <w:t xml:space="preserve"> at the Aluminum Ore Company </w:t>
      </w:r>
      <w:r w:rsidRPr="00B6351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B63518">
        <w:rPr>
          <w:highlight w:val="cyan"/>
          <w:u w:val="single"/>
        </w:rPr>
        <w:t>angry white workers lodged formal complaints against black migrants</w:t>
      </w:r>
      <w:r>
        <w:rPr>
          <w:sz w:val="16"/>
          <w:szCs w:val="16"/>
        </w:rPr>
        <w:t xml:space="preserve">. When word of an attempted robbery of a </w:t>
      </w:r>
      <w:r>
        <w:rPr>
          <w:sz w:val="16"/>
          <w:szCs w:val="16"/>
        </w:rPr>
        <w:lastRenderedPageBreak/>
        <w:t xml:space="preserve">white man by an armed black man spread through the city, mobs started </w:t>
      </w:r>
      <w:r w:rsidRPr="00B63518">
        <w:rPr>
          <w:highlight w:val="cyan"/>
          <w:u w:val="single"/>
        </w:rPr>
        <w:t>beating any African-Americans they found</w:t>
      </w:r>
      <w:r>
        <w:rPr>
          <w:sz w:val="16"/>
          <w:szCs w:val="16"/>
        </w:rPr>
        <w:t>, even pulling individuals off of streetcars and trolleys. The National Guard was called in but dispersed in June.</w:t>
      </w:r>
    </w:p>
    <w:p w14:paraId="4654FBA3" w14:textId="77777777" w:rsidR="002759C0" w:rsidRDefault="002759C0" w:rsidP="002759C0">
      <w:pPr>
        <w:pStyle w:val="Heading2"/>
      </w:pPr>
      <w:r>
        <w:lastRenderedPageBreak/>
        <w:t>Military PIC</w:t>
      </w:r>
    </w:p>
    <w:p w14:paraId="454688A3" w14:textId="77777777" w:rsidR="002759C0" w:rsidRDefault="002759C0" w:rsidP="002759C0">
      <w:pPr>
        <w:pStyle w:val="Heading4"/>
      </w:pPr>
      <w:r>
        <w:t>COUNTERPLAN – A just government ought to recognize an unconditional right for non-military workers to strike</w:t>
      </w:r>
    </w:p>
    <w:p w14:paraId="3DF4A8AF" w14:textId="77777777" w:rsidR="002759C0" w:rsidRPr="00F56E07" w:rsidRDefault="002759C0" w:rsidP="002759C0"/>
    <w:p w14:paraId="6DF828BF" w14:textId="77777777" w:rsidR="002759C0" w:rsidRDefault="002759C0" w:rsidP="002759C0">
      <w:pPr>
        <w:pStyle w:val="Heading4"/>
      </w:pPr>
      <w:r>
        <w:t>Armed forces can’t strike now</w:t>
      </w:r>
    </w:p>
    <w:p w14:paraId="64402C28" w14:textId="77777777" w:rsidR="002759C0" w:rsidRDefault="002759C0" w:rsidP="002759C0">
      <w:r w:rsidRPr="0055120B">
        <w:rPr>
          <w:rStyle w:val="Heading4Char"/>
        </w:rPr>
        <w:t>LII 6</w:t>
      </w:r>
      <w:r>
        <w:t xml:space="preserve"> [Cornell Legal Information Institute, 2006, "10 U.S. Code § 976," Cornell Legal Information Institute, https://www.law.cornell.edu/uscode/text/10/976]/Kankee</w:t>
      </w:r>
    </w:p>
    <w:p w14:paraId="0CEAF5A4" w14:textId="77777777" w:rsidR="002759C0" w:rsidRDefault="002759C0" w:rsidP="002759C0">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B63518">
        <w:rPr>
          <w:rStyle w:val="StyleUnderline"/>
          <w:highlight w:val="cyan"/>
        </w:rPr>
        <w:t xml:space="preserve">It shall be </w:t>
      </w:r>
      <w:r w:rsidRPr="00B63518">
        <w:rPr>
          <w:rStyle w:val="Emphasis"/>
          <w:highlight w:val="cyan"/>
        </w:rPr>
        <w:t>unlawful</w:t>
      </w:r>
      <w:r w:rsidRPr="00B63518">
        <w:rPr>
          <w:rStyle w:val="StyleUnderline"/>
          <w:highlight w:val="cyan"/>
        </w:rPr>
        <w:t xml:space="preserve"> for a member of the </w:t>
      </w:r>
      <w:r w:rsidRPr="00B63518">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B63518">
        <w:rPr>
          <w:rStyle w:val="StyleUnderline"/>
          <w:highlight w:val="cyan"/>
        </w:rPr>
        <w:t xml:space="preserve">to </w:t>
      </w:r>
      <w:r w:rsidRPr="00B63518">
        <w:rPr>
          <w:rStyle w:val="Emphasis"/>
          <w:highlight w:val="cyan"/>
        </w:rPr>
        <w:t>organize</w:t>
      </w:r>
      <w:r w:rsidRPr="00F5654F">
        <w:rPr>
          <w:rStyle w:val="StyleUnderline"/>
        </w:rPr>
        <w:t xml:space="preserve"> or attempt to organize, </w:t>
      </w:r>
      <w:r w:rsidRPr="00B63518">
        <w:rPr>
          <w:rStyle w:val="StyleUnderline"/>
          <w:highlight w:val="cyan"/>
        </w:rPr>
        <w:t>or</w:t>
      </w:r>
      <w:r w:rsidRPr="00F5654F">
        <w:rPr>
          <w:rStyle w:val="StyleUnderline"/>
        </w:rPr>
        <w:t xml:space="preserve"> </w:t>
      </w:r>
      <w:r w:rsidRPr="00B63518">
        <w:rPr>
          <w:rStyle w:val="Emphasis"/>
          <w:highlight w:val="cyan"/>
        </w:rPr>
        <w:t>participate</w:t>
      </w:r>
      <w:r w:rsidRPr="00B63518">
        <w:rPr>
          <w:rStyle w:val="StyleUnderline"/>
          <w:highlight w:val="cyan"/>
        </w:rPr>
        <w:t xml:space="preserve"> in,</w:t>
      </w:r>
      <w:r w:rsidRPr="00F5654F">
        <w:rPr>
          <w:rStyle w:val="StyleUnderline"/>
        </w:rPr>
        <w:t xml:space="preserve"> </w:t>
      </w:r>
      <w:r w:rsidRPr="00B63518">
        <w:rPr>
          <w:rStyle w:val="Emphasis"/>
          <w:highlight w:val="cyan"/>
        </w:rPr>
        <w:t>any strike</w:t>
      </w:r>
      <w:r w:rsidRPr="0055120B">
        <w:rPr>
          <w:sz w:val="16"/>
        </w:rPr>
        <w:t xml:space="preserve">, picketing, march, demonstration, </w:t>
      </w:r>
      <w:r w:rsidRPr="00B63518">
        <w:rPr>
          <w:rStyle w:val="StyleUnderline"/>
          <w:highlight w:val="cyan"/>
        </w:rPr>
        <w:t>or</w:t>
      </w:r>
      <w:r w:rsidRPr="0055120B">
        <w:rPr>
          <w:sz w:val="16"/>
        </w:rPr>
        <w:t xml:space="preserve"> other similar form of </w:t>
      </w:r>
      <w:r w:rsidRPr="00B63518">
        <w:rPr>
          <w:rStyle w:val="Emphasis"/>
          <w:highlight w:val="cyan"/>
        </w:rPr>
        <w:t>concerted action</w:t>
      </w:r>
      <w:r w:rsidRPr="00B63518">
        <w:rPr>
          <w:rStyle w:val="StyleUnderline"/>
          <w:highlight w:val="cyan"/>
        </w:rPr>
        <w:t xml:space="preserve"> involving members</w:t>
      </w:r>
      <w:r w:rsidRPr="00F5654F">
        <w:rPr>
          <w:rStyle w:val="StyleUnderline"/>
        </w:rPr>
        <w:t xml:space="preserve"> </w:t>
      </w:r>
      <w:r w:rsidRPr="00B63518">
        <w:rPr>
          <w:rStyle w:val="StyleUnderline"/>
          <w:highlight w:val="cyan"/>
        </w:rPr>
        <w:t>of the armed forces</w:t>
      </w:r>
      <w:r w:rsidRPr="00F5654F">
        <w:rPr>
          <w:rStyle w:val="StyleUnderline"/>
        </w:rPr>
        <w:t xml:space="preserve"> that is </w:t>
      </w:r>
      <w:r w:rsidRPr="00B63518">
        <w:rPr>
          <w:rStyle w:val="Emphasis"/>
          <w:highlight w:val="cyan"/>
        </w:rPr>
        <w:t>directed</w:t>
      </w:r>
      <w:r w:rsidRPr="00B63518">
        <w:rPr>
          <w:rStyle w:val="StyleUnderline"/>
          <w:highlight w:val="cyan"/>
        </w:rPr>
        <w:t xml:space="preserve"> </w:t>
      </w:r>
      <w:r w:rsidRPr="00B63518">
        <w:rPr>
          <w:rStyle w:val="Emphasis"/>
          <w:highlight w:val="cyan"/>
        </w:rPr>
        <w:t>against</w:t>
      </w:r>
      <w:r w:rsidRPr="00B63518">
        <w:rPr>
          <w:rStyle w:val="StyleUnderline"/>
          <w:highlight w:val="cyan"/>
        </w:rPr>
        <w:t xml:space="preserve"> the</w:t>
      </w:r>
      <w:r w:rsidRPr="00F5654F">
        <w:rPr>
          <w:rStyle w:val="StyleUnderline"/>
        </w:rPr>
        <w:t xml:space="preserve"> Government of the </w:t>
      </w:r>
      <w:r w:rsidRPr="00B63518">
        <w:rPr>
          <w:rStyle w:val="StyleUnderline"/>
          <w:highlight w:val="cyan"/>
        </w:rPr>
        <w:t>U</w:t>
      </w:r>
      <w:r w:rsidRPr="00F5654F">
        <w:rPr>
          <w:rStyle w:val="StyleUnderline"/>
        </w:rPr>
        <w:t xml:space="preserve">nited </w:t>
      </w:r>
      <w:r w:rsidRPr="00B63518">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w:t>
      </w:r>
      <w:r w:rsidRPr="0055120B">
        <w:rPr>
          <w:sz w:val="16"/>
        </w:rPr>
        <w:lastRenderedPageBreak/>
        <w:t>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2CDE58C4" w14:textId="77777777" w:rsidR="002759C0" w:rsidRPr="00F56E07" w:rsidRDefault="002759C0" w:rsidP="002759C0">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B63518">
        <w:rPr>
          <w:rStyle w:val="Emphasis"/>
          <w:highlight w:val="cyan"/>
        </w:rPr>
        <w:t>obedience</w:t>
      </w:r>
      <w:r w:rsidRPr="00B63518">
        <w:rPr>
          <w:rStyle w:val="StyleUnderline"/>
          <w:highlight w:val="cyan"/>
        </w:rPr>
        <w:t xml:space="preserve"> to</w:t>
      </w:r>
      <w:r w:rsidRPr="00F56E07">
        <w:rPr>
          <w:rStyle w:val="StyleUnderline"/>
        </w:rPr>
        <w:t xml:space="preserve"> lawful </w:t>
      </w:r>
      <w:r w:rsidRPr="00B63518">
        <w:rPr>
          <w:rStyle w:val="StyleUnderline"/>
          <w:highlight w:val="cyan"/>
        </w:rPr>
        <w:t>orders</w:t>
      </w:r>
      <w:r w:rsidRPr="00F56E07">
        <w:rPr>
          <w:rStyle w:val="StyleUnderline"/>
        </w:rPr>
        <w:t xml:space="preserve"> of superior officers </w:t>
      </w:r>
      <w:r w:rsidRPr="00B63518">
        <w:rPr>
          <w:rStyle w:val="StyleUnderline"/>
          <w:highlight w:val="cyan"/>
        </w:rPr>
        <w:t xml:space="preserve">are </w:t>
      </w:r>
      <w:r w:rsidRPr="00B63518">
        <w:rPr>
          <w:rStyle w:val="Emphasis"/>
          <w:highlight w:val="cyan"/>
        </w:rPr>
        <w:t>essential</w:t>
      </w:r>
      <w:r w:rsidRPr="00F56E07">
        <w:rPr>
          <w:sz w:val="16"/>
        </w:rPr>
        <w:t xml:space="preserve"> and time-honored </w:t>
      </w:r>
      <w:r w:rsidRPr="00B63518">
        <w:rPr>
          <w:rStyle w:val="Emphasis"/>
          <w:highlight w:val="cyan"/>
        </w:rPr>
        <w:t>elements</w:t>
      </w:r>
      <w:r w:rsidRPr="00B63518">
        <w:rPr>
          <w:rStyle w:val="StyleUnderline"/>
          <w:highlight w:val="cyan"/>
        </w:rPr>
        <w:t xml:space="preserve"> of</w:t>
      </w:r>
      <w:r w:rsidRPr="00B63518">
        <w:rPr>
          <w:sz w:val="16"/>
          <w:highlight w:val="cyan"/>
        </w:rPr>
        <w:t xml:space="preserve"> </w:t>
      </w:r>
      <w:r w:rsidRPr="00B63518">
        <w:rPr>
          <w:rStyle w:val="StyleUnderline"/>
          <w:highlight w:val="cyan"/>
        </w:rPr>
        <w:t>the</w:t>
      </w:r>
      <w:r w:rsidRPr="00F56E07">
        <w:rPr>
          <w:sz w:val="16"/>
        </w:rPr>
        <w:t xml:space="preserve"> </w:t>
      </w:r>
      <w:r w:rsidRPr="00B63518">
        <w:rPr>
          <w:rStyle w:val="StyleUnderline"/>
          <w:highlight w:val="cyan"/>
        </w:rPr>
        <w:t xml:space="preserve">American </w:t>
      </w:r>
      <w:r w:rsidRPr="00B63518">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B63518">
        <w:rPr>
          <w:rStyle w:val="StyleUnderline"/>
          <w:highlight w:val="cyan"/>
        </w:rPr>
        <w:t>Unionization</w:t>
      </w:r>
      <w:r w:rsidRPr="00F56E07">
        <w:rPr>
          <w:sz w:val="16"/>
        </w:rPr>
        <w:t xml:space="preserve"> of the armed forces </w:t>
      </w:r>
      <w:r w:rsidRPr="00B63518">
        <w:rPr>
          <w:rStyle w:val="StyleUnderline"/>
          <w:highlight w:val="cyan"/>
        </w:rPr>
        <w:t xml:space="preserve">would be </w:t>
      </w:r>
      <w:r w:rsidRPr="00B63518">
        <w:rPr>
          <w:rStyle w:val="Emphasis"/>
          <w:highlight w:val="cyan"/>
        </w:rPr>
        <w:t>incompatible</w:t>
      </w:r>
      <w:r w:rsidRPr="00F56E07">
        <w:rPr>
          <w:rStyle w:val="StyleUnderline"/>
        </w:rPr>
        <w:t xml:space="preserve"> </w:t>
      </w:r>
      <w:r w:rsidRPr="00B63518">
        <w:rPr>
          <w:rStyle w:val="StyleUnderline"/>
          <w:highlight w:val="cyan"/>
        </w:rPr>
        <w:t>with the</w:t>
      </w:r>
      <w:r w:rsidRPr="00F56E07">
        <w:rPr>
          <w:rStyle w:val="StyleUnderline"/>
        </w:rPr>
        <w:t xml:space="preserve"> military </w:t>
      </w:r>
      <w:r w:rsidRPr="00B63518">
        <w:rPr>
          <w:rStyle w:val="Emphasis"/>
          <w:highlight w:val="cyan"/>
        </w:rPr>
        <w:t>chain of command</w:t>
      </w:r>
      <w:r w:rsidRPr="00F56E07">
        <w:rPr>
          <w:rStyle w:val="StyleUnderline"/>
        </w:rPr>
        <w:t xml:space="preserve">, </w:t>
      </w:r>
      <w:r w:rsidRPr="00B63518">
        <w:rPr>
          <w:rStyle w:val="StyleUnderline"/>
          <w:highlight w:val="cyan"/>
        </w:rPr>
        <w:t xml:space="preserve">would </w:t>
      </w:r>
      <w:r w:rsidRPr="00B63518">
        <w:rPr>
          <w:rStyle w:val="Emphasis"/>
          <w:highlight w:val="cyan"/>
        </w:rPr>
        <w:t>undermine</w:t>
      </w:r>
      <w:r w:rsidRPr="00B63518">
        <w:rPr>
          <w:rStyle w:val="StyleUnderline"/>
          <w:highlight w:val="cyan"/>
        </w:rPr>
        <w:t xml:space="preserve"> the</w:t>
      </w:r>
      <w:r w:rsidRPr="00F56E07">
        <w:rPr>
          <w:rStyle w:val="StyleUnderline"/>
        </w:rPr>
        <w:t xml:space="preserve"> </w:t>
      </w:r>
      <w:r w:rsidRPr="00B63518">
        <w:rPr>
          <w:rStyle w:val="StyleUnderline"/>
          <w:highlight w:val="cyan"/>
        </w:rPr>
        <w:t>role</w:t>
      </w:r>
      <w:r w:rsidRPr="00F56E07">
        <w:rPr>
          <w:rStyle w:val="StyleUnderline"/>
        </w:rPr>
        <w:t xml:space="preserve">, </w:t>
      </w:r>
      <w:r w:rsidRPr="00B63518">
        <w:rPr>
          <w:rStyle w:val="StyleUnderline"/>
          <w:highlight w:val="cyan"/>
        </w:rPr>
        <w:t>authority</w:t>
      </w:r>
      <w:r w:rsidRPr="00F56E07">
        <w:rPr>
          <w:rStyle w:val="StyleUnderline"/>
        </w:rPr>
        <w:t xml:space="preserve">, </w:t>
      </w:r>
      <w:r w:rsidRPr="00B63518">
        <w:rPr>
          <w:rStyle w:val="StyleUnderline"/>
          <w:highlight w:val="cyan"/>
        </w:rPr>
        <w:t>and position of the commander</w:t>
      </w:r>
      <w:r w:rsidRPr="00F56E07">
        <w:rPr>
          <w:rStyle w:val="StyleUnderline"/>
        </w:rPr>
        <w:t xml:space="preserve">, </w:t>
      </w:r>
      <w:r w:rsidRPr="00B63518">
        <w:rPr>
          <w:rStyle w:val="StyleUnderline"/>
          <w:highlight w:val="cyan"/>
        </w:rPr>
        <w:t>and</w:t>
      </w:r>
      <w:r w:rsidRPr="00F56E07">
        <w:rPr>
          <w:rStyle w:val="StyleUnderline"/>
        </w:rPr>
        <w:t xml:space="preserve"> would </w:t>
      </w:r>
      <w:r w:rsidRPr="00B63518">
        <w:rPr>
          <w:rStyle w:val="Emphasis"/>
          <w:highlight w:val="cyan"/>
        </w:rPr>
        <w:t>impair</w:t>
      </w:r>
      <w:r w:rsidRPr="00F56E07">
        <w:rPr>
          <w:rStyle w:val="StyleUnderline"/>
        </w:rPr>
        <w:t xml:space="preserve"> the morale and </w:t>
      </w:r>
      <w:r w:rsidRPr="00B63518">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690015EA" w14:textId="77777777" w:rsidR="002759C0" w:rsidRDefault="002759C0" w:rsidP="002759C0">
      <w:pPr>
        <w:pStyle w:val="Heading4"/>
      </w:pPr>
      <w:r>
        <w:t>Military unions wreck civilian military relations and US hegemony</w:t>
      </w:r>
    </w:p>
    <w:p w14:paraId="4355B37C" w14:textId="77777777" w:rsidR="002759C0" w:rsidRPr="001E7CAE" w:rsidRDefault="002759C0" w:rsidP="002759C0">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49D37117" w14:textId="77777777" w:rsidR="002759C0" w:rsidRDefault="002759C0" w:rsidP="002759C0">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 xml:space="preserve">endure long periods of </w:t>
      </w:r>
      <w:r w:rsidRPr="00F56E07">
        <w:rPr>
          <w:rStyle w:val="StyleUnderline"/>
        </w:rPr>
        <w:lastRenderedPageBreak/>
        <w:t>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B63518">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B63518">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B63518">
        <w:rPr>
          <w:rStyle w:val="StyleUnderline"/>
          <w:highlight w:val="cyan"/>
        </w:rPr>
        <w:t>a</w:t>
      </w:r>
      <w:r w:rsidRPr="001E7CAE">
        <w:rPr>
          <w:rStyle w:val="StyleUnderline"/>
        </w:rPr>
        <w:t xml:space="preserve"> </w:t>
      </w:r>
      <w:r w:rsidRPr="00B63518">
        <w:rPr>
          <w:rStyle w:val="Emphasis"/>
          <w:highlight w:val="cyan"/>
        </w:rPr>
        <w:t>dual authority</w:t>
      </w:r>
      <w:r w:rsidRPr="001E7CAE">
        <w:rPr>
          <w:sz w:val="16"/>
        </w:rPr>
        <w:t xml:space="preserve"> structure </w:t>
      </w:r>
      <w:r w:rsidRPr="00B63518">
        <w:rPr>
          <w:rStyle w:val="StyleUnderline"/>
          <w:highlight w:val="cyan"/>
        </w:rPr>
        <w:t>while</w:t>
      </w:r>
      <w:r w:rsidRPr="001E7CAE">
        <w:rPr>
          <w:rStyle w:val="StyleUnderline"/>
        </w:rPr>
        <w:t xml:space="preserve"> </w:t>
      </w:r>
      <w:r w:rsidRPr="00B63518">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B63518">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B63518">
        <w:rPr>
          <w:rStyle w:val="StyleUnderline"/>
          <w:highlight w:val="cyan"/>
        </w:rPr>
        <w:t>unions</w:t>
      </w:r>
      <w:r w:rsidRPr="001E7CAE">
        <w:rPr>
          <w:sz w:val="16"/>
        </w:rPr>
        <w:t xml:space="preserve"> into the military </w:t>
      </w:r>
      <w:r w:rsidRPr="00B63518">
        <w:rPr>
          <w:rStyle w:val="StyleUnderline"/>
          <w:highlight w:val="cyan"/>
        </w:rPr>
        <w:t xml:space="preserve">creates a conflict situation with </w:t>
      </w:r>
      <w:r w:rsidRPr="00B63518">
        <w:rPr>
          <w:rStyle w:val="Emphasis"/>
          <w:highlight w:val="cyan"/>
        </w:rPr>
        <w:t>substantial dysfunctional consequences</w:t>
      </w:r>
      <w:r w:rsidRPr="001E7CAE">
        <w:rPr>
          <w:sz w:val="16"/>
        </w:rPr>
        <w:t>" (</w:t>
      </w:r>
      <w:proofErr w:type="spellStart"/>
      <w:r w:rsidRPr="001E7CAE">
        <w:rPr>
          <w:sz w:val="16"/>
        </w:rPr>
        <w:t>H.Jenkins</w:t>
      </w:r>
      <w:proofErr w:type="spell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B63518">
        <w:rPr>
          <w:rStyle w:val="StyleUnderline"/>
          <w:highlight w:val="cyan"/>
        </w:rPr>
        <w:t xml:space="preserve">unionization would lead to a </w:t>
      </w:r>
      <w:r w:rsidRPr="00B63518">
        <w:rPr>
          <w:rStyle w:val="Emphasis"/>
          <w:highlight w:val="cyan"/>
        </w:rPr>
        <w:t>breakdown in discipline</w:t>
      </w:r>
      <w:r w:rsidRPr="001E7CAE">
        <w:rPr>
          <w:rStyle w:val="StyleUnderline"/>
        </w:rPr>
        <w:t xml:space="preserve">; </w:t>
      </w:r>
      <w:r w:rsidRPr="00B63518">
        <w:rPr>
          <w:rStyle w:val="Emphasis"/>
          <w:highlight w:val="cyan"/>
        </w:rPr>
        <w:t>threaten the chain of command</w:t>
      </w:r>
      <w:r w:rsidRPr="001E7CAE">
        <w:rPr>
          <w:sz w:val="16"/>
        </w:rPr>
        <w:t xml:space="preserve">; </w:t>
      </w:r>
      <w:r w:rsidRPr="00B63518">
        <w:rPr>
          <w:rStyle w:val="StyleUnderline"/>
          <w:highlight w:val="cyan"/>
        </w:rPr>
        <w:t>and</w:t>
      </w:r>
      <w:r w:rsidRPr="001E7CAE">
        <w:rPr>
          <w:sz w:val="16"/>
        </w:rPr>
        <w:t xml:space="preserve">, especially, </w:t>
      </w:r>
      <w:r w:rsidRPr="00B63518">
        <w:rPr>
          <w:rStyle w:val="Emphasis"/>
          <w:highlight w:val="cyan"/>
        </w:rPr>
        <w:t>undermine</w:t>
      </w:r>
      <w:r w:rsidRPr="00B63518">
        <w:rPr>
          <w:rStyle w:val="StyleUnderline"/>
          <w:highlight w:val="cyan"/>
        </w:rPr>
        <w:t xml:space="preserve"> the military's </w:t>
      </w:r>
      <w:r w:rsidRPr="00B63518">
        <w:rPr>
          <w:rStyle w:val="Emphasis"/>
          <w:highlight w:val="cyan"/>
        </w:rPr>
        <w:t>ability</w:t>
      </w:r>
      <w:r w:rsidRPr="001E7CAE">
        <w:rPr>
          <w:rStyle w:val="StyleUnderline"/>
        </w:rPr>
        <w:t xml:space="preserve"> </w:t>
      </w:r>
      <w:r w:rsidRPr="00B63518">
        <w:rPr>
          <w:rStyle w:val="StyleUnderline"/>
          <w:highlight w:val="cyan"/>
        </w:rPr>
        <w:t>to</w:t>
      </w:r>
      <w:r w:rsidRPr="001E7CAE">
        <w:rPr>
          <w:rStyle w:val="StyleUnderline"/>
        </w:rPr>
        <w:t xml:space="preserve"> </w:t>
      </w:r>
      <w:r w:rsidRPr="00B63518">
        <w:rPr>
          <w:rStyle w:val="StyleUnderline"/>
          <w:highlight w:val="cyan"/>
        </w:rPr>
        <w:t>carry out its</w:t>
      </w:r>
      <w:r w:rsidRPr="001E7CAE">
        <w:rPr>
          <w:rStyle w:val="StyleUnderline"/>
        </w:rPr>
        <w:t xml:space="preserve"> assigned </w:t>
      </w:r>
      <w:r w:rsidRPr="00B63518">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B63518">
        <w:rPr>
          <w:rStyle w:val="Emphasis"/>
          <w:highlight w:val="cyan"/>
        </w:rPr>
        <w:t>drawbacks</w:t>
      </w:r>
      <w:r w:rsidRPr="00B63518">
        <w:rPr>
          <w:rStyle w:val="StyleUnderline"/>
          <w:highlight w:val="cyan"/>
        </w:rPr>
        <w:t xml:space="preserve"> would</w:t>
      </w:r>
      <w:r w:rsidRPr="001E7CAE">
        <w:rPr>
          <w:sz w:val="16"/>
        </w:rPr>
        <w:t xml:space="preserve"> essentially </w:t>
      </w:r>
      <w:r w:rsidRPr="00B63518">
        <w:rPr>
          <w:rStyle w:val="StyleUnderline"/>
          <w:highlight w:val="cyan"/>
        </w:rPr>
        <w:t>be</w:t>
      </w:r>
      <w:r w:rsidRPr="001E7CAE">
        <w:rPr>
          <w:sz w:val="16"/>
        </w:rPr>
        <w:t xml:space="preserve"> reduced to two: </w:t>
      </w:r>
      <w:r w:rsidRPr="001E7CAE">
        <w:rPr>
          <w:rStyle w:val="StyleUnderline"/>
        </w:rPr>
        <w:t xml:space="preserve">a risk of </w:t>
      </w:r>
      <w:r w:rsidRPr="00B63518">
        <w:rPr>
          <w:rStyle w:val="Emphasis"/>
          <w:highlight w:val="cyan"/>
        </w:rPr>
        <w:t>divisiveness</w:t>
      </w:r>
      <w:r w:rsidRPr="00B63518">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B63518">
        <w:rPr>
          <w:rStyle w:val="StyleUnderline"/>
          <w:highlight w:val="cyan"/>
        </w:rPr>
        <w:t xml:space="preserve">increased </w:t>
      </w:r>
      <w:r w:rsidRPr="00B63518">
        <w:rPr>
          <w:rStyle w:val="Emphasis"/>
          <w:highlight w:val="cyan"/>
        </w:rPr>
        <w:t>confrontation</w:t>
      </w:r>
      <w:r w:rsidRPr="00B63518">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B63518">
        <w:rPr>
          <w:rStyle w:val="StyleUnderline"/>
          <w:highlight w:val="cyan"/>
        </w:rPr>
        <w:t xml:space="preserve">unionization might </w:t>
      </w:r>
      <w:r w:rsidRPr="00B63518">
        <w:rPr>
          <w:rStyle w:val="Emphasis"/>
          <w:highlight w:val="cyan"/>
        </w:rPr>
        <w:t>reinforce</w:t>
      </w:r>
      <w:r w:rsidRPr="00B63518">
        <w:rPr>
          <w:rStyle w:val="StyleUnderline"/>
          <w:highlight w:val="cyan"/>
        </w:rPr>
        <w:t xml:space="preserve"> the military</w:t>
      </w:r>
      <w:r w:rsidRPr="001E7CAE">
        <w:rPr>
          <w:rStyle w:val="StyleUnderline"/>
        </w:rPr>
        <w:t xml:space="preserve"> </w:t>
      </w:r>
      <w:r w:rsidRPr="00B63518">
        <w:rPr>
          <w:rStyle w:val="Emphasis"/>
          <w:highlight w:val="cyan"/>
        </w:rPr>
        <w:t>establishment</w:t>
      </w:r>
      <w:r w:rsidRPr="00B63518">
        <w:rPr>
          <w:rStyle w:val="StyleUnderline"/>
          <w:highlight w:val="cyan"/>
        </w:rPr>
        <w:t xml:space="preserve"> and increase its </w:t>
      </w:r>
      <w:r w:rsidRPr="00B63518">
        <w:rPr>
          <w:rStyle w:val="Emphasis"/>
          <w:highlight w:val="cyan"/>
        </w:rPr>
        <w:t>influence</w:t>
      </w:r>
      <w:r w:rsidRPr="00B63518">
        <w:rPr>
          <w:rStyle w:val="StyleUnderline"/>
          <w:highlight w:val="cyan"/>
        </w:rPr>
        <w:t xml:space="preserve"> over society</w:t>
      </w:r>
      <w:r w:rsidRPr="001E7CAE">
        <w:rPr>
          <w:rStyle w:val="StyleUnderline"/>
        </w:rPr>
        <w:t xml:space="preserve"> at large, </w:t>
      </w:r>
      <w:r w:rsidRPr="00B63518">
        <w:rPr>
          <w:rStyle w:val="StyleUnderline"/>
          <w:highlight w:val="cyan"/>
        </w:rPr>
        <w:t>decreasing the capacity for political</w:t>
      </w:r>
      <w:r w:rsidRPr="001E7CAE">
        <w:rPr>
          <w:rStyle w:val="StyleUnderline"/>
        </w:rPr>
        <w:t xml:space="preserve"> </w:t>
      </w:r>
      <w:r w:rsidRPr="00B63518">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w:t>
      </w:r>
      <w:r w:rsidRPr="001E7CAE">
        <w:rPr>
          <w:sz w:val="16"/>
        </w:rPr>
        <w:lastRenderedPageBreak/>
        <w:t xml:space="preserve">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7892F2EA" w14:textId="77777777" w:rsidR="00874A7A" w:rsidRDefault="00874A7A" w:rsidP="00874A7A">
      <w:pPr>
        <w:pStyle w:val="Heading2"/>
      </w:pPr>
      <w:r>
        <w:lastRenderedPageBreak/>
        <w:t>Kant</w:t>
      </w:r>
    </w:p>
    <w:p w14:paraId="387DE734" w14:textId="77777777" w:rsidR="00874A7A" w:rsidRPr="008C2ACE" w:rsidRDefault="00874A7A" w:rsidP="00874A7A">
      <w:pPr>
        <w:pStyle w:val="Heading4"/>
      </w:pPr>
      <w:r w:rsidRPr="008C2ACE">
        <w:t>The meta ethic is practical reason-</w:t>
      </w:r>
    </w:p>
    <w:p w14:paraId="511B9AD1" w14:textId="77777777" w:rsidR="00874A7A" w:rsidRPr="008C2ACE" w:rsidRDefault="00874A7A" w:rsidP="00874A7A">
      <w:pPr>
        <w:pStyle w:val="Heading4"/>
      </w:pPr>
      <w:r w:rsidRPr="008C2ACE">
        <w:t>Ethics must be derived a priori</w:t>
      </w:r>
    </w:p>
    <w:p w14:paraId="2B0F3778" w14:textId="77777777" w:rsidR="00874A7A" w:rsidRPr="008C2ACE" w:rsidRDefault="00874A7A" w:rsidP="00874A7A">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01CFAD85" w14:textId="77777777" w:rsidR="00874A7A" w:rsidRPr="008C2ACE" w:rsidRDefault="00874A7A" w:rsidP="00874A7A">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17408044" w14:textId="77777777" w:rsidR="00874A7A" w:rsidRPr="008C2ACE" w:rsidRDefault="00874A7A" w:rsidP="00874A7A">
      <w:pPr>
        <w:rPr>
          <w:rFonts w:asciiTheme="minorHAnsi" w:hAnsiTheme="minorHAnsi" w:cstheme="minorHAnsi"/>
        </w:rPr>
      </w:pPr>
    </w:p>
    <w:p w14:paraId="208565FB" w14:textId="77777777" w:rsidR="00874A7A" w:rsidRPr="008C2ACE" w:rsidRDefault="00874A7A" w:rsidP="00874A7A">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38A61E48" w14:textId="77777777" w:rsidR="00874A7A" w:rsidRDefault="00874A7A" w:rsidP="00874A7A">
      <w:pPr>
        <w:rPr>
          <w:rFonts w:asciiTheme="minorHAnsi" w:hAnsiTheme="minorHAnsi" w:cstheme="minorHAnsi"/>
        </w:rPr>
      </w:pPr>
      <w:r w:rsidRPr="008C2ACE">
        <w:rPr>
          <w:rFonts w:asciiTheme="minorHAnsi" w:hAnsiTheme="minorHAnsi" w:cstheme="minorHAnsi"/>
        </w:rPr>
        <w:t xml:space="preserve"> </w:t>
      </w:r>
    </w:p>
    <w:p w14:paraId="57E490AA" w14:textId="77777777" w:rsidR="00874A7A" w:rsidRPr="008C2ACE" w:rsidRDefault="00874A7A" w:rsidP="00874A7A">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768EA1CC" w14:textId="77777777" w:rsidR="00874A7A" w:rsidRPr="008C2ACE" w:rsidRDefault="00874A7A" w:rsidP="00874A7A">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58E1F95B" w14:textId="77777777" w:rsidR="00874A7A" w:rsidRPr="008C2ACE" w:rsidRDefault="00874A7A" w:rsidP="00874A7A">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B63518">
        <w:rPr>
          <w:rStyle w:val="StyleUnderline"/>
          <w:rFonts w:asciiTheme="minorHAnsi" w:hAnsiTheme="minorHAnsi" w:cstheme="minorHAnsi"/>
          <w:bCs/>
          <w:highlight w:val="cyan"/>
        </w:rPr>
        <w:t>when a rational being</w:t>
      </w:r>
      <w:r w:rsidRPr="005A1579">
        <w:rPr>
          <w:rStyle w:val="StyleUnderline"/>
          <w:rFonts w:asciiTheme="minorHAnsi" w:hAnsiTheme="minorHAnsi" w:cstheme="minorHAnsi"/>
          <w:bCs/>
        </w:rPr>
        <w:t xml:space="preserve"> makes a choice or </w:t>
      </w:r>
      <w:r w:rsidRPr="00B63518">
        <w:rPr>
          <w:rStyle w:val="StyleUnderline"/>
          <w:rFonts w:asciiTheme="minorHAnsi" w:hAnsiTheme="minorHAnsi" w:cstheme="minorHAnsi"/>
          <w:bCs/>
          <w:highlight w:val="cyan"/>
        </w:rPr>
        <w:t>undertakes an action, [they] suppose</w:t>
      </w:r>
      <w:r w:rsidRPr="005A1579">
        <w:rPr>
          <w:rStyle w:val="StyleUnderline"/>
          <w:rFonts w:asciiTheme="minorHAnsi" w:hAnsiTheme="minorHAnsi" w:cstheme="minorHAnsi"/>
          <w:bCs/>
        </w:rPr>
        <w:t xml:space="preserve">s the object to be good, and </w:t>
      </w:r>
      <w:r w:rsidRPr="00B63518">
        <w:rPr>
          <w:rStyle w:val="StyleUnderline"/>
          <w:rFonts w:asciiTheme="minorHAnsi" w:hAnsiTheme="minorHAnsi" w:cstheme="minorHAnsi"/>
          <w:bCs/>
          <w:highlight w:val="cya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Cs/>
        </w:rPr>
        <w:t xml:space="preserve">In order for there to be any objectively good ends, however, </w:t>
      </w:r>
      <w:r w:rsidRPr="00B63518">
        <w:rPr>
          <w:rStyle w:val="StyleUnderline"/>
          <w:rFonts w:asciiTheme="minorHAnsi" w:hAnsiTheme="minorHAnsi" w:cstheme="minorHAnsi"/>
          <w:bCs/>
          <w:highlight w:val="cyan"/>
        </w:rPr>
        <w:t xml:space="preserve">there must be something that is unconditionally good and </w:t>
      </w:r>
      <w:r w:rsidRPr="005A1579">
        <w:rPr>
          <w:rStyle w:val="StyleUnderline"/>
          <w:rFonts w:asciiTheme="minorHAnsi" w:hAnsiTheme="minorHAnsi" w:cstheme="minorHAnsi"/>
          <w:bCs/>
        </w:rPr>
        <w:t xml:space="preserve">so </w:t>
      </w:r>
      <w:r w:rsidRPr="00B63518">
        <w:rPr>
          <w:rStyle w:val="StyleUnderline"/>
          <w:rFonts w:asciiTheme="minorHAnsi" w:hAnsiTheme="minorHAnsi" w:cstheme="minorHAnsi"/>
          <w:bCs/>
          <w:highlight w:val="cyan"/>
        </w:rPr>
        <w:t>can serve as a sufficient condition of</w:t>
      </w:r>
      <w:r w:rsidRPr="005A1579">
        <w:rPr>
          <w:rStyle w:val="StyleUnderline"/>
          <w:rFonts w:asciiTheme="minorHAnsi" w:hAnsiTheme="minorHAnsi" w:cstheme="minorHAnsi"/>
          <w:bCs/>
        </w:rPr>
        <w:t xml:space="preserve"> their </w:t>
      </w:r>
      <w:r w:rsidRPr="00B63518">
        <w:rPr>
          <w:rStyle w:val="StyleUnderline"/>
          <w:rFonts w:asciiTheme="minorHAnsi" w:hAnsiTheme="minorHAnsi" w:cstheme="minorHAnsi"/>
          <w:bCs/>
          <w:highlight w:val="cya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B63518">
        <w:rPr>
          <w:rStyle w:val="StyleUnderline"/>
          <w:rFonts w:asciiTheme="minorHAnsi" w:hAnsiTheme="minorHAnsi" w:cstheme="minorHAnsi"/>
          <w:bCs/>
          <w:highlight w:val="cyan"/>
        </w:rPr>
        <w:t xml:space="preserve">it cannot be an </w:t>
      </w:r>
      <w:r w:rsidRPr="005A1579">
        <w:rPr>
          <w:rStyle w:val="StyleUnderline"/>
          <w:rFonts w:asciiTheme="minorHAnsi" w:hAnsiTheme="minorHAnsi" w:cstheme="minorHAnsi"/>
          <w:bCs/>
        </w:rPr>
        <w:t xml:space="preserve">object of </w:t>
      </w:r>
      <w:r w:rsidRPr="00B63518">
        <w:rPr>
          <w:rStyle w:val="StyleUnderline"/>
          <w:rFonts w:asciiTheme="minorHAnsi" w:hAnsiTheme="minorHAnsi" w:cstheme="minorHAnsi"/>
          <w:bCs/>
          <w:highlight w:val="cya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B63518">
        <w:rPr>
          <w:rStyle w:val="StyleUnderline"/>
          <w:rFonts w:asciiTheme="minorHAnsi" w:hAnsiTheme="minorHAnsi" w:cstheme="minorHAnsi"/>
          <w:bCs/>
          <w:highlight w:val="cya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B63518">
        <w:rPr>
          <w:rStyle w:val="StyleUnderline"/>
          <w:rFonts w:asciiTheme="minorHAnsi" w:hAnsiTheme="minorHAnsi" w:cstheme="minorHAnsi"/>
          <w:bCs/>
          <w:highlight w:val="cya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B63518">
        <w:rPr>
          <w:rStyle w:val="StyleUnderline"/>
          <w:rFonts w:asciiTheme="minorHAnsi" w:hAnsiTheme="minorHAnsi" w:cstheme="minorHAnsi"/>
          <w:bCs/>
          <w:highlight w:val="cyan"/>
        </w:rPr>
        <w:t xml:space="preserve">we must regard ourselves as capable of </w:t>
      </w:r>
      <w:r w:rsidRPr="008C2ACE">
        <w:rPr>
          <w:rFonts w:asciiTheme="minorHAnsi" w:hAnsiTheme="minorHAnsi" w:cstheme="minorHAnsi"/>
          <w:sz w:val="14"/>
        </w:rPr>
        <w:t>conferring</w:t>
      </w:r>
      <w:r w:rsidRPr="00B63518">
        <w:rPr>
          <w:rStyle w:val="StyleUnderline"/>
          <w:rFonts w:asciiTheme="minorHAnsi" w:hAnsiTheme="minorHAnsi" w:cstheme="minorHAnsi"/>
          <w:bCs/>
          <w:highlight w:val="cyan"/>
        </w:rPr>
        <w:t xml:space="preserve"> value</w:t>
      </w:r>
      <w:r w:rsidRPr="005A1579">
        <w:rPr>
          <w:rStyle w:val="StyleUnderline"/>
          <w:rFonts w:asciiTheme="minorHAnsi" w:hAnsiTheme="minorHAnsi" w:cstheme="minorHAnsi"/>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B63518">
        <w:rPr>
          <w:rStyle w:val="StyleUnderline"/>
          <w:rFonts w:asciiTheme="minorHAnsi" w:hAnsiTheme="minorHAnsi" w:cstheme="minorHAnsi"/>
          <w:bCs/>
          <w:highlight w:val="cyan"/>
        </w:rPr>
        <w:t>we must regard others</w:t>
      </w:r>
      <w:r w:rsidRPr="005A1579">
        <w:rPr>
          <w:rStyle w:val="StyleUnderline"/>
          <w:rFonts w:asciiTheme="minorHAnsi" w:hAnsiTheme="minorHAnsi" w:cstheme="minorHAnsi"/>
          <w:bCs/>
        </w:rPr>
        <w:t xml:space="preserve"> as capable of conferring value by reason of their rational choices and so </w:t>
      </w:r>
      <w:r w:rsidRPr="00B63518">
        <w:rPr>
          <w:rStyle w:val="StyleUnderline"/>
          <w:rFonts w:asciiTheme="minorHAnsi" w:hAnsiTheme="minorHAnsi" w:cstheme="minorHAnsi"/>
          <w:bCs/>
          <w:highlight w:val="cya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w:t>
      </w:r>
      <w:r w:rsidRPr="008C2ACE">
        <w:rPr>
          <w:rFonts w:asciiTheme="minorHAnsi" w:hAnsiTheme="minorHAnsi" w:cstheme="minorHAnsi"/>
          <w:sz w:val="14"/>
        </w:rPr>
        <w:lastRenderedPageBreak/>
        <w:t>promote or realize t hem. For this reason it is our duty to promote the happiness of others-the ends that they choose-and, in general, to make the highest good our end.</w:t>
      </w:r>
    </w:p>
    <w:p w14:paraId="702807C6" w14:textId="77777777" w:rsidR="00874A7A" w:rsidRPr="008C2ACE" w:rsidRDefault="00874A7A" w:rsidP="00874A7A">
      <w:pPr>
        <w:rPr>
          <w:rFonts w:asciiTheme="minorHAnsi" w:hAnsiTheme="minorHAnsi" w:cstheme="minorHAnsi"/>
        </w:rPr>
      </w:pPr>
    </w:p>
    <w:p w14:paraId="4ABF3077" w14:textId="77777777" w:rsidR="00874A7A" w:rsidRPr="008C2ACE" w:rsidRDefault="00874A7A" w:rsidP="00874A7A">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23B310AF" w14:textId="77777777" w:rsidR="00874A7A" w:rsidRPr="008C2ACE" w:rsidRDefault="00874A7A" w:rsidP="00874A7A">
      <w:pPr>
        <w:rPr>
          <w:rFonts w:asciiTheme="minorHAnsi" w:hAnsiTheme="minorHAnsi" w:cstheme="minorHAnsi"/>
        </w:rPr>
      </w:pPr>
    </w:p>
    <w:p w14:paraId="2793E00B" w14:textId="77777777" w:rsidR="00874A7A" w:rsidRPr="008C2ACE" w:rsidRDefault="00874A7A" w:rsidP="00874A7A">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6F06D0FF" w14:textId="77777777" w:rsidR="00874A7A" w:rsidRPr="008C2ACE" w:rsidRDefault="00874A7A" w:rsidP="00874A7A">
      <w:pPr>
        <w:rPr>
          <w:rFonts w:asciiTheme="minorHAnsi" w:hAnsiTheme="minorHAnsi" w:cstheme="minorHAnsi"/>
        </w:rPr>
      </w:pPr>
    </w:p>
    <w:p w14:paraId="738CC005" w14:textId="77777777" w:rsidR="00874A7A" w:rsidRDefault="00874A7A" w:rsidP="00874A7A">
      <w:pPr>
        <w:pStyle w:val="Heading3"/>
      </w:pPr>
      <w:r>
        <w:lastRenderedPageBreak/>
        <w:t>Offense</w:t>
      </w:r>
    </w:p>
    <w:p w14:paraId="79AF638B" w14:textId="77777777" w:rsidR="00874A7A" w:rsidRDefault="00874A7A" w:rsidP="00874A7A">
      <w:pPr>
        <w:pStyle w:val="Heading4"/>
        <w:spacing w:before="0"/>
        <w:rPr>
          <w:rFonts w:ascii="Times New Roman" w:hAnsi="Times New Roman"/>
        </w:rPr>
      </w:pPr>
      <w:r>
        <w:rPr>
          <w:rFonts w:cs="Calibri"/>
        </w:rPr>
        <w:t>1] The 1AC’s offense is bogus – it conflates “right to strike” with “right to quit” – striking is not a legitimate right and is fundamentally unfair.</w:t>
      </w:r>
    </w:p>
    <w:p w14:paraId="588AC2B5" w14:textId="77777777" w:rsidR="00874A7A" w:rsidRDefault="00874A7A" w:rsidP="00874A7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xml:space="preserve">, "Quitting Work but Not the Job: Liberty and the Right to Strike", </w:t>
      </w:r>
      <w:hyperlink r:id="rId9"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14:paraId="5E5C734B" w14:textId="77777777" w:rsidR="00874A7A" w:rsidRPr="00241489" w:rsidRDefault="00874A7A" w:rsidP="00874A7A">
      <w:r w:rsidRPr="00B63518">
        <w:rPr>
          <w:rStyle w:val="Emphasis"/>
          <w:highlight w:val="cyan"/>
        </w:rPr>
        <w:t>The right to strike is</w:t>
      </w:r>
      <w:r w:rsidRPr="00640ADB">
        <w:rPr>
          <w:rStyle w:val="StyleUnderline"/>
        </w:rPr>
        <w:t xml:space="preserve"> peculiar. It is </w:t>
      </w:r>
      <w:r w:rsidRPr="00B63518">
        <w:rPr>
          <w:rStyle w:val="Emphasis"/>
          <w:highlight w:val="cyan"/>
        </w:rPr>
        <w:t>not a right to quit</w:t>
      </w:r>
      <w:r w:rsidRPr="00640ADB">
        <w:rPr>
          <w:rStyle w:val="StyleUnderline"/>
        </w:rPr>
        <w:t xml:space="preserve">. The </w:t>
      </w:r>
      <w:r w:rsidRPr="00B63518">
        <w:rPr>
          <w:rStyle w:val="Emphasis"/>
          <w:highlight w:val="cyan"/>
        </w:rPr>
        <w:t>right to quit is part of freedom of 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B63518">
        <w:rPr>
          <w:rStyle w:val="Emphasis"/>
          <w:highlight w:val="cyan"/>
        </w:rPr>
        <w:t>severs the contractual relationship</w:t>
      </w:r>
      <w:r w:rsidRPr="00F4048E">
        <w:rPr>
          <w:rStyle w:val="StyleUnderline"/>
        </w:rPr>
        <w:t xml:space="preserve"> and the two parties are no longer assumed to be in any relationship at all. The </w:t>
      </w:r>
      <w:r w:rsidRPr="00B63518">
        <w:rPr>
          <w:rStyle w:val="Emphasis"/>
          <w:highlight w:val="cyan"/>
        </w:rPr>
        <w:t>right to strike</w:t>
      </w:r>
      <w:r w:rsidRPr="00640ADB">
        <w:rPr>
          <w:rStyle w:val="StyleUnderline"/>
        </w:rPr>
        <w:t xml:space="preserve">, however, </w:t>
      </w:r>
      <w:r w:rsidRPr="00B63518">
        <w:rPr>
          <w:rStyle w:val="Emphasis"/>
          <w:highlight w:val="cyan"/>
        </w:rPr>
        <w:t>assumes the continuity of the</w:t>
      </w:r>
      <w:r w:rsidRPr="00640ADB">
        <w:rPr>
          <w:rStyle w:val="StyleUnderline"/>
        </w:rPr>
        <w:t xml:space="preserve"> very </w:t>
      </w:r>
      <w:r w:rsidRPr="00B63518">
        <w:rPr>
          <w:rStyle w:val="Emphasis"/>
          <w:highlight w:val="cyan"/>
        </w:rPr>
        <w:t xml:space="preserve">relationship </w:t>
      </w:r>
      <w:r w:rsidRPr="00F4048E">
        <w:rPr>
          <w:rStyle w:val="StyleUnderline"/>
        </w:rPr>
        <w:t>that is</w:t>
      </w:r>
      <w:r w:rsidRPr="00B63518">
        <w:rPr>
          <w:rStyle w:val="Emphasis"/>
          <w:highlight w:val="cyan"/>
        </w:rPr>
        <w:t xml:space="preserve"> suspended</w:t>
      </w:r>
      <w:r w:rsidRPr="00640ADB">
        <w:rPr>
          <w:rStyle w:val="StyleUnderline"/>
        </w:rPr>
        <w:t>.</w:t>
      </w:r>
      <w:r>
        <w:t xml:space="preserve"> </w:t>
      </w:r>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B63518">
        <w:rPr>
          <w:rStyle w:val="Emphasis"/>
          <w:highlight w:val="cyan"/>
        </w:rPr>
        <w:t>the argument for full employment never amounts to saying that workers have rights to specific jobs from specific</w:t>
      </w:r>
      <w:r w:rsidRPr="007F152A">
        <w:rPr>
          <w:rStyle w:val="StyleUnderline"/>
        </w:rPr>
        <w:t xml:space="preserve"> private </w:t>
      </w:r>
      <w:r w:rsidRPr="00B63518">
        <w:rPr>
          <w:rStyle w:val="Emphasis"/>
          <w:highlight w:val="cyan"/>
        </w:rPr>
        <w:t>employers</w:t>
      </w:r>
      <w:r w:rsidRPr="007F152A">
        <w:rPr>
          <w:rStyle w:val="StyleUnderline"/>
        </w:rPr>
        <w:t>.</w:t>
      </w:r>
      <w: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B63518">
        <w:rPr>
          <w:rStyle w:val="Emphasis"/>
          <w:highlight w:val="cyan"/>
        </w:rPr>
        <w:t>claims on specific jobs are a relic of feudal thinking</w:t>
      </w:r>
      <w:r w:rsidRPr="00AD3928">
        <w:rPr>
          <w:rStyle w:val="StyleUnderline"/>
        </w:rPr>
        <w:t>.</w:t>
      </w:r>
      <w: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B63518">
        <w:rPr>
          <w:rStyle w:val="Emphasis"/>
          <w:highlight w:val="cyan"/>
        </w:rPr>
        <w:t>freedom of contract, was designed to destroy</w:t>
      </w:r>
      <w:r w:rsidRPr="001C4FCF">
        <w:rPr>
          <w:rStyle w:val="StyleUnderline"/>
        </w:rPr>
        <w:t xml:space="preserve"> just </w:t>
      </w:r>
      <w:r w:rsidRPr="00B63518">
        <w:rPr>
          <w:rStyle w:val="Emphasis"/>
          <w:highlight w:val="cyan"/>
        </w:rPr>
        <w:t>that kind of unfair</w:t>
      </w:r>
      <w:r w:rsidRPr="001C4FCF">
        <w:rPr>
          <w:rStyle w:val="StyleUnderline"/>
        </w:rPr>
        <w:t xml:space="preserve"> and oppressive </w:t>
      </w:r>
      <w:r w:rsidRPr="00B63518">
        <w:rPr>
          <w:rStyle w:val="Emphasis"/>
          <w:highlight w:val="cyan"/>
        </w:rPr>
        <w:t>status-based hierarchy</w:t>
      </w:r>
      <w:r w:rsidRPr="001C4FCF">
        <w:rPr>
          <w:rStyle w:val="StyleUnderline"/>
        </w:rPr>
        <w:t xml:space="preserve">. A common argument against </w:t>
      </w:r>
      <w:r w:rsidRPr="00B63518">
        <w:rPr>
          <w:rStyle w:val="Emphasis"/>
          <w:highlight w:val="cya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B63518">
        <w:rPr>
          <w:rStyle w:val="Emphasis"/>
          <w:highlight w:val="cyan"/>
        </w:rPr>
        <w:t>protect</w:t>
      </w:r>
      <w:r w:rsidRPr="000A7287">
        <w:rPr>
          <w:rStyle w:val="StyleUnderline"/>
        </w:rPr>
        <w:t>ing</w:t>
      </w:r>
      <w:r w:rsidRPr="00B63518">
        <w:rPr>
          <w:rStyle w:val="Emphasis"/>
          <w:highlight w:val="cyan"/>
        </w:rPr>
        <w:t xml:space="preserve"> their sectional interests by refusing to let anyone else perform </w:t>
      </w:r>
      <w:r w:rsidRPr="00B63518">
        <w:rPr>
          <w:rStyle w:val="Emphasis"/>
          <w:highlight w:val="cyan"/>
        </w:rPr>
        <w:lastRenderedPageBreak/>
        <w:t>“their jobs.”</w:t>
      </w:r>
      <w: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1BBFE069" w14:textId="77777777" w:rsidR="00874A7A" w:rsidRDefault="00874A7A" w:rsidP="00874A7A">
      <w:pPr>
        <w:pStyle w:val="Heading4"/>
        <w:spacing w:before="0"/>
        <w:rPr>
          <w:rFonts w:ascii="Times New Roman" w:hAnsi="Times New Roman"/>
        </w:rPr>
      </w:pPr>
      <w:r>
        <w:rPr>
          <w:rFonts w:cs="Calibri"/>
        </w:rPr>
        <w:t>2] Strikes violate fundamental rights.</w:t>
      </w:r>
    </w:p>
    <w:p w14:paraId="2B10DFA8" w14:textId="77777777" w:rsidR="00874A7A" w:rsidRDefault="00874A7A" w:rsidP="00874A7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r>
        <w:rPr>
          <w:rFonts w:ascii="Calibri" w:hAnsi="Calibri" w:cs="Calibri"/>
          <w:b/>
          <w:bCs/>
          <w:sz w:val="20"/>
          <w:szCs w:val="20"/>
        </w:rPr>
        <w:t>D.Ying</w:t>
      </w:r>
      <w:proofErr w:type="spellEnd"/>
    </w:p>
    <w:p w14:paraId="4160FCC2" w14:textId="77777777" w:rsidR="00874A7A" w:rsidRDefault="00874A7A" w:rsidP="00874A7A">
      <w:r>
        <w:t xml:space="preserve">Yet there is more. </w:t>
      </w:r>
      <w:r w:rsidRPr="00B63518">
        <w:rPr>
          <w:rStyle w:val="Emphasis"/>
          <w:highlight w:val="cyan"/>
        </w:rPr>
        <w:t>The</w:t>
      </w:r>
      <w:r w:rsidRPr="00E63B48">
        <w:rPr>
          <w:rStyle w:val="StyleUnderline"/>
        </w:rPr>
        <w:t xml:space="preserve"> standard </w:t>
      </w:r>
      <w:r w:rsidRPr="00B63518">
        <w:rPr>
          <w:rStyle w:val="Emphasis"/>
          <w:highlight w:val="cyan"/>
        </w:rPr>
        <w:t>strike</w:t>
      </w:r>
      <w:r w:rsidRPr="00E63B48">
        <w:rPr>
          <w:rStyle w:val="StyleUnderline"/>
        </w:rPr>
        <w:t xml:space="preserve"> potentially </w:t>
      </w:r>
      <w:r w:rsidRPr="00B63518">
        <w:rPr>
          <w:rStyle w:val="Emphasis"/>
          <w:highlight w:val="cyan"/>
        </w:rPr>
        <w:t>threatens</w:t>
      </w:r>
      <w:r w:rsidRPr="00E63B48">
        <w:rPr>
          <w:rStyle w:val="StyleUnderline"/>
        </w:rPr>
        <w:t xml:space="preserve"> the fundamental </w:t>
      </w:r>
      <w:r w:rsidRPr="00B63518">
        <w:rPr>
          <w:rStyle w:val="Emphasis"/>
          <w:highlight w:val="cyan"/>
        </w:rPr>
        <w:t>freedoms of three</w:t>
      </w:r>
      <w:r w:rsidRPr="00E63B48">
        <w:rPr>
          <w:rStyle w:val="StyleUnderline"/>
        </w:rPr>
        <w:t xml:space="preserve"> specific </w:t>
      </w:r>
      <w:r w:rsidRPr="00B63518">
        <w:rPr>
          <w:rStyle w:val="Emphasis"/>
          <w:highlight w:val="cyan"/>
        </w:rPr>
        <w:t>groups</w:t>
      </w:r>
      <w:r>
        <w:t xml:space="preserve">. </w:t>
      </w:r>
      <w:r w:rsidRPr="0079172E">
        <w:t>•</w:t>
      </w:r>
      <w:r>
        <w:t xml:space="preserve"> </w:t>
      </w:r>
      <w:r w:rsidRPr="00E63B48">
        <w:rPr>
          <w:rStyle w:val="StyleUnderline"/>
        </w:rPr>
        <w:t>Freedom of contract</w:t>
      </w:r>
      <w:r w:rsidRPr="00B63518">
        <w:rPr>
          <w:rStyle w:val="Emphasis"/>
          <w:highlight w:val="cyan"/>
        </w:rPr>
        <w:t>. It conflicts with</w:t>
      </w:r>
      <w:r w:rsidRPr="00E63B48">
        <w:rPr>
          <w:rStyle w:val="StyleUnderline"/>
        </w:rPr>
        <w:t xml:space="preserve"> the </w:t>
      </w:r>
      <w:r w:rsidRPr="00B63518">
        <w:rPr>
          <w:rStyle w:val="Emphasis"/>
          <w:highlight w:val="cyan"/>
        </w:rPr>
        <w:t>freedom of contract of</w:t>
      </w:r>
      <w:r w:rsidRPr="00E63B48">
        <w:rPr>
          <w:rStyle w:val="Emphasis"/>
        </w:rPr>
        <w:t xml:space="preserve"> </w:t>
      </w:r>
      <w:r w:rsidRPr="00E63B48">
        <w:rPr>
          <w:rStyle w:val="StyleUnderline"/>
        </w:rPr>
        <w:t xml:space="preserve">those </w:t>
      </w:r>
      <w:r w:rsidRPr="00B63518">
        <w:rPr>
          <w:rStyle w:val="Emphasis"/>
          <w:highlight w:val="cya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B63518">
        <w:rPr>
          <w:rStyle w:val="Emphasis"/>
          <w:highlight w:val="cya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B63518">
        <w:rPr>
          <w:rStyle w:val="Emphasis"/>
          <w:highlight w:val="cyan"/>
        </w:rPr>
        <w:t>A strike</w:t>
      </w:r>
      <w:r w:rsidRPr="00876B80">
        <w:rPr>
          <w:rStyle w:val="Emphasis"/>
        </w:rPr>
        <w:t xml:space="preserve"> </w:t>
      </w:r>
      <w:r w:rsidRPr="00942EB5">
        <w:rPr>
          <w:rStyle w:val="StyleUnderline"/>
        </w:rPr>
        <w:t xml:space="preserve">seriously </w:t>
      </w:r>
      <w:r w:rsidRPr="00B63518">
        <w:rPr>
          <w:rStyle w:val="Emphasis"/>
          <w:highlight w:val="cyan"/>
        </w:rPr>
        <w:t>interferes with the employer’s property rights</w:t>
      </w:r>
      <w:r w:rsidRPr="00942EB5">
        <w:rPr>
          <w:rStyle w:val="StyleUnderline"/>
        </w:rPr>
        <w:t xml:space="preserve">. The point of a strike is to stop production. But </w:t>
      </w:r>
      <w:r w:rsidRPr="00B63518">
        <w:rPr>
          <w:rStyle w:val="Emphasis"/>
          <w:highlight w:val="cyan"/>
        </w:rPr>
        <w:t>the point of a property right is that</w:t>
      </w:r>
      <w:r w:rsidRPr="00942EB5">
        <w:rPr>
          <w:rStyle w:val="StyleUnderline"/>
        </w:rPr>
        <w:t xml:space="preserve">, at least in the owner’s core area of activity, </w:t>
      </w:r>
      <w:r w:rsidRPr="00B63518">
        <w:rPr>
          <w:rStyle w:val="Emphasis"/>
          <w:highlight w:val="cyan"/>
        </w:rPr>
        <w:t>nobody</w:t>
      </w:r>
      <w:r w:rsidRPr="00942EB5">
        <w:rPr>
          <w:rStyle w:val="StyleUnderline"/>
        </w:rPr>
        <w:t xml:space="preserve"> else </w:t>
      </w:r>
      <w:r w:rsidRPr="00B63518">
        <w:rPr>
          <w:rStyle w:val="Emphasis"/>
          <w:highlight w:val="cyan"/>
        </w:rPr>
        <w:t>has the right to interfere with</w:t>
      </w:r>
      <w:r w:rsidRPr="00942EB5">
        <w:rPr>
          <w:rStyle w:val="StyleUnderline"/>
        </w:rPr>
        <w:t xml:space="preserve"> his </w:t>
      </w:r>
      <w:r w:rsidRPr="00B63518">
        <w:rPr>
          <w:rStyle w:val="Emphasis"/>
          <w:highlight w:val="cyan"/>
        </w:rPr>
        <w:t>use of</w:t>
      </w:r>
      <w:r w:rsidRPr="00942EB5">
        <w:rPr>
          <w:rStyle w:val="StyleUnderline"/>
        </w:rPr>
        <w:t xml:space="preserve"> that </w:t>
      </w:r>
      <w:r w:rsidRPr="00B63518">
        <w:rPr>
          <w:rStyle w:val="Emphasis"/>
          <w:highlight w:val="cya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B63518">
        <w:rPr>
          <w:rStyle w:val="Emphasis"/>
          <w:highlight w:val="cyan"/>
        </w:rPr>
        <w:t>a strike can</w:t>
      </w:r>
      <w:r w:rsidRPr="00DB5825">
        <w:rPr>
          <w:rStyle w:val="StyleUnderline"/>
        </w:rPr>
        <w:t xml:space="preserve"> seriously </w:t>
      </w:r>
      <w:r w:rsidRPr="00B63518">
        <w:rPr>
          <w:rStyle w:val="Emphasis"/>
          <w:highlight w:val="cyan"/>
        </w:rPr>
        <w:t>constrain a worker’s freedom of association</w:t>
      </w:r>
      <w:r w:rsidRPr="00DB5825">
        <w:rPr>
          <w:rStyle w:val="StyleUnderline"/>
        </w:rPr>
        <w:t xml:space="preserve">. It does so most seriously </w:t>
      </w:r>
      <w:r w:rsidRPr="00B63518">
        <w:rPr>
          <w:rStyle w:val="Emphasis"/>
          <w:highlight w:val="cyan"/>
        </w:rPr>
        <w:t>when</w:t>
      </w:r>
      <w:r w:rsidRPr="00DB5825">
        <w:rPr>
          <w:rStyle w:val="StyleUnderline"/>
        </w:rPr>
        <w:t xml:space="preserve"> the strike is a group right, in which only authorized </w:t>
      </w:r>
      <w:r w:rsidRPr="00B63518">
        <w:rPr>
          <w:rStyle w:val="Emphasis"/>
          <w:highlight w:val="cyan"/>
        </w:rPr>
        <w:t>representatives of the union</w:t>
      </w:r>
      <w:r w:rsidRPr="00DB5825">
        <w:rPr>
          <w:rStyle w:val="StyleUnderline"/>
        </w:rPr>
        <w:t xml:space="preserve"> may </w:t>
      </w:r>
      <w:r w:rsidRPr="00B63518">
        <w:rPr>
          <w:rStyle w:val="Emphasis"/>
          <w:highlight w:val="cyan"/>
        </w:rPr>
        <w:t>call a strike.</w:t>
      </w:r>
      <w:r w:rsidRPr="00DB5825">
        <w:rPr>
          <w:rStyle w:val="StyleUnderline"/>
        </w:rPr>
        <w:t xml:space="preserve"> In this case, </w:t>
      </w:r>
      <w:r w:rsidRPr="00B63518">
        <w:rPr>
          <w:rStyle w:val="Emphasis"/>
          <w:highlight w:val="cyan"/>
        </w:rPr>
        <w:t>the right</w:t>
      </w:r>
      <w:r w:rsidRPr="00DB5825">
        <w:rPr>
          <w:rStyle w:val="StyleUnderline"/>
        </w:rPr>
        <w:t xml:space="preserve"> to strike </w:t>
      </w:r>
      <w:r w:rsidRPr="00B63518">
        <w:rPr>
          <w:rStyle w:val="Emphasis"/>
          <w:highlight w:val="cyan"/>
        </w:rPr>
        <w:t>is not</w:t>
      </w:r>
      <w:r w:rsidRPr="00DB5825">
        <w:rPr>
          <w:rStyle w:val="StyleUnderline"/>
        </w:rPr>
        <w:t xml:space="preserve"> the </w:t>
      </w:r>
      <w:r w:rsidRPr="00B63518">
        <w:rPr>
          <w:rStyle w:val="Emphasis"/>
          <w:highlight w:val="cya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B63518">
        <w:rPr>
          <w:rStyle w:val="Emphasis"/>
          <w:highlight w:val="cyan"/>
        </w:rPr>
        <w:t>the strike can be coercively imposed</w:t>
      </w:r>
      <w:r w:rsidRPr="0033214D">
        <w:rPr>
          <w:rStyle w:val="StyleUnderline"/>
        </w:rPr>
        <w:t xml:space="preserve"> even on dissenting members, especially when the dissenters work in closed or union shops. That is </w:t>
      </w:r>
      <w:r w:rsidRPr="00B63518">
        <w:rPr>
          <w:rStyle w:val="Emphasis"/>
          <w:highlight w:val="cyan"/>
        </w:rPr>
        <w:t>because refusal to follow</w:t>
      </w:r>
      <w:r w:rsidRPr="0033214D">
        <w:rPr>
          <w:rStyle w:val="StyleUnderline"/>
        </w:rPr>
        <w:t xml:space="preserve"> the strike </w:t>
      </w:r>
      <w:r w:rsidRPr="00B63518">
        <w:rPr>
          <w:rStyle w:val="Emphasis"/>
          <w:highlight w:val="cya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B63518">
        <w:rPr>
          <w:rStyle w:val="Emphasis"/>
          <w:highlight w:val="cyan"/>
        </w:rPr>
        <w:t>Interference with freedom of contract, property rights, and</w:t>
      </w:r>
      <w:r w:rsidRPr="0033214D">
        <w:rPr>
          <w:rStyle w:val="StyleUnderline"/>
        </w:rPr>
        <w:t xml:space="preserve"> the freedom of </w:t>
      </w:r>
      <w:r w:rsidRPr="00B63518">
        <w:rPr>
          <w:rStyle w:val="Emphasis"/>
          <w:highlight w:val="cyan"/>
        </w:rPr>
        <w:t>association are</w:t>
      </w:r>
      <w:r w:rsidRPr="0033214D">
        <w:rPr>
          <w:rStyle w:val="StyleUnderline"/>
        </w:rPr>
        <w:t xml:space="preserve"> all </w:t>
      </w:r>
      <w:r w:rsidRPr="00B63518">
        <w:rPr>
          <w:rStyle w:val="Emphasis"/>
          <w:highlight w:val="cyan"/>
        </w:rPr>
        <w:t>part and parcel of defending</w:t>
      </w:r>
      <w:r w:rsidRPr="0033214D">
        <w:rPr>
          <w:rStyle w:val="Emphasis"/>
        </w:rPr>
        <w:t xml:space="preserve"> </w:t>
      </w:r>
      <w:r w:rsidRPr="0033214D">
        <w:rPr>
          <w:rStyle w:val="StyleUnderline"/>
        </w:rPr>
        <w:t xml:space="preserve">the right that </w:t>
      </w:r>
      <w:r w:rsidRPr="00B63518">
        <w:rPr>
          <w:rStyle w:val="Emphasis"/>
          <w:highlight w:val="cya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40CD7851" w14:textId="77777777" w:rsidR="00874A7A" w:rsidRDefault="00874A7A" w:rsidP="00874A7A">
      <w:pPr>
        <w:pStyle w:val="Heading4"/>
        <w:spacing w:before="0"/>
      </w:pPr>
      <w:r>
        <w:rPr>
          <w:rFonts w:cs="Calibri"/>
        </w:rPr>
        <w:t>3] Promise breaking – employees sign a contract with their employer and promise to work – striking is a unilateral violation of that.</w:t>
      </w:r>
    </w:p>
    <w:p w14:paraId="7FD093F1" w14:textId="6F3FE925" w:rsidR="00E42E4C" w:rsidRDefault="00F27E1B" w:rsidP="00F27E1B">
      <w:pPr>
        <w:pStyle w:val="Heading1"/>
      </w:pPr>
      <w:r>
        <w:lastRenderedPageBreak/>
        <w:t>Case</w:t>
      </w:r>
    </w:p>
    <w:p w14:paraId="01E01526" w14:textId="2A4D22CD" w:rsidR="009C090B" w:rsidRDefault="009C090B" w:rsidP="009C090B">
      <w:pPr>
        <w:pStyle w:val="Heading2"/>
      </w:pPr>
      <w:r>
        <w:lastRenderedPageBreak/>
        <w:t>Kant</w:t>
      </w:r>
    </w:p>
    <w:p w14:paraId="3191E9B1" w14:textId="77777777" w:rsidR="009C090B" w:rsidRDefault="009C090B" w:rsidP="009C090B">
      <w:pPr>
        <w:pStyle w:val="Heading4"/>
        <w:rPr>
          <w:rFonts w:ascii="Times New Roman" w:hAnsi="Times New Roman" w:cs="Times New Roman"/>
          <w:sz w:val="24"/>
        </w:rPr>
      </w:pPr>
      <w:r>
        <w:t>[2] Act util collapses to rule util—people who always try to act in the right way make mistakes and would never be able to make decisions—only rule util solves, where we have the rule that is most likely to, in most instances, do more good. That rule is the NC—protection of freedom is a good base line because without direct violation of each other’s sovereignty, we’re way less likely to do harm to them.</w:t>
      </w:r>
    </w:p>
    <w:p w14:paraId="45BEEC30" w14:textId="77777777" w:rsidR="009C090B" w:rsidRDefault="009C090B" w:rsidP="009C090B">
      <w:pPr>
        <w:pStyle w:val="Heading4"/>
      </w:pPr>
      <w:r>
        <w:t>[4] Can’t differentiate between pleasures - it's impossible to weigh ice cream with a snow day. So you can't weigh.</w:t>
      </w:r>
    </w:p>
    <w:p w14:paraId="4877D2D1" w14:textId="77777777" w:rsidR="009C090B" w:rsidRDefault="009C090B" w:rsidP="009C090B">
      <w:pPr>
        <w:pStyle w:val="Heading4"/>
      </w:pPr>
      <w:r>
        <w:t>[7] Can’t evaluate consequences [A] consequences change over time whereas intent stays the same [B] consequences are infinitely regressive since there are always continuing implications of any action you take so it’s impossible to use foresight to judge any action</w:t>
      </w:r>
    </w:p>
    <w:p w14:paraId="37DF6C8D" w14:textId="77777777" w:rsidR="009C090B" w:rsidRDefault="009C090B" w:rsidP="009C090B">
      <w:pPr>
        <w:pStyle w:val="Heading4"/>
      </w:pPr>
      <w:r>
        <w:t>[8] Can’t weigh between people – no way of determining if breaking your arm or someone stubbing their toe hurts more. Feeling is relative so we can’t weigh pain objectively.</w:t>
      </w:r>
    </w:p>
    <w:p w14:paraId="115421C9" w14:textId="77777777" w:rsidR="009C090B" w:rsidRDefault="009C090B" w:rsidP="009C090B">
      <w:pPr>
        <w:pStyle w:val="Heading4"/>
      </w:pPr>
      <w:r>
        <w:t>[9] Util tells us to look to objective states of affairs, but those don’t exist since all we have is our own subjective positions – claiming objectivity will always fail.</w:t>
      </w:r>
    </w:p>
    <w:p w14:paraId="63A0D736" w14:textId="77777777" w:rsidR="009C090B" w:rsidRDefault="009C090B" w:rsidP="009C090B">
      <w:pPr>
        <w:pStyle w:val="Heading4"/>
      </w:pPr>
      <w:r>
        <w:t>[10] No culpability — external forces influence outcomes – holds us responsible for things out of our control which is a flawed basis of ethics since we’d be responsible for infinite arbitrary factors</w:t>
      </w:r>
    </w:p>
    <w:p w14:paraId="2C6D1F7D" w14:textId="77777777" w:rsidR="009C090B" w:rsidRDefault="009C090B" w:rsidP="009C090B">
      <w:pPr>
        <w:pStyle w:val="Heading4"/>
      </w:pPr>
      <w:r>
        <w:t>[</w:t>
      </w:r>
    </w:p>
    <w:p w14:paraId="4FC041E2" w14:textId="77777777" w:rsidR="009C090B" w:rsidRDefault="009C090B" w:rsidP="009C090B">
      <w:pPr>
        <w:pStyle w:val="Heading4"/>
        <w:rPr>
          <w:rFonts w:ascii="Times New Roman" w:hAnsi="Times New Roman" w:cs="Times New Roman"/>
          <w:sz w:val="24"/>
        </w:rPr>
      </w:pPr>
      <w:r>
        <w:t xml:space="preserve">[1] Just says that people think pain is intrinsically bad, not that it is. </w:t>
      </w:r>
    </w:p>
    <w:p w14:paraId="1DAC4E0D" w14:textId="77777777" w:rsidR="009C090B" w:rsidRDefault="009C090B" w:rsidP="009C090B">
      <w:pPr>
        <w:pStyle w:val="Heading4"/>
      </w:pPr>
      <w:r>
        <w:t xml:space="preserve">[2] Turn – basing intrinsic good off of inexplicability prevents evaluation of morals as there isn’t a contestation point for why certain theories are false. Also leads to absurd conclusions – means anything we don’t understand is good – dominant power groups will always say that they can’t explain policies and treat them as good. </w:t>
      </w:r>
    </w:p>
    <w:p w14:paraId="763AFF1E" w14:textId="77777777" w:rsidR="009C090B" w:rsidRDefault="009C090B" w:rsidP="009C090B">
      <w:pPr>
        <w:pStyle w:val="Heading4"/>
      </w:pPr>
      <w:r>
        <w:t xml:space="preserve">[3] No warrant why not being able to explain the good of pleasure means it’s good. </w:t>
      </w:r>
    </w:p>
    <w:p w14:paraId="505A1D28" w14:textId="77777777" w:rsidR="009C090B" w:rsidRDefault="009C090B" w:rsidP="009C090B">
      <w:pPr>
        <w:pStyle w:val="Heading4"/>
      </w:pPr>
      <w:r>
        <w:t>[4] cedes authority to reason – proves that the starting point of your framing is based off the ability to have or not have reasons for moral decisions.</w:t>
      </w:r>
    </w:p>
    <w:p w14:paraId="2C1D59BB" w14:textId="77777777" w:rsidR="009C090B" w:rsidRDefault="009C090B" w:rsidP="009C090B">
      <w:pPr>
        <w:pStyle w:val="Heading4"/>
      </w:pPr>
      <w:r>
        <w:lastRenderedPageBreak/>
        <w:t>[5] Reason hijacks – it’s the only way to prevent us from being egoist and acting of our own self pleasure. Introspection is reflection on our own thoughts and deducting that it can apply to others as well.</w:t>
      </w:r>
    </w:p>
    <w:p w14:paraId="3E2D9FF1" w14:textId="77777777" w:rsidR="009C090B" w:rsidRDefault="009C090B" w:rsidP="009C090B">
      <w:pPr>
        <w:pStyle w:val="Heading4"/>
        <w:rPr>
          <w:rFonts w:ascii="Times New Roman" w:hAnsi="Times New Roman" w:cs="Times New Roman"/>
          <w:sz w:val="24"/>
        </w:rPr>
      </w:pPr>
      <w:r>
        <w:t>AT: Util Lexical Prerequisite</w:t>
      </w:r>
    </w:p>
    <w:p w14:paraId="775DC314" w14:textId="77777777" w:rsidR="009C090B" w:rsidRDefault="009C090B" w:rsidP="009C090B">
      <w:pPr>
        <w:pStyle w:val="Heading4"/>
      </w:pPr>
      <w:r>
        <w:t xml:space="preserve">[1] Assumes consequentialism: this </w:t>
      </w:r>
      <w:proofErr w:type="spellStart"/>
      <w:r>
        <w:t>arg</w:t>
      </w:r>
      <w:proofErr w:type="spellEnd"/>
      <w:r>
        <w:t xml:space="preserve"> doesn’t matter predictions are flawed.</w:t>
      </w:r>
    </w:p>
    <w:p w14:paraId="6311D0FF" w14:textId="77777777" w:rsidR="009C090B" w:rsidRDefault="009C090B" w:rsidP="009C090B">
      <w:pPr>
        <w:pStyle w:val="Heading4"/>
      </w:pPr>
      <w:r>
        <w:t>[2] regressive: You justify always trying to stop the smallest risks of harms instead of ethics.</w:t>
      </w:r>
    </w:p>
    <w:p w14:paraId="3D8BB4DB" w14:textId="77777777" w:rsidR="009C090B" w:rsidRDefault="009C090B" w:rsidP="009C090B">
      <w:pPr>
        <w:pStyle w:val="Heading4"/>
      </w:pPr>
      <w:r>
        <w:t xml:space="preserve">[3] Wrong: Good philosophy like existentialism was created during the Nazi occupation of Paris. </w:t>
      </w:r>
    </w:p>
    <w:p w14:paraId="33A616D1" w14:textId="77777777" w:rsidR="009C090B" w:rsidRDefault="009C090B" w:rsidP="009C090B">
      <w:pPr>
        <w:pStyle w:val="Heading3"/>
      </w:pPr>
      <w:r>
        <w:lastRenderedPageBreak/>
        <w:t>AT: Actor Spec</w:t>
      </w:r>
    </w:p>
    <w:p w14:paraId="05C620ED" w14:textId="77777777" w:rsidR="009C090B" w:rsidRDefault="009C090B" w:rsidP="009C090B">
      <w:pPr>
        <w:pStyle w:val="Heading4"/>
      </w:pPr>
      <w:r>
        <w:t>[1] Is-ought fallacy, just because some states use util doesn’t make it right.</w:t>
      </w:r>
    </w:p>
    <w:p w14:paraId="1CE9E523" w14:textId="77777777" w:rsidR="009C090B" w:rsidRDefault="009C090B" w:rsidP="009C090B">
      <w:pPr>
        <w:pStyle w:val="Heading4"/>
      </w:pPr>
      <w:r>
        <w:t>[2] The NC hijacks: If I prove my theory is right, states ought to use it</w:t>
      </w:r>
    </w:p>
    <w:p w14:paraId="54083CAA" w14:textId="77777777" w:rsidR="009C090B" w:rsidRDefault="009C090B" w:rsidP="009C090B">
      <w:pPr>
        <w:pStyle w:val="Heading4"/>
      </w:pPr>
      <w:r>
        <w:t>[3] They are bound by doctrines.</w:t>
      </w:r>
    </w:p>
    <w:p w14:paraId="5B0C3480" w14:textId="77777777" w:rsidR="009C090B" w:rsidRDefault="009C090B" w:rsidP="009C090B">
      <w:pPr>
        <w:pStyle w:val="Heading4"/>
      </w:pPr>
      <w:r>
        <w:t>[4] Turn: Proves calc responses are true since governments make wrong predictions like the Iraq war constantly.</w:t>
      </w:r>
    </w:p>
    <w:p w14:paraId="6C3CEA49" w14:textId="77777777" w:rsidR="009C090B" w:rsidRPr="009C090B" w:rsidRDefault="009C090B" w:rsidP="009C090B"/>
    <w:p w14:paraId="4BF79C30" w14:textId="3D275DFA" w:rsidR="009C090B" w:rsidRDefault="009C090B" w:rsidP="009C090B">
      <w:pPr>
        <w:pStyle w:val="Heading2"/>
      </w:pPr>
      <w:r>
        <w:lastRenderedPageBreak/>
        <w:t>Util</w:t>
      </w:r>
    </w:p>
    <w:p w14:paraId="0544DE3A" w14:textId="77777777" w:rsidR="009C090B" w:rsidRPr="009C090B" w:rsidRDefault="009C090B" w:rsidP="009C090B"/>
    <w:p w14:paraId="0AAC976C" w14:textId="5E51DD7C" w:rsidR="00130414" w:rsidRDefault="00130414" w:rsidP="00130414">
      <w:pPr>
        <w:pStyle w:val="Heading4"/>
      </w:pPr>
      <w:r>
        <w:t xml:space="preserve">1] </w:t>
      </w:r>
      <w:r>
        <w:t>World</w:t>
      </w:r>
      <w:r>
        <w:t xml:space="preserve"> is already too divided, </w:t>
      </w:r>
      <w:proofErr w:type="spellStart"/>
      <w:r>
        <w:t>aff</w:t>
      </w:r>
      <w:proofErr w:type="spellEnd"/>
      <w:r>
        <w:t xml:space="preserve"> is not enough to overcome inequality, your </w:t>
      </w:r>
      <w:proofErr w:type="spellStart"/>
      <w:r>
        <w:t>ev</w:t>
      </w:r>
      <w:proofErr w:type="spellEnd"/>
      <w:r>
        <w:t xml:space="preserve"> specifically highlights the top 1%, they </w:t>
      </w:r>
      <w:proofErr w:type="spellStart"/>
      <w:r>
        <w:t>cant</w:t>
      </w:r>
      <w:proofErr w:type="spellEnd"/>
      <w:r>
        <w:t xml:space="preserve"> solve</w:t>
      </w:r>
    </w:p>
    <w:p w14:paraId="1A39B7B8" w14:textId="0B364B31" w:rsidR="00130414" w:rsidRDefault="00695E5A" w:rsidP="00130414">
      <w:pPr>
        <w:pStyle w:val="Heading4"/>
      </w:pPr>
      <w:r>
        <w:t xml:space="preserve">2] </w:t>
      </w:r>
      <w:r w:rsidR="00130414">
        <w:t>Top Level- there is no 1AC evidence on how a right to strike creates more strikes- missing a key internal link that takes out all of their offense because its predicated on the actions of strikes being good</w:t>
      </w:r>
    </w:p>
    <w:p w14:paraId="3349CB23" w14:textId="46B43A74" w:rsidR="00130414" w:rsidRPr="00176EF2" w:rsidRDefault="00695E5A" w:rsidP="00130414">
      <w:pPr>
        <w:pStyle w:val="Heading4"/>
      </w:pPr>
      <w:r>
        <w:t xml:space="preserve">3] </w:t>
      </w:r>
      <w:r w:rsidR="00130414">
        <w:t>no AC evidence that strikes are unsuccessful or that strikes will actually happen, vote neg on presumption</w:t>
      </w:r>
    </w:p>
    <w:p w14:paraId="515D7DB6" w14:textId="77777777" w:rsidR="00130414" w:rsidRPr="00130414" w:rsidRDefault="00130414" w:rsidP="00130414"/>
    <w:p w14:paraId="1ABB6816" w14:textId="77777777" w:rsidR="00F27E1B" w:rsidRDefault="00F27E1B" w:rsidP="00F27E1B">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2294C85F" w14:textId="77777777" w:rsidR="00F27E1B" w:rsidRDefault="00F27E1B" w:rsidP="00F27E1B">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0" w:history="1">
        <w:r w:rsidRPr="00540FF3">
          <w:rPr>
            <w:rStyle w:val="Hyperlink"/>
          </w:rPr>
          <w:t>https://www.jstor.org/stable/pdf/2781338.pdf?refreqid=excelsior%3Aca3144a9ae9e4ac65e285f2c67451ffb</w:t>
        </w:r>
      </w:hyperlink>
      <w:r>
        <w:t>]//SJWen</w:t>
      </w:r>
    </w:p>
    <w:p w14:paraId="40D796B7" w14:textId="77777777" w:rsidR="00F27E1B" w:rsidRPr="00FF02D8" w:rsidRDefault="00F27E1B" w:rsidP="00F27E1B">
      <w:r>
        <w:t>**RM = Resource-Mobilization, or Strikes</w:t>
      </w:r>
    </w:p>
    <w:p w14:paraId="29BDB8C8" w14:textId="77777777" w:rsidR="00F27E1B" w:rsidRPr="00FF02D8" w:rsidRDefault="00F27E1B" w:rsidP="00F27E1B">
      <w:pPr>
        <w:rPr>
          <w:u w:val="single"/>
        </w:rPr>
      </w:pPr>
      <w:r w:rsidRPr="00FF02D8">
        <w:rPr>
          <w:sz w:val="16"/>
        </w:rPr>
        <w:t>3. Violent tactics.-</w:t>
      </w:r>
      <w:r w:rsidRPr="00FF02D8">
        <w:rPr>
          <w:u w:val="single"/>
        </w:rPr>
        <w:t xml:space="preserve">Violent tactics are viewed by </w:t>
      </w:r>
      <w:r w:rsidRPr="00B63518">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B63518">
        <w:rPr>
          <w:rStyle w:val="Emphasis"/>
          <w:highlight w:val="cyan"/>
        </w:rPr>
        <w:t>little recognition</w:t>
      </w:r>
      <w:r w:rsidRPr="00B63518">
        <w:rPr>
          <w:highlight w:val="cyan"/>
          <w:u w:val="single"/>
        </w:rPr>
        <w:t xml:space="preserve"> of how </w:t>
      </w:r>
      <w:r w:rsidRPr="00B63518">
        <w:rPr>
          <w:rStyle w:val="Emphasis"/>
          <w:highlight w:val="cyan"/>
        </w:rPr>
        <w:t>countermobilization</w:t>
      </w:r>
      <w:r w:rsidRPr="00FF02D8">
        <w:rPr>
          <w:u w:val="single"/>
        </w:rPr>
        <w:t xml:space="preserve"> strategies </w:t>
      </w:r>
      <w:r w:rsidRPr="00B63518">
        <w:rPr>
          <w:highlight w:val="cyan"/>
          <w:u w:val="single"/>
        </w:rPr>
        <w:t>of elites</w:t>
      </w:r>
      <w:r w:rsidRPr="00FF02D8">
        <w:rPr>
          <w:u w:val="single"/>
        </w:rPr>
        <w:t xml:space="preserve"> also </w:t>
      </w:r>
      <w:r w:rsidRPr="00B63518">
        <w:rPr>
          <w:rStyle w:val="Emphasis"/>
          <w:highlight w:val="cyan"/>
        </w:rPr>
        <w:t>create violence</w:t>
      </w:r>
      <w:r w:rsidRPr="00FF02D8">
        <w:rPr>
          <w:u w:val="single"/>
        </w:rPr>
        <w:t>.</w:t>
      </w:r>
      <w:r w:rsidRPr="00FF02D8">
        <w:rPr>
          <w:sz w:val="16"/>
        </w:rPr>
        <w:t xml:space="preserve"> The role of </w:t>
      </w:r>
      <w:r w:rsidRPr="00B63518">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B63518">
        <w:rPr>
          <w:rStyle w:val="Emphasis"/>
          <w:highlight w:val="cyan"/>
        </w:rPr>
        <w:t>ig</w:t>
      </w:r>
      <w:proofErr w:type="spellEnd"/>
      <w:r w:rsidRPr="00B63518">
        <w:rPr>
          <w:rStyle w:val="Emphasis"/>
          <w:highlight w:val="cyan"/>
        </w:rPr>
        <w:t xml:space="preserve">- </w:t>
      </w:r>
      <w:proofErr w:type="spellStart"/>
      <w:r w:rsidRPr="00B63518">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B63518">
        <w:rPr>
          <w:highlight w:val="cyan"/>
          <w:u w:val="single"/>
        </w:rPr>
        <w:t xml:space="preserve">history is </w:t>
      </w:r>
      <w:r w:rsidRPr="00B63518">
        <w:rPr>
          <w:rStyle w:val="Emphasis"/>
          <w:highlight w:val="cyan"/>
        </w:rPr>
        <w:t>replete</w:t>
      </w:r>
      <w:r w:rsidRPr="00B63518">
        <w:rPr>
          <w:highlight w:val="cyan"/>
          <w:u w:val="single"/>
        </w:rPr>
        <w:t xml:space="preserve"> with</w:t>
      </w:r>
      <w:r w:rsidRPr="00FF02D8">
        <w:rPr>
          <w:u w:val="single"/>
        </w:rPr>
        <w:t xml:space="preserve"> examples of </w:t>
      </w:r>
      <w:r w:rsidRPr="00B63518">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B63518">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B63518">
        <w:rPr>
          <w:rStyle w:val="Emphasis"/>
          <w:highlight w:val="cyan"/>
        </w:rPr>
        <w:t>provoke violence</w:t>
      </w:r>
      <w:r w:rsidRPr="00FF02D8">
        <w:rPr>
          <w:rStyle w:val="Emphasis"/>
        </w:rPr>
        <w:t xml:space="preserve"> by the other side </w:t>
      </w:r>
      <w:r w:rsidRPr="00B63518">
        <w:rPr>
          <w:rStyle w:val="Emphasis"/>
          <w:highlight w:val="cyan"/>
        </w:rPr>
        <w:t>in hopes of eliciting</w:t>
      </w:r>
      <w:r w:rsidRPr="00FF02D8">
        <w:rPr>
          <w:rStyle w:val="Emphasis"/>
        </w:rPr>
        <w:t xml:space="preserve"> public </w:t>
      </w:r>
      <w:r w:rsidRPr="00B63518">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B63518">
        <w:rPr>
          <w:highlight w:val="cyan"/>
          <w:u w:val="single"/>
        </w:rPr>
        <w:t>even when</w:t>
      </w:r>
      <w:r w:rsidRPr="00FF02D8">
        <w:rPr>
          <w:sz w:val="16"/>
        </w:rPr>
        <w:t xml:space="preserve"> it appears </w:t>
      </w:r>
      <w:r w:rsidRPr="00B63518">
        <w:rPr>
          <w:highlight w:val="cyan"/>
          <w:u w:val="single"/>
        </w:rPr>
        <w:t>justified</w:t>
      </w:r>
      <w:r w:rsidRPr="00FF02D8">
        <w:rPr>
          <w:sz w:val="16"/>
        </w:rPr>
        <w:t xml:space="preserve">, </w:t>
      </w:r>
      <w:r w:rsidRPr="00B63518">
        <w:rPr>
          <w:highlight w:val="cyan"/>
          <w:u w:val="single"/>
        </w:rPr>
        <w:t>erodes</w:t>
      </w:r>
      <w:r w:rsidRPr="00FF02D8">
        <w:rPr>
          <w:u w:val="single"/>
        </w:rPr>
        <w:t xml:space="preserve"> </w:t>
      </w:r>
      <w:r w:rsidRPr="00FF02D8">
        <w:rPr>
          <w:rStyle w:val="Emphasis"/>
        </w:rPr>
        <w:t xml:space="preserve">public </w:t>
      </w:r>
      <w:r w:rsidRPr="00B63518">
        <w:rPr>
          <w:rStyle w:val="Emphasis"/>
          <w:highlight w:val="cyan"/>
        </w:rPr>
        <w:t>support for the</w:t>
      </w:r>
      <w:r w:rsidRPr="00FF02D8">
        <w:rPr>
          <w:rStyle w:val="Emphasis"/>
        </w:rPr>
        <w:t xml:space="preserve"> workers' </w:t>
      </w:r>
      <w:r w:rsidRPr="00B63518">
        <w:rPr>
          <w:rStyle w:val="Emphasis"/>
          <w:highlight w:val="cyan"/>
        </w:rPr>
        <w:t>cause and damages</w:t>
      </w:r>
      <w:r w:rsidRPr="00FF02D8">
        <w:rPr>
          <w:rStyle w:val="Emphasis"/>
        </w:rPr>
        <w:t xml:space="preserve"> the </w:t>
      </w:r>
      <w:r w:rsidRPr="00B63518">
        <w:rPr>
          <w:rStyle w:val="Emphasis"/>
          <w:highlight w:val="cyan"/>
        </w:rPr>
        <w:t>union's insider status</w:t>
      </w:r>
      <w:r w:rsidRPr="00FF02D8">
        <w:rPr>
          <w:u w:val="single"/>
        </w:rPr>
        <w:t xml:space="preserve">. </w:t>
      </w:r>
    </w:p>
    <w:p w14:paraId="6E66A360" w14:textId="77777777" w:rsidR="00F27E1B" w:rsidRPr="00FF02D8" w:rsidRDefault="00F27E1B" w:rsidP="00F27E1B">
      <w:pPr>
        <w:rPr>
          <w:sz w:val="16"/>
        </w:rPr>
      </w:pPr>
      <w:r w:rsidRPr="00FF02D8">
        <w:rPr>
          <w:sz w:val="16"/>
        </w:rPr>
        <w:t>4. Homogeneity and similarity.-</w:t>
      </w:r>
      <w:r w:rsidRPr="00FF02D8">
        <w:rPr>
          <w:u w:val="single"/>
        </w:rPr>
        <w:t>Many</w:t>
      </w:r>
      <w:r w:rsidRPr="00FF02D8">
        <w:rPr>
          <w:sz w:val="16"/>
        </w:rPr>
        <w:t xml:space="preserve"> RM </w:t>
      </w:r>
      <w:r w:rsidRPr="00B63518">
        <w:rPr>
          <w:highlight w:val="cyan"/>
          <w:u w:val="single"/>
        </w:rPr>
        <w:t xml:space="preserve">theorists </w:t>
      </w:r>
      <w:r w:rsidRPr="00B63518">
        <w:rPr>
          <w:rStyle w:val="Emphasis"/>
          <w:highlight w:val="cyan"/>
        </w:rPr>
        <w:t>incorrectly</w:t>
      </w:r>
      <w:r w:rsidRPr="00B63518">
        <w:rPr>
          <w:highlight w:val="cyan"/>
          <w:u w:val="single"/>
        </w:rPr>
        <w:t xml:space="preserve"> as- </w:t>
      </w:r>
      <w:proofErr w:type="spellStart"/>
      <w:r w:rsidRPr="00B63518">
        <w:rPr>
          <w:highlight w:val="cyan"/>
          <w:u w:val="single"/>
        </w:rPr>
        <w:t>sume</w:t>
      </w:r>
      <w:proofErr w:type="spellEnd"/>
      <w:r w:rsidRPr="00FF02D8">
        <w:rPr>
          <w:u w:val="single"/>
        </w:rPr>
        <w:t xml:space="preserve"> that </w:t>
      </w:r>
      <w:r w:rsidRPr="00B63518">
        <w:rPr>
          <w:highlight w:val="cyan"/>
          <w:u w:val="single"/>
        </w:rPr>
        <w:t>members</w:t>
      </w:r>
      <w:r w:rsidRPr="00FF02D8">
        <w:rPr>
          <w:u w:val="single"/>
        </w:rPr>
        <w:t xml:space="preserve"> of aggrieved groups </w:t>
      </w:r>
      <w:r w:rsidRPr="00B63518">
        <w:rPr>
          <w:highlight w:val="cyan"/>
          <w:u w:val="single"/>
        </w:rPr>
        <w:t xml:space="preserve">are </w:t>
      </w:r>
      <w:r w:rsidRPr="00B63518">
        <w:rPr>
          <w:rStyle w:val="Emphasis"/>
          <w:highlight w:val="cyan"/>
        </w:rPr>
        <w:t>homogeneous</w:t>
      </w:r>
      <w:r w:rsidRPr="00B63518">
        <w:rPr>
          <w:highlight w:val="cyan"/>
          <w:u w:val="single"/>
        </w:rPr>
        <w:t xml:space="preserve"> in </w:t>
      </w:r>
      <w:r w:rsidRPr="00FF02D8">
        <w:rPr>
          <w:u w:val="single"/>
        </w:rPr>
        <w:t xml:space="preserve">their </w:t>
      </w:r>
      <w:r w:rsidRPr="00B63518">
        <w:rPr>
          <w:highlight w:val="cyan"/>
          <w:u w:val="single"/>
        </w:rPr>
        <w:t xml:space="preserve">inter- </w:t>
      </w:r>
      <w:proofErr w:type="spellStart"/>
      <w:r w:rsidRPr="00B63518">
        <w:rPr>
          <w:highlight w:val="cya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B63518">
        <w:rPr>
          <w:highlight w:val="cyan"/>
          <w:u w:val="single"/>
        </w:rPr>
        <w:t xml:space="preserve">groups are </w:t>
      </w:r>
      <w:r w:rsidRPr="00B63518">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72968817" w14:textId="77777777" w:rsidR="00F27E1B" w:rsidRDefault="00F27E1B" w:rsidP="00F27E1B">
      <w:pPr>
        <w:rPr>
          <w:sz w:val="16"/>
        </w:rPr>
      </w:pPr>
      <w:r w:rsidRPr="00FF02D8">
        <w:rPr>
          <w:u w:val="single"/>
        </w:rPr>
        <w:t xml:space="preserve">Internal </w:t>
      </w:r>
      <w:r w:rsidRPr="00B63518">
        <w:rPr>
          <w:highlight w:val="cyan"/>
          <w:u w:val="single"/>
        </w:rPr>
        <w:t xml:space="preserve">differences may lead to </w:t>
      </w:r>
      <w:r w:rsidRPr="00B63518">
        <w:rPr>
          <w:rStyle w:val="Emphasis"/>
          <w:highlight w:val="cyan"/>
        </w:rPr>
        <w:t>fragmentation</w:t>
      </w:r>
      <w:r w:rsidRPr="00FF02D8">
        <w:rPr>
          <w:rStyle w:val="Emphasis"/>
        </w:rPr>
        <w:t xml:space="preserve"> of interests</w:t>
      </w:r>
      <w:r w:rsidRPr="00FF02D8">
        <w:rPr>
          <w:u w:val="single"/>
        </w:rPr>
        <w:t xml:space="preserve"> </w:t>
      </w:r>
      <w:r w:rsidRPr="00B63518">
        <w:rPr>
          <w:highlight w:val="cyan"/>
          <w:u w:val="single"/>
        </w:rPr>
        <w:t xml:space="preserve">and </w:t>
      </w:r>
      <w:r w:rsidRPr="00B63518">
        <w:rPr>
          <w:rStyle w:val="Emphasis"/>
          <w:highlight w:val="cyan"/>
        </w:rPr>
        <w:t>lack of consensus</w:t>
      </w:r>
      <w:r w:rsidRPr="00FF02D8">
        <w:rPr>
          <w:rStyle w:val="Emphasis"/>
        </w:rPr>
        <w:t xml:space="preserve"> about tactics</w:t>
      </w:r>
      <w:r w:rsidRPr="00FF02D8">
        <w:rPr>
          <w:sz w:val="16"/>
        </w:rPr>
        <w:t xml:space="preserve">, </w:t>
      </w:r>
      <w:r w:rsidRPr="00B63518">
        <w:rPr>
          <w:highlight w:val="cyan"/>
          <w:u w:val="single"/>
        </w:rPr>
        <w:t>especially</w:t>
      </w:r>
      <w:r w:rsidRPr="00FF02D8">
        <w:rPr>
          <w:u w:val="single"/>
        </w:rPr>
        <w:t xml:space="preserve"> tactics suggesting </w:t>
      </w:r>
      <w:r w:rsidRPr="00B63518">
        <w:rPr>
          <w:highlight w:val="cyan"/>
          <w:u w:val="single"/>
        </w:rPr>
        <w:t xml:space="preserve">violent </w:t>
      </w:r>
      <w:proofErr w:type="spellStart"/>
      <w:r w:rsidRPr="00B63518">
        <w:rPr>
          <w:highlight w:val="cyan"/>
          <w:u w:val="single"/>
        </w:rPr>
        <w:t>confronta</w:t>
      </w:r>
      <w:proofErr w:type="spellEnd"/>
      <w:r w:rsidRPr="00B63518">
        <w:rPr>
          <w:highlight w:val="cyan"/>
          <w:u w:val="single"/>
        </w:rPr>
        <w:t xml:space="preserve">- </w:t>
      </w:r>
      <w:proofErr w:type="spellStart"/>
      <w:r w:rsidRPr="00B63518">
        <w:rPr>
          <w:highlight w:val="cyan"/>
          <w:u w:val="single"/>
        </w:rPr>
        <w:t>tion</w:t>
      </w:r>
      <w:proofErr w:type="spellEnd"/>
      <w:r w:rsidRPr="00FF02D8">
        <w:rPr>
          <w:sz w:val="16"/>
        </w:rPr>
        <w:t xml:space="preserve">. While group members share common grievances, individual </w:t>
      </w:r>
      <w:r w:rsidRPr="00B63518">
        <w:rPr>
          <w:highlight w:val="cyan"/>
          <w:u w:val="single"/>
        </w:rPr>
        <w:t xml:space="preserve">mem- </w:t>
      </w:r>
      <w:proofErr w:type="spellStart"/>
      <w:r w:rsidRPr="00B63518">
        <w:rPr>
          <w:highlight w:val="cyan"/>
          <w:u w:val="single"/>
        </w:rPr>
        <w:t>bers</w:t>
      </w:r>
      <w:proofErr w:type="spellEnd"/>
      <w:r w:rsidRPr="00B63518">
        <w:rPr>
          <w:highlight w:val="cyan"/>
          <w:u w:val="single"/>
        </w:rPr>
        <w:t xml:space="preserve"> may be </w:t>
      </w:r>
      <w:r w:rsidRPr="00B63518">
        <w:rPr>
          <w:rStyle w:val="Emphasis"/>
          <w:highlight w:val="cyan"/>
        </w:rPr>
        <w:t>differentially aggrieved</w:t>
      </w:r>
      <w:r w:rsidRPr="00FF02D8">
        <w:rPr>
          <w:rStyle w:val="Emphasis"/>
        </w:rPr>
        <w:t xml:space="preserve"> by the current state of affairs</w:t>
      </w:r>
      <w:r w:rsidRPr="00FF02D8">
        <w:rPr>
          <w:u w:val="single"/>
        </w:rPr>
        <w:t xml:space="preserve"> or differentially </w:t>
      </w:r>
      <w:r w:rsidRPr="00FF02D8">
        <w:rPr>
          <w:u w:val="single"/>
        </w:rPr>
        <w:lastRenderedPageBreak/>
        <w:t>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3EFE20E" w14:textId="77777777" w:rsidR="00F27E1B" w:rsidRDefault="00F27E1B" w:rsidP="00F27E1B">
      <w:pPr>
        <w:pStyle w:val="Heading4"/>
      </w:pPr>
      <w:r>
        <w:t>Educator strikes are devastating – they ruin generational educational outcomes, distort democracy, cause massive violence, and perpetuate inequality, le Grange 12:</w:t>
      </w:r>
    </w:p>
    <w:p w14:paraId="74BFE4C3" w14:textId="77777777" w:rsidR="00F27E1B" w:rsidRPr="00742C68" w:rsidRDefault="00F27E1B" w:rsidP="00F27E1B">
      <w:proofErr w:type="spellStart"/>
      <w:r w:rsidRPr="00742C68">
        <w:t>Corlene</w:t>
      </w:r>
      <w:proofErr w:type="spellEnd"/>
      <w:r w:rsidRPr="00742C68">
        <w:t xml:space="preserve"> le Grange, [BA, LLB</w:t>
      </w:r>
      <w:r>
        <w:t xml:space="preserve"> </w:t>
      </w:r>
      <w:r w:rsidRPr="00742C68">
        <w:t xml:space="preserve">Submitted in accordance with the requirements for the degree Magister </w:t>
      </w:r>
      <w:proofErr w:type="spellStart"/>
      <w:r w:rsidRPr="00742C68">
        <w:t>Legum</w:t>
      </w:r>
      <w:proofErr w:type="spellEnd"/>
      <w:r w:rsidRPr="00742C68">
        <w:t xml:space="preserve"> in</w:t>
      </w:r>
      <w:r>
        <w:t xml:space="preserve"> </w:t>
      </w:r>
      <w:r w:rsidRPr="00742C68">
        <w:t>Comparative Child Law at the North-West University (Potchefstroom Campus),</w:t>
      </w:r>
      <w:r>
        <w:t xml:space="preserve"> </w:t>
      </w:r>
      <w:r w:rsidRPr="00742C68">
        <w:t xml:space="preserve">South Africa]April 2012, “The limitation of the educator’s right to strike by the child’s right to basic Education” </w:t>
      </w:r>
      <w:hyperlink r:id="rId11" w:history="1">
        <w:r w:rsidRPr="00742C68">
          <w:rPr>
            <w:rStyle w:val="Hyperlink"/>
          </w:rPr>
          <w:t>https://citeseerx.ist.psu.edu/viewdoc/download?doi=10.1.1.840.4795&amp;rep=rep1&amp;type=pdf</w:t>
        </w:r>
      </w:hyperlink>
      <w:r w:rsidRPr="00742C68">
        <w:t xml:space="preserve"> //LHP AV</w:t>
      </w:r>
    </w:p>
    <w:p w14:paraId="00B7F718" w14:textId="70500E3C" w:rsidR="00F27E1B" w:rsidRDefault="00F27E1B" w:rsidP="00F27E1B">
      <w:pPr>
        <w:rPr>
          <w:sz w:val="10"/>
        </w:rPr>
      </w:pPr>
      <w:r w:rsidRPr="00742C68">
        <w:rPr>
          <w:sz w:val="10"/>
        </w:rPr>
        <w:t xml:space="preserve">Spring9 argues that </w:t>
      </w:r>
      <w:r w:rsidRPr="00B63518">
        <w:rPr>
          <w:b/>
          <w:bCs/>
          <w:highlight w:val="cyan"/>
          <w:u w:val="single"/>
        </w:rPr>
        <w:t xml:space="preserve">strikes in </w:t>
      </w:r>
      <w:r w:rsidRPr="00B2772D">
        <w:rPr>
          <w:b/>
          <w:bCs/>
          <w:u w:val="single"/>
        </w:rPr>
        <w:t xml:space="preserve">the </w:t>
      </w:r>
      <w:r w:rsidRPr="00B63518">
        <w:rPr>
          <w:b/>
          <w:bCs/>
          <w:highlight w:val="cyan"/>
          <w:u w:val="single"/>
        </w:rPr>
        <w:t>America</w:t>
      </w:r>
      <w:r w:rsidRPr="00B2772D">
        <w:rPr>
          <w:b/>
          <w:bCs/>
          <w:u w:val="single"/>
        </w:rPr>
        <w:t xml:space="preserve">n educational sector occur when a teachers’ union </w:t>
      </w:r>
      <w:r w:rsidRPr="00B63518">
        <w:rPr>
          <w:b/>
          <w:bCs/>
          <w:highlight w:val="cyan"/>
          <w:u w:val="single"/>
        </w:rPr>
        <w:t xml:space="preserve">and </w:t>
      </w:r>
      <w:r w:rsidRPr="00B2772D">
        <w:rPr>
          <w:b/>
          <w:bCs/>
          <w:u w:val="single"/>
        </w:rPr>
        <w:t>the department</w:t>
      </w:r>
      <w:r w:rsidRPr="00742C68">
        <w:rPr>
          <w:sz w:val="10"/>
        </w:rPr>
        <w:t xml:space="preserve"> of education </w:t>
      </w:r>
      <w:r w:rsidRPr="00B2772D">
        <w:rPr>
          <w:b/>
          <w:bCs/>
          <w:u w:val="single"/>
        </w:rPr>
        <w:t>are unable to reach an agreement</w:t>
      </w:r>
      <w:r w:rsidRPr="00742C68">
        <w:rPr>
          <w:sz w:val="10"/>
        </w:rPr>
        <w:t xml:space="preserve"> with regard to educators’ salaries and working conditions</w:t>
      </w:r>
      <w:r w:rsidRPr="00B2772D">
        <w:rPr>
          <w:b/>
          <w:bCs/>
          <w:u w:val="single"/>
        </w:rPr>
        <w:t xml:space="preserve">. In </w:t>
      </w:r>
      <w:r w:rsidRPr="00B63518">
        <w:rPr>
          <w:b/>
          <w:bCs/>
          <w:highlight w:val="cyan"/>
          <w:u w:val="single"/>
        </w:rPr>
        <w:t xml:space="preserve">South Africa </w:t>
      </w:r>
      <w:r w:rsidRPr="00B2772D">
        <w:rPr>
          <w:b/>
          <w:bCs/>
          <w:u w:val="single"/>
        </w:rPr>
        <w:t xml:space="preserve">the situation </w:t>
      </w:r>
      <w:r w:rsidRPr="00B63518">
        <w:rPr>
          <w:b/>
          <w:bCs/>
          <w:highlight w:val="cyan"/>
          <w:u w:val="single"/>
        </w:rPr>
        <w:t>is similar</w:t>
      </w:r>
      <w:r w:rsidRPr="00742C68">
        <w:rPr>
          <w:sz w:val="10"/>
        </w:rPr>
        <w:t xml:space="preserve">: Solidarity states that </w:t>
      </w:r>
      <w:r w:rsidRPr="00B2772D">
        <w:rPr>
          <w:b/>
          <w:bCs/>
          <w:u w:val="single"/>
        </w:rPr>
        <w:t>people in South Africa generally strike to direct attention to a grievance they might experience and to reach an agreement</w:t>
      </w:r>
      <w:r w:rsidRPr="00742C68">
        <w:rPr>
          <w:sz w:val="10"/>
        </w:rPr>
        <w:t xml:space="preserve"> regarding a problem which pertains to interests of employers as well as employees.10 In chapter 1 of this study it was shown that, in the educational sector, these grievances are generally related to educators’ compensation.11 Strikes are usually preceded by union representatives who bargain with the department of education over a new contract, containing a particular wage scale and </w:t>
      </w:r>
      <w:proofErr w:type="spellStart"/>
      <w:r w:rsidRPr="00742C68">
        <w:rPr>
          <w:sz w:val="10"/>
        </w:rPr>
        <w:t>labour</w:t>
      </w:r>
      <w:proofErr w:type="spellEnd"/>
      <w:r w:rsidRPr="00742C68">
        <w:rPr>
          <w:sz w:val="10"/>
        </w:rPr>
        <w:t xml:space="preserve"> rules.12 Examples of these proposed bargaining agreements can be seen on various South African education unions’ web pages.13 Wage scales will typically include educators’ salaries and other benefits such as health benefits. The length of school days, class sizes and teaching loads are discussed in the </w:t>
      </w:r>
      <w:proofErr w:type="spellStart"/>
      <w:r w:rsidRPr="00742C68">
        <w:rPr>
          <w:sz w:val="10"/>
        </w:rPr>
        <w:t>labour</w:t>
      </w:r>
      <w:proofErr w:type="spellEnd"/>
      <w:r w:rsidRPr="00742C68">
        <w:rPr>
          <w:sz w:val="10"/>
        </w:rPr>
        <w:t xml:space="preserve"> rules. When the unions and the department of education cannot agree on contract terms, conflict is generated and a strike may follow.14 It is said that the implementation of collective bargaining into public education is the primary cause of strikes by educators.15 Collective bargaining can be described as a:16 good faith process between an </w:t>
      </w:r>
      <w:proofErr w:type="spellStart"/>
      <w:r w:rsidRPr="00742C68">
        <w:rPr>
          <w:sz w:val="10"/>
        </w:rPr>
        <w:t>organisation’s</w:t>
      </w:r>
      <w:proofErr w:type="spellEnd"/>
      <w:r w:rsidRPr="00742C68">
        <w:rPr>
          <w:sz w:val="10"/>
        </w:rPr>
        <w:t xml:space="preserve"> management and a trade union representing its employees, for negotiating wages, working hours, working conditions, and other matters of mutual interest. This process usually presents the management with a group of people with whom to negotiate, while greatly enhanced bargaining power is given to employees. The trade union system is based on the principle of collective bargaining.17 </w:t>
      </w:r>
      <w:r w:rsidRPr="00B2772D">
        <w:rPr>
          <w:b/>
          <w:bCs/>
          <w:u w:val="single"/>
        </w:rPr>
        <w:t>A strike (which is usually induced by trade unions) can be seen as:18 the partial or complete concerted refusal to work</w:t>
      </w:r>
      <w:r w:rsidRPr="00742C68">
        <w:rPr>
          <w:sz w:val="10"/>
        </w:rPr>
        <w:t xml:space="preserve">, or the retardation or obstruction of work, by persons who are or have been employed by the same employer or by different employers, for the purposes of remedying a grievance or resolving a dispute in respect of any matter of mutual interest between employer and employee, and every reference to work in this definition includes overtime work, whether it is voluntary or compulsory.’ It is Neal’s19 opinion that the industrial mode of collective bargaining, in particular </w:t>
      </w:r>
      <w:proofErr w:type="spellStart"/>
      <w:r w:rsidRPr="00742C68">
        <w:rPr>
          <w:sz w:val="10"/>
        </w:rPr>
        <w:t>labour</w:t>
      </w:r>
      <w:proofErr w:type="spellEnd"/>
      <w:r w:rsidRPr="00742C68">
        <w:rPr>
          <w:sz w:val="10"/>
        </w:rPr>
        <w:t xml:space="preserve"> strikes, should not have been transferred to the public sector, the reason being that </w:t>
      </w:r>
      <w:r w:rsidRPr="00B63518">
        <w:rPr>
          <w:b/>
          <w:bCs/>
          <w:highlight w:val="cyan"/>
          <w:u w:val="single"/>
        </w:rPr>
        <w:t xml:space="preserve">monopoly government services </w:t>
      </w:r>
      <w:r w:rsidRPr="00B2772D">
        <w:rPr>
          <w:b/>
          <w:bCs/>
          <w:u w:val="single"/>
        </w:rPr>
        <w:t xml:space="preserve">(services that can’t be purchased)20 </w:t>
      </w:r>
      <w:r w:rsidRPr="00B63518">
        <w:rPr>
          <w:b/>
          <w:bCs/>
          <w:highlight w:val="cyan"/>
          <w:u w:val="single"/>
        </w:rPr>
        <w:t xml:space="preserve">are essential to the </w:t>
      </w:r>
      <w:r w:rsidRPr="00B2772D">
        <w:rPr>
          <w:b/>
          <w:bCs/>
          <w:u w:val="single"/>
        </w:rPr>
        <w:t xml:space="preserve">health, safety and welfare of the </w:t>
      </w:r>
      <w:r w:rsidRPr="00B63518">
        <w:rPr>
          <w:b/>
          <w:bCs/>
          <w:highlight w:val="cyan"/>
          <w:u w:val="single"/>
        </w:rPr>
        <w:t>public</w:t>
      </w:r>
      <w:r w:rsidRPr="00742C68">
        <w:rPr>
          <w:sz w:val="10"/>
        </w:rPr>
        <w:t xml:space="preserve">. </w:t>
      </w:r>
      <w:r w:rsidRPr="00742C68">
        <w:rPr>
          <w:b/>
          <w:bCs/>
          <w:u w:val="single"/>
        </w:rPr>
        <w:t>Strikes are furthermore</w:t>
      </w:r>
      <w:r w:rsidRPr="00742C68">
        <w:rPr>
          <w:sz w:val="10"/>
        </w:rPr>
        <w:t xml:space="preserve">, in principle, </w:t>
      </w:r>
      <w:r w:rsidRPr="00742C68">
        <w:rPr>
          <w:b/>
          <w:bCs/>
          <w:u w:val="single"/>
        </w:rPr>
        <w:t>an economic</w:t>
      </w:r>
      <w:r w:rsidRPr="00742C68">
        <w:rPr>
          <w:sz w:val="10"/>
        </w:rPr>
        <w:t xml:space="preserve"> </w:t>
      </w:r>
      <w:r w:rsidRPr="00742C68">
        <w:rPr>
          <w:b/>
          <w:bCs/>
          <w:u w:val="single"/>
        </w:rPr>
        <w:t>weapon</w:t>
      </w:r>
      <w:r w:rsidRPr="00742C68">
        <w:rPr>
          <w:sz w:val="10"/>
        </w:rPr>
        <w:t xml:space="preserve"> that is </w:t>
      </w:r>
      <w:r w:rsidRPr="00742C68">
        <w:rPr>
          <w:b/>
          <w:bCs/>
          <w:u w:val="single"/>
        </w:rPr>
        <w:t>inappropriate to public employment</w:t>
      </w:r>
      <w:r w:rsidRPr="00742C68">
        <w:rPr>
          <w:sz w:val="10"/>
        </w:rPr>
        <w:t xml:space="preserve">. </w:t>
      </w:r>
      <w:r w:rsidRPr="00B63518">
        <w:rPr>
          <w:b/>
          <w:bCs/>
          <w:highlight w:val="cyan"/>
          <w:u w:val="single"/>
        </w:rPr>
        <w:t xml:space="preserve">Strikes by teachers are </w:t>
      </w:r>
      <w:r w:rsidRPr="00B63518">
        <w:rPr>
          <w:rStyle w:val="Emphasis"/>
          <w:highlight w:val="cyan"/>
        </w:rPr>
        <w:t xml:space="preserve">strikes against the </w:t>
      </w:r>
      <w:r w:rsidRPr="00742C68">
        <w:rPr>
          <w:rStyle w:val="Emphasis"/>
        </w:rPr>
        <w:t xml:space="preserve">South African </w:t>
      </w:r>
      <w:r w:rsidRPr="00B63518">
        <w:rPr>
          <w:rStyle w:val="Emphasis"/>
          <w:highlight w:val="cyan"/>
        </w:rPr>
        <w:t xml:space="preserve">community </w:t>
      </w:r>
      <w:r w:rsidRPr="00742C68">
        <w:rPr>
          <w:rStyle w:val="Emphasis"/>
        </w:rPr>
        <w:t>as a whole</w:t>
      </w:r>
      <w:r w:rsidRPr="00742C68">
        <w:rPr>
          <w:sz w:val="10"/>
        </w:rPr>
        <w:t xml:space="preserve">,21 and, as part of the public sector, these strikes do not serve the same purpose as in the private sector.22 </w:t>
      </w:r>
      <w:r w:rsidRPr="00B2772D">
        <w:rPr>
          <w:b/>
          <w:bCs/>
          <w:u w:val="single"/>
        </w:rPr>
        <w:t xml:space="preserve">When teachers strike, </w:t>
      </w:r>
      <w:r w:rsidRPr="00B63518">
        <w:rPr>
          <w:b/>
          <w:bCs/>
          <w:highlight w:val="cyan"/>
          <w:u w:val="single"/>
        </w:rPr>
        <w:t>there exists no fair relationship</w:t>
      </w:r>
      <w:r w:rsidRPr="00B63518">
        <w:rPr>
          <w:sz w:val="10"/>
          <w:highlight w:val="cyan"/>
        </w:rPr>
        <w:t xml:space="preserve"> </w:t>
      </w:r>
      <w:r w:rsidRPr="00B63518">
        <w:rPr>
          <w:b/>
          <w:bCs/>
          <w:highlight w:val="cyan"/>
          <w:u w:val="single"/>
        </w:rPr>
        <w:t>between</w:t>
      </w:r>
      <w:r w:rsidRPr="00B2772D">
        <w:rPr>
          <w:b/>
          <w:bCs/>
          <w:u w:val="single"/>
        </w:rPr>
        <w:t xml:space="preserve"> the economic gains for the </w:t>
      </w:r>
      <w:r w:rsidRPr="00B63518">
        <w:rPr>
          <w:b/>
          <w:bCs/>
          <w:highlight w:val="cyan"/>
          <w:u w:val="single"/>
        </w:rPr>
        <w:t>educators</w:t>
      </w:r>
      <w:r w:rsidRPr="00B63518">
        <w:rPr>
          <w:sz w:val="10"/>
          <w:highlight w:val="cyan"/>
        </w:rPr>
        <w:t xml:space="preserve"> </w:t>
      </w:r>
      <w:r w:rsidRPr="00742C68">
        <w:rPr>
          <w:sz w:val="10"/>
        </w:rPr>
        <w:t xml:space="preserve">on strike </w:t>
      </w:r>
      <w:r w:rsidRPr="00B63518">
        <w:rPr>
          <w:b/>
          <w:bCs/>
          <w:highlight w:val="cyan"/>
          <w:u w:val="single"/>
        </w:rPr>
        <w:t xml:space="preserve">and </w:t>
      </w:r>
      <w:r w:rsidRPr="00B2772D">
        <w:rPr>
          <w:b/>
          <w:bCs/>
          <w:u w:val="single"/>
        </w:rPr>
        <w:t>the damage they inflict upon fellow citizens</w:t>
      </w:r>
      <w:r w:rsidRPr="00742C68">
        <w:rPr>
          <w:sz w:val="10"/>
        </w:rPr>
        <w:t xml:space="preserve">,23 </w:t>
      </w:r>
      <w:r w:rsidRPr="00B2772D">
        <w:rPr>
          <w:b/>
          <w:bCs/>
          <w:u w:val="single"/>
        </w:rPr>
        <w:t xml:space="preserve">in this case, specifically </w:t>
      </w:r>
      <w:r w:rsidRPr="00B63518">
        <w:rPr>
          <w:b/>
          <w:bCs/>
          <w:highlight w:val="cyan"/>
          <w:u w:val="single"/>
        </w:rPr>
        <w:t xml:space="preserve">children </w:t>
      </w:r>
      <w:r w:rsidRPr="00B2772D">
        <w:rPr>
          <w:b/>
          <w:bCs/>
          <w:u w:val="single"/>
        </w:rPr>
        <w:t>who are an especially vulnerable group of society</w:t>
      </w:r>
      <w:r w:rsidRPr="00742C68">
        <w:rPr>
          <w:sz w:val="10"/>
        </w:rPr>
        <w:t xml:space="preserve">. It is different in a private company where strikes are more legitimate because those who strike and those who employ are mutually dependent on each other in the following sense: if any of the two groups are unreasonable, the company and all involved will suffer irreparable damage.24 People in general have a choice to make use of a certain company or product, but apart from the extremely wealthy, </w:t>
      </w:r>
      <w:r w:rsidRPr="00B2772D">
        <w:rPr>
          <w:b/>
          <w:bCs/>
          <w:u w:val="single"/>
        </w:rPr>
        <w:t>most people have no other option but to make use of government services</w:t>
      </w:r>
      <w:r w:rsidRPr="00742C68">
        <w:rPr>
          <w:sz w:val="10"/>
        </w:rPr>
        <w:t xml:space="preserve">.25 </w:t>
      </w:r>
      <w:r w:rsidRPr="00B63518">
        <w:rPr>
          <w:b/>
          <w:bCs/>
          <w:highlight w:val="cyan"/>
          <w:u w:val="single"/>
        </w:rPr>
        <w:t xml:space="preserve">Strikes </w:t>
      </w:r>
      <w:r w:rsidRPr="00742C68">
        <w:rPr>
          <w:sz w:val="10"/>
        </w:rPr>
        <w:t xml:space="preserve">in the public sector </w:t>
      </w:r>
      <w:r w:rsidRPr="00B2772D">
        <w:rPr>
          <w:b/>
          <w:bCs/>
          <w:u w:val="single"/>
        </w:rPr>
        <w:t>are thus inappropriate because they “</w:t>
      </w:r>
      <w:r w:rsidRPr="00B63518">
        <w:rPr>
          <w:b/>
          <w:bCs/>
          <w:highlight w:val="cyan"/>
          <w:u w:val="single"/>
        </w:rPr>
        <w:t xml:space="preserve">distort the political </w:t>
      </w:r>
      <w:proofErr w:type="spellStart"/>
      <w:r w:rsidRPr="00B63518">
        <w:rPr>
          <w:b/>
          <w:bCs/>
          <w:highlight w:val="cyan"/>
          <w:u w:val="single"/>
        </w:rPr>
        <w:t>decisionmaking</w:t>
      </w:r>
      <w:proofErr w:type="spellEnd"/>
      <w:r w:rsidRPr="00B63518">
        <w:rPr>
          <w:b/>
          <w:bCs/>
          <w:highlight w:val="cyan"/>
          <w:u w:val="single"/>
        </w:rPr>
        <w:t xml:space="preserve"> </w:t>
      </w:r>
      <w:r w:rsidRPr="00B2772D">
        <w:rPr>
          <w:b/>
          <w:bCs/>
          <w:u w:val="single"/>
        </w:rPr>
        <w:t>process.”</w:t>
      </w:r>
      <w:r w:rsidRPr="00742C68">
        <w:rPr>
          <w:sz w:val="10"/>
        </w:rPr>
        <w:t xml:space="preserve">26 It is in the opinion of </w:t>
      </w:r>
      <w:proofErr w:type="spellStart"/>
      <w:r w:rsidRPr="00742C68">
        <w:rPr>
          <w:sz w:val="10"/>
        </w:rPr>
        <w:t>Mahlomola</w:t>
      </w:r>
      <w:proofErr w:type="spellEnd"/>
      <w:r w:rsidRPr="00742C68">
        <w:rPr>
          <w:sz w:val="10"/>
        </w:rPr>
        <w:t xml:space="preserve"> Kekana, president of the National Association of Parents in School Governance (NAPSG) that27 </w:t>
      </w:r>
      <w:r w:rsidRPr="00B2772D">
        <w:rPr>
          <w:b/>
          <w:bCs/>
          <w:u w:val="single"/>
        </w:rPr>
        <w:t xml:space="preserve">the impact of </w:t>
      </w:r>
      <w:r w:rsidRPr="00B63518">
        <w:rPr>
          <w:b/>
          <w:bCs/>
          <w:highlight w:val="cyan"/>
          <w:u w:val="single"/>
        </w:rPr>
        <w:t xml:space="preserve">the </w:t>
      </w:r>
      <w:r w:rsidRPr="00B2772D">
        <w:rPr>
          <w:b/>
          <w:bCs/>
          <w:u w:val="single"/>
        </w:rPr>
        <w:t xml:space="preserve">[2010] </w:t>
      </w:r>
      <w:r w:rsidRPr="00B63518">
        <w:rPr>
          <w:b/>
          <w:bCs/>
          <w:highlight w:val="cyan"/>
          <w:u w:val="single"/>
        </w:rPr>
        <w:t xml:space="preserve">strike may affect </w:t>
      </w:r>
      <w:r w:rsidRPr="00B63518">
        <w:rPr>
          <w:rStyle w:val="Emphasis"/>
          <w:highlight w:val="cyan"/>
        </w:rPr>
        <w:t>the entire generation</w:t>
      </w:r>
      <w:r w:rsidRPr="00B63518">
        <w:rPr>
          <w:b/>
          <w:bCs/>
          <w:highlight w:val="cyan"/>
          <w:u w:val="single"/>
        </w:rPr>
        <w:t xml:space="preserve"> as the damage far outweighs the gains </w:t>
      </w:r>
      <w:r w:rsidRPr="00B2772D">
        <w:rPr>
          <w:b/>
          <w:bCs/>
          <w:u w:val="single"/>
        </w:rPr>
        <w:t>made by public servants, in particular the teachers</w:t>
      </w:r>
      <w:r w:rsidRPr="00742C68">
        <w:rPr>
          <w:sz w:val="10"/>
        </w:rPr>
        <w:t xml:space="preserve">. He further states that such </w:t>
      </w:r>
      <w:r w:rsidRPr="00B63518">
        <w:rPr>
          <w:rStyle w:val="Emphasis"/>
          <w:highlight w:val="cyan"/>
        </w:rPr>
        <w:t xml:space="preserve">a strike perpetuates the class system </w:t>
      </w:r>
      <w:r w:rsidRPr="00B2772D">
        <w:rPr>
          <w:rStyle w:val="Emphasis"/>
        </w:rPr>
        <w:t>and causes inequality</w:t>
      </w:r>
      <w:r w:rsidRPr="00742C68">
        <w:rPr>
          <w:sz w:val="10"/>
        </w:rPr>
        <w:t xml:space="preserve">, </w:t>
      </w:r>
      <w:r w:rsidRPr="00B63518">
        <w:rPr>
          <w:b/>
          <w:bCs/>
          <w:highlight w:val="cyan"/>
          <w:u w:val="single"/>
        </w:rPr>
        <w:t xml:space="preserve">because the majority </w:t>
      </w:r>
      <w:r w:rsidRPr="00B2772D">
        <w:rPr>
          <w:b/>
          <w:bCs/>
          <w:u w:val="single"/>
        </w:rPr>
        <w:t xml:space="preserve">of South Africans </w:t>
      </w:r>
      <w:r w:rsidRPr="00B63518">
        <w:rPr>
          <w:rStyle w:val="Emphasis"/>
          <w:highlight w:val="cyan"/>
        </w:rPr>
        <w:t>do not have a choice</w:t>
      </w:r>
      <w:r w:rsidRPr="00B63518">
        <w:rPr>
          <w:b/>
          <w:bCs/>
          <w:highlight w:val="cyan"/>
          <w:u w:val="single"/>
        </w:rPr>
        <w:t xml:space="preserve"> between </w:t>
      </w:r>
      <w:r w:rsidRPr="00B2772D">
        <w:rPr>
          <w:b/>
          <w:bCs/>
          <w:u w:val="single"/>
        </w:rPr>
        <w:t xml:space="preserve">public and private </w:t>
      </w:r>
      <w:r w:rsidRPr="00B63518">
        <w:rPr>
          <w:b/>
          <w:bCs/>
          <w:highlight w:val="cyan"/>
          <w:u w:val="single"/>
        </w:rPr>
        <w:t>schools</w:t>
      </w:r>
      <w:r w:rsidRPr="00742C68">
        <w:rPr>
          <w:sz w:val="10"/>
        </w:rPr>
        <w:t xml:space="preserve">.28 It has been reported that </w:t>
      </w:r>
      <w:r w:rsidRPr="00B2772D">
        <w:rPr>
          <w:b/>
          <w:bCs/>
          <w:u w:val="single"/>
        </w:rPr>
        <w:t>the nation-wide strike in 2010 caused disruption and was extremely destabilising</w:t>
      </w:r>
      <w:r w:rsidRPr="00742C68">
        <w:rPr>
          <w:sz w:val="10"/>
        </w:rPr>
        <w:t xml:space="preserve">.29 </w:t>
      </w:r>
      <w:r w:rsidRPr="00B63518">
        <w:rPr>
          <w:b/>
          <w:bCs/>
          <w:highlight w:val="cyan"/>
          <w:u w:val="single"/>
        </w:rPr>
        <w:t xml:space="preserve">Schools </w:t>
      </w:r>
      <w:r w:rsidRPr="00742C68">
        <w:rPr>
          <w:sz w:val="10"/>
        </w:rPr>
        <w:t xml:space="preserve">were </w:t>
      </w:r>
      <w:r w:rsidRPr="00B63518">
        <w:rPr>
          <w:b/>
          <w:bCs/>
          <w:highlight w:val="cyan"/>
          <w:u w:val="single"/>
        </w:rPr>
        <w:t>shut</w:t>
      </w:r>
      <w:r w:rsidRPr="00742C68">
        <w:rPr>
          <w:sz w:val="10"/>
        </w:rPr>
        <w:t xml:space="preserve">,30 </w:t>
      </w:r>
      <w:r w:rsidRPr="00B63518">
        <w:rPr>
          <w:b/>
          <w:bCs/>
          <w:highlight w:val="cyan"/>
          <w:u w:val="single"/>
        </w:rPr>
        <w:t xml:space="preserve">teachers attacked </w:t>
      </w:r>
      <w:r w:rsidRPr="00B2772D">
        <w:rPr>
          <w:b/>
          <w:bCs/>
          <w:u w:val="single"/>
        </w:rPr>
        <w:t xml:space="preserve">pupils </w:t>
      </w:r>
      <w:r w:rsidRPr="00B63518">
        <w:rPr>
          <w:b/>
          <w:bCs/>
          <w:highlight w:val="cyan"/>
          <w:u w:val="single"/>
        </w:rPr>
        <w:t>and pupils retaliated</w:t>
      </w:r>
      <w:r w:rsidRPr="00742C68">
        <w:rPr>
          <w:sz w:val="10"/>
        </w:rPr>
        <w:t xml:space="preserve">.31 </w:t>
      </w:r>
      <w:r w:rsidRPr="00B2772D">
        <w:rPr>
          <w:b/>
          <w:bCs/>
          <w:u w:val="single"/>
        </w:rPr>
        <w:t>This left an array of broken relationships</w:t>
      </w:r>
      <w:r w:rsidRPr="00742C68">
        <w:rPr>
          <w:sz w:val="10"/>
        </w:rPr>
        <w:t xml:space="preserve"> that had to be repaired.32 In a previous educator strike in 2007,33 grade 12 learners were prohibited from applying for bursaries on time, because </w:t>
      </w:r>
      <w:r w:rsidRPr="00742C68">
        <w:rPr>
          <w:sz w:val="10"/>
        </w:rPr>
        <w:lastRenderedPageBreak/>
        <w:t xml:space="preserve">they could not hand in their first term marks or testimonials from their teachers. Furthermore, </w:t>
      </w:r>
      <w:r w:rsidRPr="00B63518">
        <w:rPr>
          <w:b/>
          <w:bCs/>
          <w:highlight w:val="cyan"/>
          <w:u w:val="single"/>
        </w:rPr>
        <w:t xml:space="preserve">many </w:t>
      </w:r>
      <w:r w:rsidRPr="00B2772D">
        <w:rPr>
          <w:b/>
          <w:bCs/>
          <w:u w:val="single"/>
        </w:rPr>
        <w:t xml:space="preserve">of the grade 12 </w:t>
      </w:r>
      <w:r w:rsidRPr="00B63518">
        <w:rPr>
          <w:b/>
          <w:bCs/>
          <w:highlight w:val="cyan"/>
          <w:u w:val="single"/>
        </w:rPr>
        <w:t xml:space="preserve">learners </w:t>
      </w:r>
      <w:r w:rsidRPr="00B2772D">
        <w:rPr>
          <w:b/>
          <w:bCs/>
          <w:u w:val="single"/>
        </w:rPr>
        <w:t xml:space="preserve">that were to </w:t>
      </w:r>
      <w:r w:rsidRPr="00B63518">
        <w:rPr>
          <w:b/>
          <w:bCs/>
          <w:highlight w:val="cyan"/>
          <w:u w:val="single"/>
        </w:rPr>
        <w:t xml:space="preserve">fail </w:t>
      </w:r>
      <w:r w:rsidRPr="00B2772D">
        <w:rPr>
          <w:b/>
          <w:bCs/>
          <w:u w:val="single"/>
        </w:rPr>
        <w:t>due to 2-3 months of missed classes, were not able to repeat their final year</w:t>
      </w:r>
      <w:r w:rsidRPr="00742C68">
        <w:rPr>
          <w:sz w:val="10"/>
        </w:rPr>
        <w:t xml:space="preserve">, because the school syllabus was changed.34 It is obvious that </w:t>
      </w:r>
      <w:r w:rsidRPr="00B63518">
        <w:rPr>
          <w:b/>
          <w:bCs/>
          <w:highlight w:val="cyan"/>
          <w:u w:val="single"/>
        </w:rPr>
        <w:t xml:space="preserve">this </w:t>
      </w:r>
      <w:r w:rsidRPr="00B2772D">
        <w:rPr>
          <w:b/>
          <w:bCs/>
          <w:u w:val="single"/>
        </w:rPr>
        <w:t xml:space="preserve">situation </w:t>
      </w:r>
      <w:r w:rsidRPr="00B63518">
        <w:rPr>
          <w:b/>
          <w:bCs/>
          <w:highlight w:val="cyan"/>
          <w:u w:val="single"/>
        </w:rPr>
        <w:t>jeopardized the future</w:t>
      </w:r>
      <w:r w:rsidRPr="00B2772D">
        <w:rPr>
          <w:b/>
          <w:bCs/>
          <w:u w:val="single"/>
        </w:rPr>
        <w:t>s of countless children, especially learners from previously disadvantaged backgrounds.</w:t>
      </w:r>
      <w:r w:rsidRPr="00742C68">
        <w:rPr>
          <w:sz w:val="10"/>
        </w:rPr>
        <w:t xml:space="preserve"> The 2010-strike that had lasted about 3 weeks35 occurred less than 2 months before the final grade 12 examinations.36 It has been reported during this time that Allen Thompson, president of NATU (National Teacher’s Union), made the following staggering announcement:37 There will be no Matric exams written this year in South Africa. We have decided to use the Matric exams as a lever if the government does not come forward with a better offer. </w:t>
      </w:r>
      <w:r w:rsidRPr="00B2772D">
        <w:rPr>
          <w:b/>
          <w:bCs/>
          <w:u w:val="single"/>
        </w:rPr>
        <w:t>This shows an absolute disregard for children’s right to education.</w:t>
      </w:r>
      <w:r w:rsidRPr="00742C68">
        <w:rPr>
          <w:sz w:val="10"/>
        </w:rPr>
        <w:t xml:space="preserve"> Anne Bernstein, director for the Centre for Enterprise Development has stated that between 75-89% of South African public schools are dysfunctional.38 In 2007, pass rates fell from 67% in 2006 to 61%.39 Also, in a 2007-study of forty one countries by United States-based National Centre for Education Statistics, South African Grade 8 learners came last in </w:t>
      </w:r>
      <w:proofErr w:type="spellStart"/>
      <w:r w:rsidRPr="00742C68">
        <w:rPr>
          <w:sz w:val="10"/>
        </w:rPr>
        <w:t>Maths</w:t>
      </w:r>
      <w:proofErr w:type="spellEnd"/>
      <w:r w:rsidRPr="00742C68">
        <w:rPr>
          <w:sz w:val="10"/>
        </w:rPr>
        <w:t xml:space="preserve"> and Science.40 South Africa has also recently finished last of all developing countries when literacy and numeracy skills of children were tested.41 South Africa has further participated in two </w:t>
      </w:r>
      <w:proofErr w:type="spellStart"/>
      <w:r w:rsidRPr="00742C68">
        <w:rPr>
          <w:sz w:val="10"/>
        </w:rPr>
        <w:t>crosscountry</w:t>
      </w:r>
      <w:proofErr w:type="spellEnd"/>
      <w:r w:rsidRPr="00742C68">
        <w:rPr>
          <w:sz w:val="10"/>
        </w:rPr>
        <w:t xml:space="preserve"> comparative studies during recent years: Progress in International Reading Literacy, which focuses on Grade 4 reading skills, and the Southern and Eastern Africa Consortium for Monitoring Education Quality, which focuses on Grade 6 reading and mathematical skills. Our country compared poorly to our more impoverished </w:t>
      </w:r>
      <w:proofErr w:type="spellStart"/>
      <w:r w:rsidRPr="00742C68">
        <w:rPr>
          <w:sz w:val="10"/>
        </w:rPr>
        <w:t>neighbouring</w:t>
      </w:r>
      <w:proofErr w:type="spellEnd"/>
      <w:r w:rsidRPr="00742C68">
        <w:rPr>
          <w:sz w:val="10"/>
        </w:rPr>
        <w:t xml:space="preserve"> countries and even worse to developing countries in other parts of the world.42 Woolman and Fleisch43 correctly state that “we stand very much at risk of losing a second generation of learners.” The Minister of Basic Education, Angie </w:t>
      </w:r>
      <w:proofErr w:type="spellStart"/>
      <w:r w:rsidRPr="00742C68">
        <w:rPr>
          <w:sz w:val="10"/>
        </w:rPr>
        <w:t>Motshekga</w:t>
      </w:r>
      <w:proofErr w:type="spellEnd"/>
      <w:r w:rsidRPr="00742C68">
        <w:rPr>
          <w:sz w:val="10"/>
        </w:rPr>
        <w:t xml:space="preserve">, has stated that although South African schools are doing relatively well on enrolments, “our weakness is in the quality of education.”44 It has been found with regard to rural primary schools that the absence of teachers, the neglect of their duties and lack of discipline had </w:t>
      </w:r>
      <w:proofErr w:type="spellStart"/>
      <w:r w:rsidRPr="00742C68">
        <w:rPr>
          <w:sz w:val="10"/>
        </w:rPr>
        <w:t>lead</w:t>
      </w:r>
      <w:proofErr w:type="spellEnd"/>
      <w:r w:rsidRPr="00742C68">
        <w:rPr>
          <w:sz w:val="10"/>
        </w:rPr>
        <w:t xml:space="preserve"> to a decrease in pupil discipline, increased learner absences and the repetition of grades.45 Another big problem that is related to </w:t>
      </w:r>
      <w:r w:rsidRPr="00B2772D">
        <w:rPr>
          <w:b/>
          <w:bCs/>
          <w:u w:val="single"/>
        </w:rPr>
        <w:t xml:space="preserve">an average </w:t>
      </w:r>
      <w:r w:rsidRPr="00B63518">
        <w:rPr>
          <w:b/>
          <w:bCs/>
          <w:highlight w:val="cyan"/>
          <w:u w:val="single"/>
        </w:rPr>
        <w:t xml:space="preserve">teachers’ </w:t>
      </w:r>
      <w:r w:rsidRPr="00B2772D">
        <w:rPr>
          <w:b/>
          <w:bCs/>
          <w:u w:val="single"/>
        </w:rPr>
        <w:t xml:space="preserve">strike is the </w:t>
      </w:r>
      <w:r w:rsidRPr="00B63518">
        <w:rPr>
          <w:b/>
          <w:bCs/>
          <w:highlight w:val="cyan"/>
          <w:u w:val="single"/>
        </w:rPr>
        <w:t xml:space="preserve">intimidation of other teachers </w:t>
      </w:r>
      <w:r w:rsidRPr="00B2772D">
        <w:rPr>
          <w:b/>
          <w:bCs/>
          <w:u w:val="single"/>
        </w:rPr>
        <w:t xml:space="preserve">who choose to keep working, as well as of </w:t>
      </w:r>
      <w:proofErr w:type="spellStart"/>
      <w:r w:rsidRPr="00B2772D">
        <w:rPr>
          <w:b/>
          <w:bCs/>
          <w:u w:val="single"/>
        </w:rPr>
        <w:t>schoolgoing</w:t>
      </w:r>
      <w:proofErr w:type="spellEnd"/>
      <w:r w:rsidRPr="00B2772D">
        <w:rPr>
          <w:b/>
          <w:bCs/>
          <w:u w:val="single"/>
        </w:rPr>
        <w:t xml:space="preserve"> pupils</w:t>
      </w:r>
      <w:r w:rsidRPr="00742C68">
        <w:rPr>
          <w:sz w:val="10"/>
        </w:rPr>
        <w:t xml:space="preserve">. A grade 10 pupil of a high school in Gauteng told a reporter that they were busy writing a test when about a 100 presumed striking teachers from other schools stormed into the classroom and assaulted the learners.46 </w:t>
      </w:r>
      <w:r w:rsidRPr="00B2772D">
        <w:rPr>
          <w:b/>
          <w:bCs/>
          <w:u w:val="single"/>
        </w:rPr>
        <w:t>One striker hit a non-striking teacher in the face and tore up test papers while other pupils were threatened that they would be hurt if they contacted their parents</w:t>
      </w:r>
      <w:r w:rsidRPr="00742C68">
        <w:rPr>
          <w:sz w:val="10"/>
        </w:rPr>
        <w:t xml:space="preserve">. At another high school, </w:t>
      </w:r>
      <w:r w:rsidRPr="00B2772D">
        <w:rPr>
          <w:b/>
          <w:bCs/>
          <w:u w:val="single"/>
        </w:rPr>
        <w:t>armed strikers took down a fence to gain entry, broke windows and threw garbage cans from the first floor.</w:t>
      </w:r>
      <w:r w:rsidRPr="00742C68">
        <w:rPr>
          <w:sz w:val="10"/>
        </w:rPr>
        <w:t xml:space="preserve">47 </w:t>
      </w:r>
      <w:r w:rsidRPr="00B63518">
        <w:rPr>
          <w:b/>
          <w:bCs/>
          <w:highlight w:val="cyan"/>
          <w:u w:val="single"/>
        </w:rPr>
        <w:t xml:space="preserve">Learners </w:t>
      </w:r>
      <w:r w:rsidRPr="00B2772D">
        <w:rPr>
          <w:b/>
          <w:bCs/>
          <w:u w:val="single"/>
        </w:rPr>
        <w:t>and teachers left school early</w:t>
      </w:r>
      <w:r w:rsidRPr="00742C68">
        <w:rPr>
          <w:sz w:val="10"/>
        </w:rPr>
        <w:t xml:space="preserve"> on the day of the attack </w:t>
      </w:r>
      <w:r w:rsidRPr="00B2772D">
        <w:rPr>
          <w:b/>
          <w:bCs/>
          <w:u w:val="single"/>
        </w:rPr>
        <w:t xml:space="preserve">and </w:t>
      </w:r>
      <w:r w:rsidRPr="00B63518">
        <w:rPr>
          <w:rStyle w:val="Emphasis"/>
          <w:highlight w:val="cyan"/>
        </w:rPr>
        <w:t>were afraid to return</w:t>
      </w:r>
      <w:r w:rsidRPr="00B63518">
        <w:rPr>
          <w:sz w:val="10"/>
          <w:highlight w:val="cyan"/>
        </w:rPr>
        <w:t xml:space="preserve"> </w:t>
      </w:r>
    </w:p>
    <w:p w14:paraId="13EF610A" w14:textId="77777777" w:rsidR="00F27E1B" w:rsidRDefault="00F27E1B" w:rsidP="00F27E1B">
      <w:pPr>
        <w:pStyle w:val="Heading4"/>
      </w:pPr>
      <w:r>
        <w:t>Strengthening unions is just bad --- they’ve gone to great efforts to institutionalize racism within ranks which kills democracy</w:t>
      </w:r>
    </w:p>
    <w:p w14:paraId="616A8337" w14:textId="77777777" w:rsidR="00F27E1B" w:rsidRPr="006B363A" w:rsidRDefault="00F27E1B" w:rsidP="00F27E1B">
      <w:r w:rsidRPr="004A6177">
        <w:rPr>
          <w:rStyle w:val="Style13ptBold"/>
        </w:rPr>
        <w:t xml:space="preserve">Watson 6-14 </w:t>
      </w:r>
      <w:r w:rsidRPr="00915984">
        <w:t>[Travis Watson is the creator of ADOSConstruction.org and chair of the Boston Employment Commission (BEC). Appointed by former Boston mayor and current US Department of Labor Secretary Martin J. Walsh, the BEC oversees the Boston Residents Jobs Policy, which sets employment standards on city-assisted construction projects.  “Union Construction’s Racial Equity and Inclusion Charade.”  June 14, 2021.  https://ssir.org/articles/entry/union_constructions_racial_equity_and_inclusion_charade]</w:t>
      </w:r>
    </w:p>
    <w:p w14:paraId="4E38B2DD" w14:textId="77777777" w:rsidR="00F27E1B" w:rsidRDefault="00F27E1B" w:rsidP="00F27E1B">
      <w:pPr>
        <w:rPr>
          <w:sz w:val="14"/>
        </w:rPr>
      </w:pPr>
      <w:r w:rsidRPr="00AB5FF4">
        <w:rPr>
          <w:rStyle w:val="Emphasis"/>
        </w:rPr>
        <w:t xml:space="preserve">The </w:t>
      </w:r>
      <w:r w:rsidRPr="00B63518">
        <w:rPr>
          <w:rStyle w:val="Emphasis"/>
          <w:highlight w:val="cyan"/>
        </w:rPr>
        <w:t>Catch 22</w:t>
      </w:r>
      <w:r w:rsidRPr="008B3E65">
        <w:rPr>
          <w:sz w:val="14"/>
        </w:rPr>
        <w:t xml:space="preserve"> | </w:t>
      </w:r>
      <w:r w:rsidRPr="00B14257">
        <w:rPr>
          <w:u w:val="single"/>
        </w:rPr>
        <w:t>White union construction workers often stymie prospective Black workers’ attempts to join a union</w:t>
      </w:r>
      <w:r w:rsidRPr="008B3E65">
        <w:rPr>
          <w:sz w:val="14"/>
        </w:rPr>
        <w:t xml:space="preserve"> by trapping them in a </w:t>
      </w:r>
      <w:r w:rsidRPr="00B0532F">
        <w:rPr>
          <w:u w:val="single"/>
        </w:rPr>
        <w:t xml:space="preserve">Catch-22: </w:t>
      </w:r>
      <w:r w:rsidRPr="00B63518">
        <w:rPr>
          <w:highlight w:val="cyan"/>
          <w:u w:val="single"/>
        </w:rPr>
        <w:t>requiring</w:t>
      </w:r>
      <w:r w:rsidRPr="00B0532F">
        <w:rPr>
          <w:u w:val="single"/>
        </w:rPr>
        <w:t xml:space="preserve"> the </w:t>
      </w:r>
      <w:r w:rsidRPr="00B63518">
        <w:rPr>
          <w:highlight w:val="cyan"/>
          <w:u w:val="single"/>
        </w:rPr>
        <w:t>worker to have a job</w:t>
      </w:r>
      <w:r w:rsidRPr="00B0532F">
        <w:rPr>
          <w:u w:val="single"/>
        </w:rPr>
        <w:t xml:space="preserve"> prior to being admitted into a union, </w:t>
      </w:r>
      <w:r w:rsidRPr="00B63518">
        <w:rPr>
          <w:highlight w:val="cyan"/>
          <w:u w:val="single"/>
        </w:rPr>
        <w:t>but</w:t>
      </w:r>
      <w:r w:rsidRPr="00B0532F">
        <w:rPr>
          <w:u w:val="single"/>
        </w:rPr>
        <w:t xml:space="preserve"> also </w:t>
      </w:r>
      <w:r w:rsidRPr="00B63518">
        <w:rPr>
          <w:highlight w:val="cyan"/>
          <w:u w:val="single"/>
        </w:rPr>
        <w:t>requiring union membership before getting a</w:t>
      </w:r>
      <w:r w:rsidRPr="00B0532F">
        <w:rPr>
          <w:u w:val="single"/>
        </w:rPr>
        <w:t xml:space="preserve"> construction </w:t>
      </w:r>
      <w:r w:rsidRPr="00B63518">
        <w:rPr>
          <w:highlight w:val="cyan"/>
          <w:u w:val="single"/>
        </w:rPr>
        <w:t>job</w:t>
      </w:r>
      <w:r w:rsidRPr="00B0532F">
        <w:rPr>
          <w:u w:val="single"/>
        </w:rPr>
        <w:t>.</w:t>
      </w:r>
      <w:r w:rsidRPr="008B3E65">
        <w:rPr>
          <w:sz w:val="14"/>
        </w:rPr>
        <w:t xml:space="preserve"> Former United Community Construction Workers activist Omar Cannon recalls </w:t>
      </w:r>
      <w:r w:rsidRPr="0083102D">
        <w:rPr>
          <w:u w:val="single"/>
        </w:rPr>
        <w:t>Black workers being told by white union officers that they “had to be in the union to get a job.” However, the problem, Cannon explains, is that “you had to get a job to get in the union.”</w:t>
      </w:r>
      <w:r w:rsidRPr="008B3E65">
        <w:rPr>
          <w:sz w:val="14"/>
        </w:rPr>
        <w:t xml:space="preserve"> Former Army veteran and construction worker Gilbert Banks has told a similar story about treatment by foremen and unions: “They’d say, ‘Have you got a (union membership) book?’ I’d say, ‘No.’ ‘Well,’ they said, ‘Go get a book and we’ll give you a job.’ And I’d go to the union and ask them for a book. They’d say, ‘Listen, if you get the job, we’ll give you a book.’ There was no way of fighting it.” </w:t>
      </w:r>
      <w:r w:rsidRPr="00F069AA">
        <w:rPr>
          <w:u w:val="single"/>
        </w:rPr>
        <w:t xml:space="preserve">This no-win situation is not a coincidence. This Catch-22 is a </w:t>
      </w:r>
      <w:r w:rsidRPr="00B63518">
        <w:rPr>
          <w:highlight w:val="cyan"/>
          <w:u w:val="single"/>
        </w:rPr>
        <w:t>form of structural racism</w:t>
      </w:r>
      <w:r w:rsidRPr="00F069AA">
        <w:rPr>
          <w:u w:val="single"/>
        </w:rPr>
        <w:t xml:space="preserve"> intended to exclude people not already on the inside</w:t>
      </w:r>
      <w:r w:rsidRPr="008B3E65">
        <w:rPr>
          <w:sz w:val="14"/>
        </w:rPr>
        <w:t xml:space="preserve">. </w:t>
      </w:r>
      <w:r w:rsidRPr="00B63518">
        <w:rPr>
          <w:rStyle w:val="Emphasis"/>
          <w:highlight w:val="cyan"/>
        </w:rPr>
        <w:t>Stonewalling</w:t>
      </w:r>
      <w:r w:rsidRPr="008B3E65">
        <w:rPr>
          <w:sz w:val="14"/>
        </w:rPr>
        <w:t xml:space="preserve"> | Another strategy white union members use to frustrate Black workers into giving up their effort to join a union is </w:t>
      </w:r>
      <w:r w:rsidRPr="00B63518">
        <w:rPr>
          <w:highlight w:val="cyan"/>
          <w:u w:val="single"/>
        </w:rPr>
        <w:t>intentionally refusing communication</w:t>
      </w:r>
      <w:r w:rsidRPr="00744C3D">
        <w:rPr>
          <w:u w:val="single"/>
        </w:rPr>
        <w:t>, ignoring, and silencing them</w:t>
      </w:r>
      <w:r w:rsidRPr="008B3E65">
        <w:rPr>
          <w:sz w:val="14"/>
        </w:rPr>
        <w:t xml:space="preserve">. </w:t>
      </w:r>
      <w:r w:rsidRPr="008B383F">
        <w:rPr>
          <w:u w:val="single"/>
        </w:rPr>
        <w:t xml:space="preserve">Stonewalling effectively </w:t>
      </w:r>
      <w:r w:rsidRPr="00B63518">
        <w:rPr>
          <w:highlight w:val="cyan"/>
          <w:u w:val="single"/>
        </w:rPr>
        <w:t>blocks Black workers from</w:t>
      </w:r>
      <w:r w:rsidRPr="008B383F">
        <w:rPr>
          <w:u w:val="single"/>
        </w:rPr>
        <w:t xml:space="preserve"> jobs and from </w:t>
      </w:r>
      <w:r w:rsidRPr="00B63518">
        <w:rPr>
          <w:highlight w:val="cyan"/>
          <w:u w:val="single"/>
        </w:rPr>
        <w:t>unions</w:t>
      </w:r>
      <w:r w:rsidRPr="008B383F">
        <w:rPr>
          <w:u w:val="single"/>
        </w:rPr>
        <w:t>, even when those workers have superlative skills, training, and experience.</w:t>
      </w:r>
      <w:r w:rsidRPr="008B3E65">
        <w:rPr>
          <w:sz w:val="14"/>
        </w:rPr>
        <w:t xml:space="preserve"> For example, former member of the Congress of Racial Equity (CORE) and construction activist Oliver Leeds recalls how his work as an Army engineer wasn’t enough to even get considered for work and union acceptance: “I was in the Corps of Engineers. And you know what we do? We worked to win the war. We built anything that could be built: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damn little that I couldn’t do in the way of construction work. They’ll take you and turn you into construction workers in the army, in a segregated army, and then when you get back into civilian life, you can’t get a construction job.” These first two strategies—the Catch 22 and stonewalling—</w:t>
      </w:r>
      <w:r w:rsidRPr="00B63518">
        <w:rPr>
          <w:highlight w:val="cyan"/>
          <w:u w:val="single"/>
        </w:rPr>
        <w:t>cloak</w:t>
      </w:r>
      <w:r w:rsidRPr="00402EEA">
        <w:rPr>
          <w:u w:val="single"/>
        </w:rPr>
        <w:t xml:space="preserve"> the </w:t>
      </w:r>
      <w:r w:rsidRPr="00B63518">
        <w:rPr>
          <w:highlight w:val="cyan"/>
          <w:u w:val="single"/>
        </w:rPr>
        <w:t>structural racism operating within unions</w:t>
      </w:r>
      <w:r w:rsidRPr="00402EEA">
        <w:rPr>
          <w:u w:val="single"/>
        </w:rPr>
        <w:t xml:space="preserve"> by </w:t>
      </w:r>
      <w:r w:rsidRPr="00402EEA">
        <w:rPr>
          <w:u w:val="single"/>
        </w:rPr>
        <w:lastRenderedPageBreak/>
        <w:t>displacing the consequence onto the Black person: that they gave up, or that they got frustrated, rather than seeing the mechanisms at work that produced this outcome</w:t>
      </w:r>
      <w:r w:rsidRPr="008B3E65">
        <w:rPr>
          <w:sz w:val="14"/>
        </w:rPr>
        <w:t xml:space="preserve">. </w:t>
      </w:r>
      <w:r w:rsidRPr="00B63518">
        <w:rPr>
          <w:rStyle w:val="Emphasis"/>
          <w:highlight w:val="cyan"/>
        </w:rPr>
        <w:t>Biased Gatekeepers</w:t>
      </w:r>
      <w:r w:rsidRPr="008B3E65">
        <w:rPr>
          <w:sz w:val="14"/>
        </w:rPr>
        <w:t xml:space="preserve"> | Many </w:t>
      </w:r>
      <w:r w:rsidRPr="0085674B">
        <w:rPr>
          <w:u w:val="single"/>
        </w:rPr>
        <w:t xml:space="preserve">construction unions </w:t>
      </w:r>
      <w:r w:rsidRPr="00B63518">
        <w:rPr>
          <w:highlight w:val="cyan"/>
          <w:u w:val="single"/>
        </w:rPr>
        <w:t>place unemployed members “on the bench</w:t>
      </w:r>
      <w:r w:rsidRPr="0085674B">
        <w:rPr>
          <w:u w:val="single"/>
        </w:rPr>
        <w:t>” while they wait to be sent to work by dispatchers, the union members who distribute the jobs</w:t>
      </w:r>
      <w:r w:rsidRPr="008B3E65">
        <w:rPr>
          <w:sz w:val="14"/>
        </w:rPr>
        <w:t xml:space="preserve">. Dispatchers play a central role in access to jobs and, therefore, to union entry. However, </w:t>
      </w:r>
      <w:r w:rsidRPr="00927F9B">
        <w:rPr>
          <w:u w:val="single"/>
        </w:rPr>
        <w:t xml:space="preserve">by intentionally refusing to send Black workers to jobs, </w:t>
      </w:r>
      <w:r w:rsidRPr="00B63518">
        <w:rPr>
          <w:highlight w:val="cyan"/>
          <w:u w:val="single"/>
        </w:rPr>
        <w:t>racially biased dispatchers play a pivotal role</w:t>
      </w:r>
      <w:r w:rsidRPr="00927F9B">
        <w:rPr>
          <w:u w:val="single"/>
        </w:rPr>
        <w:t xml:space="preserve"> in keeping unions white</w:t>
      </w:r>
      <w:r w:rsidRPr="008B3E65">
        <w:rPr>
          <w:sz w:val="14"/>
        </w:rPr>
        <w:t xml:space="preserve">. In Boston, former construction worker Earl Quick recalls receiving his union book but never being assigned work. “White guys would come in and go right into the business agent’s office and they’d get work and me and the rest of the Black guys would just sit there,” he explains. “I never did work in Boston.” According to the former Northwest American Friends Service Committee Director Arthur Dye, “Some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Because this is a well-known practice, Black workers have often applied directly to employers, going around the union hiring halls. But in most cases, </w:t>
      </w:r>
      <w:r w:rsidRPr="000450D0">
        <w:rPr>
          <w:u w:val="single"/>
        </w:rPr>
        <w:t>employers are required by union policy to hire only workers referred by union hiring hall dispatchers</w:t>
      </w:r>
      <w:r w:rsidRPr="008B3E65">
        <w:rPr>
          <w:sz w:val="14"/>
        </w:rPr>
        <w:t xml:space="preserve">. And </w:t>
      </w:r>
      <w:r w:rsidRPr="00BE2A60">
        <w:rPr>
          <w:u w:val="single"/>
        </w:rPr>
        <w:t>even when employers intentionally seek to diversify their employees and union contractors, dispatchers can thwart this effort</w:t>
      </w:r>
      <w:r w:rsidRPr="008B3E65">
        <w:rPr>
          <w:sz w:val="14"/>
        </w:rPr>
        <w:t xml:space="preserve">. For example, when Robert Lucas, the president of the refrigeration contractor Lewis Refrigeration, who is a white man, called Local Union 32 and specifically asked for a Black plumber to be dispatched to his job, the dispatcher reportedly laughed and dismissed his request. </w:t>
      </w:r>
      <w:r w:rsidRPr="00B63518">
        <w:rPr>
          <w:rStyle w:val="Emphasis"/>
          <w:highlight w:val="cyan"/>
        </w:rPr>
        <w:t>Discriminatory Testing</w:t>
      </w:r>
      <w:r w:rsidRPr="008B3E65">
        <w:rPr>
          <w:sz w:val="14"/>
        </w:rPr>
        <w:t xml:space="preserve"> | </w:t>
      </w:r>
      <w:r w:rsidRPr="00ED657D">
        <w:rPr>
          <w:u w:val="single"/>
        </w:rPr>
        <w:t>Some construction unions require that applicants pass a test for admittance.</w:t>
      </w:r>
      <w:r w:rsidRPr="008B3E65">
        <w:rPr>
          <w:sz w:val="14"/>
        </w:rPr>
        <w:t xml:space="preserve"> To keep their membership as white as possible, some local unions went so far as to pass white applicants regardless of how they scored, while failing nearly every Black applicant. Journalist Gary McMillan reported in the Boston Globe, that “in 1980, a federal court in Boston found that the oral section of the exam given by the Ironworkers was so subjective and so open to abuse that it had almost no bearing on ability to do the job. For some reason, the court also found, whites almost always passed the test but Blacks almost always failed.” </w:t>
      </w:r>
      <w:r w:rsidRPr="00D46FD5">
        <w:rPr>
          <w:u w:val="single"/>
        </w:rPr>
        <w:t xml:space="preserve">This blatant discriminatory testing </w:t>
      </w:r>
      <w:r w:rsidRPr="00B63518">
        <w:rPr>
          <w:highlight w:val="cyan"/>
          <w:u w:val="single"/>
        </w:rPr>
        <w:t>enables</w:t>
      </w:r>
      <w:r w:rsidRPr="00D46FD5">
        <w:rPr>
          <w:u w:val="single"/>
        </w:rPr>
        <w:t xml:space="preserve"> the construction industry </w:t>
      </w:r>
      <w:r w:rsidRPr="00B63518">
        <w:rPr>
          <w:highlight w:val="cyan"/>
          <w:u w:val="single"/>
        </w:rPr>
        <w:t>to remain an “old-boys club</w:t>
      </w:r>
      <w:r w:rsidRPr="00D46FD5">
        <w:rPr>
          <w:u w:val="single"/>
        </w:rPr>
        <w:t xml:space="preserve">,” and barring entry to people of color </w:t>
      </w:r>
      <w:r w:rsidRPr="00B63518">
        <w:rPr>
          <w:highlight w:val="cyan"/>
          <w:u w:val="single"/>
        </w:rPr>
        <w:t>keeps their ranks</w:t>
      </w:r>
      <w:r w:rsidRPr="00D46FD5">
        <w:rPr>
          <w:u w:val="single"/>
        </w:rPr>
        <w:t xml:space="preserve"> as </w:t>
      </w:r>
      <w:r w:rsidRPr="00B63518">
        <w:rPr>
          <w:highlight w:val="cyan"/>
          <w:u w:val="single"/>
        </w:rPr>
        <w:t>white</w:t>
      </w:r>
      <w:r w:rsidRPr="00D46FD5">
        <w:rPr>
          <w:u w:val="single"/>
        </w:rPr>
        <w:t xml:space="preserve"> as possible going forward</w:t>
      </w:r>
      <w:r w:rsidRPr="008B3E65">
        <w:rPr>
          <w:sz w:val="14"/>
        </w:rPr>
        <w:t xml:space="preserve">. </w:t>
      </w:r>
      <w:r w:rsidRPr="00716234">
        <w:rPr>
          <w:u w:val="single"/>
        </w:rPr>
        <w:t>Without equal access to unions, Black workers have been deprived of apprenticeship, mentorship, and other networking opportunities that are crucial to their professional advancement and success</w:t>
      </w:r>
      <w:r w:rsidRPr="008B3E65">
        <w:rPr>
          <w:sz w:val="14"/>
        </w:rPr>
        <w:t xml:space="preserve">. </w:t>
      </w:r>
      <w:r w:rsidRPr="00B63518">
        <w:rPr>
          <w:rStyle w:val="Emphasis"/>
          <w:highlight w:val="cyan"/>
        </w:rPr>
        <w:t>Explicit Racism</w:t>
      </w:r>
      <w:r w:rsidRPr="008B3E65">
        <w:rPr>
          <w:sz w:val="14"/>
        </w:rPr>
        <w:t xml:space="preserve"> | </w:t>
      </w:r>
      <w:r w:rsidRPr="003D4BA6">
        <w:rPr>
          <w:u w:val="single"/>
        </w:rPr>
        <w:t>Some white construction workers take a more overtly racist and aggressive approach to keeping Black membership as low as possible</w:t>
      </w:r>
      <w:r w:rsidRPr="008B3E65">
        <w:rPr>
          <w:sz w:val="14"/>
        </w:rPr>
        <w:t xml:space="preserve">. This strategy has been </w:t>
      </w:r>
      <w:r w:rsidRPr="00CA0FB4">
        <w:rPr>
          <w:u w:val="single"/>
        </w:rPr>
        <w:t xml:space="preserve">tactically employed through the use of racist </w:t>
      </w:r>
      <w:r w:rsidRPr="00B63518">
        <w:rPr>
          <w:highlight w:val="cyan"/>
          <w:u w:val="single"/>
        </w:rPr>
        <w:t>language and</w:t>
      </w:r>
      <w:r w:rsidRPr="00CA0FB4">
        <w:rPr>
          <w:u w:val="single"/>
        </w:rPr>
        <w:t xml:space="preserve"> putting Black workers in </w:t>
      </w:r>
      <w:r w:rsidRPr="00B63518">
        <w:rPr>
          <w:highlight w:val="cyan"/>
          <w:u w:val="single"/>
        </w:rPr>
        <w:t>dangerous situations</w:t>
      </w:r>
      <w:r w:rsidRPr="008B3E65">
        <w:rPr>
          <w:sz w:val="14"/>
        </w:rPr>
        <w:t xml:space="preserve">. In Seattle, Donald Kelly, a white apprentice in Local 86 recalls hearing, “We have no Negro apprentices, and we will never have no Negro apprentices … No Black [expletives] will ever work out of this union as long as I am business agent.” In Boston, Earl Quick had union men drop bolts on him and call him the N-word. As McMillan enumerated, “almost every Black construction worker interviewed by the Boston Globe in 1983 … has had ‘accidents’ on the job: boards or bolts dropped from above, a steel beam swing very close to his head, live wires left at his feet as he walked by.” But these incidents of overt racism and aggression aren’t just relics of the past. Last year, places like Toronto, Las Vegas, and Portland, Oregon, have had incidents of nooses being left at construction sites. And this year, in Boston, International Brotherhood of Electrical Workers International Vice President Mike Monahan referred to Black people as “colored.” And, in response to my critique about the lack of diversity in union construction, he emailed me with the following threatening message, which included a pointed reference to “sun down towns”: “Goodnight — what time does the sun set and rise in Falmouth? Make sure you lock the doors.” </w:t>
      </w:r>
      <w:r w:rsidRPr="00B63518">
        <w:rPr>
          <w:rStyle w:val="Emphasis"/>
          <w:highlight w:val="cyan"/>
        </w:rPr>
        <w:t>Voter Suppression</w:t>
      </w:r>
      <w:r w:rsidRPr="008B3E65">
        <w:rPr>
          <w:sz w:val="14"/>
        </w:rPr>
        <w:t xml:space="preserve"> | And lastly, </w:t>
      </w:r>
      <w:r w:rsidRPr="00B91000">
        <w:rPr>
          <w:u w:val="single"/>
        </w:rPr>
        <w:t xml:space="preserve">some </w:t>
      </w:r>
      <w:r w:rsidRPr="00B63518">
        <w:rPr>
          <w:highlight w:val="cyan"/>
          <w:u w:val="single"/>
        </w:rPr>
        <w:t>unions</w:t>
      </w:r>
      <w:r w:rsidRPr="00B91000">
        <w:rPr>
          <w:u w:val="single"/>
        </w:rPr>
        <w:t xml:space="preserve"> go to great lengths to </w:t>
      </w:r>
      <w:r w:rsidRPr="00B63518">
        <w:rPr>
          <w:highlight w:val="cyan"/>
          <w:u w:val="single"/>
        </w:rPr>
        <w:t>exclude Black people from participating in</w:t>
      </w:r>
      <w:r w:rsidRPr="00B91000">
        <w:rPr>
          <w:u w:val="single"/>
        </w:rPr>
        <w:t xml:space="preserve"> their </w:t>
      </w:r>
      <w:r w:rsidRPr="00B63518">
        <w:rPr>
          <w:highlight w:val="cyan"/>
          <w:u w:val="single"/>
        </w:rPr>
        <w:t>elections</w:t>
      </w:r>
      <w:r w:rsidRPr="008B3E65">
        <w:rPr>
          <w:sz w:val="14"/>
        </w:rPr>
        <w:t xml:space="preserve">. In Boston, for example, union construction limits the number of Black members through voter suppression. </w:t>
      </w:r>
      <w:r w:rsidRPr="004C7776">
        <w:rPr>
          <w:u w:val="single"/>
        </w:rPr>
        <w:t>Voter suppression is as American as the second amendment, a tool used to maintain white power and silence Black voices for decades.</w:t>
      </w:r>
      <w:r w:rsidRPr="008B3E65">
        <w:rPr>
          <w:sz w:val="14"/>
        </w:rPr>
        <w:t xml:space="preserve"> For most of us, voter suppression manifests itself through draconian policies—things like making it more difficult to vote by mail, voter ID laws, and restricting access to early voting. But while many of the elected officials behind such policies are Republican lawmakers, the Greater Boston building trades unions have been taking a page from their book; one of Boston’s most extensive and ingrained systems of voter suppression resides within their halls.</w:t>
      </w:r>
    </w:p>
    <w:p w14:paraId="1D864CF0" w14:textId="77777777" w:rsidR="000B2421" w:rsidRDefault="000B2421" w:rsidP="000B2421">
      <w:pPr>
        <w:pStyle w:val="Heading4"/>
      </w:pPr>
      <w:bookmarkStart w:id="0" w:name="_Hlk75965999"/>
      <w:r>
        <w:t xml:space="preserve">Strikes </w:t>
      </w:r>
      <w:r w:rsidRPr="00947708">
        <w:rPr>
          <w:u w:val="single"/>
        </w:rPr>
        <w:t>inhibit</w:t>
      </w:r>
      <w:r>
        <w:t xml:space="preserve"> democratization and aren’t enough to induce transition – your evidence is </w:t>
      </w:r>
      <w:r w:rsidRPr="005C3F32">
        <w:rPr>
          <w:u w:val="single"/>
        </w:rPr>
        <w:t>overly optimistic</w:t>
      </w:r>
      <w:r>
        <w:t>.</w:t>
      </w:r>
    </w:p>
    <w:p w14:paraId="44425127" w14:textId="77777777" w:rsidR="000B2421" w:rsidRPr="00D94803" w:rsidRDefault="000B2421" w:rsidP="000B2421">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3F302753" w14:textId="77777777" w:rsidR="000B2421" w:rsidRPr="00D94803" w:rsidRDefault="000B2421" w:rsidP="000B2421">
      <w:pPr>
        <w:rPr>
          <w:sz w:val="16"/>
        </w:rPr>
      </w:pPr>
      <w:r w:rsidRPr="00D94803">
        <w:rPr>
          <w:sz w:val="16"/>
        </w:rPr>
        <w:lastRenderedPageBreak/>
        <w:t xml:space="preserve">But </w:t>
      </w:r>
      <w:r w:rsidRPr="00B63518">
        <w:rPr>
          <w:rStyle w:val="Emphasis"/>
          <w:highlight w:val="cyan"/>
        </w:rPr>
        <w:t>strikes</w:t>
      </w:r>
      <w:r w:rsidRPr="00B63518">
        <w:rPr>
          <w:highlight w:val="cyan"/>
          <w:u w:val="single"/>
        </w:rPr>
        <w:t xml:space="preserve"> and </w:t>
      </w:r>
      <w:r w:rsidRPr="00B63518">
        <w:rPr>
          <w:rStyle w:val="Emphasis"/>
          <w:highlight w:val="cyan"/>
        </w:rPr>
        <w:t>union</w:t>
      </w:r>
      <w:r w:rsidRPr="00B63518">
        <w:rPr>
          <w:highlight w:val="cyan"/>
          <w:u w:val="single"/>
        </w:rPr>
        <w:t xml:space="preserve"> </w:t>
      </w:r>
      <w:r w:rsidRPr="00B63518">
        <w:rPr>
          <w:rStyle w:val="Emphasis"/>
          <w:highlight w:val="cyan"/>
        </w:rPr>
        <w:t>alliances</w:t>
      </w:r>
      <w:r w:rsidRPr="00D94803">
        <w:rPr>
          <w:u w:val="single"/>
        </w:rPr>
        <w:t xml:space="preserve"> are almost </w:t>
      </w:r>
      <w:r w:rsidRPr="00B63518">
        <w:rPr>
          <w:rStyle w:val="Emphasis"/>
          <w:highlight w:val="cyan"/>
        </w:rPr>
        <w:t>never</w:t>
      </w:r>
      <w:r w:rsidRPr="00B63518">
        <w:rPr>
          <w:highlight w:val="cyan"/>
          <w:u w:val="single"/>
        </w:rPr>
        <w:t xml:space="preserve"> sufficient to induce</w:t>
      </w:r>
      <w:r w:rsidRPr="00D94803">
        <w:rPr>
          <w:u w:val="single"/>
        </w:rPr>
        <w:t xml:space="preserve"> a </w:t>
      </w:r>
      <w:r w:rsidRPr="00D94803">
        <w:rPr>
          <w:rStyle w:val="Emphasis"/>
        </w:rPr>
        <w:t>regime</w:t>
      </w:r>
      <w:r w:rsidRPr="00D94803">
        <w:rPr>
          <w:u w:val="single"/>
        </w:rPr>
        <w:t xml:space="preserve"> </w:t>
      </w:r>
      <w:r w:rsidRPr="00B63518">
        <w:rPr>
          <w:rStyle w:val="Emphasis"/>
          <w:highlight w:val="cyan"/>
        </w:rPr>
        <w:t>transition</w:t>
      </w:r>
      <w:r w:rsidRPr="00D94803">
        <w:rPr>
          <w:u w:val="single"/>
        </w:rPr>
        <w:t xml:space="preserve"> on their own. </w:t>
      </w:r>
      <w:r w:rsidRPr="00B63518">
        <w:rPr>
          <w:rStyle w:val="Emphasis"/>
          <w:highlight w:val="cyan"/>
        </w:rPr>
        <w:t>Unions</w:t>
      </w:r>
      <w:r w:rsidRPr="00D94803">
        <w:rPr>
          <w:sz w:val="16"/>
        </w:rPr>
        <w:t xml:space="preserve">, even if successful at mobilizing workers under authoritarian systems or as voters, </w:t>
      </w:r>
      <w:r w:rsidRPr="00B63518">
        <w:rPr>
          <w:highlight w:val="cyan"/>
          <w:u w:val="single"/>
        </w:rPr>
        <w:t>are not</w:t>
      </w:r>
      <w:r w:rsidRPr="00D94803">
        <w:rPr>
          <w:u w:val="single"/>
        </w:rPr>
        <w:t xml:space="preserve"> always </w:t>
      </w:r>
      <w:r w:rsidRPr="00B63518">
        <w:rPr>
          <w:rStyle w:val="Emphasis"/>
          <w:highlight w:val="cyan"/>
        </w:rPr>
        <w:t>prodemocratic</w:t>
      </w:r>
      <w:r w:rsidRPr="00D94803">
        <w:rPr>
          <w:sz w:val="16"/>
        </w:rPr>
        <w:t xml:space="preserve"> elements (Valenzuela 1989, </w:t>
      </w:r>
      <w:proofErr w:type="spellStart"/>
      <w:r w:rsidRPr="00D94803">
        <w:rPr>
          <w:sz w:val="16"/>
        </w:rPr>
        <w:t>Levitsky</w:t>
      </w:r>
      <w:proofErr w:type="spellEnd"/>
      <w:r w:rsidRPr="00D94803">
        <w:rPr>
          <w:sz w:val="16"/>
        </w:rPr>
        <w:t xml:space="preserve"> &amp; Mainwaring 2006). </w:t>
      </w:r>
      <w:r w:rsidRPr="00D94803">
        <w:rPr>
          <w:u w:val="single"/>
        </w:rPr>
        <w:t xml:space="preserve">Unions deeply </w:t>
      </w:r>
      <w:r w:rsidRPr="00B63518">
        <w:rPr>
          <w:rStyle w:val="Emphasis"/>
          <w:highlight w:val="cyan"/>
        </w:rPr>
        <w:t>incorporated</w:t>
      </w:r>
      <w:r w:rsidRPr="00B63518">
        <w:rPr>
          <w:highlight w:val="cyan"/>
          <w:u w:val="single"/>
        </w:rPr>
        <w:t xml:space="preserve"> into </w:t>
      </w:r>
      <w:r w:rsidRPr="00B63518">
        <w:rPr>
          <w:rStyle w:val="Emphasis"/>
          <w:highlight w:val="cyan"/>
        </w:rPr>
        <w:t>populist</w:t>
      </w:r>
      <w:r w:rsidRPr="00B63518">
        <w:rPr>
          <w:highlight w:val="cyan"/>
          <w:u w:val="single"/>
        </w:rPr>
        <w:t xml:space="preserve"> or </w:t>
      </w:r>
      <w:r w:rsidRPr="00B63518">
        <w:rPr>
          <w:rStyle w:val="Emphasis"/>
          <w:highlight w:val="cyan"/>
        </w:rPr>
        <w:t>Marxist</w:t>
      </w:r>
      <w:r w:rsidRPr="00B63518">
        <w:rPr>
          <w:highlight w:val="cyan"/>
          <w:u w:val="single"/>
        </w:rPr>
        <w:t xml:space="preserve"> </w:t>
      </w:r>
      <w:r w:rsidRPr="00B63518">
        <w:rPr>
          <w:rStyle w:val="Emphasis"/>
          <w:highlight w:val="cyan"/>
        </w:rPr>
        <w:t>parties</w:t>
      </w:r>
      <w:r w:rsidRPr="00D94803">
        <w:rPr>
          <w:u w:val="single"/>
        </w:rPr>
        <w:t xml:space="preserve"> can end up </w:t>
      </w:r>
      <w:r w:rsidRPr="00B63518">
        <w:rPr>
          <w:highlight w:val="cyan"/>
          <w:u w:val="single"/>
        </w:rPr>
        <w:t xml:space="preserve">inhibiting </w:t>
      </w:r>
      <w:r w:rsidRPr="00B63518">
        <w:rPr>
          <w:rStyle w:val="Emphasis"/>
          <w:highlight w:val="cyan"/>
        </w:rPr>
        <w:t>democratization</w:t>
      </w:r>
      <w:r w:rsidRPr="00D94803">
        <w:rPr>
          <w:sz w:val="16"/>
        </w:rPr>
        <w:t>, even when independent labor organizations are pushing in the opposite direction (</w:t>
      </w:r>
      <w:proofErr w:type="spellStart"/>
      <w:r w:rsidRPr="00D94803">
        <w:rPr>
          <w:sz w:val="16"/>
        </w:rPr>
        <w:t>Levitsky</w:t>
      </w:r>
      <w:proofErr w:type="spellEnd"/>
      <w:r w:rsidRPr="00D94803">
        <w:rPr>
          <w:sz w:val="16"/>
        </w:rPr>
        <w:t xml:space="preserve"> 2001). </w:t>
      </w:r>
      <w:r w:rsidRPr="00B63518">
        <w:rPr>
          <w:rStyle w:val="Emphasis"/>
          <w:highlight w:val="cyan"/>
        </w:rPr>
        <w:t>Union</w:t>
      </w:r>
      <w:r w:rsidRPr="00D94803">
        <w:rPr>
          <w:u w:val="single"/>
        </w:rPr>
        <w:t xml:space="preserve"> </w:t>
      </w:r>
      <w:r w:rsidRPr="00D94803">
        <w:rPr>
          <w:rStyle w:val="Emphasis"/>
        </w:rPr>
        <w:t>leaders</w:t>
      </w:r>
      <w:r w:rsidRPr="00D94803">
        <w:rPr>
          <w:sz w:val="16"/>
        </w:rPr>
        <w:t xml:space="preserve">, when insulated from rank-and-file pressure, </w:t>
      </w:r>
      <w:r w:rsidRPr="00D94803">
        <w:rPr>
          <w:u w:val="single"/>
        </w:rPr>
        <w:t xml:space="preserve">can </w:t>
      </w:r>
      <w:r w:rsidRPr="00B63518">
        <w:rPr>
          <w:highlight w:val="cyan"/>
          <w:u w:val="single"/>
        </w:rPr>
        <w:t xml:space="preserve">become </w:t>
      </w:r>
      <w:r w:rsidRPr="00B63518">
        <w:rPr>
          <w:rStyle w:val="Emphasis"/>
          <w:highlight w:val="cyan"/>
        </w:rPr>
        <w:t>co</w:t>
      </w:r>
      <w:r w:rsidRPr="00B63518">
        <w:rPr>
          <w:highlight w:val="cyan"/>
          <w:u w:val="single"/>
        </w:rPr>
        <w:t>-</w:t>
      </w:r>
      <w:r w:rsidRPr="00B63518">
        <w:rPr>
          <w:rStyle w:val="Emphasis"/>
          <w:highlight w:val="cyan"/>
        </w:rPr>
        <w:t>opted</w:t>
      </w:r>
      <w:r w:rsidRPr="00B63518">
        <w:rPr>
          <w:highlight w:val="cyan"/>
          <w:u w:val="single"/>
        </w:rPr>
        <w:t xml:space="preserve"> by parties or </w:t>
      </w:r>
      <w:r w:rsidRPr="00D94803">
        <w:rPr>
          <w:u w:val="single"/>
        </w:rPr>
        <w:t xml:space="preserve">even </w:t>
      </w:r>
      <w:r w:rsidRPr="00B63518">
        <w:rPr>
          <w:rStyle w:val="Emphasis"/>
          <w:highlight w:val="cyan"/>
        </w:rPr>
        <w:t>criminal</w:t>
      </w:r>
      <w:r w:rsidRPr="00B63518">
        <w:rPr>
          <w:highlight w:val="cyan"/>
          <w:u w:val="single"/>
        </w:rPr>
        <w:t xml:space="preserve"> </w:t>
      </w:r>
      <w:r w:rsidRPr="00B63518">
        <w:rPr>
          <w:rStyle w:val="Emphasis"/>
          <w:highlight w:val="cyan"/>
        </w:rPr>
        <w:t>elements</w:t>
      </w:r>
      <w:r w:rsidRPr="00D94803">
        <w:rPr>
          <w:sz w:val="16"/>
        </w:rPr>
        <w:t>. Whether unions are part of pro- or antidemocratic coalitions can vary across cases and across unions within a country, depending on the instrumental benefits offered to union leaders and members as well as the expected outcomes under different regime types.</w:t>
      </w:r>
    </w:p>
    <w:bookmarkEnd w:id="0"/>
    <w:p w14:paraId="7F5152C9" w14:textId="77777777" w:rsidR="00683227" w:rsidRDefault="00683227" w:rsidP="00683227">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6DE1E89F" w14:textId="77777777" w:rsidR="00683227" w:rsidRPr="00F27F86" w:rsidRDefault="00683227" w:rsidP="00683227">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0EA6027E" w14:textId="77777777" w:rsidR="00683227" w:rsidRPr="00F27F86" w:rsidRDefault="00683227" w:rsidP="00683227">
      <w:pPr>
        <w:rPr>
          <w:sz w:val="16"/>
        </w:rPr>
      </w:pPr>
      <w:r w:rsidRPr="00B63518">
        <w:rPr>
          <w:highlight w:val="cyan"/>
          <w:u w:val="single"/>
        </w:rPr>
        <w:t>Labor strikes</w:t>
      </w:r>
      <w:r w:rsidRPr="00F27F86">
        <w:rPr>
          <w:u w:val="single"/>
        </w:rPr>
        <w:t xml:space="preserve"> can </w:t>
      </w:r>
      <w:r w:rsidRPr="00B63518">
        <w:rPr>
          <w:highlight w:val="cyan"/>
          <w:u w:val="single"/>
        </w:rPr>
        <w:t xml:space="preserve">cause </w:t>
      </w:r>
      <w:r w:rsidRPr="00B63518">
        <w:rPr>
          <w:rStyle w:val="Emphasis"/>
          <w:highlight w:val="cyan"/>
        </w:rPr>
        <w:t>major disruptions to industry</w:t>
      </w:r>
      <w:r w:rsidRPr="00B63518">
        <w:rPr>
          <w:highlight w:val="cyan"/>
          <w:u w:val="single"/>
        </w:rPr>
        <w:t xml:space="preserve">, </w:t>
      </w:r>
      <w:r w:rsidRPr="00B63518">
        <w:rPr>
          <w:rStyle w:val="Emphasis"/>
          <w:highlight w:val="cyan"/>
        </w:rPr>
        <w:t>commerce</w:t>
      </w:r>
      <w:r w:rsidRPr="00B63518">
        <w:rPr>
          <w:highlight w:val="cyan"/>
          <w:u w:val="single"/>
        </w:rPr>
        <w:t xml:space="preserve"> and</w:t>
      </w:r>
      <w:r w:rsidRPr="00F27F86">
        <w:rPr>
          <w:u w:val="single"/>
        </w:rPr>
        <w:t xml:space="preserve"> the </w:t>
      </w:r>
      <w:r w:rsidRPr="00B63518">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B63518">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B63518">
        <w:rPr>
          <w:highlight w:val="cyan"/>
          <w:u w:val="single"/>
        </w:rPr>
        <w:t xml:space="preserve">affected </w:t>
      </w:r>
      <w:r w:rsidRPr="00B63518">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11BA5074" w14:textId="77777777" w:rsidR="00683227" w:rsidRPr="00F27F86" w:rsidRDefault="00683227" w:rsidP="00683227">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33AD19DB" w14:textId="77777777" w:rsidR="00683227" w:rsidRPr="00F27F86" w:rsidRDefault="00683227" w:rsidP="00683227">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12C5A461" w14:textId="77777777" w:rsidR="00683227" w:rsidRPr="00F27F86" w:rsidRDefault="00683227" w:rsidP="00683227">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433FCB18" w14:textId="77777777" w:rsidR="00683227" w:rsidRDefault="00683227" w:rsidP="00683227">
      <w:pPr>
        <w:rPr>
          <w:u w:val="single"/>
        </w:rPr>
      </w:pPr>
      <w:r w:rsidRPr="00F27F86">
        <w:rPr>
          <w:sz w:val="16"/>
        </w:rPr>
        <w:t xml:space="preserve">At its most basic level, </w:t>
      </w:r>
      <w:r w:rsidRPr="00F27F86">
        <w:rPr>
          <w:u w:val="single"/>
        </w:rPr>
        <w:t xml:space="preserve">a </w:t>
      </w:r>
      <w:r w:rsidRPr="00B63518">
        <w:rPr>
          <w:highlight w:val="cyan"/>
          <w:u w:val="single"/>
        </w:rPr>
        <w:t>strike occurs when</w:t>
      </w:r>
      <w:r w:rsidRPr="00F27F86">
        <w:rPr>
          <w:u w:val="single"/>
        </w:rPr>
        <w:t xml:space="preserve"> all the </w:t>
      </w:r>
      <w:r w:rsidRPr="00B63518">
        <w:rPr>
          <w:highlight w:val="cyan"/>
          <w:u w:val="single"/>
        </w:rPr>
        <w:t>workers</w:t>
      </w:r>
      <w:r w:rsidRPr="00F27F86">
        <w:rPr>
          <w:u w:val="single"/>
        </w:rPr>
        <w:t xml:space="preserve"> in the union </w:t>
      </w:r>
      <w:r w:rsidRPr="00B63518">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B63518">
        <w:rPr>
          <w:highlight w:val="cyan"/>
          <w:u w:val="single"/>
        </w:rPr>
        <w:t xml:space="preserve">the business </w:t>
      </w:r>
      <w:r w:rsidRPr="00B63518">
        <w:rPr>
          <w:rStyle w:val="Emphasis"/>
          <w:highlight w:val="cyan"/>
        </w:rPr>
        <w:t>shuts down</w:t>
      </w:r>
      <w:r w:rsidRPr="00F27F86">
        <w:rPr>
          <w:sz w:val="16"/>
        </w:rPr>
        <w:t xml:space="preserve">. </w:t>
      </w:r>
      <w:r w:rsidRPr="00F27F86">
        <w:rPr>
          <w:u w:val="single"/>
        </w:rPr>
        <w:t xml:space="preserve">The </w:t>
      </w:r>
      <w:r w:rsidRPr="00B63518">
        <w:rPr>
          <w:highlight w:val="cyan"/>
          <w:u w:val="single"/>
        </w:rPr>
        <w:t xml:space="preserve">employer </w:t>
      </w:r>
      <w:r w:rsidRPr="00B63518">
        <w:rPr>
          <w:rStyle w:val="Emphasis"/>
          <w:highlight w:val="cyan"/>
        </w:rPr>
        <w:t>stops making money</w:t>
      </w:r>
      <w:r w:rsidRPr="00B63518">
        <w:rPr>
          <w:highlight w:val="cyan"/>
          <w:u w:val="single"/>
        </w:rPr>
        <w:t xml:space="preserve">, though it is still </w:t>
      </w:r>
      <w:r w:rsidRPr="00B63518">
        <w:rPr>
          <w:rStyle w:val="Emphasis"/>
          <w:highlight w:val="cyan"/>
        </w:rPr>
        <w:t>spending</w:t>
      </w:r>
      <w:r w:rsidRPr="00F27F86">
        <w:rPr>
          <w:rStyle w:val="Emphasis"/>
        </w:rPr>
        <w:t xml:space="preserve"> money </w:t>
      </w:r>
      <w:r w:rsidRPr="00B63518">
        <w:rPr>
          <w:rStyle w:val="Emphasis"/>
          <w:highlight w:val="cyan"/>
        </w:rPr>
        <w:t>on taxes</w:t>
      </w:r>
      <w:r w:rsidRPr="00B63518">
        <w:rPr>
          <w:highlight w:val="cyan"/>
          <w:u w:val="single"/>
        </w:rPr>
        <w:t xml:space="preserve">, </w:t>
      </w:r>
      <w:r w:rsidRPr="00B63518">
        <w:rPr>
          <w:rStyle w:val="Emphasis"/>
          <w:highlight w:val="cyan"/>
        </w:rPr>
        <w:t>rent</w:t>
      </w:r>
      <w:r w:rsidRPr="00B63518">
        <w:rPr>
          <w:highlight w:val="cyan"/>
          <w:u w:val="single"/>
        </w:rPr>
        <w:t xml:space="preserve">, </w:t>
      </w:r>
      <w:r w:rsidRPr="00B63518">
        <w:rPr>
          <w:rStyle w:val="Emphasis"/>
          <w:highlight w:val="cyan"/>
        </w:rPr>
        <w:t>electricity</w:t>
      </w:r>
      <w:r w:rsidRPr="00B63518">
        <w:rPr>
          <w:highlight w:val="cyan"/>
          <w:u w:val="single"/>
        </w:rPr>
        <w:t xml:space="preserve"> and </w:t>
      </w:r>
      <w:r w:rsidRPr="00B63518">
        <w:rPr>
          <w:rStyle w:val="Emphasis"/>
          <w:highlight w:val="cyan"/>
        </w:rPr>
        <w:t>maintenance</w:t>
      </w:r>
      <w:r w:rsidRPr="00F27F86">
        <w:rPr>
          <w:sz w:val="16"/>
        </w:rPr>
        <w:t xml:space="preserve">. </w:t>
      </w:r>
      <w:r w:rsidRPr="00B63518">
        <w:rPr>
          <w:highlight w:val="cyan"/>
          <w:u w:val="single"/>
        </w:rPr>
        <w:t>The longer the strike</w:t>
      </w:r>
      <w:r w:rsidRPr="00F27F86">
        <w:rPr>
          <w:u w:val="single"/>
        </w:rPr>
        <w:t xml:space="preserve"> lasts, </w:t>
      </w:r>
      <w:r w:rsidRPr="00B63518">
        <w:rPr>
          <w:highlight w:val="cyan"/>
          <w:u w:val="single"/>
        </w:rPr>
        <w:t xml:space="preserve">the </w:t>
      </w:r>
      <w:r w:rsidRPr="00B63518">
        <w:rPr>
          <w:rStyle w:val="Emphasis"/>
          <w:highlight w:val="cyan"/>
        </w:rPr>
        <w:t>more money the employer loses</w:t>
      </w:r>
      <w:r w:rsidRPr="00B63518">
        <w:rPr>
          <w:highlight w:val="cyan"/>
          <w:u w:val="single"/>
        </w:rPr>
        <w:t>.</w:t>
      </w:r>
      <w:r w:rsidRPr="00F27F86">
        <w:rPr>
          <w:sz w:val="16"/>
        </w:rPr>
        <w:t xml:space="preserve"> Of course, </w:t>
      </w:r>
      <w:r w:rsidRPr="00F27F86">
        <w:rPr>
          <w:u w:val="single"/>
        </w:rPr>
        <w:t xml:space="preserve">the </w:t>
      </w:r>
      <w:r w:rsidRPr="00B63518">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3A0577EC" w14:textId="4A3F08C2" w:rsidR="00B63518" w:rsidRDefault="00683227" w:rsidP="009C090B">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7D00975B" w14:textId="77777777" w:rsidR="00F27E1B" w:rsidRPr="00F27E1B" w:rsidRDefault="00F27E1B" w:rsidP="00F27E1B"/>
    <w:sectPr w:rsidR="00F27E1B" w:rsidRPr="00F2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7D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421"/>
    <w:rsid w:val="000D26A6"/>
    <w:rsid w:val="000D2B90"/>
    <w:rsid w:val="000D6ED8"/>
    <w:rsid w:val="000D717B"/>
    <w:rsid w:val="00100B28"/>
    <w:rsid w:val="00117316"/>
    <w:rsid w:val="001209B4"/>
    <w:rsid w:val="00130414"/>
    <w:rsid w:val="00147D69"/>
    <w:rsid w:val="001761FC"/>
    <w:rsid w:val="001824F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9C0"/>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27"/>
    <w:rsid w:val="00695E5A"/>
    <w:rsid w:val="00696A16"/>
    <w:rsid w:val="006A4840"/>
    <w:rsid w:val="006A52A0"/>
    <w:rsid w:val="006A7E1D"/>
    <w:rsid w:val="006C3A56"/>
    <w:rsid w:val="006D13F4"/>
    <w:rsid w:val="006D6AED"/>
    <w:rsid w:val="006E6D0B"/>
    <w:rsid w:val="006F126E"/>
    <w:rsid w:val="006F32C9"/>
    <w:rsid w:val="006F3834"/>
    <w:rsid w:val="006F5693"/>
    <w:rsid w:val="006F5D4C"/>
    <w:rsid w:val="00714DB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A7A"/>
    <w:rsid w:val="0087680F"/>
    <w:rsid w:val="00876D81"/>
    <w:rsid w:val="00881D86"/>
    <w:rsid w:val="00883306"/>
    <w:rsid w:val="008904F9"/>
    <w:rsid w:val="00890E4C"/>
    <w:rsid w:val="00890E74"/>
    <w:rsid w:val="00892798"/>
    <w:rsid w:val="0089418F"/>
    <w:rsid w:val="00897C29"/>
    <w:rsid w:val="008A1A9C"/>
    <w:rsid w:val="008A4633"/>
    <w:rsid w:val="008A529E"/>
    <w:rsid w:val="008B032E"/>
    <w:rsid w:val="008C0FA2"/>
    <w:rsid w:val="008C2342"/>
    <w:rsid w:val="008C77B6"/>
    <w:rsid w:val="008D1B91"/>
    <w:rsid w:val="008D724A"/>
    <w:rsid w:val="008E7A3E"/>
    <w:rsid w:val="008F41FD"/>
    <w:rsid w:val="008F4479"/>
    <w:rsid w:val="008F4BA0"/>
    <w:rsid w:val="00901726"/>
    <w:rsid w:val="00920E6A"/>
    <w:rsid w:val="00931816"/>
    <w:rsid w:val="009329B8"/>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90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51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E1B"/>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3B58A8"/>
  <w14:defaultImageDpi w14:val="300"/>
  <w15:docId w15:val="{B95E6884-7BB8-8D4C-AD70-E0E5553BE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59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7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7D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7D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147D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7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7D69"/>
  </w:style>
  <w:style w:type="character" w:customStyle="1" w:styleId="Heading1Char">
    <w:name w:val="Heading 1 Char"/>
    <w:aliases w:val="Pocket Char"/>
    <w:basedOn w:val="DefaultParagraphFont"/>
    <w:link w:val="Heading1"/>
    <w:uiPriority w:val="9"/>
    <w:rsid w:val="00147D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7D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7D6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147D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47D6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1"/>
    <w:qFormat/>
    <w:rsid w:val="00147D6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147D6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47D69"/>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47D69"/>
    <w:rPr>
      <w:color w:val="auto"/>
      <w:u w:val="none"/>
    </w:rPr>
  </w:style>
  <w:style w:type="paragraph" w:styleId="DocumentMap">
    <w:name w:val="Document Map"/>
    <w:basedOn w:val="Normal"/>
    <w:link w:val="DocumentMapChar"/>
    <w:uiPriority w:val="99"/>
    <w:semiHidden/>
    <w:unhideWhenUsed/>
    <w:rsid w:val="00147D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7D69"/>
    <w:rPr>
      <w:rFonts w:ascii="Lucida Grande" w:hAnsi="Lucida Grande" w:cs="Lucida Grande"/>
    </w:rPr>
  </w:style>
  <w:style w:type="paragraph" w:customStyle="1" w:styleId="textbold">
    <w:name w:val="text bold"/>
    <w:basedOn w:val="Normal"/>
    <w:link w:val="Emphasis"/>
    <w:uiPriority w:val="20"/>
    <w:qFormat/>
    <w:rsid w:val="002759C0"/>
    <w:pP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874A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74A7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874A7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48043">
      <w:bodyDiv w:val="1"/>
      <w:marLeft w:val="0"/>
      <w:marRight w:val="0"/>
      <w:marTop w:val="0"/>
      <w:marBottom w:val="0"/>
      <w:divBdr>
        <w:top w:val="none" w:sz="0" w:space="0" w:color="auto"/>
        <w:left w:val="none" w:sz="0" w:space="0" w:color="auto"/>
        <w:bottom w:val="none" w:sz="0" w:space="0" w:color="auto"/>
        <w:right w:val="none" w:sz="0" w:space="0" w:color="auto"/>
      </w:divBdr>
    </w:div>
    <w:div w:id="954363512">
      <w:bodyDiv w:val="1"/>
      <w:marLeft w:val="0"/>
      <w:marRight w:val="0"/>
      <w:marTop w:val="0"/>
      <w:marBottom w:val="0"/>
      <w:divBdr>
        <w:top w:val="none" w:sz="0" w:space="0" w:color="auto"/>
        <w:left w:val="none" w:sz="0" w:space="0" w:color="auto"/>
        <w:bottom w:val="none" w:sz="0" w:space="0" w:color="auto"/>
        <w:right w:val="none" w:sz="0" w:space="0" w:color="auto"/>
      </w:divBdr>
    </w:div>
    <w:div w:id="1815026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840.4795&amp;rep=rep1&amp;type=pdf" TargetMode="External"/><Relationship Id="rId5" Type="http://schemas.openxmlformats.org/officeDocument/2006/relationships/numbering" Target="numbering.xml"/><Relationship Id="rId10" Type="http://schemas.openxmlformats.org/officeDocument/2006/relationships/hyperlink" Target="https://www.jstor.org/stable/pdf/2781338.pdf?refreqid=excelsior%3Aca3144a9ae9e4ac65e285f2c67451ffb" TargetMode="External"/><Relationship Id="rId4" Type="http://schemas.openxmlformats.org/officeDocument/2006/relationships/customXml" Target="../customXml/item4.xml"/><Relationship Id="rId9" Type="http://schemas.openxmlformats.org/officeDocument/2006/relationships/hyperlink" Target="https://sci-hub.se/10.1017/S15375927160000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20</Pages>
  <Words>9836</Words>
  <Characters>56068</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2021-11-21T20:32:00Z</dcterms:created>
  <dcterms:modified xsi:type="dcterms:W3CDTF">2021-11-21T21:18:00Z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