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606A0" w14:textId="77777777" w:rsidR="002D0E03" w:rsidRDefault="002D0E03" w:rsidP="002D0E03">
      <w:pPr>
        <w:pStyle w:val="Heading2"/>
      </w:pPr>
      <w:r>
        <w:t>T</w:t>
      </w:r>
    </w:p>
    <w:p w14:paraId="22A8F827" w14:textId="77777777" w:rsidR="002D0E03" w:rsidRDefault="002D0E03" w:rsidP="002D0E03">
      <w:pPr>
        <w:pStyle w:val="Heading4"/>
        <w:rPr>
          <w:rStyle w:val="StyleUnderline"/>
          <w:sz w:val="26"/>
        </w:rPr>
      </w:pPr>
      <w:r>
        <w:t xml:space="preserve">Interpretation: Topical affirmatives must defend the appropriation of </w:t>
      </w:r>
      <w:r w:rsidRPr="00522F2F">
        <w:rPr>
          <w:rStyle w:val="StyleUnderline"/>
          <w:sz w:val="26"/>
        </w:rPr>
        <w:t>outer</w:t>
      </w:r>
      <w:r>
        <w:rPr>
          <w:rStyle w:val="StyleUnderline"/>
          <w:sz w:val="26"/>
        </w:rPr>
        <w:t xml:space="preserve"> </w:t>
      </w:r>
      <w:r w:rsidRPr="00522F2F">
        <w:rPr>
          <w:rStyle w:val="StyleUnderline"/>
          <w:sz w:val="26"/>
        </w:rPr>
        <w:t>space</w:t>
      </w:r>
    </w:p>
    <w:p w14:paraId="4744A358" w14:textId="77777777" w:rsidR="002D0E03" w:rsidRPr="00402762" w:rsidRDefault="002D0E03" w:rsidP="002D0E03"/>
    <w:p w14:paraId="2F3B4322" w14:textId="77777777" w:rsidR="002D0E03" w:rsidRPr="00CF064B" w:rsidRDefault="002D0E03" w:rsidP="002D0E03">
      <w:pPr>
        <w:pStyle w:val="Heading4"/>
      </w:pPr>
      <w:r w:rsidRPr="00CF064B">
        <w:t>Ou</w:t>
      </w:r>
      <w:r>
        <w:t xml:space="preserve">ter space starts 372 miles above the surface of earth. </w:t>
      </w:r>
    </w:p>
    <w:p w14:paraId="0F8B32DE" w14:textId="77777777" w:rsidR="002D0E03" w:rsidRPr="006B1489" w:rsidRDefault="002D0E03" w:rsidP="002D0E03">
      <w:pPr>
        <w:rPr>
          <w:rFonts w:asciiTheme="minorHAnsi" w:hAnsiTheme="minorHAnsi" w:cstheme="minorHAnsi"/>
        </w:rPr>
      </w:pPr>
      <w:r w:rsidRPr="003D7413">
        <w:rPr>
          <w:rStyle w:val="Style13ptBold"/>
        </w:rPr>
        <w:t>National Geographic No Date</w:t>
      </w:r>
      <w:r>
        <w:rPr>
          <w:rFonts w:asciiTheme="minorHAnsi" w:hAnsiTheme="minorHAnsi" w:cstheme="minorHAnsi"/>
        </w:rPr>
        <w:t xml:space="preserve"> [</w:t>
      </w:r>
      <w:r w:rsidRPr="003D7413">
        <w:rPr>
          <w:rFonts w:asciiTheme="minorHAnsi" w:hAnsiTheme="minorHAnsi" w:cstheme="minorHAnsi"/>
        </w:rPr>
        <w:t xml:space="preserve">National Geographic Society, "Atmosphere," </w:t>
      </w:r>
      <w:hyperlink r:id="rId9" w:history="1">
        <w:r w:rsidRPr="00944CD2">
          <w:rPr>
            <w:rStyle w:val="Hyperlink"/>
            <w:rFonts w:asciiTheme="minorHAnsi" w:hAnsiTheme="minorHAnsi" w:cstheme="minorHAnsi"/>
          </w:rPr>
          <w:t>https://www.nationalgeographic.org/encyclopedia/atmosphere/</w:t>
        </w:r>
      </w:hyperlink>
      <w:r>
        <w:rPr>
          <w:rFonts w:asciiTheme="minorHAnsi" w:hAnsiTheme="minorHAnsi" w:cstheme="minorHAnsi"/>
        </w:rPr>
        <w:t xml:space="preserve">] </w:t>
      </w:r>
      <w:proofErr w:type="spellStart"/>
      <w:r>
        <w:rPr>
          <w:rFonts w:asciiTheme="minorHAnsi" w:hAnsiTheme="minorHAnsi" w:cstheme="minorHAnsi"/>
        </w:rPr>
        <w:t>Sachin</w:t>
      </w:r>
      <w:proofErr w:type="spellEnd"/>
    </w:p>
    <w:p w14:paraId="6A2B1502" w14:textId="77777777" w:rsidR="002D0E03" w:rsidRDefault="002D0E03" w:rsidP="002D0E03">
      <w:pPr>
        <w:rPr>
          <w:sz w:val="14"/>
        </w:rPr>
      </w:pPr>
      <w:r w:rsidRPr="00264F89">
        <w:rPr>
          <w:rStyle w:val="StyleUnderline"/>
          <w:highlight w:val="cyan"/>
        </w:rPr>
        <w:t>Earth’s atmosphere stretches</w:t>
      </w:r>
      <w:r w:rsidRPr="008C31BF">
        <w:rPr>
          <w:sz w:val="14"/>
        </w:rPr>
        <w:t xml:space="preserve"> from the surface of the planet up </w:t>
      </w:r>
      <w:r w:rsidRPr="00264F89">
        <w:rPr>
          <w:rStyle w:val="StyleUnderline"/>
          <w:highlight w:val="cyan"/>
        </w:rPr>
        <w:t>to</w:t>
      </w:r>
      <w:r w:rsidRPr="008C31BF">
        <w:rPr>
          <w:sz w:val="14"/>
        </w:rPr>
        <w:t xml:space="preserve"> as far as </w:t>
      </w:r>
      <w:r w:rsidRPr="00264F89">
        <w:rPr>
          <w:rStyle w:val="StyleUnderline"/>
          <w:highlight w:val="cyan"/>
        </w:rPr>
        <w:t>10,000 kilometers</w:t>
      </w:r>
      <w:r w:rsidRPr="003D7413">
        <w:rPr>
          <w:rStyle w:val="StyleUnderline"/>
        </w:rPr>
        <w:t xml:space="preserve"> </w:t>
      </w:r>
      <w:r w:rsidRPr="008C31BF">
        <w:rPr>
          <w:sz w:val="14"/>
        </w:rPr>
        <w:t xml:space="preserve">(6,214 miles) </w:t>
      </w:r>
      <w:r w:rsidRPr="00264F89">
        <w:rPr>
          <w:rStyle w:val="StyleUnderline"/>
          <w:highlight w:val="cyan"/>
        </w:rPr>
        <w:t>above</w:t>
      </w:r>
      <w:r w:rsidRPr="008C31BF">
        <w:rPr>
          <w:sz w:val="14"/>
        </w:rPr>
        <w:t xml:space="preserve">. After that, the atmosphere blends into space. Not all scientists agree where the actual upper boundary of the atmosphere is, but they can agree that the bulk of the atmosphere is located close to </w:t>
      </w:r>
      <w:r w:rsidRPr="00264F89">
        <w:rPr>
          <w:rStyle w:val="StyleUnderline"/>
          <w:highlight w:val="cyan"/>
        </w:rPr>
        <w:t>Earth’s surface</w:t>
      </w:r>
      <w:r w:rsidRPr="008C31BF">
        <w:rPr>
          <w:sz w:val="14"/>
        </w:rPr>
        <w:t xml:space="preserve">—up to a distance of around eight to 15 kilometers (five to nine miles). While oxygen is necessary for most life on Earth, the majority of Earth’s atmosphere is not oxygen. Earth’s atmosphere is composed of about 78 percent nitrogen, 21 percent oxygen, 0.9 percent argon, and 0.1 percent other gases. Trace amounts of carbon dioxide, methane, water vapor, and neon are some of the other gases that make up the remaining 0.1 percent. The atmosphere is divided into five different layers, based on temperature. The layer closest to Earth’s surface is the troposphere, reaching from about seven and 15 kilometers (five to 10 miles) from the surface. The troposphere is thickest at the equator, and much thinner at the North and South Poles. The majority of the mass of the entire atmosphere is contained in the troposphere—between approximately 75 and 80 percent. Most of the water vapor in the atmosphere, along with dust and ash particles, are found in the troposphere—explaining why most of Earth’s clouds are located in this layer. Temperatures in the troposphere decrease with altitude. The stratosphere is the next layer up from Earth’s surface. It reaches from the top of the troposphere, which is called the tropopause, to an altitude of approximately 50 kilometers (30 miles). Temperatures in the stratosphere increase with altitude. A high concentration of ozone, a molecule composed of three atoms of oxygen, makes up the ozone layer of the stratosphere. This ozone absorbs some of the incoming solar radiation, shielding life on Earth from potentially harmful ultraviolet (UV) light, and is responsible for the temperature increase in altitude. The top of the stratosphere is called the stratopause. Above that is the mesosphere, which reaches as far as about 85 kilometers (53 miles) above Earth’s surface. Temperatures decrease in the mesosphere with altitude. In fact, the coldest temperatures in the atmosphere are near the top of the mesosphere—about -90°C (-130°F). The atmosphere is thin here, but still thick enough so that meteors will burn up as they pass through the mesosphere—creating what we see as “shooting stars.” The upper boundary of the mesosphere is called the mesopause. </w:t>
      </w:r>
      <w:r w:rsidRPr="00264F89">
        <w:rPr>
          <w:rStyle w:val="Emphasis"/>
          <w:highlight w:val="cyan"/>
        </w:rPr>
        <w:t>The thermosphere</w:t>
      </w:r>
      <w:r w:rsidRPr="008C31BF">
        <w:rPr>
          <w:sz w:val="14"/>
        </w:rPr>
        <w:t xml:space="preserve"> is located above the mesopause and </w:t>
      </w:r>
      <w:r w:rsidRPr="00264F89">
        <w:rPr>
          <w:rStyle w:val="Emphasis"/>
          <w:highlight w:val="cyan"/>
        </w:rPr>
        <w:t>reaches</w:t>
      </w:r>
      <w:r w:rsidRPr="00264F89">
        <w:rPr>
          <w:rStyle w:val="StyleUnderline"/>
          <w:highlight w:val="cyan"/>
        </w:rPr>
        <w:t xml:space="preserve"> out to around 600 kilometers</w:t>
      </w:r>
      <w:r w:rsidRPr="008C31BF">
        <w:rPr>
          <w:sz w:val="14"/>
        </w:rPr>
        <w:t xml:space="preserve"> </w:t>
      </w:r>
      <w:r w:rsidRPr="00CF064B">
        <w:rPr>
          <w:rStyle w:val="Emphasis"/>
        </w:rPr>
        <w:t>(</w:t>
      </w:r>
      <w:r w:rsidRPr="00264F89">
        <w:rPr>
          <w:rStyle w:val="Emphasis"/>
          <w:highlight w:val="cyan"/>
        </w:rPr>
        <w:t>372 miles</w:t>
      </w:r>
      <w:r w:rsidRPr="00CF064B">
        <w:rPr>
          <w:rStyle w:val="Emphasis"/>
        </w:rPr>
        <w:t>).</w:t>
      </w:r>
      <w:r w:rsidRPr="008C31BF">
        <w:rPr>
          <w:sz w:val="14"/>
        </w:rPr>
        <w:t xml:space="preserve"> Not much is known about the thermosphere except that temperatures increase with altitude. Solar radiation makes the upper regions of the thermosphere very hot, reaching temperatures as high as 2,000°C (3,600°F). </w:t>
      </w:r>
      <w:r w:rsidRPr="00264F89">
        <w:rPr>
          <w:rStyle w:val="StyleUnderline"/>
          <w:highlight w:val="cyan"/>
        </w:rPr>
        <w:t>The uppermost layer</w:t>
      </w:r>
      <w:r w:rsidRPr="008C31BF">
        <w:rPr>
          <w:sz w:val="14"/>
        </w:rPr>
        <w:t xml:space="preserve">, that blends with what is </w:t>
      </w:r>
      <w:r w:rsidRPr="00264F89">
        <w:rPr>
          <w:rStyle w:val="StyleUnderline"/>
          <w:highlight w:val="cyan"/>
        </w:rPr>
        <w:t>considered to be outer space, is the exosphere.</w:t>
      </w:r>
      <w:r w:rsidRPr="008C31BF">
        <w:rPr>
          <w:sz w:val="14"/>
        </w:rPr>
        <w:t xml:space="preserve"> The pull of Earth’s gravity is so small here that molecules of gas escape into outer space.</w:t>
      </w:r>
    </w:p>
    <w:p w14:paraId="11D1EDEF" w14:textId="77777777" w:rsidR="002D0E03" w:rsidRPr="008C31BF" w:rsidRDefault="002D0E03" w:rsidP="002D0E03">
      <w:pPr>
        <w:rPr>
          <w:sz w:val="14"/>
        </w:rPr>
      </w:pPr>
    </w:p>
    <w:p w14:paraId="3DA19522" w14:textId="77777777" w:rsidR="002D0E03" w:rsidRDefault="002D0E03" w:rsidP="002D0E03">
      <w:pPr>
        <w:pStyle w:val="Heading4"/>
      </w:pPr>
      <w:proofErr w:type="spellStart"/>
      <w:r>
        <w:t>Starlink’s</w:t>
      </w:r>
      <w:proofErr w:type="spellEnd"/>
      <w:r>
        <w:t xml:space="preserve"> </w:t>
      </w:r>
      <w:proofErr w:type="spellStart"/>
      <w:r>
        <w:t>satelites</w:t>
      </w:r>
      <w:proofErr w:type="spellEnd"/>
      <w:r>
        <w:t xml:space="preserve"> reach 340 Miles above earth’s surface. </w:t>
      </w:r>
    </w:p>
    <w:p w14:paraId="7AE312BD" w14:textId="77777777" w:rsidR="002D0E03" w:rsidRPr="00522F2F" w:rsidRDefault="002D0E03" w:rsidP="002D0E03">
      <w:r w:rsidRPr="00522F2F">
        <w:rPr>
          <w:rStyle w:val="Style13ptBold"/>
        </w:rPr>
        <w:t>Mann 19</w:t>
      </w:r>
      <w:r>
        <w:t>, [</w:t>
      </w:r>
      <w:r w:rsidRPr="00522F2F">
        <w:t>Adam Mann, 5-24-2019, "</w:t>
      </w:r>
      <w:proofErr w:type="spellStart"/>
      <w:r w:rsidRPr="00522F2F">
        <w:t>Starlink</w:t>
      </w:r>
      <w:proofErr w:type="spellEnd"/>
      <w:r w:rsidRPr="00522F2F">
        <w:t xml:space="preserve">: SpaceX's satellite internet project," Space, </w:t>
      </w:r>
      <w:hyperlink r:id="rId10" w:history="1">
        <w:r w:rsidRPr="00944CD2">
          <w:rPr>
            <w:rStyle w:val="Hyperlink"/>
          </w:rPr>
          <w:t>https://www.space.com/spacex-starlink-satellites.html</w:t>
        </w:r>
      </w:hyperlink>
      <w:r>
        <w:t xml:space="preserve">] </w:t>
      </w:r>
      <w:proofErr w:type="spellStart"/>
      <w:r>
        <w:t>Sachin</w:t>
      </w:r>
      <w:proofErr w:type="spellEnd"/>
    </w:p>
    <w:p w14:paraId="7452D13F" w14:textId="77777777" w:rsidR="002D0E03" w:rsidRDefault="002D0E03" w:rsidP="002D0E03">
      <w:r w:rsidRPr="001C5769">
        <w:t xml:space="preserve">The first 60 </w:t>
      </w:r>
      <w:proofErr w:type="spellStart"/>
      <w:r w:rsidRPr="00264F89">
        <w:rPr>
          <w:rStyle w:val="StyleUnderline"/>
          <w:highlight w:val="cyan"/>
        </w:rPr>
        <w:t>Starlink</w:t>
      </w:r>
      <w:proofErr w:type="spellEnd"/>
      <w:r w:rsidRPr="00264F89">
        <w:rPr>
          <w:rStyle w:val="StyleUnderline"/>
          <w:highlight w:val="cyan"/>
        </w:rPr>
        <w:t xml:space="preserve"> satellites</w:t>
      </w:r>
      <w:r w:rsidRPr="001C5769">
        <w:t xml:space="preserve"> were launched on May 23, 2019, aboard a SpaceX Falcon 9 rocket. The satellites successfully </w:t>
      </w:r>
      <w:r w:rsidRPr="00264F89">
        <w:rPr>
          <w:rStyle w:val="StyleUnderline"/>
          <w:highlight w:val="cyan"/>
        </w:rPr>
        <w:t>reached t</w:t>
      </w:r>
      <w:r w:rsidRPr="001C5769">
        <w:t xml:space="preserve">heir operational </w:t>
      </w:r>
      <w:r w:rsidRPr="00264F89">
        <w:rPr>
          <w:rStyle w:val="StyleUnderline"/>
          <w:highlight w:val="cyan"/>
        </w:rPr>
        <w:t>altitude of 340 miles</w:t>
      </w:r>
      <w:r w:rsidRPr="00522F2F">
        <w:rPr>
          <w:rStyle w:val="StyleUnderline"/>
        </w:rPr>
        <w:t xml:space="preserve"> </w:t>
      </w:r>
      <w:r w:rsidRPr="001C5769">
        <w:t>(550 kilometers) — low enough to get pulled down to Earth by atmospheric drag in a few years so that they don't become space junk once they die.</w:t>
      </w:r>
    </w:p>
    <w:p w14:paraId="28325001" w14:textId="77777777" w:rsidR="002D0E03" w:rsidRDefault="002D0E03" w:rsidP="002D0E03">
      <w:pPr>
        <w:pStyle w:val="Heading4"/>
      </w:pPr>
      <w:r>
        <w:t>Violation: 340 miles is less than the 372 miles necessary to be considered outer space; they explicitly defend only LEO</w:t>
      </w:r>
    </w:p>
    <w:p w14:paraId="2D34026B" w14:textId="77777777" w:rsidR="002D0E03" w:rsidRPr="00D81C52" w:rsidRDefault="002D0E03" w:rsidP="002D0E03"/>
    <w:p w14:paraId="3F4D845C" w14:textId="77777777" w:rsidR="002D0E03" w:rsidRDefault="002D0E03" w:rsidP="002D0E03">
      <w:pPr>
        <w:pStyle w:val="Heading4"/>
      </w:pPr>
      <w:r>
        <w:t>Vote neg:</w:t>
      </w:r>
    </w:p>
    <w:p w14:paraId="1BDB8DD3" w14:textId="77777777" w:rsidR="002D0E03" w:rsidRPr="00D81C52" w:rsidRDefault="002D0E03" w:rsidP="002D0E03"/>
    <w:p w14:paraId="50DC874E" w14:textId="77777777" w:rsidR="002D0E03" w:rsidRDefault="002D0E03" w:rsidP="002D0E03">
      <w:pPr>
        <w:pStyle w:val="Heading4"/>
      </w:pPr>
      <w:r>
        <w:lastRenderedPageBreak/>
        <w:t xml:space="preserve">1] Limits and ground: the </w:t>
      </w:r>
      <w:proofErr w:type="spellStart"/>
      <w:r>
        <w:t>aff</w:t>
      </w:r>
      <w:proofErr w:type="spellEnd"/>
      <w:r>
        <w:t xml:space="preserve"> interpretation explodes the topic to allow any </w:t>
      </w:r>
      <w:proofErr w:type="spellStart"/>
      <w:r>
        <w:t>aff</w:t>
      </w:r>
      <w:proofErr w:type="spellEnd"/>
      <w:r>
        <w:t xml:space="preserve"> about space generally which structurally alters the neg research burden because there’s a qualitative difference between outer space and the </w:t>
      </w:r>
      <w:proofErr w:type="spellStart"/>
      <w:r>
        <w:t>atmosohere</w:t>
      </w:r>
      <w:proofErr w:type="spellEnd"/>
      <w:r>
        <w:t xml:space="preserve">. Means we get no ground </w:t>
      </w:r>
      <w:proofErr w:type="spellStart"/>
      <w:r>
        <w:t>bc</w:t>
      </w:r>
      <w:proofErr w:type="spellEnd"/>
      <w:r>
        <w:t xml:space="preserve"> of how unpredictable the AC could be from round to round – kills core neg generics like space col bad and mining that don’t link if you specify a part of space</w:t>
      </w:r>
    </w:p>
    <w:p w14:paraId="204D0E5D" w14:textId="77777777" w:rsidR="002D0E03" w:rsidRDefault="002D0E03" w:rsidP="002D0E03">
      <w:pPr>
        <w:pStyle w:val="Heading4"/>
      </w:pPr>
      <w:r>
        <w:t xml:space="preserve">2] Precision – Justifies the </w:t>
      </w:r>
      <w:proofErr w:type="spellStart"/>
      <w:r>
        <w:t>aff</w:t>
      </w:r>
      <w:proofErr w:type="spellEnd"/>
      <w:r>
        <w:t xml:space="preserve"> arbitrarily doing away with words in the resolution which gives way to </w:t>
      </w:r>
      <w:proofErr w:type="spellStart"/>
      <w:r>
        <w:t>affs</w:t>
      </w:r>
      <w:proofErr w:type="spellEnd"/>
      <w:r>
        <w:t xml:space="preserve"> about anything which obliterates neg prep.</w:t>
      </w:r>
    </w:p>
    <w:p w14:paraId="472CC0E7" w14:textId="77777777" w:rsidR="002D0E03" w:rsidRPr="00D81C52" w:rsidRDefault="002D0E03" w:rsidP="002D0E03"/>
    <w:p w14:paraId="6119547D" w14:textId="4CE1C0F7" w:rsidR="002D0E03" w:rsidRDefault="002D0E03" w:rsidP="002D0E03">
      <w:pPr>
        <w:pStyle w:val="Heading4"/>
      </w:pPr>
      <w:r w:rsidRPr="00303C3E">
        <w:t xml:space="preserve">Fairness- </w:t>
      </w:r>
      <w:proofErr w:type="spellStart"/>
      <w:r w:rsidRPr="00303C3E">
        <w:t>consittutive</w:t>
      </w:r>
      <w:proofErr w:type="spellEnd"/>
      <w:r w:rsidRPr="00303C3E">
        <w:t xml:space="preserve"> of comp </w:t>
      </w:r>
      <w:proofErr w:type="spellStart"/>
      <w:r w:rsidRPr="00303C3E">
        <w:t>activites</w:t>
      </w:r>
      <w:proofErr w:type="spellEnd"/>
      <w:r w:rsidRPr="00303C3E">
        <w:t xml:space="preserve">, </w:t>
      </w:r>
      <w:proofErr w:type="spellStart"/>
      <w:r w:rsidRPr="00303C3E">
        <w:t>args</w:t>
      </w:r>
      <w:proofErr w:type="spellEnd"/>
      <w:r w:rsidRPr="00303C3E">
        <w:t xml:space="preserve"> presume</w:t>
      </w:r>
    </w:p>
    <w:p w14:paraId="4285F30F" w14:textId="77777777" w:rsidR="002D0E03" w:rsidRDefault="002D0E03" w:rsidP="002D0E03">
      <w:pPr>
        <w:pStyle w:val="Heading4"/>
      </w:pPr>
      <w:r w:rsidRPr="00303C3E">
        <w:t xml:space="preserve">Edu- funded </w:t>
      </w:r>
      <w:proofErr w:type="spellStart"/>
      <w:r w:rsidRPr="00303C3E">
        <w:t>ny</w:t>
      </w:r>
      <w:proofErr w:type="spellEnd"/>
      <w:r w:rsidRPr="00303C3E">
        <w:t xml:space="preserve"> schools</w:t>
      </w:r>
    </w:p>
    <w:p w14:paraId="51FB4965" w14:textId="0BB4963B" w:rsidR="002D0E03" w:rsidRPr="00303C3E" w:rsidRDefault="002D0E03" w:rsidP="002D0E03">
      <w:pPr>
        <w:pStyle w:val="Heading4"/>
      </w:pPr>
      <w:r w:rsidRPr="00303C3E">
        <w:t xml:space="preserve">DTD- </w:t>
      </w:r>
      <w:proofErr w:type="spellStart"/>
      <w:r w:rsidRPr="00303C3E">
        <w:t>dta</w:t>
      </w:r>
      <w:proofErr w:type="spellEnd"/>
      <w:r w:rsidRPr="00303C3E">
        <w:t xml:space="preserve"> illogical, time skew</w:t>
      </w:r>
    </w:p>
    <w:p w14:paraId="029B5225" w14:textId="5E5EA803" w:rsidR="002D0E03" w:rsidRPr="00303C3E" w:rsidRDefault="002D0E03" w:rsidP="002D0E03">
      <w:pPr>
        <w:pStyle w:val="Heading4"/>
      </w:pPr>
      <w:r w:rsidRPr="00303C3E">
        <w:t>No RVI’s-illogical, baiting</w:t>
      </w:r>
    </w:p>
    <w:p w14:paraId="18F41A27" w14:textId="6D93BF12" w:rsidR="002D0E03" w:rsidRDefault="002D0E03" w:rsidP="002D0E03">
      <w:pPr>
        <w:pStyle w:val="Heading4"/>
      </w:pPr>
      <w:r w:rsidRPr="00303C3E">
        <w:t>CI- intervention, race to bottom, collapses, yours vs best</w:t>
      </w:r>
    </w:p>
    <w:p w14:paraId="5815FCA4" w14:textId="6DD653AE" w:rsidR="00144EB2" w:rsidRPr="00144EB2" w:rsidRDefault="00144EB2" w:rsidP="00144EB2">
      <w:pPr>
        <w:pStyle w:val="Heading2"/>
      </w:pPr>
      <w:r>
        <w:lastRenderedPageBreak/>
        <w:t>DA</w:t>
      </w:r>
    </w:p>
    <w:p w14:paraId="7075605B" w14:textId="77777777" w:rsidR="00144EB2" w:rsidRPr="003030BD" w:rsidRDefault="00144EB2" w:rsidP="00144EB2">
      <w:pPr>
        <w:pStyle w:val="Heading4"/>
      </w:pPr>
      <w:proofErr w:type="spellStart"/>
      <w:r>
        <w:t>Megaconstellations</w:t>
      </w:r>
      <w:proofErr w:type="spellEnd"/>
      <w:r>
        <w:t xml:space="preserve"> solve </w:t>
      </w:r>
      <w:r>
        <w:rPr>
          <w:u w:val="single"/>
        </w:rPr>
        <w:t>rural broadband</w:t>
      </w:r>
      <w:r>
        <w:t>---</w:t>
      </w:r>
      <w:proofErr w:type="spellStart"/>
      <w:r>
        <w:t>Starlink</w:t>
      </w:r>
      <w:proofErr w:type="spellEnd"/>
      <w:r>
        <w:t xml:space="preserve"> alone solves.</w:t>
      </w:r>
    </w:p>
    <w:p w14:paraId="61FE6AFB" w14:textId="77777777" w:rsidR="00144EB2" w:rsidRDefault="00144EB2" w:rsidP="00144EB2">
      <w:r w:rsidRPr="00AA4DD9">
        <w:rPr>
          <w:rStyle w:val="Style13ptBold"/>
        </w:rPr>
        <w:t xml:space="preserve">Weinschenk </w:t>
      </w:r>
      <w:r>
        <w:rPr>
          <w:rStyle w:val="Style13ptBold"/>
        </w:rPr>
        <w:t>‘</w:t>
      </w:r>
      <w:r w:rsidRPr="00AA4DD9">
        <w:rPr>
          <w:rStyle w:val="Style13ptBold"/>
        </w:rPr>
        <w:t>21</w:t>
      </w:r>
      <w:r>
        <w:t xml:space="preserve"> [Carl; February 21; Freelance Editor, Freelance. Contributor, </w:t>
      </w:r>
      <w:proofErr w:type="spellStart"/>
      <w:r>
        <w:t>Telecompetitor</w:t>
      </w:r>
      <w:proofErr w:type="spellEnd"/>
      <w:r>
        <w:t xml:space="preserve">, Technology, U.S. “Report: </w:t>
      </w:r>
      <w:proofErr w:type="spellStart"/>
      <w:r>
        <w:t>Starlink</w:t>
      </w:r>
      <w:proofErr w:type="spellEnd"/>
      <w:r>
        <w:t xml:space="preserve"> Looks Very Promising for Rural Broadband,” </w:t>
      </w:r>
      <w:hyperlink r:id="rId11" w:history="1">
        <w:r w:rsidRPr="00975C20">
          <w:rPr>
            <w:rStyle w:val="Hyperlink"/>
          </w:rPr>
          <w:t>https://www.telecompetitor.com/report-starlink-looks-very-promising-for-rural-broadband/</w:t>
        </w:r>
      </w:hyperlink>
      <w:r>
        <w:t xml:space="preserve">] </w:t>
      </w:r>
      <w:proofErr w:type="spellStart"/>
      <w:r>
        <w:t>brett</w:t>
      </w:r>
      <w:proofErr w:type="spellEnd"/>
    </w:p>
    <w:p w14:paraId="39EC001F" w14:textId="3585C2B6" w:rsidR="00144EB2" w:rsidRPr="003D2C64" w:rsidRDefault="00144EB2" w:rsidP="00144EB2">
      <w:pPr>
        <w:rPr>
          <w:sz w:val="10"/>
        </w:rPr>
      </w:pPr>
      <w:r w:rsidRPr="003D2C64">
        <w:rPr>
          <w:sz w:val="10"/>
        </w:rPr>
        <w:t xml:space="preserve">SpaceX’s </w:t>
      </w:r>
      <w:proofErr w:type="spellStart"/>
      <w:r w:rsidRPr="00264F89">
        <w:rPr>
          <w:rStyle w:val="StyleUnderline"/>
          <w:highlight w:val="cyan"/>
        </w:rPr>
        <w:t>Starlink</w:t>
      </w:r>
      <w:proofErr w:type="spellEnd"/>
      <w:r w:rsidRPr="00F667BF">
        <w:rPr>
          <w:rStyle w:val="StyleUnderline"/>
        </w:rPr>
        <w:t xml:space="preserve"> satellite broadband service</w:t>
      </w:r>
      <w:r w:rsidRPr="003D2C64">
        <w:rPr>
          <w:sz w:val="10"/>
        </w:rPr>
        <w:t xml:space="preserve"> has the potential to be </w:t>
      </w:r>
      <w:r w:rsidRPr="00F667BF">
        <w:rPr>
          <w:rStyle w:val="StyleUnderline"/>
        </w:rPr>
        <w:t xml:space="preserve">a </w:t>
      </w:r>
      <w:r w:rsidRPr="00264F89">
        <w:rPr>
          <w:rStyle w:val="StyleUnderline"/>
          <w:highlight w:val="cyan"/>
        </w:rPr>
        <w:t>game changer for rural broadband</w:t>
      </w:r>
      <w:r w:rsidRPr="00F667BF">
        <w:rPr>
          <w:rStyle w:val="StyleUnderline"/>
        </w:rPr>
        <w:t>, according to</w:t>
      </w:r>
      <w:r w:rsidRPr="003D2C64">
        <w:rPr>
          <w:sz w:val="10"/>
        </w:rPr>
        <w:t xml:space="preserve"> an </w:t>
      </w:r>
      <w:r w:rsidRPr="00F667BF">
        <w:rPr>
          <w:rStyle w:val="Emphasis"/>
        </w:rPr>
        <w:t>analysis</w:t>
      </w:r>
      <w:r w:rsidRPr="003D2C64">
        <w:rPr>
          <w:sz w:val="10"/>
        </w:rPr>
        <w:t xml:space="preserve"> by </w:t>
      </w:r>
      <w:proofErr w:type="spellStart"/>
      <w:r w:rsidRPr="003D2C64">
        <w:rPr>
          <w:sz w:val="10"/>
        </w:rPr>
        <w:t>PCMag</w:t>
      </w:r>
      <w:proofErr w:type="spellEnd"/>
      <w:r w:rsidRPr="003D2C64">
        <w:rPr>
          <w:sz w:val="10"/>
        </w:rPr>
        <w:t xml:space="preserve"> of </w:t>
      </w:r>
      <w:proofErr w:type="spellStart"/>
      <w:r w:rsidRPr="003D2C64">
        <w:rPr>
          <w:sz w:val="10"/>
        </w:rPr>
        <w:t>Starlink</w:t>
      </w:r>
      <w:proofErr w:type="spellEnd"/>
      <w:r w:rsidRPr="003D2C64">
        <w:rPr>
          <w:sz w:val="10"/>
        </w:rPr>
        <w:t xml:space="preserve"> speeds. The analysis is </w:t>
      </w:r>
      <w:r w:rsidRPr="00264F89">
        <w:rPr>
          <w:rStyle w:val="StyleUnderline"/>
          <w:highlight w:val="cyan"/>
        </w:rPr>
        <w:t>based on beta tester data</w:t>
      </w:r>
      <w:r w:rsidRPr="003D2C64">
        <w:rPr>
          <w:sz w:val="10"/>
        </w:rPr>
        <w:t xml:space="preserve"> exclusively provided to it by </w:t>
      </w:r>
      <w:proofErr w:type="spellStart"/>
      <w:r w:rsidRPr="003D2C64">
        <w:rPr>
          <w:sz w:val="10"/>
        </w:rPr>
        <w:t>Ookla</w:t>
      </w:r>
      <w:proofErr w:type="spellEnd"/>
      <w:r w:rsidRPr="003D2C64">
        <w:rPr>
          <w:sz w:val="10"/>
        </w:rPr>
        <w:t xml:space="preserve"> </w:t>
      </w:r>
      <w:proofErr w:type="spellStart"/>
      <w:r w:rsidRPr="003D2C64">
        <w:rPr>
          <w:sz w:val="10"/>
        </w:rPr>
        <w:t>Speedtest</w:t>
      </w:r>
      <w:proofErr w:type="spellEnd"/>
      <w:r w:rsidRPr="003D2C64">
        <w:rPr>
          <w:sz w:val="10"/>
        </w:rPr>
        <w:t>.</w:t>
      </w:r>
      <w:r w:rsidR="003D2C64" w:rsidRPr="003D2C64">
        <w:rPr>
          <w:sz w:val="10"/>
        </w:rPr>
        <w:t xml:space="preserve"> </w:t>
      </w:r>
      <w:r w:rsidRPr="00F667BF">
        <w:rPr>
          <w:rStyle w:val="StyleUnderline"/>
        </w:rPr>
        <w:t>The site looked at data from rural, suburban and urban areas</w:t>
      </w:r>
      <w:r w:rsidRPr="003D2C64">
        <w:rPr>
          <w:sz w:val="10"/>
        </w:rPr>
        <w:t xml:space="preserve">. Among its more than </w:t>
      </w:r>
      <w:r w:rsidRPr="00F667BF">
        <w:rPr>
          <w:rStyle w:val="StyleUnderline"/>
        </w:rPr>
        <w:t>10,000 users in its semi-public beta were</w:t>
      </w:r>
      <w:r w:rsidRPr="003D2C64">
        <w:rPr>
          <w:sz w:val="10"/>
        </w:rPr>
        <w:t xml:space="preserve"> “a perplexing” number </w:t>
      </w:r>
      <w:r w:rsidRPr="00F667BF">
        <w:rPr>
          <w:rStyle w:val="StyleUnderline"/>
        </w:rPr>
        <w:t>in urban and suburban areas where a variety of high-speed options already are available</w:t>
      </w:r>
      <w:r w:rsidRPr="003D2C64">
        <w:rPr>
          <w:sz w:val="10"/>
        </w:rPr>
        <w:t xml:space="preserve">. The story cites </w:t>
      </w:r>
      <w:r w:rsidRPr="00F667BF">
        <w:rPr>
          <w:rStyle w:val="StyleUnderline"/>
        </w:rPr>
        <w:t xml:space="preserve">Chicago, Seattle and Minneapolis as places where there were testers, </w:t>
      </w:r>
      <w:r w:rsidRPr="00F667BF">
        <w:rPr>
          <w:rStyle w:val="Emphasis"/>
        </w:rPr>
        <w:t>despite readily available alternatives</w:t>
      </w:r>
      <w:r w:rsidRPr="003D2C64">
        <w:rPr>
          <w:sz w:val="10"/>
        </w:rPr>
        <w:t>.</w:t>
      </w:r>
      <w:r w:rsidR="003D2C64" w:rsidRPr="003D2C64">
        <w:rPr>
          <w:sz w:val="10"/>
        </w:rPr>
        <w:t xml:space="preserve"> </w:t>
      </w:r>
      <w:r w:rsidRPr="00F667BF">
        <w:rPr>
          <w:rStyle w:val="StyleUnderline"/>
        </w:rPr>
        <w:t>The site compared download speeds against other fixed service providers</w:t>
      </w:r>
      <w:r w:rsidRPr="003D2C64">
        <w:rPr>
          <w:sz w:val="10"/>
        </w:rPr>
        <w:t xml:space="preserve"> in 30 counties with at least 30 samples in any month from December 30 to February 24. The </w:t>
      </w:r>
      <w:r w:rsidRPr="00F667BF">
        <w:rPr>
          <w:rStyle w:val="StyleUnderline"/>
        </w:rPr>
        <w:t xml:space="preserve">counties in which the fixed providers had the biggest speed advantage over </w:t>
      </w:r>
      <w:proofErr w:type="spellStart"/>
      <w:r w:rsidRPr="00F667BF">
        <w:rPr>
          <w:rStyle w:val="StyleUnderline"/>
        </w:rPr>
        <w:t>Spacelink</w:t>
      </w:r>
      <w:proofErr w:type="spellEnd"/>
      <w:r w:rsidRPr="00F667BF">
        <w:rPr>
          <w:rStyle w:val="StyleUnderline"/>
        </w:rPr>
        <w:t xml:space="preserve"> were urban or suburban</w:t>
      </w:r>
      <w:r w:rsidRPr="003D2C64">
        <w:rPr>
          <w:sz w:val="10"/>
        </w:rPr>
        <w:t>: Los Angeles and Santa Clara counties, CA; Cook County, IL; King County, WA and Washington County, MN.</w:t>
      </w:r>
      <w:r w:rsidR="003D2C64" w:rsidRPr="003D2C64">
        <w:rPr>
          <w:sz w:val="10"/>
        </w:rPr>
        <w:t xml:space="preserve"> </w:t>
      </w:r>
      <w:r w:rsidRPr="00F667BF">
        <w:rPr>
          <w:rStyle w:val="Emphasis"/>
        </w:rPr>
        <w:t xml:space="preserve">It is in </w:t>
      </w:r>
      <w:r w:rsidRPr="00264F89">
        <w:rPr>
          <w:rStyle w:val="Emphasis"/>
          <w:highlight w:val="cyan"/>
        </w:rPr>
        <w:t>rural areas</w:t>
      </w:r>
      <w:r w:rsidRPr="00F667BF">
        <w:rPr>
          <w:rStyle w:val="Emphasis"/>
        </w:rPr>
        <w:t xml:space="preserve"> that </w:t>
      </w:r>
      <w:proofErr w:type="spellStart"/>
      <w:r w:rsidRPr="00264F89">
        <w:rPr>
          <w:rStyle w:val="Emphasis"/>
          <w:highlight w:val="cyan"/>
        </w:rPr>
        <w:t>Starlink</w:t>
      </w:r>
      <w:proofErr w:type="spellEnd"/>
      <w:r w:rsidRPr="00264F89">
        <w:rPr>
          <w:rStyle w:val="Emphasis"/>
          <w:highlight w:val="cyan"/>
        </w:rPr>
        <w:t xml:space="preserve"> shines</w:t>
      </w:r>
      <w:r w:rsidRPr="003D2C64">
        <w:rPr>
          <w:sz w:val="10"/>
        </w:rPr>
        <w:t xml:space="preserve">, </w:t>
      </w:r>
      <w:r w:rsidRPr="00264F89">
        <w:rPr>
          <w:rStyle w:val="StyleUnderline"/>
          <w:highlight w:val="cyan"/>
        </w:rPr>
        <w:t>according to</w:t>
      </w:r>
      <w:r w:rsidRPr="003D2C64">
        <w:rPr>
          <w:sz w:val="10"/>
        </w:rPr>
        <w:t xml:space="preserve"> the </w:t>
      </w:r>
      <w:r w:rsidRPr="00264F89">
        <w:rPr>
          <w:rStyle w:val="StyleUnderline"/>
          <w:highlight w:val="cyan"/>
        </w:rPr>
        <w:t>research</w:t>
      </w:r>
      <w:r w:rsidRPr="003D2C64">
        <w:rPr>
          <w:sz w:val="10"/>
        </w:rPr>
        <w:t xml:space="preserve">. The five counties in which </w:t>
      </w:r>
      <w:proofErr w:type="spellStart"/>
      <w:r w:rsidRPr="00264F89">
        <w:rPr>
          <w:rStyle w:val="StyleUnderline"/>
          <w:highlight w:val="cyan"/>
        </w:rPr>
        <w:t>Starlink</w:t>
      </w:r>
      <w:proofErr w:type="spellEnd"/>
      <w:r w:rsidRPr="00264F89">
        <w:rPr>
          <w:rStyle w:val="StyleUnderline"/>
          <w:highlight w:val="cyan"/>
        </w:rPr>
        <w:t xml:space="preserve"> had</w:t>
      </w:r>
      <w:r w:rsidRPr="003D2C64">
        <w:rPr>
          <w:sz w:val="10"/>
        </w:rPr>
        <w:t xml:space="preserve"> the biggest download </w:t>
      </w:r>
      <w:r w:rsidRPr="00264F89">
        <w:rPr>
          <w:rStyle w:val="StyleUnderline"/>
          <w:highlight w:val="cyan"/>
        </w:rPr>
        <w:t>speed advantage</w:t>
      </w:r>
      <w:r w:rsidRPr="003D2C64">
        <w:rPr>
          <w:sz w:val="10"/>
        </w:rPr>
        <w:t xml:space="preserve"> over the fixed group were rural: Vilas County, WI; </w:t>
      </w:r>
      <w:proofErr w:type="spellStart"/>
      <w:r w:rsidRPr="003D2C64">
        <w:rPr>
          <w:sz w:val="10"/>
        </w:rPr>
        <w:t>Ravali</w:t>
      </w:r>
      <w:proofErr w:type="spellEnd"/>
      <w:r w:rsidRPr="003D2C64">
        <w:rPr>
          <w:sz w:val="10"/>
        </w:rPr>
        <w:t xml:space="preserve"> County, MT; Waldo County, ME; Okanogan County, WA and </w:t>
      </w:r>
      <w:proofErr w:type="spellStart"/>
      <w:r w:rsidRPr="003D2C64">
        <w:rPr>
          <w:sz w:val="10"/>
        </w:rPr>
        <w:t>Lamoile</w:t>
      </w:r>
      <w:proofErr w:type="spellEnd"/>
      <w:r w:rsidRPr="003D2C64">
        <w:rPr>
          <w:sz w:val="10"/>
        </w:rPr>
        <w:t xml:space="preserve"> County, VT.</w:t>
      </w:r>
      <w:r w:rsidR="003D2C64" w:rsidRPr="003D2C64">
        <w:rPr>
          <w:sz w:val="10"/>
        </w:rPr>
        <w:t xml:space="preserve"> </w:t>
      </w:r>
      <w:r w:rsidRPr="003D2C64">
        <w:rPr>
          <w:sz w:val="10"/>
          <w:szCs w:val="16"/>
        </w:rPr>
        <w:t xml:space="preserve">Source: </w:t>
      </w:r>
      <w:proofErr w:type="spellStart"/>
      <w:r w:rsidRPr="003D2C64">
        <w:rPr>
          <w:sz w:val="10"/>
          <w:szCs w:val="16"/>
        </w:rPr>
        <w:t>PCMag</w:t>
      </w:r>
      <w:proofErr w:type="spellEnd"/>
      <w:r w:rsidR="003D2C64" w:rsidRPr="003D2C64">
        <w:rPr>
          <w:sz w:val="10"/>
          <w:szCs w:val="16"/>
        </w:rPr>
        <w:t xml:space="preserve"> </w:t>
      </w:r>
      <w:r w:rsidRPr="003D2C64">
        <w:rPr>
          <w:sz w:val="10"/>
        </w:rPr>
        <w:t xml:space="preserve">The number of </w:t>
      </w:r>
      <w:r w:rsidRPr="00F667BF">
        <w:rPr>
          <w:rStyle w:val="StyleUnderline"/>
        </w:rPr>
        <w:t xml:space="preserve">counties in which </w:t>
      </w:r>
      <w:proofErr w:type="spellStart"/>
      <w:r w:rsidRPr="00F667BF">
        <w:rPr>
          <w:rStyle w:val="StyleUnderline"/>
        </w:rPr>
        <w:t>Starlink</w:t>
      </w:r>
      <w:proofErr w:type="spellEnd"/>
      <w:r w:rsidRPr="00F667BF">
        <w:rPr>
          <w:rStyle w:val="StyleUnderline"/>
        </w:rPr>
        <w:t xml:space="preserve"> beat the fixed providers and those in which the fixed providers beat </w:t>
      </w:r>
      <w:proofErr w:type="spellStart"/>
      <w:r w:rsidRPr="00F667BF">
        <w:rPr>
          <w:rStyle w:val="StyleUnderline"/>
        </w:rPr>
        <w:t>Starlink</w:t>
      </w:r>
      <w:proofErr w:type="spellEnd"/>
      <w:r w:rsidRPr="00F667BF">
        <w:rPr>
          <w:rStyle w:val="StyleUnderline"/>
        </w:rPr>
        <w:t xml:space="preserve"> appeared to be about equal, as was the speed differential</w:t>
      </w:r>
      <w:r w:rsidRPr="003D2C64">
        <w:rPr>
          <w:sz w:val="10"/>
        </w:rPr>
        <w:t>.</w:t>
      </w:r>
      <w:r w:rsidR="003D2C64" w:rsidRPr="003D2C64">
        <w:rPr>
          <w:sz w:val="10"/>
        </w:rPr>
        <w:t xml:space="preserve"> </w:t>
      </w:r>
      <w:r w:rsidRPr="003D2C64">
        <w:rPr>
          <w:sz w:val="10"/>
        </w:rPr>
        <w:t xml:space="preserve">“Our own analysis shows that </w:t>
      </w:r>
      <w:proofErr w:type="spellStart"/>
      <w:r w:rsidRPr="00264F89">
        <w:rPr>
          <w:rStyle w:val="StyleUnderline"/>
          <w:highlight w:val="cyan"/>
        </w:rPr>
        <w:t>Starlink</w:t>
      </w:r>
      <w:proofErr w:type="spellEnd"/>
      <w:r w:rsidRPr="00264F89">
        <w:rPr>
          <w:rStyle w:val="StyleUnderline"/>
          <w:highlight w:val="cyan"/>
        </w:rPr>
        <w:t xml:space="preserve"> will make the biggest difference in rural</w:t>
      </w:r>
      <w:r w:rsidRPr="00F667BF">
        <w:rPr>
          <w:rStyle w:val="StyleUnderline"/>
        </w:rPr>
        <w:t xml:space="preserve">, low-density, low-population </w:t>
      </w:r>
      <w:r w:rsidRPr="00264F89">
        <w:rPr>
          <w:rStyle w:val="StyleUnderline"/>
          <w:highlight w:val="cyan"/>
        </w:rPr>
        <w:t xml:space="preserve">counties with few options other than </w:t>
      </w:r>
      <w:r w:rsidRPr="00264F89">
        <w:rPr>
          <w:rStyle w:val="Emphasis"/>
          <w:highlight w:val="cyan"/>
        </w:rPr>
        <w:t>lower-quality</w:t>
      </w:r>
      <w:r w:rsidRPr="00A95517">
        <w:rPr>
          <w:rStyle w:val="Emphasis"/>
        </w:rPr>
        <w:t xml:space="preserve"> satellite</w:t>
      </w:r>
      <w:r w:rsidRPr="00F667BF">
        <w:rPr>
          <w:rStyle w:val="StyleUnderline"/>
        </w:rPr>
        <w:t xml:space="preserve"> </w:t>
      </w:r>
      <w:r w:rsidRPr="00264F89">
        <w:rPr>
          <w:rStyle w:val="StyleUnderline"/>
          <w:highlight w:val="cyan"/>
        </w:rPr>
        <w:t>services</w:t>
      </w:r>
      <w:r w:rsidRPr="003D2C64">
        <w:rPr>
          <w:sz w:val="10"/>
        </w:rPr>
        <w:t xml:space="preserve">,” wrote Sascha </w:t>
      </w:r>
      <w:proofErr w:type="spellStart"/>
      <w:r w:rsidRPr="003D2C64">
        <w:rPr>
          <w:sz w:val="10"/>
        </w:rPr>
        <w:t>Segan</w:t>
      </w:r>
      <w:proofErr w:type="spellEnd"/>
      <w:r w:rsidRPr="003D2C64">
        <w:rPr>
          <w:sz w:val="10"/>
        </w:rPr>
        <w:t xml:space="preserve">, author of the </w:t>
      </w:r>
      <w:proofErr w:type="spellStart"/>
      <w:r w:rsidRPr="003D2C64">
        <w:rPr>
          <w:sz w:val="10"/>
        </w:rPr>
        <w:t>PCMag</w:t>
      </w:r>
      <w:proofErr w:type="spellEnd"/>
      <w:r w:rsidRPr="003D2C64">
        <w:rPr>
          <w:sz w:val="10"/>
        </w:rPr>
        <w:t xml:space="preserve"> article about </w:t>
      </w:r>
      <w:proofErr w:type="spellStart"/>
      <w:r w:rsidRPr="003D2C64">
        <w:rPr>
          <w:sz w:val="10"/>
        </w:rPr>
        <w:t>Startlink</w:t>
      </w:r>
      <w:proofErr w:type="spellEnd"/>
      <w:r w:rsidRPr="003D2C64">
        <w:rPr>
          <w:sz w:val="10"/>
        </w:rPr>
        <w:t xml:space="preserve"> rural speeds.</w:t>
      </w:r>
      <w:r w:rsidR="003D2C64" w:rsidRPr="003D2C64">
        <w:rPr>
          <w:sz w:val="10"/>
        </w:rPr>
        <w:t xml:space="preserve"> </w:t>
      </w:r>
      <w:r w:rsidRPr="003D2C64">
        <w:rPr>
          <w:sz w:val="10"/>
          <w:szCs w:val="16"/>
        </w:rPr>
        <w:t xml:space="preserve">There is some skepticism about </w:t>
      </w:r>
      <w:proofErr w:type="spellStart"/>
      <w:r w:rsidRPr="003D2C64">
        <w:rPr>
          <w:sz w:val="10"/>
          <w:szCs w:val="16"/>
        </w:rPr>
        <w:t>Starlink</w:t>
      </w:r>
      <w:proofErr w:type="spellEnd"/>
      <w:r w:rsidRPr="003D2C64">
        <w:rPr>
          <w:sz w:val="10"/>
          <w:szCs w:val="16"/>
        </w:rPr>
        <w:t xml:space="preserve"> and its ability to serve rural broadband at scale, especially considering it has committed to serve 642K locations through the FCC RDOF program. </w:t>
      </w:r>
      <w:r w:rsidRPr="00F667BF">
        <w:rPr>
          <w:rStyle w:val="StyleUnderline"/>
          <w:sz w:val="16"/>
          <w:szCs w:val="16"/>
        </w:rPr>
        <w:t>Detractors</w:t>
      </w:r>
      <w:r w:rsidRPr="003D2C64">
        <w:rPr>
          <w:sz w:val="10"/>
          <w:szCs w:val="16"/>
        </w:rPr>
        <w:t xml:space="preserve"> have argued the service will struggle to provide adequate broadband speeds to that many rural customers.</w:t>
      </w:r>
      <w:r w:rsidR="003D2C64" w:rsidRPr="003D2C64">
        <w:rPr>
          <w:sz w:val="10"/>
          <w:szCs w:val="16"/>
        </w:rPr>
        <w:t xml:space="preserve"> </w:t>
      </w:r>
      <w:r w:rsidRPr="003D2C64">
        <w:rPr>
          <w:sz w:val="10"/>
          <w:szCs w:val="16"/>
        </w:rPr>
        <w:t xml:space="preserve">At this point, </w:t>
      </w:r>
      <w:proofErr w:type="spellStart"/>
      <w:r w:rsidRPr="003D2C64">
        <w:rPr>
          <w:sz w:val="10"/>
          <w:szCs w:val="16"/>
        </w:rPr>
        <w:t>Starlink</w:t>
      </w:r>
      <w:proofErr w:type="spellEnd"/>
      <w:r w:rsidRPr="003D2C64">
        <w:rPr>
          <w:sz w:val="10"/>
          <w:szCs w:val="16"/>
        </w:rPr>
        <w:t xml:space="preserve"> is geographically constrained. The story says that reports put its current constellation most effectively covering areas ” between either 44 degrees or 45 degrees north, and either 52 degrees or 53 degrees north.”</w:t>
      </w:r>
      <w:r w:rsidR="003D2C64" w:rsidRPr="003D2C64">
        <w:rPr>
          <w:sz w:val="10"/>
          <w:szCs w:val="16"/>
        </w:rPr>
        <w:t xml:space="preserve"> </w:t>
      </w:r>
      <w:r w:rsidRPr="003D2C64">
        <w:rPr>
          <w:sz w:val="10"/>
          <w:szCs w:val="16"/>
        </w:rPr>
        <w:t>This region is in the northern third of the country and extends into Canada. A distribution map shows most beta testers in the northwest, with some in the upper Midwest and a smattering in the northeast and central and southern California.</w:t>
      </w:r>
      <w:r w:rsidR="003D2C64" w:rsidRPr="003D2C64">
        <w:rPr>
          <w:sz w:val="10"/>
          <w:szCs w:val="16"/>
        </w:rPr>
        <w:t xml:space="preserve"> </w:t>
      </w:r>
      <w:r w:rsidRPr="003D2C64">
        <w:rPr>
          <w:sz w:val="10"/>
          <w:szCs w:val="16"/>
        </w:rPr>
        <w:t>Beta users report download speeds of as much as 170 Mbps with no data caps.</w:t>
      </w:r>
      <w:r w:rsidR="003D2C64" w:rsidRPr="003D2C64">
        <w:rPr>
          <w:sz w:val="10"/>
          <w:szCs w:val="16"/>
        </w:rPr>
        <w:t xml:space="preserve"> </w:t>
      </w:r>
      <w:proofErr w:type="spellStart"/>
      <w:r w:rsidRPr="00264F89">
        <w:rPr>
          <w:rStyle w:val="Emphasis"/>
          <w:highlight w:val="cyan"/>
        </w:rPr>
        <w:t>Starlink</w:t>
      </w:r>
      <w:proofErr w:type="spellEnd"/>
      <w:r w:rsidRPr="00264F89">
        <w:rPr>
          <w:rStyle w:val="Emphasis"/>
          <w:highlight w:val="cyan"/>
        </w:rPr>
        <w:t xml:space="preserve"> may be getting a speed boost</w:t>
      </w:r>
      <w:r w:rsidRPr="003D2C64">
        <w:rPr>
          <w:sz w:val="10"/>
        </w:rPr>
        <w:t xml:space="preserve">. Last week, Space X CEO Elon </w:t>
      </w:r>
      <w:r w:rsidRPr="00F667BF">
        <w:rPr>
          <w:rStyle w:val="StyleUnderline"/>
        </w:rPr>
        <w:t>Musk</w:t>
      </w:r>
      <w:r w:rsidRPr="003D2C64">
        <w:rPr>
          <w:sz w:val="10"/>
        </w:rPr>
        <w:t xml:space="preserve"> tweeted that he </w:t>
      </w:r>
      <w:r w:rsidRPr="00F667BF">
        <w:rPr>
          <w:rStyle w:val="StyleUnderline"/>
        </w:rPr>
        <w:t xml:space="preserve">expects </w:t>
      </w:r>
      <w:r w:rsidRPr="00264F89">
        <w:rPr>
          <w:rStyle w:val="StyleUnderline"/>
          <w:highlight w:val="cyan"/>
        </w:rPr>
        <w:t>download speeds</w:t>
      </w:r>
      <w:r w:rsidRPr="00F667BF">
        <w:rPr>
          <w:rStyle w:val="StyleUnderline"/>
        </w:rPr>
        <w:t xml:space="preserve"> to hit </w:t>
      </w:r>
      <w:r w:rsidRPr="00264F89">
        <w:rPr>
          <w:rStyle w:val="StyleUnderline"/>
          <w:highlight w:val="cyan"/>
        </w:rPr>
        <w:t>300 Mbps</w:t>
      </w:r>
      <w:r w:rsidRPr="00F667BF">
        <w:rPr>
          <w:rStyle w:val="StyleUnderline"/>
        </w:rPr>
        <w:t xml:space="preserve"> later this year</w:t>
      </w:r>
      <w:r w:rsidRPr="003D2C64">
        <w:rPr>
          <w:sz w:val="10"/>
        </w:rPr>
        <w:t xml:space="preserve">. He added that </w:t>
      </w:r>
      <w:r w:rsidRPr="00F667BF">
        <w:rPr>
          <w:rStyle w:val="StyleUnderline"/>
        </w:rPr>
        <w:t>latency will be 20 milliseconds</w:t>
      </w:r>
      <w:r w:rsidRPr="003D2C64">
        <w:rPr>
          <w:sz w:val="10"/>
        </w:rPr>
        <w:t>.</w:t>
      </w:r>
    </w:p>
    <w:p w14:paraId="2DCD6FD1" w14:textId="77777777" w:rsidR="00144EB2" w:rsidRDefault="00144EB2" w:rsidP="00144EB2">
      <w:pPr>
        <w:rPr>
          <w:sz w:val="16"/>
        </w:rPr>
      </w:pPr>
    </w:p>
    <w:p w14:paraId="3D477480" w14:textId="77777777" w:rsidR="00144EB2" w:rsidRPr="00E824D8" w:rsidRDefault="00144EB2" w:rsidP="00144EB2">
      <w:pPr>
        <w:pStyle w:val="Heading4"/>
      </w:pPr>
      <w:r>
        <w:rPr>
          <w:u w:val="single"/>
        </w:rPr>
        <w:t>Rural broadband</w:t>
      </w:r>
      <w:r>
        <w:t xml:space="preserve"> is key to </w:t>
      </w:r>
      <w:r>
        <w:rPr>
          <w:u w:val="single"/>
        </w:rPr>
        <w:t>precision ag</w:t>
      </w:r>
      <w:r>
        <w:t xml:space="preserve">---solves </w:t>
      </w:r>
      <w:r>
        <w:rPr>
          <w:u w:val="single"/>
        </w:rPr>
        <w:t>supply</w:t>
      </w:r>
      <w:r>
        <w:t xml:space="preserve"> which turns </w:t>
      </w:r>
      <w:r>
        <w:rPr>
          <w:u w:val="single"/>
        </w:rPr>
        <w:t>FDI 12</w:t>
      </w:r>
      <w:r>
        <w:t>.</w:t>
      </w:r>
    </w:p>
    <w:p w14:paraId="794D2897" w14:textId="77777777" w:rsidR="00144EB2" w:rsidRPr="00D207A1" w:rsidRDefault="00144EB2" w:rsidP="00144EB2">
      <w:r>
        <w:rPr>
          <w:rStyle w:val="Style13ptBold"/>
        </w:rPr>
        <w:t xml:space="preserve">USDA ‘19 </w:t>
      </w:r>
      <w:r w:rsidRPr="00C32F63">
        <w:t xml:space="preserve">[US department of agriculture, April 2019, A Case For Rural Broadband, accessed 8/12/21, </w:t>
      </w:r>
      <w:hyperlink r:id="rId12" w:history="1">
        <w:r w:rsidRPr="00C32F63">
          <w:rPr>
            <w:rStyle w:val="Hyperlink"/>
          </w:rPr>
          <w:t>https://mobroadband.org/wp-content/uploads/sites/44/2020/07/case-for-rural-broadband.pdf</w:t>
        </w:r>
      </w:hyperlink>
      <w:r>
        <w:t xml:space="preserve">] </w:t>
      </w:r>
      <w:proofErr w:type="spellStart"/>
      <w:r>
        <w:t>brett</w:t>
      </w:r>
      <w:proofErr w:type="spellEnd"/>
    </w:p>
    <w:p w14:paraId="201B1DBF" w14:textId="77777777" w:rsidR="00144EB2" w:rsidRPr="003D2C64" w:rsidRDefault="00144EB2" w:rsidP="00144EB2">
      <w:pPr>
        <w:rPr>
          <w:sz w:val="10"/>
        </w:rPr>
      </w:pPr>
      <w:r w:rsidRPr="00264F89">
        <w:rPr>
          <w:rStyle w:val="StyleUnderline"/>
          <w:highlight w:val="cyan"/>
        </w:rPr>
        <w:t>Across</w:t>
      </w:r>
      <w:r w:rsidRPr="00A277A0">
        <w:rPr>
          <w:rStyle w:val="StyleUnderline"/>
        </w:rPr>
        <w:t xml:space="preserve"> the </w:t>
      </w:r>
      <w:r w:rsidRPr="00264F89">
        <w:rPr>
          <w:rStyle w:val="StyleUnderline"/>
          <w:highlight w:val="cyan"/>
        </w:rPr>
        <w:t>ag</w:t>
      </w:r>
      <w:r w:rsidRPr="00A277A0">
        <w:rPr>
          <w:rStyle w:val="StyleUnderline"/>
        </w:rPr>
        <w:t xml:space="preserve">ricultural production </w:t>
      </w:r>
      <w:r w:rsidRPr="00264F89">
        <w:rPr>
          <w:rStyle w:val="StyleUnderline"/>
          <w:highlight w:val="cyan"/>
        </w:rPr>
        <w:t>cycle, farmers</w:t>
      </w:r>
      <w:r w:rsidRPr="00A277A0">
        <w:rPr>
          <w:rStyle w:val="StyleUnderline"/>
        </w:rPr>
        <w:t xml:space="preserve"> and ranchers </w:t>
      </w:r>
      <w:r w:rsidRPr="00264F89">
        <w:rPr>
          <w:rStyle w:val="StyleUnderline"/>
          <w:highlight w:val="cyan"/>
        </w:rPr>
        <w:t>can implement digital tech</w:t>
      </w:r>
      <w:r w:rsidRPr="00A277A0">
        <w:rPr>
          <w:rStyle w:val="StyleUnderline"/>
        </w:rPr>
        <w:t xml:space="preserve">nologies as other modern businesses are doing, enhancing agriculture by driving decision-making based on integrated data, automating processes to increase operational efficiency, </w:t>
      </w:r>
      <w:r w:rsidRPr="00264F89">
        <w:rPr>
          <w:rStyle w:val="StyleUnderline"/>
          <w:highlight w:val="cyan"/>
        </w:rPr>
        <w:t>improving productivity</w:t>
      </w:r>
      <w:r w:rsidRPr="00A277A0">
        <w:rPr>
          <w:rStyle w:val="StyleUnderline"/>
        </w:rPr>
        <w:t xml:space="preserve"> with tasks driven by real-time insights</w:t>
      </w:r>
      <w:r w:rsidRPr="003D2C64">
        <w:rPr>
          <w:sz w:val="10"/>
        </w:rPr>
        <w:t xml:space="preserve">, augmenting the role of management in the business of farming, and creating new markets with extended geographic reach. These patterns of digital transformation </w:t>
      </w:r>
      <w:r w:rsidRPr="00264F89">
        <w:rPr>
          <w:rStyle w:val="Emphasis"/>
          <w:highlight w:val="cyan"/>
        </w:rPr>
        <w:t>create fundamental shifts</w:t>
      </w:r>
      <w:r w:rsidRPr="00A277A0">
        <w:rPr>
          <w:rStyle w:val="Emphasis"/>
        </w:rPr>
        <w:t xml:space="preserve"> in agricultural production, developing new ways of </w:t>
      </w:r>
      <w:r w:rsidRPr="00DD35D1">
        <w:rPr>
          <w:rStyle w:val="Emphasis"/>
        </w:rPr>
        <w:t xml:space="preserve">working that </w:t>
      </w:r>
      <w:r w:rsidRPr="00264F89">
        <w:rPr>
          <w:rStyle w:val="Emphasis"/>
          <w:highlight w:val="cyan"/>
        </w:rPr>
        <w:t>make the industry more productive</w:t>
      </w:r>
      <w:r w:rsidRPr="00A277A0">
        <w:rPr>
          <w:rStyle w:val="Emphasis"/>
        </w:rPr>
        <w:t xml:space="preserve">, attractive, </w:t>
      </w:r>
      <w:r w:rsidRPr="00264F89">
        <w:rPr>
          <w:rStyle w:val="Emphasis"/>
          <w:highlight w:val="cyan"/>
        </w:rPr>
        <w:t>and</w:t>
      </w:r>
      <w:r w:rsidRPr="00A277A0">
        <w:rPr>
          <w:rStyle w:val="Emphasis"/>
        </w:rPr>
        <w:t xml:space="preserve"> financially </w:t>
      </w:r>
      <w:r w:rsidRPr="00264F89">
        <w:rPr>
          <w:rStyle w:val="Emphasis"/>
          <w:highlight w:val="cyan"/>
        </w:rPr>
        <w:t>sustainable</w:t>
      </w:r>
      <w:r w:rsidRPr="00A277A0">
        <w:rPr>
          <w:rStyle w:val="Emphasis"/>
        </w:rPr>
        <w:t xml:space="preserve"> for farmers and ranchers</w:t>
      </w:r>
      <w:r w:rsidRPr="003D2C64">
        <w:rPr>
          <w:sz w:val="10"/>
        </w:rPr>
        <w:t xml:space="preserve">. Tech companies which stand to benefit from industry transformation continue to capitalize on these shifts by developing new technologies, which according to one recent study, may help position themselves to capture a portion of an estimated $254 billion to $340 billion in global addressable digital agriculture market.13 Business Management shifts decision making from instinct to integrated data Precision Agriculture is transforming the way producers collect, organize, and rely on information to make key decisions. Traditionally, producers’ long-term experiences have created a competitive advantage: years of experiments have produced insights and instincts about the land they have farmed and the animals they have raised. </w:t>
      </w:r>
      <w:r w:rsidRPr="00A277A0">
        <w:rPr>
          <w:rStyle w:val="StyleUnderline"/>
        </w:rPr>
        <w:t xml:space="preserve">But the </w:t>
      </w:r>
      <w:r w:rsidRPr="00264F89">
        <w:rPr>
          <w:rStyle w:val="StyleUnderline"/>
          <w:highlight w:val="cyan"/>
        </w:rPr>
        <w:t>volume of data that is possible to collect</w:t>
      </w:r>
      <w:r w:rsidRPr="00A277A0">
        <w:rPr>
          <w:rStyle w:val="StyleUnderline"/>
        </w:rPr>
        <w:t xml:space="preserve"> today can </w:t>
      </w:r>
      <w:r w:rsidRPr="00264F89">
        <w:rPr>
          <w:rStyle w:val="StyleUnderline"/>
          <w:highlight w:val="cyan"/>
        </w:rPr>
        <w:t>accelerate</w:t>
      </w:r>
      <w:r w:rsidRPr="00A277A0">
        <w:rPr>
          <w:rStyle w:val="StyleUnderline"/>
        </w:rPr>
        <w:t xml:space="preserve"> that </w:t>
      </w:r>
      <w:r w:rsidRPr="00264F89">
        <w:rPr>
          <w:rStyle w:val="StyleUnderline"/>
          <w:highlight w:val="cyan"/>
        </w:rPr>
        <w:t>learning curve, helping producers learn faster and</w:t>
      </w:r>
      <w:r w:rsidRPr="00A277A0">
        <w:rPr>
          <w:rStyle w:val="StyleUnderline"/>
        </w:rPr>
        <w:t xml:space="preserve"> more rapidly </w:t>
      </w:r>
      <w:r w:rsidRPr="00264F89">
        <w:rPr>
          <w:rStyle w:val="StyleUnderline"/>
          <w:highlight w:val="cyan"/>
        </w:rPr>
        <w:t>adapt</w:t>
      </w:r>
      <w:r w:rsidRPr="00A277A0">
        <w:rPr>
          <w:rStyle w:val="StyleUnderline"/>
        </w:rPr>
        <w:t xml:space="preserve"> to market shifts</w:t>
      </w:r>
      <w:r w:rsidRPr="003D2C64">
        <w:rPr>
          <w:sz w:val="10"/>
        </w:rPr>
        <w:t xml:space="preserve">—particularly on new fields and with new animals—and creating more nuanced insights, enabling them to act on leading indicators. This </w:t>
      </w:r>
      <w:r w:rsidRPr="00264F89">
        <w:rPr>
          <w:rStyle w:val="Emphasis"/>
          <w:highlight w:val="cyan"/>
        </w:rPr>
        <w:t>creates</w:t>
      </w:r>
      <w:r w:rsidRPr="00A277A0">
        <w:rPr>
          <w:rStyle w:val="Emphasis"/>
        </w:rPr>
        <w:t xml:space="preserve"> a </w:t>
      </w:r>
      <w:r w:rsidRPr="00264F89">
        <w:rPr>
          <w:rStyle w:val="Emphasis"/>
          <w:highlight w:val="cyan"/>
        </w:rPr>
        <w:t>disparity between producers who</w:t>
      </w:r>
      <w:r w:rsidRPr="00A277A0">
        <w:rPr>
          <w:rStyle w:val="Emphasis"/>
        </w:rPr>
        <w:t xml:space="preserve"> can </w:t>
      </w:r>
      <w:r w:rsidRPr="00264F89">
        <w:rPr>
          <w:rStyle w:val="Emphasis"/>
          <w:highlight w:val="cyan"/>
        </w:rPr>
        <w:t xml:space="preserve">utilize </w:t>
      </w:r>
      <w:r w:rsidRPr="00264F89">
        <w:rPr>
          <w:rStyle w:val="Emphasis"/>
          <w:highlight w:val="cyan"/>
        </w:rPr>
        <w:lastRenderedPageBreak/>
        <w:t>high-speed Internet</w:t>
      </w:r>
      <w:r w:rsidRPr="00A277A0">
        <w:rPr>
          <w:rStyle w:val="Emphasis"/>
        </w:rPr>
        <w:t xml:space="preserve"> service </w:t>
      </w:r>
      <w:r w:rsidRPr="00264F89">
        <w:rPr>
          <w:rStyle w:val="Emphasis"/>
          <w:highlight w:val="cyan"/>
        </w:rPr>
        <w:t>and those who cannot</w:t>
      </w:r>
      <w:r w:rsidRPr="003D2C64">
        <w:rPr>
          <w:sz w:val="10"/>
        </w:rPr>
        <w:t xml:space="preserve">. Examples include the ability to do the following: • create decision tools to help farmers and ranchers estimate the potential profit and economic risks associated with growing one particular crop over another • decide which fertilizer is best for current soil conditions • apply pesticides in targeted areas of the field, to control pests rather than applying pesticides over the entire field • use limited water resources more effectively • respond to findings of sensors that monitor animal health and nutrition Better choices about what, where, and when to plant, fertilize, and harvest—or breed, feed, and slaughter—can drive above-average returns by removing unrecognized inefficiencies and scaling insights. Digitization shifts supply chain management and resource allocation from generic to precise. </w:t>
      </w:r>
      <w:r w:rsidRPr="00264F89">
        <w:rPr>
          <w:rStyle w:val="StyleUnderline"/>
          <w:highlight w:val="cyan"/>
        </w:rPr>
        <w:t>Precision Ag</w:t>
      </w:r>
      <w:r w:rsidRPr="00A277A0">
        <w:rPr>
          <w:rStyle w:val="StyleUnderline"/>
        </w:rPr>
        <w:t xml:space="preserve">riculture helps </w:t>
      </w:r>
      <w:r w:rsidRPr="00264F89">
        <w:rPr>
          <w:rStyle w:val="StyleUnderline"/>
          <w:highlight w:val="cyan"/>
        </w:rPr>
        <w:t>make the business of farming more efficient</w:t>
      </w:r>
      <w:r w:rsidRPr="00A277A0">
        <w:rPr>
          <w:rStyle w:val="StyleUnderline"/>
        </w:rPr>
        <w:t xml:space="preserve"> by minimizing input</w:t>
      </w:r>
      <w:r w:rsidRPr="003D2C64">
        <w:rPr>
          <w:sz w:val="10"/>
        </w:rPr>
        <w:t xml:space="preserve">s— such as raw materials and labor—and maximizing outputs. For example, </w:t>
      </w:r>
      <w:r w:rsidRPr="00755591">
        <w:rPr>
          <w:rStyle w:val="StyleUnderline"/>
        </w:rPr>
        <w:t>previous research has found that 40 percent of fields are over-fertilized</w:t>
      </w:r>
      <w:r w:rsidRPr="003D2C64">
        <w:rPr>
          <w:sz w:val="10"/>
        </w:rPr>
        <w:t xml:space="preserve">, which not only inflates the cost of inputs but also results in 15 percent–20 percent yield loss suffered from improper fertilizer application.14 </w:t>
      </w:r>
      <w:r w:rsidRPr="00264F89">
        <w:rPr>
          <w:rStyle w:val="StyleUnderline"/>
          <w:highlight w:val="cyan"/>
        </w:rPr>
        <w:t>Precise application of inputs</w:t>
      </w:r>
      <w:r w:rsidRPr="00A277A0">
        <w:rPr>
          <w:rStyle w:val="StyleUnderline"/>
        </w:rPr>
        <w:t xml:space="preserve">, such as fertilizer, herbicides, and pesticides, </w:t>
      </w:r>
      <w:r w:rsidRPr="00264F89">
        <w:rPr>
          <w:rStyle w:val="StyleUnderline"/>
          <w:highlight w:val="cyan"/>
        </w:rPr>
        <w:t>allows farmers to</w:t>
      </w:r>
      <w:r w:rsidRPr="00A277A0">
        <w:rPr>
          <w:rStyle w:val="StyleUnderline"/>
        </w:rPr>
        <w:t xml:space="preserve"> adjust inputs to location-based characteristics and </w:t>
      </w:r>
      <w:r w:rsidRPr="00264F89">
        <w:rPr>
          <w:rStyle w:val="StyleUnderline"/>
          <w:highlight w:val="cyan"/>
        </w:rPr>
        <w:t xml:space="preserve">use exact amounts </w:t>
      </w:r>
      <w:r w:rsidRPr="00755591">
        <w:rPr>
          <w:rStyle w:val="StyleUnderline"/>
        </w:rPr>
        <w:t>needed</w:t>
      </w:r>
      <w:r w:rsidRPr="00A277A0">
        <w:rPr>
          <w:rStyle w:val="StyleUnderline"/>
        </w:rPr>
        <w:t xml:space="preserve">, </w:t>
      </w:r>
      <w:r w:rsidRPr="00755591">
        <w:rPr>
          <w:rStyle w:val="StyleUnderline"/>
        </w:rPr>
        <w:t>which saves money and increases sustainability</w:t>
      </w:r>
      <w:r w:rsidRPr="00A277A0">
        <w:rPr>
          <w:rStyle w:val="StyleUnderline"/>
        </w:rPr>
        <w:t xml:space="preserve"> due to more efficient resource stewardship</w:t>
      </w:r>
      <w:r w:rsidRPr="003D2C64">
        <w:rPr>
          <w:sz w:val="10"/>
        </w:rPr>
        <w:t xml:space="preserve">. Improved fertilizer, soil, and water use can significantly improve water quality with less runoff and reduce climate gas emissions, which is important since agriculture accounts for 10-15 percent of worldwide emissions.15 Despite reductions in necessary inputs, Next Generation Precision Agriculture helps maintain or increase yields, leading to significant gains in efficiency14. Real-time insights also improve logistics. When growing melons, for instance, real-time data can help farmers overcome challenges in storing and shipping their products. Melons should be stored in an optimal refrigeration environment to minimize spoilage, and real-time precision sensors can reduce spoilage by alerting staff to suboptimal variations in temperature and humidity, allowing the execution of remedies before major losses occur. When refrigerated storage is full or the market price is at a peak, the “Internet of Things” can provide real-time information about where trucks are located and locating customers to market products to help make the sale. LABOR EFFICIENCY boosts productivity by automating routine processes and enabling real-time response Connected devices equip farmers with a clear picture of their operations at any moment, making it possible to prioritize tasks more effectively and triage the most pressing issues. While routine inspection and scouting has typically been a regular part of farm management and has increased farm profitability14, connected technologies can track, sense, and flag where a producer should focus their time and attention that day. Similarly, e-connectivity has allowed rural farms to access new training resources and high-skilled labor that has not been previously available. Real-time data and automation can radically improve a producer’s peace of mind and performance under time constraints, especially because of reduced physical and mental stress (no longer struggling to keep the machine on a row line between 6 and 10 hours in the field during harvest or planting). On dairy farms, for example, automated devices that milk and feed animals can also track each cow’s activity and alert producers to potential problems. </w:t>
      </w:r>
      <w:r w:rsidRPr="00755591">
        <w:rPr>
          <w:rStyle w:val="StyleUnderline"/>
        </w:rPr>
        <w:t>Because these tasks are traditionally done by the producer</w:t>
      </w:r>
      <w:r w:rsidRPr="00A277A0">
        <w:rPr>
          <w:rStyle w:val="StyleUnderline"/>
        </w:rPr>
        <w:t xml:space="preserve"> and farm personnel, </w:t>
      </w:r>
      <w:r w:rsidRPr="00264F89">
        <w:rPr>
          <w:rStyle w:val="StyleUnderline"/>
          <w:highlight w:val="cyan"/>
        </w:rPr>
        <w:t>e-connectivity can</w:t>
      </w:r>
      <w:r w:rsidRPr="00A277A0">
        <w:rPr>
          <w:rStyle w:val="StyleUnderline"/>
        </w:rPr>
        <w:t xml:space="preserve"> substantially </w:t>
      </w:r>
      <w:r w:rsidRPr="00264F89">
        <w:rPr>
          <w:rStyle w:val="StyleUnderline"/>
          <w:highlight w:val="cyan"/>
        </w:rPr>
        <w:t>reduce</w:t>
      </w:r>
      <w:r w:rsidRPr="00A277A0">
        <w:rPr>
          <w:rStyle w:val="StyleUnderline"/>
        </w:rPr>
        <w:t xml:space="preserve"> the amount of time and </w:t>
      </w:r>
      <w:r w:rsidRPr="00264F89">
        <w:rPr>
          <w:rStyle w:val="StyleUnderline"/>
          <w:highlight w:val="cyan"/>
        </w:rPr>
        <w:t>effort necessary to run farms</w:t>
      </w:r>
      <w:r w:rsidRPr="00A277A0">
        <w:rPr>
          <w:rStyle w:val="StyleUnderline"/>
        </w:rPr>
        <w:t xml:space="preserve">. This </w:t>
      </w:r>
      <w:r w:rsidRPr="00264F89">
        <w:rPr>
          <w:rStyle w:val="StyleUnderline"/>
          <w:highlight w:val="cyan"/>
        </w:rPr>
        <w:t>leads to</w:t>
      </w:r>
      <w:r w:rsidRPr="00A277A0">
        <w:rPr>
          <w:rStyle w:val="StyleUnderline"/>
        </w:rPr>
        <w:t xml:space="preserve"> dramatic </w:t>
      </w:r>
      <w:r w:rsidRPr="00264F89">
        <w:rPr>
          <w:rStyle w:val="StyleUnderline"/>
          <w:highlight w:val="cyan"/>
        </w:rPr>
        <w:t>increases in flexibility</w:t>
      </w:r>
      <w:r w:rsidRPr="00A277A0">
        <w:rPr>
          <w:rStyle w:val="StyleUnderline"/>
        </w:rPr>
        <w:t>, enabling time and talent to be directed to more advanced tasks.</w:t>
      </w:r>
      <w:r w:rsidRPr="003D2C64">
        <w:rPr>
          <w:sz w:val="10"/>
        </w:rPr>
        <w:t xml:space="preserve"> Farmers can use newly found time to re-invest in more high-value tasks like long-term planning and management of the operation. This shift towards farm management opens new possibilities for the way that farms conduct business. GEOGRAPHIC ACCESS extends the reach of the supply chain and shifts marketing from standard to differentiated As explained in the previous section, as Precision Agriculture unlocks additional time and resources to explore new ways of doing business farmers are re-investing their time into identifying options to improve inputs, including better-trained labor and more effective types of inputs. New customers and markets can also be explored to increase sales volume and revenues.</w:t>
      </w:r>
    </w:p>
    <w:p w14:paraId="4B50E9A6" w14:textId="77777777" w:rsidR="00144EB2" w:rsidRDefault="00144EB2" w:rsidP="00144EB2">
      <w:pPr>
        <w:rPr>
          <w:sz w:val="16"/>
        </w:rPr>
      </w:pPr>
    </w:p>
    <w:p w14:paraId="7A206728" w14:textId="77777777" w:rsidR="00144EB2" w:rsidRDefault="00144EB2" w:rsidP="00144EB2">
      <w:pPr>
        <w:pStyle w:val="Heading4"/>
      </w:pPr>
      <w:r w:rsidRPr="00CC6FDD">
        <w:rPr>
          <w:u w:val="single"/>
        </w:rPr>
        <w:t>No Turns</w:t>
      </w:r>
      <w:r>
        <w:t>---Lack of agricultural broadband now – adoption is key</w:t>
      </w:r>
    </w:p>
    <w:p w14:paraId="48227246" w14:textId="77777777" w:rsidR="00144EB2" w:rsidRPr="00A2690E" w:rsidRDefault="00144EB2" w:rsidP="00144EB2">
      <w:r w:rsidRPr="0019757E">
        <w:rPr>
          <w:rStyle w:val="Style13ptBold"/>
        </w:rPr>
        <w:t>United Soybean Board</w:t>
      </w:r>
      <w:r>
        <w:rPr>
          <w:rStyle w:val="Style13ptBold"/>
        </w:rPr>
        <w:t xml:space="preserve"> ‘</w:t>
      </w:r>
      <w:r w:rsidRPr="0019757E">
        <w:rPr>
          <w:rStyle w:val="Style13ptBold"/>
        </w:rPr>
        <w:t>19</w:t>
      </w:r>
      <w:r>
        <w:rPr>
          <w:b/>
          <w:sz w:val="24"/>
        </w:rPr>
        <w:t xml:space="preserve"> </w:t>
      </w:r>
      <w:r w:rsidRPr="0019757E">
        <w:t xml:space="preserve">[United Soybean Board, 2019, Rural Broadband and The American Farmer, accessed 08/13/2021, </w:t>
      </w:r>
      <w:hyperlink r:id="rId13" w:history="1">
        <w:r w:rsidRPr="0019757E">
          <w:rPr>
            <w:rStyle w:val="Hyperlink"/>
          </w:rPr>
          <w:t>https://api.unitedsoybean.org/uploads/documents/58546-1-ruralbroadband-whitepages-final.pdf</w:t>
        </w:r>
      </w:hyperlink>
      <w:r>
        <w:t xml:space="preserve">] </w:t>
      </w:r>
      <w:proofErr w:type="spellStart"/>
      <w:r>
        <w:t>brett</w:t>
      </w:r>
      <w:proofErr w:type="spellEnd"/>
    </w:p>
    <w:p w14:paraId="6C86D44C" w14:textId="77777777" w:rsidR="00144EB2" w:rsidRPr="003D2C64" w:rsidRDefault="00144EB2" w:rsidP="00144EB2">
      <w:pPr>
        <w:rPr>
          <w:sz w:val="10"/>
        </w:rPr>
      </w:pPr>
      <w:r w:rsidRPr="003D2C64">
        <w:rPr>
          <w:sz w:val="10"/>
        </w:rPr>
        <w:t xml:space="preserve">Fast, reliable internet access is synonymous with getting work done throughout the United States. From email and finding information to processing data and understanding markets for goods and services — and even managing the estimated 1.1 billion industrial connections2 on the U.S. internet of things — online connectivity supports the $21.34 trillion3 U.S. economy. </w:t>
      </w:r>
      <w:r w:rsidRPr="00C41B6D">
        <w:rPr>
          <w:rStyle w:val="StyleUnderline"/>
        </w:rPr>
        <w:t>The U.S. internet penetration rate was 95% as of January 2019</w:t>
      </w:r>
      <w:r w:rsidRPr="003D2C64">
        <w:rPr>
          <w:sz w:val="10"/>
        </w:rPr>
        <w:t xml:space="preserve">.4 Between wired infrastructure, wireless networks and 4G- or 5G-enabled smartphones, the internet can be accessed almost anytime, anywhere. Even airplanes have become more connected. When these connections are interrupted or slow, especially for work, the world seems to stop. Basic tasks take longer. Lack of information makes other jobs impossible. Water cooler conversations complain about dependence on technology. And, productivity — and profitability — plummet. A 2016 IHS study found that North American organizations lose about $700 billion per year5 due to server, application and network outages or degradations, mostly due to lost employee productivity. Most businesses and organizations quickly solve these problems and take steps to minimize the potential for downtime. </w:t>
      </w:r>
      <w:r w:rsidRPr="00C41B6D">
        <w:rPr>
          <w:rStyle w:val="StyleUnderline"/>
        </w:rPr>
        <w:t xml:space="preserve">But </w:t>
      </w:r>
      <w:r w:rsidRPr="00264F89">
        <w:rPr>
          <w:rStyle w:val="StyleUnderline"/>
          <w:highlight w:val="cyan"/>
        </w:rPr>
        <w:t>for one major</w:t>
      </w:r>
      <w:r w:rsidRPr="00C41B6D">
        <w:rPr>
          <w:rStyle w:val="StyleUnderline"/>
        </w:rPr>
        <w:t xml:space="preserve"> data-intensive </w:t>
      </w:r>
      <w:r w:rsidRPr="00264F89">
        <w:rPr>
          <w:rStyle w:val="StyleUnderline"/>
          <w:highlight w:val="cyan"/>
        </w:rPr>
        <w:t>U.S. industry</w:t>
      </w:r>
      <w:r w:rsidRPr="00C41B6D">
        <w:rPr>
          <w:rStyle w:val="StyleUnderline"/>
        </w:rPr>
        <w:t xml:space="preserve">, slow, </w:t>
      </w:r>
      <w:r w:rsidRPr="00264F89">
        <w:rPr>
          <w:rStyle w:val="StyleUnderline"/>
          <w:highlight w:val="cyan"/>
        </w:rPr>
        <w:t>unreliable internet is the norm</w:t>
      </w:r>
      <w:r w:rsidRPr="00C41B6D">
        <w:rPr>
          <w:rStyle w:val="StyleUnderline"/>
        </w:rPr>
        <w:t xml:space="preserve">, regardless of device and connection type. </w:t>
      </w:r>
      <w:r w:rsidRPr="00264F89">
        <w:rPr>
          <w:rStyle w:val="Emphasis"/>
          <w:highlight w:val="cyan"/>
        </w:rPr>
        <w:t>Agriculture</w:t>
      </w:r>
      <w:r w:rsidRPr="00A2690E">
        <w:rPr>
          <w:rStyle w:val="Emphasis"/>
        </w:rPr>
        <w:t>, food and related industries contributed $1.05 trillion, or 5.4%,1 to U.S. gross domestic product in 2017</w:t>
      </w:r>
      <w:r w:rsidRPr="00C41B6D">
        <w:rPr>
          <w:rStyle w:val="StyleUnderline"/>
        </w:rPr>
        <w:t>, according to the U.S. Department of Agriculture Economic Research Service</w:t>
      </w:r>
      <w:r w:rsidRPr="003D2C64">
        <w:rPr>
          <w:sz w:val="10"/>
        </w:rPr>
        <w:t xml:space="preserve">. This industry segment depends on the productivity of America’s farms, which contribute nearly $133 billion1 of the GDP total. To better understand the realities of online connectivity for U.S. farmers, the United Soybean Board sponsored an in-depth quantitative and qualitative survey of more than 2,000 farmers and ranchers. Rural Broadband and the American Farmer: Connectivity Challenges Limit Agriculture’s Economic Impact and Sustainability investigated how and why farmers currently access the internet, and the implications that access has for farm business decisions, economic viability and overall sustainability. </w:t>
      </w:r>
      <w:r w:rsidRPr="00A2690E">
        <w:rPr>
          <w:rStyle w:val="Emphasis"/>
        </w:rPr>
        <w:t xml:space="preserve">Nearly </w:t>
      </w:r>
      <w:r w:rsidRPr="00264F89">
        <w:rPr>
          <w:rStyle w:val="Emphasis"/>
          <w:highlight w:val="cyan"/>
        </w:rPr>
        <w:t>60% do not</w:t>
      </w:r>
      <w:r w:rsidRPr="00A2690E">
        <w:rPr>
          <w:rStyle w:val="Emphasis"/>
        </w:rPr>
        <w:t xml:space="preserve"> believe they </w:t>
      </w:r>
      <w:r w:rsidRPr="00264F89">
        <w:rPr>
          <w:rStyle w:val="Emphasis"/>
          <w:highlight w:val="cyan"/>
        </w:rPr>
        <w:t>have</w:t>
      </w:r>
      <w:r w:rsidRPr="00A2690E">
        <w:rPr>
          <w:rStyle w:val="Emphasis"/>
        </w:rPr>
        <w:t xml:space="preserve"> adequate </w:t>
      </w:r>
      <w:r w:rsidRPr="00264F89">
        <w:rPr>
          <w:rStyle w:val="Emphasis"/>
          <w:highlight w:val="cyan"/>
        </w:rPr>
        <w:t>internet</w:t>
      </w:r>
      <w:r w:rsidRPr="00A2690E">
        <w:rPr>
          <w:rStyle w:val="Emphasis"/>
        </w:rPr>
        <w:t xml:space="preserve"> connectivity </w:t>
      </w:r>
      <w:r w:rsidRPr="00264F89">
        <w:rPr>
          <w:rStyle w:val="Emphasis"/>
          <w:highlight w:val="cyan"/>
        </w:rPr>
        <w:t>to run their businesses</w:t>
      </w:r>
      <w:r w:rsidRPr="00C41B6D">
        <w:rPr>
          <w:rStyle w:val="StyleUnderline"/>
        </w:rPr>
        <w:t>.</w:t>
      </w:r>
      <w:r w:rsidRPr="003D2C64">
        <w:rPr>
          <w:sz w:val="10"/>
        </w:rPr>
        <w:t xml:space="preserve"> How can that be? </w:t>
      </w:r>
      <w:r w:rsidRPr="00C41B6D">
        <w:rPr>
          <w:rStyle w:val="StyleUnderline"/>
        </w:rPr>
        <w:t xml:space="preserve">Federal Communications Commission data from 2017 shows that almost 110 million U.S. households6 had fixed broadband internet access, an increase of 4 million households in one year. And </w:t>
      </w:r>
      <w:r w:rsidRPr="00264F89">
        <w:rPr>
          <w:rStyle w:val="StyleUnderline"/>
          <w:highlight w:val="cyan"/>
        </w:rPr>
        <w:t>FCC</w:t>
      </w:r>
      <w:r w:rsidRPr="00C41B6D">
        <w:rPr>
          <w:rStyle w:val="StyleUnderline"/>
        </w:rPr>
        <w:t xml:space="preserve"> broadband </w:t>
      </w:r>
      <w:r w:rsidRPr="00264F89">
        <w:rPr>
          <w:rStyle w:val="StyleUnderline"/>
          <w:highlight w:val="cyan"/>
        </w:rPr>
        <w:t>maps show</w:t>
      </w:r>
      <w:r w:rsidRPr="00C41B6D">
        <w:rPr>
          <w:rStyle w:val="StyleUnderline"/>
        </w:rPr>
        <w:t xml:space="preserve"> the vast </w:t>
      </w:r>
      <w:r w:rsidRPr="00264F89">
        <w:rPr>
          <w:rStyle w:val="StyleUnderline"/>
          <w:highlight w:val="cyan"/>
        </w:rPr>
        <w:t>majority of</w:t>
      </w:r>
      <w:r w:rsidRPr="00C41B6D">
        <w:rPr>
          <w:rStyle w:val="StyleUnderline"/>
        </w:rPr>
        <w:t xml:space="preserve"> the </w:t>
      </w:r>
      <w:r w:rsidRPr="00264F89">
        <w:rPr>
          <w:rStyle w:val="StyleUnderline"/>
          <w:highlight w:val="cyan"/>
        </w:rPr>
        <w:t>rural</w:t>
      </w:r>
      <w:r w:rsidRPr="00C41B6D">
        <w:rPr>
          <w:rStyle w:val="StyleUnderline"/>
        </w:rPr>
        <w:t xml:space="preserve"> U.S. </w:t>
      </w:r>
      <w:r w:rsidRPr="00264F89">
        <w:rPr>
          <w:rStyle w:val="StyleUnderline"/>
          <w:highlight w:val="cyan"/>
        </w:rPr>
        <w:t>has</w:t>
      </w:r>
      <w:r w:rsidRPr="00C41B6D">
        <w:rPr>
          <w:rStyle w:val="StyleUnderline"/>
        </w:rPr>
        <w:t xml:space="preserve"> access to at least </w:t>
      </w:r>
      <w:r w:rsidRPr="00264F89">
        <w:rPr>
          <w:rStyle w:val="StyleUnderline"/>
          <w:highlight w:val="cyan"/>
        </w:rPr>
        <w:t>one</w:t>
      </w:r>
      <w:r w:rsidRPr="00C41B6D">
        <w:rPr>
          <w:rStyle w:val="StyleUnderline"/>
        </w:rPr>
        <w:t xml:space="preserve"> fixed residential broadband </w:t>
      </w:r>
      <w:r w:rsidRPr="00264F89">
        <w:rPr>
          <w:rStyle w:val="StyleUnderline"/>
          <w:highlight w:val="cyan"/>
        </w:rPr>
        <w:t>provider</w:t>
      </w:r>
      <w:r w:rsidRPr="00C41B6D">
        <w:rPr>
          <w:rStyle w:val="StyleUnderline"/>
        </w:rPr>
        <w:t xml:space="preserve">. Despite the U.S. reporting 132.9 mobile broadband subscriptions per 100 inhabitants,7 research acknowledges a </w:t>
      </w:r>
      <w:r w:rsidRPr="00803FF9">
        <w:rPr>
          <w:rStyle w:val="Emphasis"/>
        </w:rPr>
        <w:t>gap between rural and nonrural connectivity</w:t>
      </w:r>
      <w:r w:rsidRPr="003D2C64">
        <w:rPr>
          <w:sz w:val="10"/>
        </w:rPr>
        <w:t xml:space="preserve">. </w:t>
      </w:r>
      <w:r w:rsidRPr="00C41B6D">
        <w:rPr>
          <w:rStyle w:val="StyleUnderline"/>
        </w:rPr>
        <w:t xml:space="preserve">In 2019, rural residents were </w:t>
      </w:r>
      <w:r w:rsidRPr="00A2690E">
        <w:rPr>
          <w:rStyle w:val="Emphasis"/>
        </w:rPr>
        <w:t>12% less likely8 to have broadband acce</w:t>
      </w:r>
      <w:r w:rsidRPr="00C41B6D">
        <w:rPr>
          <w:rStyle w:val="StyleUnderline"/>
        </w:rPr>
        <w:t>ss</w:t>
      </w:r>
      <w:r w:rsidRPr="003D2C64">
        <w:rPr>
          <w:sz w:val="10"/>
        </w:rPr>
        <w:t xml:space="preserve">. Though that gap is narrowing, a 2018 survey found that 24% of rural adults9 say getting access to high-speed internet is a major local problem. While useful, this data doesn’t adequately delve into farm-level internet connection needs of the agriculture industry. In these studies, the definition of rural mimics the U.S. Census Bureau: any population, housing or territory not in an urban area, which is defined as less than 2,500 people.10 Farmers represent just a portion of rural residents. </w:t>
      </w:r>
      <w:r w:rsidRPr="00C41B6D">
        <w:rPr>
          <w:rStyle w:val="StyleUnderline"/>
        </w:rPr>
        <w:t xml:space="preserve">But as </w:t>
      </w:r>
      <w:r w:rsidRPr="00264F89">
        <w:rPr>
          <w:rStyle w:val="StyleUnderline"/>
          <w:highlight w:val="cyan"/>
        </w:rPr>
        <w:t>small-business</w:t>
      </w:r>
      <w:r w:rsidRPr="00C41B6D">
        <w:rPr>
          <w:rStyle w:val="StyleUnderline"/>
        </w:rPr>
        <w:t xml:space="preserve"> owners, they </w:t>
      </w:r>
      <w:r w:rsidRPr="00264F89">
        <w:rPr>
          <w:rStyle w:val="Emphasis"/>
          <w:highlight w:val="cyan"/>
        </w:rPr>
        <w:t>use the internet differently</w:t>
      </w:r>
      <w:r w:rsidRPr="00A2690E">
        <w:rPr>
          <w:rStyle w:val="Emphasis"/>
        </w:rPr>
        <w:t xml:space="preserve"> than the </w:t>
      </w:r>
      <w:r w:rsidRPr="00A2690E">
        <w:rPr>
          <w:rStyle w:val="Emphasis"/>
        </w:rPr>
        <w:lastRenderedPageBreak/>
        <w:t>average “household</w:t>
      </w:r>
      <w:r w:rsidRPr="00C41B6D">
        <w:rPr>
          <w:rStyle w:val="StyleUnderline"/>
        </w:rPr>
        <w:t xml:space="preserve">.” The $133 billion </w:t>
      </w:r>
      <w:r w:rsidRPr="00264F89">
        <w:rPr>
          <w:rStyle w:val="StyleUnderline"/>
          <w:highlight w:val="cyan"/>
        </w:rPr>
        <w:t>farmers contribute</w:t>
      </w:r>
      <w:r w:rsidRPr="00C41B6D">
        <w:rPr>
          <w:rStyle w:val="StyleUnderline"/>
        </w:rPr>
        <w:t xml:space="preserve"> to the U.S. economy often serves as the </w:t>
      </w:r>
      <w:r w:rsidRPr="00264F89">
        <w:rPr>
          <w:rStyle w:val="StyleUnderline"/>
          <w:highlight w:val="cyan"/>
        </w:rPr>
        <w:t>economic lifeblood</w:t>
      </w:r>
      <w:r w:rsidRPr="00C41B6D">
        <w:rPr>
          <w:rStyle w:val="StyleUnderline"/>
        </w:rPr>
        <w:t xml:space="preserve"> of their communities.</w:t>
      </w:r>
      <w:r w:rsidRPr="003D2C64">
        <w:rPr>
          <w:sz w:val="10"/>
        </w:rPr>
        <w:t xml:space="preserve"> Their business successes and struggles — including online connectivity — impact their regions and every link in the agricultural and food supply chain. </w:t>
      </w:r>
      <w:r w:rsidRPr="00264F89">
        <w:rPr>
          <w:rStyle w:val="StyleUnderline"/>
          <w:highlight w:val="cyan"/>
        </w:rPr>
        <w:t>With</w:t>
      </w:r>
      <w:r w:rsidRPr="00C41B6D">
        <w:rPr>
          <w:rStyle w:val="StyleUnderline"/>
        </w:rPr>
        <w:t xml:space="preserve"> almost </w:t>
      </w:r>
      <w:r w:rsidRPr="00264F89">
        <w:rPr>
          <w:rStyle w:val="StyleUnderline"/>
          <w:highlight w:val="cyan"/>
        </w:rPr>
        <w:t>60% not having adequate internet</w:t>
      </w:r>
      <w:r w:rsidRPr="00C41B6D">
        <w:rPr>
          <w:rStyle w:val="StyleUnderline"/>
        </w:rPr>
        <w:t xml:space="preserve">, that means </w:t>
      </w:r>
      <w:r w:rsidRPr="00264F89">
        <w:rPr>
          <w:rStyle w:val="StyleUnderline"/>
          <w:highlight w:val="cyan"/>
        </w:rPr>
        <w:t xml:space="preserve">farms that </w:t>
      </w:r>
      <w:r w:rsidRPr="00264F89">
        <w:rPr>
          <w:rStyle w:val="Emphasis"/>
          <w:highlight w:val="cyan"/>
        </w:rPr>
        <w:t>contribute</w:t>
      </w:r>
      <w:r w:rsidRPr="00A2690E">
        <w:rPr>
          <w:rStyle w:val="Emphasis"/>
        </w:rPr>
        <w:t xml:space="preserve"> nearly </w:t>
      </w:r>
      <w:r w:rsidRPr="00264F89">
        <w:rPr>
          <w:rStyle w:val="Emphasis"/>
          <w:highlight w:val="cyan"/>
        </w:rPr>
        <w:t>$80 billion to GDP run on limited internet</w:t>
      </w:r>
      <w:r w:rsidRPr="00A2690E">
        <w:rPr>
          <w:rStyle w:val="Emphasis"/>
        </w:rPr>
        <w:t xml:space="preserve"> connections</w:t>
      </w:r>
      <w:r w:rsidRPr="00C41B6D">
        <w:rPr>
          <w:rStyle w:val="StyleUnderline"/>
        </w:rPr>
        <w:t>.</w:t>
      </w:r>
      <w:r w:rsidRPr="003D2C64">
        <w:rPr>
          <w:sz w:val="10"/>
        </w:rPr>
        <w:t xml:space="preserve"> This study confirmed that, like any U.S. business managers, farmers rely on internet connections. “We use the internet for anything and everything,” said Alan H., an Illinois soybean and corn farmer who participated in the study. “We get online for information, parts ordering, filing tax forms and things like that. In the field we use GPS, autosteer and field mapping.” From the farm office, usually in their home or in a farm building, farmers get online for office tasks like banking, purchase research, taxes, payroll, recordkeeping and USDA reporting. But today’s farmers also use internet access in their fields, literally in the middle of nowhere. </w:t>
      </w:r>
      <w:r w:rsidRPr="00C41B6D">
        <w:rPr>
          <w:rStyle w:val="StyleUnderline"/>
        </w:rPr>
        <w:t>There, they rely on connectivity to share and process data like yield and soil fertility maps, identify and treat crop and livestock problems and find solutions to fix machinery</w:t>
      </w:r>
      <w:r w:rsidRPr="003D2C64">
        <w:rPr>
          <w:sz w:val="10"/>
        </w:rPr>
        <w:t xml:space="preserve">. With technology like autosteer, drones, sensors and more, farmers also continue breaking ground in the internet of things. </w:t>
      </w:r>
      <w:r w:rsidRPr="00C41B6D">
        <w:rPr>
          <w:rStyle w:val="StyleUnderline"/>
        </w:rPr>
        <w:t xml:space="preserve">That’s why </w:t>
      </w:r>
      <w:r w:rsidRPr="00A2690E">
        <w:rPr>
          <w:rStyle w:val="Emphasis"/>
        </w:rPr>
        <w:t xml:space="preserve">67% of </w:t>
      </w:r>
      <w:r w:rsidRPr="00264F89">
        <w:rPr>
          <w:rStyle w:val="Emphasis"/>
          <w:highlight w:val="cyan"/>
        </w:rPr>
        <w:t>farmers believe it is</w:t>
      </w:r>
      <w:r w:rsidRPr="00A2690E">
        <w:rPr>
          <w:rStyle w:val="Emphasis"/>
        </w:rPr>
        <w:t xml:space="preserve"> at least moderately </w:t>
      </w:r>
      <w:r w:rsidRPr="00264F89">
        <w:rPr>
          <w:rStyle w:val="Emphasis"/>
          <w:highlight w:val="cyan"/>
        </w:rPr>
        <w:t>important to be able to transfer data</w:t>
      </w:r>
      <w:r w:rsidRPr="00264F89">
        <w:rPr>
          <w:rStyle w:val="StyleUnderline"/>
          <w:highlight w:val="cyan"/>
        </w:rPr>
        <w:t xml:space="preserve"> wirelessly from the field</w:t>
      </w:r>
      <w:r w:rsidRPr="003D2C64">
        <w:rPr>
          <w:sz w:val="10"/>
        </w:rPr>
        <w:t>. Both in their offices and fields, farmers want real-time access to commodity markets, weather, their historical and current production data, continuing education and other information that directly impacts daily business decisions. “My first source of information is to look online,” explained Wade W., a soybean, corn and beef cattle farmer from Nebraska. “We follow commodity markets to make sure we’re up to date on prices throughout the day. We monitor our soil moisture sensor data. Or, if something breaks or electronics stop working, we look online for solutions.”</w:t>
      </w:r>
    </w:p>
    <w:p w14:paraId="0B8B64E5" w14:textId="77777777" w:rsidR="00144EB2" w:rsidRDefault="00144EB2" w:rsidP="00144EB2">
      <w:pPr>
        <w:pStyle w:val="Heading4"/>
      </w:pPr>
      <w:r>
        <w:t>Precision ag solves runoff.</w:t>
      </w:r>
    </w:p>
    <w:p w14:paraId="7DAA4D46" w14:textId="77777777" w:rsidR="00144EB2" w:rsidRDefault="00144EB2" w:rsidP="00144EB2">
      <w:r w:rsidRPr="00732CD3">
        <w:rPr>
          <w:rStyle w:val="Heading4Char"/>
        </w:rPr>
        <w:t>Ling 17</w:t>
      </w:r>
      <w:r>
        <w:t xml:space="preserve">, Geoffrey Ling, a retired U.S. Army colonel, is an expert in technology development and commercial transition. He is a professor of neurology at Johns Hopkins University and the Uniformed Services University of the Health Sciences and a partner of Ling and Associates. Scientific American, June 26, 2017. “Precision Farming Increases Crop Yields” </w:t>
      </w:r>
      <w:hyperlink r:id="rId14" w:history="1">
        <w:r w:rsidRPr="00C4217F">
          <w:rPr>
            <w:rStyle w:val="Hyperlink"/>
          </w:rPr>
          <w:t>https://www.scientificamerican.com/article/precision-farming/</w:t>
        </w:r>
      </w:hyperlink>
      <w:r>
        <w:t xml:space="preserve"> </w:t>
      </w:r>
      <w:proofErr w:type="spellStart"/>
      <w:r>
        <w:t>brett</w:t>
      </w:r>
      <w:proofErr w:type="spellEnd"/>
    </w:p>
    <w:p w14:paraId="27473835" w14:textId="2496A0FA" w:rsidR="00144EB2" w:rsidRPr="003D2C64" w:rsidRDefault="00144EB2" w:rsidP="00144EB2">
      <w:pPr>
        <w:rPr>
          <w:sz w:val="10"/>
        </w:rPr>
      </w:pPr>
      <w:r w:rsidRPr="00264F89">
        <w:rPr>
          <w:rStyle w:val="StyleUnderline"/>
          <w:highlight w:val="cyan"/>
        </w:rPr>
        <w:t>As</w:t>
      </w:r>
      <w:r w:rsidRPr="003D2C64">
        <w:rPr>
          <w:sz w:val="10"/>
        </w:rPr>
        <w:t xml:space="preserve"> the world’s </w:t>
      </w:r>
      <w:r w:rsidRPr="00264F89">
        <w:rPr>
          <w:rStyle w:val="StyleUnderline"/>
          <w:highlight w:val="cyan"/>
        </w:rPr>
        <w:t>population grows</w:t>
      </w:r>
      <w:r w:rsidRPr="003D2C64">
        <w:rPr>
          <w:sz w:val="10"/>
        </w:rPr>
        <w:t xml:space="preserve">, </w:t>
      </w:r>
      <w:r w:rsidRPr="00264F89">
        <w:rPr>
          <w:rStyle w:val="StyleUnderline"/>
          <w:highlight w:val="cyan"/>
        </w:rPr>
        <w:t xml:space="preserve">farmers will need to produce </w:t>
      </w:r>
      <w:r w:rsidRPr="00264F89">
        <w:rPr>
          <w:rStyle w:val="Emphasis"/>
          <w:highlight w:val="cyan"/>
        </w:rPr>
        <w:t>more</w:t>
      </w:r>
      <w:r w:rsidRPr="002877F4">
        <w:rPr>
          <w:rStyle w:val="StyleUnderline"/>
        </w:rPr>
        <w:t xml:space="preserve"> and more food</w:t>
      </w:r>
      <w:r w:rsidRPr="003D2C64">
        <w:rPr>
          <w:sz w:val="10"/>
        </w:rPr>
        <w:t xml:space="preserve">. </w:t>
      </w:r>
      <w:r w:rsidRPr="002877F4">
        <w:rPr>
          <w:rStyle w:val="StyleUnderline"/>
        </w:rPr>
        <w:t>Yet arable acreage cannot keep pace, and the looming food security threat could easily devolve into regional or even global instability</w:t>
      </w:r>
      <w:r w:rsidRPr="003D2C64">
        <w:rPr>
          <w:sz w:val="10"/>
        </w:rPr>
        <w:t>. To adapt, large farms are increasingly exploiting precision farming to increase yields, reduce waste, and mitigate the economic and security risks that inevitably accompany agricultural uncertainty.</w:t>
      </w:r>
      <w:r w:rsidR="003D2C64" w:rsidRPr="003D2C64">
        <w:rPr>
          <w:sz w:val="10"/>
        </w:rPr>
        <w:t xml:space="preserve"> </w:t>
      </w:r>
      <w:r w:rsidRPr="00264F89">
        <w:rPr>
          <w:rStyle w:val="StyleUnderline"/>
          <w:highlight w:val="cyan"/>
        </w:rPr>
        <w:t>Traditional farming</w:t>
      </w:r>
      <w:r w:rsidRPr="002877F4">
        <w:rPr>
          <w:rStyle w:val="StyleUnderline"/>
        </w:rPr>
        <w:t xml:space="preserve"> relies on </w:t>
      </w:r>
      <w:r w:rsidRPr="00264F89">
        <w:rPr>
          <w:rStyle w:val="Emphasis"/>
          <w:highlight w:val="cyan"/>
        </w:rPr>
        <w:t>managing entire fields</w:t>
      </w:r>
      <w:r w:rsidRPr="002877F4">
        <w:rPr>
          <w:rStyle w:val="StyleUnderline"/>
        </w:rPr>
        <w:t xml:space="preserve">—making decisions related to planting, harvesting, irrigating, and </w:t>
      </w:r>
      <w:r w:rsidRPr="00264F89">
        <w:rPr>
          <w:rStyle w:val="StyleUnderline"/>
          <w:highlight w:val="cyan"/>
        </w:rPr>
        <w:t>applying pesticides and fertilizer</w:t>
      </w:r>
      <w:r w:rsidRPr="002877F4">
        <w:rPr>
          <w:rStyle w:val="StyleUnderline"/>
        </w:rPr>
        <w:t>—</w:t>
      </w:r>
      <w:r w:rsidRPr="00264F89">
        <w:rPr>
          <w:rStyle w:val="StyleUnderline"/>
          <w:highlight w:val="cyan"/>
        </w:rPr>
        <w:t xml:space="preserve">based on </w:t>
      </w:r>
      <w:r w:rsidRPr="00264F89">
        <w:rPr>
          <w:rStyle w:val="Emphasis"/>
          <w:highlight w:val="cyan"/>
        </w:rPr>
        <w:t>regional conditions</w:t>
      </w:r>
      <w:r w:rsidRPr="002877F4">
        <w:rPr>
          <w:rStyle w:val="StyleUnderline"/>
        </w:rPr>
        <w:t xml:space="preserve"> and historical data</w:t>
      </w:r>
      <w:r w:rsidRPr="003D2C64">
        <w:rPr>
          <w:sz w:val="10"/>
        </w:rPr>
        <w:t xml:space="preserve">. </w:t>
      </w:r>
      <w:r w:rsidRPr="00264F89">
        <w:rPr>
          <w:rStyle w:val="Emphasis"/>
          <w:highlight w:val="cyan"/>
        </w:rPr>
        <w:t>Precision farming</w:t>
      </w:r>
      <w:r w:rsidRPr="002877F4">
        <w:rPr>
          <w:rStyle w:val="StyleUnderline"/>
        </w:rPr>
        <w:t xml:space="preserve">, </w:t>
      </w:r>
      <w:r w:rsidRPr="00264F89">
        <w:rPr>
          <w:rStyle w:val="StyleUnderline"/>
          <w:highlight w:val="cyan"/>
        </w:rPr>
        <w:t>by contrast</w:t>
      </w:r>
      <w:r w:rsidRPr="002877F4">
        <w:rPr>
          <w:rStyle w:val="StyleUnderline"/>
        </w:rPr>
        <w:t xml:space="preserve">, </w:t>
      </w:r>
      <w:r w:rsidRPr="00264F89">
        <w:rPr>
          <w:rStyle w:val="StyleUnderline"/>
          <w:highlight w:val="cyan"/>
        </w:rPr>
        <w:t>combines sensors, robots, GPS, mapping tools and data-analytics</w:t>
      </w:r>
      <w:r w:rsidRPr="002877F4">
        <w:rPr>
          <w:rStyle w:val="StyleUnderline"/>
        </w:rPr>
        <w:t xml:space="preserve"> software </w:t>
      </w:r>
      <w:r w:rsidRPr="00264F89">
        <w:rPr>
          <w:rStyle w:val="StyleUnderline"/>
          <w:highlight w:val="cyan"/>
        </w:rPr>
        <w:t>to customize</w:t>
      </w:r>
      <w:r w:rsidRPr="002877F4">
        <w:rPr>
          <w:rStyle w:val="StyleUnderline"/>
        </w:rPr>
        <w:t xml:space="preserve"> the </w:t>
      </w:r>
      <w:r w:rsidRPr="00264F89">
        <w:rPr>
          <w:rStyle w:val="StyleUnderline"/>
          <w:highlight w:val="cyan"/>
        </w:rPr>
        <w:t>care</w:t>
      </w:r>
      <w:r w:rsidRPr="002877F4">
        <w:rPr>
          <w:rStyle w:val="StyleUnderline"/>
        </w:rPr>
        <w:t xml:space="preserve"> that plants receive without increasing labor</w:t>
      </w:r>
      <w:r w:rsidRPr="003D2C64">
        <w:rPr>
          <w:sz w:val="10"/>
        </w:rPr>
        <w:t xml:space="preserve">. Stationary or robot-mounted </w:t>
      </w:r>
      <w:r w:rsidRPr="002877F4">
        <w:rPr>
          <w:rStyle w:val="StyleUnderline"/>
        </w:rPr>
        <w:t>sensors and</w:t>
      </w:r>
      <w:r w:rsidRPr="003D2C64">
        <w:rPr>
          <w:sz w:val="10"/>
        </w:rPr>
        <w:t xml:space="preserve"> camera-equipped </w:t>
      </w:r>
      <w:r w:rsidRPr="002877F4">
        <w:rPr>
          <w:rStyle w:val="StyleUnderline"/>
        </w:rPr>
        <w:t>drones wirelessly send images and data on individual plants—say, information about stem size, leaf shape and the moisture of the soil around a plant—to a computer, which looks for signs of health and stress</w:t>
      </w:r>
      <w:r w:rsidRPr="003D2C64">
        <w:rPr>
          <w:sz w:val="10"/>
        </w:rPr>
        <w:t xml:space="preserve">. </w:t>
      </w:r>
      <w:r w:rsidRPr="00264F89">
        <w:rPr>
          <w:rStyle w:val="StyleUnderline"/>
          <w:highlight w:val="cyan"/>
        </w:rPr>
        <w:t>Farmers</w:t>
      </w:r>
      <w:r w:rsidRPr="002877F4">
        <w:rPr>
          <w:rStyle w:val="StyleUnderline"/>
        </w:rPr>
        <w:t xml:space="preserve"> </w:t>
      </w:r>
      <w:r w:rsidRPr="00264F89">
        <w:rPr>
          <w:rStyle w:val="StyleUnderline"/>
          <w:highlight w:val="cyan"/>
        </w:rPr>
        <w:t>receive</w:t>
      </w:r>
      <w:r w:rsidRPr="002877F4">
        <w:rPr>
          <w:rStyle w:val="StyleUnderline"/>
        </w:rPr>
        <w:t xml:space="preserve"> the </w:t>
      </w:r>
      <w:r w:rsidRPr="00264F89">
        <w:rPr>
          <w:rStyle w:val="StyleUnderline"/>
          <w:highlight w:val="cyan"/>
        </w:rPr>
        <w:t>feedback in real time and</w:t>
      </w:r>
      <w:r w:rsidRPr="002877F4">
        <w:rPr>
          <w:rStyle w:val="StyleUnderline"/>
        </w:rPr>
        <w:t xml:space="preserve"> then </w:t>
      </w:r>
      <w:r w:rsidRPr="00264F89">
        <w:rPr>
          <w:rStyle w:val="StyleUnderline"/>
          <w:highlight w:val="cyan"/>
        </w:rPr>
        <w:t>deliver water, pesticide or fertilizer in calibrated doses</w:t>
      </w:r>
      <w:r w:rsidRPr="002877F4">
        <w:rPr>
          <w:rStyle w:val="StyleUnderline"/>
        </w:rPr>
        <w:t xml:space="preserve"> to only the areas that need it. </w:t>
      </w:r>
      <w:r w:rsidRPr="00264F89">
        <w:rPr>
          <w:rStyle w:val="StyleUnderline"/>
          <w:highlight w:val="cyan"/>
        </w:rPr>
        <w:t>The technology can</w:t>
      </w:r>
      <w:r w:rsidRPr="002877F4">
        <w:rPr>
          <w:rStyle w:val="StyleUnderline"/>
        </w:rPr>
        <w:t xml:space="preserve"> also help farmers decide when to plant and harvest crops.</w:t>
      </w:r>
      <w:r w:rsidR="003D2C64">
        <w:rPr>
          <w:rStyle w:val="StyleUnderline"/>
        </w:rPr>
        <w:t xml:space="preserve"> </w:t>
      </w:r>
      <w:r w:rsidRPr="003D2C64">
        <w:rPr>
          <w:sz w:val="10"/>
        </w:rPr>
        <w:t xml:space="preserve">As a result, </w:t>
      </w:r>
      <w:r w:rsidRPr="002877F4">
        <w:rPr>
          <w:rStyle w:val="Emphasis"/>
        </w:rPr>
        <w:t>precision farming</w:t>
      </w:r>
      <w:r w:rsidRPr="003D2C64">
        <w:rPr>
          <w:sz w:val="10"/>
        </w:rPr>
        <w:t xml:space="preserve"> can </w:t>
      </w:r>
      <w:r w:rsidRPr="002877F4">
        <w:rPr>
          <w:rStyle w:val="StyleUnderline"/>
        </w:rPr>
        <w:t xml:space="preserve">improve </w:t>
      </w:r>
      <w:r w:rsidRPr="002877F4">
        <w:rPr>
          <w:rStyle w:val="Emphasis"/>
        </w:rPr>
        <w:t>time management</w:t>
      </w:r>
      <w:r w:rsidRPr="00BD49BC">
        <w:rPr>
          <w:rStyle w:val="StyleUnderline"/>
        </w:rPr>
        <w:t xml:space="preserve">, </w:t>
      </w:r>
      <w:r w:rsidRPr="00264F89">
        <w:rPr>
          <w:rStyle w:val="Emphasis"/>
          <w:highlight w:val="cyan"/>
        </w:rPr>
        <w:t>reduce water and chemical use</w:t>
      </w:r>
      <w:r w:rsidRPr="00BD49BC">
        <w:rPr>
          <w:rStyle w:val="StyleUnderline"/>
        </w:rPr>
        <w:t xml:space="preserve">, </w:t>
      </w:r>
      <w:r w:rsidRPr="00264F89">
        <w:rPr>
          <w:rStyle w:val="StyleUnderline"/>
          <w:highlight w:val="cyan"/>
        </w:rPr>
        <w:t>and</w:t>
      </w:r>
      <w:r w:rsidRPr="00BD49BC">
        <w:rPr>
          <w:rStyle w:val="StyleUnderline"/>
        </w:rPr>
        <w:t xml:space="preserve"> </w:t>
      </w:r>
      <w:r w:rsidRPr="00264F89">
        <w:rPr>
          <w:rStyle w:val="StyleUnderline"/>
          <w:highlight w:val="cyan"/>
        </w:rPr>
        <w:t>produce</w:t>
      </w:r>
      <w:r w:rsidRPr="00BD49BC">
        <w:rPr>
          <w:rStyle w:val="StyleUnderline"/>
        </w:rPr>
        <w:t xml:space="preserve"> healthier crops and </w:t>
      </w:r>
      <w:r w:rsidRPr="00264F89">
        <w:rPr>
          <w:rStyle w:val="Emphasis"/>
          <w:highlight w:val="cyan"/>
        </w:rPr>
        <w:t>higher yields</w:t>
      </w:r>
      <w:r w:rsidRPr="003D2C64">
        <w:rPr>
          <w:sz w:val="10"/>
        </w:rPr>
        <w:t>—</w:t>
      </w:r>
      <w:r w:rsidRPr="00BD49BC">
        <w:rPr>
          <w:rStyle w:val="StyleUnderline"/>
        </w:rPr>
        <w:t>all of which</w:t>
      </w:r>
      <w:r w:rsidRPr="003D2C64">
        <w:rPr>
          <w:sz w:val="10"/>
        </w:rPr>
        <w:t xml:space="preserve"> benefit farmers’ bottom lines and </w:t>
      </w:r>
      <w:r w:rsidRPr="00BD49BC">
        <w:rPr>
          <w:rStyle w:val="StyleUnderline"/>
        </w:rPr>
        <w:t xml:space="preserve">conserve resources while </w:t>
      </w:r>
      <w:r w:rsidRPr="00264F89">
        <w:rPr>
          <w:rStyle w:val="Emphasis"/>
          <w:highlight w:val="cyan"/>
        </w:rPr>
        <w:t xml:space="preserve">reducing </w:t>
      </w:r>
      <w:r w:rsidRPr="002877F4">
        <w:rPr>
          <w:rStyle w:val="Emphasis"/>
        </w:rPr>
        <w:t xml:space="preserve">chemical </w:t>
      </w:r>
      <w:r w:rsidRPr="00264F89">
        <w:rPr>
          <w:rStyle w:val="Emphasis"/>
          <w:highlight w:val="cyan"/>
        </w:rPr>
        <w:t>runoff.</w:t>
      </w:r>
      <w:r w:rsidR="003D2C64">
        <w:rPr>
          <w:rStyle w:val="Emphasis"/>
        </w:rPr>
        <w:t xml:space="preserve"> </w:t>
      </w:r>
      <w:r w:rsidRPr="003D2C64">
        <w:rPr>
          <w:sz w:val="10"/>
        </w:rPr>
        <w:t xml:space="preserve">Many </w:t>
      </w:r>
      <w:r w:rsidRPr="0019157C">
        <w:rPr>
          <w:rStyle w:val="StyleUnderline"/>
        </w:rPr>
        <w:t>start-ups are developing new software, sensors, aerial-based data and other tools for precision farming, as are large companies such as Monsanto, John Deere, Bayer, Dow and DuPont</w:t>
      </w:r>
      <w:r w:rsidRPr="003D2C64">
        <w:rPr>
          <w:sz w:val="10"/>
        </w:rPr>
        <w:t>. The U.S. Department of Agriculture, NASA and the National Oceanic and Atmospheric Administration all support precision farming, and many colleges now offer course work on the topic.</w:t>
      </w:r>
      <w:r w:rsidR="003D2C64" w:rsidRPr="003D2C64">
        <w:rPr>
          <w:sz w:val="10"/>
        </w:rPr>
        <w:t xml:space="preserve"> </w:t>
      </w:r>
      <w:r w:rsidRPr="003D2C64">
        <w:rPr>
          <w:sz w:val="10"/>
          <w:szCs w:val="16"/>
        </w:rPr>
        <w:t>In a related development, seed producers are applying technology to improve plant “phenotyping.” By following individual plants over time and analyzing which ones flourish in different conditions, companies can correlate the plants’ response to their environments with their genomics. That information, in turn, allows the companies to produce seed varieties that will thrive in specific soil and weather conditions. Advanced phenotyping may also help to generate crops with enhanced nutrition.</w:t>
      </w:r>
      <w:r w:rsidR="003D2C64" w:rsidRPr="003D2C64">
        <w:rPr>
          <w:sz w:val="10"/>
          <w:szCs w:val="16"/>
        </w:rPr>
        <w:t xml:space="preserve"> </w:t>
      </w:r>
      <w:r w:rsidRPr="003D2C64">
        <w:rPr>
          <w:sz w:val="10"/>
        </w:rPr>
        <w:t xml:space="preserve">Growers are not universally embracing precision agriculture for various reasons. The up-front equipment costs—especially the expense of scaling the technology to large row-crop production systems—pose a barrier. </w:t>
      </w:r>
      <w:r w:rsidRPr="00264F89">
        <w:rPr>
          <w:rStyle w:val="StyleUnderline"/>
          <w:highlight w:val="cyan"/>
        </w:rPr>
        <w:t xml:space="preserve">Lack of broadband can be an </w:t>
      </w:r>
      <w:r w:rsidRPr="00264F89">
        <w:rPr>
          <w:rStyle w:val="Emphasis"/>
          <w:highlight w:val="cyan"/>
        </w:rPr>
        <w:t>obstacle</w:t>
      </w:r>
      <w:r w:rsidRPr="003D2C64">
        <w:rPr>
          <w:sz w:val="10"/>
        </w:rPr>
        <w:t xml:space="preserve"> in some places, although the USDA is trying to ameliorate that problem. Seasoned producers who are less computer-literate may be wary of the technology. And large systems will also be beyond the reach of many small farming operations in developing nations. But less expensive, simpler systems could potentially be applied. Salah </w:t>
      </w:r>
      <w:proofErr w:type="spellStart"/>
      <w:r w:rsidRPr="003D2C64">
        <w:rPr>
          <w:sz w:val="10"/>
        </w:rPr>
        <w:t>Sukkarieh</w:t>
      </w:r>
      <w:proofErr w:type="spellEnd"/>
      <w:r w:rsidRPr="003D2C64">
        <w:rPr>
          <w:sz w:val="10"/>
        </w:rPr>
        <w:t xml:space="preserve"> of the University of Sydney, for instance, has demonstrated a streamlined, low-cost monitoring system in Indonesia that relies on solar power and cell phones. For others, though, cost savings down the road may offset the financial concerns. And however reticent some veteran farmers may be to adopt new technology, the next generation of tech-savvy farmers are likely to warm to the approach.</w:t>
      </w:r>
    </w:p>
    <w:p w14:paraId="724411EE" w14:textId="77777777" w:rsidR="00144EB2" w:rsidRPr="00952F3C" w:rsidRDefault="00144EB2" w:rsidP="00144EB2">
      <w:pPr>
        <w:pStyle w:val="Heading4"/>
      </w:pPr>
      <w:r w:rsidRPr="00952F3C">
        <w:lastRenderedPageBreak/>
        <w:t xml:space="preserve">Gulf hypoxia is growing because of </w:t>
      </w:r>
      <w:r w:rsidRPr="00C95442">
        <w:rPr>
          <w:u w:val="single"/>
        </w:rPr>
        <w:t>ag runoff</w:t>
      </w:r>
      <w:r w:rsidRPr="00952F3C">
        <w:t>---it’ll collapse whole oceans---extinction</w:t>
      </w:r>
    </w:p>
    <w:p w14:paraId="3870DF02" w14:textId="77777777" w:rsidR="00144EB2" w:rsidRPr="00952F3C" w:rsidRDefault="00144EB2" w:rsidP="00144EB2">
      <w:r w:rsidRPr="00952F3C">
        <w:t xml:space="preserve">Dr. Ian </w:t>
      </w:r>
      <w:r w:rsidRPr="000E3A6E">
        <w:rPr>
          <w:rStyle w:val="Style13ptBold"/>
        </w:rPr>
        <w:t>Hendy 17</w:t>
      </w:r>
      <w:r w:rsidRPr="00952F3C">
        <w:t>, PhD in Trophic Marine Biology, Research and Communication Officer and Senior Scientific Researcher in Marine Ecology at the University of Portsmouth, Institute of Marine Sciences Laboratories, Gulf of Mexico 'Dead Zone' Is Already A Disaster – But It Could Get Worse, Phys Org, 8-14, https://phys.org/news/2017-08-gulf-mexico-dead-zone-disaster.html</w:t>
      </w:r>
    </w:p>
    <w:p w14:paraId="3D79FDAC" w14:textId="0EA04E10" w:rsidR="00E42E4C" w:rsidRDefault="00144EB2" w:rsidP="00F601E6">
      <w:pPr>
        <w:rPr>
          <w:sz w:val="8"/>
        </w:rPr>
      </w:pPr>
      <w:r w:rsidRPr="00952F3C">
        <w:rPr>
          <w:rStyle w:val="StyleUnderline"/>
        </w:rPr>
        <w:t xml:space="preserve">Each summer, a large part of the Gulf of Mexico "dies". This year, </w:t>
      </w:r>
      <w:r w:rsidRPr="00264F89">
        <w:rPr>
          <w:rStyle w:val="StyleUnderline"/>
          <w:highlight w:val="cyan"/>
        </w:rPr>
        <w:t xml:space="preserve">the Gulf's </w:t>
      </w:r>
      <w:r w:rsidRPr="00264F89">
        <w:rPr>
          <w:rStyle w:val="Emphasis"/>
          <w:highlight w:val="cyan"/>
        </w:rPr>
        <w:t>"dead zone"</w:t>
      </w:r>
      <w:r w:rsidRPr="00264F89">
        <w:rPr>
          <w:rStyle w:val="StyleUnderline"/>
          <w:highlight w:val="cyan"/>
        </w:rPr>
        <w:t xml:space="preserve"> is</w:t>
      </w:r>
      <w:r w:rsidRPr="00952F3C">
        <w:rPr>
          <w:rStyle w:val="StyleUnderline"/>
        </w:rPr>
        <w:t xml:space="preserve"> the </w:t>
      </w:r>
      <w:r w:rsidRPr="00264F89">
        <w:rPr>
          <w:rStyle w:val="StyleUnderline"/>
          <w:highlight w:val="cyan"/>
        </w:rPr>
        <w:t>largest on record</w:t>
      </w:r>
      <w:r w:rsidRPr="003D2C64">
        <w:rPr>
          <w:sz w:val="8"/>
        </w:rPr>
        <w:t>, stretching from the mouth of the Mississippi, along the coast of Louisiana to waters off Texas, hundreds of miles away. Around 8,776 square miles of ocean, an area the size of New Jersey or Wales, is almost lifeless.</w:t>
      </w:r>
      <w:r w:rsidR="003D2C64" w:rsidRPr="003D2C64">
        <w:rPr>
          <w:sz w:val="8"/>
        </w:rPr>
        <w:t xml:space="preserve"> </w:t>
      </w:r>
      <w:r w:rsidRPr="003D2C64">
        <w:rPr>
          <w:sz w:val="8"/>
        </w:rPr>
        <w:t xml:space="preserve">John Muir, the famed naturalist and early conservation campaigner, once said that: "When we try to pick out anything by itself, we find it hitched to everything else in the Universe." His point was that </w:t>
      </w:r>
      <w:r w:rsidRPr="00952F3C">
        <w:rPr>
          <w:rStyle w:val="StyleUnderline"/>
        </w:rPr>
        <w:t>everything in nature is connected</w:t>
      </w:r>
      <w:r w:rsidRPr="003D2C64">
        <w:rPr>
          <w:sz w:val="8"/>
        </w:rPr>
        <w:t xml:space="preserve">, and that </w:t>
      </w:r>
      <w:r w:rsidRPr="00952F3C">
        <w:rPr>
          <w:rStyle w:val="StyleUnderline"/>
        </w:rPr>
        <w:t>no part of our ecosystem exists entirely independently from any other</w:t>
      </w:r>
      <w:r w:rsidRPr="003D2C64">
        <w:rPr>
          <w:sz w:val="8"/>
        </w:rPr>
        <w:t>.</w:t>
      </w:r>
      <w:r w:rsidR="003D2C64" w:rsidRPr="003D2C64">
        <w:rPr>
          <w:sz w:val="8"/>
        </w:rPr>
        <w:t xml:space="preserve"> </w:t>
      </w:r>
      <w:r w:rsidRPr="003D2C64">
        <w:rPr>
          <w:sz w:val="8"/>
        </w:rPr>
        <w:t xml:space="preserve">It is perhaps no surprise then that </w:t>
      </w:r>
      <w:r w:rsidRPr="00952F3C">
        <w:rPr>
          <w:rStyle w:val="StyleUnderline"/>
        </w:rPr>
        <w:t xml:space="preserve">ultimate cause of the Gulf of Mexico's dead zone can be found many miles inland. </w:t>
      </w:r>
      <w:proofErr w:type="spellStart"/>
      <w:r w:rsidRPr="00264F89">
        <w:rPr>
          <w:rStyle w:val="StyleUnderline"/>
          <w:highlight w:val="cyan"/>
        </w:rPr>
        <w:t>Fertilisers</w:t>
      </w:r>
      <w:proofErr w:type="spellEnd"/>
      <w:r w:rsidRPr="00952F3C">
        <w:rPr>
          <w:rStyle w:val="StyleUnderline"/>
        </w:rPr>
        <w:t xml:space="preserve"> used by farmers</w:t>
      </w:r>
      <w:r w:rsidRPr="003D2C64">
        <w:rPr>
          <w:sz w:val="8"/>
        </w:rPr>
        <w:t xml:space="preserve"> then </w:t>
      </w:r>
      <w:r w:rsidRPr="00952F3C">
        <w:rPr>
          <w:rStyle w:val="StyleUnderline"/>
        </w:rPr>
        <w:t>wash</w:t>
      </w:r>
      <w:r w:rsidRPr="003D2C64">
        <w:rPr>
          <w:sz w:val="8"/>
        </w:rPr>
        <w:t xml:space="preserve"> into the Mississippi River and eventually </w:t>
      </w:r>
      <w:r w:rsidRPr="00952F3C">
        <w:rPr>
          <w:rStyle w:val="StyleUnderline"/>
        </w:rPr>
        <w:t>into the sea, where nutrients</w:t>
      </w:r>
      <w:r w:rsidRPr="003D2C64">
        <w:rPr>
          <w:sz w:val="8"/>
        </w:rPr>
        <w:t xml:space="preserve"> such as </w:t>
      </w:r>
      <w:r w:rsidRPr="00952F3C">
        <w:rPr>
          <w:rStyle w:val="StyleUnderline"/>
        </w:rPr>
        <w:t xml:space="preserve">nitrogen and phosphorus </w:t>
      </w:r>
      <w:r w:rsidRPr="00264F89">
        <w:rPr>
          <w:rStyle w:val="StyleUnderline"/>
          <w:highlight w:val="cyan"/>
        </w:rPr>
        <w:t>stimulate an explosion in</w:t>
      </w:r>
      <w:r w:rsidRPr="00952F3C">
        <w:rPr>
          <w:rStyle w:val="StyleUnderline"/>
        </w:rPr>
        <w:t xml:space="preserve"> microscopic </w:t>
      </w:r>
      <w:r w:rsidRPr="00264F89">
        <w:rPr>
          <w:rStyle w:val="StyleUnderline"/>
          <w:highlight w:val="cyan"/>
        </w:rPr>
        <w:t>algae</w:t>
      </w:r>
      <w:r w:rsidRPr="00952F3C">
        <w:rPr>
          <w:rStyle w:val="StyleUnderline"/>
        </w:rPr>
        <w:t xml:space="preserve">, creating huge "algal </w:t>
      </w:r>
      <w:r w:rsidRPr="00264F89">
        <w:rPr>
          <w:rStyle w:val="StyleUnderline"/>
          <w:highlight w:val="cyan"/>
        </w:rPr>
        <w:t>blooms</w:t>
      </w:r>
      <w:r w:rsidRPr="00952F3C">
        <w:rPr>
          <w:rStyle w:val="StyleUnderline"/>
        </w:rPr>
        <w:t>"</w:t>
      </w:r>
      <w:r w:rsidRPr="003D2C64">
        <w:rPr>
          <w:sz w:val="8"/>
        </w:rPr>
        <w:t xml:space="preserve">. The algae </w:t>
      </w:r>
      <w:r w:rsidRPr="00264F89">
        <w:rPr>
          <w:rStyle w:val="StyleUnderline"/>
          <w:highlight w:val="cyan"/>
        </w:rPr>
        <w:t>then</w:t>
      </w:r>
      <w:r w:rsidRPr="003D2C64">
        <w:rPr>
          <w:sz w:val="8"/>
        </w:rPr>
        <w:t xml:space="preserve"> </w:t>
      </w:r>
      <w:r w:rsidRPr="00952F3C">
        <w:rPr>
          <w:rStyle w:val="StyleUnderline"/>
        </w:rPr>
        <w:t>die and sink</w:t>
      </w:r>
      <w:r w:rsidRPr="003D2C64">
        <w:rPr>
          <w:sz w:val="8"/>
        </w:rPr>
        <w:t xml:space="preserve"> to the bottom, </w:t>
      </w:r>
      <w:r w:rsidRPr="00952F3C">
        <w:rPr>
          <w:rStyle w:val="StyleUnderline"/>
        </w:rPr>
        <w:t xml:space="preserve">where they </w:t>
      </w:r>
      <w:r w:rsidRPr="00264F89">
        <w:rPr>
          <w:rStyle w:val="StyleUnderline"/>
          <w:highlight w:val="cyan"/>
        </w:rPr>
        <w:t>decompose</w:t>
      </w:r>
      <w:r w:rsidRPr="003D2C64">
        <w:rPr>
          <w:sz w:val="8"/>
        </w:rPr>
        <w:t xml:space="preserve">. But the same bacteria which decompose the algae also use the sea's oxygen during the process, </w:t>
      </w:r>
      <w:r w:rsidRPr="00264F89">
        <w:rPr>
          <w:rStyle w:val="StyleUnderline"/>
          <w:highlight w:val="cyan"/>
        </w:rPr>
        <w:t xml:space="preserve">leaving an </w:t>
      </w:r>
      <w:r w:rsidRPr="00264F89">
        <w:rPr>
          <w:rStyle w:val="Emphasis"/>
          <w:highlight w:val="cyan"/>
        </w:rPr>
        <w:t>"anoxic" ocean</w:t>
      </w:r>
      <w:r w:rsidRPr="003D2C64">
        <w:rPr>
          <w:sz w:val="8"/>
        </w:rPr>
        <w:t>.</w:t>
      </w:r>
      <w:r w:rsidR="003D2C64" w:rsidRPr="003D2C64">
        <w:rPr>
          <w:sz w:val="8"/>
        </w:rPr>
        <w:t xml:space="preserve"> </w:t>
      </w:r>
      <w:r w:rsidRPr="003D2C64">
        <w:rPr>
          <w:sz w:val="8"/>
        </w:rPr>
        <w:t xml:space="preserve">Fish and other mobile sea creatures are able to escape </w:t>
      </w:r>
      <w:r w:rsidRPr="00952F3C">
        <w:rPr>
          <w:rStyle w:val="StyleUnderline"/>
        </w:rPr>
        <w:t xml:space="preserve">the </w:t>
      </w:r>
      <w:r w:rsidRPr="00264F89">
        <w:rPr>
          <w:rStyle w:val="StyleUnderline"/>
          <w:highlight w:val="cyan"/>
        </w:rPr>
        <w:t>suffocating</w:t>
      </w:r>
      <w:r w:rsidRPr="00952F3C">
        <w:rPr>
          <w:rStyle w:val="StyleUnderline"/>
        </w:rPr>
        <w:t xml:space="preserve"> dead zone</w:t>
      </w:r>
      <w:r w:rsidRPr="003D2C64">
        <w:rPr>
          <w:sz w:val="8"/>
        </w:rPr>
        <w:t xml:space="preserve">. Less lucky however are the </w:t>
      </w:r>
      <w:r w:rsidRPr="00952F3C">
        <w:rPr>
          <w:rStyle w:val="StyleUnderline"/>
        </w:rPr>
        <w:t xml:space="preserve">sponges, corals, sea squirts and other </w:t>
      </w:r>
      <w:r w:rsidRPr="00264F89">
        <w:rPr>
          <w:rStyle w:val="StyleUnderline"/>
          <w:highlight w:val="cyan"/>
        </w:rPr>
        <w:t>animals</w:t>
      </w:r>
      <w:r w:rsidRPr="003D2C64">
        <w:rPr>
          <w:sz w:val="8"/>
        </w:rPr>
        <w:t xml:space="preserve"> who live their lives fixed in one place on the sea bed. </w:t>
      </w:r>
      <w:r w:rsidRPr="00952F3C">
        <w:rPr>
          <w:rStyle w:val="StyleUnderline"/>
        </w:rPr>
        <w:t xml:space="preserve">Low oxygen levels place them under great stress and </w:t>
      </w:r>
      <w:r w:rsidRPr="00264F89">
        <w:rPr>
          <w:rStyle w:val="StyleUnderline"/>
          <w:highlight w:val="cyan"/>
        </w:rPr>
        <w:t>we</w:t>
      </w:r>
      <w:r w:rsidRPr="00952F3C">
        <w:rPr>
          <w:rStyle w:val="StyleUnderline"/>
        </w:rPr>
        <w:t xml:space="preserve"> have </w:t>
      </w:r>
      <w:r w:rsidRPr="00264F89">
        <w:rPr>
          <w:rStyle w:val="StyleUnderline"/>
          <w:highlight w:val="cyan"/>
        </w:rPr>
        <w:t>see</w:t>
      </w:r>
      <w:r w:rsidRPr="00952F3C">
        <w:rPr>
          <w:rStyle w:val="StyleUnderline"/>
        </w:rPr>
        <w:t xml:space="preserve">n </w:t>
      </w:r>
      <w:r w:rsidRPr="00264F89">
        <w:rPr>
          <w:rStyle w:val="Emphasis"/>
          <w:highlight w:val="cyan"/>
        </w:rPr>
        <w:t>huge mortalities</w:t>
      </w:r>
      <w:r w:rsidRPr="003D2C64">
        <w:rPr>
          <w:sz w:val="8"/>
        </w:rPr>
        <w:t xml:space="preserve">. Such </w:t>
      </w:r>
      <w:r w:rsidRPr="00264F89">
        <w:rPr>
          <w:rStyle w:val="StyleUnderline"/>
          <w:highlight w:val="cyan"/>
        </w:rPr>
        <w:t>losses</w:t>
      </w:r>
      <w:r w:rsidRPr="00952F3C">
        <w:rPr>
          <w:rStyle w:val="StyleUnderline"/>
        </w:rPr>
        <w:t xml:space="preserve"> will</w:t>
      </w:r>
      <w:r w:rsidRPr="003D2C64">
        <w:rPr>
          <w:sz w:val="8"/>
        </w:rPr>
        <w:t xml:space="preserve"> of course </w:t>
      </w:r>
      <w:r w:rsidRPr="00264F89">
        <w:rPr>
          <w:rStyle w:val="Emphasis"/>
          <w:highlight w:val="cyan"/>
        </w:rPr>
        <w:t>ripple up the</w:t>
      </w:r>
      <w:r w:rsidRPr="00952F3C">
        <w:rPr>
          <w:rStyle w:val="Emphasis"/>
        </w:rPr>
        <w:t xml:space="preserve"> food </w:t>
      </w:r>
      <w:r w:rsidRPr="00264F89">
        <w:rPr>
          <w:rStyle w:val="Emphasis"/>
          <w:highlight w:val="cyan"/>
        </w:rPr>
        <w:t>web</w:t>
      </w:r>
      <w:r w:rsidRPr="00264F89">
        <w:rPr>
          <w:rStyle w:val="StyleUnderline"/>
          <w:highlight w:val="cyan"/>
        </w:rPr>
        <w:t>, creating a</w:t>
      </w:r>
      <w:r w:rsidRPr="00952F3C">
        <w:rPr>
          <w:rStyle w:val="StyleUnderline"/>
        </w:rPr>
        <w:t xml:space="preserve"> </w:t>
      </w:r>
      <w:r w:rsidRPr="00952F3C">
        <w:rPr>
          <w:rStyle w:val="Emphasis"/>
        </w:rPr>
        <w:t xml:space="preserve">negative </w:t>
      </w:r>
      <w:r w:rsidRPr="00264F89">
        <w:rPr>
          <w:rStyle w:val="Emphasis"/>
          <w:highlight w:val="cyan"/>
        </w:rPr>
        <w:t>chain reaction</w:t>
      </w:r>
      <w:r w:rsidRPr="003D2C64">
        <w:rPr>
          <w:sz w:val="8"/>
        </w:rPr>
        <w:t xml:space="preserve"> of increasing mortality rates </w:t>
      </w:r>
      <w:r w:rsidRPr="00952F3C">
        <w:rPr>
          <w:rStyle w:val="StyleUnderline"/>
        </w:rPr>
        <w:t>in larger</w:t>
      </w:r>
      <w:r w:rsidRPr="003D2C64">
        <w:rPr>
          <w:sz w:val="8"/>
        </w:rPr>
        <w:t xml:space="preserve"> and larger </w:t>
      </w:r>
      <w:r w:rsidRPr="00952F3C">
        <w:rPr>
          <w:rStyle w:val="StyleUnderline"/>
        </w:rPr>
        <w:t>animals</w:t>
      </w:r>
      <w:r w:rsidRPr="003D2C64">
        <w:rPr>
          <w:sz w:val="8"/>
        </w:rPr>
        <w:t>.</w:t>
      </w:r>
      <w:r w:rsidR="003D2C64" w:rsidRPr="003D2C64">
        <w:rPr>
          <w:sz w:val="8"/>
        </w:rPr>
        <w:t xml:space="preserve"> </w:t>
      </w:r>
      <w:r w:rsidRPr="003D2C64">
        <w:rPr>
          <w:sz w:val="8"/>
        </w:rPr>
        <w:t xml:space="preserve">The "dead zone" has grown this year due to increased rainfall in America's Midwest washing ever greater amounts of nutrients into the Mississippi, which ultimately end up in the Gulf. Not only is this </w:t>
      </w:r>
      <w:r w:rsidRPr="00952F3C">
        <w:rPr>
          <w:rStyle w:val="StyleUnderline"/>
        </w:rPr>
        <w:t xml:space="preserve">a huge conservation issue – the </w:t>
      </w:r>
      <w:r w:rsidRPr="00264F89">
        <w:rPr>
          <w:rStyle w:val="StyleUnderline"/>
          <w:highlight w:val="cyan"/>
        </w:rPr>
        <w:t xml:space="preserve">Gulf contains </w:t>
      </w:r>
      <w:r w:rsidRPr="00264F89">
        <w:rPr>
          <w:rStyle w:val="Emphasis"/>
          <w:highlight w:val="cyan"/>
        </w:rPr>
        <w:t>key</w:t>
      </w:r>
      <w:r w:rsidRPr="00952F3C">
        <w:rPr>
          <w:rStyle w:val="Emphasis"/>
        </w:rPr>
        <w:t xml:space="preserve"> nursery </w:t>
      </w:r>
      <w:r w:rsidRPr="00264F89">
        <w:rPr>
          <w:rStyle w:val="Emphasis"/>
          <w:highlight w:val="cyan"/>
        </w:rPr>
        <w:t>habitats</w:t>
      </w:r>
      <w:r w:rsidRPr="00952F3C">
        <w:rPr>
          <w:rStyle w:val="StyleUnderline"/>
        </w:rPr>
        <w:t xml:space="preserve"> such as mangrove forests, sea grass beds and coral reefs that benefit adjacent fisheries</w:t>
      </w:r>
      <w:r w:rsidRPr="003D2C64">
        <w:rPr>
          <w:sz w:val="8"/>
        </w:rPr>
        <w:t xml:space="preserve"> – but it also has huge consequences for the local fishing economy, particularly the shrimp industry.</w:t>
      </w:r>
      <w:r w:rsidR="003D2C64" w:rsidRPr="003D2C64">
        <w:rPr>
          <w:sz w:val="8"/>
        </w:rPr>
        <w:t xml:space="preserve"> </w:t>
      </w:r>
      <w:r w:rsidRPr="003D2C64">
        <w:rPr>
          <w:sz w:val="8"/>
        </w:rPr>
        <w:t xml:space="preserve">Steps are under way to slow down the ecological disaster. Some farmers in the Mississippi basin are using large grassy zones along waterways in order to soak up the agricultural </w:t>
      </w:r>
      <w:proofErr w:type="spellStart"/>
      <w:r w:rsidRPr="003D2C64">
        <w:rPr>
          <w:sz w:val="8"/>
        </w:rPr>
        <w:t>fertilisers</w:t>
      </w:r>
      <w:proofErr w:type="spellEnd"/>
      <w:r w:rsidRPr="003D2C64">
        <w:rPr>
          <w:sz w:val="8"/>
        </w:rPr>
        <w:t xml:space="preserve"> and filter out many of the nutrients before they make their way down the Mississippi to pollute the Gulf. However, it remains to be seen whether such measures are effective – and </w:t>
      </w:r>
      <w:r w:rsidRPr="00952F3C">
        <w:rPr>
          <w:rStyle w:val="StyleUnderline"/>
        </w:rPr>
        <w:t xml:space="preserve">US </w:t>
      </w:r>
      <w:r w:rsidRPr="00264F89">
        <w:rPr>
          <w:rStyle w:val="StyleUnderline"/>
          <w:highlight w:val="cyan"/>
        </w:rPr>
        <w:t>farmers</w:t>
      </w:r>
      <w:r w:rsidRPr="003D2C64">
        <w:rPr>
          <w:sz w:val="8"/>
        </w:rPr>
        <w:t xml:space="preserve"> certainly </w:t>
      </w:r>
      <w:r w:rsidRPr="00264F89">
        <w:rPr>
          <w:rStyle w:val="StyleUnderline"/>
          <w:highlight w:val="cyan"/>
        </w:rPr>
        <w:t xml:space="preserve">need to </w:t>
      </w:r>
      <w:r w:rsidRPr="00264F89">
        <w:rPr>
          <w:rStyle w:val="Emphasis"/>
          <w:highlight w:val="cyan"/>
        </w:rPr>
        <w:t>greatly reduce</w:t>
      </w:r>
      <w:r w:rsidRPr="00952F3C">
        <w:rPr>
          <w:rStyle w:val="StyleUnderline"/>
        </w:rPr>
        <w:t xml:space="preserve"> the nitrogen and phosphates they use</w:t>
      </w:r>
      <w:r w:rsidRPr="003D2C64">
        <w:rPr>
          <w:sz w:val="8"/>
        </w:rPr>
        <w:t>.</w:t>
      </w:r>
      <w:r w:rsidR="003D2C64" w:rsidRPr="003D2C64">
        <w:rPr>
          <w:sz w:val="8"/>
        </w:rPr>
        <w:t xml:space="preserve"> </w:t>
      </w:r>
      <w:r w:rsidRPr="003D2C64">
        <w:rPr>
          <w:sz w:val="8"/>
        </w:rPr>
        <w:t xml:space="preserve">In the century since Muir's death, </w:t>
      </w:r>
      <w:r w:rsidRPr="00264F89">
        <w:rPr>
          <w:rStyle w:val="StyleUnderline"/>
          <w:highlight w:val="cyan"/>
        </w:rPr>
        <w:t>things</w:t>
      </w:r>
      <w:r w:rsidRPr="00952F3C">
        <w:rPr>
          <w:rStyle w:val="StyleUnderline"/>
        </w:rPr>
        <w:t xml:space="preserve"> have </w:t>
      </w:r>
      <w:r w:rsidRPr="00264F89">
        <w:rPr>
          <w:rStyle w:val="Emphasis"/>
          <w:highlight w:val="cyan"/>
        </w:rPr>
        <w:t>sped up</w:t>
      </w:r>
      <w:r w:rsidRPr="00952F3C">
        <w:rPr>
          <w:rStyle w:val="StyleUnderline"/>
        </w:rPr>
        <w:t xml:space="preserve">. A </w:t>
      </w:r>
      <w:r w:rsidRPr="00264F89">
        <w:rPr>
          <w:rStyle w:val="StyleUnderline"/>
          <w:highlight w:val="cyan"/>
        </w:rPr>
        <w:t>larger population</w:t>
      </w:r>
      <w:r w:rsidRPr="00952F3C">
        <w:rPr>
          <w:rStyle w:val="StyleUnderline"/>
        </w:rPr>
        <w:t xml:space="preserve"> demands more food which </w:t>
      </w:r>
      <w:r w:rsidRPr="00264F89">
        <w:rPr>
          <w:rStyle w:val="StyleUnderline"/>
          <w:highlight w:val="cyan"/>
        </w:rPr>
        <w:t>means</w:t>
      </w:r>
      <w:r w:rsidRPr="00952F3C">
        <w:rPr>
          <w:rStyle w:val="StyleUnderline"/>
        </w:rPr>
        <w:t xml:space="preserve"> more deforestation, </w:t>
      </w:r>
      <w:r w:rsidRPr="00264F89">
        <w:rPr>
          <w:rStyle w:val="Emphasis"/>
          <w:highlight w:val="cyan"/>
        </w:rPr>
        <w:t>more farmland</w:t>
      </w:r>
      <w:r w:rsidRPr="00264F89">
        <w:rPr>
          <w:rStyle w:val="StyleUnderline"/>
          <w:highlight w:val="cyan"/>
        </w:rPr>
        <w:t xml:space="preserve"> and</w:t>
      </w:r>
      <w:r w:rsidRPr="00952F3C">
        <w:rPr>
          <w:rStyle w:val="StyleUnderline"/>
        </w:rPr>
        <w:t xml:space="preserve"> </w:t>
      </w:r>
      <w:r w:rsidRPr="00952F3C">
        <w:rPr>
          <w:rStyle w:val="Emphasis"/>
        </w:rPr>
        <w:t xml:space="preserve">more </w:t>
      </w:r>
      <w:proofErr w:type="spellStart"/>
      <w:r w:rsidRPr="00264F89">
        <w:rPr>
          <w:rStyle w:val="Emphasis"/>
          <w:highlight w:val="cyan"/>
        </w:rPr>
        <w:t>fertiliser</w:t>
      </w:r>
      <w:proofErr w:type="spellEnd"/>
      <w:r w:rsidRPr="00952F3C">
        <w:rPr>
          <w:rStyle w:val="StyleUnderline"/>
        </w:rPr>
        <w:t xml:space="preserve">. The increase demand placed on our land is </w:t>
      </w:r>
      <w:r w:rsidRPr="00952F3C">
        <w:rPr>
          <w:rStyle w:val="Emphasis"/>
        </w:rPr>
        <w:t>ultimately affecting the marine environment</w:t>
      </w:r>
      <w:r w:rsidRPr="003D2C64">
        <w:rPr>
          <w:sz w:val="8"/>
        </w:rPr>
        <w:t>.</w:t>
      </w:r>
      <w:r w:rsidR="003D2C64" w:rsidRPr="003D2C64">
        <w:rPr>
          <w:sz w:val="8"/>
        </w:rPr>
        <w:t xml:space="preserve"> </w:t>
      </w:r>
      <w:r w:rsidRPr="00952F3C">
        <w:rPr>
          <w:rStyle w:val="StyleUnderline"/>
        </w:rPr>
        <w:t xml:space="preserve">These </w:t>
      </w:r>
      <w:r w:rsidRPr="00264F89">
        <w:rPr>
          <w:rStyle w:val="StyleUnderline"/>
          <w:highlight w:val="cyan"/>
        </w:rPr>
        <w:t xml:space="preserve">losses are </w:t>
      </w:r>
      <w:r w:rsidRPr="00264F89">
        <w:rPr>
          <w:rStyle w:val="Emphasis"/>
          <w:highlight w:val="cyan"/>
        </w:rPr>
        <w:t>unsustainable</w:t>
      </w:r>
      <w:r w:rsidRPr="00952F3C">
        <w:rPr>
          <w:rStyle w:val="StyleUnderline"/>
        </w:rPr>
        <w:t xml:space="preserve">. The </w:t>
      </w:r>
      <w:r w:rsidRPr="00264F89">
        <w:rPr>
          <w:rStyle w:val="StyleUnderline"/>
          <w:highlight w:val="cyan"/>
        </w:rPr>
        <w:t xml:space="preserve">marine environment is </w:t>
      </w:r>
      <w:r w:rsidRPr="00264F89">
        <w:rPr>
          <w:rStyle w:val="Emphasis"/>
          <w:sz w:val="28"/>
          <w:highlight w:val="cyan"/>
        </w:rPr>
        <w:t>integral for all life on earth</w:t>
      </w:r>
      <w:r w:rsidRPr="00952F3C">
        <w:rPr>
          <w:rStyle w:val="StyleUnderline"/>
        </w:rPr>
        <w:t>, from an ecological</w:t>
      </w:r>
      <w:r w:rsidRPr="003D2C64">
        <w:rPr>
          <w:sz w:val="8"/>
        </w:rPr>
        <w:t xml:space="preserve"> and </w:t>
      </w:r>
      <w:r w:rsidRPr="00952F3C">
        <w:rPr>
          <w:rStyle w:val="StyleUnderline"/>
        </w:rPr>
        <w:t xml:space="preserve">economic point of view. </w:t>
      </w:r>
      <w:r w:rsidRPr="00264F89">
        <w:rPr>
          <w:rStyle w:val="StyleUnderline"/>
          <w:highlight w:val="cyan"/>
        </w:rPr>
        <w:t>If we keep losing</w:t>
      </w:r>
      <w:r w:rsidRPr="00952F3C">
        <w:rPr>
          <w:rStyle w:val="StyleUnderline"/>
        </w:rPr>
        <w:t xml:space="preserve"> ecosystem </w:t>
      </w:r>
      <w:r w:rsidRPr="00264F89">
        <w:rPr>
          <w:rStyle w:val="StyleUnderline"/>
          <w:highlight w:val="cyan"/>
        </w:rPr>
        <w:t>services</w:t>
      </w:r>
      <w:r w:rsidRPr="00952F3C">
        <w:rPr>
          <w:rStyle w:val="StyleUnderline"/>
        </w:rPr>
        <w:t xml:space="preserve"> </w:t>
      </w:r>
      <w:r w:rsidRPr="003D2C64">
        <w:rPr>
          <w:sz w:val="8"/>
        </w:rPr>
        <w:t xml:space="preserve">such as coastal nursery habitats and spawning grounds </w:t>
      </w:r>
      <w:r w:rsidRPr="00264F89">
        <w:rPr>
          <w:rStyle w:val="StyleUnderline"/>
          <w:highlight w:val="cyan"/>
        </w:rPr>
        <w:t>at this</w:t>
      </w:r>
      <w:r w:rsidRPr="00952F3C">
        <w:rPr>
          <w:rStyle w:val="StyleUnderline"/>
        </w:rPr>
        <w:t xml:space="preserve"> current </w:t>
      </w:r>
      <w:r w:rsidRPr="00264F89">
        <w:rPr>
          <w:rStyle w:val="StyleUnderline"/>
          <w:highlight w:val="cyan"/>
        </w:rPr>
        <w:t>rate, it will</w:t>
      </w:r>
      <w:r w:rsidRPr="00952F3C">
        <w:rPr>
          <w:rStyle w:val="StyleUnderline"/>
        </w:rPr>
        <w:t xml:space="preserve"> not just </w:t>
      </w:r>
      <w:r w:rsidRPr="00264F89">
        <w:rPr>
          <w:rStyle w:val="StyleUnderline"/>
          <w:highlight w:val="cyan"/>
        </w:rPr>
        <w:t>be</w:t>
      </w:r>
      <w:r w:rsidRPr="00952F3C">
        <w:rPr>
          <w:rStyle w:val="StyleUnderline"/>
        </w:rPr>
        <w:t xml:space="preserve"> an area the size of a state that is a dead zone, but the whole Gulf, or even </w:t>
      </w:r>
      <w:r w:rsidRPr="00264F89">
        <w:rPr>
          <w:rStyle w:val="Emphasis"/>
          <w:highlight w:val="cyan"/>
        </w:rPr>
        <w:t>whole oceans</w:t>
      </w:r>
      <w:r w:rsidRPr="003D2C64">
        <w:rPr>
          <w:sz w:val="8"/>
        </w:rPr>
        <w:t>.</w:t>
      </w:r>
      <w:r w:rsidR="003D2C64" w:rsidRPr="003D2C64">
        <w:rPr>
          <w:sz w:val="8"/>
        </w:rPr>
        <w:t xml:space="preserve"> </w:t>
      </w:r>
    </w:p>
    <w:p w14:paraId="36DF6C4B" w14:textId="62FE1830" w:rsidR="0055596A" w:rsidRDefault="0055596A" w:rsidP="0055596A">
      <w:pPr>
        <w:pStyle w:val="Heading2"/>
      </w:pPr>
      <w:r>
        <w:lastRenderedPageBreak/>
        <w:t>CP</w:t>
      </w:r>
    </w:p>
    <w:p w14:paraId="24290D3E" w14:textId="018792AB" w:rsidR="00597703" w:rsidRPr="00100A2B" w:rsidRDefault="00597703" w:rsidP="00597703">
      <w:pPr>
        <w:pStyle w:val="Heading4"/>
        <w:rPr>
          <w:rFonts w:cs="Arial"/>
        </w:rPr>
      </w:pPr>
      <w:r>
        <w:rPr>
          <w:rFonts w:cs="Arial"/>
        </w:rPr>
        <w:t>Stat</w:t>
      </w:r>
      <w:r w:rsidR="00845113">
        <w:rPr>
          <w:rFonts w:cs="Arial"/>
        </w:rPr>
        <w:t>e</w:t>
      </w:r>
      <w:r>
        <w:rPr>
          <w:rFonts w:cs="Arial"/>
        </w:rPr>
        <w:t>s should establish</w:t>
      </w:r>
    </w:p>
    <w:p w14:paraId="55EDCF46" w14:textId="77777777" w:rsidR="00597703" w:rsidRPr="00100A2B" w:rsidRDefault="00597703" w:rsidP="00597703">
      <w:pPr>
        <w:pStyle w:val="Heading4"/>
        <w:rPr>
          <w:rFonts w:cs="Arial"/>
        </w:rPr>
      </w:pPr>
      <w:r w:rsidRPr="00100A2B">
        <w:rPr>
          <w:rFonts w:cs="Arial"/>
        </w:rPr>
        <w:t>- an international “debris credits” trading system that distributes tradeable quotas for debris production and rewards members of the international agreement with additional credits if they implement mitigation protocols.</w:t>
      </w:r>
    </w:p>
    <w:p w14:paraId="48F2C2D4" w14:textId="1156A15D" w:rsidR="00597703" w:rsidRDefault="00597703" w:rsidP="00597703">
      <w:pPr>
        <w:pStyle w:val="Heading4"/>
        <w:rPr>
          <w:rFonts w:cs="Arial"/>
        </w:rPr>
      </w:pPr>
      <w:r w:rsidRPr="00100A2B">
        <w:rPr>
          <w:rFonts w:cs="Arial"/>
        </w:rPr>
        <w:t xml:space="preserve">-an international fund collected via a fee upon launch starting at 5% and moving upwards pending international agreement that functions as a partial rebate and victims restitution fund by providing partial compensation to countries who create “debris free” launches and implement post-mission disposal mechanisms as well as providing full compensation to countries in the events of collisions with orbital debris. </w:t>
      </w:r>
      <w:r w:rsidR="00591F65">
        <w:rPr>
          <w:rFonts w:cs="Arial"/>
        </w:rPr>
        <w:t>The fund should also give rebates for satellites that are used to detect asteroids</w:t>
      </w:r>
    </w:p>
    <w:p w14:paraId="5E41E041" w14:textId="77777777" w:rsidR="0055596A" w:rsidRPr="00100A2B" w:rsidRDefault="0055596A" w:rsidP="0055596A">
      <w:pPr>
        <w:pStyle w:val="Heading4"/>
        <w:rPr>
          <w:rFonts w:cs="Arial"/>
        </w:rPr>
      </w:pPr>
      <w:r w:rsidRPr="00100A2B">
        <w:rPr>
          <w:rFonts w:cs="Arial"/>
        </w:rPr>
        <w:t>Debris credits solve the case without having to share SSA data.</w:t>
      </w:r>
    </w:p>
    <w:p w14:paraId="2045004C" w14:textId="77777777" w:rsidR="0055596A" w:rsidRPr="00100A2B" w:rsidRDefault="0055596A" w:rsidP="0055596A">
      <w:r w:rsidRPr="00100A2B">
        <w:rPr>
          <w:rStyle w:val="Style13ptBold"/>
        </w:rPr>
        <w:t xml:space="preserve">Prasad and Lochan 7 </w:t>
      </w:r>
      <w:r w:rsidRPr="00100A2B">
        <w:t xml:space="preserve">[(M.Y.S. Prasad, Space Applications Centre, Indian Space Research </w:t>
      </w:r>
      <w:proofErr w:type="spellStart"/>
      <w:r w:rsidRPr="00100A2B">
        <w:t>Organisation</w:t>
      </w:r>
      <w:proofErr w:type="spellEnd"/>
      <w:r w:rsidRPr="00100A2B">
        <w:t xml:space="preserve">, Ahmedabad, India, and Rajeev Lochan Indian Space Research </w:t>
      </w:r>
      <w:proofErr w:type="spellStart"/>
      <w:r w:rsidRPr="00100A2B">
        <w:t>Organisation</w:t>
      </w:r>
      <w:proofErr w:type="spellEnd"/>
      <w:r w:rsidRPr="00100A2B">
        <w:t>, Bangalore, India,) “COMMON BUT DIFFERENTIATED RESPONSIBILITY - A PRINCIPLE TO MAINTAIN SPACE ENVIRONMENT WITH RESPECT TO SPACE DEBRIS” ISBN: 9781563479625, Proceedings of the Fiftieth colloquium on the Law of outer space : 24-28 September 2007, Hyderabad, India] TDI</w:t>
      </w:r>
    </w:p>
    <w:p w14:paraId="4ED545F1" w14:textId="48ECD689" w:rsidR="0055596A" w:rsidRPr="00CD65C3" w:rsidRDefault="0055596A" w:rsidP="00717FBE">
      <w:pPr>
        <w:rPr>
          <w:sz w:val="12"/>
        </w:rPr>
      </w:pPr>
      <w:r w:rsidRPr="00EE0449">
        <w:rPr>
          <w:sz w:val="12"/>
        </w:rPr>
        <w:t xml:space="preserve">Space debris will be a concern for future for all the countries. Especially the </w:t>
      </w:r>
      <w:r w:rsidRPr="00264F89">
        <w:rPr>
          <w:rStyle w:val="StyleUnderline"/>
          <w:highlight w:val="cyan"/>
        </w:rPr>
        <w:t>developing countries which have limited Space assets will face serious consequences if any of their satellites is involved with incidents</w:t>
      </w:r>
      <w:r w:rsidRPr="00100A2B">
        <w:rPr>
          <w:rStyle w:val="StyleUnderline"/>
        </w:rPr>
        <w:t xml:space="preserve"> / accidents </w:t>
      </w:r>
      <w:r w:rsidRPr="00264F89">
        <w:rPr>
          <w:rStyle w:val="StyleUnderline"/>
          <w:highlight w:val="cyan"/>
        </w:rPr>
        <w:t>with Space debris</w:t>
      </w:r>
      <w:r w:rsidRPr="00EE0449">
        <w:rPr>
          <w:sz w:val="12"/>
        </w:rPr>
        <w:t xml:space="preserve">. The manned missions of advanced countries requires absolutely high level of crew safety, and hence Space debris is a serious concern to them also. Even a </w:t>
      </w:r>
      <w:r w:rsidRPr="00100A2B">
        <w:rPr>
          <w:rStyle w:val="StyleUnderline"/>
        </w:rPr>
        <w:t>close approach of the debris to the operational satellites may pose problems if the cloud of debris occupies larger volume</w:t>
      </w:r>
      <w:r w:rsidRPr="00EE0449">
        <w:rPr>
          <w:sz w:val="12"/>
        </w:rPr>
        <w:t>. From these considerations</w:t>
      </w:r>
      <w:r w:rsidRPr="00264F89">
        <w:rPr>
          <w:sz w:val="12"/>
          <w:highlight w:val="cyan"/>
        </w:rPr>
        <w:t xml:space="preserve">, </w:t>
      </w:r>
      <w:r w:rsidRPr="00264F89">
        <w:rPr>
          <w:rStyle w:val="StyleUnderline"/>
          <w:highlight w:val="cyan"/>
        </w:rPr>
        <w:t>it is</w:t>
      </w:r>
      <w:r w:rsidRPr="00EE0449">
        <w:rPr>
          <w:sz w:val="12"/>
        </w:rPr>
        <w:t xml:space="preserve"> definitely </w:t>
      </w:r>
      <w:r w:rsidRPr="00264F89">
        <w:rPr>
          <w:rStyle w:val="Emphasis"/>
          <w:highlight w:val="cyan"/>
        </w:rPr>
        <w:t>essential</w:t>
      </w:r>
      <w:r w:rsidRPr="00264F89">
        <w:rPr>
          <w:sz w:val="12"/>
          <w:highlight w:val="cyan"/>
        </w:rPr>
        <w:t xml:space="preserve"> </w:t>
      </w:r>
      <w:r w:rsidRPr="00264F89">
        <w:rPr>
          <w:rStyle w:val="StyleUnderline"/>
          <w:highlight w:val="cyan"/>
        </w:rPr>
        <w:t>to evolve strategies to limit the growth of Space debris</w:t>
      </w:r>
      <w:r w:rsidRPr="00100A2B">
        <w:rPr>
          <w:rStyle w:val="StyleUnderline"/>
        </w:rPr>
        <w:t>, and also to evolve debris mitigation measures.</w:t>
      </w:r>
      <w:r>
        <w:rPr>
          <w:rStyle w:val="StyleUnderline"/>
        </w:rPr>
        <w:t xml:space="preserve"> </w:t>
      </w:r>
      <w:r w:rsidRPr="00EE0449">
        <w:rPr>
          <w:sz w:val="12"/>
        </w:rPr>
        <w:t xml:space="preserve">However the analysis of the Space debris presented in section 4 clearly brought out that </w:t>
      </w:r>
      <w:r w:rsidRPr="00264F89">
        <w:rPr>
          <w:rStyle w:val="StyleUnderline"/>
          <w:highlight w:val="cyan"/>
        </w:rPr>
        <w:t xml:space="preserve">the debris population is </w:t>
      </w:r>
      <w:r w:rsidRPr="00264F89">
        <w:rPr>
          <w:rStyle w:val="Emphasis"/>
          <w:highlight w:val="cyan"/>
        </w:rPr>
        <w:t>proportional to the number of launches</w:t>
      </w:r>
      <w:r w:rsidRPr="00264F89">
        <w:rPr>
          <w:rStyle w:val="StyleUnderline"/>
          <w:highlight w:val="cyan"/>
        </w:rPr>
        <w:t xml:space="preserve"> carried out by each country in the pas</w:t>
      </w:r>
      <w:r w:rsidRPr="00264F89">
        <w:rPr>
          <w:sz w:val="12"/>
          <w:highlight w:val="cyan"/>
        </w:rPr>
        <w:t>t</w:t>
      </w:r>
      <w:r w:rsidRPr="00EE0449">
        <w:rPr>
          <w:sz w:val="12"/>
        </w:rPr>
        <w:t xml:space="preserve">. Hence </w:t>
      </w:r>
      <w:r w:rsidRPr="00264F89">
        <w:rPr>
          <w:rStyle w:val="StyleUnderline"/>
          <w:highlight w:val="cyan"/>
        </w:rPr>
        <w:t>larger responsibility lies with the countries which carried out a number of launches</w:t>
      </w:r>
      <w:r w:rsidRPr="00100A2B">
        <w:rPr>
          <w:rStyle w:val="StyleUnderline"/>
        </w:rPr>
        <w:t xml:space="preserve"> in the past</w:t>
      </w:r>
      <w:r w:rsidRPr="00EE0449">
        <w:rPr>
          <w:sz w:val="12"/>
        </w:rPr>
        <w:t xml:space="preserve">. So </w:t>
      </w:r>
      <w:r w:rsidRPr="00100A2B">
        <w:rPr>
          <w:rStyle w:val="StyleUnderline"/>
        </w:rPr>
        <w:t>the maintenance of Space environment from the Space debris point of view is a case well suited for “Common but differentiated responsibility”</w:t>
      </w:r>
      <w:r w:rsidRPr="00EE0449">
        <w:rPr>
          <w:sz w:val="12"/>
        </w:rPr>
        <w:t xml:space="preserve"> . In this context this principle means that all countries capable of taking actions are responsible to maintain the Space environment relatively clean with respect to Space debris. Also the countries, which are responsible for the present level of the debris population, should take higher responsibility in respect of limiting the future growth of Space debris, and also in providing knowledge and technology in the areas of Space debris monitoring and mitigation to all countries. In this context various measures can be contemplated for future. One of them had been achieved when UN-COPUOS adopted Space debris mitigation guidelines to be implemented by all countries on voluntary basis through national mechanisms. Different countries have evolved their own national Space debris mitigation standards and regulations to be implemented by the companies involved in aerospace activities in their countries. Still many countries feel that an appropriate legal regime at a global level is essential to tackle the Space debris issue. This is where </w:t>
      </w:r>
      <w:r w:rsidRPr="00100A2B">
        <w:rPr>
          <w:rStyle w:val="StyleUnderline"/>
        </w:rPr>
        <w:t>the models evolved in the Kyoto Protocol can be considered to be tailored and used with appropriate modifications for Space debris legal regime.</w:t>
      </w:r>
      <w:r>
        <w:rPr>
          <w:rStyle w:val="StyleUnderline"/>
        </w:rPr>
        <w:t xml:space="preserve"> </w:t>
      </w:r>
      <w:r w:rsidRPr="00EE0449">
        <w:rPr>
          <w:sz w:val="12"/>
        </w:rPr>
        <w:t xml:space="preserve">Some of the </w:t>
      </w:r>
      <w:r w:rsidRPr="00264F89">
        <w:rPr>
          <w:rStyle w:val="Emphasis"/>
          <w:highlight w:val="cyan"/>
        </w:rPr>
        <w:t>new mechanisms</w:t>
      </w:r>
      <w:r w:rsidRPr="00EE0449">
        <w:rPr>
          <w:sz w:val="12"/>
        </w:rPr>
        <w:t xml:space="preserve"> which </w:t>
      </w:r>
      <w:r w:rsidRPr="00100A2B">
        <w:rPr>
          <w:rStyle w:val="StyleUnderline"/>
        </w:rPr>
        <w:t>can be derived from the principles of Kyoto Protocol are:</w:t>
      </w:r>
      <w:r>
        <w:rPr>
          <w:rStyle w:val="StyleUnderline"/>
        </w:rPr>
        <w:t xml:space="preserve"> </w:t>
      </w:r>
      <w:r w:rsidRPr="00EE0449">
        <w:rPr>
          <w:sz w:val="12"/>
        </w:rPr>
        <w:t xml:space="preserve">• To limit the future Space debris generation, </w:t>
      </w:r>
      <w:r w:rsidRPr="00264F89">
        <w:rPr>
          <w:rStyle w:val="StyleUnderline"/>
          <w:highlight w:val="cyan"/>
        </w:rPr>
        <w:t xml:space="preserve">launch quota caps for each Space-faring country </w:t>
      </w:r>
      <w:r w:rsidRPr="00EE0449">
        <w:rPr>
          <w:rStyle w:val="StyleUnderline"/>
        </w:rPr>
        <w:t xml:space="preserve">can be evolved </w:t>
      </w:r>
      <w:r w:rsidRPr="00264F89">
        <w:rPr>
          <w:rStyle w:val="StyleUnderline"/>
          <w:highlight w:val="cyan"/>
        </w:rPr>
        <w:t>linked to their past</w:t>
      </w:r>
      <w:r w:rsidRPr="00100A2B">
        <w:rPr>
          <w:rStyle w:val="StyleUnderline"/>
        </w:rPr>
        <w:t xml:space="preserve"> generation of the </w:t>
      </w:r>
      <w:r w:rsidRPr="00264F89">
        <w:rPr>
          <w:rStyle w:val="StyleUnderline"/>
          <w:highlight w:val="cyan"/>
        </w:rPr>
        <w:t>Space debris</w:t>
      </w:r>
      <w:r w:rsidRPr="00EE0449">
        <w:rPr>
          <w:sz w:val="12"/>
        </w:rPr>
        <w:t xml:space="preserve">. • The </w:t>
      </w:r>
      <w:r w:rsidRPr="00264F89">
        <w:rPr>
          <w:rStyle w:val="StyleUnderline"/>
          <w:highlight w:val="cyan"/>
        </w:rPr>
        <w:t xml:space="preserve">countries can be rewarded with “debris credits” in case they implement Space debris mitigation </w:t>
      </w:r>
      <w:r w:rsidRPr="00EE0449">
        <w:rPr>
          <w:rStyle w:val="StyleUnderline"/>
        </w:rPr>
        <w:t>measures</w:t>
      </w:r>
      <w:r w:rsidRPr="00100A2B">
        <w:rPr>
          <w:rStyle w:val="StyleUnderline"/>
        </w:rPr>
        <w:t xml:space="preserve"> in their missions.</w:t>
      </w:r>
      <w:r>
        <w:rPr>
          <w:rStyle w:val="StyleUnderline"/>
        </w:rPr>
        <w:t xml:space="preserve"> </w:t>
      </w:r>
      <w:r w:rsidRPr="00EE0449">
        <w:rPr>
          <w:sz w:val="12"/>
        </w:rPr>
        <w:t xml:space="preserve">• Some advanced </w:t>
      </w:r>
      <w:r w:rsidRPr="00264F89">
        <w:rPr>
          <w:rStyle w:val="StyleUnderline"/>
          <w:highlight w:val="cyan"/>
        </w:rPr>
        <w:t>Space-faring nations</w:t>
      </w:r>
      <w:r w:rsidRPr="00100A2B">
        <w:rPr>
          <w:rStyle w:val="StyleUnderline"/>
        </w:rPr>
        <w:t xml:space="preserve"> </w:t>
      </w:r>
      <w:r w:rsidRPr="00EE0449">
        <w:rPr>
          <w:sz w:val="12"/>
        </w:rPr>
        <w:t xml:space="preserve">may have pressing commitments to carry out larger number of launches. They </w:t>
      </w:r>
      <w:r w:rsidRPr="00264F89">
        <w:rPr>
          <w:rStyle w:val="StyleUnderline"/>
          <w:highlight w:val="cyan"/>
        </w:rPr>
        <w:t>can</w:t>
      </w:r>
      <w:r w:rsidRPr="00EE0449">
        <w:rPr>
          <w:sz w:val="12"/>
        </w:rPr>
        <w:t xml:space="preserve"> be enabled to carry out such missions through </w:t>
      </w:r>
      <w:r w:rsidRPr="00264F89">
        <w:rPr>
          <w:rStyle w:val="StyleUnderline"/>
          <w:highlight w:val="cyan"/>
        </w:rPr>
        <w:t>purchase</w:t>
      </w:r>
      <w:r w:rsidRPr="00EE0449">
        <w:rPr>
          <w:sz w:val="12"/>
        </w:rPr>
        <w:t xml:space="preserve"> of “</w:t>
      </w:r>
      <w:r w:rsidRPr="00264F89">
        <w:rPr>
          <w:rStyle w:val="StyleUnderline"/>
          <w:highlight w:val="cyan"/>
        </w:rPr>
        <w:t>debris credits</w:t>
      </w:r>
      <w:r w:rsidRPr="00100A2B">
        <w:rPr>
          <w:rStyle w:val="StyleUnderline"/>
        </w:rPr>
        <w:t xml:space="preserve">” from the other </w:t>
      </w:r>
      <w:r w:rsidRPr="00100A2B">
        <w:rPr>
          <w:rStyle w:val="StyleUnderline"/>
        </w:rPr>
        <w:lastRenderedPageBreak/>
        <w:t>countries, who have earned “debris credits” through application of Space debris mitigation measures.</w:t>
      </w:r>
      <w:r>
        <w:rPr>
          <w:rStyle w:val="StyleUnderline"/>
        </w:rPr>
        <w:t xml:space="preserve"> </w:t>
      </w:r>
      <w:r w:rsidRPr="00EE0449">
        <w:rPr>
          <w:sz w:val="12"/>
        </w:rPr>
        <w:t xml:space="preserve">• The </w:t>
      </w:r>
      <w:r w:rsidRPr="00264F89">
        <w:rPr>
          <w:rStyle w:val="StyleUnderline"/>
          <w:highlight w:val="cyan"/>
        </w:rPr>
        <w:t>countries which do not have any Space activity</w:t>
      </w:r>
      <w:r w:rsidRPr="00EE0449">
        <w:rPr>
          <w:sz w:val="12"/>
        </w:rPr>
        <w:t xml:space="preserve"> for the present, but who have plans to develop either Space transportation or deploy satellites in orbit </w:t>
      </w:r>
      <w:r w:rsidRPr="00264F89">
        <w:rPr>
          <w:rStyle w:val="StyleUnderline"/>
          <w:highlight w:val="cyan"/>
        </w:rPr>
        <w:t>can be given fixed quota of “debris credits</w:t>
      </w:r>
    </w:p>
    <w:p w14:paraId="152F7E16" w14:textId="7C6C3E37" w:rsidR="00F50569" w:rsidRDefault="00F51D96" w:rsidP="00F51D96">
      <w:pPr>
        <w:pStyle w:val="Heading2"/>
      </w:pPr>
      <w:r>
        <w:lastRenderedPageBreak/>
        <w:t>DA</w:t>
      </w:r>
    </w:p>
    <w:p w14:paraId="5A04DCEB" w14:textId="77777777" w:rsidR="00F50569" w:rsidRPr="00012592" w:rsidRDefault="00F50569" w:rsidP="00F50569">
      <w:pPr>
        <w:pStyle w:val="Heading4"/>
      </w:pPr>
      <w:r>
        <w:t xml:space="preserve">Space Commercialization is key to </w:t>
      </w:r>
      <w:r>
        <w:rPr>
          <w:u w:val="single"/>
        </w:rPr>
        <w:t>Space Deterrence</w:t>
      </w:r>
      <w:r>
        <w:t xml:space="preserve"> – Commercial Flexibility is key to </w:t>
      </w:r>
      <w:r>
        <w:rPr>
          <w:u w:val="single"/>
        </w:rPr>
        <w:t>deterrence by denial</w:t>
      </w:r>
      <w:r>
        <w:t>.</w:t>
      </w:r>
    </w:p>
    <w:p w14:paraId="079C15CA" w14:textId="77777777" w:rsidR="00F50569" w:rsidRDefault="00F50569" w:rsidP="00F50569">
      <w:r w:rsidRPr="00A90049">
        <w:rPr>
          <w:rStyle w:val="Style13ptBold"/>
        </w:rPr>
        <w:t>Klein</w:t>
      </w:r>
      <w:r>
        <w:rPr>
          <w:rStyle w:val="Style13ptBold"/>
        </w:rPr>
        <w:t xml:space="preserve"> 19</w:t>
      </w:r>
      <w:r w:rsidRPr="00A90049">
        <w:t>, John J. Understanding space strategy: the art of war in space. Routledge, 2019.</w:t>
      </w:r>
      <w:r>
        <w:t xml:space="preserve"> (a Senior Fellow and Strategist at Falcon Research, Inc. and Adjunct Professor at George Washington University’s Space Policy Institute)//Elmer </w:t>
      </w:r>
    </w:p>
    <w:p w14:paraId="09FCA7E0" w14:textId="77777777" w:rsidR="00F50569" w:rsidRPr="001000BC" w:rsidRDefault="00F50569" w:rsidP="00F50569">
      <w:pPr>
        <w:rPr>
          <w:sz w:val="16"/>
        </w:rPr>
      </w:pPr>
      <w:r w:rsidRPr="001000BC">
        <w:rPr>
          <w:sz w:val="16"/>
        </w:rPr>
        <w:t xml:space="preserve">Recent U.S. space policy initiatives underscore </w:t>
      </w:r>
      <w:r w:rsidRPr="00264F89">
        <w:rPr>
          <w:rStyle w:val="Emphasis"/>
          <w:highlight w:val="cyan"/>
        </w:rPr>
        <w:t xml:space="preserve">the far-reaching </w:t>
      </w:r>
      <w:r w:rsidRPr="00264F89">
        <w:rPr>
          <w:rStyle w:val="Emphasis"/>
          <w:highlight w:val="cyan"/>
          <w:bdr w:val="single" w:sz="18" w:space="0" w:color="auto"/>
        </w:rPr>
        <w:t>benefits of commercial space activities</w:t>
      </w:r>
      <w:r w:rsidRPr="00B91998">
        <w:rPr>
          <w:rStyle w:val="StyleUnderline"/>
        </w:rPr>
        <w:t>. The White House revived the National Space Council to foster closer coordination, cooperation, and exchange of technology and information among the civil, national security, and commercial space sectors</w:t>
      </w:r>
      <w:r w:rsidRPr="001000BC">
        <w:rPr>
          <w:sz w:val="16"/>
        </w:rPr>
        <w:t xml:space="preserve">.1 National Space Policy Directive 2 seeks to promote economic growth by streamlining U.S. regulations on the commercial use of space.2 While the defense community generally appreciates the value of services and capabilities derived from the commercial space sector—including space launch, Earth observation, and satellite communications—it often overlooks one area of strategic importance: deterrence. To address the current shortcoming in understanding, this paper first describes the concept of deterrence, along with how space mission assurance and resilience fit into the </w:t>
      </w:r>
      <w:r w:rsidRPr="00B91998">
        <w:rPr>
          <w:rStyle w:val="StyleUnderline"/>
        </w:rPr>
        <w:t xml:space="preserve">framework. After explaining how </w:t>
      </w:r>
      <w:r w:rsidRPr="00264F89">
        <w:rPr>
          <w:rStyle w:val="Emphasis"/>
          <w:highlight w:val="cyan"/>
        </w:rPr>
        <w:t>commercial space</w:t>
      </w:r>
      <w:r w:rsidRPr="00B91998">
        <w:rPr>
          <w:rStyle w:val="Emphasis"/>
        </w:rPr>
        <w:t xml:space="preserve"> </w:t>
      </w:r>
      <w:r w:rsidRPr="00264F89">
        <w:rPr>
          <w:rStyle w:val="Emphasis"/>
          <w:highlight w:val="cyan"/>
        </w:rPr>
        <w:t>capabilities</w:t>
      </w:r>
      <w:r w:rsidRPr="00B91998">
        <w:rPr>
          <w:rStyle w:val="Emphasis"/>
        </w:rPr>
        <w:t xml:space="preserve"> </w:t>
      </w:r>
      <w:r w:rsidRPr="00264F89">
        <w:rPr>
          <w:rStyle w:val="Emphasis"/>
          <w:highlight w:val="cyan"/>
        </w:rPr>
        <w:t>may influence</w:t>
      </w:r>
      <w:r w:rsidRPr="00B91998">
        <w:rPr>
          <w:rStyle w:val="Emphasis"/>
        </w:rPr>
        <w:t xml:space="preserve"> the </w:t>
      </w:r>
      <w:r w:rsidRPr="00264F89">
        <w:rPr>
          <w:rStyle w:val="Emphasis"/>
          <w:highlight w:val="cyan"/>
        </w:rPr>
        <w:t>decision calculus of potential adversaries</w:t>
      </w:r>
      <w:r w:rsidRPr="00B91998">
        <w:rPr>
          <w:rStyle w:val="StyleUnderline"/>
        </w:rPr>
        <w:t>, this study presents actionable recommendations for the U.S. Department of Defense (DoD) to address current problem areas</w:t>
      </w:r>
      <w:r w:rsidRPr="001000BC">
        <w:rPr>
          <w:sz w:val="16"/>
        </w:rPr>
        <w:t xml:space="preserve">. Ultimately, DoD—including the soon-to-be reestablished U.S. Space Command and possibly a new U.S. Space Force—should incorporate the benefits and capabilities of the commercial space sector into flexible deterrent options and applicable campaign and contingency plans. </w:t>
      </w:r>
      <w:r w:rsidRPr="004451EB">
        <w:rPr>
          <w:rStyle w:val="StyleUnderline"/>
        </w:rPr>
        <w:t>Deterrence, Mission Assurance, and Resilience Thomas Schelling, the dean of modern deterrence theory, held that deterrence refers to persuading a potential enemy that it is in its interest to avoid certain courses of activity.</w:t>
      </w:r>
      <w:r w:rsidRPr="001000BC">
        <w:rPr>
          <w:sz w:val="16"/>
        </w:rPr>
        <w:t xml:space="preserve">3 One component of deterrence theory lies in an understanding that the threat of credible and potentially overwhelming force or other retaliatory action against any would-be adversary is sufficient to deter most potential aggressors from conducting hostile actions. This idea is also referred to as deterrence by punishment.4 </w:t>
      </w:r>
      <w:r w:rsidRPr="004451EB">
        <w:rPr>
          <w:rStyle w:val="Emphasis"/>
        </w:rPr>
        <w:t>The second salient component of deterrence theory is denial. According to Glenn Snyder’s definition, deterrence by denial is “the capability to deny the other party any gains from the move which is to be deterred.</w:t>
      </w:r>
      <w:r w:rsidRPr="001000BC">
        <w:rPr>
          <w:sz w:val="16"/>
        </w:rPr>
        <w:t xml:space="preserve">”5 The 2018 U.S. National Defense Strategy (NDS) highlights deterrence, and specifically deterrence by denial, as a vital component of national security. </w:t>
      </w:r>
      <w:r w:rsidRPr="004451EB">
        <w:rPr>
          <w:rStyle w:val="StyleUnderline"/>
        </w:rPr>
        <w:t>The NDS notes that the primary objectives of the United States include deterring adversaries from pursuing aggression and preventing hostile actions against vital U.S. interests</w:t>
      </w:r>
      <w:r w:rsidRPr="001000BC">
        <w:rPr>
          <w:sz w:val="16"/>
        </w:rPr>
        <w:t xml:space="preserve">.6 The strategy also observes that deterring conflict necessitates preparing for war during peacetime.7 </w:t>
      </w:r>
      <w:r w:rsidRPr="00264F89">
        <w:rPr>
          <w:rStyle w:val="Emphasis"/>
          <w:highlight w:val="cyan"/>
        </w:rPr>
        <w:t>For</w:t>
      </w:r>
      <w:r w:rsidRPr="001000BC">
        <w:rPr>
          <w:sz w:val="16"/>
        </w:rPr>
        <w:t xml:space="preserve"> </w:t>
      </w:r>
      <w:r w:rsidRPr="004451EB">
        <w:rPr>
          <w:rStyle w:val="StyleUnderline"/>
        </w:rPr>
        <w:t xml:space="preserve">the </w:t>
      </w:r>
      <w:r w:rsidRPr="00264F89">
        <w:rPr>
          <w:rStyle w:val="Emphasis"/>
          <w:highlight w:val="cyan"/>
        </w:rPr>
        <w:t>space</w:t>
      </w:r>
      <w:r w:rsidRPr="004451EB">
        <w:rPr>
          <w:rStyle w:val="StyleUnderline"/>
        </w:rPr>
        <w:t xml:space="preserve"> domain, the peacetime </w:t>
      </w:r>
      <w:r w:rsidRPr="00264F89">
        <w:rPr>
          <w:rStyle w:val="Emphasis"/>
          <w:highlight w:val="cyan"/>
        </w:rPr>
        <w:t>preparedness needed for deterrence by denial</w:t>
      </w:r>
      <w:r w:rsidRPr="004451EB">
        <w:rPr>
          <w:rStyle w:val="StyleUnderline"/>
        </w:rPr>
        <w:t xml:space="preserve"> </w:t>
      </w:r>
      <w:r w:rsidRPr="00264F89">
        <w:rPr>
          <w:rStyle w:val="Emphasis"/>
          <w:highlight w:val="cyan"/>
        </w:rPr>
        <w:t>occurs in</w:t>
      </w:r>
      <w:r w:rsidRPr="004451EB">
        <w:rPr>
          <w:rStyle w:val="StyleUnderline"/>
        </w:rPr>
        <w:t xml:space="preserve"> the context of space mission assurance and resilience. </w:t>
      </w:r>
      <w:r w:rsidRPr="00264F89">
        <w:rPr>
          <w:rStyle w:val="Emphasis"/>
          <w:highlight w:val="cyan"/>
        </w:rPr>
        <w:t>Mission assurance</w:t>
      </w:r>
      <w:r w:rsidRPr="00264F89">
        <w:rPr>
          <w:rStyle w:val="StyleUnderline"/>
          <w:highlight w:val="cyan"/>
        </w:rPr>
        <w:t xml:space="preserve"> </w:t>
      </w:r>
      <w:r w:rsidRPr="004451EB">
        <w:rPr>
          <w:rStyle w:val="StyleUnderline"/>
        </w:rPr>
        <w:t xml:space="preserve">entails “a </w:t>
      </w:r>
      <w:r w:rsidRPr="00264F89">
        <w:rPr>
          <w:rStyle w:val="Emphasis"/>
          <w:highlight w:val="cyan"/>
        </w:rPr>
        <w:t>process to protect</w:t>
      </w:r>
      <w:r w:rsidRPr="004451EB">
        <w:rPr>
          <w:rStyle w:val="Emphasis"/>
        </w:rPr>
        <w:t xml:space="preserve"> </w:t>
      </w:r>
      <w:r w:rsidRPr="004451EB">
        <w:rPr>
          <w:rStyle w:val="StyleUnderline"/>
        </w:rPr>
        <w:t xml:space="preserve">or ensure the continued function and </w:t>
      </w:r>
      <w:r w:rsidRPr="00264F89">
        <w:rPr>
          <w:rStyle w:val="Emphasis"/>
          <w:highlight w:val="cyan"/>
          <w:bdr w:val="single" w:sz="18" w:space="0" w:color="auto"/>
        </w:rPr>
        <w:t>resilience of capabilities and assets</w:t>
      </w:r>
      <w:r w:rsidRPr="004451EB">
        <w:rPr>
          <w:rStyle w:val="StyleUnderline"/>
        </w:rPr>
        <w:t>—including personnel, equipment, facilities, networks, information and information systems, infrastructure, and supply chains—critical to the performance of DoD mission essential functions in any operating environment or condition</w:t>
      </w:r>
      <w:r w:rsidRPr="001000BC">
        <w:rPr>
          <w:sz w:val="16"/>
        </w:rPr>
        <w:t xml:space="preserve">.”8 Similar to mission assurance but with a different focus, </w:t>
      </w:r>
      <w:r w:rsidRPr="00264F89">
        <w:rPr>
          <w:rStyle w:val="Emphasis"/>
          <w:highlight w:val="cyan"/>
        </w:rPr>
        <w:t>resilience is</w:t>
      </w:r>
      <w:r w:rsidRPr="001000BC">
        <w:rPr>
          <w:rStyle w:val="StyleUnderline"/>
        </w:rPr>
        <w:t xml:space="preserve"> an architecture’s </w:t>
      </w:r>
      <w:r w:rsidRPr="00264F89">
        <w:rPr>
          <w:rStyle w:val="Emphasis"/>
          <w:highlight w:val="cyan"/>
        </w:rPr>
        <w:t>ability to support mission success</w:t>
      </w:r>
      <w:r w:rsidRPr="00264F89">
        <w:rPr>
          <w:rStyle w:val="StyleUnderline"/>
          <w:highlight w:val="cyan"/>
        </w:rPr>
        <w:t xml:space="preserve"> </w:t>
      </w:r>
      <w:r w:rsidRPr="001000BC">
        <w:rPr>
          <w:rStyle w:val="StyleUnderline"/>
        </w:rPr>
        <w:t xml:space="preserve">with higher probability; shorter periods of reduced capability; and across a wider range of scenarios, conditions, and threats, despite hostile action or adverse conditions.9 Resilience may leverage cross-domain solutions, along with commercial and international capabilities.10 Space mission assurance and resilience can prevent a potential adversary from achieving its objectives or realizing any benefit from its aggressive action. These facets of U.S. preparedness help convey the futility of conducting a hostile act. Consequently, they </w:t>
      </w:r>
      <w:r w:rsidRPr="001000BC">
        <w:rPr>
          <w:rStyle w:val="Emphasis"/>
        </w:rPr>
        <w:t>enhance deterrence by denial</w:t>
      </w:r>
      <w:r w:rsidRPr="001000BC">
        <w:rPr>
          <w:sz w:val="16"/>
        </w:rPr>
        <w:t xml:space="preserve">. Commercial Space Enables Deterrence </w:t>
      </w:r>
      <w:r w:rsidRPr="001000BC">
        <w:rPr>
          <w:rStyle w:val="StyleUnderline"/>
        </w:rPr>
        <w:t xml:space="preserve">The </w:t>
      </w:r>
      <w:r w:rsidRPr="00264F89">
        <w:rPr>
          <w:rStyle w:val="Emphasis"/>
          <w:highlight w:val="cyan"/>
        </w:rPr>
        <w:t>commercial space</w:t>
      </w:r>
      <w:r w:rsidRPr="001000BC">
        <w:rPr>
          <w:rStyle w:val="Emphasis"/>
        </w:rPr>
        <w:t xml:space="preserve"> </w:t>
      </w:r>
      <w:r w:rsidRPr="001000BC">
        <w:rPr>
          <w:rStyle w:val="StyleUnderline"/>
        </w:rPr>
        <w:t xml:space="preserve">sector </w:t>
      </w:r>
      <w:r w:rsidRPr="001000BC">
        <w:rPr>
          <w:rStyle w:val="StyleUnderline"/>
        </w:rPr>
        <w:lastRenderedPageBreak/>
        <w:t xml:space="preserve">directly </w:t>
      </w:r>
      <w:r w:rsidRPr="00264F89">
        <w:rPr>
          <w:rStyle w:val="Emphasis"/>
          <w:highlight w:val="cyan"/>
        </w:rPr>
        <w:t>promotes</w:t>
      </w:r>
      <w:r w:rsidRPr="00264F89">
        <w:rPr>
          <w:rStyle w:val="StyleUnderline"/>
          <w:highlight w:val="cyan"/>
        </w:rPr>
        <w:t xml:space="preserve"> </w:t>
      </w:r>
      <w:r w:rsidRPr="00264F89">
        <w:rPr>
          <w:rStyle w:val="Emphasis"/>
          <w:highlight w:val="cyan"/>
        </w:rPr>
        <w:t>mission assurance and resilience efforts</w:t>
      </w:r>
      <w:r w:rsidRPr="001000BC">
        <w:rPr>
          <w:rStyle w:val="StyleUnderline"/>
        </w:rPr>
        <w:t xml:space="preserve">. This is in part </w:t>
      </w:r>
      <w:r w:rsidRPr="00264F89">
        <w:rPr>
          <w:rStyle w:val="Emphasis"/>
          <w:highlight w:val="cyan"/>
          <w:bdr w:val="single" w:sz="18" w:space="0" w:color="auto"/>
        </w:rPr>
        <w:t>due to the distributed and diversified nature of commercial space launch and satellites services</w:t>
      </w:r>
      <w:r w:rsidRPr="001000BC">
        <w:rPr>
          <w:sz w:val="16"/>
        </w:rPr>
        <w:t xml:space="preserve">. </w:t>
      </w:r>
      <w:r w:rsidRPr="001000BC">
        <w:rPr>
          <w:rStyle w:val="StyleUnderline"/>
        </w:rPr>
        <w:t>Distribution refers to the use of a number of nodes, working together, to perform the same mission or functions as a single node; diversification describes contributing to the same mission in multiple ways, using different platforms, orbits, or systems and capabilities</w:t>
      </w:r>
      <w:r w:rsidRPr="001000BC">
        <w:rPr>
          <w:sz w:val="16"/>
        </w:rPr>
        <w:t xml:space="preserve">.11 The 2017 U.S. National Security Strategy, in noting the benefits derived from the commercial space industry, states that DoD partners with the commercial sector’s capabilities to improve the U.S. space architecture’s resilience.12 Although U.S. policy and joint doctrine frequently acknowledge the role of the commercial space sector in space mission assurance and resilience, there is little recognition that day-to-day contributions from the commercial industry assists in deterring would-be adversaries. The commercial space sector contributes to </w:t>
      </w:r>
      <w:r w:rsidRPr="00264F89">
        <w:rPr>
          <w:rStyle w:val="Emphasis"/>
          <w:highlight w:val="cyan"/>
        </w:rPr>
        <w:t>deterrence by denial through multi-domain solutions</w:t>
      </w:r>
      <w:r w:rsidRPr="001000BC">
        <w:rPr>
          <w:sz w:val="16"/>
        </w:rPr>
        <w:t xml:space="preserve"> that are </w:t>
      </w:r>
      <w:r w:rsidRPr="00264F89">
        <w:rPr>
          <w:rStyle w:val="Emphasis"/>
          <w:highlight w:val="cyan"/>
        </w:rPr>
        <w:t>distributed and diversified</w:t>
      </w:r>
      <w:r w:rsidRPr="001000BC">
        <w:rPr>
          <w:sz w:val="16"/>
        </w:rPr>
        <w:t xml:space="preserve">. These can </w:t>
      </w:r>
      <w:r w:rsidRPr="00264F89">
        <w:rPr>
          <w:rStyle w:val="Emphasis"/>
          <w:highlight w:val="cyan"/>
        </w:rPr>
        <w:t>deter</w:t>
      </w:r>
      <w:r w:rsidRPr="001000BC">
        <w:rPr>
          <w:sz w:val="16"/>
        </w:rPr>
        <w:t xml:space="preserve"> potential </w:t>
      </w:r>
      <w:r w:rsidRPr="00264F89">
        <w:rPr>
          <w:rStyle w:val="Emphasis"/>
          <w:highlight w:val="cyan"/>
        </w:rPr>
        <w:t>adversaries</w:t>
      </w:r>
      <w:r w:rsidRPr="001000BC">
        <w:rPr>
          <w:sz w:val="16"/>
        </w:rPr>
        <w:t xml:space="preserve"> </w:t>
      </w:r>
      <w:r w:rsidRPr="00264F89">
        <w:rPr>
          <w:rStyle w:val="Emphasis"/>
          <w:highlight w:val="cyan"/>
        </w:rPr>
        <w:t>from pursuing offensive actions against space-related systems</w:t>
      </w:r>
      <w:r w:rsidRPr="001000BC">
        <w:rPr>
          <w:sz w:val="16"/>
        </w:rPr>
        <w:t xml:space="preserve">. Commercial launch providers enhance deterrence by providing options for getting payloads into orbit. These include diverse space launch capabilities such as small and responsive launch vehicles, along with larger, reusable launch vehicles; launch rideshares for secondary payloads; and government payloads on commercial satellites. Various on-orbit systems also promote deterrence. For example, if an aggressor damages a commercial remote sensing satellite during hostilities, similar </w:t>
      </w:r>
      <w:r w:rsidRPr="00264F89">
        <w:rPr>
          <w:rStyle w:val="Emphasis"/>
          <w:highlight w:val="cyan"/>
        </w:rPr>
        <w:t>commercial satellites</w:t>
      </w:r>
      <w:r w:rsidRPr="001000BC">
        <w:rPr>
          <w:rStyle w:val="Emphasis"/>
        </w:rPr>
        <w:t xml:space="preserve"> </w:t>
      </w:r>
      <w:r w:rsidRPr="001000BC">
        <w:rPr>
          <w:sz w:val="16"/>
        </w:rPr>
        <w:t xml:space="preserve">in a different orbital regime, or those of the same constellation, may </w:t>
      </w:r>
      <w:r w:rsidRPr="00264F89">
        <w:rPr>
          <w:rStyle w:val="Emphasis"/>
          <w:highlight w:val="cyan"/>
        </w:rPr>
        <w:t>provide</w:t>
      </w:r>
      <w:r w:rsidRPr="001000BC">
        <w:rPr>
          <w:sz w:val="16"/>
        </w:rPr>
        <w:t xml:space="preserve"> the </w:t>
      </w:r>
      <w:r w:rsidRPr="00264F89">
        <w:rPr>
          <w:rStyle w:val="Emphasis"/>
          <w:highlight w:val="cyan"/>
        </w:rPr>
        <w:t>needed imagery. If</w:t>
      </w:r>
      <w:r w:rsidRPr="001000BC">
        <w:rPr>
          <w:sz w:val="16"/>
        </w:rPr>
        <w:t xml:space="preserve"> </w:t>
      </w:r>
      <w:r w:rsidRPr="00264F89">
        <w:rPr>
          <w:rStyle w:val="Emphasis"/>
          <w:highlight w:val="cyan"/>
        </w:rPr>
        <w:t>satellite</w:t>
      </w:r>
      <w:r w:rsidRPr="001000BC">
        <w:rPr>
          <w:sz w:val="16"/>
        </w:rPr>
        <w:t xml:space="preserve"> </w:t>
      </w:r>
      <w:r w:rsidRPr="00264F89">
        <w:rPr>
          <w:rStyle w:val="Emphasis"/>
          <w:highlight w:val="cyan"/>
        </w:rPr>
        <w:t>communications</w:t>
      </w:r>
      <w:r w:rsidRPr="001000BC">
        <w:rPr>
          <w:sz w:val="16"/>
        </w:rPr>
        <w:t xml:space="preserve"> are </w:t>
      </w:r>
      <w:r w:rsidRPr="00264F89">
        <w:rPr>
          <w:rStyle w:val="Emphasis"/>
          <w:highlight w:val="cyan"/>
        </w:rPr>
        <w:t>jammed</w:t>
      </w:r>
      <w:r w:rsidRPr="001000BC">
        <w:rPr>
          <w:sz w:val="16"/>
        </w:rPr>
        <w:t xml:space="preserve"> or degraded, </w:t>
      </w:r>
      <w:r w:rsidRPr="00264F89">
        <w:rPr>
          <w:rStyle w:val="Emphasis"/>
          <w:highlight w:val="cyan"/>
        </w:rPr>
        <w:t xml:space="preserve">commercial service providers can </w:t>
      </w:r>
      <w:r w:rsidRPr="00264F89">
        <w:rPr>
          <w:rStyle w:val="Emphasis"/>
          <w:highlight w:val="cyan"/>
          <w:bdr w:val="single" w:sz="18" w:space="0" w:color="auto"/>
        </w:rPr>
        <w:t>reroute satellite communications</w:t>
      </w:r>
      <w:r w:rsidRPr="001000BC">
        <w:rPr>
          <w:sz w:val="16"/>
        </w:rPr>
        <w:t xml:space="preserve"> through their own networks, or potentially through the networks of another company using a different portion of the frequency spectrum. </w:t>
      </w:r>
      <w:r w:rsidRPr="001000BC">
        <w:rPr>
          <w:rStyle w:val="StyleUnderline"/>
        </w:rPr>
        <w:t>Regarding deterrence by punishment efforts, the commercial space sector can play a role, albeit an indirect one, through improved space situational awareness (SSA) and space forensics (including digital forensics and multispectral imagery). The commercial industry may support the attribution process following a hostile or illegal act in space through its increasingly proliferating network of SSA ground telescopes and other terrestrial tracking systems.</w:t>
      </w:r>
      <w:r w:rsidRPr="001000BC">
        <w:rPr>
          <w:sz w:val="16"/>
        </w:rPr>
        <w:t xml:space="preserve"> The DoD may also leverage the commercial space sector’s cyber expertise to support digital forensic efforts to help determine the source of an attack. </w:t>
      </w:r>
      <w:r w:rsidRPr="00264F89">
        <w:rPr>
          <w:rStyle w:val="Emphasis"/>
          <w:highlight w:val="cyan"/>
        </w:rPr>
        <w:t>By supporting</w:t>
      </w:r>
      <w:r w:rsidRPr="001000BC">
        <w:rPr>
          <w:sz w:val="16"/>
        </w:rPr>
        <w:t xml:space="preserve"> a </w:t>
      </w:r>
      <w:r w:rsidRPr="00264F89">
        <w:rPr>
          <w:rStyle w:val="Emphasis"/>
          <w:highlight w:val="cyan"/>
        </w:rPr>
        <w:t>credible</w:t>
      </w:r>
      <w:r w:rsidRPr="001000BC">
        <w:rPr>
          <w:sz w:val="16"/>
        </w:rPr>
        <w:t xml:space="preserve"> and transparent </w:t>
      </w:r>
      <w:r w:rsidRPr="00264F89">
        <w:rPr>
          <w:rStyle w:val="Emphasis"/>
          <w:highlight w:val="cyan"/>
        </w:rPr>
        <w:t>attribution</w:t>
      </w:r>
      <w:r w:rsidRPr="001000BC">
        <w:rPr>
          <w:sz w:val="16"/>
        </w:rPr>
        <w:t xml:space="preserve"> process, </w:t>
      </w:r>
      <w:r w:rsidRPr="00264F89">
        <w:rPr>
          <w:rStyle w:val="Emphasis"/>
          <w:highlight w:val="cyan"/>
        </w:rPr>
        <w:t>commercial partners may cause a would-be adversary to act differently if</w:t>
      </w:r>
      <w:r w:rsidRPr="001000BC">
        <w:rPr>
          <w:sz w:val="16"/>
        </w:rPr>
        <w:t xml:space="preserve"> it perceives that its aggressive, illegal, or otherwise nefarious actions will be disclosed. Doing so can help bolster the perceived ability to conduct a legitimate response following a hostile attack, which may </w:t>
      </w:r>
      <w:r w:rsidRPr="00264F89">
        <w:rPr>
          <w:rStyle w:val="Emphasis"/>
          <w:highlight w:val="cyan"/>
        </w:rPr>
        <w:t>improve deterrence by punishment</w:t>
      </w:r>
      <w:r w:rsidRPr="001000BC">
        <w:rPr>
          <w:sz w:val="16"/>
        </w:rPr>
        <w:t xml:space="preserve"> </w:t>
      </w:r>
      <w:r w:rsidRPr="001000BC">
        <w:rPr>
          <w:rStyle w:val="StyleUnderline"/>
        </w:rPr>
        <w:t>efforts. Commercial space capabilities may also facilitate the application of force to punish a potential aggressor. In addition to traditional military space systems, commercial satellite imagery and communication capabilities may be used in cueing and targeting for punitive strikes against an aggressor. Although the commercial space sector is not expected to be involved directly in the use of retaliatory force following a hostile act, commercial partners may help in providing the information used to identify those responsible and to facilitate any consequent targeting efforts.</w:t>
      </w:r>
    </w:p>
    <w:p w14:paraId="3CC0E669" w14:textId="77777777" w:rsidR="00F50569" w:rsidRDefault="00F50569" w:rsidP="00F50569">
      <w:pPr>
        <w:pStyle w:val="Heading4"/>
      </w:pPr>
      <w:r>
        <w:t xml:space="preserve">Space Deterrence Breakdowns causes </w:t>
      </w:r>
      <w:r>
        <w:rPr>
          <w:u w:val="single"/>
        </w:rPr>
        <w:t>War</w:t>
      </w:r>
      <w:r>
        <w:t xml:space="preserve"> and </w:t>
      </w:r>
      <w:r>
        <w:rPr>
          <w:u w:val="single"/>
        </w:rPr>
        <w:t>Extinction</w:t>
      </w:r>
      <w:r>
        <w:t>.</w:t>
      </w:r>
    </w:p>
    <w:p w14:paraId="4F542029" w14:textId="77777777" w:rsidR="00F50569" w:rsidRPr="00B91998" w:rsidRDefault="00F50569" w:rsidP="00F50569">
      <w:r w:rsidRPr="00B91998">
        <w:rPr>
          <w:rStyle w:val="Style13ptBold"/>
        </w:rPr>
        <w:t>Parker 17</w:t>
      </w:r>
      <w:r>
        <w:t xml:space="preserve"> Clifton Parker 1-24-2017 “</w:t>
      </w:r>
      <w:r w:rsidRPr="00111AFC">
        <w:t>Deterrence in space key to U.S. security</w:t>
      </w:r>
      <w:r>
        <w:t xml:space="preserve">” </w:t>
      </w:r>
      <w:hyperlink r:id="rId15" w:history="1">
        <w:r w:rsidRPr="00111AFC">
          <w:rPr>
            <w:rStyle w:val="Hyperlink"/>
          </w:rPr>
          <w:t>https://cisac.fsi.stanford.edu/news/deterrence-space-key-us-security</w:t>
        </w:r>
      </w:hyperlink>
      <w:r>
        <w:rPr>
          <w:rStyle w:val="Hyperlink"/>
        </w:rPr>
        <w:t xml:space="preserve"> (</w:t>
      </w:r>
      <w:r w:rsidRPr="00111AFC">
        <w:t>Policy Analyst at the Stanford Center for International Security and Cooperation</w:t>
      </w:r>
      <w:r>
        <w:t>)//Elmer</w:t>
      </w:r>
    </w:p>
    <w:p w14:paraId="6962B2D0" w14:textId="77777777" w:rsidR="00F50569" w:rsidRDefault="00F50569" w:rsidP="00F50569">
      <w:pPr>
        <w:rPr>
          <w:sz w:val="16"/>
        </w:rPr>
      </w:pPr>
      <w:r w:rsidRPr="00264F89">
        <w:rPr>
          <w:rStyle w:val="Emphasis"/>
          <w:highlight w:val="cyan"/>
        </w:rPr>
        <w:t>Space is more important than ever for the security of the U</w:t>
      </w:r>
      <w:r w:rsidRPr="001000BC">
        <w:rPr>
          <w:rStyle w:val="StyleUnderline"/>
        </w:rPr>
        <w:t xml:space="preserve">nited </w:t>
      </w:r>
      <w:r w:rsidRPr="00264F89">
        <w:rPr>
          <w:rStyle w:val="Emphasis"/>
          <w:highlight w:val="cyan"/>
        </w:rPr>
        <w:t>S</w:t>
      </w:r>
      <w:r w:rsidRPr="001000BC">
        <w:rPr>
          <w:rStyle w:val="StyleUnderline"/>
        </w:rPr>
        <w:t>tates, but it’s almost like the Wild West in terms of behavior, a top general said today.</w:t>
      </w:r>
      <w:r w:rsidRPr="00012592">
        <w:rPr>
          <w:sz w:val="16"/>
        </w:rPr>
        <w:t xml:space="preserve"> Air Force Gen. </w:t>
      </w:r>
      <w:hyperlink r:id="rId16" w:tgtFrame="_blank" w:history="1">
        <w:r w:rsidRPr="00012592">
          <w:rPr>
            <w:rStyle w:val="Hyperlink"/>
            <w:sz w:val="16"/>
          </w:rPr>
          <w:t xml:space="preserve">John </w:t>
        </w:r>
        <w:proofErr w:type="spellStart"/>
        <w:r w:rsidRPr="00012592">
          <w:rPr>
            <w:rStyle w:val="Hyperlink"/>
            <w:sz w:val="16"/>
          </w:rPr>
          <w:t>Hyten</w:t>
        </w:r>
        <w:proofErr w:type="spellEnd"/>
      </w:hyperlink>
      <w:r w:rsidRPr="00012592">
        <w:rPr>
          <w:sz w:val="16"/>
        </w:rPr>
        <w:t xml:space="preserve">, commander of the U.S. Strategic Command, spoke Jan. 24 at Stanford’s </w:t>
      </w:r>
      <w:hyperlink r:id="rId17" w:history="1">
        <w:r w:rsidRPr="00012592">
          <w:rPr>
            <w:rStyle w:val="Hyperlink"/>
            <w:sz w:val="16"/>
          </w:rPr>
          <w:t>Center</w:t>
        </w:r>
      </w:hyperlink>
      <w:r w:rsidRPr="00012592">
        <w:rPr>
          <w:sz w:val="16"/>
        </w:rPr>
        <w:t xml:space="preserve"> for International Security and Cooperation. His </w:t>
      </w:r>
      <w:hyperlink r:id="rId18" w:history="1">
        <w:r w:rsidRPr="00012592">
          <w:rPr>
            <w:rStyle w:val="Hyperlink"/>
            <w:sz w:val="16"/>
          </w:rPr>
          <w:t>talk</w:t>
        </w:r>
      </w:hyperlink>
      <w:r w:rsidRPr="00012592">
        <w:rPr>
          <w:sz w:val="16"/>
        </w:rPr>
        <w:t xml:space="preserve"> was titled, “U.S. Strategic Command Perspectives on Deterrence and Assurance.” </w:t>
      </w:r>
      <w:proofErr w:type="spellStart"/>
      <w:r w:rsidRPr="00012592">
        <w:rPr>
          <w:sz w:val="16"/>
        </w:rPr>
        <w:t>Hyten</w:t>
      </w:r>
      <w:proofErr w:type="spellEnd"/>
      <w:r w:rsidRPr="00012592">
        <w:rPr>
          <w:sz w:val="16"/>
        </w:rPr>
        <w:t xml:space="preserve"> said, “</w:t>
      </w:r>
      <w:r w:rsidRPr="00AB09AE">
        <w:rPr>
          <w:rStyle w:val="StyleUnderline"/>
        </w:rPr>
        <w:t xml:space="preserve">Space is </w:t>
      </w:r>
      <w:r w:rsidRPr="00264F89">
        <w:rPr>
          <w:rStyle w:val="Emphasis"/>
          <w:highlight w:val="cyan"/>
        </w:rPr>
        <w:t>fundamental to every single military operation that occurs on the planet</w:t>
      </w:r>
      <w:r w:rsidRPr="00AB09AE">
        <w:rPr>
          <w:rStyle w:val="StyleUnderline"/>
        </w:rPr>
        <w:t xml:space="preserve"> today.” He added that “there is no such thing as </w:t>
      </w:r>
      <w:r w:rsidRPr="00264F89">
        <w:rPr>
          <w:rStyle w:val="Emphasis"/>
          <w:highlight w:val="cyan"/>
        </w:rPr>
        <w:t>a war in space</w:t>
      </w:r>
      <w:r w:rsidRPr="00AB09AE">
        <w:rPr>
          <w:rStyle w:val="StyleUnderline"/>
        </w:rPr>
        <w:t xml:space="preserve">,” because it </w:t>
      </w:r>
      <w:r w:rsidRPr="00264F89">
        <w:rPr>
          <w:rStyle w:val="Emphasis"/>
          <w:highlight w:val="cyan"/>
        </w:rPr>
        <w:t>would affect all</w:t>
      </w:r>
      <w:r w:rsidRPr="00AB09AE">
        <w:rPr>
          <w:rStyle w:val="StyleUnderline"/>
        </w:rPr>
        <w:t xml:space="preserve"> realms of </w:t>
      </w:r>
      <w:r w:rsidRPr="00264F89">
        <w:rPr>
          <w:rStyle w:val="Emphasis"/>
          <w:highlight w:val="cyan"/>
        </w:rPr>
        <w:t>human existence</w:t>
      </w:r>
      <w:r w:rsidRPr="00AB09AE">
        <w:rPr>
          <w:rStyle w:val="StyleUnderline"/>
        </w:rPr>
        <w:t xml:space="preserve">, </w:t>
      </w:r>
      <w:r w:rsidRPr="00264F89">
        <w:rPr>
          <w:rStyle w:val="Emphasis"/>
          <w:highlight w:val="cyan"/>
        </w:rPr>
        <w:t>due to</w:t>
      </w:r>
      <w:r w:rsidRPr="00AB09AE">
        <w:rPr>
          <w:rStyle w:val="Emphasis"/>
        </w:rPr>
        <w:t xml:space="preserve"> </w:t>
      </w:r>
      <w:r w:rsidRPr="00AB09AE">
        <w:rPr>
          <w:rStyle w:val="StyleUnderline"/>
        </w:rPr>
        <w:t xml:space="preserve">the </w:t>
      </w:r>
      <w:r w:rsidRPr="00264F89">
        <w:rPr>
          <w:rStyle w:val="Emphasis"/>
          <w:highlight w:val="cyan"/>
        </w:rPr>
        <w:t>satellite systems</w:t>
      </w:r>
      <w:r w:rsidRPr="00AB09AE">
        <w:rPr>
          <w:rStyle w:val="StyleUnderline"/>
        </w:rPr>
        <w:t>.</w:t>
      </w:r>
      <w:r w:rsidRPr="00012592">
        <w:rPr>
          <w:sz w:val="16"/>
        </w:rPr>
        <w:t xml:space="preserve"> </w:t>
      </w:r>
      <w:proofErr w:type="spellStart"/>
      <w:r w:rsidRPr="00AB09AE">
        <w:rPr>
          <w:rStyle w:val="StyleUnderline"/>
        </w:rPr>
        <w:lastRenderedPageBreak/>
        <w:t>Hyten</w:t>
      </w:r>
      <w:proofErr w:type="spellEnd"/>
      <w:r w:rsidRPr="00AB09AE">
        <w:rPr>
          <w:rStyle w:val="StyleUnderline"/>
        </w:rPr>
        <w:t xml:space="preserve"> </w:t>
      </w:r>
      <w:r w:rsidRPr="00264F89">
        <w:rPr>
          <w:rStyle w:val="Emphasis"/>
          <w:highlight w:val="cyan"/>
        </w:rPr>
        <w:t>advocates “strategic deterrence</w:t>
      </w:r>
      <w:r w:rsidRPr="00AB09AE">
        <w:rPr>
          <w:rStyle w:val="StyleUnderline"/>
        </w:rPr>
        <w:t xml:space="preserve">” and “norms of behavior” across space as well as land, water and cyberspace. </w:t>
      </w:r>
      <w:r w:rsidRPr="00264F89">
        <w:rPr>
          <w:rStyle w:val="Emphasis"/>
          <w:highlight w:val="cyan"/>
        </w:rPr>
        <w:t>Otherwise</w:t>
      </w:r>
      <w:r w:rsidRPr="00AB09AE">
        <w:rPr>
          <w:rStyle w:val="StyleUnderline"/>
        </w:rPr>
        <w:t xml:space="preserve">, </w:t>
      </w:r>
      <w:r w:rsidRPr="00264F89">
        <w:rPr>
          <w:rStyle w:val="Emphasis"/>
          <w:highlight w:val="cyan"/>
        </w:rPr>
        <w:t>rivals like China and Russia will</w:t>
      </w:r>
      <w:r w:rsidRPr="00AB09AE">
        <w:rPr>
          <w:rStyle w:val="StyleUnderline"/>
        </w:rPr>
        <w:t xml:space="preserve"> only threaten U.S. interests in space and </w:t>
      </w:r>
      <w:r w:rsidRPr="00264F89">
        <w:rPr>
          <w:rStyle w:val="Emphasis"/>
          <w:highlight w:val="cyan"/>
          <w:bdr w:val="single" w:sz="18" w:space="0" w:color="auto"/>
        </w:rPr>
        <w:t>wreak havoc for humanity</w:t>
      </w:r>
      <w:r w:rsidRPr="00AB09AE">
        <w:rPr>
          <w:rStyle w:val="StyleUnderline"/>
        </w:rPr>
        <w:t xml:space="preserve"> below, he said</w:t>
      </w:r>
      <w:r w:rsidRPr="00012592">
        <w:rPr>
          <w:sz w:val="16"/>
        </w:rPr>
        <w:t xml:space="preserve">. </w:t>
      </w:r>
      <w:r w:rsidRPr="00264F89">
        <w:rPr>
          <w:rStyle w:val="Emphasis"/>
          <w:highlight w:val="cyan"/>
        </w:rPr>
        <w:t>Most</w:t>
      </w:r>
      <w:r w:rsidRPr="00AB09AE">
        <w:rPr>
          <w:rStyle w:val="StyleUnderline"/>
        </w:rPr>
        <w:t xml:space="preserve"> of contemporary </w:t>
      </w:r>
      <w:r w:rsidRPr="00264F89">
        <w:rPr>
          <w:rStyle w:val="Emphasis"/>
          <w:highlight w:val="cyan"/>
        </w:rPr>
        <w:t>life depends on systems connected to space</w:t>
      </w:r>
      <w:r w:rsidRPr="00AB09AE">
        <w:rPr>
          <w:rStyle w:val="StyleUnderline"/>
        </w:rPr>
        <w:t>.</w:t>
      </w:r>
      <w:r w:rsidRPr="00012592">
        <w:rPr>
          <w:sz w:val="16"/>
        </w:rPr>
        <w:t xml:space="preserve"> </w:t>
      </w:r>
      <w:proofErr w:type="spellStart"/>
      <w:r w:rsidRPr="00012592">
        <w:rPr>
          <w:sz w:val="16"/>
        </w:rPr>
        <w:t>Hyten</w:t>
      </w:r>
      <w:proofErr w:type="spellEnd"/>
      <w:r w:rsidRPr="00012592">
        <w:rPr>
          <w:sz w:val="16"/>
        </w:rPr>
        <w:t xml:space="preserve"> also addressed other topics, including recent proposals by some to upgrade the country’s missile defense systems. “You just don’t snap your fingers and build a state-of-the-art anything overnight,” </w:t>
      </w:r>
      <w:proofErr w:type="spellStart"/>
      <w:r w:rsidRPr="00012592">
        <w:rPr>
          <w:sz w:val="16"/>
        </w:rPr>
        <w:t>Hyten</w:t>
      </w:r>
      <w:proofErr w:type="spellEnd"/>
      <w:r w:rsidRPr="00012592">
        <w:rPr>
          <w:sz w:val="16"/>
        </w:rPr>
        <w:t xml:space="preserve"> said, adding that he has not yet spoken to Trump administration officials about the issue. “</w:t>
      </w:r>
      <w:r w:rsidRPr="00AB09AE">
        <w:rPr>
          <w:rStyle w:val="StyleUnderline"/>
        </w:rPr>
        <w:t>We need a powerful military,” but a severe budget crunch makes “reasonable solutions” more likely than expensive and unrealistic ones</w:t>
      </w:r>
      <w:r w:rsidRPr="00012592">
        <w:rPr>
          <w:sz w:val="16"/>
        </w:rPr>
        <w:t xml:space="preserve">. On the upgrade front, </w:t>
      </w:r>
      <w:proofErr w:type="spellStart"/>
      <w:r w:rsidRPr="00012592">
        <w:rPr>
          <w:sz w:val="16"/>
        </w:rPr>
        <w:t>Hyten</w:t>
      </w:r>
      <w:proofErr w:type="spellEnd"/>
      <w:r w:rsidRPr="00012592">
        <w:rPr>
          <w:sz w:val="16"/>
        </w:rPr>
        <w:t xml:space="preserve"> said he favors a long-range strike missile system to replace existing cruise missiles; a better air-to-air missile for the Air Force; and an improved missile defense ground base interceptor. ‘Critically dependent’ </w:t>
      </w:r>
      <w:r w:rsidRPr="00AB09AE">
        <w:rPr>
          <w:rStyle w:val="StyleUnderline"/>
        </w:rPr>
        <w:t xml:space="preserve">From </w:t>
      </w:r>
      <w:r w:rsidRPr="00264F89">
        <w:rPr>
          <w:rStyle w:val="Emphasis"/>
          <w:highlight w:val="cyan"/>
        </w:rPr>
        <w:t>satellites</w:t>
      </w:r>
      <w:r w:rsidRPr="00AB09AE">
        <w:rPr>
          <w:rStyle w:val="StyleUnderline"/>
        </w:rPr>
        <w:t xml:space="preserve"> to global-positioning systems </w:t>
      </w:r>
      <w:r w:rsidRPr="00264F89">
        <w:rPr>
          <w:rStyle w:val="Emphasis"/>
          <w:highlight w:val="cyan"/>
        </w:rPr>
        <w:t>GPS</w:t>
      </w:r>
      <w:r w:rsidRPr="00AB09AE">
        <w:rPr>
          <w:rStyle w:val="StyleUnderline"/>
        </w:rPr>
        <w:t xml:space="preserve">, space has transformed human life – and the military – in the 21st century, </w:t>
      </w:r>
      <w:proofErr w:type="spellStart"/>
      <w:r w:rsidRPr="00AB09AE">
        <w:rPr>
          <w:rStyle w:val="StyleUnderline"/>
        </w:rPr>
        <w:t>Hyten</w:t>
      </w:r>
      <w:proofErr w:type="spellEnd"/>
      <w:r w:rsidRPr="00AB09AE">
        <w:rPr>
          <w:rStyle w:val="StyleUnderline"/>
        </w:rPr>
        <w:t xml:space="preserve"> said. In terms of defining "space," the U.S. designates people who travel above an altitude of 50 miles as astronauts</w:t>
      </w:r>
      <w:r w:rsidRPr="00012592">
        <w:rPr>
          <w:sz w:val="16"/>
        </w:rPr>
        <w:t xml:space="preserve">. As the commander of the U.S. Strategic Command, </w:t>
      </w:r>
      <w:proofErr w:type="spellStart"/>
      <w:r w:rsidRPr="00012592">
        <w:rPr>
          <w:sz w:val="16"/>
        </w:rPr>
        <w:t>Hyten</w:t>
      </w:r>
      <w:proofErr w:type="spellEnd"/>
      <w:r w:rsidRPr="00012592">
        <w:rPr>
          <w:sz w:val="16"/>
        </w:rPr>
        <w:t xml:space="preserve"> oversees the control of U.S. strategic forces, providing options for the president and secretary of defense. In particular, </w:t>
      </w:r>
      <w:r w:rsidRPr="00AB09AE">
        <w:rPr>
          <w:rStyle w:val="StyleUnderline"/>
        </w:rPr>
        <w:t xml:space="preserve">this command is charged with space operations (such as military satellites), </w:t>
      </w:r>
      <w:r w:rsidRPr="00264F89">
        <w:rPr>
          <w:rStyle w:val="Emphasis"/>
          <w:highlight w:val="cyan"/>
        </w:rPr>
        <w:t>information</w:t>
      </w:r>
      <w:r w:rsidRPr="00AB09AE">
        <w:rPr>
          <w:rStyle w:val="StyleUnderline"/>
        </w:rPr>
        <w:t xml:space="preserve"> </w:t>
      </w:r>
      <w:r w:rsidRPr="00264F89">
        <w:rPr>
          <w:rStyle w:val="Emphasis"/>
          <w:highlight w:val="cyan"/>
        </w:rPr>
        <w:t>operations</w:t>
      </w:r>
      <w:r w:rsidRPr="00AB09AE">
        <w:rPr>
          <w:rStyle w:val="StyleUnderline"/>
        </w:rPr>
        <w:t xml:space="preserve"> (such as information warfare), missile defense, </w:t>
      </w:r>
      <w:r w:rsidRPr="00264F89">
        <w:rPr>
          <w:rStyle w:val="Emphasis"/>
          <w:highlight w:val="cyan"/>
        </w:rPr>
        <w:t>global command and control</w:t>
      </w:r>
      <w:r w:rsidRPr="00AB09AE">
        <w:rPr>
          <w:rStyle w:val="StyleUnderline"/>
        </w:rPr>
        <w:t xml:space="preserve">, intelligence, </w:t>
      </w:r>
      <w:r w:rsidRPr="00264F89">
        <w:rPr>
          <w:rStyle w:val="Emphasis"/>
          <w:highlight w:val="cyan"/>
        </w:rPr>
        <w:t>surveillance, and reconnaissance</w:t>
      </w:r>
      <w:r w:rsidRPr="00AB09AE">
        <w:rPr>
          <w:rStyle w:val="StyleUnderline"/>
        </w:rPr>
        <w:t>, global strike and strategic deterrence (the U.S. nuclear arsenal), and combating weapons of mass destruction</w:t>
      </w:r>
      <w:r w:rsidRPr="00012592">
        <w:rPr>
          <w:sz w:val="16"/>
        </w:rPr>
        <w:t xml:space="preserve">. </w:t>
      </w:r>
      <w:proofErr w:type="spellStart"/>
      <w:r w:rsidRPr="00012592">
        <w:rPr>
          <w:sz w:val="16"/>
        </w:rPr>
        <w:t>Hyten</w:t>
      </w:r>
      <w:proofErr w:type="spellEnd"/>
      <w:r w:rsidRPr="00012592">
        <w:rPr>
          <w:sz w:val="16"/>
        </w:rPr>
        <w:t xml:space="preserve"> explained that every drone, fighter jet, bomber, ship and soldier is </w:t>
      </w:r>
      <w:r w:rsidRPr="00264F89">
        <w:rPr>
          <w:rStyle w:val="Emphasis"/>
          <w:highlight w:val="cyan"/>
          <w:bdr w:val="single" w:sz="18" w:space="0" w:color="auto"/>
        </w:rPr>
        <w:t>critically dependent on space</w:t>
      </w:r>
      <w:r w:rsidRPr="00012592">
        <w:rPr>
          <w:sz w:val="16"/>
        </w:rPr>
        <w:t xml:space="preserve"> to conduct their own operations. </w:t>
      </w:r>
      <w:r w:rsidRPr="00AB09AE">
        <w:rPr>
          <w:rStyle w:val="StyleUnderline"/>
        </w:rPr>
        <w:t>All cell phones use space, and the GPS command systems overall are managed at Strategic Command, he said. “No soldier has to worry about what’s over the next hill,” he said, describing GPS capabilities, which have fundamentally transformed humanity’s way of life.</w:t>
      </w:r>
      <w:r w:rsidRPr="00012592">
        <w:rPr>
          <w:sz w:val="16"/>
        </w:rPr>
        <w:t xml:space="preserve"> Space needs to be available for exploration, he said. “I watch what goes on in space, and I worry about us destroying that environment for future generations.” He said that too many drifting objects and debris exist – about 22,000 right now. A recent Chinese satellite interception created a couple thousand more debris objects that now circle about the Earth at various altitudes and pose the risk of striking satellites. “</w:t>
      </w:r>
      <w:r w:rsidRPr="00AB09AE">
        <w:rPr>
          <w:rStyle w:val="StyleUnderline"/>
        </w:rPr>
        <w:t xml:space="preserve">We track every object in space” now, </w:t>
      </w:r>
      <w:proofErr w:type="spellStart"/>
      <w:r w:rsidRPr="00AB09AE">
        <w:rPr>
          <w:rStyle w:val="StyleUnderline"/>
        </w:rPr>
        <w:t>Hyten</w:t>
      </w:r>
      <w:proofErr w:type="spellEnd"/>
      <w:r w:rsidRPr="00AB09AE">
        <w:rPr>
          <w:rStyle w:val="StyleUnderline"/>
        </w:rPr>
        <w:t xml:space="preserve"> said, urging “international norms of behavior in space.” He added, </w:t>
      </w:r>
      <w:r w:rsidRPr="00264F89">
        <w:rPr>
          <w:rStyle w:val="Emphasis"/>
          <w:highlight w:val="cyan"/>
        </w:rPr>
        <w:t>“We have to deter</w:t>
      </w:r>
      <w:r w:rsidRPr="00AB09AE">
        <w:rPr>
          <w:rStyle w:val="StyleUnderline"/>
        </w:rPr>
        <w:t xml:space="preserve"> bad behavior on space. We have to deter </w:t>
      </w:r>
      <w:r w:rsidRPr="00264F89">
        <w:rPr>
          <w:rStyle w:val="Emphasis"/>
          <w:highlight w:val="cyan"/>
        </w:rPr>
        <w:t>war in space.</w:t>
      </w:r>
      <w:r w:rsidRPr="00AB09AE">
        <w:rPr>
          <w:rStyle w:val="StyleUnderline"/>
        </w:rPr>
        <w:t xml:space="preserve"> It’s bad for everybody. We could trash that forever.” But now rivals like </w:t>
      </w:r>
      <w:r w:rsidRPr="00264F89">
        <w:rPr>
          <w:rStyle w:val="Emphasis"/>
          <w:highlight w:val="cyan"/>
        </w:rPr>
        <w:t>China and Russia</w:t>
      </w:r>
      <w:r w:rsidRPr="00AB09AE">
        <w:rPr>
          <w:rStyle w:val="StyleUnderline"/>
        </w:rPr>
        <w:t xml:space="preserve"> are </w:t>
      </w:r>
      <w:r w:rsidRPr="00264F89">
        <w:rPr>
          <w:rStyle w:val="Emphasis"/>
          <w:highlight w:val="cyan"/>
        </w:rPr>
        <w:t>building weapons</w:t>
      </w:r>
      <w:r w:rsidRPr="00AB09AE">
        <w:rPr>
          <w:rStyle w:val="StyleUnderline"/>
        </w:rPr>
        <w:t xml:space="preserve"> to deploy in the lower levels of space. “How do we prevent this? It’s bigger than a space problem,” he said. </w:t>
      </w:r>
      <w:r w:rsidRPr="00264F89">
        <w:rPr>
          <w:rStyle w:val="Emphasis"/>
          <w:highlight w:val="cyan"/>
        </w:rPr>
        <w:t>Deterring conflict in</w:t>
      </w:r>
      <w:r w:rsidRPr="00AB09AE">
        <w:rPr>
          <w:rStyle w:val="StyleUnderline"/>
        </w:rPr>
        <w:t xml:space="preserve"> the cyber, </w:t>
      </w:r>
      <w:r w:rsidRPr="00264F89">
        <w:rPr>
          <w:rStyle w:val="Emphasis"/>
          <w:highlight w:val="cyan"/>
          <w:bdr w:val="single" w:sz="18" w:space="0" w:color="auto"/>
        </w:rPr>
        <w:t>nuclear and space realms</w:t>
      </w:r>
      <w:r w:rsidRPr="00AB09AE">
        <w:rPr>
          <w:rStyle w:val="StyleUnderline"/>
        </w:rPr>
        <w:t xml:space="preserve"> is the strategic deterrence goal of the 21st century, </w:t>
      </w:r>
      <w:proofErr w:type="spellStart"/>
      <w:r w:rsidRPr="00AB09AE">
        <w:rPr>
          <w:rStyle w:val="StyleUnderline"/>
        </w:rPr>
        <w:t>Hyten</w:t>
      </w:r>
      <w:proofErr w:type="spellEnd"/>
      <w:r w:rsidRPr="00AB09AE">
        <w:rPr>
          <w:rStyle w:val="StyleUnderline"/>
        </w:rPr>
        <w:t xml:space="preserve"> said. “The </w:t>
      </w:r>
      <w:r w:rsidRPr="00264F89">
        <w:rPr>
          <w:rStyle w:val="Emphasis"/>
          <w:highlight w:val="cyan"/>
        </w:rPr>
        <w:t>best way</w:t>
      </w:r>
      <w:r w:rsidRPr="00AB09AE">
        <w:rPr>
          <w:rStyle w:val="StyleUnderline"/>
        </w:rPr>
        <w:t xml:space="preserve"> to prevent war </w:t>
      </w:r>
      <w:r w:rsidRPr="00264F89">
        <w:rPr>
          <w:rStyle w:val="Emphasis"/>
          <w:highlight w:val="cyan"/>
        </w:rPr>
        <w:t>is to be prepared</w:t>
      </w:r>
      <w:r w:rsidRPr="00AB09AE">
        <w:rPr>
          <w:rStyle w:val="StyleUnderline"/>
        </w:rPr>
        <w:t xml:space="preserve"> for war</w:t>
      </w:r>
      <w:r w:rsidRPr="00012592">
        <w:rPr>
          <w:sz w:val="16"/>
        </w:rPr>
        <w:t xml:space="preserve">,” he said. </w:t>
      </w:r>
      <w:proofErr w:type="spellStart"/>
      <w:r w:rsidRPr="00012592">
        <w:rPr>
          <w:sz w:val="16"/>
        </w:rPr>
        <w:t>Hyten</w:t>
      </w:r>
      <w:proofErr w:type="spellEnd"/>
      <w:r w:rsidRPr="00012592">
        <w:rPr>
          <w:sz w:val="16"/>
        </w:rPr>
        <w:t xml:space="preserve"> believes the U.S. needs a fundamentally different debate about deterrence. </w:t>
      </w:r>
      <w:r w:rsidRPr="00AB09AE">
        <w:rPr>
          <w:rStyle w:val="StyleUnderline"/>
        </w:rPr>
        <w:t xml:space="preserve">And it all starts with nuclear weapons. “In my deepest heart, I wish I didn’t have to worry about nuclear weapons,” he said. </w:t>
      </w:r>
      <w:proofErr w:type="spellStart"/>
      <w:r w:rsidRPr="00AB09AE">
        <w:rPr>
          <w:rStyle w:val="StyleUnderline"/>
        </w:rPr>
        <w:t>Hyten</w:t>
      </w:r>
      <w:proofErr w:type="spellEnd"/>
      <w:r w:rsidRPr="00AB09AE">
        <w:rPr>
          <w:rStyle w:val="StyleUnderline"/>
        </w:rPr>
        <w:t xml:space="preserve"> described his job as “pretty sobering, it’s not easy.” But he also noted the mass violence of the world prior to 1945 when the first atomic bomb was used. Roughly 80 million people died from 1939 to 1945 during World War II. Consider that in the 10-plus years of the Vietnam War, 58,000 Americans were killed. That’s equivalent to two days of deaths in WWII, he said. In a world without nuclear weapons, a rise in conventional warfare would produce great numbers of mass casualties, </w:t>
      </w:r>
      <w:proofErr w:type="spellStart"/>
      <w:r w:rsidRPr="00AB09AE">
        <w:rPr>
          <w:rStyle w:val="StyleUnderline"/>
        </w:rPr>
        <w:t>Hyten</w:t>
      </w:r>
      <w:proofErr w:type="spellEnd"/>
      <w:r w:rsidRPr="00AB09AE">
        <w:rPr>
          <w:rStyle w:val="StyleUnderline"/>
        </w:rPr>
        <w:t xml:space="preserve"> said. About war, he said, “Once you see it up close, no human will ever want to experience it.”</w:t>
      </w:r>
      <w:r w:rsidRPr="00012592">
        <w:rPr>
          <w:sz w:val="16"/>
        </w:rPr>
        <w:t xml:space="preserve"> Though America has “crazy enemies” right now, in many ways the world is more safe than during WWII, </w:t>
      </w:r>
      <w:proofErr w:type="spellStart"/>
      <w:r w:rsidRPr="00012592">
        <w:rPr>
          <w:sz w:val="16"/>
        </w:rPr>
        <w:t>Hyten</w:t>
      </w:r>
      <w:proofErr w:type="spellEnd"/>
      <w:r w:rsidRPr="00012592">
        <w:rPr>
          <w:sz w:val="16"/>
        </w:rPr>
        <w:t xml:space="preserve"> said. The irony is that nuclear weapons deterrence has kept us from the type of mass killings known in events like WWII. But the U.S. must know how to use its nuclear deterrence effectively. Looking ahead, </w:t>
      </w:r>
      <w:proofErr w:type="spellStart"/>
      <w:r w:rsidRPr="00012592">
        <w:rPr>
          <w:sz w:val="16"/>
        </w:rPr>
        <w:t>Hyten</w:t>
      </w:r>
      <w:proofErr w:type="spellEnd"/>
      <w:r w:rsidRPr="00012592">
        <w:rPr>
          <w:sz w:val="16"/>
        </w:rPr>
        <w:t xml:space="preserve"> said </w:t>
      </w:r>
      <w:r w:rsidRPr="00AB09AE">
        <w:rPr>
          <w:rStyle w:val="StyleUnderline"/>
        </w:rPr>
        <w:t xml:space="preserve">the U.S. needs to think about space as a potential war environment. An attack in space might not mean a response in space, but on the Earth. </w:t>
      </w:r>
      <w:proofErr w:type="spellStart"/>
      <w:r w:rsidRPr="00AB09AE">
        <w:rPr>
          <w:rStyle w:val="StyleUnderline"/>
        </w:rPr>
        <w:t>Hyten</w:t>
      </w:r>
      <w:proofErr w:type="spellEnd"/>
      <w:r w:rsidRPr="00AB09AE">
        <w:rPr>
          <w:rStyle w:val="StyleUnderline"/>
        </w:rPr>
        <w:t xml:space="preserve"> describes space as the domain that people look up at it and still dream about. </w:t>
      </w:r>
      <w:r w:rsidRPr="00AB09AE">
        <w:rPr>
          <w:rStyle w:val="StyleUnderline"/>
        </w:rPr>
        <w:lastRenderedPageBreak/>
        <w:t>“I love to look at the stars,” but said he wants to make sure he’s not looking up at junk orbiting in the atmosphere</w:t>
      </w:r>
      <w:r w:rsidRPr="00012592">
        <w:rPr>
          <w:sz w:val="16"/>
        </w:rPr>
        <w:t>.</w:t>
      </w:r>
    </w:p>
    <w:p w14:paraId="66E9125A" w14:textId="77777777" w:rsidR="0055596A" w:rsidRPr="00100A2B" w:rsidRDefault="0055596A" w:rsidP="0055596A"/>
    <w:p w14:paraId="47A3495A" w14:textId="77777777" w:rsidR="0055596A" w:rsidRPr="0055596A" w:rsidRDefault="0055596A" w:rsidP="0055596A"/>
    <w:p w14:paraId="566700B4" w14:textId="1958D2AE" w:rsidR="00660CC9" w:rsidRDefault="00660CC9" w:rsidP="00660CC9">
      <w:pPr>
        <w:pStyle w:val="Heading1"/>
      </w:pPr>
      <w:r>
        <w:lastRenderedPageBreak/>
        <w:t>Case</w:t>
      </w:r>
    </w:p>
    <w:p w14:paraId="7F972BF6" w14:textId="0B4C6EB9" w:rsidR="0083031A" w:rsidRPr="0083031A" w:rsidRDefault="0083031A" w:rsidP="0083031A">
      <w:pPr>
        <w:pStyle w:val="Heading4"/>
      </w:pPr>
      <w:r w:rsidRPr="0083031A">
        <w:t xml:space="preserve">Mega constellations already exist – public mega constellations </w:t>
      </w:r>
      <w:r>
        <w:t xml:space="preserve">thump – the AC </w:t>
      </w:r>
      <w:proofErr w:type="spellStart"/>
      <w:r>
        <w:t>ev</w:t>
      </w:r>
      <w:proofErr w:type="spellEnd"/>
      <w:r>
        <w:t xml:space="preserve"> should draw a distinction but they </w:t>
      </w:r>
      <w:r w:rsidR="00C359A8">
        <w:t>don’t</w:t>
      </w:r>
    </w:p>
    <w:p w14:paraId="4892E284" w14:textId="77777777" w:rsidR="00660CC9" w:rsidRPr="00AF1583" w:rsidRDefault="00660CC9" w:rsidP="00660CC9">
      <w:pPr>
        <w:pStyle w:val="Heading2"/>
      </w:pPr>
      <w:r>
        <w:lastRenderedPageBreak/>
        <w:t>Debris</w:t>
      </w:r>
    </w:p>
    <w:p w14:paraId="4608B5B9" w14:textId="77777777" w:rsidR="00660CC9" w:rsidRDefault="00660CC9" w:rsidP="00660CC9">
      <w:pPr>
        <w:pStyle w:val="Heading4"/>
      </w:pPr>
      <w:r>
        <w:t xml:space="preserve">1] Multiple early warning </w:t>
      </w:r>
      <w:proofErr w:type="spellStart"/>
      <w:r>
        <w:t>sats</w:t>
      </w:r>
      <w:proofErr w:type="spellEnd"/>
      <w:r>
        <w:t xml:space="preserve"> exist, no reason one going down causes nuke war, they will look via others</w:t>
      </w:r>
    </w:p>
    <w:p w14:paraId="573056E4" w14:textId="77777777" w:rsidR="00660CC9" w:rsidRPr="00D81C52" w:rsidRDefault="00660CC9" w:rsidP="00660CC9"/>
    <w:p w14:paraId="74825D1D" w14:textId="77777777" w:rsidR="00660CC9" w:rsidRDefault="00660CC9" w:rsidP="00660CC9">
      <w:pPr>
        <w:pStyle w:val="Heading4"/>
      </w:pPr>
      <w:r>
        <w:t xml:space="preserve">2] ISS and other space stations can </w:t>
      </w:r>
      <w:proofErr w:type="spellStart"/>
      <w:r>
        <w:t>moniter</w:t>
      </w:r>
      <w:proofErr w:type="spellEnd"/>
      <w:r>
        <w:t xml:space="preserve"> satellites, and see what causes </w:t>
      </w:r>
      <w:proofErr w:type="spellStart"/>
      <w:r>
        <w:t>sats</w:t>
      </w:r>
      <w:proofErr w:type="spellEnd"/>
      <w:r>
        <w:t xml:space="preserve"> to explode</w:t>
      </w:r>
    </w:p>
    <w:p w14:paraId="483B1E24" w14:textId="77777777" w:rsidR="00660CC9" w:rsidRPr="00D81C52" w:rsidRDefault="00660CC9" w:rsidP="00660CC9"/>
    <w:p w14:paraId="1F00279E" w14:textId="77777777" w:rsidR="00660CC9" w:rsidRPr="00100A2B" w:rsidRDefault="00660CC9" w:rsidP="00660CC9">
      <w:pPr>
        <w:pStyle w:val="Heading4"/>
      </w:pPr>
      <w:r w:rsidRPr="00100A2B">
        <w:t xml:space="preserve">Alt cause – broad space privatization and existing debris. </w:t>
      </w:r>
    </w:p>
    <w:p w14:paraId="63FC9863" w14:textId="77777777" w:rsidR="00660CC9" w:rsidRPr="00100A2B" w:rsidRDefault="00660CC9" w:rsidP="00660CC9">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hyperlink r:id="rId19" w:history="1">
        <w:r w:rsidRPr="00100A2B">
          <w:rPr>
            <w:rStyle w:val="Hyperlink"/>
          </w:rPr>
          <w:t>https://doi.org/10.1016/j.jsse.2019.05.007</w:t>
        </w:r>
      </w:hyperlink>
      <w:r w:rsidRPr="00100A2B">
        <w:t>] TDI</w:t>
      </w:r>
    </w:p>
    <w:p w14:paraId="6C6EEC72" w14:textId="77777777" w:rsidR="00660CC9" w:rsidRPr="00100A2B" w:rsidRDefault="00660CC9" w:rsidP="00660CC9">
      <w:pPr>
        <w:rPr>
          <w:rStyle w:val="StyleUnderline"/>
        </w:rPr>
      </w:pPr>
      <w:r w:rsidRPr="00211FE9">
        <w:rPr>
          <w:sz w:val="14"/>
        </w:rPr>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100A2B">
        <w:rPr>
          <w:rStyle w:val="StyleUnderline"/>
        </w:rPr>
        <w:t>NewSpace</w:t>
      </w:r>
      <w:proofErr w:type="spellEnd"/>
      <w:r w:rsidRPr="00100A2B">
        <w:rPr>
          <w:rStyle w:val="StyleUnderline"/>
        </w:rPr>
        <w:t xml:space="preserve"> or democratized space are often used to describe this </w:t>
      </w:r>
      <w:r w:rsidRPr="00264F89">
        <w:rPr>
          <w:rStyle w:val="StyleUnderline"/>
          <w:highlight w:val="cyan"/>
        </w:rPr>
        <w:t>global trend to develop faster and cheaper access to space</w:t>
      </w:r>
      <w:r w:rsidRPr="00264F89">
        <w:rPr>
          <w:sz w:val="14"/>
          <w:highlight w:val="cyan"/>
        </w:rPr>
        <w:t xml:space="preserve">, </w:t>
      </w:r>
      <w:r w:rsidRPr="00264F89">
        <w:rPr>
          <w:rStyle w:val="Emphasis"/>
          <w:highlight w:val="cyan"/>
        </w:rPr>
        <w:t xml:space="preserve">distinct from </w:t>
      </w:r>
      <w:r w:rsidRPr="000100D4">
        <w:rPr>
          <w:rStyle w:val="Emphasis"/>
        </w:rPr>
        <w:t xml:space="preserve">more traditional </w:t>
      </w:r>
      <w:r w:rsidRPr="00264F89">
        <w:rPr>
          <w:rStyle w:val="Emphasis"/>
          <w:highlight w:val="cyan"/>
        </w:rPr>
        <w:t>government-driven activities</w:t>
      </w:r>
      <w:r w:rsidRPr="00211FE9">
        <w:rPr>
          <w:sz w:val="14"/>
        </w:rPr>
        <w:t xml:space="preserve"> focused on security, political, or scientific activities. The easier access to space has opened participation to many more participants than was historically possible. This </w:t>
      </w:r>
      <w:r w:rsidRPr="00264F89">
        <w:rPr>
          <w:rStyle w:val="StyleUnderline"/>
          <w:highlight w:val="cyan"/>
        </w:rPr>
        <w:t xml:space="preserve">new activity could </w:t>
      </w:r>
      <w:r w:rsidRPr="000100D4">
        <w:rPr>
          <w:rStyle w:val="StyleUnderline"/>
        </w:rPr>
        <w:t xml:space="preserve">profoundly </w:t>
      </w:r>
      <w:r w:rsidRPr="00264F89">
        <w:rPr>
          <w:rStyle w:val="StyleUnderline"/>
          <w:highlight w:val="cyan"/>
        </w:rPr>
        <w:t>worsen the space debris environment</w:t>
      </w:r>
      <w:r w:rsidRPr="00211FE9">
        <w:rPr>
          <w:sz w:val="14"/>
        </w:rPr>
        <w:t xml:space="preserve">, </w:t>
      </w:r>
      <w:r w:rsidRPr="00100A2B">
        <w:rPr>
          <w:rStyle w:val="StyleUnderline"/>
        </w:rPr>
        <w:t>particularly in</w:t>
      </w:r>
      <w:r w:rsidRPr="00211FE9">
        <w:rPr>
          <w:sz w:val="14"/>
        </w:rPr>
        <w:t xml:space="preserve"> low Earth orbit (</w:t>
      </w:r>
      <w:r w:rsidRPr="00100A2B">
        <w:rPr>
          <w:rStyle w:val="Emphasis"/>
        </w:rPr>
        <w:t>LEO</w:t>
      </w:r>
      <w:r w:rsidRPr="00211FE9">
        <w:rPr>
          <w:sz w:val="14"/>
        </w:rPr>
        <w:t xml:space="preserve">), but there are also signs of progress and the outlook is encouraging. Many </w:t>
      </w:r>
      <w:proofErr w:type="spellStart"/>
      <w:r w:rsidRPr="00211FE9">
        <w:rPr>
          <w:sz w:val="14"/>
        </w:rPr>
        <w:t>NewSpace</w:t>
      </w:r>
      <w:proofErr w:type="spellEnd"/>
      <w:r w:rsidRPr="00211FE9">
        <w:rPr>
          <w:sz w:val="14"/>
        </w:rPr>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past experience and business as usual will not work in this changed environment. </w:t>
      </w:r>
      <w:r w:rsidRPr="00211FE9">
        <w:rPr>
          <w:sz w:val="14"/>
        </w:rPr>
        <w:t xml:space="preserve">New standards, space policy, and licensing approaches are powerful levers that can shape the future of operations and the debris environment. 2. Characterizing </w:t>
      </w:r>
      <w:proofErr w:type="spellStart"/>
      <w:r w:rsidRPr="00211FE9">
        <w:rPr>
          <w:sz w:val="14"/>
        </w:rPr>
        <w:t>NewSpace</w:t>
      </w:r>
      <w:proofErr w:type="spellEnd"/>
      <w:r w:rsidRPr="00211FE9">
        <w:rPr>
          <w:sz w:val="14"/>
        </w:rPr>
        <w:t xml:space="preserve">: a step change in the space environment 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100A2B">
        <w:rPr>
          <w:rStyle w:val="StyleUnderline"/>
        </w:rPr>
        <w:t xml:space="preserve">Two dozen </w:t>
      </w:r>
      <w:r w:rsidRPr="00264F89">
        <w:rPr>
          <w:rStyle w:val="StyleUnderline"/>
          <w:highlight w:val="cyan"/>
        </w:rPr>
        <w:t>companies</w:t>
      </w:r>
      <w:r w:rsidRPr="00100A2B">
        <w:rPr>
          <w:rStyle w:val="StyleUnderline"/>
        </w:rPr>
        <w:t xml:space="preserve">, when taken together, </w:t>
      </w:r>
      <w:r w:rsidRPr="000100D4">
        <w:rPr>
          <w:rStyle w:val="StyleUnderline"/>
        </w:rPr>
        <w:t xml:space="preserve">have </w:t>
      </w:r>
      <w:r w:rsidRPr="00264F89">
        <w:rPr>
          <w:rStyle w:val="StyleUnderline"/>
          <w:highlight w:val="cyan"/>
        </w:rPr>
        <w:t xml:space="preserve">proposed placing </w:t>
      </w:r>
      <w:r w:rsidRPr="00EE332E">
        <w:rPr>
          <w:rStyle w:val="StyleUnderline"/>
        </w:rPr>
        <w:t xml:space="preserve">well </w:t>
      </w:r>
      <w:r w:rsidRPr="00264F89">
        <w:rPr>
          <w:rStyle w:val="StyleUnderline"/>
          <w:highlight w:val="cyan"/>
        </w:rPr>
        <w:t>over</w:t>
      </w:r>
      <w:r w:rsidRPr="00100A2B">
        <w:rPr>
          <w:rStyle w:val="StyleUnderline"/>
        </w:rPr>
        <w:t xml:space="preserve"> </w:t>
      </w:r>
      <w:r w:rsidRPr="00100A2B">
        <w:rPr>
          <w:rStyle w:val="StyleUnderline"/>
          <w:strike/>
        </w:rPr>
        <w:t>20,000</w:t>
      </w:r>
      <w:r w:rsidRPr="00100A2B">
        <w:rPr>
          <w:rStyle w:val="StyleUnderline"/>
        </w:rPr>
        <w:t xml:space="preserve"> [</w:t>
      </w:r>
      <w:r w:rsidRPr="00264F89">
        <w:rPr>
          <w:rStyle w:val="StyleUnderline"/>
          <w:highlight w:val="cyan"/>
        </w:rPr>
        <w:t>twenty thousand</w:t>
      </w:r>
      <w:r w:rsidRPr="00100A2B">
        <w:rPr>
          <w:rStyle w:val="StyleUnderline"/>
        </w:rPr>
        <w:t xml:space="preserve">] </w:t>
      </w:r>
      <w:r w:rsidRPr="00264F89">
        <w:rPr>
          <w:rStyle w:val="StyleUnderline"/>
          <w:highlight w:val="cyan"/>
        </w:rPr>
        <w:t>satellites</w:t>
      </w:r>
      <w:r w:rsidRPr="00100A2B">
        <w:rPr>
          <w:rStyle w:val="StyleUnderline"/>
        </w:rPr>
        <w:t xml:space="preserve"> in orbit in the next </w:t>
      </w:r>
      <w:r w:rsidRPr="00100A2B">
        <w:rPr>
          <w:rStyle w:val="StyleUnderline"/>
          <w:strike/>
        </w:rPr>
        <w:t>10</w:t>
      </w:r>
      <w:r w:rsidRPr="00100A2B">
        <w:rPr>
          <w:rStyle w:val="StyleUnderline"/>
        </w:rPr>
        <w:t xml:space="preserve"> [10]years. For perspective, </w:t>
      </w:r>
      <w:r w:rsidRPr="00264F89">
        <w:rPr>
          <w:rStyle w:val="StyleUnderline"/>
          <w:highlight w:val="cyan"/>
        </w:rPr>
        <w:t>fewer than</w:t>
      </w:r>
      <w:r w:rsidRPr="00100A2B">
        <w:rPr>
          <w:rStyle w:val="StyleUnderline"/>
        </w:rPr>
        <w:t xml:space="preserve"> </w:t>
      </w:r>
      <w:r w:rsidRPr="00100A2B">
        <w:rPr>
          <w:rStyle w:val="StyleUnderline"/>
          <w:strike/>
        </w:rPr>
        <w:t>8100</w:t>
      </w:r>
      <w:r w:rsidRPr="00100A2B">
        <w:rPr>
          <w:rStyle w:val="StyleUnderline"/>
        </w:rPr>
        <w:t>[</w:t>
      </w:r>
      <w:r w:rsidRPr="00264F89">
        <w:rPr>
          <w:rStyle w:val="StyleUnderline"/>
          <w:highlight w:val="cyan"/>
        </w:rPr>
        <w:t>eight thousand one hundred</w:t>
      </w:r>
      <w:r w:rsidRPr="00100A2B">
        <w:rPr>
          <w:rStyle w:val="StyleUnderline"/>
        </w:rPr>
        <w:t xml:space="preserve">] payloads </w:t>
      </w:r>
      <w:r w:rsidRPr="00264F89">
        <w:rPr>
          <w:rStyle w:val="StyleUnderline"/>
          <w:highlight w:val="cyan"/>
        </w:rPr>
        <w:t>have been placed in Earth orbit in the entire history</w:t>
      </w:r>
      <w:r w:rsidRPr="00100A2B">
        <w:rPr>
          <w:rStyle w:val="StyleUnderline"/>
        </w:rPr>
        <w:t xml:space="preserve"> of the space age, only 480</w:t>
      </w:r>
      <w:r w:rsidRPr="00211FE9">
        <w:rPr>
          <w:sz w:val="14"/>
        </w:rPr>
        <w:t xml:space="preserve">0 [1] </w:t>
      </w:r>
      <w:r w:rsidRPr="00100A2B">
        <w:rPr>
          <w:rStyle w:val="StyleUnderline"/>
        </w:rPr>
        <w:t>remain in orbit and approximately 1950</w:t>
      </w:r>
      <w:r w:rsidRPr="00211FE9">
        <w:rPr>
          <w:sz w:val="14"/>
        </w:rPr>
        <w:t xml:space="preserve"> [2] </w:t>
      </w:r>
      <w:r w:rsidRPr="00100A2B">
        <w:rPr>
          <w:rStyle w:val="StyleUnderline"/>
        </w:rPr>
        <w:t>of those are still active.</w:t>
      </w:r>
      <w:r w:rsidRPr="00211FE9">
        <w:rPr>
          <w:sz w:val="14"/>
        </w:rPr>
        <w:t xml:space="preserve"> And it isn't simply numbers – </w:t>
      </w:r>
      <w:r w:rsidRPr="00100A2B">
        <w:rPr>
          <w:rStyle w:val="StyleUnderline"/>
        </w:rPr>
        <w:t>t</w:t>
      </w:r>
      <w:r w:rsidRPr="00264F89">
        <w:rPr>
          <w:rStyle w:val="StyleUnderline"/>
          <w:highlight w:val="cyan"/>
        </w:rPr>
        <w:t xml:space="preserve">he mass in orbit will increase </w:t>
      </w:r>
      <w:r w:rsidRPr="000100D4">
        <w:rPr>
          <w:rStyle w:val="StyleUnderline"/>
        </w:rPr>
        <w:t>substantially</w:t>
      </w:r>
      <w:r w:rsidRPr="00264F89">
        <w:rPr>
          <w:rStyle w:val="StyleUnderline"/>
          <w:highlight w:val="cyan"/>
        </w:rPr>
        <w:t xml:space="preserve">, </w:t>
      </w:r>
      <w:r w:rsidRPr="000100D4">
        <w:rPr>
          <w:rStyle w:val="StyleUnderline"/>
        </w:rPr>
        <w:t xml:space="preserve">and </w:t>
      </w:r>
      <w:r w:rsidRPr="00264F89">
        <w:rPr>
          <w:rStyle w:val="StyleUnderline"/>
          <w:highlight w:val="cyan"/>
        </w:rPr>
        <w:t>long-term debris generation is strongly correlated with mass.</w:t>
      </w:r>
      <w:r>
        <w:rPr>
          <w:rStyle w:val="StyleUnderline"/>
        </w:rPr>
        <w:t xml:space="preserve"> </w:t>
      </w:r>
      <w:r w:rsidRPr="00211FE9">
        <w:rPr>
          <w:sz w:val="14"/>
        </w:rPr>
        <w:t xml:space="preserve">[Table 1 Omitted] 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211FE9">
        <w:rPr>
          <w:sz w:val="14"/>
        </w:rPr>
        <w:t xml:space="preserve"> and new </w:t>
      </w:r>
      <w:r w:rsidRPr="00100A2B">
        <w:rPr>
          <w:rStyle w:val="StyleUnderline"/>
        </w:rPr>
        <w:t>systems are no doubt in work</w:t>
      </w:r>
      <w:r w:rsidRPr="00211FE9">
        <w:rPr>
          <w:sz w:val="14"/>
        </w:rPr>
        <w:t xml:space="preserve">. Although many of these large constellations may never be launched as listed, the </w:t>
      </w:r>
      <w:r w:rsidRPr="00264F89">
        <w:rPr>
          <w:rStyle w:val="Emphasis"/>
          <w:highlight w:val="cyan"/>
        </w:rPr>
        <w:t xml:space="preserve">traffic created if just half are successful would be more than double the number of payloads </w:t>
      </w:r>
      <w:r w:rsidRPr="000100D4">
        <w:rPr>
          <w:rStyle w:val="Emphasis"/>
        </w:rPr>
        <w:t xml:space="preserve">launched </w:t>
      </w:r>
      <w:r w:rsidRPr="00264F89">
        <w:rPr>
          <w:rStyle w:val="Emphasis"/>
          <w:highlight w:val="cyan"/>
        </w:rPr>
        <w:t xml:space="preserve">in the last 60 years </w:t>
      </w:r>
      <w:r w:rsidRPr="000100D4">
        <w:rPr>
          <w:rStyle w:val="Emphasis"/>
        </w:rPr>
        <w:t xml:space="preserve">and </w:t>
      </w:r>
      <w:r w:rsidRPr="00264F89">
        <w:rPr>
          <w:rStyle w:val="Emphasis"/>
          <w:highlight w:val="cyan"/>
        </w:rPr>
        <w:t xml:space="preserve">more than 6 times the number of </w:t>
      </w:r>
      <w:r w:rsidRPr="000100D4">
        <w:rPr>
          <w:rStyle w:val="Emphasis"/>
        </w:rPr>
        <w:t xml:space="preserve">currently </w:t>
      </w:r>
      <w:r w:rsidRPr="00264F89">
        <w:rPr>
          <w:rStyle w:val="Emphasis"/>
          <w:highlight w:val="cyan"/>
        </w:rPr>
        <w:t>active satellites.</w:t>
      </w:r>
      <w:r>
        <w:rPr>
          <w:rStyle w:val="Emphasis"/>
        </w:rPr>
        <w:t xml:space="preserve"> </w:t>
      </w:r>
      <w:r w:rsidRPr="00211FE9">
        <w:rPr>
          <w:sz w:val="14"/>
        </w:rPr>
        <w:t xml:space="preserve">Current space safety, space surveillance, collision avoidance (COLA) and debris mitigation processes have been designed for and have evolved with the current population profile, launch rates and density of LEO space. </w:t>
      </w:r>
      <w:r w:rsidRPr="00264F89">
        <w:rPr>
          <w:rStyle w:val="StyleUnderline"/>
          <w:highlight w:val="cyan"/>
        </w:rPr>
        <w:t>By</w:t>
      </w:r>
      <w:r w:rsidRPr="00211FE9">
        <w:rPr>
          <w:sz w:val="14"/>
        </w:rPr>
        <w:t xml:space="preserve"> almost </w:t>
      </w:r>
      <w:r w:rsidRPr="00264F89">
        <w:rPr>
          <w:rStyle w:val="Emphasis"/>
          <w:highlight w:val="cyan"/>
        </w:rPr>
        <w:t>any metric</w:t>
      </w:r>
      <w:r w:rsidRPr="00264F89">
        <w:rPr>
          <w:sz w:val="14"/>
          <w:highlight w:val="cyan"/>
        </w:rPr>
        <w:t xml:space="preserve"> </w:t>
      </w:r>
      <w:r w:rsidRPr="00264F89">
        <w:rPr>
          <w:rStyle w:val="StyleUnderline"/>
          <w:highlight w:val="cyan"/>
        </w:rPr>
        <w:t>used to measure activity in space</w:t>
      </w:r>
      <w:r w:rsidRPr="00100A2B">
        <w:rPr>
          <w:rStyle w:val="StyleUnderline"/>
        </w:rPr>
        <w:t xml:space="preserve">, whether it is payloads in orbit, the size of constellations, the rate of launches, the economic stakes, the potential for debris creation, the number of conjunctions, </w:t>
      </w:r>
      <w:proofErr w:type="spellStart"/>
      <w:r w:rsidRPr="00264F89">
        <w:rPr>
          <w:rStyle w:val="StyleUnderline"/>
          <w:highlight w:val="cyan"/>
        </w:rPr>
        <w:t>NewSpace</w:t>
      </w:r>
      <w:proofErr w:type="spellEnd"/>
      <w:r w:rsidRPr="00264F89">
        <w:rPr>
          <w:rStyle w:val="StyleUnderline"/>
          <w:highlight w:val="cyan"/>
        </w:rPr>
        <w:t xml:space="preserve"> represents a </w:t>
      </w:r>
      <w:r w:rsidRPr="00264F89">
        <w:rPr>
          <w:rStyle w:val="Emphasis"/>
          <w:highlight w:val="cyan"/>
        </w:rPr>
        <w:t>fundamental change.</w:t>
      </w:r>
      <w:r>
        <w:rPr>
          <w:rStyle w:val="Emphasis"/>
        </w:rPr>
        <w:t xml:space="preserve"> </w:t>
      </w:r>
    </w:p>
    <w:p w14:paraId="7671D37D" w14:textId="77777777" w:rsidR="00660CC9" w:rsidRPr="00100A2B" w:rsidRDefault="00660CC9" w:rsidP="00660CC9">
      <w:pPr>
        <w:keepNext/>
        <w:keepLines/>
        <w:spacing w:before="200"/>
        <w:outlineLvl w:val="3"/>
        <w:rPr>
          <w:rFonts w:eastAsia="Malgun Gothic" w:cs="Times New Roman"/>
          <w:b/>
          <w:iCs/>
          <w:sz w:val="26"/>
        </w:rPr>
      </w:pPr>
      <w:r w:rsidRPr="00100A2B">
        <w:rPr>
          <w:rFonts w:eastAsia="Malgun Gothic" w:cs="Times New Roman"/>
          <w:b/>
          <w:iCs/>
          <w:sz w:val="26"/>
        </w:rPr>
        <w:lastRenderedPageBreak/>
        <w:t xml:space="preserve">Probability – 0.1% chance of a collision. </w:t>
      </w:r>
    </w:p>
    <w:p w14:paraId="07CB48D7" w14:textId="77777777" w:rsidR="00660CC9" w:rsidRPr="00100A2B" w:rsidRDefault="00660CC9" w:rsidP="00660CC9">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1CB61F46" w14:textId="77777777" w:rsidR="00660CC9" w:rsidRPr="002F1E91" w:rsidRDefault="00660CC9" w:rsidP="00660CC9">
      <w:pPr>
        <w:rPr>
          <w:rFonts w:eastAsia="Calibri"/>
          <w:sz w:val="14"/>
        </w:rPr>
      </w:pPr>
      <w:r w:rsidRPr="00264F89">
        <w:rPr>
          <w:rStyle w:val="StyleUnderline"/>
          <w:highlight w:val="cyan"/>
        </w:rPr>
        <w:t>The probability of a collision is currently low</w:t>
      </w:r>
      <w:r w:rsidRPr="00100A2B">
        <w:rPr>
          <w:rStyle w:val="StyleUnderline"/>
        </w:rPr>
        <w:t xml:space="preserve">. Bradley and Wein estimate that </w:t>
      </w:r>
      <w:r w:rsidRPr="00264F89">
        <w:rPr>
          <w:rStyle w:val="StyleUnderline"/>
          <w:highlight w:val="cyan"/>
        </w:rPr>
        <w:t xml:space="preserve">the </w:t>
      </w:r>
      <w:r w:rsidRPr="00264F89">
        <w:rPr>
          <w:rStyle w:val="Emphasis"/>
          <w:highlight w:val="cyan"/>
        </w:rPr>
        <w:t>maximum probability</w:t>
      </w:r>
      <w:r w:rsidRPr="00264F89">
        <w:rPr>
          <w:rStyle w:val="StyleUnderline"/>
          <w:highlight w:val="cyan"/>
        </w:rPr>
        <w:t xml:space="preserve"> in LEO of a collision over the lifetime of a spacecraft remains </w:t>
      </w:r>
      <w:r w:rsidRPr="00264F89">
        <w:rPr>
          <w:rStyle w:val="Emphasis"/>
          <w:highlight w:val="cyan"/>
        </w:rPr>
        <w:t>below one in one thousand</w:t>
      </w:r>
      <w:r w:rsidRPr="00100A2B">
        <w:rPr>
          <w:rStyle w:val="StyleUnderline"/>
        </w:rPr>
        <w:t>,</w:t>
      </w:r>
      <w:r w:rsidRPr="002F1E91">
        <w:rPr>
          <w:rFonts w:eastAsia="Calibri"/>
          <w:sz w:val="14"/>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11DA78A1" w14:textId="77777777" w:rsidR="00660CC9" w:rsidRPr="00100A2B" w:rsidRDefault="00660CC9" w:rsidP="00660CC9">
      <w:pPr>
        <w:keepNext/>
        <w:keepLines/>
        <w:spacing w:before="200"/>
        <w:outlineLvl w:val="3"/>
        <w:rPr>
          <w:rFonts w:eastAsia="Malgun Gothic" w:cs="Times New Roman"/>
          <w:b/>
          <w:iCs/>
          <w:sz w:val="26"/>
        </w:rPr>
      </w:pPr>
      <w:r w:rsidRPr="00100A2B">
        <w:rPr>
          <w:rFonts w:eastAsia="Malgun Gothic" w:cs="Times New Roman"/>
          <w:b/>
          <w:iCs/>
          <w:sz w:val="26"/>
        </w:rPr>
        <w:t>Time frame – Kessler effect 200 years away</w:t>
      </w:r>
    </w:p>
    <w:p w14:paraId="055274CF" w14:textId="77777777" w:rsidR="00660CC9" w:rsidRPr="00100A2B" w:rsidRDefault="00660CC9" w:rsidP="00660CC9">
      <w:pPr>
        <w:rPr>
          <w:rFonts w:eastAsia="Calibri"/>
        </w:rPr>
      </w:pPr>
      <w:bookmarkStart w:id="0"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0"/>
    <w:p w14:paraId="4757E524" w14:textId="77777777" w:rsidR="00660CC9" w:rsidRPr="002F1E91" w:rsidRDefault="00660CC9" w:rsidP="00660CC9">
      <w:pPr>
        <w:ind w:left="720"/>
        <w:rPr>
          <w:rFonts w:eastAsia="Calibri"/>
          <w:sz w:val="14"/>
        </w:rPr>
      </w:pPr>
      <w:r w:rsidRPr="002F1E91">
        <w:rPr>
          <w:rFonts w:eastAsia="Calibri"/>
          <w:sz w:val="14"/>
        </w:rPr>
        <w:t xml:space="preserve">The prediction of possible scenarios of the future evolution of the debris p o p </w:t>
      </w:r>
      <w:proofErr w:type="spellStart"/>
      <w:r w:rsidRPr="002F1E91">
        <w:rPr>
          <w:rFonts w:eastAsia="Calibri"/>
          <w:sz w:val="14"/>
        </w:rPr>
        <w:t>ulation</w:t>
      </w:r>
      <w:proofErr w:type="spellEnd"/>
      <w:r w:rsidRPr="002F1E91">
        <w:rPr>
          <w:rFonts w:eastAsia="Calibri"/>
          <w:sz w:val="14"/>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264F89">
        <w:rPr>
          <w:rStyle w:val="StyleUnderline"/>
          <w:highlight w:val="cyan"/>
        </w:rPr>
        <w:t xml:space="preserve">the </w:t>
      </w:r>
      <w:r w:rsidRPr="000100D4">
        <w:rPr>
          <w:rStyle w:val="StyleUnderline"/>
        </w:rPr>
        <w:t xml:space="preserve">so-called </w:t>
      </w:r>
      <w:r w:rsidRPr="00264F89">
        <w:rPr>
          <w:rStyle w:val="StyleUnderline"/>
          <w:highlight w:val="cyan"/>
        </w:rPr>
        <w:t>Kessler effect’</w:t>
      </w:r>
      <w:r w:rsidRPr="002F1E91">
        <w:rPr>
          <w:rFonts w:eastAsia="Calibri"/>
          <w:sz w:val="14"/>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2F1E91">
        <w:rPr>
          <w:rFonts w:eastAsia="Calibri"/>
          <w:sz w:val="14"/>
        </w:rPr>
        <w:t>ber</w:t>
      </w:r>
      <w:proofErr w:type="spellEnd"/>
      <w:r w:rsidRPr="002F1E91">
        <w:rPr>
          <w:rFonts w:eastAsia="Calibri"/>
          <w:sz w:val="14"/>
        </w:rPr>
        <w:t xml:space="preserve"> of objects and collisions increases exponentially and eventually results in the formation of a self-sustaining debris belt </w:t>
      </w:r>
      <w:proofErr w:type="spellStart"/>
      <w:r w:rsidRPr="002F1E91">
        <w:rPr>
          <w:rFonts w:eastAsia="Calibri"/>
          <w:sz w:val="14"/>
        </w:rPr>
        <w:t>aroundthe</w:t>
      </w:r>
      <w:proofErr w:type="spellEnd"/>
      <w:r w:rsidRPr="002F1E91">
        <w:rPr>
          <w:rFonts w:eastAsia="Calibri"/>
          <w:sz w:val="14"/>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2F1E91">
        <w:rPr>
          <w:rFonts w:eastAsia="Calibri"/>
          <w:sz w:val="14"/>
        </w:rPr>
        <w:t>i</w:t>
      </w:r>
      <w:proofErr w:type="spellEnd"/>
      <w:r w:rsidRPr="002F1E91">
        <w:rPr>
          <w:rFonts w:eastAsia="Calibri"/>
          <w:sz w:val="14"/>
        </w:rPr>
        <w:t xml:space="preserve"> a d c shows that the current l e o debris population is unstable, even if current mitigation measures are applied. The study concludes: Even with a 90% implementation of the commonly-adopted mitigation measures [...] </w:t>
      </w:r>
      <w:r w:rsidRPr="00264F89">
        <w:rPr>
          <w:rStyle w:val="StyleUnderline"/>
          <w:highlight w:val="cyan"/>
        </w:rPr>
        <w:t>the l e o debris population is expected to increase by an average of 30% in the next 200 years.</w:t>
      </w:r>
      <w:r w:rsidRPr="00100A2B">
        <w:rPr>
          <w:rStyle w:val="StyleUnderline"/>
        </w:rPr>
        <w:t xml:space="preserve"> The population </w:t>
      </w:r>
      <w:r w:rsidRPr="00264F89">
        <w:rPr>
          <w:rStyle w:val="StyleUnderline"/>
          <w:highlight w:val="cyan"/>
        </w:rPr>
        <w:t>growth</w:t>
      </w:r>
      <w:r w:rsidRPr="00100A2B">
        <w:rPr>
          <w:rStyle w:val="StyleUnderline"/>
        </w:rPr>
        <w:t xml:space="preserve"> is primarily </w:t>
      </w:r>
      <w:r w:rsidRPr="00264F89">
        <w:rPr>
          <w:rStyle w:val="StyleUnderline"/>
          <w:highlight w:val="cyan"/>
        </w:rPr>
        <w:t>driven by catastrophic collisions</w:t>
      </w:r>
      <w:r w:rsidRPr="00100A2B">
        <w:rPr>
          <w:rStyle w:val="StyleUnderline"/>
        </w:rPr>
        <w:t xml:space="preserve"> between 700 and 1000 km altitudes</w:t>
      </w:r>
      <w:r w:rsidRPr="002F1E91">
        <w:rPr>
          <w:rFonts w:eastAsia="Calibri"/>
          <w:sz w:val="14"/>
        </w:rPr>
        <w:t xml:space="preserve"> and such collisions are likely to occur every 5 to 9 years.89</w:t>
      </w:r>
    </w:p>
    <w:p w14:paraId="49F823B5" w14:textId="77777777" w:rsidR="00660CC9" w:rsidRPr="00100A2B" w:rsidRDefault="00660CC9" w:rsidP="00660CC9"/>
    <w:p w14:paraId="4F7EB576" w14:textId="77777777" w:rsidR="00660CC9" w:rsidRPr="00100A2B" w:rsidRDefault="00660CC9" w:rsidP="00660CC9"/>
    <w:p w14:paraId="4B04607C" w14:textId="77777777" w:rsidR="00660CC9" w:rsidRPr="00100A2B" w:rsidRDefault="00660CC9" w:rsidP="00660CC9">
      <w:pPr>
        <w:pStyle w:val="Heading4"/>
      </w:pPr>
      <w:r w:rsidRPr="00100A2B">
        <w:t xml:space="preserve">Non UQ – </w:t>
      </w:r>
      <w:proofErr w:type="spellStart"/>
      <w:r w:rsidRPr="00100A2B">
        <w:t>squo</w:t>
      </w:r>
      <w:proofErr w:type="spellEnd"/>
      <w:r w:rsidRPr="00100A2B">
        <w:t xml:space="preserve"> debris thumps</w:t>
      </w:r>
    </w:p>
    <w:p w14:paraId="01F64F1D" w14:textId="77777777" w:rsidR="00660CC9" w:rsidRPr="00100A2B" w:rsidRDefault="00660CC9" w:rsidP="00660CC9">
      <w:r w:rsidRPr="00100A2B">
        <w:rPr>
          <w:rStyle w:val="StyleUnderline"/>
          <w:sz w:val="26"/>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0" w:history="1">
        <w:r w:rsidRPr="00100A2B">
          <w:rPr>
            <w:rStyle w:val="Hyperlink"/>
          </w:rPr>
          <w:t>https://www.businessinsider.com/russia-says-space-junk-could-spark-war-2016-1</w:t>
        </w:r>
      </w:hyperlink>
      <w:r w:rsidRPr="00100A2B">
        <w:t>] TDI</w:t>
      </w:r>
    </w:p>
    <w:p w14:paraId="6145CBBF" w14:textId="77777777" w:rsidR="00660CC9" w:rsidRPr="003C6FC9" w:rsidRDefault="00660CC9" w:rsidP="00660CC9">
      <w:pPr>
        <w:rPr>
          <w:sz w:val="14"/>
        </w:rPr>
      </w:pPr>
      <w:r w:rsidRPr="00264F89">
        <w:rPr>
          <w:rStyle w:val="StyleUnderline"/>
          <w:highlight w:val="cyan"/>
        </w:rPr>
        <w:t xml:space="preserve">NASA has already </w:t>
      </w:r>
      <w:hyperlink r:id="rId21" w:history="1">
        <w:r w:rsidRPr="00264F89">
          <w:rPr>
            <w:rStyle w:val="StyleUnderline"/>
            <w:highlight w:val="cyan"/>
          </w:rPr>
          <w:t>warned that</w:t>
        </w:r>
      </w:hyperlink>
      <w:r w:rsidRPr="00264F89">
        <w:rPr>
          <w:rStyle w:val="StyleUnderline"/>
          <w:highlight w:val="cyan"/>
        </w:rPr>
        <w:t xml:space="preserve"> the large amount of space junk around our planet is growing beyond our control</w:t>
      </w:r>
      <w:r w:rsidRPr="003C6FC9">
        <w:rPr>
          <w:sz w:val="14"/>
        </w:rPr>
        <w:t xml:space="preserve">, but now a team of </w:t>
      </w:r>
      <w:r w:rsidRPr="00100A2B">
        <w:rPr>
          <w:rStyle w:val="StyleUnderline"/>
        </w:rPr>
        <w:t>Russian scientists has cited another potentially unforeseen consequence of that debris: War.</w:t>
      </w:r>
      <w:r w:rsidRPr="003C6FC9">
        <w:rPr>
          <w:sz w:val="14"/>
        </w:rPr>
        <w:t xml:space="preserve"> </w:t>
      </w:r>
      <w:r w:rsidRPr="00264F89">
        <w:rPr>
          <w:rStyle w:val="StyleUnderline"/>
          <w:highlight w:val="cyan"/>
        </w:rPr>
        <w:t>Scientists estimate that anywhere from 500,000 to 600,000 pieces of human-made space debris between 0.4 and 4 inches in size are currently orbiting the Earth</w:t>
      </w:r>
      <w:r w:rsidRPr="00100A2B">
        <w:rPr>
          <w:rStyle w:val="StyleUnderline"/>
        </w:rPr>
        <w:t xml:space="preserve"> and </w:t>
      </w:r>
      <w:r w:rsidRPr="00264F89">
        <w:rPr>
          <w:rStyle w:val="StyleUnderline"/>
          <w:highlight w:val="cyan"/>
        </w:rPr>
        <w:t xml:space="preserve">traveling at speeds over </w:t>
      </w:r>
      <w:hyperlink r:id="rId22" w:history="1">
        <w:r w:rsidRPr="00264F89">
          <w:rPr>
            <w:rStyle w:val="StyleUnderline"/>
            <w:highlight w:val="cyan"/>
          </w:rPr>
          <w:t>17,000 miles per hour</w:t>
        </w:r>
      </w:hyperlink>
      <w:r w:rsidRPr="00100A2B">
        <w:rPr>
          <w:rStyle w:val="StyleUnderline"/>
        </w:rPr>
        <w:t>.</w:t>
      </w:r>
      <w:r>
        <w:rPr>
          <w:rStyle w:val="StyleUnderline"/>
        </w:rPr>
        <w:t xml:space="preserve"> </w:t>
      </w:r>
      <w:r w:rsidRPr="00264F89">
        <w:rPr>
          <w:rStyle w:val="StyleUnderline"/>
          <w:highlight w:val="cyan"/>
        </w:rPr>
        <w:t xml:space="preserve">If one of those pieces smashed into a </w:t>
      </w:r>
      <w:r w:rsidRPr="00264F89">
        <w:rPr>
          <w:rStyle w:val="StyleUnderline"/>
          <w:highlight w:val="cyan"/>
        </w:rPr>
        <w:lastRenderedPageBreak/>
        <w:t>military satellite it "may provoke</w:t>
      </w:r>
      <w:r w:rsidRPr="00100A2B">
        <w:rPr>
          <w:rStyle w:val="StyleUnderline"/>
        </w:rPr>
        <w:t xml:space="preserve"> political or even </w:t>
      </w:r>
      <w:r w:rsidRPr="00264F89">
        <w:rPr>
          <w:rStyle w:val="StyleUnderline"/>
          <w:highlight w:val="cyan"/>
        </w:rPr>
        <w:t>armed conflict</w:t>
      </w:r>
      <w:r w:rsidRPr="00100A2B">
        <w:rPr>
          <w:rStyle w:val="StyleUnderline"/>
        </w:rPr>
        <w:t xml:space="preserve"> between space-faring nations</w:t>
      </w:r>
      <w:r w:rsidRPr="003C6FC9">
        <w:rPr>
          <w:sz w:val="14"/>
        </w:rPr>
        <w:t xml:space="preserve">," Vitaly </w:t>
      </w:r>
      <w:proofErr w:type="spellStart"/>
      <w:r w:rsidRPr="003C6FC9">
        <w:rPr>
          <w:sz w:val="14"/>
        </w:rPr>
        <w:t>Adushkin</w:t>
      </w:r>
      <w:proofErr w:type="spellEnd"/>
      <w:r w:rsidRPr="003C6FC9">
        <w:rPr>
          <w:sz w:val="14"/>
        </w:rPr>
        <w:t xml:space="preserve">, a researcher for the Institute of Geosphere Dynamics at the Russian Academy of Sciences, reported in a paper set to be published in the peer-reviewed journal </w:t>
      </w:r>
      <w:hyperlink r:id="rId23" w:history="1">
        <w:r w:rsidRPr="003C6FC9">
          <w:rPr>
            <w:rStyle w:val="Hyperlink"/>
            <w:sz w:val="14"/>
          </w:rPr>
          <w:t xml:space="preserve">Acta </w:t>
        </w:r>
        <w:proofErr w:type="spellStart"/>
        <w:r w:rsidRPr="003C6FC9">
          <w:rPr>
            <w:rStyle w:val="Hyperlink"/>
            <w:sz w:val="14"/>
          </w:rPr>
          <w:t>Astronautica</w:t>
        </w:r>
        <w:proofErr w:type="spellEnd"/>
      </w:hyperlink>
      <w:r w:rsidRPr="003C6FC9">
        <w:rPr>
          <w:sz w:val="14"/>
        </w:rPr>
        <w:t>, which is sponsored by the International Academy of Astronautics.</w:t>
      </w:r>
    </w:p>
    <w:p w14:paraId="4DA651C7" w14:textId="77777777" w:rsidR="00660CC9" w:rsidRPr="00100A2B" w:rsidRDefault="00660CC9" w:rsidP="00660CC9"/>
    <w:p w14:paraId="009C25A6" w14:textId="77777777" w:rsidR="00660CC9" w:rsidRPr="00100A2B" w:rsidRDefault="00660CC9" w:rsidP="00660CC9">
      <w:pPr>
        <w:pStyle w:val="Heading4"/>
      </w:pPr>
      <w:r w:rsidRPr="00100A2B">
        <w:t xml:space="preserve">Space debris creates existential deterrence and a taboo </w:t>
      </w:r>
    </w:p>
    <w:p w14:paraId="015D096E" w14:textId="77777777" w:rsidR="00660CC9" w:rsidRPr="00100A2B" w:rsidRDefault="00660CC9" w:rsidP="00660CC9">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hyperlink r:id="rId24" w:history="1">
        <w:r w:rsidRPr="00100A2B">
          <w:rPr>
            <w:rStyle w:val="Hyperlink"/>
          </w:rPr>
          <w:t>https://www.europeanleadershipnetwork.org/commentary/the-art-of-space-deterrence/</w:t>
        </w:r>
      </w:hyperlink>
      <w:r w:rsidRPr="00100A2B">
        <w:rPr>
          <w:rStyle w:val="Hyperlink"/>
        </w:rPr>
        <w:t>] TDI</w:t>
      </w:r>
    </w:p>
    <w:p w14:paraId="693F764F" w14:textId="40E2717C" w:rsidR="00660CC9" w:rsidRPr="00B84D5F" w:rsidRDefault="00660CC9" w:rsidP="00660CC9">
      <w:pPr>
        <w:rPr>
          <w:sz w:val="12"/>
        </w:rPr>
      </w:pPr>
      <w:r w:rsidRPr="00B84D5F">
        <w:rPr>
          <w:sz w:val="12"/>
        </w:rPr>
        <w:t>Fourth</w:t>
      </w:r>
      <w:r w:rsidRPr="00264F89">
        <w:rPr>
          <w:sz w:val="12"/>
          <w:highlight w:val="cyan"/>
        </w:rPr>
        <w:t xml:space="preserve">, </w:t>
      </w:r>
      <w:r w:rsidRPr="00264F89">
        <w:rPr>
          <w:rStyle w:val="StyleUnderline"/>
          <w:highlight w:val="cyan"/>
        </w:rPr>
        <w:t>the ubiquity of space infrastructure and the fragility of</w:t>
      </w:r>
      <w:r w:rsidRPr="00100A2B">
        <w:rPr>
          <w:rStyle w:val="StyleUnderline"/>
        </w:rPr>
        <w:t xml:space="preserve"> the </w:t>
      </w:r>
      <w:r w:rsidRPr="00264F89">
        <w:rPr>
          <w:rStyle w:val="StyleUnderline"/>
          <w:highlight w:val="cyan"/>
        </w:rPr>
        <w:t>space</w:t>
      </w:r>
      <w:r w:rsidRPr="00100A2B">
        <w:rPr>
          <w:rStyle w:val="StyleUnderline"/>
        </w:rPr>
        <w:t xml:space="preserve"> environment </w:t>
      </w:r>
      <w:r w:rsidRPr="00264F89">
        <w:rPr>
          <w:rStyle w:val="StyleUnderline"/>
          <w:highlight w:val="cyan"/>
        </w:rPr>
        <w:t>may create a degree of existential deterrence</w:t>
      </w:r>
      <w:r w:rsidRPr="00100A2B">
        <w:rPr>
          <w:rStyle w:val="StyleUnderline"/>
        </w:rPr>
        <w:t xml:space="preserve">. As space is so useful to modern economies and military forces, </w:t>
      </w:r>
      <w:r w:rsidRPr="00264F89">
        <w:rPr>
          <w:rStyle w:val="StyleUnderline"/>
          <w:highlight w:val="cyan"/>
        </w:rPr>
        <w:t>a large-scale disruption of space infrastructure may be so intuitively escalatory to decision-makers that there may be a natural caution against a wholesale assaul</w:t>
      </w:r>
      <w:r w:rsidRPr="00100A2B">
        <w:rPr>
          <w:rStyle w:val="StyleUnderline"/>
        </w:rPr>
        <w:t>t</w:t>
      </w:r>
      <w:r w:rsidRPr="00B84D5F">
        <w:rPr>
          <w:sz w:val="12"/>
        </w:rPr>
        <w:t xml:space="preserve"> on a state’s entire space capabilities </w:t>
      </w:r>
      <w:r w:rsidRPr="00264F89">
        <w:rPr>
          <w:rStyle w:val="StyleUnderline"/>
          <w:highlight w:val="cyan"/>
        </w:rPr>
        <w:t>because the consequences of doing so approach the mentalities of</w:t>
      </w:r>
      <w:r w:rsidRPr="00100A2B">
        <w:rPr>
          <w:rStyle w:val="StyleUnderline"/>
        </w:rPr>
        <w:t xml:space="preserve"> total war, or </w:t>
      </w:r>
      <w:r w:rsidRPr="00264F89">
        <w:rPr>
          <w:rStyle w:val="StyleUnderline"/>
          <w:highlight w:val="cyan"/>
        </w:rPr>
        <w:t>nuclear responses</w:t>
      </w:r>
      <w:r w:rsidRPr="00B84D5F">
        <w:rPr>
          <w:sz w:val="12"/>
        </w:rPr>
        <w:t xml:space="preserve"> if a society begins tearing itself apart because of the collapse of </w:t>
      </w:r>
      <w:proofErr w:type="spellStart"/>
      <w:r w:rsidRPr="00B84D5F">
        <w:rPr>
          <w:sz w:val="12"/>
        </w:rPr>
        <w:t>optimised</w:t>
      </w:r>
      <w:proofErr w:type="spellEnd"/>
      <w:r w:rsidRPr="00B84D5F">
        <w:rPr>
          <w:sz w:val="12"/>
        </w:rPr>
        <w:t xml:space="preserve"> energy grids and just-in-time supply chains. In addition, the</w:t>
      </w:r>
      <w:r w:rsidRPr="00100A2B">
        <w:rPr>
          <w:rStyle w:val="TitleChar"/>
        </w:rPr>
        <w:t xml:space="preserve"> </w:t>
      </w:r>
      <w:r w:rsidRPr="00100A2B">
        <w:rPr>
          <w:rStyle w:val="StyleUnderline"/>
        </w:rPr>
        <w:t>problem of space debris</w:t>
      </w:r>
      <w:r w:rsidRPr="00B84D5F">
        <w:rPr>
          <w:sz w:val="12"/>
        </w:rPr>
        <w:t xml:space="preserve"> and the </w:t>
      </w:r>
      <w:hyperlink r:id="rId25" w:history="1">
        <w:r w:rsidRPr="00B84D5F">
          <w:rPr>
            <w:rStyle w:val="Hyperlink"/>
            <w:sz w:val="12"/>
          </w:rPr>
          <w:t>political-legal hurdles to conducting debris clean-up</w:t>
        </w:r>
      </w:hyperlink>
      <w:r w:rsidRPr="00B84D5F">
        <w:rPr>
          <w:sz w:val="12"/>
        </w:rPr>
        <w:t xml:space="preserve"> operations mean that </w:t>
      </w:r>
      <w:r w:rsidRPr="00264F89">
        <w:rPr>
          <w:rStyle w:val="StyleUnderline"/>
          <w:highlight w:val="cyan"/>
        </w:rPr>
        <w:t>even a handful of explosive events in space can render a region of Earth orbit unusable</w:t>
      </w:r>
      <w:r w:rsidRPr="00100A2B">
        <w:rPr>
          <w:rStyle w:val="StyleUnderline"/>
        </w:rPr>
        <w:t xml:space="preserve"> </w:t>
      </w:r>
    </w:p>
    <w:p w14:paraId="42AAA6A0" w14:textId="77777777" w:rsidR="00660CC9" w:rsidRDefault="00660CC9" w:rsidP="00660CC9">
      <w:pPr>
        <w:pStyle w:val="Heading2"/>
      </w:pPr>
      <w:r>
        <w:lastRenderedPageBreak/>
        <w:t>Ozone</w:t>
      </w:r>
    </w:p>
    <w:p w14:paraId="27C72543" w14:textId="77777777" w:rsidR="00660CC9" w:rsidRDefault="00660CC9" w:rsidP="00660CC9">
      <w:pPr>
        <w:pStyle w:val="Heading4"/>
      </w:pPr>
      <w:r>
        <w:t xml:space="preserve">l1] </w:t>
      </w:r>
      <w:proofErr w:type="spellStart"/>
      <w:r>
        <w:t>Ev</w:t>
      </w:r>
      <w:proofErr w:type="spellEnd"/>
      <w:r>
        <w:t xml:space="preserve"> proves that innovation when it comes to ozone isn’t that hard, we did it with earth once, we can do it with space</w:t>
      </w:r>
    </w:p>
    <w:p w14:paraId="1DED4CB7" w14:textId="77777777" w:rsidR="00660CC9" w:rsidRPr="00D81C52" w:rsidRDefault="00660CC9" w:rsidP="00660CC9"/>
    <w:p w14:paraId="33A4C5FF" w14:textId="77777777" w:rsidR="00660CC9" w:rsidRDefault="00660CC9" w:rsidP="00660CC9">
      <w:pPr>
        <w:pStyle w:val="Heading4"/>
      </w:pPr>
      <w:r>
        <w:t>2] 0.0001% risk, their own cards say they do not know what will happen</w:t>
      </w:r>
    </w:p>
    <w:p w14:paraId="534CA658" w14:textId="77777777" w:rsidR="00660CC9" w:rsidRPr="00D81C52" w:rsidRDefault="00660CC9" w:rsidP="00660CC9"/>
    <w:p w14:paraId="3E966E96" w14:textId="77777777" w:rsidR="00660CC9" w:rsidRDefault="00660CC9" w:rsidP="00660CC9">
      <w:pPr>
        <w:pStyle w:val="Heading4"/>
      </w:pPr>
      <w:r>
        <w:t xml:space="preserve">3] FCC has come out and said there is no </w:t>
      </w:r>
      <w:proofErr w:type="spellStart"/>
      <w:r>
        <w:t>environemtnal</w:t>
      </w:r>
      <w:proofErr w:type="spellEnd"/>
      <w:r>
        <w:t xml:space="preserve"> risk from star link</w:t>
      </w:r>
    </w:p>
    <w:p w14:paraId="2C1D4A8F" w14:textId="77777777" w:rsidR="00660CC9" w:rsidRPr="00D81C52" w:rsidRDefault="00660CC9" w:rsidP="00660CC9"/>
    <w:p w14:paraId="7AC21029" w14:textId="77777777" w:rsidR="00660CC9" w:rsidRDefault="00660CC9" w:rsidP="00660CC9">
      <w:pPr>
        <w:pStyle w:val="Heading4"/>
      </w:pPr>
      <w:r>
        <w:t xml:space="preserve">4] Launch has already happened, </w:t>
      </w:r>
      <w:proofErr w:type="spellStart"/>
      <w:r>
        <w:t>uq</w:t>
      </w:r>
      <w:proofErr w:type="spellEnd"/>
      <w:r>
        <w:t xml:space="preserve"> overwhelms the link, thousands of satellites already put into orbit</w:t>
      </w:r>
    </w:p>
    <w:p w14:paraId="01F2E84A" w14:textId="77777777" w:rsidR="00660CC9" w:rsidRPr="00D81C52" w:rsidRDefault="00660CC9" w:rsidP="00660CC9"/>
    <w:p w14:paraId="5EC607DE" w14:textId="77777777" w:rsidR="00660CC9" w:rsidRPr="004C2E65" w:rsidRDefault="00660CC9" w:rsidP="00660CC9">
      <w:pPr>
        <w:pStyle w:val="Heading4"/>
      </w:pPr>
      <w:r>
        <w:t xml:space="preserve">5] Benefits from increased </w:t>
      </w:r>
      <w:proofErr w:type="spellStart"/>
      <w:r>
        <w:t>wifi</w:t>
      </w:r>
      <w:proofErr w:type="spellEnd"/>
      <w:r>
        <w:t xml:space="preserve"> and technology are sufficient to overcome any environmental difficulties</w:t>
      </w:r>
    </w:p>
    <w:p w14:paraId="6E28B733" w14:textId="77777777" w:rsidR="00660CC9" w:rsidRPr="00100A2B" w:rsidRDefault="00660CC9" w:rsidP="00660CC9"/>
    <w:p w14:paraId="2B09116C" w14:textId="77777777" w:rsidR="00660CC9" w:rsidRPr="009F69A0" w:rsidRDefault="00660CC9" w:rsidP="00660CC9"/>
    <w:p w14:paraId="2BEE7DA8" w14:textId="40EF12A5" w:rsidR="00F02449" w:rsidRDefault="00A80B3C" w:rsidP="00A80B3C">
      <w:pPr>
        <w:pStyle w:val="Heading2"/>
      </w:pPr>
      <w:r>
        <w:lastRenderedPageBreak/>
        <w:t>Asteroids</w:t>
      </w:r>
    </w:p>
    <w:p w14:paraId="0441C2C2" w14:textId="7A84ED0C" w:rsidR="00A80B3C" w:rsidRDefault="00A80B3C" w:rsidP="00A80B3C">
      <w:pPr>
        <w:pStyle w:val="Heading4"/>
      </w:pPr>
      <w:r>
        <w:t xml:space="preserve">1] </w:t>
      </w:r>
      <w:r w:rsidR="00A40314">
        <w:t>IL is horribly power tagged- doesn’t say that constellations acc cause this</w:t>
      </w:r>
    </w:p>
    <w:p w14:paraId="5886DBD2" w14:textId="044FC6E0" w:rsidR="00A40314" w:rsidRDefault="00A40314" w:rsidP="00A40314">
      <w:pPr>
        <w:pStyle w:val="Heading4"/>
      </w:pPr>
      <w:r>
        <w:t xml:space="preserve">2] </w:t>
      </w:r>
      <w:proofErr w:type="spellStart"/>
      <w:r>
        <w:t>Ev</w:t>
      </w:r>
      <w:proofErr w:type="spellEnd"/>
      <w:r>
        <w:t xml:space="preserve"> doesn’t actually say detection helps j that something might be possible</w:t>
      </w:r>
    </w:p>
    <w:p w14:paraId="038D406B" w14:textId="152939D5" w:rsidR="00A40314" w:rsidRDefault="00A40314" w:rsidP="00A40314">
      <w:pPr>
        <w:pStyle w:val="Heading4"/>
      </w:pPr>
      <w:r>
        <w:t>3] 3</w:t>
      </w:r>
      <w:r w:rsidRPr="00A40314">
        <w:rPr>
          <w:vertAlign w:val="superscript"/>
        </w:rPr>
        <w:t>rd</w:t>
      </w:r>
      <w:r>
        <w:t xml:space="preserve"> card proves non </w:t>
      </w:r>
      <w:proofErr w:type="spellStart"/>
      <w:r>
        <w:t>uq</w:t>
      </w:r>
      <w:proofErr w:type="spellEnd"/>
      <w:r>
        <w:t xml:space="preserve"> – comets will kill us all no, DOESN’T assume the </w:t>
      </w:r>
      <w:proofErr w:type="spellStart"/>
      <w:r>
        <w:t>aff</w:t>
      </w:r>
      <w:proofErr w:type="spellEnd"/>
    </w:p>
    <w:p w14:paraId="699C50C8" w14:textId="60FBDE6E" w:rsidR="00A40314" w:rsidRDefault="00A40314" w:rsidP="00A40314">
      <w:pPr>
        <w:pStyle w:val="Heading4"/>
      </w:pPr>
      <w:r>
        <w:t xml:space="preserve">4] Musk and </w:t>
      </w:r>
      <w:proofErr w:type="spellStart"/>
      <w:r>
        <w:t>bezos</w:t>
      </w:r>
      <w:proofErr w:type="spellEnd"/>
      <w:r>
        <w:t xml:space="preserve"> don’t want to die – they will j look through their satellites</w:t>
      </w:r>
    </w:p>
    <w:p w14:paraId="2CCF93A0" w14:textId="29177F1E" w:rsidR="008F2E5E" w:rsidRDefault="00340003" w:rsidP="00340003">
      <w:pPr>
        <w:pStyle w:val="Heading4"/>
      </w:pPr>
      <w:r>
        <w:t>5] Detection systems on other planets and the moon solves, so vote neg for commercialization but probably happens regardless</w:t>
      </w:r>
      <w:r w:rsidR="0064088A">
        <w:t>, we already have detection systems there</w:t>
      </w:r>
    </w:p>
    <w:p w14:paraId="399112CE" w14:textId="39E20CC0" w:rsidR="00A40314" w:rsidRPr="00A40314" w:rsidRDefault="008F2E5E" w:rsidP="008F2E5E">
      <w:pPr>
        <w:pStyle w:val="Heading4"/>
      </w:pPr>
      <w:r>
        <w:t>6] If an asteroid is that big it can be picked up regardless of holes</w:t>
      </w:r>
      <w:r w:rsidR="00340003">
        <w:t xml:space="preserve"> </w:t>
      </w:r>
    </w:p>
    <w:sectPr w:rsidR="00A40314" w:rsidRPr="00A4031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342649"/>
    <w:multiLevelType w:val="hybridMultilevel"/>
    <w:tmpl w:val="8FC05D10"/>
    <w:lvl w:ilvl="0" w:tplc="122C98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93EA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210F"/>
    <w:rsid w:val="0008785F"/>
    <w:rsid w:val="00090CBE"/>
    <w:rsid w:val="00094DEC"/>
    <w:rsid w:val="000A2D8A"/>
    <w:rsid w:val="000D26A6"/>
    <w:rsid w:val="000D2B90"/>
    <w:rsid w:val="000D6ED8"/>
    <w:rsid w:val="000D717B"/>
    <w:rsid w:val="00100B28"/>
    <w:rsid w:val="00117316"/>
    <w:rsid w:val="001209B4"/>
    <w:rsid w:val="00144EB2"/>
    <w:rsid w:val="001761FC"/>
    <w:rsid w:val="00182655"/>
    <w:rsid w:val="001840F2"/>
    <w:rsid w:val="00185134"/>
    <w:rsid w:val="001856C6"/>
    <w:rsid w:val="00191B5F"/>
    <w:rsid w:val="00192487"/>
    <w:rsid w:val="00193416"/>
    <w:rsid w:val="00195073"/>
    <w:rsid w:val="0019668D"/>
    <w:rsid w:val="001A25FD"/>
    <w:rsid w:val="001A4979"/>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F89"/>
    <w:rsid w:val="00267EBB"/>
    <w:rsid w:val="0027023B"/>
    <w:rsid w:val="00272F3F"/>
    <w:rsid w:val="00274EDB"/>
    <w:rsid w:val="0027729E"/>
    <w:rsid w:val="002843B2"/>
    <w:rsid w:val="00284ED6"/>
    <w:rsid w:val="00285675"/>
    <w:rsid w:val="00290C5A"/>
    <w:rsid w:val="00290C92"/>
    <w:rsid w:val="002942BA"/>
    <w:rsid w:val="0029647A"/>
    <w:rsid w:val="00296504"/>
    <w:rsid w:val="002B2747"/>
    <w:rsid w:val="002B5511"/>
    <w:rsid w:val="002B7ACF"/>
    <w:rsid w:val="002D0E03"/>
    <w:rsid w:val="002D3736"/>
    <w:rsid w:val="002E0643"/>
    <w:rsid w:val="002E392E"/>
    <w:rsid w:val="002E6BBC"/>
    <w:rsid w:val="002F1BA9"/>
    <w:rsid w:val="002F6E74"/>
    <w:rsid w:val="003106B3"/>
    <w:rsid w:val="0031385D"/>
    <w:rsid w:val="003171AB"/>
    <w:rsid w:val="003223B2"/>
    <w:rsid w:val="00322A67"/>
    <w:rsid w:val="00330E13"/>
    <w:rsid w:val="00335A23"/>
    <w:rsid w:val="0034000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2C64"/>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6761"/>
    <w:rsid w:val="0048047E"/>
    <w:rsid w:val="00482AF9"/>
    <w:rsid w:val="00492989"/>
    <w:rsid w:val="00496BB2"/>
    <w:rsid w:val="004B37B4"/>
    <w:rsid w:val="004B72B4"/>
    <w:rsid w:val="004C0314"/>
    <w:rsid w:val="004C0D3D"/>
    <w:rsid w:val="004C213E"/>
    <w:rsid w:val="004C376C"/>
    <w:rsid w:val="004C428A"/>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596A"/>
    <w:rsid w:val="0055699B"/>
    <w:rsid w:val="0056020A"/>
    <w:rsid w:val="00563D3D"/>
    <w:rsid w:val="005659AA"/>
    <w:rsid w:val="005676E8"/>
    <w:rsid w:val="00577C12"/>
    <w:rsid w:val="00580BFC"/>
    <w:rsid w:val="00581048"/>
    <w:rsid w:val="00581203"/>
    <w:rsid w:val="0058349C"/>
    <w:rsid w:val="005842E1"/>
    <w:rsid w:val="00585FBE"/>
    <w:rsid w:val="005870E8"/>
    <w:rsid w:val="0058789C"/>
    <w:rsid w:val="00591F65"/>
    <w:rsid w:val="00597703"/>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088A"/>
    <w:rsid w:val="006438CB"/>
    <w:rsid w:val="00650C6E"/>
    <w:rsid w:val="006529B9"/>
    <w:rsid w:val="00654695"/>
    <w:rsid w:val="0065500A"/>
    <w:rsid w:val="00655217"/>
    <w:rsid w:val="0065727C"/>
    <w:rsid w:val="00660CC9"/>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17FBE"/>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031A"/>
    <w:rsid w:val="00834842"/>
    <w:rsid w:val="00840E7B"/>
    <w:rsid w:val="00845113"/>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4012"/>
    <w:rsid w:val="008C77B6"/>
    <w:rsid w:val="008D1B91"/>
    <w:rsid w:val="008D724A"/>
    <w:rsid w:val="008E7A3E"/>
    <w:rsid w:val="008F2E5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314"/>
    <w:rsid w:val="00A431C6"/>
    <w:rsid w:val="00A54315"/>
    <w:rsid w:val="00A60FBC"/>
    <w:rsid w:val="00A65C0B"/>
    <w:rsid w:val="00A776BA"/>
    <w:rsid w:val="00A80B3C"/>
    <w:rsid w:val="00A81FD2"/>
    <w:rsid w:val="00A8441A"/>
    <w:rsid w:val="00A8674A"/>
    <w:rsid w:val="00A96E24"/>
    <w:rsid w:val="00AA4DE8"/>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0AC3"/>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6EB5"/>
    <w:rsid w:val="00BE6472"/>
    <w:rsid w:val="00BF29B8"/>
    <w:rsid w:val="00BF46EA"/>
    <w:rsid w:val="00C07769"/>
    <w:rsid w:val="00C07D05"/>
    <w:rsid w:val="00C10856"/>
    <w:rsid w:val="00C203FA"/>
    <w:rsid w:val="00C244F5"/>
    <w:rsid w:val="00C3164F"/>
    <w:rsid w:val="00C31B5E"/>
    <w:rsid w:val="00C34D3E"/>
    <w:rsid w:val="00C359A8"/>
    <w:rsid w:val="00C35B37"/>
    <w:rsid w:val="00C3747A"/>
    <w:rsid w:val="00C37F29"/>
    <w:rsid w:val="00C56DCC"/>
    <w:rsid w:val="00C57075"/>
    <w:rsid w:val="00C72AFE"/>
    <w:rsid w:val="00C81619"/>
    <w:rsid w:val="00C93EA3"/>
    <w:rsid w:val="00C96E72"/>
    <w:rsid w:val="00CA013C"/>
    <w:rsid w:val="00CA6D6D"/>
    <w:rsid w:val="00CC7A4E"/>
    <w:rsid w:val="00CD1359"/>
    <w:rsid w:val="00CD4C83"/>
    <w:rsid w:val="00D01EDC"/>
    <w:rsid w:val="00D078AA"/>
    <w:rsid w:val="00D10058"/>
    <w:rsid w:val="00D11978"/>
    <w:rsid w:val="00D15E30"/>
    <w:rsid w:val="00D16129"/>
    <w:rsid w:val="00D25DBD"/>
    <w:rsid w:val="00D26622"/>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4F17"/>
    <w:rsid w:val="00DD4CD4"/>
    <w:rsid w:val="00DD65A2"/>
    <w:rsid w:val="00DD6770"/>
    <w:rsid w:val="00DE0749"/>
    <w:rsid w:val="00DE1CE2"/>
    <w:rsid w:val="00DF1210"/>
    <w:rsid w:val="00DF31E9"/>
    <w:rsid w:val="00DF400D"/>
    <w:rsid w:val="00DF5C23"/>
    <w:rsid w:val="00E01DAD"/>
    <w:rsid w:val="00E021DC"/>
    <w:rsid w:val="00E03F91"/>
    <w:rsid w:val="00E04BB9"/>
    <w:rsid w:val="00E064EF"/>
    <w:rsid w:val="00E064F2"/>
    <w:rsid w:val="00E0717B"/>
    <w:rsid w:val="00E15598"/>
    <w:rsid w:val="00E20D65"/>
    <w:rsid w:val="00E353A2"/>
    <w:rsid w:val="00E36881"/>
    <w:rsid w:val="00E42E4C"/>
    <w:rsid w:val="00E45719"/>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2449"/>
    <w:rsid w:val="00F053D8"/>
    <w:rsid w:val="00F07888"/>
    <w:rsid w:val="00F1313D"/>
    <w:rsid w:val="00F201E7"/>
    <w:rsid w:val="00F204E0"/>
    <w:rsid w:val="00F20B16"/>
    <w:rsid w:val="00F21C79"/>
    <w:rsid w:val="00F238C9"/>
    <w:rsid w:val="00F23CA5"/>
    <w:rsid w:val="00F277AA"/>
    <w:rsid w:val="00F31955"/>
    <w:rsid w:val="00F34C06"/>
    <w:rsid w:val="00F43EA3"/>
    <w:rsid w:val="00F50569"/>
    <w:rsid w:val="00F50C55"/>
    <w:rsid w:val="00F51D96"/>
    <w:rsid w:val="00F57FFB"/>
    <w:rsid w:val="00F601E6"/>
    <w:rsid w:val="00F73954"/>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04F740"/>
  <w14:defaultImageDpi w14:val="300"/>
  <w15:docId w15:val="{726BAFAB-E4EB-DD41-8465-34B2E803A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D0E0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93E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9"/>
    <w:unhideWhenUsed/>
    <w:qFormat/>
    <w:rsid w:val="00C93EA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93EA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C93EA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93E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3EA3"/>
  </w:style>
  <w:style w:type="character" w:customStyle="1" w:styleId="Heading1Char">
    <w:name w:val="Heading 1 Char"/>
    <w:aliases w:val="Pocket Char"/>
    <w:basedOn w:val="DefaultParagraphFont"/>
    <w:link w:val="Heading1"/>
    <w:uiPriority w:val="9"/>
    <w:rsid w:val="00C93EA3"/>
    <w:rPr>
      <w:rFonts w:ascii="Calibri" w:eastAsiaTheme="majorEastAsia" w:hAnsi="Calibri" w:cstheme="majorBidi"/>
      <w:b/>
      <w:bCs/>
      <w:sz w:val="52"/>
      <w:szCs w:val="32"/>
    </w:rPr>
  </w:style>
  <w:style w:type="character" w:customStyle="1" w:styleId="Heading2Char">
    <w:name w:val="Heading 2 Char"/>
    <w:aliases w:val="Hat Char,Char Char Char Char Char Char Char,Heading 2 Char1 Char1 Char,Heading 2 Char Char Char Char Char Char Char Char Char,C Char,Heading 2 Char Char Char Char,Heading 21 Char,Heading 2 Char Char1 Char,TagStyle Char,Tag&amp;Cite Char"/>
    <w:basedOn w:val="DefaultParagraphFont"/>
    <w:link w:val="Heading2"/>
    <w:uiPriority w:val="9"/>
    <w:rsid w:val="00C93EA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93EA3"/>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C93EA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93EA3"/>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B"/>
    <w:basedOn w:val="DefaultParagraphFont"/>
    <w:uiPriority w:val="1"/>
    <w:qFormat/>
    <w:rsid w:val="00C93EA3"/>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C93EA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93EA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C93EA3"/>
    <w:rPr>
      <w:color w:val="auto"/>
      <w:u w:val="none"/>
    </w:rPr>
  </w:style>
  <w:style w:type="paragraph" w:styleId="DocumentMap">
    <w:name w:val="Document Map"/>
    <w:basedOn w:val="Normal"/>
    <w:link w:val="DocumentMapChar"/>
    <w:uiPriority w:val="99"/>
    <w:semiHidden/>
    <w:unhideWhenUsed/>
    <w:rsid w:val="00C93EA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93EA3"/>
    <w:rPr>
      <w:rFonts w:ascii="Lucida Grande" w:hAnsi="Lucida Grande" w:cs="Lucida Grande"/>
    </w:rPr>
  </w:style>
  <w:style w:type="paragraph" w:customStyle="1" w:styleId="textbold">
    <w:name w:val="text bold"/>
    <w:basedOn w:val="Normal"/>
    <w:link w:val="Emphasis"/>
    <w:uiPriority w:val="20"/>
    <w:qFormat/>
    <w:rsid w:val="002D0E03"/>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card"/>
    <w:basedOn w:val="Heading1"/>
    <w:link w:val="Hyperlink"/>
    <w:autoRedefine/>
    <w:uiPriority w:val="99"/>
    <w:qFormat/>
    <w:rsid w:val="002D0E0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144EB2"/>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660CC9"/>
    <w:rPr>
      <w:u w:val="single"/>
    </w:rPr>
  </w:style>
  <w:style w:type="paragraph" w:styleId="Title">
    <w:name w:val="Title"/>
    <w:aliases w:val="title,UNDERLINE,Cites and Cards,Bold Underlined,Read This,Block Heading"/>
    <w:basedOn w:val="Normal"/>
    <w:next w:val="Normal"/>
    <w:link w:val="TitleChar"/>
    <w:uiPriority w:val="6"/>
    <w:qFormat/>
    <w:rsid w:val="00660CC9"/>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660CC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pi.unitedsoybean.org/uploads/documents/58546-1-ruralbroadband-whitepages-final.pdf" TargetMode="External"/><Relationship Id="rId18" Type="http://schemas.openxmlformats.org/officeDocument/2006/relationships/hyperlink" Target="http://cisac.fsi.stanford.edu/events/us-strategic-command-perspectives-deterrence-and-assuranc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businessinsider.com/space-junk-at-critical-density-2015-9" TargetMode="External"/><Relationship Id="rId7" Type="http://schemas.openxmlformats.org/officeDocument/2006/relationships/settings" Target="settings.xml"/><Relationship Id="rId12" Type="http://schemas.openxmlformats.org/officeDocument/2006/relationships/hyperlink" Target="https://mobroadband.org/wp-content/uploads/sites/44/2020/07/case-for-rural-broadband.pdf" TargetMode="External"/><Relationship Id="rId17" Type="http://schemas.openxmlformats.org/officeDocument/2006/relationships/hyperlink" Target="http://cisac.fsi.stanford.edu/" TargetMode="External"/><Relationship Id="rId25" Type="http://schemas.openxmlformats.org/officeDocument/2006/relationships/hyperlink" Target="https://doi.org/10.1080/14777622.2014.890489" TargetMode="External"/><Relationship Id="rId2" Type="http://schemas.openxmlformats.org/officeDocument/2006/relationships/customXml" Target="../customXml/item2.xml"/><Relationship Id="rId16" Type="http://schemas.openxmlformats.org/officeDocument/2006/relationships/hyperlink" Target="http://www.af.mil/AboutUs/Biographies/Display/tabid/225/Article/108115/general-john-e-hyten.aspx" TargetMode="External"/><Relationship Id="rId20" Type="http://schemas.openxmlformats.org/officeDocument/2006/relationships/hyperlink" Target="https://www.businessinsider.com/russia-says-space-junk-could-spark-war-2016-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elecompetitor.com/report-starlink-looks-very-promising-for-rural-broadband/" TargetMode="External"/><Relationship Id="rId24" Type="http://schemas.openxmlformats.org/officeDocument/2006/relationships/hyperlink" Target="https://www.europeanleadershipnetwork.org/commentary/the-art-of-space-deterrence/" TargetMode="External"/><Relationship Id="rId5" Type="http://schemas.openxmlformats.org/officeDocument/2006/relationships/numbering" Target="numbering.xml"/><Relationship Id="rId15" Type="http://schemas.openxmlformats.org/officeDocument/2006/relationships/hyperlink" Target="https://cisac.fsi.stanford.edu/news/deterrence-space-key-us-security" TargetMode="External"/><Relationship Id="rId23" Type="http://schemas.openxmlformats.org/officeDocument/2006/relationships/hyperlink" Target="https://www.sciencedirect.com/science/article/pii/S0094576515303416" TargetMode="External"/><Relationship Id="rId10" Type="http://schemas.openxmlformats.org/officeDocument/2006/relationships/hyperlink" Target="https://www.space.com/spacex-starlink-satellites.html" TargetMode="External"/><Relationship Id="rId19" Type="http://schemas.openxmlformats.org/officeDocument/2006/relationships/hyperlink" Target="https://doi.org/10.1016/j.jsse.2019.05.007" TargetMode="External"/><Relationship Id="rId4" Type="http://schemas.openxmlformats.org/officeDocument/2006/relationships/customXml" Target="../customXml/item4.xml"/><Relationship Id="rId9" Type="http://schemas.openxmlformats.org/officeDocument/2006/relationships/hyperlink" Target="https://www.nationalgeographic.org/encyclopedia/atmosphere/" TargetMode="External"/><Relationship Id="rId14" Type="http://schemas.openxmlformats.org/officeDocument/2006/relationships/hyperlink" Target="https://www.scientificamerican.com/article/precision-farming/" TargetMode="External"/><Relationship Id="rId22" Type="http://schemas.openxmlformats.org/officeDocument/2006/relationships/hyperlink" Target="https://www.nasa.gov/mission_pages/station/news/orbital_debris.html"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18</Pages>
  <Words>8600</Words>
  <Characters>49023</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57508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39</cp:revision>
  <dcterms:created xsi:type="dcterms:W3CDTF">2022-02-21T00:41:00Z</dcterms:created>
  <dcterms:modified xsi:type="dcterms:W3CDTF">2022-02-21T01:20:00Z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