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DDE4" w14:textId="77777777" w:rsidR="00FC21C0" w:rsidRPr="005D46AA" w:rsidRDefault="00FC21C0" w:rsidP="00FC21C0">
      <w:pPr>
        <w:pStyle w:val="Heading1"/>
        <w:rPr>
          <w:rFonts w:asciiTheme="majorHAnsi" w:hAnsiTheme="majorHAnsi" w:cstheme="majorHAnsi"/>
        </w:rPr>
      </w:pPr>
      <w:r w:rsidRPr="005D46AA">
        <w:rPr>
          <w:rFonts w:asciiTheme="majorHAnsi" w:hAnsiTheme="majorHAnsi" w:cstheme="majorHAnsi"/>
        </w:rPr>
        <w:t>1NC</w:t>
      </w:r>
    </w:p>
    <w:p w14:paraId="5ADF0B1A" w14:textId="77777777" w:rsidR="00FC21C0" w:rsidRPr="005D46AA" w:rsidRDefault="00FC21C0" w:rsidP="00FC21C0">
      <w:pPr>
        <w:pStyle w:val="Heading2"/>
        <w:rPr>
          <w:rFonts w:asciiTheme="majorHAnsi" w:hAnsiTheme="majorHAnsi" w:cstheme="majorHAnsi"/>
        </w:rPr>
      </w:pPr>
      <w:r w:rsidRPr="005D46AA">
        <w:rPr>
          <w:rFonts w:asciiTheme="majorHAnsi" w:hAnsiTheme="majorHAnsi" w:cstheme="majorHAnsi"/>
        </w:rPr>
        <w:t>1</w:t>
      </w:r>
    </w:p>
    <w:p w14:paraId="1CFFC1F6" w14:textId="2A6B7711" w:rsidR="00653214" w:rsidRPr="005D46AA" w:rsidRDefault="00FC21C0" w:rsidP="00FC21C0">
      <w:pPr>
        <w:pStyle w:val="Heading3"/>
        <w:rPr>
          <w:rFonts w:asciiTheme="majorHAnsi" w:hAnsiTheme="majorHAnsi" w:cstheme="majorHAnsi"/>
        </w:rPr>
      </w:pPr>
      <w:r w:rsidRPr="005D46AA">
        <w:rPr>
          <w:rFonts w:asciiTheme="majorHAnsi" w:hAnsiTheme="majorHAnsi" w:cstheme="majorHAnsi"/>
        </w:rPr>
        <w:t>OFF</w:t>
      </w:r>
      <w:r w:rsidR="00F130F3" w:rsidRPr="005D46AA">
        <w:rPr>
          <w:rFonts w:asciiTheme="majorHAnsi" w:hAnsiTheme="majorHAnsi" w:cstheme="majorHAnsi"/>
        </w:rPr>
        <w:t xml:space="preserve"> </w:t>
      </w:r>
    </w:p>
    <w:p w14:paraId="752742CE" w14:textId="68374620" w:rsidR="00731F78" w:rsidRPr="005D46AA" w:rsidRDefault="00731F78" w:rsidP="00731F78">
      <w:pPr>
        <w:pStyle w:val="Heading4"/>
        <w:rPr>
          <w:rFonts w:asciiTheme="majorHAnsi" w:hAnsiTheme="majorHAnsi" w:cstheme="majorHAnsi"/>
        </w:rPr>
      </w:pPr>
      <w:r w:rsidRPr="005D46AA">
        <w:rPr>
          <w:rFonts w:asciiTheme="majorHAnsi" w:hAnsiTheme="majorHAnsi" w:cstheme="majorHAnsi"/>
        </w:rPr>
        <w:t xml:space="preserve">Interpretation: </w:t>
      </w:r>
      <w:r w:rsidRPr="005D46AA">
        <w:rPr>
          <w:rFonts w:asciiTheme="majorHAnsi" w:hAnsiTheme="majorHAnsi" w:cstheme="majorHAnsi"/>
          <w:shd w:val="clear" w:color="auto" w:fill="FFFFFF"/>
        </w:rPr>
        <w:t xml:space="preserve">Debaters must disclose all broken constructive positions with </w:t>
      </w:r>
      <w:r w:rsidRPr="005D46AA">
        <w:rPr>
          <w:rFonts w:asciiTheme="majorHAnsi" w:hAnsiTheme="majorHAnsi" w:cstheme="majorHAnsi"/>
          <w:u w:val="single"/>
          <w:shd w:val="clear" w:color="auto" w:fill="FFFFFF"/>
        </w:rPr>
        <w:t>underlining and highlighting</w:t>
      </w:r>
      <w:r w:rsidRPr="005D46AA">
        <w:rPr>
          <w:rFonts w:asciiTheme="majorHAnsi" w:hAnsiTheme="majorHAnsi" w:cstheme="majorHAnsi"/>
          <w:shd w:val="clear" w:color="auto" w:fill="FFFFFF"/>
        </w:rPr>
        <w:t xml:space="preserve"> on open source on the 202</w:t>
      </w:r>
      <w:r w:rsidRPr="005D46AA">
        <w:rPr>
          <w:rFonts w:asciiTheme="majorHAnsi" w:hAnsiTheme="majorHAnsi" w:cstheme="majorHAnsi"/>
          <w:shd w:val="clear" w:color="auto" w:fill="FFFFFF"/>
        </w:rPr>
        <w:t>1</w:t>
      </w:r>
      <w:r w:rsidRPr="005D46AA">
        <w:rPr>
          <w:rFonts w:asciiTheme="majorHAnsi" w:hAnsiTheme="majorHAnsi" w:cstheme="majorHAnsi"/>
          <w:shd w:val="clear" w:color="auto" w:fill="FFFFFF"/>
        </w:rPr>
        <w:t>-202</w:t>
      </w:r>
      <w:r w:rsidRPr="005D46AA">
        <w:rPr>
          <w:rFonts w:asciiTheme="majorHAnsi" w:hAnsiTheme="majorHAnsi" w:cstheme="majorHAnsi"/>
          <w:shd w:val="clear" w:color="auto" w:fill="FFFFFF"/>
        </w:rPr>
        <w:t>2</w:t>
      </w:r>
      <w:r w:rsidRPr="005D46AA">
        <w:rPr>
          <w:rFonts w:asciiTheme="majorHAnsi" w:hAnsiTheme="majorHAnsi" w:cstheme="majorHAnsi"/>
          <w:shd w:val="clear" w:color="auto" w:fill="FFFFFF"/>
        </w:rPr>
        <w:t xml:space="preserve"> NDCA LD wiki and under their own name within 30 minutes before the round</w:t>
      </w:r>
      <w:r w:rsidR="00D9068C">
        <w:rPr>
          <w:rFonts w:asciiTheme="majorHAnsi" w:hAnsiTheme="majorHAnsi" w:cstheme="majorHAnsi"/>
          <w:shd w:val="clear" w:color="auto" w:fill="FFFFFF"/>
        </w:rPr>
        <w:t xml:space="preserve"> for every round they’ve debated this season. </w:t>
      </w:r>
    </w:p>
    <w:p w14:paraId="7E3AC70D" w14:textId="41555BC3" w:rsidR="00731F78" w:rsidRPr="005D46AA" w:rsidRDefault="00731F78" w:rsidP="00731F78">
      <w:pPr>
        <w:pStyle w:val="Heading4"/>
        <w:rPr>
          <w:rFonts w:asciiTheme="majorHAnsi" w:hAnsiTheme="majorHAnsi" w:cstheme="majorHAnsi"/>
        </w:rPr>
      </w:pPr>
      <w:r w:rsidRPr="005D46AA">
        <w:rPr>
          <w:rFonts w:asciiTheme="majorHAnsi" w:hAnsiTheme="majorHAnsi" w:cstheme="majorHAnsi"/>
        </w:rPr>
        <w:t xml:space="preserve">Violation – </w:t>
      </w:r>
      <w:r w:rsidRPr="005D46AA">
        <w:rPr>
          <w:rFonts w:asciiTheme="majorHAnsi" w:hAnsiTheme="majorHAnsi" w:cstheme="majorHAnsi"/>
        </w:rPr>
        <w:t xml:space="preserve">they haven’t open sourced at all for TOC </w:t>
      </w:r>
    </w:p>
    <w:p w14:paraId="2FF3456B" w14:textId="1F2386F9" w:rsidR="00731F78" w:rsidRPr="005D46AA" w:rsidRDefault="00240D84" w:rsidP="00731F78">
      <w:pPr>
        <w:rPr>
          <w:rFonts w:asciiTheme="majorHAnsi" w:hAnsiTheme="majorHAnsi" w:cstheme="majorHAnsi"/>
        </w:rPr>
      </w:pPr>
      <w:r w:rsidRPr="005D46AA">
        <w:rPr>
          <w:rFonts w:asciiTheme="majorHAnsi" w:hAnsiTheme="majorHAnsi" w:cstheme="majorHAnsi"/>
        </w:rPr>
        <w:drawing>
          <wp:inline distT="0" distB="0" distL="0" distR="0" wp14:anchorId="30FDAFD6" wp14:editId="15D22D7D">
            <wp:extent cx="5943600" cy="3883025"/>
            <wp:effectExtent l="0" t="0" r="0" b="3175"/>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11"/>
                    <a:stretch>
                      <a:fillRect/>
                    </a:stretch>
                  </pic:blipFill>
                  <pic:spPr>
                    <a:xfrm>
                      <a:off x="0" y="0"/>
                      <a:ext cx="5943600" cy="3883025"/>
                    </a:xfrm>
                    <a:prstGeom prst="rect">
                      <a:avLst/>
                    </a:prstGeom>
                  </pic:spPr>
                </pic:pic>
              </a:graphicData>
            </a:graphic>
          </wp:inline>
        </w:drawing>
      </w:r>
    </w:p>
    <w:p w14:paraId="22BAF1EA" w14:textId="77777777" w:rsidR="00731F78" w:rsidRPr="005D46AA" w:rsidRDefault="00731F78" w:rsidP="00731F78">
      <w:pPr>
        <w:pStyle w:val="Heading4"/>
        <w:rPr>
          <w:rFonts w:asciiTheme="majorHAnsi" w:hAnsiTheme="majorHAnsi" w:cstheme="majorHAnsi"/>
        </w:rPr>
      </w:pPr>
      <w:r w:rsidRPr="005D46AA">
        <w:rPr>
          <w:rFonts w:asciiTheme="majorHAnsi" w:hAnsiTheme="majorHAnsi" w:cstheme="majorHAnsi"/>
        </w:rPr>
        <w:t xml:space="preserve">A. Debate resource inequities—you’ll say people will steal cards, but that’s good—only way to level the playing field for students like novices in under-privileged programs – key to inclusion and </w:t>
      </w:r>
      <w:proofErr w:type="spellStart"/>
      <w:r w:rsidRPr="005D46AA">
        <w:rPr>
          <w:rFonts w:asciiTheme="majorHAnsi" w:hAnsiTheme="majorHAnsi" w:cstheme="majorHAnsi"/>
        </w:rPr>
        <w:t>its</w:t>
      </w:r>
      <w:proofErr w:type="spellEnd"/>
      <w:r w:rsidRPr="005D46AA">
        <w:rPr>
          <w:rFonts w:asciiTheme="majorHAnsi" w:hAnsiTheme="majorHAnsi" w:cstheme="majorHAnsi"/>
        </w:rPr>
        <w:t xml:space="preserve"> an independent voter and outweighs because you can’t debate if you aren’t included </w:t>
      </w:r>
    </w:p>
    <w:p w14:paraId="75B22F4C" w14:textId="3601CE29" w:rsidR="00731F78" w:rsidRPr="005D46AA" w:rsidRDefault="00D231A8" w:rsidP="00731F78">
      <w:pPr>
        <w:pStyle w:val="Heading4"/>
        <w:rPr>
          <w:rFonts w:asciiTheme="majorHAnsi" w:hAnsiTheme="majorHAnsi" w:cstheme="majorHAnsi"/>
        </w:rPr>
      </w:pPr>
      <w:r w:rsidRPr="005D46AA">
        <w:rPr>
          <w:rFonts w:asciiTheme="majorHAnsi" w:hAnsiTheme="majorHAnsi" w:cstheme="majorHAnsi"/>
        </w:rPr>
        <w:t>B</w:t>
      </w:r>
      <w:r w:rsidR="00731F78" w:rsidRPr="005D46AA">
        <w:rPr>
          <w:rFonts w:asciiTheme="majorHAnsi" w:hAnsiTheme="majorHAnsi" w:cstheme="majorHAnsi"/>
        </w:rPr>
        <w:t xml:space="preserve">. Depth of clash – open source allows debaters to come up with more nuanced researched objections to </w:t>
      </w:r>
      <w:r w:rsidRPr="005D46AA">
        <w:rPr>
          <w:rFonts w:asciiTheme="majorHAnsi" w:hAnsiTheme="majorHAnsi" w:cstheme="majorHAnsi"/>
        </w:rPr>
        <w:t>their opponent’s case</w:t>
      </w:r>
      <w:r w:rsidR="00731F78" w:rsidRPr="005D46AA">
        <w:rPr>
          <w:rFonts w:asciiTheme="majorHAnsi" w:hAnsiTheme="majorHAnsi" w:cstheme="majorHAnsi"/>
        </w:rPr>
        <w:t>. Leads to highest quality evidence comparison – outweighs – thinking on your feet is non-unique but the best quality responses will come from full access to a case.</w:t>
      </w:r>
    </w:p>
    <w:p w14:paraId="7A346150" w14:textId="77777777" w:rsidR="00D231A8" w:rsidRPr="005D46AA" w:rsidRDefault="00D231A8" w:rsidP="00D231A8">
      <w:pPr>
        <w:pStyle w:val="Heading4"/>
        <w:rPr>
          <w:rFonts w:asciiTheme="majorHAnsi" w:hAnsiTheme="majorHAnsi" w:cstheme="majorHAnsi"/>
        </w:rPr>
      </w:pPr>
      <w:r w:rsidRPr="005D46AA">
        <w:rPr>
          <w:rFonts w:asciiTheme="majorHAnsi" w:hAnsiTheme="majorHAnsi" w:cstheme="majorHAnsi"/>
        </w:rPr>
        <w:t>Fairness is a voter—judge’s constitutive role is to evaluate the better debater which is impossible if the round’s skewed.  Education – voter</w:t>
      </w:r>
    </w:p>
    <w:p w14:paraId="46863399" w14:textId="249EC452" w:rsidR="00D231A8" w:rsidRPr="005D46AA" w:rsidRDefault="00D231A8" w:rsidP="00D231A8">
      <w:pPr>
        <w:pStyle w:val="Heading4"/>
        <w:rPr>
          <w:rFonts w:asciiTheme="majorHAnsi" w:hAnsiTheme="majorHAnsi" w:cstheme="majorHAnsi"/>
        </w:rPr>
      </w:pPr>
      <w:r w:rsidRPr="005D46AA">
        <w:rPr>
          <w:rFonts w:asciiTheme="majorHAnsi" w:hAnsiTheme="majorHAnsi" w:cstheme="majorHAnsi"/>
        </w:rPr>
        <w:t xml:space="preserve">DTD – </w:t>
      </w:r>
      <w:r w:rsidR="00240D84" w:rsidRPr="005D46AA">
        <w:rPr>
          <w:rFonts w:asciiTheme="majorHAnsi" w:hAnsiTheme="majorHAnsi" w:cstheme="majorHAnsi"/>
        </w:rPr>
        <w:t xml:space="preserve">deterrence, and </w:t>
      </w:r>
      <w:proofErr w:type="spellStart"/>
      <w:r w:rsidR="00240D84" w:rsidRPr="005D46AA">
        <w:rPr>
          <w:rFonts w:asciiTheme="majorHAnsi" w:hAnsiTheme="majorHAnsi" w:cstheme="majorHAnsi"/>
        </w:rPr>
        <w:t>dta</w:t>
      </w:r>
      <w:proofErr w:type="spellEnd"/>
      <w:r w:rsidR="00240D84" w:rsidRPr="005D46AA">
        <w:rPr>
          <w:rFonts w:asciiTheme="majorHAnsi" w:hAnsiTheme="majorHAnsi" w:cstheme="majorHAnsi"/>
        </w:rPr>
        <w:t xml:space="preserve"> makes no sense</w:t>
      </w:r>
      <w:r w:rsidRPr="005D46AA">
        <w:rPr>
          <w:rFonts w:asciiTheme="majorHAnsi" w:hAnsiTheme="majorHAnsi" w:cstheme="majorHAnsi"/>
        </w:rPr>
        <w:t xml:space="preserve"> </w:t>
      </w:r>
    </w:p>
    <w:p w14:paraId="25764009" w14:textId="77777777" w:rsidR="00D231A8" w:rsidRPr="005D46AA" w:rsidRDefault="00D231A8" w:rsidP="00D231A8">
      <w:pPr>
        <w:pStyle w:val="Heading4"/>
        <w:rPr>
          <w:rFonts w:asciiTheme="majorHAnsi" w:hAnsiTheme="majorHAnsi" w:cstheme="majorHAnsi"/>
        </w:rPr>
      </w:pPr>
      <w:r w:rsidRPr="005D46AA">
        <w:rPr>
          <w:rFonts w:asciiTheme="majorHAnsi" w:hAnsiTheme="majorHAnsi" w:cstheme="majorHAnsi"/>
        </w:rPr>
        <w:t xml:space="preserve">Use competing </w:t>
      </w:r>
      <w:proofErr w:type="spellStart"/>
      <w:r w:rsidRPr="005D46AA">
        <w:rPr>
          <w:rFonts w:asciiTheme="majorHAnsi" w:hAnsiTheme="majorHAnsi" w:cstheme="majorHAnsi"/>
        </w:rPr>
        <w:t>interps</w:t>
      </w:r>
      <w:proofErr w:type="spellEnd"/>
      <w:r w:rsidRPr="005D46AA">
        <w:rPr>
          <w:rFonts w:asciiTheme="majorHAnsi" w:hAnsiTheme="majorHAnsi" w:cstheme="majorHAnsi"/>
        </w:rPr>
        <w:t xml:space="preserve"> – (a) reasonability invites arbitrary judge intervention since we don’t know your bs meter, (b) collapses to competing </w:t>
      </w:r>
      <w:proofErr w:type="spellStart"/>
      <w:r w:rsidRPr="005D46AA">
        <w:rPr>
          <w:rFonts w:asciiTheme="majorHAnsi" w:hAnsiTheme="majorHAnsi" w:cstheme="majorHAnsi"/>
        </w:rPr>
        <w:t>interps</w:t>
      </w:r>
      <w:proofErr w:type="spellEnd"/>
      <w:r w:rsidRPr="005D46AA">
        <w:rPr>
          <w:rFonts w:asciiTheme="majorHAnsi" w:hAnsiTheme="majorHAnsi" w:cstheme="majorHAnsi"/>
        </w:rPr>
        <w:t xml:space="preserve"> – we justify 2 </w:t>
      </w:r>
      <w:proofErr w:type="spellStart"/>
      <w:r w:rsidRPr="005D46AA">
        <w:rPr>
          <w:rFonts w:asciiTheme="majorHAnsi" w:hAnsiTheme="majorHAnsi" w:cstheme="majorHAnsi"/>
        </w:rPr>
        <w:t>brightlines</w:t>
      </w:r>
      <w:proofErr w:type="spellEnd"/>
      <w:r w:rsidRPr="005D46AA">
        <w:rPr>
          <w:rFonts w:asciiTheme="majorHAnsi" w:hAnsiTheme="majorHAnsi" w:cstheme="majorHAnsi"/>
        </w:rPr>
        <w:t xml:space="preserve"> under an offense defense paradigm just like 2 </w:t>
      </w:r>
      <w:proofErr w:type="spellStart"/>
      <w:r w:rsidRPr="005D46AA">
        <w:rPr>
          <w:rFonts w:asciiTheme="majorHAnsi" w:hAnsiTheme="majorHAnsi" w:cstheme="majorHAnsi"/>
        </w:rPr>
        <w:t>interps</w:t>
      </w:r>
      <w:proofErr w:type="spellEnd"/>
      <w:r w:rsidRPr="005D46AA">
        <w:rPr>
          <w:rFonts w:asciiTheme="majorHAnsi" w:hAnsiTheme="majorHAnsi" w:cstheme="majorHAnsi"/>
        </w:rPr>
        <w:t>.</w:t>
      </w:r>
    </w:p>
    <w:p w14:paraId="44836FBD" w14:textId="77777777" w:rsidR="00D231A8" w:rsidRPr="005D46AA" w:rsidRDefault="00D231A8" w:rsidP="00D231A8">
      <w:pPr>
        <w:pStyle w:val="Heading4"/>
        <w:rPr>
          <w:rFonts w:asciiTheme="majorHAnsi" w:hAnsiTheme="majorHAnsi" w:cstheme="majorHAnsi"/>
        </w:rPr>
      </w:pPr>
      <w:r w:rsidRPr="005D46AA">
        <w:rPr>
          <w:rFonts w:asciiTheme="majorHAnsi" w:hAnsiTheme="majorHAnsi" w:cstheme="majorHAnsi"/>
        </w:rPr>
        <w:t xml:space="preserve">No RVIs— (a) logic (b) baiting (c) topic education </w:t>
      </w:r>
    </w:p>
    <w:p w14:paraId="77C382AA" w14:textId="5EB2913E" w:rsidR="00FC21C0" w:rsidRPr="005D46AA" w:rsidRDefault="00240D84" w:rsidP="00240D84">
      <w:pPr>
        <w:pStyle w:val="Heading2"/>
        <w:rPr>
          <w:rFonts w:asciiTheme="majorHAnsi" w:hAnsiTheme="majorHAnsi" w:cstheme="majorHAnsi"/>
        </w:rPr>
      </w:pPr>
      <w:r w:rsidRPr="005D46AA">
        <w:rPr>
          <w:rFonts w:asciiTheme="majorHAnsi" w:hAnsiTheme="majorHAnsi" w:cstheme="majorHAnsi"/>
        </w:rPr>
        <w:t>2</w:t>
      </w:r>
    </w:p>
    <w:p w14:paraId="624FBE7E" w14:textId="6E47147C" w:rsidR="002169ED" w:rsidRPr="005D46AA" w:rsidRDefault="002169ED" w:rsidP="002169ED">
      <w:pPr>
        <w:pStyle w:val="Heading3"/>
        <w:rPr>
          <w:rFonts w:asciiTheme="majorHAnsi" w:hAnsiTheme="majorHAnsi" w:cstheme="majorHAnsi"/>
        </w:rPr>
      </w:pPr>
      <w:r w:rsidRPr="005D46AA">
        <w:rPr>
          <w:rFonts w:asciiTheme="majorHAnsi" w:hAnsiTheme="majorHAnsi" w:cstheme="majorHAnsi"/>
        </w:rPr>
        <w:t>OFF</w:t>
      </w:r>
    </w:p>
    <w:p w14:paraId="284BC716" w14:textId="77777777" w:rsidR="002169ED" w:rsidRPr="005D46AA" w:rsidRDefault="002169ED" w:rsidP="002169ED">
      <w:pPr>
        <w:pStyle w:val="Heading4"/>
        <w:rPr>
          <w:rFonts w:asciiTheme="majorHAnsi" w:hAnsiTheme="majorHAnsi" w:cstheme="majorHAnsi"/>
        </w:rPr>
      </w:pPr>
      <w:r w:rsidRPr="005D46AA">
        <w:rPr>
          <w:rFonts w:asciiTheme="majorHAnsi" w:hAnsiTheme="majorHAnsi" w:cstheme="majorHAnsi"/>
        </w:rPr>
        <w:t xml:space="preserve">The meta-ethic is procedural moral realism - substantive realism holds that moral truths exist independently of that in the empirical world. Prefer procedural realism – </w:t>
      </w:r>
    </w:p>
    <w:p w14:paraId="7E214C43" w14:textId="77777777" w:rsidR="002169ED" w:rsidRPr="005D46AA" w:rsidRDefault="002169ED" w:rsidP="002169ED">
      <w:pPr>
        <w:pStyle w:val="Heading4"/>
        <w:rPr>
          <w:rFonts w:asciiTheme="majorHAnsi" w:hAnsiTheme="majorHAnsi" w:cstheme="majorHAnsi"/>
        </w:rPr>
      </w:pPr>
      <w:r w:rsidRPr="005D46AA">
        <w:rPr>
          <w:rFonts w:asciiTheme="majorHAnsi" w:hAnsiTheme="majorHAnsi" w:cstheme="majorHAnsi"/>
        </w:rPr>
        <w:t xml:space="preserve">[1] </w:t>
      </w:r>
      <w:r w:rsidRPr="005D46AA">
        <w:rPr>
          <w:rFonts w:asciiTheme="majorHAnsi" w:hAnsiTheme="majorHAnsi" w:cstheme="majorHAnsi"/>
          <w:u w:val="single"/>
        </w:rPr>
        <w:t>Uncertainty</w:t>
      </w:r>
      <w:r w:rsidRPr="005D46AA">
        <w:rPr>
          <w:rFonts w:asciiTheme="majorHAnsi" w:hAnsiTheme="majorHAnsi" w:cstheme="majorHAnsi"/>
        </w:rPr>
        <w:t xml:space="preserve"> – our experiences are inaccessible to others which allows people to say they don’t experience the same, however a priori principles are universally applied to all agents. </w:t>
      </w:r>
    </w:p>
    <w:p w14:paraId="5E77AC29" w14:textId="3507A6FC" w:rsidR="002169ED" w:rsidRDefault="002169ED" w:rsidP="002169ED">
      <w:pPr>
        <w:pStyle w:val="Heading4"/>
        <w:rPr>
          <w:rFonts w:asciiTheme="majorHAnsi" w:hAnsiTheme="majorHAnsi" w:cstheme="majorHAnsi"/>
        </w:rPr>
      </w:pPr>
      <w:r w:rsidRPr="005D46AA">
        <w:rPr>
          <w:rFonts w:asciiTheme="majorHAnsi" w:hAnsiTheme="majorHAnsi" w:cstheme="majorHAnsi"/>
        </w:rPr>
        <w:t xml:space="preserve">[2] </w:t>
      </w:r>
      <w:r w:rsidRPr="005D46AA">
        <w:rPr>
          <w:rFonts w:asciiTheme="majorHAnsi" w:hAnsiTheme="majorHAnsi" w:cstheme="majorHAnsi"/>
          <w:u w:val="single"/>
        </w:rPr>
        <w:t>Naturalistic fallacy</w:t>
      </w:r>
      <w:r w:rsidRPr="005D46AA">
        <w:rPr>
          <w:rFonts w:asciiTheme="majorHAnsi" w:hAnsiTheme="majorHAnsi" w:cstheme="majorHAnsi"/>
        </w:rPr>
        <w:t xml:space="preserve"> – experience only tells us what is since we can only perceive what is, not what ought to be, this means experience may be generally useful but should not be the basis for ethical action.</w:t>
      </w:r>
    </w:p>
    <w:p w14:paraId="019DDE34" w14:textId="77777777" w:rsidR="00A43DB5" w:rsidRPr="00A43DB5" w:rsidRDefault="00A43DB5" w:rsidP="00A43DB5"/>
    <w:p w14:paraId="30148A9F" w14:textId="0326FBB9" w:rsidR="002169ED" w:rsidRPr="005D46AA" w:rsidRDefault="002169ED" w:rsidP="002169ED">
      <w:pPr>
        <w:pStyle w:val="Heading4"/>
        <w:rPr>
          <w:rFonts w:asciiTheme="majorHAnsi" w:hAnsiTheme="majorHAnsi" w:cstheme="majorHAnsi"/>
        </w:rPr>
      </w:pPr>
      <w:r w:rsidRPr="005D46AA">
        <w:rPr>
          <w:rFonts w:asciiTheme="majorHAnsi" w:hAnsiTheme="majorHAnsi" w:cstheme="majorHAnsi"/>
        </w:rPr>
        <w:t>Practical Reason is that procedure. To ask for why we should be reasoners concedes its authority since it uses reason – anything else is nonbinding and arbitrary</w:t>
      </w:r>
      <w:r w:rsidR="00A43DB5">
        <w:rPr>
          <w:rFonts w:asciiTheme="majorHAnsi" w:hAnsiTheme="majorHAnsi" w:cstheme="majorHAnsi"/>
        </w:rPr>
        <w:t xml:space="preserve"> which is the problem of regress. </w:t>
      </w:r>
    </w:p>
    <w:p w14:paraId="2D19E55A" w14:textId="77777777" w:rsidR="005D46AA" w:rsidRPr="005D46AA" w:rsidRDefault="005D46AA" w:rsidP="005D46AA">
      <w:pPr>
        <w:rPr>
          <w:rFonts w:asciiTheme="majorHAnsi" w:hAnsiTheme="majorHAnsi" w:cstheme="majorHAnsi"/>
        </w:rPr>
      </w:pPr>
    </w:p>
    <w:p w14:paraId="1F16B48E" w14:textId="49D3A3F4" w:rsidR="002169ED" w:rsidRDefault="002169ED" w:rsidP="002169ED">
      <w:pPr>
        <w:pStyle w:val="Heading4"/>
        <w:rPr>
          <w:rFonts w:asciiTheme="majorHAnsi" w:hAnsiTheme="majorHAnsi" w:cstheme="majorHAnsi"/>
        </w:rPr>
      </w:pPr>
      <w:r w:rsidRPr="005D46AA">
        <w:rPr>
          <w:rFonts w:asciiTheme="majorHAnsi" w:hAnsiTheme="majorHAnsi" w:cstheme="majorHAnsi"/>
        </w:rPr>
        <w:t>Moral law must be universal—our judgements can’t only apply to ourselves any more than 2+2=4 can be true only for me – any non-universalizable norm justifies someone’s ability to impede on your ends.</w:t>
      </w:r>
    </w:p>
    <w:p w14:paraId="122A9017" w14:textId="77777777" w:rsidR="00A43DB5" w:rsidRPr="005D46AA" w:rsidRDefault="00A43DB5" w:rsidP="00A43DB5">
      <w:pPr>
        <w:rPr>
          <w:rFonts w:asciiTheme="majorHAnsi" w:hAnsiTheme="majorHAnsi" w:cstheme="majorHAnsi"/>
        </w:rPr>
      </w:pPr>
      <w:proofErr w:type="spellStart"/>
      <w:r w:rsidRPr="005D46AA">
        <w:rPr>
          <w:rStyle w:val="Style13ptBold"/>
          <w:rFonts w:asciiTheme="majorHAnsi" w:hAnsiTheme="majorHAnsi" w:cstheme="majorHAnsi"/>
        </w:rPr>
        <w:t>Korsgaard</w:t>
      </w:r>
      <w:proofErr w:type="spellEnd"/>
      <w:r w:rsidRPr="005D46AA">
        <w:rPr>
          <w:rStyle w:val="Style13ptBold"/>
          <w:rFonts w:asciiTheme="majorHAnsi" w:hAnsiTheme="majorHAnsi" w:cstheme="majorHAnsi"/>
        </w:rPr>
        <w:t xml:space="preserve"> ’83</w:t>
      </w:r>
      <w:r w:rsidRPr="005D46AA">
        <w:rPr>
          <w:rFonts w:asciiTheme="majorHAnsi" w:hAnsiTheme="majorHAnsi" w:cstheme="majorHAnsi"/>
          <w:sz w:val="18"/>
          <w:szCs w:val="18"/>
        </w:rPr>
        <w:t xml:space="preserve"> (Christine M., “Two Distinctions in Goodness,” The Philosophical Review Vol. 92, No. 2 (</w:t>
      </w:r>
      <w:proofErr w:type="gramStart"/>
      <w:r w:rsidRPr="005D46AA">
        <w:rPr>
          <w:rFonts w:asciiTheme="majorHAnsi" w:hAnsiTheme="majorHAnsi" w:cstheme="majorHAnsi"/>
          <w:sz w:val="18"/>
          <w:szCs w:val="18"/>
        </w:rPr>
        <w:t>Apr.,</w:t>
      </w:r>
      <w:proofErr w:type="gramEnd"/>
      <w:r w:rsidRPr="005D46AA">
        <w:rPr>
          <w:rFonts w:asciiTheme="majorHAnsi" w:hAnsiTheme="majorHAnsi" w:cstheme="majorHAnsi"/>
          <w:sz w:val="18"/>
          <w:szCs w:val="18"/>
        </w:rPr>
        <w:t xml:space="preserve"> 1983), pp. 169-195, JSTOR) // LEX JB [brackets for gendered language]</w:t>
      </w:r>
    </w:p>
    <w:p w14:paraId="5745932B" w14:textId="78AA36DD" w:rsidR="00A43DB5" w:rsidRPr="00A43DB5" w:rsidRDefault="00A43DB5" w:rsidP="00A43DB5">
      <w:pPr>
        <w:rPr>
          <w:rFonts w:asciiTheme="majorHAnsi" w:hAnsiTheme="majorHAnsi" w:cstheme="majorHAnsi"/>
          <w:sz w:val="14"/>
        </w:rPr>
      </w:pPr>
      <w:r w:rsidRPr="005D46AA">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D46AA">
        <w:rPr>
          <w:rStyle w:val="StyleUnderline"/>
          <w:rFonts w:asciiTheme="majorHAnsi" w:hAnsiTheme="majorHAnsi" w:cstheme="majorHAnsi"/>
          <w:bCs/>
          <w:highlight w:val="green"/>
        </w:rPr>
        <w:t>when a rational being</w:t>
      </w:r>
      <w:r w:rsidRPr="005D46AA">
        <w:rPr>
          <w:rStyle w:val="StyleUnderline"/>
          <w:rFonts w:asciiTheme="majorHAnsi" w:hAnsiTheme="majorHAnsi" w:cstheme="majorHAnsi"/>
          <w:bCs/>
        </w:rPr>
        <w:t xml:space="preserve"> makes a choice or </w:t>
      </w:r>
      <w:r w:rsidRPr="005D46AA">
        <w:rPr>
          <w:rStyle w:val="StyleUnderline"/>
          <w:rFonts w:asciiTheme="majorHAnsi" w:hAnsiTheme="majorHAnsi" w:cstheme="majorHAnsi"/>
          <w:bCs/>
          <w:highlight w:val="green"/>
        </w:rPr>
        <w:t>undertakes an action, [they] suppose</w:t>
      </w:r>
      <w:r w:rsidRPr="005D46AA">
        <w:rPr>
          <w:rStyle w:val="StyleUnderline"/>
          <w:rFonts w:asciiTheme="majorHAnsi" w:hAnsiTheme="majorHAnsi" w:cstheme="majorHAnsi"/>
          <w:bCs/>
        </w:rPr>
        <w:t xml:space="preserve">s the object to be good, and </w:t>
      </w:r>
      <w:r w:rsidRPr="005D46AA">
        <w:rPr>
          <w:rStyle w:val="StyleUnderline"/>
          <w:rFonts w:asciiTheme="majorHAnsi" w:hAnsiTheme="majorHAnsi" w:cstheme="majorHAnsi"/>
          <w:bCs/>
          <w:highlight w:val="green"/>
        </w:rPr>
        <w:t>its pursuit to be justified</w:t>
      </w:r>
      <w:r w:rsidRPr="005D46AA">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5D46AA">
        <w:rPr>
          <w:rStyle w:val="StyleUnderline"/>
          <w:rFonts w:asciiTheme="majorHAnsi" w:hAnsiTheme="majorHAnsi" w:cstheme="majorHAnsi"/>
          <w:bCs/>
        </w:rPr>
        <w:t>In order for</w:t>
      </w:r>
      <w:proofErr w:type="gramEnd"/>
      <w:r w:rsidRPr="005D46AA">
        <w:rPr>
          <w:rStyle w:val="StyleUnderline"/>
          <w:rFonts w:asciiTheme="majorHAnsi" w:hAnsiTheme="majorHAnsi" w:cstheme="majorHAnsi"/>
          <w:bCs/>
        </w:rPr>
        <w:t xml:space="preserve"> there to be any objectively good ends, however, </w:t>
      </w:r>
      <w:r w:rsidRPr="005D46AA">
        <w:rPr>
          <w:rStyle w:val="StyleUnderline"/>
          <w:rFonts w:asciiTheme="majorHAnsi" w:hAnsiTheme="majorHAnsi" w:cstheme="majorHAnsi"/>
          <w:bCs/>
          <w:highlight w:val="green"/>
        </w:rPr>
        <w:t xml:space="preserve">there must be something that is unconditionally good and </w:t>
      </w:r>
      <w:r w:rsidRPr="005D46AA">
        <w:rPr>
          <w:rStyle w:val="StyleUnderline"/>
          <w:rFonts w:asciiTheme="majorHAnsi" w:hAnsiTheme="majorHAnsi" w:cstheme="majorHAnsi"/>
          <w:bCs/>
        </w:rPr>
        <w:t xml:space="preserve">so </w:t>
      </w:r>
      <w:r w:rsidRPr="005D46AA">
        <w:rPr>
          <w:rStyle w:val="StyleUnderline"/>
          <w:rFonts w:asciiTheme="majorHAnsi" w:hAnsiTheme="majorHAnsi" w:cstheme="majorHAnsi"/>
          <w:bCs/>
          <w:highlight w:val="green"/>
        </w:rPr>
        <w:t>can serve as a sufficient condition of</w:t>
      </w:r>
      <w:r w:rsidRPr="005D46AA">
        <w:rPr>
          <w:rStyle w:val="StyleUnderline"/>
          <w:rFonts w:asciiTheme="majorHAnsi" w:hAnsiTheme="majorHAnsi" w:cstheme="majorHAnsi"/>
          <w:bCs/>
        </w:rPr>
        <w:t xml:space="preserve"> their </w:t>
      </w:r>
      <w:r w:rsidRPr="005D46AA">
        <w:rPr>
          <w:rStyle w:val="StyleUnderline"/>
          <w:rFonts w:asciiTheme="majorHAnsi" w:hAnsiTheme="majorHAnsi" w:cstheme="majorHAnsi"/>
          <w:bCs/>
          <w:highlight w:val="green"/>
        </w:rPr>
        <w:t>goodness</w:t>
      </w:r>
      <w:r w:rsidRPr="005D46AA">
        <w:rPr>
          <w:rFonts w:asciiTheme="majorHAnsi" w:hAnsiTheme="majorHAnsi" w:cstheme="majorHAnsi"/>
          <w:sz w:val="14"/>
        </w:rPr>
        <w:t>. Kant considers what this might be</w:t>
      </w:r>
      <w:r w:rsidRPr="005D46AA">
        <w:rPr>
          <w:rFonts w:asciiTheme="majorHAnsi" w:hAnsiTheme="majorHAnsi" w:cstheme="majorHAnsi"/>
          <w:b/>
          <w:bCs/>
          <w:sz w:val="14"/>
        </w:rPr>
        <w:t xml:space="preserve">: </w:t>
      </w:r>
      <w:r w:rsidRPr="005D46AA">
        <w:rPr>
          <w:rStyle w:val="StyleUnderline"/>
          <w:rFonts w:asciiTheme="majorHAnsi" w:hAnsiTheme="majorHAnsi" w:cstheme="majorHAnsi"/>
          <w:bCs/>
          <w:highlight w:val="green"/>
        </w:rPr>
        <w:t xml:space="preserve">it cannot be an </w:t>
      </w:r>
      <w:r w:rsidRPr="005D46AA">
        <w:rPr>
          <w:rStyle w:val="StyleUnderline"/>
          <w:rFonts w:asciiTheme="majorHAnsi" w:hAnsiTheme="majorHAnsi" w:cstheme="majorHAnsi"/>
          <w:bCs/>
        </w:rPr>
        <w:t xml:space="preserve">object of </w:t>
      </w:r>
      <w:r w:rsidRPr="005D46AA">
        <w:rPr>
          <w:rStyle w:val="StyleUnderline"/>
          <w:rFonts w:asciiTheme="majorHAnsi" w:hAnsiTheme="majorHAnsi" w:cstheme="majorHAnsi"/>
          <w:bCs/>
          <w:highlight w:val="green"/>
        </w:rPr>
        <w:t>inclination</w:t>
      </w:r>
      <w:r w:rsidRPr="005D46AA">
        <w:rPr>
          <w:rFonts w:asciiTheme="majorHAnsi" w:hAnsiTheme="majorHAnsi" w:cstheme="majorHAnsi"/>
          <w:sz w:val="14"/>
        </w:rPr>
        <w:t>, for those have only a conditional worth, "</w:t>
      </w:r>
      <w:r w:rsidRPr="005D46AA">
        <w:rPr>
          <w:rStyle w:val="StyleUnderline"/>
          <w:rFonts w:asciiTheme="majorHAnsi" w:hAnsiTheme="majorHAnsi" w:cstheme="majorHAnsi"/>
          <w:bCs/>
        </w:rPr>
        <w:t xml:space="preserve">for if the inclinations and the needs founded on them </w:t>
      </w:r>
      <w:proofErr w:type="gramStart"/>
      <w:r w:rsidRPr="005D46AA">
        <w:rPr>
          <w:rStyle w:val="StyleUnderline"/>
          <w:rFonts w:asciiTheme="majorHAnsi" w:hAnsiTheme="majorHAnsi" w:cstheme="majorHAnsi"/>
          <w:bCs/>
        </w:rPr>
        <w:t>did  not</w:t>
      </w:r>
      <w:proofErr w:type="gramEnd"/>
      <w:r w:rsidRPr="005D46AA">
        <w:rPr>
          <w:rStyle w:val="StyleUnderline"/>
          <w:rFonts w:asciiTheme="majorHAnsi" w:hAnsiTheme="majorHAnsi" w:cstheme="majorHAnsi"/>
          <w:bCs/>
        </w:rPr>
        <w:t xml:space="preserve"> exist, their object would be without worth</w:t>
      </w:r>
      <w:r w:rsidRPr="005D46AA">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5D46AA">
        <w:rPr>
          <w:rStyle w:val="StyleUnderline"/>
          <w:rFonts w:asciiTheme="majorHAnsi" w:hAnsiTheme="majorHAnsi" w:cstheme="majorHAnsi"/>
          <w:bCs/>
          <w:highlight w:val="green"/>
        </w:rPr>
        <w:t>the unconditionally valuable thing must be "humanity"</w:t>
      </w:r>
      <w:r w:rsidRPr="005D46AA">
        <w:rPr>
          <w:rFonts w:asciiTheme="majorHAnsi" w:hAnsiTheme="majorHAnsi" w:cstheme="majorHAnsi"/>
          <w:sz w:val="14"/>
        </w:rPr>
        <w:t xml:space="preserve"> or "rational nature," which he defines as "the power set to an end" (G 56/437 and DV 51/392). Kant explains that </w:t>
      </w:r>
      <w:r w:rsidRPr="005D46AA">
        <w:rPr>
          <w:rStyle w:val="StyleUnderline"/>
          <w:rFonts w:asciiTheme="majorHAnsi" w:hAnsiTheme="majorHAnsi" w:cstheme="majorHAnsi"/>
          <w:bCs/>
          <w:highlight w:val="green"/>
        </w:rPr>
        <w:t xml:space="preserve">regarding your existence as a rational being as an end </w:t>
      </w:r>
      <w:proofErr w:type="gramStart"/>
      <w:r w:rsidRPr="005D46AA">
        <w:rPr>
          <w:rStyle w:val="StyleUnderline"/>
          <w:rFonts w:asciiTheme="majorHAnsi" w:hAnsiTheme="majorHAnsi" w:cstheme="majorHAnsi"/>
          <w:bCs/>
          <w:highlight w:val="green"/>
        </w:rPr>
        <w:t>in itself is</w:t>
      </w:r>
      <w:proofErr w:type="gramEnd"/>
      <w:r w:rsidRPr="005D46AA">
        <w:rPr>
          <w:rStyle w:val="StyleUnderline"/>
          <w:rFonts w:asciiTheme="majorHAnsi" w:hAnsiTheme="majorHAnsi" w:cstheme="majorHAnsi"/>
          <w:bCs/>
          <w:highlight w:val="green"/>
        </w:rPr>
        <w:t xml:space="preserve"> a "subjective principle of human action."</w:t>
      </w:r>
      <w:r w:rsidRPr="005D46AA">
        <w:rPr>
          <w:rFonts w:asciiTheme="majorHAnsi" w:hAnsiTheme="majorHAnsi" w:cstheme="majorHAnsi"/>
          <w:sz w:val="14"/>
        </w:rPr>
        <w:t xml:space="preserve"> By this I understand him to mean that </w:t>
      </w:r>
      <w:r w:rsidRPr="005D46AA">
        <w:rPr>
          <w:rStyle w:val="StyleUnderline"/>
          <w:rFonts w:asciiTheme="majorHAnsi" w:hAnsiTheme="majorHAnsi" w:cstheme="majorHAnsi"/>
          <w:bCs/>
          <w:highlight w:val="green"/>
        </w:rPr>
        <w:t xml:space="preserve">we must regard ourselves as capable of </w:t>
      </w:r>
      <w:r w:rsidRPr="005D46AA">
        <w:rPr>
          <w:rFonts w:asciiTheme="majorHAnsi" w:hAnsiTheme="majorHAnsi" w:cstheme="majorHAnsi"/>
          <w:sz w:val="14"/>
        </w:rPr>
        <w:t>conferring</w:t>
      </w:r>
      <w:r w:rsidRPr="005D46AA">
        <w:rPr>
          <w:rStyle w:val="StyleUnderline"/>
          <w:rFonts w:asciiTheme="majorHAnsi" w:hAnsiTheme="majorHAnsi" w:cstheme="majorHAnsi"/>
          <w:bCs/>
          <w:highlight w:val="green"/>
        </w:rPr>
        <w:t xml:space="preserve"> value</w:t>
      </w:r>
      <w:r w:rsidRPr="005D46AA">
        <w:rPr>
          <w:rStyle w:val="StyleUnderline"/>
          <w:rFonts w:asciiTheme="majorHAnsi" w:hAnsiTheme="majorHAnsi" w:cstheme="majorHAnsi"/>
          <w:bCs/>
        </w:rPr>
        <w:t xml:space="preserve"> upon the objects of our choice, the ends that we set, because we must regard our ends as goo</w:t>
      </w:r>
      <w:r w:rsidRPr="005D46AA">
        <w:rPr>
          <w:rFonts w:asciiTheme="majorHAnsi" w:hAnsiTheme="majorHAnsi" w:cstheme="majorHAnsi"/>
          <w:b/>
          <w:bCs/>
          <w:u w:val="single"/>
        </w:rPr>
        <w:t>d</w:t>
      </w:r>
      <w:r w:rsidRPr="005D46AA">
        <w:rPr>
          <w:rFonts w:asciiTheme="majorHAnsi" w:hAnsiTheme="majorHAnsi" w:cstheme="majorHAnsi"/>
          <w:u w:val="single"/>
        </w:rPr>
        <w:t>.</w:t>
      </w:r>
      <w:r w:rsidRPr="005D46AA">
        <w:rPr>
          <w:rFonts w:asciiTheme="majorHAnsi" w:hAnsiTheme="majorHAnsi" w:cstheme="majorHAnsi"/>
          <w:sz w:val="14"/>
        </w:rPr>
        <w:t xml:space="preserve"> But since "every other rational being thinks of his existence by the same rational ground which holds also for myself' (G 47/429), </w:t>
      </w:r>
      <w:r w:rsidRPr="005D46AA">
        <w:rPr>
          <w:rStyle w:val="StyleUnderline"/>
          <w:rFonts w:asciiTheme="majorHAnsi" w:hAnsiTheme="majorHAnsi" w:cstheme="majorHAnsi"/>
          <w:bCs/>
          <w:highlight w:val="green"/>
        </w:rPr>
        <w:t>we must regard others</w:t>
      </w:r>
      <w:r w:rsidRPr="005D46AA">
        <w:rPr>
          <w:rStyle w:val="StyleUnderline"/>
          <w:rFonts w:asciiTheme="majorHAnsi" w:hAnsiTheme="majorHAnsi" w:cstheme="majorHAnsi"/>
          <w:bCs/>
        </w:rPr>
        <w:t xml:space="preserve"> as capable of conferring value by reason of their rational choices and so </w:t>
      </w:r>
      <w:r w:rsidRPr="005D46AA">
        <w:rPr>
          <w:rStyle w:val="StyleUnderline"/>
          <w:rFonts w:asciiTheme="majorHAnsi" w:hAnsiTheme="majorHAnsi" w:cstheme="majorHAnsi"/>
          <w:bCs/>
          <w:highlight w:val="green"/>
        </w:rPr>
        <w:t>also as ends in themselves</w:t>
      </w:r>
      <w:r w:rsidRPr="005D46AA">
        <w:rPr>
          <w:rFonts w:asciiTheme="majorHAnsi" w:hAnsiTheme="majorHAnsi" w:cstheme="majorHAnsi"/>
          <w:sz w:val="14"/>
        </w:rPr>
        <w:t xml:space="preserve">. Treating another as an end </w:t>
      </w:r>
      <w:proofErr w:type="gramStart"/>
      <w:r w:rsidRPr="005D46AA">
        <w:rPr>
          <w:rFonts w:asciiTheme="majorHAnsi" w:hAnsiTheme="majorHAnsi" w:cstheme="majorHAnsi"/>
          <w:sz w:val="14"/>
        </w:rPr>
        <w:t>in itself thus</w:t>
      </w:r>
      <w:proofErr w:type="gramEnd"/>
      <w:r w:rsidRPr="005D46AA">
        <w:rPr>
          <w:rFonts w:asciiTheme="majorHAnsi" w:hAnsiTheme="majorHAnsi" w:cstheme="maj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5D46AA">
        <w:rPr>
          <w:rFonts w:asciiTheme="majorHAnsi" w:hAnsiTheme="majorHAnsi" w:cstheme="majorHAnsi"/>
          <w:sz w:val="14"/>
        </w:rPr>
        <w:t>reason</w:t>
      </w:r>
      <w:proofErr w:type="gramEnd"/>
      <w:r w:rsidRPr="005D46AA">
        <w:rPr>
          <w:rFonts w:asciiTheme="majorHAnsi" w:hAnsiTheme="majorHAnsi" w:cstheme="majorHAnsi"/>
          <w:sz w:val="14"/>
        </w:rPr>
        <w:t xml:space="preserve"> it is our duty to promote the happiness of others-the ends that they choose-and, in general, to make the highest good our end.</w:t>
      </w:r>
    </w:p>
    <w:p w14:paraId="5EF42454" w14:textId="77777777" w:rsidR="00A43DB5" w:rsidRPr="00A43DB5" w:rsidRDefault="00A43DB5" w:rsidP="00A43DB5"/>
    <w:p w14:paraId="4519674E" w14:textId="77777777" w:rsidR="002169ED" w:rsidRPr="005D46AA" w:rsidRDefault="002169ED" w:rsidP="002169ED">
      <w:pPr>
        <w:pStyle w:val="Heading4"/>
        <w:rPr>
          <w:rFonts w:asciiTheme="majorHAnsi" w:hAnsiTheme="majorHAnsi" w:cstheme="majorHAnsi"/>
        </w:rPr>
      </w:pPr>
      <w:r w:rsidRPr="005D46AA">
        <w:rPr>
          <w:rFonts w:asciiTheme="majorHAnsi" w:hAnsiTheme="majorHAnsi" w:cstheme="majorHAnsi"/>
        </w:rPr>
        <w:t>Thus, the standard is consistency with liberty. Prefer:</w:t>
      </w:r>
    </w:p>
    <w:p w14:paraId="7A9CEC41" w14:textId="77777777" w:rsidR="002169ED" w:rsidRPr="005D46AA" w:rsidRDefault="002169ED" w:rsidP="002169ED">
      <w:pPr>
        <w:pStyle w:val="Heading4"/>
        <w:rPr>
          <w:rFonts w:asciiTheme="majorHAnsi" w:hAnsiTheme="majorHAnsi" w:cstheme="majorHAnsi"/>
        </w:rPr>
      </w:pPr>
      <w:r w:rsidRPr="005D46AA">
        <w:rPr>
          <w:rFonts w:asciiTheme="majorHAnsi" w:hAnsiTheme="majorHAnsi" w:cstheme="majorHAnsi"/>
        </w:rPr>
        <w:t>1] The state is obligated to prioritize freedom.</w:t>
      </w:r>
    </w:p>
    <w:p w14:paraId="71208068" w14:textId="77777777" w:rsidR="002169ED" w:rsidRPr="005D46AA" w:rsidRDefault="002169ED" w:rsidP="002169ED">
      <w:pPr>
        <w:rPr>
          <w:rFonts w:asciiTheme="majorHAnsi" w:hAnsiTheme="majorHAnsi" w:cstheme="majorHAnsi"/>
        </w:rPr>
      </w:pPr>
      <w:proofErr w:type="spellStart"/>
      <w:r w:rsidRPr="005D46AA">
        <w:rPr>
          <w:rStyle w:val="StyleUnderline"/>
          <w:rFonts w:asciiTheme="majorHAnsi" w:hAnsiTheme="majorHAnsi" w:cstheme="majorHAnsi"/>
          <w:bCs/>
        </w:rPr>
        <w:t>Otteson</w:t>
      </w:r>
      <w:proofErr w:type="spellEnd"/>
      <w:r w:rsidRPr="005D46AA">
        <w:rPr>
          <w:rStyle w:val="StyleUnderline"/>
          <w:rFonts w:asciiTheme="majorHAnsi" w:hAnsiTheme="majorHAnsi" w:cstheme="majorHAnsi"/>
          <w:bCs/>
        </w:rPr>
        <w:t xml:space="preserve"> 09</w:t>
      </w:r>
      <w:r w:rsidRPr="005D46AA">
        <w:rPr>
          <w:rFonts w:asciiTheme="majorHAnsi" w:hAnsiTheme="majorHAnsi" w:cstheme="majorHAnsi"/>
        </w:rPr>
        <w:t xml:space="preserve"> [(James R., professor of philosophy and economics at Yeshiva University) “Kantian Individualism and Political Libertarianism,” The Independent Review, v. 13, n. 3, Winter, </w:t>
      </w:r>
      <w:hyperlink r:id="rId12" w:history="1">
        <w:r w:rsidRPr="005D46AA">
          <w:rPr>
            <w:rStyle w:val="Hyperlink"/>
            <w:rFonts w:asciiTheme="majorHAnsi" w:hAnsiTheme="majorHAnsi" w:cstheme="majorHAnsi"/>
          </w:rPr>
          <w:t>2009</w:t>
        </w:r>
      </w:hyperlink>
      <w:r w:rsidRPr="005D46AA">
        <w:rPr>
          <w:rFonts w:asciiTheme="majorHAnsi" w:hAnsiTheme="majorHAnsi" w:cstheme="majorHAnsi"/>
        </w:rPr>
        <w:t>] TDI</w:t>
      </w:r>
    </w:p>
    <w:p w14:paraId="06EB0D4C" w14:textId="77777777" w:rsidR="002169ED" w:rsidRPr="005D46AA" w:rsidRDefault="002169ED" w:rsidP="002169ED">
      <w:pPr>
        <w:rPr>
          <w:rFonts w:asciiTheme="majorHAnsi" w:hAnsiTheme="majorHAnsi" w:cstheme="majorHAnsi"/>
          <w:u w:val="single"/>
        </w:rPr>
      </w:pPr>
      <w:r w:rsidRPr="005D46AA">
        <w:rPr>
          <w:rStyle w:val="StyleUnderline"/>
          <w:rFonts w:asciiTheme="majorHAnsi" w:hAnsiTheme="majorHAnsi" w:cstheme="majorHAnsi"/>
        </w:rPr>
        <w:t>It is difficult to imagine a stronger defense of the “sacred” dignity of individual agency. Kantian individuality is premised on its rational nature and its entailed inherent dignity, and the rest of his moral philosophy arguably is built on this vision.</w:t>
      </w:r>
      <w:r w:rsidRPr="005D46AA">
        <w:rPr>
          <w:rFonts w:asciiTheme="majorHAnsi" w:hAnsiTheme="majorHAnsi" w:cstheme="majorHAnsi"/>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5D46AA">
        <w:rPr>
          <w:rFonts w:asciiTheme="majorHAnsi" w:hAnsiTheme="majorHAnsi" w:cstheme="majorHAnsi"/>
          <w:sz w:val="12"/>
        </w:rPr>
        <w:t>effect</w:t>
      </w:r>
      <w:proofErr w:type="gramEnd"/>
      <w:r w:rsidRPr="005D46AA">
        <w:rPr>
          <w:rFonts w:asciiTheme="majorHAnsi" w:hAnsiTheme="majorHAnsi" w:cstheme="majorHAnsi"/>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5D46AA">
        <w:rPr>
          <w:rFonts w:asciiTheme="majorHAnsi" w:hAnsiTheme="majorHAnsi" w:cstheme="majorHAnsi"/>
          <w:sz w:val="12"/>
        </w:rPr>
        <w:t>i.e.</w:t>
      </w:r>
      <w:proofErr w:type="gramEnd"/>
      <w:r w:rsidRPr="005D46AA">
        <w:rPr>
          <w:rFonts w:asciiTheme="majorHAnsi" w:hAnsiTheme="majorHAnsi" w:cstheme="majorHAnsi"/>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5D46AA">
        <w:rPr>
          <w:rFonts w:asciiTheme="majorHAnsi" w:hAnsiTheme="majorHAnsi" w:cstheme="majorHAnsi"/>
          <w:sz w:val="12"/>
        </w:rPr>
        <w:t>heteronomously</w:t>
      </w:r>
      <w:proofErr w:type="spellEnd"/>
      <w:r w:rsidRPr="005D46AA">
        <w:rPr>
          <w:rFonts w:asciiTheme="majorHAnsi" w:hAnsiTheme="majorHAnsi" w:cstheme="majorHAnsi"/>
          <w:sz w:val="12"/>
        </w:rPr>
        <w:t xml:space="preserve">, not autonomously, and is to that extent not exercising a free moral will. </w:t>
      </w:r>
      <w:r w:rsidRPr="005D46AA">
        <w:rPr>
          <w:rStyle w:val="StyleUnderline"/>
          <w:rFonts w:asciiTheme="majorHAnsi" w:hAnsiTheme="majorHAnsi" w:cstheme="majorHAnsi"/>
        </w:rPr>
        <w:t xml:space="preserve">These passages also help to clarify Kant’s notion of personhood and rational </w:t>
      </w:r>
      <w:r w:rsidRPr="005D46AA">
        <w:rPr>
          <w:rStyle w:val="StyleUnderline"/>
          <w:rFonts w:asciiTheme="majorHAnsi" w:hAnsiTheme="majorHAnsi" w:cstheme="majorHAnsi"/>
          <w:highlight w:val="green"/>
        </w:rPr>
        <w:t>agency</w:t>
      </w:r>
      <w:r w:rsidRPr="005D46AA">
        <w:rPr>
          <w:rStyle w:val="StyleUnderline"/>
          <w:rFonts w:asciiTheme="majorHAnsi" w:hAnsiTheme="majorHAnsi" w:cstheme="majorHAnsi"/>
        </w:rPr>
        <w:t xml:space="preserve"> by indicating some of their practical implications. For example, </w:t>
      </w:r>
      <w:proofErr w:type="gramStart"/>
      <w:r w:rsidRPr="005D46AA">
        <w:rPr>
          <w:rStyle w:val="StyleUnderline"/>
          <w:rFonts w:asciiTheme="majorHAnsi" w:hAnsiTheme="majorHAnsi" w:cstheme="majorHAnsi"/>
        </w:rPr>
        <w:t>on the basis of</w:t>
      </w:r>
      <w:proofErr w:type="gramEnd"/>
      <w:r w:rsidRPr="005D46AA">
        <w:rPr>
          <w:rStyle w:val="StyleUnderline"/>
          <w:rFonts w:asciiTheme="majorHAnsi" w:hAnsiTheme="majorHAnsi" w:cstheme="majorHAnsi"/>
        </w:rPr>
        <w:t xml:space="preserve"> his argument, one would expect him to argue for </w:t>
      </w:r>
      <w:r w:rsidRPr="005D46AA">
        <w:rPr>
          <w:rStyle w:val="StyleUnderline"/>
          <w:rFonts w:asciiTheme="majorHAnsi" w:hAnsiTheme="majorHAnsi" w:cstheme="majorHAnsi"/>
          <w:highlight w:val="green"/>
        </w:rPr>
        <w:t>set</w:t>
      </w:r>
      <w:r w:rsidRPr="005D46AA">
        <w:rPr>
          <w:rStyle w:val="StyleUnderline"/>
          <w:rFonts w:asciiTheme="majorHAnsi" w:hAnsiTheme="majorHAnsi" w:cstheme="majorHAnsi"/>
        </w:rPr>
        <w:t xml:space="preserve">ting severe </w:t>
      </w:r>
      <w:r w:rsidRPr="005D46AA">
        <w:rPr>
          <w:rStyle w:val="StyleUnderline"/>
          <w:rFonts w:asciiTheme="majorHAnsi" w:hAnsiTheme="majorHAnsi" w:cstheme="majorHAnsi"/>
          <w:highlight w:val="green"/>
        </w:rPr>
        <w:t>limits on the</w:t>
      </w:r>
      <w:r w:rsidRPr="005D46AA">
        <w:rPr>
          <w:rStyle w:val="StyleUnderline"/>
          <w:rFonts w:asciiTheme="majorHAnsi" w:hAnsiTheme="majorHAnsi" w:cstheme="majorHAnsi"/>
        </w:rPr>
        <w:t xml:space="preserve"> authority that any group of people, including the </w:t>
      </w:r>
      <w:r w:rsidRPr="005D46AA">
        <w:rPr>
          <w:rStyle w:val="StyleUnderline"/>
          <w:rFonts w:asciiTheme="majorHAnsi" w:hAnsiTheme="majorHAnsi" w:cstheme="majorHAnsi"/>
          <w:highlight w:val="green"/>
        </w:rPr>
        <w:t>state</w:t>
      </w:r>
      <w:r w:rsidRPr="005D46AA">
        <w:rPr>
          <w:rStyle w:val="StyleUnderline"/>
          <w:rFonts w:asciiTheme="majorHAnsi" w:hAnsiTheme="majorHAnsi" w:cstheme="majorHAnsi"/>
        </w:rPr>
        <w:t xml:space="preserve">, may exercise over others: because individual freedom is necessary both to achieve enlightenment and to exercise one’s moral agency, Kant should argue that no group may impinge on that freedom without thereby acting immorally. </w:t>
      </w:r>
      <w:r w:rsidRPr="005D46AA">
        <w:rPr>
          <w:rFonts w:asciiTheme="majorHAnsi" w:hAnsiTheme="majorHAnsi" w:cstheme="majorHAnsi"/>
          <w:sz w:val="12"/>
        </w:rPr>
        <w:t xml:space="preserve">Kant expressly draws this conclusion in his 1793 essay “On the Common Saying: ‘This May Be True in Theory, but It Does Not Apply in Practice’”: Right is the restriction of </w:t>
      </w:r>
      <w:proofErr w:type="gramStart"/>
      <w:r w:rsidRPr="005D46AA">
        <w:rPr>
          <w:rFonts w:asciiTheme="majorHAnsi" w:hAnsiTheme="majorHAnsi" w:cstheme="majorHAnsi"/>
          <w:sz w:val="12"/>
        </w:rPr>
        <w:t>each individual’s</w:t>
      </w:r>
      <w:proofErr w:type="gramEnd"/>
      <w:r w:rsidRPr="005D46AA">
        <w:rPr>
          <w:rFonts w:asciiTheme="majorHAnsi" w:hAnsiTheme="majorHAnsi" w:cstheme="majorHAnsi"/>
          <w:sz w:val="12"/>
        </w:rPr>
        <w:t xml:space="preserve"> freedom so that it </w:t>
      </w:r>
      <w:proofErr w:type="spellStart"/>
      <w:r w:rsidRPr="005D46AA">
        <w:rPr>
          <w:rFonts w:asciiTheme="majorHAnsi" w:hAnsiTheme="majorHAnsi" w:cstheme="majorHAnsi"/>
          <w:sz w:val="12"/>
        </w:rPr>
        <w:t>harmonises</w:t>
      </w:r>
      <w:proofErr w:type="spellEnd"/>
      <w:r w:rsidRPr="005D46AA">
        <w:rPr>
          <w:rFonts w:asciiTheme="majorHAnsi" w:hAnsiTheme="majorHAnsi" w:cstheme="majorHAnsi"/>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5D46AA">
        <w:rPr>
          <w:rStyle w:val="StyleUnderline"/>
          <w:rFonts w:asciiTheme="majorHAnsi" w:hAnsiTheme="majorHAnsi" w:cstheme="majorHAnsi"/>
        </w:rPr>
        <w:t xml:space="preserve">Kant insists on the protection of a sphere of liberty for </w:t>
      </w:r>
      <w:proofErr w:type="gramStart"/>
      <w:r w:rsidRPr="005D46AA">
        <w:rPr>
          <w:rStyle w:val="StyleUnderline"/>
          <w:rFonts w:asciiTheme="majorHAnsi" w:hAnsiTheme="majorHAnsi" w:cstheme="majorHAnsi"/>
        </w:rPr>
        <w:t>each individual</w:t>
      </w:r>
      <w:proofErr w:type="gramEnd"/>
      <w:r w:rsidRPr="005D46AA">
        <w:rPr>
          <w:rStyle w:val="StyleUnderline"/>
          <w:rFonts w:asciiTheme="majorHAnsi" w:hAnsiTheme="majorHAnsi" w:cstheme="majorHAnsi"/>
        </w:rPr>
        <w:t xml:space="preserve"> to self-legislate under universalizable laws of rationality, consistent with the formulation of the categorical imperative</w:t>
      </w:r>
      <w:r w:rsidRPr="005D46AA">
        <w:rPr>
          <w:rFonts w:asciiTheme="majorHAnsi" w:hAnsiTheme="majorHAnsi" w:cstheme="majorHAnsi"/>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5D46AA">
        <w:rPr>
          <w:rStyle w:val="StyleUnderline"/>
          <w:rFonts w:asciiTheme="majorHAnsi" w:hAnsiTheme="majorHAnsi" w:cstheme="majorHAnsi"/>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5D46AA">
        <w:rPr>
          <w:rFonts w:asciiTheme="majorHAnsi" w:hAnsiTheme="majorHAnsi" w:cstheme="majorHAnsi"/>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5D46AA">
        <w:rPr>
          <w:rStyle w:val="StyleUnderline"/>
          <w:rFonts w:asciiTheme="majorHAnsi" w:hAnsiTheme="majorHAnsi" w:cstheme="majorHAnsi"/>
        </w:rPr>
        <w:t xml:space="preserve">Thus, </w:t>
      </w:r>
      <w:r w:rsidRPr="005D46AA">
        <w:rPr>
          <w:rStyle w:val="StyleUnderline"/>
          <w:rFonts w:asciiTheme="majorHAnsi" w:hAnsiTheme="majorHAnsi" w:cstheme="majorHAnsi"/>
          <w:highlight w:val="green"/>
        </w:rPr>
        <w:t>the only “coercive laws” to which individuals may rationally allow</w:t>
      </w:r>
      <w:r w:rsidRPr="005D46AA">
        <w:rPr>
          <w:rStyle w:val="StyleUnderline"/>
          <w:rFonts w:asciiTheme="majorHAnsi" w:hAnsiTheme="majorHAnsi" w:cstheme="majorHAnsi"/>
        </w:rPr>
        <w:t xml:space="preserve"> themselves to be subject in civil society </w:t>
      </w:r>
      <w:r w:rsidRPr="005D46AA">
        <w:rPr>
          <w:rStyle w:val="StyleUnderline"/>
          <w:rFonts w:asciiTheme="majorHAnsi" w:hAnsiTheme="majorHAnsi" w:cstheme="majorHAnsi"/>
          <w:highlight w:val="green"/>
        </w:rPr>
        <w:t>are those that require respect for</w:t>
      </w:r>
      <w:r w:rsidRPr="005D46AA">
        <w:rPr>
          <w:rStyle w:val="StyleUnderline"/>
          <w:rFonts w:asciiTheme="majorHAnsi" w:hAnsiTheme="majorHAnsi" w:cstheme="majorHAnsi"/>
        </w:rPr>
        <w:t xml:space="preserve"> </w:t>
      </w:r>
      <w:proofErr w:type="spellStart"/>
      <w:r w:rsidRPr="005D46AA">
        <w:rPr>
          <w:rStyle w:val="StyleUnderline"/>
          <w:rFonts w:asciiTheme="majorHAnsi" w:hAnsiTheme="majorHAnsi" w:cstheme="majorHAnsi"/>
        </w:rPr>
        <w:t>each others’</w:t>
      </w:r>
      <w:proofErr w:type="spellEnd"/>
      <w:r w:rsidRPr="005D46AA">
        <w:rPr>
          <w:rStyle w:val="StyleUnderline"/>
          <w:rFonts w:asciiTheme="majorHAnsi" w:hAnsiTheme="majorHAnsi" w:cstheme="majorHAnsi"/>
        </w:rPr>
        <w:t xml:space="preserve"> moral </w:t>
      </w:r>
      <w:r w:rsidRPr="005D46AA">
        <w:rPr>
          <w:rStyle w:val="StyleUnderline"/>
          <w:rFonts w:asciiTheme="majorHAnsi" w:hAnsiTheme="majorHAnsi" w:cstheme="majorHAnsi"/>
          <w:highlight w:val="green"/>
        </w:rPr>
        <w:t>agency</w:t>
      </w:r>
      <w:r w:rsidRPr="005D46AA">
        <w:rPr>
          <w:rFonts w:asciiTheme="majorHAnsi" w:hAnsiTheme="majorHAnsi" w:cstheme="majorHAnsi"/>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5D46AA">
        <w:rPr>
          <w:rStyle w:val="StyleUnderline"/>
          <w:rFonts w:asciiTheme="majorHAnsi" w:hAnsiTheme="majorHAnsi" w:cstheme="majorHAnsi"/>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5D46AA">
        <w:rPr>
          <w:rStyle w:val="StyleUnderline"/>
          <w:rFonts w:asciiTheme="majorHAnsi" w:hAnsiTheme="majorHAnsi" w:cstheme="majorHAnsi"/>
          <w:highlight w:val="green"/>
        </w:rPr>
        <w:t>human progress is</w:t>
      </w:r>
      <w:r w:rsidRPr="005D46AA">
        <w:rPr>
          <w:rStyle w:val="StyleUnderline"/>
          <w:rFonts w:asciiTheme="majorHAnsi" w:hAnsiTheme="majorHAnsi" w:cstheme="majorHAnsi"/>
        </w:rPr>
        <w:t xml:space="preserve"> therefore </w:t>
      </w:r>
      <w:r w:rsidRPr="005D46AA">
        <w:rPr>
          <w:rStyle w:val="StyleUnderline"/>
          <w:rFonts w:asciiTheme="majorHAnsi" w:hAnsiTheme="majorHAnsi" w:cstheme="majorHAnsi"/>
          <w:highlight w:val="green"/>
        </w:rPr>
        <w:t>possible only under a state that defends individual freedom.</w:t>
      </w:r>
      <w:r w:rsidRPr="005D46AA">
        <w:rPr>
          <w:rStyle w:val="StyleUnderline"/>
          <w:rFonts w:asciiTheme="majorHAnsi" w:hAnsiTheme="majorHAnsi" w:cstheme="majorHAnsi"/>
        </w:rPr>
        <w:t xml:space="preserve"> Kant believes that individuals have the best chance to be happy under a limited civil government, and he therefore argues that even such a laudable goal as increasing human happiness is not a justifiable role of the state</w:t>
      </w:r>
      <w:r w:rsidRPr="005D46AA">
        <w:rPr>
          <w:rFonts w:asciiTheme="majorHAnsi" w:hAnsiTheme="majorHAnsi" w:cstheme="majorHAnsi"/>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5D46AA">
        <w:rPr>
          <w:rFonts w:asciiTheme="majorHAnsi" w:hAnsiTheme="majorHAnsi" w:cstheme="majorHAnsi"/>
          <w:sz w:val="12"/>
        </w:rPr>
        <w:t>thus</w:t>
      </w:r>
      <w:proofErr w:type="gramEnd"/>
      <w:r w:rsidRPr="005D46AA">
        <w:rPr>
          <w:rFonts w:asciiTheme="majorHAnsi" w:hAnsiTheme="majorHAnsi" w:cstheme="majorHAnsi"/>
          <w:sz w:val="12"/>
        </w:rPr>
        <w:t xml:space="preserve"> the latter end must on no account interfere as a determinant with the laws governing external right” (“Theory and Practice,” 1991, 73, emphasis in original). </w:t>
      </w:r>
      <w:r w:rsidRPr="005D46AA">
        <w:rPr>
          <w:rStyle w:val="StyleUnderline"/>
          <w:rFonts w:asciiTheme="majorHAnsi" w:hAnsiTheme="majorHAnsi" w:cstheme="majorHAnsi"/>
        </w:rPr>
        <w:t xml:space="preserve">The Kantian state is hence limited on the principled grounds of respecting agency; the fact that this limitation in his view provides the conditions enabling enlightenment, progress, and ultimately </w:t>
      </w:r>
      <w:r w:rsidRPr="005D46AA">
        <w:rPr>
          <w:rStyle w:val="StyleUnderline"/>
          <w:rFonts w:asciiTheme="majorHAnsi" w:hAnsiTheme="majorHAnsi" w:cstheme="majorHAnsi"/>
          <w:highlight w:val="green"/>
        </w:rPr>
        <w:t>happiness is a great but ancillary benefit.</w:t>
      </w:r>
      <w:r w:rsidRPr="005D46AA">
        <w:rPr>
          <w:rStyle w:val="StyleUnderline"/>
          <w:rFonts w:asciiTheme="majorHAnsi" w:hAnsiTheme="majorHAnsi" w:cstheme="majorHAnsi"/>
        </w:rPr>
        <w:t xml:space="preserve"> </w:t>
      </w:r>
      <w:r w:rsidRPr="005D46AA">
        <w:rPr>
          <w:rFonts w:asciiTheme="majorHAnsi" w:hAnsiTheme="majorHAnsi" w:cstheme="majorHAnsi"/>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5D46AA">
        <w:rPr>
          <w:rFonts w:asciiTheme="majorHAnsi" w:hAnsiTheme="majorHAnsi" w:cstheme="majorHAnsi"/>
          <w:sz w:val="12"/>
        </w:rPr>
        <w:t>. . . .</w:t>
      </w:r>
      <w:proofErr w:type="gramEnd"/>
      <w:r w:rsidRPr="005D46AA">
        <w:rPr>
          <w:rFonts w:asciiTheme="majorHAnsi" w:hAnsiTheme="majorHAnsi" w:cstheme="majorHAnsi"/>
          <w:sz w:val="12"/>
        </w:rPr>
        <w:t xml:space="preserve"> If the citizen is deterred from seeking his personal welfare in any </w:t>
      </w:r>
      <w:proofErr w:type="gramStart"/>
      <w:r w:rsidRPr="005D46AA">
        <w:rPr>
          <w:rFonts w:asciiTheme="majorHAnsi" w:hAnsiTheme="majorHAnsi" w:cstheme="majorHAnsi"/>
          <w:sz w:val="12"/>
        </w:rPr>
        <w:t>way</w:t>
      </w:r>
      <w:proofErr w:type="gramEnd"/>
      <w:r w:rsidRPr="005D46AA">
        <w:rPr>
          <w:rFonts w:asciiTheme="majorHAnsi" w:hAnsiTheme="majorHAnsi" w:cstheme="majorHAnsi"/>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5D46AA">
        <w:rPr>
          <w:rFonts w:asciiTheme="majorHAnsi" w:hAnsiTheme="majorHAnsi" w:cstheme="majorHAnsi"/>
          <w:sz w:val="12"/>
        </w:rPr>
        <w:t>each individual’s</w:t>
      </w:r>
      <w:proofErr w:type="gramEnd"/>
      <w:r w:rsidRPr="005D46AA">
        <w:rPr>
          <w:rFonts w:asciiTheme="majorHAnsi" w:hAnsiTheme="majorHAnsi" w:cstheme="majorHAnsi"/>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5D46AA">
        <w:rPr>
          <w:rStyle w:val="StyleUnderline"/>
          <w:rFonts w:asciiTheme="majorHAnsi" w:hAnsiTheme="majorHAnsi" w:cstheme="majorHAnsi"/>
        </w:rPr>
        <w:t xml:space="preserve">This stipulation becomes for Kant the grounding justification for the existence of a state, its raison d’être, and </w:t>
      </w:r>
      <w:r w:rsidRPr="005D46AA">
        <w:rPr>
          <w:rStyle w:val="StyleUnderline"/>
          <w:rFonts w:asciiTheme="majorHAnsi" w:hAnsiTheme="majorHAnsi" w:cstheme="majorHAnsi"/>
          <w:highlight w:val="green"/>
        </w:rPr>
        <w:t>the reason we leave the state of nature is to secure</w:t>
      </w:r>
      <w:r w:rsidRPr="005D46AA">
        <w:rPr>
          <w:rStyle w:val="StyleUnderline"/>
          <w:rFonts w:asciiTheme="majorHAnsi" w:hAnsiTheme="majorHAnsi" w:cstheme="majorHAnsi"/>
        </w:rPr>
        <w:t xml:space="preserve"> this sphere of </w:t>
      </w:r>
      <w:r w:rsidRPr="005D46AA">
        <w:rPr>
          <w:rStyle w:val="StyleUnderline"/>
          <w:rFonts w:asciiTheme="majorHAnsi" w:hAnsiTheme="majorHAnsi" w:cstheme="majorHAnsi"/>
          <w:highlight w:val="green"/>
        </w:rPr>
        <w:t>maximum freedom compatible with the same freedom of</w:t>
      </w:r>
      <w:r w:rsidRPr="005D46AA">
        <w:rPr>
          <w:rStyle w:val="StyleUnderline"/>
          <w:rFonts w:asciiTheme="majorHAnsi" w:hAnsiTheme="majorHAnsi" w:cstheme="majorHAnsi"/>
        </w:rPr>
        <w:t xml:space="preserve"> all </w:t>
      </w:r>
      <w:r w:rsidRPr="005D46AA">
        <w:rPr>
          <w:rStyle w:val="StyleUnderline"/>
          <w:rFonts w:asciiTheme="majorHAnsi" w:hAnsiTheme="majorHAnsi" w:cstheme="majorHAnsi"/>
          <w:highlight w:val="green"/>
        </w:rPr>
        <w:t>others.</w:t>
      </w:r>
      <w:r w:rsidRPr="005D46AA">
        <w:rPr>
          <w:rStyle w:val="StyleUnderline"/>
          <w:rFonts w:asciiTheme="majorHAnsi" w:hAnsiTheme="majorHAnsi" w:cstheme="majorHAnsi"/>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5D46AA">
        <w:rPr>
          <w:rFonts w:asciiTheme="majorHAnsi" w:hAnsiTheme="majorHAnsi" w:cstheme="majorHAnsi"/>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5D46AA">
        <w:rPr>
          <w:rStyle w:val="StyleUnderline"/>
          <w:rFonts w:asciiTheme="majorHAnsi" w:hAnsiTheme="majorHAnsi" w:cstheme="majorHAnsi"/>
        </w:rPr>
        <w:t>The implication is that a Kantian state protects against invasions of freedom and does nothing else; in the absence of invasions or threats of invasions, it is inactive.</w:t>
      </w:r>
    </w:p>
    <w:p w14:paraId="4B43211A" w14:textId="04A37FE8" w:rsidR="00C0624D" w:rsidRPr="00C0624D" w:rsidRDefault="00A43DB5" w:rsidP="00C0624D">
      <w:pPr>
        <w:pStyle w:val="Heading4"/>
        <w:rPr>
          <w:rFonts w:asciiTheme="majorHAnsi" w:hAnsiTheme="majorHAnsi" w:cstheme="majorHAnsi"/>
          <w:szCs w:val="26"/>
        </w:rPr>
      </w:pPr>
      <w:r>
        <w:rPr>
          <w:rFonts w:asciiTheme="majorHAnsi" w:hAnsiTheme="majorHAnsi" w:cstheme="majorHAnsi"/>
        </w:rPr>
        <w:t>2</w:t>
      </w:r>
      <w:r w:rsidR="002169ED" w:rsidRPr="005D46AA">
        <w:rPr>
          <w:rFonts w:asciiTheme="majorHAnsi" w:hAnsiTheme="majorHAnsi" w:cstheme="majorHAnsi"/>
        </w:rPr>
        <w:t xml:space="preserve">] </w:t>
      </w:r>
      <w:r w:rsidR="00C0624D" w:rsidRPr="00B36052">
        <w:rPr>
          <w:rStyle w:val="StyleUnderline"/>
          <w:rFonts w:asciiTheme="majorHAnsi" w:hAnsiTheme="majorHAnsi" w:cstheme="majorHAnsi"/>
          <w:sz w:val="26"/>
          <w:szCs w:val="26"/>
          <w:u w:val="none"/>
        </w:rPr>
        <w:t>Hijacks every FW – they contain conditional value on other objects but that presupposes an agent has the unconditional worth to confer value on objects</w:t>
      </w:r>
    </w:p>
    <w:p w14:paraId="0CE0522C" w14:textId="77777777" w:rsidR="00A43DB5" w:rsidRPr="00A43DB5" w:rsidRDefault="00A43DB5" w:rsidP="00A43DB5">
      <w:pPr>
        <w:rPr>
          <w:sz w:val="16"/>
          <w:szCs w:val="16"/>
        </w:rPr>
      </w:pPr>
      <w:proofErr w:type="spellStart"/>
      <w:r w:rsidRPr="00A43DB5">
        <w:rPr>
          <w:rStyle w:val="Style13ptBold"/>
        </w:rPr>
        <w:t>Korsgaard</w:t>
      </w:r>
      <w:proofErr w:type="spellEnd"/>
      <w:r w:rsidRPr="00A43DB5">
        <w:rPr>
          <w:rStyle w:val="Style13ptBold"/>
        </w:rPr>
        <w:t xml:space="preserve"> 98</w:t>
      </w:r>
      <w:r w:rsidRPr="00A43DB5">
        <w:t xml:space="preserve"> </w:t>
      </w:r>
      <w:r w:rsidRPr="00A43DB5">
        <w:rPr>
          <w:sz w:val="16"/>
          <w:szCs w:val="16"/>
        </w:rPr>
        <w:t xml:space="preserve">[CHRISTINE M. KORSGAARD, 1998, “Introduction”, Groundwork of the Metaphysics of Morals] AG </w:t>
      </w:r>
    </w:p>
    <w:p w14:paraId="14BD26FF" w14:textId="77777777" w:rsidR="00A43DB5" w:rsidRPr="00A43DB5" w:rsidRDefault="00A43DB5" w:rsidP="00A43DB5">
      <w:pPr>
        <w:rPr>
          <w:sz w:val="16"/>
        </w:rPr>
      </w:pPr>
      <w:r w:rsidRPr="00A43DB5">
        <w:rPr>
          <w:sz w:val="16"/>
        </w:rPr>
        <w:t xml:space="preserve">This is the sort of thing that makes even practiced readers of Kant gnash their teeth. A rough translation might go like this: </w:t>
      </w:r>
      <w:r w:rsidRPr="00A43DB5">
        <w:rPr>
          <w:rStyle w:val="StyleUnderline"/>
        </w:rPr>
        <w:t>the categorical imperative is a law, to which our maxims must conform</w:t>
      </w:r>
      <w:r w:rsidRPr="00A43DB5">
        <w:rPr>
          <w:sz w:val="16"/>
        </w:rPr>
        <w:t xml:space="preserve">. But </w:t>
      </w:r>
      <w:r w:rsidRPr="00A43DB5">
        <w:rPr>
          <w:rStyle w:val="StyleUnderline"/>
        </w:rPr>
        <w:t>the reason they must do so cannot be that there is some further condition they must meet, or some other law to which they must conform</w:t>
      </w:r>
      <w:r w:rsidRPr="00A43DB5">
        <w:rPr>
          <w:sz w:val="16"/>
        </w:rPr>
        <w:t xml:space="preserve">. For instance, </w:t>
      </w:r>
      <w:r w:rsidRPr="00A43DB5">
        <w:rPr>
          <w:rStyle w:val="StyleUnderline"/>
          <w:b/>
          <w:highlight w:val="green"/>
        </w:rPr>
        <w:t>suppose</w:t>
      </w:r>
      <w:r w:rsidRPr="00A43DB5">
        <w:rPr>
          <w:sz w:val="16"/>
        </w:rPr>
        <w:t xml:space="preserve"> someone proposed </w:t>
      </w:r>
      <w:r w:rsidRPr="00A43DB5">
        <w:rPr>
          <w:rStyle w:val="StyleUnderline"/>
          <w:b/>
          <w:highlight w:val="green"/>
        </w:rPr>
        <w:t>that one must keep</w:t>
      </w:r>
      <w:r w:rsidRPr="00A43DB5">
        <w:rPr>
          <w:sz w:val="16"/>
        </w:rPr>
        <w:t xml:space="preserve"> one's </w:t>
      </w:r>
      <w:r w:rsidRPr="00A43DB5">
        <w:rPr>
          <w:rStyle w:val="StyleUnderline"/>
          <w:b/>
          <w:highlight w:val="green"/>
        </w:rPr>
        <w:t>promises because it is the will of God</w:t>
      </w:r>
      <w:r w:rsidRPr="00A43DB5">
        <w:rPr>
          <w:sz w:val="16"/>
        </w:rPr>
        <w:t xml:space="preserve"> that one should do so - </w:t>
      </w:r>
      <w:r w:rsidRPr="00A43DB5">
        <w:rPr>
          <w:rStyle w:val="StyleUnderline"/>
          <w:b/>
          <w:highlight w:val="green"/>
        </w:rPr>
        <w:t>the law would</w:t>
      </w:r>
      <w:r w:rsidRPr="00A43DB5">
        <w:rPr>
          <w:rStyle w:val="StyleUnderline"/>
        </w:rPr>
        <w:t xml:space="preserve"> </w:t>
      </w:r>
      <w:r w:rsidRPr="00A43DB5">
        <w:rPr>
          <w:sz w:val="16"/>
        </w:rPr>
        <w:t>then</w:t>
      </w:r>
      <w:r w:rsidRPr="00A43DB5">
        <w:rPr>
          <w:rStyle w:val="StyleUnderline"/>
        </w:rPr>
        <w:t xml:space="preserve"> </w:t>
      </w:r>
      <w:r w:rsidRPr="00A43DB5">
        <w:rPr>
          <w:rStyle w:val="StyleUnderline"/>
          <w:b/>
          <w:highlight w:val="green"/>
        </w:rPr>
        <w:t>"contain the condition" that our maxims should conform to the will of God</w:t>
      </w:r>
      <w:r w:rsidRPr="00A43DB5">
        <w:rPr>
          <w:b/>
          <w:sz w:val="16"/>
        </w:rPr>
        <w:t xml:space="preserve">. </w:t>
      </w:r>
      <w:r w:rsidRPr="00A43DB5">
        <w:rPr>
          <w:rStyle w:val="StyleUnderline"/>
          <w:b/>
        </w:rPr>
        <w:t>This would yield only a conditional requirement to keep one's promises — if you would obey the will of God</w:t>
      </w:r>
      <w:r w:rsidRPr="00A43DB5">
        <w:rPr>
          <w:b/>
          <w:sz w:val="16"/>
        </w:rPr>
        <w:t xml:space="preserve">, </w:t>
      </w:r>
      <w:r w:rsidRPr="00A43DB5">
        <w:rPr>
          <w:bCs/>
          <w:sz w:val="16"/>
        </w:rPr>
        <w:t>then</w:t>
      </w:r>
      <w:r w:rsidRPr="00A43DB5">
        <w:rPr>
          <w:rStyle w:val="StyleUnderline"/>
          <w:b/>
        </w:rPr>
        <w:t xml:space="preserve"> you must keep your promises - whereas the categorical imperative must</w:t>
      </w:r>
      <w:r w:rsidRPr="00A43DB5">
        <w:rPr>
          <w:rStyle w:val="StyleUnderline"/>
        </w:rPr>
        <w:t xml:space="preserve"> </w:t>
      </w:r>
      <w:r w:rsidRPr="00A43DB5">
        <w:rPr>
          <w:sz w:val="16"/>
        </w:rPr>
        <w:t>give us an</w:t>
      </w:r>
      <w:r w:rsidRPr="00A43DB5">
        <w:rPr>
          <w:rStyle w:val="StyleUnderline"/>
        </w:rPr>
        <w:t xml:space="preserve"> </w:t>
      </w:r>
      <w:r w:rsidRPr="00A43DB5">
        <w:rPr>
          <w:rStyle w:val="StyleUnderline"/>
          <w:b/>
        </w:rPr>
        <w:t>unconditional</w:t>
      </w:r>
      <w:r w:rsidRPr="00A43DB5">
        <w:rPr>
          <w:rStyle w:val="StyleUnderline"/>
        </w:rPr>
        <w:t xml:space="preserve"> </w:t>
      </w:r>
      <w:r w:rsidRPr="00A43DB5">
        <w:rPr>
          <w:sz w:val="16"/>
        </w:rPr>
        <w:t xml:space="preserve">requirement. </w:t>
      </w:r>
      <w:r w:rsidRPr="00A43DB5">
        <w:rPr>
          <w:rStyle w:val="StyleUnderline"/>
          <w:b/>
        </w:rPr>
        <w:t>Since there can be no such condition, all that remains is that the categorical imperative should tell us that our maxims themselves must be laws - that is, that they must be universal, that being the characteristic of laws</w:t>
      </w:r>
      <w:r w:rsidRPr="00A43DB5">
        <w:rPr>
          <w:sz w:val="16"/>
        </w:rPr>
        <w:t xml:space="preserve">. There is a simpler way to make this point. What could make it true that we must keep our promises because it is the will of God? </w:t>
      </w:r>
      <w:r w:rsidRPr="00A43DB5">
        <w:rPr>
          <w:rStyle w:val="StyleUnderline"/>
          <w:b/>
          <w:highlight w:val="green"/>
        </w:rPr>
        <w:t xml:space="preserve">That would be true only if </w:t>
      </w:r>
      <w:r w:rsidRPr="00A43DB5">
        <w:rPr>
          <w:sz w:val="16"/>
        </w:rPr>
        <w:t xml:space="preserve">it were true that we must indeed obey the will of God, that is, if </w:t>
      </w:r>
      <w:r w:rsidRPr="00A43DB5">
        <w:rPr>
          <w:rStyle w:val="StyleUnderline"/>
        </w:rPr>
        <w:t>"</w:t>
      </w:r>
      <w:r w:rsidRPr="00A43DB5">
        <w:rPr>
          <w:rStyle w:val="StyleUnderline"/>
          <w:b/>
          <w:highlight w:val="green"/>
        </w:rPr>
        <w:t>obey the will of God" were itself a categorical imperative</w:t>
      </w:r>
      <w:r w:rsidRPr="00A43DB5">
        <w:rPr>
          <w:b/>
          <w:sz w:val="16"/>
          <w:highlight w:val="green"/>
        </w:rPr>
        <w:t xml:space="preserve">. </w:t>
      </w:r>
      <w:r w:rsidRPr="00A43DB5">
        <w:rPr>
          <w:rStyle w:val="StyleUnderline"/>
          <w:b/>
          <w:highlight w:val="green"/>
        </w:rPr>
        <w:t>Conditional requirements give rise to a regress; if there are unconditional requirements, we must at some point arrive at principles on which we are required to act</w:t>
      </w:r>
      <w:r w:rsidRPr="00A43DB5">
        <w:rPr>
          <w:rStyle w:val="StyleUnderline"/>
          <w:b/>
        </w:rPr>
        <w:t xml:space="preserve">, not because we are commanded to do so by some yet higher law, but </w:t>
      </w:r>
      <w:r w:rsidRPr="00A43DB5">
        <w:rPr>
          <w:rStyle w:val="StyleUnderline"/>
          <w:b/>
          <w:highlight w:val="green"/>
        </w:rPr>
        <w:t>because they are laws in themselves</w:t>
      </w:r>
      <w:r w:rsidRPr="00A43DB5">
        <w:rPr>
          <w:b/>
          <w:sz w:val="16"/>
          <w:highlight w:val="green"/>
        </w:rPr>
        <w:t xml:space="preserve">. </w:t>
      </w:r>
      <w:r w:rsidRPr="00A43DB5">
        <w:rPr>
          <w:rStyle w:val="StyleUnderline"/>
          <w:b/>
          <w:highlight w:val="green"/>
        </w:rPr>
        <w:t>The categorical imperative</w:t>
      </w:r>
      <w:r w:rsidRPr="00A43DB5">
        <w:rPr>
          <w:sz w:val="16"/>
        </w:rPr>
        <w:t xml:space="preserve">, in the most general sense, </w:t>
      </w:r>
      <w:r w:rsidRPr="00A43DB5">
        <w:rPr>
          <w:rStyle w:val="StyleUnderline"/>
          <w:b/>
          <w:highlight w:val="green"/>
        </w:rPr>
        <w:t>tells us to act on those principles</w:t>
      </w:r>
      <w:r w:rsidRPr="00A43DB5">
        <w:rPr>
          <w:sz w:val="16"/>
        </w:rPr>
        <w:t xml:space="preserve">, principles which are themselves laws. </w:t>
      </w:r>
    </w:p>
    <w:p w14:paraId="19487C96" w14:textId="77777777" w:rsidR="00A43DB5" w:rsidRPr="00A43DB5" w:rsidRDefault="00A43DB5" w:rsidP="00A43DB5"/>
    <w:p w14:paraId="00579BE6" w14:textId="77777777" w:rsidR="002169ED" w:rsidRPr="005D46AA" w:rsidRDefault="002169ED" w:rsidP="002169ED">
      <w:pPr>
        <w:pStyle w:val="Heading4"/>
        <w:rPr>
          <w:rFonts w:asciiTheme="majorHAnsi" w:hAnsiTheme="majorHAnsi" w:cstheme="majorHAnsi"/>
        </w:rPr>
      </w:pPr>
      <w:r w:rsidRPr="005D46AA">
        <w:rPr>
          <w:rFonts w:asciiTheme="majorHAnsi" w:hAnsiTheme="majorHAnsi" w:cstheme="majorHAnsi"/>
        </w:rPr>
        <w:t xml:space="preserve">Contention – </w:t>
      </w:r>
    </w:p>
    <w:p w14:paraId="3C0475D6" w14:textId="77777777" w:rsidR="002169ED" w:rsidRPr="005D46AA" w:rsidRDefault="002169ED" w:rsidP="002169ED">
      <w:pPr>
        <w:pStyle w:val="Heading4"/>
        <w:rPr>
          <w:rFonts w:asciiTheme="majorHAnsi" w:hAnsiTheme="majorHAnsi" w:cstheme="majorHAnsi"/>
        </w:rPr>
      </w:pPr>
      <w:r w:rsidRPr="005D46AA">
        <w:rPr>
          <w:rFonts w:asciiTheme="majorHAnsi" w:hAnsiTheme="majorHAnsi" w:cstheme="majorHAnsi"/>
        </w:rPr>
        <w:t>1] Libertarianism mandates a market-oriented approach to space—that negates</w:t>
      </w:r>
    </w:p>
    <w:p w14:paraId="12295DD3" w14:textId="77777777" w:rsidR="002169ED" w:rsidRPr="005D46AA" w:rsidRDefault="002169ED" w:rsidP="002169ED">
      <w:pPr>
        <w:rPr>
          <w:rFonts w:asciiTheme="majorHAnsi" w:hAnsiTheme="majorHAnsi" w:cstheme="majorHAnsi"/>
        </w:rPr>
      </w:pPr>
      <w:r w:rsidRPr="005D46AA">
        <w:rPr>
          <w:rStyle w:val="Style13ptBold"/>
          <w:rFonts w:asciiTheme="majorHAnsi" w:hAnsiTheme="majorHAnsi" w:cstheme="majorHAnsi"/>
        </w:rPr>
        <w:t>Broker 20</w:t>
      </w:r>
      <w:r w:rsidRPr="005D46AA">
        <w:rPr>
          <w:rFonts w:asciiTheme="majorHAnsi" w:hAnsiTheme="majorHAnsi" w:cstheme="majorHAnsi"/>
        </w:rPr>
        <w:t xml:space="preserve"> </w:t>
      </w:r>
      <w:r w:rsidRPr="005D46AA">
        <w:rPr>
          <w:rFonts w:asciiTheme="majorHAnsi" w:hAnsiTheme="majorHAnsi" w:cstheme="majorHAnsi"/>
          <w:sz w:val="16"/>
          <w:szCs w:val="16"/>
        </w:rPr>
        <w:t xml:space="preserve">[(Tyler, work has been published in the Gonzaga Law Review, the Albany Law </w:t>
      </w:r>
      <w:proofErr w:type="gramStart"/>
      <w:r w:rsidRPr="005D46AA">
        <w:rPr>
          <w:rFonts w:asciiTheme="majorHAnsi" w:hAnsiTheme="majorHAnsi" w:cstheme="majorHAnsi"/>
          <w:sz w:val="16"/>
          <w:szCs w:val="16"/>
        </w:rPr>
        <w:t>Review</w:t>
      </w:r>
      <w:proofErr w:type="gramEnd"/>
      <w:r w:rsidRPr="005D46AA">
        <w:rPr>
          <w:rFonts w:asciiTheme="majorHAnsi" w:hAnsiTheme="majorHAnsi" w:cstheme="majorHAnsi"/>
          <w:sz w:val="16"/>
          <w:szCs w:val="16"/>
        </w:rPr>
        <w:t xml:space="preserve"> and the University of Memphis Law Review.) </w:t>
      </w:r>
      <w:r w:rsidRPr="005D46AA">
        <w:rPr>
          <w:rStyle w:val="StyleUnderline"/>
          <w:rFonts w:asciiTheme="majorHAnsi" w:hAnsiTheme="majorHAnsi" w:cstheme="majorHAnsi"/>
          <w:sz w:val="16"/>
          <w:szCs w:val="16"/>
        </w:rPr>
        <w:t>“Space Law Can Only Be Libertarian Minded,”</w:t>
      </w:r>
      <w:r w:rsidRPr="005D46AA">
        <w:rPr>
          <w:rFonts w:asciiTheme="majorHAnsi" w:hAnsiTheme="majorHAnsi" w:cstheme="majorHAnsi"/>
          <w:sz w:val="16"/>
          <w:szCs w:val="16"/>
        </w:rPr>
        <w:t xml:space="preserve"> Above the Law, 1-14-20, </w:t>
      </w:r>
      <w:hyperlink r:id="rId13" w:history="1">
        <w:r w:rsidRPr="005D46AA">
          <w:rPr>
            <w:rStyle w:val="Hyperlink"/>
            <w:rFonts w:asciiTheme="majorHAnsi" w:hAnsiTheme="majorHAnsi" w:cstheme="majorHAnsi"/>
            <w:sz w:val="16"/>
            <w:szCs w:val="16"/>
          </w:rPr>
          <w:t>https://abovethelaw.com/2020/01/space-law-can-only-be-libertarian-minded/</w:t>
        </w:r>
      </w:hyperlink>
      <w:r w:rsidRPr="005D46AA">
        <w:rPr>
          <w:rFonts w:asciiTheme="majorHAnsi" w:hAnsiTheme="majorHAnsi" w:cstheme="majorHAnsi"/>
          <w:sz w:val="16"/>
          <w:szCs w:val="16"/>
        </w:rPr>
        <w:t>] TDI</w:t>
      </w:r>
    </w:p>
    <w:p w14:paraId="580129AA" w14:textId="77777777" w:rsidR="002169ED" w:rsidRPr="005D46AA" w:rsidRDefault="002169ED" w:rsidP="002169ED">
      <w:pPr>
        <w:rPr>
          <w:rStyle w:val="StyleUnderline"/>
          <w:rFonts w:asciiTheme="majorHAnsi" w:hAnsiTheme="majorHAnsi" w:cstheme="majorHAnsi"/>
          <w:sz w:val="12"/>
          <w:u w:val="none"/>
        </w:rPr>
      </w:pPr>
      <w:r w:rsidRPr="005D46AA">
        <w:rPr>
          <w:rFonts w:asciiTheme="majorHAnsi" w:hAnsiTheme="majorHAnsi" w:cstheme="majorHAnsi"/>
          <w:sz w:val="12"/>
        </w:rPr>
        <w:t xml:space="preserve">The impact on human daily life from a transition to the virtually unlimited resource reality of space cannot be overstated. </w:t>
      </w:r>
      <w:r w:rsidRPr="005D46AA">
        <w:rPr>
          <w:rStyle w:val="StyleUnderline"/>
          <w:rFonts w:asciiTheme="majorHAnsi" w:hAnsiTheme="majorHAnsi" w:cstheme="majorHAnsi"/>
        </w:rPr>
        <w:t xml:space="preserve">However, when it comes to the law, a minimalist, dare I say libertarian, approach appears as the only applicable system. </w:t>
      </w:r>
      <w:r w:rsidRPr="005D46AA">
        <w:rPr>
          <w:rFonts w:asciiTheme="majorHAnsi" w:hAnsiTheme="majorHAnsi" w:cstheme="majorHAnsi"/>
          <w:sz w:val="12"/>
        </w:rPr>
        <w:t xml:space="preserve">In the words of NASA, “2020 promises to be a big year for space exploration.” Yet, as Rand </w:t>
      </w:r>
      <w:proofErr w:type="spellStart"/>
      <w:r w:rsidRPr="005D46AA">
        <w:rPr>
          <w:rFonts w:asciiTheme="majorHAnsi" w:hAnsiTheme="majorHAnsi" w:cstheme="majorHAnsi"/>
          <w:sz w:val="12"/>
        </w:rPr>
        <w:t>Simberg</w:t>
      </w:r>
      <w:proofErr w:type="spellEnd"/>
      <w:r w:rsidRPr="005D46AA">
        <w:rPr>
          <w:rFonts w:asciiTheme="majorHAnsi" w:hAnsiTheme="majorHAnsi" w:cstheme="majorHAnsi"/>
          <w:sz w:val="12"/>
        </w:rPr>
        <w:t xml:space="preserve"> points out in Reason magazine, </w:t>
      </w:r>
      <w:r w:rsidRPr="005D46AA">
        <w:rPr>
          <w:rStyle w:val="StyleUnderline"/>
          <w:rFonts w:asciiTheme="majorHAnsi" w:hAnsiTheme="majorHAnsi" w:cstheme="majorHAnsi"/>
        </w:rPr>
        <w:t xml:space="preserve">it is </w:t>
      </w:r>
      <w:proofErr w:type="gramStart"/>
      <w:r w:rsidRPr="005D46AA">
        <w:rPr>
          <w:rStyle w:val="StyleUnderline"/>
          <w:rFonts w:asciiTheme="majorHAnsi" w:hAnsiTheme="majorHAnsi" w:cstheme="majorHAnsi"/>
        </w:rPr>
        <w:t xml:space="preserve">actually </w:t>
      </w:r>
      <w:r w:rsidRPr="005D46AA">
        <w:rPr>
          <w:rStyle w:val="StyleUnderline"/>
          <w:rFonts w:asciiTheme="majorHAnsi" w:hAnsiTheme="majorHAnsi" w:cstheme="majorHAnsi"/>
          <w:highlight w:val="green"/>
        </w:rPr>
        <w:t>private</w:t>
      </w:r>
      <w:proofErr w:type="gramEnd"/>
      <w:r w:rsidRPr="005D46AA">
        <w:rPr>
          <w:rStyle w:val="StyleUnderline"/>
          <w:rFonts w:asciiTheme="majorHAnsi" w:hAnsiTheme="majorHAnsi" w:cstheme="majorHAnsi"/>
        </w:rPr>
        <w:t xml:space="preserve"> American </w:t>
      </w:r>
      <w:r w:rsidRPr="005D46AA">
        <w:rPr>
          <w:rStyle w:val="StyleUnderline"/>
          <w:rFonts w:asciiTheme="majorHAnsi" w:hAnsiTheme="majorHAnsi" w:cstheme="majorHAnsi"/>
          <w:highlight w:val="green"/>
        </w:rPr>
        <w:t>investment</w:t>
      </w:r>
      <w:r w:rsidRPr="005D46AA">
        <w:rPr>
          <w:rStyle w:val="StyleUnderline"/>
          <w:rFonts w:asciiTheme="majorHAnsi" w:hAnsiTheme="majorHAnsi" w:cstheme="majorHAnsi"/>
        </w:rPr>
        <w:t xml:space="preserve"> that </w:t>
      </w:r>
      <w:r w:rsidRPr="005D46AA">
        <w:rPr>
          <w:rStyle w:val="StyleUnderline"/>
          <w:rFonts w:asciiTheme="majorHAnsi" w:hAnsiTheme="majorHAnsi" w:cstheme="majorHAnsi"/>
          <w:highlight w:val="green"/>
        </w:rPr>
        <w:t>is</w:t>
      </w:r>
      <w:r w:rsidRPr="005D46AA">
        <w:rPr>
          <w:rStyle w:val="StyleUnderline"/>
          <w:rFonts w:asciiTheme="majorHAnsi" w:hAnsiTheme="majorHAnsi" w:cstheme="majorHAnsi"/>
        </w:rPr>
        <w:t xml:space="preserve"> currently </w:t>
      </w:r>
      <w:r w:rsidRPr="005D46AA">
        <w:rPr>
          <w:rStyle w:val="StyleUnderline"/>
          <w:rFonts w:asciiTheme="majorHAnsi" w:hAnsiTheme="majorHAnsi" w:cstheme="majorHAnsi"/>
          <w:highlight w:val="green"/>
        </w:rPr>
        <w:t>moving space exploration</w:t>
      </w:r>
      <w:r w:rsidRPr="005D46AA">
        <w:rPr>
          <w:rStyle w:val="StyleUnderline"/>
          <w:rFonts w:asciiTheme="majorHAnsi" w:hAnsiTheme="majorHAnsi" w:cstheme="majorHAnsi"/>
        </w:rPr>
        <w:t xml:space="preserve"> to “a pace unseen since the 1960s.”</w:t>
      </w:r>
      <w:r w:rsidRPr="005D46AA">
        <w:rPr>
          <w:rFonts w:asciiTheme="majorHAnsi" w:hAnsiTheme="majorHAnsi" w:cstheme="majorHAnsi"/>
          <w:sz w:val="12"/>
        </w:rPr>
        <w:t xml:space="preserve"> According to </w:t>
      </w:r>
      <w:proofErr w:type="spellStart"/>
      <w:r w:rsidRPr="005D46AA">
        <w:rPr>
          <w:rFonts w:asciiTheme="majorHAnsi" w:hAnsiTheme="majorHAnsi" w:cstheme="majorHAnsi"/>
          <w:sz w:val="12"/>
        </w:rPr>
        <w:t>Simberg</w:t>
      </w:r>
      <w:proofErr w:type="spellEnd"/>
      <w:r w:rsidRPr="005D46AA">
        <w:rPr>
          <w:rFonts w:asciiTheme="majorHAnsi" w:hAnsiTheme="majorHAnsi" w:cstheme="majorHAnsi"/>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5D46AA">
        <w:rPr>
          <w:rFonts w:asciiTheme="majorHAnsi" w:hAnsiTheme="majorHAnsi" w:cstheme="majorHAnsi"/>
          <w:sz w:val="12"/>
        </w:rPr>
        <w:t>reality</w:t>
      </w:r>
      <w:proofErr w:type="gramEnd"/>
      <w:r w:rsidRPr="005D46AA">
        <w:rPr>
          <w:rFonts w:asciiTheme="majorHAnsi" w:hAnsiTheme="majorHAnsi" w:cstheme="majorHAnsi"/>
          <w:sz w:val="12"/>
        </w:rPr>
        <w:t xml:space="preserve"> the benefits that space can offer are far greater than any benefit currently attributed to any major policy proposal being discussed at the national level. The sheer </w:t>
      </w:r>
      <w:proofErr w:type="gramStart"/>
      <w:r w:rsidRPr="005D46AA">
        <w:rPr>
          <w:rFonts w:asciiTheme="majorHAnsi" w:hAnsiTheme="majorHAnsi" w:cstheme="majorHAnsi"/>
          <w:sz w:val="12"/>
        </w:rPr>
        <w:t>amount</w:t>
      </w:r>
      <w:proofErr w:type="gramEnd"/>
      <w:r w:rsidRPr="005D46AA">
        <w:rPr>
          <w:rFonts w:asciiTheme="majorHAnsi" w:hAnsiTheme="majorHAnsi" w:cstheme="majorHAnsi"/>
          <w:sz w:val="12"/>
        </w:rPr>
        <w:t xml:space="preserve"> of resources available within our current reach/capabilities simply speaks for itself. However, although those new realities will, as </w:t>
      </w:r>
      <w:proofErr w:type="spellStart"/>
      <w:r w:rsidRPr="005D46AA">
        <w:rPr>
          <w:rFonts w:asciiTheme="majorHAnsi" w:hAnsiTheme="majorHAnsi" w:cstheme="majorHAnsi"/>
          <w:sz w:val="12"/>
        </w:rPr>
        <w:t>Simberg</w:t>
      </w:r>
      <w:proofErr w:type="spellEnd"/>
      <w:r w:rsidRPr="005D46AA">
        <w:rPr>
          <w:rFonts w:asciiTheme="majorHAnsi" w:hAnsiTheme="majorHAnsi" w:cstheme="majorHAnsi"/>
          <w:sz w:val="12"/>
        </w:rPr>
        <w:t xml:space="preserve"> says, “bring to the fore a lot of ideological issues that up to now were just theoretical,” I believe it will also eliminate many economic and legal distinctions we currently utilize today. </w:t>
      </w:r>
      <w:r w:rsidRPr="005D46AA">
        <w:rPr>
          <w:rStyle w:val="StyleUnderline"/>
          <w:rFonts w:asciiTheme="majorHAnsi" w:hAnsiTheme="majorHAnsi" w:cstheme="majorHAnsi"/>
        </w:rPr>
        <w:t xml:space="preserve">For example, the sheer number of resources we can already obtain in space means that </w:t>
      </w:r>
      <w:r w:rsidRPr="005D46AA">
        <w:rPr>
          <w:rStyle w:val="StyleUnderline"/>
          <w:rFonts w:asciiTheme="majorHAnsi" w:hAnsiTheme="majorHAnsi" w:cstheme="majorHAnsi"/>
          <w:highlight w:val="green"/>
        </w:rPr>
        <w:t>in the rapidly near future, the distinction between a nonpublic</w:t>
      </w:r>
      <w:r w:rsidRPr="005D46AA">
        <w:rPr>
          <w:rStyle w:val="StyleUnderline"/>
          <w:rFonts w:asciiTheme="majorHAnsi" w:hAnsiTheme="majorHAnsi" w:cstheme="majorHAnsi"/>
        </w:rPr>
        <w:t xml:space="preserve"> good </w:t>
      </w:r>
      <w:r w:rsidRPr="005D46AA">
        <w:rPr>
          <w:rStyle w:val="StyleUnderline"/>
          <w:rFonts w:asciiTheme="majorHAnsi" w:hAnsiTheme="majorHAnsi" w:cstheme="majorHAnsi"/>
          <w:highlight w:val="green"/>
        </w:rPr>
        <w:t>or</w:t>
      </w:r>
      <w:r w:rsidRPr="005D46AA">
        <w:rPr>
          <w:rStyle w:val="StyleUnderline"/>
          <w:rFonts w:asciiTheme="majorHAnsi" w:hAnsiTheme="majorHAnsi" w:cstheme="majorHAnsi"/>
        </w:rPr>
        <w:t xml:space="preserve"> a </w:t>
      </w:r>
      <w:r w:rsidRPr="005D46AA">
        <w:rPr>
          <w:rStyle w:val="StyleUnderline"/>
          <w:rFonts w:asciiTheme="majorHAnsi" w:hAnsiTheme="majorHAnsi" w:cstheme="majorHAnsi"/>
          <w:highlight w:val="green"/>
        </w:rPr>
        <w:t>public good will be</w:t>
      </w:r>
      <w:r w:rsidRPr="005D46AA">
        <w:rPr>
          <w:rStyle w:val="StyleUnderline"/>
          <w:rFonts w:asciiTheme="majorHAnsi" w:hAnsiTheme="majorHAnsi" w:cstheme="majorHAnsi"/>
        </w:rPr>
        <w:t xml:space="preserve"> rendered </w:t>
      </w:r>
      <w:r w:rsidRPr="005D46AA">
        <w:rPr>
          <w:rStyle w:val="StyleUnderline"/>
          <w:rFonts w:asciiTheme="majorHAnsi" w:hAnsiTheme="majorHAnsi" w:cstheme="majorHAnsi"/>
          <w:highlight w:val="green"/>
        </w:rPr>
        <w:t>meaningless.</w:t>
      </w:r>
      <w:r w:rsidRPr="005D46AA">
        <w:rPr>
          <w:rStyle w:val="StyleUnderline"/>
          <w:rFonts w:asciiTheme="majorHAnsi" w:hAnsiTheme="majorHAnsi" w:cstheme="majorHAnsi"/>
        </w:rPr>
        <w:t xml:space="preserve"> In other words, because the resources available within our solar system exist in such quantities, all goods will become </w:t>
      </w:r>
      <w:proofErr w:type="spellStart"/>
      <w:r w:rsidRPr="005D46AA">
        <w:rPr>
          <w:rStyle w:val="StyleUnderline"/>
          <w:rFonts w:asciiTheme="majorHAnsi" w:hAnsiTheme="majorHAnsi" w:cstheme="majorHAnsi"/>
        </w:rPr>
        <w:t>nonrivalrous</w:t>
      </w:r>
      <w:proofErr w:type="spellEnd"/>
      <w:r w:rsidRPr="005D46AA">
        <w:rPr>
          <w:rStyle w:val="StyleUnderline"/>
          <w:rFonts w:asciiTheme="majorHAnsi" w:hAnsiTheme="majorHAnsi" w:cstheme="majorHAnsi"/>
        </w:rPr>
        <w:t xml:space="preserve"> in their consumption and nonexcludable in their distribution.</w:t>
      </w:r>
      <w:r w:rsidRPr="005D46AA">
        <w:rPr>
          <w:rFonts w:asciiTheme="majorHAnsi" w:hAnsiTheme="majorHAnsi" w:cstheme="majorHAnsi"/>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5D46AA">
        <w:rPr>
          <w:rFonts w:asciiTheme="majorHAnsi" w:hAnsiTheme="majorHAnsi" w:cstheme="majorHAnsi"/>
          <w:sz w:val="12"/>
        </w:rPr>
        <w:t>Simberg</w:t>
      </w:r>
      <w:proofErr w:type="spellEnd"/>
      <w:r w:rsidRPr="005D46AA">
        <w:rPr>
          <w:rFonts w:asciiTheme="majorHAnsi" w:hAnsiTheme="majorHAnsi" w:cstheme="majorHAnsi"/>
          <w:sz w:val="12"/>
        </w:rPr>
        <w:t xml:space="preserve"> fears. </w:t>
      </w:r>
      <w:proofErr w:type="gramStart"/>
      <w:r w:rsidRPr="005D46AA">
        <w:rPr>
          <w:rFonts w:asciiTheme="majorHAnsi" w:hAnsiTheme="majorHAnsi" w:cstheme="majorHAnsi"/>
          <w:sz w:val="12"/>
        </w:rPr>
        <w:t>Similar to</w:t>
      </w:r>
      <w:proofErr w:type="gramEnd"/>
      <w:r w:rsidRPr="005D46AA">
        <w:rPr>
          <w:rFonts w:asciiTheme="majorHAnsi" w:hAnsiTheme="majorHAnsi" w:cstheme="majorHAnsi"/>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5D46AA">
        <w:rPr>
          <w:rFonts w:asciiTheme="majorHAnsi" w:hAnsiTheme="majorHAnsi" w:cstheme="majorHAnsi"/>
          <w:sz w:val="12"/>
        </w:rPr>
        <w:t>amount</w:t>
      </w:r>
      <w:proofErr w:type="gramEnd"/>
      <w:r w:rsidRPr="005D46AA">
        <w:rPr>
          <w:rFonts w:asciiTheme="majorHAnsi" w:hAnsiTheme="majorHAnsi" w:cstheme="majorHAnsi"/>
          <w:sz w:val="12"/>
        </w:rPr>
        <w:t xml:space="preserve"> of resources within our solar system can sustain such an existence for every human being. </w:t>
      </w:r>
      <w:r w:rsidRPr="005D46AA">
        <w:rPr>
          <w:rStyle w:val="StyleUnderline"/>
          <w:rFonts w:asciiTheme="majorHAnsi" w:hAnsiTheme="majorHAnsi" w:cstheme="majorHAnsi"/>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5D46AA">
        <w:rPr>
          <w:rFonts w:asciiTheme="majorHAnsi" w:hAnsiTheme="majorHAnsi" w:cstheme="majorHAnsi"/>
          <w:sz w:val="12"/>
        </w:rPr>
        <w:t xml:space="preserve">, flag or no flag. We Americans know this is how a Wild West starts, where most regulation becomes the impractical pipe dream. </w:t>
      </w:r>
      <w:r w:rsidRPr="005D46AA">
        <w:rPr>
          <w:rStyle w:val="StyleUnderline"/>
          <w:rFonts w:asciiTheme="majorHAnsi" w:hAnsiTheme="majorHAnsi" w:cstheme="majorHAnsi"/>
        </w:rPr>
        <w:t xml:space="preserve">But again, this would be a Wild West where </w:t>
      </w:r>
      <w:r w:rsidRPr="005D46AA">
        <w:rPr>
          <w:rStyle w:val="StyleUnderline"/>
          <w:rFonts w:asciiTheme="majorHAnsi" w:hAnsiTheme="majorHAnsi" w:cstheme="majorHAnsi"/>
          <w:highlight w:val="green"/>
        </w:rPr>
        <w:t>the exploitation of human labor and fragile Earth ecosystem makes no economic sense</w:t>
      </w:r>
      <w:r w:rsidRPr="005D46AA">
        <w:rPr>
          <w:rStyle w:val="StyleUnderline"/>
          <w:rFonts w:asciiTheme="majorHAnsi" w:hAnsiTheme="majorHAnsi" w:cstheme="majorHAnsi"/>
        </w:rPr>
        <w:t xml:space="preserve">, where every single human can be granted access to resources that even the wealthiest among us now would envy, and where innovation and imagination become the only </w:t>
      </w:r>
      <w:proofErr w:type="gramStart"/>
      <w:r w:rsidRPr="005D46AA">
        <w:rPr>
          <w:rStyle w:val="StyleUnderline"/>
          <w:rFonts w:asciiTheme="majorHAnsi" w:hAnsiTheme="majorHAnsi" w:cstheme="majorHAnsi"/>
        </w:rPr>
        <w:t>things</w:t>
      </w:r>
      <w:proofErr w:type="gramEnd"/>
      <w:r w:rsidRPr="005D46AA">
        <w:rPr>
          <w:rStyle w:val="StyleUnderline"/>
          <w:rFonts w:asciiTheme="majorHAnsi" w:hAnsiTheme="majorHAnsi" w:cstheme="majorHAnsi"/>
        </w:rPr>
        <w:t xml:space="preserve"> we would recognize as currency. </w:t>
      </w:r>
      <w:r w:rsidRPr="005D46AA">
        <w:rPr>
          <w:rStyle w:val="StyleUnderline"/>
          <w:rFonts w:asciiTheme="majorHAnsi" w:hAnsiTheme="majorHAnsi" w:cstheme="majorHAnsi"/>
          <w:highlight w:val="green"/>
        </w:rPr>
        <w:t>Only a libertarian-type system, that guarantees basic individual rights</w:t>
      </w:r>
      <w:r w:rsidRPr="005D46AA">
        <w:rPr>
          <w:rStyle w:val="StyleUnderline"/>
          <w:rFonts w:asciiTheme="majorHAnsi" w:hAnsiTheme="majorHAnsi" w:cstheme="majorHAnsi"/>
        </w:rPr>
        <w:t xml:space="preserve"> to life, liberty, and the pursuit of happiness </w:t>
      </w:r>
      <w:r w:rsidRPr="005D46AA">
        <w:rPr>
          <w:rStyle w:val="StyleUnderline"/>
          <w:rFonts w:asciiTheme="majorHAnsi" w:hAnsiTheme="majorHAnsi" w:cstheme="majorHAnsi"/>
          <w:highlight w:val="green"/>
        </w:rPr>
        <w:t>could be valued</w:t>
      </w:r>
      <w:r w:rsidRPr="005D46AA">
        <w:rPr>
          <w:rStyle w:val="StyleUnderline"/>
          <w:rFonts w:asciiTheme="majorHAnsi" w:hAnsiTheme="majorHAnsi" w:cstheme="majorHAnsi"/>
        </w:rPr>
        <w:t xml:space="preserve"> and therefore human fidelity to a set of laws made possible, in such an existence.</w:t>
      </w:r>
    </w:p>
    <w:p w14:paraId="3FA83992" w14:textId="77777777" w:rsidR="002169ED" w:rsidRPr="005D46AA" w:rsidRDefault="002169ED" w:rsidP="002169ED">
      <w:pPr>
        <w:pStyle w:val="Heading4"/>
        <w:rPr>
          <w:rStyle w:val="StyleUnderline"/>
          <w:rFonts w:asciiTheme="majorHAnsi" w:hAnsiTheme="majorHAnsi" w:cstheme="majorHAnsi"/>
          <w:sz w:val="26"/>
          <w:szCs w:val="26"/>
          <w:u w:val="none"/>
        </w:rPr>
      </w:pPr>
      <w:r w:rsidRPr="005D46AA">
        <w:rPr>
          <w:rStyle w:val="StyleUnderline"/>
          <w:rFonts w:asciiTheme="majorHAnsi" w:hAnsiTheme="majorHAnsi" w:cstheme="majorHAnsi"/>
          <w:sz w:val="26"/>
          <w:szCs w:val="26"/>
          <w:u w:val="none"/>
        </w:rPr>
        <w:t>2] Property rights in space can be consistent with international law</w:t>
      </w:r>
    </w:p>
    <w:p w14:paraId="33B57593" w14:textId="77777777" w:rsidR="002169ED" w:rsidRPr="005D46AA" w:rsidRDefault="002169ED" w:rsidP="002169ED">
      <w:pPr>
        <w:rPr>
          <w:rStyle w:val="StyleUnderline"/>
          <w:rFonts w:asciiTheme="majorHAnsi" w:hAnsiTheme="majorHAnsi" w:cstheme="majorHAnsi"/>
          <w:sz w:val="16"/>
          <w:szCs w:val="16"/>
          <w:u w:val="none"/>
        </w:rPr>
      </w:pPr>
      <w:proofErr w:type="spellStart"/>
      <w:r w:rsidRPr="005D46AA">
        <w:rPr>
          <w:rStyle w:val="Style13ptBold"/>
          <w:rFonts w:asciiTheme="majorHAnsi" w:hAnsiTheme="majorHAnsi" w:cstheme="majorHAnsi"/>
        </w:rPr>
        <w:t>Simberg</w:t>
      </w:r>
      <w:proofErr w:type="spellEnd"/>
      <w:r w:rsidRPr="005D46AA">
        <w:rPr>
          <w:rStyle w:val="Style13ptBold"/>
          <w:rFonts w:asciiTheme="majorHAnsi" w:hAnsiTheme="majorHAnsi" w:cstheme="majorHAnsi"/>
        </w:rPr>
        <w:t xml:space="preserve"> 12</w:t>
      </w:r>
      <w:r w:rsidRPr="005D46AA">
        <w:rPr>
          <w:rStyle w:val="StyleUnderline"/>
          <w:rFonts w:asciiTheme="majorHAnsi" w:hAnsiTheme="majorHAnsi" w:cstheme="majorHAnsi"/>
          <w:u w:val="none"/>
        </w:rPr>
        <w:t xml:space="preserve"> </w:t>
      </w:r>
      <w:r w:rsidRPr="005D46AA">
        <w:rPr>
          <w:rStyle w:val="StyleUnderline"/>
          <w:rFonts w:asciiTheme="majorHAnsi" w:hAnsiTheme="majorHAnsi" w:cstheme="majorHAnsi"/>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4" w:history="1">
        <w:r w:rsidRPr="005D46AA">
          <w:rPr>
            <w:rStyle w:val="Hyperlink"/>
            <w:rFonts w:asciiTheme="majorHAnsi" w:hAnsiTheme="majorHAnsi" w:cstheme="majorHAnsi"/>
            <w:sz w:val="16"/>
            <w:szCs w:val="16"/>
          </w:rPr>
          <w:t>https://cei.org/wp-content/uploads/2012/04/Rand-Simberg-Homesteading-the-Final-Frontier.pdf</w:t>
        </w:r>
      </w:hyperlink>
      <w:r w:rsidRPr="005D46AA">
        <w:rPr>
          <w:rStyle w:val="StyleUnderline"/>
          <w:rFonts w:asciiTheme="majorHAnsi" w:hAnsiTheme="majorHAnsi" w:cstheme="majorHAnsi"/>
          <w:sz w:val="16"/>
          <w:szCs w:val="16"/>
          <w:u w:val="none"/>
        </w:rPr>
        <w:t>] TDI</w:t>
      </w:r>
    </w:p>
    <w:p w14:paraId="536C5295" w14:textId="77777777" w:rsidR="002169ED" w:rsidRPr="005D46AA" w:rsidRDefault="002169ED" w:rsidP="002169ED">
      <w:pPr>
        <w:rPr>
          <w:rStyle w:val="StyleUnderline"/>
          <w:rFonts w:asciiTheme="majorHAnsi" w:hAnsiTheme="majorHAnsi" w:cstheme="majorHAnsi"/>
        </w:rPr>
      </w:pPr>
      <w:r w:rsidRPr="005D46AA">
        <w:rPr>
          <w:rStyle w:val="StyleUnderline"/>
          <w:rFonts w:asciiTheme="majorHAnsi" w:hAnsiTheme="majorHAnsi" w:cstheme="majorHAnsi"/>
        </w:rPr>
        <w:t xml:space="preserve">But is it true that any recognition of off-planet property claims is de facto a violation of the Outer Space Treaty? Not necessarily. For instance, one could argue that the existence of </w:t>
      </w:r>
      <w:r w:rsidRPr="005D46AA">
        <w:rPr>
          <w:rStyle w:val="StyleUnderline"/>
          <w:rFonts w:asciiTheme="majorHAnsi" w:hAnsiTheme="majorHAnsi" w:cstheme="majorHAnsi"/>
          <w:highlight w:val="green"/>
        </w:rPr>
        <w:t>the Moon Treaty is</w:t>
      </w:r>
      <w:r w:rsidRPr="005D46AA">
        <w:rPr>
          <w:rStyle w:val="StyleUnderline"/>
          <w:rFonts w:asciiTheme="majorHAnsi" w:hAnsiTheme="majorHAnsi" w:cstheme="majorHAnsi"/>
        </w:rPr>
        <w:t xml:space="preserve"> in and of itself </w:t>
      </w:r>
      <w:r w:rsidRPr="005D46AA">
        <w:rPr>
          <w:rStyle w:val="StyleUnderline"/>
          <w:rFonts w:asciiTheme="majorHAnsi" w:hAnsiTheme="majorHAnsi" w:cstheme="majorHAnsi"/>
          <w:highlight w:val="green"/>
        </w:rPr>
        <w:t>a refutation</w:t>
      </w:r>
      <w:r w:rsidRPr="005D46AA">
        <w:rPr>
          <w:rStyle w:val="StyleUnderline"/>
          <w:rFonts w:asciiTheme="majorHAnsi" w:hAnsiTheme="majorHAnsi" w:cstheme="majorHAnsi"/>
        </w:rPr>
        <w:t xml:space="preserve"> of the notion that the Outer Space Treaty </w:t>
      </w:r>
      <w:proofErr w:type="gramStart"/>
      <w:r w:rsidRPr="005D46AA">
        <w:rPr>
          <w:rStyle w:val="StyleUnderline"/>
          <w:rFonts w:asciiTheme="majorHAnsi" w:hAnsiTheme="majorHAnsi" w:cstheme="majorHAnsi"/>
        </w:rPr>
        <w:t>outlaws</w:t>
      </w:r>
      <w:proofErr w:type="gramEnd"/>
      <w:r w:rsidRPr="005D46AA">
        <w:rPr>
          <w:rStyle w:val="StyleUnderline"/>
          <w:rFonts w:asciiTheme="majorHAnsi" w:hAnsiTheme="majorHAnsi" w:cstheme="majorHAnsi"/>
        </w:rPr>
        <w:t xml:space="preserve"> private property in space, </w:t>
      </w:r>
      <w:r w:rsidRPr="005D46AA">
        <w:rPr>
          <w:rStyle w:val="StyleUnderline"/>
          <w:rFonts w:asciiTheme="majorHAnsi" w:hAnsiTheme="majorHAnsi" w:cstheme="majorHAnsi"/>
          <w:highlight w:val="green"/>
        </w:rPr>
        <w:t>or else there would be no need for another treaty</w:t>
      </w:r>
      <w:r w:rsidRPr="005D46AA">
        <w:rPr>
          <w:rStyle w:val="StyleUnderline"/>
          <w:rFonts w:asciiTheme="majorHAnsi" w:hAnsiTheme="majorHAnsi" w:cstheme="majorHAnsi"/>
        </w:rPr>
        <w:t xml:space="preserve"> that essentially explicitly does so. And there is at least one potential loophole that could be exploited by appropriately worded legislation. </w:t>
      </w:r>
      <w:r w:rsidRPr="005D46AA">
        <w:rPr>
          <w:rStyle w:val="StyleUnderline"/>
          <w:rFonts w:asciiTheme="majorHAnsi" w:hAnsiTheme="majorHAnsi" w:cstheme="majorHAnsi"/>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5D46AA">
        <w:rPr>
          <w:rStyle w:val="StyleUnderline"/>
          <w:rFonts w:asciiTheme="majorHAnsi" w:hAnsiTheme="majorHAnsi" w:cstheme="majorHAnsi"/>
          <w:highlight w:val="green"/>
        </w:rPr>
        <w:t>Under the treaty, it would</w:t>
      </w:r>
      <w:r w:rsidRPr="005D46AA">
        <w:rPr>
          <w:rStyle w:val="StyleUnderline"/>
          <w:rFonts w:asciiTheme="majorHAnsi" w:hAnsiTheme="majorHAnsi" w:cstheme="majorHAnsi"/>
        </w:rPr>
        <w:t xml:space="preserve"> in fact </w:t>
      </w:r>
      <w:r w:rsidRPr="005D46AA">
        <w:rPr>
          <w:rStyle w:val="StyleUnderline"/>
          <w:rFonts w:asciiTheme="majorHAnsi" w:hAnsiTheme="majorHAnsi" w:cstheme="majorHAnsi"/>
          <w:highlight w:val="green"/>
        </w:rPr>
        <w:t>be possible for a government</w:t>
      </w:r>
      <w:r w:rsidRPr="005D46AA">
        <w:rPr>
          <w:rStyle w:val="StyleUnderline"/>
          <w:rFonts w:asciiTheme="majorHAnsi" w:hAnsiTheme="majorHAnsi" w:cstheme="majorHAnsi"/>
        </w:rPr>
        <w:t xml:space="preserve">, or group of governments, </w:t>
      </w:r>
      <w:r w:rsidRPr="005D46AA">
        <w:rPr>
          <w:rStyle w:val="StyleUnderline"/>
          <w:rFonts w:asciiTheme="majorHAnsi" w:hAnsiTheme="majorHAnsi" w:cstheme="majorHAnsi"/>
          <w:highlight w:val="green"/>
        </w:rPr>
        <w:t>to recognize the property</w:t>
      </w:r>
      <w:r w:rsidRPr="005D46AA">
        <w:rPr>
          <w:rStyle w:val="StyleUnderline"/>
          <w:rFonts w:asciiTheme="majorHAnsi" w:hAnsiTheme="majorHAnsi" w:cstheme="majorHAnsi"/>
        </w:rPr>
        <w:t xml:space="preserve"> claims of anyone </w:t>
      </w:r>
      <w:r w:rsidRPr="005D46AA">
        <w:rPr>
          <w:rStyle w:val="StyleUnderline"/>
          <w:rFonts w:asciiTheme="majorHAnsi" w:hAnsiTheme="majorHAnsi" w:cstheme="majorHAnsi"/>
          <w:highlight w:val="green"/>
        </w:rPr>
        <w:t>who met</w:t>
      </w:r>
      <w:r w:rsidRPr="005D46AA">
        <w:rPr>
          <w:rStyle w:val="StyleUnderline"/>
          <w:rFonts w:asciiTheme="majorHAnsi" w:hAnsiTheme="majorHAnsi" w:cstheme="majorHAnsi"/>
        </w:rPr>
        <w:t xml:space="preserve"> specified </w:t>
      </w:r>
      <w:r w:rsidRPr="005D46AA">
        <w:rPr>
          <w:rStyle w:val="StyleUnderline"/>
          <w:rFonts w:asciiTheme="majorHAnsi" w:hAnsiTheme="majorHAnsi" w:cstheme="majorHAnsi"/>
          <w:highlight w:val="green"/>
        </w:rPr>
        <w:t>conditions,</w:t>
      </w:r>
      <w:r w:rsidRPr="005D46AA">
        <w:rPr>
          <w:rStyle w:val="StyleUnderline"/>
          <w:rFonts w:asciiTheme="majorHAnsi" w:hAnsiTheme="majorHAnsi" w:cstheme="majorHAnsi"/>
        </w:rPr>
        <w:t xml:space="preserve"> regardless of their citizenship or nationality. </w:t>
      </w:r>
      <w:r w:rsidRPr="005D46AA">
        <w:rPr>
          <w:rStyle w:val="StyleUnderline"/>
          <w:rFonts w:asciiTheme="majorHAnsi" w:hAnsiTheme="majorHAnsi" w:cstheme="majorHAnsi"/>
          <w:highlight w:val="green"/>
        </w:rPr>
        <w:t xml:space="preserve">Such cooperation </w:t>
      </w:r>
      <w:r w:rsidRPr="005D46AA">
        <w:rPr>
          <w:rStyle w:val="StyleUnderline"/>
          <w:rFonts w:asciiTheme="majorHAnsi" w:hAnsiTheme="majorHAnsi" w:cstheme="majorHAnsi"/>
        </w:rPr>
        <w:t xml:space="preserve">would obviate the </w:t>
      </w:r>
      <w:r w:rsidRPr="005D46AA">
        <w:rPr>
          <w:rStyle w:val="StyleUnderline"/>
          <w:rFonts w:asciiTheme="majorHAnsi" w:hAnsiTheme="majorHAnsi" w:cstheme="majorHAnsi"/>
          <w:highlight w:val="green"/>
        </w:rPr>
        <w:t>need</w:t>
      </w:r>
      <w:r w:rsidRPr="005D46AA">
        <w:rPr>
          <w:rStyle w:val="StyleUnderline"/>
          <w:rFonts w:asciiTheme="majorHAnsi" w:hAnsiTheme="majorHAnsi" w:cstheme="majorHAnsi"/>
        </w:rPr>
        <w:t xml:space="preserve"> for </w:t>
      </w:r>
      <w:r w:rsidRPr="005D46AA">
        <w:rPr>
          <w:rStyle w:val="StyleUnderline"/>
          <w:rFonts w:asciiTheme="majorHAnsi" w:hAnsiTheme="majorHAnsi" w:cstheme="majorHAnsi"/>
          <w:highlight w:val="green"/>
        </w:rPr>
        <w:t>physical force</w:t>
      </w:r>
      <w:r w:rsidRPr="005D46AA">
        <w:rPr>
          <w:rStyle w:val="StyleUnderline"/>
          <w:rFonts w:asciiTheme="majorHAnsi" w:hAnsiTheme="majorHAnsi" w:cstheme="majorHAnsi"/>
        </w:rPr>
        <w:t xml:space="preserve"> to defend claims. The argument that the treaty permits individual property rights was </w:t>
      </w:r>
      <w:proofErr w:type="gramStart"/>
      <w:r w:rsidRPr="005D46AA">
        <w:rPr>
          <w:rStyle w:val="StyleUnderline"/>
          <w:rFonts w:asciiTheme="majorHAnsi" w:hAnsiTheme="majorHAnsi" w:cstheme="majorHAnsi"/>
        </w:rPr>
        <w:t>actually made</w:t>
      </w:r>
      <w:proofErr w:type="gramEnd"/>
      <w:r w:rsidRPr="005D46AA">
        <w:rPr>
          <w:rStyle w:val="StyleUnderline"/>
          <w:rFonts w:asciiTheme="majorHAnsi" w:hAnsiTheme="majorHAnsi" w:cstheme="majorHAnsi"/>
        </w:rPr>
        <w:t xml:space="preserve"> from the very beginning.</w:t>
      </w:r>
      <w:r w:rsidRPr="005D46AA">
        <w:rPr>
          <w:rStyle w:val="StyleUnderline"/>
          <w:rFonts w:asciiTheme="majorHAnsi" w:hAnsiTheme="majorHAnsi" w:cstheme="majorHAnsi"/>
          <w:sz w:val="12"/>
          <w:u w:val="none"/>
        </w:rPr>
        <w:t xml:space="preserve"> In 1969, two years after the treaty went into force, the late distinguished space-law professor, Stephen </w:t>
      </w:r>
      <w:proofErr w:type="spellStart"/>
      <w:r w:rsidRPr="005D46AA">
        <w:rPr>
          <w:rStyle w:val="StyleUnderline"/>
          <w:rFonts w:asciiTheme="majorHAnsi" w:hAnsiTheme="majorHAnsi" w:cstheme="majorHAnsi"/>
          <w:sz w:val="12"/>
          <w:u w:val="none"/>
        </w:rPr>
        <w:t>Gorove</w:t>
      </w:r>
      <w:proofErr w:type="spellEnd"/>
      <w:r w:rsidRPr="005D46AA">
        <w:rPr>
          <w:rStyle w:val="StyleUnderline"/>
          <w:rFonts w:asciiTheme="majorHAnsi" w:hAnsiTheme="majorHAnsi" w:cstheme="majorHAnsi"/>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5D46AA">
        <w:rPr>
          <w:rStyle w:val="StyleUnderline"/>
          <w:rFonts w:asciiTheme="majorHAnsi" w:hAnsiTheme="majorHAnsi" w:cstheme="majorHAnsi"/>
          <w:sz w:val="12"/>
          <w:u w:val="none"/>
        </w:rPr>
        <w:t>oon</w:t>
      </w:r>
      <w:proofErr w:type="spellEnd"/>
      <w:r w:rsidRPr="005D46AA">
        <w:rPr>
          <w:rStyle w:val="StyleUnderline"/>
          <w:rFonts w:asciiTheme="majorHAnsi" w:hAnsiTheme="majorHAnsi" w:cstheme="majorHAnsi"/>
          <w:sz w:val="12"/>
          <w:u w:val="none"/>
        </w:rPr>
        <w:t xml:space="preserve"> and other celestial bodies.”32 </w:t>
      </w:r>
      <w:r w:rsidRPr="005D46AA">
        <w:rPr>
          <w:rStyle w:val="StyleUnderline"/>
          <w:rFonts w:asciiTheme="majorHAnsi" w:hAnsiTheme="majorHAnsi" w:cstheme="majorHAnsi"/>
          <w:highlight w:val="green"/>
        </w:rPr>
        <w:t>This</w:t>
      </w:r>
      <w:r w:rsidRPr="005D46AA">
        <w:rPr>
          <w:rStyle w:val="StyleUnderline"/>
          <w:rFonts w:asciiTheme="majorHAnsi" w:hAnsiTheme="majorHAnsi" w:cstheme="majorHAnsi"/>
        </w:rPr>
        <w:t xml:space="preserve"> clearly </w:t>
      </w:r>
      <w:r w:rsidRPr="005D46AA">
        <w:rPr>
          <w:rStyle w:val="StyleUnderline"/>
          <w:rFonts w:asciiTheme="majorHAnsi" w:hAnsiTheme="majorHAnsi" w:cstheme="majorHAnsi"/>
          <w:highlight w:val="green"/>
        </w:rPr>
        <w:t>provides support for the concept of individual claims</w:t>
      </w:r>
      <w:r w:rsidRPr="005D46AA">
        <w:rPr>
          <w:rStyle w:val="StyleUnderline"/>
          <w:rFonts w:asciiTheme="majorHAnsi" w:hAnsiTheme="majorHAnsi" w:cstheme="majorHAnsi"/>
        </w:rPr>
        <w:t xml:space="preserve"> off planet under Article II. </w:t>
      </w:r>
    </w:p>
    <w:p w14:paraId="7DA8F139" w14:textId="77777777" w:rsidR="002169ED" w:rsidRPr="005D46AA" w:rsidRDefault="002169ED" w:rsidP="002169ED">
      <w:pPr>
        <w:pStyle w:val="Heading4"/>
        <w:rPr>
          <w:rFonts w:asciiTheme="majorHAnsi" w:hAnsiTheme="majorHAnsi" w:cstheme="majorHAnsi"/>
        </w:rPr>
      </w:pPr>
      <w:r w:rsidRPr="005D46AA">
        <w:rPr>
          <w:rFonts w:asciiTheme="majorHAnsi" w:hAnsiTheme="majorHAnsi" w:cstheme="majorHAns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037ACFDE" w14:textId="543668DD" w:rsidR="00240D84" w:rsidRDefault="006B6BA2" w:rsidP="006B6BA2">
      <w:pPr>
        <w:pStyle w:val="Heading2"/>
      </w:pPr>
      <w:r>
        <w:t>3</w:t>
      </w:r>
    </w:p>
    <w:p w14:paraId="4661C824" w14:textId="43A90D4E" w:rsidR="006B6BA2" w:rsidRDefault="006B6BA2" w:rsidP="006B6BA2">
      <w:pPr>
        <w:pStyle w:val="Heading3"/>
      </w:pPr>
      <w:r>
        <w:t>OFF</w:t>
      </w:r>
    </w:p>
    <w:p w14:paraId="616A678B" w14:textId="7C6AF0A4" w:rsidR="00701E72" w:rsidRDefault="00701E72" w:rsidP="00701E72">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t>.</w:t>
      </w:r>
    </w:p>
    <w:p w14:paraId="4A133429" w14:textId="77777777" w:rsidR="00701E72" w:rsidRDefault="00701E72" w:rsidP="00701E72">
      <w:pPr>
        <w:pStyle w:val="Heading4"/>
      </w:pPr>
      <w:proofErr w:type="spellStart"/>
      <w:r>
        <w:t>Kamo’oalewa</w:t>
      </w:r>
      <w:proofErr w:type="spellEnd"/>
      <w:r>
        <w:t xml:space="preserve"> is NEO asteroid comprised of lunar material</w:t>
      </w:r>
    </w:p>
    <w:p w14:paraId="5DC4DB9D" w14:textId="77777777" w:rsidR="00701E72" w:rsidRPr="00A71718" w:rsidRDefault="00701E72" w:rsidP="00701E72">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642A0441" w14:textId="77777777" w:rsidR="00701E72" w:rsidRPr="003D71CA" w:rsidRDefault="00701E72" w:rsidP="00701E72">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 xml:space="preserve">compared the light with that reflected off other near-Earth </w:t>
      </w:r>
      <w:proofErr w:type="gramStart"/>
      <w:r w:rsidRPr="00F922B4">
        <w:rPr>
          <w:u w:val="single"/>
        </w:rPr>
        <w:t>asteroids, but</w:t>
      </w:r>
      <w:proofErr w:type="gramEnd"/>
      <w:r w:rsidRPr="00F922B4">
        <w:rPr>
          <w:u w:val="single"/>
        </w:rPr>
        <w:t xml:space="preserve">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3AF212DF" w14:textId="77777777" w:rsidR="00701E72" w:rsidRDefault="00701E72" w:rsidP="00701E72">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73CAC602" w14:textId="77777777" w:rsidR="00701E72" w:rsidRPr="00F767A0" w:rsidRDefault="00701E72" w:rsidP="00701E72">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451B2221" w14:textId="77777777" w:rsidR="00701E72" w:rsidRDefault="00701E72" w:rsidP="00701E72">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w:t>
      </w:r>
      <w:proofErr w:type="gramStart"/>
      <w:r w:rsidRPr="00383CA5">
        <w:rPr>
          <w:u w:val="single"/>
        </w:rPr>
        <w:t>recently-launched</w:t>
      </w:r>
      <w:proofErr w:type="gramEnd"/>
      <w:r w:rsidRPr="00383CA5">
        <w:rPr>
          <w:u w:val="single"/>
        </w:rPr>
        <w:t xml:space="preserve">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w:t>
      </w:r>
      <w:proofErr w:type="gramStart"/>
      <w:r w:rsidRPr="004A7985">
        <w:rPr>
          <w:sz w:val="16"/>
        </w:rPr>
        <w:t>proposing</w:t>
      </w:r>
      <w:proofErr w:type="gramEnd"/>
      <w:r w:rsidRPr="004A7985">
        <w:rPr>
          <w:sz w:val="16"/>
        </w:rPr>
        <w:t xml:space="preserve">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3CF918F1" w14:textId="77777777" w:rsidR="00701E72" w:rsidRPr="004C0DE1" w:rsidRDefault="00701E72" w:rsidP="00701E72">
      <w:pPr>
        <w:pStyle w:val="Heading4"/>
      </w:pPr>
      <w:r>
        <w:t xml:space="preserve">Climate change causes </w:t>
      </w:r>
      <w:r w:rsidRPr="00FA36D7">
        <w:rPr>
          <w:u w:val="single"/>
        </w:rPr>
        <w:t>extinction</w:t>
      </w:r>
      <w:r>
        <w:t>.</w:t>
      </w:r>
    </w:p>
    <w:p w14:paraId="3B3E9DEF" w14:textId="77777777" w:rsidR="00701E72" w:rsidRPr="00DB16C2" w:rsidRDefault="00701E72" w:rsidP="00701E72">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5"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6C3D9F21" w14:textId="77777777" w:rsidR="00701E72" w:rsidRDefault="00701E72" w:rsidP="00701E72">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6"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7"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8"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9"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4770499E" w14:textId="339DE8DE" w:rsidR="006B6BA2" w:rsidRDefault="00D9068C" w:rsidP="00D9068C">
      <w:pPr>
        <w:pStyle w:val="Heading2"/>
      </w:pPr>
      <w:r>
        <w:t>Case</w:t>
      </w:r>
    </w:p>
    <w:p w14:paraId="4BFB6EE1" w14:textId="2F14040B" w:rsidR="00D9068C" w:rsidRDefault="00D9068C" w:rsidP="00D9068C">
      <w:pPr>
        <w:pStyle w:val="Heading3"/>
      </w:pPr>
      <w:r>
        <w:t>FW</w:t>
      </w:r>
    </w:p>
    <w:p w14:paraId="2DEBDDE2" w14:textId="77777777" w:rsidR="008E07D9" w:rsidRPr="008E07D9" w:rsidRDefault="008E07D9" w:rsidP="008E07D9"/>
    <w:p w14:paraId="6ED10318" w14:textId="23893B1F" w:rsidR="00D9068C" w:rsidRDefault="00AA557B" w:rsidP="00AA557B">
      <w:pPr>
        <w:pStyle w:val="Heading3"/>
      </w:pPr>
      <w:r>
        <w:t xml:space="preserve">Adv </w:t>
      </w:r>
    </w:p>
    <w:p w14:paraId="62ADD0BA" w14:textId="77777777" w:rsidR="00AA557B" w:rsidRPr="00AA557B" w:rsidRDefault="00AA557B" w:rsidP="00AA557B"/>
    <w:p w14:paraId="2375FDA8" w14:textId="77777777" w:rsidR="00AA557B" w:rsidRDefault="00AA557B" w:rsidP="00AA557B">
      <w:r>
        <w:t xml:space="preserve">Grego 18 is </w:t>
      </w:r>
      <w:proofErr w:type="spellStart"/>
      <w:r>
        <w:t>underhighlighted</w:t>
      </w:r>
      <w:proofErr w:type="spellEnd"/>
      <w:r>
        <w:t xml:space="preserve"> says its offense dominant but doesn’t explain why it is – prefer studies</w:t>
      </w:r>
    </w:p>
    <w:p w14:paraId="0090EE00" w14:textId="77777777" w:rsidR="00AA557B" w:rsidRPr="00B77C83" w:rsidRDefault="00AA557B" w:rsidP="00AA557B">
      <w:pPr>
        <w:pStyle w:val="Heading4"/>
        <w:rPr>
          <w:rFonts w:cs="Calibri"/>
        </w:rPr>
      </w:pPr>
      <w:r w:rsidRPr="00B77C83">
        <w:rPr>
          <w:rFonts w:cs="Calibri"/>
        </w:rPr>
        <w:t>Interdependence checks space war.</w:t>
      </w:r>
    </w:p>
    <w:p w14:paraId="530732EA" w14:textId="77777777" w:rsidR="00AA557B" w:rsidRDefault="00AA557B" w:rsidP="00AA557B">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0" w:history="1">
        <w:r w:rsidRPr="0042714D">
          <w:rPr>
            <w:rStyle w:val="StyleUnderline"/>
          </w:rPr>
          <w:t>https://www.thecipherbrief.com/article/5-reasons-%E2%80%9Cspace-war%E2%80%9D-isn%E2%80%99t-scary-it-sounds</w:t>
        </w:r>
      </w:hyperlink>
      <w:r w:rsidRPr="0042714D">
        <w:t>] recut Adam</w:t>
      </w:r>
    </w:p>
    <w:p w14:paraId="56392EB2" w14:textId="77777777" w:rsidR="00AA557B" w:rsidRPr="0042714D" w:rsidRDefault="00AA557B" w:rsidP="00AA557B">
      <w:pPr>
        <w:pStyle w:val="ListParagraph"/>
        <w:numPr>
          <w:ilvl w:val="0"/>
          <w:numId w:val="16"/>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6AC15959" w14:textId="77777777" w:rsidR="00AA557B" w:rsidRPr="00B77C83" w:rsidRDefault="00AA557B" w:rsidP="00AA557B">
      <w:r w:rsidRPr="00B77C83">
        <w:t xml:space="preserve">The </w:t>
      </w:r>
      <w:r w:rsidRPr="00B77C83">
        <w:rPr>
          <w:rStyle w:val="Style13ptBold"/>
        </w:rPr>
        <w:t>U.S. depends heavily on military and commercial satellite</w:t>
      </w:r>
      <w:r w:rsidRPr="000579AD">
        <w:rPr>
          <w:rStyle w:val="Style13ptBold"/>
        </w:rPr>
        <w:t>s</w:t>
      </w:r>
      <w:r w:rsidRPr="000579AD">
        <w:t xml:space="preserve">. </w:t>
      </w:r>
      <w:r w:rsidRPr="000579AD">
        <w:rPr>
          <w:rStyle w:val="Style13ptBold"/>
        </w:rPr>
        <w:t>If a less satellite-dependent opponent launched an anti-satellite (ASAT) attack</w:t>
      </w:r>
      <w:r w:rsidRPr="000579AD">
        <w:t xml:space="preserve">, it </w:t>
      </w:r>
      <w:r w:rsidRPr="000579AD">
        <w:rPr>
          <w:rStyle w:val="Style13ptBold"/>
        </w:rPr>
        <w:t>would have far greater impact on the U.S. than the attacker</w:t>
      </w:r>
      <w:r w:rsidRPr="000579AD">
        <w:t>.  However, it’s not</w:t>
      </w:r>
      <w:r w:rsidRPr="00B77C83">
        <w:t xml:space="preserve"> as simple as that – for the following reasons: </w:t>
      </w:r>
    </w:p>
    <w:p w14:paraId="168DA0BF" w14:textId="77777777" w:rsidR="00AA557B" w:rsidRPr="00B77C83" w:rsidRDefault="00AA557B" w:rsidP="00AA557B">
      <w:r w:rsidRPr="00B77C83">
        <w:t xml:space="preserve">1. </w:t>
      </w:r>
      <w:r w:rsidRPr="00B77C83">
        <w:rPr>
          <w:rStyle w:val="Style13ptBold"/>
        </w:rPr>
        <w:t xml:space="preserve">An </w:t>
      </w:r>
      <w:r w:rsidRPr="002076FF">
        <w:rPr>
          <w:rStyle w:val="Style13ptBold"/>
          <w:highlight w:val="cyan"/>
        </w:rPr>
        <w:t>ASAT attack</w:t>
      </w:r>
      <w:r w:rsidRPr="00B77C83">
        <w:rPr>
          <w:rStyle w:val="Style13ptBold"/>
        </w:rPr>
        <w:t xml:space="preserve"> would likely be </w:t>
      </w:r>
      <w:r w:rsidRPr="002076FF">
        <w:rPr>
          <w:rStyle w:val="Style13ptBold"/>
          <w:highlight w:val="cyan"/>
        </w:rPr>
        <w:t>part of</w:t>
      </w:r>
      <w:r w:rsidRPr="00B77C83">
        <w:rPr>
          <w:rStyle w:val="Style13ptBold"/>
        </w:rPr>
        <w:t xml:space="preserve"> a </w:t>
      </w:r>
      <w:r w:rsidRPr="002076FF">
        <w:rPr>
          <w:rStyle w:val="Style13ptBold"/>
          <w:highlight w:val="cyan"/>
        </w:rPr>
        <w:t>larger</w:t>
      </w:r>
      <w:r w:rsidRPr="00B77C83">
        <w:rPr>
          <w:rStyle w:val="Style13ptBold"/>
        </w:rPr>
        <w:t xml:space="preserve">, </w:t>
      </w:r>
      <w:r w:rsidRPr="000579AD">
        <w:rPr>
          <w:rStyle w:val="Style13ptBold"/>
        </w:rPr>
        <w:t>terrestrial</w:t>
      </w:r>
      <w:r w:rsidRPr="00B77C83">
        <w:rPr>
          <w:rStyle w:val="Style13ptBold"/>
        </w:rPr>
        <w:t xml:space="preserve"> </w:t>
      </w:r>
      <w:r w:rsidRPr="002076FF">
        <w:rPr>
          <w:rStyle w:val="Style13ptBold"/>
          <w:highlight w:val="cyan"/>
        </w:rPr>
        <w:t>attack</w:t>
      </w:r>
      <w:r w:rsidRPr="00B77C83">
        <w:t xml:space="preserve">.  An </w:t>
      </w:r>
      <w:r w:rsidRPr="00B77C83">
        <w:rPr>
          <w:rStyle w:val="Style13ptBold"/>
        </w:rPr>
        <w:t xml:space="preserve">attack on space assets would be </w:t>
      </w:r>
      <w:r w:rsidRPr="002076FF">
        <w:rPr>
          <w:rStyle w:val="Style13ptBold"/>
          <w:highlight w:val="cyan"/>
        </w:rPr>
        <w:t>no different than</w:t>
      </w:r>
      <w:r w:rsidRPr="00B77C83">
        <w:rPr>
          <w:rStyle w:val="Style13ptBold"/>
        </w:rPr>
        <w:t xml:space="preserve"> an </w:t>
      </w:r>
      <w:r w:rsidRPr="002076FF">
        <w:rPr>
          <w:rStyle w:val="Style13ptBold"/>
          <w:highlight w:val="cyan"/>
        </w:rPr>
        <w:t>attack on territory</w:t>
      </w:r>
      <w:r w:rsidRPr="00B77C83">
        <w:rPr>
          <w:rStyle w:val="Style13ptBold"/>
        </w:rPr>
        <w:t xml:space="preserve"> or other assets </w:t>
      </w:r>
      <w:r w:rsidRPr="000579AD">
        <w:rPr>
          <w:rStyle w:val="Style13ptBold"/>
        </w:rPr>
        <w:t>on</w:t>
      </w:r>
      <w:r w:rsidRPr="00B77C83">
        <w:rPr>
          <w:rStyle w:val="Style13ptBold"/>
        </w:rPr>
        <w:t xml:space="preserve"> earth. </w:t>
      </w:r>
      <w:r w:rsidRPr="00B77C83">
        <w:t xml:space="preserve">This means that </w:t>
      </w:r>
      <w:r w:rsidRPr="000579AD">
        <w:rPr>
          <w:rStyle w:val="Style13ptBold"/>
        </w:rPr>
        <w:t>no space war would stay limited to space</w:t>
      </w:r>
      <w:r w:rsidRPr="00B77C83">
        <w:t xml:space="preserve">. An ASAT campaign </w:t>
      </w:r>
      <w:r w:rsidRPr="000579AD">
        <w:rPr>
          <w:rStyle w:val="Style13ptBold"/>
        </w:rPr>
        <w:t>would be part of a larger conventional military conflict</w:t>
      </w:r>
      <w:r w:rsidRPr="00B77C83">
        <w:rPr>
          <w:rStyle w:val="Style13ptBold"/>
        </w:rPr>
        <w:t xml:space="preserve"> that would play out on earth.</w:t>
      </w:r>
    </w:p>
    <w:p w14:paraId="525C8B10" w14:textId="77777777" w:rsidR="00AA557B" w:rsidRPr="00B77C83" w:rsidRDefault="00AA557B" w:rsidP="00AA557B">
      <w:pPr>
        <w:rPr>
          <w:rStyle w:val="Style13ptBold"/>
        </w:rPr>
      </w:pPr>
      <w:r w:rsidRPr="00B77C83">
        <w:t xml:space="preserve">2. </w:t>
      </w:r>
      <w:r w:rsidRPr="000579AD">
        <w:rPr>
          <w:rStyle w:val="Style13ptBold"/>
        </w:rPr>
        <w:t>Every country with ASAT capabilities also needs satellites</w:t>
      </w:r>
      <w:r w:rsidRPr="00B77C83">
        <w:t xml:space="preserve">.  While </w:t>
      </w:r>
      <w:r w:rsidRPr="00B77C83">
        <w:rPr>
          <w:rStyle w:val="Style13ptBold"/>
        </w:rPr>
        <w:t xml:space="preserve">the United States is the most dependent on military satellites, most </w:t>
      </w:r>
      <w:r w:rsidRPr="002076FF">
        <w:rPr>
          <w:rStyle w:val="Style13ptBold"/>
          <w:highlight w:val="cyan"/>
        </w:rPr>
        <w:t>other countries need</w:t>
      </w:r>
      <w:r w:rsidRPr="00B77C83">
        <w:rPr>
          <w:rStyle w:val="Style13ptBold"/>
        </w:rPr>
        <w:t xml:space="preserve"> </w:t>
      </w:r>
      <w:r w:rsidRPr="002076FF">
        <w:rPr>
          <w:rStyle w:val="Style13ptBold"/>
          <w:highlight w:val="cyan"/>
        </w:rPr>
        <w:t>satellites</w:t>
      </w:r>
      <w:r w:rsidRPr="00B77C83">
        <w:rPr>
          <w:rStyle w:val="Style13ptBold"/>
        </w:rPr>
        <w:t xml:space="preserve"> to </w:t>
      </w:r>
      <w:r w:rsidRPr="000579AD">
        <w:rPr>
          <w:rStyle w:val="Style13ptBold"/>
        </w:rPr>
        <w:t>participate in the global economy</w:t>
      </w:r>
      <w:r w:rsidRPr="000579AD">
        <w:t xml:space="preserve">. All </w:t>
      </w:r>
      <w:r w:rsidRPr="000579AD">
        <w:rPr>
          <w:rStyle w:val="Style13ptBold"/>
        </w:rPr>
        <w:t>countries</w:t>
      </w:r>
      <w:r w:rsidRPr="00B77C83">
        <w:rPr>
          <w:rStyle w:val="Style13ptBold"/>
        </w:rPr>
        <w:t xml:space="preserve"> that have the technical ability to play in this space – the </w:t>
      </w:r>
      <w:r w:rsidRPr="002076FF">
        <w:rPr>
          <w:rStyle w:val="Style13ptBold"/>
          <w:highlight w:val="cyan"/>
        </w:rPr>
        <w:t xml:space="preserve">U.S., Russia, </w:t>
      </w:r>
      <w:proofErr w:type="gramStart"/>
      <w:r w:rsidRPr="002076FF">
        <w:rPr>
          <w:rStyle w:val="Style13ptBold"/>
          <w:highlight w:val="cyan"/>
        </w:rPr>
        <w:t>China</w:t>
      </w:r>
      <w:proofErr w:type="gramEnd"/>
      <w:r w:rsidRPr="002076FF">
        <w:rPr>
          <w:rStyle w:val="Style13ptBold"/>
          <w:highlight w:val="cyan"/>
        </w:rPr>
        <w:t xml:space="preserve"> and India</w:t>
      </w:r>
      <w:r w:rsidRPr="00B77C83">
        <w:t xml:space="preserve"> - also </w:t>
      </w:r>
      <w:r w:rsidRPr="00B77C83">
        <w:rPr>
          <w:rStyle w:val="Style13ptBold"/>
        </w:rPr>
        <w:t xml:space="preserve">have a </w:t>
      </w:r>
      <w:r w:rsidRPr="002076FF">
        <w:rPr>
          <w:rStyle w:val="Style13ptBold"/>
          <w:highlight w:val="cyan"/>
        </w:rPr>
        <w:t>vested</w:t>
      </w:r>
      <w:r w:rsidRPr="00B77C83">
        <w:rPr>
          <w:rStyle w:val="Style13ptBold"/>
        </w:rPr>
        <w:t xml:space="preserve"> </w:t>
      </w:r>
      <w:r w:rsidRPr="002076FF">
        <w:rPr>
          <w:rStyle w:val="Style13ptBold"/>
          <w:highlight w:val="cyan"/>
        </w:rPr>
        <w:t>interest</w:t>
      </w:r>
      <w:r w:rsidRPr="00B77C83">
        <w:rPr>
          <w:rStyle w:val="Style13ptBold"/>
        </w:rPr>
        <w:t xml:space="preserve"> </w:t>
      </w:r>
      <w:r w:rsidRPr="002076FF">
        <w:rPr>
          <w:rStyle w:val="Style13ptBold"/>
          <w:highlight w:val="cyan"/>
        </w:rPr>
        <w:t>in</w:t>
      </w:r>
      <w:r w:rsidRPr="00B77C83">
        <w:rPr>
          <w:rStyle w:val="Style13ptBold"/>
        </w:rPr>
        <w:t xml:space="preserve"> </w:t>
      </w:r>
      <w:r w:rsidRPr="002076FF">
        <w:rPr>
          <w:rStyle w:val="Style13ptBold"/>
          <w:highlight w:val="cyan"/>
        </w:rPr>
        <w:t>preventing</w:t>
      </w:r>
      <w:r w:rsidRPr="00B77C83">
        <w:rPr>
          <w:rStyle w:val="Style13ptBold"/>
        </w:rPr>
        <w:t xml:space="preserve"> the </w:t>
      </w:r>
      <w:r w:rsidRPr="002076FF">
        <w:rPr>
          <w:rStyle w:val="Style13ptBold"/>
          <w:highlight w:val="cyan"/>
        </w:rPr>
        <w:t>militarization</w:t>
      </w:r>
      <w:r w:rsidRPr="00B77C83">
        <w:rPr>
          <w:rStyle w:val="Style13ptBold"/>
        </w:rPr>
        <w:t xml:space="preserve"> of space and protecting their own satellites</w:t>
      </w:r>
      <w:r w:rsidRPr="00B77C83">
        <w:t xml:space="preserve">.  If any of those countries were to attack U.S. satellites, it </w:t>
      </w:r>
      <w:r w:rsidRPr="002076FF">
        <w:rPr>
          <w:rStyle w:val="Style13ptBold"/>
          <w:highlight w:val="cyan"/>
        </w:rPr>
        <w:t>would</w:t>
      </w:r>
      <w:r w:rsidRPr="00B77C83">
        <w:rPr>
          <w:rStyle w:val="Style13ptBold"/>
        </w:rPr>
        <w:t xml:space="preserve"> likely </w:t>
      </w:r>
      <w:r w:rsidRPr="002076FF">
        <w:rPr>
          <w:rStyle w:val="Style13ptBold"/>
          <w:highlight w:val="cyan"/>
        </w:rPr>
        <w:t>hurt them</w:t>
      </w:r>
      <w:r w:rsidRPr="00B77C83">
        <w:rPr>
          <w:rStyle w:val="Style13ptBold"/>
        </w:rPr>
        <w:t xml:space="preserve"> far </w:t>
      </w:r>
      <w:r w:rsidRPr="002076FF">
        <w:rPr>
          <w:rStyle w:val="Style13ptBold"/>
          <w:highlight w:val="cyan"/>
        </w:rPr>
        <w:t>more</w:t>
      </w:r>
      <w:r w:rsidRPr="00B77C83">
        <w:rPr>
          <w:rStyle w:val="Style13ptBold"/>
        </w:rPr>
        <w:t xml:space="preserve"> </w:t>
      </w:r>
      <w:r w:rsidRPr="002076FF">
        <w:rPr>
          <w:rStyle w:val="Style13ptBold"/>
          <w:highlight w:val="cyan"/>
        </w:rPr>
        <w:t>than</w:t>
      </w:r>
      <w:r w:rsidRPr="00B77C83">
        <w:rPr>
          <w:rStyle w:val="Style13ptBold"/>
        </w:rPr>
        <w:t xml:space="preserve"> it would hurt </w:t>
      </w:r>
      <w:r w:rsidRPr="000579AD">
        <w:rPr>
          <w:rStyle w:val="Style13ptBold"/>
        </w:rPr>
        <w:t>the</w:t>
      </w:r>
      <w:r w:rsidRPr="00B77C83">
        <w:rPr>
          <w:rStyle w:val="Style13ptBold"/>
        </w:rPr>
        <w:t xml:space="preserve"> </w:t>
      </w:r>
      <w:r w:rsidRPr="002076FF">
        <w:rPr>
          <w:rStyle w:val="Style13ptBold"/>
          <w:highlight w:val="cyan"/>
        </w:rPr>
        <w:t>U</w:t>
      </w:r>
      <w:r w:rsidRPr="00B77C83">
        <w:rPr>
          <w:rStyle w:val="Style13ptBold"/>
        </w:rPr>
        <w:t xml:space="preserve">nited </w:t>
      </w:r>
      <w:r w:rsidRPr="002076FF">
        <w:rPr>
          <w:rStyle w:val="Style13ptBold"/>
          <w:highlight w:val="cyan"/>
        </w:rPr>
        <w:t>S</w:t>
      </w:r>
      <w:r w:rsidRPr="00B77C83">
        <w:rPr>
          <w:rStyle w:val="Style13ptBold"/>
        </w:rPr>
        <w:t>tates.</w:t>
      </w:r>
    </w:p>
    <w:p w14:paraId="434FD02F" w14:textId="77777777" w:rsidR="00AA557B" w:rsidRPr="00B77C83" w:rsidRDefault="00AA557B" w:rsidP="00AA557B">
      <w:pPr>
        <w:rPr>
          <w:rStyle w:val="Style13ptBold"/>
        </w:rPr>
      </w:pPr>
      <w:r w:rsidRPr="00B77C83">
        <w:t xml:space="preserve">3. </w:t>
      </w:r>
      <w:r w:rsidRPr="002076FF">
        <w:rPr>
          <w:rStyle w:val="Style13ptBold"/>
          <w:highlight w:val="cyan"/>
        </w:rPr>
        <w:t>Destruction</w:t>
      </w:r>
      <w:r w:rsidRPr="00B77C83">
        <w:rPr>
          <w:rStyle w:val="Style13ptBold"/>
        </w:rPr>
        <w:t xml:space="preserve"> of </w:t>
      </w:r>
      <w:r w:rsidRPr="000579AD">
        <w:rPr>
          <w:rStyle w:val="Style13ptBold"/>
        </w:rPr>
        <w:t>satellites</w:t>
      </w:r>
      <w:r w:rsidRPr="00B77C83">
        <w:rPr>
          <w:rStyle w:val="Style13ptBold"/>
        </w:rPr>
        <w:t xml:space="preserve"> could </w:t>
      </w:r>
      <w:r w:rsidRPr="002076FF">
        <w:rPr>
          <w:rStyle w:val="Style13ptBold"/>
          <w:highlight w:val="cyan"/>
        </w:rPr>
        <w:t>create</w:t>
      </w:r>
      <w:r w:rsidRPr="00B77C83">
        <w:rPr>
          <w:rStyle w:val="Style13ptBold"/>
        </w:rPr>
        <w:t xml:space="preserve"> a damaging </w:t>
      </w:r>
      <w:r w:rsidRPr="000579AD">
        <w:rPr>
          <w:rStyle w:val="Style13ptBold"/>
        </w:rPr>
        <w:t>chain reaction</w:t>
      </w:r>
      <w:r w:rsidRPr="00B77C83">
        <w:t xml:space="preserve">. </w:t>
      </w:r>
      <w:r w:rsidRPr="00B77C83">
        <w:rPr>
          <w:rStyle w:val="Style13ptBold"/>
        </w:rPr>
        <w:t xml:space="preserve">Scientists warn that the violent destruction of satellites could </w:t>
      </w:r>
      <w:r w:rsidRPr="000579AD">
        <w:rPr>
          <w:rStyle w:val="Style13ptBold"/>
        </w:rPr>
        <w:t>result in</w:t>
      </w:r>
      <w:r w:rsidRPr="00B77C83">
        <w:rPr>
          <w:rStyle w:val="Style13ptBold"/>
        </w:rPr>
        <w:t xml:space="preserve"> an effect called an </w:t>
      </w:r>
      <w:r w:rsidRPr="002076FF">
        <w:rPr>
          <w:rStyle w:val="Style13ptBold"/>
          <w:highlight w:val="cyan"/>
        </w:rPr>
        <w:t>ablation</w:t>
      </w:r>
      <w:r w:rsidRPr="00B77C83">
        <w:rPr>
          <w:rStyle w:val="Style13ptBold"/>
        </w:rPr>
        <w:t xml:space="preserve"> </w:t>
      </w:r>
      <w:r w:rsidRPr="002076FF">
        <w:rPr>
          <w:rStyle w:val="Style13ptBold"/>
          <w:highlight w:val="cyan"/>
        </w:rPr>
        <w:t>cascade</w:t>
      </w:r>
      <w:r w:rsidRPr="00B77C83">
        <w:rPr>
          <w:rStyle w:val="Style13ptBold"/>
        </w:rPr>
        <w:t xml:space="preserve">.  High-velocity </w:t>
      </w:r>
      <w:r w:rsidRPr="002076FF">
        <w:rPr>
          <w:rStyle w:val="Style13ptBold"/>
          <w:highlight w:val="cyan"/>
        </w:rPr>
        <w:t>debris</w:t>
      </w:r>
      <w:r w:rsidRPr="00B77C83">
        <w:rPr>
          <w:rStyle w:val="Style13ptBold"/>
        </w:rPr>
        <w:t xml:space="preserve"> from a destroyed satellite could </w:t>
      </w:r>
      <w:r w:rsidRPr="002076FF">
        <w:rPr>
          <w:rStyle w:val="Style13ptBold"/>
          <w:highlight w:val="cyan"/>
        </w:rPr>
        <w:t>crash</w:t>
      </w:r>
      <w:r w:rsidRPr="00B77C83">
        <w:rPr>
          <w:rStyle w:val="Style13ptBold"/>
        </w:rPr>
        <w:t xml:space="preserve"> </w:t>
      </w:r>
      <w:r w:rsidRPr="002076FF">
        <w:rPr>
          <w:rStyle w:val="Style13ptBold"/>
          <w:highlight w:val="cyan"/>
        </w:rPr>
        <w:t>into other</w:t>
      </w:r>
      <w:r w:rsidRPr="00B77C83">
        <w:rPr>
          <w:rStyle w:val="Style13ptBold"/>
        </w:rPr>
        <w:t xml:space="preserve"> </w:t>
      </w:r>
      <w:r w:rsidRPr="002076FF">
        <w:rPr>
          <w:rStyle w:val="Style13ptBold"/>
          <w:highlight w:val="cyan"/>
        </w:rPr>
        <w:t>satellites</w:t>
      </w:r>
      <w:r w:rsidRPr="00B77C83">
        <w:rPr>
          <w:rStyle w:val="Style13ptBold"/>
        </w:rPr>
        <w:t xml:space="preserve"> and </w:t>
      </w:r>
      <w:r w:rsidRPr="000579AD">
        <w:rPr>
          <w:rStyle w:val="Style13ptBold"/>
        </w:rPr>
        <w:t>create</w:t>
      </w:r>
      <w:r w:rsidRPr="00B77C83">
        <w:rPr>
          <w:rStyle w:val="Style13ptBold"/>
        </w:rPr>
        <w:t xml:space="preserve"> more high-velocity debris.</w:t>
      </w:r>
      <w:r w:rsidRPr="00B77C83">
        <w:t xml:space="preserve"> If an </w:t>
      </w:r>
      <w:r w:rsidRPr="00B77C83">
        <w:rPr>
          <w:rStyle w:val="Style13ptBold"/>
        </w:rPr>
        <w:t xml:space="preserve">ablation cascade were to occur, it could </w:t>
      </w:r>
      <w:r w:rsidRPr="002076FF">
        <w:rPr>
          <w:rStyle w:val="Style13ptBold"/>
          <w:highlight w:val="cyan"/>
        </w:rPr>
        <w:t>render</w:t>
      </w:r>
      <w:r w:rsidRPr="00B77C83">
        <w:rPr>
          <w:rStyle w:val="Style13ptBold"/>
        </w:rPr>
        <w:t xml:space="preserve"> certain </w:t>
      </w:r>
      <w:r w:rsidRPr="002076FF">
        <w:rPr>
          <w:rStyle w:val="Style13ptBold"/>
          <w:highlight w:val="cyan"/>
        </w:rPr>
        <w:t>orbital levels</w:t>
      </w:r>
      <w:r w:rsidRPr="00B77C83">
        <w:rPr>
          <w:rStyle w:val="Style13ptBold"/>
        </w:rPr>
        <w:t xml:space="preserve"> </w:t>
      </w:r>
      <w:r w:rsidRPr="002076FF">
        <w:rPr>
          <w:rStyle w:val="Style13ptBold"/>
          <w:highlight w:val="cyan"/>
        </w:rPr>
        <w:t>completely unusable</w:t>
      </w:r>
      <w:r w:rsidRPr="00B77C83">
        <w:rPr>
          <w:rStyle w:val="Style13ptBold"/>
        </w:rPr>
        <w:t xml:space="preserve"> for centuries.</w:t>
      </w:r>
    </w:p>
    <w:p w14:paraId="67F28013" w14:textId="77777777" w:rsidR="00AA557B" w:rsidRPr="00B77C83" w:rsidRDefault="00AA557B" w:rsidP="00AA557B">
      <w:pPr>
        <w:rPr>
          <w:rStyle w:val="Style13ptBold"/>
        </w:rPr>
      </w:pPr>
      <w:r w:rsidRPr="00B77C83">
        <w:t xml:space="preserve">4. Any country that threatened access to space </w:t>
      </w:r>
      <w:r w:rsidRPr="00B77C83">
        <w:rPr>
          <w:rStyle w:val="Style13ptBold"/>
        </w:rPr>
        <w:t xml:space="preserve">would </w:t>
      </w:r>
      <w:r w:rsidRPr="002076FF">
        <w:rPr>
          <w:rStyle w:val="Style13ptBold"/>
          <w:highlight w:val="cyan"/>
        </w:rPr>
        <w:t>threaten</w:t>
      </w:r>
      <w:r w:rsidRPr="00B77C83">
        <w:rPr>
          <w:rStyle w:val="Style13ptBold"/>
        </w:rPr>
        <w:t xml:space="preserve"> the </w:t>
      </w:r>
      <w:r w:rsidRPr="002076FF">
        <w:rPr>
          <w:rStyle w:val="Style13ptBold"/>
          <w:highlight w:val="cyan"/>
        </w:rPr>
        <w:t>global economy</w:t>
      </w:r>
      <w:r w:rsidRPr="00B77C83">
        <w:rPr>
          <w:rStyle w:val="Style13ptBold"/>
        </w:rPr>
        <w:t>.</w:t>
      </w:r>
      <w:r w:rsidRPr="00B77C83">
        <w:t xml:space="preserve">  Even if a full-blown ablation cascade didn’t occur, </w:t>
      </w:r>
      <w:r w:rsidRPr="000579AD">
        <w:rPr>
          <w:rStyle w:val="Style13ptBold"/>
        </w:rPr>
        <w:t>an ASAT campaign would cause debris, making operating in space more hazardous</w:t>
      </w:r>
      <w:r w:rsidRPr="00B77C83">
        <w:t xml:space="preserve">.  </w:t>
      </w:r>
      <w:r w:rsidRPr="00B77C83">
        <w:rPr>
          <w:rStyle w:val="Style13ptBold"/>
        </w:rPr>
        <w:t xml:space="preserve">The global economy </w:t>
      </w:r>
      <w:r w:rsidRPr="002076FF">
        <w:rPr>
          <w:rStyle w:val="Style13ptBold"/>
          <w:highlight w:val="cyan"/>
        </w:rPr>
        <w:t>relies on</w:t>
      </w:r>
      <w:r w:rsidRPr="00B77C83">
        <w:rPr>
          <w:rStyle w:val="Style13ptBold"/>
        </w:rPr>
        <w:t xml:space="preserve"> </w:t>
      </w:r>
      <w:r w:rsidRPr="002076FF">
        <w:rPr>
          <w:rStyle w:val="Style13ptBold"/>
          <w:highlight w:val="cyan"/>
        </w:rPr>
        <w:t>satellites</w:t>
      </w:r>
      <w:r w:rsidRPr="00B77C83">
        <w:rPr>
          <w:rStyle w:val="Style13ptBold"/>
        </w:rPr>
        <w:t xml:space="preserve"> and any disruption of operations would be </w:t>
      </w:r>
      <w:r w:rsidRPr="002076FF">
        <w:rPr>
          <w:rStyle w:val="Style13ptBold"/>
          <w:highlight w:val="cyan"/>
        </w:rPr>
        <w:t>met with</w:t>
      </w:r>
      <w:r w:rsidRPr="00B77C83">
        <w:rPr>
          <w:rStyle w:val="Style13ptBold"/>
        </w:rPr>
        <w:t xml:space="preserve"> </w:t>
      </w:r>
      <w:r w:rsidRPr="002076FF">
        <w:rPr>
          <w:rStyle w:val="Style13ptBold"/>
          <w:highlight w:val="cyan"/>
        </w:rPr>
        <w:t>worldwide</w:t>
      </w:r>
      <w:r w:rsidRPr="00B77C83">
        <w:rPr>
          <w:rStyle w:val="Style13ptBold"/>
        </w:rPr>
        <w:t xml:space="preserve"> </w:t>
      </w:r>
      <w:r w:rsidRPr="002076FF">
        <w:rPr>
          <w:rStyle w:val="Style13ptBold"/>
          <w:highlight w:val="cyan"/>
        </w:rPr>
        <w:t>disapproval</w:t>
      </w:r>
      <w:r w:rsidRPr="00B77C83">
        <w:rPr>
          <w:rStyle w:val="Style13ptBold"/>
        </w:rPr>
        <w:t xml:space="preserve"> and severe economic ramifications.</w:t>
      </w:r>
    </w:p>
    <w:p w14:paraId="5D285369" w14:textId="77777777" w:rsidR="00AA557B" w:rsidRPr="00B77C83" w:rsidRDefault="00AA557B" w:rsidP="00AA557B">
      <w:pPr>
        <w:rPr>
          <w:rStyle w:val="Style13ptBold"/>
        </w:rPr>
      </w:pPr>
      <w:r w:rsidRPr="00B77C83">
        <w:t xml:space="preserve">5. International Prohibits the Use of ASAT Weapons. </w:t>
      </w:r>
      <w:r w:rsidRPr="00B77C83">
        <w:rPr>
          <w:rStyle w:val="Style13ptBold"/>
        </w:rPr>
        <w:t xml:space="preserve">Several </w:t>
      </w:r>
      <w:r w:rsidRPr="002076FF">
        <w:rPr>
          <w:rStyle w:val="Style13ptBold"/>
          <w:highlight w:val="cyan"/>
        </w:rPr>
        <w:t>international treaties</w:t>
      </w:r>
      <w:r w:rsidRPr="00B77C83">
        <w:rPr>
          <w:rStyle w:val="Style13ptBold"/>
        </w:rPr>
        <w:t xml:space="preserve"> expressly </w:t>
      </w:r>
      <w:r w:rsidRPr="002076FF">
        <w:rPr>
          <w:rStyle w:val="Style13ptBold"/>
          <w:highlight w:val="cyan"/>
        </w:rPr>
        <w:t>prohibit</w:t>
      </w:r>
      <w:r w:rsidRPr="00B77C83">
        <w:rPr>
          <w:rStyle w:val="Style13ptBold"/>
        </w:rPr>
        <w:t xml:space="preserve"> signatory nations from </w:t>
      </w:r>
      <w:r w:rsidRPr="002076FF">
        <w:rPr>
          <w:rStyle w:val="Style13ptBold"/>
          <w:highlight w:val="cyan"/>
        </w:rPr>
        <w:t>attacking</w:t>
      </w:r>
      <w:r w:rsidRPr="00B77C83">
        <w:rPr>
          <w:rStyle w:val="Style13ptBold"/>
        </w:rPr>
        <w:t xml:space="preserve"> other countries’ space assets</w:t>
      </w:r>
      <w:r w:rsidRPr="00B77C83">
        <w:t xml:space="preserve">.  </w:t>
      </w:r>
      <w:r w:rsidRPr="00F1720B">
        <w:rPr>
          <w:rStyle w:val="Style13ptBold"/>
        </w:rPr>
        <w:t xml:space="preserve">It </w:t>
      </w:r>
      <w:r w:rsidRPr="002076FF">
        <w:rPr>
          <w:rStyle w:val="Style13ptBold"/>
          <w:highlight w:val="cyan"/>
        </w:rPr>
        <w:t>is</w:t>
      </w:r>
      <w:r w:rsidRPr="00B77C83">
        <w:t xml:space="preserve"> </w:t>
      </w:r>
      <w:r w:rsidRPr="00B77C83">
        <w:rPr>
          <w:rStyle w:val="Style13ptBold"/>
        </w:rPr>
        <w:t xml:space="preserve">generally </w:t>
      </w:r>
      <w:r w:rsidRPr="002076FF">
        <w:rPr>
          <w:rStyle w:val="Style13ptBold"/>
          <w:highlight w:val="cyan"/>
        </w:rPr>
        <w:t xml:space="preserve">accepted </w:t>
      </w:r>
      <w:r w:rsidRPr="00F1720B">
        <w:rPr>
          <w:rStyle w:val="Style13ptBold"/>
        </w:rPr>
        <w:t>that</w:t>
      </w:r>
      <w:r w:rsidRPr="00B77C83">
        <w:rPr>
          <w:rStyle w:val="Style13ptBold"/>
        </w:rPr>
        <w:t xml:space="preserve"> </w:t>
      </w:r>
      <w:r w:rsidRPr="002076FF">
        <w:rPr>
          <w:rStyle w:val="Style13ptBold"/>
          <w:highlight w:val="cyan"/>
        </w:rPr>
        <w:t>space</w:t>
      </w:r>
      <w:r w:rsidRPr="00B77C83">
        <w:rPr>
          <w:rStyle w:val="Style13ptBold"/>
        </w:rPr>
        <w:t xml:space="preserve"> should be treated </w:t>
      </w:r>
      <w:r w:rsidRPr="002076FF">
        <w:rPr>
          <w:rStyle w:val="Style13ptBold"/>
          <w:highlight w:val="cyan"/>
        </w:rPr>
        <w:t>as</w:t>
      </w:r>
      <w:r w:rsidRPr="00B77C83">
        <w:rPr>
          <w:rStyle w:val="Style13ptBold"/>
        </w:rPr>
        <w:t xml:space="preserve"> a </w:t>
      </w:r>
      <w:r w:rsidRPr="002076FF">
        <w:rPr>
          <w:rStyle w:val="Style13ptBold"/>
          <w:highlight w:val="cyan"/>
        </w:rPr>
        <w:t>global common</w:t>
      </w:r>
      <w:r w:rsidRPr="00B77C83">
        <w:rPr>
          <w:rStyle w:val="Style13ptBold"/>
        </w:rPr>
        <w:t xml:space="preserve"> area, rather than a military domain.</w:t>
      </w:r>
    </w:p>
    <w:p w14:paraId="6F14BC4F" w14:textId="77777777" w:rsidR="00AA557B" w:rsidRDefault="00AA557B" w:rsidP="00AA557B">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13ptBold"/>
          <w:highlight w:val="cyan"/>
        </w:rPr>
        <w:t>space war</w:t>
      </w:r>
      <w:r w:rsidRPr="00F1720B">
        <w:rPr>
          <w:rStyle w:val="Style13ptBold"/>
        </w:rPr>
        <w:t xml:space="preserve"> </w:t>
      </w:r>
      <w:r w:rsidRPr="00F1720B">
        <w:t>it</w:t>
      </w:r>
      <w:r w:rsidRPr="00B77C83">
        <w:t xml:space="preserve"> </w:t>
      </w:r>
      <w:r w:rsidRPr="00F1720B">
        <w:rPr>
          <w:rStyle w:val="Style13ptBold"/>
        </w:rPr>
        <w:t xml:space="preserve">is a highly </w:t>
      </w:r>
      <w:r w:rsidRPr="002076FF">
        <w:rPr>
          <w:rStyle w:val="Style13ptBold"/>
          <w:highlight w:val="cyan"/>
        </w:rPr>
        <w:t>unlikely</w:t>
      </w:r>
      <w:r w:rsidRPr="00B77C83">
        <w:rPr>
          <w:rStyle w:val="Style13ptBold"/>
        </w:rPr>
        <w:t xml:space="preserve"> scenario</w:t>
      </w:r>
      <w:r w:rsidRPr="00B77C83">
        <w:t xml:space="preserve">.  </w:t>
      </w:r>
      <w:r w:rsidRPr="00B77C83">
        <w:rPr>
          <w:rStyle w:val="Style13ptBold"/>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09890263" w14:textId="77777777" w:rsidR="00AA557B" w:rsidRPr="0057770E" w:rsidRDefault="00AA557B" w:rsidP="00AA557B">
      <w:pPr>
        <w:pStyle w:val="Heading4"/>
      </w:pPr>
      <w:r>
        <w:t>Deterrence solves.</w:t>
      </w:r>
    </w:p>
    <w:p w14:paraId="682D41CA" w14:textId="77777777" w:rsidR="00AA557B" w:rsidRPr="0057770E" w:rsidRDefault="00AA557B" w:rsidP="00AA557B">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21" w:history="1">
        <w:r w:rsidRPr="001545DF">
          <w:rPr>
            <w:rStyle w:val="StyleUnderline"/>
          </w:rPr>
          <w:t>https://www.cfr.org/blog/big-bangs-red-herrings-and-dilemmas-space-security</w:t>
        </w:r>
      </w:hyperlink>
      <w:r>
        <w:t xml:space="preserve"> accessed 12/11/21</w:t>
      </w:r>
      <w:r>
        <w:rPr>
          <w:rFonts w:asciiTheme="minorHAnsi" w:hAnsiTheme="minorHAnsi" w:cstheme="minorHAnsi"/>
        </w:rPr>
        <w:t>] Adam</w:t>
      </w:r>
    </w:p>
    <w:p w14:paraId="2B41DA92" w14:textId="77777777" w:rsidR="00AA557B" w:rsidRPr="000855C5" w:rsidRDefault="00AA557B" w:rsidP="00AA557B">
      <w:pPr>
        <w:rPr>
          <w:u w:val="single"/>
        </w:rPr>
      </w:pPr>
      <w:r w:rsidRPr="00D74B1B">
        <w:t xml:space="preserve">More important, U.S. policymakers should avoid making decisions </w:t>
      </w:r>
      <w:proofErr w:type="gramStart"/>
      <w:r w:rsidRPr="00D74B1B">
        <w:t>on the basis of</w:t>
      </w:r>
      <w:proofErr w:type="gramEnd"/>
      <w:r w:rsidRPr="00D74B1B">
        <w:t xml:space="preserve"> a possible, </w:t>
      </w:r>
      <w:r w:rsidRPr="0057770E">
        <w:t xml:space="preserve">though </w:t>
      </w:r>
      <w:r w:rsidRPr="0057770E">
        <w:rPr>
          <w:rStyle w:val="Style13ptBold"/>
          <w:highlight w:val="cyan"/>
        </w:rPr>
        <w:t xml:space="preserve">highly improbable, </w:t>
      </w:r>
      <w:r w:rsidRPr="0057770E">
        <w:rPr>
          <w:rStyle w:val="Style13ptBold"/>
        </w:rPr>
        <w:t xml:space="preserve">space </w:t>
      </w:r>
      <w:r w:rsidRPr="0057770E">
        <w:rPr>
          <w:rStyle w:val="Style13ptBold"/>
          <w:highlight w:val="cyan"/>
        </w:rPr>
        <w:t>Pearl Harbor</w:t>
      </w:r>
      <w:r w:rsidRPr="0057770E">
        <w:t xml:space="preserve">. They should recognize that </w:t>
      </w:r>
      <w:r w:rsidRPr="0057770E">
        <w:rPr>
          <w:rStyle w:val="Style13ptBold"/>
        </w:rPr>
        <w:t xml:space="preserve">latent </w:t>
      </w:r>
      <w:r w:rsidRPr="0057770E">
        <w:rPr>
          <w:rStyle w:val="Style13ptBold"/>
          <w:highlight w:val="cyan"/>
        </w:rPr>
        <w:t>counterspace capabilities</w:t>
      </w:r>
      <w:r w:rsidRPr="0057770E">
        <w:t xml:space="preserve">—as exemplified in </w:t>
      </w:r>
      <w:r w:rsidRPr="0057770E">
        <w:rPr>
          <w:rStyle w:val="Style13ptBold"/>
        </w:rPr>
        <w:t>2008’s Operation Burnt Frost,</w:t>
      </w:r>
      <w:r w:rsidRPr="0057770E">
        <w:t xml:space="preserve"> which saw the </w:t>
      </w:r>
      <w:r w:rsidRPr="0057770E">
        <w:rPr>
          <w:rStyle w:val="Style13ptBold"/>
        </w:rPr>
        <w:t xml:space="preserve">United States repurpose a ballistic </w:t>
      </w:r>
      <w:r w:rsidRPr="0057770E">
        <w:rPr>
          <w:rStyle w:val="Style13ptBold"/>
          <w:highlight w:val="cyan"/>
        </w:rPr>
        <w:t>missile interceptor</w:t>
      </w:r>
      <w:r w:rsidRPr="0057770E">
        <w:rPr>
          <w:rStyle w:val="Style13ptBold"/>
        </w:rPr>
        <w:t xml:space="preserve"> to destroy a satellite</w:t>
      </w:r>
      <w:r w:rsidRPr="0057770E">
        <w:t xml:space="preserve">—are more than </w:t>
      </w:r>
      <w:r w:rsidRPr="0057770E">
        <w:rPr>
          <w:rStyle w:val="Style13ptBold"/>
        </w:rPr>
        <w:t xml:space="preserve">sufficient to </w:t>
      </w:r>
      <w:r w:rsidRPr="0057770E">
        <w:rPr>
          <w:rStyle w:val="Style13ptBold"/>
          <w:highlight w:val="cyan"/>
        </w:rPr>
        <w:t>deter adversaries</w:t>
      </w:r>
      <w:r w:rsidRPr="0057770E">
        <w:rPr>
          <w:rStyle w:val="Style13ptBold"/>
        </w:rPr>
        <w:t xml:space="preserve"> from </w:t>
      </w:r>
      <w:r w:rsidRPr="0057770E">
        <w:rPr>
          <w:rStyle w:val="Style13ptBold"/>
          <w:highlight w:val="cyan"/>
        </w:rPr>
        <w:t>launching</w:t>
      </w:r>
      <w:r w:rsidRPr="0057770E">
        <w:rPr>
          <w:rStyle w:val="Style13ptBold"/>
        </w:rPr>
        <w:t xml:space="preserve"> a </w:t>
      </w:r>
      <w:r w:rsidRPr="0057770E">
        <w:rPr>
          <w:rStyle w:val="Style13ptBold"/>
          <w:highlight w:val="cyan"/>
        </w:rPr>
        <w:t>major</w:t>
      </w:r>
      <w:r w:rsidRPr="0057770E">
        <w:rPr>
          <w:rStyle w:val="Style13ptBold"/>
        </w:rPr>
        <w:t xml:space="preserve"> surprise </w:t>
      </w:r>
      <w:r w:rsidRPr="0057770E">
        <w:rPr>
          <w:rStyle w:val="Style13ptBold"/>
          <w:highlight w:val="cyan"/>
        </w:rPr>
        <w:t>attack</w:t>
      </w:r>
      <w:r w:rsidRPr="0057770E">
        <w:rPr>
          <w:rStyle w:val="Style13ptBold"/>
        </w:rPr>
        <w:t xml:space="preserve"> in almost all scenarios</w:t>
      </w:r>
      <w:r w:rsidRPr="0057770E">
        <w:t xml:space="preserve">, especially </w:t>
      </w:r>
      <w:proofErr w:type="gramStart"/>
      <w:r w:rsidRPr="0057770E">
        <w:t>in light of</w:t>
      </w:r>
      <w:proofErr w:type="gramEnd"/>
      <w:r w:rsidRPr="0057770E">
        <w:t xml:space="preserve"> the aforementioned </w:t>
      </w:r>
      <w:r w:rsidRPr="0057770E">
        <w:rPr>
          <w:rStyle w:val="Style13ptBold"/>
        </w:rPr>
        <w:t>deep interdependence in the space domain</w:t>
      </w:r>
      <w:r w:rsidRPr="0057770E">
        <w:t xml:space="preserve">. </w:t>
      </w:r>
      <w:r w:rsidRPr="0057770E">
        <w:rPr>
          <w:rStyle w:val="Style13ptBold"/>
          <w:highlight w:val="cyan"/>
        </w:rPr>
        <w:t>Adding to</w:t>
      </w:r>
      <w:r w:rsidRPr="0057770E">
        <w:rPr>
          <w:rStyle w:val="Style13ptBold"/>
        </w:rPr>
        <w:t xml:space="preserve"> the </w:t>
      </w:r>
      <w:r w:rsidRPr="0057770E">
        <w:rPr>
          <w:rStyle w:val="Style13ptBold"/>
          <w:highlight w:val="cyan"/>
        </w:rPr>
        <w:t>deterrence</w:t>
      </w:r>
      <w:r w:rsidRPr="0057770E">
        <w:rPr>
          <w:rStyle w:val="Style13ptBold"/>
        </w:rPr>
        <w:t xml:space="preserve"> effect are </w:t>
      </w:r>
      <w:r w:rsidRPr="0057770E">
        <w:rPr>
          <w:rStyle w:val="Style13ptBold"/>
          <w:highlight w:val="cyan"/>
        </w:rPr>
        <w:t>uncertain</w:t>
      </w:r>
      <w:r w:rsidRPr="0057770E">
        <w:rPr>
          <w:rStyle w:val="Style13ptBold"/>
        </w:rPr>
        <w:t xml:space="preserve"> offensive </w:t>
      </w:r>
      <w:r w:rsidRPr="0057770E">
        <w:rPr>
          <w:rStyle w:val="Style13ptBold"/>
          <w:highlight w:val="cyan"/>
        </w:rPr>
        <w:t>cyber capabilities</w:t>
      </w:r>
      <w:r w:rsidRPr="0057770E">
        <w:rPr>
          <w:rStyle w:val="Style13ptBold"/>
        </w:rPr>
        <w:t xml:space="preserve">. </w:t>
      </w:r>
      <w:r w:rsidRPr="0057770E">
        <w:t xml:space="preserve">The </w:t>
      </w:r>
      <w:r w:rsidRPr="0057770E">
        <w:rPr>
          <w:rStyle w:val="Style13ptBold"/>
        </w:rPr>
        <w:t>United States continues</w:t>
      </w:r>
      <w:r w:rsidRPr="0057770E">
        <w:t xml:space="preserve"> to launch </w:t>
      </w:r>
      <w:r w:rsidRPr="0057770E">
        <w:rPr>
          <w:rStyle w:val="Style13ptBold"/>
        </w:rPr>
        <w:t>incursions</w:t>
      </w:r>
      <w:r w:rsidRPr="0057770E">
        <w:t xml:space="preserve"> </w:t>
      </w:r>
      <w:r w:rsidRPr="0057770E">
        <w:rPr>
          <w:rStyle w:val="Style13ptBold"/>
        </w:rPr>
        <w:t>into</w:t>
      </w:r>
      <w:r w:rsidRPr="0057770E">
        <w:t xml:space="preserve"> </w:t>
      </w:r>
      <w:r w:rsidRPr="0057770E">
        <w:rPr>
          <w:rStyle w:val="Style13ptBold"/>
        </w:rPr>
        <w:t>geopolitical</w:t>
      </w:r>
      <w:r w:rsidRPr="0057770E">
        <w:t xml:space="preserve"> </w:t>
      </w:r>
      <w:r w:rsidRPr="0057770E">
        <w:rPr>
          <w:rStyle w:val="Style13ptBold"/>
        </w:rPr>
        <w:t>competitors’ critical systems</w:t>
      </w:r>
      <w:r w:rsidRPr="0057770E">
        <w:t xml:space="preserve">, such as the </w:t>
      </w:r>
      <w:r w:rsidRPr="0057770E">
        <w:rPr>
          <w:rStyle w:val="Style13ptBold"/>
        </w:rPr>
        <w:t>Russian power grid</w:t>
      </w:r>
      <w:r w:rsidRPr="0057770E">
        <w:t xml:space="preserve">, and has </w:t>
      </w:r>
      <w:r w:rsidRPr="0057770E">
        <w:rPr>
          <w:rStyle w:val="Style13ptBold"/>
        </w:rPr>
        <w:t xml:space="preserve">demonstrated a </w:t>
      </w:r>
      <w:r w:rsidRPr="0057770E">
        <w:rPr>
          <w:rStyle w:val="Style13ptBold"/>
          <w:highlight w:val="cyan"/>
        </w:rPr>
        <w:t>willingness to employ cyberattacks</w:t>
      </w:r>
      <w:r w:rsidRPr="0057770E">
        <w:rPr>
          <w:rStyle w:val="Style13ptBold"/>
        </w:rPr>
        <w:t xml:space="preserve"> in the wake of offline incidents</w:t>
      </w:r>
      <w:r w:rsidRPr="0057770E">
        <w:t xml:space="preserve">, as it did after Iran shot down a U.S. drone last week. Unlike in the nuclear arena, where </w:t>
      </w:r>
      <w:r w:rsidRPr="0057770E">
        <w:rPr>
          <w:rStyle w:val="Style13ptBold"/>
        </w:rPr>
        <w:t>anything short of the prospect of nuclear retaliation holds limited dissuasive power</w:t>
      </w:r>
      <w:r w:rsidRPr="0057770E">
        <w:t xml:space="preserve">, </w:t>
      </w:r>
      <w:r w:rsidRPr="0057770E">
        <w:rPr>
          <w:rStyle w:val="Style13ptBold"/>
          <w:highlight w:val="cyan"/>
        </w:rPr>
        <w:t>space deterrence</w:t>
      </w:r>
      <w:r w:rsidRPr="0057770E">
        <w:rPr>
          <w:rStyle w:val="Style13ptBold"/>
        </w:rPr>
        <w:t xml:space="preserve"> can </w:t>
      </w:r>
      <w:r w:rsidRPr="0057770E">
        <w:rPr>
          <w:rStyle w:val="Style13ptBold"/>
          <w:highlight w:val="cyan"/>
        </w:rPr>
        <w:t>stem from military capabilities in various domains</w:t>
      </w:r>
      <w:r w:rsidRPr="0057770E">
        <w:t xml:space="preserve">. For this reason, </w:t>
      </w:r>
      <w:r w:rsidRPr="0057770E">
        <w:rPr>
          <w:rStyle w:val="Style13ptBold"/>
        </w:rPr>
        <w:t>an attack on a U.S. satellite could elicit any number of responses</w:t>
      </w:r>
      <w:r w:rsidRPr="0057770E">
        <w:t xml:space="preserve">. The </w:t>
      </w:r>
      <w:r w:rsidRPr="000855C5">
        <w:rPr>
          <w:rStyle w:val="Style13ptBold"/>
          <w:highlight w:val="cyan"/>
        </w:rPr>
        <w:t xml:space="preserve">potential </w:t>
      </w:r>
      <w:r w:rsidRPr="000855C5">
        <w:rPr>
          <w:rStyle w:val="Style13ptBold"/>
        </w:rPr>
        <w:t xml:space="preserve">for </w:t>
      </w:r>
      <w:r w:rsidRPr="000855C5">
        <w:rPr>
          <w:rStyle w:val="Style13ptBold"/>
          <w:highlight w:val="cyan"/>
        </w:rPr>
        <w:t>cross-domain retaliation</w:t>
      </w:r>
      <w:r w:rsidRPr="0057770E">
        <w:rPr>
          <w:rStyle w:val="Style13ptBold"/>
        </w:rPr>
        <w:t xml:space="preserve">, combined with the high strategic value of space assets, means that </w:t>
      </w:r>
      <w:r w:rsidRPr="000855C5">
        <w:rPr>
          <w:rStyle w:val="Style13ptBold"/>
          <w:highlight w:val="cyan"/>
        </w:rPr>
        <w:t>any adversary risks extreme escalation</w:t>
      </w:r>
      <w:r w:rsidRPr="0057770E">
        <w:rPr>
          <w:rStyle w:val="Style13ptBold"/>
        </w:rPr>
        <w:t xml:space="preserve"> in launching a major assault on American space architectures. </w:t>
      </w:r>
      <w:r w:rsidRPr="0057770E">
        <w:t xml:space="preserve">Again, </w:t>
      </w:r>
      <w:r w:rsidRPr="0057770E">
        <w:rPr>
          <w:rStyle w:val="Style13ptBold"/>
        </w:rPr>
        <w:t xml:space="preserve">well-conceived </w:t>
      </w:r>
      <w:r w:rsidRPr="000855C5">
        <w:rPr>
          <w:rStyle w:val="Style13ptBold"/>
          <w:highlight w:val="cyan"/>
        </w:rPr>
        <w:t>diplomatic efforts</w:t>
      </w:r>
      <w:r w:rsidRPr="0057770E">
        <w:rPr>
          <w:rStyle w:val="Style13ptBold"/>
        </w:rPr>
        <w:t xml:space="preserve"> are useful in </w:t>
      </w:r>
      <w:r w:rsidRPr="000855C5">
        <w:rPr>
          <w:rStyle w:val="Style13ptBold"/>
          <w:highlight w:val="cyan"/>
        </w:rPr>
        <w:t>averting such scenarios</w:t>
      </w:r>
      <w:r w:rsidRPr="0057770E">
        <w:rPr>
          <w:rStyle w:val="Style13ptBold"/>
        </w:rPr>
        <w:t xml:space="preserve"> altogether.  </w:t>
      </w:r>
    </w:p>
    <w:p w14:paraId="186AD401" w14:textId="77777777" w:rsidR="00AA557B" w:rsidRDefault="00AA557B" w:rsidP="00AA557B">
      <w:pPr>
        <w:pStyle w:val="Heading4"/>
        <w:rPr>
          <w:rFonts w:cs="Calibri"/>
        </w:rPr>
      </w:pPr>
      <w:r>
        <w:rPr>
          <w:rFonts w:cs="Calibri"/>
        </w:rPr>
        <w:t xml:space="preserve">Uncertainty from space creates restraint – regulation </w:t>
      </w:r>
    </w:p>
    <w:p w14:paraId="5553F058" w14:textId="77777777" w:rsidR="00AA557B" w:rsidRPr="00550AE7" w:rsidRDefault="00AA557B" w:rsidP="00AA557B">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103852D6" w14:textId="77777777" w:rsidR="00AA557B" w:rsidRPr="00E657DC" w:rsidRDefault="00AA557B" w:rsidP="00AA557B">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p>
    <w:p w14:paraId="17FEC270" w14:textId="77777777" w:rsidR="00AA557B" w:rsidRPr="00AA557B" w:rsidRDefault="00AA557B" w:rsidP="00AA557B"/>
    <w:sectPr w:rsidR="00AA557B" w:rsidRPr="00AA55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EA939" w14:textId="77777777" w:rsidR="00C917A3" w:rsidRDefault="00C917A3" w:rsidP="00190BD7">
      <w:pPr>
        <w:spacing w:after="0" w:line="240" w:lineRule="auto"/>
      </w:pPr>
      <w:r>
        <w:separator/>
      </w:r>
    </w:p>
  </w:endnote>
  <w:endnote w:type="continuationSeparator" w:id="0">
    <w:p w14:paraId="6C77796B" w14:textId="77777777" w:rsidR="00C917A3" w:rsidRDefault="00C917A3"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063AC" w14:textId="77777777" w:rsidR="00C917A3" w:rsidRDefault="00C917A3" w:rsidP="00190BD7">
      <w:pPr>
        <w:spacing w:after="0" w:line="240" w:lineRule="auto"/>
      </w:pPr>
      <w:r>
        <w:separator/>
      </w:r>
    </w:p>
  </w:footnote>
  <w:footnote w:type="continuationSeparator" w:id="0">
    <w:p w14:paraId="74FD819C" w14:textId="77777777" w:rsidR="00C917A3" w:rsidRDefault="00C917A3"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C67CF"/>
    <w:multiLevelType w:val="multilevel"/>
    <w:tmpl w:val="9ED60AD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8653042">
    <w:abstractNumId w:val="25"/>
  </w:num>
  <w:num w:numId="2" w16cid:durableId="2073310001">
    <w:abstractNumId w:val="11"/>
  </w:num>
  <w:num w:numId="3" w16cid:durableId="2030796182">
    <w:abstractNumId w:val="26"/>
  </w:num>
  <w:num w:numId="4" w16cid:durableId="1481118675">
    <w:abstractNumId w:val="23"/>
  </w:num>
  <w:num w:numId="5" w16cid:durableId="85460900">
    <w:abstractNumId w:val="9"/>
  </w:num>
  <w:num w:numId="6" w16cid:durableId="1187064696">
    <w:abstractNumId w:val="7"/>
  </w:num>
  <w:num w:numId="7" w16cid:durableId="1189830415">
    <w:abstractNumId w:val="6"/>
  </w:num>
  <w:num w:numId="8" w16cid:durableId="230820702">
    <w:abstractNumId w:val="5"/>
  </w:num>
  <w:num w:numId="9" w16cid:durableId="895045604">
    <w:abstractNumId w:val="4"/>
  </w:num>
  <w:num w:numId="10" w16cid:durableId="716054126">
    <w:abstractNumId w:val="8"/>
  </w:num>
  <w:num w:numId="11" w16cid:durableId="237138387">
    <w:abstractNumId w:val="3"/>
  </w:num>
  <w:num w:numId="12" w16cid:durableId="1914467090">
    <w:abstractNumId w:val="2"/>
  </w:num>
  <w:num w:numId="13" w16cid:durableId="1494644677">
    <w:abstractNumId w:val="1"/>
  </w:num>
  <w:num w:numId="14" w16cid:durableId="96290886">
    <w:abstractNumId w:val="0"/>
  </w:num>
  <w:num w:numId="15" w16cid:durableId="84109310">
    <w:abstractNumId w:val="20"/>
  </w:num>
  <w:num w:numId="16" w16cid:durableId="2122413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9270687">
    <w:abstractNumId w:val="13"/>
  </w:num>
  <w:num w:numId="18" w16cid:durableId="1762409299">
    <w:abstractNumId w:val="15"/>
  </w:num>
  <w:num w:numId="19" w16cid:durableId="553854099">
    <w:abstractNumId w:val="16"/>
  </w:num>
  <w:num w:numId="20" w16cid:durableId="1126001335">
    <w:abstractNumId w:val="28"/>
  </w:num>
  <w:num w:numId="21" w16cid:durableId="1184053483">
    <w:abstractNumId w:val="17"/>
  </w:num>
  <w:num w:numId="22" w16cid:durableId="1219125240">
    <w:abstractNumId w:val="29"/>
  </w:num>
  <w:num w:numId="23" w16cid:durableId="2014842810">
    <w:abstractNumId w:val="19"/>
  </w:num>
  <w:num w:numId="24" w16cid:durableId="70004483">
    <w:abstractNumId w:val="24"/>
  </w:num>
  <w:num w:numId="25" w16cid:durableId="1413812521">
    <w:abstractNumId w:val="18"/>
  </w:num>
  <w:num w:numId="26" w16cid:durableId="223105830">
    <w:abstractNumId w:val="27"/>
  </w:num>
  <w:num w:numId="27" w16cid:durableId="718358858">
    <w:abstractNumId w:val="10"/>
  </w:num>
  <w:num w:numId="28" w16cid:durableId="1677688477">
    <w:abstractNumId w:val="21"/>
  </w:num>
  <w:num w:numId="29" w16cid:durableId="470561154">
    <w:abstractNumId w:val="31"/>
  </w:num>
  <w:num w:numId="30" w16cid:durableId="206259830">
    <w:abstractNumId w:val="30"/>
  </w:num>
  <w:num w:numId="31" w16cid:durableId="1562210016">
    <w:abstractNumId w:val="12"/>
  </w:num>
  <w:num w:numId="32" w16cid:durableId="1412772656">
    <w:abstractNumId w:val="14"/>
  </w:num>
  <w:num w:numId="33" w16cid:durableId="1776973337">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171C2"/>
    <w:rsid w:val="0002490B"/>
    <w:rsid w:val="00024BD2"/>
    <w:rsid w:val="00025642"/>
    <w:rsid w:val="00026465"/>
    <w:rsid w:val="00030204"/>
    <w:rsid w:val="000312A0"/>
    <w:rsid w:val="00032084"/>
    <w:rsid w:val="00033017"/>
    <w:rsid w:val="0003396C"/>
    <w:rsid w:val="00035337"/>
    <w:rsid w:val="000359BF"/>
    <w:rsid w:val="000372DB"/>
    <w:rsid w:val="00041DCE"/>
    <w:rsid w:val="00041E1A"/>
    <w:rsid w:val="000441DB"/>
    <w:rsid w:val="000507BA"/>
    <w:rsid w:val="00051309"/>
    <w:rsid w:val="00051E1D"/>
    <w:rsid w:val="00052F09"/>
    <w:rsid w:val="00052FB1"/>
    <w:rsid w:val="00054276"/>
    <w:rsid w:val="000547B1"/>
    <w:rsid w:val="000559FA"/>
    <w:rsid w:val="00055D07"/>
    <w:rsid w:val="00055E36"/>
    <w:rsid w:val="000575D2"/>
    <w:rsid w:val="0006091E"/>
    <w:rsid w:val="00062DC5"/>
    <w:rsid w:val="000638C1"/>
    <w:rsid w:val="00065265"/>
    <w:rsid w:val="00065FEE"/>
    <w:rsid w:val="00066E3C"/>
    <w:rsid w:val="00070895"/>
    <w:rsid w:val="00070C43"/>
    <w:rsid w:val="00072718"/>
    <w:rsid w:val="00072C0F"/>
    <w:rsid w:val="0007381E"/>
    <w:rsid w:val="00076094"/>
    <w:rsid w:val="00080A7C"/>
    <w:rsid w:val="00081B1E"/>
    <w:rsid w:val="00082130"/>
    <w:rsid w:val="0008221A"/>
    <w:rsid w:val="00083384"/>
    <w:rsid w:val="0008360D"/>
    <w:rsid w:val="000838D9"/>
    <w:rsid w:val="00087262"/>
    <w:rsid w:val="0008749B"/>
    <w:rsid w:val="0008785F"/>
    <w:rsid w:val="00090CBE"/>
    <w:rsid w:val="00092821"/>
    <w:rsid w:val="00094DEC"/>
    <w:rsid w:val="000A07C9"/>
    <w:rsid w:val="000A0BCE"/>
    <w:rsid w:val="000A2D8A"/>
    <w:rsid w:val="000A43AA"/>
    <w:rsid w:val="000A77CF"/>
    <w:rsid w:val="000B2297"/>
    <w:rsid w:val="000B5CFC"/>
    <w:rsid w:val="000B648B"/>
    <w:rsid w:val="000B739F"/>
    <w:rsid w:val="000C2D81"/>
    <w:rsid w:val="000C3A36"/>
    <w:rsid w:val="000C60DE"/>
    <w:rsid w:val="000C7726"/>
    <w:rsid w:val="000C7B3E"/>
    <w:rsid w:val="000D25B4"/>
    <w:rsid w:val="000D26A6"/>
    <w:rsid w:val="000D2B90"/>
    <w:rsid w:val="000D5452"/>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7EF"/>
    <w:rsid w:val="00117316"/>
    <w:rsid w:val="001209B4"/>
    <w:rsid w:val="00125A01"/>
    <w:rsid w:val="00134D96"/>
    <w:rsid w:val="00135A44"/>
    <w:rsid w:val="00136ADB"/>
    <w:rsid w:val="00137477"/>
    <w:rsid w:val="001501C3"/>
    <w:rsid w:val="0015597B"/>
    <w:rsid w:val="00162667"/>
    <w:rsid w:val="00163461"/>
    <w:rsid w:val="001755B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169ED"/>
    <w:rsid w:val="00221665"/>
    <w:rsid w:val="0022482F"/>
    <w:rsid w:val="0022589F"/>
    <w:rsid w:val="00225986"/>
    <w:rsid w:val="0022643D"/>
    <w:rsid w:val="00227A37"/>
    <w:rsid w:val="002306A9"/>
    <w:rsid w:val="00231335"/>
    <w:rsid w:val="00232E9D"/>
    <w:rsid w:val="00233262"/>
    <w:rsid w:val="002343FE"/>
    <w:rsid w:val="00235F7B"/>
    <w:rsid w:val="0023684A"/>
    <w:rsid w:val="00240D84"/>
    <w:rsid w:val="00241788"/>
    <w:rsid w:val="00241A3A"/>
    <w:rsid w:val="002502CF"/>
    <w:rsid w:val="00250531"/>
    <w:rsid w:val="00251B20"/>
    <w:rsid w:val="00253CB0"/>
    <w:rsid w:val="002566F3"/>
    <w:rsid w:val="00267EBB"/>
    <w:rsid w:val="0027023B"/>
    <w:rsid w:val="00270626"/>
    <w:rsid w:val="00272F3F"/>
    <w:rsid w:val="00274EDB"/>
    <w:rsid w:val="0027729E"/>
    <w:rsid w:val="0027787D"/>
    <w:rsid w:val="002809E1"/>
    <w:rsid w:val="00282042"/>
    <w:rsid w:val="00282299"/>
    <w:rsid w:val="0028255B"/>
    <w:rsid w:val="002838AE"/>
    <w:rsid w:val="00283FC9"/>
    <w:rsid w:val="002843B2"/>
    <w:rsid w:val="00284A93"/>
    <w:rsid w:val="00284ED6"/>
    <w:rsid w:val="002870DB"/>
    <w:rsid w:val="00290C5A"/>
    <w:rsid w:val="00290C92"/>
    <w:rsid w:val="0029596A"/>
    <w:rsid w:val="0029647A"/>
    <w:rsid w:val="00296504"/>
    <w:rsid w:val="002A40FD"/>
    <w:rsid w:val="002B0240"/>
    <w:rsid w:val="002B1A7E"/>
    <w:rsid w:val="002B5511"/>
    <w:rsid w:val="002B7ACF"/>
    <w:rsid w:val="002C1672"/>
    <w:rsid w:val="002C3FD1"/>
    <w:rsid w:val="002C4E9D"/>
    <w:rsid w:val="002D0F55"/>
    <w:rsid w:val="002D27BE"/>
    <w:rsid w:val="002D4A76"/>
    <w:rsid w:val="002D5481"/>
    <w:rsid w:val="002D6D5F"/>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30E13"/>
    <w:rsid w:val="00335A23"/>
    <w:rsid w:val="00340707"/>
    <w:rsid w:val="00341C61"/>
    <w:rsid w:val="003442C6"/>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D6A"/>
    <w:rsid w:val="00375D2E"/>
    <w:rsid w:val="00382B6D"/>
    <w:rsid w:val="00383071"/>
    <w:rsid w:val="00383B19"/>
    <w:rsid w:val="00384CBC"/>
    <w:rsid w:val="00386460"/>
    <w:rsid w:val="0039172A"/>
    <w:rsid w:val="003933F9"/>
    <w:rsid w:val="00395181"/>
    <w:rsid w:val="00395864"/>
    <w:rsid w:val="00396557"/>
    <w:rsid w:val="00397316"/>
    <w:rsid w:val="003A248F"/>
    <w:rsid w:val="003A273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1C60"/>
    <w:rsid w:val="004348DC"/>
    <w:rsid w:val="00434921"/>
    <w:rsid w:val="004404DE"/>
    <w:rsid w:val="0044126C"/>
    <w:rsid w:val="00442018"/>
    <w:rsid w:val="00443558"/>
    <w:rsid w:val="00443C6D"/>
    <w:rsid w:val="00446567"/>
    <w:rsid w:val="00447B10"/>
    <w:rsid w:val="00447FD1"/>
    <w:rsid w:val="00452EE4"/>
    <w:rsid w:val="00452F0B"/>
    <w:rsid w:val="004536D6"/>
    <w:rsid w:val="0045440A"/>
    <w:rsid w:val="00454F65"/>
    <w:rsid w:val="004553A5"/>
    <w:rsid w:val="00457224"/>
    <w:rsid w:val="0046277C"/>
    <w:rsid w:val="004728D6"/>
    <w:rsid w:val="00473013"/>
    <w:rsid w:val="0047482C"/>
    <w:rsid w:val="00474917"/>
    <w:rsid w:val="00475436"/>
    <w:rsid w:val="00480404"/>
    <w:rsid w:val="0048047E"/>
    <w:rsid w:val="00482AF9"/>
    <w:rsid w:val="00484431"/>
    <w:rsid w:val="00485B76"/>
    <w:rsid w:val="00486E8E"/>
    <w:rsid w:val="00494537"/>
    <w:rsid w:val="00496BB2"/>
    <w:rsid w:val="004976FF"/>
    <w:rsid w:val="0049784A"/>
    <w:rsid w:val="004A05CD"/>
    <w:rsid w:val="004A3F61"/>
    <w:rsid w:val="004A5CC2"/>
    <w:rsid w:val="004A7E8B"/>
    <w:rsid w:val="004B35D9"/>
    <w:rsid w:val="004B37B4"/>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35F0"/>
    <w:rsid w:val="004E55D8"/>
    <w:rsid w:val="004E73DE"/>
    <w:rsid w:val="005028E5"/>
    <w:rsid w:val="00503735"/>
    <w:rsid w:val="005149A2"/>
    <w:rsid w:val="00516A88"/>
    <w:rsid w:val="005174EB"/>
    <w:rsid w:val="00521826"/>
    <w:rsid w:val="00521AD5"/>
    <w:rsid w:val="00522065"/>
    <w:rsid w:val="00522467"/>
    <w:rsid w:val="005224F2"/>
    <w:rsid w:val="00531579"/>
    <w:rsid w:val="005331E0"/>
    <w:rsid w:val="00533F1C"/>
    <w:rsid w:val="00535A81"/>
    <w:rsid w:val="00536D8B"/>
    <w:rsid w:val="005379C3"/>
    <w:rsid w:val="00541CFC"/>
    <w:rsid w:val="005433EF"/>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044E"/>
    <w:rsid w:val="00591BEF"/>
    <w:rsid w:val="00594A56"/>
    <w:rsid w:val="00595E8E"/>
    <w:rsid w:val="00596E92"/>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46AA"/>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3214"/>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B6BA2"/>
    <w:rsid w:val="006C0698"/>
    <w:rsid w:val="006C25B4"/>
    <w:rsid w:val="006C2729"/>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01633"/>
    <w:rsid w:val="00701E72"/>
    <w:rsid w:val="007105D0"/>
    <w:rsid w:val="00714817"/>
    <w:rsid w:val="00715889"/>
    <w:rsid w:val="00717B01"/>
    <w:rsid w:val="007227D9"/>
    <w:rsid w:val="00722F7B"/>
    <w:rsid w:val="0072491F"/>
    <w:rsid w:val="00724A41"/>
    <w:rsid w:val="00725598"/>
    <w:rsid w:val="00725B5A"/>
    <w:rsid w:val="00731F78"/>
    <w:rsid w:val="00735A3D"/>
    <w:rsid w:val="00736A50"/>
    <w:rsid w:val="007374A1"/>
    <w:rsid w:val="00751141"/>
    <w:rsid w:val="00752712"/>
    <w:rsid w:val="0075284C"/>
    <w:rsid w:val="00753A84"/>
    <w:rsid w:val="007569E3"/>
    <w:rsid w:val="0075783C"/>
    <w:rsid w:val="00757CBF"/>
    <w:rsid w:val="00757D30"/>
    <w:rsid w:val="00761134"/>
    <w:rsid w:val="007611F5"/>
    <w:rsid w:val="007619E4"/>
    <w:rsid w:val="00761E75"/>
    <w:rsid w:val="0076321E"/>
    <w:rsid w:val="0076495E"/>
    <w:rsid w:val="00765FC8"/>
    <w:rsid w:val="00767810"/>
    <w:rsid w:val="00772AA3"/>
    <w:rsid w:val="00774586"/>
    <w:rsid w:val="00775694"/>
    <w:rsid w:val="0079339F"/>
    <w:rsid w:val="00793F46"/>
    <w:rsid w:val="00794FA6"/>
    <w:rsid w:val="00795FE2"/>
    <w:rsid w:val="00796D13"/>
    <w:rsid w:val="007A11BA"/>
    <w:rsid w:val="007A1325"/>
    <w:rsid w:val="007A1517"/>
    <w:rsid w:val="007A1A18"/>
    <w:rsid w:val="007A3BAF"/>
    <w:rsid w:val="007A6B33"/>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5E3E"/>
    <w:rsid w:val="007D7596"/>
    <w:rsid w:val="007E242C"/>
    <w:rsid w:val="007E52CD"/>
    <w:rsid w:val="007E59BB"/>
    <w:rsid w:val="007E5A72"/>
    <w:rsid w:val="007E6631"/>
    <w:rsid w:val="007F1AEE"/>
    <w:rsid w:val="007F4027"/>
    <w:rsid w:val="007F586D"/>
    <w:rsid w:val="007F6759"/>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455E"/>
    <w:rsid w:val="008C0B1A"/>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6652"/>
    <w:rsid w:val="008D724A"/>
    <w:rsid w:val="008E07D9"/>
    <w:rsid w:val="008E17FE"/>
    <w:rsid w:val="008E5464"/>
    <w:rsid w:val="008E7A3E"/>
    <w:rsid w:val="008F41FD"/>
    <w:rsid w:val="008F4479"/>
    <w:rsid w:val="008F4BA0"/>
    <w:rsid w:val="008F5E94"/>
    <w:rsid w:val="00901726"/>
    <w:rsid w:val="00901EA2"/>
    <w:rsid w:val="00901F88"/>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D330A"/>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43DB5"/>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0D9E"/>
    <w:rsid w:val="00A81FD2"/>
    <w:rsid w:val="00A84415"/>
    <w:rsid w:val="00A8441A"/>
    <w:rsid w:val="00A85ECE"/>
    <w:rsid w:val="00A8674A"/>
    <w:rsid w:val="00A86E42"/>
    <w:rsid w:val="00A87CE5"/>
    <w:rsid w:val="00A907F6"/>
    <w:rsid w:val="00A942DF"/>
    <w:rsid w:val="00A96E24"/>
    <w:rsid w:val="00AA53CF"/>
    <w:rsid w:val="00AA557B"/>
    <w:rsid w:val="00AA6504"/>
    <w:rsid w:val="00AA6F6E"/>
    <w:rsid w:val="00AA78C4"/>
    <w:rsid w:val="00AA7D56"/>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6B4"/>
    <w:rsid w:val="00B137E0"/>
    <w:rsid w:val="00B13BC8"/>
    <w:rsid w:val="00B15730"/>
    <w:rsid w:val="00B17FDD"/>
    <w:rsid w:val="00B240C8"/>
    <w:rsid w:val="00B24662"/>
    <w:rsid w:val="00B25DDC"/>
    <w:rsid w:val="00B31425"/>
    <w:rsid w:val="00B3569C"/>
    <w:rsid w:val="00B41416"/>
    <w:rsid w:val="00B43676"/>
    <w:rsid w:val="00B45B79"/>
    <w:rsid w:val="00B51845"/>
    <w:rsid w:val="00B530BD"/>
    <w:rsid w:val="00B53359"/>
    <w:rsid w:val="00B5377C"/>
    <w:rsid w:val="00B53C88"/>
    <w:rsid w:val="00B53ECB"/>
    <w:rsid w:val="00B54242"/>
    <w:rsid w:val="00B5602D"/>
    <w:rsid w:val="00B60125"/>
    <w:rsid w:val="00B6656B"/>
    <w:rsid w:val="00B71625"/>
    <w:rsid w:val="00B750CF"/>
    <w:rsid w:val="00B7581B"/>
    <w:rsid w:val="00B75C54"/>
    <w:rsid w:val="00B75D73"/>
    <w:rsid w:val="00B76A51"/>
    <w:rsid w:val="00B823E3"/>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0DAE"/>
    <w:rsid w:val="00BE6472"/>
    <w:rsid w:val="00BF29B8"/>
    <w:rsid w:val="00BF46EA"/>
    <w:rsid w:val="00BF7F56"/>
    <w:rsid w:val="00C00102"/>
    <w:rsid w:val="00C01F67"/>
    <w:rsid w:val="00C02B51"/>
    <w:rsid w:val="00C05E11"/>
    <w:rsid w:val="00C0624D"/>
    <w:rsid w:val="00C07769"/>
    <w:rsid w:val="00C07D05"/>
    <w:rsid w:val="00C07EBF"/>
    <w:rsid w:val="00C101B4"/>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53BB"/>
    <w:rsid w:val="00C66D33"/>
    <w:rsid w:val="00C72AFE"/>
    <w:rsid w:val="00C76EAA"/>
    <w:rsid w:val="00C80C97"/>
    <w:rsid w:val="00C81619"/>
    <w:rsid w:val="00C81F72"/>
    <w:rsid w:val="00C86FE5"/>
    <w:rsid w:val="00C909BA"/>
    <w:rsid w:val="00C917A3"/>
    <w:rsid w:val="00C9410A"/>
    <w:rsid w:val="00C944D1"/>
    <w:rsid w:val="00CA013C"/>
    <w:rsid w:val="00CA34CE"/>
    <w:rsid w:val="00CA59BD"/>
    <w:rsid w:val="00CA6D6D"/>
    <w:rsid w:val="00CA6E39"/>
    <w:rsid w:val="00CA7C87"/>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1AB4"/>
    <w:rsid w:val="00D15E30"/>
    <w:rsid w:val="00D16129"/>
    <w:rsid w:val="00D231A8"/>
    <w:rsid w:val="00D25DBD"/>
    <w:rsid w:val="00D26622"/>
    <w:rsid w:val="00D26929"/>
    <w:rsid w:val="00D30CBD"/>
    <w:rsid w:val="00D30D9E"/>
    <w:rsid w:val="00D3258D"/>
    <w:rsid w:val="00D33908"/>
    <w:rsid w:val="00D354F2"/>
    <w:rsid w:val="00D35A42"/>
    <w:rsid w:val="00D36C30"/>
    <w:rsid w:val="00D37C90"/>
    <w:rsid w:val="00D43A8C"/>
    <w:rsid w:val="00D45BD6"/>
    <w:rsid w:val="00D50654"/>
    <w:rsid w:val="00D524C8"/>
    <w:rsid w:val="00D53072"/>
    <w:rsid w:val="00D53D0E"/>
    <w:rsid w:val="00D54D53"/>
    <w:rsid w:val="00D607DC"/>
    <w:rsid w:val="00D61A4E"/>
    <w:rsid w:val="00D634EA"/>
    <w:rsid w:val="00D66637"/>
    <w:rsid w:val="00D666DE"/>
    <w:rsid w:val="00D713A1"/>
    <w:rsid w:val="00D736D6"/>
    <w:rsid w:val="00D7701B"/>
    <w:rsid w:val="00D77956"/>
    <w:rsid w:val="00D800F3"/>
    <w:rsid w:val="00D80F0C"/>
    <w:rsid w:val="00D85D2C"/>
    <w:rsid w:val="00D87693"/>
    <w:rsid w:val="00D9068C"/>
    <w:rsid w:val="00D91353"/>
    <w:rsid w:val="00D92077"/>
    <w:rsid w:val="00D931DE"/>
    <w:rsid w:val="00D9405D"/>
    <w:rsid w:val="00D951E2"/>
    <w:rsid w:val="00D9565A"/>
    <w:rsid w:val="00D969F7"/>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6085"/>
    <w:rsid w:val="00E17DE7"/>
    <w:rsid w:val="00E20D65"/>
    <w:rsid w:val="00E30AF6"/>
    <w:rsid w:val="00E345F7"/>
    <w:rsid w:val="00E347CF"/>
    <w:rsid w:val="00E353A2"/>
    <w:rsid w:val="00E36881"/>
    <w:rsid w:val="00E37429"/>
    <w:rsid w:val="00E426B5"/>
    <w:rsid w:val="00E42E4C"/>
    <w:rsid w:val="00E47013"/>
    <w:rsid w:val="00E47EAF"/>
    <w:rsid w:val="00E53BC6"/>
    <w:rsid w:val="00E53DAE"/>
    <w:rsid w:val="00E541F9"/>
    <w:rsid w:val="00E57B79"/>
    <w:rsid w:val="00E57CAA"/>
    <w:rsid w:val="00E6230A"/>
    <w:rsid w:val="00E62866"/>
    <w:rsid w:val="00E63419"/>
    <w:rsid w:val="00E64496"/>
    <w:rsid w:val="00E65E3C"/>
    <w:rsid w:val="00E72115"/>
    <w:rsid w:val="00E7562D"/>
    <w:rsid w:val="00E8061C"/>
    <w:rsid w:val="00E82B51"/>
    <w:rsid w:val="00E8322E"/>
    <w:rsid w:val="00E84B78"/>
    <w:rsid w:val="00E903E0"/>
    <w:rsid w:val="00E93E5A"/>
    <w:rsid w:val="00E94F3B"/>
    <w:rsid w:val="00E95E04"/>
    <w:rsid w:val="00EA1115"/>
    <w:rsid w:val="00EA1D02"/>
    <w:rsid w:val="00EA1D4F"/>
    <w:rsid w:val="00EA39EB"/>
    <w:rsid w:val="00EA58CE"/>
    <w:rsid w:val="00EB33FF"/>
    <w:rsid w:val="00EB3D1A"/>
    <w:rsid w:val="00EB4027"/>
    <w:rsid w:val="00EC1B9D"/>
    <w:rsid w:val="00EC2180"/>
    <w:rsid w:val="00EC2759"/>
    <w:rsid w:val="00EC30BA"/>
    <w:rsid w:val="00EC5E1D"/>
    <w:rsid w:val="00EC7106"/>
    <w:rsid w:val="00ED0120"/>
    <w:rsid w:val="00ED0210"/>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0F3"/>
    <w:rsid w:val="00F1313D"/>
    <w:rsid w:val="00F1453D"/>
    <w:rsid w:val="00F201E7"/>
    <w:rsid w:val="00F204E0"/>
    <w:rsid w:val="00F20B16"/>
    <w:rsid w:val="00F21C79"/>
    <w:rsid w:val="00F238C9"/>
    <w:rsid w:val="00F23CA5"/>
    <w:rsid w:val="00F277AA"/>
    <w:rsid w:val="00F31955"/>
    <w:rsid w:val="00F34C06"/>
    <w:rsid w:val="00F3631C"/>
    <w:rsid w:val="00F37A88"/>
    <w:rsid w:val="00F43EA3"/>
    <w:rsid w:val="00F45A82"/>
    <w:rsid w:val="00F50C55"/>
    <w:rsid w:val="00F5561F"/>
    <w:rsid w:val="00F56876"/>
    <w:rsid w:val="00F577AF"/>
    <w:rsid w:val="00F57EAB"/>
    <w:rsid w:val="00F57FFB"/>
    <w:rsid w:val="00F60063"/>
    <w:rsid w:val="00F601E6"/>
    <w:rsid w:val="00F67D6D"/>
    <w:rsid w:val="00F73954"/>
    <w:rsid w:val="00F74478"/>
    <w:rsid w:val="00F7502A"/>
    <w:rsid w:val="00F809A7"/>
    <w:rsid w:val="00F85DA6"/>
    <w:rsid w:val="00F94060"/>
    <w:rsid w:val="00FA1A6E"/>
    <w:rsid w:val="00FA4F23"/>
    <w:rsid w:val="00FA56F6"/>
    <w:rsid w:val="00FB329D"/>
    <w:rsid w:val="00FB43F5"/>
    <w:rsid w:val="00FB5BC9"/>
    <w:rsid w:val="00FB63C5"/>
    <w:rsid w:val="00FB6BE9"/>
    <w:rsid w:val="00FC21C0"/>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21C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FC21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FC21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C21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FC21C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FC21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21C0"/>
  </w:style>
  <w:style w:type="character" w:customStyle="1" w:styleId="Heading1Char">
    <w:name w:val="Heading 1 Char"/>
    <w:aliases w:val="Pocket Char"/>
    <w:basedOn w:val="DefaultParagraphFont"/>
    <w:link w:val="Heading1"/>
    <w:rsid w:val="00FC21C0"/>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FC21C0"/>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C21C0"/>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C21C0"/>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21C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C21C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C21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C21C0"/>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C21C0"/>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 w:type="paragraph" w:customStyle="1" w:styleId="H1numbered">
    <w:name w:val="H1 numbered"/>
    <w:basedOn w:val="Normal"/>
    <w:uiPriority w:val="99"/>
    <w:qFormat/>
    <w:rsid w:val="006C272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6C272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ovethelaw.com/2020/01/space-law-can-only-be-libertarian-minded/" TargetMode="External"/><Relationship Id="rId18"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21" Type="http://schemas.openxmlformats.org/officeDocument/2006/relationships/hyperlink" Target="https://www.cfr.org/blog/big-bangs-red-herrings-and-dilemmas-space-security" TargetMode="External"/><Relationship Id="rId7" Type="http://schemas.openxmlformats.org/officeDocument/2006/relationships/settings" Target="settings.xml"/><Relationship Id="rId12" Type="http://schemas.openxmlformats.org/officeDocument/2006/relationships/hyperlink" Target="https://link.springer.com/article/10.1007/s10790-015-9506-9" TargetMode="External"/><Relationship Id="rId17"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www.thecipherbrief.com/article/5-reasons-%E2%80%9Cspace-war%E2%80%9D-isn%E2%80%99t-scary-it-soun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i.org/wp-content/uploads/2012/04/Rand-Simberg-Homesteading-the-Final-Frontier.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1420</TotalTime>
  <Pages>1</Pages>
  <Words>6545</Words>
  <Characters>37312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636</cp:revision>
  <dcterms:created xsi:type="dcterms:W3CDTF">2021-07-12T18:50:00Z</dcterms:created>
  <dcterms:modified xsi:type="dcterms:W3CDTF">2022-04-24T14:44:00Z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