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E1099D" w14:textId="6ADEECB6" w:rsidR="00994FDC" w:rsidRPr="00E26BFF" w:rsidRDefault="00784EC8" w:rsidP="00784EC8">
      <w:pPr>
        <w:pStyle w:val="Heading1"/>
        <w:rPr>
          <w:rFonts w:asciiTheme="minorHAnsi" w:hAnsiTheme="minorHAnsi"/>
        </w:rPr>
      </w:pPr>
      <w:r w:rsidRPr="00E26BFF">
        <w:rPr>
          <w:rFonts w:asciiTheme="minorHAnsi" w:hAnsiTheme="minorHAnsi"/>
        </w:rPr>
        <w:t>1NC</w:t>
      </w:r>
    </w:p>
    <w:p w14:paraId="0B4F60C6" w14:textId="5E4822F2" w:rsidR="00524213" w:rsidRPr="00E26BFF" w:rsidRDefault="00485803" w:rsidP="00EA04AF">
      <w:pPr>
        <w:pStyle w:val="Heading2"/>
        <w:rPr>
          <w:rFonts w:asciiTheme="minorHAnsi" w:hAnsiTheme="minorHAnsi"/>
        </w:rPr>
      </w:pPr>
      <w:r>
        <w:rPr>
          <w:rFonts w:asciiTheme="minorHAnsi" w:hAnsiTheme="minorHAnsi"/>
        </w:rPr>
        <w:lastRenderedPageBreak/>
        <w:t>1</w:t>
      </w:r>
    </w:p>
    <w:p w14:paraId="6AADC658" w14:textId="5B1EAEFF" w:rsidR="00EA04AF" w:rsidRDefault="00B66BE1" w:rsidP="00EA04AF">
      <w:pPr>
        <w:pStyle w:val="Heading3"/>
        <w:rPr>
          <w:rFonts w:asciiTheme="minorHAnsi" w:hAnsiTheme="minorHAnsi"/>
        </w:rPr>
      </w:pPr>
      <w:r>
        <w:rPr>
          <w:rFonts w:asciiTheme="minorHAnsi" w:hAnsiTheme="minorHAnsi"/>
        </w:rPr>
        <w:lastRenderedPageBreak/>
        <w:t>Framing</w:t>
      </w:r>
    </w:p>
    <w:p w14:paraId="6A56C019" w14:textId="390424DE" w:rsidR="006109A4" w:rsidRDefault="006109A4" w:rsidP="00611059">
      <w:pPr>
        <w:pStyle w:val="Heading4"/>
      </w:pPr>
      <w:r>
        <w:t>I’m conceding their framework, but extinction outweighs and consequences matter</w:t>
      </w:r>
    </w:p>
    <w:p w14:paraId="6F0726B9" w14:textId="773080DD" w:rsidR="00F91ACA" w:rsidRDefault="00F91ACA" w:rsidP="00F91ACA">
      <w:pPr>
        <w:pStyle w:val="Heading4"/>
      </w:pPr>
      <w:r>
        <w:t>[1] All intentions are forward looking ie. You only act based on a consequence</w:t>
      </w:r>
    </w:p>
    <w:p w14:paraId="1ACC9679" w14:textId="0DFEF763" w:rsidR="00F91ACA" w:rsidRPr="00F91ACA" w:rsidRDefault="00F91ACA" w:rsidP="00F91ACA">
      <w:pPr>
        <w:pStyle w:val="Heading4"/>
      </w:pPr>
      <w:r>
        <w:t>[2] Intent cannot be action guiding without a conception of consequences because you cannot act without one</w:t>
      </w:r>
    </w:p>
    <w:p w14:paraId="4DD58942" w14:textId="2EAE23E4" w:rsidR="00F91ACA" w:rsidRDefault="00F91ACA" w:rsidP="00F91ACA">
      <w:r>
        <w:t>Induction fails – a) it takes out the aff too because it relies on a peoperty of IP being bad but without induction there wont be those properties b) it doesn’t fail bc we can make predictions and probability c) reject calc indicts they kill topic education and policy- answers butterfly – probability sovles</w:t>
      </w:r>
    </w:p>
    <w:p w14:paraId="58DF5C04" w14:textId="77777777" w:rsidR="00083D6C" w:rsidRPr="00083D6C" w:rsidRDefault="00083D6C" w:rsidP="00083D6C">
      <w:pPr>
        <w:rPr>
          <w:sz w:val="12"/>
        </w:rPr>
      </w:pPr>
    </w:p>
    <w:p w14:paraId="2B8030FF" w14:textId="77777777" w:rsidR="005A28F8" w:rsidRDefault="005A28F8" w:rsidP="005A28F8">
      <w:pPr>
        <w:pStyle w:val="Heading4"/>
      </w:pPr>
      <w:r>
        <w:t>[3] Extinction outweighs</w:t>
      </w:r>
    </w:p>
    <w:p w14:paraId="6FE47B3A" w14:textId="77777777" w:rsidR="005A28F8" w:rsidRPr="00A3034A" w:rsidRDefault="005A28F8" w:rsidP="005A28F8">
      <w:pPr>
        <w:pStyle w:val="Heading4"/>
      </w:pPr>
      <w:r>
        <w:t>A)</w:t>
      </w:r>
      <w:r w:rsidRPr="00A3034A">
        <w:t xml:space="preserve"> </w:t>
      </w:r>
      <w:r w:rsidRPr="00790205">
        <w:rPr>
          <w:u w:val="single"/>
        </w:rPr>
        <w:t>Reversibility</w:t>
      </w:r>
      <w:r w:rsidRPr="00A3034A">
        <w:t xml:space="preserve"> – we can never improve society because our impact is irreversible which proves moral uncertainty</w:t>
      </w:r>
    </w:p>
    <w:p w14:paraId="2B58630C" w14:textId="77777777" w:rsidR="005A28F8" w:rsidRPr="00A3034A" w:rsidRDefault="005A28F8" w:rsidP="005A28F8">
      <w:pPr>
        <w:pStyle w:val="Heading4"/>
      </w:pPr>
      <w:r>
        <w:t>B)</w:t>
      </w:r>
      <w:r w:rsidRPr="00A3034A">
        <w:t xml:space="preserve"> </w:t>
      </w:r>
      <w:r w:rsidRPr="00790205">
        <w:rPr>
          <w:u w:val="single"/>
        </w:rPr>
        <w:t>Prerequisite</w:t>
      </w:r>
      <w:r>
        <w:t xml:space="preserve"> – you can’t do the aff if you’re dead, threats to bodily security preclude action</w:t>
      </w:r>
    </w:p>
    <w:p w14:paraId="78DC8A50" w14:textId="77777777" w:rsidR="005A28F8" w:rsidRDefault="005A28F8" w:rsidP="005A28F8">
      <w:pPr>
        <w:pStyle w:val="Heading4"/>
      </w:pPr>
      <w:r>
        <w:t>C)</w:t>
      </w:r>
      <w:r w:rsidRPr="00A3034A">
        <w:t xml:space="preserve"> </w:t>
      </w:r>
      <w:r w:rsidRPr="00790205">
        <w:rPr>
          <w:u w:val="single"/>
        </w:rPr>
        <w:t>Resolvability</w:t>
      </w:r>
      <w:r w:rsidRPr="00A3034A">
        <w:t xml:space="preserve"> – body count is the most objective way to calculate impacts because comparing suffering is unethical</w:t>
      </w:r>
      <w:r>
        <w:t xml:space="preserve"> anything else means judge intervention</w:t>
      </w:r>
    </w:p>
    <w:p w14:paraId="3FB31FCA" w14:textId="77777777" w:rsidR="005A28F8" w:rsidRDefault="005A28F8" w:rsidP="005A28F8">
      <w:pPr>
        <w:pStyle w:val="Heading4"/>
      </w:pPr>
      <w:r>
        <w:t xml:space="preserve">D) </w:t>
      </w:r>
      <w:r>
        <w:rPr>
          <w:u w:val="single"/>
        </w:rPr>
        <w:t>Reciprocity</w:t>
      </w:r>
      <w:r>
        <w:t xml:space="preserve"> – you can weigh your impacts under different frameworks, I should be able to as well</w:t>
      </w:r>
    </w:p>
    <w:p w14:paraId="55D7649E" w14:textId="77777777" w:rsidR="005A28F8" w:rsidRPr="00BA0A4C" w:rsidRDefault="005A28F8" w:rsidP="005A28F8">
      <w:pPr>
        <w:pStyle w:val="Heading4"/>
      </w:pPr>
      <w:r>
        <w:t xml:space="preserve">E) </w:t>
      </w:r>
      <w:r>
        <w:rPr>
          <w:u w:val="single"/>
        </w:rPr>
        <w:t>Phil education</w:t>
      </w:r>
      <w:r>
        <w:t xml:space="preserve"> – MacAskill 14 </w:t>
      </w:r>
    </w:p>
    <w:p w14:paraId="433BF23E" w14:textId="77777777" w:rsidR="005A28F8" w:rsidRPr="00166CFF" w:rsidRDefault="005A28F8" w:rsidP="005A28F8">
      <w:r w:rsidRPr="00166CFF">
        <w:rPr>
          <w:sz w:val="16"/>
          <w:szCs w:val="16"/>
        </w:rPr>
        <w:t>[William, Oxford Philosopher and youngest tenured philosopher in the world, Normative Uncertainty, 2014]</w:t>
      </w:r>
    </w:p>
    <w:p w14:paraId="52A3B533" w14:textId="46AE9FF6" w:rsidR="005A28F8" w:rsidRDefault="005A28F8" w:rsidP="005A28F8">
      <w:pPr>
        <w:rPr>
          <w:sz w:val="14"/>
        </w:rPr>
      </w:pPr>
      <w:r w:rsidRPr="00166CFF">
        <w:rPr>
          <w:rStyle w:val="TitleChar"/>
        </w:rPr>
        <w:t xml:space="preserve">The human race might go extinct </w:t>
      </w:r>
      <w:r w:rsidRPr="00166CFF">
        <w:rPr>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7C1950">
        <w:rPr>
          <w:rStyle w:val="TitleChar"/>
          <w:highlight w:val="green"/>
        </w:rPr>
        <w:t xml:space="preserve">we </w:t>
      </w:r>
      <w:r w:rsidRPr="00166CFF">
        <w:rPr>
          <w:rStyle w:val="TitleChar"/>
        </w:rPr>
        <w:t xml:space="preserve">still </w:t>
      </w:r>
      <w:r w:rsidRPr="007C1950">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7C1950">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the human race </w:t>
      </w:r>
      <w:r w:rsidRPr="00166CFF">
        <w:rPr>
          <w:rStyle w:val="TitleChar"/>
        </w:rPr>
        <w:t xml:space="preserve">is </w:t>
      </w:r>
      <w:r w:rsidRPr="00166CFF">
        <w:rPr>
          <w:sz w:val="14"/>
        </w:rPr>
        <w:t xml:space="preserve">an </w:t>
      </w:r>
      <w:r w:rsidRPr="007C1950">
        <w:rPr>
          <w:rStyle w:val="TitleChar"/>
          <w:highlight w:val="green"/>
        </w:rPr>
        <w:t>extremely high stakes</w:t>
      </w:r>
      <w:r w:rsidRPr="00166CFF">
        <w:rPr>
          <w:sz w:val="14"/>
        </w:rPr>
        <w:t xml:space="preserve"> moral issue. Humanity could be around for a very long time: if humans survive as long as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r w:rsidRPr="00166CFF">
        <w:rPr>
          <w:sz w:val="14"/>
        </w:rPr>
        <w:t xml:space="preserve">The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r w:rsidRPr="00166CFF">
        <w:rPr>
          <w:rStyle w:val="TitleChar"/>
        </w:rPr>
        <w:t xml:space="preserve">So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7C1950">
        <w:rPr>
          <w:rStyle w:val="TitleChar"/>
          <w:highlight w:val="green"/>
        </w:rPr>
        <w:t>extinction is</w:t>
      </w:r>
      <w:r w:rsidRPr="00166CFF">
        <w:rPr>
          <w:rStyle w:val="TitleChar"/>
        </w:rPr>
        <w:t xml:space="preserve"> </w:t>
      </w:r>
      <w:r w:rsidRPr="00166CFF">
        <w:rPr>
          <w:sz w:val="14"/>
        </w:rPr>
        <w:t xml:space="preserve">by its nature an </w:t>
      </w:r>
      <w:r w:rsidRPr="007C1950">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rPr>
        <w:t xml:space="preserve">Third, we should </w:t>
      </w:r>
      <w:r w:rsidRPr="007C1950">
        <w:rPr>
          <w:rStyle w:val="TitleChar"/>
          <w:highlight w:val="green"/>
        </w:rPr>
        <w:t>expect</w:t>
      </w:r>
      <w:r w:rsidRPr="00166CFF">
        <w:rPr>
          <w:sz w:val="14"/>
        </w:rPr>
        <w:t xml:space="preserve"> ourselves </w:t>
      </w:r>
      <w:r w:rsidRPr="007C1950">
        <w:rPr>
          <w:rStyle w:val="TitleChar"/>
          <w:highlight w:val="green"/>
        </w:rPr>
        <w:t>to progress, morally</w:t>
      </w:r>
      <w:r w:rsidRPr="00166CFF">
        <w:rPr>
          <w:sz w:val="14"/>
        </w:rPr>
        <w:t xml:space="preserve">, over the next few centuries, </w:t>
      </w:r>
      <w:r w:rsidRPr="007C1950">
        <w:rPr>
          <w:rStyle w:val="TitleChar"/>
          <w:highlight w:val="green"/>
        </w:rPr>
        <w:t xml:space="preserve">as </w:t>
      </w:r>
      <w:r w:rsidRPr="00166CFF">
        <w:rPr>
          <w:rStyle w:val="TitleChar"/>
        </w:rPr>
        <w:t>we have</w:t>
      </w:r>
      <w:r w:rsidRPr="00166CFF">
        <w:rPr>
          <w:sz w:val="14"/>
        </w:rPr>
        <w:t xml:space="preserve"> progressed </w:t>
      </w:r>
      <w:r w:rsidRPr="007C1950">
        <w:rPr>
          <w:rStyle w:val="TitleChar"/>
          <w:highlight w:val="green"/>
        </w:rPr>
        <w:t>in the past</w:t>
      </w:r>
      <w:r w:rsidRPr="00166CFF">
        <w:rPr>
          <w:rStyle w:val="TitleChar"/>
        </w:rPr>
        <w:t>.</w:t>
      </w:r>
      <w:r w:rsidRPr="00166CFF">
        <w:rPr>
          <w:sz w:val="14"/>
        </w:rPr>
        <w:t xml:space="preserve"> So we should expect that </w:t>
      </w:r>
      <w:r w:rsidRPr="007C1950">
        <w:rPr>
          <w:rStyle w:val="TitleChar"/>
          <w:highlight w:val="green"/>
        </w:rPr>
        <w:t xml:space="preserve">in </w:t>
      </w:r>
      <w:r w:rsidRPr="00166CFF">
        <w:rPr>
          <w:rStyle w:val="TitleChar"/>
        </w:rPr>
        <w:t xml:space="preserve">a few centuries’ </w:t>
      </w:r>
      <w:r w:rsidRPr="007C1950">
        <w:rPr>
          <w:rStyle w:val="TitleChar"/>
          <w:highlight w:val="green"/>
        </w:rPr>
        <w:t>time we will have better evidence about how to evaluate</w:t>
      </w:r>
      <w:r w:rsidRPr="00166CFF">
        <w:rPr>
          <w:sz w:val="14"/>
        </w:rPr>
        <w:t xml:space="preserve"> human </w:t>
      </w:r>
      <w:r w:rsidRPr="007C1950">
        <w:rPr>
          <w:rStyle w:val="TitleChar"/>
          <w:highlight w:val="green"/>
        </w:rPr>
        <w:t>extinction</w:t>
      </w:r>
      <w:r w:rsidRPr="00166CFF">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w:t>
      </w:r>
      <w:r w:rsidRPr="00166CFF">
        <w:rPr>
          <w:sz w:val="14"/>
        </w:rPr>
        <w:lastRenderedPageBreak/>
        <w:t xml:space="preserve">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TitleChar"/>
        </w:rPr>
        <w:t xml:space="preserve"> </w:t>
      </w:r>
      <w:r w:rsidRPr="007C1950">
        <w:rPr>
          <w:rStyle w:val="TitleChar"/>
          <w:highlight w:val="green"/>
        </w:rPr>
        <w:t>if we</w:t>
      </w:r>
      <w:r w:rsidRPr="00166CFF">
        <w:rPr>
          <w:rStyle w:val="TitleChar"/>
        </w:rPr>
        <w:t xml:space="preserve"> </w:t>
      </w:r>
      <w:r w:rsidRPr="00166CFF">
        <w:rPr>
          <w:sz w:val="14"/>
        </w:rPr>
        <w:t>let the human race continue and</w:t>
      </w:r>
      <w:r w:rsidRPr="00166CFF">
        <w:rPr>
          <w:rStyle w:val="TitleChar"/>
        </w:rPr>
        <w:t xml:space="preserve"> </w:t>
      </w:r>
      <w:r w:rsidRPr="007C1950">
        <w:rPr>
          <w:rStyle w:val="TitleChar"/>
          <w:highlight w:val="green"/>
        </w:rPr>
        <w:t>did research</w:t>
      </w:r>
      <w:r w:rsidRPr="00166CFF">
        <w:rPr>
          <w:rStyle w:val="TitleChar"/>
        </w:rPr>
        <w:t xml:space="preserve"> for 300 years, </w:t>
      </w:r>
      <w:r w:rsidRPr="007C1950">
        <w:rPr>
          <w:rStyle w:val="TitleChar"/>
          <w:highlight w:val="green"/>
        </w:rPr>
        <w:t xml:space="preserve">we would know for certain whether or not </w:t>
      </w:r>
      <w:r w:rsidRPr="00166CFF">
        <w:rPr>
          <w:rStyle w:val="TitleChar"/>
        </w:rPr>
        <w:t xml:space="preserve">additional </w:t>
      </w:r>
      <w:r w:rsidRPr="007C1950">
        <w:rPr>
          <w:rStyle w:val="TitleChar"/>
          <w:highlight w:val="green"/>
        </w:rPr>
        <w:t>people</w:t>
      </w:r>
      <w:r w:rsidRPr="00166CFF">
        <w:rPr>
          <w:rStyle w:val="TitleChar"/>
        </w:rPr>
        <w:t xml:space="preserve"> are of </w:t>
      </w:r>
      <w:r w:rsidRPr="007C1950">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7C1950">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7C1950">
        <w:rPr>
          <w:rStyle w:val="TitleChar"/>
          <w:highlight w:val="green"/>
        </w:rPr>
        <w:t xml:space="preserve">is </w:t>
      </w:r>
      <w:r w:rsidRPr="00166CFF">
        <w:rPr>
          <w:rStyle w:val="TitleChar"/>
        </w:rPr>
        <w:t xml:space="preserve">vanishingly </w:t>
      </w:r>
      <w:r w:rsidRPr="007C1950">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7C1950">
        <w:rPr>
          <w:rStyle w:val="TitleChar"/>
          <w:highlight w:val="green"/>
        </w:rPr>
        <w:t xml:space="preserve">keeping </w:t>
      </w:r>
      <w:r w:rsidRPr="00166CFF">
        <w:rPr>
          <w:rStyle w:val="TitleChar"/>
        </w:rPr>
        <w:t xml:space="preserve">one’s </w:t>
      </w:r>
      <w:r w:rsidRPr="007C1950">
        <w:rPr>
          <w:rStyle w:val="TitleChar"/>
          <w:highlight w:val="green"/>
        </w:rPr>
        <w:t>options open</w:t>
      </w:r>
      <w:r w:rsidRPr="00166CFF">
        <w:rPr>
          <w:rStyle w:val="TitleChar"/>
        </w:rPr>
        <w:t xml:space="preserve"> </w:t>
      </w:r>
      <w:r w:rsidRPr="00166CFF">
        <w:rPr>
          <w:sz w:val="14"/>
        </w:rPr>
        <w:t>while one gains new information.</w:t>
      </w:r>
    </w:p>
    <w:p w14:paraId="343B757D" w14:textId="54039B27" w:rsidR="00F91ACA" w:rsidRPr="00F91ACA" w:rsidRDefault="00F91ACA" w:rsidP="00F91ACA">
      <w:pPr>
        <w:pStyle w:val="Heading4"/>
      </w:pPr>
      <w:r>
        <w:t xml:space="preserve">Uncerainty - </w:t>
      </w:r>
    </w:p>
    <w:p w14:paraId="15247CB2" w14:textId="459B6751" w:rsidR="00485803" w:rsidRDefault="0010323A" w:rsidP="001E4681">
      <w:pPr>
        <w:pStyle w:val="Heading2"/>
        <w:rPr>
          <w:rFonts w:asciiTheme="minorHAnsi" w:hAnsiTheme="minorHAnsi"/>
        </w:rPr>
      </w:pPr>
      <w:r>
        <w:rPr>
          <w:rFonts w:asciiTheme="minorHAnsi" w:hAnsiTheme="minorHAnsi"/>
        </w:rPr>
        <w:lastRenderedPageBreak/>
        <w:t>2</w:t>
      </w:r>
    </w:p>
    <w:p w14:paraId="0FF945A5" w14:textId="5456DCB4" w:rsidR="00485803" w:rsidRDefault="00485803" w:rsidP="00485803">
      <w:pPr>
        <w:pStyle w:val="Heading3"/>
      </w:pPr>
      <w:r>
        <w:lastRenderedPageBreak/>
        <w:t>OFF</w:t>
      </w:r>
    </w:p>
    <w:p w14:paraId="54729708" w14:textId="77777777" w:rsidR="00485803" w:rsidRPr="00DC7E68" w:rsidRDefault="00485803" w:rsidP="00485803">
      <w:pPr>
        <w:pStyle w:val="Heading4"/>
      </w:pPr>
      <w:r>
        <w:t>Intellectual property rights cannot be discriminated on the basis of field, or place of invention</w:t>
      </w:r>
    </w:p>
    <w:p w14:paraId="4B18E978" w14:textId="77777777" w:rsidR="00485803" w:rsidRPr="00DC7E68" w:rsidRDefault="00485803" w:rsidP="00485803">
      <w:r w:rsidRPr="00DC7E68">
        <w:rPr>
          <w:rStyle w:val="Style13ptBold"/>
        </w:rPr>
        <w:t>WTO</w:t>
      </w:r>
      <w:r w:rsidRPr="00DC7E68">
        <w:t xml:space="preserve"> </w:t>
      </w:r>
      <w:hyperlink r:id="rId6"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15C17916" w14:textId="77777777" w:rsidR="00485803" w:rsidRDefault="00485803" w:rsidP="00485803">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7"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3461E4">
        <w:rPr>
          <w:rStyle w:val="Emphasis"/>
          <w:highlight w:val="cyan"/>
        </w:rPr>
        <w:t>patents shall be available</w:t>
      </w:r>
      <w:r w:rsidRPr="003461E4">
        <w:rPr>
          <w:rStyle w:val="Emphasis"/>
        </w:rPr>
        <w:t xml:space="preserve"> and patent rights enjoyable </w:t>
      </w:r>
      <w:r w:rsidRPr="003461E4">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3461E4">
        <w:rPr>
          <w:rStyle w:val="Emphasis"/>
          <w:highlight w:val="cyan"/>
        </w:rPr>
        <w:t>to the place of invention,</w:t>
      </w:r>
      <w:r w:rsidRPr="003461E4">
        <w:rPr>
          <w:rStyle w:val="Emphasis"/>
        </w:rPr>
        <w:t xml:space="preserve"> the </w:t>
      </w:r>
      <w:r w:rsidRPr="003461E4">
        <w:rPr>
          <w:rStyle w:val="Emphasis"/>
          <w:highlight w:val="cyan"/>
        </w:rPr>
        <w:t>field of technology</w:t>
      </w:r>
      <w:r w:rsidRPr="003461E4">
        <w:rPr>
          <w:rStyle w:val="Emphasis"/>
        </w:rPr>
        <w:t xml:space="preserve"> and </w:t>
      </w:r>
      <w:r w:rsidRPr="003461E4">
        <w:rPr>
          <w:rStyle w:val="Emphasis"/>
          <w:highlight w:val="cyan"/>
        </w:rPr>
        <w:t xml:space="preserve">whether products are imported </w:t>
      </w:r>
      <w:r w:rsidRPr="003461E4">
        <w:rPr>
          <w:rStyle w:val="Emphasis"/>
        </w:rPr>
        <w:t xml:space="preserve">or locally </w:t>
      </w:r>
      <w:r w:rsidRPr="003461E4">
        <w:rPr>
          <w:rStyle w:val="Emphasis"/>
          <w:highlight w:val="cyan"/>
        </w:rPr>
        <w:t>produced.</w:t>
      </w:r>
    </w:p>
    <w:p w14:paraId="3A4F0853" w14:textId="77777777" w:rsidR="00485803" w:rsidRDefault="00485803" w:rsidP="00485803">
      <w:pPr>
        <w:pStyle w:val="Heading4"/>
      </w:pPr>
      <w:r>
        <w:t>The WTO’s appellate body no longer exists to mediate disputes, without immediate buy in by states, and no mechanism to make disobedient states obey, the system collapses</w:t>
      </w:r>
    </w:p>
    <w:p w14:paraId="4CBAB41E" w14:textId="2CDBCCD8" w:rsidR="00485803" w:rsidRPr="00485803" w:rsidRDefault="00485803" w:rsidP="00485803">
      <w:pPr>
        <w:spacing w:after="0" w:line="240" w:lineRule="auto"/>
        <w:rPr>
          <w:rStyle w:val="Emphasis"/>
          <w:rFonts w:ascii="Times New Roman" w:eastAsia="Times New Roman" w:hAnsi="Times New Roman" w:cs="Times New Roman"/>
          <w:b w:val="0"/>
          <w:iCs w:val="0"/>
          <w:sz w:val="24"/>
          <w:u w:val="none"/>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319CC7AE" w14:textId="77777777" w:rsidR="00485803" w:rsidRPr="00C638D5" w:rsidRDefault="00485803" w:rsidP="00485803">
      <w:pPr>
        <w:rPr>
          <w:sz w:val="12"/>
        </w:rPr>
      </w:pPr>
      <w:r w:rsidRPr="007456AE">
        <w:rPr>
          <w:rStyle w:val="Emphasis"/>
          <w:highlight w:val="cyan"/>
        </w:rPr>
        <w:t>The WTO</w:t>
      </w:r>
      <w:r w:rsidRPr="003024C5">
        <w:rPr>
          <w:sz w:val="12"/>
        </w:rPr>
        <w:t xml:space="preserve"> is unique amongst international institutions because it </w:t>
      </w:r>
      <w:r w:rsidRPr="007456AE">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7456AE">
        <w:rPr>
          <w:rStyle w:val="Emphasis"/>
          <w:highlight w:val="cyan"/>
        </w:rPr>
        <w:t>the dispute settlement system</w:t>
      </w:r>
      <w:r w:rsidRPr="003024C5">
        <w:rPr>
          <w:rStyle w:val="Emphasis"/>
        </w:rPr>
        <w:t>.</w:t>
      </w:r>
      <w:r w:rsidRPr="003024C5">
        <w:rPr>
          <w:sz w:val="12"/>
        </w:rPr>
        <w:t xml:space="preserve"> However, </w:t>
      </w:r>
      <w:r w:rsidRPr="007456AE">
        <w:rPr>
          <w:rStyle w:val="Emphasis"/>
          <w:highlight w:val="cyan"/>
        </w:rPr>
        <w:t>the</w:t>
      </w:r>
      <w:r w:rsidRPr="003024C5">
        <w:rPr>
          <w:sz w:val="12"/>
        </w:rPr>
        <w:t xml:space="preserve"> fundamental </w:t>
      </w:r>
      <w:r w:rsidRPr="007456AE">
        <w:rPr>
          <w:rStyle w:val="Emphasis"/>
          <w:highlight w:val="cyan"/>
        </w:rPr>
        <w:t>vulnerability is that if</w:t>
      </w:r>
      <w:r w:rsidRPr="003024C5">
        <w:rPr>
          <w:rStyle w:val="Emphasis"/>
        </w:rPr>
        <w:t xml:space="preserve"> powerful </w:t>
      </w:r>
      <w:r w:rsidRPr="007456AE">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7456AE">
        <w:rPr>
          <w:rStyle w:val="Emphasis"/>
          <w:highlight w:val="cyan"/>
        </w:rPr>
        <w:t>won’t participate</w:t>
      </w:r>
      <w:r w:rsidRPr="003024C5">
        <w:rPr>
          <w:rStyle w:val="Emphasis"/>
        </w:rPr>
        <w:t xml:space="preserve"> in the system and be bound by its rules, </w:t>
      </w:r>
      <w:r w:rsidRPr="007456AE">
        <w:rPr>
          <w:rStyle w:val="Emphasis"/>
          <w:highlight w:val="cyan"/>
        </w:rPr>
        <w:t>they</w:t>
      </w:r>
      <w:r w:rsidRPr="003024C5">
        <w:rPr>
          <w:rStyle w:val="Emphasis"/>
        </w:rPr>
        <w:t xml:space="preserve"> quickly </w:t>
      </w:r>
      <w:r w:rsidRPr="007456AE">
        <w:rPr>
          <w:rStyle w:val="Emphasis"/>
          <w:highlight w:val="cyan"/>
        </w:rPr>
        <w:t>risk becoming irrelevant</w:t>
      </w:r>
      <w:r w:rsidRPr="003024C5">
        <w:rPr>
          <w:rStyle w:val="Emphasis"/>
        </w:rPr>
        <w:t xml:space="preserve">. And that’s the situation we’re in right now with the appellate body crisis, where, </w:t>
      </w:r>
      <w:r w:rsidRPr="007456AE">
        <w:rPr>
          <w:rStyle w:val="Emphasis"/>
          <w:highlight w:val="cyan"/>
        </w:rPr>
        <w:t>without a</w:t>
      </w:r>
      <w:r w:rsidRPr="003024C5">
        <w:rPr>
          <w:rStyle w:val="Emphasis"/>
        </w:rPr>
        <w:t xml:space="preserve"> functioning </w:t>
      </w:r>
      <w:r w:rsidRPr="007456AE">
        <w:rPr>
          <w:rStyle w:val="Emphasis"/>
          <w:highlight w:val="cyan"/>
        </w:rPr>
        <w:t>mechanism to ensure that WTO rules are enforced, the</w:t>
      </w:r>
      <w:r w:rsidRPr="003024C5">
        <w:rPr>
          <w:rStyle w:val="Emphasis"/>
        </w:rPr>
        <w:t xml:space="preserve"> entire </w:t>
      </w:r>
      <w:r w:rsidRPr="007456AE">
        <w:rPr>
          <w:rStyle w:val="Emphasis"/>
          <w:highlight w:val="cyan"/>
        </w:rPr>
        <w:t>system</w:t>
      </w:r>
      <w:r w:rsidRPr="003024C5">
        <w:rPr>
          <w:rStyle w:val="Emphasis"/>
        </w:rPr>
        <w:t xml:space="preserve"> of global trade rules </w:t>
      </w:r>
      <w:r w:rsidRPr="007456AE">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66A51D73" w14:textId="77777777" w:rsidR="00485803" w:rsidRDefault="00485803" w:rsidP="00485803">
      <w:pPr>
        <w:pStyle w:val="Heading4"/>
      </w:pPr>
      <w:r>
        <w:t>A major country operating outside WTO consensus wrecks global trade norms</w:t>
      </w:r>
    </w:p>
    <w:p w14:paraId="6767AA4E" w14:textId="77777777" w:rsidR="00485803" w:rsidRDefault="00485803" w:rsidP="00485803">
      <w:r w:rsidRPr="00F72EAD">
        <w:rPr>
          <w:rStyle w:val="Heading4Char"/>
        </w:rPr>
        <w:t>Bacchus 20</w:t>
      </w:r>
      <w:r>
        <w:t xml:space="preserve"> [</w:t>
      </w:r>
      <w:r w:rsidRPr="00F72EAD">
        <w:t xml:space="preserve">James Bacchus, </w:t>
      </w:r>
      <w:r>
        <w:t xml:space="preserve">member of the Herbert A. Stiefel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8" w:history="1">
        <w:r w:rsidRPr="00F41676">
          <w:rPr>
            <w:rStyle w:val="Hyperlink"/>
          </w:rPr>
          <w:t>https://www.cato.org/free-trade-bulletin/unnecessary-proposal-wto-waiver-intellectual-property-rights-covid-19-vaccines]/Kankee</w:t>
        </w:r>
      </w:hyperlink>
    </w:p>
    <w:p w14:paraId="0EFD50E6" w14:textId="77777777" w:rsidR="00485803" w:rsidRPr="00F96F48" w:rsidRDefault="00485803" w:rsidP="00485803">
      <w:pPr>
        <w:rPr>
          <w:sz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7456AE">
        <w:rPr>
          <w:rStyle w:val="StyleUnderline"/>
          <w:highlight w:val="cyan"/>
        </w:rPr>
        <w:t xml:space="preserve">the </w:t>
      </w:r>
      <w:r w:rsidRPr="007456AE">
        <w:rPr>
          <w:rStyle w:val="Emphasis"/>
          <w:highlight w:val="cyan"/>
        </w:rPr>
        <w:t>last thing</w:t>
      </w:r>
      <w:r w:rsidRPr="00F72EAD">
        <w:rPr>
          <w:rStyle w:val="StyleUnderline"/>
        </w:rPr>
        <w:t xml:space="preserve"> </w:t>
      </w:r>
      <w:r w:rsidRPr="007456AE">
        <w:rPr>
          <w:rStyle w:val="StyleUnderline"/>
          <w:highlight w:val="cyan"/>
        </w:rPr>
        <w:t>the WTO needs</w:t>
      </w:r>
      <w:r w:rsidRPr="00F72EAD">
        <w:rPr>
          <w:rStyle w:val="StyleUnderline"/>
        </w:rPr>
        <w:t xml:space="preserve"> </w:t>
      </w:r>
      <w:r w:rsidRPr="007456AE">
        <w:rPr>
          <w:rStyle w:val="StyleUnderline"/>
          <w:highlight w:val="cyan"/>
        </w:rPr>
        <w:t>is</w:t>
      </w:r>
      <w:r w:rsidRPr="00F72EAD">
        <w:rPr>
          <w:rStyle w:val="StyleUnderline"/>
        </w:rPr>
        <w:t xml:space="preserve"> another </w:t>
      </w:r>
      <w:r w:rsidRPr="007456AE">
        <w:rPr>
          <w:rStyle w:val="StyleUnderline"/>
          <w:highlight w:val="cyan"/>
        </w:rPr>
        <w:t>debate over</w:t>
      </w:r>
      <w:r w:rsidRPr="00F72EAD">
        <w:rPr>
          <w:rStyle w:val="StyleUnderline"/>
        </w:rPr>
        <w:t xml:space="preserve"> perceived </w:t>
      </w:r>
      <w:r w:rsidRPr="007456AE">
        <w:rPr>
          <w:rStyle w:val="StyleUnderline"/>
          <w:highlight w:val="cyan"/>
        </w:rPr>
        <w:t>trade</w:t>
      </w:r>
      <w:r w:rsidRPr="00F72EAD">
        <w:rPr>
          <w:rStyle w:val="StyleUnderline"/>
        </w:rPr>
        <w:t xml:space="preserve"> obstacles to public health</w:t>
      </w:r>
      <w:r w:rsidRPr="00F96F48">
        <w:rPr>
          <w:sz w:val="16"/>
        </w:rPr>
        <w:t xml:space="preserve">. </w:t>
      </w:r>
      <w:r w:rsidRPr="007456AE">
        <w:rPr>
          <w:rStyle w:val="StyleUnderline"/>
          <w:highlight w:val="cyan"/>
        </w:rPr>
        <w:t>Unless</w:t>
      </w:r>
      <w:r w:rsidRPr="007456AE">
        <w:rPr>
          <w:sz w:val="16"/>
          <w:highlight w:val="cyan"/>
        </w:rPr>
        <w:t xml:space="preserve"> </w:t>
      </w:r>
      <w:r w:rsidRPr="007456AE">
        <w:rPr>
          <w:rStyle w:val="StyleUnderline"/>
          <w:highlight w:val="cyan"/>
        </w:rPr>
        <w:t xml:space="preserve">WTO members reach a </w:t>
      </w:r>
      <w:r w:rsidRPr="007456AE">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7456AE">
        <w:rPr>
          <w:rStyle w:val="StyleUnderline"/>
          <w:highlight w:val="cyan"/>
        </w:rPr>
        <w:t>trading system may be</w:t>
      </w:r>
      <w:r w:rsidRPr="00F72EAD">
        <w:rPr>
          <w:rStyle w:val="StyleUnderline"/>
        </w:rPr>
        <w:t xml:space="preserve"> further </w:t>
      </w:r>
      <w:r w:rsidRPr="007456AE">
        <w:rPr>
          <w:rStyle w:val="Emphasis"/>
          <w:highlight w:val="cyan"/>
        </w:rPr>
        <w:t>complicated</w:t>
      </w:r>
      <w:r w:rsidRPr="00F72EAD">
        <w:rPr>
          <w:rStyle w:val="StyleUnderline"/>
        </w:rPr>
        <w:t xml:space="preserve"> </w:t>
      </w:r>
      <w:r w:rsidRPr="007456AE">
        <w:rPr>
          <w:rStyle w:val="StyleUnderline"/>
          <w:highlight w:val="cyan"/>
        </w:rPr>
        <w:t>by a delay</w:t>
      </w:r>
      <w:r w:rsidRPr="00F72EAD">
        <w:rPr>
          <w:rStyle w:val="StyleUnderline"/>
        </w:rPr>
        <w:t xml:space="preserve"> like that </w:t>
      </w:r>
      <w:r w:rsidRPr="007456AE">
        <w:rPr>
          <w:rStyle w:val="StyleUnderline"/>
          <w:highlight w:val="cyan"/>
        </w:rPr>
        <w:t>in resolving</w:t>
      </w:r>
      <w:r w:rsidRPr="00F72EAD">
        <w:rPr>
          <w:rStyle w:val="StyleUnderline"/>
        </w:rPr>
        <w:t xml:space="preserve"> </w:t>
      </w:r>
      <w:r w:rsidRPr="007456AE">
        <w:rPr>
          <w:rStyle w:val="StyleUnderline"/>
          <w:highlight w:val="cyan"/>
        </w:rPr>
        <w:t>the</w:t>
      </w:r>
      <w:r w:rsidRPr="00F72EAD">
        <w:rPr>
          <w:rStyle w:val="StyleUnderline"/>
        </w:rPr>
        <w:t xml:space="preserve"> </w:t>
      </w:r>
      <w:r w:rsidRPr="007456AE">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7456AE">
        <w:rPr>
          <w:rStyle w:val="StyleUnderline"/>
          <w:highlight w:val="cyan"/>
        </w:rPr>
        <w:t>A</w:t>
      </w:r>
      <w:r w:rsidRPr="00F72EAD">
        <w:rPr>
          <w:rStyle w:val="StyleUnderline"/>
        </w:rPr>
        <w:t xml:space="preserve"> new and </w:t>
      </w:r>
      <w:r w:rsidRPr="007456AE">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7456AE">
        <w:rPr>
          <w:rStyle w:val="Emphasis"/>
          <w:highlight w:val="cyan"/>
        </w:rPr>
        <w:t>political struggle</w:t>
      </w:r>
      <w:r w:rsidRPr="00F96F48">
        <w:rPr>
          <w:sz w:val="16"/>
        </w:rPr>
        <w:t xml:space="preserve"> definitely </w:t>
      </w:r>
      <w:r w:rsidRPr="007456AE">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7456AE">
        <w:rPr>
          <w:rStyle w:val="StyleUnderline"/>
          <w:highlight w:val="cya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w:t>
      </w:r>
      <w:r w:rsidRPr="00F96F48">
        <w:rPr>
          <w:sz w:val="16"/>
        </w:rPr>
        <w:lastRenderedPageBreak/>
        <w:t xml:space="preserve">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7456AE">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7456AE">
        <w:rPr>
          <w:rStyle w:val="StyleUnderline"/>
          <w:highlight w:val="cyan"/>
        </w:rPr>
        <w:t>the WTO itself were</w:t>
      </w:r>
      <w:r w:rsidRPr="00F96F48">
        <w:rPr>
          <w:sz w:val="16"/>
        </w:rPr>
        <w:t xml:space="preserve"> all </w:t>
      </w:r>
      <w:r w:rsidRPr="007456AE">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3C7A9AC2" w14:textId="77777777" w:rsidR="00485803" w:rsidRPr="00976E44" w:rsidRDefault="00485803" w:rsidP="00485803">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468FDDA4" w14:textId="77777777" w:rsidR="00485803" w:rsidRPr="00976E44" w:rsidRDefault="00485803" w:rsidP="00485803">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1836BC44" w14:textId="77777777" w:rsidR="00485803" w:rsidRDefault="00485803" w:rsidP="00485803">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t>
      </w:r>
      <w:r w:rsidRPr="00976E44">
        <w:rPr>
          <w:u w:val="single"/>
        </w:rPr>
        <w:lastRenderedPageBreak/>
        <w:t>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06E12E76" w14:textId="77777777" w:rsidR="00485803" w:rsidRDefault="00485803" w:rsidP="00485803">
      <w:pPr>
        <w:pStyle w:val="Heading4"/>
      </w:pPr>
      <w:r>
        <w:t xml:space="preserve">Nuclear war causes extinction – mass starvation and ice age. </w:t>
      </w:r>
    </w:p>
    <w:p w14:paraId="07C0095C" w14:textId="77777777" w:rsidR="00485803" w:rsidRPr="00AB1E6E" w:rsidRDefault="00485803" w:rsidP="00485803">
      <w:r w:rsidRPr="00AB1E6E">
        <w:rPr>
          <w:b/>
          <w:bCs/>
          <w:sz w:val="26"/>
          <w:szCs w:val="26"/>
        </w:rPr>
        <w:t>Starr 15</w:t>
      </w:r>
      <w:r>
        <w:t xml:space="preserve"> </w:t>
      </w:r>
      <w:r w:rsidRPr="00AB1E6E">
        <w:rPr>
          <w:sz w:val="18"/>
          <w:szCs w:val="18"/>
        </w:rPr>
        <w:t xml:space="preserve">(Steven Starr 15. “Nuclear War: An Unrecognized Mass Extinction Event Waiting To Happen.” Ratical. March 2015. </w:t>
      </w:r>
      <w:hyperlink r:id="rId9" w:history="1">
        <w:r w:rsidRPr="00AB1E6E">
          <w:rPr>
            <w:rStyle w:val="Hyperlink"/>
            <w:sz w:val="18"/>
            <w:szCs w:val="18"/>
          </w:rPr>
          <w:t>https://ratical.org/radiation/NuclearExtinction/StevenStarr022815.html</w:t>
        </w:r>
      </w:hyperlink>
      <w:r w:rsidRPr="00AB1E6E">
        <w:rPr>
          <w:sz w:val="18"/>
          <w:szCs w:val="18"/>
        </w:rPr>
        <w:t>) TG</w:t>
      </w:r>
    </w:p>
    <w:p w14:paraId="235DC5E6" w14:textId="7845E7D5" w:rsidR="00485803" w:rsidRPr="00485803" w:rsidRDefault="00485803" w:rsidP="00485803">
      <w:pPr>
        <w:rPr>
          <w:u w:val="single"/>
        </w:rPr>
      </w:pPr>
      <w:r w:rsidRPr="006406F6">
        <w:rPr>
          <w:rStyle w:val="StyleUnderline"/>
          <w:highlight w:val="cyan"/>
        </w:rPr>
        <w:t xml:space="preserve">A war </w:t>
      </w:r>
      <w:r w:rsidRPr="00FF0CF7">
        <w:rPr>
          <w:rStyle w:val="StyleUnderline"/>
        </w:rPr>
        <w:t xml:space="preserve">fought </w:t>
      </w:r>
      <w:r w:rsidRPr="006406F6">
        <w:rPr>
          <w:rStyle w:val="StyleUnderline"/>
          <w:highlight w:val="cyan"/>
        </w:rPr>
        <w:t>with</w:t>
      </w:r>
      <w:r w:rsidRPr="00FF0CF7">
        <w:rPr>
          <w:rStyle w:val="StyleUnderline"/>
        </w:rPr>
        <w:t xml:space="preserve"> 21st century</w:t>
      </w:r>
      <w:r w:rsidRPr="000D6260">
        <w:rPr>
          <w:sz w:val="12"/>
        </w:rPr>
        <w:t xml:space="preserve"> strategic </w:t>
      </w:r>
      <w:r w:rsidRPr="006406F6">
        <w:rPr>
          <w:rStyle w:val="StyleUnderline"/>
          <w:highlight w:val="cyan"/>
        </w:rPr>
        <w:t>nuclear weapons</w:t>
      </w:r>
      <w:r w:rsidRPr="00FF0CF7">
        <w:rPr>
          <w:rStyle w:val="StyleUnderline"/>
        </w:rPr>
        <w:t xml:space="preserve"> would be more than just a great catastrophe in human history. If we allow it to happen, such a war </w:t>
      </w:r>
      <w:r w:rsidRPr="006406F6">
        <w:rPr>
          <w:rStyle w:val="StyleUnderline"/>
          <w:highlight w:val="cyan"/>
        </w:rPr>
        <w:t>would be a mass extinction event</w:t>
      </w:r>
      <w:r w:rsidRPr="00FF0CF7">
        <w:rPr>
          <w:rStyle w:val="StyleUnderline"/>
        </w:rPr>
        <w:t xml:space="preserve"> that</w:t>
      </w:r>
      <w:r>
        <w:rPr>
          <w:rStyle w:val="StyleUnderline"/>
        </w:rPr>
        <w:t xml:space="preserve"> </w:t>
      </w:r>
      <w:hyperlink r:id="rId10"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6406F6">
        <w:rPr>
          <w:rStyle w:val="StyleUnderline"/>
          <w:highlight w:val="cyan"/>
        </w:rPr>
        <w:t>extinction</w:t>
      </w:r>
      <w:r w:rsidRPr="00FF0CF7">
        <w:rPr>
          <w:rStyle w:val="StyleUnderline"/>
        </w:rPr>
        <w:t xml:space="preserve">, by definition, </w:t>
      </w:r>
      <w:r w:rsidRPr="006406F6">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6406F6">
        <w:rPr>
          <w:rStyle w:val="StyleUnderline"/>
          <w:highlight w:val="cyan"/>
        </w:rPr>
        <w:t>it would be too cold and dark to</w:t>
      </w:r>
      <w:r w:rsidRPr="00FF0CF7">
        <w:rPr>
          <w:rStyle w:val="StyleUnderline"/>
        </w:rPr>
        <w:t xml:space="preserve"> even </w:t>
      </w:r>
      <w:r w:rsidRPr="006406F6">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6406F6">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6406F6">
        <w:rPr>
          <w:rStyle w:val="StyleUnderline"/>
          <w:highlight w:val="cyan"/>
        </w:rPr>
        <w:t xml:space="preserve">poison the biosphere. </w:t>
      </w:r>
      <w:r w:rsidRPr="002007A4">
        <w:rPr>
          <w:rStyle w:val="StyleUnderline"/>
        </w:rPr>
        <w:t xml:space="preserve">Millions of tons of </w:t>
      </w:r>
      <w:r w:rsidRPr="006406F6">
        <w:rPr>
          <w:rStyle w:val="StyleUnderline"/>
          <w:highlight w:val="cyan"/>
        </w:rPr>
        <w:t>smoke would</w:t>
      </w:r>
      <w:r w:rsidRPr="00FF0CF7">
        <w:rPr>
          <w:rStyle w:val="StyleUnderline"/>
        </w:rPr>
        <w:t xml:space="preserve"> act to</w:t>
      </w:r>
      <w:r>
        <w:rPr>
          <w:rStyle w:val="StyleUnderline"/>
        </w:rPr>
        <w:t xml:space="preserve"> </w:t>
      </w:r>
      <w:hyperlink r:id="rId11" w:history="1">
        <w:r w:rsidRPr="006406F6">
          <w:rPr>
            <w:rStyle w:val="StyleUnderline"/>
            <w:highlight w:val="cyan"/>
          </w:rPr>
          <w:t>destroy</w:t>
        </w:r>
        <w:r w:rsidRPr="00FF0CF7">
          <w:rPr>
            <w:rStyle w:val="StyleUnderline"/>
          </w:rPr>
          <w:t xml:space="preserve"> Earth’s protective </w:t>
        </w:r>
        <w:r w:rsidRPr="006406F6">
          <w:rPr>
            <w:rStyle w:val="StyleUnderline"/>
            <w:highlight w:val="cyan"/>
          </w:rPr>
          <w:t>ozone</w:t>
        </w:r>
        <w:r w:rsidRPr="00FF0CF7">
          <w:rPr>
            <w:rStyle w:val="StyleUnderline"/>
          </w:rPr>
          <w:t xml:space="preserve"> layer</w:t>
        </w:r>
      </w:hyperlink>
      <w:r>
        <w:rPr>
          <w:rStyle w:val="StyleUnderline"/>
        </w:rPr>
        <w:t xml:space="preserve"> </w:t>
      </w:r>
      <w:r w:rsidRPr="006406F6">
        <w:rPr>
          <w:rStyle w:val="StyleUnderline"/>
          <w:highlight w:val="cyan"/>
        </w:rPr>
        <w:t>and block</w:t>
      </w:r>
      <w:r w:rsidRPr="00FF0CF7">
        <w:rPr>
          <w:rStyle w:val="StyleUnderline"/>
        </w:rPr>
        <w:t xml:space="preserve"> most </w:t>
      </w:r>
      <w:r w:rsidRPr="006406F6">
        <w:rPr>
          <w:rStyle w:val="StyleUnderline"/>
          <w:highlight w:val="cyan"/>
        </w:rPr>
        <w:t>sunlight</w:t>
      </w:r>
      <w:r w:rsidRPr="00FF0CF7">
        <w:rPr>
          <w:rStyle w:val="StyleUnderline"/>
        </w:rPr>
        <w:t xml:space="preserve"> from reaching Earth’s surface, </w:t>
      </w:r>
      <w:r w:rsidRPr="006406F6">
        <w:rPr>
          <w:rStyle w:val="StyleUnderline"/>
          <w:highlight w:val="cyan"/>
        </w:rPr>
        <w:t>creating Ice Age</w:t>
      </w:r>
      <w:r w:rsidRPr="00FF0CF7">
        <w:rPr>
          <w:rStyle w:val="StyleUnderline"/>
        </w:rPr>
        <w:t xml:space="preserve"> weather conditions that would last </w:t>
      </w:r>
      <w:r w:rsidRPr="006406F6">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6406F6">
        <w:rPr>
          <w:rStyle w:val="StyleUnderline"/>
          <w:highlight w:val="cyan"/>
        </w:rPr>
        <w:t>virtually any nuclear war</w:t>
      </w:r>
      <w:r w:rsidRPr="00FF0CF7">
        <w:rPr>
          <w:rStyle w:val="StyleUnderline"/>
        </w:rPr>
        <w:t xml:space="preserve">, fought with even a fraction of the operational and deployed nuclear arsenals, </w:t>
      </w:r>
      <w:r w:rsidRPr="006406F6">
        <w:rPr>
          <w:rStyle w:val="StyleUnderline"/>
          <w:highlight w:val="cyan"/>
        </w:rPr>
        <w:t xml:space="preserve">will leave the Earth </w:t>
      </w:r>
      <w:r w:rsidRPr="002007A4">
        <w:rPr>
          <w:rStyle w:val="StyleUnderline"/>
        </w:rPr>
        <w:t xml:space="preserve">essentially </w:t>
      </w:r>
      <w:r w:rsidRPr="006406F6">
        <w:rPr>
          <w:rStyle w:val="StyleUnderline"/>
          <w:highlight w:val="cyan"/>
        </w:rPr>
        <w:t>uninhabitable</w:t>
      </w:r>
      <w:r w:rsidRPr="00FF0CF7">
        <w:rPr>
          <w:rStyle w:val="StyleUnderline"/>
        </w:rPr>
        <w:t>.</w:t>
      </w:r>
    </w:p>
    <w:p w14:paraId="48A5867E" w14:textId="610A69EE" w:rsidR="00485803" w:rsidRDefault="0010323A" w:rsidP="001E4681">
      <w:pPr>
        <w:pStyle w:val="Heading2"/>
        <w:rPr>
          <w:rFonts w:asciiTheme="minorHAnsi" w:hAnsiTheme="minorHAnsi"/>
        </w:rPr>
      </w:pPr>
      <w:r>
        <w:rPr>
          <w:rFonts w:asciiTheme="minorHAnsi" w:hAnsiTheme="minorHAnsi"/>
        </w:rPr>
        <w:lastRenderedPageBreak/>
        <w:t>3</w:t>
      </w:r>
    </w:p>
    <w:p w14:paraId="524F4AE4" w14:textId="425EDC39" w:rsidR="00485803" w:rsidRDefault="00485803" w:rsidP="00485803">
      <w:pPr>
        <w:pStyle w:val="Heading3"/>
      </w:pPr>
      <w:r>
        <w:lastRenderedPageBreak/>
        <w:t>OFF</w:t>
      </w:r>
    </w:p>
    <w:p w14:paraId="47754A1B" w14:textId="77777777" w:rsidR="00485803" w:rsidRPr="002F1EDA" w:rsidRDefault="00485803" w:rsidP="00485803">
      <w:pPr>
        <w:pStyle w:val="Heading4"/>
        <w:rPr>
          <w:rStyle w:val="Style13ptBold"/>
          <w:rFonts w:asciiTheme="minorHAnsi" w:hAnsiTheme="minorHAnsi" w:cstheme="minorHAnsi"/>
          <w:b/>
          <w:bCs w:val="0"/>
        </w:rPr>
      </w:pPr>
      <w:r w:rsidRPr="002F1EDA">
        <w:rPr>
          <w:rStyle w:val="Style13ptBold"/>
          <w:rFonts w:asciiTheme="minorHAnsi" w:hAnsiTheme="minorHAnsi" w:cstheme="minorHAnsi"/>
          <w:b/>
          <w:bCs w:val="0"/>
        </w:rPr>
        <w:t>EU solidarity is decreasing – populist buildup over the last decade and COVID pushed it to the brink -- legitimacy is key to maintaining European projects.</w:t>
      </w:r>
    </w:p>
    <w:p w14:paraId="79A8D881" w14:textId="77777777" w:rsidR="00485803" w:rsidRPr="002F1EDA" w:rsidRDefault="00485803" w:rsidP="00485803">
      <w:pPr>
        <w:rPr>
          <w:rFonts w:asciiTheme="minorHAnsi" w:hAnsiTheme="minorHAnsi" w:cstheme="minorHAnsi"/>
        </w:rPr>
      </w:pPr>
      <w:r w:rsidRPr="002F1EDA">
        <w:rPr>
          <w:rStyle w:val="Style13ptBold"/>
          <w:rFonts w:asciiTheme="minorHAnsi" w:hAnsiTheme="minorHAnsi" w:cstheme="minorHAnsi"/>
        </w:rPr>
        <w:t xml:space="preserve">Rankin 4/1 </w:t>
      </w:r>
      <w:r w:rsidRPr="002F1EDA">
        <w:rPr>
          <w:rFonts w:asciiTheme="minorHAnsi" w:hAnsiTheme="minorHAnsi" w:cstheme="minorHAnsi"/>
          <w:sz w:val="18"/>
          <w:szCs w:val="18"/>
        </w:rPr>
        <w:t>[Jennifer Rankin [Brussels correspondent @ The Guardian], 4-1-2020, "Coronavirus could be final straw for EU, European experts warn," Guardian, https://www.theguardian.com/world/2020/apr/01/coronavirus-could-be-final-straw-for-eu-european-experts-warn, // ajs JB]</w:t>
      </w:r>
    </w:p>
    <w:p w14:paraId="5D86BFE0" w14:textId="77777777" w:rsidR="00485803" w:rsidRPr="002F1EDA" w:rsidRDefault="00485803" w:rsidP="00485803">
      <w:pPr>
        <w:rPr>
          <w:rStyle w:val="StyleUnderline"/>
          <w:rFonts w:asciiTheme="minorHAnsi" w:hAnsiTheme="minorHAnsi" w:cstheme="minorHAnsi"/>
          <w:b/>
          <w:bCs/>
          <w:sz w:val="16"/>
          <w:u w:val="none"/>
        </w:rPr>
      </w:pPr>
      <w:r w:rsidRPr="002F1EDA">
        <w:rPr>
          <w:rFonts w:asciiTheme="minorHAnsi" w:hAnsiTheme="minorHAnsi" w:cstheme="minorHAnsi"/>
          <w:sz w:val="16"/>
        </w:rPr>
        <w:t>The </w:t>
      </w:r>
      <w:hyperlink r:id="rId12" w:history="1">
        <w:r w:rsidRPr="002F1EDA">
          <w:rPr>
            <w:rStyle w:val="Hyperlink"/>
            <w:rFonts w:asciiTheme="minorHAnsi" w:eastAsiaTheme="majorEastAsia" w:hAnsiTheme="minorHAnsi" w:cstheme="minorHAnsi"/>
            <w:b/>
            <w:bCs/>
            <w:u w:val="single"/>
          </w:rPr>
          <w:t>Eur</w:t>
        </w:r>
        <w:r w:rsidRPr="002F1EDA">
          <w:rPr>
            <w:rFonts w:asciiTheme="minorHAnsi" w:hAnsiTheme="minorHAnsi" w:cstheme="minorHAnsi"/>
            <w:b/>
            <w:bCs/>
            <w:u w:val="single"/>
          </w:rPr>
          <w:t>opean Union</w:t>
        </w:r>
      </w:hyperlink>
      <w:r w:rsidRPr="002F1EDA">
        <w:rPr>
          <w:rFonts w:asciiTheme="minorHAnsi" w:hAnsiTheme="minorHAnsi" w:cstheme="minorHAnsi"/>
          <w:sz w:val="16"/>
        </w:rPr>
        <w:t> has weathered the storms of eurozone bailouts, the migration crisis and Brexit, but some fear coronavirus could be even more destructive. In a rare intervention </w:t>
      </w:r>
      <w:hyperlink r:id="rId13" w:history="1">
        <w:r w:rsidRPr="002F1EDA">
          <w:rPr>
            <w:rStyle w:val="Hyperlink"/>
            <w:rFonts w:asciiTheme="minorHAnsi" w:eastAsiaTheme="majorEastAsia" w:hAnsiTheme="minorHAnsi" w:cstheme="minorHAnsi"/>
            <w:sz w:val="16"/>
          </w:rPr>
          <w:t>Jacques Delors</w:t>
        </w:r>
      </w:hyperlink>
      <w:r w:rsidRPr="002F1EDA">
        <w:rPr>
          <w:rFonts w:asciiTheme="minorHAnsi" w:hAnsiTheme="minorHAnsi" w:cstheme="minorHAnsi"/>
          <w:sz w:val="16"/>
        </w:rPr>
        <w:t xml:space="preserve">, the former European commission president who helped build the modern EU, broke his silence last weekend to warn that </w:t>
      </w:r>
      <w:r w:rsidRPr="002F1EDA">
        <w:rPr>
          <w:rFonts w:asciiTheme="minorHAnsi" w:hAnsiTheme="minorHAnsi" w:cstheme="minorHAnsi"/>
          <w:b/>
          <w:bCs/>
          <w:u w:val="single"/>
        </w:rPr>
        <w:t>lack of solidarity posed “a mortal danger to the European Union”</w:t>
      </w:r>
      <w:r w:rsidRPr="002F1EDA">
        <w:rPr>
          <w:rFonts w:asciiTheme="minorHAnsi" w:hAnsiTheme="minorHAnsi" w:cstheme="minorHAnsi"/>
          <w:b/>
          <w:bCs/>
        </w:rPr>
        <w:t>.</w:t>
      </w:r>
      <w:r w:rsidRPr="002F1EDA">
        <w:rPr>
          <w:rStyle w:val="StyleUnderline"/>
          <w:rFonts w:asciiTheme="minorHAnsi" w:hAnsiTheme="minorHAnsi" w:cstheme="minorHAnsi"/>
          <w:sz w:val="16"/>
          <w:u w:val="none"/>
        </w:rPr>
        <w:t xml:space="preserve"> </w:t>
      </w:r>
      <w:r w:rsidRPr="002F1EDA">
        <w:rPr>
          <w:rFonts w:asciiTheme="minorHAnsi" w:hAnsiTheme="minorHAnsi" w:cstheme="minorHAnsi"/>
          <w:sz w:val="16"/>
        </w:rPr>
        <w:t>Enrico Letta, a former prime minister of </w:t>
      </w:r>
      <w:hyperlink r:id="rId14" w:history="1">
        <w:r w:rsidRPr="002F1EDA">
          <w:rPr>
            <w:rStyle w:val="Hyperlink"/>
            <w:rFonts w:asciiTheme="minorHAnsi" w:eastAsiaTheme="majorEastAsia" w:hAnsiTheme="minorHAnsi" w:cstheme="minorHAnsi"/>
            <w:sz w:val="16"/>
          </w:rPr>
          <w:t>Italy</w:t>
        </w:r>
      </w:hyperlink>
      <w:r w:rsidRPr="002F1EDA">
        <w:rPr>
          <w:rFonts w:asciiTheme="minorHAnsi" w:hAnsiTheme="minorHAnsi" w:cstheme="minorHAnsi"/>
          <w:sz w:val="16"/>
        </w:rPr>
        <w:t xml:space="preserve">, has said the </w:t>
      </w:r>
      <w:r w:rsidRPr="002F1EDA">
        <w:rPr>
          <w:rFonts w:asciiTheme="minorHAnsi" w:hAnsiTheme="minorHAnsi" w:cstheme="minorHAnsi"/>
          <w:b/>
          <w:bCs/>
          <w:u w:val="single"/>
        </w:rPr>
        <w:t>EU faces a “deadly risk” from the global pandemic.</w:t>
      </w:r>
      <w:r w:rsidRPr="002F1EDA">
        <w:rPr>
          <w:rFonts w:asciiTheme="minorHAnsi" w:hAnsiTheme="minorHAnsi" w:cstheme="minorHAnsi"/>
          <w:b/>
          <w:bCs/>
        </w:rPr>
        <w:t xml:space="preserve"> </w:t>
      </w:r>
      <w:r w:rsidRPr="002F1EDA">
        <w:rPr>
          <w:rFonts w:asciiTheme="minorHAnsi" w:hAnsiTheme="minorHAnsi" w:cstheme="minorHAnsi"/>
          <w:sz w:val="16"/>
        </w:rPr>
        <w:t>“We are facing a crisis that is different from previous crises,” he told the Guardian – partly, he said, because of the unpredictable progression of the virus, partly because “</w:t>
      </w:r>
      <w:r w:rsidRPr="002F1EDA">
        <w:rPr>
          <w:rStyle w:val="StyleUnderline"/>
          <w:rFonts w:asciiTheme="minorHAnsi" w:hAnsiTheme="minorHAnsi" w:cstheme="minorHAnsi"/>
          <w:b/>
          <w:bCs/>
          <w:highlight w:val="green"/>
        </w:rPr>
        <w:t>Europeanism</w:t>
      </w:r>
      <w:r w:rsidRPr="002F1EDA">
        <w:rPr>
          <w:rStyle w:val="StyleUnderline"/>
          <w:rFonts w:asciiTheme="minorHAnsi" w:hAnsiTheme="minorHAnsi" w:cstheme="minorHAnsi"/>
          <w:b/>
          <w:bCs/>
        </w:rPr>
        <w:t xml:space="preserve">” has been </w:t>
      </w:r>
      <w:r w:rsidRPr="002F1EDA">
        <w:rPr>
          <w:rStyle w:val="StyleUnderline"/>
          <w:rFonts w:asciiTheme="minorHAnsi" w:hAnsiTheme="minorHAnsi" w:cstheme="minorHAnsi"/>
          <w:b/>
          <w:bCs/>
          <w:highlight w:val="green"/>
        </w:rPr>
        <w:t>weakened</w:t>
      </w:r>
      <w:r w:rsidRPr="002F1EDA">
        <w:rPr>
          <w:rStyle w:val="StyleUnderline"/>
          <w:rFonts w:asciiTheme="minorHAnsi" w:hAnsiTheme="minorHAnsi" w:cstheme="minorHAnsi"/>
          <w:b/>
          <w:bCs/>
        </w:rPr>
        <w:t xml:space="preserve"> by other crises of </w:t>
      </w:r>
      <w:r w:rsidRPr="002F1EDA">
        <w:rPr>
          <w:rStyle w:val="StyleUnderline"/>
          <w:rFonts w:asciiTheme="minorHAnsi" w:hAnsiTheme="minorHAnsi" w:cstheme="minorHAnsi"/>
          <w:b/>
          <w:bCs/>
          <w:highlight w:val="green"/>
        </w:rPr>
        <w:t>the past decade.</w:t>
      </w:r>
      <w:r w:rsidRPr="002F1EDA">
        <w:rPr>
          <w:rStyle w:val="StyleUnderline"/>
          <w:rFonts w:asciiTheme="minorHAnsi" w:hAnsiTheme="minorHAnsi" w:cstheme="minorHAnsi"/>
          <w:b/>
          <w:bCs/>
          <w:sz w:val="16"/>
          <w:u w:val="none"/>
        </w:rPr>
        <w:t xml:space="preserve"> </w:t>
      </w:r>
      <w:r w:rsidRPr="002F1EDA">
        <w:rPr>
          <w:rStyle w:val="StyleUnderline"/>
          <w:rFonts w:asciiTheme="minorHAnsi" w:hAnsiTheme="minorHAnsi" w:cstheme="minorHAnsi"/>
          <w:b/>
          <w:bCs/>
        </w:rPr>
        <w:t>“The communitarian spirit of </w:t>
      </w:r>
      <w:hyperlink r:id="rId15" w:history="1">
        <w:r w:rsidRPr="002F1EDA">
          <w:rPr>
            <w:rStyle w:val="StyleUnderline"/>
            <w:rFonts w:asciiTheme="minorHAnsi" w:hAnsiTheme="minorHAnsi" w:cstheme="minorHAnsi"/>
            <w:b/>
            <w:bCs/>
          </w:rPr>
          <w:t>Europe</w:t>
        </w:r>
      </w:hyperlink>
      <w:r w:rsidRPr="002F1EDA">
        <w:rPr>
          <w:rStyle w:val="StyleUnderline"/>
          <w:rFonts w:asciiTheme="minorHAnsi" w:hAnsiTheme="minorHAnsi" w:cstheme="minorHAnsi"/>
          <w:b/>
          <w:bCs/>
        </w:rPr>
        <w:t> is weaker today than 10 years ago,”</w:t>
      </w:r>
      <w:r w:rsidRPr="002F1EDA">
        <w:rPr>
          <w:rFonts w:asciiTheme="minorHAnsi" w:hAnsiTheme="minorHAnsi" w:cstheme="minorHAnsi"/>
          <w:sz w:val="16"/>
        </w:rPr>
        <w:t xml:space="preserve"> he said, adding that the biggest danger for the EU was “the Trump virus”. If everyone took the strategy of “Italy first”, “Belgium first” or “Germany first”, he said, “we will all sink altogether”. </w:t>
      </w:r>
      <w:r w:rsidRPr="002F1EDA">
        <w:rPr>
          <w:rStyle w:val="StyleUnderline"/>
          <w:rFonts w:asciiTheme="minorHAnsi" w:hAnsiTheme="minorHAnsi" w:cstheme="minorHAnsi"/>
          <w:b/>
          <w:bCs/>
        </w:rPr>
        <w:t>“</w:t>
      </w:r>
      <w:r w:rsidRPr="002F1EDA">
        <w:rPr>
          <w:rStyle w:val="StyleUnderline"/>
          <w:rFonts w:asciiTheme="minorHAnsi" w:hAnsiTheme="minorHAnsi" w:cstheme="minorHAnsi"/>
          <w:b/>
          <w:bCs/>
          <w:highlight w:val="green"/>
        </w:rPr>
        <w:t>This is</w:t>
      </w:r>
      <w:r w:rsidRPr="002F1EDA">
        <w:rPr>
          <w:rStyle w:val="StyleUnderline"/>
          <w:rFonts w:asciiTheme="minorHAnsi" w:hAnsiTheme="minorHAnsi" w:cstheme="minorHAnsi"/>
          <w:b/>
          <w:bCs/>
        </w:rPr>
        <w:t xml:space="preserve"> definitely a</w:t>
      </w:r>
      <w:r w:rsidRPr="002F1EDA">
        <w:rPr>
          <w:rStyle w:val="StyleUnderline"/>
          <w:rFonts w:asciiTheme="minorHAnsi" w:hAnsiTheme="minorHAnsi" w:cstheme="minorHAnsi"/>
          <w:b/>
          <w:bCs/>
          <w:highlight w:val="green"/>
        </w:rPr>
        <w:t xml:space="preserve"> make-</w:t>
      </w:r>
      <w:r w:rsidRPr="002F1EDA">
        <w:rPr>
          <w:rStyle w:val="StyleUnderline"/>
          <w:rFonts w:asciiTheme="minorHAnsi" w:hAnsiTheme="minorHAnsi" w:cstheme="minorHAnsi"/>
          <w:b/>
          <w:bCs/>
        </w:rPr>
        <w:t>it</w:t>
      </w:r>
      <w:r w:rsidRPr="002F1EDA">
        <w:rPr>
          <w:rStyle w:val="StyleUnderline"/>
          <w:rFonts w:asciiTheme="minorHAnsi" w:hAnsiTheme="minorHAnsi" w:cstheme="minorHAnsi"/>
          <w:b/>
          <w:bCs/>
          <w:highlight w:val="green"/>
        </w:rPr>
        <w:t>-or-break</w:t>
      </w:r>
      <w:r w:rsidRPr="002F1EDA">
        <w:rPr>
          <w:rStyle w:val="StyleUnderline"/>
          <w:rFonts w:asciiTheme="minorHAnsi" w:hAnsiTheme="minorHAnsi" w:cstheme="minorHAnsi"/>
          <w:b/>
          <w:bCs/>
        </w:rPr>
        <w:t xml:space="preserve">-it moment </w:t>
      </w:r>
      <w:r w:rsidRPr="002F1EDA">
        <w:rPr>
          <w:rStyle w:val="StyleUnderline"/>
          <w:rFonts w:asciiTheme="minorHAnsi" w:hAnsiTheme="minorHAnsi" w:cstheme="minorHAnsi"/>
          <w:b/>
          <w:bCs/>
          <w:highlight w:val="green"/>
        </w:rPr>
        <w:t>for the European project</w:t>
      </w:r>
      <w:r w:rsidRPr="002F1EDA">
        <w:rPr>
          <w:rFonts w:asciiTheme="minorHAnsi" w:hAnsiTheme="minorHAnsi" w:cstheme="minorHAnsi"/>
          <w:sz w:val="16"/>
        </w:rPr>
        <w:t>,” said Nathalie Tocci, a former adviser to the EU foreign policy chief. “</w:t>
      </w:r>
      <w:r w:rsidRPr="002F1EDA">
        <w:rPr>
          <w:rStyle w:val="StyleUnderline"/>
          <w:rFonts w:asciiTheme="minorHAnsi" w:hAnsiTheme="minorHAnsi" w:cstheme="minorHAnsi"/>
          <w:b/>
          <w:bCs/>
        </w:rPr>
        <w:t xml:space="preserve">If </w:t>
      </w:r>
      <w:r w:rsidRPr="002F1EDA">
        <w:rPr>
          <w:rStyle w:val="StyleUnderline"/>
          <w:rFonts w:asciiTheme="minorHAnsi" w:hAnsiTheme="minorHAnsi" w:cstheme="minorHAnsi"/>
          <w:b/>
          <w:bCs/>
          <w:highlight w:val="green"/>
        </w:rPr>
        <w:t>it</w:t>
      </w:r>
      <w:r w:rsidRPr="002F1EDA">
        <w:rPr>
          <w:rStyle w:val="StyleUnderline"/>
          <w:rFonts w:asciiTheme="minorHAnsi" w:hAnsiTheme="minorHAnsi" w:cstheme="minorHAnsi"/>
          <w:b/>
          <w:bCs/>
        </w:rPr>
        <w:t xml:space="preserve"> goes badly this really </w:t>
      </w:r>
      <w:r w:rsidRPr="002F1EDA">
        <w:rPr>
          <w:rStyle w:val="StyleUnderline"/>
          <w:rFonts w:asciiTheme="minorHAnsi" w:hAnsiTheme="minorHAnsi" w:cstheme="minorHAnsi"/>
          <w:b/>
          <w:bCs/>
          <w:highlight w:val="green"/>
        </w:rPr>
        <w:t>risks</w:t>
      </w:r>
      <w:r w:rsidRPr="002F1EDA">
        <w:rPr>
          <w:rStyle w:val="StyleUnderline"/>
          <w:rFonts w:asciiTheme="minorHAnsi" w:hAnsiTheme="minorHAnsi" w:cstheme="minorHAnsi"/>
          <w:b/>
          <w:bCs/>
        </w:rPr>
        <w:t xml:space="preserve"> being </w:t>
      </w:r>
      <w:r w:rsidRPr="002F1EDA">
        <w:rPr>
          <w:rStyle w:val="StyleUnderline"/>
          <w:rFonts w:asciiTheme="minorHAnsi" w:hAnsiTheme="minorHAnsi" w:cstheme="minorHAnsi"/>
          <w:b/>
          <w:bCs/>
          <w:highlight w:val="green"/>
        </w:rPr>
        <w:t>the end of the union</w:t>
      </w:r>
      <w:r w:rsidRPr="002F1EDA">
        <w:rPr>
          <w:rStyle w:val="StyleUnderline"/>
          <w:rFonts w:asciiTheme="minorHAnsi" w:hAnsiTheme="minorHAnsi" w:cstheme="minorHAnsi"/>
          <w:b/>
          <w:bCs/>
        </w:rPr>
        <w:t>. It fuels all the nationalist-populism.”</w:t>
      </w:r>
      <w:r w:rsidRPr="002F1EDA">
        <w:rPr>
          <w:rStyle w:val="StyleUnderline"/>
          <w:rFonts w:asciiTheme="minorHAnsi" w:hAnsiTheme="minorHAnsi" w:cstheme="minorHAnsi"/>
          <w:sz w:val="16"/>
          <w:u w:val="none"/>
        </w:rPr>
        <w:t xml:space="preserve"> </w:t>
      </w:r>
      <w:r w:rsidRPr="002F1EDA">
        <w:rPr>
          <w:rFonts w:asciiTheme="minorHAnsi" w:hAnsiTheme="minorHAnsi" w:cstheme="minorHAnsi"/>
          <w:sz w:val="16"/>
        </w:rPr>
        <w:t>She points out, however, that so far Italy’s far-right leader, Matteo Salvini, has </w:t>
      </w:r>
      <w:hyperlink r:id="rId16" w:history="1">
        <w:r w:rsidRPr="002F1EDA">
          <w:rPr>
            <w:rStyle w:val="Hyperlink"/>
            <w:rFonts w:asciiTheme="minorHAnsi" w:eastAsiaTheme="majorEastAsia" w:hAnsiTheme="minorHAnsi" w:cstheme="minorHAnsi"/>
            <w:sz w:val="16"/>
          </w:rPr>
          <w:t>plummeted in the polls</w:t>
        </w:r>
      </w:hyperlink>
      <w:r w:rsidRPr="002F1EDA">
        <w:rPr>
          <w:rFonts w:asciiTheme="minorHAnsi" w:hAnsiTheme="minorHAnsi" w:cstheme="minorHAnsi"/>
          <w:sz w:val="16"/>
        </w:rPr>
        <w:t xml:space="preserve">, while the popularity of the lawprofessor-turned-prime minister, Giuseppe Conte, has risen. “In some respects, </w:t>
      </w:r>
      <w:r w:rsidRPr="002F1EDA">
        <w:rPr>
          <w:rStyle w:val="StyleUnderline"/>
          <w:rFonts w:asciiTheme="minorHAnsi" w:hAnsiTheme="minorHAnsi" w:cstheme="minorHAnsi"/>
          <w:b/>
          <w:bCs/>
        </w:rPr>
        <w:t>the public actually want the rational, moderate, reassuring but firm kind of leader.”</w:t>
      </w:r>
      <w:r w:rsidRPr="002F1EDA">
        <w:rPr>
          <w:rStyle w:val="StyleUnderline"/>
          <w:rFonts w:asciiTheme="minorHAnsi" w:hAnsiTheme="minorHAnsi" w:cstheme="minorHAnsi"/>
          <w:sz w:val="16"/>
          <w:u w:val="none"/>
        </w:rPr>
        <w:t xml:space="preserve"> </w:t>
      </w:r>
      <w:r w:rsidRPr="002F1EDA">
        <w:rPr>
          <w:rFonts w:asciiTheme="minorHAnsi" w:hAnsiTheme="minorHAnsi" w:cstheme="minorHAnsi"/>
          <w:sz w:val="16"/>
        </w:rPr>
        <w:t>Europe has moved on from an initial me-first response, where some countries imposed export bans on vital medical kit, or put up border controls that left other European citizens stranded. Germany, Austria and Luxembourg have opened their hospitals to treat patients from the hardest-hit countries. France and Germany have donated more masks to Italy than China, according to the EU executive, which trumpeted the statistics on social media amid alarm it was losing the </w:t>
      </w:r>
      <w:hyperlink r:id="rId17" w:history="1">
        <w:r w:rsidRPr="002F1EDA">
          <w:rPr>
            <w:rStyle w:val="Hyperlink"/>
            <w:rFonts w:asciiTheme="minorHAnsi" w:eastAsiaTheme="majorEastAsia" w:hAnsiTheme="minorHAnsi" w:cstheme="minorHAnsi"/>
            <w:sz w:val="16"/>
          </w:rPr>
          <w:t>“the global battle of narratives”</w:t>
        </w:r>
      </w:hyperlink>
      <w:r w:rsidRPr="002F1EDA">
        <w:rPr>
          <w:rFonts w:asciiTheme="minorHAnsi" w:hAnsiTheme="minorHAnsi" w:cstheme="minorHAnsi"/>
          <w:sz w:val="16"/>
        </w:rPr>
        <w:t> over “the politics of generosity”. In the early phase of the crisis, Russia and China sent medical supplies to Italy, while </w:t>
      </w:r>
      <w:hyperlink r:id="rId18" w:history="1">
        <w:r w:rsidRPr="002F1EDA">
          <w:rPr>
            <w:rStyle w:val="Hyperlink"/>
            <w:rFonts w:asciiTheme="minorHAnsi" w:eastAsiaTheme="majorEastAsia" w:hAnsiTheme="minorHAnsi" w:cstheme="minorHAnsi"/>
            <w:sz w:val="16"/>
          </w:rPr>
          <w:t>its nearest neighbours failed to immediately respond to Rome’s calls for help</w:t>
        </w:r>
      </w:hyperlink>
      <w:r w:rsidRPr="002F1EDA">
        <w:rPr>
          <w:rFonts w:asciiTheme="minorHAnsi" w:hAnsiTheme="minorHAnsi" w:cstheme="minorHAnsi"/>
          <w:sz w:val="16"/>
        </w:rPr>
        <w:t>. While European leaders have converged on a response to the public health crisis - a pledge to revamp the EU crisis management system, funding for vaccine research and </w:t>
      </w:r>
      <w:hyperlink r:id="rId19" w:history="1">
        <w:r w:rsidRPr="002F1EDA">
          <w:rPr>
            <w:rStyle w:val="Hyperlink"/>
            <w:rFonts w:asciiTheme="minorHAnsi" w:eastAsiaTheme="majorEastAsia" w:hAnsiTheme="minorHAnsi" w:cstheme="minorHAnsi"/>
            <w:sz w:val="16"/>
          </w:rPr>
          <w:t>joint procurement of medical kit</w:t>
        </w:r>
      </w:hyperlink>
      <w:r w:rsidRPr="002F1EDA">
        <w:rPr>
          <w:rFonts w:asciiTheme="minorHAnsi" w:hAnsiTheme="minorHAnsi" w:cstheme="minorHAnsi"/>
          <w:sz w:val="16"/>
        </w:rPr>
        <w:t> - countries remain divided</w:t>
      </w:r>
      <w:r w:rsidRPr="002F1EDA">
        <w:rPr>
          <w:rFonts w:asciiTheme="minorHAnsi" w:hAnsiTheme="minorHAnsi" w:cstheme="minorHAnsi"/>
          <w:sz w:val="26"/>
          <w:u w:val="single"/>
        </w:rPr>
        <w:t xml:space="preserve"> </w:t>
      </w:r>
      <w:r w:rsidRPr="002F1EDA">
        <w:rPr>
          <w:rFonts w:asciiTheme="minorHAnsi" w:hAnsiTheme="minorHAnsi" w:cstheme="minorHAnsi"/>
          <w:sz w:val="16"/>
        </w:rPr>
        <w:t>over how to help the economy</w:t>
      </w:r>
      <w:r w:rsidRPr="002F1EDA">
        <w:rPr>
          <w:rFonts w:asciiTheme="minorHAnsi" w:hAnsiTheme="minorHAnsi" w:cstheme="minorHAnsi"/>
          <w:sz w:val="26"/>
          <w:u w:val="single"/>
        </w:rPr>
        <w:t xml:space="preserve"> </w:t>
      </w:r>
      <w:r w:rsidRPr="002F1EDA">
        <w:rPr>
          <w:rFonts w:asciiTheme="minorHAnsi" w:hAnsiTheme="minorHAnsi" w:cstheme="minorHAnsi"/>
          <w:sz w:val="16"/>
        </w:rPr>
        <w:t xml:space="preserve">weather the storm. </w:t>
      </w:r>
      <w:r w:rsidRPr="002F1EDA">
        <w:rPr>
          <w:rStyle w:val="StyleUnderline"/>
          <w:rFonts w:asciiTheme="minorHAnsi" w:hAnsiTheme="minorHAnsi" w:cstheme="minorHAnsi"/>
          <w:b/>
          <w:bCs/>
        </w:rPr>
        <w:t xml:space="preserve">The </w:t>
      </w:r>
      <w:r w:rsidRPr="002F1EDA">
        <w:rPr>
          <w:rStyle w:val="StyleUnderline"/>
          <w:rFonts w:asciiTheme="minorHAnsi" w:hAnsiTheme="minorHAnsi" w:cstheme="minorHAnsi"/>
          <w:b/>
          <w:bCs/>
          <w:highlight w:val="green"/>
        </w:rPr>
        <w:t>pandemic</w:t>
      </w:r>
      <w:r w:rsidRPr="002F1EDA">
        <w:rPr>
          <w:rStyle w:val="StyleUnderline"/>
          <w:rFonts w:asciiTheme="minorHAnsi" w:hAnsiTheme="minorHAnsi" w:cstheme="minorHAnsi"/>
          <w:b/>
          <w:bCs/>
        </w:rPr>
        <w:t xml:space="preserve"> has </w:t>
      </w:r>
      <w:r w:rsidRPr="002F1EDA">
        <w:rPr>
          <w:rStyle w:val="StyleUnderline"/>
          <w:rFonts w:asciiTheme="minorHAnsi" w:hAnsiTheme="minorHAnsi" w:cstheme="minorHAnsi"/>
          <w:b/>
          <w:bCs/>
          <w:highlight w:val="green"/>
        </w:rPr>
        <w:t>reopened</w:t>
      </w:r>
      <w:r w:rsidRPr="002F1EDA">
        <w:rPr>
          <w:rStyle w:val="StyleUnderline"/>
          <w:rFonts w:asciiTheme="minorHAnsi" w:hAnsiTheme="minorHAnsi" w:cstheme="minorHAnsi"/>
          <w:b/>
          <w:bCs/>
        </w:rPr>
        <w:t xml:space="preserve"> the wounds of </w:t>
      </w:r>
      <w:r w:rsidRPr="002F1EDA">
        <w:rPr>
          <w:rStyle w:val="StyleUnderline"/>
          <w:rFonts w:asciiTheme="minorHAnsi" w:hAnsiTheme="minorHAnsi" w:cstheme="minorHAnsi"/>
          <w:b/>
          <w:bCs/>
          <w:highlight w:val="green"/>
        </w:rPr>
        <w:t>the eurozone crisis</w:t>
      </w:r>
      <w:r w:rsidRPr="002F1EDA">
        <w:rPr>
          <w:rStyle w:val="StyleUnderline"/>
          <w:rFonts w:asciiTheme="minorHAnsi" w:hAnsiTheme="minorHAnsi" w:cstheme="minorHAnsi"/>
          <w:b/>
          <w:bCs/>
        </w:rPr>
        <w:t>, resurrecting stereotypes about “profligate” southern Europeans and “hard-hearted” northerners. “</w:t>
      </w:r>
      <w:r w:rsidRPr="002F1EDA">
        <w:rPr>
          <w:rStyle w:val="StyleUnderline"/>
          <w:rFonts w:asciiTheme="minorHAnsi" w:hAnsiTheme="minorHAnsi" w:cstheme="minorHAnsi"/>
          <w:b/>
          <w:bCs/>
          <w:highlight w:val="green"/>
        </w:rPr>
        <w:t>Each crisis</w:t>
      </w:r>
      <w:r w:rsidRPr="002F1EDA">
        <w:rPr>
          <w:rStyle w:val="StyleUnderline"/>
          <w:rFonts w:asciiTheme="minorHAnsi" w:hAnsiTheme="minorHAnsi" w:cstheme="minorHAnsi"/>
          <w:b/>
          <w:bCs/>
        </w:rPr>
        <w:t xml:space="preserve"> has </w:t>
      </w:r>
      <w:r w:rsidRPr="002F1EDA">
        <w:rPr>
          <w:rStyle w:val="StyleUnderline"/>
          <w:rFonts w:asciiTheme="minorHAnsi" w:hAnsiTheme="minorHAnsi" w:cstheme="minorHAnsi"/>
          <w:b/>
          <w:bCs/>
          <w:highlight w:val="green"/>
        </w:rPr>
        <w:t>reduced trust between member states and</w:t>
      </w:r>
      <w:r w:rsidRPr="002F1EDA">
        <w:rPr>
          <w:rStyle w:val="StyleUnderline"/>
          <w:rFonts w:asciiTheme="minorHAnsi" w:hAnsiTheme="minorHAnsi" w:cstheme="minorHAnsi"/>
          <w:b/>
          <w:bCs/>
        </w:rPr>
        <w:t xml:space="preserve"> within </w:t>
      </w:r>
      <w:r w:rsidRPr="002F1EDA">
        <w:rPr>
          <w:rStyle w:val="StyleUnderline"/>
          <w:rFonts w:asciiTheme="minorHAnsi" w:hAnsiTheme="minorHAnsi" w:cstheme="minorHAnsi"/>
          <w:b/>
          <w:bCs/>
          <w:highlight w:val="green"/>
        </w:rPr>
        <w:t>the whole system</w:t>
      </w:r>
      <w:r w:rsidRPr="002F1EDA">
        <w:rPr>
          <w:rStyle w:val="StyleUnderline"/>
          <w:rFonts w:asciiTheme="minorHAnsi" w:hAnsiTheme="minorHAnsi" w:cstheme="minorHAnsi"/>
          <w:b/>
          <w:bCs/>
        </w:rPr>
        <w:t xml:space="preserve"> and this is a real problem,”</w:t>
      </w:r>
      <w:r w:rsidRPr="002F1EDA">
        <w:rPr>
          <w:rFonts w:asciiTheme="minorHAnsi" w:hAnsiTheme="minorHAnsi" w:cstheme="minorHAnsi"/>
          <w:sz w:val="16"/>
        </w:rPr>
        <w:t xml:space="preserve"> said Heather Grabbe, a former adviser to the EU enlargement commissioner. The Dutch finance minister, Wopke Hoekstra, </w:t>
      </w:r>
      <w:hyperlink r:id="rId20" w:history="1">
        <w:r w:rsidRPr="002F1EDA">
          <w:rPr>
            <w:rStyle w:val="Hyperlink"/>
            <w:rFonts w:asciiTheme="minorHAnsi" w:eastAsiaTheme="majorEastAsia" w:hAnsiTheme="minorHAnsi" w:cstheme="minorHAnsi"/>
            <w:sz w:val="16"/>
          </w:rPr>
          <w:t>voiced contrition </w:t>
        </w:r>
      </w:hyperlink>
      <w:r w:rsidRPr="002F1EDA">
        <w:rPr>
          <w:rFonts w:asciiTheme="minorHAnsi" w:hAnsiTheme="minorHAnsi" w:cstheme="minorHAnsi"/>
          <w:sz w:val="16"/>
        </w:rPr>
        <w:t xml:space="preserve">this week after infuriating his neighbours by asking why other governments didn’t have fiscal buffers to deal with the financial shock of the coronavirus. His comments were described as “repugnant”, “small-minded” and “a threat to the EU’s future” by Portugal’s prime minister, António Costa. Europe is still entrenched in two camps over how to respond to the economic fallout caused by Covid-19. France, Italy, Spain and at least half a dozen others want to break with convention by issuing joint eurozone debt, so-called “corona bonds”. Germany, Austria and the Netherlands continue to shun the idea. </w:t>
      </w:r>
      <w:r w:rsidRPr="002F1EDA">
        <w:rPr>
          <w:rStyle w:val="StyleUnderline"/>
          <w:rFonts w:asciiTheme="minorHAnsi" w:hAnsiTheme="minorHAnsi" w:cstheme="minorHAnsi"/>
          <w:b/>
          <w:bCs/>
        </w:rPr>
        <w:t>At a summit last week </w:t>
      </w:r>
      <w:hyperlink r:id="rId21" w:history="1">
        <w:r w:rsidRPr="002F1EDA">
          <w:rPr>
            <w:rStyle w:val="StyleUnderline"/>
            <w:rFonts w:asciiTheme="minorHAnsi" w:hAnsiTheme="minorHAnsi" w:cstheme="minorHAnsi"/>
            <w:b/>
            <w:bCs/>
          </w:rPr>
          <w:t>European leaders failed to reach a decision</w:t>
        </w:r>
      </w:hyperlink>
      <w:r w:rsidRPr="002F1EDA">
        <w:rPr>
          <w:rStyle w:val="StyleUnderline"/>
          <w:rFonts w:asciiTheme="minorHAnsi" w:hAnsiTheme="minorHAnsi" w:cstheme="minorHAnsi"/>
          <w:b/>
          <w:bCs/>
        </w:rPr>
        <w:t>, passing the problem to finance ministers</w:t>
      </w:r>
      <w:r w:rsidRPr="002F1EDA">
        <w:rPr>
          <w:rFonts w:asciiTheme="minorHAnsi" w:hAnsiTheme="minorHAnsi" w:cstheme="minorHAnsi"/>
          <w:sz w:val="16"/>
        </w:rPr>
        <w:t>, who have been instructed to find a way out of the impasse by next week. Meanwhile, the all-consuming coronavirus crisis threatens to divert EU attention from the erosion of democratic standards in Hungary. A </w:t>
      </w:r>
      <w:r w:rsidRPr="002F1EDA">
        <w:rPr>
          <w:rStyle w:val="StyleUnderline"/>
          <w:rFonts w:asciiTheme="minorHAnsi" w:hAnsiTheme="minorHAnsi" w:cstheme="minorHAnsi"/>
          <w:b/>
          <w:bCs/>
        </w:rPr>
        <w:t>newly adopted emergency law caps Viktor Orbán’s decade-long project of centralising power that has left Hungary the first EU country to be classed as only </w:t>
      </w:r>
      <w:hyperlink r:id="rId22" w:history="1">
        <w:r w:rsidRPr="002F1EDA">
          <w:rPr>
            <w:rStyle w:val="StyleUnderline"/>
            <w:rFonts w:asciiTheme="minorHAnsi" w:hAnsiTheme="minorHAnsi" w:cstheme="minorHAnsi"/>
            <w:b/>
            <w:bCs/>
          </w:rPr>
          <w:t>“partly free” by Freedom House.</w:t>
        </w:r>
      </w:hyperlink>
      <w:r w:rsidRPr="002F1EDA">
        <w:rPr>
          <w:rFonts w:asciiTheme="minorHAnsi" w:hAnsiTheme="minorHAnsi" w:cstheme="minorHAnsi"/>
          <w:sz w:val="16"/>
        </w:rPr>
        <w:t xml:space="preserve"> Grabbe, who now leads the Open Society European Policy Institute in Brussels, thinks attention on the virus risks lessening attention on Hungary. “Orbán is very skilled at choosing his political moment,” she says. “He has often done this before when politicians in other countries are distracted. He introduces new measures and waits for the fuss to die down.” Luuk van Middelaar, a professor of EU law who worked for the European council president during the eurozone crisis, believes the EU can improvise a way out of current divisions. “</w:t>
      </w:r>
      <w:r w:rsidRPr="002F1EDA">
        <w:rPr>
          <w:rStyle w:val="StyleUnderline"/>
          <w:rFonts w:asciiTheme="minorHAnsi" w:hAnsiTheme="minorHAnsi" w:cstheme="minorHAnsi"/>
          <w:b/>
          <w:bCs/>
        </w:rPr>
        <w:t>The EU is internally ill-equipped to deal with any crisis or unforeseen circumstances</w:t>
      </w:r>
      <w:r w:rsidRPr="002F1EDA">
        <w:rPr>
          <w:rFonts w:asciiTheme="minorHAnsi" w:hAnsiTheme="minorHAnsi" w:cstheme="minorHAnsi"/>
          <w:sz w:val="16"/>
        </w:rPr>
        <w:t xml:space="preserve">, and yet each time under the pressure of events it improvises solutions.” During the eurozone crisis it took “two years of drama and near-death experiences” to fashion the solution of European banking union, “as it always takes time for interests and minds to converge ... </w:t>
      </w:r>
      <w:r w:rsidRPr="002F1EDA">
        <w:rPr>
          <w:rStyle w:val="StyleUnderline"/>
          <w:rFonts w:asciiTheme="minorHAnsi" w:hAnsiTheme="minorHAnsi" w:cstheme="minorHAnsi"/>
          <w:b/>
          <w:bCs/>
        </w:rPr>
        <w:t>This time we don’t have that much time so that is worrying.”</w:t>
      </w:r>
      <w:r w:rsidRPr="002F1EDA">
        <w:rPr>
          <w:rStyle w:val="StyleUnderline"/>
          <w:rFonts w:asciiTheme="minorHAnsi" w:hAnsiTheme="minorHAnsi" w:cstheme="minorHAnsi"/>
          <w:sz w:val="16"/>
          <w:u w:val="none"/>
        </w:rPr>
        <w:t xml:space="preserve"> </w:t>
      </w:r>
      <w:r w:rsidRPr="002F1EDA">
        <w:rPr>
          <w:rFonts w:asciiTheme="minorHAnsi" w:hAnsiTheme="minorHAnsi" w:cstheme="minorHAnsi"/>
          <w:sz w:val="16"/>
        </w:rPr>
        <w:t xml:space="preserve">Tocci, director of Italy’s Institute for International Affairs, thinks the EU can rescue the situation by moving the coronabonds debate on to more “cool-headed, technical” terrain. “Who is actually going to emit these bonds … What are these bonds going to be for? And if one actually manages to give specific technical answers to these questions then it could be an opportunity to break the ice on a debate that has </w:t>
      </w:r>
      <w:r w:rsidRPr="002F1EDA">
        <w:rPr>
          <w:rFonts w:asciiTheme="minorHAnsi" w:hAnsiTheme="minorHAnsi" w:cstheme="minorHAnsi"/>
          <w:sz w:val="16"/>
        </w:rPr>
        <w:lastRenderedPageBreak/>
        <w:t>become so polarised.” Letta envisages a “corona deal” that avoids the divisive question of mutualised debt by having bonds issued by the European Investment Bank, the EU’s lending arm. But Germany and the </w:t>
      </w:r>
      <w:hyperlink r:id="rId23" w:history="1">
        <w:r w:rsidRPr="002F1EDA">
          <w:rPr>
            <w:rStyle w:val="Hyperlink"/>
            <w:rFonts w:asciiTheme="minorHAnsi" w:eastAsiaTheme="majorEastAsia" w:hAnsiTheme="minorHAnsi" w:cstheme="minorHAnsi"/>
            <w:sz w:val="16"/>
          </w:rPr>
          <w:t>Netherlands</w:t>
        </w:r>
      </w:hyperlink>
      <w:r w:rsidRPr="002F1EDA">
        <w:rPr>
          <w:rFonts w:asciiTheme="minorHAnsi" w:hAnsiTheme="minorHAnsi" w:cstheme="minorHAnsi"/>
          <w:sz w:val="16"/>
        </w:rPr>
        <w:t xml:space="preserve"> also need to move, according to the Italian former prime minister. “The key point to the Germans and the Dutch: please don’t block, don’t stop European measures that we can take together.” Any deal carries the seeds of a future argument. Every time the EU has strengthened its hand in response to a crisis, whether centralised refugee policy or oversight of national budgets, there has been resistance and resentment, according to Middelaar. “The Germans have still not fully digested the role of the European Central Bank as the lender of last resort,” he said while mandatory refugee quotas deepened the cleavage between western and central European countries. “It’s just worth remembering that Italy does not have a monopoly on Eurosceptic politicians. In Germany and the Netherlands there are also Eurosceptics waiting to exploit this issue.” </w:t>
      </w:r>
      <w:r w:rsidRPr="002F1EDA">
        <w:rPr>
          <w:rStyle w:val="StyleUnderline"/>
          <w:rFonts w:asciiTheme="minorHAnsi" w:hAnsiTheme="minorHAnsi" w:cstheme="minorHAnsi"/>
          <w:b/>
          <w:bCs/>
          <w:highlight w:val="green"/>
        </w:rPr>
        <w:t>European</w:t>
      </w:r>
      <w:r w:rsidRPr="002F1EDA">
        <w:rPr>
          <w:rStyle w:val="StyleUnderline"/>
          <w:rFonts w:asciiTheme="minorHAnsi" w:hAnsiTheme="minorHAnsi" w:cstheme="minorHAnsi"/>
          <w:b/>
          <w:bCs/>
        </w:rPr>
        <w:t xml:space="preserve"> leaders’ </w:t>
      </w:r>
      <w:r w:rsidRPr="002F1EDA">
        <w:rPr>
          <w:rStyle w:val="StyleUnderline"/>
          <w:rFonts w:asciiTheme="minorHAnsi" w:hAnsiTheme="minorHAnsi" w:cstheme="minorHAnsi"/>
          <w:b/>
          <w:bCs/>
          <w:highlight w:val="green"/>
        </w:rPr>
        <w:t>response will</w:t>
      </w:r>
      <w:r w:rsidRPr="002F1EDA">
        <w:rPr>
          <w:rStyle w:val="StyleUnderline"/>
          <w:rFonts w:asciiTheme="minorHAnsi" w:hAnsiTheme="minorHAnsi" w:cstheme="minorHAnsi"/>
          <w:b/>
          <w:bCs/>
        </w:rPr>
        <w:t xml:space="preserve"> ultimately </w:t>
      </w:r>
      <w:r w:rsidRPr="002F1EDA">
        <w:rPr>
          <w:rStyle w:val="StyleUnderline"/>
          <w:rFonts w:asciiTheme="minorHAnsi" w:hAnsiTheme="minorHAnsi" w:cstheme="minorHAnsi"/>
          <w:b/>
          <w:bCs/>
          <w:highlight w:val="green"/>
        </w:rPr>
        <w:t>shape public opinion</w:t>
      </w:r>
      <w:r w:rsidRPr="002F1EDA">
        <w:rPr>
          <w:rStyle w:val="StyleUnderline"/>
          <w:rFonts w:asciiTheme="minorHAnsi" w:hAnsiTheme="minorHAnsi" w:cstheme="minorHAnsi"/>
          <w:b/>
          <w:bCs/>
        </w:rPr>
        <w:t>.</w:t>
      </w:r>
      <w:r w:rsidRPr="002F1EDA">
        <w:rPr>
          <w:rStyle w:val="StyleUnderline"/>
          <w:rFonts w:asciiTheme="minorHAnsi" w:hAnsiTheme="minorHAnsi" w:cstheme="minorHAnsi"/>
        </w:rPr>
        <w:t xml:space="preserve"> </w:t>
      </w:r>
      <w:r w:rsidRPr="002F1EDA">
        <w:rPr>
          <w:rFonts w:asciiTheme="minorHAnsi" w:hAnsiTheme="minorHAnsi" w:cstheme="minorHAnsi"/>
          <w:sz w:val="16"/>
        </w:rPr>
        <w:t>When Italians felt they had been left alone by Europe in the early phase of the pandemic, confidence in the European project shrank. A </w:t>
      </w:r>
      <w:hyperlink r:id="rId24" w:history="1">
        <w:r w:rsidRPr="002F1EDA">
          <w:rPr>
            <w:rStyle w:val="Hyperlink"/>
            <w:rFonts w:asciiTheme="minorHAnsi" w:eastAsiaTheme="majorEastAsia" w:hAnsiTheme="minorHAnsi" w:cstheme="minorHAnsi"/>
            <w:sz w:val="16"/>
          </w:rPr>
          <w:t>poll conducted on 12-13 March</w:t>
        </w:r>
      </w:hyperlink>
      <w:r w:rsidRPr="002F1EDA">
        <w:rPr>
          <w:rFonts w:asciiTheme="minorHAnsi" w:hAnsiTheme="minorHAnsi" w:cstheme="minorHAnsi"/>
          <w:sz w:val="16"/>
        </w:rPr>
        <w:t xml:space="preserve"> found that 88% of Italians felt Europe was failing to support Italy, while 67% saw EU membership as a disadvantage - a remarkable result for a founding member state, where the EU once basked in high levels of support. If European division prevails, the memory will stick of the time when China and Russia rushed to Italy’s aid, thinks Tocci. Italian confidence in the EU “depends more on what Europe does than what the Chinese and Russia do”. “I think that </w:t>
      </w:r>
      <w:r w:rsidRPr="002F1EDA">
        <w:rPr>
          <w:rStyle w:val="StyleUnderline"/>
          <w:rFonts w:asciiTheme="minorHAnsi" w:hAnsiTheme="minorHAnsi" w:cstheme="minorHAnsi"/>
          <w:b/>
          <w:bCs/>
        </w:rPr>
        <w:t>the jury is still out as to whether Europe is going to do what it takes to come out stronger from this.”</w:t>
      </w:r>
    </w:p>
    <w:p w14:paraId="157BEDB0" w14:textId="77777777" w:rsidR="00485803" w:rsidRPr="002F1EDA" w:rsidRDefault="00485803" w:rsidP="00485803">
      <w:pPr>
        <w:pStyle w:val="Heading4"/>
        <w:rPr>
          <w:rFonts w:asciiTheme="minorHAnsi" w:eastAsia="Times New Roman" w:hAnsiTheme="minorHAnsi" w:cstheme="minorHAnsi"/>
        </w:rPr>
      </w:pPr>
      <w:r w:rsidRPr="002F1EDA">
        <w:rPr>
          <w:rFonts w:asciiTheme="minorHAnsi" w:eastAsia="Times New Roman" w:hAnsiTheme="minorHAnsi" w:cstheme="minorHAnsi"/>
        </w:rPr>
        <w:t xml:space="preserve">The plan requires unanimous support to pass – fiat makes it must pass which further divides the EU – that kills EU multilateralism. </w:t>
      </w:r>
    </w:p>
    <w:p w14:paraId="4E5A2F56" w14:textId="77777777" w:rsidR="00485803" w:rsidRPr="002F1EDA" w:rsidRDefault="00485803" w:rsidP="00485803">
      <w:pPr>
        <w:rPr>
          <w:rFonts w:asciiTheme="minorHAnsi" w:hAnsiTheme="minorHAnsi" w:cstheme="minorHAnsi"/>
        </w:rPr>
      </w:pPr>
      <w:r w:rsidRPr="002F1EDA">
        <w:rPr>
          <w:rStyle w:val="Heading4Char"/>
          <w:rFonts w:asciiTheme="minorHAnsi" w:hAnsiTheme="minorHAnsi" w:cstheme="minorHAnsi"/>
        </w:rPr>
        <w:t>Welle 7/5</w:t>
      </w:r>
      <w:r w:rsidRPr="002F1EDA">
        <w:rPr>
          <w:rFonts w:asciiTheme="minorHAnsi" w:hAnsiTheme="minorHAnsi" w:cstheme="minorHAnsi"/>
        </w:rPr>
        <w:t xml:space="preserve"> </w:t>
      </w:r>
      <w:r w:rsidRPr="002F1EDA">
        <w:rPr>
          <w:rFonts w:asciiTheme="minorHAnsi" w:hAnsiTheme="minorHAnsi" w:cstheme="minorHAnsi"/>
          <w:sz w:val="18"/>
          <w:szCs w:val="18"/>
        </w:rPr>
        <w:t xml:space="preserve">[Deutsche Welle, 07.05.2021, "COVID </w:t>
      </w:r>
      <w:r w:rsidRPr="002F1EDA">
        <w:rPr>
          <w:rFonts w:asciiTheme="minorHAnsi" w:hAnsiTheme="minorHAnsi" w:cstheme="minorHAnsi"/>
          <w:b/>
          <w:bCs/>
          <w:highlight w:val="green"/>
          <w:u w:val="single"/>
        </w:rPr>
        <w:t>vaccine patent waivers divide EU leaders</w:t>
      </w:r>
      <w:r w:rsidRPr="002F1EDA">
        <w:rPr>
          <w:rFonts w:asciiTheme="minorHAnsi" w:hAnsiTheme="minorHAnsi" w:cstheme="minorHAnsi"/>
          <w:sz w:val="18"/>
          <w:szCs w:val="18"/>
        </w:rPr>
        <w:t xml:space="preserve">," DW, </w:t>
      </w:r>
      <w:hyperlink r:id="rId25" w:history="1">
        <w:r w:rsidRPr="002F1EDA">
          <w:rPr>
            <w:rStyle w:val="Hyperlink"/>
            <w:rFonts w:asciiTheme="minorHAnsi" w:hAnsiTheme="minorHAnsi" w:cstheme="minorHAnsi"/>
            <w:sz w:val="18"/>
            <w:szCs w:val="18"/>
          </w:rPr>
          <w:t>https://www.dw.com/en/covid-vaccine-patent-waivers-divide-eu-leaders/a-57464976 //</w:t>
        </w:r>
      </w:hyperlink>
      <w:r w:rsidRPr="002F1EDA">
        <w:rPr>
          <w:rFonts w:asciiTheme="minorHAnsi" w:hAnsiTheme="minorHAnsi" w:cstheme="minorHAnsi"/>
          <w:sz w:val="18"/>
          <w:szCs w:val="18"/>
        </w:rPr>
        <w:t xml:space="preserve"> JB]</w:t>
      </w:r>
    </w:p>
    <w:p w14:paraId="74D6CB22" w14:textId="77777777" w:rsidR="00485803" w:rsidRPr="002F1EDA" w:rsidRDefault="00485803" w:rsidP="00485803">
      <w:pPr>
        <w:rPr>
          <w:rFonts w:asciiTheme="minorHAnsi" w:hAnsiTheme="minorHAnsi" w:cstheme="minorHAnsi"/>
          <w:sz w:val="16"/>
        </w:rPr>
      </w:pPr>
      <w:r w:rsidRPr="002F1EDA">
        <w:rPr>
          <w:rFonts w:asciiTheme="minorHAnsi" w:hAnsiTheme="minorHAnsi" w:cstheme="minorHAnsi"/>
          <w:b/>
          <w:bCs/>
          <w:u w:val="single"/>
        </w:rPr>
        <w:t xml:space="preserve">European </w:t>
      </w:r>
      <w:r w:rsidRPr="002F1EDA">
        <w:rPr>
          <w:rFonts w:asciiTheme="minorHAnsi" w:hAnsiTheme="minorHAnsi" w:cstheme="minorHAnsi"/>
          <w:b/>
          <w:bCs/>
          <w:highlight w:val="green"/>
          <w:u w:val="single"/>
        </w:rPr>
        <w:t>leaders discussed</w:t>
      </w:r>
      <w:r w:rsidRPr="002F1EDA">
        <w:rPr>
          <w:rFonts w:asciiTheme="minorHAnsi" w:hAnsiTheme="minorHAnsi" w:cstheme="minorHAnsi"/>
          <w:sz w:val="16"/>
        </w:rPr>
        <w:t xml:space="preserve"> a US </w:t>
      </w:r>
      <w:r w:rsidRPr="002F1EDA">
        <w:rPr>
          <w:rFonts w:asciiTheme="minorHAnsi" w:hAnsiTheme="minorHAnsi" w:cstheme="minorHAnsi"/>
          <w:b/>
          <w:bCs/>
          <w:u w:val="single"/>
        </w:rPr>
        <w:t xml:space="preserve">proposal for a </w:t>
      </w:r>
      <w:r w:rsidRPr="002F1EDA">
        <w:rPr>
          <w:rFonts w:asciiTheme="minorHAnsi" w:hAnsiTheme="minorHAnsi" w:cstheme="minorHAnsi"/>
          <w:b/>
          <w:bCs/>
          <w:highlight w:val="green"/>
          <w:u w:val="single"/>
        </w:rPr>
        <w:t>waiver on i</w:t>
      </w:r>
      <w:r w:rsidRPr="002F1EDA">
        <w:rPr>
          <w:rFonts w:asciiTheme="minorHAnsi" w:hAnsiTheme="minorHAnsi" w:cstheme="minorHAnsi"/>
          <w:b/>
          <w:bCs/>
          <w:u w:val="single"/>
        </w:rPr>
        <w:t xml:space="preserve">ntellectual </w:t>
      </w:r>
      <w:r w:rsidRPr="002F1EDA">
        <w:rPr>
          <w:rFonts w:asciiTheme="minorHAnsi" w:hAnsiTheme="minorHAnsi" w:cstheme="minorHAnsi"/>
          <w:b/>
          <w:bCs/>
          <w:highlight w:val="green"/>
          <w:u w:val="single"/>
        </w:rPr>
        <w:t>p</w:t>
      </w:r>
      <w:r w:rsidRPr="002F1EDA">
        <w:rPr>
          <w:rFonts w:asciiTheme="minorHAnsi" w:hAnsiTheme="minorHAnsi" w:cstheme="minorHAnsi"/>
          <w:b/>
          <w:bCs/>
          <w:u w:val="single"/>
        </w:rPr>
        <w:t xml:space="preserve">roperty protections for </w:t>
      </w:r>
      <w:r w:rsidRPr="002F1EDA">
        <w:rPr>
          <w:rFonts w:asciiTheme="minorHAnsi" w:hAnsiTheme="minorHAnsi" w:cstheme="minorHAnsi"/>
          <w:u w:val="single"/>
        </w:rPr>
        <w:t>COVID-19 vaccines</w:t>
      </w:r>
      <w:r w:rsidRPr="002F1EDA">
        <w:rPr>
          <w:rFonts w:asciiTheme="minorHAnsi" w:hAnsiTheme="minorHAnsi" w:cstheme="minorHAnsi"/>
          <w:sz w:val="16"/>
        </w:rPr>
        <w:t xml:space="preserve"> at an informal EU summit in Portugal on Friday. Though </w:t>
      </w:r>
      <w:r w:rsidRPr="002F1EDA">
        <w:rPr>
          <w:rFonts w:asciiTheme="minorHAnsi" w:hAnsiTheme="minorHAnsi" w:cstheme="minorHAnsi"/>
          <w:b/>
          <w:bCs/>
          <w:highlight w:val="green"/>
          <w:u w:val="single"/>
        </w:rPr>
        <w:t>Germany</w:t>
      </w:r>
      <w:r w:rsidRPr="002F1EDA">
        <w:rPr>
          <w:rFonts w:asciiTheme="minorHAnsi" w:hAnsiTheme="minorHAnsi" w:cstheme="minorHAnsi"/>
          <w:b/>
          <w:bCs/>
          <w:u w:val="single"/>
        </w:rPr>
        <w:t xml:space="preserve"> </w:t>
      </w:r>
      <w:r w:rsidRPr="002F1EDA">
        <w:rPr>
          <w:rFonts w:asciiTheme="minorHAnsi" w:hAnsiTheme="minorHAnsi" w:cstheme="minorHAnsi"/>
          <w:u w:val="single"/>
        </w:rPr>
        <w:t>came out strongly</w:t>
      </w:r>
      <w:r w:rsidRPr="002F1EDA">
        <w:rPr>
          <w:rFonts w:asciiTheme="minorHAnsi" w:hAnsiTheme="minorHAnsi" w:cstheme="minorHAnsi"/>
          <w:b/>
          <w:bCs/>
          <w:u w:val="single"/>
        </w:rPr>
        <w:t xml:space="preserve"> </w:t>
      </w:r>
      <w:r w:rsidRPr="002F1EDA">
        <w:rPr>
          <w:rFonts w:asciiTheme="minorHAnsi" w:hAnsiTheme="minorHAnsi" w:cstheme="minorHAnsi"/>
          <w:b/>
          <w:bCs/>
          <w:highlight w:val="green"/>
          <w:u w:val="single"/>
        </w:rPr>
        <w:t>against</w:t>
      </w:r>
      <w:r w:rsidRPr="002F1EDA">
        <w:rPr>
          <w:rFonts w:asciiTheme="minorHAnsi" w:hAnsiTheme="minorHAnsi" w:cstheme="minorHAnsi"/>
          <w:b/>
          <w:bCs/>
          <w:u w:val="single"/>
        </w:rPr>
        <w:t xml:space="preserve"> the idea</w:t>
      </w:r>
      <w:r w:rsidRPr="002F1EDA">
        <w:rPr>
          <w:rFonts w:asciiTheme="minorHAnsi" w:hAnsiTheme="minorHAnsi" w:cstheme="minorHAnsi"/>
          <w:sz w:val="16"/>
        </w:rPr>
        <w:t>, others in the European Union (EU), such as </w:t>
      </w:r>
      <w:r w:rsidRPr="002F1EDA">
        <w:rPr>
          <w:rFonts w:asciiTheme="minorHAnsi" w:hAnsiTheme="minorHAnsi" w:cstheme="minorHAnsi"/>
          <w:b/>
          <w:bCs/>
          <w:highlight w:val="green"/>
          <w:u w:val="single"/>
        </w:rPr>
        <w:t>France, Italy</w:t>
      </w:r>
      <w:r w:rsidRPr="002F1EDA">
        <w:rPr>
          <w:rFonts w:asciiTheme="minorHAnsi" w:hAnsiTheme="minorHAnsi" w:cstheme="minorHAnsi"/>
          <w:b/>
          <w:bCs/>
          <w:u w:val="single"/>
        </w:rPr>
        <w:t xml:space="preserve"> and </w:t>
      </w:r>
      <w:hyperlink r:id="rId26" w:history="1">
        <w:r w:rsidRPr="002F1EDA">
          <w:rPr>
            <w:rFonts w:asciiTheme="minorHAnsi" w:hAnsiTheme="minorHAnsi" w:cstheme="minorHAnsi"/>
            <w:b/>
            <w:bCs/>
            <w:highlight w:val="green"/>
            <w:u w:val="single"/>
          </w:rPr>
          <w:t>Poland</w:t>
        </w:r>
      </w:hyperlink>
      <w:r w:rsidRPr="002F1EDA">
        <w:rPr>
          <w:rFonts w:asciiTheme="minorHAnsi" w:hAnsiTheme="minorHAnsi" w:cstheme="minorHAnsi"/>
          <w:b/>
          <w:bCs/>
          <w:highlight w:val="green"/>
          <w:u w:val="single"/>
        </w:rPr>
        <w:t> initially</w:t>
      </w:r>
      <w:r w:rsidRPr="002F1EDA">
        <w:rPr>
          <w:rFonts w:asciiTheme="minorHAnsi" w:hAnsiTheme="minorHAnsi" w:cstheme="minorHAnsi"/>
          <w:b/>
          <w:bCs/>
          <w:u w:val="single"/>
        </w:rPr>
        <w:t xml:space="preserve"> signalled </w:t>
      </w:r>
      <w:r w:rsidRPr="002F1EDA">
        <w:rPr>
          <w:rFonts w:asciiTheme="minorHAnsi" w:hAnsiTheme="minorHAnsi" w:cstheme="minorHAnsi"/>
          <w:b/>
          <w:bCs/>
          <w:highlight w:val="green"/>
          <w:u w:val="single"/>
        </w:rPr>
        <w:t>support</w:t>
      </w:r>
      <w:r w:rsidRPr="002F1EDA">
        <w:rPr>
          <w:rFonts w:asciiTheme="minorHAnsi" w:hAnsiTheme="minorHAnsi" w:cstheme="minorHAnsi"/>
          <w:sz w:val="16"/>
        </w:rPr>
        <w:t xml:space="preserve">. What European leaders say about vaccine patent waivers? Still, </w:t>
      </w:r>
      <w:r w:rsidRPr="002F1EDA">
        <w:rPr>
          <w:rFonts w:asciiTheme="minorHAnsi" w:hAnsiTheme="minorHAnsi" w:cstheme="minorHAnsi"/>
          <w:b/>
          <w:bCs/>
          <w:u w:val="single"/>
        </w:rPr>
        <w:t>French</w:t>
      </w:r>
      <w:r w:rsidRPr="002F1EDA">
        <w:rPr>
          <w:rFonts w:asciiTheme="minorHAnsi" w:hAnsiTheme="minorHAnsi" w:cstheme="minorHAnsi"/>
          <w:sz w:val="16"/>
        </w:rPr>
        <w:t xml:space="preserve"> President </w:t>
      </w:r>
      <w:hyperlink r:id="rId27" w:history="1">
        <w:r w:rsidRPr="002F1EDA">
          <w:rPr>
            <w:rStyle w:val="Hyperlink"/>
            <w:rFonts w:asciiTheme="minorHAnsi" w:hAnsiTheme="minorHAnsi" w:cstheme="minorHAnsi"/>
            <w:sz w:val="16"/>
          </w:rPr>
          <w:t>Emmanuel Macron</w:t>
        </w:r>
      </w:hyperlink>
      <w:r w:rsidRPr="002F1EDA">
        <w:rPr>
          <w:rFonts w:asciiTheme="minorHAnsi" w:hAnsiTheme="minorHAnsi" w:cstheme="minorHAnsi"/>
          <w:sz w:val="16"/>
        </w:rPr>
        <w:t xml:space="preserve">, </w:t>
      </w:r>
      <w:r w:rsidRPr="002F1EDA">
        <w:rPr>
          <w:rFonts w:asciiTheme="minorHAnsi" w:hAnsiTheme="minorHAnsi" w:cstheme="minorHAnsi"/>
          <w:u w:val="single"/>
        </w:rPr>
        <w:t>said the most pressing obstacle to</w:t>
      </w:r>
      <w:r w:rsidRPr="002F1EDA">
        <w:rPr>
          <w:rFonts w:asciiTheme="minorHAnsi" w:hAnsiTheme="minorHAnsi" w:cstheme="minorHAnsi"/>
          <w:sz w:val="16"/>
        </w:rPr>
        <w:t xml:space="preserve"> vaccine programs </w:t>
      </w:r>
      <w:r w:rsidRPr="002F1EDA">
        <w:rPr>
          <w:rFonts w:asciiTheme="minorHAnsi" w:hAnsiTheme="minorHAnsi" w:cstheme="minorHAnsi"/>
          <w:b/>
          <w:bCs/>
          <w:u w:val="single"/>
        </w:rPr>
        <w:t>was</w:t>
      </w:r>
      <w:r w:rsidRPr="002F1EDA">
        <w:rPr>
          <w:rFonts w:asciiTheme="minorHAnsi" w:hAnsiTheme="minorHAnsi" w:cstheme="minorHAnsi"/>
          <w:sz w:val="16"/>
        </w:rPr>
        <w:t xml:space="preserve"> actually </w:t>
      </w:r>
      <w:r w:rsidRPr="002F1EDA">
        <w:rPr>
          <w:rFonts w:asciiTheme="minorHAnsi" w:hAnsiTheme="minorHAnsi" w:cstheme="minorHAnsi"/>
          <w:b/>
          <w:bCs/>
          <w:u w:val="single"/>
        </w:rPr>
        <w:t>distribution</w:t>
      </w:r>
      <w:r w:rsidRPr="002F1EDA">
        <w:rPr>
          <w:rFonts w:asciiTheme="minorHAnsi" w:hAnsiTheme="minorHAnsi" w:cstheme="minorHAnsi"/>
          <w:sz w:val="16"/>
        </w:rPr>
        <w:t>. "</w:t>
      </w:r>
      <w:r w:rsidRPr="002F1EDA">
        <w:rPr>
          <w:rFonts w:asciiTheme="minorHAnsi" w:hAnsiTheme="minorHAnsi" w:cstheme="minorHAnsi"/>
          <w:b/>
          <w:bCs/>
          <w:u w:val="single"/>
        </w:rPr>
        <w:t xml:space="preserve">What is </w:t>
      </w:r>
      <w:r w:rsidRPr="002F1EDA">
        <w:rPr>
          <w:rFonts w:asciiTheme="minorHAnsi" w:hAnsiTheme="minorHAnsi" w:cstheme="minorHAnsi"/>
          <w:b/>
          <w:bCs/>
          <w:highlight w:val="green"/>
          <w:u w:val="single"/>
        </w:rPr>
        <w:t>the problem</w:t>
      </w:r>
      <w:r w:rsidRPr="002F1EDA">
        <w:rPr>
          <w:rFonts w:asciiTheme="minorHAnsi" w:hAnsiTheme="minorHAnsi" w:cstheme="minorHAnsi"/>
          <w:sz w:val="16"/>
        </w:rPr>
        <w:t xml:space="preserve"> right now? </w:t>
      </w:r>
      <w:r w:rsidRPr="002F1EDA">
        <w:rPr>
          <w:rFonts w:asciiTheme="minorHAnsi" w:hAnsiTheme="minorHAnsi" w:cstheme="minorHAnsi"/>
          <w:b/>
          <w:bCs/>
          <w:u w:val="single"/>
        </w:rPr>
        <w:t xml:space="preserve">It </w:t>
      </w:r>
      <w:r w:rsidRPr="002F1EDA">
        <w:rPr>
          <w:rFonts w:asciiTheme="minorHAnsi" w:hAnsiTheme="minorHAnsi" w:cstheme="minorHAnsi"/>
          <w:b/>
          <w:bCs/>
          <w:highlight w:val="green"/>
          <w:u w:val="single"/>
        </w:rPr>
        <w:t>isn't</w:t>
      </w:r>
      <w:r w:rsidRPr="002F1EDA">
        <w:rPr>
          <w:rFonts w:asciiTheme="minorHAnsi" w:hAnsiTheme="minorHAnsi" w:cstheme="minorHAnsi"/>
          <w:sz w:val="16"/>
        </w:rPr>
        <w:t xml:space="preserve"> really </w:t>
      </w:r>
      <w:r w:rsidRPr="002F1EDA">
        <w:rPr>
          <w:rFonts w:asciiTheme="minorHAnsi" w:hAnsiTheme="minorHAnsi" w:cstheme="minorHAnsi"/>
          <w:b/>
          <w:bCs/>
          <w:highlight w:val="green"/>
          <w:u w:val="single"/>
        </w:rPr>
        <w:t>intellectual</w:t>
      </w:r>
      <w:r w:rsidRPr="002F1EDA">
        <w:rPr>
          <w:rFonts w:asciiTheme="minorHAnsi" w:hAnsiTheme="minorHAnsi" w:cstheme="minorHAnsi"/>
          <w:b/>
          <w:bCs/>
          <w:u w:val="single"/>
        </w:rPr>
        <w:t xml:space="preserve"> </w:t>
      </w:r>
      <w:r w:rsidRPr="002F1EDA">
        <w:rPr>
          <w:rFonts w:asciiTheme="minorHAnsi" w:hAnsiTheme="minorHAnsi" w:cstheme="minorHAnsi"/>
          <w:b/>
          <w:bCs/>
          <w:highlight w:val="green"/>
          <w:u w:val="single"/>
        </w:rPr>
        <w:t>property</w:t>
      </w:r>
      <w:r w:rsidRPr="002F1EDA">
        <w:rPr>
          <w:rFonts w:asciiTheme="minorHAnsi" w:hAnsiTheme="minorHAnsi" w:cstheme="minorHAnsi"/>
          <w:b/>
          <w:bCs/>
          <w:u w:val="single"/>
        </w:rPr>
        <w:t> protection</w:t>
      </w:r>
      <w:r w:rsidRPr="002F1EDA">
        <w:rPr>
          <w:rFonts w:asciiTheme="minorHAnsi" w:hAnsiTheme="minorHAnsi" w:cstheme="minorHAnsi"/>
          <w:sz w:val="16"/>
        </w:rPr>
        <w:t xml:space="preserve">. Can we really entrust laboratories that don't know how to produce [these vaccines] with this intellectual property and expect them to be producing tomorrow?" </w:t>
      </w:r>
      <w:r w:rsidRPr="002F1EDA">
        <w:rPr>
          <w:rFonts w:asciiTheme="minorHAnsi" w:hAnsiTheme="minorHAnsi" w:cstheme="minorHAnsi"/>
          <w:b/>
          <w:bCs/>
          <w:u w:val="single"/>
        </w:rPr>
        <w:t>Macron said</w:t>
      </w:r>
      <w:r w:rsidRPr="002F1EDA">
        <w:rPr>
          <w:rFonts w:asciiTheme="minorHAnsi" w:hAnsiTheme="minorHAnsi" w:cstheme="minorHAnsi"/>
          <w:sz w:val="16"/>
        </w:rPr>
        <w:t xml:space="preserve">. </w:t>
      </w:r>
      <w:r w:rsidRPr="002F1EDA">
        <w:rPr>
          <w:rFonts w:asciiTheme="minorHAnsi" w:hAnsiTheme="minorHAnsi" w:cstheme="minorHAnsi"/>
          <w:b/>
          <w:bCs/>
          <w:u w:val="single"/>
        </w:rPr>
        <w:t>Macron's words</w:t>
      </w:r>
      <w:r w:rsidRPr="002F1EDA">
        <w:rPr>
          <w:rFonts w:asciiTheme="minorHAnsi" w:hAnsiTheme="minorHAnsi" w:cstheme="minorHAnsi"/>
          <w:sz w:val="16"/>
        </w:rPr>
        <w:t xml:space="preserve"> underscored comments </w:t>
      </w:r>
      <w:r w:rsidRPr="002F1EDA">
        <w:rPr>
          <w:rFonts w:asciiTheme="minorHAnsi" w:hAnsiTheme="minorHAnsi" w:cstheme="minorHAnsi"/>
          <w:b/>
          <w:bCs/>
          <w:u w:val="single"/>
        </w:rPr>
        <w:t>made</w:t>
      </w:r>
      <w:r w:rsidRPr="002F1EDA">
        <w:rPr>
          <w:rFonts w:asciiTheme="minorHAnsi" w:hAnsiTheme="minorHAnsi" w:cstheme="minorHAnsi"/>
          <w:sz w:val="16"/>
        </w:rPr>
        <w:t xml:space="preserve"> earlier on Friday </w:t>
      </w:r>
      <w:r w:rsidRPr="002F1EDA">
        <w:rPr>
          <w:rFonts w:asciiTheme="minorHAnsi" w:hAnsiTheme="minorHAnsi" w:cstheme="minorHAnsi"/>
          <w:b/>
          <w:bCs/>
          <w:u w:val="single"/>
        </w:rPr>
        <w:t>by German Health Minister</w:t>
      </w:r>
      <w:r w:rsidRPr="002F1EDA">
        <w:rPr>
          <w:rFonts w:asciiTheme="minorHAnsi" w:hAnsiTheme="minorHAnsi" w:cstheme="minorHAnsi"/>
          <w:sz w:val="16"/>
        </w:rPr>
        <w:t> </w:t>
      </w:r>
      <w:hyperlink r:id="rId28" w:history="1">
        <w:r w:rsidRPr="002F1EDA">
          <w:rPr>
            <w:rStyle w:val="Hyperlink"/>
            <w:rFonts w:asciiTheme="minorHAnsi" w:hAnsiTheme="minorHAnsi" w:cstheme="minorHAnsi"/>
            <w:sz w:val="16"/>
          </w:rPr>
          <w:t>Jens Spahn</w:t>
        </w:r>
      </w:hyperlink>
      <w:r w:rsidRPr="002F1EDA">
        <w:rPr>
          <w:rFonts w:asciiTheme="minorHAnsi" w:hAnsiTheme="minorHAnsi" w:cstheme="minorHAnsi"/>
          <w:sz w:val="16"/>
        </w:rPr>
        <w:t>, who </w:t>
      </w:r>
      <w:r w:rsidRPr="002F1EDA">
        <w:rPr>
          <w:rFonts w:asciiTheme="minorHAnsi" w:hAnsiTheme="minorHAnsi" w:cstheme="minorHAnsi"/>
          <w:b/>
          <w:bCs/>
          <w:u w:val="single"/>
        </w:rPr>
        <w:t>said</w:t>
      </w:r>
      <w:r w:rsidRPr="002F1EDA">
        <w:rPr>
          <w:rFonts w:asciiTheme="minorHAnsi" w:hAnsiTheme="minorHAnsi" w:cstheme="minorHAnsi"/>
          <w:sz w:val="16"/>
        </w:rPr>
        <w:t xml:space="preserve">: "The </w:t>
      </w:r>
      <w:r w:rsidRPr="002F1EDA">
        <w:rPr>
          <w:rFonts w:asciiTheme="minorHAnsi" w:hAnsiTheme="minorHAnsi" w:cstheme="minorHAnsi"/>
          <w:b/>
          <w:bCs/>
          <w:u w:val="single"/>
        </w:rPr>
        <w:t>main issue</w:t>
      </w:r>
      <w:r w:rsidRPr="002F1EDA">
        <w:rPr>
          <w:rFonts w:asciiTheme="minorHAnsi" w:hAnsiTheme="minorHAnsi" w:cstheme="minorHAnsi"/>
          <w:sz w:val="16"/>
        </w:rPr>
        <w:t xml:space="preserve"> is </w:t>
      </w:r>
      <w:r w:rsidRPr="002F1EDA">
        <w:rPr>
          <w:rFonts w:asciiTheme="minorHAnsi" w:hAnsiTheme="minorHAnsi" w:cstheme="minorHAnsi"/>
          <w:b/>
          <w:bCs/>
          <w:u w:val="single"/>
        </w:rPr>
        <w:t>not the question of patents</w:t>
      </w:r>
      <w:r w:rsidRPr="002F1EDA">
        <w:rPr>
          <w:rFonts w:asciiTheme="minorHAnsi" w:hAnsiTheme="minorHAnsi" w:cstheme="minorHAnsi"/>
          <w:sz w:val="16"/>
        </w:rPr>
        <w:t>. The main issue is the question of production capacity," </w:t>
      </w:r>
      <w:r w:rsidRPr="002F1EDA">
        <w:rPr>
          <w:rFonts w:asciiTheme="minorHAnsi" w:hAnsiTheme="minorHAnsi" w:cstheme="minorHAnsi"/>
          <w:b/>
          <w:bCs/>
          <w:u w:val="single"/>
        </w:rPr>
        <w:t>noting</w:t>
      </w:r>
      <w:r w:rsidRPr="002F1EDA">
        <w:rPr>
          <w:rFonts w:asciiTheme="minorHAnsi" w:hAnsiTheme="minorHAnsi" w:cstheme="minorHAnsi"/>
          <w:sz w:val="16"/>
        </w:rPr>
        <w:t xml:space="preserve"> that more </w:t>
      </w:r>
      <w:r w:rsidRPr="002F1EDA">
        <w:rPr>
          <w:rFonts w:asciiTheme="minorHAnsi" w:hAnsiTheme="minorHAnsi" w:cstheme="minorHAnsi"/>
          <w:b/>
          <w:bCs/>
          <w:u w:val="single"/>
        </w:rPr>
        <w:t>complex vaccines like the mRNA jabs produced by BioNTech-Pfizer "can't simply be produced anywhere at any factory awarded a license."</w:t>
      </w:r>
      <w:r w:rsidRPr="002F1EDA">
        <w:rPr>
          <w:rFonts w:asciiTheme="minorHAnsi" w:hAnsiTheme="minorHAnsi" w:cstheme="minorHAnsi"/>
          <w:sz w:val="16"/>
        </w:rPr>
        <w:t xml:space="preserve"> </w:t>
      </w:r>
      <w:r w:rsidRPr="002F1EDA">
        <w:rPr>
          <w:rFonts w:asciiTheme="minorHAnsi" w:hAnsiTheme="minorHAnsi" w:cstheme="minorHAnsi"/>
          <w:b/>
          <w:bCs/>
          <w:u w:val="single"/>
        </w:rPr>
        <w:t>Portuguese</w:t>
      </w:r>
      <w:r w:rsidRPr="002F1EDA">
        <w:rPr>
          <w:rFonts w:asciiTheme="minorHAnsi" w:hAnsiTheme="minorHAnsi" w:cstheme="minorHAnsi"/>
          <w:sz w:val="16"/>
        </w:rPr>
        <w:t xml:space="preserve"> Foreign Minister Augusto Santos Silva </w:t>
      </w:r>
      <w:r w:rsidRPr="002F1EDA">
        <w:rPr>
          <w:rFonts w:asciiTheme="minorHAnsi" w:hAnsiTheme="minorHAnsi" w:cstheme="minorHAnsi"/>
          <w:b/>
          <w:bCs/>
          <w:u w:val="single"/>
        </w:rPr>
        <w:t>told</w:t>
      </w:r>
      <w:r w:rsidRPr="002F1EDA">
        <w:rPr>
          <w:rFonts w:asciiTheme="minorHAnsi" w:hAnsiTheme="minorHAnsi" w:cstheme="minorHAnsi"/>
          <w:sz w:val="16"/>
        </w:rPr>
        <w:t xml:space="preserve"> DW: "</w:t>
      </w:r>
      <w:r w:rsidRPr="002F1EDA">
        <w:rPr>
          <w:rFonts w:asciiTheme="minorHAnsi" w:hAnsiTheme="minorHAnsi" w:cstheme="minorHAnsi"/>
          <w:u w:val="single"/>
        </w:rPr>
        <w:t>We must first enlarge capacity of production of vaccines and then export them."</w:t>
      </w:r>
      <w:r w:rsidRPr="002F1EDA">
        <w:rPr>
          <w:rFonts w:asciiTheme="minorHAnsi" w:hAnsiTheme="minorHAnsi" w:cstheme="minorHAnsi"/>
          <w:sz w:val="16"/>
        </w:rPr>
        <w:t xml:space="preserve"> He pointed out that Europe led the way in donating vaccines. "We are trying to influence all our partners and allies in our effort of donating vaccines," he said. Almost </w:t>
      </w:r>
      <w:r w:rsidRPr="002F1EDA">
        <w:rPr>
          <w:rFonts w:asciiTheme="minorHAnsi" w:hAnsiTheme="minorHAnsi" w:cstheme="minorHAnsi"/>
          <w:b/>
          <w:bCs/>
          <w:u w:val="single"/>
        </w:rPr>
        <w:t>half</w:t>
      </w:r>
      <w:r w:rsidRPr="002F1EDA">
        <w:rPr>
          <w:rFonts w:asciiTheme="minorHAnsi" w:hAnsiTheme="minorHAnsi" w:cstheme="minorHAnsi"/>
          <w:sz w:val="16"/>
        </w:rPr>
        <w:t xml:space="preserve"> the </w:t>
      </w:r>
      <w:r w:rsidRPr="002F1EDA">
        <w:rPr>
          <w:rFonts w:asciiTheme="minorHAnsi" w:hAnsiTheme="minorHAnsi" w:cstheme="minorHAnsi"/>
          <w:b/>
          <w:bCs/>
          <w:u w:val="single"/>
        </w:rPr>
        <w:t>vaccines produced in the EU had been exported</w:t>
      </w:r>
      <w:r w:rsidRPr="002F1EDA">
        <w:rPr>
          <w:rFonts w:asciiTheme="minorHAnsi" w:hAnsiTheme="minorHAnsi" w:cstheme="minorHAnsi"/>
          <w:sz w:val="16"/>
        </w:rPr>
        <w:t xml:space="preserve">, according to Macron. Speaking to reporters, </w:t>
      </w:r>
      <w:r w:rsidRPr="002F1EDA">
        <w:rPr>
          <w:rFonts w:asciiTheme="minorHAnsi" w:hAnsiTheme="minorHAnsi" w:cstheme="minorHAnsi"/>
          <w:b/>
          <w:bCs/>
          <w:u w:val="single"/>
        </w:rPr>
        <w:t>European Commission</w:t>
      </w:r>
      <w:r w:rsidRPr="002F1EDA">
        <w:rPr>
          <w:rFonts w:asciiTheme="minorHAnsi" w:hAnsiTheme="minorHAnsi" w:cstheme="minorHAnsi"/>
          <w:sz w:val="16"/>
        </w:rPr>
        <w:t xml:space="preserve"> President Ursula von der Leyen </w:t>
      </w:r>
      <w:r w:rsidRPr="002F1EDA">
        <w:rPr>
          <w:rFonts w:asciiTheme="minorHAnsi" w:hAnsiTheme="minorHAnsi" w:cstheme="minorHAnsi"/>
          <w:b/>
          <w:bCs/>
          <w:u w:val="single"/>
        </w:rPr>
        <w:t>offered</w:t>
      </w:r>
      <w:r w:rsidRPr="002F1EDA">
        <w:rPr>
          <w:rFonts w:asciiTheme="minorHAnsi" w:hAnsiTheme="minorHAnsi" w:cstheme="minorHAnsi"/>
          <w:sz w:val="16"/>
        </w:rPr>
        <w:t xml:space="preserve"> a strong </w:t>
      </w:r>
      <w:r w:rsidRPr="002F1EDA">
        <w:rPr>
          <w:rFonts w:asciiTheme="minorHAnsi" w:hAnsiTheme="minorHAnsi" w:cstheme="minorHAnsi"/>
          <w:b/>
          <w:bCs/>
          <w:u w:val="single"/>
        </w:rPr>
        <w:t>rebuke of the US proposal</w:t>
      </w:r>
      <w:r w:rsidRPr="002F1EDA">
        <w:rPr>
          <w:rFonts w:asciiTheme="minorHAnsi" w:hAnsiTheme="minorHAnsi" w:cstheme="minorHAnsi"/>
          <w:sz w:val="16"/>
        </w:rPr>
        <w:t>, saying patent waivers would "not bring a single dose of vaccine in the short and medium term." Instead, she urged the US and other vaccine-producing countries to follow the EU's lead and export more of what they make. Von der Leyen said increased production, the removal of export barriers and the sharing of existing doses would provide a more timely solution than a debate over intellectual property rights. What does the World Trade Organization have to do with vaccines? Although South Africa and India originally brought the case for </w:t>
      </w:r>
      <w:hyperlink r:id="rId29" w:history="1">
        <w:r w:rsidRPr="002F1EDA">
          <w:rPr>
            <w:rStyle w:val="Hyperlink"/>
            <w:rFonts w:asciiTheme="minorHAnsi" w:hAnsiTheme="minorHAnsi" w:cstheme="minorHAnsi"/>
            <w:sz w:val="16"/>
          </w:rPr>
          <w:t>vaccine waivers</w:t>
        </w:r>
      </w:hyperlink>
      <w:r w:rsidRPr="002F1EDA">
        <w:rPr>
          <w:rFonts w:asciiTheme="minorHAnsi" w:hAnsiTheme="minorHAnsi" w:cstheme="minorHAnsi"/>
          <w:sz w:val="16"/>
        </w:rPr>
        <w:t xml:space="preserve"> to the World Trade Organization (WTO) in October of last year, it was this week's surprising announcement of support for the move by US President Joe Biden that finally shook things up. The WTO is key in this instance as it is the ultimate authority on intellectual property rights and international trade — </w:t>
      </w:r>
      <w:r w:rsidRPr="002F1EDA">
        <w:rPr>
          <w:rFonts w:asciiTheme="minorHAnsi" w:hAnsiTheme="minorHAnsi" w:cstheme="minorHAnsi"/>
          <w:b/>
          <w:bCs/>
          <w:u w:val="single"/>
        </w:rPr>
        <w:t xml:space="preserve">still, </w:t>
      </w:r>
      <w:r w:rsidRPr="002F1EDA">
        <w:rPr>
          <w:rFonts w:asciiTheme="minorHAnsi" w:hAnsiTheme="minorHAnsi" w:cstheme="minorHAnsi"/>
          <w:b/>
          <w:bCs/>
          <w:highlight w:val="green"/>
          <w:u w:val="single"/>
        </w:rPr>
        <w:t>unanimous consent would be needed for the measure to pass</w:t>
      </w:r>
      <w:r w:rsidRPr="002F1EDA">
        <w:rPr>
          <w:rFonts w:asciiTheme="minorHAnsi" w:hAnsiTheme="minorHAnsi" w:cstheme="minorHAnsi"/>
          <w:b/>
          <w:bCs/>
          <w:u w:val="single"/>
        </w:rPr>
        <w:t>.</w:t>
      </w:r>
      <w:r w:rsidRPr="002F1EDA">
        <w:rPr>
          <w:rFonts w:asciiTheme="minorHAnsi" w:hAnsiTheme="minorHAnsi" w:cstheme="minorHAnsi"/>
          <w:sz w:val="16"/>
        </w:rPr>
        <w:t xml:space="preserve"> US Trade Representative Katherine Tai said she would argue President Biden's position at the organization immediately following his announcement Wednesday. What's the difference between vaccine patents and licenses? The </w:t>
      </w:r>
      <w:r w:rsidRPr="007A5DA9">
        <w:rPr>
          <w:rFonts w:asciiTheme="minorHAnsi" w:hAnsiTheme="minorHAnsi" w:cstheme="minorHAnsi"/>
          <w:b/>
          <w:bCs/>
          <w:u w:val="single"/>
        </w:rPr>
        <w:t>pharmaceutical industry</w:t>
      </w:r>
      <w:r w:rsidRPr="002F1EDA">
        <w:rPr>
          <w:rFonts w:asciiTheme="minorHAnsi" w:hAnsiTheme="minorHAnsi" w:cstheme="minorHAnsi"/>
          <w:sz w:val="16"/>
        </w:rPr>
        <w:t xml:space="preserve">, which has </w:t>
      </w:r>
      <w:r w:rsidRPr="002F1EDA">
        <w:rPr>
          <w:rFonts w:asciiTheme="minorHAnsi" w:hAnsiTheme="minorHAnsi" w:cstheme="minorHAnsi"/>
          <w:b/>
          <w:bCs/>
          <w:u w:val="single"/>
        </w:rPr>
        <w:t xml:space="preserve">strongly </w:t>
      </w:r>
      <w:r w:rsidRPr="007A5DA9">
        <w:rPr>
          <w:rFonts w:asciiTheme="minorHAnsi" w:hAnsiTheme="minorHAnsi" w:cstheme="minorHAnsi"/>
          <w:b/>
          <w:bCs/>
          <w:u w:val="single"/>
        </w:rPr>
        <w:t>opposed</w:t>
      </w:r>
      <w:r w:rsidRPr="002F1EDA">
        <w:rPr>
          <w:rFonts w:asciiTheme="minorHAnsi" w:hAnsiTheme="minorHAnsi" w:cstheme="minorHAnsi"/>
          <w:b/>
          <w:bCs/>
          <w:u w:val="single"/>
        </w:rPr>
        <w:t xml:space="preserve"> an outright </w:t>
      </w:r>
      <w:hyperlink r:id="rId30" w:history="1">
        <w:r w:rsidRPr="007A5DA9">
          <w:rPr>
            <w:rFonts w:asciiTheme="minorHAnsi" w:hAnsiTheme="minorHAnsi" w:cstheme="minorHAnsi"/>
            <w:b/>
            <w:bCs/>
            <w:u w:val="single"/>
          </w:rPr>
          <w:t>patent waiver</w:t>
        </w:r>
      </w:hyperlink>
      <w:r w:rsidRPr="007A5DA9">
        <w:rPr>
          <w:rFonts w:asciiTheme="minorHAnsi" w:hAnsiTheme="minorHAnsi" w:cstheme="minorHAnsi"/>
          <w:b/>
          <w:bCs/>
          <w:u w:val="single"/>
        </w:rPr>
        <w:t>, favors</w:t>
      </w:r>
      <w:r w:rsidRPr="002F1EDA">
        <w:rPr>
          <w:rFonts w:asciiTheme="minorHAnsi" w:hAnsiTheme="minorHAnsi" w:cstheme="minorHAnsi"/>
          <w:b/>
          <w:bCs/>
          <w:u w:val="single"/>
        </w:rPr>
        <w:t xml:space="preserve"> a system of </w:t>
      </w:r>
      <w:r w:rsidRPr="007A5DA9">
        <w:rPr>
          <w:rFonts w:asciiTheme="minorHAnsi" w:hAnsiTheme="minorHAnsi" w:cstheme="minorHAnsi"/>
          <w:b/>
          <w:bCs/>
          <w:u w:val="single"/>
        </w:rPr>
        <w:t>licensing</w:t>
      </w:r>
      <w:r w:rsidRPr="002F1EDA">
        <w:rPr>
          <w:rFonts w:asciiTheme="minorHAnsi" w:hAnsiTheme="minorHAnsi" w:cstheme="minorHAnsi"/>
          <w:b/>
          <w:bCs/>
          <w:u w:val="single"/>
        </w:rPr>
        <w:t xml:space="preserve"> that it says is already being implemented on an unprecedented scale</w:t>
      </w:r>
      <w:r w:rsidRPr="002F1EDA">
        <w:rPr>
          <w:rFonts w:asciiTheme="minorHAnsi" w:hAnsiTheme="minorHAnsi" w:cstheme="minorHAnsi"/>
          <w:sz w:val="16"/>
        </w:rPr>
        <w:t>. It points to AstraZeneca's deal with the world's largest vaccine maker, India's Serum Institute, and Johnson &amp; Johnson teaming up with South Africa's Aspen Pharmacare to produce its vaccine. A licensing agreement is mostly voluntary and involves a vaccine developer sharing not just patents but the technology and complete know-how with a </w:t>
      </w:r>
      <w:hyperlink r:id="rId31" w:history="1">
        <w:r w:rsidRPr="002F1EDA">
          <w:rPr>
            <w:rStyle w:val="Hyperlink"/>
            <w:rFonts w:asciiTheme="minorHAnsi" w:hAnsiTheme="minorHAnsi" w:cstheme="minorHAnsi"/>
            <w:sz w:val="16"/>
          </w:rPr>
          <w:t>manufacturer</w:t>
        </w:r>
      </w:hyperlink>
      <w:r w:rsidRPr="002F1EDA">
        <w:rPr>
          <w:rFonts w:asciiTheme="minorHAnsi" w:hAnsiTheme="minorHAnsi" w:cstheme="minorHAnsi"/>
          <w:sz w:val="16"/>
        </w:rPr>
        <w:t>. If required, governments can force developers to share their licenses. A patent waiver, on the other hand, forces a vaccine developer to share the recipe of its vaccine. A temporary IP relief by the WTO would mean that any company looking to manufacture COVID-19 vaccines would be free to do so without having to pay royalties to vaccine developers and without worrying about being sued for patent infringement.</w:t>
      </w:r>
    </w:p>
    <w:p w14:paraId="6F3BCFD5" w14:textId="77777777" w:rsidR="00485803" w:rsidRPr="002F1EDA" w:rsidRDefault="00485803" w:rsidP="00485803">
      <w:pPr>
        <w:pStyle w:val="Heading4"/>
        <w:rPr>
          <w:rFonts w:asciiTheme="minorHAnsi" w:hAnsiTheme="minorHAnsi" w:cstheme="minorHAnsi"/>
        </w:rPr>
      </w:pPr>
      <w:r w:rsidRPr="002F1EDA">
        <w:rPr>
          <w:rFonts w:asciiTheme="minorHAnsi" w:hAnsiTheme="minorHAnsi" w:cstheme="minorHAnsi"/>
        </w:rPr>
        <w:lastRenderedPageBreak/>
        <w:t xml:space="preserve">The plan violates the EU’s constitution </w:t>
      </w:r>
    </w:p>
    <w:p w14:paraId="64A12194" w14:textId="77777777" w:rsidR="00485803" w:rsidRPr="002F1EDA" w:rsidRDefault="00485803" w:rsidP="00485803">
      <w:pPr>
        <w:rPr>
          <w:rFonts w:asciiTheme="minorHAnsi" w:hAnsiTheme="minorHAnsi" w:cstheme="minorHAnsi"/>
          <w:sz w:val="18"/>
          <w:szCs w:val="18"/>
        </w:rPr>
      </w:pPr>
      <w:r w:rsidRPr="002F1EDA">
        <w:rPr>
          <w:rStyle w:val="Heading4Char"/>
          <w:rFonts w:asciiTheme="minorHAnsi" w:hAnsiTheme="minorHAnsi" w:cstheme="minorHAnsi"/>
        </w:rPr>
        <w:t>EU Parliament 6/10</w:t>
      </w:r>
      <w:r w:rsidRPr="002F1EDA">
        <w:rPr>
          <w:rFonts w:asciiTheme="minorHAnsi" w:hAnsiTheme="minorHAnsi" w:cstheme="minorHAnsi"/>
        </w:rPr>
        <w:t xml:space="preserve"> </w:t>
      </w:r>
      <w:r w:rsidRPr="002F1EDA">
        <w:rPr>
          <w:rFonts w:asciiTheme="minorHAnsi" w:hAnsiTheme="minorHAnsi" w:cstheme="minorHAnsi"/>
          <w:sz w:val="18"/>
          <w:szCs w:val="18"/>
        </w:rPr>
        <w:t xml:space="preserve">[EU Parliament, 6-10-2021, "Texts adopted," No Publication, </w:t>
      </w:r>
      <w:hyperlink r:id="rId32" w:anchor="sdocta4" w:history="1">
        <w:r w:rsidRPr="002F1EDA">
          <w:rPr>
            <w:rStyle w:val="Hyperlink"/>
            <w:rFonts w:asciiTheme="minorHAnsi" w:hAnsiTheme="minorHAnsi" w:cstheme="minorHAnsi"/>
            <w:sz w:val="18"/>
            <w:szCs w:val="18"/>
          </w:rPr>
          <w:t>https://www.europarl.europa.eu/doceo/document/TA-9-2021-06-10_EN.html#sdocta4</w:t>
        </w:r>
      </w:hyperlink>
      <w:r w:rsidRPr="002F1EDA">
        <w:rPr>
          <w:rFonts w:asciiTheme="minorHAnsi" w:hAnsiTheme="minorHAnsi" w:cstheme="minorHAnsi"/>
          <w:sz w:val="18"/>
          <w:szCs w:val="18"/>
        </w:rPr>
        <w:t xml:space="preserve"> // JB]</w:t>
      </w:r>
    </w:p>
    <w:p w14:paraId="149206B5" w14:textId="77777777" w:rsidR="00485803" w:rsidRPr="002F1EDA" w:rsidRDefault="00485803" w:rsidP="00485803">
      <w:pPr>
        <w:rPr>
          <w:rFonts w:asciiTheme="minorHAnsi" w:hAnsiTheme="minorHAnsi" w:cstheme="minorHAnsi"/>
          <w:b/>
          <w:bCs/>
          <w:u w:val="single"/>
        </w:rPr>
      </w:pPr>
      <w:r w:rsidRPr="002F1EDA">
        <w:rPr>
          <w:rFonts w:asciiTheme="minorHAnsi" w:hAnsiTheme="minorHAnsi" w:cstheme="minorHAnsi"/>
          <w:sz w:val="16"/>
        </w:rPr>
        <w:t xml:space="preserve">6.  Stresses that </w:t>
      </w:r>
      <w:r w:rsidRPr="002F1EDA">
        <w:rPr>
          <w:rFonts w:asciiTheme="minorHAnsi" w:hAnsiTheme="minorHAnsi" w:cstheme="minorHAnsi"/>
          <w:b/>
          <w:bCs/>
          <w:u w:val="single"/>
        </w:rPr>
        <w:t>intellectual property protection is</w:t>
      </w:r>
      <w:r w:rsidRPr="002F1EDA">
        <w:rPr>
          <w:rFonts w:asciiTheme="minorHAnsi" w:hAnsiTheme="minorHAnsi" w:cstheme="minorHAnsi"/>
          <w:sz w:val="16"/>
        </w:rPr>
        <w:t xml:space="preserve"> a key </w:t>
      </w:r>
      <w:r w:rsidRPr="002F1EDA">
        <w:rPr>
          <w:rFonts w:asciiTheme="minorHAnsi" w:hAnsiTheme="minorHAnsi" w:cstheme="minorHAnsi"/>
          <w:b/>
          <w:bCs/>
          <w:u w:val="single"/>
        </w:rPr>
        <w:t>incentive for innovation</w:t>
      </w:r>
      <w:r w:rsidRPr="002F1EDA">
        <w:rPr>
          <w:rFonts w:asciiTheme="minorHAnsi" w:hAnsiTheme="minorHAnsi" w:cstheme="minorHAnsi"/>
          <w:sz w:val="16"/>
        </w:rPr>
        <w:t xml:space="preserve"> and research </w:t>
      </w:r>
      <w:r w:rsidRPr="002F1EDA">
        <w:rPr>
          <w:rFonts w:asciiTheme="minorHAnsi" w:hAnsiTheme="minorHAnsi" w:cstheme="minorHAnsi"/>
          <w:b/>
          <w:bCs/>
          <w:u w:val="single"/>
        </w:rPr>
        <w:t>across the globe</w:t>
      </w:r>
      <w:r w:rsidRPr="002F1EDA">
        <w:rPr>
          <w:rFonts w:asciiTheme="minorHAnsi" w:hAnsiTheme="minorHAnsi" w:cstheme="minorHAnsi"/>
          <w:sz w:val="16"/>
        </w:rPr>
        <w:t xml:space="preserve">; notes that such protection is the basis for </w:t>
      </w:r>
      <w:r w:rsidRPr="002F1EDA">
        <w:rPr>
          <w:rFonts w:asciiTheme="minorHAnsi" w:hAnsiTheme="minorHAnsi" w:cstheme="minorHAnsi"/>
          <w:b/>
          <w:bCs/>
          <w:u w:val="single"/>
        </w:rPr>
        <w:t>voluntary licensing agreements</w:t>
      </w:r>
      <w:r w:rsidRPr="002F1EDA">
        <w:rPr>
          <w:rFonts w:asciiTheme="minorHAnsi" w:hAnsiTheme="minorHAnsi" w:cstheme="minorHAnsi"/>
          <w:sz w:val="16"/>
        </w:rPr>
        <w:t xml:space="preserve"> and know-how transfer and </w:t>
      </w:r>
      <w:r w:rsidRPr="002F1EDA">
        <w:rPr>
          <w:rFonts w:asciiTheme="minorHAnsi" w:hAnsiTheme="minorHAnsi" w:cstheme="minorHAnsi"/>
          <w:b/>
          <w:bCs/>
          <w:u w:val="single"/>
        </w:rPr>
        <w:t>is</w:t>
      </w:r>
      <w:r w:rsidRPr="002F1EDA">
        <w:rPr>
          <w:rFonts w:asciiTheme="minorHAnsi" w:hAnsiTheme="minorHAnsi" w:cstheme="minorHAnsi"/>
          <w:sz w:val="16"/>
        </w:rPr>
        <w:t xml:space="preserve"> therefore </w:t>
      </w:r>
      <w:r w:rsidRPr="002F1EDA">
        <w:rPr>
          <w:rFonts w:asciiTheme="minorHAnsi" w:hAnsiTheme="minorHAnsi" w:cstheme="minorHAnsi"/>
          <w:u w:val="single"/>
        </w:rPr>
        <w:t>an enabler of rather than a</w:t>
      </w:r>
      <w:r w:rsidRPr="002F1EDA">
        <w:rPr>
          <w:rFonts w:asciiTheme="minorHAnsi" w:hAnsiTheme="minorHAnsi" w:cstheme="minorHAnsi"/>
          <w:b/>
          <w:bCs/>
          <w:u w:val="single"/>
        </w:rPr>
        <w:t xml:space="preserve"> barrier to vaccine availability</w:t>
      </w:r>
      <w:r w:rsidRPr="002F1EDA">
        <w:rPr>
          <w:rFonts w:asciiTheme="minorHAnsi" w:hAnsiTheme="minorHAnsi" w:cstheme="minorHAnsi"/>
          <w:sz w:val="16"/>
        </w:rPr>
        <w:t xml:space="preserve">; cautions that </w:t>
      </w:r>
      <w:r w:rsidRPr="002F1EDA">
        <w:rPr>
          <w:rFonts w:asciiTheme="minorHAnsi" w:hAnsiTheme="minorHAnsi" w:cstheme="minorHAnsi"/>
          <w:b/>
          <w:bCs/>
          <w:u w:val="single"/>
        </w:rPr>
        <w:t>under</w:t>
      </w:r>
      <w:r w:rsidRPr="002F1EDA">
        <w:rPr>
          <w:rFonts w:asciiTheme="minorHAnsi" w:hAnsiTheme="minorHAnsi" w:cstheme="minorHAnsi"/>
          <w:sz w:val="16"/>
        </w:rPr>
        <w:t xml:space="preserve"> a paradigm of </w:t>
      </w:r>
      <w:r w:rsidRPr="002F1EDA">
        <w:rPr>
          <w:rFonts w:asciiTheme="minorHAnsi" w:hAnsiTheme="minorHAnsi" w:cstheme="minorHAnsi"/>
          <w:b/>
          <w:bCs/>
          <w:u w:val="single"/>
        </w:rPr>
        <w:t>unenforceability for patents, companies</w:t>
      </w:r>
      <w:r w:rsidRPr="002F1EDA">
        <w:rPr>
          <w:rFonts w:asciiTheme="minorHAnsi" w:hAnsiTheme="minorHAnsi" w:cstheme="minorHAnsi"/>
          <w:sz w:val="16"/>
        </w:rPr>
        <w:t xml:space="preserve"> would </w:t>
      </w:r>
      <w:r w:rsidRPr="002F1EDA">
        <w:rPr>
          <w:rFonts w:asciiTheme="minorHAnsi" w:hAnsiTheme="minorHAnsi" w:cstheme="minorHAnsi"/>
          <w:b/>
          <w:bCs/>
          <w:u w:val="single"/>
        </w:rPr>
        <w:t>have to resort to</w:t>
      </w:r>
      <w:r w:rsidRPr="002F1EDA">
        <w:rPr>
          <w:rFonts w:asciiTheme="minorHAnsi" w:hAnsiTheme="minorHAnsi" w:cstheme="minorHAnsi"/>
          <w:sz w:val="16"/>
        </w:rPr>
        <w:t xml:space="preserve"> secrecy or </w:t>
      </w:r>
      <w:r w:rsidRPr="002F1EDA">
        <w:rPr>
          <w:rFonts w:asciiTheme="minorHAnsi" w:hAnsiTheme="minorHAnsi" w:cstheme="minorHAnsi"/>
          <w:u w:val="single"/>
        </w:rPr>
        <w:t>exclusivity to protect their innovations;</w:t>
      </w:r>
      <w:r w:rsidRPr="002F1EDA">
        <w:rPr>
          <w:rFonts w:asciiTheme="minorHAnsi" w:hAnsiTheme="minorHAnsi" w:cstheme="minorHAnsi"/>
          <w:b/>
          <w:bCs/>
          <w:u w:val="single"/>
        </w:rPr>
        <w:t xml:space="preserve"> underlines </w:t>
      </w:r>
      <w:r w:rsidRPr="002F1EDA">
        <w:rPr>
          <w:rFonts w:asciiTheme="minorHAnsi" w:hAnsiTheme="minorHAnsi" w:cstheme="minorHAnsi"/>
          <w:b/>
          <w:bCs/>
          <w:highlight w:val="green"/>
          <w:u w:val="single"/>
        </w:rPr>
        <w:t>the</w:t>
      </w:r>
      <w:r w:rsidRPr="002F1EDA">
        <w:rPr>
          <w:rFonts w:asciiTheme="minorHAnsi" w:hAnsiTheme="minorHAnsi" w:cstheme="minorHAnsi"/>
          <w:b/>
          <w:bCs/>
          <w:u w:val="single"/>
        </w:rPr>
        <w:t xml:space="preserve"> threat that an </w:t>
      </w:r>
      <w:r w:rsidRPr="002F1EDA">
        <w:rPr>
          <w:rFonts w:asciiTheme="minorHAnsi" w:hAnsiTheme="minorHAnsi" w:cstheme="minorHAnsi"/>
          <w:u w:val="single"/>
        </w:rPr>
        <w:t>indefinite</w:t>
      </w:r>
      <w:r w:rsidRPr="002F1EDA">
        <w:rPr>
          <w:rFonts w:asciiTheme="minorHAnsi" w:hAnsiTheme="minorHAnsi" w:cstheme="minorHAnsi"/>
          <w:b/>
          <w:bCs/>
          <w:u w:val="single"/>
        </w:rPr>
        <w:t xml:space="preserve"> </w:t>
      </w:r>
      <w:r w:rsidRPr="002F1EDA">
        <w:rPr>
          <w:rFonts w:asciiTheme="minorHAnsi" w:hAnsiTheme="minorHAnsi" w:cstheme="minorHAnsi"/>
          <w:b/>
          <w:bCs/>
          <w:highlight w:val="green"/>
          <w:u w:val="single"/>
        </w:rPr>
        <w:t>TRIPS Agreement waiver</w:t>
      </w:r>
      <w:r w:rsidRPr="002A5A85">
        <w:rPr>
          <w:rFonts w:asciiTheme="minorHAnsi" w:hAnsiTheme="minorHAnsi" w:cstheme="minorHAnsi"/>
          <w:b/>
          <w:bCs/>
          <w:u w:val="single"/>
        </w:rPr>
        <w:t xml:space="preserve"> would </w:t>
      </w:r>
      <w:r w:rsidRPr="002F1EDA">
        <w:rPr>
          <w:rFonts w:asciiTheme="minorHAnsi" w:hAnsiTheme="minorHAnsi" w:cstheme="minorHAnsi"/>
          <w:b/>
          <w:bCs/>
          <w:highlight w:val="green"/>
          <w:u w:val="single"/>
        </w:rPr>
        <w:t>pose to</w:t>
      </w:r>
      <w:r w:rsidRPr="002F1EDA">
        <w:rPr>
          <w:rFonts w:asciiTheme="minorHAnsi" w:hAnsiTheme="minorHAnsi" w:cstheme="minorHAnsi"/>
          <w:b/>
          <w:bCs/>
          <w:u w:val="single"/>
        </w:rPr>
        <w:t xml:space="preserve"> research </w:t>
      </w:r>
      <w:r w:rsidRPr="002F1EDA">
        <w:rPr>
          <w:rFonts w:asciiTheme="minorHAnsi" w:hAnsiTheme="minorHAnsi" w:cstheme="minorHAnsi"/>
          <w:b/>
          <w:bCs/>
          <w:highlight w:val="green"/>
          <w:u w:val="single"/>
        </w:rPr>
        <w:t>finance</w:t>
      </w:r>
      <w:r w:rsidRPr="002F1EDA">
        <w:rPr>
          <w:rFonts w:asciiTheme="minorHAnsi" w:hAnsiTheme="minorHAnsi" w:cstheme="minorHAnsi"/>
          <w:sz w:val="16"/>
        </w:rPr>
        <w:t xml:space="preserve">, in particular for researchers, investors, developers and clinical trials; </w:t>
      </w:r>
      <w:r w:rsidRPr="002A5A85">
        <w:rPr>
          <w:rFonts w:asciiTheme="minorHAnsi" w:hAnsiTheme="minorHAnsi" w:cstheme="minorHAnsi"/>
          <w:highlight w:val="green"/>
          <w:u w:val="single"/>
        </w:rPr>
        <w:t>emphasises</w:t>
      </w:r>
      <w:r w:rsidRPr="002F1EDA">
        <w:rPr>
          <w:rFonts w:asciiTheme="minorHAnsi" w:hAnsiTheme="minorHAnsi" w:cstheme="minorHAnsi"/>
          <w:b/>
          <w:bCs/>
          <w:u w:val="single"/>
        </w:rPr>
        <w:t xml:space="preserve"> that the </w:t>
      </w:r>
      <w:r w:rsidRPr="002F1EDA">
        <w:rPr>
          <w:rFonts w:asciiTheme="minorHAnsi" w:hAnsiTheme="minorHAnsi" w:cstheme="minorHAnsi"/>
          <w:b/>
          <w:bCs/>
          <w:highlight w:val="green"/>
          <w:u w:val="single"/>
        </w:rPr>
        <w:t>protection of property rights, including intellectual property rights, is</w:t>
      </w:r>
      <w:r w:rsidRPr="002F1EDA">
        <w:rPr>
          <w:rFonts w:asciiTheme="minorHAnsi" w:hAnsiTheme="minorHAnsi" w:cstheme="minorHAnsi"/>
          <w:b/>
          <w:bCs/>
          <w:u w:val="single"/>
        </w:rPr>
        <w:t xml:space="preserve"> a </w:t>
      </w:r>
      <w:r w:rsidRPr="002F1EDA">
        <w:rPr>
          <w:rFonts w:asciiTheme="minorHAnsi" w:hAnsiTheme="minorHAnsi" w:cstheme="minorHAnsi"/>
          <w:b/>
          <w:bCs/>
          <w:highlight w:val="green"/>
          <w:u w:val="single"/>
        </w:rPr>
        <w:t>constitutional obligation of the E</w:t>
      </w:r>
      <w:r w:rsidRPr="002F1EDA">
        <w:rPr>
          <w:rFonts w:asciiTheme="minorHAnsi" w:hAnsiTheme="minorHAnsi" w:cstheme="minorHAnsi"/>
          <w:b/>
          <w:bCs/>
          <w:u w:val="single"/>
        </w:rPr>
        <w:t xml:space="preserve">uropean </w:t>
      </w:r>
      <w:r w:rsidRPr="002F1EDA">
        <w:rPr>
          <w:rFonts w:asciiTheme="minorHAnsi" w:hAnsiTheme="minorHAnsi" w:cstheme="minorHAnsi"/>
          <w:b/>
          <w:bCs/>
          <w:highlight w:val="green"/>
          <w:u w:val="single"/>
        </w:rPr>
        <w:t>U</w:t>
      </w:r>
      <w:r w:rsidRPr="002F1EDA">
        <w:rPr>
          <w:rFonts w:asciiTheme="minorHAnsi" w:hAnsiTheme="minorHAnsi" w:cstheme="minorHAnsi"/>
          <w:b/>
          <w:bCs/>
          <w:u w:val="single"/>
        </w:rPr>
        <w:t xml:space="preserve">nion </w:t>
      </w:r>
      <w:r w:rsidRPr="002F1EDA">
        <w:rPr>
          <w:rFonts w:asciiTheme="minorHAnsi" w:hAnsiTheme="minorHAnsi" w:cstheme="minorHAnsi"/>
          <w:b/>
          <w:bCs/>
          <w:highlight w:val="green"/>
          <w:u w:val="single"/>
        </w:rPr>
        <w:t>and its Member States</w:t>
      </w:r>
      <w:r w:rsidRPr="002F1EDA">
        <w:rPr>
          <w:rFonts w:asciiTheme="minorHAnsi" w:hAnsiTheme="minorHAnsi" w:cstheme="minorHAnsi"/>
          <w:b/>
          <w:bCs/>
          <w:u w:val="single"/>
        </w:rPr>
        <w:t>;</w:t>
      </w:r>
    </w:p>
    <w:p w14:paraId="4117FC5C" w14:textId="77777777" w:rsidR="00485803" w:rsidRPr="002F1EDA" w:rsidRDefault="00485803" w:rsidP="00485803">
      <w:pPr>
        <w:pStyle w:val="Heading4"/>
        <w:rPr>
          <w:rFonts w:asciiTheme="minorHAnsi" w:hAnsiTheme="minorHAnsi" w:cstheme="minorHAnsi"/>
        </w:rPr>
      </w:pPr>
      <w:r w:rsidRPr="002F1EDA">
        <w:rPr>
          <w:rFonts w:asciiTheme="minorHAnsi" w:hAnsiTheme="minorHAnsi" w:cstheme="minorHAnsi"/>
        </w:rPr>
        <w:t>Yes scope – violations and divide risks collapse and loss of credibility</w:t>
      </w:r>
    </w:p>
    <w:p w14:paraId="50392E83" w14:textId="77777777" w:rsidR="00485803" w:rsidRPr="002F1EDA" w:rsidRDefault="00485803" w:rsidP="00485803">
      <w:pPr>
        <w:rPr>
          <w:rFonts w:asciiTheme="minorHAnsi" w:hAnsiTheme="minorHAnsi" w:cstheme="minorHAnsi"/>
          <w:sz w:val="18"/>
          <w:szCs w:val="18"/>
        </w:rPr>
      </w:pPr>
      <w:r w:rsidRPr="002F1EDA">
        <w:rPr>
          <w:rStyle w:val="Heading4Char"/>
          <w:rFonts w:asciiTheme="minorHAnsi" w:hAnsiTheme="minorHAnsi" w:cstheme="minorHAnsi"/>
        </w:rPr>
        <w:t>EU Parliament 6/10</w:t>
      </w:r>
      <w:r w:rsidRPr="002F1EDA">
        <w:rPr>
          <w:rFonts w:asciiTheme="minorHAnsi" w:hAnsiTheme="minorHAnsi" w:cstheme="minorHAnsi"/>
        </w:rPr>
        <w:t xml:space="preserve"> </w:t>
      </w:r>
      <w:r w:rsidRPr="002F1EDA">
        <w:rPr>
          <w:rFonts w:asciiTheme="minorHAnsi" w:hAnsiTheme="minorHAnsi" w:cstheme="minorHAnsi"/>
          <w:sz w:val="18"/>
          <w:szCs w:val="18"/>
        </w:rPr>
        <w:t xml:space="preserve">[EU Parliament, 6-10-2021, "Texts adopted," No Publication, </w:t>
      </w:r>
      <w:hyperlink r:id="rId33" w:anchor="sdocta4" w:history="1">
        <w:r w:rsidRPr="002F1EDA">
          <w:rPr>
            <w:rStyle w:val="Hyperlink"/>
            <w:rFonts w:asciiTheme="minorHAnsi" w:hAnsiTheme="minorHAnsi" w:cstheme="minorHAnsi"/>
            <w:sz w:val="18"/>
            <w:szCs w:val="18"/>
          </w:rPr>
          <w:t>https://www.europarl.europa.eu/doceo/document/TA-9-2021-06-10_EN.html#sdocta4</w:t>
        </w:r>
      </w:hyperlink>
      <w:r w:rsidRPr="002F1EDA">
        <w:rPr>
          <w:rFonts w:asciiTheme="minorHAnsi" w:hAnsiTheme="minorHAnsi" w:cstheme="minorHAnsi"/>
          <w:sz w:val="18"/>
          <w:szCs w:val="18"/>
        </w:rPr>
        <w:t xml:space="preserve"> // JB]</w:t>
      </w:r>
    </w:p>
    <w:p w14:paraId="3CBA304E" w14:textId="77777777" w:rsidR="00485803" w:rsidRPr="002F1EDA" w:rsidRDefault="00485803" w:rsidP="00485803">
      <w:pPr>
        <w:rPr>
          <w:rFonts w:asciiTheme="minorHAnsi" w:hAnsiTheme="minorHAnsi" w:cstheme="minorHAnsi"/>
          <w:sz w:val="16"/>
        </w:rPr>
      </w:pPr>
      <w:r w:rsidRPr="002F1EDA">
        <w:rPr>
          <w:rFonts w:asciiTheme="minorHAnsi" w:hAnsiTheme="minorHAnsi" w:cstheme="minorHAnsi"/>
          <w:sz w:val="16"/>
        </w:rPr>
        <w:t>5.  </w:t>
      </w:r>
      <w:r w:rsidRPr="002F1EDA">
        <w:rPr>
          <w:rFonts w:asciiTheme="minorHAnsi" w:hAnsiTheme="minorHAnsi" w:cstheme="minorHAnsi"/>
          <w:u w:val="single"/>
        </w:rPr>
        <w:t>Stresses</w:t>
      </w:r>
      <w:r w:rsidRPr="002F1EDA">
        <w:rPr>
          <w:rFonts w:asciiTheme="minorHAnsi" w:hAnsiTheme="minorHAnsi" w:cstheme="minorHAnsi"/>
          <w:sz w:val="16"/>
        </w:rPr>
        <w:t xml:space="preserve"> its </w:t>
      </w:r>
      <w:r w:rsidRPr="002F1EDA">
        <w:rPr>
          <w:rFonts w:asciiTheme="minorHAnsi" w:hAnsiTheme="minorHAnsi" w:cstheme="minorHAnsi"/>
          <w:b/>
          <w:bCs/>
          <w:highlight w:val="green"/>
          <w:u w:val="single"/>
        </w:rPr>
        <w:t>concern at</w:t>
      </w:r>
      <w:r w:rsidRPr="002F1EDA">
        <w:rPr>
          <w:rFonts w:asciiTheme="minorHAnsi" w:hAnsiTheme="minorHAnsi" w:cstheme="minorHAnsi"/>
          <w:sz w:val="16"/>
        </w:rPr>
        <w:t xml:space="preserve"> the increasingly clear </w:t>
      </w:r>
      <w:r w:rsidRPr="002F1EDA">
        <w:rPr>
          <w:rFonts w:asciiTheme="minorHAnsi" w:hAnsiTheme="minorHAnsi" w:cstheme="minorHAnsi"/>
          <w:b/>
          <w:bCs/>
          <w:highlight w:val="green"/>
          <w:u w:val="single"/>
        </w:rPr>
        <w:t>indications</w:t>
      </w:r>
      <w:r w:rsidRPr="002F1EDA">
        <w:rPr>
          <w:rFonts w:asciiTheme="minorHAnsi" w:hAnsiTheme="minorHAnsi" w:cstheme="minorHAnsi"/>
          <w:b/>
          <w:bCs/>
          <w:u w:val="single"/>
        </w:rPr>
        <w:t xml:space="preserve"> and</w:t>
      </w:r>
      <w:r w:rsidRPr="002F1EDA">
        <w:rPr>
          <w:rFonts w:asciiTheme="minorHAnsi" w:hAnsiTheme="minorHAnsi" w:cstheme="minorHAnsi"/>
          <w:u w:val="single"/>
        </w:rPr>
        <w:t xml:space="preserve"> the growing risk </w:t>
      </w:r>
      <w:r w:rsidRPr="002F1EDA">
        <w:rPr>
          <w:rFonts w:asciiTheme="minorHAnsi" w:hAnsiTheme="minorHAnsi" w:cstheme="minorHAnsi"/>
          <w:b/>
          <w:bCs/>
          <w:highlight w:val="green"/>
          <w:u w:val="single"/>
        </w:rPr>
        <w:t>of misuse of</w:t>
      </w:r>
      <w:r w:rsidRPr="002F1EDA">
        <w:rPr>
          <w:rFonts w:asciiTheme="minorHAnsi" w:hAnsiTheme="minorHAnsi" w:cstheme="minorHAnsi"/>
          <w:b/>
          <w:bCs/>
          <w:u w:val="single"/>
        </w:rPr>
        <w:t xml:space="preserve"> the </w:t>
      </w:r>
      <w:r w:rsidRPr="002F1EDA">
        <w:rPr>
          <w:rFonts w:asciiTheme="minorHAnsi" w:hAnsiTheme="minorHAnsi" w:cstheme="minorHAnsi"/>
          <w:b/>
          <w:bCs/>
          <w:highlight w:val="green"/>
          <w:u w:val="single"/>
        </w:rPr>
        <w:t>Union’s budget</w:t>
      </w:r>
      <w:r w:rsidRPr="002F1EDA">
        <w:rPr>
          <w:rFonts w:asciiTheme="minorHAnsi" w:hAnsiTheme="minorHAnsi" w:cstheme="minorHAnsi"/>
          <w:sz w:val="16"/>
        </w:rPr>
        <w:t xml:space="preserve"> as a </w:t>
      </w:r>
      <w:r w:rsidRPr="002F1EDA">
        <w:rPr>
          <w:rFonts w:asciiTheme="minorHAnsi" w:hAnsiTheme="minorHAnsi" w:cstheme="minorHAnsi"/>
          <w:b/>
          <w:bCs/>
          <w:highlight w:val="green"/>
          <w:u w:val="single"/>
        </w:rPr>
        <w:t>means</w:t>
      </w:r>
      <w:r w:rsidRPr="002F1EDA">
        <w:rPr>
          <w:rFonts w:asciiTheme="minorHAnsi" w:hAnsiTheme="minorHAnsi" w:cstheme="minorHAnsi"/>
          <w:sz w:val="16"/>
        </w:rPr>
        <w:t xml:space="preserve"> to deteriorate the </w:t>
      </w:r>
      <w:r w:rsidRPr="002F1EDA">
        <w:rPr>
          <w:rFonts w:asciiTheme="minorHAnsi" w:hAnsiTheme="minorHAnsi" w:cstheme="minorHAnsi"/>
          <w:b/>
          <w:bCs/>
          <w:u w:val="single"/>
        </w:rPr>
        <w:t xml:space="preserve">rule of </w:t>
      </w:r>
      <w:r w:rsidRPr="002F1EDA">
        <w:rPr>
          <w:rFonts w:asciiTheme="minorHAnsi" w:hAnsiTheme="minorHAnsi" w:cstheme="minorHAnsi"/>
          <w:b/>
          <w:bCs/>
          <w:highlight w:val="green"/>
          <w:u w:val="single"/>
        </w:rPr>
        <w:t>law in</w:t>
      </w:r>
      <w:r w:rsidRPr="002F1EDA">
        <w:rPr>
          <w:rFonts w:asciiTheme="minorHAnsi" w:hAnsiTheme="minorHAnsi" w:cstheme="minorHAnsi"/>
          <w:b/>
          <w:bCs/>
          <w:u w:val="single"/>
        </w:rPr>
        <w:t xml:space="preserve"> some </w:t>
      </w:r>
      <w:r w:rsidRPr="002F1EDA">
        <w:rPr>
          <w:rFonts w:asciiTheme="minorHAnsi" w:hAnsiTheme="minorHAnsi" w:cstheme="minorHAnsi"/>
          <w:b/>
          <w:bCs/>
          <w:highlight w:val="green"/>
          <w:u w:val="single"/>
        </w:rPr>
        <w:t>Member States</w:t>
      </w:r>
      <w:r w:rsidRPr="002F1EDA">
        <w:rPr>
          <w:rFonts w:asciiTheme="minorHAnsi" w:hAnsiTheme="minorHAnsi" w:cstheme="minorHAnsi"/>
          <w:sz w:val="16"/>
        </w:rPr>
        <w:t xml:space="preserve">; regrets </w:t>
      </w:r>
      <w:r w:rsidRPr="002F1EDA">
        <w:rPr>
          <w:rFonts w:asciiTheme="minorHAnsi" w:hAnsiTheme="minorHAnsi" w:cstheme="minorHAnsi"/>
          <w:b/>
          <w:bCs/>
          <w:highlight w:val="green"/>
          <w:u w:val="single"/>
        </w:rPr>
        <w:t>the inability of</w:t>
      </w:r>
      <w:r w:rsidRPr="002F1EDA">
        <w:rPr>
          <w:rFonts w:asciiTheme="minorHAnsi" w:hAnsiTheme="minorHAnsi" w:cstheme="minorHAnsi"/>
          <w:b/>
          <w:bCs/>
          <w:u w:val="single"/>
        </w:rPr>
        <w:t xml:space="preserve"> the </w:t>
      </w:r>
      <w:r w:rsidRPr="002F1EDA">
        <w:rPr>
          <w:rFonts w:asciiTheme="minorHAnsi" w:hAnsiTheme="minorHAnsi" w:cstheme="minorHAnsi"/>
          <w:b/>
          <w:bCs/>
          <w:highlight w:val="green"/>
          <w:u w:val="single"/>
        </w:rPr>
        <w:t>Council to make</w:t>
      </w:r>
      <w:r w:rsidRPr="002F1EDA">
        <w:rPr>
          <w:rFonts w:asciiTheme="minorHAnsi" w:hAnsiTheme="minorHAnsi" w:cstheme="minorHAnsi"/>
          <w:u w:val="single"/>
        </w:rPr>
        <w:t xml:space="preserve"> meaningful</w:t>
      </w:r>
      <w:r w:rsidRPr="002F1EDA">
        <w:rPr>
          <w:rFonts w:asciiTheme="minorHAnsi" w:hAnsiTheme="minorHAnsi" w:cstheme="minorHAnsi"/>
          <w:sz w:val="16"/>
        </w:rPr>
        <w:t xml:space="preserve"> </w:t>
      </w:r>
      <w:r w:rsidRPr="002F1EDA">
        <w:rPr>
          <w:rFonts w:asciiTheme="minorHAnsi" w:hAnsiTheme="minorHAnsi" w:cstheme="minorHAnsi"/>
          <w:b/>
          <w:bCs/>
          <w:highlight w:val="green"/>
          <w:u w:val="single"/>
        </w:rPr>
        <w:t>progress in enforcing the Union’s values</w:t>
      </w:r>
      <w:r w:rsidRPr="002F1EDA">
        <w:rPr>
          <w:rFonts w:asciiTheme="minorHAnsi" w:hAnsiTheme="minorHAnsi" w:cstheme="minorHAnsi"/>
          <w:sz w:val="16"/>
        </w:rPr>
        <w:t xml:space="preserve"> in ongoing </w:t>
      </w:r>
      <w:r w:rsidRPr="002F1EDA">
        <w:rPr>
          <w:rFonts w:asciiTheme="minorHAnsi" w:hAnsiTheme="minorHAnsi" w:cstheme="minorHAnsi"/>
          <w:u w:val="single"/>
        </w:rPr>
        <w:t>Article 7 procedures in response to the threats to common European values</w:t>
      </w:r>
      <w:r w:rsidRPr="002F1EDA">
        <w:rPr>
          <w:rFonts w:asciiTheme="minorHAnsi" w:hAnsiTheme="minorHAnsi" w:cstheme="minorHAnsi"/>
          <w:sz w:val="16"/>
        </w:rPr>
        <w:t xml:space="preserve"> in Poland and Hungary; </w:t>
      </w:r>
      <w:r w:rsidRPr="002F1EDA">
        <w:rPr>
          <w:rFonts w:asciiTheme="minorHAnsi" w:hAnsiTheme="minorHAnsi" w:cstheme="minorHAnsi"/>
          <w:b/>
          <w:bCs/>
          <w:u w:val="single"/>
        </w:rPr>
        <w:t>points</w:t>
      </w:r>
      <w:r w:rsidRPr="002F1EDA">
        <w:rPr>
          <w:rFonts w:asciiTheme="minorHAnsi" w:hAnsiTheme="minorHAnsi" w:cstheme="minorHAnsi"/>
          <w:sz w:val="16"/>
        </w:rPr>
        <w:t xml:space="preserve"> out that </w:t>
      </w:r>
      <w:r w:rsidRPr="002F1EDA">
        <w:rPr>
          <w:rFonts w:asciiTheme="minorHAnsi" w:hAnsiTheme="minorHAnsi" w:cstheme="minorHAnsi"/>
          <w:b/>
          <w:bCs/>
          <w:u w:val="single"/>
        </w:rPr>
        <w:t>this failure by the Council</w:t>
      </w:r>
      <w:r w:rsidRPr="002F1EDA">
        <w:rPr>
          <w:rFonts w:asciiTheme="minorHAnsi" w:hAnsiTheme="minorHAnsi" w:cstheme="minorHAnsi"/>
          <w:sz w:val="16"/>
        </w:rPr>
        <w:t xml:space="preserve"> to make effective use of Article 7 TEU </w:t>
      </w:r>
      <w:r w:rsidRPr="002F1EDA">
        <w:rPr>
          <w:rFonts w:asciiTheme="minorHAnsi" w:hAnsiTheme="minorHAnsi" w:cstheme="minorHAnsi"/>
          <w:b/>
          <w:bCs/>
          <w:highlight w:val="green"/>
          <w:u w:val="single"/>
        </w:rPr>
        <w:t>continues to undermine</w:t>
      </w:r>
      <w:r w:rsidRPr="002F1EDA">
        <w:rPr>
          <w:rFonts w:asciiTheme="minorHAnsi" w:hAnsiTheme="minorHAnsi" w:cstheme="minorHAnsi"/>
          <w:b/>
          <w:bCs/>
          <w:u w:val="single"/>
        </w:rPr>
        <w:t xml:space="preserve"> the </w:t>
      </w:r>
      <w:r w:rsidRPr="002F1EDA">
        <w:rPr>
          <w:rFonts w:asciiTheme="minorHAnsi" w:hAnsiTheme="minorHAnsi" w:cstheme="minorHAnsi"/>
          <w:b/>
          <w:bCs/>
          <w:highlight w:val="green"/>
          <w:u w:val="single"/>
        </w:rPr>
        <w:t>integrity of common European values</w:t>
      </w:r>
      <w:r w:rsidRPr="002F1EDA">
        <w:rPr>
          <w:rFonts w:asciiTheme="minorHAnsi" w:hAnsiTheme="minorHAnsi" w:cstheme="minorHAnsi"/>
          <w:b/>
          <w:bCs/>
          <w:u w:val="single"/>
        </w:rPr>
        <w:t xml:space="preserve">, mutual </w:t>
      </w:r>
      <w:r w:rsidRPr="002F1EDA">
        <w:rPr>
          <w:rFonts w:asciiTheme="minorHAnsi" w:hAnsiTheme="minorHAnsi" w:cstheme="minorHAnsi"/>
          <w:b/>
          <w:bCs/>
          <w:highlight w:val="green"/>
          <w:u w:val="single"/>
        </w:rPr>
        <w:t>trust, and</w:t>
      </w:r>
      <w:r w:rsidRPr="002F1EDA">
        <w:rPr>
          <w:rFonts w:asciiTheme="minorHAnsi" w:hAnsiTheme="minorHAnsi" w:cstheme="minorHAnsi"/>
          <w:b/>
          <w:bCs/>
          <w:u w:val="single"/>
        </w:rPr>
        <w:t xml:space="preserve"> the </w:t>
      </w:r>
      <w:r w:rsidRPr="002F1EDA">
        <w:rPr>
          <w:rFonts w:asciiTheme="minorHAnsi" w:hAnsiTheme="minorHAnsi" w:cstheme="minorHAnsi"/>
          <w:b/>
          <w:bCs/>
          <w:highlight w:val="green"/>
          <w:u w:val="single"/>
        </w:rPr>
        <w:t>credibility of the Union as a whole</w:t>
      </w:r>
      <w:r w:rsidRPr="002F1EDA">
        <w:rPr>
          <w:rFonts w:asciiTheme="minorHAnsi" w:hAnsiTheme="minorHAnsi" w:cstheme="minorHAnsi"/>
          <w:sz w:val="16"/>
        </w:rPr>
        <w:t xml:space="preserve">; urges the forthcoming presidencies to organise hearings regularly; recommends that the Council address concrete </w:t>
      </w:r>
      <w:r w:rsidRPr="002F1EDA">
        <w:rPr>
          <w:rFonts w:asciiTheme="minorHAnsi" w:hAnsiTheme="minorHAnsi" w:cstheme="minorHAnsi"/>
          <w:u w:val="single"/>
        </w:rPr>
        <w:t>recommendations to the Member States in question, as enshrined in Article 7(1) TEU</w:t>
      </w:r>
      <w:r w:rsidRPr="002F1EDA">
        <w:rPr>
          <w:rFonts w:asciiTheme="minorHAnsi" w:hAnsiTheme="minorHAnsi" w:cstheme="minorHAnsi"/>
          <w:sz w:val="16"/>
        </w:rPr>
        <w:t>, as a follow</w:t>
      </w:r>
      <w:r w:rsidRPr="002F1EDA">
        <w:rPr>
          <w:rFonts w:asciiTheme="minorHAnsi" w:hAnsiTheme="minorHAnsi" w:cstheme="minorHAnsi"/>
          <w:sz w:val="16"/>
        </w:rPr>
        <w:noBreakHyphen/>
        <w:t>up to the hearings, and that it indicate deadlines for the implementation of those recommendations;</w:t>
      </w:r>
    </w:p>
    <w:p w14:paraId="4DDBFC92" w14:textId="77777777" w:rsidR="00485803" w:rsidRPr="002F1EDA" w:rsidRDefault="00485803" w:rsidP="00485803">
      <w:pPr>
        <w:pStyle w:val="Heading4"/>
        <w:rPr>
          <w:rFonts w:asciiTheme="minorHAnsi" w:hAnsiTheme="minorHAnsi" w:cstheme="minorHAnsi"/>
        </w:rPr>
      </w:pPr>
      <w:r w:rsidRPr="002F1EDA">
        <w:rPr>
          <w:rFonts w:asciiTheme="minorHAnsi" w:hAnsiTheme="minorHAnsi" w:cstheme="minorHAnsi"/>
        </w:rPr>
        <w:t xml:space="preserve">Yes </w:t>
      </w:r>
      <w:r>
        <w:rPr>
          <w:rFonts w:asciiTheme="minorHAnsi" w:hAnsiTheme="minorHAnsi" w:cstheme="minorHAnsi"/>
        </w:rPr>
        <w:t xml:space="preserve">uniqueness – </w:t>
      </w:r>
      <w:r w:rsidRPr="002F1EDA">
        <w:rPr>
          <w:rFonts w:asciiTheme="minorHAnsi" w:hAnsiTheme="minorHAnsi" w:cstheme="minorHAnsi"/>
        </w:rPr>
        <w:t xml:space="preserve">IP is a point of contention </w:t>
      </w:r>
      <w:r>
        <w:rPr>
          <w:rFonts w:asciiTheme="minorHAnsi" w:hAnsiTheme="minorHAnsi" w:cstheme="minorHAnsi"/>
        </w:rPr>
        <w:t>great power trade</w:t>
      </w:r>
    </w:p>
    <w:p w14:paraId="0B755DE2" w14:textId="77777777" w:rsidR="00485803" w:rsidRPr="002F1EDA" w:rsidRDefault="00485803" w:rsidP="00485803">
      <w:pPr>
        <w:rPr>
          <w:rFonts w:asciiTheme="minorHAnsi" w:hAnsiTheme="minorHAnsi" w:cstheme="minorHAnsi"/>
          <w:sz w:val="18"/>
          <w:szCs w:val="18"/>
        </w:rPr>
      </w:pPr>
      <w:r w:rsidRPr="002F1EDA">
        <w:rPr>
          <w:rStyle w:val="Heading4Char"/>
          <w:rFonts w:asciiTheme="minorHAnsi" w:hAnsiTheme="minorHAnsi" w:cstheme="minorHAnsi"/>
        </w:rPr>
        <w:t>EU Parliament 6/10</w:t>
      </w:r>
      <w:r w:rsidRPr="002F1EDA">
        <w:rPr>
          <w:rFonts w:asciiTheme="minorHAnsi" w:hAnsiTheme="minorHAnsi" w:cstheme="minorHAnsi"/>
        </w:rPr>
        <w:t xml:space="preserve"> </w:t>
      </w:r>
      <w:r w:rsidRPr="002F1EDA">
        <w:rPr>
          <w:rFonts w:asciiTheme="minorHAnsi" w:hAnsiTheme="minorHAnsi" w:cstheme="minorHAnsi"/>
          <w:sz w:val="18"/>
          <w:szCs w:val="18"/>
        </w:rPr>
        <w:t xml:space="preserve">[EU Parliament, 6-10-2021, "Texts adopted," No Publication, </w:t>
      </w:r>
      <w:hyperlink r:id="rId34" w:anchor="sdocta4" w:history="1">
        <w:r w:rsidRPr="002F1EDA">
          <w:rPr>
            <w:rStyle w:val="Hyperlink"/>
            <w:rFonts w:asciiTheme="minorHAnsi" w:hAnsiTheme="minorHAnsi" w:cstheme="minorHAnsi"/>
            <w:sz w:val="18"/>
            <w:szCs w:val="18"/>
          </w:rPr>
          <w:t>https://www.europarl.europa.eu/doceo/document/TA-9-2021-06-10_EN.html#sdocta4</w:t>
        </w:r>
      </w:hyperlink>
      <w:r w:rsidRPr="002F1EDA">
        <w:rPr>
          <w:rFonts w:asciiTheme="minorHAnsi" w:hAnsiTheme="minorHAnsi" w:cstheme="minorHAnsi"/>
          <w:sz w:val="18"/>
          <w:szCs w:val="18"/>
        </w:rPr>
        <w:t xml:space="preserve"> // JB]</w:t>
      </w:r>
    </w:p>
    <w:p w14:paraId="309F6FB5" w14:textId="77777777" w:rsidR="00485803" w:rsidRDefault="00485803" w:rsidP="00485803">
      <w:pPr>
        <w:rPr>
          <w:rFonts w:asciiTheme="minorHAnsi" w:hAnsiTheme="minorHAnsi" w:cstheme="minorHAnsi"/>
          <w:sz w:val="16"/>
        </w:rPr>
      </w:pPr>
      <w:r w:rsidRPr="002F1EDA">
        <w:rPr>
          <w:rFonts w:asciiTheme="minorHAnsi" w:hAnsiTheme="minorHAnsi" w:cstheme="minorHAnsi"/>
          <w:u w:val="single"/>
        </w:rPr>
        <w:t>In</w:t>
      </w:r>
      <w:r w:rsidRPr="002F1EDA">
        <w:rPr>
          <w:rFonts w:asciiTheme="minorHAnsi" w:hAnsiTheme="minorHAnsi" w:cstheme="minorHAnsi"/>
          <w:sz w:val="16"/>
        </w:rPr>
        <w:t xml:space="preserve"> the heat of </w:t>
      </w:r>
      <w:r w:rsidRPr="002F1EDA">
        <w:rPr>
          <w:rFonts w:asciiTheme="minorHAnsi" w:hAnsiTheme="minorHAnsi" w:cstheme="minorHAnsi"/>
          <w:b/>
          <w:bCs/>
          <w:u w:val="single"/>
        </w:rPr>
        <w:t>escalating conflict</w:t>
      </w:r>
      <w:r w:rsidRPr="002F1EDA">
        <w:rPr>
          <w:rFonts w:asciiTheme="minorHAnsi" w:hAnsiTheme="minorHAnsi" w:cstheme="minorHAnsi"/>
          <w:sz w:val="16"/>
        </w:rPr>
        <w:t xml:space="preserve">, the US and </w:t>
      </w:r>
      <w:r w:rsidRPr="002F1EDA">
        <w:rPr>
          <w:rFonts w:asciiTheme="minorHAnsi" w:hAnsiTheme="minorHAnsi" w:cstheme="minorHAnsi"/>
          <w:b/>
          <w:bCs/>
          <w:highlight w:val="green"/>
          <w:u w:val="single"/>
        </w:rPr>
        <w:t>China</w:t>
      </w:r>
      <w:r w:rsidRPr="002F1EDA">
        <w:rPr>
          <w:rFonts w:asciiTheme="minorHAnsi" w:hAnsiTheme="minorHAnsi" w:cstheme="minorHAnsi"/>
          <w:sz w:val="16"/>
        </w:rPr>
        <w:t xml:space="preserve"> mutually </w:t>
      </w:r>
      <w:r w:rsidRPr="002F1EDA">
        <w:rPr>
          <w:rFonts w:asciiTheme="minorHAnsi" w:hAnsiTheme="minorHAnsi" w:cstheme="minorHAnsi"/>
          <w:u w:val="single"/>
        </w:rPr>
        <w:t xml:space="preserve">enforce </w:t>
      </w:r>
      <w:r w:rsidRPr="002F1EDA">
        <w:rPr>
          <w:rFonts w:asciiTheme="minorHAnsi" w:hAnsiTheme="minorHAnsi" w:cstheme="minorHAnsi"/>
          <w:b/>
          <w:bCs/>
          <w:highlight w:val="green"/>
          <w:u w:val="single"/>
        </w:rPr>
        <w:t>norms</w:t>
      </w:r>
      <w:r w:rsidRPr="002F1EDA">
        <w:rPr>
          <w:rFonts w:asciiTheme="minorHAnsi" w:hAnsiTheme="minorHAnsi" w:cstheme="minorHAnsi"/>
          <w:u w:val="single"/>
        </w:rPr>
        <w:t xml:space="preserve"> that </w:t>
      </w:r>
      <w:r w:rsidRPr="002F1EDA">
        <w:rPr>
          <w:rFonts w:asciiTheme="minorHAnsi" w:hAnsiTheme="minorHAnsi" w:cstheme="minorHAnsi"/>
          <w:b/>
          <w:bCs/>
          <w:highlight w:val="green"/>
          <w:u w:val="single"/>
        </w:rPr>
        <w:t>are</w:t>
      </w:r>
      <w:r w:rsidRPr="002F1EDA">
        <w:rPr>
          <w:rFonts w:asciiTheme="minorHAnsi" w:hAnsiTheme="minorHAnsi" w:cstheme="minorHAnsi"/>
          <w:sz w:val="16"/>
        </w:rPr>
        <w:t xml:space="preserve"> particularly </w:t>
      </w:r>
      <w:r w:rsidRPr="002F1EDA">
        <w:rPr>
          <w:rFonts w:asciiTheme="minorHAnsi" w:hAnsiTheme="minorHAnsi" w:cstheme="minorHAnsi"/>
          <w:b/>
          <w:bCs/>
          <w:highlight w:val="green"/>
          <w:u w:val="single"/>
        </w:rPr>
        <w:t>antagonistic towards</w:t>
      </w:r>
      <w:r w:rsidRPr="002F1EDA">
        <w:rPr>
          <w:rFonts w:asciiTheme="minorHAnsi" w:hAnsiTheme="minorHAnsi" w:cstheme="minorHAnsi"/>
          <w:b/>
          <w:bCs/>
          <w:u w:val="single"/>
        </w:rPr>
        <w:t xml:space="preserve"> the </w:t>
      </w:r>
      <w:r w:rsidRPr="002F1EDA">
        <w:rPr>
          <w:rFonts w:asciiTheme="minorHAnsi" w:hAnsiTheme="minorHAnsi" w:cstheme="minorHAnsi"/>
          <w:b/>
          <w:bCs/>
          <w:highlight w:val="green"/>
          <w:u w:val="single"/>
        </w:rPr>
        <w:t>EU</w:t>
      </w:r>
      <w:r w:rsidRPr="002F1EDA">
        <w:rPr>
          <w:rFonts w:asciiTheme="minorHAnsi" w:hAnsiTheme="minorHAnsi" w:cstheme="minorHAnsi"/>
          <w:b/>
          <w:bCs/>
          <w:u w:val="single"/>
        </w:rPr>
        <w:t>’s strategic outlook</w:t>
      </w:r>
      <w:r w:rsidRPr="002F1EDA">
        <w:rPr>
          <w:rFonts w:asciiTheme="minorHAnsi" w:hAnsiTheme="minorHAnsi" w:cstheme="minorHAnsi"/>
          <w:sz w:val="16"/>
        </w:rPr>
        <w:t xml:space="preserve">. Through </w:t>
      </w:r>
      <w:r w:rsidRPr="002F1EDA">
        <w:rPr>
          <w:rFonts w:asciiTheme="minorHAnsi" w:hAnsiTheme="minorHAnsi" w:cstheme="minorHAnsi"/>
          <w:b/>
          <w:bCs/>
          <w:highlight w:val="green"/>
          <w:u w:val="single"/>
        </w:rPr>
        <w:t>the</w:t>
      </w:r>
      <w:r w:rsidRPr="002F1EDA">
        <w:rPr>
          <w:rFonts w:asciiTheme="minorHAnsi" w:hAnsiTheme="minorHAnsi" w:cstheme="minorHAnsi"/>
          <w:b/>
          <w:bCs/>
          <w:u w:val="single"/>
        </w:rPr>
        <w:t xml:space="preserve"> ongoing </w:t>
      </w:r>
      <w:r w:rsidRPr="002F1EDA">
        <w:rPr>
          <w:rFonts w:asciiTheme="minorHAnsi" w:hAnsiTheme="minorHAnsi" w:cstheme="minorHAnsi"/>
          <w:b/>
          <w:bCs/>
          <w:highlight w:val="green"/>
          <w:u w:val="single"/>
        </w:rPr>
        <w:t>trade war, China</w:t>
      </w:r>
      <w:r w:rsidRPr="002F1EDA">
        <w:rPr>
          <w:rFonts w:asciiTheme="minorHAnsi" w:hAnsiTheme="minorHAnsi" w:cstheme="minorHAnsi"/>
          <w:highlight w:val="green"/>
          <w:u w:val="single"/>
        </w:rPr>
        <w:t xml:space="preserve"> and</w:t>
      </w:r>
      <w:r w:rsidRPr="002F1EDA">
        <w:rPr>
          <w:rFonts w:asciiTheme="minorHAnsi" w:hAnsiTheme="minorHAnsi" w:cstheme="minorHAnsi"/>
          <w:u w:val="single"/>
        </w:rPr>
        <w:t xml:space="preserve"> the </w:t>
      </w:r>
      <w:r w:rsidRPr="002F1EDA">
        <w:rPr>
          <w:rFonts w:asciiTheme="minorHAnsi" w:hAnsiTheme="minorHAnsi" w:cstheme="minorHAnsi"/>
          <w:highlight w:val="green"/>
          <w:u w:val="single"/>
        </w:rPr>
        <w:t xml:space="preserve">US </w:t>
      </w:r>
      <w:r w:rsidRPr="002F1EDA">
        <w:rPr>
          <w:rFonts w:asciiTheme="minorHAnsi" w:hAnsiTheme="minorHAnsi" w:cstheme="minorHAnsi"/>
          <w:b/>
          <w:bCs/>
          <w:highlight w:val="green"/>
          <w:u w:val="single"/>
        </w:rPr>
        <w:t>normalise</w:t>
      </w:r>
      <w:r w:rsidRPr="002F1EDA">
        <w:rPr>
          <w:rFonts w:asciiTheme="minorHAnsi" w:hAnsiTheme="minorHAnsi" w:cstheme="minorHAnsi"/>
          <w:u w:val="single"/>
        </w:rPr>
        <w:t xml:space="preserve"> tariff-based </w:t>
      </w:r>
      <w:r w:rsidRPr="002F1EDA">
        <w:rPr>
          <w:rFonts w:asciiTheme="minorHAnsi" w:hAnsiTheme="minorHAnsi" w:cstheme="minorHAnsi"/>
          <w:b/>
          <w:bCs/>
          <w:u w:val="single"/>
        </w:rPr>
        <w:t>power play</w:t>
      </w:r>
      <w:r w:rsidRPr="002F1EDA">
        <w:rPr>
          <w:rFonts w:asciiTheme="minorHAnsi" w:hAnsiTheme="minorHAnsi" w:cstheme="minorHAnsi"/>
          <w:u w:val="single"/>
        </w:rPr>
        <w:t xml:space="preserve">, force each other, and others, to turn to </w:t>
      </w:r>
      <w:r w:rsidRPr="002F1EDA">
        <w:rPr>
          <w:rFonts w:asciiTheme="minorHAnsi" w:hAnsiTheme="minorHAnsi" w:cstheme="minorHAnsi"/>
          <w:b/>
          <w:bCs/>
          <w:highlight w:val="green"/>
          <w:u w:val="single"/>
        </w:rPr>
        <w:t>protectionist industrial policies</w:t>
      </w:r>
      <w:r w:rsidRPr="002F1EDA">
        <w:rPr>
          <w:rFonts w:asciiTheme="minorHAnsi" w:hAnsiTheme="minorHAnsi" w:cstheme="minorHAnsi"/>
          <w:u w:val="single"/>
        </w:rPr>
        <w:t xml:space="preserve">, and </w:t>
      </w:r>
      <w:r w:rsidRPr="002F1EDA">
        <w:rPr>
          <w:rFonts w:asciiTheme="minorHAnsi" w:hAnsiTheme="minorHAnsi" w:cstheme="minorHAnsi"/>
          <w:b/>
          <w:bCs/>
          <w:highlight w:val="green"/>
          <w:u w:val="single"/>
        </w:rPr>
        <w:t>undermine trust</w:t>
      </w:r>
      <w:r w:rsidRPr="002F1EDA">
        <w:rPr>
          <w:rFonts w:asciiTheme="minorHAnsi" w:hAnsiTheme="minorHAnsi" w:cstheme="minorHAnsi"/>
          <w:b/>
          <w:bCs/>
          <w:u w:val="single"/>
        </w:rPr>
        <w:t xml:space="preserve"> in the global trading system</w:t>
      </w:r>
      <w:r w:rsidRPr="002F1EDA">
        <w:rPr>
          <w:rFonts w:asciiTheme="minorHAnsi" w:hAnsiTheme="minorHAnsi" w:cstheme="minorHAnsi"/>
          <w:sz w:val="16"/>
        </w:rPr>
        <w:t xml:space="preserve">. By way of </w:t>
      </w:r>
      <w:r w:rsidRPr="002F1EDA">
        <w:rPr>
          <w:rFonts w:asciiTheme="minorHAnsi" w:hAnsiTheme="minorHAnsi" w:cstheme="minorHAnsi"/>
          <w:b/>
          <w:bCs/>
          <w:u w:val="single"/>
        </w:rPr>
        <w:t>securitising the technology industry</w:t>
      </w:r>
      <w:r w:rsidRPr="002F1EDA">
        <w:rPr>
          <w:rFonts w:asciiTheme="minorHAnsi" w:hAnsiTheme="minorHAnsi" w:cstheme="minorHAnsi"/>
          <w:sz w:val="16"/>
        </w:rPr>
        <w:t xml:space="preserve">, the oftenused </w:t>
      </w:r>
      <w:r w:rsidRPr="002F1EDA">
        <w:rPr>
          <w:rFonts w:asciiTheme="minorHAnsi" w:hAnsiTheme="minorHAnsi" w:cstheme="minorHAnsi"/>
          <w:b/>
          <w:bCs/>
          <w:u w:val="single"/>
        </w:rPr>
        <w:t>European strategy</w:t>
      </w:r>
      <w:r w:rsidRPr="002F1EDA">
        <w:rPr>
          <w:rFonts w:asciiTheme="minorHAnsi" w:hAnsiTheme="minorHAnsi" w:cstheme="minorHAnsi"/>
          <w:sz w:val="16"/>
        </w:rPr>
        <w:t xml:space="preserve"> of striking stable balances of power through interdependence </w:t>
      </w:r>
      <w:r w:rsidRPr="002F1EDA">
        <w:rPr>
          <w:rFonts w:asciiTheme="minorHAnsi" w:hAnsiTheme="minorHAnsi" w:cstheme="minorHAnsi"/>
          <w:b/>
          <w:bCs/>
          <w:u w:val="single"/>
        </w:rPr>
        <w:t>is undermined</w:t>
      </w:r>
      <w:r w:rsidRPr="002F1EDA">
        <w:rPr>
          <w:rFonts w:asciiTheme="minorHAnsi" w:hAnsiTheme="minorHAnsi" w:cstheme="minorHAnsi"/>
          <w:sz w:val="16"/>
        </w:rPr>
        <w:t xml:space="preserve">. Ironically, the US and the </w:t>
      </w:r>
      <w:r w:rsidRPr="002F1EDA">
        <w:rPr>
          <w:rFonts w:asciiTheme="minorHAnsi" w:hAnsiTheme="minorHAnsi" w:cstheme="minorHAnsi"/>
          <w:b/>
          <w:bCs/>
          <w:highlight w:val="green"/>
          <w:u w:val="single"/>
        </w:rPr>
        <w:t>EU have</w:t>
      </w:r>
      <w:r w:rsidRPr="002F1EDA">
        <w:rPr>
          <w:rFonts w:asciiTheme="minorHAnsi" w:hAnsiTheme="minorHAnsi" w:cstheme="minorHAnsi"/>
          <w:sz w:val="16"/>
        </w:rPr>
        <w:t xml:space="preserve"> very similar </w:t>
      </w:r>
      <w:r w:rsidRPr="002F1EDA">
        <w:rPr>
          <w:rFonts w:asciiTheme="minorHAnsi" w:hAnsiTheme="minorHAnsi" w:cstheme="minorHAnsi"/>
          <w:b/>
          <w:bCs/>
          <w:highlight w:val="green"/>
          <w:u w:val="single"/>
        </w:rPr>
        <w:t>trade conflicts with China</w:t>
      </w:r>
      <w:r w:rsidRPr="002F1EDA">
        <w:rPr>
          <w:rFonts w:asciiTheme="minorHAnsi" w:hAnsiTheme="minorHAnsi" w:cstheme="minorHAnsi"/>
          <w:sz w:val="16"/>
        </w:rPr>
        <w:t xml:space="preserve"> – with </w:t>
      </w:r>
      <w:r w:rsidRPr="002F1EDA">
        <w:rPr>
          <w:rFonts w:asciiTheme="minorHAnsi" w:hAnsiTheme="minorHAnsi" w:cstheme="minorHAnsi"/>
          <w:u w:val="single"/>
        </w:rPr>
        <w:t xml:space="preserve">state subsidies, </w:t>
      </w:r>
      <w:r w:rsidRPr="002F1EDA">
        <w:rPr>
          <w:rFonts w:asciiTheme="minorHAnsi" w:hAnsiTheme="minorHAnsi" w:cstheme="minorHAnsi"/>
          <w:b/>
          <w:bCs/>
          <w:highlight w:val="green"/>
          <w:u w:val="single"/>
        </w:rPr>
        <w:t>intellectual property protection</w:t>
      </w:r>
      <w:r w:rsidRPr="002F1EDA">
        <w:rPr>
          <w:rFonts w:asciiTheme="minorHAnsi" w:hAnsiTheme="minorHAnsi" w:cstheme="minorHAnsi"/>
          <w:u w:val="single"/>
        </w:rPr>
        <w:t xml:space="preserve"> and market access featuring prominently </w:t>
      </w:r>
      <w:r w:rsidRPr="002F1EDA">
        <w:rPr>
          <w:rFonts w:asciiTheme="minorHAnsi" w:hAnsiTheme="minorHAnsi" w:cstheme="minorHAnsi"/>
          <w:highlight w:val="green"/>
          <w:u w:val="single"/>
        </w:rPr>
        <w:t>on the agenda</w:t>
      </w:r>
      <w:r w:rsidRPr="002F1EDA">
        <w:rPr>
          <w:rFonts w:asciiTheme="minorHAnsi" w:hAnsiTheme="minorHAnsi" w:cstheme="minorHAnsi"/>
          <w:sz w:val="16"/>
        </w:rPr>
        <w:t xml:space="preserve"> (Brattberg &amp; Le Corre, 2020) – but very different outlooks on how to move forward. As such, the transatlantic partnership is changed by the new Eurasian politics of trade in different ways. The </w:t>
      </w:r>
      <w:r w:rsidRPr="002F1EDA">
        <w:rPr>
          <w:rFonts w:asciiTheme="minorHAnsi" w:hAnsiTheme="minorHAnsi" w:cstheme="minorHAnsi"/>
          <w:u w:val="single"/>
        </w:rPr>
        <w:t>US</w:t>
      </w:r>
      <w:r w:rsidRPr="002F1EDA">
        <w:rPr>
          <w:rFonts w:asciiTheme="minorHAnsi" w:hAnsiTheme="minorHAnsi" w:cstheme="minorHAnsi"/>
          <w:sz w:val="16"/>
        </w:rPr>
        <w:t xml:space="preserve"> will become increasingly </w:t>
      </w:r>
      <w:r w:rsidRPr="002F1EDA">
        <w:rPr>
          <w:rFonts w:asciiTheme="minorHAnsi" w:hAnsiTheme="minorHAnsi" w:cstheme="minorHAnsi"/>
          <w:u w:val="single"/>
        </w:rPr>
        <w:t>engulfed in China</w:t>
      </w:r>
      <w:r w:rsidRPr="002F1EDA">
        <w:rPr>
          <w:rFonts w:asciiTheme="minorHAnsi" w:hAnsiTheme="minorHAnsi" w:cstheme="minorHAnsi"/>
          <w:sz w:val="16"/>
        </w:rPr>
        <w:t xml:space="preserve"> and the Asia-Pacific region, potentially shifting attention away from Europe. The </w:t>
      </w:r>
      <w:r w:rsidRPr="002F1EDA">
        <w:rPr>
          <w:rFonts w:asciiTheme="minorHAnsi" w:hAnsiTheme="minorHAnsi" w:cstheme="minorHAnsi"/>
          <w:b/>
          <w:bCs/>
          <w:u w:val="single"/>
        </w:rPr>
        <w:t>EU</w:t>
      </w:r>
      <w:r w:rsidRPr="002F1EDA">
        <w:rPr>
          <w:rFonts w:asciiTheme="minorHAnsi" w:hAnsiTheme="minorHAnsi" w:cstheme="minorHAnsi"/>
          <w:sz w:val="16"/>
        </w:rPr>
        <w:t xml:space="preserve">, on the other hand, </w:t>
      </w:r>
      <w:r w:rsidRPr="002F1EDA">
        <w:rPr>
          <w:rFonts w:asciiTheme="minorHAnsi" w:hAnsiTheme="minorHAnsi" w:cstheme="minorHAnsi"/>
          <w:u w:val="single"/>
        </w:rPr>
        <w:t xml:space="preserve">will be </w:t>
      </w:r>
      <w:r w:rsidRPr="002F1EDA">
        <w:rPr>
          <w:rFonts w:asciiTheme="minorHAnsi" w:hAnsiTheme="minorHAnsi" w:cstheme="minorHAnsi"/>
          <w:b/>
          <w:bCs/>
          <w:u w:val="single"/>
        </w:rPr>
        <w:t>challenged</w:t>
      </w:r>
      <w:r w:rsidRPr="002F1EDA">
        <w:rPr>
          <w:rFonts w:asciiTheme="minorHAnsi" w:hAnsiTheme="minorHAnsi" w:cstheme="minorHAnsi"/>
          <w:u w:val="single"/>
        </w:rPr>
        <w:t xml:space="preserve"> to </w:t>
      </w:r>
      <w:r w:rsidRPr="002F1EDA">
        <w:rPr>
          <w:rFonts w:asciiTheme="minorHAnsi" w:hAnsiTheme="minorHAnsi" w:cstheme="minorHAnsi"/>
          <w:b/>
          <w:bCs/>
          <w:u w:val="single"/>
        </w:rPr>
        <w:t>enhance its own Eurasian strategy</w:t>
      </w:r>
      <w:r w:rsidRPr="002F1EDA">
        <w:rPr>
          <w:rFonts w:asciiTheme="minorHAnsi" w:hAnsiTheme="minorHAnsi" w:cstheme="minorHAnsi"/>
          <w:sz w:val="16"/>
        </w:rPr>
        <w:t xml:space="preserve">, aimed at:seeking greater connectivity with Asian markets (Okano-Heijmans, Prakash, &amp; Zweers, 2018); </w:t>
      </w:r>
      <w:r w:rsidRPr="002F1EDA">
        <w:rPr>
          <w:rFonts w:asciiTheme="minorHAnsi" w:hAnsiTheme="minorHAnsi" w:cstheme="minorHAnsi"/>
          <w:u w:val="single"/>
        </w:rPr>
        <w:t>managing US pressure to decouple from China</w:t>
      </w:r>
      <w:r w:rsidRPr="002F1EDA">
        <w:rPr>
          <w:rFonts w:asciiTheme="minorHAnsi" w:hAnsiTheme="minorHAnsi" w:cstheme="minorHAnsi"/>
          <w:sz w:val="16"/>
        </w:rPr>
        <w:t>; creating new allies to reform and uphold the rule-based trading system; and harmonising trade and security strategies.</w:t>
      </w:r>
    </w:p>
    <w:p w14:paraId="6F8D4CF7" w14:textId="77777777" w:rsidR="00485803" w:rsidRPr="002F1EDA" w:rsidRDefault="00485803" w:rsidP="00485803">
      <w:pPr>
        <w:pStyle w:val="Heading4"/>
        <w:rPr>
          <w:rFonts w:asciiTheme="minorHAnsi" w:hAnsiTheme="minorHAnsi" w:cstheme="minorHAnsi"/>
        </w:rPr>
      </w:pPr>
      <w:r w:rsidRPr="002F1EDA">
        <w:rPr>
          <w:rFonts w:asciiTheme="minorHAnsi" w:hAnsiTheme="minorHAnsi" w:cstheme="minorHAnsi"/>
        </w:rPr>
        <w:t xml:space="preserve">EU collapse causes </w:t>
      </w:r>
      <w:r>
        <w:rPr>
          <w:rFonts w:asciiTheme="minorHAnsi" w:hAnsiTheme="minorHAnsi" w:cstheme="minorHAnsi"/>
        </w:rPr>
        <w:t>distrust and nuclear war</w:t>
      </w:r>
      <w:r w:rsidRPr="002F1EDA">
        <w:rPr>
          <w:rFonts w:asciiTheme="minorHAnsi" w:hAnsiTheme="minorHAnsi" w:cstheme="minorHAnsi"/>
        </w:rPr>
        <w:t xml:space="preserve"> </w:t>
      </w:r>
    </w:p>
    <w:p w14:paraId="1ACE943F" w14:textId="77777777" w:rsidR="00485803" w:rsidRPr="002F1EDA" w:rsidRDefault="00485803" w:rsidP="00485803">
      <w:pPr>
        <w:rPr>
          <w:rFonts w:asciiTheme="minorHAnsi" w:hAnsiTheme="minorHAnsi" w:cstheme="minorHAnsi"/>
          <w:sz w:val="16"/>
        </w:rPr>
      </w:pPr>
      <w:r w:rsidRPr="002F1EDA">
        <w:rPr>
          <w:rFonts w:asciiTheme="minorHAnsi" w:hAnsiTheme="minorHAnsi" w:cstheme="minorHAnsi"/>
          <w:sz w:val="16"/>
        </w:rPr>
        <w:t xml:space="preserve">María </w:t>
      </w:r>
      <w:r w:rsidRPr="002F1EDA">
        <w:rPr>
          <w:rStyle w:val="Style13ptBold"/>
          <w:rFonts w:asciiTheme="minorHAnsi" w:hAnsiTheme="minorHAnsi" w:cstheme="minorHAnsi"/>
        </w:rPr>
        <w:t>Carmen and</w:t>
      </w:r>
      <w:r w:rsidRPr="002F1EDA">
        <w:rPr>
          <w:rFonts w:asciiTheme="minorHAnsi" w:hAnsiTheme="minorHAnsi" w:cstheme="minorHAnsi"/>
          <w:sz w:val="16"/>
        </w:rPr>
        <w:t xml:space="preserve"> Martín </w:t>
      </w:r>
      <w:r w:rsidRPr="002F1EDA">
        <w:rPr>
          <w:rStyle w:val="Style13ptBold"/>
          <w:rFonts w:asciiTheme="minorHAnsi" w:hAnsiTheme="minorHAnsi" w:cstheme="minorHAnsi"/>
        </w:rPr>
        <w:t>Palacios 17</w:t>
      </w:r>
      <w:r w:rsidRPr="002F1EDA">
        <w:rPr>
          <w:rFonts w:asciiTheme="minorHAnsi" w:hAnsiTheme="minorHAnsi" w:cstheme="minorHAnsi"/>
          <w:sz w:val="16"/>
        </w:rPr>
        <w:t xml:space="preserve"> “What Would Happen to Security in Europe if the European Union Broke Up?”, http://www.sirjournal.org/research/2017/9/27/what-would-happen-to-security-in-europe-if-the-european-union-broke-up//ar</w:t>
      </w:r>
    </w:p>
    <w:p w14:paraId="0219F9C0" w14:textId="77777777" w:rsidR="00485803" w:rsidRPr="002F1EDA" w:rsidRDefault="00485803" w:rsidP="00485803">
      <w:pPr>
        <w:rPr>
          <w:rFonts w:asciiTheme="minorHAnsi" w:hAnsiTheme="minorHAnsi" w:cstheme="minorHAnsi"/>
          <w:u w:val="single"/>
        </w:rPr>
      </w:pPr>
      <w:r w:rsidRPr="002F1EDA">
        <w:rPr>
          <w:rFonts w:asciiTheme="minorHAnsi" w:hAnsiTheme="minorHAnsi" w:cstheme="minorHAnsi"/>
        </w:rPr>
        <w:lastRenderedPageBreak/>
        <w:t xml:space="preserve">It is said that there is a thin line between love and hate. This popular belief also extends to the field of politics. Sometimes, </w:t>
      </w:r>
      <w:r w:rsidRPr="002F1EDA">
        <w:rPr>
          <w:rFonts w:asciiTheme="minorHAnsi" w:hAnsiTheme="minorHAnsi" w:cstheme="minorHAnsi"/>
          <w:highlight w:val="green"/>
          <w:u w:val="single"/>
        </w:rPr>
        <w:t>historical break-ups</w:t>
      </w:r>
      <w:r w:rsidRPr="002F1EDA">
        <w:rPr>
          <w:rFonts w:asciiTheme="minorHAnsi" w:hAnsiTheme="minorHAnsi" w:cstheme="minorHAnsi"/>
          <w:u w:val="single"/>
        </w:rPr>
        <w:t xml:space="preserve"> have </w:t>
      </w:r>
      <w:r w:rsidRPr="002F1EDA">
        <w:rPr>
          <w:rFonts w:asciiTheme="minorHAnsi" w:hAnsiTheme="minorHAnsi" w:cstheme="minorHAnsi"/>
          <w:highlight w:val="green"/>
          <w:u w:val="single"/>
        </w:rPr>
        <w:t>created tense relations</w:t>
      </w:r>
      <w:r w:rsidRPr="002F1EDA">
        <w:rPr>
          <w:rFonts w:asciiTheme="minorHAnsi" w:hAnsiTheme="minorHAnsi" w:cstheme="minorHAnsi"/>
          <w:u w:val="single"/>
        </w:rPr>
        <w:t xml:space="preserve"> between countries that once seemed to work well together.</w:t>
      </w:r>
    </w:p>
    <w:p w14:paraId="398EEB74" w14:textId="77777777" w:rsidR="00485803" w:rsidRPr="002F1EDA" w:rsidRDefault="00485803" w:rsidP="00485803">
      <w:pPr>
        <w:rPr>
          <w:rFonts w:asciiTheme="minorHAnsi" w:hAnsiTheme="minorHAnsi" w:cstheme="minorHAnsi"/>
          <w:u w:val="single"/>
        </w:rPr>
      </w:pPr>
      <w:r w:rsidRPr="002F1EDA">
        <w:rPr>
          <w:rFonts w:asciiTheme="minorHAnsi" w:hAnsiTheme="minorHAnsi" w:cstheme="minorHAnsi"/>
          <w:u w:val="single"/>
        </w:rPr>
        <w:t xml:space="preserve">Take as an example the dissolution of the </w:t>
      </w:r>
      <w:r w:rsidRPr="002F1EDA">
        <w:rPr>
          <w:rFonts w:asciiTheme="minorHAnsi" w:hAnsiTheme="minorHAnsi" w:cstheme="minorHAnsi"/>
          <w:highlight w:val="green"/>
          <w:u w:val="single"/>
        </w:rPr>
        <w:t>Soviet Union</w:t>
      </w:r>
      <w:r w:rsidRPr="002F1EDA">
        <w:rPr>
          <w:rFonts w:asciiTheme="minorHAnsi" w:hAnsiTheme="minorHAnsi" w:cstheme="minorHAnsi"/>
          <w:u w:val="single"/>
        </w:rPr>
        <w:t xml:space="preserve">. The Eastern- European scenario changed radically after the collapse of the USSR. It took years for the former communist republics to overcome the influence and control that the USSR had exercised in their political systems. Thereby, the </w:t>
      </w:r>
      <w:r w:rsidRPr="002F1EDA">
        <w:rPr>
          <w:rFonts w:asciiTheme="minorHAnsi" w:hAnsiTheme="minorHAnsi" w:cstheme="minorHAnsi"/>
          <w:highlight w:val="green"/>
          <w:u w:val="single"/>
        </w:rPr>
        <w:t>normalization of</w:t>
      </w:r>
      <w:r w:rsidRPr="002F1EDA">
        <w:rPr>
          <w:rFonts w:asciiTheme="minorHAnsi" w:hAnsiTheme="minorHAnsi" w:cstheme="minorHAnsi"/>
          <w:u w:val="single"/>
        </w:rPr>
        <w:t xml:space="preserve"> their </w:t>
      </w:r>
      <w:r w:rsidRPr="002F1EDA">
        <w:rPr>
          <w:rFonts w:asciiTheme="minorHAnsi" w:hAnsiTheme="minorHAnsi" w:cstheme="minorHAnsi"/>
          <w:highlight w:val="green"/>
          <w:u w:val="single"/>
        </w:rPr>
        <w:t>relations with Russia was</w:t>
      </w:r>
      <w:r w:rsidRPr="002F1EDA">
        <w:rPr>
          <w:rFonts w:asciiTheme="minorHAnsi" w:hAnsiTheme="minorHAnsi" w:cstheme="minorHAnsi"/>
          <w:u w:val="single"/>
        </w:rPr>
        <w:t xml:space="preserve"> a </w:t>
      </w:r>
      <w:r w:rsidRPr="002F1EDA">
        <w:rPr>
          <w:rFonts w:asciiTheme="minorHAnsi" w:hAnsiTheme="minorHAnsi" w:cstheme="minorHAnsi"/>
          <w:highlight w:val="green"/>
          <w:u w:val="single"/>
        </w:rPr>
        <w:t>lengthy</w:t>
      </w:r>
      <w:r w:rsidRPr="002F1EDA">
        <w:rPr>
          <w:rFonts w:asciiTheme="minorHAnsi" w:hAnsiTheme="minorHAnsi" w:cstheme="minorHAnsi"/>
          <w:u w:val="single"/>
        </w:rPr>
        <w:t xml:space="preserve"> process and the </w:t>
      </w:r>
      <w:r w:rsidRPr="002F1EDA">
        <w:rPr>
          <w:rFonts w:asciiTheme="minorHAnsi" w:hAnsiTheme="minorHAnsi" w:cstheme="minorHAnsi"/>
          <w:highlight w:val="green"/>
          <w:u w:val="single"/>
        </w:rPr>
        <w:t>lack of political security</w:t>
      </w:r>
      <w:r w:rsidRPr="002F1EDA">
        <w:rPr>
          <w:rFonts w:asciiTheme="minorHAnsi" w:hAnsiTheme="minorHAnsi" w:cstheme="minorHAnsi"/>
          <w:u w:val="single"/>
        </w:rPr>
        <w:t xml:space="preserve"> was present throughout it.</w:t>
      </w:r>
    </w:p>
    <w:p w14:paraId="3AEB9D88" w14:textId="77777777" w:rsidR="00485803" w:rsidRPr="002F1EDA" w:rsidRDefault="00485803" w:rsidP="00485803">
      <w:pPr>
        <w:rPr>
          <w:rFonts w:asciiTheme="minorHAnsi" w:hAnsiTheme="minorHAnsi" w:cstheme="minorHAnsi"/>
          <w:u w:val="single"/>
        </w:rPr>
      </w:pPr>
      <w:r w:rsidRPr="002F1EDA">
        <w:rPr>
          <w:rFonts w:asciiTheme="minorHAnsi" w:hAnsiTheme="minorHAnsi" w:cstheme="minorHAnsi"/>
        </w:rPr>
        <w:t xml:space="preserve">In fact, this adaptation process is still ongoing. </w:t>
      </w:r>
      <w:r w:rsidRPr="002F1EDA">
        <w:rPr>
          <w:rFonts w:asciiTheme="minorHAnsi" w:hAnsiTheme="minorHAnsi" w:cstheme="minorHAnsi"/>
          <w:highlight w:val="green"/>
          <w:u w:val="single"/>
        </w:rPr>
        <w:t>Russia</w:t>
      </w:r>
      <w:r w:rsidRPr="002F1EDA">
        <w:rPr>
          <w:rFonts w:asciiTheme="minorHAnsi" w:hAnsiTheme="minorHAnsi" w:cstheme="minorHAnsi"/>
          <w:u w:val="single"/>
        </w:rPr>
        <w:t xml:space="preserve">, nostalgic from its golden imperialist era, frequently </w:t>
      </w:r>
      <w:r w:rsidRPr="002F1EDA">
        <w:rPr>
          <w:rFonts w:asciiTheme="minorHAnsi" w:hAnsiTheme="minorHAnsi" w:cstheme="minorHAnsi"/>
          <w:highlight w:val="green"/>
          <w:u w:val="single"/>
        </w:rPr>
        <w:t>tries to restore</w:t>
      </w:r>
      <w:r w:rsidRPr="002F1EDA">
        <w:rPr>
          <w:rFonts w:asciiTheme="minorHAnsi" w:hAnsiTheme="minorHAnsi" w:cstheme="minorHAnsi"/>
          <w:u w:val="single"/>
        </w:rPr>
        <w:t xml:space="preserve"> its past </w:t>
      </w:r>
      <w:r w:rsidRPr="002F1EDA">
        <w:rPr>
          <w:rFonts w:asciiTheme="minorHAnsi" w:hAnsiTheme="minorHAnsi" w:cstheme="minorHAnsi"/>
          <w:highlight w:val="green"/>
          <w:u w:val="single"/>
        </w:rPr>
        <w:t>influence over</w:t>
      </w:r>
      <w:r w:rsidRPr="002F1EDA">
        <w:rPr>
          <w:rFonts w:asciiTheme="minorHAnsi" w:hAnsiTheme="minorHAnsi" w:cstheme="minorHAnsi"/>
          <w:u w:val="single"/>
        </w:rPr>
        <w:t xml:space="preserve"> some eastern countries such as </w:t>
      </w:r>
      <w:r w:rsidRPr="002F1EDA">
        <w:rPr>
          <w:rFonts w:asciiTheme="minorHAnsi" w:hAnsiTheme="minorHAnsi" w:cstheme="minorHAnsi"/>
          <w:highlight w:val="green"/>
          <w:u w:val="single"/>
        </w:rPr>
        <w:t>Belarus</w:t>
      </w:r>
      <w:r w:rsidRPr="002F1EDA">
        <w:rPr>
          <w:rFonts w:asciiTheme="minorHAnsi" w:hAnsiTheme="minorHAnsi" w:cstheme="minorHAnsi"/>
          <w:u w:val="single"/>
        </w:rPr>
        <w:t xml:space="preserve"> and </w:t>
      </w:r>
      <w:r w:rsidRPr="002F1EDA">
        <w:rPr>
          <w:rFonts w:asciiTheme="minorHAnsi" w:hAnsiTheme="minorHAnsi" w:cstheme="minorHAnsi"/>
          <w:highlight w:val="green"/>
          <w:u w:val="single"/>
        </w:rPr>
        <w:t>Ukraine</w:t>
      </w:r>
      <w:r w:rsidRPr="002F1EDA">
        <w:rPr>
          <w:rFonts w:asciiTheme="minorHAnsi" w:hAnsiTheme="minorHAnsi" w:cstheme="minorHAnsi"/>
          <w:u w:val="single"/>
        </w:rPr>
        <w:t>. The latest conflict that has risen from this Russian will is the recent Crimean crisis, and it helps to show this lack of security guarantees in the easternmost part of Europe. (Delanoe, 2014).</w:t>
      </w:r>
    </w:p>
    <w:p w14:paraId="7C073375" w14:textId="77777777" w:rsidR="00485803" w:rsidRPr="002F1EDA" w:rsidRDefault="00485803" w:rsidP="00485803">
      <w:pPr>
        <w:rPr>
          <w:rFonts w:asciiTheme="minorHAnsi" w:hAnsiTheme="minorHAnsi" w:cstheme="minorHAnsi"/>
        </w:rPr>
      </w:pPr>
      <w:r w:rsidRPr="002F1EDA">
        <w:rPr>
          <w:rFonts w:asciiTheme="minorHAnsi" w:hAnsiTheme="minorHAnsi" w:cstheme="minorHAnsi"/>
        </w:rPr>
        <w:t xml:space="preserve">Though the EU is not even close to what the political subject of the USSR were, we can learn a valuable lesson from its collapse: </w:t>
      </w:r>
      <w:r w:rsidRPr="002F1EDA">
        <w:rPr>
          <w:rFonts w:asciiTheme="minorHAnsi" w:hAnsiTheme="minorHAnsi" w:cstheme="minorHAnsi"/>
          <w:u w:val="single"/>
        </w:rPr>
        <w:t xml:space="preserve">Breaking up long-term projects </w:t>
      </w:r>
      <w:r w:rsidRPr="002F1EDA">
        <w:rPr>
          <w:rFonts w:asciiTheme="minorHAnsi" w:hAnsiTheme="minorHAnsi" w:cstheme="minorHAnsi"/>
          <w:highlight w:val="green"/>
          <w:u w:val="single"/>
        </w:rPr>
        <w:t>may lead to uncertaint</w:t>
      </w:r>
      <w:r w:rsidRPr="002F1EDA">
        <w:rPr>
          <w:rFonts w:asciiTheme="minorHAnsi" w:hAnsiTheme="minorHAnsi" w:cstheme="minorHAnsi"/>
          <w:u w:val="single"/>
        </w:rPr>
        <w:t xml:space="preserve">y, a feeling of </w:t>
      </w:r>
      <w:r w:rsidRPr="002F1EDA">
        <w:rPr>
          <w:rFonts w:asciiTheme="minorHAnsi" w:hAnsiTheme="minorHAnsi" w:cstheme="minorHAnsi"/>
          <w:highlight w:val="green"/>
          <w:u w:val="single"/>
        </w:rPr>
        <w:t>mistrust</w:t>
      </w:r>
      <w:r w:rsidRPr="002F1EDA">
        <w:rPr>
          <w:rFonts w:asciiTheme="minorHAnsi" w:hAnsiTheme="minorHAnsi" w:cstheme="minorHAnsi"/>
          <w:u w:val="single"/>
        </w:rPr>
        <w:t xml:space="preserve"> and even a </w:t>
      </w:r>
      <w:r w:rsidRPr="002F1EDA">
        <w:rPr>
          <w:rFonts w:asciiTheme="minorHAnsi" w:hAnsiTheme="minorHAnsi" w:cstheme="minorHAnsi"/>
          <w:highlight w:val="green"/>
          <w:u w:val="single"/>
        </w:rPr>
        <w:t>deadlock of political relations</w:t>
      </w:r>
      <w:r w:rsidRPr="002F1EDA">
        <w:rPr>
          <w:rFonts w:asciiTheme="minorHAnsi" w:hAnsiTheme="minorHAnsi" w:cstheme="minorHAnsi"/>
          <w:u w:val="single"/>
        </w:rPr>
        <w:t xml:space="preserve"> between former allies. In brief, a </w:t>
      </w:r>
      <w:r w:rsidRPr="002F1EDA">
        <w:rPr>
          <w:rFonts w:asciiTheme="minorHAnsi" w:hAnsiTheme="minorHAnsi" w:cstheme="minorHAnsi"/>
          <w:highlight w:val="green"/>
          <w:u w:val="single"/>
        </w:rPr>
        <w:t>threat to security</w:t>
      </w:r>
      <w:r w:rsidRPr="002F1EDA">
        <w:rPr>
          <w:rFonts w:asciiTheme="minorHAnsi" w:hAnsiTheme="minorHAnsi" w:cstheme="minorHAnsi"/>
          <w:u w:val="single"/>
        </w:rPr>
        <w:t xml:space="preserve"> and balance</w:t>
      </w:r>
      <w:r w:rsidRPr="002F1EDA">
        <w:rPr>
          <w:rFonts w:asciiTheme="minorHAnsi" w:hAnsiTheme="minorHAnsi" w:cstheme="minorHAnsi"/>
        </w:rPr>
        <w:t>.</w:t>
      </w:r>
    </w:p>
    <w:p w14:paraId="3B4E1387" w14:textId="77777777" w:rsidR="00485803" w:rsidRPr="002F1EDA" w:rsidRDefault="00485803" w:rsidP="00485803">
      <w:pPr>
        <w:rPr>
          <w:rFonts w:asciiTheme="minorHAnsi" w:hAnsiTheme="minorHAnsi" w:cstheme="minorHAnsi"/>
          <w:u w:val="single"/>
        </w:rPr>
      </w:pPr>
      <w:r w:rsidRPr="002F1EDA">
        <w:rPr>
          <w:rFonts w:asciiTheme="minorHAnsi" w:hAnsiTheme="minorHAnsi" w:cstheme="minorHAnsi"/>
        </w:rPr>
        <w:t xml:space="preserve">It is true that EU countries are not tied by a common political ideology such as communism, but they share the idea of enjoying synergies from cooperation and common-policy making in certain areas. Throughout the years, EU </w:t>
      </w:r>
      <w:r w:rsidRPr="002F1EDA">
        <w:rPr>
          <w:rFonts w:asciiTheme="minorHAnsi" w:hAnsiTheme="minorHAnsi" w:cstheme="minorHAnsi"/>
          <w:u w:val="single"/>
        </w:rPr>
        <w:t xml:space="preserve">members have progressively agreed to give up part of their sovereignty on behalf of the European Union. Therefore, </w:t>
      </w:r>
      <w:r w:rsidRPr="002F1EDA">
        <w:rPr>
          <w:rFonts w:asciiTheme="minorHAnsi" w:hAnsiTheme="minorHAnsi" w:cstheme="minorHAnsi"/>
          <w:highlight w:val="green"/>
          <w:u w:val="single"/>
        </w:rPr>
        <w:t>if</w:t>
      </w:r>
      <w:r w:rsidRPr="002F1EDA">
        <w:rPr>
          <w:rFonts w:asciiTheme="minorHAnsi" w:hAnsiTheme="minorHAnsi" w:cstheme="minorHAnsi"/>
          <w:u w:val="single"/>
        </w:rPr>
        <w:t xml:space="preserve"> </w:t>
      </w:r>
      <w:r w:rsidRPr="002F1EDA">
        <w:rPr>
          <w:rFonts w:asciiTheme="minorHAnsi" w:hAnsiTheme="minorHAnsi" w:cstheme="minorHAnsi"/>
          <w:highlight w:val="green"/>
          <w:u w:val="single"/>
        </w:rPr>
        <w:t>the EU collapsed</w:t>
      </w:r>
      <w:r w:rsidRPr="002F1EDA">
        <w:rPr>
          <w:rFonts w:asciiTheme="minorHAnsi" w:hAnsiTheme="minorHAnsi" w:cstheme="minorHAnsi"/>
          <w:u w:val="single"/>
        </w:rPr>
        <w:t xml:space="preserve">, the will of recovering and </w:t>
      </w:r>
      <w:r w:rsidRPr="002F1EDA">
        <w:rPr>
          <w:rFonts w:asciiTheme="minorHAnsi" w:hAnsiTheme="minorHAnsi" w:cstheme="minorHAnsi"/>
          <w:highlight w:val="green"/>
          <w:u w:val="single"/>
        </w:rPr>
        <w:t>safeguarding national power</w:t>
      </w:r>
      <w:r w:rsidRPr="002F1EDA">
        <w:rPr>
          <w:rFonts w:asciiTheme="minorHAnsi" w:hAnsiTheme="minorHAnsi" w:cstheme="minorHAnsi"/>
          <w:u w:val="single"/>
        </w:rPr>
        <w:t xml:space="preserve"> would probably be </w:t>
      </w:r>
      <w:r w:rsidRPr="002F1EDA">
        <w:rPr>
          <w:rFonts w:asciiTheme="minorHAnsi" w:hAnsiTheme="minorHAnsi" w:cstheme="minorHAnsi"/>
          <w:highlight w:val="green"/>
          <w:u w:val="single"/>
        </w:rPr>
        <w:t>prioritised</w:t>
      </w:r>
      <w:r w:rsidRPr="002F1EDA">
        <w:rPr>
          <w:rFonts w:asciiTheme="minorHAnsi" w:hAnsiTheme="minorHAnsi" w:cstheme="minorHAnsi"/>
          <w:u w:val="single"/>
        </w:rPr>
        <w:t xml:space="preserve"> over other issues. This could </w:t>
      </w:r>
      <w:r w:rsidRPr="002F1EDA">
        <w:rPr>
          <w:rFonts w:asciiTheme="minorHAnsi" w:hAnsiTheme="minorHAnsi" w:cstheme="minorHAnsi"/>
          <w:highlight w:val="green"/>
          <w:u w:val="single"/>
        </w:rPr>
        <w:t>create a</w:t>
      </w:r>
      <w:r w:rsidRPr="002F1EDA">
        <w:rPr>
          <w:rFonts w:asciiTheme="minorHAnsi" w:hAnsiTheme="minorHAnsi" w:cstheme="minorHAnsi"/>
          <w:u w:val="single"/>
        </w:rPr>
        <w:t xml:space="preserve"> hypothetical </w:t>
      </w:r>
      <w:r w:rsidRPr="002F1EDA">
        <w:rPr>
          <w:rFonts w:asciiTheme="minorHAnsi" w:hAnsiTheme="minorHAnsi" w:cstheme="minorHAnsi"/>
          <w:highlight w:val="green"/>
          <w:u w:val="single"/>
        </w:rPr>
        <w:t>power vacuum</w:t>
      </w:r>
      <w:r w:rsidRPr="002F1EDA">
        <w:rPr>
          <w:rFonts w:asciiTheme="minorHAnsi" w:hAnsiTheme="minorHAnsi" w:cstheme="minorHAnsi"/>
          <w:u w:val="single"/>
        </w:rPr>
        <w:t xml:space="preserve"> and would pose a direct threat to security.</w:t>
      </w:r>
    </w:p>
    <w:p w14:paraId="4C334070" w14:textId="40CF5B27" w:rsidR="00485803" w:rsidRPr="00485803" w:rsidRDefault="00485803" w:rsidP="00485803">
      <w:pPr>
        <w:rPr>
          <w:rFonts w:asciiTheme="minorHAnsi" w:hAnsiTheme="minorHAnsi" w:cstheme="minorHAnsi"/>
          <w:u w:val="single"/>
        </w:rPr>
      </w:pPr>
      <w:r w:rsidRPr="002F1EDA">
        <w:rPr>
          <w:rFonts w:asciiTheme="minorHAnsi" w:hAnsiTheme="minorHAnsi" w:cstheme="minorHAnsi"/>
          <w:u w:val="single"/>
        </w:rPr>
        <w:t xml:space="preserve">This scenario follows the logic of the Realist perspective, in which </w:t>
      </w:r>
      <w:r w:rsidRPr="002F1EDA">
        <w:rPr>
          <w:rFonts w:asciiTheme="minorHAnsi" w:hAnsiTheme="minorHAnsi" w:cstheme="minorHAnsi"/>
          <w:highlight w:val="green"/>
          <w:u w:val="single"/>
        </w:rPr>
        <w:t xml:space="preserve">States </w:t>
      </w:r>
      <w:r w:rsidRPr="002F1EDA">
        <w:rPr>
          <w:rFonts w:asciiTheme="minorHAnsi" w:hAnsiTheme="minorHAnsi" w:cstheme="minorHAnsi"/>
          <w:u w:val="single"/>
        </w:rPr>
        <w:t xml:space="preserve">seek to </w:t>
      </w:r>
      <w:r w:rsidRPr="002F1EDA">
        <w:rPr>
          <w:rFonts w:asciiTheme="minorHAnsi" w:hAnsiTheme="minorHAnsi" w:cstheme="minorHAnsi"/>
          <w:highlight w:val="green"/>
          <w:u w:val="single"/>
        </w:rPr>
        <w:t>preserve internal security</w:t>
      </w:r>
      <w:r w:rsidRPr="002F1EDA">
        <w:rPr>
          <w:rFonts w:asciiTheme="minorHAnsi" w:hAnsiTheme="minorHAnsi" w:cstheme="minorHAnsi"/>
          <w:u w:val="single"/>
        </w:rPr>
        <w:t xml:space="preserve"> </w:t>
      </w:r>
      <w:r w:rsidRPr="002F1EDA">
        <w:rPr>
          <w:rFonts w:asciiTheme="minorHAnsi" w:hAnsiTheme="minorHAnsi" w:cstheme="minorHAnsi"/>
          <w:highlight w:val="green"/>
          <w:u w:val="single"/>
        </w:rPr>
        <w:t>due to</w:t>
      </w:r>
      <w:r w:rsidRPr="002F1EDA">
        <w:rPr>
          <w:rFonts w:asciiTheme="minorHAnsi" w:hAnsiTheme="minorHAnsi" w:cstheme="minorHAnsi"/>
          <w:u w:val="single"/>
        </w:rPr>
        <w:t xml:space="preserve"> the </w:t>
      </w:r>
      <w:r w:rsidRPr="002F1EDA">
        <w:rPr>
          <w:rFonts w:asciiTheme="minorHAnsi" w:hAnsiTheme="minorHAnsi" w:cstheme="minorHAnsi"/>
          <w:highlight w:val="green"/>
          <w:u w:val="single"/>
        </w:rPr>
        <w:t>Anarchy of the International arena</w:t>
      </w:r>
      <w:r w:rsidRPr="002F1EDA">
        <w:rPr>
          <w:rFonts w:asciiTheme="minorHAnsi" w:hAnsiTheme="minorHAnsi" w:cstheme="minorHAnsi"/>
          <w:u w:val="single"/>
        </w:rPr>
        <w:t xml:space="preserve">. Consequently, </w:t>
      </w:r>
      <w:r w:rsidRPr="002F1EDA">
        <w:rPr>
          <w:rFonts w:asciiTheme="minorHAnsi" w:hAnsiTheme="minorHAnsi" w:cstheme="minorHAnsi"/>
          <w:highlight w:val="green"/>
          <w:u w:val="single"/>
        </w:rPr>
        <w:t>governments</w:t>
      </w:r>
      <w:r w:rsidRPr="002F1EDA">
        <w:rPr>
          <w:rFonts w:asciiTheme="minorHAnsi" w:hAnsiTheme="minorHAnsi" w:cstheme="minorHAnsi"/>
          <w:u w:val="single"/>
        </w:rPr>
        <w:t xml:space="preserve"> </w:t>
      </w:r>
      <w:r w:rsidRPr="002F1EDA">
        <w:rPr>
          <w:rFonts w:asciiTheme="minorHAnsi" w:hAnsiTheme="minorHAnsi" w:cstheme="minorHAnsi"/>
          <w:highlight w:val="green"/>
          <w:u w:val="single"/>
        </w:rPr>
        <w:t>struggle to guarantee</w:t>
      </w:r>
      <w:r w:rsidRPr="002F1EDA">
        <w:rPr>
          <w:rFonts w:asciiTheme="minorHAnsi" w:hAnsiTheme="minorHAnsi" w:cstheme="minorHAnsi"/>
          <w:u w:val="single"/>
        </w:rPr>
        <w:t xml:space="preserve"> their </w:t>
      </w:r>
      <w:r w:rsidRPr="002F1EDA">
        <w:rPr>
          <w:rFonts w:asciiTheme="minorHAnsi" w:hAnsiTheme="minorHAnsi" w:cstheme="minorHAnsi"/>
          <w:highlight w:val="green"/>
          <w:u w:val="single"/>
        </w:rPr>
        <w:t>survival, guided by</w:t>
      </w:r>
      <w:r w:rsidRPr="002F1EDA">
        <w:rPr>
          <w:rFonts w:asciiTheme="minorHAnsi" w:hAnsiTheme="minorHAnsi" w:cstheme="minorHAnsi"/>
          <w:u w:val="single"/>
        </w:rPr>
        <w:t xml:space="preserve"> a major feeling of </w:t>
      </w:r>
      <w:r w:rsidRPr="002F1EDA">
        <w:rPr>
          <w:rFonts w:asciiTheme="minorHAnsi" w:hAnsiTheme="minorHAnsi" w:cstheme="minorHAnsi"/>
          <w:highlight w:val="green"/>
          <w:u w:val="single"/>
        </w:rPr>
        <w:t>mistrust</w:t>
      </w:r>
      <w:r w:rsidRPr="002F1EDA">
        <w:rPr>
          <w:rFonts w:asciiTheme="minorHAnsi" w:hAnsiTheme="minorHAnsi" w:cstheme="minorHAnsi"/>
          <w:u w:val="single"/>
        </w:rPr>
        <w:t xml:space="preserve"> and suspicion towards the actions of other countries. Realist scholars such as Kenneth Waltz or Hans Morgenthau conceive the Realist paradigm from the perspective that States seek to safeguard security, rather than the pursuit of power (Ashley, 1981). This paradigm could be connected to the consequences of this possible post-break up scenario.</w:t>
      </w:r>
    </w:p>
    <w:p w14:paraId="08FF91F3" w14:textId="682CB331" w:rsidR="005A28F8" w:rsidRDefault="0010323A" w:rsidP="001E4681">
      <w:pPr>
        <w:pStyle w:val="Heading2"/>
        <w:rPr>
          <w:rFonts w:asciiTheme="minorHAnsi" w:hAnsiTheme="minorHAnsi"/>
        </w:rPr>
      </w:pPr>
      <w:r>
        <w:rPr>
          <w:rFonts w:asciiTheme="minorHAnsi" w:hAnsiTheme="minorHAnsi"/>
        </w:rPr>
        <w:lastRenderedPageBreak/>
        <w:t>4</w:t>
      </w:r>
    </w:p>
    <w:p w14:paraId="553BB469" w14:textId="5CF98ED9" w:rsidR="005A28F8" w:rsidRDefault="005A28F8" w:rsidP="005A28F8">
      <w:pPr>
        <w:pStyle w:val="Heading3"/>
      </w:pPr>
      <w:r>
        <w:lastRenderedPageBreak/>
        <w:t>OFF</w:t>
      </w:r>
    </w:p>
    <w:p w14:paraId="76C992C2" w14:textId="77777777" w:rsidR="005A28F8" w:rsidRPr="00E26BFF" w:rsidRDefault="005A28F8" w:rsidP="005A28F8">
      <w:pPr>
        <w:pStyle w:val="Heading4"/>
        <w:rPr>
          <w:rFonts w:asciiTheme="minorHAnsi" w:hAnsiTheme="minorHAnsi"/>
        </w:rPr>
      </w:pPr>
      <w:r w:rsidRPr="00E26BFF">
        <w:rPr>
          <w:rFonts w:asciiTheme="minorHAnsi" w:hAnsiTheme="minorHAnsi"/>
        </w:rPr>
        <w:t xml:space="preserve">Gauthier is indefensibly ableist and their philosophy concludes the same. </w:t>
      </w:r>
    </w:p>
    <w:p w14:paraId="2E1013B0" w14:textId="77777777" w:rsidR="005A28F8" w:rsidRPr="00E26BFF" w:rsidRDefault="005A28F8" w:rsidP="005A28F8">
      <w:pPr>
        <w:rPr>
          <w:rFonts w:asciiTheme="minorHAnsi" w:hAnsiTheme="minorHAnsi"/>
        </w:rPr>
      </w:pPr>
      <w:r w:rsidRPr="00E26BFF">
        <w:rPr>
          <w:rFonts w:asciiTheme="minorHAnsi" w:eastAsiaTheme="majorEastAsia" w:hAnsiTheme="minorHAnsi" w:cstheme="majorBidi"/>
          <w:b/>
          <w:iCs/>
          <w:sz w:val="26"/>
        </w:rPr>
        <w:t>Pfeiffer 01</w:t>
      </w:r>
      <w:r w:rsidRPr="00E26BFF">
        <w:rPr>
          <w:rFonts w:asciiTheme="minorHAnsi" w:hAnsiTheme="minorHAnsi"/>
        </w:rPr>
        <w:t xml:space="preserve"> [</w:t>
      </w:r>
      <w:r w:rsidRPr="00524213">
        <w:rPr>
          <w:rFonts w:asciiTheme="minorHAnsi" w:hAnsiTheme="minorHAnsi"/>
        </w:rPr>
        <w:t xml:space="preserve">David Pfeiffer, 1-11-2001, "'Disabled Lives' commentary," No Publication, </w:t>
      </w:r>
      <w:hyperlink r:id="rId35" w:history="1">
        <w:r w:rsidRPr="00524213">
          <w:rPr>
            <w:rStyle w:val="Hyperlink"/>
            <w:rFonts w:asciiTheme="minorHAnsi" w:hAnsiTheme="minorHAnsi"/>
          </w:rPr>
          <w:t>http://www.raggededgemagazine.com/0901/0901pfeiffer.htm</w:t>
        </w:r>
        <w:r w:rsidRPr="00E26BFF">
          <w:rPr>
            <w:rStyle w:val="Hyperlink"/>
            <w:rFonts w:asciiTheme="minorHAnsi" w:hAnsiTheme="minorHAnsi"/>
          </w:rPr>
          <w:t xml:space="preserve"> //</w:t>
        </w:r>
      </w:hyperlink>
      <w:r w:rsidRPr="00E26BFF">
        <w:rPr>
          <w:rFonts w:asciiTheme="minorHAnsi" w:hAnsiTheme="minorHAnsi"/>
        </w:rPr>
        <w:t xml:space="preserve"> JB]</w:t>
      </w:r>
    </w:p>
    <w:p w14:paraId="39D0207A" w14:textId="77777777" w:rsidR="005A28F8" w:rsidRPr="00E26BFF" w:rsidRDefault="005A28F8" w:rsidP="005A28F8">
      <w:pPr>
        <w:rPr>
          <w:rFonts w:asciiTheme="minorHAnsi" w:hAnsiTheme="minorHAnsi"/>
          <w:sz w:val="16"/>
        </w:rPr>
      </w:pPr>
      <w:r w:rsidRPr="00524213">
        <w:rPr>
          <w:rFonts w:asciiTheme="minorHAnsi" w:hAnsiTheme="minorHAnsi"/>
          <w:sz w:val="16"/>
        </w:rPr>
        <w:t xml:space="preserve">Yet many </w:t>
      </w:r>
      <w:r w:rsidRPr="00524213">
        <w:rPr>
          <w:rFonts w:asciiTheme="minorHAnsi" w:hAnsiTheme="minorHAnsi"/>
          <w:b/>
          <w:bCs/>
          <w:highlight w:val="green"/>
          <w:u w:val="single"/>
        </w:rPr>
        <w:t>non-disabled</w:t>
      </w:r>
      <w:r w:rsidRPr="00524213">
        <w:rPr>
          <w:rFonts w:asciiTheme="minorHAnsi" w:hAnsiTheme="minorHAnsi"/>
          <w:b/>
          <w:bCs/>
          <w:u w:val="single"/>
        </w:rPr>
        <w:t xml:space="preserve"> people</w:t>
      </w:r>
      <w:r w:rsidRPr="00524213">
        <w:rPr>
          <w:rFonts w:asciiTheme="minorHAnsi" w:hAnsiTheme="minorHAnsi"/>
          <w:sz w:val="16"/>
        </w:rPr>
        <w:t xml:space="preserve"> would </w:t>
      </w:r>
      <w:r w:rsidRPr="00524213">
        <w:rPr>
          <w:rFonts w:asciiTheme="minorHAnsi" w:hAnsiTheme="minorHAnsi"/>
          <w:b/>
          <w:bCs/>
          <w:highlight w:val="green"/>
          <w:u w:val="single"/>
        </w:rPr>
        <w:t>describe me as</w:t>
      </w:r>
      <w:r w:rsidRPr="00524213">
        <w:rPr>
          <w:rFonts w:asciiTheme="minorHAnsi" w:hAnsiTheme="minorHAnsi"/>
          <w:sz w:val="16"/>
        </w:rPr>
        <w:t xml:space="preserve"> severely </w:t>
      </w:r>
      <w:r w:rsidRPr="00524213">
        <w:rPr>
          <w:rFonts w:asciiTheme="minorHAnsi" w:hAnsiTheme="minorHAnsi"/>
          <w:b/>
          <w:bCs/>
          <w:highlight w:val="green"/>
          <w:u w:val="single"/>
        </w:rPr>
        <w:t>disabled</w:t>
      </w:r>
      <w:r w:rsidRPr="00524213">
        <w:rPr>
          <w:rFonts w:asciiTheme="minorHAnsi" w:hAnsiTheme="minorHAnsi"/>
          <w:sz w:val="16"/>
        </w:rPr>
        <w:t xml:space="preserve"> and dependent, solely </w:t>
      </w:r>
      <w:r w:rsidRPr="00524213">
        <w:rPr>
          <w:rFonts w:asciiTheme="minorHAnsi" w:hAnsiTheme="minorHAnsi"/>
          <w:b/>
          <w:bCs/>
          <w:highlight w:val="green"/>
          <w:u w:val="single"/>
        </w:rPr>
        <w:t>because I use a wheelchair</w:t>
      </w:r>
      <w:r w:rsidRPr="00524213">
        <w:rPr>
          <w:rFonts w:asciiTheme="minorHAnsi" w:hAnsiTheme="minorHAnsi"/>
          <w:sz w:val="16"/>
        </w:rPr>
        <w:t>. That is what ethicist Martha Nussbaum seems to be doing in her </w:t>
      </w:r>
      <w:hyperlink r:id="rId36" w:history="1">
        <w:r w:rsidRPr="00524213">
          <w:rPr>
            <w:rStyle w:val="Hyperlink"/>
            <w:rFonts w:asciiTheme="minorHAnsi" w:hAnsiTheme="minorHAnsi"/>
            <w:sz w:val="16"/>
          </w:rPr>
          <w:t>"Disabled Lives: Who Cares?"</w:t>
        </w:r>
      </w:hyperlink>
      <w:r w:rsidRPr="00524213">
        <w:rPr>
          <w:rFonts w:asciiTheme="minorHAnsi" w:hAnsiTheme="minorHAnsi"/>
          <w:sz w:val="16"/>
        </w:rPr>
        <w:t> in the January 11, 2001, issue of The New York Review of Books, which Cal Montgomery dissected so powerfully in her </w:t>
      </w:r>
      <w:hyperlink r:id="rId37" w:history="1">
        <w:r w:rsidRPr="00524213">
          <w:rPr>
            <w:rStyle w:val="Hyperlink"/>
            <w:rFonts w:asciiTheme="minorHAnsi" w:hAnsiTheme="minorHAnsi"/>
            <w:sz w:val="16"/>
          </w:rPr>
          <w:t>"Critic of the Dawn"</w:t>
        </w:r>
      </w:hyperlink>
      <w:r w:rsidRPr="00524213">
        <w:rPr>
          <w:rFonts w:asciiTheme="minorHAnsi" w:hAnsiTheme="minorHAnsi"/>
          <w:sz w:val="16"/>
        </w:rPr>
        <w:t> piece (Ragged Edge, May). Nussbaum's discussion of people she calls "severely disabled" reinforces the widespread belief that all people with disabilities are very dependent upon non-disabled people.</w:t>
      </w:r>
      <w:r w:rsidRPr="00E26BFF">
        <w:rPr>
          <w:rFonts w:asciiTheme="minorHAnsi" w:hAnsiTheme="minorHAnsi"/>
          <w:sz w:val="16"/>
        </w:rPr>
        <w:t xml:space="preserve"> </w:t>
      </w:r>
      <w:r w:rsidRPr="00524213">
        <w:rPr>
          <w:rFonts w:asciiTheme="minorHAnsi" w:hAnsiTheme="minorHAnsi"/>
          <w:sz w:val="16"/>
        </w:rPr>
        <w:t xml:space="preserve">Some of us are, it's true; but </w:t>
      </w:r>
      <w:r w:rsidRPr="00524213">
        <w:rPr>
          <w:rFonts w:asciiTheme="minorHAnsi" w:hAnsiTheme="minorHAnsi"/>
          <w:b/>
          <w:bCs/>
          <w:highlight w:val="green"/>
          <w:u w:val="single"/>
        </w:rPr>
        <w:t>non-disabled persons are dependent on others</w:t>
      </w:r>
      <w:r w:rsidRPr="00524213">
        <w:rPr>
          <w:rFonts w:asciiTheme="minorHAnsi" w:hAnsiTheme="minorHAnsi"/>
          <w:b/>
          <w:bCs/>
          <w:u w:val="single"/>
        </w:rPr>
        <w:t xml:space="preserve"> as well. Nondisabled people receive "care," too</w:t>
      </w:r>
      <w:r w:rsidRPr="00524213">
        <w:rPr>
          <w:rFonts w:asciiTheme="minorHAnsi" w:hAnsiTheme="minorHAnsi"/>
          <w:sz w:val="16"/>
        </w:rPr>
        <w:t xml:space="preserve"> -- sometimes quite a lot of it. If you doubt that, just consider the level of services -- "care" -- which professional athletes receive. If the reader does not know that professional athletes receive services paid for by </w:t>
      </w:r>
      <w:r w:rsidRPr="00524213">
        <w:rPr>
          <w:rFonts w:asciiTheme="minorHAnsi" w:hAnsiTheme="minorHAnsi"/>
          <w:b/>
          <w:bCs/>
          <w:u w:val="single"/>
        </w:rPr>
        <w:t>tax dollars</w:t>
      </w:r>
      <w:r w:rsidRPr="00524213">
        <w:rPr>
          <w:rFonts w:asciiTheme="minorHAnsi" w:hAnsiTheme="minorHAnsi"/>
          <w:sz w:val="16"/>
        </w:rPr>
        <w:t>, please take a look at the football and baseball fields and basketball courts built with tax money on which high school and college athletes prepare to become professionals. Pay attention to the amount of tax forgiveness municipalities give professional athletic teams for locating there. The state of Hawaii gives the National Football League two million dollars a year to stage the Pro Bowl here.</w:t>
      </w:r>
      <w:r w:rsidRPr="00E26BFF">
        <w:rPr>
          <w:rFonts w:asciiTheme="minorHAnsi" w:hAnsiTheme="minorHAnsi"/>
          <w:sz w:val="16"/>
        </w:rPr>
        <w:t xml:space="preserve"> </w:t>
      </w:r>
      <w:r w:rsidRPr="00524213">
        <w:rPr>
          <w:rFonts w:asciiTheme="minorHAnsi" w:hAnsiTheme="minorHAnsi"/>
          <w:sz w:val="16"/>
        </w:rPr>
        <w:t>Perhaps from ignorance, Nussbaum perpetuates a number of common misunderstandings about people with disabilities. While she notes that many elderly persons do not receive care which "shows respect for their dignity," she fails to note that many persons with disabilities do not receive services which show them respect, either. Nussbaum's discussion of "the burdens on people who provide care for dependents" reinforces the idea that people with disabilities are burdens, with little understanding that the "burden" is caused by the inequality of services, not by the person who's disabled.</w:t>
      </w:r>
      <w:r w:rsidRPr="00E26BFF">
        <w:rPr>
          <w:rFonts w:asciiTheme="minorHAnsi" w:hAnsiTheme="minorHAnsi"/>
          <w:sz w:val="16"/>
        </w:rPr>
        <w:t xml:space="preserve"> </w:t>
      </w:r>
      <w:r w:rsidRPr="00524213">
        <w:rPr>
          <w:rFonts w:asciiTheme="minorHAnsi" w:hAnsiTheme="minorHAnsi"/>
          <w:b/>
          <w:bCs/>
          <w:highlight w:val="green"/>
          <w:u w:val="single"/>
        </w:rPr>
        <w:t>This same prejudiced attitude is the basis for philosopher David Gauthier's assertion</w:t>
      </w:r>
      <w:r w:rsidRPr="00524213">
        <w:rPr>
          <w:rFonts w:asciiTheme="minorHAnsi" w:hAnsiTheme="minorHAnsi"/>
          <w:sz w:val="16"/>
        </w:rPr>
        <w:t xml:space="preserve"> (noted by Nussbaum) that </w:t>
      </w:r>
      <w:r w:rsidRPr="00524213">
        <w:rPr>
          <w:rFonts w:asciiTheme="minorHAnsi" w:hAnsiTheme="minorHAnsi"/>
          <w:b/>
          <w:bCs/>
          <w:highlight w:val="green"/>
          <w:u w:val="single"/>
        </w:rPr>
        <w:t>people who have "unusual" needs</w:t>
      </w:r>
      <w:r w:rsidRPr="00524213">
        <w:rPr>
          <w:rFonts w:asciiTheme="minorHAnsi" w:hAnsiTheme="minorHAnsi"/>
          <w:b/>
          <w:bCs/>
          <w:u w:val="single"/>
        </w:rPr>
        <w:t xml:space="preserve"> -- as they define unusual" -- </w:t>
      </w:r>
      <w:r w:rsidRPr="00524213">
        <w:rPr>
          <w:rFonts w:asciiTheme="minorHAnsi" w:hAnsiTheme="minorHAnsi"/>
          <w:b/>
          <w:bCs/>
          <w:highlight w:val="green"/>
          <w:u w:val="single"/>
        </w:rPr>
        <w:t>cannot be a party to any moral relationship and thus cannot be equal to others</w:t>
      </w:r>
      <w:r w:rsidRPr="00524213">
        <w:rPr>
          <w:rFonts w:asciiTheme="minorHAnsi" w:hAnsiTheme="minorHAnsi"/>
          <w:sz w:val="16"/>
        </w:rPr>
        <w:t xml:space="preserve">. It also underlies philosopher John Rawls' statement (also noted by Nussbaum) that society is only for people who can act to one another's mutual advantage. </w:t>
      </w:r>
      <w:r w:rsidRPr="00524213">
        <w:rPr>
          <w:rFonts w:asciiTheme="minorHAnsi" w:hAnsiTheme="minorHAnsi"/>
          <w:b/>
          <w:bCs/>
          <w:u w:val="single"/>
        </w:rPr>
        <w:t xml:space="preserve">Both </w:t>
      </w:r>
      <w:r w:rsidRPr="00524213">
        <w:rPr>
          <w:rFonts w:asciiTheme="minorHAnsi" w:hAnsiTheme="minorHAnsi"/>
          <w:b/>
          <w:bCs/>
          <w:highlight w:val="green"/>
          <w:u w:val="single"/>
        </w:rPr>
        <w:t>Gauthier's</w:t>
      </w:r>
      <w:r w:rsidRPr="00524213">
        <w:rPr>
          <w:rFonts w:asciiTheme="minorHAnsi" w:hAnsiTheme="minorHAnsi"/>
          <w:b/>
          <w:bCs/>
          <w:u w:val="single"/>
        </w:rPr>
        <w:t xml:space="preserve"> and Rawls' </w:t>
      </w:r>
      <w:r w:rsidRPr="00524213">
        <w:rPr>
          <w:rFonts w:asciiTheme="minorHAnsi" w:hAnsiTheme="minorHAnsi"/>
          <w:b/>
          <w:bCs/>
          <w:highlight w:val="green"/>
          <w:u w:val="single"/>
        </w:rPr>
        <w:t>reasoning leads one to conclude</w:t>
      </w:r>
      <w:r w:rsidRPr="00524213">
        <w:rPr>
          <w:rFonts w:asciiTheme="minorHAnsi" w:hAnsiTheme="minorHAnsi"/>
          <w:b/>
          <w:bCs/>
          <w:u w:val="single"/>
        </w:rPr>
        <w:t xml:space="preserve"> is that </w:t>
      </w:r>
      <w:r w:rsidRPr="00524213">
        <w:rPr>
          <w:rFonts w:asciiTheme="minorHAnsi" w:hAnsiTheme="minorHAnsi"/>
          <w:b/>
          <w:bCs/>
          <w:highlight w:val="green"/>
          <w:u w:val="single"/>
        </w:rPr>
        <w:t>persons with disabilities cannot be free, equal, and independent</w:t>
      </w:r>
      <w:r w:rsidRPr="00524213">
        <w:rPr>
          <w:rFonts w:asciiTheme="minorHAnsi" w:hAnsiTheme="minorHAnsi"/>
          <w:b/>
          <w:bCs/>
          <w:u w:val="single"/>
        </w:rPr>
        <w:t>.</w:t>
      </w:r>
      <w:r w:rsidRPr="00E26BFF">
        <w:rPr>
          <w:rFonts w:asciiTheme="minorHAnsi" w:hAnsiTheme="minorHAnsi"/>
          <w:sz w:val="16"/>
        </w:rPr>
        <w:t xml:space="preserve"> </w:t>
      </w:r>
      <w:r w:rsidRPr="00524213">
        <w:rPr>
          <w:rFonts w:asciiTheme="minorHAnsi" w:hAnsiTheme="minorHAnsi"/>
          <w:b/>
          <w:bCs/>
          <w:u w:val="single"/>
        </w:rPr>
        <w:t>Although one can observe</w:t>
      </w:r>
      <w:r w:rsidRPr="00524213">
        <w:rPr>
          <w:rFonts w:asciiTheme="minorHAnsi" w:hAnsiTheme="minorHAnsi"/>
          <w:sz w:val="16"/>
        </w:rPr>
        <w:t xml:space="preserve"> that people with </w:t>
      </w:r>
      <w:r w:rsidRPr="00524213">
        <w:rPr>
          <w:rFonts w:asciiTheme="minorHAnsi" w:hAnsiTheme="minorHAnsi"/>
          <w:b/>
          <w:bCs/>
          <w:u w:val="single"/>
        </w:rPr>
        <w:t xml:space="preserve">disabilities are neither free, equal, nor allowed to be independent, </w:t>
      </w:r>
      <w:r w:rsidRPr="00524213">
        <w:rPr>
          <w:rFonts w:asciiTheme="minorHAnsi" w:hAnsiTheme="minorHAnsi"/>
          <w:b/>
          <w:bCs/>
          <w:highlight w:val="green"/>
          <w:u w:val="single"/>
        </w:rPr>
        <w:t>there is a</w:t>
      </w:r>
      <w:r w:rsidRPr="00524213">
        <w:rPr>
          <w:rFonts w:asciiTheme="minorHAnsi" w:hAnsiTheme="minorHAnsi"/>
          <w:b/>
          <w:bCs/>
          <w:u w:val="single"/>
        </w:rPr>
        <w:t xml:space="preserve"> clear </w:t>
      </w:r>
      <w:r w:rsidRPr="00524213">
        <w:rPr>
          <w:rFonts w:asciiTheme="minorHAnsi" w:hAnsiTheme="minorHAnsi"/>
          <w:b/>
          <w:bCs/>
          <w:highlight w:val="green"/>
          <w:u w:val="single"/>
        </w:rPr>
        <w:t>difference between observing</w:t>
      </w:r>
      <w:r w:rsidRPr="00524213">
        <w:rPr>
          <w:rFonts w:asciiTheme="minorHAnsi" w:hAnsiTheme="minorHAnsi"/>
          <w:b/>
          <w:bCs/>
          <w:u w:val="single"/>
        </w:rPr>
        <w:t xml:space="preserve"> our situation and justifying our segregation and forced dependency. None</w:t>
      </w:r>
      <w:r w:rsidRPr="00524213">
        <w:rPr>
          <w:rFonts w:asciiTheme="minorHAnsi" w:hAnsiTheme="minorHAnsi"/>
          <w:sz w:val="16"/>
        </w:rPr>
        <w:t xml:space="preserve"> of the three </w:t>
      </w:r>
      <w:r w:rsidRPr="00524213">
        <w:rPr>
          <w:rFonts w:asciiTheme="minorHAnsi" w:hAnsiTheme="minorHAnsi"/>
          <w:b/>
          <w:bCs/>
          <w:u w:val="single"/>
        </w:rPr>
        <w:t>ever note this distinction</w:t>
      </w:r>
      <w:r w:rsidRPr="00524213">
        <w:rPr>
          <w:rFonts w:asciiTheme="minorHAnsi" w:hAnsiTheme="minorHAnsi"/>
          <w:sz w:val="16"/>
        </w:rPr>
        <w:t xml:space="preserve">; they seem not to question the rightness of the status-quo. </w:t>
      </w:r>
      <w:r w:rsidRPr="00524213">
        <w:rPr>
          <w:rFonts w:asciiTheme="minorHAnsi" w:hAnsiTheme="minorHAnsi"/>
          <w:b/>
          <w:bCs/>
          <w:highlight w:val="green"/>
          <w:u w:val="single"/>
        </w:rPr>
        <w:t>Gauthier</w:t>
      </w:r>
      <w:r w:rsidRPr="00524213">
        <w:rPr>
          <w:rFonts w:asciiTheme="minorHAnsi" w:hAnsiTheme="minorHAnsi"/>
          <w:sz w:val="16"/>
        </w:rPr>
        <w:t xml:space="preserve">, Rawls and Nussbaum are all </w:t>
      </w:r>
      <w:r w:rsidRPr="00524213">
        <w:rPr>
          <w:rFonts w:asciiTheme="minorHAnsi" w:hAnsiTheme="minorHAnsi"/>
          <w:b/>
          <w:bCs/>
          <w:highlight w:val="green"/>
          <w:u w:val="single"/>
        </w:rPr>
        <w:t>making moral judgments about people with disabilities: we have no place in society so we should not exist</w:t>
      </w:r>
      <w:r w:rsidRPr="00524213">
        <w:rPr>
          <w:rFonts w:asciiTheme="minorHAnsi" w:hAnsiTheme="minorHAnsi"/>
          <w:b/>
          <w:bCs/>
          <w:u w:val="single"/>
        </w:rPr>
        <w:t>.</w:t>
      </w:r>
      <w:r w:rsidRPr="00E26BFF">
        <w:rPr>
          <w:rFonts w:asciiTheme="minorHAnsi" w:hAnsiTheme="minorHAnsi"/>
          <w:sz w:val="16"/>
        </w:rPr>
        <w:t xml:space="preserve"> </w:t>
      </w:r>
      <w:r w:rsidRPr="00524213">
        <w:rPr>
          <w:rFonts w:asciiTheme="minorHAnsi" w:hAnsiTheme="minorHAnsi"/>
          <w:sz w:val="16"/>
        </w:rPr>
        <w:t>Nussbaum makes an extraordinary statement: "We learn to ignore the fact that disease, old age, and accident impede the moral and rational functions, just as they impede mobility and dexterity." What? Because I had polio 58 years ago when I was nine years old and have used crutches, a cane, and now a wheelchair, "disease" and "age" "impede my moral and rational functions?" Holding a Ph.D. in political science (focusing on public choice), entering my 40th year as a university professor, having over 190 publications to my credit, being a policy analyst specializing in disability issues in the Center on Disability Studies at the University of Hawaii at Manoa, being a past president of the Society for Disability Studies, and now the editor of Disability Studies Quarterly, I would suggest that neither my moral nor my rational functions have been "impeded." I would argue that they have been heightened.</w:t>
      </w:r>
      <w:r w:rsidRPr="00E26BFF">
        <w:rPr>
          <w:rFonts w:asciiTheme="minorHAnsi" w:hAnsiTheme="minorHAnsi"/>
          <w:sz w:val="16"/>
        </w:rPr>
        <w:t xml:space="preserve"> </w:t>
      </w:r>
      <w:r w:rsidRPr="00524213">
        <w:rPr>
          <w:rFonts w:asciiTheme="minorHAnsi" w:hAnsiTheme="minorHAnsi"/>
          <w:sz w:val="16"/>
        </w:rPr>
        <w:t>It seems Nussbaum thinks people with disabilities are basically -- fundamentally -- different from people without disabilities. "We forget that the usual human life cycle brings with it periods of extreme dependency, in which our functioning is similar to that of the mentally or physically handicapped throughout their lives," she writes. To Nussbaum, it seems, there are independent people and there are dependent people -- with all people with disabilities being the dependent ones. Yet many non- disabled people I know are quite dependent, in ways many people with disabilities I know never are.</w:t>
      </w:r>
      <w:r w:rsidRPr="00E26BFF">
        <w:rPr>
          <w:rFonts w:asciiTheme="minorHAnsi" w:hAnsiTheme="minorHAnsi"/>
          <w:sz w:val="16"/>
        </w:rPr>
        <w:t xml:space="preserve"> </w:t>
      </w:r>
      <w:r w:rsidRPr="00524213">
        <w:rPr>
          <w:rFonts w:asciiTheme="minorHAnsi" w:hAnsiTheme="minorHAnsi"/>
          <w:sz w:val="16"/>
        </w:rPr>
        <w:t>At one point Nussbaum seems to be speaking directly to me: "Take two people, one in a wheelchair and one not. If they are to have a similar level of mobility, a lot more will have to be spent on helping the person in the wheelchair." Hah! I challenge Nussbaum to a five-mile race on the nearest track. Unless she is a marathoner, I shall finish the five miles well ahead of her.</w:t>
      </w:r>
      <w:r w:rsidRPr="00E26BFF">
        <w:rPr>
          <w:rFonts w:asciiTheme="minorHAnsi" w:hAnsiTheme="minorHAnsi"/>
          <w:sz w:val="16"/>
        </w:rPr>
        <w:t xml:space="preserve"> </w:t>
      </w:r>
      <w:r w:rsidRPr="00524213">
        <w:rPr>
          <w:rFonts w:asciiTheme="minorHAnsi" w:hAnsiTheme="minorHAnsi"/>
          <w:sz w:val="16"/>
        </w:rPr>
        <w:t>Her statement is pure ableism: she assumes that the status-quo lack of access is "natural" and "right." The present lack of access in our buildings is due to nothing more than policy choices, enacted in today's building codes. If access requirements had originally been included in the building codes, nothing would need to be spent to correct the prejudicial aspects of those buildings which were built to code and made inaccessible in the process.</w:t>
      </w:r>
      <w:r w:rsidRPr="00E26BFF">
        <w:rPr>
          <w:rFonts w:asciiTheme="minorHAnsi" w:hAnsiTheme="minorHAnsi"/>
          <w:sz w:val="16"/>
        </w:rPr>
        <w:t xml:space="preserve"> </w:t>
      </w:r>
      <w:r w:rsidRPr="00524213">
        <w:rPr>
          <w:rFonts w:asciiTheme="minorHAnsi" w:hAnsiTheme="minorHAnsi"/>
          <w:sz w:val="16"/>
        </w:rPr>
        <w:t>At one time slavery was "natural" and "right." Later segregation was considered "right." At one time the wife was considered the husband's chattel, his possession. Having made some (but not much) progress in overcoming those prejudicial attitudes today, we are left with Nussbaum's ableism -- that the status-quo of lack of access is "natural" and "right."</w:t>
      </w:r>
      <w:r w:rsidRPr="00E26BFF">
        <w:rPr>
          <w:rFonts w:asciiTheme="minorHAnsi" w:hAnsiTheme="minorHAnsi"/>
          <w:sz w:val="16"/>
        </w:rPr>
        <w:t xml:space="preserve"> </w:t>
      </w:r>
      <w:r w:rsidRPr="00524213">
        <w:rPr>
          <w:rFonts w:asciiTheme="minorHAnsi" w:hAnsiTheme="minorHAnsi"/>
          <w:sz w:val="16"/>
        </w:rPr>
        <w:t xml:space="preserve">Elderly persons should receive care because of their earlier periods of productivity, writes Nussbaum, </w:t>
      </w:r>
      <w:r w:rsidRPr="00524213">
        <w:rPr>
          <w:rFonts w:asciiTheme="minorHAnsi" w:hAnsiTheme="minorHAnsi"/>
          <w:b/>
          <w:bCs/>
          <w:highlight w:val="green"/>
          <w:u w:val="single"/>
        </w:rPr>
        <w:t>citing Gauthier; people with disabilities have not had earlier years of productivity to justify services, she and Gauthier both say</w:t>
      </w:r>
      <w:r w:rsidRPr="00524213">
        <w:rPr>
          <w:rFonts w:asciiTheme="minorHAnsi" w:hAnsiTheme="minorHAnsi"/>
          <w:sz w:val="16"/>
        </w:rPr>
        <w:t>. Both simply accept as a given that people with disabilities are not economically productive.</w:t>
      </w:r>
      <w:r w:rsidRPr="00E26BFF">
        <w:rPr>
          <w:rFonts w:asciiTheme="minorHAnsi" w:hAnsiTheme="minorHAnsi"/>
          <w:sz w:val="16"/>
        </w:rPr>
        <w:t xml:space="preserve"> </w:t>
      </w:r>
      <w:r w:rsidRPr="00524213">
        <w:rPr>
          <w:rFonts w:asciiTheme="minorHAnsi" w:hAnsiTheme="minorHAnsi"/>
          <w:sz w:val="16"/>
        </w:rPr>
        <w:t xml:space="preserve">Yet </w:t>
      </w:r>
      <w:r w:rsidRPr="00524213">
        <w:rPr>
          <w:rFonts w:asciiTheme="minorHAnsi" w:hAnsiTheme="minorHAnsi"/>
          <w:b/>
          <w:bCs/>
          <w:highlight w:val="green"/>
          <w:u w:val="single"/>
        </w:rPr>
        <w:t>this is not true. We are not simply consumers</w:t>
      </w:r>
      <w:r w:rsidRPr="00524213">
        <w:rPr>
          <w:rFonts w:asciiTheme="minorHAnsi" w:hAnsiTheme="minorHAnsi"/>
          <w:b/>
          <w:bCs/>
          <w:u w:val="single"/>
        </w:rPr>
        <w:t>; we are also producers</w:t>
      </w:r>
      <w:r w:rsidRPr="00524213">
        <w:rPr>
          <w:rFonts w:asciiTheme="minorHAnsi" w:hAnsiTheme="minorHAnsi"/>
          <w:sz w:val="16"/>
        </w:rPr>
        <w:t xml:space="preserve">. I know many </w:t>
      </w:r>
      <w:r w:rsidRPr="00524213">
        <w:rPr>
          <w:rFonts w:asciiTheme="minorHAnsi" w:hAnsiTheme="minorHAnsi"/>
          <w:sz w:val="16"/>
        </w:rPr>
        <w:lastRenderedPageBreak/>
        <w:t>people with disabilities who work hard, earn good salaries, who contribute to the economy and to society. I know just as many people without disabilities who do not work hard, barely earn any income, and make questionable contributions to the economy and to society. And there are many people without disabilities who are quite rich and make no contribution to either the economy or to society -- people who are themselves economic and social liabilities. None of this has anything to do with being a person with or without a disability. It has to do with bigotry.</w:t>
      </w:r>
    </w:p>
    <w:p w14:paraId="007AC47C" w14:textId="77777777" w:rsidR="005A28F8" w:rsidRPr="00E26BFF" w:rsidRDefault="005A28F8" w:rsidP="005A28F8">
      <w:pPr>
        <w:pStyle w:val="Heading4"/>
        <w:rPr>
          <w:rFonts w:asciiTheme="minorHAnsi" w:hAnsiTheme="minorHAnsi"/>
        </w:rPr>
      </w:pPr>
      <w:r w:rsidRPr="00E26BFF">
        <w:rPr>
          <w:rFonts w:asciiTheme="minorHAnsi" w:hAnsiTheme="minorHAnsi"/>
        </w:rPr>
        <w:t xml:space="preserve">This is a reason to drop them – it kills accessibility to disabled people. Their author was also ableist which means they can’t cross apply the theory to defend itself because it’s whats indicted. Reps first – </w:t>
      </w:r>
    </w:p>
    <w:p w14:paraId="00D08C90" w14:textId="77777777" w:rsidR="005A28F8" w:rsidRPr="00E26BFF" w:rsidRDefault="005A28F8" w:rsidP="005A28F8">
      <w:pPr>
        <w:pStyle w:val="Heading4"/>
        <w:rPr>
          <w:rFonts w:asciiTheme="minorHAnsi" w:hAnsiTheme="minorHAnsi"/>
        </w:rPr>
      </w:pPr>
      <w:r w:rsidRPr="00E26BFF">
        <w:rPr>
          <w:rFonts w:asciiTheme="minorHAnsi" w:hAnsiTheme="minorHAnsi"/>
        </w:rPr>
        <w:t>1] controls the form of argumentation – every arg you make is skewed because you justified them with flawed rhetoric</w:t>
      </w:r>
    </w:p>
    <w:p w14:paraId="5BAD16AD" w14:textId="77777777" w:rsidR="005A28F8" w:rsidRPr="00E26BFF" w:rsidRDefault="005A28F8" w:rsidP="005A28F8">
      <w:pPr>
        <w:pStyle w:val="Heading4"/>
        <w:rPr>
          <w:rFonts w:asciiTheme="minorHAnsi" w:hAnsiTheme="minorHAnsi"/>
        </w:rPr>
      </w:pPr>
      <w:r w:rsidRPr="00E26BFF">
        <w:rPr>
          <w:rFonts w:asciiTheme="minorHAnsi" w:hAnsiTheme="minorHAnsi"/>
        </w:rPr>
        <w:t>2] prevents debaters from engaging in your arguments – if you’re arguments justify these things, they may be sensitive to debaters who identify with those groups and prevent them from effectively engaging.</w:t>
      </w:r>
    </w:p>
    <w:p w14:paraId="6CEA1197" w14:textId="697E8ACA" w:rsidR="005A28F8" w:rsidRPr="005A28F8" w:rsidRDefault="005A28F8" w:rsidP="005A28F8">
      <w:pPr>
        <w:pStyle w:val="Heading4"/>
        <w:rPr>
          <w:rFonts w:asciiTheme="minorHAnsi" w:hAnsiTheme="minorHAnsi"/>
        </w:rPr>
      </w:pPr>
      <w:r w:rsidRPr="00E26BFF">
        <w:rPr>
          <w:rFonts w:asciiTheme="minorHAnsi" w:hAnsiTheme="minorHAnsi"/>
        </w:rPr>
        <w:t xml:space="preserve">3] reps shape reality because we only understand arguments through how they’re conveyed, just like you won’t vote on an argument you don’t understand. </w:t>
      </w:r>
    </w:p>
    <w:p w14:paraId="2AE22124" w14:textId="73226167" w:rsidR="001E4681" w:rsidRPr="00E26BFF" w:rsidRDefault="001E4681" w:rsidP="001E4681">
      <w:pPr>
        <w:pStyle w:val="Heading2"/>
        <w:rPr>
          <w:rFonts w:asciiTheme="minorHAnsi" w:hAnsiTheme="minorHAnsi"/>
        </w:rPr>
      </w:pPr>
      <w:r w:rsidRPr="00E26BFF">
        <w:rPr>
          <w:rFonts w:asciiTheme="minorHAnsi" w:hAnsiTheme="minorHAnsi"/>
        </w:rPr>
        <w:lastRenderedPageBreak/>
        <w:t>Case</w:t>
      </w:r>
    </w:p>
    <w:p w14:paraId="7B0CA270" w14:textId="5B0F0782" w:rsidR="002F4064" w:rsidRDefault="002F4064" w:rsidP="0024403B">
      <w:pPr>
        <w:pStyle w:val="Heading3"/>
        <w:rPr>
          <w:rFonts w:asciiTheme="minorHAnsi" w:hAnsiTheme="minorHAnsi"/>
        </w:rPr>
      </w:pPr>
      <w:r>
        <w:rPr>
          <w:rFonts w:asciiTheme="minorHAnsi" w:hAnsiTheme="minorHAnsi"/>
        </w:rPr>
        <w:lastRenderedPageBreak/>
        <w:t>UV</w:t>
      </w:r>
    </w:p>
    <w:p w14:paraId="2C515C32" w14:textId="5D67B485" w:rsidR="002F4064" w:rsidRPr="00970CF9" w:rsidRDefault="002F4064" w:rsidP="002F4064">
      <w:pPr>
        <w:pStyle w:val="Heading4"/>
      </w:pPr>
      <w:r w:rsidRPr="00970CF9">
        <w:rPr>
          <w:u w:val="single"/>
        </w:rPr>
        <w:t>1NC theory first</w:t>
      </w:r>
      <w:r>
        <w:t xml:space="preserve"> - </w:t>
      </w:r>
      <w:r w:rsidRPr="007054E9">
        <w:t>1] Abuse was self-inflicted- They started the chain of abuse and forced me down this strategy</w:t>
      </w:r>
      <w:r>
        <w:t xml:space="preserve"> </w:t>
      </w:r>
      <w:r w:rsidRPr="007054E9">
        <w:t xml:space="preserve">2] Norming- We have more speeches to norm over whether it’s a good idea </w:t>
      </w:r>
      <w:r>
        <w:t xml:space="preserve">since the shell was read earlier. </w:t>
      </w:r>
    </w:p>
    <w:p w14:paraId="771D4E3B" w14:textId="77777777" w:rsidR="002F4064" w:rsidRPr="00970CF9" w:rsidRDefault="002F4064" w:rsidP="002F4064">
      <w:pPr>
        <w:pStyle w:val="Heading4"/>
      </w:pPr>
      <w:r w:rsidRPr="00970CF9">
        <w:rPr>
          <w:u w:val="single"/>
        </w:rPr>
        <w:t>Reasonability on 1AR shells</w:t>
      </w:r>
      <w:r>
        <w:t xml:space="preserve"> – 1AR theory is very aff-biased because the 2AR gets to line-by-line every 2NR standard with new answers that never get responded to– reasonability checks 2AR sandbagging by preventing really abusive 1NCs while still giving the 2N a chance. </w:t>
      </w:r>
    </w:p>
    <w:p w14:paraId="3A4F2685" w14:textId="77777777" w:rsidR="002F4064" w:rsidRPr="00970CF9" w:rsidRDefault="002F4064" w:rsidP="002F4064">
      <w:pPr>
        <w:pStyle w:val="Heading4"/>
      </w:pPr>
      <w:r w:rsidRPr="00970CF9">
        <w:rPr>
          <w:u w:val="single"/>
        </w:rPr>
        <w:t>DTA on 1AR shells</w:t>
      </w:r>
      <w:r>
        <w:t xml:space="preserve"> - They can blow up a blippy 20 second shell to 3 min of the 2AR while I have to split my time and can’t preempt 2AR spin which necessitates judge intervention and means 1AR theory is irresolvable so you shouldn’t stake the round on it. </w:t>
      </w:r>
    </w:p>
    <w:p w14:paraId="6A9FF0B3" w14:textId="622C6D3D" w:rsidR="002F4064" w:rsidRPr="002F4064" w:rsidRDefault="002F4064" w:rsidP="002F4064">
      <w:pPr>
        <w:pStyle w:val="Heading4"/>
      </w:pPr>
      <w:r w:rsidRPr="00970CF9">
        <w:rPr>
          <w:u w:val="single"/>
        </w:rPr>
        <w:t>RVIs on 1AR theory</w:t>
      </w:r>
      <w:r>
        <w:t xml:space="preserve"> – 1AR being able to spend 20 seconds on a shell and still win forces the 2N to allocate at least 2:30 on the shell which means RVIs check back time skew – ows on quantifiability</w:t>
      </w:r>
    </w:p>
    <w:p w14:paraId="4650A7F2" w14:textId="778F2408" w:rsidR="00E26BFF" w:rsidRPr="00E26BFF" w:rsidRDefault="00E26BFF" w:rsidP="0024403B">
      <w:pPr>
        <w:pStyle w:val="Heading3"/>
        <w:rPr>
          <w:rFonts w:asciiTheme="minorHAnsi" w:hAnsiTheme="minorHAnsi"/>
        </w:rPr>
      </w:pPr>
      <w:r w:rsidRPr="00E26BFF">
        <w:rPr>
          <w:rFonts w:asciiTheme="minorHAnsi" w:hAnsiTheme="minorHAnsi"/>
        </w:rPr>
        <w:lastRenderedPageBreak/>
        <w:t xml:space="preserve">Contention </w:t>
      </w:r>
    </w:p>
    <w:p w14:paraId="19B303A8" w14:textId="626C9F77" w:rsidR="00E26BFF" w:rsidRPr="004B0827" w:rsidRDefault="004B0827" w:rsidP="004B0827">
      <w:pPr>
        <w:pStyle w:val="Heading4"/>
        <w:rPr>
          <w:rFonts w:eastAsiaTheme="minorHAnsi"/>
          <w:sz w:val="20"/>
          <w:szCs w:val="20"/>
        </w:rPr>
      </w:pPr>
      <w:r>
        <w:t xml:space="preserve">[1] </w:t>
      </w:r>
      <w:r w:rsidR="00E26BFF" w:rsidRPr="00E26BFF">
        <w:t>Patents are contracts, between companies and the government in which the government gives companies protections and exclusive rights to a thing and in return companies make that thing. This is an instance of mutual restraint and as a result it’s immoral to violate patents.</w:t>
      </w:r>
    </w:p>
    <w:p w14:paraId="03A000F4" w14:textId="434104DF" w:rsidR="00E26BFF" w:rsidRPr="00E26BFF" w:rsidRDefault="004B0827" w:rsidP="004B0827">
      <w:pPr>
        <w:pStyle w:val="Heading4"/>
        <w:rPr>
          <w:sz w:val="20"/>
          <w:szCs w:val="20"/>
        </w:rPr>
      </w:pPr>
      <w:r>
        <w:t xml:space="preserve">[2] </w:t>
      </w:r>
      <w:r w:rsidR="00E26BFF" w:rsidRPr="00E26BFF">
        <w:t>The TRIPS agreement, which is a binding contract agreed to by members of the world trade organization, grants intellectual property rights to medicines</w:t>
      </w:r>
      <w:r w:rsidR="005D4344">
        <w:t xml:space="preserve"> – magnitude </w:t>
      </w:r>
    </w:p>
    <w:p w14:paraId="2C51379B" w14:textId="63DC30C6" w:rsidR="00E26BFF" w:rsidRPr="00E26BFF" w:rsidRDefault="00E26BFF" w:rsidP="00E26BFF">
      <w:pPr>
        <w:spacing w:before="40"/>
        <w:rPr>
          <w:rFonts w:asciiTheme="minorHAnsi" w:hAnsiTheme="minorHAnsi" w:cs="Times New Roman"/>
          <w:sz w:val="20"/>
          <w:szCs w:val="20"/>
        </w:rPr>
      </w:pPr>
      <w:r w:rsidRPr="00E26BFF">
        <w:rPr>
          <w:rFonts w:asciiTheme="minorHAnsi" w:hAnsiTheme="minorHAnsi" w:cs="Times New Roman"/>
          <w:b/>
          <w:bCs/>
          <w:color w:val="000000"/>
          <w:sz w:val="26"/>
          <w:szCs w:val="26"/>
        </w:rPr>
        <w:t>Supakankunti,</w:t>
      </w:r>
      <w:r w:rsidRPr="00E26BFF">
        <w:rPr>
          <w:rFonts w:asciiTheme="minorHAnsi" w:hAnsiTheme="minorHAnsi" w:cs="Times New Roman"/>
          <w:color w:val="000000"/>
          <w:sz w:val="20"/>
          <w:szCs w:val="20"/>
        </w:rPr>
        <w:t xml:space="preserve"> Siripen,</w:t>
      </w:r>
      <w:r w:rsidRPr="00E26BFF">
        <w:rPr>
          <w:rFonts w:asciiTheme="minorHAnsi" w:hAnsiTheme="minorHAnsi" w:cs="Times New Roman"/>
          <w:b/>
          <w:bCs/>
          <w:color w:val="000000"/>
          <w:sz w:val="26"/>
          <w:szCs w:val="26"/>
        </w:rPr>
        <w:t xml:space="preserve"> et al.</w:t>
      </w:r>
      <w:r w:rsidRPr="00E26BFF">
        <w:rPr>
          <w:rFonts w:asciiTheme="minorHAnsi" w:hAnsiTheme="minorHAnsi" w:cs="Times New Roman"/>
          <w:color w:val="000000"/>
          <w:sz w:val="20"/>
          <w:szCs w:val="20"/>
        </w:rPr>
        <w:t xml:space="preserve"> "Impact of the World Trade Organization TRIPS Agreement on the Pharmaceutical Industry in Thailand." </w:t>
      </w:r>
      <w:r w:rsidRPr="00E26BFF">
        <w:rPr>
          <w:rFonts w:asciiTheme="minorHAnsi" w:hAnsiTheme="minorHAnsi" w:cs="Times New Roman"/>
          <w:i/>
          <w:iCs/>
          <w:color w:val="000000"/>
          <w:sz w:val="20"/>
          <w:szCs w:val="20"/>
        </w:rPr>
        <w:t>World Health Organization Bulletin</w:t>
      </w:r>
      <w:r w:rsidRPr="00E26BFF">
        <w:rPr>
          <w:rFonts w:asciiTheme="minorHAnsi" w:hAnsiTheme="minorHAnsi" w:cs="Times New Roman"/>
          <w:color w:val="000000"/>
          <w:sz w:val="20"/>
          <w:szCs w:val="20"/>
        </w:rPr>
        <w:t>, 20</w:t>
      </w:r>
      <w:r w:rsidRPr="00E26BFF">
        <w:rPr>
          <w:rFonts w:asciiTheme="minorHAnsi" w:hAnsiTheme="minorHAnsi" w:cs="Times New Roman"/>
          <w:b/>
          <w:bCs/>
          <w:color w:val="000000"/>
          <w:sz w:val="26"/>
          <w:szCs w:val="26"/>
        </w:rPr>
        <w:t>01</w:t>
      </w:r>
      <w:r w:rsidRPr="00E26BFF">
        <w:rPr>
          <w:rFonts w:asciiTheme="minorHAnsi" w:hAnsiTheme="minorHAnsi" w:cs="Times New Roman"/>
          <w:color w:val="000000"/>
          <w:sz w:val="20"/>
          <w:szCs w:val="20"/>
        </w:rPr>
        <w:t>, www.ncbi.nlm.nih.gov/pmc/articles/PMC2566431/pdf/11417042.pdf. Accessed 14 Sept. 2021. ICW NW</w:t>
      </w:r>
      <w:r w:rsidR="004B0827">
        <w:rPr>
          <w:rFonts w:asciiTheme="minorHAnsi" w:hAnsiTheme="minorHAnsi" w:cs="Times New Roman"/>
          <w:color w:val="000000"/>
          <w:sz w:val="20"/>
          <w:szCs w:val="20"/>
        </w:rPr>
        <w:t xml:space="preserve"> // JB</w:t>
      </w:r>
    </w:p>
    <w:p w14:paraId="3021DED8" w14:textId="19601AB1" w:rsidR="00E26BFF" w:rsidRPr="00E26BFF" w:rsidRDefault="00E26BFF" w:rsidP="00E26BFF">
      <w:pPr>
        <w:rPr>
          <w:rFonts w:asciiTheme="minorHAnsi" w:eastAsia="Times New Roman" w:hAnsiTheme="minorHAnsi" w:cs="Times New Roman"/>
          <w:sz w:val="20"/>
          <w:szCs w:val="20"/>
        </w:rPr>
      </w:pPr>
      <w:r w:rsidRPr="00E26BFF">
        <w:rPr>
          <w:rFonts w:asciiTheme="minorHAnsi" w:eastAsia="Times New Roman" w:hAnsiTheme="minorHAnsi" w:cs="Times New Roman"/>
          <w:color w:val="000000"/>
          <w:sz w:val="12"/>
          <w:szCs w:val="12"/>
          <w:shd w:val="clear" w:color="auto" w:fill="FFFFFF"/>
        </w:rPr>
        <w:t>In 1947, a total of 23 countries signed the General Agreement on Tariffs and Trade (GATT). The primary objective was to promote and regulate the liberalization of international trade through rounds of trade negotiations. Between 1986 and 1994 the UruguayRound of Multilateral Trade Negotiations led to the Marrakech Agreements. These established the World Trade Organization (WTO) and extended the rules governing commercial relations between trading partners to a number of new areas, such as agriculture, services, investment measures and the protection of intellectual property rights. All of these areas had previously been excluded from trade liberalization. Since 1994, attention has focused on the WTO Agreement on Trade-Related Aspects of Intellectual PropertyRights</w:t>
      </w:r>
      <w:r w:rsidRPr="00E26BFF">
        <w:rPr>
          <w:rFonts w:asciiTheme="minorHAnsi" w:eastAsia="Times New Roman" w:hAnsiTheme="minorHAnsi" w:cs="Times New Roman"/>
          <w:b/>
          <w:bCs/>
          <w:color w:val="000000"/>
          <w:sz w:val="12"/>
          <w:szCs w:val="12"/>
          <w:u w:val="single"/>
          <w:shd w:val="clear" w:color="auto" w:fill="FFFFFF"/>
        </w:rPr>
        <w:t xml:space="preserve"> </w:t>
      </w:r>
      <w:r w:rsidRPr="00E26BFF">
        <w:rPr>
          <w:rFonts w:asciiTheme="minorHAnsi" w:eastAsia="Times New Roman" w:hAnsiTheme="minorHAnsi" w:cs="Times New Roman"/>
          <w:b/>
          <w:bCs/>
          <w:color w:val="000000"/>
          <w:u w:val="single"/>
          <w:shd w:val="clear" w:color="auto" w:fill="FFFF00"/>
        </w:rPr>
        <w:t>(TRIPS)</w:t>
      </w:r>
      <w:r w:rsidRPr="00E26BFF">
        <w:rPr>
          <w:rFonts w:asciiTheme="minorHAnsi" w:eastAsia="Times New Roman" w:hAnsiTheme="minorHAnsi" w:cs="Times New Roman"/>
          <w:color w:val="000000"/>
          <w:sz w:val="12"/>
          <w:szCs w:val="12"/>
          <w:shd w:val="clear" w:color="auto" w:fill="FFFF00"/>
        </w:rPr>
        <w:t xml:space="preserve"> </w:t>
      </w:r>
      <w:r w:rsidRPr="00E26BFF">
        <w:rPr>
          <w:rFonts w:asciiTheme="minorHAnsi" w:eastAsia="Times New Roman" w:hAnsiTheme="minorHAnsi" w:cs="Times New Roman"/>
          <w:color w:val="000000"/>
          <w:sz w:val="12"/>
          <w:szCs w:val="12"/>
          <w:shd w:val="clear" w:color="auto" w:fill="FFFFFF"/>
        </w:rPr>
        <w:t xml:space="preserve">as </w:t>
      </w:r>
      <w:r w:rsidRPr="006D3928">
        <w:rPr>
          <w:rFonts w:asciiTheme="minorHAnsi" w:eastAsia="Times New Roman" w:hAnsiTheme="minorHAnsi" w:cs="Times New Roman"/>
          <w:b/>
          <w:bCs/>
          <w:color w:val="000000"/>
          <w:highlight w:val="yellow"/>
          <w:u w:val="single"/>
        </w:rPr>
        <w:t>the most far-reaching</w:t>
      </w:r>
      <w:r w:rsidRPr="006D3928">
        <w:rPr>
          <w:rFonts w:asciiTheme="minorHAnsi" w:eastAsia="Times New Roman" w:hAnsiTheme="minorHAnsi" w:cs="Times New Roman"/>
          <w:b/>
          <w:bCs/>
          <w:color w:val="000000"/>
          <w:highlight w:val="yellow"/>
          <w:u w:val="single"/>
          <w:shd w:val="clear" w:color="auto" w:fill="FFFF00"/>
        </w:rPr>
        <w:t xml:space="preserve"> international</w:t>
      </w:r>
      <w:r w:rsidRPr="00E26BFF">
        <w:rPr>
          <w:rFonts w:asciiTheme="minorHAnsi" w:eastAsia="Times New Roman" w:hAnsiTheme="minorHAnsi" w:cs="Times New Roman"/>
          <w:b/>
          <w:bCs/>
          <w:color w:val="000000"/>
          <w:u w:val="single"/>
          <w:shd w:val="clear" w:color="auto" w:fill="FFFF00"/>
        </w:rPr>
        <w:t xml:space="preserve"> instrument</w:t>
      </w:r>
      <w:r w:rsidRPr="004B0827">
        <w:rPr>
          <w:rFonts w:asciiTheme="minorHAnsi" w:eastAsia="Times New Roman" w:hAnsiTheme="minorHAnsi" w:cs="Times New Roman"/>
          <w:b/>
          <w:bCs/>
          <w:color w:val="000000"/>
          <w:u w:val="single"/>
        </w:rPr>
        <w:t xml:space="preserve"> ever negotiated in this field.</w:t>
      </w:r>
      <w:r w:rsidRPr="00E26BFF">
        <w:rPr>
          <w:rFonts w:asciiTheme="minorHAnsi" w:eastAsia="Times New Roman" w:hAnsiTheme="minorHAnsi" w:cs="Times New Roman"/>
          <w:color w:val="000000"/>
          <w:shd w:val="clear" w:color="auto" w:fill="FFFFFF"/>
        </w:rPr>
        <w:t xml:space="preserve"> </w:t>
      </w:r>
      <w:r w:rsidRPr="00E26BFF">
        <w:rPr>
          <w:rFonts w:asciiTheme="minorHAnsi" w:eastAsia="Times New Roman" w:hAnsiTheme="minorHAnsi" w:cs="Times New Roman"/>
          <w:color w:val="000000"/>
          <w:sz w:val="12"/>
          <w:szCs w:val="12"/>
          <w:shd w:val="clear" w:color="auto" w:fill="FFFFFF"/>
        </w:rPr>
        <w:t>It</w:t>
      </w:r>
      <w:r w:rsidRPr="00E26BFF">
        <w:rPr>
          <w:rFonts w:asciiTheme="minorHAnsi" w:eastAsia="Times New Roman" w:hAnsiTheme="minorHAnsi" w:cs="Times New Roman"/>
          <w:color w:val="000000"/>
          <w:shd w:val="clear" w:color="auto" w:fill="FFFFFF"/>
        </w:rPr>
        <w:t xml:space="preserve"> </w:t>
      </w:r>
      <w:r w:rsidRPr="00E26BFF">
        <w:rPr>
          <w:rFonts w:asciiTheme="minorHAnsi" w:eastAsia="Times New Roman" w:hAnsiTheme="minorHAnsi" w:cs="Times New Roman"/>
          <w:b/>
          <w:bCs/>
          <w:color w:val="000000"/>
          <w:u w:val="single"/>
          <w:shd w:val="clear" w:color="auto" w:fill="FFFF00"/>
        </w:rPr>
        <w:t>establishes minimum universal standards in all areas of intellectual property</w:t>
      </w:r>
      <w:r w:rsidRPr="00E26BFF">
        <w:rPr>
          <w:rFonts w:asciiTheme="minorHAnsi" w:eastAsia="Times New Roman" w:hAnsiTheme="minorHAnsi" w:cs="Times New Roman"/>
          <w:color w:val="000000"/>
          <w:shd w:val="clear" w:color="auto" w:fill="FFFF00"/>
        </w:rPr>
        <w:t xml:space="preserve"> </w:t>
      </w:r>
      <w:r w:rsidRPr="00E26BFF">
        <w:rPr>
          <w:rFonts w:asciiTheme="minorHAnsi" w:eastAsia="Times New Roman" w:hAnsiTheme="minorHAnsi" w:cs="Times New Roman"/>
          <w:color w:val="000000"/>
          <w:sz w:val="12"/>
          <w:szCs w:val="12"/>
          <w:shd w:val="clear" w:color="auto" w:fill="FFFFFF"/>
        </w:rPr>
        <w:t xml:space="preserve">and the intention is to implement these standards globally through a strong enforcement mechanism established in WTO. </w:t>
      </w:r>
      <w:r w:rsidRPr="00E26BFF">
        <w:rPr>
          <w:rFonts w:asciiTheme="minorHAnsi" w:eastAsia="Times New Roman" w:hAnsiTheme="minorHAnsi" w:cs="Times New Roman"/>
          <w:b/>
          <w:bCs/>
          <w:color w:val="000000"/>
          <w:u w:val="single"/>
          <w:shd w:val="clear" w:color="auto" w:fill="FFFF00"/>
        </w:rPr>
        <w:t>The TRIPS</w:t>
      </w:r>
      <w:r w:rsidRPr="004B0827">
        <w:rPr>
          <w:rFonts w:asciiTheme="minorHAnsi" w:eastAsia="Times New Roman" w:hAnsiTheme="minorHAnsi" w:cs="Times New Roman"/>
          <w:b/>
          <w:bCs/>
          <w:color w:val="000000"/>
          <w:u w:val="single"/>
        </w:rPr>
        <w:t xml:space="preserve"> agreement</w:t>
      </w:r>
      <w:r w:rsidRPr="00E26BFF">
        <w:rPr>
          <w:rFonts w:asciiTheme="minorHAnsi" w:eastAsia="Times New Roman" w:hAnsiTheme="minorHAnsi" w:cs="Times New Roman"/>
          <w:b/>
          <w:bCs/>
          <w:color w:val="000000"/>
          <w:u w:val="single"/>
          <w:shd w:val="clear" w:color="auto" w:fill="FFFF00"/>
        </w:rPr>
        <w:t xml:space="preserve"> requires universal patent protection for any invention in any field of technology. This affects pharmaceuticals,</w:t>
      </w:r>
      <w:r w:rsidRPr="00E26BFF">
        <w:rPr>
          <w:rFonts w:asciiTheme="minorHAnsi" w:eastAsia="Times New Roman" w:hAnsiTheme="minorHAnsi" w:cs="Times New Roman"/>
          <w:b/>
          <w:bCs/>
          <w:color w:val="000000"/>
          <w:sz w:val="12"/>
          <w:szCs w:val="12"/>
          <w:u w:val="single"/>
          <w:shd w:val="clear" w:color="auto" w:fill="FFFFFF"/>
        </w:rPr>
        <w:t xml:space="preserve"> </w:t>
      </w:r>
      <w:r w:rsidRPr="00E26BFF">
        <w:rPr>
          <w:rFonts w:asciiTheme="minorHAnsi" w:eastAsia="Times New Roman" w:hAnsiTheme="minorHAnsi" w:cs="Times New Roman"/>
          <w:color w:val="000000"/>
          <w:sz w:val="12"/>
          <w:szCs w:val="12"/>
          <w:shd w:val="clear" w:color="auto" w:fill="FFFFFF"/>
        </w:rPr>
        <w:t>which many countries had previously excluded from patent protection in order to produce drugs at reduced prices and thereby contribute to the improvement of public health.</w:t>
      </w:r>
      <w:r w:rsidRPr="00E26BFF">
        <w:rPr>
          <w:rFonts w:asciiTheme="minorHAnsi" w:eastAsia="Times New Roman" w:hAnsiTheme="minorHAnsi" w:cs="Times New Roman"/>
          <w:color w:val="000000"/>
          <w:sz w:val="12"/>
          <w:szCs w:val="12"/>
          <w:shd w:val="clear" w:color="auto" w:fill="FFFF00"/>
        </w:rPr>
        <w:t xml:space="preserve"> </w:t>
      </w:r>
      <w:r w:rsidRPr="00E26BFF">
        <w:rPr>
          <w:rFonts w:asciiTheme="minorHAnsi" w:eastAsia="Times New Roman" w:hAnsiTheme="minorHAnsi" w:cs="Times New Roman"/>
          <w:b/>
          <w:bCs/>
          <w:color w:val="000000"/>
          <w:u w:val="single"/>
          <w:shd w:val="clear" w:color="auto" w:fill="FFFF00"/>
        </w:rPr>
        <w:t xml:space="preserve">WTO member countries that did not previously recognize pharmaceutical patents must amend their patent legislation </w:t>
      </w:r>
      <w:r w:rsidRPr="00E26BFF">
        <w:rPr>
          <w:rFonts w:asciiTheme="minorHAnsi" w:eastAsia="Times New Roman" w:hAnsiTheme="minorHAnsi" w:cs="Times New Roman"/>
          <w:b/>
          <w:bCs/>
          <w:color w:val="000000"/>
          <w:u w:val="single"/>
        </w:rPr>
        <w:t xml:space="preserve">within a limited time or transition period. </w:t>
      </w:r>
      <w:r w:rsidRPr="00E26BFF">
        <w:rPr>
          <w:rFonts w:asciiTheme="minorHAnsi" w:eastAsia="Times New Roman" w:hAnsiTheme="minorHAnsi" w:cs="Times New Roman"/>
          <w:b/>
          <w:bCs/>
          <w:color w:val="000000"/>
          <w:u w:val="single"/>
          <w:shd w:val="clear" w:color="auto" w:fill="FFFF00"/>
        </w:rPr>
        <w:t xml:space="preserve">Any Member country failing to bring its patent law into conformity with the TRIPS agreement, </w:t>
      </w:r>
      <w:r w:rsidRPr="00E26BFF">
        <w:rPr>
          <w:rFonts w:asciiTheme="minorHAnsi" w:eastAsia="Times New Roman" w:hAnsiTheme="minorHAnsi" w:cs="Times New Roman"/>
          <w:color w:val="000000"/>
          <w:sz w:val="12"/>
          <w:szCs w:val="12"/>
          <w:shd w:val="clear" w:color="auto" w:fill="FFFFFF"/>
        </w:rPr>
        <w:t>if challenged by another member country,</w:t>
      </w:r>
      <w:r w:rsidRPr="00E26BFF">
        <w:rPr>
          <w:rFonts w:asciiTheme="minorHAnsi" w:eastAsia="Times New Roman" w:hAnsiTheme="minorHAnsi" w:cs="Times New Roman"/>
          <w:b/>
          <w:bCs/>
          <w:color w:val="000000"/>
          <w:sz w:val="12"/>
          <w:szCs w:val="12"/>
          <w:u w:val="single"/>
          <w:shd w:val="clear" w:color="auto" w:fill="FFFFFF"/>
        </w:rPr>
        <w:t xml:space="preserve"> </w:t>
      </w:r>
      <w:r w:rsidRPr="00E26BFF">
        <w:rPr>
          <w:rFonts w:asciiTheme="minorHAnsi" w:eastAsia="Times New Roman" w:hAnsiTheme="minorHAnsi" w:cs="Times New Roman"/>
          <w:b/>
          <w:bCs/>
          <w:color w:val="000000"/>
          <w:u w:val="single"/>
          <w:shd w:val="clear" w:color="auto" w:fill="FFFFFF"/>
        </w:rPr>
        <w:t>i</w:t>
      </w:r>
      <w:r w:rsidRPr="00E26BFF">
        <w:rPr>
          <w:rFonts w:asciiTheme="minorHAnsi" w:eastAsia="Times New Roman" w:hAnsiTheme="minorHAnsi" w:cs="Times New Roman"/>
          <w:b/>
          <w:bCs/>
          <w:color w:val="000000"/>
          <w:u w:val="single"/>
          <w:shd w:val="clear" w:color="auto" w:fill="FFFF00"/>
        </w:rPr>
        <w:t>s subject to</w:t>
      </w:r>
      <w:r w:rsidRPr="00E26BFF">
        <w:rPr>
          <w:rFonts w:asciiTheme="minorHAnsi" w:eastAsia="Times New Roman" w:hAnsiTheme="minorHAnsi" w:cs="Times New Roman"/>
          <w:b/>
          <w:bCs/>
          <w:color w:val="000000"/>
          <w:u w:val="single"/>
          <w:shd w:val="clear" w:color="auto" w:fill="FFFFFF"/>
        </w:rPr>
        <w:t xml:space="preserve"> the WTO </w:t>
      </w:r>
      <w:r w:rsidRPr="00E26BFF">
        <w:rPr>
          <w:rFonts w:asciiTheme="minorHAnsi" w:eastAsia="Times New Roman" w:hAnsiTheme="minorHAnsi" w:cs="Times New Roman"/>
          <w:b/>
          <w:bCs/>
          <w:color w:val="000000"/>
          <w:u w:val="single"/>
          <w:shd w:val="clear" w:color="auto" w:fill="FFFF00"/>
        </w:rPr>
        <w:t>dispute settlement system</w:t>
      </w:r>
      <w:r w:rsidRPr="004B0827">
        <w:rPr>
          <w:rFonts w:asciiTheme="minorHAnsi" w:eastAsia="Times New Roman" w:hAnsiTheme="minorHAnsi" w:cs="Times New Roman"/>
          <w:b/>
          <w:bCs/>
          <w:color w:val="000000"/>
          <w:u w:val="single"/>
        </w:rPr>
        <w:t>. Sanctions may be established</w:t>
      </w:r>
      <w:r w:rsidRPr="00E26BFF">
        <w:rPr>
          <w:rFonts w:asciiTheme="minorHAnsi" w:eastAsia="Times New Roman" w:hAnsiTheme="minorHAnsi" w:cs="Times New Roman"/>
          <w:color w:val="000000"/>
          <w:shd w:val="clear" w:color="auto" w:fill="FFFF00"/>
        </w:rPr>
        <w:t xml:space="preserve"> </w:t>
      </w:r>
      <w:r w:rsidRPr="00E26BFF">
        <w:rPr>
          <w:rFonts w:asciiTheme="minorHAnsi" w:eastAsia="Times New Roman" w:hAnsiTheme="minorHAnsi" w:cs="Times New Roman"/>
          <w:color w:val="000000"/>
          <w:sz w:val="12"/>
          <w:szCs w:val="12"/>
          <w:shd w:val="clear" w:color="auto" w:fill="FFFFFF"/>
        </w:rPr>
        <w:t>in accordance with WTO procedures. The TRIPS patent system can be expected to have a great impact on the health sector and may negatively affect national drug production, drug prices, the availability of essential medicines and pharmaceutical technology, and numerous other factors in developing and least developed countries. In addition, there could be a greater concentration of drug production in industrial countries rather than a transfer of technology to, or foreign direct investment (FDI) in developing countries. No extensive review of the practical implications of the TRIPS agreement has been conducted at the global and national levels, and at the regional level onlyLatin America has been covered. The present paper examines the consequences of the agreement for the pharmaceutical industry in Thailand with a view to learning lessons applicable to all developing countries. Recommendations are given for alleviating the potential negative impact resulting from mandates set forth in the agreement. In order to determine the specific implications and potential consequences accurately and meaningfully, we identified applicable and clearly defined objectives. Relevant research methods were employed, including situation and data analyses, surveys and impact assessments, and literature reviews. The situation and data analyses and the impact assessments dealt with the effect of the 1992 Thai Patent Law on the pharmaceutical industry in Thailand and on direct foreign investment and the transfer of technology in the sector. For the first time this law covered the protection of rights for both pharmaceutical processes and products.</w:t>
      </w:r>
    </w:p>
    <w:p w14:paraId="2AE9785C" w14:textId="77777777" w:rsidR="001E4681" w:rsidRPr="00E26BFF" w:rsidRDefault="001E4681" w:rsidP="001E4681">
      <w:pPr>
        <w:rPr>
          <w:rFonts w:asciiTheme="minorHAnsi" w:hAnsiTheme="minorHAnsi"/>
        </w:rPr>
      </w:pPr>
    </w:p>
    <w:sectPr w:rsidR="001E4681" w:rsidRPr="00E26B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useo Sans 300">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20"/>
  </w:num>
  <w:num w:numId="13">
    <w:abstractNumId w:val="23"/>
  </w:num>
  <w:num w:numId="14">
    <w:abstractNumId w:val="15"/>
  </w:num>
  <w:num w:numId="15">
    <w:abstractNumId w:val="17"/>
  </w:num>
  <w:num w:numId="16">
    <w:abstractNumId w:val="33"/>
  </w:num>
  <w:num w:numId="17">
    <w:abstractNumId w:val="14"/>
  </w:num>
  <w:num w:numId="18">
    <w:abstractNumId w:val="27"/>
  </w:num>
  <w:num w:numId="19">
    <w:abstractNumId w:val="13"/>
  </w:num>
  <w:num w:numId="20">
    <w:abstractNumId w:val="16"/>
  </w:num>
  <w:num w:numId="21">
    <w:abstractNumId w:val="18"/>
  </w:num>
  <w:num w:numId="22">
    <w:abstractNumId w:val="29"/>
  </w:num>
  <w:num w:numId="23">
    <w:abstractNumId w:val="19"/>
  </w:num>
  <w:num w:numId="24">
    <w:abstractNumId w:val="30"/>
  </w:num>
  <w:num w:numId="25">
    <w:abstractNumId w:val="22"/>
  </w:num>
  <w:num w:numId="26">
    <w:abstractNumId w:val="28"/>
  </w:num>
  <w:num w:numId="27">
    <w:abstractNumId w:val="12"/>
  </w:num>
  <w:num w:numId="28">
    <w:abstractNumId w:val="32"/>
  </w:num>
  <w:num w:numId="29">
    <w:abstractNumId w:val="24"/>
  </w:num>
  <w:num w:numId="30">
    <w:abstractNumId w:val="31"/>
  </w:num>
  <w:num w:numId="31">
    <w:abstractNumId w:val="25"/>
  </w:num>
  <w:num w:numId="32">
    <w:abstractNumId w:val="10"/>
  </w:num>
  <w:num w:numId="33">
    <w:abstractNumId w:val="11"/>
  </w:num>
  <w:num w:numId="34">
    <w:abstractNumId w:val="34"/>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4405F"/>
    <w:rsid w:val="00047747"/>
    <w:rsid w:val="00053FF2"/>
    <w:rsid w:val="00055769"/>
    <w:rsid w:val="000752E9"/>
    <w:rsid w:val="00083D6C"/>
    <w:rsid w:val="000965EA"/>
    <w:rsid w:val="000B47E3"/>
    <w:rsid w:val="000C3C02"/>
    <w:rsid w:val="000C5018"/>
    <w:rsid w:val="000C59E0"/>
    <w:rsid w:val="000D476D"/>
    <w:rsid w:val="000E7A40"/>
    <w:rsid w:val="000F2C36"/>
    <w:rsid w:val="00100833"/>
    <w:rsid w:val="00102A29"/>
    <w:rsid w:val="0010323A"/>
    <w:rsid w:val="00104529"/>
    <w:rsid w:val="00105942"/>
    <w:rsid w:val="00107396"/>
    <w:rsid w:val="00132D27"/>
    <w:rsid w:val="00136EBC"/>
    <w:rsid w:val="00144A4C"/>
    <w:rsid w:val="00147769"/>
    <w:rsid w:val="00170CC2"/>
    <w:rsid w:val="00176AB0"/>
    <w:rsid w:val="00177B7D"/>
    <w:rsid w:val="0018322D"/>
    <w:rsid w:val="001955C3"/>
    <w:rsid w:val="001A0EAA"/>
    <w:rsid w:val="001A36B0"/>
    <w:rsid w:val="001A7406"/>
    <w:rsid w:val="001B5776"/>
    <w:rsid w:val="001C4D6E"/>
    <w:rsid w:val="001C7675"/>
    <w:rsid w:val="001E1450"/>
    <w:rsid w:val="001E4681"/>
    <w:rsid w:val="001E527A"/>
    <w:rsid w:val="001E5299"/>
    <w:rsid w:val="001F78CE"/>
    <w:rsid w:val="00200A9C"/>
    <w:rsid w:val="002420DE"/>
    <w:rsid w:val="0024403B"/>
    <w:rsid w:val="00244A08"/>
    <w:rsid w:val="00247305"/>
    <w:rsid w:val="00251FC7"/>
    <w:rsid w:val="00267D8E"/>
    <w:rsid w:val="00270323"/>
    <w:rsid w:val="00276D80"/>
    <w:rsid w:val="00277B12"/>
    <w:rsid w:val="002851E2"/>
    <w:rsid w:val="002855A7"/>
    <w:rsid w:val="002B146A"/>
    <w:rsid w:val="002B5E17"/>
    <w:rsid w:val="002D08DA"/>
    <w:rsid w:val="002D3C8C"/>
    <w:rsid w:val="002F4064"/>
    <w:rsid w:val="002F468D"/>
    <w:rsid w:val="003045E4"/>
    <w:rsid w:val="0031184C"/>
    <w:rsid w:val="00315690"/>
    <w:rsid w:val="00316B75"/>
    <w:rsid w:val="003211C3"/>
    <w:rsid w:val="00322713"/>
    <w:rsid w:val="00325646"/>
    <w:rsid w:val="00344AD9"/>
    <w:rsid w:val="003460F2"/>
    <w:rsid w:val="0036571F"/>
    <w:rsid w:val="00381273"/>
    <w:rsid w:val="0038158C"/>
    <w:rsid w:val="00386D19"/>
    <w:rsid w:val="003902BA"/>
    <w:rsid w:val="0039341F"/>
    <w:rsid w:val="003A09E2"/>
    <w:rsid w:val="003A4659"/>
    <w:rsid w:val="003B5364"/>
    <w:rsid w:val="003D6613"/>
    <w:rsid w:val="003E0A51"/>
    <w:rsid w:val="003F4400"/>
    <w:rsid w:val="00407037"/>
    <w:rsid w:val="00420B01"/>
    <w:rsid w:val="0042116A"/>
    <w:rsid w:val="0043317F"/>
    <w:rsid w:val="00435B23"/>
    <w:rsid w:val="0044620E"/>
    <w:rsid w:val="00453350"/>
    <w:rsid w:val="00457EDF"/>
    <w:rsid w:val="004605D6"/>
    <w:rsid w:val="00463CE0"/>
    <w:rsid w:val="00470FCA"/>
    <w:rsid w:val="00485803"/>
    <w:rsid w:val="004B0827"/>
    <w:rsid w:val="004C60E8"/>
    <w:rsid w:val="004E022F"/>
    <w:rsid w:val="004E3579"/>
    <w:rsid w:val="004E728B"/>
    <w:rsid w:val="004F2A55"/>
    <w:rsid w:val="004F39E0"/>
    <w:rsid w:val="00524213"/>
    <w:rsid w:val="00537BD5"/>
    <w:rsid w:val="00555341"/>
    <w:rsid w:val="00561D1F"/>
    <w:rsid w:val="0057268A"/>
    <w:rsid w:val="00586057"/>
    <w:rsid w:val="005941D7"/>
    <w:rsid w:val="00594673"/>
    <w:rsid w:val="005A28F8"/>
    <w:rsid w:val="005B7BFD"/>
    <w:rsid w:val="005D2912"/>
    <w:rsid w:val="005D4344"/>
    <w:rsid w:val="005D73BA"/>
    <w:rsid w:val="005E2995"/>
    <w:rsid w:val="005E4E63"/>
    <w:rsid w:val="006065BD"/>
    <w:rsid w:val="006109A4"/>
    <w:rsid w:val="00611059"/>
    <w:rsid w:val="00631511"/>
    <w:rsid w:val="00633172"/>
    <w:rsid w:val="006336F0"/>
    <w:rsid w:val="006360CF"/>
    <w:rsid w:val="00645131"/>
    <w:rsid w:val="00645FA9"/>
    <w:rsid w:val="00647866"/>
    <w:rsid w:val="00650A3E"/>
    <w:rsid w:val="00665003"/>
    <w:rsid w:val="006718C0"/>
    <w:rsid w:val="0068522B"/>
    <w:rsid w:val="006A2AD0"/>
    <w:rsid w:val="006A2BBF"/>
    <w:rsid w:val="006A7DBD"/>
    <w:rsid w:val="006C2375"/>
    <w:rsid w:val="006D3928"/>
    <w:rsid w:val="006D4ECC"/>
    <w:rsid w:val="006F692D"/>
    <w:rsid w:val="00706897"/>
    <w:rsid w:val="00722258"/>
    <w:rsid w:val="007243E5"/>
    <w:rsid w:val="0073566D"/>
    <w:rsid w:val="00766EA0"/>
    <w:rsid w:val="00774040"/>
    <w:rsid w:val="00774B0A"/>
    <w:rsid w:val="00784EC8"/>
    <w:rsid w:val="00797E11"/>
    <w:rsid w:val="007A2226"/>
    <w:rsid w:val="007F5B66"/>
    <w:rsid w:val="00804098"/>
    <w:rsid w:val="00817A63"/>
    <w:rsid w:val="00823A1C"/>
    <w:rsid w:val="00831A56"/>
    <w:rsid w:val="008354C1"/>
    <w:rsid w:val="00845B9D"/>
    <w:rsid w:val="00855CB4"/>
    <w:rsid w:val="00860984"/>
    <w:rsid w:val="0086702D"/>
    <w:rsid w:val="008A3710"/>
    <w:rsid w:val="008B3ECB"/>
    <w:rsid w:val="008B4E85"/>
    <w:rsid w:val="008C03A4"/>
    <w:rsid w:val="008C1B2E"/>
    <w:rsid w:val="008C2FDC"/>
    <w:rsid w:val="008C458F"/>
    <w:rsid w:val="008D1A6D"/>
    <w:rsid w:val="00902265"/>
    <w:rsid w:val="00913F1A"/>
    <w:rsid w:val="0091627E"/>
    <w:rsid w:val="0091646D"/>
    <w:rsid w:val="0092217B"/>
    <w:rsid w:val="009230F0"/>
    <w:rsid w:val="00943661"/>
    <w:rsid w:val="00956736"/>
    <w:rsid w:val="0097032B"/>
    <w:rsid w:val="0097348D"/>
    <w:rsid w:val="00994FDC"/>
    <w:rsid w:val="009965B4"/>
    <w:rsid w:val="009A7F44"/>
    <w:rsid w:val="009D000A"/>
    <w:rsid w:val="009D0B13"/>
    <w:rsid w:val="009D2EAD"/>
    <w:rsid w:val="009D54B2"/>
    <w:rsid w:val="009E1922"/>
    <w:rsid w:val="009E2335"/>
    <w:rsid w:val="009F7ED2"/>
    <w:rsid w:val="00A025EE"/>
    <w:rsid w:val="00A041A3"/>
    <w:rsid w:val="00A20EB5"/>
    <w:rsid w:val="00A325C0"/>
    <w:rsid w:val="00A47640"/>
    <w:rsid w:val="00A93661"/>
    <w:rsid w:val="00A93BCE"/>
    <w:rsid w:val="00A95652"/>
    <w:rsid w:val="00AA21CA"/>
    <w:rsid w:val="00AA6BE5"/>
    <w:rsid w:val="00AC0AB8"/>
    <w:rsid w:val="00AC7727"/>
    <w:rsid w:val="00AE3E33"/>
    <w:rsid w:val="00B0006B"/>
    <w:rsid w:val="00B044AB"/>
    <w:rsid w:val="00B16571"/>
    <w:rsid w:val="00B24791"/>
    <w:rsid w:val="00B3043A"/>
    <w:rsid w:val="00B33C6D"/>
    <w:rsid w:val="00B4508F"/>
    <w:rsid w:val="00B543FF"/>
    <w:rsid w:val="00B55AD5"/>
    <w:rsid w:val="00B66BE1"/>
    <w:rsid w:val="00B72754"/>
    <w:rsid w:val="00B8057C"/>
    <w:rsid w:val="00BA7E12"/>
    <w:rsid w:val="00BB60E9"/>
    <w:rsid w:val="00BD2FB3"/>
    <w:rsid w:val="00BD6238"/>
    <w:rsid w:val="00BE6A30"/>
    <w:rsid w:val="00BF593B"/>
    <w:rsid w:val="00BF773A"/>
    <w:rsid w:val="00BF7E81"/>
    <w:rsid w:val="00C136F8"/>
    <w:rsid w:val="00C13773"/>
    <w:rsid w:val="00C17CC8"/>
    <w:rsid w:val="00C2005E"/>
    <w:rsid w:val="00C3324E"/>
    <w:rsid w:val="00C64AF8"/>
    <w:rsid w:val="00C83417"/>
    <w:rsid w:val="00C90F85"/>
    <w:rsid w:val="00C9604F"/>
    <w:rsid w:val="00CA01A4"/>
    <w:rsid w:val="00CA19AA"/>
    <w:rsid w:val="00CA1F14"/>
    <w:rsid w:val="00CA5EE7"/>
    <w:rsid w:val="00CB3945"/>
    <w:rsid w:val="00CC5298"/>
    <w:rsid w:val="00CD736E"/>
    <w:rsid w:val="00CD798D"/>
    <w:rsid w:val="00CE161E"/>
    <w:rsid w:val="00CF1650"/>
    <w:rsid w:val="00CF59A8"/>
    <w:rsid w:val="00D0109A"/>
    <w:rsid w:val="00D14EBD"/>
    <w:rsid w:val="00D21AE3"/>
    <w:rsid w:val="00D318CC"/>
    <w:rsid w:val="00D325A9"/>
    <w:rsid w:val="00D36A8A"/>
    <w:rsid w:val="00D43A87"/>
    <w:rsid w:val="00D61409"/>
    <w:rsid w:val="00D6691E"/>
    <w:rsid w:val="00D71170"/>
    <w:rsid w:val="00D718E6"/>
    <w:rsid w:val="00D851B3"/>
    <w:rsid w:val="00D85EB3"/>
    <w:rsid w:val="00D92ECB"/>
    <w:rsid w:val="00DA1C92"/>
    <w:rsid w:val="00DA25D4"/>
    <w:rsid w:val="00DA2695"/>
    <w:rsid w:val="00DA6538"/>
    <w:rsid w:val="00DD7E11"/>
    <w:rsid w:val="00DF0950"/>
    <w:rsid w:val="00DF4734"/>
    <w:rsid w:val="00E01B8B"/>
    <w:rsid w:val="00E0624C"/>
    <w:rsid w:val="00E15E75"/>
    <w:rsid w:val="00E26BFF"/>
    <w:rsid w:val="00E460C2"/>
    <w:rsid w:val="00E5262C"/>
    <w:rsid w:val="00E63DE6"/>
    <w:rsid w:val="00E7101E"/>
    <w:rsid w:val="00E760F3"/>
    <w:rsid w:val="00E767EF"/>
    <w:rsid w:val="00EA04AF"/>
    <w:rsid w:val="00EB18FB"/>
    <w:rsid w:val="00EB7A58"/>
    <w:rsid w:val="00EC337B"/>
    <w:rsid w:val="00EC708D"/>
    <w:rsid w:val="00EC7DC4"/>
    <w:rsid w:val="00EC7EC9"/>
    <w:rsid w:val="00ED30CF"/>
    <w:rsid w:val="00EE29BA"/>
    <w:rsid w:val="00EE444B"/>
    <w:rsid w:val="00EF7593"/>
    <w:rsid w:val="00F115C3"/>
    <w:rsid w:val="00F12BE2"/>
    <w:rsid w:val="00F176EF"/>
    <w:rsid w:val="00F2057F"/>
    <w:rsid w:val="00F45E10"/>
    <w:rsid w:val="00F56510"/>
    <w:rsid w:val="00F6364A"/>
    <w:rsid w:val="00F776A8"/>
    <w:rsid w:val="00F90324"/>
    <w:rsid w:val="00F9113A"/>
    <w:rsid w:val="00F91ACA"/>
    <w:rsid w:val="00FA288D"/>
    <w:rsid w:val="00FB7270"/>
    <w:rsid w:val="00FC2C03"/>
    <w:rsid w:val="00FC6F48"/>
    <w:rsid w:val="00FD2F6B"/>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4EC8"/>
    <w:rPr>
      <w:rFonts w:ascii="Calibri" w:hAnsi="Calibri"/>
    </w:rPr>
  </w:style>
  <w:style w:type="paragraph" w:styleId="Heading1">
    <w:name w:val="heading 1"/>
    <w:aliases w:val="Pocket"/>
    <w:basedOn w:val="Normal"/>
    <w:next w:val="Normal"/>
    <w:link w:val="Heading1Char"/>
    <w:qFormat/>
    <w:rsid w:val="00784E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784E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784E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784E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784E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4EC8"/>
  </w:style>
  <w:style w:type="character" w:customStyle="1" w:styleId="Heading1Char">
    <w:name w:val="Heading 1 Char"/>
    <w:aliases w:val="Pocket Char"/>
    <w:basedOn w:val="DefaultParagraphFont"/>
    <w:link w:val="Heading1"/>
    <w:rsid w:val="00784EC8"/>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784EC8"/>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784EC8"/>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784EC8"/>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B"/>
    <w:basedOn w:val="DefaultParagraphFont"/>
    <w:link w:val="Emphasis1"/>
    <w:uiPriority w:val="7"/>
    <w:qFormat/>
    <w:rsid w:val="00784EC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784EC8"/>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784EC8"/>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C"/>
    <w:basedOn w:val="DefaultParagraphFont"/>
    <w:link w:val="NoSpacing"/>
    <w:uiPriority w:val="99"/>
    <w:unhideWhenUsed/>
    <w:rsid w:val="00784EC8"/>
    <w:rPr>
      <w:color w:val="auto"/>
      <w:u w:val="none"/>
    </w:rPr>
  </w:style>
  <w:style w:type="character" w:styleId="FollowedHyperlink">
    <w:name w:val="FollowedHyperlink"/>
    <w:basedOn w:val="DefaultParagraphFont"/>
    <w:uiPriority w:val="99"/>
    <w:semiHidden/>
    <w:unhideWhenUsed/>
    <w:rsid w:val="00784EC8"/>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paragraph" w:customStyle="1" w:styleId="Emphasize">
    <w:name w:val="Emphasize"/>
    <w:basedOn w:val="Normal"/>
    <w:uiPriority w:val="7"/>
    <w:qFormat/>
    <w:rsid w:val="000D476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customStyle="1" w:styleId="normaltextrun">
    <w:name w:val="normaltextrun"/>
    <w:basedOn w:val="DefaultParagraphFont"/>
    <w:rsid w:val="00A47640"/>
  </w:style>
  <w:style w:type="character" w:customStyle="1" w:styleId="eop">
    <w:name w:val="eop"/>
    <w:basedOn w:val="DefaultParagraphFont"/>
    <w:rsid w:val="00A47640"/>
  </w:style>
  <w:style w:type="paragraph" w:customStyle="1" w:styleId="paragraph">
    <w:name w:val="paragraph"/>
    <w:basedOn w:val="Normal"/>
    <w:rsid w:val="00A47640"/>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A47640"/>
    <w:rPr>
      <w:rFonts w:cs="Times New Roman"/>
      <w:b w:val="0"/>
      <w:bCs w:val="0"/>
      <w:i w:val="0"/>
      <w:iCs w:val="0"/>
      <w:color w:val="000000"/>
      <w:sz w:val="12"/>
      <w:szCs w:val="12"/>
      <w:u w:val="none"/>
    </w:rPr>
  </w:style>
  <w:style w:type="paragraph" w:styleId="BodyText">
    <w:name w:val="Body Text"/>
    <w:basedOn w:val="Normal"/>
    <w:link w:val="BodyTextChar"/>
    <w:rsid w:val="00A47640"/>
    <w:pPr>
      <w:spacing w:after="140" w:line="276" w:lineRule="auto"/>
    </w:pPr>
    <w:rPr>
      <w:rFonts w:eastAsia="Calibri" w:cs="Times New Roman"/>
      <w:szCs w:val="24"/>
    </w:rPr>
  </w:style>
  <w:style w:type="character" w:customStyle="1" w:styleId="BodyTextChar">
    <w:name w:val="Body Text Char"/>
    <w:basedOn w:val="DefaultParagraphFont"/>
    <w:link w:val="BodyText"/>
    <w:rsid w:val="00A47640"/>
    <w:rPr>
      <w:rFonts w:ascii="Calibri" w:eastAsia="Calibri" w:hAnsi="Calibri" w:cs="Times New Roman"/>
      <w:szCs w:val="24"/>
    </w:rPr>
  </w:style>
  <w:style w:type="character" w:customStyle="1" w:styleId="TitleChar">
    <w:name w:val="Title Char"/>
    <w:basedOn w:val="DefaultParagraphFont"/>
    <w:link w:val="Title"/>
    <w:uiPriority w:val="1"/>
    <w:qFormat/>
    <w:rsid w:val="00A47640"/>
    <w:rPr>
      <w:u w:val="single"/>
    </w:rPr>
  </w:style>
  <w:style w:type="paragraph" w:styleId="Title">
    <w:name w:val="Title"/>
    <w:basedOn w:val="Normal"/>
    <w:link w:val="TitleChar"/>
    <w:uiPriority w:val="1"/>
    <w:qFormat/>
    <w:rsid w:val="00A4764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47640"/>
    <w:rPr>
      <w:rFonts w:asciiTheme="majorHAnsi" w:eastAsiaTheme="majorEastAsia" w:hAnsiTheme="majorHAnsi" w:cstheme="majorBidi"/>
      <w:spacing w:val="-10"/>
      <w:kern w:val="28"/>
      <w:sz w:val="56"/>
      <w:szCs w:val="56"/>
    </w:rPr>
  </w:style>
  <w:style w:type="character" w:styleId="Strong">
    <w:name w:val="Strong"/>
    <w:basedOn w:val="DefaultParagraphFont"/>
    <w:qFormat/>
    <w:rsid w:val="004858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761682668">
      <w:bodyDiv w:val="1"/>
      <w:marLeft w:val="0"/>
      <w:marRight w:val="0"/>
      <w:marTop w:val="0"/>
      <w:marBottom w:val="0"/>
      <w:divBdr>
        <w:top w:val="none" w:sz="0" w:space="0" w:color="auto"/>
        <w:left w:val="none" w:sz="0" w:space="0" w:color="auto"/>
        <w:bottom w:val="none" w:sz="0" w:space="0" w:color="auto"/>
        <w:right w:val="none" w:sz="0" w:space="0" w:color="auto"/>
      </w:divBdr>
    </w:div>
    <w:div w:id="1301961835">
      <w:bodyDiv w:val="1"/>
      <w:marLeft w:val="0"/>
      <w:marRight w:val="0"/>
      <w:marTop w:val="0"/>
      <w:marBottom w:val="0"/>
      <w:divBdr>
        <w:top w:val="none" w:sz="0" w:space="0" w:color="auto"/>
        <w:left w:val="none" w:sz="0" w:space="0" w:color="auto"/>
        <w:bottom w:val="none" w:sz="0" w:space="0" w:color="auto"/>
        <w:right w:val="none" w:sz="0" w:space="0" w:color="auto"/>
      </w:divBdr>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718696068">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231268">
      <w:bodyDiv w:val="1"/>
      <w:marLeft w:val="0"/>
      <w:marRight w:val="0"/>
      <w:marTop w:val="0"/>
      <w:marBottom w:val="0"/>
      <w:divBdr>
        <w:top w:val="none" w:sz="0" w:space="0" w:color="auto"/>
        <w:left w:val="none" w:sz="0" w:space="0" w:color="auto"/>
        <w:bottom w:val="none" w:sz="0" w:space="0" w:color="auto"/>
        <w:right w:val="none" w:sz="0" w:space="0" w:color="auto"/>
      </w:divBdr>
    </w:div>
    <w:div w:id="1989168365">
      <w:bodyDiv w:val="1"/>
      <w:marLeft w:val="0"/>
      <w:marRight w:val="0"/>
      <w:marTop w:val="0"/>
      <w:marBottom w:val="0"/>
      <w:divBdr>
        <w:top w:val="none" w:sz="0" w:space="0" w:color="auto"/>
        <w:left w:val="none" w:sz="0" w:space="0" w:color="auto"/>
        <w:bottom w:val="none" w:sz="0" w:space="0" w:color="auto"/>
        <w:right w:val="none" w:sz="0" w:space="0" w:color="auto"/>
      </w:divBdr>
      <w:divsChild>
        <w:div w:id="1580796648">
          <w:marLeft w:val="75"/>
          <w:marRight w:val="75"/>
          <w:marTop w:val="75"/>
          <w:marBottom w:val="75"/>
          <w:divBdr>
            <w:top w:val="none" w:sz="0" w:space="0" w:color="auto"/>
            <w:left w:val="none" w:sz="0" w:space="0" w:color="auto"/>
            <w:bottom w:val="none" w:sz="0" w:space="0" w:color="auto"/>
            <w:right w:val="none" w:sz="0" w:space="0" w:color="auto"/>
          </w:divBdr>
          <w:divsChild>
            <w:div w:id="17240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profile/jacques-delors" TargetMode="External"/><Relationship Id="rId18" Type="http://schemas.openxmlformats.org/officeDocument/2006/relationships/hyperlink" Target="https://www.theguardian.com/world/2020/mar/11/italy-criticises-eu-being-slow-help-coronavirus-epidemic" TargetMode="External"/><Relationship Id="rId26" Type="http://schemas.openxmlformats.org/officeDocument/2006/relationships/hyperlink" Target="https://www.dw.com/en/fake-covid-19-vaccines-emerge-in-mexico-and-poland/a-57339202" TargetMode="External"/><Relationship Id="rId39" Type="http://schemas.openxmlformats.org/officeDocument/2006/relationships/theme" Target="theme/theme1.xml"/><Relationship Id="rId21" Type="http://schemas.openxmlformats.org/officeDocument/2006/relationships/hyperlink" Target="https://www.theguardian.com/world/2020/mar/26/eu-leaders-clash-over-economic-response-to-coronavirus-crisis" TargetMode="External"/><Relationship Id="rId34" Type="http://schemas.openxmlformats.org/officeDocument/2006/relationships/hyperlink" Target="https://www.europarl.europa.eu/doceo/document/TA-9-2021-06-10_EN.html" TargetMode="External"/><Relationship Id="rId7" Type="http://schemas.openxmlformats.org/officeDocument/2006/relationships/hyperlink" Target="https://www.wto.org/english/docs_e/legal_e/27-trips_04c_e.htm" TargetMode="External"/><Relationship Id="rId12" Type="http://schemas.openxmlformats.org/officeDocument/2006/relationships/hyperlink" Target="https://www.theguardian.com/world/eu" TargetMode="External"/><Relationship Id="rId17" Type="http://schemas.openxmlformats.org/officeDocument/2006/relationships/hyperlink" Target="https://eeas.europa.eu/headquarters/headquarters-homepage/76379/corona-virus-pandemic-and-new-world-it-creating_en" TargetMode="External"/><Relationship Id="rId25" Type="http://schemas.openxmlformats.org/officeDocument/2006/relationships/hyperlink" Target="https://www.dw.com/en/covid-vaccine-patent-waivers-divide-eu-leaders/a-57464976%20//" TargetMode="External"/><Relationship Id="rId33" Type="http://schemas.openxmlformats.org/officeDocument/2006/relationships/hyperlink" Target="https://www.europarl.europa.eu/doceo/document/TA-9-2021-06-10_EN.htm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olitico.eu/europe-poll-of-polls/italy/" TargetMode="External"/><Relationship Id="rId20" Type="http://schemas.openxmlformats.org/officeDocument/2006/relationships/hyperlink" Target="https://www.politico.eu/article/dutch-finance-minister-acknowledges-lack-of-empathy-on-corona-bonds/" TargetMode="External"/><Relationship Id="rId29" Type="http://schemas.openxmlformats.org/officeDocument/2006/relationships/hyperlink" Target="https://www.dw.com/en/coronavirus-digest-uk-reopens-travel-to-select-countries/a-57455871" TargetMode="External"/><Relationship Id="rId1" Type="http://schemas.openxmlformats.org/officeDocument/2006/relationships/customXml" Target="../customXml/item1.xml"/><Relationship Id="rId6" Type="http://schemas.openxmlformats.org/officeDocument/2006/relationships/hyperlink" Target="https://www.wto.org/english/docs_e/legal_e/27-trips_04c_e.htm" TargetMode="External"/><Relationship Id="rId11" Type="http://schemas.openxmlformats.org/officeDocument/2006/relationships/hyperlink" Target="https://www2.ucar.edu/atmosnews/just-published/3995/nuclear-war-and-ultraviolet-radiation" TargetMode="External"/><Relationship Id="rId24" Type="http://schemas.openxmlformats.org/officeDocument/2006/relationships/hyperlink" Target="https://www.ecfr.eu/article/commentary_whatever_it_takes_italy_and_covid_19_crisis" TargetMode="External"/><Relationship Id="rId32" Type="http://schemas.openxmlformats.org/officeDocument/2006/relationships/hyperlink" Target="https://www.europarl.europa.eu/doceo/document/TA-9-2021-06-10_EN.html" TargetMode="External"/><Relationship Id="rId37" Type="http://schemas.openxmlformats.org/officeDocument/2006/relationships/hyperlink" Target="http://www.raggededgemagazine.com/0501/0501cov.htm" TargetMode="External"/><Relationship Id="rId5" Type="http://schemas.openxmlformats.org/officeDocument/2006/relationships/webSettings" Target="webSettings.xml"/><Relationship Id="rId15" Type="http://schemas.openxmlformats.org/officeDocument/2006/relationships/hyperlink" Target="https://www.theguardian.com/world/europe-news" TargetMode="External"/><Relationship Id="rId23" Type="http://schemas.openxmlformats.org/officeDocument/2006/relationships/hyperlink" Target="https://www.theguardian.com/world/netherlands" TargetMode="External"/><Relationship Id="rId28" Type="http://schemas.openxmlformats.org/officeDocument/2006/relationships/hyperlink" Target="https://www.dw.com/en/jens-spahn-germanys-third-covid-wave-appears-to-be-broken/a-57457605" TargetMode="External"/><Relationship Id="rId36" Type="http://schemas.openxmlformats.org/officeDocument/2006/relationships/hyperlink" Target="http://www.nybooks.com/articles/13956" TargetMode="External"/><Relationship Id="rId10" Type="http://schemas.openxmlformats.org/officeDocument/2006/relationships/hyperlink" Target="https://ratical.org/radiation/NuclearExtinction/StarrNuclearWinterOct09.pdf" TargetMode="External"/><Relationship Id="rId19" Type="http://schemas.openxmlformats.org/officeDocument/2006/relationships/hyperlink" Target="https://www.theguardian.com/world/2020/mar/30/uk-discussed-joint-eu-plan-to-buy-covid-19-medical-supplies-say-officials" TargetMode="External"/><Relationship Id="rId31" Type="http://schemas.openxmlformats.org/officeDocument/2006/relationships/hyperlink" Target="https://www.dw.com/en/africa-wants-to-manufacture-its-own-vaccines/a-46151389" TargetMode="External"/><Relationship Id="rId4" Type="http://schemas.openxmlformats.org/officeDocument/2006/relationships/settings" Target="settings.xml"/><Relationship Id="rId9" Type="http://schemas.openxmlformats.org/officeDocument/2006/relationships/hyperlink" Target="https://ratical.org/radiation/NuclearExtinction/StevenStarr022815.html" TargetMode="External"/><Relationship Id="rId14" Type="http://schemas.openxmlformats.org/officeDocument/2006/relationships/hyperlink" Target="https://www.theguardian.com/world/italy" TargetMode="External"/><Relationship Id="rId22" Type="http://schemas.openxmlformats.org/officeDocument/2006/relationships/hyperlink" Target="https://freedomhouse.org/country/hungary" TargetMode="External"/><Relationship Id="rId27" Type="http://schemas.openxmlformats.org/officeDocument/2006/relationships/hyperlink" Target="https://www.dw.com/en/germany-france-praise-european-solidarity-against-covid/a-57341829" TargetMode="External"/><Relationship Id="rId30" Type="http://schemas.openxmlformats.org/officeDocument/2006/relationships/hyperlink" Target="https://www.dw.com/en/access-to-covid-vaccine-patents-is-not-the-same-as-access-to-vaccines/a-57448750" TargetMode="External"/><Relationship Id="rId35" Type="http://schemas.openxmlformats.org/officeDocument/2006/relationships/hyperlink" Target="http://www.raggededgemagazine.com/0901/0901pfeiffer.htm%20//" TargetMode="External"/><Relationship Id="rId8" Type="http://schemas.openxmlformats.org/officeDocument/2006/relationships/hyperlink" Target="https://www.cato.org/free-trade-bulletin/unnecessary-proposal-wto-waiver-intellectual-property-rights-covid-19-vaccines%5d/Kankee"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2026</TotalTime>
  <Pages>19</Pages>
  <Words>7838</Words>
  <Characters>44679</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178</cp:revision>
  <dcterms:created xsi:type="dcterms:W3CDTF">2021-02-18T00:43:00Z</dcterms:created>
  <dcterms:modified xsi:type="dcterms:W3CDTF">2021-10-16T19:15:00Z</dcterms:modified>
</cp:coreProperties>
</file>