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7012C" w14:textId="34C69F4A" w:rsidR="00AB7131" w:rsidRDefault="00802343" w:rsidP="00802343">
      <w:pPr>
        <w:pStyle w:val="Heading1"/>
      </w:pPr>
      <w:r>
        <w:t>1NC</w:t>
      </w:r>
    </w:p>
    <w:p w14:paraId="42D99FDE" w14:textId="1995A11B" w:rsidR="00802343" w:rsidRDefault="00802343" w:rsidP="00802343">
      <w:pPr>
        <w:pStyle w:val="Heading2"/>
      </w:pPr>
      <w:r>
        <w:lastRenderedPageBreak/>
        <w:t>1</w:t>
      </w:r>
    </w:p>
    <w:p w14:paraId="1C52407C" w14:textId="494213A2" w:rsidR="00802343" w:rsidRDefault="00905A60" w:rsidP="00802343">
      <w:pPr>
        <w:pStyle w:val="Heading3"/>
      </w:pPr>
      <w:r>
        <w:lastRenderedPageBreak/>
        <w:t>FW</w:t>
      </w:r>
    </w:p>
    <w:p w14:paraId="66E3F982" w14:textId="77777777" w:rsidR="00905A60" w:rsidRPr="008C2ACE" w:rsidRDefault="00905A60" w:rsidP="00905A60">
      <w:pPr>
        <w:pStyle w:val="Heading4"/>
      </w:pPr>
      <w:r w:rsidRPr="008C2ACE">
        <w:t>The meta ethic is practical reason-</w:t>
      </w:r>
    </w:p>
    <w:p w14:paraId="52E7D83A" w14:textId="77777777" w:rsidR="00905A60" w:rsidRPr="00336450" w:rsidRDefault="00905A60" w:rsidP="00905A60">
      <w:pPr>
        <w:pStyle w:val="Heading4"/>
      </w:pPr>
      <w:r>
        <w:t xml:space="preserve">[1] </w:t>
      </w:r>
      <w:r w:rsidRPr="008C2ACE">
        <w:t>Ethics must be derived a priori</w:t>
      </w:r>
      <w:r>
        <w:t xml:space="preserve"> – </w:t>
      </w:r>
      <w:r w:rsidRPr="00742C76">
        <w:rPr>
          <w:rFonts w:cs="Calibri"/>
        </w:rPr>
        <w:t>moral truths exist independently of the empirical world. Prefer</w:t>
      </w:r>
      <w:r>
        <w:rPr>
          <w:rFonts w:cs="Calibri"/>
        </w:rPr>
        <w:t xml:space="preserve"> </w:t>
      </w:r>
      <w:r w:rsidRPr="00742C76">
        <w:rPr>
          <w:rFonts w:cs="Calibri"/>
        </w:rPr>
        <w:t xml:space="preserve">– </w:t>
      </w:r>
    </w:p>
    <w:p w14:paraId="235F15CB" w14:textId="77777777" w:rsidR="00905A60" w:rsidRPr="00742C76" w:rsidRDefault="00905A60" w:rsidP="00905A60">
      <w:pPr>
        <w:pStyle w:val="Heading4"/>
        <w:rPr>
          <w:rFonts w:cs="Calibri"/>
        </w:rPr>
      </w:pPr>
      <w:r>
        <w:rPr>
          <w:rFonts w:cs="Calibri"/>
        </w:rPr>
        <w:t>A]</w:t>
      </w:r>
      <w:r w:rsidRPr="00742C76">
        <w:rPr>
          <w:rFonts w:cs="Calibri"/>
        </w:rPr>
        <w:t xml:space="preserve">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11D3D5BB" w14:textId="77777777" w:rsidR="00905A60" w:rsidRDefault="00905A60" w:rsidP="00905A60">
      <w:pPr>
        <w:pStyle w:val="Heading4"/>
        <w:rPr>
          <w:rFonts w:cs="Calibri"/>
        </w:rPr>
      </w:pPr>
      <w:r>
        <w:rPr>
          <w:rFonts w:cs="Calibri"/>
        </w:rPr>
        <w:t>B]</w:t>
      </w:r>
      <w:r w:rsidRPr="00742C76">
        <w:rPr>
          <w:rFonts w:cs="Calibri"/>
        </w:rPr>
        <w:t xml:space="preserve">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w:t>
      </w:r>
      <w:r w:rsidRPr="009C488F">
        <w:rPr>
          <w:rFonts w:cs="Calibri"/>
          <w:u w:val="single"/>
        </w:rPr>
        <w:t>should not</w:t>
      </w:r>
      <w:r w:rsidRPr="00742C76">
        <w:rPr>
          <w:rFonts w:cs="Calibri"/>
        </w:rPr>
        <w:t xml:space="preserve"> be the basis for ethical action.</w:t>
      </w:r>
    </w:p>
    <w:p w14:paraId="06BB1744" w14:textId="77777777" w:rsidR="00905A60" w:rsidRPr="00454E90" w:rsidRDefault="00905A60" w:rsidP="00905A60"/>
    <w:p w14:paraId="5278453F" w14:textId="77777777" w:rsidR="00905A60" w:rsidRDefault="00905A60" w:rsidP="00905A60">
      <w:pPr>
        <w:pStyle w:val="Heading4"/>
        <w:rPr>
          <w:rFonts w:cs="Calibri"/>
        </w:rPr>
      </w:pPr>
      <w:r>
        <w:rPr>
          <w:rFonts w:asciiTheme="minorHAnsi" w:hAnsiTheme="minorHAnsi" w:cstheme="minorHAnsi"/>
        </w:rPr>
        <w:t xml:space="preserve">[2] </w:t>
      </w:r>
      <w:r w:rsidRPr="00742C76">
        <w:rPr>
          <w:rFonts w:cs="Calibri"/>
        </w:rPr>
        <w:t xml:space="preserve">Practical Reason is that procedure. To ask for why we should be reasoners concedes its authority since it uses reason – anything else is </w:t>
      </w:r>
      <w:r>
        <w:rPr>
          <w:rFonts w:cs="Calibri"/>
        </w:rPr>
        <w:t>escapable</w:t>
      </w:r>
      <w:r w:rsidRPr="00742C76">
        <w:rPr>
          <w:rFonts w:cs="Calibri"/>
        </w:rPr>
        <w:t xml:space="preserve"> and </w:t>
      </w:r>
      <w:r>
        <w:rPr>
          <w:rFonts w:cs="Calibri"/>
        </w:rPr>
        <w:t>non-</w:t>
      </w:r>
      <w:proofErr w:type="spellStart"/>
      <w:r>
        <w:rPr>
          <w:rFonts w:cs="Calibri"/>
        </w:rPr>
        <w:t>actionguiding</w:t>
      </w:r>
      <w:proofErr w:type="spellEnd"/>
      <w:r>
        <w:rPr>
          <w:rFonts w:cs="Calibri"/>
        </w:rPr>
        <w:t xml:space="preserve"> which is the </w:t>
      </w:r>
      <w:r w:rsidRPr="001D2F35">
        <w:rPr>
          <w:rFonts w:cs="Calibri"/>
          <w:u w:val="single"/>
        </w:rPr>
        <w:t>problem of regress</w:t>
      </w:r>
      <w:r w:rsidRPr="00742C76">
        <w:rPr>
          <w:rFonts w:cs="Calibri"/>
        </w:rPr>
        <w:t xml:space="preserve">. Aggregation is nonsensical since a] it impedes on one </w:t>
      </w:r>
      <w:proofErr w:type="spellStart"/>
      <w:proofErr w:type="gramStart"/>
      <w:r w:rsidRPr="00742C76">
        <w:rPr>
          <w:rFonts w:cs="Calibri"/>
        </w:rPr>
        <w:t>persons</w:t>
      </w:r>
      <w:proofErr w:type="spellEnd"/>
      <w:proofErr w:type="gramEnd"/>
      <w:r w:rsidRPr="00742C76">
        <w:rPr>
          <w:rFonts w:cs="Calibri"/>
        </w:rPr>
        <w:t xml:space="preserve"> ends for another and b] assumes everyone values the same thing.</w:t>
      </w:r>
    </w:p>
    <w:p w14:paraId="6B056EE8" w14:textId="77777777" w:rsidR="00905A60" w:rsidRPr="00454E90" w:rsidRDefault="00905A60" w:rsidP="00905A60"/>
    <w:p w14:paraId="4A7C9F22" w14:textId="77777777" w:rsidR="00905A60" w:rsidRPr="00742C76" w:rsidRDefault="00905A60" w:rsidP="00905A60">
      <w:pPr>
        <w:pStyle w:val="Heading4"/>
        <w:rPr>
          <w:rFonts w:cs="Calibri"/>
        </w:rPr>
      </w:pPr>
      <w:r>
        <w:rPr>
          <w:rFonts w:cs="Calibri"/>
        </w:rPr>
        <w:t xml:space="preserve">[3] </w:t>
      </w:r>
      <w:r w:rsidRPr="00742C76">
        <w:rPr>
          <w:rFonts w:cs="Calibri"/>
        </w:rPr>
        <w:t>Moral law must be universal—our judgements can’t only apply to ourselves any more than 2+2=4 can be true only for me – any non-universalizable norm justifies someone’s ability to impede on your ends.</w:t>
      </w:r>
    </w:p>
    <w:p w14:paraId="29F1C813" w14:textId="77777777" w:rsidR="00905A60" w:rsidRPr="008C2ACE" w:rsidRDefault="00905A60" w:rsidP="00905A60">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w:t>
      </w:r>
      <w:proofErr w:type="gramStart"/>
      <w:r w:rsidRPr="008C2ACE">
        <w:rPr>
          <w:rFonts w:asciiTheme="minorHAnsi" w:hAnsiTheme="minorHAnsi" w:cstheme="minorHAnsi"/>
          <w:sz w:val="18"/>
          <w:szCs w:val="18"/>
        </w:rPr>
        <w:t>Apr.,</w:t>
      </w:r>
      <w:proofErr w:type="gramEnd"/>
      <w:r w:rsidRPr="008C2ACE">
        <w:rPr>
          <w:rFonts w:asciiTheme="minorHAnsi" w:hAnsiTheme="minorHAnsi" w:cstheme="minorHAnsi"/>
          <w:sz w:val="18"/>
          <w:szCs w:val="18"/>
        </w:rPr>
        <w:t xml:space="preserve"> 1983), pp. 169-195, JSTOR) </w:t>
      </w:r>
      <w:r>
        <w:rPr>
          <w:rFonts w:asciiTheme="minorHAnsi" w:hAnsiTheme="minorHAnsi" w:cstheme="minorHAnsi"/>
          <w:sz w:val="18"/>
          <w:szCs w:val="18"/>
        </w:rPr>
        <w:t>// LEX JB [brackets for gendered language]</w:t>
      </w:r>
    </w:p>
    <w:p w14:paraId="3B9549E2" w14:textId="77777777" w:rsidR="00905A60" w:rsidRPr="008C2ACE" w:rsidRDefault="00905A60" w:rsidP="00905A60">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A1579">
        <w:rPr>
          <w:rStyle w:val="StyleUnderline"/>
          <w:rFonts w:asciiTheme="minorHAnsi" w:hAnsiTheme="minorHAnsi" w:cstheme="minorHAnsi"/>
          <w:b/>
          <w:bCs/>
        </w:rPr>
        <w:t>In order for</w:t>
      </w:r>
      <w:proofErr w:type="gramEnd"/>
      <w:r w:rsidRPr="005A1579">
        <w:rPr>
          <w:rStyle w:val="StyleUnderline"/>
          <w:rFonts w:asciiTheme="minorHAnsi" w:hAnsiTheme="minorHAnsi" w:cstheme="minorHAnsi"/>
          <w:b/>
          <w:bCs/>
        </w:rPr>
        <w:t xml:space="preserve">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 xml:space="preserve">for if the inclinations and the needs founded on them </w:t>
      </w:r>
      <w:proofErr w:type="gramStart"/>
      <w:r w:rsidRPr="005A1579">
        <w:rPr>
          <w:rStyle w:val="StyleUnderline"/>
          <w:rFonts w:asciiTheme="minorHAnsi" w:hAnsiTheme="minorHAnsi" w:cstheme="minorHAnsi"/>
          <w:b/>
          <w:bCs/>
        </w:rPr>
        <w:t>did  not</w:t>
      </w:r>
      <w:proofErr w:type="gramEnd"/>
      <w:r w:rsidRPr="005A1579">
        <w:rPr>
          <w:rStyle w:val="StyleUnderline"/>
          <w:rFonts w:asciiTheme="minorHAnsi" w:hAnsiTheme="minorHAnsi" w:cstheme="minorHAnsi"/>
          <w:b/>
          <w:bCs/>
        </w:rPr>
        <w:t xml:space="preserve">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 xml:space="preserve">regarding your existence as a rational being as an end </w:t>
      </w:r>
      <w:proofErr w:type="gramStart"/>
      <w:r w:rsidRPr="004F3A12">
        <w:rPr>
          <w:rStyle w:val="StyleUnderline"/>
          <w:rFonts w:asciiTheme="minorHAnsi" w:hAnsiTheme="minorHAnsi" w:cstheme="minorHAnsi"/>
          <w:b/>
          <w:bCs/>
          <w:highlight w:val="green"/>
        </w:rPr>
        <w:t>in itself is</w:t>
      </w:r>
      <w:proofErr w:type="gramEnd"/>
      <w:r w:rsidRPr="004F3A12">
        <w:rPr>
          <w:rStyle w:val="StyleUnderline"/>
          <w:rFonts w:asciiTheme="minorHAnsi" w:hAnsiTheme="minorHAnsi" w:cstheme="minorHAnsi"/>
          <w:b/>
          <w:bCs/>
          <w:highlight w:val="green"/>
        </w:rPr>
        <w:t xml:space="preserve">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w:t>
      </w:r>
      <w:proofErr w:type="gramStart"/>
      <w:r w:rsidRPr="008C2ACE">
        <w:rPr>
          <w:rFonts w:asciiTheme="minorHAnsi" w:hAnsiTheme="minorHAnsi" w:cstheme="minorHAnsi"/>
          <w:sz w:val="14"/>
        </w:rPr>
        <w:t>in itself thus</w:t>
      </w:r>
      <w:proofErr w:type="gramEnd"/>
      <w:r w:rsidRPr="008C2ACE">
        <w:rPr>
          <w:rFonts w:asciiTheme="minorHAnsi" w:hAnsiTheme="minorHAnsi" w:cstheme="minorHAnsi"/>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w:t>
      </w:r>
      <w:r w:rsidRPr="008C2ACE">
        <w:rPr>
          <w:rFonts w:asciiTheme="minorHAnsi" w:hAnsiTheme="minorHAnsi" w:cstheme="minorHAnsi"/>
          <w:sz w:val="14"/>
        </w:rPr>
        <w:lastRenderedPageBreak/>
        <w:t xml:space="preserve">every rational being has a reason to promote or realize t hem. For this </w:t>
      </w:r>
      <w:proofErr w:type="gramStart"/>
      <w:r w:rsidRPr="008C2ACE">
        <w:rPr>
          <w:rFonts w:asciiTheme="minorHAnsi" w:hAnsiTheme="minorHAnsi" w:cstheme="minorHAnsi"/>
          <w:sz w:val="14"/>
        </w:rPr>
        <w:t>reason</w:t>
      </w:r>
      <w:proofErr w:type="gramEnd"/>
      <w:r w:rsidRPr="008C2ACE">
        <w:rPr>
          <w:rFonts w:asciiTheme="minorHAnsi" w:hAnsiTheme="minorHAnsi" w:cstheme="minorHAnsi"/>
          <w:sz w:val="14"/>
        </w:rPr>
        <w:t xml:space="preserve"> it is our duty to promote the happiness of others-the ends that they choose-and, in general, to make the highest good our end.</w:t>
      </w:r>
    </w:p>
    <w:p w14:paraId="694039CB" w14:textId="77777777" w:rsidR="00905A60" w:rsidRPr="008C2ACE" w:rsidRDefault="00905A60" w:rsidP="00905A60">
      <w:pPr>
        <w:rPr>
          <w:rFonts w:asciiTheme="minorHAnsi" w:hAnsiTheme="minorHAnsi" w:cstheme="minorHAnsi"/>
        </w:rPr>
      </w:pPr>
    </w:p>
    <w:p w14:paraId="5FF600A7" w14:textId="77777777" w:rsidR="00905A60" w:rsidRPr="008C2ACE" w:rsidRDefault="00905A60" w:rsidP="00905A60">
      <w:pPr>
        <w:pStyle w:val="Heading4"/>
      </w:pPr>
      <w:proofErr w:type="gramStart"/>
      <w:r>
        <w:t>Thus</w:t>
      </w:r>
      <w:proofErr w:type="gramEnd"/>
      <w:r>
        <w:t xml:space="preserve"> t</w:t>
      </w:r>
      <w:r w:rsidRPr="008C2ACE">
        <w:t>he standard is consistency with the categorical imperative. To clarify, consequences don’t link to the framework</w:t>
      </w:r>
      <w:proofErr w:type="gramStart"/>
      <w:r w:rsidRPr="008C2ACE">
        <w:t xml:space="preserve">.  </w:t>
      </w:r>
      <w:proofErr w:type="gramEnd"/>
    </w:p>
    <w:p w14:paraId="7B83F3AF" w14:textId="77777777" w:rsidR="00905A60" w:rsidRPr="008C2ACE" w:rsidRDefault="00905A60" w:rsidP="00905A60">
      <w:pPr>
        <w:rPr>
          <w:rFonts w:asciiTheme="minorHAnsi" w:hAnsiTheme="minorHAnsi" w:cstheme="minorHAnsi"/>
        </w:rPr>
      </w:pPr>
    </w:p>
    <w:p w14:paraId="10288BCB" w14:textId="77777777" w:rsidR="00905A60" w:rsidRPr="008C2ACE" w:rsidRDefault="00905A60" w:rsidP="00905A60">
      <w:pPr>
        <w:pStyle w:val="Heading4"/>
      </w:pPr>
      <w:r w:rsidRPr="008C2ACE">
        <w:t xml:space="preserve">Prefer </w:t>
      </w:r>
      <w:r>
        <w:t xml:space="preserve">additionally – </w:t>
      </w:r>
    </w:p>
    <w:p w14:paraId="7E87B11A" w14:textId="77777777" w:rsidR="00905A60" w:rsidRPr="008C2ACE" w:rsidRDefault="00905A60" w:rsidP="00905A60">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36A221CA" w14:textId="77777777" w:rsidR="00905A60" w:rsidRPr="008C2ACE" w:rsidRDefault="00905A60" w:rsidP="00905A60">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04F7193B" w14:textId="77777777" w:rsidR="00905A60" w:rsidRPr="00E61470" w:rsidRDefault="00905A60" w:rsidP="00905A60">
      <w:pPr>
        <w:rPr>
          <w:rStyle w:val="StyleUnderline"/>
          <w:b/>
          <w:bCs/>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E61470">
        <w:rPr>
          <w:rStyle w:val="StyleUnderline"/>
          <w:b/>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
          <w:bCs/>
        </w:rPr>
        <w:t>I cannot simply satisfy my desires without considering the rightness or</w:t>
      </w:r>
      <w:r w:rsidRPr="004F3A12">
        <w:rPr>
          <w:rStyle w:val="StyleUnderline"/>
          <w:rFonts w:asciiTheme="minorHAnsi" w:hAnsiTheme="minorHAnsi" w:cstheme="minorHAnsi"/>
          <w:b/>
          <w:bCs/>
        </w:rPr>
        <w:t xml:space="preserve"> wrongness of my actions suggests that </w:t>
      </w:r>
      <w:r w:rsidRPr="002159ED">
        <w:rPr>
          <w:rStyle w:val="StyleUnderline"/>
          <w:rFonts w:asciiTheme="minorHAnsi" w:hAnsiTheme="minorHAnsi" w:cstheme="minorHAnsi"/>
          <w:b/>
          <w:bCs/>
        </w:rPr>
        <w:t>my empirical character must be</w:t>
      </w:r>
      <w:r w:rsidRPr="004F3A12">
        <w:rPr>
          <w:rStyle w:val="StyleUnderline"/>
          <w:rFonts w:asciiTheme="minorHAnsi" w:hAnsiTheme="minorHAnsi" w:cstheme="minorHAnsi"/>
          <w:b/>
          <w:bCs/>
        </w:rPr>
        <w:t xml:space="preserve"> held </w:t>
      </w:r>
      <w:r w:rsidRPr="002159ED">
        <w:rPr>
          <w:rStyle w:val="StyleUnderline"/>
          <w:rFonts w:asciiTheme="minorHAnsi" w:hAnsiTheme="minorHAnsi" w:cstheme="minorHAnsi"/>
          <w:b/>
          <w:bCs/>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8C2ACE">
        <w:rPr>
          <w:rFonts w:asciiTheme="minorHAnsi" w:hAnsiTheme="minorHAnsi" w:cstheme="minorHAnsi"/>
          <w:color w:val="000000" w:themeColor="text1"/>
          <w:sz w:val="12"/>
        </w:rPr>
        <w:t>Imperative</w:t>
      </w:r>
      <w:proofErr w:type="gramEnd"/>
      <w:r w:rsidRPr="008C2ACE">
        <w:rPr>
          <w:rFonts w:asciiTheme="minorHAnsi" w:hAnsiTheme="minorHAnsi" w:cstheme="minorHAnsi"/>
          <w:color w:val="000000" w:themeColor="text1"/>
          <w:sz w:val="12"/>
        </w:rPr>
        <w:t xml:space="preser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w:t>
      </w:r>
      <w:proofErr w:type="gramStart"/>
      <w:r w:rsidRPr="008C2ACE">
        <w:rPr>
          <w:rFonts w:asciiTheme="minorHAnsi" w:hAnsiTheme="minorHAnsi" w:cstheme="minorHAnsi"/>
          <w:color w:val="000000" w:themeColor="text1"/>
          <w:sz w:val="12"/>
        </w:rPr>
        <w:t>particular desires</w:t>
      </w:r>
      <w:proofErr w:type="gramEnd"/>
      <w:r w:rsidRPr="008C2ACE">
        <w:rPr>
          <w:rFonts w:asciiTheme="minorHAnsi" w:hAnsiTheme="minorHAnsi" w:cstheme="minorHAnsi"/>
          <w:color w:val="000000" w:themeColor="text1"/>
          <w:sz w:val="12"/>
        </w:rPr>
        <w:t xml:space="preserve">.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w:t>
      </w:r>
      <w:proofErr w:type="gramStart"/>
      <w:r w:rsidRPr="004F3A12">
        <w:rPr>
          <w:rStyle w:val="StyleUnderline"/>
          <w:b/>
          <w:bCs/>
        </w:rPr>
        <w:t>in a given</w:t>
      </w:r>
      <w:proofErr w:type="gramEnd"/>
      <w:r w:rsidRPr="004F3A12">
        <w:rPr>
          <w:rStyle w:val="StyleUnderline"/>
          <w:b/>
          <w:bCs/>
        </w:rPr>
        <w:t xml:space="preserve"> situation.</w:t>
      </w:r>
      <w:r w:rsidRPr="008C2ACE">
        <w:rPr>
          <w:rFonts w:asciiTheme="minorHAnsi" w:hAnsiTheme="minorHAnsi" w:cstheme="minorHAnsi"/>
          <w:color w:val="000000" w:themeColor="text1"/>
          <w:sz w:val="12"/>
        </w:rPr>
        <w:t xml:space="preserve"> For example, if I decide to use another person merely as a means for my own </w:t>
      </w:r>
      <w:proofErr w:type="gramStart"/>
      <w:r w:rsidRPr="008C2ACE">
        <w:rPr>
          <w:rFonts w:asciiTheme="minorHAnsi" w:hAnsiTheme="minorHAnsi" w:cstheme="minorHAnsi"/>
          <w:color w:val="000000" w:themeColor="text1"/>
          <w:sz w:val="12"/>
        </w:rPr>
        <w:t>end</w:t>
      </w:r>
      <w:proofErr w:type="gramEnd"/>
      <w:r w:rsidRPr="008C2ACE">
        <w:rPr>
          <w:rFonts w:asciiTheme="minorHAnsi" w:hAnsiTheme="minorHAnsi" w:cstheme="minorHAnsi"/>
          <w:color w:val="000000" w:themeColor="text1"/>
          <w:sz w:val="12"/>
        </w:rPr>
        <w:t xml:space="preserve"> I must recognize the other person’s right to do the same to me. I </w:t>
      </w:r>
      <w:proofErr w:type="gramStart"/>
      <w:r w:rsidRPr="008C2ACE">
        <w:rPr>
          <w:rFonts w:asciiTheme="minorHAnsi" w:hAnsiTheme="minorHAnsi" w:cstheme="minorHAnsi"/>
          <w:color w:val="000000" w:themeColor="text1"/>
          <w:sz w:val="12"/>
        </w:rPr>
        <w:t>cannot consistently will</w:t>
      </w:r>
      <w:proofErr w:type="gramEnd"/>
      <w:r w:rsidRPr="008C2ACE">
        <w:rPr>
          <w:rFonts w:asciiTheme="minorHAnsi" w:hAnsiTheme="minorHAnsi" w:cstheme="min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8C2ACE">
        <w:rPr>
          <w:rFonts w:asciiTheme="minorHAnsi" w:hAnsiTheme="minorHAnsi" w:cstheme="minorHAnsi"/>
          <w:iCs/>
          <w:color w:val="000000" w:themeColor="text1"/>
          <w:sz w:val="12"/>
        </w:rPr>
        <w:t>in the midst of</w:t>
      </w:r>
      <w:proofErr w:type="gramEnd"/>
      <w:r w:rsidRPr="008C2ACE">
        <w:rPr>
          <w:rFonts w:asciiTheme="minorHAnsi" w:hAnsiTheme="minorHAnsi" w:cstheme="min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w:t>
      </w:r>
      <w:r w:rsidRPr="004F3A12">
        <w:rPr>
          <w:rStyle w:val="StyleUnderline"/>
          <w:b/>
          <w:bCs/>
        </w:rPr>
        <w:lastRenderedPageBreak/>
        <w:t xml:space="preserve">ethical </w:t>
      </w:r>
      <w:proofErr w:type="gramStart"/>
      <w:r w:rsidRPr="002F3A99">
        <w:rPr>
          <w:rStyle w:val="StyleUnderline"/>
          <w:rFonts w:asciiTheme="minorHAnsi" w:hAnsiTheme="minorHAnsi" w:cstheme="minorHAnsi"/>
          <w:b/>
          <w:bCs/>
          <w:highlight w:val="green"/>
        </w:rPr>
        <w:t>egoism</w:t>
      </w:r>
      <w:proofErr w:type="gramEnd"/>
      <w:r w:rsidRPr="002F3A99">
        <w:rPr>
          <w:rStyle w:val="StyleUnderline"/>
          <w:rFonts w:asciiTheme="minorHAnsi" w:hAnsiTheme="minorHAnsi" w:cstheme="minorHAnsi"/>
          <w:b/>
          <w:bCs/>
          <w:highlight w:val="green"/>
        </w:rPr>
        <w:t xml:space="preserve">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 xml:space="preserve">different race </w:t>
      </w:r>
      <w:proofErr w:type="gramStart"/>
      <w:r w:rsidRPr="002F3A99">
        <w:rPr>
          <w:rStyle w:val="StyleUnderline"/>
          <w:rFonts w:asciiTheme="minorHAnsi" w:hAnsiTheme="minorHAnsi" w:cstheme="minorHAnsi"/>
          <w:b/>
          <w:bCs/>
          <w:highlight w:val="green"/>
        </w:rPr>
        <w:t>as a means to</w:t>
      </w:r>
      <w:proofErr w:type="gramEnd"/>
      <w:r w:rsidRPr="002F3A99">
        <w:rPr>
          <w:rStyle w:val="StyleUnderline"/>
          <w:rFonts w:asciiTheme="minorHAnsi" w:hAnsiTheme="minorHAnsi" w:cstheme="minorHAnsi"/>
          <w:b/>
          <w:bCs/>
          <w:highlight w:val="green"/>
        </w:rPr>
        <w:t xml:space="preserve">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is the recognition of the common hope for humanity. That is, maxims ought to be chosen </w:t>
      </w:r>
      <w:proofErr w:type="gramStart"/>
      <w:r w:rsidRPr="008C2ACE">
        <w:rPr>
          <w:rFonts w:asciiTheme="minorHAnsi" w:hAnsiTheme="minorHAnsi" w:cstheme="minorHAnsi"/>
          <w:iCs/>
          <w:color w:val="000000" w:themeColor="text1"/>
          <w:sz w:val="12"/>
        </w:rPr>
        <w:t>on the basis of</w:t>
      </w:r>
      <w:proofErr w:type="gramEnd"/>
      <w:r w:rsidRPr="008C2ACE">
        <w:rPr>
          <w:rFonts w:asciiTheme="minorHAnsi" w:hAnsiTheme="minorHAnsi" w:cstheme="min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2ACE">
        <w:rPr>
          <w:rFonts w:asciiTheme="minorHAnsi" w:hAnsiTheme="minorHAnsi" w:cstheme="minorHAnsi"/>
          <w:iCs/>
          <w:color w:val="000000" w:themeColor="text1"/>
          <w:sz w:val="12"/>
        </w:rPr>
        <w:t>its</w:t>
      </w:r>
      <w:proofErr w:type="gramEnd"/>
      <w:r w:rsidRPr="008C2ACE">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
          <w:bCs/>
        </w:rPr>
        <w:t>Kant</w:t>
      </w:r>
      <w:r w:rsidRPr="004F3A12">
        <w:rPr>
          <w:rStyle w:val="StyleUnderline"/>
          <w:b/>
          <w:bCs/>
        </w:rPr>
        <w:t xml:space="preserve"> the man </w:t>
      </w:r>
      <w:r w:rsidRPr="00E61470">
        <w:rPr>
          <w:rStyle w:val="StyleUnderline"/>
          <w:b/>
          <w:bCs/>
        </w:rPr>
        <w:t>has his own</w:t>
      </w:r>
      <w:r w:rsidRPr="004F3A12">
        <w:rPr>
          <w:rStyle w:val="StyleUnderline"/>
          <w:b/>
          <w:bCs/>
        </w:rPr>
        <w:t xml:space="preserve"> personal and moral </w:t>
      </w:r>
      <w:r w:rsidRPr="00E61470">
        <w:rPr>
          <w:rStyle w:val="StyleUnderline"/>
          <w:b/>
          <w:bCs/>
        </w:rPr>
        <w:t>problems</w:t>
      </w:r>
      <w:r w:rsidRPr="004F3A12">
        <w:rPr>
          <w:rStyle w:val="StyleUnderline"/>
          <w:b/>
          <w:bCs/>
        </w:rPr>
        <w:t xml:space="preserve">. Although Kant’s attitude toward people of African descent was deplorable, </w:t>
      </w:r>
      <w:r w:rsidRPr="00E61470">
        <w:rPr>
          <w:rStyle w:val="StyleUnderline"/>
          <w:b/>
          <w:bCs/>
        </w:rPr>
        <w:t>it would be equally deplorable to reject</w:t>
      </w:r>
      <w:r w:rsidRPr="004F3A12">
        <w:rPr>
          <w:rStyle w:val="StyleUnderline"/>
          <w:b/>
          <w:bCs/>
        </w:rPr>
        <w:t xml:space="preserve"> the categorical imperative </w:t>
      </w:r>
      <w:r w:rsidRPr="00E61470">
        <w:rPr>
          <w:rStyle w:val="StyleUnderline"/>
          <w:b/>
          <w:bCs/>
        </w:rPr>
        <w:t>without ﬁrst exploring</w:t>
      </w:r>
      <w:r w:rsidRPr="004F3A12">
        <w:rPr>
          <w:rStyle w:val="StyleUnderline"/>
          <w:b/>
          <w:bCs/>
        </w:rPr>
        <w:t xml:space="preserve"> its </w:t>
      </w:r>
      <w:r w:rsidRPr="00E61470">
        <w:rPr>
          <w:rStyle w:val="StyleUnderline"/>
          <w:b/>
          <w:bCs/>
        </w:rPr>
        <w:t>emancipatory potential.</w:t>
      </w:r>
    </w:p>
    <w:p w14:paraId="168F8D8E" w14:textId="77777777" w:rsidR="00905A60" w:rsidRPr="00A84E3E" w:rsidRDefault="00905A60" w:rsidP="00905A60">
      <w:pPr>
        <w:pStyle w:val="Heading4"/>
        <w:rPr>
          <w:rFonts w:asciiTheme="minorHAnsi" w:hAnsiTheme="minorHAnsi" w:cstheme="minorHAnsi"/>
          <w:bCs/>
        </w:rPr>
      </w:pPr>
      <w:r>
        <w:rPr>
          <w:rFonts w:asciiTheme="minorHAnsi" w:hAnsiTheme="minorHAnsi" w:cstheme="minorHAnsi"/>
          <w:bCs/>
        </w:rPr>
        <w:t>[2] A</w:t>
      </w:r>
      <w:r w:rsidRPr="00A84E3E">
        <w:rPr>
          <w:rFonts w:asciiTheme="minorHAnsi" w:hAnsiTheme="minorHAnsi" w:cstheme="minorHAnsi"/>
          <w:bCs/>
        </w:rPr>
        <w:t>n understanding of Kantianism is key to understanding the law in the real world because states abide by inviolable side-constraints in their constitutions</w:t>
      </w:r>
      <w:r>
        <w:rPr>
          <w:rFonts w:asciiTheme="minorHAnsi" w:hAnsiTheme="minorHAnsi" w:cstheme="minorHAnsi"/>
          <w:bCs/>
        </w:rPr>
        <w:t xml:space="preserve"> </w:t>
      </w:r>
    </w:p>
    <w:p w14:paraId="1C363F01" w14:textId="77777777" w:rsidR="00905A60" w:rsidRPr="00EF0B1D" w:rsidRDefault="00905A60" w:rsidP="00905A60">
      <w:proofErr w:type="spellStart"/>
      <w:r w:rsidRPr="00EF0B1D">
        <w:rPr>
          <w:rStyle w:val="Style13ptBold"/>
        </w:rPr>
        <w:t>Otteson</w:t>
      </w:r>
      <w:proofErr w:type="spellEnd"/>
      <w:r w:rsidRPr="00EF0B1D">
        <w:rPr>
          <w:rStyle w:val="Style13ptBold"/>
        </w:rPr>
        <w:t xml:space="preserve"> 09</w:t>
      </w:r>
      <w:r w:rsidRPr="00EF0B1D">
        <w:t xml:space="preserve"> </w:t>
      </w:r>
      <w:r w:rsidRPr="00EF0B1D">
        <w:rPr>
          <w:sz w:val="16"/>
          <w:szCs w:val="16"/>
        </w:rPr>
        <w:t xml:space="preserve">[(James R., professor of philosophy and economics at Yeshiva University) “Kantian Individualism and Political Libertarianism,” The Independent Review, v. 13, n. 3, Winter, </w:t>
      </w:r>
      <w:hyperlink r:id="rId6" w:history="1">
        <w:r w:rsidRPr="00EF0B1D">
          <w:rPr>
            <w:rStyle w:val="Hyperlink"/>
            <w:sz w:val="16"/>
            <w:szCs w:val="16"/>
          </w:rPr>
          <w:t>2009</w:t>
        </w:r>
      </w:hyperlink>
      <w:r w:rsidRPr="00EF0B1D">
        <w:rPr>
          <w:sz w:val="16"/>
          <w:szCs w:val="16"/>
        </w:rPr>
        <w:t>] TDI Recut Lex VM</w:t>
      </w:r>
    </w:p>
    <w:p w14:paraId="681BC89A" w14:textId="77777777" w:rsidR="00905A60" w:rsidRPr="001D2F35" w:rsidRDefault="00905A60" w:rsidP="00905A60">
      <w:pPr>
        <w:rPr>
          <w:rStyle w:val="StyleUnderlin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742C76">
        <w:rPr>
          <w:sz w:val="12"/>
        </w:rPr>
        <w:t>effect</w:t>
      </w:r>
      <w:proofErr w:type="gramEnd"/>
      <w:r w:rsidRPr="00742C76">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742C76">
        <w:rPr>
          <w:sz w:val="12"/>
        </w:rPr>
        <w:t>i.e.</w:t>
      </w:r>
      <w:proofErr w:type="gramEnd"/>
      <w:r w:rsidRPr="00742C76">
        <w:rPr>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w:t>
      </w:r>
      <w:proofErr w:type="gramStart"/>
      <w:r w:rsidRPr="00742C76">
        <w:rPr>
          <w:rStyle w:val="StyleUnderline"/>
        </w:rPr>
        <w:t>on the basis of</w:t>
      </w:r>
      <w:proofErr w:type="gramEnd"/>
      <w:r w:rsidRPr="00742C76">
        <w:rPr>
          <w:rStyle w:val="StyleUnderline"/>
        </w:rPr>
        <w:t xml:space="preserve">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w:t>
      </w:r>
      <w:proofErr w:type="gramStart"/>
      <w:r w:rsidRPr="00742C76">
        <w:rPr>
          <w:sz w:val="12"/>
        </w:rPr>
        <w:t>each individual’s</w:t>
      </w:r>
      <w:proofErr w:type="gramEnd"/>
      <w:r w:rsidRPr="00742C76">
        <w:rPr>
          <w:sz w:val="12"/>
        </w:rPr>
        <w:t xml:space="preserve">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 xml:space="preserve">Kant insists on the protection of a sphere of liberty for </w:t>
      </w:r>
      <w:proofErr w:type="gramStart"/>
      <w:r w:rsidRPr="00742C76">
        <w:rPr>
          <w:rStyle w:val="StyleUnderline"/>
        </w:rPr>
        <w:t>each individual</w:t>
      </w:r>
      <w:proofErr w:type="gramEnd"/>
      <w:r w:rsidRPr="00742C76">
        <w:rPr>
          <w:rStyle w:val="StyleUnderline"/>
        </w:rPr>
        <w:t xml:space="preserve">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w:t>
      </w:r>
      <w:r w:rsidRPr="00742C76">
        <w:rPr>
          <w:sz w:val="12"/>
        </w:rPr>
        <w:lastRenderedPageBreak/>
        <w:t xml:space="preserve">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742C76">
        <w:rPr>
          <w:sz w:val="12"/>
        </w:rPr>
        <w:t>thus</w:t>
      </w:r>
      <w:proofErr w:type="gramEnd"/>
      <w:r w:rsidRPr="00742C76">
        <w:rPr>
          <w:sz w:val="12"/>
        </w:rPr>
        <w:t xml:space="preserve">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742C76">
        <w:rPr>
          <w:sz w:val="12"/>
        </w:rPr>
        <w:t>. . . .</w:t>
      </w:r>
      <w:proofErr w:type="gramEnd"/>
      <w:r w:rsidRPr="00742C76">
        <w:rPr>
          <w:sz w:val="12"/>
        </w:rPr>
        <w:t xml:space="preserve"> If the citizen is deterred from seeking his personal welfare in any </w:t>
      </w:r>
      <w:proofErr w:type="gramStart"/>
      <w:r w:rsidRPr="00742C76">
        <w:rPr>
          <w:sz w:val="12"/>
        </w:rPr>
        <w:t>way</w:t>
      </w:r>
      <w:proofErr w:type="gramEnd"/>
      <w:r w:rsidRPr="00742C76">
        <w:rPr>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w:t>
      </w:r>
      <w:proofErr w:type="gramStart"/>
      <w:r w:rsidRPr="00742C76">
        <w:rPr>
          <w:sz w:val="12"/>
        </w:rPr>
        <w:t>each individual’s</w:t>
      </w:r>
      <w:proofErr w:type="gramEnd"/>
      <w:r w:rsidRPr="00742C76">
        <w:rPr>
          <w:sz w:val="12"/>
        </w:rPr>
        <w:t xml:space="preserve">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7437E36A" w14:textId="5272F261" w:rsidR="00905A60" w:rsidRDefault="00905A60" w:rsidP="00905A60">
      <w:pPr>
        <w:pStyle w:val="Heading4"/>
      </w:pPr>
      <w:r>
        <w:lastRenderedPageBreak/>
        <w:t xml:space="preserve">[3] </w:t>
      </w:r>
      <w:r w:rsidRPr="003369EB">
        <w:t>Performativity – freedom is the key to the process of justification of arguments. Willing that we should abide by their ethical theory presupposes that we own ourselves in the first place. Thus, it is logically incoherent to justify the NC standard without first willing that we can pursue ends free from others.</w:t>
      </w:r>
    </w:p>
    <w:p w14:paraId="060F00A1" w14:textId="6053228B" w:rsidR="005F11D9" w:rsidRPr="00E6592B" w:rsidRDefault="005F11D9" w:rsidP="005F11D9">
      <w:pPr>
        <w:pStyle w:val="Heading4"/>
      </w:pPr>
      <w:r>
        <w:t>[4] Ideal theory</w:t>
      </w:r>
      <w:r w:rsidRPr="00E6592B">
        <w:t xml:space="preserve"> is in no way incompatible with a radical agenda—broad principles can inspire broad sweeping change and allow previously-excluded groups to claim political agency.</w:t>
      </w:r>
      <w:r>
        <w:t xml:space="preserve"> </w:t>
      </w:r>
    </w:p>
    <w:p w14:paraId="0897DF95" w14:textId="77777777" w:rsidR="005F11D9" w:rsidRPr="00BE0E13" w:rsidRDefault="005F11D9" w:rsidP="005F11D9">
      <w:pPr>
        <w:rPr>
          <w:sz w:val="18"/>
          <w:szCs w:val="18"/>
        </w:rPr>
      </w:pPr>
      <w:r w:rsidRPr="00BE0E13">
        <w:rPr>
          <w:rFonts w:eastAsiaTheme="majorEastAsia" w:cstheme="majorBidi"/>
          <w:b/>
          <w:iCs/>
          <w:sz w:val="26"/>
        </w:rPr>
        <w:t>Holmstrom</w:t>
      </w:r>
      <w:r w:rsidRPr="00BE0E13">
        <w:t xml:space="preserve"> </w:t>
      </w:r>
      <w:r w:rsidRPr="00BE0E13">
        <w:rPr>
          <w:sz w:val="18"/>
          <w:szCs w:val="18"/>
        </w:rPr>
        <w:t xml:space="preserve">[Holmstrom, Nancy [Prof. Emeritus @ Rutgers]. "Response to Charles </w:t>
      </w:r>
      <w:proofErr w:type="spellStart"/>
      <w:r w:rsidRPr="00BE0E13">
        <w:rPr>
          <w:sz w:val="18"/>
          <w:szCs w:val="18"/>
        </w:rPr>
        <w:t>Mills's</w:t>
      </w:r>
      <w:proofErr w:type="spellEnd"/>
      <w:r w:rsidRPr="00BE0E13">
        <w:rPr>
          <w:sz w:val="18"/>
          <w:szCs w:val="18"/>
        </w:rPr>
        <w:t>." Radical Philosophy Review 15.2 (2012): 325-330.] [recut by Lex CH]</w:t>
      </w:r>
    </w:p>
    <w:p w14:paraId="1EC94955" w14:textId="6686E6DA" w:rsidR="005F11D9" w:rsidRPr="005F11D9" w:rsidRDefault="005F11D9" w:rsidP="005F11D9">
      <w:pPr>
        <w:rPr>
          <w:rFonts w:asciiTheme="minorHAnsi" w:hAnsiTheme="minorHAnsi" w:cs="Times New Roman"/>
          <w:color w:val="000000"/>
          <w:sz w:val="12"/>
          <w:szCs w:val="12"/>
        </w:rPr>
      </w:pPr>
      <w:r w:rsidRPr="00E6592B">
        <w:rPr>
          <w:rStyle w:val="LinedDown"/>
          <w:rFonts w:asciiTheme="minorHAnsi" w:hAnsiTheme="minorHAnsi"/>
        </w:rPr>
        <w:t xml:space="preserve">We </w:t>
      </w:r>
      <w:proofErr w:type="gramStart"/>
      <w:r w:rsidRPr="00E6592B">
        <w:rPr>
          <w:rStyle w:val="LinedDown"/>
          <w:rFonts w:asciiTheme="minorHAnsi" w:hAnsiTheme="minorHAnsi"/>
        </w:rPr>
        <w:t>have to</w:t>
      </w:r>
      <w:proofErr w:type="gramEnd"/>
      <w:r w:rsidRPr="00E6592B">
        <w:rPr>
          <w:rStyle w:val="LinedDown"/>
          <w:rFonts w:asciiTheme="minorHAnsi" w:hAnsiTheme="minorHAnsi"/>
        </w:rPr>
        <w:t xml:space="preserve"> speak to people where they are, he says, and that means appealing to core values of liberalism: </w:t>
      </w:r>
      <w:r w:rsidRPr="00DB1B6D">
        <w:rPr>
          <w:rStyle w:val="StyleUnderline"/>
          <w:rFonts w:asciiTheme="minorHAnsi" w:hAnsiTheme="minorHAnsi"/>
          <w:b/>
          <w:bCs/>
          <w:highlight w:val="green"/>
        </w:rPr>
        <w:t>individualism, equal rights and moral egalitarianism</w:t>
      </w:r>
      <w:r w:rsidRPr="00E6592B">
        <w:rPr>
          <w:rStyle w:val="LinedDown"/>
          <w:rFonts w:asciiTheme="minorHAnsi" w:hAnsiTheme="minorHAnsi"/>
        </w:rPr>
        <w:t xml:space="preserve">. Against what he calls the conventional wisdom among </w:t>
      </w:r>
      <w:proofErr w:type="spellStart"/>
      <w:r w:rsidRPr="00E6592B">
        <w:rPr>
          <w:rStyle w:val="LinedDown"/>
          <w:rFonts w:asciiTheme="minorHAnsi" w:hAnsiTheme="minorHAnsi"/>
        </w:rPr>
        <w:t>radi</w:t>
      </w:r>
      <w:proofErr w:type="spellEnd"/>
      <w:r w:rsidRPr="00E6592B">
        <w:rPr>
          <w:rStyle w:val="LinedDown"/>
          <w:rFonts w:asciiTheme="minorHAnsi" w:hAnsiTheme="minorHAnsi"/>
        </w:rPr>
        <w:t xml:space="preserve">- </w:t>
      </w:r>
      <w:proofErr w:type="spellStart"/>
      <w:r w:rsidRPr="00E6592B">
        <w:rPr>
          <w:rStyle w:val="LinedDown"/>
          <w:rFonts w:asciiTheme="minorHAnsi" w:hAnsiTheme="minorHAnsi"/>
        </w:rPr>
        <w:t>cals</w:t>
      </w:r>
      <w:proofErr w:type="spellEnd"/>
      <w:r w:rsidRPr="00E6592B">
        <w:rPr>
          <w:rStyle w:val="LinedDown"/>
          <w:rFonts w:asciiTheme="minorHAnsi" w:hAnsiTheme="minorHAnsi"/>
        </w:rPr>
        <w:t xml:space="preserve">, he argues that </w:t>
      </w:r>
      <w:r w:rsidRPr="00DB1B6D">
        <w:rPr>
          <w:rStyle w:val="StyleUnderline"/>
          <w:rFonts w:asciiTheme="minorHAnsi" w:hAnsiTheme="minorHAnsi"/>
          <w:b/>
          <w:bCs/>
          <w:highlight w:val="green"/>
        </w:rPr>
        <w:t>there is no inherent incompatibility between these values and a radical agenda</w:t>
      </w:r>
      <w:r w:rsidRPr="00E6592B">
        <w:rPr>
          <w:rStyle w:val="StyleUnderline"/>
          <w:rFonts w:asciiTheme="minorHAnsi" w:hAnsiTheme="minorHAnsi"/>
        </w:rPr>
        <w:t>.</w:t>
      </w:r>
      <w:r w:rsidRPr="00E6592B">
        <w:rPr>
          <w:rStyle w:val="LinedDown"/>
          <w:rFonts w:asciiTheme="minorHAnsi" w:hAnsiTheme="minorHAnsi"/>
        </w:rPr>
        <w:t xml:space="preserve"> If these values are suitably interpreted, I think he is </w:t>
      </w:r>
      <w:proofErr w:type="gramStart"/>
      <w:r w:rsidRPr="00E6592B">
        <w:rPr>
          <w:rStyle w:val="LinedDown"/>
          <w:rFonts w:asciiTheme="minorHAnsi" w:hAnsiTheme="minorHAnsi"/>
        </w:rPr>
        <w:t>absolutely right</w:t>
      </w:r>
      <w:proofErr w:type="gramEnd"/>
      <w:r w:rsidRPr="00E6592B">
        <w:rPr>
          <w:rStyle w:val="LinedDown"/>
          <w:rFonts w:asciiTheme="minorHAnsi" w:hAnsiTheme="minorHAnsi"/>
        </w:rPr>
        <w:t xml:space="preserve">. Over two hundred years ago, Mary </w:t>
      </w:r>
      <w:r w:rsidRPr="00DB1B6D">
        <w:rPr>
          <w:rStyle w:val="StyleUnderline"/>
          <w:rFonts w:asciiTheme="minorHAnsi" w:hAnsiTheme="minorHAnsi"/>
          <w:b/>
          <w:bCs/>
          <w:highlight w:val="green"/>
        </w:rPr>
        <w:t>Wollstonecraft and</w:t>
      </w:r>
      <w:r w:rsidRPr="00E6592B">
        <w:rPr>
          <w:rStyle w:val="LinedDown"/>
          <w:rFonts w:asciiTheme="minorHAnsi" w:hAnsiTheme="minorHAnsi"/>
        </w:rPr>
        <w:t xml:space="preserve"> Toussaint </w:t>
      </w:r>
      <w:r w:rsidRPr="00DB1B6D">
        <w:rPr>
          <w:rStyle w:val="StyleUnderline"/>
          <w:rFonts w:asciiTheme="minorHAnsi" w:hAnsiTheme="minorHAnsi"/>
          <w:b/>
          <w:bCs/>
          <w:highlight w:val="green"/>
        </w:rPr>
        <w:t>Louverture took</w:t>
      </w:r>
      <w:r w:rsidRPr="00E6592B">
        <w:rPr>
          <w:rStyle w:val="LinedDown"/>
          <w:rFonts w:asciiTheme="minorHAnsi" w:hAnsiTheme="minorHAnsi"/>
        </w:rPr>
        <w:t xml:space="preserve"> the </w:t>
      </w:r>
      <w:r w:rsidRPr="00DB1B6D">
        <w:rPr>
          <w:rStyle w:val="StyleUnderline"/>
          <w:rFonts w:asciiTheme="minorHAnsi" w:hAnsiTheme="minorHAnsi"/>
          <w:b/>
          <w:bCs/>
          <w:highlight w:val="green"/>
        </w:rPr>
        <w:t>abstract universalistic principles</w:t>
      </w:r>
      <w:r w:rsidRPr="00E6592B">
        <w:rPr>
          <w:rStyle w:val="StyleUnderline"/>
          <w:rFonts w:asciiTheme="minorHAnsi" w:hAnsiTheme="minorHAnsi"/>
        </w:rPr>
        <w:t xml:space="preserve"> of the French Revolution </w:t>
      </w:r>
      <w:r w:rsidRPr="00DB1B6D">
        <w:rPr>
          <w:rStyle w:val="StyleUnderline"/>
          <w:rFonts w:asciiTheme="minorHAnsi" w:hAnsiTheme="minorHAnsi"/>
          <w:b/>
          <w:bCs/>
          <w:highlight w:val="green"/>
        </w:rPr>
        <w:t>and extended them to groups they were intended to exclude</w:t>
      </w:r>
      <w:r w:rsidRPr="00E6592B">
        <w:rPr>
          <w:rStyle w:val="StyleUnderline"/>
          <w:rFonts w:asciiTheme="minorHAnsi" w:hAnsiTheme="minorHAnsi"/>
        </w:rPr>
        <w:t>.</w:t>
      </w:r>
      <w:r w:rsidRPr="00E6592B">
        <w:rPr>
          <w:rStyle w:val="LinedDown"/>
          <w:rFonts w:asciiTheme="minorHAnsi" w:hAnsiTheme="minorHAnsi"/>
        </w:rPr>
        <w:t xml:space="preserve"> Gradually and incompletely women and blacks and landless men have achieved the democratic rights promised to all (in words) by the anti-feudal revolution. </w:t>
      </w:r>
      <w:proofErr w:type="gramStart"/>
      <w:r w:rsidRPr="00E6592B">
        <w:rPr>
          <w:rStyle w:val="LinedDown"/>
          <w:rFonts w:asciiTheme="minorHAnsi" w:hAnsiTheme="minorHAnsi"/>
        </w:rPr>
        <w:t>So</w:t>
      </w:r>
      <w:proofErr w:type="gramEnd"/>
      <w:r w:rsidRPr="00E6592B">
        <w:rPr>
          <w:rStyle w:val="LinedDown"/>
          <w:rFonts w:asciiTheme="minorHAnsi" w:hAnsiTheme="minorHAnsi"/>
        </w:rPr>
        <w:t xml:space="preserve"> I agree with Charles that such universalistic principles have great value; </w:t>
      </w:r>
      <w:r w:rsidRPr="00DB1B6D">
        <w:rPr>
          <w:rStyle w:val="StyleUnderline"/>
          <w:rFonts w:asciiTheme="minorHAnsi" w:hAnsiTheme="minorHAnsi"/>
          <w:b/>
          <w:bCs/>
          <w:highlight w:val="green"/>
        </w:rPr>
        <w:t>even if usually applied in self-serving ways, they have a deeply radical potential</w:t>
      </w:r>
      <w:r w:rsidRPr="00E6592B">
        <w:rPr>
          <w:rStyle w:val="LinedDown"/>
          <w:rFonts w:asciiTheme="minorHAnsi" w:hAnsiTheme="minorHAnsi"/>
        </w:rPr>
        <w:t xml:space="preserve"> and </w:t>
      </w:r>
      <w:r w:rsidRPr="00E6592B">
        <w:rPr>
          <w:rStyle w:val="StyleUnderline"/>
          <w:rFonts w:asciiTheme="minorHAnsi" w:hAnsiTheme="minorHAnsi"/>
        </w:rPr>
        <w:t xml:space="preserve">it would be foolish </w:t>
      </w:r>
      <w:r w:rsidRPr="00E6592B">
        <w:rPr>
          <w:rStyle w:val="LinedDown"/>
          <w:rFonts w:asciiTheme="minorHAnsi" w:hAnsiTheme="minorHAnsi"/>
        </w:rPr>
        <w:t xml:space="preserve">of radicals </w:t>
      </w:r>
      <w:r w:rsidRPr="00E6592B">
        <w:rPr>
          <w:rStyle w:val="StyleUnderline"/>
          <w:rFonts w:asciiTheme="minorHAnsi" w:hAnsiTheme="minorHAnsi"/>
        </w:rPr>
        <w:t>to reject</w:t>
      </w:r>
      <w:r w:rsidRPr="00E6592B">
        <w:rPr>
          <w:rStyle w:val="LinedDown"/>
          <w:rFonts w:asciiTheme="minorHAnsi" w:hAnsiTheme="minorHAnsi"/>
        </w:rPr>
        <w:t xml:space="preserve"> them, </w:t>
      </w:r>
      <w:r w:rsidRPr="00E6592B">
        <w:rPr>
          <w:rStyle w:val="StyleUnderline"/>
          <w:rFonts w:asciiTheme="minorHAnsi" w:hAnsiTheme="minorHAnsi"/>
        </w:rPr>
        <w:t>any more than we should reject all</w:t>
      </w:r>
      <w:r w:rsidRPr="00E6592B">
        <w:rPr>
          <w:rStyle w:val="LinedDown"/>
          <w:rFonts w:asciiTheme="minorHAnsi" w:hAnsiTheme="minorHAnsi"/>
        </w:rPr>
        <w:t xml:space="preserve"> of the </w:t>
      </w:r>
      <w:r w:rsidRPr="00E6592B">
        <w:rPr>
          <w:rStyle w:val="StyleUnderline"/>
          <w:rFonts w:asciiTheme="minorHAnsi" w:hAnsiTheme="minorHAnsi"/>
        </w:rPr>
        <w:t>technological developments</w:t>
      </w:r>
      <w:r w:rsidRPr="00E6592B">
        <w:rPr>
          <w:rStyle w:val="LinedDown"/>
          <w:rFonts w:asciiTheme="minorHAnsi" w:hAnsiTheme="minorHAnsi"/>
        </w:rPr>
        <w:t xml:space="preserve"> of the Indus- trial Revolution </w:t>
      </w:r>
      <w:r w:rsidRPr="00E6592B">
        <w:rPr>
          <w:rStyle w:val="StyleUnderline"/>
          <w:rFonts w:asciiTheme="minorHAnsi" w:hAnsiTheme="minorHAnsi"/>
        </w:rPr>
        <w:t>which</w:t>
      </w:r>
      <w:r w:rsidRPr="00E6592B">
        <w:rPr>
          <w:rStyle w:val="LinedDown"/>
          <w:rFonts w:asciiTheme="minorHAnsi" w:hAnsiTheme="minorHAnsi"/>
        </w:rPr>
        <w:t xml:space="preserve"> also </w:t>
      </w:r>
      <w:r w:rsidRPr="00E6592B">
        <w:rPr>
          <w:rStyle w:val="StyleUnderline"/>
          <w:rFonts w:asciiTheme="minorHAnsi" w:hAnsiTheme="minorHAnsi"/>
        </w:rPr>
        <w:t>developed with</w:t>
      </w:r>
      <w:r w:rsidRPr="00E6592B">
        <w:rPr>
          <w:rStyle w:val="LinedDown"/>
          <w:rFonts w:asciiTheme="minorHAnsi" w:hAnsiTheme="minorHAnsi"/>
        </w:rPr>
        <w:t xml:space="preserve"> the rise of </w:t>
      </w:r>
      <w:r w:rsidRPr="00E6592B">
        <w:rPr>
          <w:rStyle w:val="StyleUnderline"/>
          <w:rFonts w:asciiTheme="minorHAnsi" w:hAnsiTheme="minorHAnsi"/>
        </w:rPr>
        <w:t>capitalism.</w:t>
      </w:r>
      <w:r w:rsidRPr="00E6592B">
        <w:rPr>
          <w:rStyle w:val="LinedDown"/>
          <w:rFonts w:asciiTheme="minorHAnsi" w:hAnsiTheme="minorHAnsi"/>
        </w:rPr>
        <w:t xml:space="preserve"> in fact, few American radicals have rejected these aspects of liberalism in their </w:t>
      </w:r>
      <w:proofErr w:type="spellStart"/>
      <w:r w:rsidRPr="00E6592B">
        <w:rPr>
          <w:rStyle w:val="LinedDown"/>
          <w:rFonts w:asciiTheme="minorHAnsi" w:hAnsiTheme="minorHAnsi"/>
        </w:rPr>
        <w:t>politi</w:t>
      </w:r>
      <w:proofErr w:type="spellEnd"/>
      <w:r w:rsidRPr="00E6592B">
        <w:rPr>
          <w:rStyle w:val="LinedDown"/>
          <w:rFonts w:asciiTheme="minorHAnsi" w:hAnsiTheme="minorHAnsi"/>
        </w:rPr>
        <w:t xml:space="preserve">- </w:t>
      </w:r>
      <w:proofErr w:type="spellStart"/>
      <w:r w:rsidRPr="00E6592B">
        <w:rPr>
          <w:rStyle w:val="LinedDown"/>
          <w:rFonts w:asciiTheme="minorHAnsi" w:hAnsiTheme="minorHAnsi"/>
        </w:rPr>
        <w:t>cal</w:t>
      </w:r>
      <w:proofErr w:type="spellEnd"/>
      <w:r w:rsidRPr="00E6592B">
        <w:rPr>
          <w:rStyle w:val="LinedDown"/>
          <w:rFonts w:asciiTheme="minorHAnsi" w:hAnsiTheme="minorHAnsi"/>
        </w:rPr>
        <w:t xml:space="preserve"> practice but have been their strongest champions since the Revolution; socialists of all kinds helped to build the labor and civil rights movements.</w:t>
      </w:r>
    </w:p>
    <w:p w14:paraId="017C3D44" w14:textId="77777777" w:rsidR="00905A60" w:rsidRDefault="00905A60" w:rsidP="00905A60">
      <w:pPr>
        <w:pStyle w:val="Heading3"/>
      </w:pPr>
      <w:r>
        <w:lastRenderedPageBreak/>
        <w:t>Offense</w:t>
      </w:r>
    </w:p>
    <w:p w14:paraId="164713DA" w14:textId="77777777" w:rsidR="00905A60" w:rsidRDefault="00905A60" w:rsidP="00905A60">
      <w:pPr>
        <w:pStyle w:val="Heading4"/>
      </w:pPr>
      <w:bookmarkStart w:id="0" w:name="_Hlk75733669"/>
      <w:r>
        <w:t xml:space="preserve">[1] The process of strike uses patients or beneficiaries of work </w:t>
      </w:r>
      <w:proofErr w:type="gramStart"/>
      <w:r>
        <w:t>as a means to</w:t>
      </w:r>
      <w:proofErr w:type="gramEnd"/>
      <w:r>
        <w:t xml:space="preserve"> an end</w:t>
      </w:r>
    </w:p>
    <w:p w14:paraId="3FD143E0" w14:textId="77777777" w:rsidR="00905A60" w:rsidRDefault="00905A60" w:rsidP="00905A60">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7"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5A25B7C3" w14:textId="77777777" w:rsidR="00905A60" w:rsidRPr="000E1DE0" w:rsidRDefault="00905A60" w:rsidP="00905A60">
      <w:pPr>
        <w:pStyle w:val="ListParagraph"/>
        <w:numPr>
          <w:ilvl w:val="0"/>
          <w:numId w:val="20"/>
        </w:numPr>
        <w:rPr>
          <w:sz w:val="18"/>
          <w:szCs w:val="18"/>
        </w:rPr>
      </w:pPr>
      <w:r>
        <w:rPr>
          <w:sz w:val="18"/>
          <w:szCs w:val="18"/>
        </w:rPr>
        <w:t xml:space="preserve">Written in the context of doctors, warrant can be used for all jobs </w:t>
      </w:r>
    </w:p>
    <w:bookmarkEnd w:id="0"/>
    <w:p w14:paraId="74078BA7" w14:textId="77777777" w:rsidR="00905A60" w:rsidRDefault="00905A60" w:rsidP="00905A60">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 xml:space="preserve">patients serve </w:t>
      </w:r>
      <w:proofErr w:type="gramStart"/>
      <w:r w:rsidRPr="00FC4B20">
        <w:rPr>
          <w:b/>
          <w:bCs/>
          <w:highlight w:val="green"/>
          <w:u w:val="single"/>
        </w:rPr>
        <w:t>as a means to</w:t>
      </w:r>
      <w:proofErr w:type="gramEnd"/>
      <w:r w:rsidRPr="00FC4B20">
        <w:rPr>
          <w:b/>
          <w:bCs/>
          <w:highlight w:val="green"/>
          <w:u w:val="single"/>
        </w:rPr>
        <w:t xml:space="preserve">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6085815F" w14:textId="77777777" w:rsidR="00905A60" w:rsidRDefault="00905A60" w:rsidP="00905A60">
      <w:pPr>
        <w:pStyle w:val="Heading4"/>
      </w:pPr>
      <w:r>
        <w:t xml:space="preserve">[2] Going on strike isn’t universalizable – a) if everyone leaves work then there will be no concept of a job b) everyone means the employer even leaves which is a contradiction in contraception </w:t>
      </w:r>
    </w:p>
    <w:p w14:paraId="7CC11584" w14:textId="77777777" w:rsidR="00905A60" w:rsidRPr="00F7140C" w:rsidRDefault="00905A60" w:rsidP="00905A60">
      <w:pPr>
        <w:pStyle w:val="Heading4"/>
      </w:pPr>
      <w:r>
        <w:t xml:space="preserve">[3] No </w:t>
      </w:r>
      <w:proofErr w:type="spellStart"/>
      <w:r>
        <w:t>aff</w:t>
      </w:r>
      <w:proofErr w:type="spellEnd"/>
      <w:r>
        <w:t xml:space="preserve"> offense – no unique obligation of the state to give ability to strike – if a workplace is </w:t>
      </w:r>
      <w:proofErr w:type="gramStart"/>
      <w:r>
        <w:t>coercive</w:t>
      </w:r>
      <w:proofErr w:type="gramEnd"/>
      <w:r>
        <w:t xml:space="preserve"> you can use legal means or just find another job</w:t>
      </w:r>
    </w:p>
    <w:p w14:paraId="16635A66" w14:textId="5CA7F748" w:rsidR="00905A60" w:rsidRDefault="00905A60" w:rsidP="00905A60">
      <w:pPr>
        <w:pStyle w:val="Heading4"/>
        <w:rPr>
          <w:rFonts w:asciiTheme="minorHAnsi" w:hAnsiTheme="minorHAnsi" w:cstheme="minorHAnsi"/>
        </w:rPr>
      </w:pPr>
      <w:r>
        <w:rPr>
          <w:rFonts w:asciiTheme="minorHAnsi" w:hAnsiTheme="minorHAnsi" w:cstheme="minorHAnsi"/>
        </w:rPr>
        <w:t>[4]</w:t>
      </w:r>
      <w:r w:rsidRPr="00AC7FC8">
        <w:rPr>
          <w:rFonts w:asciiTheme="minorHAnsi" w:hAnsiTheme="minorHAnsi" w:cstheme="minorHAnsi"/>
        </w:rPr>
        <w:t xml:space="preserve"> Neg contention choice – otherwise they can concede </w:t>
      </w:r>
      <w:proofErr w:type="gramStart"/>
      <w:r w:rsidRPr="00AC7FC8">
        <w:rPr>
          <w:rFonts w:asciiTheme="minorHAnsi" w:hAnsiTheme="minorHAnsi" w:cstheme="minorHAnsi"/>
        </w:rPr>
        <w:t>all of</w:t>
      </w:r>
      <w:proofErr w:type="gramEnd"/>
      <w:r w:rsidRPr="00AC7FC8">
        <w:rPr>
          <w:rFonts w:asciiTheme="minorHAnsi" w:hAnsiTheme="minorHAnsi" w:cstheme="minorHAnsi"/>
        </w:rPr>
        <w:t xml:space="preserve"> our work on framework and just read 4 minutes of turns which moots the four minutes of framework debate that the 1NC did giving them a massive advantage. It also kills </w:t>
      </w:r>
      <w:proofErr w:type="spellStart"/>
      <w:r w:rsidRPr="00AC7FC8">
        <w:rPr>
          <w:rFonts w:asciiTheme="minorHAnsi" w:hAnsiTheme="minorHAnsi" w:cstheme="minorHAnsi"/>
        </w:rPr>
        <w:t>phil</w:t>
      </w:r>
      <w:proofErr w:type="spellEnd"/>
      <w:r w:rsidRPr="00AC7FC8">
        <w:rPr>
          <w:rFonts w:asciiTheme="minorHAnsi" w:hAnsiTheme="minorHAnsi" w:cstheme="minorHAnsi"/>
        </w:rPr>
        <w:t xml:space="preserve"> education since it allows them to escape the framework </w:t>
      </w:r>
      <w:proofErr w:type="spellStart"/>
      <w:r w:rsidRPr="00AC7FC8">
        <w:rPr>
          <w:rFonts w:asciiTheme="minorHAnsi" w:hAnsiTheme="minorHAnsi" w:cstheme="minorHAnsi"/>
        </w:rPr>
        <w:t>lbl</w:t>
      </w:r>
      <w:proofErr w:type="spellEnd"/>
      <w:r w:rsidRPr="00AC7FC8">
        <w:rPr>
          <w:rFonts w:asciiTheme="minorHAnsi" w:hAnsiTheme="minorHAnsi" w:cstheme="minorHAnsi"/>
        </w:rPr>
        <w:t xml:space="preserve"> which outweighs since </w:t>
      </w:r>
      <w:proofErr w:type="spellStart"/>
      <w:r w:rsidRPr="00AC7FC8">
        <w:rPr>
          <w:rFonts w:asciiTheme="minorHAnsi" w:hAnsiTheme="minorHAnsi" w:cstheme="minorHAnsi"/>
        </w:rPr>
        <w:t>phil</w:t>
      </w:r>
      <w:proofErr w:type="spellEnd"/>
      <w:r w:rsidRPr="00AC7FC8">
        <w:rPr>
          <w:rFonts w:asciiTheme="minorHAnsi" w:hAnsiTheme="minorHAnsi" w:cstheme="minorHAnsi"/>
        </w:rPr>
        <w:t xml:space="preserve"> ed is unique to LD. </w:t>
      </w:r>
    </w:p>
    <w:p w14:paraId="00C99C35" w14:textId="6D8ECDB0" w:rsidR="009470A2" w:rsidRDefault="009470A2" w:rsidP="009470A2">
      <w:pPr>
        <w:pStyle w:val="Heading4"/>
        <w:spacing w:before="0"/>
        <w:rPr>
          <w:rFonts w:ascii="Times New Roman" w:hAnsi="Times New Roman"/>
        </w:rPr>
      </w:pPr>
      <w:r>
        <w:rPr>
          <w:rFonts w:cs="Calibri"/>
        </w:rPr>
        <w:t>[5] The 1AC’s offense is bogus – it conflates “right to strike” with “right to quit” – striking is not a legitimate right and is fundamentally unfair.</w:t>
      </w:r>
    </w:p>
    <w:p w14:paraId="517A4EC8" w14:textId="77777777" w:rsidR="009470A2" w:rsidRDefault="009470A2" w:rsidP="009470A2">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szCs w:val="22"/>
        </w:rPr>
        <w:t> </w:t>
      </w:r>
      <w:r w:rsidRPr="009470A2">
        <w:rPr>
          <w:rFonts w:ascii="Calibri" w:hAnsi="Calibri" w:cs="Calibri"/>
          <w:sz w:val="20"/>
          <w:szCs w:val="20"/>
        </w:rPr>
        <w:t xml:space="preserve">(Alex </w:t>
      </w:r>
      <w:proofErr w:type="spellStart"/>
      <w:r w:rsidRPr="009470A2">
        <w:rPr>
          <w:rFonts w:ascii="Calibri" w:hAnsi="Calibri" w:cs="Calibri"/>
          <w:sz w:val="20"/>
          <w:szCs w:val="20"/>
        </w:rPr>
        <w:t>Gourevitch</w:t>
      </w:r>
      <w:proofErr w:type="spellEnd"/>
      <w:r w:rsidRPr="009470A2">
        <w:rPr>
          <w:rFonts w:ascii="Calibri" w:hAnsi="Calibri" w:cs="Calibri"/>
          <w:sz w:val="20"/>
          <w:szCs w:val="20"/>
        </w:rPr>
        <w:t xml:space="preserve">, associate professor of political science at Brown University, 6-13-2016, accessed on 10-12-2021, </w:t>
      </w:r>
      <w:r w:rsidRPr="009470A2">
        <w:rPr>
          <w:rFonts w:ascii="Calibri" w:hAnsi="Calibri" w:cs="Calibri"/>
          <w:i/>
          <w:iCs/>
          <w:sz w:val="22"/>
          <w:szCs w:val="22"/>
        </w:rPr>
        <w:t>Perspectives on Politics</w:t>
      </w:r>
      <w:r w:rsidRPr="009470A2">
        <w:rPr>
          <w:rFonts w:ascii="Calibri" w:hAnsi="Calibri" w:cs="Calibri"/>
          <w:sz w:val="20"/>
          <w:szCs w:val="20"/>
        </w:rPr>
        <w:t xml:space="preserve">, "Quitting Work but Not the Job: Liberty and the Right to Strike", </w:t>
      </w:r>
      <w:hyperlink r:id="rId8" w:history="1">
        <w:r w:rsidRPr="009470A2">
          <w:rPr>
            <w:rStyle w:val="Hyperlink"/>
            <w:rFonts w:ascii="Calibri" w:hAnsi="Calibri" w:cs="Calibri"/>
            <w:sz w:val="20"/>
            <w:szCs w:val="20"/>
          </w:rPr>
          <w:t>https://sci-hub.se/10.1017/S1537592716000049</w:t>
        </w:r>
      </w:hyperlink>
      <w:r w:rsidRPr="009470A2">
        <w:rPr>
          <w:rFonts w:ascii="Calibri" w:hAnsi="Calibri" w:cs="Calibri"/>
          <w:sz w:val="20"/>
          <w:szCs w:val="20"/>
        </w:rPr>
        <w:t>) *brackets in original //</w:t>
      </w:r>
      <w:proofErr w:type="spellStart"/>
      <w:r w:rsidRPr="009470A2">
        <w:rPr>
          <w:rFonts w:ascii="Calibri" w:hAnsi="Calibri" w:cs="Calibri"/>
          <w:sz w:val="20"/>
          <w:szCs w:val="20"/>
        </w:rPr>
        <w:t>D.Ying</w:t>
      </w:r>
      <w:proofErr w:type="spellEnd"/>
    </w:p>
    <w:p w14:paraId="32C6697D" w14:textId="4BD64901" w:rsidR="009470A2" w:rsidRPr="009470A2" w:rsidRDefault="009470A2" w:rsidP="009470A2">
      <w:pPr>
        <w:rPr>
          <w:sz w:val="16"/>
        </w:rPr>
      </w:pPr>
      <w:r w:rsidRPr="000036AD">
        <w:rPr>
          <w:rStyle w:val="Emphasis"/>
          <w:highlight w:val="green"/>
        </w:rPr>
        <w:t>The right to strike is</w:t>
      </w:r>
      <w:r w:rsidRPr="00640ADB">
        <w:rPr>
          <w:rStyle w:val="StyleUnderline"/>
        </w:rPr>
        <w:t xml:space="preserve"> peculiar. It is </w:t>
      </w:r>
      <w:r w:rsidRPr="000036AD">
        <w:rPr>
          <w:rStyle w:val="Emphasis"/>
          <w:highlight w:val="green"/>
        </w:rPr>
        <w:t>not a right to quit</w:t>
      </w:r>
      <w:r w:rsidRPr="00640ADB">
        <w:rPr>
          <w:rStyle w:val="StyleUnderline"/>
        </w:rPr>
        <w:t xml:space="preserve">. The </w:t>
      </w:r>
      <w:r w:rsidRPr="000036AD">
        <w:rPr>
          <w:rStyle w:val="Emphasis"/>
          <w:highlight w:val="green"/>
        </w:rPr>
        <w:t>right to quit is part of freedom of contract and</w:t>
      </w:r>
      <w:r w:rsidRPr="00640ADB">
        <w:rPr>
          <w:rStyle w:val="StyleUnderline"/>
        </w:rPr>
        <w:t xml:space="preserve"> the mirror of employment-at-will.</w:t>
      </w:r>
      <w:r w:rsidRPr="009470A2">
        <w:rPr>
          <w:sz w:val="16"/>
        </w:rPr>
        <w:t xml:space="preserve"> Workers may quit when they no longer wish to work for an employer; employers may fire their employees when they no longer want to employ them. </w:t>
      </w:r>
      <w:r w:rsidRPr="00F4048E">
        <w:rPr>
          <w:rStyle w:val="StyleUnderline"/>
        </w:rPr>
        <w:t xml:space="preserve">Either of those acts </w:t>
      </w:r>
      <w:r w:rsidRPr="000036AD">
        <w:rPr>
          <w:rStyle w:val="Emphasis"/>
          <w:highlight w:val="green"/>
        </w:rPr>
        <w:t>severs the contractual relationship</w:t>
      </w:r>
      <w:r w:rsidRPr="00F4048E">
        <w:rPr>
          <w:rStyle w:val="StyleUnderline"/>
        </w:rPr>
        <w:t xml:space="preserve"> and the two parties are no longer assumed to be in any relationship at all. The </w:t>
      </w:r>
      <w:r w:rsidRPr="000036AD">
        <w:rPr>
          <w:rStyle w:val="Emphasis"/>
          <w:highlight w:val="green"/>
        </w:rPr>
        <w:t>right to strike</w:t>
      </w:r>
      <w:r w:rsidRPr="00640ADB">
        <w:rPr>
          <w:rStyle w:val="StyleUnderline"/>
        </w:rPr>
        <w:t xml:space="preserve">, however, </w:t>
      </w:r>
      <w:r w:rsidRPr="000036AD">
        <w:rPr>
          <w:rStyle w:val="Emphasis"/>
          <w:highlight w:val="green"/>
        </w:rPr>
        <w:t>assumes the continuity of the</w:t>
      </w:r>
      <w:r w:rsidRPr="00640ADB">
        <w:rPr>
          <w:rStyle w:val="StyleUnderline"/>
        </w:rPr>
        <w:t xml:space="preserve"> very </w:t>
      </w:r>
      <w:r w:rsidRPr="000036AD">
        <w:rPr>
          <w:rStyle w:val="Emphasis"/>
          <w:highlight w:val="green"/>
        </w:rPr>
        <w:t xml:space="preserve">relationship </w:t>
      </w:r>
      <w:r w:rsidRPr="00F4048E">
        <w:rPr>
          <w:rStyle w:val="StyleUnderline"/>
        </w:rPr>
        <w:t>that is</w:t>
      </w:r>
      <w:r w:rsidRPr="000036AD">
        <w:rPr>
          <w:rStyle w:val="Emphasis"/>
          <w:highlight w:val="green"/>
        </w:rPr>
        <w:t xml:space="preserve"> suspended</w:t>
      </w:r>
      <w:r w:rsidRPr="00640ADB">
        <w:rPr>
          <w:rStyle w:val="StyleUnderline"/>
        </w:rPr>
        <w:t>.</w:t>
      </w:r>
      <w:r w:rsidRPr="009470A2">
        <w:rPr>
          <w:sz w:val="16"/>
        </w:rPr>
        <w:t xml:space="preserve"> </w:t>
      </w:r>
      <w:r w:rsidRPr="00F4048E">
        <w:rPr>
          <w:rStyle w:val="StyleUnderline"/>
        </w:rPr>
        <w:t>Workers on strike refuse to work but do not claim to have left the job.</w:t>
      </w:r>
      <w:r w:rsidRPr="009470A2">
        <w:rPr>
          <w:sz w:val="16"/>
        </w:rPr>
        <w:t xml:space="preserve"> After all, the whole point of a strike is that it is a collective work stoppage, not a collective quitting of the job. This is the feature of the strike that has marked it out from other forms of social action. If a right to strike is not a right to quit, what is it? It is the right that workers claim to refuse to perform work they have agreed to do while retaining a right to the job. Most of what is peculiar, not to mention fraught, about a strike is contained in that latter clause. Yet, surprisingly, few commentators recognize just how central and yet peculiar this claim is. 16 Opponents of the right to strike are sometimes more alive to its distinctive features than defenders. One critic, </w:t>
      </w:r>
      <w:r w:rsidRPr="009470A2">
        <w:rPr>
          <w:sz w:val="16"/>
        </w:rPr>
        <w:lastRenderedPageBreak/>
        <w:t xml:space="preserve">for instance, makes the distinction between quitting and striking the basis of his entire argument: </w:t>
      </w:r>
      <w:r w:rsidRPr="007F152A">
        <w:rPr>
          <w:rStyle w:val="StyleUnderline"/>
        </w:rPr>
        <w:t xml:space="preserve">the unqualified right to withdraw </w:t>
      </w:r>
      <w:proofErr w:type="spellStart"/>
      <w:r w:rsidRPr="007F152A">
        <w:rPr>
          <w:rStyle w:val="StyleUnderline"/>
        </w:rPr>
        <w:t>labour</w:t>
      </w:r>
      <w:proofErr w:type="spellEnd"/>
      <w:r w:rsidRPr="007F152A">
        <w:rPr>
          <w:rStyle w:val="StyleUnderline"/>
        </w:rPr>
        <w:t xml:space="preserve">, which is a clear right of free men, does not describe the </w:t>
      </w:r>
      <w:proofErr w:type="spellStart"/>
      <w:r w:rsidRPr="007F152A">
        <w:rPr>
          <w:rStyle w:val="StyleUnderline"/>
        </w:rPr>
        <w:t>behaviour</w:t>
      </w:r>
      <w:proofErr w:type="spellEnd"/>
      <w:r w:rsidRPr="007F152A">
        <w:rPr>
          <w:rStyle w:val="StyleUnderline"/>
        </w:rPr>
        <w:t xml:space="preserve"> of strikers.… Strikers … withdraw from the performance of their jobs, but in the only relevant sense they do not withdraw their </w:t>
      </w:r>
      <w:proofErr w:type="spellStart"/>
      <w:r w:rsidRPr="007F152A">
        <w:rPr>
          <w:rStyle w:val="StyleUnderline"/>
        </w:rPr>
        <w:t>labour</w:t>
      </w:r>
      <w:proofErr w:type="spellEnd"/>
      <w:r w:rsidRPr="007F152A">
        <w:rPr>
          <w:rStyle w:val="StyleUnderline"/>
        </w:rPr>
        <w:t>.</w:t>
      </w:r>
      <w:r w:rsidRPr="009470A2">
        <w:rPr>
          <w:sz w:val="16"/>
        </w:rPr>
        <w:t xml:space="preserve"> The jobs from which they have withdrawn performance belong to them, they maintain. 17 On what possible grounds may workers claim a right to a job they refuse to perform? </w:t>
      </w:r>
      <w:r w:rsidRPr="007F152A">
        <w:rPr>
          <w:rStyle w:val="StyleUnderline"/>
        </w:rPr>
        <w:t xml:space="preserve">While many say that every able-bodied person should have a right to work, and they might say that the state therefore has an obligation to provide everyone with a job, </w:t>
      </w:r>
      <w:r w:rsidRPr="000036AD">
        <w:rPr>
          <w:rStyle w:val="Emphasis"/>
          <w:highlight w:val="green"/>
        </w:rPr>
        <w:t>the argument for full employment never amounts to saying that workers have rights to specific jobs from specific</w:t>
      </w:r>
      <w:r w:rsidRPr="007F152A">
        <w:rPr>
          <w:rStyle w:val="StyleUnderline"/>
        </w:rPr>
        <w:t xml:space="preserve"> private </w:t>
      </w:r>
      <w:r w:rsidRPr="000036AD">
        <w:rPr>
          <w:rStyle w:val="Emphasis"/>
          <w:highlight w:val="green"/>
        </w:rPr>
        <w:t>employers</w:t>
      </w:r>
      <w:r w:rsidRPr="007F152A">
        <w:rPr>
          <w:rStyle w:val="StyleUnderline"/>
        </w:rPr>
        <w:t>.</w:t>
      </w:r>
      <w:r w:rsidRPr="009470A2">
        <w:rPr>
          <w:sz w:val="16"/>
        </w:rPr>
        <w:t xml:space="preserve"> For instance, in 1945, at the height of the push for </w:t>
      </w:r>
      <w:proofErr w:type="gramStart"/>
      <w:r w:rsidRPr="009470A2">
        <w:rPr>
          <w:sz w:val="16"/>
        </w:rPr>
        <w:t>federally-guaranteed</w:t>
      </w:r>
      <w:proofErr w:type="gramEnd"/>
      <w:r w:rsidRPr="009470A2">
        <w:rPr>
          <w:sz w:val="16"/>
        </w:rPr>
        <w:t xml:space="preserve"> full employment, the Senate committee considering the issue took care to argue that “the right to work has occasionally been misinterpreted as a right to specific jobs of some specific type and status.” After labeling this a “misinterpretation,” the committee’s report cited the following words from one of the bill’s leading advocates: “It is not the aim of the bill to provide specific jobs for specific individuals. Our economic system of free enterprise must have free opportunities for jobs for all who are able and want to work. Our American system owes no man a living, but it does owe every man an opportunity to make a living.” 18 These sentences remind us how puzzling, even alarming, the right to specific jobs can sound. </w:t>
      </w:r>
      <w:r w:rsidRPr="00AD3928">
        <w:rPr>
          <w:rStyle w:val="StyleUnderline"/>
        </w:rPr>
        <w:t xml:space="preserve">In fact, in a liberal society the whole point is that </w:t>
      </w:r>
      <w:r w:rsidRPr="000036AD">
        <w:rPr>
          <w:rStyle w:val="Emphasis"/>
          <w:highlight w:val="green"/>
        </w:rPr>
        <w:t>claims on specific jobs are a relic of feudal thinking</w:t>
      </w:r>
      <w:r w:rsidRPr="00AD3928">
        <w:rPr>
          <w:rStyle w:val="StyleUnderline"/>
        </w:rPr>
        <w:t>.</w:t>
      </w:r>
      <w:r w:rsidRPr="009470A2">
        <w:rPr>
          <w:sz w:val="16"/>
        </w:rPr>
        <w:t xml:space="preserve"> In status-based societies, specific groups had rights to specific jobs in the name of corporate privilege. Occupations were tied to birth or guild membership, but not available to all equally. </w:t>
      </w:r>
      <w:r w:rsidRPr="001C4FCF">
        <w:rPr>
          <w:rStyle w:val="StyleUnderline"/>
        </w:rPr>
        <w:t xml:space="preserve">Liberal society, based on </w:t>
      </w:r>
      <w:r w:rsidRPr="000036AD">
        <w:rPr>
          <w:rStyle w:val="Emphasis"/>
          <w:highlight w:val="green"/>
        </w:rPr>
        <w:t>freedom of contract, was designed to destroy</w:t>
      </w:r>
      <w:r w:rsidRPr="001C4FCF">
        <w:rPr>
          <w:rStyle w:val="StyleUnderline"/>
        </w:rPr>
        <w:t xml:space="preserve"> just </w:t>
      </w:r>
      <w:r w:rsidRPr="000036AD">
        <w:rPr>
          <w:rStyle w:val="Emphasis"/>
          <w:highlight w:val="green"/>
        </w:rPr>
        <w:t>that kind of unfair</w:t>
      </w:r>
      <w:r w:rsidRPr="001C4FCF">
        <w:rPr>
          <w:rStyle w:val="StyleUnderline"/>
        </w:rPr>
        <w:t xml:space="preserve"> and oppressive </w:t>
      </w:r>
      <w:r w:rsidRPr="000036AD">
        <w:rPr>
          <w:rStyle w:val="Emphasis"/>
          <w:highlight w:val="green"/>
        </w:rPr>
        <w:t>status-based hierarchy</w:t>
      </w:r>
      <w:r w:rsidRPr="001C4FCF">
        <w:rPr>
          <w:rStyle w:val="StyleUnderline"/>
        </w:rPr>
        <w:t xml:space="preserve">. A common argument against </w:t>
      </w:r>
      <w:r w:rsidRPr="000036AD">
        <w:rPr>
          <w:rStyle w:val="Emphasis"/>
          <w:highlight w:val="green"/>
        </w:rPr>
        <w:t>striking workers</w:t>
      </w:r>
      <w:r w:rsidRPr="001C4FCF">
        <w:rPr>
          <w:rStyle w:val="StyleUnderline"/>
        </w:rPr>
        <w:t xml:space="preserve"> is that they </w:t>
      </w:r>
      <w:r w:rsidRPr="000A7287">
        <w:rPr>
          <w:rStyle w:val="StyleUnderline"/>
        </w:rPr>
        <w:t>are latter-day guilds,</w:t>
      </w:r>
      <w:r w:rsidRPr="000A7287">
        <w:rPr>
          <w:rStyle w:val="Emphasis"/>
        </w:rPr>
        <w:t xml:space="preserve"> </w:t>
      </w:r>
      <w:r w:rsidRPr="000036AD">
        <w:rPr>
          <w:rStyle w:val="Emphasis"/>
          <w:highlight w:val="green"/>
        </w:rPr>
        <w:t>protect</w:t>
      </w:r>
      <w:r w:rsidRPr="000A7287">
        <w:rPr>
          <w:rStyle w:val="StyleUnderline"/>
        </w:rPr>
        <w:t>ing</w:t>
      </w:r>
      <w:r w:rsidRPr="000036AD">
        <w:rPr>
          <w:rStyle w:val="Emphasis"/>
          <w:highlight w:val="green"/>
        </w:rPr>
        <w:t xml:space="preserve"> their sectional interests by refusing to let anyone else perform “their jobs.”</w:t>
      </w:r>
      <w:r w:rsidRPr="009470A2">
        <w:rPr>
          <w:sz w:val="16"/>
        </w:rPr>
        <w:t xml:space="preserve"> 19 As one critic puts it, the strikers’ demand for an inalienable right to, and property in, a particular job cannot be made conformable to the principles of liberty under law for all … the endowment of the employee with some kind of property right in a job, [is a] prime example of this reversion to the governance of status. 20</w:t>
      </w:r>
    </w:p>
    <w:p w14:paraId="5EC0E785" w14:textId="25725A39" w:rsidR="00B260E5" w:rsidRDefault="00B260E5" w:rsidP="00905A60">
      <w:pPr>
        <w:pStyle w:val="Heading2"/>
      </w:pPr>
      <w:r>
        <w:lastRenderedPageBreak/>
        <w:t>2</w:t>
      </w:r>
    </w:p>
    <w:p w14:paraId="2EFC0098" w14:textId="0A9E8BE2" w:rsidR="00B260E5" w:rsidRDefault="00B260E5" w:rsidP="00B260E5">
      <w:pPr>
        <w:pStyle w:val="Heading3"/>
      </w:pPr>
      <w:r>
        <w:lastRenderedPageBreak/>
        <w:t>OFF</w:t>
      </w:r>
    </w:p>
    <w:p w14:paraId="7CBF0EA8" w14:textId="77777777" w:rsidR="00B260E5" w:rsidRDefault="00B260E5" w:rsidP="00B260E5">
      <w:pPr>
        <w:pStyle w:val="Heading4"/>
      </w:pPr>
      <w:r>
        <w:t>Infrastructure will pass – Biden gets it done and it is enough for climate</w:t>
      </w:r>
    </w:p>
    <w:p w14:paraId="48A2506C" w14:textId="77777777" w:rsidR="00B260E5" w:rsidRPr="003804D5" w:rsidRDefault="00B260E5" w:rsidP="00B260E5">
      <w:pPr>
        <w:pStyle w:val="NormalWeb"/>
        <w:rPr>
          <w:rFonts w:asciiTheme="minorHAnsi" w:hAnsiTheme="minorHAnsi" w:cstheme="minorHAnsi"/>
          <w:sz w:val="22"/>
          <w:szCs w:val="22"/>
        </w:rPr>
      </w:pPr>
      <w:r w:rsidRPr="00CD2AAE">
        <w:rPr>
          <w:rStyle w:val="Style13ptBold"/>
          <w:rFonts w:asciiTheme="minorHAnsi" w:hAnsiTheme="minorHAnsi" w:cstheme="minorHAnsi"/>
        </w:rPr>
        <w:t>Clayton 11/4</w:t>
      </w:r>
      <w:r>
        <w:rPr>
          <w:rStyle w:val="Style13ptBold"/>
        </w:rPr>
        <w:t xml:space="preserve"> </w:t>
      </w:r>
      <w:r>
        <w:rPr>
          <w:rFonts w:asciiTheme="minorHAnsi" w:hAnsiTheme="minorHAnsi" w:cstheme="minorHAnsi"/>
          <w:sz w:val="22"/>
          <w:szCs w:val="22"/>
        </w:rPr>
        <w:t>[A</w:t>
      </w:r>
      <w:r w:rsidRPr="00CD2AAE">
        <w:rPr>
          <w:rFonts w:asciiTheme="minorHAnsi" w:hAnsiTheme="minorHAnsi" w:cstheme="minorHAnsi"/>
          <w:sz w:val="22"/>
          <w:szCs w:val="22"/>
        </w:rPr>
        <w:t xml:space="preserve">g Policy Editor Chris Clayton has been writing and editing for DTN/The Progressive Farmer since 2005 after working more than seven years as a reporter for the Omaha World-Herald. Chris has been recognized as writer of the year by the American Agricultural Editors' Association and won story of the year multiple times from the organization. He also has won the Glenn Cunningham Agricultural Journalist of the Year Award from the North American Agricultural Journalists and served as the group's president in 2012-13. The National Farmers Union and American Coalition for Ethanol also each have named Chris communicator of the year. </w:t>
      </w:r>
      <w:r>
        <w:rPr>
          <w:rFonts w:asciiTheme="minorHAnsi" w:hAnsiTheme="minorHAnsi" w:cstheme="minorHAnsi"/>
          <w:sz w:val="22"/>
          <w:szCs w:val="22"/>
        </w:rPr>
        <w:t xml:space="preserve">November 4, 2021. “Democrats move to vote on Policy agenda” </w:t>
      </w:r>
      <w:hyperlink r:id="rId9" w:history="1">
        <w:r w:rsidRPr="00577842">
          <w:rPr>
            <w:rStyle w:val="Hyperlink"/>
            <w:rFonts w:asciiTheme="minorHAnsi" w:hAnsiTheme="minorHAnsi" w:cstheme="minorHAnsi"/>
            <w:sz w:val="22"/>
            <w:szCs w:val="22"/>
          </w:rPr>
          <w:t>https://www.dtnpf.com/agriculture/web/ag/news/article/2021/11/04/biden-reflects-urgency-get-things Accessed 11/4</w:t>
        </w:r>
      </w:hyperlink>
      <w:r>
        <w:rPr>
          <w:rFonts w:asciiTheme="minorHAnsi" w:hAnsiTheme="minorHAnsi" w:cstheme="minorHAnsi"/>
          <w:sz w:val="22"/>
          <w:szCs w:val="22"/>
        </w:rPr>
        <w:t xml:space="preserve"> //gord0]</w:t>
      </w:r>
    </w:p>
    <w:p w14:paraId="15F40FC9" w14:textId="77777777" w:rsidR="00B260E5" w:rsidRPr="00BD5CE0" w:rsidRDefault="00B260E5" w:rsidP="00B260E5">
      <w:pPr>
        <w:rPr>
          <w:rFonts w:ascii="Times New Roman" w:hAnsi="Times New Roman" w:cs="Times New Roman"/>
          <w:u w:val="single"/>
        </w:rPr>
      </w:pPr>
      <w:r>
        <w:t xml:space="preserve">OMAHA (DTN) -- After key election losses such as the Virginia governor's race, </w:t>
      </w:r>
      <w:r w:rsidRPr="00BD5CE0">
        <w:rPr>
          <w:highlight w:val="green"/>
          <w:u w:val="single"/>
        </w:rPr>
        <w:t>House Dem</w:t>
      </w:r>
      <w:r w:rsidRPr="00BD5CE0">
        <w:rPr>
          <w:u w:val="single"/>
        </w:rPr>
        <w:t>ocrat</w:t>
      </w:r>
      <w:r w:rsidRPr="00BD5CE0">
        <w:rPr>
          <w:highlight w:val="green"/>
          <w:u w:val="single"/>
        </w:rPr>
        <w:t>s</w:t>
      </w:r>
      <w:r w:rsidRPr="00BD5CE0">
        <w:rPr>
          <w:u w:val="single"/>
        </w:rPr>
        <w:t xml:space="preserve"> are </w:t>
      </w:r>
      <w:r w:rsidRPr="00BD5CE0">
        <w:rPr>
          <w:highlight w:val="green"/>
          <w:u w:val="single"/>
        </w:rPr>
        <w:t>seeking to move ahead on</w:t>
      </w:r>
      <w:r w:rsidRPr="00BD5CE0">
        <w:rPr>
          <w:u w:val="single"/>
        </w:rPr>
        <w:t xml:space="preserve"> President Joe </w:t>
      </w:r>
      <w:r w:rsidRPr="00BD5CE0">
        <w:rPr>
          <w:highlight w:val="green"/>
          <w:u w:val="single"/>
        </w:rPr>
        <w:t>Biden's domestic policies</w:t>
      </w:r>
      <w:r w:rsidRPr="00BD5CE0">
        <w:rPr>
          <w:u w:val="single"/>
        </w:rPr>
        <w:t xml:space="preserve"> with an </w:t>
      </w:r>
      <w:r w:rsidRPr="00BD5CE0">
        <w:rPr>
          <w:highlight w:val="green"/>
          <w:u w:val="single"/>
        </w:rPr>
        <w:t>expected vote on the $1.75 trillion</w:t>
      </w:r>
      <w:r w:rsidRPr="00BD5CE0">
        <w:rPr>
          <w:u w:val="single"/>
        </w:rPr>
        <w:t xml:space="preserve"> "Build Back Better </w:t>
      </w:r>
      <w:r w:rsidRPr="00BD5CE0">
        <w:rPr>
          <w:highlight w:val="green"/>
          <w:u w:val="single"/>
        </w:rPr>
        <w:t>Act</w:t>
      </w:r>
      <w:r w:rsidRPr="00BD5CE0">
        <w:rPr>
          <w:u w:val="single"/>
        </w:rPr>
        <w:t>."</w:t>
      </w:r>
    </w:p>
    <w:p w14:paraId="4F0E4F9C" w14:textId="77777777" w:rsidR="00B260E5" w:rsidRPr="00AD1CB1" w:rsidRDefault="00B260E5" w:rsidP="00B260E5">
      <w:pPr>
        <w:rPr>
          <w:u w:val="single"/>
        </w:rPr>
      </w:pPr>
      <w:r>
        <w:t xml:space="preserve">The </w:t>
      </w:r>
      <w:r w:rsidRPr="00BD5CE0">
        <w:rPr>
          <w:highlight w:val="green"/>
          <w:u w:val="single"/>
        </w:rPr>
        <w:t>newest version</w:t>
      </w:r>
      <w:r w:rsidRPr="00AD1CB1">
        <w:rPr>
          <w:u w:val="single"/>
        </w:rPr>
        <w:t xml:space="preserve"> of the bill was </w:t>
      </w:r>
      <w:r w:rsidRPr="00BD5CE0">
        <w:rPr>
          <w:highlight w:val="green"/>
          <w:u w:val="single"/>
        </w:rPr>
        <w:t>sent to the House Rules Committee on Wednesday</w:t>
      </w:r>
      <w:r w:rsidRPr="00AD1CB1">
        <w:rPr>
          <w:u w:val="single"/>
        </w:rPr>
        <w:t xml:space="preserve"> afternoon with the committee </w:t>
      </w:r>
      <w:r w:rsidRPr="00BD5CE0">
        <w:rPr>
          <w:highlight w:val="green"/>
          <w:u w:val="single"/>
        </w:rPr>
        <w:t>holding a marathon late-night hearing</w:t>
      </w:r>
      <w:r w:rsidRPr="00AD1CB1">
        <w:rPr>
          <w:u w:val="single"/>
        </w:rPr>
        <w:t xml:space="preserve"> to detail rules </w:t>
      </w:r>
      <w:r w:rsidRPr="00BD5CE0">
        <w:rPr>
          <w:highlight w:val="green"/>
          <w:u w:val="single"/>
        </w:rPr>
        <w:t>for</w:t>
      </w:r>
      <w:r w:rsidRPr="00AD1CB1">
        <w:rPr>
          <w:u w:val="single"/>
        </w:rPr>
        <w:t xml:space="preserve"> debate </w:t>
      </w:r>
      <w:r w:rsidRPr="00BD5CE0">
        <w:rPr>
          <w:highlight w:val="green"/>
          <w:u w:val="single"/>
        </w:rPr>
        <w:t>if the bill gets to a floor vote this week.</w:t>
      </w:r>
    </w:p>
    <w:p w14:paraId="7310F959" w14:textId="77777777" w:rsidR="00B260E5" w:rsidRPr="00AD1CB1" w:rsidRDefault="00B260E5" w:rsidP="00B260E5">
      <w:pPr>
        <w:rPr>
          <w:u w:val="single"/>
        </w:rPr>
      </w:pPr>
      <w:r>
        <w:t xml:space="preserve">Speaking at the White House on Wednesday, Biden said he understands people want to see Democrats "get things done." </w:t>
      </w:r>
      <w:r w:rsidRPr="00BD5CE0">
        <w:t>The president said he's pushing members of his party to give final passage to the $1.2 trillion infrastructure bill, as well as the mix of social programs and tax changes in the Build Back Better Act.</w:t>
      </w:r>
    </w:p>
    <w:p w14:paraId="6D3AB7D3" w14:textId="77777777" w:rsidR="00B260E5" w:rsidRPr="00BD5CE0" w:rsidRDefault="00B260E5" w:rsidP="00B260E5">
      <w:pPr>
        <w:rPr>
          <w:sz w:val="18"/>
          <w:szCs w:val="18"/>
        </w:rPr>
      </w:pPr>
      <w:r w:rsidRPr="00BD5CE0">
        <w:rPr>
          <w:sz w:val="18"/>
          <w:szCs w:val="18"/>
        </w:rPr>
        <w:t>"People are upset and uncertain about a lot of things -- from COVID, to school, to jobs, to a whole range of things, and the cost of a gallon of gasoline," Biden said. "And so, if I'm able to pass -- sign into law my Build Back Better initiative, I'm in a position where you're going to see a lot of those things ameliorated quickly and swiftly. And so that has to be done."</w:t>
      </w:r>
    </w:p>
    <w:p w14:paraId="00AB1A75" w14:textId="77777777" w:rsidR="00B260E5" w:rsidRPr="00BD5CE0" w:rsidRDefault="00B260E5" w:rsidP="00B260E5">
      <w:pPr>
        <w:rPr>
          <w:sz w:val="18"/>
          <w:szCs w:val="18"/>
        </w:rPr>
      </w:pPr>
      <w:r w:rsidRPr="00BD5CE0">
        <w:rPr>
          <w:sz w:val="18"/>
          <w:szCs w:val="18"/>
        </w:rPr>
        <w:t>Still, Biden's agenda remains caught between moderates and liberals in his own party, leaving open questions of whether House Speaker Nancy Pelosi, D-Calif., can schedule a floor vote on the bill.</w:t>
      </w:r>
    </w:p>
    <w:p w14:paraId="3F22B745" w14:textId="77777777" w:rsidR="00B260E5" w:rsidRPr="00E93D50" w:rsidRDefault="00B260E5" w:rsidP="00B260E5">
      <w:pPr>
        <w:rPr>
          <w:u w:val="single"/>
        </w:rPr>
      </w:pPr>
      <w:r w:rsidRPr="00E93D50">
        <w:rPr>
          <w:u w:val="single"/>
        </w:rPr>
        <w:t xml:space="preserve">The </w:t>
      </w:r>
      <w:r w:rsidRPr="00BD5CE0">
        <w:rPr>
          <w:highlight w:val="green"/>
          <w:u w:val="single"/>
        </w:rPr>
        <w:t>House Ag</w:t>
      </w:r>
      <w:r w:rsidRPr="00E93D50">
        <w:rPr>
          <w:u w:val="single"/>
        </w:rPr>
        <w:t xml:space="preserve">riculture </w:t>
      </w:r>
      <w:r w:rsidRPr="00BD5CE0">
        <w:rPr>
          <w:highlight w:val="green"/>
          <w:u w:val="single"/>
        </w:rPr>
        <w:t>Committee</w:t>
      </w:r>
      <w:r w:rsidRPr="00E93D50">
        <w:rPr>
          <w:u w:val="single"/>
        </w:rPr>
        <w:t xml:space="preserve"> released details </w:t>
      </w:r>
      <w:r w:rsidRPr="00BD5CE0">
        <w:rPr>
          <w:highlight w:val="green"/>
          <w:u w:val="single"/>
        </w:rPr>
        <w:t>highlighting $87.4 billion</w:t>
      </w:r>
      <w:r w:rsidRPr="00E93D50">
        <w:rPr>
          <w:u w:val="single"/>
        </w:rPr>
        <w:t xml:space="preserve"> in spending </w:t>
      </w:r>
      <w:r w:rsidRPr="00BD5CE0">
        <w:rPr>
          <w:highlight w:val="green"/>
          <w:u w:val="single"/>
        </w:rPr>
        <w:t>on ag</w:t>
      </w:r>
      <w:r w:rsidRPr="00E93D50">
        <w:rPr>
          <w:u w:val="single"/>
        </w:rPr>
        <w:t>riculture, including $28 billion for conservation programs, $27 billion for forestry, $18 billion for rural development, $12 billion for farmer debt relief and $2 billion for agricultural research.</w:t>
      </w:r>
    </w:p>
    <w:p w14:paraId="31DDB7D2" w14:textId="77777777" w:rsidR="00B260E5" w:rsidRPr="00BD5CE0" w:rsidRDefault="00B260E5" w:rsidP="00B260E5">
      <w:pPr>
        <w:rPr>
          <w:sz w:val="16"/>
          <w:szCs w:val="16"/>
        </w:rPr>
      </w:pPr>
      <w:r w:rsidRPr="00BD5CE0">
        <w:rPr>
          <w:sz w:val="16"/>
          <w:szCs w:val="16"/>
        </w:rPr>
        <w:t>On taxes, the bill changes the current 21% rate and provides a tax cut to 18% for corporations with taxable income below $400,000. The tax is increased to 26.5% for corporations with incomes higher than $5 million. The bill also sets a minimum 15% corporate tax for companies that zero out their tax liability.</w:t>
      </w:r>
    </w:p>
    <w:p w14:paraId="21E1CBDB" w14:textId="77777777" w:rsidR="00B260E5" w:rsidRPr="00BD5CE0" w:rsidRDefault="00B260E5" w:rsidP="00B260E5">
      <w:pPr>
        <w:rPr>
          <w:sz w:val="16"/>
          <w:szCs w:val="16"/>
        </w:rPr>
      </w:pPr>
      <w:r w:rsidRPr="00BD5CE0">
        <w:rPr>
          <w:sz w:val="16"/>
          <w:szCs w:val="16"/>
        </w:rPr>
        <w:t>The bill also boosts the valuation benefit of Section 2032 A for farmland, raising the land value deduction from $750,000 to $11.7 million.</w:t>
      </w:r>
    </w:p>
    <w:p w14:paraId="6E565EDB" w14:textId="77777777" w:rsidR="00B260E5" w:rsidRPr="00BD5CE0" w:rsidRDefault="00B260E5" w:rsidP="00B260E5">
      <w:pPr>
        <w:rPr>
          <w:sz w:val="16"/>
          <w:szCs w:val="16"/>
        </w:rPr>
      </w:pPr>
      <w:r w:rsidRPr="00BD5CE0">
        <w:rPr>
          <w:sz w:val="16"/>
          <w:szCs w:val="16"/>
        </w:rPr>
        <w:t>The bill also increases taxes on higher-income people and limits deductions of qualified business income (Section 199A) for married couples with more than $500,000 in taxable income on a joint return.</w:t>
      </w:r>
    </w:p>
    <w:p w14:paraId="0281F0A6" w14:textId="77777777" w:rsidR="00B260E5" w:rsidRPr="00BD5CE0" w:rsidRDefault="00B260E5" w:rsidP="00B260E5">
      <w:pPr>
        <w:rPr>
          <w:sz w:val="16"/>
          <w:szCs w:val="16"/>
        </w:rPr>
      </w:pPr>
      <w:r w:rsidRPr="00BD5CE0">
        <w:rPr>
          <w:sz w:val="16"/>
          <w:szCs w:val="16"/>
        </w:rPr>
        <w:t>For families, the bill extends the $3,600 Child Tax Credit and expands the Earned Income Credit for low-wage workers without children.</w:t>
      </w:r>
    </w:p>
    <w:p w14:paraId="4DF9B1CC" w14:textId="77777777" w:rsidR="00B260E5" w:rsidRPr="00BD5CE0" w:rsidRDefault="00B260E5" w:rsidP="00B260E5">
      <w:pPr>
        <w:rPr>
          <w:sz w:val="16"/>
          <w:szCs w:val="16"/>
        </w:rPr>
      </w:pPr>
      <w:r w:rsidRPr="00BD5CE0">
        <w:rPr>
          <w:sz w:val="16"/>
          <w:szCs w:val="16"/>
        </w:rPr>
        <w:t>A provision drawing criticism is an agreement to expand the State and Local Taxes (SALT) deduction from $10,000 to $72,500. Republicans pointed out the provision largely helps wealthier people because most people now take advantage of the $24,000 standard deduction.</w:t>
      </w:r>
    </w:p>
    <w:p w14:paraId="7F26C05D" w14:textId="77777777" w:rsidR="00B260E5" w:rsidRPr="00BD5CE0" w:rsidRDefault="00B260E5" w:rsidP="00B260E5">
      <w:pPr>
        <w:rPr>
          <w:sz w:val="16"/>
          <w:szCs w:val="16"/>
        </w:rPr>
      </w:pPr>
      <w:r w:rsidRPr="00BD5CE0">
        <w:rPr>
          <w:sz w:val="16"/>
          <w:szCs w:val="16"/>
        </w:rPr>
        <w:t xml:space="preserve">More Recommended for You </w:t>
      </w:r>
    </w:p>
    <w:p w14:paraId="0CAEBE27" w14:textId="77777777" w:rsidR="00B260E5" w:rsidRPr="00BD5CE0" w:rsidRDefault="00B260E5" w:rsidP="00B260E5">
      <w:pPr>
        <w:rPr>
          <w:sz w:val="16"/>
          <w:szCs w:val="16"/>
        </w:rPr>
      </w:pPr>
      <w:r w:rsidRPr="00BD5CE0">
        <w:rPr>
          <w:sz w:val="16"/>
          <w:szCs w:val="16"/>
        </w:rPr>
        <w:lastRenderedPageBreak/>
        <w:t>"The people left in the poor rural areas of my district are going to get left out," said Rep. Tom Rice, R-S.C., pointing to the changes on SALT.</w:t>
      </w:r>
    </w:p>
    <w:p w14:paraId="26C19624" w14:textId="77777777" w:rsidR="00B260E5" w:rsidRPr="00BD5CE0" w:rsidRDefault="00B260E5" w:rsidP="00B260E5">
      <w:pPr>
        <w:rPr>
          <w:sz w:val="16"/>
          <w:szCs w:val="16"/>
        </w:rPr>
      </w:pPr>
      <w:r w:rsidRPr="00BD5CE0">
        <w:rPr>
          <w:sz w:val="16"/>
          <w:szCs w:val="16"/>
        </w:rPr>
        <w:t>The bill also includes a provision allowing Health and Human Services officials to negotiate certain prescription drug prices for Medicare.</w:t>
      </w:r>
    </w:p>
    <w:p w14:paraId="6BA9B0DA" w14:textId="77777777" w:rsidR="00B260E5" w:rsidRPr="00BD5CE0" w:rsidRDefault="00B260E5" w:rsidP="00B260E5">
      <w:pPr>
        <w:rPr>
          <w:sz w:val="16"/>
          <w:szCs w:val="16"/>
        </w:rPr>
      </w:pPr>
      <w:r w:rsidRPr="00BD5CE0">
        <w:rPr>
          <w:sz w:val="16"/>
          <w:szCs w:val="16"/>
        </w:rPr>
        <w:t>Despite earlier objections from the Senate parliamentarian, the House bill also includes immigration provisions, including granting permanent residency status for farmworkers and other undocumented immigrations who were considered essential workers early in the pandemic. The bill also includes legal immigration status for children who came into the U.S. with their parents, known as "Dreamers." The White House stated the bill also will reform the immigration system to reduce the visa backlog.</w:t>
      </w:r>
    </w:p>
    <w:p w14:paraId="67F289DD" w14:textId="77777777" w:rsidR="00B260E5" w:rsidRPr="00BD5CE0" w:rsidRDefault="00B260E5" w:rsidP="00B260E5">
      <w:pPr>
        <w:rPr>
          <w:sz w:val="16"/>
          <w:szCs w:val="16"/>
        </w:rPr>
      </w:pPr>
      <w:r w:rsidRPr="00BD5CE0">
        <w:rPr>
          <w:sz w:val="16"/>
          <w:szCs w:val="16"/>
        </w:rPr>
        <w:t>The White House released a fact sheet on rural communities, championing the "landmark new program," the Rural Partnership Program, which will provide $970 million for states and tribes to use for competitive rural economic grant programs.</w:t>
      </w:r>
    </w:p>
    <w:p w14:paraId="5E9FC810" w14:textId="77777777" w:rsidR="00B260E5" w:rsidRPr="00BD5CE0" w:rsidRDefault="00B260E5" w:rsidP="00B260E5">
      <w:pPr>
        <w:rPr>
          <w:sz w:val="16"/>
          <w:szCs w:val="16"/>
        </w:rPr>
      </w:pPr>
      <w:proofErr w:type="spellStart"/>
      <w:r w:rsidRPr="00BD5CE0">
        <w:rPr>
          <w:sz w:val="16"/>
          <w:szCs w:val="16"/>
        </w:rPr>
        <w:t>Kelliann</w:t>
      </w:r>
      <w:proofErr w:type="spellEnd"/>
      <w:r w:rsidRPr="00BD5CE0">
        <w:rPr>
          <w:sz w:val="16"/>
          <w:szCs w:val="16"/>
        </w:rPr>
        <w:t xml:space="preserve"> Blazek, special assistant to the president for agriculture and rural policy, highlighted the Rural Partnership Program in an interview with DTN. Blazek noted that eight out of 10 counties with high levels of poverty are in rural areas of the country and have fewer resources for local development.</w:t>
      </w:r>
    </w:p>
    <w:p w14:paraId="32CAF36B" w14:textId="77777777" w:rsidR="00B260E5" w:rsidRPr="00BD5CE0" w:rsidRDefault="00B260E5" w:rsidP="00B260E5">
      <w:pPr>
        <w:rPr>
          <w:sz w:val="16"/>
          <w:szCs w:val="16"/>
        </w:rPr>
      </w:pPr>
      <w:r w:rsidRPr="00BD5CE0">
        <w:rPr>
          <w:sz w:val="16"/>
          <w:szCs w:val="16"/>
        </w:rPr>
        <w:t xml:space="preserve">"So, we're taking a bottom-up approach and putting rural communities in the driver's </w:t>
      </w:r>
      <w:proofErr w:type="gramStart"/>
      <w:r w:rsidRPr="00BD5CE0">
        <w:rPr>
          <w:sz w:val="16"/>
          <w:szCs w:val="16"/>
        </w:rPr>
        <w:t>seat</w:t>
      </w:r>
      <w:proofErr w:type="gramEnd"/>
      <w:r w:rsidRPr="00BD5CE0">
        <w:rPr>
          <w:sz w:val="16"/>
          <w:szCs w:val="16"/>
        </w:rPr>
        <w:t xml:space="preserve"> so they have the tools and resources to evaluate their goals and then we'll help them get there," Blazek said. </w:t>
      </w:r>
    </w:p>
    <w:p w14:paraId="2EE90F09" w14:textId="77777777" w:rsidR="00B260E5" w:rsidRPr="00BD5CE0" w:rsidRDefault="00B260E5" w:rsidP="00B260E5">
      <w:pPr>
        <w:rPr>
          <w:sz w:val="16"/>
          <w:szCs w:val="16"/>
        </w:rPr>
      </w:pPr>
      <w:r w:rsidRPr="00BD5CE0">
        <w:rPr>
          <w:sz w:val="16"/>
          <w:szCs w:val="16"/>
        </w:rPr>
        <w:t>The White House also spotlighted $9.7 billion in loans for rural electric providers and a separate $2.88 billion for electric loans to boost renewable energy. The investment is the largest since the Rural Electrification Act for providing energy to rural America, the White House stated.</w:t>
      </w:r>
    </w:p>
    <w:p w14:paraId="3DF2AAD4" w14:textId="77777777" w:rsidR="00B260E5" w:rsidRDefault="00B260E5" w:rsidP="00B260E5">
      <w:r w:rsidRPr="001A4DA3">
        <w:rPr>
          <w:u w:val="single"/>
        </w:rPr>
        <w:t xml:space="preserve">On the </w:t>
      </w:r>
      <w:r w:rsidRPr="00BD5CE0">
        <w:rPr>
          <w:highlight w:val="green"/>
          <w:u w:val="single"/>
        </w:rPr>
        <w:t>$28 billion in conservation spending</w:t>
      </w:r>
      <w:r w:rsidRPr="001A4DA3">
        <w:rPr>
          <w:u w:val="single"/>
        </w:rPr>
        <w:t xml:space="preserve">, the </w:t>
      </w:r>
      <w:r w:rsidRPr="00BD5CE0">
        <w:rPr>
          <w:highlight w:val="green"/>
          <w:u w:val="single"/>
        </w:rPr>
        <w:t>bill increases funds for</w:t>
      </w:r>
      <w:r w:rsidRPr="001A4DA3">
        <w:rPr>
          <w:u w:val="single"/>
        </w:rPr>
        <w:t xml:space="preserve"> USDA's major </w:t>
      </w:r>
      <w:r w:rsidRPr="00BD5CE0">
        <w:rPr>
          <w:highlight w:val="green"/>
          <w:u w:val="single"/>
        </w:rPr>
        <w:t>conservation programs to focus on climate-smart ag</w:t>
      </w:r>
      <w:r w:rsidRPr="001A4DA3">
        <w:rPr>
          <w:u w:val="single"/>
        </w:rPr>
        <w:t xml:space="preserve">ricultural </w:t>
      </w:r>
      <w:r w:rsidRPr="00BD5CE0">
        <w:rPr>
          <w:highlight w:val="green"/>
          <w:u w:val="single"/>
        </w:rPr>
        <w:t>practices</w:t>
      </w:r>
      <w:r w:rsidRPr="001A4DA3">
        <w:rPr>
          <w:u w:val="single"/>
        </w:rPr>
        <w:t>.</w:t>
      </w:r>
      <w:r>
        <w:t xml:space="preserve"> That includes $9 billion for the Environmental Quality Incentives Program (EQIP), $7.45 billion for the Regional Conservation Partnership Program (RCPP), $4.1 billion for the Conservation Stewardship Program (CSP), and $1.7 billion for the Agricultural Conservation Easement Program. The White House stated that "at its peak," the climate-smart programs could reach as many as 130 million crop acres.</w:t>
      </w:r>
    </w:p>
    <w:p w14:paraId="219069B3" w14:textId="77777777" w:rsidR="00B260E5" w:rsidRPr="001A4DA3" w:rsidRDefault="00B260E5" w:rsidP="00B260E5">
      <w:pPr>
        <w:rPr>
          <w:u w:val="single"/>
        </w:rPr>
      </w:pPr>
      <w:r w:rsidRPr="001A4DA3">
        <w:rPr>
          <w:u w:val="single"/>
        </w:rPr>
        <w:t xml:space="preserve">"The </w:t>
      </w:r>
      <w:r w:rsidRPr="00BD5CE0">
        <w:rPr>
          <w:highlight w:val="green"/>
          <w:u w:val="single"/>
        </w:rPr>
        <w:t>president believes farmers and ranchers are part of the solution</w:t>
      </w:r>
      <w:r w:rsidRPr="001A4DA3">
        <w:rPr>
          <w:u w:val="single"/>
        </w:rPr>
        <w:t xml:space="preserve"> when it comes to climate change, and from the very start of this administration, we've been seeking input from and </w:t>
      </w:r>
      <w:r w:rsidRPr="00BD5CE0">
        <w:rPr>
          <w:highlight w:val="green"/>
          <w:u w:val="single"/>
        </w:rPr>
        <w:t>listening to farmers</w:t>
      </w:r>
      <w:r w:rsidRPr="001A4DA3">
        <w:rPr>
          <w:u w:val="single"/>
        </w:rPr>
        <w:t xml:space="preserve"> and ranchers </w:t>
      </w:r>
      <w:r w:rsidRPr="00BD5CE0">
        <w:rPr>
          <w:highlight w:val="green"/>
          <w:u w:val="single"/>
        </w:rPr>
        <w:t xml:space="preserve">and rural communities </w:t>
      </w:r>
      <w:r w:rsidRPr="00BD5CE0">
        <w:rPr>
          <w:u w:val="single"/>
        </w:rPr>
        <w:t xml:space="preserve">to </w:t>
      </w:r>
      <w:r w:rsidRPr="00BD5CE0">
        <w:rPr>
          <w:highlight w:val="green"/>
          <w:u w:val="single"/>
        </w:rPr>
        <w:t>inform our climate agenda</w:t>
      </w:r>
      <w:r w:rsidRPr="001A4DA3">
        <w:rPr>
          <w:u w:val="single"/>
        </w:rPr>
        <w:t>," Blazek said.</w:t>
      </w:r>
    </w:p>
    <w:p w14:paraId="3C33B3F8" w14:textId="77777777" w:rsidR="00B260E5" w:rsidRPr="00BD5CE0" w:rsidRDefault="00B260E5" w:rsidP="00B260E5">
      <w:pPr>
        <w:rPr>
          <w:sz w:val="16"/>
          <w:szCs w:val="16"/>
        </w:rPr>
      </w:pPr>
      <w:r w:rsidRPr="00BD5CE0">
        <w:rPr>
          <w:sz w:val="16"/>
          <w:szCs w:val="16"/>
        </w:rPr>
        <w:t xml:space="preserve">Republicans testifying before the Rules Committee challenged the $1.75 trillion costs of the bill, arguing the actual costs were higher. They added that the costs of the bill would add "further fuel for the fire" on inflation. Pointing to the creation of the Civilian Conservation Corps that would operate out of USDA, Rep. Bruce </w:t>
      </w:r>
      <w:proofErr w:type="spellStart"/>
      <w:r w:rsidRPr="00BD5CE0">
        <w:rPr>
          <w:sz w:val="16"/>
          <w:szCs w:val="16"/>
        </w:rPr>
        <w:t>Westerman</w:t>
      </w:r>
      <w:proofErr w:type="spellEnd"/>
      <w:r w:rsidRPr="00BD5CE0">
        <w:rPr>
          <w:sz w:val="16"/>
          <w:szCs w:val="16"/>
        </w:rPr>
        <w:t>, R-Ark., said the recreation of a 1930s New Deal program would compete for workers.</w:t>
      </w:r>
    </w:p>
    <w:p w14:paraId="268C16EC" w14:textId="77777777" w:rsidR="00B260E5" w:rsidRPr="00BD5CE0" w:rsidRDefault="00B260E5" w:rsidP="00B260E5">
      <w:pPr>
        <w:rPr>
          <w:sz w:val="16"/>
          <w:szCs w:val="16"/>
        </w:rPr>
      </w:pPr>
      <w:r w:rsidRPr="00BD5CE0">
        <w:rPr>
          <w:sz w:val="16"/>
          <w:szCs w:val="16"/>
        </w:rPr>
        <w:t xml:space="preserve">"Why create a government jobs program when every employer I run across tells me they can't find people to work," </w:t>
      </w:r>
      <w:proofErr w:type="spellStart"/>
      <w:r w:rsidRPr="00BD5CE0">
        <w:rPr>
          <w:sz w:val="16"/>
          <w:szCs w:val="16"/>
        </w:rPr>
        <w:t>Westerman</w:t>
      </w:r>
      <w:proofErr w:type="spellEnd"/>
      <w:r w:rsidRPr="00BD5CE0">
        <w:rPr>
          <w:sz w:val="16"/>
          <w:szCs w:val="16"/>
        </w:rPr>
        <w:t xml:space="preserve"> said.</w:t>
      </w:r>
    </w:p>
    <w:p w14:paraId="67582FCD" w14:textId="77777777" w:rsidR="00B260E5" w:rsidRPr="00BD5CE0" w:rsidRDefault="00B260E5" w:rsidP="00B260E5">
      <w:pPr>
        <w:rPr>
          <w:sz w:val="16"/>
          <w:szCs w:val="16"/>
        </w:rPr>
      </w:pPr>
      <w:r w:rsidRPr="00BD5CE0">
        <w:rPr>
          <w:sz w:val="16"/>
          <w:szCs w:val="16"/>
        </w:rPr>
        <w:t>Rep. Jim McGovern, D-Mass., chairman of the House Rules Committee, pointed to the benefit of the reconciliation package and the $1.2 trillion Senate-passed infrastructure bill, which is tied up because House Democrats will not pass it until they vote on the Build Back Better Act. McGovern noted Republicans could not get an infrastructure bill passed when President Donald Trump was in charge and Republicans controlled Congress.</w:t>
      </w:r>
    </w:p>
    <w:p w14:paraId="3D2EC408" w14:textId="77777777" w:rsidR="00B260E5" w:rsidRDefault="00B260E5" w:rsidP="00B260E5">
      <w:r>
        <w:t>"Every week was infrastructure week," McGovern said. He added, "</w:t>
      </w:r>
      <w:r w:rsidRPr="001A4DA3">
        <w:rPr>
          <w:u w:val="single"/>
        </w:rPr>
        <w:t xml:space="preserve">The reason I am anxious to get </w:t>
      </w:r>
      <w:proofErr w:type="gramStart"/>
      <w:r w:rsidRPr="001A4DA3">
        <w:rPr>
          <w:u w:val="single"/>
        </w:rPr>
        <w:t>both of these</w:t>
      </w:r>
      <w:proofErr w:type="gramEnd"/>
      <w:r w:rsidRPr="001A4DA3">
        <w:rPr>
          <w:u w:val="single"/>
        </w:rPr>
        <w:t xml:space="preserve"> bills done is </w:t>
      </w:r>
      <w:r w:rsidRPr="00BD5CE0">
        <w:rPr>
          <w:highlight w:val="green"/>
          <w:u w:val="single"/>
        </w:rPr>
        <w:t>people want us to deliver</w:t>
      </w:r>
      <w:r w:rsidRPr="001A4DA3">
        <w:rPr>
          <w:u w:val="single"/>
        </w:rPr>
        <w:t>. T</w:t>
      </w:r>
      <w:r>
        <w:t xml:space="preserve">hey are tired of talk and no action. And, you know, they are tired of the polarization. And so, you know, people are talking about these bills as a political calculation, but at the end of the day, you know, </w:t>
      </w:r>
      <w:r w:rsidRPr="001A4DA3">
        <w:rPr>
          <w:u w:val="single"/>
        </w:rPr>
        <w:t xml:space="preserve">if we can get this done, </w:t>
      </w:r>
      <w:r w:rsidRPr="00BD5CE0">
        <w:rPr>
          <w:highlight w:val="green"/>
          <w:u w:val="single"/>
        </w:rPr>
        <w:t>it's going to be meaningful</w:t>
      </w:r>
      <w:r w:rsidRPr="001A4DA3">
        <w:rPr>
          <w:u w:val="single"/>
        </w:rPr>
        <w:t xml:space="preserve"> in people's lives,</w:t>
      </w:r>
      <w:r>
        <w:t>" McGovern said.</w:t>
      </w:r>
    </w:p>
    <w:p w14:paraId="46234AB6" w14:textId="77777777" w:rsidR="00B260E5" w:rsidRDefault="00B260E5" w:rsidP="00B260E5">
      <w:pPr>
        <w:pStyle w:val="Heading4"/>
      </w:pPr>
      <w:r>
        <w:t>Strengthening unions requires Biden’s political capital – PRO act proves</w:t>
      </w:r>
    </w:p>
    <w:p w14:paraId="52F5FFDB" w14:textId="77777777" w:rsidR="00B260E5" w:rsidRPr="008F1562" w:rsidRDefault="00B260E5" w:rsidP="00B260E5">
      <w:pPr>
        <w:rPr>
          <w:rStyle w:val="Style13ptBold"/>
          <w:rFonts w:ascii="Times New Roman" w:hAnsi="Times New Roman" w:cs="Times New Roman"/>
          <w:b w:val="0"/>
          <w:bCs w:val="0"/>
          <w:sz w:val="22"/>
        </w:rPr>
      </w:pPr>
      <w:proofErr w:type="spellStart"/>
      <w:r>
        <w:rPr>
          <w:rStyle w:val="Style13ptBold"/>
        </w:rPr>
        <w:t>Birenbaum</w:t>
      </w:r>
      <w:proofErr w:type="spellEnd"/>
      <w:r>
        <w:rPr>
          <w:rStyle w:val="Style13ptBold"/>
        </w:rPr>
        <w:t xml:space="preserve"> 21 [</w:t>
      </w:r>
      <w:r>
        <w:t xml:space="preserve">Charles S. </w:t>
      </w:r>
      <w:proofErr w:type="spellStart"/>
      <w:r>
        <w:t>Birenbaum</w:t>
      </w:r>
      <w:proofErr w:type="spellEnd"/>
      <w:r>
        <w:t xml:space="preserve"> serves as the firm’s Chair of Northern California and Co-Chair of the firm’s Labor &amp; Employment Practice’s Labor-Management Relations group. Chuck is an experienced labor and employment attorney who focuses his practice on traditional labor and employment law </w:t>
      </w:r>
      <w:proofErr w:type="gramStart"/>
      <w:r>
        <w:t>matters, and</w:t>
      </w:r>
      <w:proofErr w:type="gramEnd"/>
      <w:r>
        <w:t xml:space="preserve"> has wide-ranging experience litigating in state and federal courts as well as various </w:t>
      </w:r>
      <w:r>
        <w:lastRenderedPageBreak/>
        <w:t xml:space="preserve">administrative agencies. March 12, 2021. “The New </w:t>
      </w:r>
      <w:proofErr w:type="spellStart"/>
      <w:r>
        <w:t>New</w:t>
      </w:r>
      <w:proofErr w:type="spellEnd"/>
      <w:r>
        <w:t xml:space="preserve"> Deal? U.S. House Of Representatives Passes Sweeping Labor Reform With Significant but Uncertain Future” </w:t>
      </w:r>
      <w:hyperlink r:id="rId10" w:history="1">
        <w:r w:rsidRPr="00436088">
          <w:rPr>
            <w:rStyle w:val="Hyperlink"/>
          </w:rPr>
          <w:t>https://www.natlawreview.com/article/new-new-deal-us-house-representatives-passes-sweeping-labor-reform-significant Accessed 10/27</w:t>
        </w:r>
      </w:hyperlink>
      <w:r>
        <w:t xml:space="preserve"> //gord0]</w:t>
      </w:r>
    </w:p>
    <w:p w14:paraId="4265694C" w14:textId="77777777" w:rsidR="00B260E5" w:rsidRDefault="00B260E5" w:rsidP="00B260E5">
      <w:pPr>
        <w:rPr>
          <w:rFonts w:ascii="Times New Roman" w:hAnsi="Times New Roman" w:cs="Times New Roman"/>
        </w:rPr>
      </w:pPr>
      <w:r w:rsidRPr="00EE33DA">
        <w:rPr>
          <w:sz w:val="18"/>
          <w:szCs w:val="18"/>
        </w:rPr>
        <w:t xml:space="preserve">Unions are back in the news. On March 9, 2021, the U.S. House of Representatives successfully passed the Protect the Right to Organize Act (the PRO Act), legislation designed to overhaul the current labor relations framework—touching on issues including independent contractors, joint employers, employee arbitration agreements, and new union organizing rules. </w:t>
      </w:r>
      <w:r>
        <w:t xml:space="preserve">While Senate passage may not happen, President </w:t>
      </w:r>
      <w:r w:rsidRPr="00EE33DA">
        <w:rPr>
          <w:highlight w:val="green"/>
          <w:u w:val="single"/>
        </w:rPr>
        <w:t>Biden’s insistence on being the “most pro-union president</w:t>
      </w:r>
      <w:r w:rsidRPr="00D60031">
        <w:rPr>
          <w:u w:val="single"/>
        </w:rPr>
        <w:t>”</w:t>
      </w:r>
      <w:r>
        <w:t xml:space="preserve"> could make the PRO Act a legislative priority later in his term.</w:t>
      </w:r>
    </w:p>
    <w:p w14:paraId="4785624C" w14:textId="77777777" w:rsidR="00B260E5" w:rsidRPr="00CB3701" w:rsidRDefault="00B260E5" w:rsidP="00B260E5">
      <w:pPr>
        <w:rPr>
          <w:sz w:val="14"/>
          <w:szCs w:val="14"/>
        </w:rPr>
      </w:pPr>
      <w:r w:rsidRPr="00CB3701">
        <w:rPr>
          <w:rStyle w:val="Strong"/>
          <w:sz w:val="14"/>
          <w:szCs w:val="14"/>
        </w:rPr>
        <w:t>I.  Expanding the Class of Covered Employees</w:t>
      </w:r>
    </w:p>
    <w:p w14:paraId="6318E7B5" w14:textId="77777777" w:rsidR="00B260E5" w:rsidRPr="00CB3701" w:rsidRDefault="00B260E5" w:rsidP="00B260E5">
      <w:pPr>
        <w:rPr>
          <w:sz w:val="14"/>
          <w:szCs w:val="14"/>
        </w:rPr>
      </w:pPr>
      <w:r w:rsidRPr="00CB3701">
        <w:rPr>
          <w:sz w:val="14"/>
          <w:szCs w:val="14"/>
        </w:rPr>
        <w:t>The PRO Act contains a host of laws and definitional revisions that significantly expand the class of employees covered by the National Labor Relations Act (NLRA).</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27"/>
        <w:gridCol w:w="56"/>
        <w:gridCol w:w="2279"/>
      </w:tblGrid>
      <w:tr w:rsidR="00B260E5" w:rsidRPr="00CB3701" w14:paraId="148207BC" w14:textId="77777777" w:rsidTr="00E7421D">
        <w:trPr>
          <w:tblCellSpacing w:w="0" w:type="dxa"/>
        </w:trPr>
        <w:tc>
          <w:tcPr>
            <w:tcW w:w="0" w:type="auto"/>
            <w:vAlign w:val="center"/>
            <w:hideMark/>
          </w:tcPr>
          <w:p w14:paraId="4D7DEC63" w14:textId="77777777" w:rsidR="00B260E5" w:rsidRPr="00CB3701" w:rsidRDefault="00B260E5" w:rsidP="00E7421D">
            <w:pPr>
              <w:rPr>
                <w:sz w:val="14"/>
                <w:szCs w:val="14"/>
              </w:rPr>
            </w:pPr>
            <w:r w:rsidRPr="00CB3701">
              <w:rPr>
                <w:sz w:val="14"/>
                <w:szCs w:val="14"/>
              </w:rPr>
              <w:t>a.</w:t>
            </w:r>
          </w:p>
        </w:tc>
        <w:tc>
          <w:tcPr>
            <w:tcW w:w="0" w:type="auto"/>
            <w:vAlign w:val="center"/>
            <w:hideMark/>
          </w:tcPr>
          <w:p w14:paraId="72E25F70" w14:textId="77777777" w:rsidR="00B260E5" w:rsidRPr="00CB3701" w:rsidRDefault="00B260E5" w:rsidP="00E7421D">
            <w:pPr>
              <w:rPr>
                <w:sz w:val="14"/>
                <w:szCs w:val="14"/>
              </w:rPr>
            </w:pPr>
            <w:r w:rsidRPr="00CB3701">
              <w:rPr>
                <w:sz w:val="14"/>
                <w:szCs w:val="14"/>
              </w:rPr>
              <w:t> </w:t>
            </w:r>
          </w:p>
        </w:tc>
        <w:tc>
          <w:tcPr>
            <w:tcW w:w="0" w:type="auto"/>
            <w:vAlign w:val="center"/>
            <w:hideMark/>
          </w:tcPr>
          <w:p w14:paraId="717444D8" w14:textId="77777777" w:rsidR="00B260E5" w:rsidRPr="00CB3701" w:rsidRDefault="00B260E5" w:rsidP="00E7421D">
            <w:pPr>
              <w:rPr>
                <w:sz w:val="14"/>
                <w:szCs w:val="14"/>
              </w:rPr>
            </w:pPr>
            <w:r w:rsidRPr="00CB3701">
              <w:rPr>
                <w:rStyle w:val="Emphasis"/>
                <w:sz w:val="14"/>
                <w:szCs w:val="14"/>
              </w:rPr>
              <w:t>Independent Contractor Classifications</w:t>
            </w:r>
          </w:p>
        </w:tc>
      </w:tr>
    </w:tbl>
    <w:p w14:paraId="5B6F751D" w14:textId="77777777" w:rsidR="00B260E5" w:rsidRPr="00CB3701" w:rsidRDefault="00B260E5" w:rsidP="00B260E5">
      <w:pPr>
        <w:rPr>
          <w:sz w:val="14"/>
          <w:szCs w:val="14"/>
        </w:rPr>
      </w:pPr>
      <w:r w:rsidRPr="00CB3701">
        <w:rPr>
          <w:sz w:val="14"/>
          <w:szCs w:val="14"/>
        </w:rPr>
        <w:t>The PRO Act redefines “employees” under the NLRA, by codifying the “ABC Test” for independent contractors used by certain states (such as California and Massachusetts). In practice, this new definition will significantly expand the class of eligible “employees” entitled to unionization and collective bargaining rights by making it more difficult for employers to categorize workers as independent contractors. </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33"/>
        <w:gridCol w:w="56"/>
        <w:gridCol w:w="1751"/>
      </w:tblGrid>
      <w:tr w:rsidR="00B260E5" w:rsidRPr="00CB3701" w14:paraId="78B43D44" w14:textId="77777777" w:rsidTr="00E7421D">
        <w:trPr>
          <w:tblCellSpacing w:w="0" w:type="dxa"/>
        </w:trPr>
        <w:tc>
          <w:tcPr>
            <w:tcW w:w="0" w:type="auto"/>
            <w:vAlign w:val="center"/>
            <w:hideMark/>
          </w:tcPr>
          <w:p w14:paraId="5DECADC1" w14:textId="77777777" w:rsidR="00B260E5" w:rsidRPr="00CB3701" w:rsidRDefault="00B260E5" w:rsidP="00E7421D">
            <w:pPr>
              <w:rPr>
                <w:sz w:val="14"/>
                <w:szCs w:val="14"/>
              </w:rPr>
            </w:pPr>
            <w:r w:rsidRPr="00CB3701">
              <w:rPr>
                <w:sz w:val="14"/>
                <w:szCs w:val="14"/>
              </w:rPr>
              <w:t>b.</w:t>
            </w:r>
          </w:p>
        </w:tc>
        <w:tc>
          <w:tcPr>
            <w:tcW w:w="0" w:type="auto"/>
            <w:vAlign w:val="center"/>
            <w:hideMark/>
          </w:tcPr>
          <w:p w14:paraId="5BD2A53F" w14:textId="77777777" w:rsidR="00B260E5" w:rsidRPr="00CB3701" w:rsidRDefault="00B260E5" w:rsidP="00E7421D">
            <w:pPr>
              <w:rPr>
                <w:sz w:val="14"/>
                <w:szCs w:val="14"/>
              </w:rPr>
            </w:pPr>
            <w:r w:rsidRPr="00CB3701">
              <w:rPr>
                <w:sz w:val="14"/>
                <w:szCs w:val="14"/>
              </w:rPr>
              <w:t> </w:t>
            </w:r>
          </w:p>
        </w:tc>
        <w:tc>
          <w:tcPr>
            <w:tcW w:w="0" w:type="auto"/>
            <w:vAlign w:val="center"/>
            <w:hideMark/>
          </w:tcPr>
          <w:p w14:paraId="3B1A3D73" w14:textId="77777777" w:rsidR="00B260E5" w:rsidRPr="00CB3701" w:rsidRDefault="00B260E5" w:rsidP="00E7421D">
            <w:pPr>
              <w:rPr>
                <w:sz w:val="14"/>
                <w:szCs w:val="14"/>
              </w:rPr>
            </w:pPr>
            <w:r w:rsidRPr="00CB3701">
              <w:rPr>
                <w:rStyle w:val="Emphasis"/>
                <w:sz w:val="14"/>
                <w:szCs w:val="14"/>
              </w:rPr>
              <w:t>Joint-Employer Classifications</w:t>
            </w:r>
          </w:p>
        </w:tc>
      </w:tr>
    </w:tbl>
    <w:p w14:paraId="359F4766" w14:textId="77777777" w:rsidR="00B260E5" w:rsidRPr="00CB3701" w:rsidRDefault="00B260E5" w:rsidP="00B260E5">
      <w:pPr>
        <w:rPr>
          <w:sz w:val="14"/>
          <w:szCs w:val="14"/>
        </w:rPr>
      </w:pPr>
      <w:r w:rsidRPr="00CB3701">
        <w:rPr>
          <w:sz w:val="14"/>
          <w:szCs w:val="14"/>
        </w:rPr>
        <w:t>The PRO Act redefines “employers” under the NLRA, by codifying the liberal joint-employer standard announced in </w:t>
      </w:r>
      <w:r w:rsidRPr="00CB3701">
        <w:rPr>
          <w:rStyle w:val="Emphasis"/>
          <w:sz w:val="14"/>
          <w:szCs w:val="14"/>
        </w:rPr>
        <w:t>Browning-Ferris Industries</w:t>
      </w:r>
      <w:r w:rsidRPr="00CB3701">
        <w:rPr>
          <w:sz w:val="14"/>
          <w:szCs w:val="14"/>
        </w:rPr>
        <w:t>, (2015) 362 NLRB No. 186. The new standard looks to the “right-to-control” any terms and conditions of employment of a workforce, even if indirectly and even if never exercised in fact. This test will create labor liability for businesses that traditionally have not had that liability.</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19"/>
        <w:gridCol w:w="56"/>
        <w:gridCol w:w="1532"/>
      </w:tblGrid>
      <w:tr w:rsidR="00B260E5" w:rsidRPr="00CB3701" w14:paraId="106940F7" w14:textId="77777777" w:rsidTr="00E7421D">
        <w:trPr>
          <w:tblCellSpacing w:w="0" w:type="dxa"/>
        </w:trPr>
        <w:tc>
          <w:tcPr>
            <w:tcW w:w="0" w:type="auto"/>
            <w:vAlign w:val="center"/>
            <w:hideMark/>
          </w:tcPr>
          <w:p w14:paraId="3A82EAE6" w14:textId="77777777" w:rsidR="00B260E5" w:rsidRPr="00CB3701" w:rsidRDefault="00B260E5" w:rsidP="00E7421D">
            <w:pPr>
              <w:rPr>
                <w:sz w:val="14"/>
                <w:szCs w:val="14"/>
              </w:rPr>
            </w:pPr>
            <w:r w:rsidRPr="00CB3701">
              <w:rPr>
                <w:sz w:val="14"/>
                <w:szCs w:val="14"/>
              </w:rPr>
              <w:t>c.</w:t>
            </w:r>
          </w:p>
        </w:tc>
        <w:tc>
          <w:tcPr>
            <w:tcW w:w="0" w:type="auto"/>
            <w:vAlign w:val="center"/>
            <w:hideMark/>
          </w:tcPr>
          <w:p w14:paraId="4B7A4109" w14:textId="77777777" w:rsidR="00B260E5" w:rsidRPr="00CB3701" w:rsidRDefault="00B260E5" w:rsidP="00E7421D">
            <w:pPr>
              <w:rPr>
                <w:sz w:val="14"/>
                <w:szCs w:val="14"/>
              </w:rPr>
            </w:pPr>
            <w:r w:rsidRPr="00CB3701">
              <w:rPr>
                <w:sz w:val="14"/>
                <w:szCs w:val="14"/>
              </w:rPr>
              <w:t> </w:t>
            </w:r>
          </w:p>
        </w:tc>
        <w:tc>
          <w:tcPr>
            <w:tcW w:w="0" w:type="auto"/>
            <w:vAlign w:val="center"/>
            <w:hideMark/>
          </w:tcPr>
          <w:p w14:paraId="2C1DDB0D" w14:textId="77777777" w:rsidR="00B260E5" w:rsidRPr="00CB3701" w:rsidRDefault="00B260E5" w:rsidP="00E7421D">
            <w:pPr>
              <w:rPr>
                <w:sz w:val="14"/>
                <w:szCs w:val="14"/>
              </w:rPr>
            </w:pPr>
            <w:r w:rsidRPr="00CB3701">
              <w:rPr>
                <w:rStyle w:val="Emphasis"/>
                <w:sz w:val="14"/>
                <w:szCs w:val="14"/>
              </w:rPr>
              <w:t>State Right-To-Work Laws</w:t>
            </w:r>
          </w:p>
        </w:tc>
      </w:tr>
    </w:tbl>
    <w:p w14:paraId="30EE02E5" w14:textId="77777777" w:rsidR="00B260E5" w:rsidRPr="00CB3701" w:rsidRDefault="00B260E5" w:rsidP="00B260E5">
      <w:pPr>
        <w:rPr>
          <w:sz w:val="14"/>
          <w:szCs w:val="14"/>
        </w:rPr>
      </w:pPr>
      <w:r w:rsidRPr="00CB3701">
        <w:rPr>
          <w:sz w:val="14"/>
          <w:szCs w:val="14"/>
        </w:rPr>
        <w:t>The PRO Act overturns all state “right-to-work” laws. States would no longer be able to prohibit union security and dues check-off clauses if placed in collective bargaining agreements. Mandatory union dues deduction for virtually all employees covered by a collective bargaining agreement could provide unions with financial incentives to bolster their efforts in the 27 states currently with right-to-work laws. </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33"/>
        <w:gridCol w:w="56"/>
        <w:gridCol w:w="2013"/>
      </w:tblGrid>
      <w:tr w:rsidR="00B260E5" w:rsidRPr="00CB3701" w14:paraId="5434B188" w14:textId="77777777" w:rsidTr="00E7421D">
        <w:trPr>
          <w:tblCellSpacing w:w="0" w:type="dxa"/>
        </w:trPr>
        <w:tc>
          <w:tcPr>
            <w:tcW w:w="0" w:type="auto"/>
            <w:vAlign w:val="center"/>
            <w:hideMark/>
          </w:tcPr>
          <w:p w14:paraId="35F1E9C0" w14:textId="77777777" w:rsidR="00B260E5" w:rsidRPr="00CB3701" w:rsidRDefault="00B260E5" w:rsidP="00E7421D">
            <w:pPr>
              <w:rPr>
                <w:sz w:val="14"/>
                <w:szCs w:val="14"/>
              </w:rPr>
            </w:pPr>
            <w:r w:rsidRPr="00CB3701">
              <w:rPr>
                <w:sz w:val="14"/>
                <w:szCs w:val="14"/>
              </w:rPr>
              <w:t>d.</w:t>
            </w:r>
          </w:p>
        </w:tc>
        <w:tc>
          <w:tcPr>
            <w:tcW w:w="0" w:type="auto"/>
            <w:vAlign w:val="center"/>
            <w:hideMark/>
          </w:tcPr>
          <w:p w14:paraId="1CA14D6F" w14:textId="77777777" w:rsidR="00B260E5" w:rsidRPr="00CB3701" w:rsidRDefault="00B260E5" w:rsidP="00E7421D">
            <w:pPr>
              <w:rPr>
                <w:sz w:val="14"/>
                <w:szCs w:val="14"/>
              </w:rPr>
            </w:pPr>
            <w:r w:rsidRPr="00CB3701">
              <w:rPr>
                <w:sz w:val="14"/>
                <w:szCs w:val="14"/>
              </w:rPr>
              <w:t> </w:t>
            </w:r>
          </w:p>
        </w:tc>
        <w:tc>
          <w:tcPr>
            <w:tcW w:w="0" w:type="auto"/>
            <w:vAlign w:val="center"/>
            <w:hideMark/>
          </w:tcPr>
          <w:p w14:paraId="73245744" w14:textId="77777777" w:rsidR="00B260E5" w:rsidRPr="00CB3701" w:rsidRDefault="00B260E5" w:rsidP="00E7421D">
            <w:pPr>
              <w:rPr>
                <w:sz w:val="14"/>
                <w:szCs w:val="14"/>
              </w:rPr>
            </w:pPr>
            <w:r w:rsidRPr="00CB3701">
              <w:rPr>
                <w:rStyle w:val="Emphasis"/>
                <w:sz w:val="14"/>
                <w:szCs w:val="14"/>
              </w:rPr>
              <w:t>Employee Arbitration Agreements</w:t>
            </w:r>
          </w:p>
        </w:tc>
      </w:tr>
    </w:tbl>
    <w:p w14:paraId="048B828E" w14:textId="77777777" w:rsidR="00B260E5" w:rsidRPr="00CB3701" w:rsidRDefault="00B260E5" w:rsidP="00B260E5">
      <w:pPr>
        <w:rPr>
          <w:sz w:val="14"/>
          <w:szCs w:val="14"/>
        </w:rPr>
      </w:pPr>
      <w:r w:rsidRPr="00CB3701">
        <w:rPr>
          <w:sz w:val="14"/>
          <w:szCs w:val="14"/>
        </w:rPr>
        <w:t xml:space="preserve">The PRO Act </w:t>
      </w:r>
      <w:proofErr w:type="gramStart"/>
      <w:r w:rsidRPr="00CB3701">
        <w:rPr>
          <w:sz w:val="14"/>
          <w:szCs w:val="14"/>
        </w:rPr>
        <w:t>outlaws</w:t>
      </w:r>
      <w:proofErr w:type="gramEnd"/>
      <w:r w:rsidRPr="00CB3701">
        <w:rPr>
          <w:sz w:val="14"/>
          <w:szCs w:val="14"/>
        </w:rPr>
        <w:t xml:space="preserve"> class, collective, and joint-action employment arbitration agreements—rending them illegal. The change would circumvent the recent U.S. Supreme Court decision, </w:t>
      </w:r>
      <w:r w:rsidRPr="00CB3701">
        <w:rPr>
          <w:rStyle w:val="Emphasis"/>
          <w:sz w:val="14"/>
          <w:szCs w:val="14"/>
        </w:rPr>
        <w:t>Epic Systems Corp v. Lewis</w:t>
      </w:r>
      <w:r w:rsidRPr="00CB3701">
        <w:rPr>
          <w:sz w:val="14"/>
          <w:szCs w:val="14"/>
        </w:rPr>
        <w:t> (2018) 138 S. Ct. 1612, upholding the use of these types of agreements under the Federal Arbitration Act. </w:t>
      </w:r>
    </w:p>
    <w:p w14:paraId="771C3462" w14:textId="77777777" w:rsidR="00B260E5" w:rsidRPr="00EE33DA" w:rsidRDefault="00B260E5" w:rsidP="00B260E5">
      <w:pPr>
        <w:rPr>
          <w:sz w:val="16"/>
          <w:szCs w:val="16"/>
        </w:rPr>
      </w:pPr>
      <w:r w:rsidRPr="00EE33DA">
        <w:rPr>
          <w:rStyle w:val="Strong"/>
          <w:sz w:val="16"/>
          <w:szCs w:val="16"/>
        </w:rPr>
        <w:t>II.  Employer and Union Economic Pressure Tactics</w:t>
      </w:r>
    </w:p>
    <w:p w14:paraId="101299A7" w14:textId="77777777" w:rsidR="00B260E5" w:rsidRPr="00EE33DA" w:rsidRDefault="00B260E5" w:rsidP="00B260E5">
      <w:pPr>
        <w:rPr>
          <w:sz w:val="16"/>
          <w:szCs w:val="16"/>
        </w:rPr>
      </w:pPr>
      <w:r w:rsidRPr="00EE33DA">
        <w:rPr>
          <w:sz w:val="16"/>
          <w:szCs w:val="16"/>
        </w:rPr>
        <w:t>Hard bargaining is often an inescapable reality of unions relations, and one that has been finely tuned through legislation, litigation, and judicial precedent over the last 90 years. The PRO Act disrupts that balance by changing the rules of engagement for unions and employers alike—with preferential treatment of union rights. For unions, the PRO Act lifts the ban on previously prohibited tactics like recurrent and intermittent strikes, as well as secondary boycotts and related pressure tactics against neutral third parties, like the protest or picketing of an employer’s clients, customers, or vendors. For employers, the PRO Act goes the other direction by imposing new bans on previously common and currently lawful tactics, such as pre-strike lockouts and the hiring of permanent replacement workers for striking employees—a significant blow to employers’ bargaining leverage and ability to operate during a strike.</w:t>
      </w:r>
    </w:p>
    <w:p w14:paraId="349D4D7F" w14:textId="77777777" w:rsidR="00B260E5" w:rsidRPr="00EE33DA" w:rsidRDefault="00B260E5" w:rsidP="00B260E5">
      <w:pPr>
        <w:rPr>
          <w:sz w:val="16"/>
          <w:szCs w:val="16"/>
        </w:rPr>
      </w:pPr>
      <w:r w:rsidRPr="00EE33DA">
        <w:rPr>
          <w:rStyle w:val="Strong"/>
          <w:sz w:val="16"/>
          <w:szCs w:val="16"/>
        </w:rPr>
        <w:t>III.  Employer, Union, and Employee Communication Rights</w:t>
      </w:r>
    </w:p>
    <w:p w14:paraId="11B2D2F6" w14:textId="77777777" w:rsidR="00B260E5" w:rsidRPr="00EE33DA" w:rsidRDefault="00B260E5" w:rsidP="00B260E5">
      <w:pPr>
        <w:rPr>
          <w:sz w:val="16"/>
          <w:szCs w:val="16"/>
        </w:rPr>
      </w:pPr>
      <w:r w:rsidRPr="00EE33DA">
        <w:rPr>
          <w:sz w:val="16"/>
          <w:szCs w:val="16"/>
        </w:rPr>
        <w:t>Communication during election campaigns and collective bargaining is integral for all sides—providing a platform to air grievances and novel perspectives on the relative pros and cons of unionization or contracted terms. The PRO Act alters these rights in several ways. For employers, the PRO Act prohibits the holding of mandatory employment meetings where they can educate employees on the employer’s historic experiences and perspectives. In contrast, the bill forces employers to allow employees to use company devices and email systems for any union organizing or concerted, protected activity—even though not work-related. And in advance of the elections themselves, employers are obligated to turn over employees’ personal contact information to unions.</w:t>
      </w:r>
    </w:p>
    <w:p w14:paraId="1453E855" w14:textId="77777777" w:rsidR="00B260E5" w:rsidRPr="00EE33DA" w:rsidRDefault="00B260E5" w:rsidP="00B260E5">
      <w:pPr>
        <w:rPr>
          <w:sz w:val="16"/>
          <w:szCs w:val="16"/>
        </w:rPr>
      </w:pPr>
      <w:r w:rsidRPr="00EE33DA">
        <w:rPr>
          <w:rStyle w:val="Strong"/>
          <w:sz w:val="16"/>
          <w:szCs w:val="16"/>
        </w:rPr>
        <w:t>IV.  Union Election and Collective Bargaining Practices</w:t>
      </w:r>
    </w:p>
    <w:p w14:paraId="7204CADC" w14:textId="77777777" w:rsidR="00B260E5" w:rsidRDefault="00B260E5" w:rsidP="00B260E5">
      <w:r w:rsidRPr="00EE33DA">
        <w:rPr>
          <w:highlight w:val="green"/>
          <w:u w:val="single"/>
        </w:rPr>
        <w:t>Elections and collective bargaining lie at the heart of modern labor law</w:t>
      </w:r>
      <w:r w:rsidRPr="0067567F">
        <w:rPr>
          <w:u w:val="single"/>
        </w:rPr>
        <w:t>.</w:t>
      </w:r>
      <w:r>
        <w:t xml:space="preserve"> </w:t>
      </w:r>
      <w:r w:rsidRPr="00EE33DA">
        <w:rPr>
          <w:sz w:val="18"/>
          <w:szCs w:val="18"/>
        </w:rPr>
        <w:t xml:space="preserve">The PRO Act disrupts longstanding practices in these critical areas. On the elections side, the Act gives unions substantial control of the appropriate bargaining unit, as well as the method and location of elections, while depriving employers of standing to intervene in the decision-making process regarding those issues. When determining the results of an election, the Act imposes harsh penalties for the </w:t>
      </w:r>
      <w:r w:rsidRPr="00EE33DA">
        <w:rPr>
          <w:sz w:val="18"/>
          <w:szCs w:val="18"/>
        </w:rPr>
        <w:lastRenderedPageBreak/>
        <w:t>commission of unfair labor practices by the employer, including bargaining orders irrespective of employee votes against unionization. And once bargaining begins, in certain cases the parties are required to reach agreement within 90 days or become subject to mandatory mediation and interest arbitration—all of which stands as an overhaul to current practices.</w:t>
      </w:r>
    </w:p>
    <w:p w14:paraId="3CE74CCA" w14:textId="77777777" w:rsidR="00B260E5" w:rsidRDefault="00B260E5" w:rsidP="00B260E5">
      <w:r>
        <w:rPr>
          <w:rStyle w:val="Strong"/>
        </w:rPr>
        <w:t>V.  Increase in Employer Exposure</w:t>
      </w:r>
    </w:p>
    <w:p w14:paraId="1079A665" w14:textId="77777777" w:rsidR="00B260E5" w:rsidRPr="00EE33DA" w:rsidRDefault="00B260E5" w:rsidP="00B260E5">
      <w:pPr>
        <w:rPr>
          <w:sz w:val="18"/>
          <w:szCs w:val="18"/>
        </w:rPr>
      </w:pPr>
      <w:r w:rsidRPr="0067567F">
        <w:rPr>
          <w:u w:val="single"/>
        </w:rPr>
        <w:t xml:space="preserve">Employer </w:t>
      </w:r>
      <w:r w:rsidRPr="00EE33DA">
        <w:rPr>
          <w:highlight w:val="green"/>
          <w:u w:val="single"/>
        </w:rPr>
        <w:t>exposure for NLRA violations</w:t>
      </w:r>
      <w:r w:rsidRPr="0067567F">
        <w:rPr>
          <w:u w:val="single"/>
        </w:rPr>
        <w:t xml:space="preserve"> is also </w:t>
      </w:r>
      <w:r w:rsidRPr="00EE33DA">
        <w:rPr>
          <w:highlight w:val="green"/>
          <w:u w:val="single"/>
        </w:rPr>
        <w:t>increased</w:t>
      </w:r>
      <w:r>
        <w:t xml:space="preserve"> under the PRO Act. </w:t>
      </w:r>
      <w:r w:rsidRPr="00EE33DA">
        <w:rPr>
          <w:sz w:val="18"/>
          <w:szCs w:val="18"/>
        </w:rPr>
        <w:t>Liability would include: (a) backpay; (b) front pay; (c) consequential damages; (d) liquidated damages; (e) civil penalties; and (f) punitive damages. Depending on the violation and circumstances, civil penalties can range as high as $100,000 per violation and be imposed against employers, officers, and directors. The Act also gives employees a private right of action to pursue certain remedies in federal court—a break from the National Labor Relations Board (NLRB) prior jurisdictional exclusivity.</w:t>
      </w:r>
    </w:p>
    <w:p w14:paraId="25F12F55" w14:textId="77777777" w:rsidR="00B260E5" w:rsidRPr="00EE33DA" w:rsidRDefault="00B260E5" w:rsidP="00B260E5">
      <w:pPr>
        <w:rPr>
          <w:sz w:val="18"/>
          <w:szCs w:val="18"/>
        </w:rPr>
      </w:pPr>
      <w:r w:rsidRPr="00EE33DA">
        <w:rPr>
          <w:rStyle w:val="Strong"/>
          <w:sz w:val="18"/>
          <w:szCs w:val="18"/>
        </w:rPr>
        <w:t>VI.  Moving Forward</w:t>
      </w:r>
    </w:p>
    <w:p w14:paraId="30B1A406" w14:textId="77777777" w:rsidR="00B260E5" w:rsidRDefault="00B260E5" w:rsidP="00B260E5">
      <w:pPr>
        <w:rPr>
          <w:u w:val="single"/>
        </w:rPr>
      </w:pPr>
      <w:r w:rsidRPr="00EE33DA">
        <w:rPr>
          <w:sz w:val="18"/>
          <w:szCs w:val="18"/>
        </w:rPr>
        <w:t xml:space="preserve">The PRO Act’s passage in the Senate appears a challenge. </w:t>
      </w:r>
      <w:r>
        <w:t xml:space="preserve">Despite sweeping approval by the House and even modest bipartisan support, </w:t>
      </w:r>
      <w:r w:rsidRPr="00EE33DA">
        <w:rPr>
          <w:highlight w:val="green"/>
          <w:u w:val="single"/>
        </w:rPr>
        <w:t>Senate passage</w:t>
      </w:r>
      <w:r w:rsidRPr="00EE33DA">
        <w:rPr>
          <w:u w:val="single"/>
        </w:rPr>
        <w:t xml:space="preserve"> remains </w:t>
      </w:r>
      <w:r w:rsidRPr="00EE33DA">
        <w:rPr>
          <w:highlight w:val="green"/>
          <w:u w:val="single"/>
        </w:rPr>
        <w:t>a significant hurdle.</w:t>
      </w:r>
      <w:r>
        <w:t xml:space="preserve"> Under current Senate rules, to avoid filibuster, the Act would require all 50 Democratic votes and 10 Republican votes—neither of which appears likely based on recent history. And legislative alternatives to gridlock, such as budget reconciliation or abolishing the filibuster, may also encounter significant resistance. </w:t>
      </w:r>
      <w:r w:rsidRPr="00EE33DA">
        <w:rPr>
          <w:highlight w:val="green"/>
          <w:u w:val="single"/>
        </w:rPr>
        <w:t>Given</w:t>
      </w:r>
      <w:r w:rsidRPr="00EE33DA">
        <w:rPr>
          <w:u w:val="single"/>
        </w:rPr>
        <w:t xml:space="preserve"> President </w:t>
      </w:r>
      <w:r w:rsidRPr="00EE33DA">
        <w:rPr>
          <w:highlight w:val="green"/>
          <w:u w:val="single"/>
        </w:rPr>
        <w:t>Biden’s</w:t>
      </w:r>
      <w:r w:rsidRPr="00EE33DA">
        <w:rPr>
          <w:u w:val="single"/>
        </w:rPr>
        <w:t xml:space="preserve"> public and oft-repeated </w:t>
      </w:r>
      <w:r w:rsidRPr="00EE33DA">
        <w:rPr>
          <w:highlight w:val="green"/>
          <w:u w:val="single"/>
        </w:rPr>
        <w:t>support for labor unions, it remains to be seen whether the</w:t>
      </w:r>
      <w:r w:rsidRPr="00EE33DA">
        <w:rPr>
          <w:u w:val="single"/>
        </w:rPr>
        <w:t xml:space="preserve"> PRO Act, and </w:t>
      </w:r>
      <w:r w:rsidRPr="00EE33DA">
        <w:rPr>
          <w:highlight w:val="green"/>
          <w:u w:val="single"/>
        </w:rPr>
        <w:t>political capital necessary</w:t>
      </w:r>
      <w:r w:rsidRPr="00EE33DA">
        <w:rPr>
          <w:u w:val="single"/>
        </w:rPr>
        <w:t xml:space="preserve"> for its passage, ultimately </w:t>
      </w:r>
      <w:r w:rsidRPr="00EE33DA">
        <w:rPr>
          <w:highlight w:val="green"/>
          <w:u w:val="single"/>
        </w:rPr>
        <w:t>become a larger priority for</w:t>
      </w:r>
      <w:r w:rsidRPr="00EE33DA">
        <w:rPr>
          <w:u w:val="single"/>
        </w:rPr>
        <w:t xml:space="preserve"> President </w:t>
      </w:r>
      <w:r w:rsidRPr="00EE33DA">
        <w:rPr>
          <w:highlight w:val="green"/>
          <w:u w:val="single"/>
        </w:rPr>
        <w:t>Biden</w:t>
      </w:r>
      <w:r w:rsidRPr="00EE33DA">
        <w:rPr>
          <w:u w:val="single"/>
        </w:rPr>
        <w:t xml:space="preserve"> further into his term.</w:t>
      </w:r>
    </w:p>
    <w:p w14:paraId="3E44B21F" w14:textId="77777777" w:rsidR="00B260E5" w:rsidRDefault="00B260E5" w:rsidP="00B260E5">
      <w:pPr>
        <w:pStyle w:val="Heading4"/>
      </w:pPr>
      <w:r>
        <w:t xml:space="preserve">Infrastructure reform </w:t>
      </w:r>
      <w:r>
        <w:rPr>
          <w:u w:val="single"/>
        </w:rPr>
        <w:t>solves Climate Change</w:t>
      </w:r>
      <w:r>
        <w:t>, extinction!</w:t>
      </w:r>
    </w:p>
    <w:p w14:paraId="6C721338" w14:textId="77777777" w:rsidR="00B260E5" w:rsidRPr="00387727" w:rsidRDefault="00B260E5" w:rsidP="00B260E5">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1" w:history="1">
        <w:r w:rsidRPr="007313BB">
          <w:rPr>
            <w:rStyle w:val="Hyperlink"/>
          </w:rPr>
          <w:t>https://www.usatoday.com/story/opinion/todaysdebate/2021/07/20/climate-change-biden-infrastructure-bill-good-start/7877118002/</w:t>
        </w:r>
      </w:hyperlink>
      <w:r>
        <w:t xml:space="preserve"> //Elmer </w:t>
      </w:r>
    </w:p>
    <w:p w14:paraId="7F691106" w14:textId="071585F6" w:rsidR="00B260E5" w:rsidRDefault="00B260E5" w:rsidP="00B260E5">
      <w:pPr>
        <w:rPr>
          <w:szCs w:val="26"/>
        </w:rPr>
      </w:pPr>
      <w:r w:rsidRPr="00A061BA">
        <w:rPr>
          <w:b/>
          <w:sz w:val="26"/>
          <w:szCs w:val="26"/>
          <w:u w:val="single"/>
        </w:rPr>
        <w:t>Not long ago</w:t>
      </w:r>
      <w:r w:rsidRPr="00A061BA">
        <w:rPr>
          <w:sz w:val="26"/>
          <w:szCs w:val="26"/>
          <w:u w:val="single"/>
        </w:rPr>
        <w:t xml:space="preserve">, </w:t>
      </w:r>
      <w:r w:rsidRPr="00A061BA">
        <w:rPr>
          <w:b/>
          <w:sz w:val="26"/>
          <w:szCs w:val="26"/>
          <w:u w:val="single"/>
        </w:rPr>
        <w:t>climate change</w:t>
      </w:r>
      <w:r w:rsidRPr="00A061BA">
        <w:rPr>
          <w:sz w:val="26"/>
          <w:szCs w:val="26"/>
          <w:u w:val="single"/>
        </w:rPr>
        <w:t xml:space="preserve"> for many Americans </w:t>
      </w:r>
      <w:r w:rsidRPr="00A061BA">
        <w:rPr>
          <w:b/>
          <w:sz w:val="26"/>
          <w:szCs w:val="26"/>
          <w:u w:val="single"/>
        </w:rPr>
        <w:t>was</w:t>
      </w:r>
      <w:r w:rsidRPr="00A061BA">
        <w:rPr>
          <w:sz w:val="26"/>
          <w:szCs w:val="26"/>
          <w:u w:val="single"/>
        </w:rPr>
        <w:t xml:space="preserve"> like </w:t>
      </w:r>
      <w:r w:rsidRPr="00A061BA">
        <w:rPr>
          <w:b/>
          <w:sz w:val="26"/>
          <w:szCs w:val="26"/>
          <w:u w:val="single"/>
        </w:rPr>
        <w:t>a distant bell</w:t>
      </w:r>
      <w:r w:rsidRPr="00A061BA">
        <w:rPr>
          <w:sz w:val="26"/>
          <w:szCs w:val="26"/>
          <w:u w:val="single"/>
        </w:rPr>
        <w:t>. News of starving polar bears or melting glaciers was tragic and disturbing, but other worldly</w:t>
      </w:r>
      <w:r w:rsidRPr="00A061BA">
        <w:rPr>
          <w:szCs w:val="26"/>
        </w:rPr>
        <w:t xml:space="preserve">. Not </w:t>
      </w:r>
      <w:proofErr w:type="spellStart"/>
      <w:proofErr w:type="gramStart"/>
      <w:r w:rsidRPr="00A061BA">
        <w:rPr>
          <w:szCs w:val="26"/>
        </w:rPr>
        <w:t>any more</w:t>
      </w:r>
      <w:proofErr w:type="spellEnd"/>
      <w:proofErr w:type="gramEnd"/>
      <w:r w:rsidRPr="00A061BA">
        <w:rPr>
          <w:szCs w:val="26"/>
        </w:rPr>
        <w:t xml:space="preserve">. </w:t>
      </w:r>
      <w:r w:rsidRPr="00A061BA">
        <w:rPr>
          <w:b/>
          <w:sz w:val="26"/>
          <w:szCs w:val="26"/>
          <w:u w:val="single"/>
        </w:rPr>
        <w:t>Top climate scientists</w:t>
      </w:r>
      <w:r w:rsidRPr="00A061BA">
        <w:rPr>
          <w:sz w:val="26"/>
          <w:szCs w:val="26"/>
          <w:u w:val="single"/>
        </w:rPr>
        <w:t xml:space="preserve"> from around the world </w:t>
      </w:r>
      <w:r w:rsidRPr="00A061BA">
        <w:rPr>
          <w:b/>
          <w:sz w:val="26"/>
          <w:szCs w:val="26"/>
          <w:u w:val="single"/>
          <w:bdr w:val="single" w:sz="4" w:space="0" w:color="auto"/>
        </w:rPr>
        <w:t>warned of a "code red for humanity</w:t>
      </w:r>
      <w:r w:rsidRPr="00A061BA">
        <w:rPr>
          <w:sz w:val="26"/>
          <w:szCs w:val="26"/>
          <w:u w:val="single"/>
        </w:rPr>
        <w:t>" in a report issued Monday that says severe, human-caused global warming is become unassailable.</w:t>
      </w:r>
      <w:r w:rsidRPr="00A061BA">
        <w:rPr>
          <w:szCs w:val="26"/>
        </w:rPr>
        <w:t xml:space="preserve"> </w:t>
      </w:r>
      <w:r w:rsidRPr="00A061BA">
        <w:rPr>
          <w:sz w:val="26"/>
          <w:szCs w:val="26"/>
          <w:u w:val="single"/>
        </w:rPr>
        <w:t>Proof of the findings by the United Nations' Intergovernmental Panel on Climate Change is a now a factor of daily life.</w:t>
      </w:r>
      <w:r w:rsidRPr="00A061BA">
        <w:rPr>
          <w:szCs w:val="26"/>
        </w:rPr>
        <w:t xml:space="preserve"> Due to </w:t>
      </w:r>
      <w:r w:rsidRPr="00A061BA">
        <w:rPr>
          <w:b/>
          <w:sz w:val="26"/>
          <w:szCs w:val="26"/>
          <w:u w:val="single"/>
        </w:rPr>
        <w:t>intense heat waves and drought</w:t>
      </w:r>
      <w:r w:rsidRPr="00A061BA">
        <w:rPr>
          <w:szCs w:val="26"/>
        </w:rPr>
        <w:t xml:space="preserve">, 107 wildfires – including the largest ever in California – are now raging across the West, consuming 2.3 million acres. Earlier this summer, hundreds of people died in unprecedented triple-digit heat in Oregon, </w:t>
      </w:r>
      <w:proofErr w:type="gramStart"/>
      <w:r w:rsidRPr="00A061BA">
        <w:rPr>
          <w:szCs w:val="26"/>
        </w:rPr>
        <w:t>Washington</w:t>
      </w:r>
      <w:proofErr w:type="gramEnd"/>
      <w:r w:rsidRPr="00A061BA">
        <w:rPr>
          <w:szCs w:val="26"/>
        </w:rPr>
        <w:t xml:space="preserve"> and western Canada, when a "heat dome" of enormous proportions settled over the region for days. Some victims brought by stretcher into crowded hospital wards had body</w:t>
      </w:r>
      <w:r w:rsidRPr="00EB092E">
        <w:rPr>
          <w:szCs w:val="26"/>
        </w:rPr>
        <w:t xml:space="preserve"> temperatures so high, their nervous systems had shut down. People collapsed trying to make their way to cooling shelters. </w:t>
      </w:r>
      <w:r w:rsidRPr="00EB092E">
        <w:rPr>
          <w:sz w:val="26"/>
          <w:szCs w:val="26"/>
          <w:u w:val="single"/>
        </w:rPr>
        <w:t xml:space="preserve">Heat-trapping greenhouse gases Scientists say the event was almost </w:t>
      </w:r>
      <w:r w:rsidRPr="00EB092E">
        <w:rPr>
          <w:b/>
          <w:bCs/>
          <w:sz w:val="26"/>
          <w:szCs w:val="26"/>
          <w:u w:val="single"/>
        </w:rPr>
        <w:t>certainly made worse and more intransigent by human-caused climate change</w:t>
      </w:r>
      <w:r w:rsidRPr="00EB092E">
        <w:rPr>
          <w:szCs w:val="26"/>
        </w:rPr>
        <w:t>. They attribute it to a combination of warming Arctic temperatures and a growing accumulation of heat-trapping greenhouse gases caused by the burning of fossil fuels</w:t>
      </w:r>
      <w:r w:rsidRPr="00EB092E">
        <w:rPr>
          <w:sz w:val="26"/>
          <w:szCs w:val="26"/>
          <w:u w:val="single"/>
        </w:rPr>
        <w:t xml:space="preserve">. The </w:t>
      </w:r>
      <w:r w:rsidRPr="00EB092E">
        <w:rPr>
          <w:b/>
          <w:sz w:val="26"/>
          <w:szCs w:val="26"/>
          <w:highlight w:val="green"/>
          <w:u w:val="single"/>
        </w:rPr>
        <w:t>consequences of</w:t>
      </w:r>
      <w:r w:rsidRPr="00EB092E">
        <w:rPr>
          <w:sz w:val="26"/>
          <w:szCs w:val="26"/>
          <w:highlight w:val="green"/>
          <w:u w:val="single"/>
        </w:rPr>
        <w:t xml:space="preserve"> </w:t>
      </w:r>
      <w:r w:rsidRPr="00EB092E">
        <w:rPr>
          <w:sz w:val="26"/>
          <w:szCs w:val="26"/>
          <w:u w:val="single"/>
        </w:rPr>
        <w:t xml:space="preserve">what mankind has done to the </w:t>
      </w:r>
      <w:r w:rsidRPr="00A061BA">
        <w:rPr>
          <w:sz w:val="26"/>
          <w:szCs w:val="26"/>
          <w:highlight w:val="green"/>
          <w:u w:val="single"/>
        </w:rPr>
        <w:t>atmo</w:t>
      </w:r>
      <w:r w:rsidRPr="00A061BA">
        <w:rPr>
          <w:b/>
          <w:sz w:val="26"/>
          <w:szCs w:val="26"/>
          <w:highlight w:val="green"/>
          <w:u w:val="single"/>
        </w:rPr>
        <w:t xml:space="preserve">sphere </w:t>
      </w:r>
      <w:r w:rsidRPr="00EB092E">
        <w:rPr>
          <w:b/>
          <w:sz w:val="26"/>
          <w:szCs w:val="26"/>
          <w:highlight w:val="green"/>
          <w:u w:val="single"/>
        </w:rPr>
        <w:t xml:space="preserve">are </w:t>
      </w:r>
      <w:r w:rsidRPr="00A061BA">
        <w:rPr>
          <w:b/>
          <w:sz w:val="26"/>
          <w:szCs w:val="26"/>
          <w:u w:val="single"/>
        </w:rPr>
        <w:t xml:space="preserve">now </w:t>
      </w:r>
      <w:r w:rsidRPr="00EB092E">
        <w:rPr>
          <w:b/>
          <w:sz w:val="26"/>
          <w:szCs w:val="26"/>
          <w:highlight w:val="green"/>
          <w:u w:val="single"/>
        </w:rPr>
        <w:t>inescapable</w:t>
      </w:r>
      <w:r w:rsidRPr="00EB092E">
        <w:rPr>
          <w:sz w:val="26"/>
          <w:szCs w:val="26"/>
          <w:u w:val="single"/>
        </w:rPr>
        <w:t xml:space="preserve">. Periods of </w:t>
      </w:r>
      <w:r w:rsidRPr="00EB092E">
        <w:rPr>
          <w:b/>
          <w:sz w:val="26"/>
          <w:szCs w:val="26"/>
          <w:highlight w:val="green"/>
          <w:u w:val="single"/>
        </w:rPr>
        <w:t>extreme heat</w:t>
      </w:r>
      <w:r w:rsidRPr="00EB092E">
        <w:rPr>
          <w:sz w:val="26"/>
          <w:szCs w:val="26"/>
          <w:highlight w:val="green"/>
          <w:u w:val="single"/>
        </w:rPr>
        <w:t xml:space="preserve"> </w:t>
      </w:r>
      <w:r w:rsidRPr="00EB092E">
        <w:rPr>
          <w:sz w:val="26"/>
          <w:szCs w:val="26"/>
          <w:u w:val="single"/>
        </w:rPr>
        <w:t xml:space="preserve">are projected to </w:t>
      </w:r>
      <w:r w:rsidRPr="00EB092E">
        <w:rPr>
          <w:b/>
          <w:sz w:val="26"/>
          <w:szCs w:val="26"/>
          <w:highlight w:val="green"/>
          <w:u w:val="single"/>
          <w:bdr w:val="single" w:sz="4" w:space="0" w:color="auto"/>
        </w:rPr>
        <w:t>double</w:t>
      </w:r>
      <w:r w:rsidRPr="00EB092E">
        <w:rPr>
          <w:sz w:val="26"/>
          <w:szCs w:val="26"/>
          <w:highlight w:val="green"/>
          <w:u w:val="single"/>
        </w:rPr>
        <w:t xml:space="preserve"> </w:t>
      </w:r>
      <w:r w:rsidRPr="00EB092E">
        <w:rPr>
          <w:sz w:val="26"/>
          <w:szCs w:val="26"/>
          <w:u w:val="single"/>
        </w:rPr>
        <w:t xml:space="preserve">in the lower 48 states by 2100. </w:t>
      </w:r>
      <w:r w:rsidRPr="00EB092E">
        <w:rPr>
          <w:b/>
          <w:sz w:val="26"/>
          <w:szCs w:val="26"/>
          <w:highlight w:val="green"/>
          <w:u w:val="single"/>
        </w:rPr>
        <w:t>Heat deaths</w:t>
      </w:r>
      <w:r w:rsidRPr="00EB092E">
        <w:rPr>
          <w:sz w:val="26"/>
          <w:szCs w:val="26"/>
          <w:u w:val="single"/>
        </w:rPr>
        <w:t xml:space="preserve"> are far </w:t>
      </w:r>
      <w:r w:rsidRPr="00EB092E">
        <w:rPr>
          <w:b/>
          <w:sz w:val="26"/>
          <w:szCs w:val="26"/>
          <w:highlight w:val="green"/>
          <w:u w:val="single"/>
          <w:bdr w:val="single" w:sz="4" w:space="0" w:color="auto"/>
        </w:rPr>
        <w:t xml:space="preserve">outpacing </w:t>
      </w:r>
      <w:r w:rsidRPr="00EB092E">
        <w:rPr>
          <w:b/>
          <w:sz w:val="26"/>
          <w:szCs w:val="26"/>
          <w:highlight w:val="green"/>
          <w:u w:val="single"/>
          <w:bdr w:val="single" w:sz="4" w:space="0" w:color="auto"/>
        </w:rPr>
        <w:lastRenderedPageBreak/>
        <w:t>every other form of weather killer</w:t>
      </w:r>
      <w:r w:rsidRPr="00EB092E">
        <w:rPr>
          <w:sz w:val="26"/>
          <w:szCs w:val="26"/>
          <w:highlight w:val="green"/>
          <w:u w:val="single"/>
        </w:rPr>
        <w:t xml:space="preserve"> </w:t>
      </w:r>
      <w:r w:rsidRPr="00EB092E">
        <w:rPr>
          <w:sz w:val="26"/>
          <w:szCs w:val="26"/>
          <w:u w:val="single"/>
        </w:rPr>
        <w:t xml:space="preserve">in a 30-year average. A </w:t>
      </w:r>
      <w:r w:rsidRPr="00EB092E">
        <w:rPr>
          <w:b/>
          <w:sz w:val="26"/>
          <w:szCs w:val="26"/>
          <w:highlight w:val="green"/>
          <w:u w:val="single"/>
        </w:rPr>
        <w:t>persistent megadrought</w:t>
      </w:r>
      <w:r w:rsidRPr="00EB092E">
        <w:rPr>
          <w:sz w:val="26"/>
          <w:szCs w:val="26"/>
          <w:highlight w:val="green"/>
          <w:u w:val="single"/>
        </w:rPr>
        <w:t xml:space="preserve"> </w:t>
      </w:r>
      <w:r w:rsidRPr="00EB092E">
        <w:rPr>
          <w:sz w:val="26"/>
          <w:szCs w:val="26"/>
          <w:u w:val="single"/>
        </w:rPr>
        <w:t>in America's West continues to create tinder-dry conditions that augur another devastating wildfire season.</w:t>
      </w:r>
      <w:r w:rsidRPr="00EB092E">
        <w:rPr>
          <w:szCs w:val="26"/>
        </w:rPr>
        <w:t xml:space="preserve"> And scientists </w:t>
      </w:r>
      <w:r w:rsidRPr="00EB092E">
        <w:rPr>
          <w:sz w:val="26"/>
          <w:szCs w:val="26"/>
          <w:u w:val="single"/>
        </w:rPr>
        <w:t xml:space="preserve">say </w:t>
      </w:r>
      <w:r w:rsidRPr="00EB092E">
        <w:rPr>
          <w:b/>
          <w:sz w:val="26"/>
          <w:szCs w:val="26"/>
          <w:highlight w:val="green"/>
          <w:u w:val="single"/>
        </w:rPr>
        <w:t>warming oceans</w:t>
      </w:r>
      <w:r w:rsidRPr="00EB092E">
        <w:rPr>
          <w:sz w:val="26"/>
          <w:szCs w:val="26"/>
          <w:highlight w:val="green"/>
          <w:u w:val="single"/>
        </w:rPr>
        <w:t xml:space="preserve"> </w:t>
      </w:r>
      <w:r w:rsidRPr="00EB092E">
        <w:rPr>
          <w:sz w:val="26"/>
          <w:szCs w:val="26"/>
          <w:u w:val="single"/>
        </w:rPr>
        <w:t xml:space="preserve">are </w:t>
      </w:r>
      <w:r w:rsidRPr="00EB092E">
        <w:rPr>
          <w:b/>
          <w:sz w:val="26"/>
          <w:szCs w:val="26"/>
          <w:highlight w:val="green"/>
          <w:u w:val="single"/>
        </w:rPr>
        <w:t>fueling</w:t>
      </w:r>
      <w:r w:rsidRPr="00EB092E">
        <w:rPr>
          <w:sz w:val="26"/>
          <w:szCs w:val="26"/>
          <w:highlight w:val="green"/>
          <w:u w:val="single"/>
        </w:rPr>
        <w:t xml:space="preserve"> </w:t>
      </w:r>
      <w:r w:rsidRPr="00EB092E">
        <w:rPr>
          <w:sz w:val="26"/>
          <w:szCs w:val="26"/>
          <w:u w:val="single"/>
        </w:rPr>
        <w:t xml:space="preserve">ever </w:t>
      </w:r>
      <w:r w:rsidRPr="00EB092E">
        <w:rPr>
          <w:b/>
          <w:sz w:val="26"/>
          <w:szCs w:val="26"/>
          <w:highlight w:val="green"/>
          <w:u w:val="single"/>
        </w:rPr>
        <w:t>more powerful storms</w:t>
      </w:r>
      <w:r w:rsidRPr="00EB092E">
        <w:rPr>
          <w:sz w:val="26"/>
          <w:szCs w:val="26"/>
          <w:u w:val="single"/>
        </w:rPr>
        <w:t>, evidenced by Elsa and the early arrival of hurricane season this year</w:t>
      </w:r>
      <w:r w:rsidRPr="00EB092E">
        <w:rPr>
          <w:szCs w:val="2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EB092E">
        <w:rPr>
          <w:szCs w:val="26"/>
        </w:rPr>
        <w:t>Hayhoe</w:t>
      </w:r>
      <w:proofErr w:type="spellEnd"/>
      <w:r w:rsidRPr="00EB092E">
        <w:rPr>
          <w:szCs w:val="26"/>
        </w:rPr>
        <w:t xml:space="preserve">. </w:t>
      </w:r>
      <w:r w:rsidRPr="00EB092E">
        <w:rPr>
          <w:b/>
          <w:sz w:val="26"/>
          <w:szCs w:val="26"/>
          <w:highlight w:val="green"/>
          <w:u w:val="single"/>
        </w:rPr>
        <w:t>Rising seas</w:t>
      </w:r>
      <w:r w:rsidRPr="00EB092E">
        <w:rPr>
          <w:szCs w:val="26"/>
        </w:rPr>
        <w:t xml:space="preserve"> 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EB092E">
        <w:rPr>
          <w:sz w:val="26"/>
          <w:szCs w:val="26"/>
          <w:u w:val="single"/>
        </w:rPr>
        <w:t xml:space="preserve">Global </w:t>
      </w:r>
      <w:r w:rsidRPr="00EB092E">
        <w:rPr>
          <w:b/>
          <w:sz w:val="26"/>
          <w:szCs w:val="26"/>
          <w:highlight w:val="green"/>
          <w:u w:val="single"/>
        </w:rPr>
        <w:t>temperature</w:t>
      </w:r>
      <w:r w:rsidRPr="00EB092E">
        <w:rPr>
          <w:sz w:val="26"/>
          <w:szCs w:val="26"/>
          <w:highlight w:val="green"/>
          <w:u w:val="single"/>
        </w:rPr>
        <w:t xml:space="preserve"> </w:t>
      </w:r>
      <w:r w:rsidRPr="00EB092E">
        <w:rPr>
          <w:sz w:val="26"/>
          <w:szCs w:val="26"/>
          <w:u w:val="single"/>
        </w:rPr>
        <w:t xml:space="preserve">has </w:t>
      </w:r>
      <w:r w:rsidRPr="00EB092E">
        <w:rPr>
          <w:b/>
          <w:sz w:val="26"/>
          <w:szCs w:val="26"/>
          <w:highlight w:val="green"/>
          <w:u w:val="single"/>
        </w:rPr>
        <w:t>risen</w:t>
      </w:r>
      <w:r w:rsidRPr="00EB092E">
        <w:rPr>
          <w:sz w:val="26"/>
          <w:szCs w:val="26"/>
          <w:highlight w:val="green"/>
          <w:u w:val="single"/>
        </w:rPr>
        <w:t xml:space="preserve"> </w:t>
      </w:r>
      <w:r w:rsidRPr="00EB092E">
        <w:rPr>
          <w:sz w:val="26"/>
          <w:szCs w:val="26"/>
          <w:u w:val="single"/>
        </w:rPr>
        <w:t xml:space="preserve">nearly </w:t>
      </w:r>
      <w:r w:rsidRPr="00EB092E">
        <w:rPr>
          <w:b/>
          <w:sz w:val="26"/>
          <w:szCs w:val="26"/>
          <w:highlight w:val="green"/>
          <w:u w:val="single"/>
        </w:rPr>
        <w:t>2 degrees</w:t>
      </w:r>
      <w:r w:rsidRPr="00EB092E">
        <w:rPr>
          <w:sz w:val="26"/>
          <w:szCs w:val="26"/>
          <w:highlight w:val="green"/>
          <w:u w:val="single"/>
        </w:rPr>
        <w:t xml:space="preserve"> </w:t>
      </w:r>
      <w:r w:rsidRPr="00EB092E">
        <w:rPr>
          <w:sz w:val="26"/>
          <w:szCs w:val="26"/>
          <w:u w:val="single"/>
        </w:rPr>
        <w:t xml:space="preserve">Fahrenheit since the pre-industrial era of the late 19th century. Scientists warn that in a decade, it could surpass a </w:t>
      </w:r>
      <w:r w:rsidRPr="00EB092E">
        <w:rPr>
          <w:b/>
          <w:sz w:val="26"/>
          <w:szCs w:val="26"/>
          <w:highlight w:val="green"/>
          <w:u w:val="single"/>
        </w:rPr>
        <w:t>2.7</w:t>
      </w:r>
      <w:r w:rsidRPr="00EB092E">
        <w:rPr>
          <w:sz w:val="26"/>
          <w:szCs w:val="26"/>
          <w:u w:val="single"/>
        </w:rPr>
        <w:t xml:space="preserve">-degree increase. That's </w:t>
      </w:r>
      <w:r w:rsidRPr="00EB092E">
        <w:rPr>
          <w:b/>
          <w:sz w:val="26"/>
          <w:szCs w:val="26"/>
          <w:highlight w:val="green"/>
          <w:u w:val="single"/>
        </w:rPr>
        <w:t>enough</w:t>
      </w:r>
      <w:r w:rsidRPr="00EB092E">
        <w:rPr>
          <w:sz w:val="26"/>
          <w:szCs w:val="26"/>
          <w:highlight w:val="green"/>
          <w:u w:val="single"/>
        </w:rPr>
        <w:t xml:space="preserve"> </w:t>
      </w:r>
      <w:r w:rsidRPr="00EB092E">
        <w:rPr>
          <w:sz w:val="26"/>
          <w:szCs w:val="26"/>
          <w:u w:val="single"/>
        </w:rPr>
        <w:t xml:space="preserve">warming </w:t>
      </w:r>
      <w:r w:rsidRPr="00EB092E">
        <w:rPr>
          <w:b/>
          <w:sz w:val="26"/>
          <w:szCs w:val="26"/>
          <w:highlight w:val="green"/>
          <w:u w:val="single"/>
        </w:rPr>
        <w:t>to cause catastrophic climate changes</w:t>
      </w:r>
      <w:r w:rsidRPr="00EB092E">
        <w:rPr>
          <w:szCs w:val="2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EB092E">
        <w:rPr>
          <w:szCs w:val="26"/>
        </w:rPr>
        <w:t>So</w:t>
      </w:r>
      <w:proofErr w:type="gramEnd"/>
      <w:r w:rsidRPr="00EB092E">
        <w:rPr>
          <w:szCs w:val="26"/>
        </w:rPr>
        <w:t xml:space="preserve"> what's at issue? </w:t>
      </w:r>
      <w:r w:rsidRPr="00EB092E">
        <w:rPr>
          <w:sz w:val="26"/>
          <w:szCs w:val="26"/>
          <w:u w:val="single"/>
        </w:rPr>
        <w:t xml:space="preserve">A </w:t>
      </w:r>
      <w:proofErr w:type="gramStart"/>
      <w:r w:rsidRPr="00EB092E">
        <w:rPr>
          <w:sz w:val="26"/>
          <w:szCs w:val="26"/>
          <w:u w:val="single"/>
        </w:rPr>
        <w:t>trillion dollar</w:t>
      </w:r>
      <w:proofErr w:type="gramEnd"/>
      <w:r w:rsidRPr="00EB092E">
        <w:rPr>
          <w:sz w:val="26"/>
          <w:szCs w:val="26"/>
          <w:u w:val="single"/>
        </w:rPr>
        <w:t xml:space="preserve"> </w:t>
      </w:r>
      <w:r w:rsidRPr="00EB092E">
        <w:rPr>
          <w:b/>
          <w:sz w:val="26"/>
          <w:szCs w:val="26"/>
          <w:highlight w:val="green"/>
          <w:u w:val="single"/>
        </w:rPr>
        <w:t>infrastructure bill</w:t>
      </w:r>
      <w:r w:rsidRPr="00EB092E">
        <w:rPr>
          <w:sz w:val="26"/>
          <w:szCs w:val="26"/>
          <w:highlight w:val="green"/>
          <w:u w:val="single"/>
        </w:rPr>
        <w:t xml:space="preserve"> </w:t>
      </w:r>
      <w:r w:rsidRPr="00EB092E">
        <w:rPr>
          <w:sz w:val="26"/>
          <w:szCs w:val="26"/>
          <w:u w:val="single"/>
        </w:rPr>
        <w:t xml:space="preserve">negotiated between Biden and a group of centrist senators (including 10 Republicans) is a start. In addition to repairing bridges, roads and rails, it would </w:t>
      </w:r>
      <w:r w:rsidRPr="00EB092E">
        <w:rPr>
          <w:b/>
          <w:sz w:val="26"/>
          <w:szCs w:val="26"/>
          <w:highlight w:val="green"/>
          <w:u w:val="single"/>
        </w:rPr>
        <w:t xml:space="preserve">improve access </w:t>
      </w:r>
      <w:r w:rsidRPr="00EB092E">
        <w:rPr>
          <w:sz w:val="26"/>
          <w:szCs w:val="26"/>
          <w:u w:val="single"/>
        </w:rPr>
        <w:t xml:space="preserve">by the nation's power infrastructure </w:t>
      </w:r>
      <w:r w:rsidRPr="00EB092E">
        <w:rPr>
          <w:b/>
          <w:sz w:val="26"/>
          <w:szCs w:val="26"/>
          <w:highlight w:val="green"/>
          <w:u w:val="single"/>
        </w:rPr>
        <w:t>to renewable energy sources,</w:t>
      </w:r>
      <w:r w:rsidRPr="00EB092E">
        <w:rPr>
          <w:sz w:val="26"/>
          <w:szCs w:val="26"/>
          <w:u w:val="single"/>
        </w:rPr>
        <w:t xml:space="preserve"> </w:t>
      </w:r>
      <w:r w:rsidRPr="00EB092E">
        <w:rPr>
          <w:b/>
          <w:sz w:val="26"/>
          <w:szCs w:val="26"/>
          <w:highlight w:val="green"/>
          <w:u w:val="single"/>
        </w:rPr>
        <w:t xml:space="preserve">cap millions of abandoned oil and gas wells spewing greenhouse </w:t>
      </w:r>
      <w:proofErr w:type="gramStart"/>
      <w:r w:rsidRPr="00EB092E">
        <w:rPr>
          <w:b/>
          <w:sz w:val="26"/>
          <w:szCs w:val="26"/>
          <w:highlight w:val="green"/>
          <w:u w:val="single"/>
        </w:rPr>
        <w:t>gases</w:t>
      </w:r>
      <w:r w:rsidRPr="00EB092E">
        <w:rPr>
          <w:sz w:val="26"/>
          <w:szCs w:val="26"/>
          <w:u w:val="single"/>
        </w:rPr>
        <w:t xml:space="preserve">, </w:t>
      </w:r>
      <w:r w:rsidRPr="00EB092E">
        <w:rPr>
          <w:b/>
          <w:sz w:val="26"/>
          <w:szCs w:val="26"/>
          <w:highlight w:val="green"/>
          <w:u w:val="single"/>
        </w:rPr>
        <w:t>and</w:t>
      </w:r>
      <w:proofErr w:type="gramEnd"/>
      <w:r w:rsidRPr="00EB092E">
        <w:rPr>
          <w:b/>
          <w:sz w:val="26"/>
          <w:szCs w:val="26"/>
          <w:highlight w:val="green"/>
          <w:u w:val="single"/>
        </w:rPr>
        <w:t xml:space="preserve"> harden structures against climate change</w:t>
      </w:r>
      <w:r w:rsidRPr="00EB092E">
        <w:rPr>
          <w:sz w:val="26"/>
          <w:szCs w:val="26"/>
          <w:u w:val="single"/>
        </w:rPr>
        <w:t xml:space="preserve">. It also </w:t>
      </w:r>
      <w:r w:rsidRPr="00EB092E">
        <w:rPr>
          <w:b/>
          <w:sz w:val="26"/>
          <w:szCs w:val="26"/>
          <w:highlight w:val="green"/>
          <w:u w:val="single"/>
        </w:rPr>
        <w:t>offers tax credits for</w:t>
      </w:r>
      <w:r w:rsidRPr="00EB092E">
        <w:rPr>
          <w:sz w:val="26"/>
          <w:szCs w:val="26"/>
          <w:highlight w:val="green"/>
          <w:u w:val="single"/>
        </w:rPr>
        <w:t xml:space="preserve"> </w:t>
      </w:r>
      <w:r w:rsidRPr="00EB092E">
        <w:rPr>
          <w:sz w:val="26"/>
          <w:szCs w:val="26"/>
          <w:u w:val="single"/>
        </w:rPr>
        <w:t xml:space="preserve">the </w:t>
      </w:r>
      <w:r w:rsidRPr="00EB092E">
        <w:rPr>
          <w:b/>
          <w:sz w:val="26"/>
          <w:szCs w:val="26"/>
          <w:highlight w:val="green"/>
          <w:u w:val="single"/>
        </w:rPr>
        <w:t>purchase of electric vehicles</w:t>
      </w:r>
      <w:r w:rsidRPr="00EB092E">
        <w:rPr>
          <w:sz w:val="26"/>
          <w:szCs w:val="26"/>
          <w:highlight w:val="green"/>
          <w:u w:val="single"/>
        </w:rPr>
        <w:t xml:space="preserve"> </w:t>
      </w:r>
      <w:r w:rsidRPr="00EB092E">
        <w:rPr>
          <w:sz w:val="26"/>
          <w:szCs w:val="26"/>
          <w:u w:val="single"/>
        </w:rPr>
        <w:t>and funds the construction of charging stations. (</w:t>
      </w:r>
      <w:r w:rsidRPr="00EB092E">
        <w:rPr>
          <w:b/>
          <w:bCs/>
          <w:sz w:val="26"/>
          <w:szCs w:val="26"/>
          <w:u w:val="single"/>
        </w:rPr>
        <w:t>The nation's largest source of climate pollution are gas-powered vehicles</w:t>
      </w:r>
      <w:r w:rsidRPr="00EB092E">
        <w:rPr>
          <w:sz w:val="26"/>
          <w:szCs w:val="26"/>
          <w:u w:val="single"/>
        </w:rPr>
        <w:t>.)</w:t>
      </w:r>
      <w:r w:rsidRPr="00EB092E">
        <w:rPr>
          <w:szCs w:val="26"/>
        </w:rPr>
        <w:t xml:space="preserve"> Senate approval could come very soon. </w:t>
      </w:r>
      <w:r w:rsidRPr="00EB092E">
        <w:rPr>
          <w:sz w:val="26"/>
          <w:szCs w:val="26"/>
          <w:u w:val="single"/>
        </w:rPr>
        <w:t xml:space="preserve">Much </w:t>
      </w:r>
      <w:r w:rsidRPr="00EB092E">
        <w:rPr>
          <w:b/>
          <w:sz w:val="26"/>
          <w:szCs w:val="26"/>
          <w:highlight w:val="green"/>
          <w:u w:val="single"/>
        </w:rPr>
        <w:t>more is needed</w:t>
      </w:r>
      <w:r w:rsidRPr="00EB092E">
        <w:rPr>
          <w:sz w:val="26"/>
          <w:szCs w:val="26"/>
          <w:highlight w:val="green"/>
          <w:u w:val="single"/>
        </w:rPr>
        <w:t xml:space="preserve"> </w:t>
      </w:r>
      <w:r w:rsidRPr="00EB092E">
        <w:rPr>
          <w:sz w:val="26"/>
          <w:szCs w:val="26"/>
          <w:u w:val="single"/>
        </w:rPr>
        <w:t xml:space="preserve">if the nation is going to reach Biden's necessary goal of cutting U.S. climate pollution in half from 2005 levels by 2030. His ideas worth considering include a federal clean electricity standard for utilities, federal </w:t>
      </w:r>
      <w:proofErr w:type="gramStart"/>
      <w:r w:rsidRPr="00EB092E">
        <w:rPr>
          <w:sz w:val="26"/>
          <w:szCs w:val="26"/>
          <w:u w:val="single"/>
        </w:rPr>
        <w:t>investments</w:t>
      </w:r>
      <w:proofErr w:type="gramEnd"/>
      <w:r w:rsidRPr="00EB092E">
        <w:rPr>
          <w:sz w:val="26"/>
          <w:szCs w:val="26"/>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EB092E">
        <w:rPr>
          <w:szCs w:val="26"/>
        </w:rPr>
        <w:t xml:space="preserve">. </w:t>
      </w:r>
      <w:r w:rsidRPr="00EB092E">
        <w:rPr>
          <w:b/>
          <w:sz w:val="26"/>
          <w:szCs w:val="26"/>
          <w:highlight w:val="green"/>
          <w:u w:val="single"/>
        </w:rPr>
        <w:t>The vehicle</w:t>
      </w:r>
      <w:r w:rsidRPr="00EB092E">
        <w:rPr>
          <w:szCs w:val="26"/>
        </w:rPr>
        <w:t xml:space="preserve"> for these additional proposals </w:t>
      </w:r>
      <w:r w:rsidRPr="00EB092E">
        <w:rPr>
          <w:b/>
          <w:sz w:val="26"/>
          <w:szCs w:val="26"/>
          <w:highlight w:val="green"/>
          <w:u w:val="single"/>
          <w:bdr w:val="single" w:sz="4" w:space="0" w:color="auto"/>
        </w:rPr>
        <w:t>would be a second infrastructure bill</w:t>
      </w:r>
      <w:r w:rsidRPr="00EB092E">
        <w:rPr>
          <w:szCs w:val="26"/>
        </w:rPr>
        <w:t xml:space="preserve">.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w:t>
      </w:r>
      <w:r w:rsidRPr="00EB092E">
        <w:rPr>
          <w:szCs w:val="26"/>
        </w:rPr>
        <w:lastRenderedPageBreak/>
        <w:t>attends a U.N. climate conference in November, he can use American progress on climate change as a mean of persuading others to follow our lead. Further delay is not an option.</w:t>
      </w:r>
    </w:p>
    <w:p w14:paraId="5FC0EB6F" w14:textId="29A306CA" w:rsidR="002143C8" w:rsidRDefault="002143C8" w:rsidP="002143C8">
      <w:pPr>
        <w:pStyle w:val="Heading4"/>
      </w:pPr>
      <w:r>
        <w:t>That outweighs</w:t>
      </w:r>
    </w:p>
    <w:p w14:paraId="6E483B3D" w14:textId="3430B2AD" w:rsidR="002143C8" w:rsidRDefault="002143C8" w:rsidP="002143C8">
      <w:pPr>
        <w:pStyle w:val="Heading4"/>
      </w:pPr>
      <w:r>
        <w:t>[1] Magnitude – scope of pain is infinitely worse because it devalues all human life and possibility to generate value</w:t>
      </w:r>
    </w:p>
    <w:p w14:paraId="4B437794" w14:textId="4F7C8B93" w:rsidR="002143C8" w:rsidRPr="002143C8" w:rsidRDefault="002143C8" w:rsidP="002143C8">
      <w:pPr>
        <w:pStyle w:val="Heading4"/>
      </w:pPr>
      <w:r>
        <w:t xml:space="preserve">[2] Turns the </w:t>
      </w:r>
      <w:proofErr w:type="spellStart"/>
      <w:r>
        <w:t>aff</w:t>
      </w:r>
      <w:proofErr w:type="spellEnd"/>
      <w:r>
        <w:t xml:space="preserve"> – </w:t>
      </w:r>
      <w:proofErr w:type="spellStart"/>
      <w:r>
        <w:t>infrascture</w:t>
      </w:r>
      <w:proofErr w:type="spellEnd"/>
      <w:r>
        <w:t xml:space="preserve"> will be more coercive and less funded – climate change means that countries are in a political gridlock </w:t>
      </w:r>
    </w:p>
    <w:p w14:paraId="7C8FAED4" w14:textId="7F43D953" w:rsidR="00905A60" w:rsidRDefault="00905A60" w:rsidP="00905A60">
      <w:pPr>
        <w:pStyle w:val="Heading2"/>
      </w:pPr>
      <w:r>
        <w:lastRenderedPageBreak/>
        <w:t>Case</w:t>
      </w:r>
    </w:p>
    <w:p w14:paraId="2F32E890" w14:textId="77777777" w:rsidR="00905A60" w:rsidRDefault="00905A60" w:rsidP="00905A60">
      <w:pPr>
        <w:pStyle w:val="Heading3"/>
      </w:pPr>
      <w:r>
        <w:lastRenderedPageBreak/>
        <w:t>UV</w:t>
      </w:r>
    </w:p>
    <w:p w14:paraId="698F9158" w14:textId="77777777" w:rsidR="00905A60" w:rsidRDefault="00905A60" w:rsidP="00905A60">
      <w:pPr>
        <w:pStyle w:val="Heading3"/>
      </w:pPr>
      <w:proofErr w:type="spellStart"/>
      <w:r>
        <w:lastRenderedPageBreak/>
        <w:t>Aff</w:t>
      </w:r>
      <w:proofErr w:type="spellEnd"/>
      <w:r>
        <w:t xml:space="preserve"> Framework</w:t>
      </w:r>
    </w:p>
    <w:p w14:paraId="43C7D4A1" w14:textId="77777777" w:rsidR="00905A60" w:rsidRPr="00804D44" w:rsidRDefault="00905A60" w:rsidP="00905A60">
      <w:pPr>
        <w:pStyle w:val="Heading4"/>
      </w:pPr>
      <w:r>
        <w:t xml:space="preserve">Overview to FW – </w:t>
      </w:r>
    </w:p>
    <w:p w14:paraId="64350166" w14:textId="5962295E" w:rsidR="00905A60" w:rsidRDefault="00905A60" w:rsidP="00905A60">
      <w:pPr>
        <w:pStyle w:val="Heading4"/>
      </w:pPr>
      <w:r w:rsidRPr="006A5373">
        <w:t xml:space="preserve">Reject Consequentialism – [A] consequentialism condemns end states which means all actions are permissible till there consequences are analyzed [B] Each type of pleasure is qualitatively different, so we can’t quantify and compare pleasures which answers calculations. [C] There is no bright line to where consequences end. Ends will always trigger more ends. [D] Inductive reasoning fails since you justify induction based on what happened in the past because you know inductive reasoning worked before so its circular. </w:t>
      </w:r>
    </w:p>
    <w:p w14:paraId="608388E2" w14:textId="77777777" w:rsidR="00905A60" w:rsidRPr="00DE153B" w:rsidRDefault="00905A60" w:rsidP="00905A60">
      <w:pPr>
        <w:pStyle w:val="Heading4"/>
      </w:pPr>
      <w:r>
        <w:t>Winning one of these points means you prefer my framework because it renders theirs incoherent and impossible to use</w:t>
      </w:r>
    </w:p>
    <w:p w14:paraId="31273658" w14:textId="77777777" w:rsidR="00905A60" w:rsidRDefault="00905A60" w:rsidP="00905A60"/>
    <w:p w14:paraId="262E3B68" w14:textId="77777777" w:rsidR="00905A60" w:rsidRDefault="00905A60" w:rsidP="00905A60"/>
    <w:p w14:paraId="56A9CFEF" w14:textId="77777777" w:rsidR="00905A60" w:rsidRDefault="00905A60" w:rsidP="00905A60">
      <w:pPr>
        <w:pStyle w:val="Heading4"/>
      </w:pPr>
      <w:bookmarkStart w:id="1" w:name="_Hlk68092967"/>
      <w:r>
        <w:t xml:space="preserve">The NC </w:t>
      </w:r>
      <w:r w:rsidRPr="00236B93">
        <w:rPr>
          <w:color w:val="FF0000"/>
          <w:u w:val="single"/>
        </w:rPr>
        <w:t>hijacks</w:t>
      </w:r>
      <w:r w:rsidRPr="00236B93">
        <w:rPr>
          <w:color w:val="FF0000"/>
        </w:rPr>
        <w:t xml:space="preserve"> </w:t>
      </w:r>
      <w:r>
        <w:t xml:space="preserve">the AC framework – </w:t>
      </w:r>
    </w:p>
    <w:p w14:paraId="4B9AE4C8" w14:textId="4A3BD947" w:rsidR="00905A60" w:rsidRDefault="00905A60" w:rsidP="00905A60">
      <w:pPr>
        <w:pStyle w:val="Heading4"/>
      </w:pPr>
      <w:r>
        <w:t xml:space="preserve">A) </w:t>
      </w:r>
      <w:r w:rsidR="00CA4A7D">
        <w:t>they say pain from structural violence is bad and pleasure is good</w:t>
      </w:r>
      <w:r>
        <w:t xml:space="preserve">, but </w:t>
      </w:r>
      <w:proofErr w:type="gramStart"/>
      <w:r>
        <w:t>in order to</w:t>
      </w:r>
      <w:proofErr w:type="gramEnd"/>
      <w:r>
        <w:t xml:space="preserve"> distinguish between pain and pleasure and pursue pleasure, you need to be a rational reasoner to do that in the first place which presumes the validity of my framework – if I end up proving my framework syllogism then this means I win the framework debate </w:t>
      </w:r>
    </w:p>
    <w:p w14:paraId="280A64F7" w14:textId="77777777" w:rsidR="00905A60" w:rsidRDefault="00905A60" w:rsidP="00905A60"/>
    <w:bookmarkEnd w:id="1"/>
    <w:p w14:paraId="18E2988B" w14:textId="77777777" w:rsidR="00905A60" w:rsidRDefault="00905A60" w:rsidP="00905A60"/>
    <w:p w14:paraId="5042748A" w14:textId="0B1346D1" w:rsidR="00905A60" w:rsidRDefault="00CA4A7D" w:rsidP="00CA4A7D">
      <w:pPr>
        <w:pStyle w:val="Heading4"/>
      </w:pPr>
      <w:r>
        <w:t xml:space="preserve">The </w:t>
      </w:r>
      <w:proofErr w:type="spellStart"/>
      <w:r>
        <w:t>lbl</w:t>
      </w:r>
      <w:proofErr w:type="spellEnd"/>
    </w:p>
    <w:p w14:paraId="7D90750C" w14:textId="46DBFFFF" w:rsidR="00CA4A7D" w:rsidRDefault="00CA4A7D" w:rsidP="00CA4A7D">
      <w:r>
        <w:t xml:space="preserve">OFF winter </w:t>
      </w:r>
      <w:proofErr w:type="gramStart"/>
      <w:r>
        <w:t>an</w:t>
      </w:r>
      <w:proofErr w:type="gramEnd"/>
      <w:r>
        <w:t xml:space="preserve"> Leighton</w:t>
      </w:r>
    </w:p>
    <w:p w14:paraId="652F1D9F" w14:textId="5C58096F" w:rsidR="00CA4A7D" w:rsidRDefault="00CA4A7D" w:rsidP="00CA4A7D">
      <w:r>
        <w:t xml:space="preserve">[1] we have a better explanation of combatting oppression through abstracting about unjust principles </w:t>
      </w:r>
    </w:p>
    <w:p w14:paraId="386EBE9E" w14:textId="18E7D9CA" w:rsidR="00CA4A7D" w:rsidRDefault="00CA4A7D" w:rsidP="00CA4A7D">
      <w:r>
        <w:t xml:space="preserve">[2] at what point is something structural and something an issue of agency – there’s no </w:t>
      </w:r>
      <w:proofErr w:type="spellStart"/>
      <w:r>
        <w:t>brightline</w:t>
      </w:r>
      <w:proofErr w:type="spellEnd"/>
      <w:r>
        <w:t xml:space="preserve"> which means default neg because we have more scope of explanation of ethics</w:t>
      </w:r>
    </w:p>
    <w:p w14:paraId="119AD415" w14:textId="00C5C9E4" w:rsidR="00CA4A7D" w:rsidRDefault="00CA4A7D" w:rsidP="00CA4A7D">
      <w:r>
        <w:t>[3] yes oppression is bad, but the way we should go about is through abstraction</w:t>
      </w:r>
    </w:p>
    <w:p w14:paraId="3EDEECD2" w14:textId="09300897" w:rsidR="00CA4A7D" w:rsidRDefault="00CA4A7D" w:rsidP="00CA4A7D"/>
    <w:p w14:paraId="12C62EB3" w14:textId="4CF9BDB4" w:rsidR="00CA4A7D" w:rsidRDefault="00CA4A7D" w:rsidP="00CA4A7D">
      <w:r>
        <w:t xml:space="preserve">The 1 point </w:t>
      </w:r>
    </w:p>
    <w:p w14:paraId="23EF7616" w14:textId="3B1DC746" w:rsidR="00CA4A7D" w:rsidRDefault="00CA4A7D" w:rsidP="00CA4A7D">
      <w:proofErr w:type="gramStart"/>
      <w:r>
        <w:t>Yes</w:t>
      </w:r>
      <w:proofErr w:type="gramEnd"/>
      <w:r>
        <w:t xml:space="preserve"> we should reject people that devalue, but it’s about agency not consequences</w:t>
      </w:r>
    </w:p>
    <w:p w14:paraId="0072984F" w14:textId="56875D8B" w:rsidR="00CA4A7D" w:rsidRDefault="00CA4A7D" w:rsidP="00CA4A7D">
      <w:r>
        <w:t xml:space="preserve">The 2 </w:t>
      </w:r>
      <w:proofErr w:type="gramStart"/>
      <w:r>
        <w:t>point</w:t>
      </w:r>
      <w:proofErr w:type="gramEnd"/>
    </w:p>
    <w:p w14:paraId="221C8978" w14:textId="5785A092" w:rsidR="00CA4A7D" w:rsidRDefault="00CA4A7D" w:rsidP="00CA4A7D">
      <w:r>
        <w:t>We didn’t read util and our framework is a prior question because it imagines everyone as equal, while ideal theory only tries to imagine everyone as equal but ultimately fails because you can’t force everyone to have equal value in the world of consequences</w:t>
      </w:r>
    </w:p>
    <w:p w14:paraId="3C6DEC43" w14:textId="600D9D68" w:rsidR="00CA4A7D" w:rsidRDefault="00CA4A7D" w:rsidP="00CA4A7D"/>
    <w:p w14:paraId="055C7B2C" w14:textId="6609F87C" w:rsidR="00CA4A7D" w:rsidRDefault="00CA4A7D" w:rsidP="00CA4A7D">
      <w:pPr>
        <w:rPr>
          <w:color w:val="000000"/>
          <w:sz w:val="12"/>
          <w:szCs w:val="12"/>
        </w:rPr>
      </w:pPr>
      <w:r>
        <w:t xml:space="preserve">OFF </w:t>
      </w:r>
      <w:proofErr w:type="spellStart"/>
      <w:r>
        <w:rPr>
          <w:b/>
          <w:bCs/>
          <w:color w:val="000000"/>
          <w:sz w:val="26"/>
          <w:szCs w:val="26"/>
          <w:u w:val="single"/>
        </w:rPr>
        <w:t>Farrelly</w:t>
      </w:r>
      <w:proofErr w:type="spellEnd"/>
      <w:r>
        <w:rPr>
          <w:b/>
          <w:bCs/>
          <w:color w:val="000000"/>
          <w:sz w:val="26"/>
          <w:szCs w:val="26"/>
          <w:u w:val="single"/>
        </w:rPr>
        <w:t xml:space="preserve"> 07</w:t>
      </w:r>
      <w:r>
        <w:rPr>
          <w:color w:val="000000"/>
          <w:sz w:val="12"/>
          <w:szCs w:val="12"/>
        </w:rPr>
        <w:t>,</w:t>
      </w:r>
    </w:p>
    <w:p w14:paraId="278E9593" w14:textId="3C741611" w:rsidR="00CA4A7D" w:rsidRDefault="00CA4A7D" w:rsidP="00CA4A7D">
      <w:r>
        <w:t xml:space="preserve">[1] Our </w:t>
      </w:r>
      <w:proofErr w:type="spellStart"/>
      <w:r>
        <w:t>hostrom</w:t>
      </w:r>
      <w:proofErr w:type="spellEnd"/>
      <w:r>
        <w:t xml:space="preserve"> evidence indicates that universalistic Kantian principles stopped violence in the real world like </w:t>
      </w:r>
      <w:proofErr w:type="spellStart"/>
      <w:r>
        <w:t>louveture</w:t>
      </w:r>
      <w:proofErr w:type="spellEnd"/>
      <w:r>
        <w:t xml:space="preserve"> in the Haitian revolution and Wollstonecraft who was a feminist who created movements</w:t>
      </w:r>
    </w:p>
    <w:p w14:paraId="4C7F68F6" w14:textId="1CCEF4F6" w:rsidR="00CA4A7D" w:rsidRDefault="00CA4A7D" w:rsidP="00CA4A7D">
      <w:r>
        <w:t xml:space="preserve">[2] </w:t>
      </w:r>
      <w:r w:rsidR="004A0FE3">
        <w:t xml:space="preserve">implementation isn’t an issue – you said that it should be affirmed as a general principle which means we prove the </w:t>
      </w:r>
      <w:proofErr w:type="spellStart"/>
      <w:r w:rsidR="004A0FE3">
        <w:t>aff</w:t>
      </w:r>
      <w:proofErr w:type="spellEnd"/>
      <w:r w:rsidR="004A0FE3">
        <w:t xml:space="preserve"> is a bad idea</w:t>
      </w:r>
    </w:p>
    <w:p w14:paraId="4A984A92" w14:textId="2E7B01DC" w:rsidR="004A0FE3" w:rsidRDefault="004A0FE3" w:rsidP="00CA4A7D">
      <w:r>
        <w:t>[3] practical perceptions are good because anything else can allow for racist policy makers in the real world to not care about structural violence</w:t>
      </w:r>
    </w:p>
    <w:p w14:paraId="52C0036C" w14:textId="25D9E313" w:rsidR="00802343" w:rsidRPr="00C546B4" w:rsidRDefault="00802343" w:rsidP="00C546B4">
      <w:pPr>
        <w:rPr>
          <w:b/>
          <w:iCs/>
          <w:u w:val="single"/>
        </w:rPr>
      </w:pPr>
    </w:p>
    <w:sectPr w:rsidR="00802343" w:rsidRPr="00C546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19"/>
  </w:num>
  <w:num w:numId="15">
    <w:abstractNumId w:val="14"/>
  </w:num>
  <w:num w:numId="16">
    <w:abstractNumId w:val="20"/>
  </w:num>
  <w:num w:numId="17">
    <w:abstractNumId w:val="16"/>
  </w:num>
  <w:num w:numId="18">
    <w:abstractNumId w:val="17"/>
  </w:num>
  <w:num w:numId="19">
    <w:abstractNumId w:val="15"/>
  </w:num>
  <w:num w:numId="20">
    <w:abstractNumId w:val="18"/>
  </w:num>
  <w:num w:numId="21">
    <w:abstractNumId w:val="2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555B5"/>
    <w:rsid w:val="0008487B"/>
    <w:rsid w:val="00097857"/>
    <w:rsid w:val="00100833"/>
    <w:rsid w:val="00104529"/>
    <w:rsid w:val="00105942"/>
    <w:rsid w:val="00107396"/>
    <w:rsid w:val="00113B79"/>
    <w:rsid w:val="00126A0D"/>
    <w:rsid w:val="00136013"/>
    <w:rsid w:val="00144A4C"/>
    <w:rsid w:val="00176AB0"/>
    <w:rsid w:val="00177B7D"/>
    <w:rsid w:val="0018322D"/>
    <w:rsid w:val="001B5776"/>
    <w:rsid w:val="001C768D"/>
    <w:rsid w:val="001D342C"/>
    <w:rsid w:val="001E527A"/>
    <w:rsid w:val="001F78CE"/>
    <w:rsid w:val="002143C8"/>
    <w:rsid w:val="00237D3E"/>
    <w:rsid w:val="00244B18"/>
    <w:rsid w:val="00245000"/>
    <w:rsid w:val="00251FC7"/>
    <w:rsid w:val="00264773"/>
    <w:rsid w:val="00275E91"/>
    <w:rsid w:val="002855A7"/>
    <w:rsid w:val="002B146A"/>
    <w:rsid w:val="002B5E17"/>
    <w:rsid w:val="003019E9"/>
    <w:rsid w:val="003060B2"/>
    <w:rsid w:val="00315690"/>
    <w:rsid w:val="00316B75"/>
    <w:rsid w:val="00325646"/>
    <w:rsid w:val="003460F2"/>
    <w:rsid w:val="00363493"/>
    <w:rsid w:val="00380A4E"/>
    <w:rsid w:val="0038158C"/>
    <w:rsid w:val="003902BA"/>
    <w:rsid w:val="003A09E2"/>
    <w:rsid w:val="00407037"/>
    <w:rsid w:val="00435D66"/>
    <w:rsid w:val="004605D6"/>
    <w:rsid w:val="004A0FE3"/>
    <w:rsid w:val="004C60E8"/>
    <w:rsid w:val="004D73F8"/>
    <w:rsid w:val="004E3579"/>
    <w:rsid w:val="004E728B"/>
    <w:rsid w:val="004F39E0"/>
    <w:rsid w:val="0050053F"/>
    <w:rsid w:val="00516985"/>
    <w:rsid w:val="00537BD5"/>
    <w:rsid w:val="005469AB"/>
    <w:rsid w:val="0057268A"/>
    <w:rsid w:val="005B1A0E"/>
    <w:rsid w:val="005D2912"/>
    <w:rsid w:val="005F11D9"/>
    <w:rsid w:val="006065BD"/>
    <w:rsid w:val="00645FA9"/>
    <w:rsid w:val="00647866"/>
    <w:rsid w:val="00665003"/>
    <w:rsid w:val="006A2AD0"/>
    <w:rsid w:val="006C2375"/>
    <w:rsid w:val="006D4ECC"/>
    <w:rsid w:val="006E309F"/>
    <w:rsid w:val="00722258"/>
    <w:rsid w:val="007243E5"/>
    <w:rsid w:val="00725087"/>
    <w:rsid w:val="00766EA0"/>
    <w:rsid w:val="007A2226"/>
    <w:rsid w:val="007E3F38"/>
    <w:rsid w:val="007F5B66"/>
    <w:rsid w:val="00802343"/>
    <w:rsid w:val="00823A1C"/>
    <w:rsid w:val="00845B9D"/>
    <w:rsid w:val="00860984"/>
    <w:rsid w:val="00861CED"/>
    <w:rsid w:val="008A73F3"/>
    <w:rsid w:val="008B3ECB"/>
    <w:rsid w:val="008B4E85"/>
    <w:rsid w:val="008C1B2E"/>
    <w:rsid w:val="008D554B"/>
    <w:rsid w:val="00905A60"/>
    <w:rsid w:val="0091627E"/>
    <w:rsid w:val="00942843"/>
    <w:rsid w:val="009470A2"/>
    <w:rsid w:val="0097032B"/>
    <w:rsid w:val="009B4017"/>
    <w:rsid w:val="009D2EAD"/>
    <w:rsid w:val="009D54B2"/>
    <w:rsid w:val="009E1922"/>
    <w:rsid w:val="009F7ED2"/>
    <w:rsid w:val="00A93661"/>
    <w:rsid w:val="00A95652"/>
    <w:rsid w:val="00AB7131"/>
    <w:rsid w:val="00AC0AB8"/>
    <w:rsid w:val="00AD062F"/>
    <w:rsid w:val="00AE160A"/>
    <w:rsid w:val="00B25445"/>
    <w:rsid w:val="00B260E5"/>
    <w:rsid w:val="00B33C6D"/>
    <w:rsid w:val="00B4508F"/>
    <w:rsid w:val="00B55AD5"/>
    <w:rsid w:val="00B55AE3"/>
    <w:rsid w:val="00B8057C"/>
    <w:rsid w:val="00B857B1"/>
    <w:rsid w:val="00B907E3"/>
    <w:rsid w:val="00BD6238"/>
    <w:rsid w:val="00BF593B"/>
    <w:rsid w:val="00BF773A"/>
    <w:rsid w:val="00BF7E81"/>
    <w:rsid w:val="00C13773"/>
    <w:rsid w:val="00C17CC8"/>
    <w:rsid w:val="00C546B4"/>
    <w:rsid w:val="00C83417"/>
    <w:rsid w:val="00C9604F"/>
    <w:rsid w:val="00CA19AA"/>
    <w:rsid w:val="00CA4A7D"/>
    <w:rsid w:val="00CA7B6F"/>
    <w:rsid w:val="00CC5298"/>
    <w:rsid w:val="00CD736E"/>
    <w:rsid w:val="00CD798D"/>
    <w:rsid w:val="00CE161E"/>
    <w:rsid w:val="00CF59A8"/>
    <w:rsid w:val="00D307BC"/>
    <w:rsid w:val="00D325A9"/>
    <w:rsid w:val="00D36A8A"/>
    <w:rsid w:val="00D5591B"/>
    <w:rsid w:val="00D61409"/>
    <w:rsid w:val="00D6691E"/>
    <w:rsid w:val="00D71170"/>
    <w:rsid w:val="00DA1C92"/>
    <w:rsid w:val="00DA25D4"/>
    <w:rsid w:val="00DA6538"/>
    <w:rsid w:val="00DF6AE8"/>
    <w:rsid w:val="00E15E75"/>
    <w:rsid w:val="00E5262C"/>
    <w:rsid w:val="00E70677"/>
    <w:rsid w:val="00EC14ED"/>
    <w:rsid w:val="00EC26A8"/>
    <w:rsid w:val="00EC421B"/>
    <w:rsid w:val="00EC7DC4"/>
    <w:rsid w:val="00ED30CF"/>
    <w:rsid w:val="00F176EF"/>
    <w:rsid w:val="00F45E10"/>
    <w:rsid w:val="00F6364A"/>
    <w:rsid w:val="00F73F4D"/>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6013"/>
    <w:rPr>
      <w:rFonts w:ascii="Calibri" w:hAnsi="Calibri"/>
    </w:rPr>
  </w:style>
  <w:style w:type="paragraph" w:styleId="Heading1">
    <w:name w:val="heading 1"/>
    <w:aliases w:val="Pocket"/>
    <w:basedOn w:val="Normal"/>
    <w:next w:val="Normal"/>
    <w:link w:val="Heading1Char"/>
    <w:qFormat/>
    <w:rsid w:val="001360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13601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13601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13601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60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6013"/>
  </w:style>
  <w:style w:type="character" w:customStyle="1" w:styleId="Heading1Char">
    <w:name w:val="Heading 1 Char"/>
    <w:aliases w:val="Pocket Char"/>
    <w:basedOn w:val="DefaultParagraphFont"/>
    <w:link w:val="Heading1"/>
    <w:rsid w:val="00136013"/>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136013"/>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136013"/>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136013"/>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13601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36013"/>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136013"/>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136013"/>
    <w:rPr>
      <w:color w:val="auto"/>
      <w:u w:val="none"/>
    </w:rPr>
  </w:style>
  <w:style w:type="character" w:styleId="FollowedHyperlink">
    <w:name w:val="FollowedHyperlink"/>
    <w:basedOn w:val="DefaultParagraphFont"/>
    <w:uiPriority w:val="99"/>
    <w:semiHidden/>
    <w:unhideWhenUsed/>
    <w:rsid w:val="00136013"/>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hub.se/10.1017/S153759271600004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journalofethics.ama-assn.org/article/what-should-physicians-consider-prior-unionizing/2020-03%20//"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nk.springer.com/article/10.1007/s10790-015-9506-9" TargetMode="External"/><Relationship Id="rId11" Type="http://schemas.openxmlformats.org/officeDocument/2006/relationships/hyperlink" Target="https://www.usatoday.com/story/opinion/todaysdebate/2021/07/20/climate-change-biden-infrastructure-bill-good-start/7877118002/" TargetMode="External"/><Relationship Id="rId5" Type="http://schemas.openxmlformats.org/officeDocument/2006/relationships/webSettings" Target="webSettings.xml"/><Relationship Id="rId10" Type="http://schemas.openxmlformats.org/officeDocument/2006/relationships/hyperlink" Target="https://www.natlawreview.com/article/new-new-deal-us-house-representatives-passes-sweeping-labor-reform-significant%20Accessed%2010/27" TargetMode="External"/><Relationship Id="rId4" Type="http://schemas.openxmlformats.org/officeDocument/2006/relationships/settings" Target="settings.xml"/><Relationship Id="rId9" Type="http://schemas.openxmlformats.org/officeDocument/2006/relationships/hyperlink" Target="https://www.dtnpf.com/agriculture/web/ag/news/article/2021/11/04/biden-reflects-urgency-get-things%20Accessed%201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72</TotalTime>
  <Pages>20</Pages>
  <Words>8848</Words>
  <Characters>50434</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46</cp:revision>
  <dcterms:created xsi:type="dcterms:W3CDTF">2021-06-24T20:38:00Z</dcterms:created>
  <dcterms:modified xsi:type="dcterms:W3CDTF">2021-11-06T00:53:00Z</dcterms:modified>
</cp:coreProperties>
</file>