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8357D" w14:textId="77777777" w:rsidR="00D500B9" w:rsidRPr="00CA2FE7" w:rsidRDefault="00D500B9" w:rsidP="00D500B9">
      <w:pPr>
        <w:pStyle w:val="Heading1"/>
        <w:rPr>
          <w:rFonts w:asciiTheme="minorHAnsi" w:hAnsiTheme="minorHAnsi" w:cstheme="minorHAnsi"/>
        </w:rPr>
      </w:pPr>
      <w:bookmarkStart w:id="0" w:name="_Hlk83458343"/>
      <w:r>
        <w:rPr>
          <w:rFonts w:asciiTheme="minorHAnsi" w:hAnsiTheme="minorHAnsi" w:cstheme="minorHAnsi"/>
        </w:rPr>
        <w:t>1AC</w:t>
      </w:r>
    </w:p>
    <w:p w14:paraId="4F78E755" w14:textId="77777777" w:rsidR="00D500B9" w:rsidRPr="00CA2FE7" w:rsidRDefault="00D500B9" w:rsidP="00D500B9">
      <w:pPr>
        <w:pStyle w:val="Heading2"/>
        <w:rPr>
          <w:rFonts w:asciiTheme="minorHAnsi" w:hAnsiTheme="minorHAnsi" w:cstheme="minorHAnsi"/>
        </w:rPr>
      </w:pPr>
      <w:r>
        <w:rPr>
          <w:rFonts w:asciiTheme="minorHAnsi" w:hAnsiTheme="minorHAnsi" w:cstheme="minorHAnsi"/>
        </w:rPr>
        <w:lastRenderedPageBreak/>
        <w:t>1AC</w:t>
      </w:r>
    </w:p>
    <w:p w14:paraId="6C4F896F" w14:textId="77777777" w:rsidR="00D500B9" w:rsidRDefault="00D500B9" w:rsidP="00D500B9">
      <w:pPr>
        <w:pStyle w:val="Heading3"/>
        <w:rPr>
          <w:rFonts w:asciiTheme="minorHAnsi" w:hAnsiTheme="minorHAnsi" w:cstheme="minorHAnsi"/>
        </w:rPr>
      </w:pPr>
      <w:r>
        <w:rPr>
          <w:rFonts w:asciiTheme="minorHAnsi" w:hAnsiTheme="minorHAnsi" w:cstheme="minorHAnsi"/>
        </w:rPr>
        <w:lastRenderedPageBreak/>
        <w:t>Notes</w:t>
      </w:r>
    </w:p>
    <w:p w14:paraId="42585432" w14:textId="77777777" w:rsidR="00D500B9" w:rsidRDefault="00D500B9" w:rsidP="00D500B9">
      <w:r>
        <w:t xml:space="preserve">CSA – </w:t>
      </w:r>
    </w:p>
    <w:p w14:paraId="51A2D928" w14:textId="77777777" w:rsidR="00D500B9" w:rsidRDefault="00D500B9" w:rsidP="00D500B9">
      <w:r>
        <w:t xml:space="preserve">Material Capitalism – Alienation – Jaeggi </w:t>
      </w:r>
    </w:p>
    <w:p w14:paraId="6F71A8F2" w14:textId="050DC96A" w:rsidR="00D500B9" w:rsidRDefault="00D500B9" w:rsidP="00D500B9">
      <w:r>
        <w:t xml:space="preserve">Psychoanalysis – McGowan – Debate deployment </w:t>
      </w:r>
    </w:p>
    <w:p w14:paraId="7CF49A4E" w14:textId="79870A52" w:rsidR="00D500B9" w:rsidRPr="00C97D73" w:rsidRDefault="00D500B9" w:rsidP="00D500B9">
      <w:r>
        <w:t xml:space="preserve">Black Hyperreality – Gillespie </w:t>
      </w:r>
    </w:p>
    <w:p w14:paraId="766B4ED0" w14:textId="77777777" w:rsidR="00D500B9" w:rsidRPr="00CA2FE7" w:rsidRDefault="00D500B9" w:rsidP="00D500B9">
      <w:pPr>
        <w:pStyle w:val="Heading3"/>
        <w:rPr>
          <w:rFonts w:asciiTheme="minorHAnsi" w:hAnsiTheme="minorHAnsi" w:cstheme="minorHAnsi"/>
        </w:rPr>
      </w:pPr>
      <w:r>
        <w:rPr>
          <w:rFonts w:asciiTheme="minorHAnsi" w:hAnsiTheme="minorHAnsi" w:cstheme="minorHAnsi"/>
        </w:rPr>
        <w:lastRenderedPageBreak/>
        <w:t>1AC – Framework</w:t>
      </w:r>
    </w:p>
    <w:p w14:paraId="0DBB67FE" w14:textId="3DBBB827" w:rsidR="00D500B9" w:rsidRPr="00CA2FE7" w:rsidRDefault="00D500B9" w:rsidP="00D500B9">
      <w:pPr>
        <w:pStyle w:val="Heading4"/>
        <w:rPr>
          <w:rFonts w:asciiTheme="minorHAnsi" w:hAnsiTheme="minorHAnsi" w:cstheme="minorHAnsi"/>
        </w:rPr>
      </w:pPr>
      <w:bookmarkStart w:id="1"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 xml:space="preserve">the </w:t>
      </w:r>
      <w:r w:rsidR="00617510">
        <w:rPr>
          <w:rFonts w:asciiTheme="minorHAnsi" w:hAnsiTheme="minorHAnsi" w:cstheme="minorHAnsi"/>
          <w:u w:val="single"/>
        </w:rPr>
        <w:t xml:space="preserve">value and </w:t>
      </w:r>
      <w:r w:rsidRPr="00CA2FE7">
        <w:rPr>
          <w:rFonts w:asciiTheme="minorHAnsi" w:hAnsiTheme="minorHAnsi" w:cstheme="minorHAnsi"/>
          <w:u w:val="single"/>
        </w:rPr>
        <w:t>role of the ballot is to disrupt semiocapitalism</w:t>
      </w:r>
      <w:r w:rsidRPr="00CA2FE7">
        <w:rPr>
          <w:rFonts w:asciiTheme="minorHAnsi" w:hAnsiTheme="minorHAnsi" w:cstheme="minorHAnsi"/>
        </w:rPr>
        <w:t xml:space="preserve">. </w:t>
      </w:r>
    </w:p>
    <w:p w14:paraId="69913A70" w14:textId="77777777" w:rsidR="00D500B9" w:rsidRPr="00CA2FE7" w:rsidRDefault="00D500B9" w:rsidP="00D500B9">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037BB940" w14:textId="77777777" w:rsidR="00D500B9" w:rsidRPr="00CA2FE7" w:rsidRDefault="00D500B9" w:rsidP="00D500B9">
      <w:pPr>
        <w:pStyle w:val="ListParagraph"/>
        <w:numPr>
          <w:ilvl w:val="0"/>
          <w:numId w:val="37"/>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3C7E8891" w14:textId="77777777" w:rsidR="00D500B9" w:rsidRPr="00CA2FE7" w:rsidRDefault="00D500B9" w:rsidP="00D500B9">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w:t>
      </w:r>
      <w:r w:rsidRPr="00CA2FE7">
        <w:rPr>
          <w:rStyle w:val="Emphasis"/>
          <w:rFonts w:asciiTheme="minorHAnsi" w:hAnsiTheme="minorHAnsi" w:cstheme="minorHAnsi"/>
        </w:rPr>
        <w:lastRenderedPageBreak/>
        <w:t>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5D4A04FB" w14:textId="77777777" w:rsidR="00D500B9" w:rsidRPr="00CA2FE7" w:rsidRDefault="00D500B9" w:rsidP="00D500B9">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semiocapitalism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7BADF702" w14:textId="77777777" w:rsidR="00D500B9" w:rsidRPr="00CA2FE7" w:rsidRDefault="00D500B9" w:rsidP="00D500B9">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5BEA0228" w14:textId="77777777" w:rsidR="00D500B9" w:rsidRPr="00CA2FE7" w:rsidRDefault="00D500B9" w:rsidP="00D500B9">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sequentiality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3B61B13E" w14:textId="77777777" w:rsidR="00D500B9" w:rsidRPr="00CA2FE7" w:rsidRDefault="00D500B9" w:rsidP="00D500B9">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standard</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hostage through it’s own method of exhaustion</w:t>
      </w:r>
      <w:r w:rsidRPr="00CA2FE7">
        <w:rPr>
          <w:rFonts w:asciiTheme="minorHAnsi" w:hAnsiTheme="minorHAnsi" w:cstheme="minorHAnsi"/>
        </w:rPr>
        <w:t>. We do this through radical passivity and a method of the Wu Wei – only radical passivity can escape the infosphere</w:t>
      </w:r>
    </w:p>
    <w:p w14:paraId="2DD962E7" w14:textId="77777777" w:rsidR="00D500B9" w:rsidRPr="00CA2FE7" w:rsidRDefault="00D500B9" w:rsidP="00D500B9">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07B4076C" w14:textId="77777777" w:rsidR="00D500B9" w:rsidRPr="00CA2FE7" w:rsidRDefault="00D500B9" w:rsidP="00D500B9">
      <w:pPr>
        <w:pStyle w:val="ListParagraph"/>
        <w:numPr>
          <w:ilvl w:val="0"/>
          <w:numId w:val="37"/>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208D62FF" w14:textId="5E0CA085" w:rsidR="00D500B9" w:rsidRDefault="00D500B9" w:rsidP="00D500B9">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“wu wei”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w:t>
      </w:r>
      <w:r w:rsidRPr="00CA2FE7">
        <w:rPr>
          <w:rFonts w:asciiTheme="minorHAnsi" w:hAnsiTheme="minorHAnsi" w:cstheme="minorHAnsi"/>
          <w:sz w:val="16"/>
        </w:rPr>
        <w:lastRenderedPageBreak/>
        <w:t xml:space="preserve">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1F7DE435" w14:textId="32B2FECD" w:rsidR="00617510" w:rsidRDefault="00617510" w:rsidP="00617510">
      <w:pPr>
        <w:pStyle w:val="Heading4"/>
      </w:pPr>
      <w:r>
        <w:t xml:space="preserve">Impact calc – </w:t>
      </w:r>
    </w:p>
    <w:p w14:paraId="17E5C223" w14:textId="62B93C1A" w:rsidR="00617510" w:rsidRDefault="00617510" w:rsidP="00617510">
      <w:pPr>
        <w:pStyle w:val="Heading4"/>
      </w:pPr>
      <w:r>
        <w:t xml:space="preserve">Signifiers of capitalism must be evaluated </w:t>
      </w:r>
    </w:p>
    <w:p w14:paraId="7743A43B" w14:textId="004EB86C" w:rsidR="00617510" w:rsidRPr="00617510" w:rsidRDefault="00617510" w:rsidP="00617510">
      <w:pPr>
        <w:pStyle w:val="Heading4"/>
      </w:pPr>
      <w:r>
        <w:t>Weigh in terms of a better method of evaluation</w:t>
      </w:r>
    </w:p>
    <w:p w14:paraId="00053EDF" w14:textId="77777777" w:rsidR="00D500B9" w:rsidRDefault="00D500B9" w:rsidP="00D500B9">
      <w:pPr>
        <w:pStyle w:val="Heading3"/>
      </w:pPr>
      <w:r>
        <w:lastRenderedPageBreak/>
        <w:t xml:space="preserve">1AC – Advocacy </w:t>
      </w:r>
    </w:p>
    <w:p w14:paraId="6449AE73" w14:textId="50CC5708" w:rsidR="00D500B9" w:rsidRDefault="00D500B9" w:rsidP="00D500B9">
      <w:pPr>
        <w:pStyle w:val="Heading4"/>
      </w:pPr>
      <w:r>
        <w:t xml:space="preserve">Resolved: The member nations of the World Trade Organization ought to reduce intellectual property protections for medicine. </w:t>
      </w:r>
    </w:p>
    <w:p w14:paraId="4A339D54" w14:textId="4B886260" w:rsidR="00C30B7C" w:rsidRPr="00C30B7C" w:rsidRDefault="00C30B7C" w:rsidP="00C30B7C">
      <w:r>
        <w:t>Patents, jurisdiction in every country, covid patent waiver</w:t>
      </w:r>
      <w:r w:rsidR="00D12FA8">
        <w:t xml:space="preserve"> 2021</w:t>
      </w:r>
      <w:r>
        <w:t>, all other spec in cx</w:t>
      </w:r>
    </w:p>
    <w:p w14:paraId="79B66FE1" w14:textId="77777777" w:rsidR="00D500B9" w:rsidRDefault="00D500B9" w:rsidP="00D500B9">
      <w:pPr>
        <w:pStyle w:val="Heading3"/>
      </w:pPr>
      <w:r>
        <w:lastRenderedPageBreak/>
        <w:t xml:space="preserve">1AC – Offense </w:t>
      </w:r>
    </w:p>
    <w:p w14:paraId="66EF0D56" w14:textId="77777777" w:rsidR="00D500B9" w:rsidRDefault="00D500B9" w:rsidP="00D500B9">
      <w:pPr>
        <w:pStyle w:val="Heading4"/>
      </w:pPr>
      <w:r>
        <w:t xml:space="preserve">[1] IP is a regime of signifiers that is required for capital to flourish – biopolitics such as medicine theorization requires production which is inherently tied to IP. </w:t>
      </w:r>
    </w:p>
    <w:p w14:paraId="7BDF8D28" w14:textId="77777777" w:rsidR="00D500B9" w:rsidRDefault="00D500B9" w:rsidP="00D500B9">
      <w:r w:rsidRPr="00D634F2">
        <w:rPr>
          <w:rStyle w:val="Heading4Char"/>
        </w:rPr>
        <w:t>Lemmens 17</w:t>
      </w:r>
      <w:r>
        <w:t xml:space="preserve"> </w:t>
      </w:r>
      <w:r w:rsidRPr="00D634F2">
        <w:rPr>
          <w:sz w:val="18"/>
          <w:szCs w:val="18"/>
        </w:rPr>
        <w:t>[Pieter Lemmens,</w:t>
      </w:r>
      <w:r w:rsidRPr="00D634F2">
        <w:rPr>
          <w:rFonts w:ascii="Roboto" w:eastAsia="Times New Roman" w:hAnsi="Roboto" w:cs="Times New Roman"/>
          <w:color w:val="555555"/>
          <w:sz w:val="18"/>
          <w:szCs w:val="18"/>
        </w:rPr>
        <w:t xml:space="preserve"> </w:t>
      </w:r>
      <w:r w:rsidRPr="00D634F2">
        <w:rPr>
          <w:sz w:val="18"/>
          <w:szCs w:val="18"/>
        </w:rPr>
        <w:t>January 2017 , “The conditions of the common: a Stieglerian critique of Hardt and Negri’s thesis on cognitive capitalism as a prefiguration of communism”, DOI:</w:t>
      </w:r>
      <w:hyperlink r:id="rId8" w:tgtFrame="_blank" w:history="1">
        <w:r w:rsidRPr="00D634F2">
          <w:rPr>
            <w:rStyle w:val="Hyperlink"/>
            <w:sz w:val="18"/>
            <w:szCs w:val="18"/>
          </w:rPr>
          <w:t>10.5040/9781350221741.ch-005</w:t>
        </w:r>
      </w:hyperlink>
      <w:r w:rsidRPr="00D634F2">
        <w:rPr>
          <w:sz w:val="18"/>
          <w:szCs w:val="18"/>
        </w:rPr>
        <w:t xml:space="preserve"> // JB]</w:t>
      </w:r>
    </w:p>
    <w:p w14:paraId="4A372D78" w14:textId="77777777" w:rsidR="00D500B9" w:rsidRDefault="00D500B9" w:rsidP="00D500B9">
      <w:pPr>
        <w:rPr>
          <w:sz w:val="16"/>
        </w:rPr>
      </w:pPr>
      <w:r w:rsidRPr="00D634F2">
        <w:rPr>
          <w:rStyle w:val="Emphasis"/>
          <w:rFonts w:asciiTheme="minorHAnsi" w:hAnsiTheme="minorHAnsi" w:cstheme="minorHAnsi"/>
        </w:rPr>
        <w:t>Capital is compelled to remain</w:t>
      </w:r>
      <w:r w:rsidRPr="00F86917">
        <w:rPr>
          <w:sz w:val="16"/>
        </w:rPr>
        <w:t xml:space="preserve"> increasingly </w:t>
      </w:r>
      <w:r w:rsidRPr="00D634F2">
        <w:rPr>
          <w:rStyle w:val="Emphasis"/>
          <w:rFonts w:asciiTheme="minorHAnsi" w:hAnsiTheme="minorHAnsi" w:cstheme="minorHAnsi"/>
        </w:rPr>
        <w:t>external to the process of production</w:t>
      </w:r>
      <w:r w:rsidRPr="00F86917">
        <w:rPr>
          <w:sz w:val="16"/>
        </w:rPr>
        <w:t xml:space="preserve"> and its functional role is constantly diminishing. Whereas </w:t>
      </w:r>
      <w:r w:rsidRPr="00D634F2">
        <w:rPr>
          <w:rStyle w:val="Emphasis"/>
          <w:rFonts w:asciiTheme="minorHAnsi" w:hAnsiTheme="minorHAnsi" w:cstheme="minorHAnsi"/>
        </w:rPr>
        <w:t>material, industrial labour</w:t>
      </w:r>
      <w:r w:rsidRPr="00F86917">
        <w:rPr>
          <w:sz w:val="16"/>
        </w:rPr>
        <w:t xml:space="preserve"> functioned heteronomously </w:t>
      </w:r>
      <w:r w:rsidRPr="00D634F2">
        <w:rPr>
          <w:rStyle w:val="Emphasis"/>
          <w:rFonts w:asciiTheme="minorHAnsi" w:hAnsiTheme="minorHAnsi" w:cstheme="minorHAnsi"/>
        </w:rPr>
        <w:t xml:space="preserve">as an organ contained within the body of </w:t>
      </w:r>
      <w:r w:rsidRPr="00F86917">
        <w:rPr>
          <w:rStyle w:val="Emphasis"/>
          <w:rFonts w:asciiTheme="minorHAnsi" w:hAnsiTheme="minorHAnsi" w:cstheme="minorHAnsi"/>
          <w:highlight w:val="green"/>
        </w:rPr>
        <w:t>capital</w:t>
      </w:r>
      <w:r w:rsidRPr="00F86917">
        <w:rPr>
          <w:sz w:val="16"/>
        </w:rPr>
        <w:t xml:space="preserve">, immaterial labour </w:t>
      </w:r>
      <w:r w:rsidRPr="00D634F2">
        <w:rPr>
          <w:rStyle w:val="Emphasis"/>
          <w:rFonts w:asciiTheme="minorHAnsi" w:hAnsiTheme="minorHAnsi" w:cstheme="minorHAnsi"/>
        </w:rPr>
        <w:t xml:space="preserve">is </w:t>
      </w:r>
      <w:r w:rsidRPr="00F86917">
        <w:rPr>
          <w:rStyle w:val="Emphasis"/>
          <w:rFonts w:asciiTheme="minorHAnsi" w:hAnsiTheme="minorHAnsi" w:cstheme="minorHAnsi"/>
          <w:highlight w:val="green"/>
        </w:rPr>
        <w:t>becom</w:t>
      </w:r>
      <w:r w:rsidRPr="00D634F2">
        <w:rPr>
          <w:rStyle w:val="Emphasis"/>
          <w:rFonts w:asciiTheme="minorHAnsi" w:hAnsiTheme="minorHAnsi" w:cstheme="minorHAnsi"/>
        </w:rPr>
        <w:t xml:space="preserve">ing increasingly free and autonomous and capital ever more </w:t>
      </w:r>
      <w:r w:rsidRPr="00F86917">
        <w:rPr>
          <w:rStyle w:val="Emphasis"/>
          <w:rFonts w:asciiTheme="minorHAnsi" w:hAnsiTheme="minorHAnsi" w:cstheme="minorHAnsi"/>
          <w:highlight w:val="green"/>
        </w:rPr>
        <w:t>dependent</w:t>
      </w:r>
      <w:r w:rsidRPr="00D634F2">
        <w:rPr>
          <w:rStyle w:val="Emphasis"/>
          <w:rFonts w:asciiTheme="minorHAnsi" w:hAnsiTheme="minorHAnsi" w:cstheme="minorHAnsi"/>
        </w:rPr>
        <w:t xml:space="preserve"> and parasitic</w:t>
      </w:r>
      <w:r w:rsidRPr="00F86917">
        <w:rPr>
          <w:sz w:val="16"/>
        </w:rPr>
        <w:t xml:space="preserve">, forced </w:t>
      </w:r>
      <w:r w:rsidRPr="00F86917">
        <w:rPr>
          <w:rStyle w:val="Emphasis"/>
          <w:rFonts w:asciiTheme="minorHAnsi" w:hAnsiTheme="minorHAnsi" w:cstheme="minorHAnsi"/>
          <w:highlight w:val="green"/>
        </w:rPr>
        <w:t>to block</w:t>
      </w:r>
      <w:r w:rsidRPr="00F86917">
        <w:rPr>
          <w:sz w:val="16"/>
        </w:rPr>
        <w:t xml:space="preserve"> the </w:t>
      </w:r>
      <w:r w:rsidRPr="00D634F2">
        <w:rPr>
          <w:rStyle w:val="Emphasis"/>
          <w:rFonts w:asciiTheme="minorHAnsi" w:hAnsiTheme="minorHAnsi" w:cstheme="minorHAnsi"/>
        </w:rPr>
        <w:t xml:space="preserve">movements of knowledge, </w:t>
      </w:r>
      <w:r w:rsidRPr="00F86917">
        <w:rPr>
          <w:rStyle w:val="Emphasis"/>
          <w:rFonts w:asciiTheme="minorHAnsi" w:hAnsiTheme="minorHAnsi" w:cstheme="minorHAnsi"/>
          <w:highlight w:val="green"/>
        </w:rPr>
        <w:t>communication</w:t>
      </w:r>
      <w:r w:rsidRPr="00D634F2">
        <w:rPr>
          <w:rStyle w:val="Emphasis"/>
          <w:rFonts w:asciiTheme="minorHAnsi" w:hAnsiTheme="minorHAnsi" w:cstheme="minorHAnsi"/>
        </w:rPr>
        <w:t xml:space="preserve"> and cooperation</w:t>
      </w:r>
      <w:r w:rsidRPr="00F86917">
        <w:rPr>
          <w:sz w:val="16"/>
        </w:rPr>
        <w:t xml:space="preserve"> (e.g. </w:t>
      </w:r>
      <w:r w:rsidRPr="00F86917">
        <w:rPr>
          <w:rStyle w:val="Emphasis"/>
          <w:rFonts w:asciiTheme="minorHAnsi" w:hAnsiTheme="minorHAnsi" w:cstheme="minorHAnsi"/>
          <w:highlight w:val="green"/>
        </w:rPr>
        <w:t>through intellectual property rights</w:t>
      </w:r>
      <w:r w:rsidRPr="00F86917">
        <w:rPr>
          <w:sz w:val="16"/>
        </w:rPr>
        <w:t xml:space="preserve">) in order to survive (Hardt &amp; Negri, 2009: 142). Whereas </w:t>
      </w:r>
      <w:r w:rsidRPr="00D634F2">
        <w:rPr>
          <w:rStyle w:val="Emphasis"/>
          <w:rFonts w:asciiTheme="minorHAnsi" w:hAnsiTheme="minorHAnsi" w:cstheme="minorHAnsi"/>
        </w:rPr>
        <w:t>the multitude ‘is</w:t>
      </w:r>
      <w:r w:rsidRPr="00F86917">
        <w:rPr>
          <w:sz w:val="16"/>
        </w:rPr>
        <w:t xml:space="preserve"> the </w:t>
      </w:r>
      <w:r w:rsidRPr="00D634F2">
        <w:rPr>
          <w:rStyle w:val="Emphasis"/>
          <w:rFonts w:asciiTheme="minorHAnsi" w:hAnsiTheme="minorHAnsi" w:cstheme="minorHAnsi"/>
        </w:rPr>
        <w:t>real productive force of</w:t>
      </w:r>
      <w:r w:rsidRPr="00F86917">
        <w:rPr>
          <w:sz w:val="16"/>
        </w:rPr>
        <w:t xml:space="preserve"> our </w:t>
      </w:r>
      <w:r w:rsidRPr="00D634F2">
        <w:rPr>
          <w:rStyle w:val="Emphasis"/>
          <w:rFonts w:asciiTheme="minorHAnsi" w:hAnsiTheme="minorHAnsi" w:cstheme="minorHAnsi"/>
        </w:rPr>
        <w:t>social world’</w:t>
      </w:r>
      <w:r w:rsidRPr="00F86917">
        <w:rPr>
          <w:sz w:val="16"/>
        </w:rPr>
        <w:t xml:space="preserve">, therefore, ‘Empire is a mere apparatus of capture that lives off the vitality of the multitude – as Marx would say, </w:t>
      </w:r>
      <w:r w:rsidRPr="00F86917">
        <w:rPr>
          <w:rStyle w:val="Emphasis"/>
          <w:rFonts w:asciiTheme="minorHAnsi" w:hAnsiTheme="minorHAnsi" w:cstheme="minorHAnsi"/>
          <w:highlight w:val="green"/>
        </w:rPr>
        <w:t>a</w:t>
      </w:r>
      <w:r w:rsidRPr="00F86917">
        <w:rPr>
          <w:sz w:val="16"/>
        </w:rPr>
        <w:t xml:space="preserve"> vampire </w:t>
      </w:r>
      <w:r w:rsidRPr="00F86917">
        <w:rPr>
          <w:rStyle w:val="Emphasis"/>
          <w:rFonts w:asciiTheme="minorHAnsi" w:hAnsiTheme="minorHAnsi" w:cstheme="minorHAnsi"/>
          <w:highlight w:val="green"/>
        </w:rPr>
        <w:t>regime of</w:t>
      </w:r>
      <w:r w:rsidRPr="00F86917">
        <w:rPr>
          <w:sz w:val="16"/>
        </w:rPr>
        <w:t xml:space="preserve"> accumulated </w:t>
      </w:r>
      <w:r w:rsidRPr="00F86917">
        <w:rPr>
          <w:rStyle w:val="Emphasis"/>
          <w:rFonts w:asciiTheme="minorHAnsi" w:hAnsiTheme="minorHAnsi" w:cstheme="minorHAnsi"/>
          <w:highlight w:val="green"/>
        </w:rPr>
        <w:t>dead labor</w:t>
      </w:r>
      <w:r w:rsidRPr="00F86917">
        <w:rPr>
          <w:sz w:val="16"/>
        </w:rPr>
        <w:t xml:space="preserve"> that </w:t>
      </w:r>
      <w:r w:rsidRPr="00D634F2">
        <w:rPr>
          <w:rStyle w:val="Emphasis"/>
          <w:rFonts w:asciiTheme="minorHAnsi" w:hAnsiTheme="minorHAnsi" w:cstheme="minorHAnsi"/>
        </w:rPr>
        <w:t>survives</w:t>
      </w:r>
      <w:r w:rsidRPr="00F86917">
        <w:rPr>
          <w:sz w:val="16"/>
        </w:rPr>
        <w:t xml:space="preserve"> only </w:t>
      </w:r>
      <w:r w:rsidRPr="00D634F2">
        <w:rPr>
          <w:rStyle w:val="Emphasis"/>
          <w:rFonts w:asciiTheme="minorHAnsi" w:hAnsiTheme="minorHAnsi" w:cstheme="minorHAnsi"/>
        </w:rPr>
        <w:t xml:space="preserve">by </w:t>
      </w:r>
      <w:r w:rsidRPr="00F86917">
        <w:rPr>
          <w:rStyle w:val="Emphasis"/>
          <w:rFonts w:asciiTheme="minorHAnsi" w:hAnsiTheme="minorHAnsi" w:cstheme="minorHAnsi"/>
          <w:highlight w:val="green"/>
        </w:rPr>
        <w:t>suck</w:t>
      </w:r>
      <w:r w:rsidRPr="00D634F2">
        <w:rPr>
          <w:rStyle w:val="Emphasis"/>
          <w:rFonts w:asciiTheme="minorHAnsi" w:hAnsiTheme="minorHAnsi" w:cstheme="minorHAnsi"/>
        </w:rPr>
        <w:t xml:space="preserve">ing </w:t>
      </w:r>
      <w:r w:rsidRPr="00F86917">
        <w:rPr>
          <w:rStyle w:val="Emphasis"/>
          <w:rFonts w:asciiTheme="minorHAnsi" w:hAnsiTheme="minorHAnsi" w:cstheme="minorHAnsi"/>
          <w:highlight w:val="green"/>
        </w:rPr>
        <w:t>off the</w:t>
      </w:r>
      <w:r w:rsidRPr="00F86917">
        <w:rPr>
          <w:sz w:val="16"/>
        </w:rPr>
        <w:t xml:space="preserve"> blood of the </w:t>
      </w:r>
      <w:r w:rsidRPr="00F86917">
        <w:rPr>
          <w:rStyle w:val="Emphasis"/>
          <w:rFonts w:asciiTheme="minorHAnsi" w:hAnsiTheme="minorHAnsi" w:cstheme="minorHAnsi"/>
          <w:highlight w:val="green"/>
        </w:rPr>
        <w:t>living’</w:t>
      </w:r>
      <w:r w:rsidRPr="00D634F2">
        <w:rPr>
          <w:rStyle w:val="Emphasis"/>
          <w:rFonts w:asciiTheme="minorHAnsi" w:hAnsiTheme="minorHAnsi" w:cstheme="minorHAnsi"/>
        </w:rPr>
        <w:t>; it is</w:t>
      </w:r>
      <w:r w:rsidRPr="00F86917">
        <w:rPr>
          <w:sz w:val="16"/>
        </w:rPr>
        <w:t xml:space="preserve"> nothing but ‘</w:t>
      </w:r>
      <w:r w:rsidRPr="00D634F2">
        <w:rPr>
          <w:rStyle w:val="Emphasis"/>
          <w:rFonts w:asciiTheme="minorHAnsi" w:hAnsiTheme="minorHAnsi" w:cstheme="minorHAnsi"/>
        </w:rPr>
        <w:t>an empty machine</w:t>
      </w:r>
      <w:r w:rsidRPr="00F86917">
        <w:rPr>
          <w:sz w:val="16"/>
        </w:rPr>
        <w:t xml:space="preserve">, a spectacular machine, a parasitical machine’ (Hardt &amp; Negri, 2000: 62). </w:t>
      </w:r>
      <w:r w:rsidRPr="00F86917">
        <w:rPr>
          <w:rStyle w:val="Emphasis"/>
          <w:rFonts w:asciiTheme="minorHAnsi" w:hAnsiTheme="minorHAnsi" w:cstheme="minorHAnsi"/>
          <w:highlight w:val="green"/>
        </w:rPr>
        <w:t>Capital</w:t>
      </w:r>
      <w:r w:rsidRPr="00F86917">
        <w:rPr>
          <w:sz w:val="16"/>
        </w:rPr>
        <w:t xml:space="preserve"> thereby </w:t>
      </w:r>
      <w:r w:rsidRPr="00F86917">
        <w:rPr>
          <w:rStyle w:val="Emphasis"/>
          <w:rFonts w:asciiTheme="minorHAnsi" w:hAnsiTheme="minorHAnsi" w:cstheme="minorHAnsi"/>
          <w:highlight w:val="green"/>
        </w:rPr>
        <w:t>loses</w:t>
      </w:r>
      <w:r w:rsidRPr="00F86917">
        <w:rPr>
          <w:sz w:val="16"/>
        </w:rPr>
        <w:t xml:space="preserve"> its historically </w:t>
      </w:r>
      <w:r w:rsidRPr="00F86917">
        <w:rPr>
          <w:rStyle w:val="Emphasis"/>
          <w:rFonts w:asciiTheme="minorHAnsi" w:hAnsiTheme="minorHAnsi" w:cstheme="minorHAnsi"/>
          <w:highlight w:val="green"/>
        </w:rPr>
        <w:t>progressive force</w:t>
      </w:r>
      <w:r w:rsidRPr="00F86917">
        <w:rPr>
          <w:sz w:val="16"/>
        </w:rPr>
        <w:t xml:space="preserve"> and </w:t>
      </w:r>
      <w:r w:rsidRPr="00F86917">
        <w:rPr>
          <w:rStyle w:val="Emphasis"/>
          <w:rFonts w:asciiTheme="minorHAnsi" w:hAnsiTheme="minorHAnsi" w:cstheme="minorHAnsi"/>
          <w:highlight w:val="green"/>
        </w:rPr>
        <w:t>can</w:t>
      </w:r>
      <w:r w:rsidRPr="00F86917">
        <w:rPr>
          <w:sz w:val="16"/>
        </w:rPr>
        <w:t xml:space="preserve"> continue </w:t>
      </w:r>
      <w:r w:rsidRPr="00D634F2">
        <w:rPr>
          <w:rStyle w:val="Emphasis"/>
          <w:rFonts w:asciiTheme="minorHAnsi" w:hAnsiTheme="minorHAnsi" w:cstheme="minorHAnsi"/>
        </w:rPr>
        <w:t xml:space="preserve">to </w:t>
      </w:r>
      <w:r w:rsidRPr="00F86917">
        <w:rPr>
          <w:rStyle w:val="Emphasis"/>
          <w:rFonts w:asciiTheme="minorHAnsi" w:hAnsiTheme="minorHAnsi" w:cstheme="minorHAnsi"/>
          <w:highlight w:val="green"/>
        </w:rPr>
        <w:t>exist only through</w:t>
      </w:r>
      <w:r w:rsidRPr="00D634F2">
        <w:rPr>
          <w:rStyle w:val="Emphasis"/>
          <w:rFonts w:asciiTheme="minorHAnsi" w:hAnsiTheme="minorHAnsi" w:cstheme="minorHAnsi"/>
        </w:rPr>
        <w:t xml:space="preserve"> direct expropriation of </w:t>
      </w:r>
      <w:r w:rsidRPr="00F86917">
        <w:rPr>
          <w:rStyle w:val="Emphasis"/>
          <w:rFonts w:asciiTheme="minorHAnsi" w:hAnsiTheme="minorHAnsi" w:cstheme="minorHAnsi"/>
          <w:highlight w:val="green"/>
        </w:rPr>
        <w:t>externally produced value</w:t>
      </w:r>
      <w:r w:rsidRPr="00F86917">
        <w:rPr>
          <w:sz w:val="16"/>
        </w:rPr>
        <w:t xml:space="preserve"> – that is, through expropriation of the common (Negri, 2008d: 64–7). </w:t>
      </w:r>
      <w:r w:rsidRPr="00F86917">
        <w:rPr>
          <w:rStyle w:val="Emphasis"/>
          <w:rFonts w:asciiTheme="minorHAnsi" w:hAnsiTheme="minorHAnsi" w:cstheme="minorHAnsi"/>
          <w:highlight w:val="green"/>
        </w:rPr>
        <w:t>Immaterial production is</w:t>
      </w:r>
      <w:r w:rsidRPr="00F86917">
        <w:rPr>
          <w:sz w:val="16"/>
        </w:rPr>
        <w:t xml:space="preserve"> structurally ‘</w:t>
      </w:r>
      <w:r w:rsidRPr="00F86917">
        <w:rPr>
          <w:rStyle w:val="Emphasis"/>
          <w:rFonts w:asciiTheme="minorHAnsi" w:hAnsiTheme="minorHAnsi" w:cstheme="minorHAnsi"/>
          <w:highlight w:val="green"/>
        </w:rPr>
        <w:t>incompatible’ with</w:t>
      </w:r>
      <w:r w:rsidRPr="00D634F2">
        <w:rPr>
          <w:rStyle w:val="Emphasis"/>
          <w:rFonts w:asciiTheme="minorHAnsi" w:hAnsiTheme="minorHAnsi" w:cstheme="minorHAnsi"/>
        </w:rPr>
        <w:t xml:space="preserve"> the logic of </w:t>
      </w:r>
      <w:r w:rsidRPr="00F86917">
        <w:rPr>
          <w:rStyle w:val="Emphasis"/>
          <w:rFonts w:asciiTheme="minorHAnsi" w:hAnsiTheme="minorHAnsi" w:cstheme="minorHAnsi"/>
          <w:highlight w:val="green"/>
        </w:rPr>
        <w:t>capital</w:t>
      </w:r>
      <w:r w:rsidRPr="00D634F2">
        <w:rPr>
          <w:rStyle w:val="Emphasis"/>
          <w:rFonts w:asciiTheme="minorHAnsi" w:hAnsiTheme="minorHAnsi" w:cstheme="minorHAnsi"/>
        </w:rPr>
        <w:t xml:space="preserve"> and therefore </w:t>
      </w:r>
      <w:r w:rsidRPr="00F86917">
        <w:rPr>
          <w:rStyle w:val="Emphasis"/>
          <w:rFonts w:asciiTheme="minorHAnsi" w:hAnsiTheme="minorHAnsi" w:cstheme="minorHAnsi"/>
          <w:highlight w:val="green"/>
        </w:rPr>
        <w:t>cognitive capitalism</w:t>
      </w:r>
      <w:r w:rsidRPr="00D634F2">
        <w:rPr>
          <w:rStyle w:val="Emphasis"/>
          <w:rFonts w:asciiTheme="minorHAnsi" w:hAnsiTheme="minorHAnsi" w:cstheme="minorHAnsi"/>
        </w:rPr>
        <w:t xml:space="preserve"> will </w:t>
      </w:r>
      <w:r w:rsidRPr="00F86917">
        <w:rPr>
          <w:rStyle w:val="Emphasis"/>
          <w:rFonts w:asciiTheme="minorHAnsi" w:hAnsiTheme="minorHAnsi" w:cstheme="minorHAnsi"/>
          <w:highlight w:val="green"/>
        </w:rPr>
        <w:t>ultimately destroy itself through</w:t>
      </w:r>
      <w:r w:rsidRPr="00D634F2">
        <w:rPr>
          <w:rStyle w:val="Emphasis"/>
          <w:rFonts w:asciiTheme="minorHAnsi" w:hAnsiTheme="minorHAnsi" w:cstheme="minorHAnsi"/>
        </w:rPr>
        <w:t xml:space="preserve"> its inherent </w:t>
      </w:r>
      <w:r w:rsidRPr="00F86917">
        <w:rPr>
          <w:rStyle w:val="Emphasis"/>
          <w:rFonts w:asciiTheme="minorHAnsi" w:hAnsiTheme="minorHAnsi" w:cstheme="minorHAnsi"/>
          <w:highlight w:val="green"/>
        </w:rPr>
        <w:t>contradictions. Capitalism’s</w:t>
      </w:r>
      <w:r w:rsidRPr="00F86917">
        <w:rPr>
          <w:sz w:val="16"/>
        </w:rPr>
        <w:t xml:space="preserve"> traditional </w:t>
      </w:r>
      <w:r w:rsidRPr="00F86917">
        <w:rPr>
          <w:rStyle w:val="Emphasis"/>
          <w:rFonts w:asciiTheme="minorHAnsi" w:hAnsiTheme="minorHAnsi" w:cstheme="minorHAnsi"/>
        </w:rPr>
        <w:t xml:space="preserve">mechanisms of </w:t>
      </w:r>
      <w:r w:rsidRPr="00F86917">
        <w:rPr>
          <w:rStyle w:val="Emphasis"/>
          <w:rFonts w:asciiTheme="minorHAnsi" w:hAnsiTheme="minorHAnsi" w:cstheme="minorHAnsi"/>
          <w:highlight w:val="green"/>
        </w:rPr>
        <w:t>exploitation and control</w:t>
      </w:r>
      <w:r w:rsidRPr="00F86917">
        <w:rPr>
          <w:sz w:val="16"/>
        </w:rPr>
        <w:t xml:space="preserve">, both the intensive and extensive, increasingly </w:t>
      </w:r>
      <w:r w:rsidRPr="00F86917">
        <w:rPr>
          <w:rStyle w:val="Emphasis"/>
          <w:rFonts w:asciiTheme="minorHAnsi" w:hAnsiTheme="minorHAnsi" w:cstheme="minorHAnsi"/>
          <w:highlight w:val="green"/>
        </w:rPr>
        <w:t>contradict</w:t>
      </w:r>
      <w:r w:rsidRPr="00F86917">
        <w:rPr>
          <w:sz w:val="16"/>
        </w:rPr>
        <w:t xml:space="preserve"> and fetter the </w:t>
      </w:r>
      <w:r w:rsidRPr="00F86917">
        <w:rPr>
          <w:rStyle w:val="Emphasis"/>
          <w:rFonts w:asciiTheme="minorHAnsi" w:hAnsiTheme="minorHAnsi" w:cstheme="minorHAnsi"/>
          <w:highlight w:val="green"/>
        </w:rPr>
        <w:t>productivity of biopolitical labour</w:t>
      </w:r>
      <w:r w:rsidRPr="00F86917">
        <w:rPr>
          <w:sz w:val="16"/>
        </w:rPr>
        <w:t xml:space="preserve"> and frustrate the creation of value. </w:t>
      </w:r>
      <w:r w:rsidRPr="00F86917">
        <w:rPr>
          <w:rStyle w:val="Emphasis"/>
          <w:rFonts w:asciiTheme="minorHAnsi" w:hAnsiTheme="minorHAnsi" w:cstheme="minorHAnsi"/>
        </w:rPr>
        <w:t>Biopolitical labour</w:t>
      </w:r>
      <w:r w:rsidRPr="00F86917">
        <w:rPr>
          <w:sz w:val="16"/>
        </w:rPr>
        <w:t xml:space="preserve"> </w:t>
      </w:r>
      <w:r w:rsidRPr="00F86917">
        <w:rPr>
          <w:rStyle w:val="Emphasis"/>
          <w:rFonts w:asciiTheme="minorHAnsi" w:hAnsiTheme="minorHAnsi" w:cstheme="minorHAnsi"/>
          <w:highlight w:val="green"/>
        </w:rPr>
        <w:t>in all</w:t>
      </w:r>
      <w:r w:rsidRPr="00F86917">
        <w:rPr>
          <w:sz w:val="16"/>
        </w:rPr>
        <w:t xml:space="preserve"> its </w:t>
      </w:r>
      <w:r w:rsidRPr="00F86917">
        <w:rPr>
          <w:rStyle w:val="Emphasis"/>
          <w:rFonts w:asciiTheme="minorHAnsi" w:hAnsiTheme="minorHAnsi" w:cstheme="minorHAnsi"/>
          <w:highlight w:val="green"/>
        </w:rPr>
        <w:t>forms</w:t>
      </w:r>
      <w:r w:rsidRPr="00F86917">
        <w:rPr>
          <w:sz w:val="16"/>
        </w:rPr>
        <w:t xml:space="preserve"> – </w:t>
      </w:r>
      <w:r w:rsidRPr="00F86917">
        <w:rPr>
          <w:rStyle w:val="Emphasis"/>
          <w:rFonts w:asciiTheme="minorHAnsi" w:hAnsiTheme="minorHAnsi" w:cstheme="minorHAnsi"/>
        </w:rPr>
        <w:t xml:space="preserve">cognitive, </w:t>
      </w:r>
      <w:r w:rsidRPr="00F86917">
        <w:rPr>
          <w:rStyle w:val="Emphasis"/>
          <w:rFonts w:asciiTheme="minorHAnsi" w:hAnsiTheme="minorHAnsi" w:cstheme="minorHAnsi"/>
          <w:highlight w:val="green"/>
        </w:rPr>
        <w:t>intellectual, affective</w:t>
      </w:r>
      <w:r w:rsidRPr="00F86917">
        <w:rPr>
          <w:sz w:val="16"/>
        </w:rPr>
        <w:t xml:space="preserve">, etc. – </w:t>
      </w:r>
      <w:r w:rsidRPr="00F86917">
        <w:rPr>
          <w:rStyle w:val="Emphasis"/>
          <w:rFonts w:asciiTheme="minorHAnsi" w:hAnsiTheme="minorHAnsi" w:cstheme="minorHAnsi"/>
          <w:highlight w:val="green"/>
        </w:rPr>
        <w:t>cannot be contained</w:t>
      </w:r>
      <w:r w:rsidRPr="00F86917">
        <w:rPr>
          <w:rStyle w:val="Emphasis"/>
          <w:rFonts w:asciiTheme="minorHAnsi" w:hAnsiTheme="minorHAnsi" w:cstheme="minorHAnsi"/>
        </w:rPr>
        <w:t xml:space="preserve"> by</w:t>
      </w:r>
      <w:r w:rsidRPr="00F86917">
        <w:rPr>
          <w:sz w:val="16"/>
        </w:rPr>
        <w:t xml:space="preserve"> the forms of discipline and command that were developed during the era of Fordism. Therefore, </w:t>
      </w:r>
      <w:r w:rsidRPr="00F86917">
        <w:rPr>
          <w:rStyle w:val="Emphasis"/>
          <w:rFonts w:asciiTheme="minorHAnsi" w:hAnsiTheme="minorHAnsi" w:cstheme="minorHAnsi"/>
        </w:rPr>
        <w:t xml:space="preserve">the integration of </w:t>
      </w:r>
      <w:r w:rsidRPr="00F86917">
        <w:rPr>
          <w:rStyle w:val="Emphasis"/>
          <w:rFonts w:asciiTheme="minorHAnsi" w:hAnsiTheme="minorHAnsi" w:cstheme="minorHAnsi"/>
          <w:highlight w:val="green"/>
        </w:rPr>
        <w:t>labour within</w:t>
      </w:r>
      <w:r w:rsidRPr="00F86917">
        <w:rPr>
          <w:sz w:val="16"/>
        </w:rPr>
        <w:t xml:space="preserve"> the </w:t>
      </w:r>
      <w:r w:rsidRPr="00F86917">
        <w:rPr>
          <w:rStyle w:val="Emphasis"/>
          <w:rFonts w:asciiTheme="minorHAnsi" w:hAnsiTheme="minorHAnsi" w:cstheme="minorHAnsi"/>
        </w:rPr>
        <w:t xml:space="preserve">ruling structures of </w:t>
      </w:r>
      <w:r w:rsidRPr="00F86917">
        <w:rPr>
          <w:rStyle w:val="Emphasis"/>
          <w:rFonts w:asciiTheme="minorHAnsi" w:hAnsiTheme="minorHAnsi" w:cstheme="minorHAnsi"/>
          <w:highlight w:val="green"/>
        </w:rPr>
        <w:t>capital becomes</w:t>
      </w:r>
      <w:r w:rsidRPr="00F86917">
        <w:rPr>
          <w:rStyle w:val="Emphasis"/>
          <w:rFonts w:asciiTheme="minorHAnsi" w:hAnsiTheme="minorHAnsi" w:cstheme="minorHAnsi"/>
        </w:rPr>
        <w:t xml:space="preserve"> increasingly </w:t>
      </w:r>
      <w:r w:rsidRPr="00F86917">
        <w:rPr>
          <w:rStyle w:val="Emphasis"/>
          <w:rFonts w:asciiTheme="minorHAnsi" w:hAnsiTheme="minorHAnsi" w:cstheme="minorHAnsi"/>
          <w:highlight w:val="green"/>
        </w:rPr>
        <w:t>difficult</w:t>
      </w:r>
      <w:r w:rsidRPr="00F86917">
        <w:rPr>
          <w:sz w:val="16"/>
        </w:rPr>
        <w:t xml:space="preserve"> (Hardt &amp; Negri, 2009: 264, 291). </w:t>
      </w:r>
      <w:r w:rsidRPr="00F86917">
        <w:rPr>
          <w:rStyle w:val="Emphasis"/>
          <w:rFonts w:asciiTheme="minorHAnsi" w:hAnsiTheme="minorHAnsi" w:cstheme="minorHAnsi"/>
          <w:highlight w:val="green"/>
        </w:rPr>
        <w:t>Capital’s</w:t>
      </w:r>
      <w:r w:rsidRPr="00F86917">
        <w:rPr>
          <w:rStyle w:val="Emphasis"/>
          <w:rFonts w:asciiTheme="minorHAnsi" w:hAnsiTheme="minorHAnsi" w:cstheme="minorHAnsi"/>
        </w:rPr>
        <w:t xml:space="preserve"> strategies of privatisation and </w:t>
      </w:r>
      <w:r w:rsidRPr="00F86917">
        <w:rPr>
          <w:rStyle w:val="Emphasis"/>
          <w:rFonts w:asciiTheme="minorHAnsi" w:hAnsiTheme="minorHAnsi" w:cstheme="minorHAnsi"/>
          <w:highlight w:val="green"/>
        </w:rPr>
        <w:t>control destroy the</w:t>
      </w:r>
      <w:r w:rsidRPr="00F86917">
        <w:rPr>
          <w:rStyle w:val="Emphasis"/>
          <w:rFonts w:asciiTheme="minorHAnsi" w:hAnsiTheme="minorHAnsi" w:cstheme="minorHAnsi"/>
        </w:rPr>
        <w:t xml:space="preserve"> common that is at the </w:t>
      </w:r>
      <w:r w:rsidRPr="00F86917">
        <w:rPr>
          <w:rStyle w:val="Emphasis"/>
          <w:rFonts w:asciiTheme="minorHAnsi" w:hAnsiTheme="minorHAnsi" w:cstheme="minorHAnsi"/>
          <w:highlight w:val="green"/>
        </w:rPr>
        <w:t>base of biopolitical production</w:t>
      </w:r>
      <w:r w:rsidRPr="00F86917">
        <w:rPr>
          <w:sz w:val="16"/>
        </w:rPr>
        <w:t xml:space="preserve">, so </w:t>
      </w:r>
      <w:r w:rsidRPr="00F86917">
        <w:rPr>
          <w:rStyle w:val="Emphasis"/>
          <w:rFonts w:asciiTheme="minorHAnsi" w:hAnsiTheme="minorHAnsi" w:cstheme="minorHAnsi"/>
        </w:rPr>
        <w:t xml:space="preserve">biopolitical </w:t>
      </w:r>
      <w:r w:rsidRPr="00F86917">
        <w:rPr>
          <w:rStyle w:val="Emphasis"/>
          <w:rFonts w:asciiTheme="minorHAnsi" w:hAnsiTheme="minorHAnsi" w:cstheme="minorHAnsi"/>
          <w:highlight w:val="green"/>
        </w:rPr>
        <w:t>productivity is hampered</w:t>
      </w:r>
      <w:r w:rsidRPr="00F86917">
        <w:rPr>
          <w:rStyle w:val="Emphasis"/>
          <w:rFonts w:asciiTheme="minorHAnsi" w:hAnsiTheme="minorHAnsi" w:cstheme="minorHAnsi"/>
        </w:rPr>
        <w:t xml:space="preserve"> every time the common is destroyed. A good example </w:t>
      </w:r>
      <w:r w:rsidRPr="00F86917">
        <w:rPr>
          <w:rStyle w:val="Emphasis"/>
          <w:rFonts w:asciiTheme="minorHAnsi" w:hAnsiTheme="minorHAnsi" w:cstheme="minorHAnsi"/>
          <w:highlight w:val="green"/>
        </w:rPr>
        <w:t>is the impediment of innovation in</w:t>
      </w:r>
      <w:r w:rsidRPr="00F86917">
        <w:rPr>
          <w:rStyle w:val="Emphasis"/>
          <w:rFonts w:asciiTheme="minorHAnsi" w:hAnsiTheme="minorHAnsi" w:cstheme="minorHAnsi"/>
        </w:rPr>
        <w:t xml:space="preserve"> agriculture and </w:t>
      </w:r>
      <w:r w:rsidRPr="00F86917">
        <w:rPr>
          <w:rStyle w:val="Emphasis"/>
          <w:rFonts w:asciiTheme="minorHAnsi" w:hAnsiTheme="minorHAnsi" w:cstheme="minorHAnsi"/>
          <w:highlight w:val="green"/>
        </w:rPr>
        <w:t>biotechnology and</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blocking</w:t>
      </w:r>
      <w:r w:rsidRPr="00F86917">
        <w:rPr>
          <w:rStyle w:val="Emphasis"/>
          <w:rFonts w:asciiTheme="minorHAnsi" w:hAnsiTheme="minorHAnsi" w:cstheme="minorHAnsi"/>
        </w:rPr>
        <w:t xml:space="preserve"> of </w:t>
      </w:r>
      <w:r w:rsidRPr="00F86917">
        <w:rPr>
          <w:rStyle w:val="Emphasis"/>
          <w:rFonts w:asciiTheme="minorHAnsi" w:hAnsiTheme="minorHAnsi" w:cstheme="minorHAnsi"/>
          <w:highlight w:val="green"/>
        </w:rPr>
        <w:t>creativity in cultural production due to</w:t>
      </w:r>
      <w:r w:rsidRPr="00F86917">
        <w:rPr>
          <w:rStyle w:val="Emphasis"/>
          <w:rFonts w:asciiTheme="minorHAnsi" w:hAnsiTheme="minorHAnsi" w:cstheme="minorHAnsi"/>
        </w:rPr>
        <w:t xml:space="preserve"> excessive </w:t>
      </w:r>
      <w:r w:rsidRPr="00F86917">
        <w:rPr>
          <w:rStyle w:val="Emphasis"/>
          <w:rFonts w:asciiTheme="minorHAnsi" w:hAnsiTheme="minorHAnsi" w:cstheme="minorHAnsi"/>
          <w:highlight w:val="green"/>
        </w:rPr>
        <w:t>intellectual property regimes in</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form of patents</w:t>
      </w:r>
      <w:r w:rsidRPr="00F86917">
        <w:rPr>
          <w:rStyle w:val="Emphasis"/>
          <w:rFonts w:asciiTheme="minorHAnsi" w:hAnsiTheme="minorHAnsi" w:cstheme="minorHAnsi"/>
        </w:rPr>
        <w:t xml:space="preserve"> and copyrights</w:t>
      </w:r>
      <w:r w:rsidRPr="00F86917">
        <w:rPr>
          <w:sz w:val="16"/>
        </w:rPr>
        <w:t xml:space="preserve"> (see Drahos &amp; Braithwaite, 2002; Lessig, 2004; Aigrain, 2005; Jefferson, 2006; Boyle, 2008; Hope, 2008; Kloppenburg, 2010).</w:t>
      </w:r>
    </w:p>
    <w:p w14:paraId="41D82AD6" w14:textId="77777777" w:rsidR="00D500B9" w:rsidRPr="0042240B" w:rsidRDefault="00D500B9" w:rsidP="00D500B9">
      <w:pPr>
        <w:pStyle w:val="Heading4"/>
      </w:pPr>
      <w:r>
        <w:t xml:space="preserve">[2] IP is the driving factor of semiocapitalism – the 1NC’s innovation DA will prove uniqueness for this. </w:t>
      </w:r>
    </w:p>
    <w:p w14:paraId="1CF03035" w14:textId="77777777" w:rsidR="00D500B9" w:rsidRDefault="00D500B9" w:rsidP="00D500B9">
      <w:r w:rsidRPr="0042240B">
        <w:rPr>
          <w:rStyle w:val="Heading4Char"/>
        </w:rPr>
        <w:t>Míguez 18</w:t>
      </w:r>
      <w:r>
        <w:t xml:space="preserve"> </w:t>
      </w:r>
      <w:r w:rsidRPr="0042240B">
        <w:rPr>
          <w:sz w:val="18"/>
          <w:szCs w:val="18"/>
        </w:rPr>
        <w:t xml:space="preserve">[Míguez, Pablo (2018). Intellectual property and the forced commodification of knowledge. Universitas, 29, pp. 41-62, </w:t>
      </w:r>
      <w:hyperlink r:id="rId9" w:history="1">
        <w:r w:rsidRPr="0042240B">
          <w:rPr>
            <w:rStyle w:val="Hyperlink"/>
            <w:sz w:val="18"/>
            <w:szCs w:val="18"/>
          </w:rPr>
          <w:t>https://universitas.ups.edu.ec/index.php/universitas/article/view/29.2018.02 //</w:t>
        </w:r>
      </w:hyperlink>
      <w:r w:rsidRPr="0042240B">
        <w:rPr>
          <w:sz w:val="18"/>
          <w:szCs w:val="18"/>
        </w:rPr>
        <w:t xml:space="preserve"> JB]</w:t>
      </w:r>
    </w:p>
    <w:p w14:paraId="45761A46" w14:textId="77777777" w:rsidR="00D500B9" w:rsidRDefault="00D500B9" w:rsidP="00D500B9">
      <w:pPr>
        <w:rPr>
          <w:sz w:val="16"/>
        </w:rPr>
      </w:pPr>
      <w:r w:rsidRPr="0042240B">
        <w:rPr>
          <w:sz w:val="16"/>
        </w:rPr>
        <w:t xml:space="preserve">For some authors, </w:t>
      </w:r>
      <w:r w:rsidRPr="00A26473">
        <w:rPr>
          <w:rStyle w:val="Emphasis"/>
          <w:rFonts w:asciiTheme="minorHAnsi" w:hAnsiTheme="minorHAnsi" w:cstheme="minorHAnsi"/>
          <w:highlight w:val="green"/>
        </w:rPr>
        <w:t>intellectual property rights constitute</w:t>
      </w:r>
      <w:r w:rsidRPr="0042240B">
        <w:rPr>
          <w:sz w:val="16"/>
        </w:rPr>
        <w:t xml:space="preserve"> “</w:t>
      </w:r>
      <w:r w:rsidRPr="0042240B">
        <w:rPr>
          <w:u w:val="single"/>
        </w:rPr>
        <w:t>new</w:t>
      </w:r>
      <w:r w:rsidRPr="0042240B">
        <w:rPr>
          <w:sz w:val="16"/>
        </w:rPr>
        <w:t xml:space="preserve"> fencing” or </w:t>
      </w:r>
      <w:r w:rsidRPr="0042240B">
        <w:rPr>
          <w:u w:val="single"/>
        </w:rPr>
        <w:t>enclosures</w:t>
      </w:r>
      <w:r w:rsidRPr="0042240B">
        <w:rPr>
          <w:sz w:val="16"/>
        </w:rPr>
        <w:t xml:space="preserve">, in the same way that </w:t>
      </w:r>
      <w:r w:rsidRPr="0042240B">
        <w:rPr>
          <w:u w:val="single"/>
        </w:rPr>
        <w:t>during</w:t>
      </w:r>
      <w:r w:rsidRPr="0042240B">
        <w:rPr>
          <w:sz w:val="16"/>
        </w:rPr>
        <w:t xml:space="preserve"> the so-called original </w:t>
      </w:r>
      <w:r w:rsidRPr="0042240B">
        <w:rPr>
          <w:u w:val="single"/>
        </w:rPr>
        <w:t xml:space="preserve">accumulation the </w:t>
      </w:r>
      <w:r w:rsidRPr="00A26473">
        <w:rPr>
          <w:rStyle w:val="Emphasis"/>
          <w:rFonts w:asciiTheme="minorHAnsi" w:hAnsiTheme="minorHAnsi" w:cstheme="minorHAnsi"/>
          <w:highlight w:val="green"/>
        </w:rPr>
        <w:t>laws of</w:t>
      </w:r>
      <w:r w:rsidRPr="0042240B">
        <w:rPr>
          <w:u w:val="single"/>
        </w:rPr>
        <w:t xml:space="preserve"> land fencing imposed</w:t>
      </w:r>
      <w:r w:rsidRPr="0042240B">
        <w:rPr>
          <w:sz w:val="16"/>
        </w:rPr>
        <w:t xml:space="preserve"> the initial </w:t>
      </w:r>
      <w:r w:rsidRPr="0042240B">
        <w:rPr>
          <w:u w:val="single"/>
        </w:rPr>
        <w:t>conditions for</w:t>
      </w:r>
      <w:r w:rsidRPr="0042240B">
        <w:rPr>
          <w:sz w:val="16"/>
        </w:rPr>
        <w:t xml:space="preserve"> the </w:t>
      </w:r>
      <w:r w:rsidRPr="0042240B">
        <w:rPr>
          <w:u w:val="single"/>
        </w:rPr>
        <w:t xml:space="preserve">deployment of conventional </w:t>
      </w:r>
      <w:r w:rsidRPr="00A26473">
        <w:rPr>
          <w:rStyle w:val="Emphasis"/>
          <w:rFonts w:asciiTheme="minorHAnsi" w:hAnsiTheme="minorHAnsi" w:cstheme="minorHAnsi"/>
          <w:highlight w:val="green"/>
        </w:rPr>
        <w:t>capitalist accumulation. This</w:t>
      </w:r>
      <w:r w:rsidRPr="0042240B">
        <w:rPr>
          <w:sz w:val="16"/>
        </w:rPr>
        <w:t xml:space="preserve"> time these </w:t>
      </w:r>
      <w:r w:rsidRPr="0042240B">
        <w:rPr>
          <w:u w:val="single"/>
        </w:rPr>
        <w:t>enclosements</w:t>
      </w:r>
      <w:r w:rsidRPr="0042240B">
        <w:rPr>
          <w:sz w:val="16"/>
        </w:rPr>
        <w:t xml:space="preserve"> would aim to </w:t>
      </w:r>
      <w:r w:rsidRPr="00A26473">
        <w:rPr>
          <w:rStyle w:val="Emphasis"/>
          <w:rFonts w:asciiTheme="minorHAnsi" w:hAnsiTheme="minorHAnsi" w:cstheme="minorHAnsi"/>
          <w:highlight w:val="green"/>
        </w:rPr>
        <w:t>impose</w:t>
      </w:r>
      <w:r w:rsidRPr="0042240B">
        <w:rPr>
          <w:sz w:val="16"/>
        </w:rPr>
        <w:t xml:space="preserve"> the </w:t>
      </w:r>
      <w:r w:rsidRPr="0042240B">
        <w:rPr>
          <w:rStyle w:val="Emphasis"/>
          <w:rFonts w:asciiTheme="minorHAnsi" w:hAnsiTheme="minorHAnsi" w:cstheme="minorHAnsi"/>
        </w:rPr>
        <w:t>foundations of</w:t>
      </w:r>
      <w:r w:rsidRPr="0042240B">
        <w:rPr>
          <w:u w:val="single"/>
        </w:rPr>
        <w:t xml:space="preserve"> a capitalism </w:t>
      </w:r>
      <w:r w:rsidRPr="0042240B">
        <w:rPr>
          <w:sz w:val="16"/>
        </w:rPr>
        <w:t xml:space="preserve">sustained on new pillars, </w:t>
      </w:r>
      <w:r w:rsidRPr="0042240B">
        <w:rPr>
          <w:u w:val="single"/>
        </w:rPr>
        <w:t>a “</w:t>
      </w:r>
      <w:r w:rsidRPr="00A26473">
        <w:rPr>
          <w:rStyle w:val="Emphasis"/>
          <w:rFonts w:asciiTheme="minorHAnsi" w:hAnsiTheme="minorHAnsi" w:cstheme="minorHAnsi"/>
          <w:highlight w:val="green"/>
        </w:rPr>
        <w:t>cognitive capitalism” where</w:t>
      </w:r>
      <w:r w:rsidRPr="0042240B">
        <w:rPr>
          <w:sz w:val="16"/>
        </w:rPr>
        <w:t xml:space="preserve"> the </w:t>
      </w:r>
      <w:r w:rsidRPr="00A26473">
        <w:rPr>
          <w:rStyle w:val="Emphasis"/>
          <w:rFonts w:asciiTheme="minorHAnsi" w:hAnsiTheme="minorHAnsi" w:cstheme="minorHAnsi"/>
          <w:highlight w:val="green"/>
        </w:rPr>
        <w:t>production</w:t>
      </w:r>
      <w:r w:rsidRPr="0042240B">
        <w:rPr>
          <w:sz w:val="16"/>
        </w:rPr>
        <w:t xml:space="preserve"> of intangible goods </w:t>
      </w:r>
      <w:r w:rsidRPr="00A26473">
        <w:rPr>
          <w:rStyle w:val="Emphasis"/>
          <w:rFonts w:asciiTheme="minorHAnsi" w:hAnsiTheme="minorHAnsi" w:cstheme="minorHAnsi"/>
          <w:highlight w:val="green"/>
        </w:rPr>
        <w:t>imposes</w:t>
      </w:r>
      <w:r w:rsidRPr="0042240B">
        <w:rPr>
          <w:sz w:val="16"/>
        </w:rPr>
        <w:t xml:space="preserve"> its </w:t>
      </w:r>
      <w:r w:rsidRPr="00A26473">
        <w:rPr>
          <w:rStyle w:val="Emphasis"/>
          <w:rFonts w:asciiTheme="minorHAnsi" w:hAnsiTheme="minorHAnsi" w:cstheme="minorHAnsi"/>
          <w:highlight w:val="green"/>
        </w:rPr>
        <w:t>hegemony</w:t>
      </w:r>
      <w:r w:rsidRPr="0042240B">
        <w:rPr>
          <w:rStyle w:val="Emphasis"/>
          <w:rFonts w:asciiTheme="minorHAnsi" w:hAnsiTheme="minorHAnsi" w:cstheme="minorHAnsi"/>
        </w:rPr>
        <w:t xml:space="preserve"> to the typical production</w:t>
      </w:r>
      <w:r w:rsidRPr="0042240B">
        <w:rPr>
          <w:sz w:val="16"/>
        </w:rPr>
        <w:t xml:space="preserve"> of the classic industrial period. </w:t>
      </w:r>
      <w:r w:rsidRPr="0042240B">
        <w:rPr>
          <w:u w:val="single"/>
        </w:rPr>
        <w:t xml:space="preserve">In cognitive capitalism, </w:t>
      </w:r>
      <w:r w:rsidRPr="00A26473">
        <w:rPr>
          <w:rStyle w:val="Emphasis"/>
          <w:rFonts w:asciiTheme="minorHAnsi" w:hAnsiTheme="minorHAnsi" w:cstheme="minorHAnsi"/>
          <w:highlight w:val="green"/>
        </w:rPr>
        <w:t>intellectual property is reinforced because it is the only mechanism that allows</w:t>
      </w:r>
      <w:r w:rsidRPr="0042240B">
        <w:rPr>
          <w:u w:val="single"/>
        </w:rPr>
        <w:t xml:space="preserve"> the </w:t>
      </w:r>
      <w:r w:rsidRPr="0042240B">
        <w:rPr>
          <w:rStyle w:val="Emphasis"/>
          <w:rFonts w:asciiTheme="minorHAnsi" w:hAnsiTheme="minorHAnsi" w:cstheme="minorHAnsi"/>
        </w:rPr>
        <w:t xml:space="preserve">private </w:t>
      </w:r>
      <w:r w:rsidRPr="00A26473">
        <w:rPr>
          <w:rStyle w:val="Emphasis"/>
          <w:rFonts w:asciiTheme="minorHAnsi" w:hAnsiTheme="minorHAnsi" w:cstheme="minorHAnsi"/>
          <w:highlight w:val="green"/>
        </w:rPr>
        <w:t>appropriation of</w:t>
      </w:r>
      <w:r w:rsidRPr="0042240B">
        <w:rPr>
          <w:rStyle w:val="Emphasis"/>
          <w:rFonts w:asciiTheme="minorHAnsi" w:hAnsiTheme="minorHAnsi" w:cstheme="minorHAnsi"/>
        </w:rPr>
        <w:t xml:space="preserve"> increasingly social </w:t>
      </w:r>
      <w:r w:rsidRPr="00A26473">
        <w:rPr>
          <w:rStyle w:val="Emphasis"/>
          <w:rFonts w:asciiTheme="minorHAnsi" w:hAnsiTheme="minorHAnsi" w:cstheme="minorHAnsi"/>
          <w:highlight w:val="green"/>
        </w:rPr>
        <w:t>knowledge and</w:t>
      </w:r>
      <w:r w:rsidRPr="0042240B">
        <w:rPr>
          <w:rStyle w:val="Emphasis"/>
          <w:rFonts w:asciiTheme="minorHAnsi" w:hAnsiTheme="minorHAnsi" w:cstheme="minorHAnsi"/>
        </w:rPr>
        <w:t xml:space="preserve"> its </w:t>
      </w:r>
      <w:r w:rsidRPr="00A26473">
        <w:rPr>
          <w:rStyle w:val="Emphasis"/>
          <w:rFonts w:asciiTheme="minorHAnsi" w:hAnsiTheme="minorHAnsi" w:cstheme="minorHAnsi"/>
          <w:highlight w:val="green"/>
        </w:rPr>
        <w:t>control</w:t>
      </w:r>
      <w:r w:rsidRPr="0042240B">
        <w:rPr>
          <w:rStyle w:val="Emphasis"/>
          <w:rFonts w:asciiTheme="minorHAnsi" w:hAnsiTheme="minorHAnsi" w:cstheme="minorHAnsi"/>
        </w:rPr>
        <w:t xml:space="preserve"> is strategic </w:t>
      </w:r>
      <w:r w:rsidRPr="00A26473">
        <w:rPr>
          <w:rStyle w:val="Emphasis"/>
          <w:rFonts w:asciiTheme="minorHAnsi" w:hAnsiTheme="minorHAnsi" w:cstheme="minorHAnsi"/>
          <w:highlight w:val="green"/>
        </w:rPr>
        <w:t>for</w:t>
      </w:r>
      <w:r w:rsidRPr="0042240B">
        <w:rPr>
          <w:rStyle w:val="Emphasis"/>
          <w:rFonts w:asciiTheme="minorHAnsi" w:hAnsiTheme="minorHAnsi" w:cstheme="minorHAnsi"/>
        </w:rPr>
        <w:t xml:space="preserve"> the </w:t>
      </w:r>
      <w:r w:rsidRPr="00A26473">
        <w:rPr>
          <w:rStyle w:val="Emphasis"/>
          <w:rFonts w:asciiTheme="minorHAnsi" w:hAnsiTheme="minorHAnsi" w:cstheme="minorHAnsi"/>
          <w:highlight w:val="green"/>
        </w:rPr>
        <w:t>valorization of capital</w:t>
      </w:r>
      <w:r w:rsidRPr="0042240B">
        <w:rPr>
          <w:sz w:val="16"/>
        </w:rPr>
        <w:t xml:space="preserve">. Moulier </w:t>
      </w:r>
      <w:r w:rsidRPr="0042240B">
        <w:rPr>
          <w:u w:val="single"/>
        </w:rPr>
        <w:t>Boutang emphasizes</w:t>
      </w:r>
      <w:r w:rsidRPr="0042240B">
        <w:rPr>
          <w:sz w:val="16"/>
        </w:rPr>
        <w:t xml:space="preserve"> that </w:t>
      </w:r>
      <w:r w:rsidRPr="00A26473">
        <w:rPr>
          <w:rStyle w:val="Emphasis"/>
          <w:rFonts w:asciiTheme="minorHAnsi" w:hAnsiTheme="minorHAnsi" w:cstheme="minorHAnsi"/>
          <w:highlight w:val="green"/>
        </w:rPr>
        <w:t>this</w:t>
      </w:r>
      <w:r w:rsidRPr="0042240B">
        <w:rPr>
          <w:sz w:val="16"/>
        </w:rPr>
        <w:t xml:space="preserve"> new “great transformation” that means </w:t>
      </w:r>
      <w:r w:rsidRPr="0042240B">
        <w:rPr>
          <w:rStyle w:val="Emphasis"/>
          <w:rFonts w:asciiTheme="minorHAnsi" w:hAnsiTheme="minorHAnsi" w:cstheme="minorHAnsi"/>
        </w:rPr>
        <w:t>cognitive capitalism</w:t>
      </w:r>
      <w:r w:rsidRPr="0042240B">
        <w:rPr>
          <w:sz w:val="16"/>
        </w:rPr>
        <w:t xml:space="preserve"> —taking the terms of Karl Polanyi— </w:t>
      </w:r>
      <w:r w:rsidRPr="00A26473">
        <w:rPr>
          <w:rStyle w:val="Emphasis"/>
          <w:rFonts w:asciiTheme="minorHAnsi" w:hAnsiTheme="minorHAnsi" w:cstheme="minorHAnsi"/>
          <w:highlight w:val="green"/>
        </w:rPr>
        <w:t>needs</w:t>
      </w:r>
      <w:r w:rsidRPr="0042240B">
        <w:rPr>
          <w:sz w:val="16"/>
        </w:rPr>
        <w:t xml:space="preserve"> the </w:t>
      </w:r>
      <w:r w:rsidRPr="0042240B">
        <w:rPr>
          <w:u w:val="single"/>
        </w:rPr>
        <w:t xml:space="preserve">creation of </w:t>
      </w:r>
      <w:r w:rsidRPr="00A26473">
        <w:rPr>
          <w:rStyle w:val="Emphasis"/>
          <w:rFonts w:asciiTheme="minorHAnsi" w:hAnsiTheme="minorHAnsi" w:cstheme="minorHAnsi"/>
          <w:highlight w:val="green"/>
        </w:rPr>
        <w:t>new “fictitious goods</w:t>
      </w:r>
      <w:r w:rsidRPr="0042240B">
        <w:rPr>
          <w:u w:val="single"/>
        </w:rPr>
        <w:t>”</w:t>
      </w:r>
      <w:r w:rsidRPr="0042240B">
        <w:rPr>
          <w:sz w:val="16"/>
        </w:rPr>
        <w:t xml:space="preserve"> such as the introduction </w:t>
      </w:r>
      <w:r w:rsidRPr="0042240B">
        <w:rPr>
          <w:u w:val="single"/>
        </w:rPr>
        <w:t>of “artificial” scarcity</w:t>
      </w:r>
      <w:r w:rsidRPr="0042240B">
        <w:rPr>
          <w:sz w:val="16"/>
        </w:rPr>
        <w:t xml:space="preserve"> mechanisms, “</w:t>
      </w:r>
      <w:r w:rsidRPr="00A26473">
        <w:rPr>
          <w:rStyle w:val="Emphasis"/>
          <w:rFonts w:asciiTheme="minorHAnsi" w:hAnsiTheme="minorHAnsi" w:cstheme="minorHAnsi"/>
          <w:highlight w:val="green"/>
        </w:rPr>
        <w:t>to</w:t>
      </w:r>
      <w:r w:rsidRPr="0042240B">
        <w:rPr>
          <w:sz w:val="16"/>
        </w:rPr>
        <w:t xml:space="preserve"> temporarily </w:t>
      </w:r>
      <w:r w:rsidRPr="00A26473">
        <w:rPr>
          <w:rStyle w:val="Emphasis"/>
          <w:rFonts w:asciiTheme="minorHAnsi" w:hAnsiTheme="minorHAnsi" w:cstheme="minorHAnsi"/>
          <w:highlight w:val="green"/>
        </w:rPr>
        <w:t>limit</w:t>
      </w:r>
      <w:r w:rsidRPr="0042240B">
        <w:rPr>
          <w:u w:val="single"/>
        </w:rPr>
        <w:t xml:space="preserve"> its </w:t>
      </w:r>
      <w:r w:rsidRPr="0042240B">
        <w:rPr>
          <w:rStyle w:val="Emphasis"/>
          <w:rFonts w:asciiTheme="minorHAnsi" w:hAnsiTheme="minorHAnsi" w:cstheme="minorHAnsi"/>
        </w:rPr>
        <w:t xml:space="preserve">diffusion </w:t>
      </w:r>
      <w:r w:rsidRPr="00A26473">
        <w:rPr>
          <w:rStyle w:val="Emphasis"/>
          <w:rFonts w:asciiTheme="minorHAnsi" w:hAnsiTheme="minorHAnsi" w:cstheme="minorHAnsi"/>
          <w:highlight w:val="green"/>
        </w:rPr>
        <w:t>and</w:t>
      </w:r>
      <w:r w:rsidRPr="0042240B">
        <w:rPr>
          <w:rStyle w:val="Emphasis"/>
          <w:rFonts w:asciiTheme="minorHAnsi" w:hAnsiTheme="minorHAnsi" w:cstheme="minorHAnsi"/>
        </w:rPr>
        <w:t xml:space="preserve"> to </w:t>
      </w:r>
      <w:r w:rsidRPr="00A26473">
        <w:rPr>
          <w:rStyle w:val="Emphasis"/>
          <w:rFonts w:asciiTheme="minorHAnsi" w:hAnsiTheme="minorHAnsi" w:cstheme="minorHAnsi"/>
          <w:highlight w:val="green"/>
        </w:rPr>
        <w:t>regulate access</w:t>
      </w:r>
      <w:r w:rsidRPr="0042240B">
        <w:rPr>
          <w:sz w:val="16"/>
        </w:rPr>
        <w:t xml:space="preserve">” (Rullani, 2002). In that sense, Boutang pointed out in 2001 that: The </w:t>
      </w:r>
      <w:r w:rsidRPr="0042240B">
        <w:rPr>
          <w:u w:val="single"/>
        </w:rPr>
        <w:t>cognitive capitalism is in its phase of primitive accumulation</w:t>
      </w:r>
      <w:r w:rsidRPr="0042240B">
        <w:rPr>
          <w:sz w:val="16"/>
        </w:rPr>
        <w:t xml:space="preserve">, in the sense </w:t>
      </w:r>
      <w:r w:rsidRPr="0042240B">
        <w:rPr>
          <w:u w:val="single"/>
        </w:rPr>
        <w:t>that the whole</w:t>
      </w:r>
      <w:r w:rsidRPr="0042240B">
        <w:rPr>
          <w:sz w:val="16"/>
        </w:rPr>
        <w:t xml:space="preserve"> of the property </w:t>
      </w:r>
      <w:r w:rsidRPr="0042240B">
        <w:rPr>
          <w:u w:val="single"/>
        </w:rPr>
        <w:t>rights established</w:t>
      </w:r>
      <w:r w:rsidRPr="0042240B">
        <w:rPr>
          <w:sz w:val="16"/>
        </w:rPr>
        <w:t xml:space="preserve"> between the </w:t>
      </w:r>
      <w:r w:rsidRPr="0042240B">
        <w:rPr>
          <w:sz w:val="16"/>
        </w:rPr>
        <w:lastRenderedPageBreak/>
        <w:t xml:space="preserve">seventeenth and eighteenth centuries, and from which it </w:t>
      </w:r>
      <w:r w:rsidRPr="0042240B">
        <w:rPr>
          <w:u w:val="single"/>
        </w:rPr>
        <w:t xml:space="preserve">has reasoned the classical </w:t>
      </w:r>
      <w:r w:rsidRPr="0042240B">
        <w:rPr>
          <w:rStyle w:val="Emphasis"/>
          <w:rFonts w:asciiTheme="minorHAnsi" w:hAnsiTheme="minorHAnsi" w:cstheme="minorHAnsi"/>
        </w:rPr>
        <w:t>political economy</w:t>
      </w:r>
      <w:r w:rsidRPr="0042240B">
        <w:rPr>
          <w:sz w:val="16"/>
        </w:rPr>
        <w:t xml:space="preserve"> —and which in turn contributed to perfection and legitimize— </w:t>
      </w:r>
      <w:r w:rsidRPr="0042240B">
        <w:rPr>
          <w:rStyle w:val="Emphasis"/>
          <w:rFonts w:asciiTheme="minorHAnsi" w:hAnsiTheme="minorHAnsi" w:cstheme="minorHAnsi"/>
        </w:rPr>
        <w:t>constitutes</w:t>
      </w:r>
      <w:r w:rsidRPr="0042240B">
        <w:rPr>
          <w:sz w:val="16"/>
        </w:rPr>
        <w:t xml:space="preserve"> an impassable </w:t>
      </w:r>
      <w:r w:rsidRPr="0042240B">
        <w:rPr>
          <w:rStyle w:val="Emphasis"/>
          <w:rFonts w:asciiTheme="minorHAnsi" w:hAnsiTheme="minorHAnsi" w:cstheme="minorHAnsi"/>
        </w:rPr>
        <w:t>limit for</w:t>
      </w:r>
      <w:r w:rsidRPr="0042240B">
        <w:rPr>
          <w:sz w:val="16"/>
        </w:rPr>
        <w:t xml:space="preserve"> the inscription of the </w:t>
      </w:r>
      <w:r w:rsidRPr="0042240B">
        <w:rPr>
          <w:u w:val="single"/>
        </w:rPr>
        <w:t xml:space="preserve">development </w:t>
      </w:r>
      <w:r w:rsidRPr="0042240B">
        <w:rPr>
          <w:rStyle w:val="Emphasis"/>
          <w:rFonts w:asciiTheme="minorHAnsi" w:hAnsiTheme="minorHAnsi" w:cstheme="minorHAnsi"/>
        </w:rPr>
        <w:t>potential of the productive forces of the human activity</w:t>
      </w:r>
      <w:r w:rsidRPr="0042240B">
        <w:rPr>
          <w:sz w:val="16"/>
        </w:rPr>
        <w:t xml:space="preserve"> in a trajectory of regular growth and in the framework of an institutional commitment with the forces of the old economy (Moulier Boutang, 2004, p. 111). For Boutang, the </w:t>
      </w:r>
      <w:r w:rsidRPr="0042240B">
        <w:rPr>
          <w:u w:val="single"/>
        </w:rPr>
        <w:t>old property rights are limits to the development of the productive forces to the extent</w:t>
      </w:r>
      <w:r w:rsidRPr="0042240B">
        <w:rPr>
          <w:sz w:val="16"/>
        </w:rPr>
        <w:t xml:space="preserve"> that they do not allow to take advantage </w:t>
      </w:r>
      <w:r w:rsidRPr="0042240B">
        <w:rPr>
          <w:u w:val="single"/>
        </w:rPr>
        <w:t>of the positive and free productive effects</w:t>
      </w:r>
      <w:r w:rsidRPr="0042240B">
        <w:rPr>
          <w:sz w:val="16"/>
        </w:rPr>
        <w:t xml:space="preserve"> (“positive externalities” in the conventional economic jargon) of the multiple interactions of a knowledgebased economy, a free, incessant and continuous activity. If one is obliged to resort to the commercial exchange for the production of knowledgeintensive goods, </w:t>
      </w:r>
      <w:r w:rsidRPr="00A26473">
        <w:rPr>
          <w:rStyle w:val="Emphasis"/>
          <w:rFonts w:asciiTheme="minorHAnsi" w:hAnsiTheme="minorHAnsi" w:cstheme="minorHAnsi"/>
          <w:highlight w:val="green"/>
        </w:rPr>
        <w:t>the company would be deprived of</w:t>
      </w:r>
      <w:r w:rsidRPr="0042240B">
        <w:rPr>
          <w:rStyle w:val="Emphasis"/>
          <w:rFonts w:asciiTheme="minorHAnsi" w:hAnsiTheme="minorHAnsi" w:cstheme="minorHAnsi"/>
        </w:rPr>
        <w:t xml:space="preserve"> an essential source of the </w:t>
      </w:r>
      <w:r w:rsidRPr="00A26473">
        <w:rPr>
          <w:rStyle w:val="Emphasis"/>
          <w:rFonts w:asciiTheme="minorHAnsi" w:hAnsiTheme="minorHAnsi" w:cstheme="minorHAnsi"/>
          <w:highlight w:val="green"/>
        </w:rPr>
        <w:t>productivity of</w:t>
      </w:r>
      <w:r w:rsidRPr="0042240B">
        <w:rPr>
          <w:rStyle w:val="Emphasis"/>
          <w:rFonts w:asciiTheme="minorHAnsi" w:hAnsiTheme="minorHAnsi" w:cstheme="minorHAnsi"/>
        </w:rPr>
        <w:t xml:space="preserve"> the economic </w:t>
      </w:r>
      <w:r w:rsidRPr="00A26473">
        <w:rPr>
          <w:rStyle w:val="Emphasis"/>
          <w:rFonts w:asciiTheme="minorHAnsi" w:hAnsiTheme="minorHAnsi" w:cstheme="minorHAnsi"/>
          <w:highlight w:val="green"/>
        </w:rPr>
        <w:t>agents</w:t>
      </w:r>
      <w:r w:rsidRPr="0042240B">
        <w:rPr>
          <w:sz w:val="16"/>
        </w:rPr>
        <w:t xml:space="preserve"> (Moulier Boutang, 2004, p. 116).</w:t>
      </w:r>
    </w:p>
    <w:p w14:paraId="60A10502" w14:textId="4C402F11" w:rsidR="00D500B9" w:rsidRPr="00A277B4" w:rsidRDefault="00D500B9" w:rsidP="00A277B4">
      <w:pPr>
        <w:pStyle w:val="Heading3"/>
      </w:pPr>
      <w:r>
        <w:lastRenderedPageBreak/>
        <w:t xml:space="preserve">1AC – Method </w:t>
      </w:r>
    </w:p>
    <w:p w14:paraId="1C49FB64" w14:textId="3D58323A" w:rsidR="00D500B9" w:rsidRDefault="00A277B4" w:rsidP="00D500B9">
      <w:pPr>
        <w:pStyle w:val="Heading4"/>
      </w:pPr>
      <w:r>
        <w:t>1]</w:t>
      </w:r>
      <w:r w:rsidR="00D500B9">
        <w:t xml:space="preserve"> </w:t>
      </w:r>
      <w:r w:rsidR="00D500B9" w:rsidRPr="00A40CFE">
        <w:t xml:space="preserve">Contradictions affirm </w:t>
      </w:r>
      <w:r w:rsidR="00D500B9">
        <w:t>– they make people unsure of what people mean which confuses productivity in debate</w:t>
      </w:r>
      <w:r w:rsidR="00D500B9" w:rsidRPr="00A40CFE">
        <w:t xml:space="preserve"> </w:t>
      </w:r>
    </w:p>
    <w:p w14:paraId="1FFDAAE6" w14:textId="2746AD1A" w:rsidR="00D500B9" w:rsidRDefault="00A277B4" w:rsidP="00D500B9">
      <w:pPr>
        <w:pStyle w:val="Heading4"/>
      </w:pPr>
      <w:r>
        <w:t>2</w:t>
      </w:r>
      <w:r w:rsidR="00D500B9">
        <w:t xml:space="preserve">] I’ve hypnotized them – to prove this, I’ll make them contest the 1AC in the next speech and ask questions about the aff in 3 minutes after the aff. Vote aff because I’ll control you otherwise. </w:t>
      </w:r>
    </w:p>
    <w:p w14:paraId="56CEE2E7" w14:textId="40FD3D34" w:rsidR="00A277B4" w:rsidRPr="00A277B4" w:rsidRDefault="00A277B4" w:rsidP="008C78D1">
      <w:pPr>
        <w:pStyle w:val="Heading4"/>
      </w:pPr>
      <w:r>
        <w:t>3</w:t>
      </w:r>
      <w:r w:rsidR="00D500B9">
        <w:t>] Reject 1NC theory and IVIs- it destroys any engagement with the aff and is what allows debaters to up-layer issues of oppression</w:t>
      </w:r>
      <w:r w:rsidR="003D08C4">
        <w:t>.</w:t>
      </w:r>
    </w:p>
    <w:p w14:paraId="1C5C964F" w14:textId="77777777" w:rsidR="00D500B9" w:rsidRDefault="00D500B9" w:rsidP="00D500B9">
      <w:pPr>
        <w:pStyle w:val="Heading3"/>
      </w:pPr>
      <w:r>
        <w:lastRenderedPageBreak/>
        <w:t>1AC – UV</w:t>
      </w:r>
    </w:p>
    <w:p w14:paraId="26FF0AE0" w14:textId="7B62E36D" w:rsidR="00D500B9" w:rsidRPr="00EC1ED1" w:rsidRDefault="00D500B9" w:rsidP="00D500B9">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w:t>
      </w:r>
      <w:r w:rsidR="000C1ECC">
        <w:rPr>
          <w:rFonts w:cs="Calibri"/>
        </w:rPr>
        <w:t xml:space="preserve"> </w:t>
      </w:r>
      <w:r>
        <w:rPr>
          <w:rFonts w:cs="Calibri"/>
        </w:rPr>
        <w:t>No RVI since they’d dump on it for 6 minutes. CI since reasonability is arbitrary and bites intervention.</w:t>
      </w:r>
      <w:r w:rsidRPr="00912DA6">
        <w:t xml:space="preserve"> </w:t>
      </w:r>
    </w:p>
    <w:p w14:paraId="2150F35E" w14:textId="5A5ED755" w:rsidR="00D500B9" w:rsidRPr="00C91FD8" w:rsidRDefault="00D500B9" w:rsidP="00D500B9">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sidR="00EF5389">
        <w:rPr>
          <w:rFonts w:asciiTheme="minorHAnsi" w:hAnsiTheme="minorHAnsi" w:cstheme="minorHAnsi"/>
        </w:rPr>
        <w:t>c) interp – the neg must grant the aff permissibility and neg gets presumption for recirpcority for equal routes to the ballot and deters tricks NCs that bank on no offense</w:t>
      </w:r>
    </w:p>
    <w:p w14:paraId="39951545" w14:textId="77777777" w:rsidR="00D500B9" w:rsidRDefault="00D500B9" w:rsidP="00D500B9">
      <w:pPr>
        <w:pStyle w:val="Heading4"/>
      </w:pPr>
      <w:r w:rsidRPr="00613E23">
        <w:t>[</w:t>
      </w:r>
      <w:r>
        <w:t>3</w:t>
      </w:r>
      <w:r w:rsidRPr="00613E23">
        <w:t>] No omissions: All neg theory violations and kritik links must come from the text of the AC, not the absence of specification. (A) I have a limited time to speak so it’s an infinite aff burden (B) Race to bottom – incentivizes people to not engage the aff and make a bunch frivolous spec argument to preclude</w:t>
      </w:r>
    </w:p>
    <w:p w14:paraId="275DD3C8" w14:textId="332B78FF" w:rsidR="00D500B9" w:rsidRDefault="00D500B9" w:rsidP="00D500B9">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r w:rsidR="008C78D1">
        <w:t>Theory on spikes are incoherent a) they are paradoxical because they both indict each other but mine are lexically prior b) we can infinitely debate about framing which never gets resolved which means default aff</w:t>
      </w:r>
    </w:p>
    <w:p w14:paraId="55925FB8" w14:textId="25CDA9D4" w:rsidR="00D500B9" w:rsidRDefault="00D500B9" w:rsidP="00D500B9">
      <w:pPr>
        <w:pStyle w:val="Heading4"/>
      </w:pPr>
      <w:r>
        <w:t>[5]</w:t>
      </w:r>
      <w:r w:rsidRPr="00613E23">
        <w:t xml:space="preserve"> Aff gets RVIs a) time skew: theory moots all aff offense and the 1ar isn’t enough time to win on both substance and theory so the 2n collapse makes it impossible, and given bidirectional interps, theory is always a 2nd off strategy for you </w:t>
      </w:r>
    </w:p>
    <w:p w14:paraId="5DF8DFAA" w14:textId="0B1BE6DA" w:rsidR="008C78D1" w:rsidRDefault="008C78D1" w:rsidP="008C78D1">
      <w:pPr>
        <w:pStyle w:val="Heading3"/>
      </w:pPr>
      <w:r>
        <w:lastRenderedPageBreak/>
        <w:t>1AC – UV 2</w:t>
      </w:r>
    </w:p>
    <w:p w14:paraId="182F5CC9" w14:textId="77777777" w:rsidR="00181540" w:rsidRDefault="00181540" w:rsidP="00181540">
      <w:pPr>
        <w:pStyle w:val="Heading4"/>
      </w:pPr>
      <w:r>
        <w:t xml:space="preserve">The status quo ensures vaccine imperialism. Intellectual property law is the lynchpin of North-South health inequality and has empirically resulted in disparate life outcomes. </w:t>
      </w:r>
    </w:p>
    <w:p w14:paraId="6C073DAB" w14:textId="77777777" w:rsidR="00181540" w:rsidRPr="00C5682D" w:rsidRDefault="00181540" w:rsidP="00181540">
      <w:pPr>
        <w:rPr>
          <w:sz w:val="18"/>
          <w:szCs w:val="18"/>
        </w:rPr>
      </w:pPr>
      <w:r w:rsidRPr="000E7467">
        <w:rPr>
          <w:rStyle w:val="Style13ptBold"/>
        </w:rPr>
        <w:t>Vanni 21</w:t>
      </w:r>
      <w:r>
        <w:t xml:space="preserve"> </w:t>
      </w:r>
      <w:r w:rsidRPr="00C5682D">
        <w:rPr>
          <w:sz w:val="18"/>
          <w:szCs w:val="18"/>
        </w:rPr>
        <w:t xml:space="preserve">– Dr. Amaka Vanni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julian</w:t>
      </w:r>
    </w:p>
    <w:p w14:paraId="6CD5C13B" w14:textId="77777777" w:rsidR="00181540" w:rsidRPr="004A5977" w:rsidRDefault="00181540" w:rsidP="00181540">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B733E5">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B733E5">
        <w:rPr>
          <w:rStyle w:val="StyleUnderline"/>
          <w:highlight w:val="green"/>
        </w:rPr>
        <w:t>IP</w:t>
      </w:r>
      <w:r w:rsidRPr="00B733E5">
        <w:rPr>
          <w:sz w:val="14"/>
          <w:highlight w:val="green"/>
        </w:rPr>
        <w:t xml:space="preserve">) </w:t>
      </w:r>
      <w:r w:rsidRPr="00B733E5">
        <w:rPr>
          <w:rStyle w:val="StyleUnderline"/>
          <w:highlight w:val="green"/>
        </w:rPr>
        <w:t>law</w:t>
      </w:r>
      <w:r w:rsidRPr="00E21278">
        <w:rPr>
          <w:rStyle w:val="StyleUnderline"/>
        </w:rPr>
        <w:t xml:space="preserve"> plays in constituting this form of civilisation</w:t>
      </w:r>
      <w:r w:rsidRPr="004A5977">
        <w:rPr>
          <w:sz w:val="14"/>
        </w:rPr>
        <w:t xml:space="preserve"> – </w:t>
      </w:r>
      <w:r w:rsidRPr="00B733E5">
        <w:rPr>
          <w:rStyle w:val="StyleUnderline"/>
          <w:highlight w:val="green"/>
        </w:rPr>
        <w:t xml:space="preserve">is an </w:t>
      </w:r>
      <w:r w:rsidRPr="00B733E5">
        <w:rPr>
          <w:rStyle w:val="Emphasis"/>
          <w:highlight w:val="green"/>
        </w:rPr>
        <w:t xml:space="preserve">unsuitable </w:t>
      </w:r>
      <w:r w:rsidRPr="00620268">
        <w:rPr>
          <w:rStyle w:val="Emphasis"/>
        </w:rPr>
        <w:t xml:space="preserve">model </w:t>
      </w:r>
      <w:r w:rsidRPr="00B733E5">
        <w:rPr>
          <w:rStyle w:val="Emphasis"/>
          <w:highlight w:val="green"/>
        </w:rPr>
        <w:t>for delivering the goods needed</w:t>
      </w:r>
      <w:r w:rsidRPr="00B733E5">
        <w:rPr>
          <w:rStyle w:val="StyleUnderline"/>
          <w:highlight w:val="green"/>
        </w:rPr>
        <w:t xml:space="preserve"> to respond to global health emergencies</w:t>
      </w:r>
      <w:r w:rsidRPr="00B733E5">
        <w:rPr>
          <w:sz w:val="14"/>
          <w:highlight w:val="green"/>
        </w:rPr>
        <w:t xml:space="preserve">. </w:t>
      </w:r>
      <w:r w:rsidRPr="00B733E5">
        <w:rPr>
          <w:rStyle w:val="StyleUnderline"/>
          <w:highlight w:val="green"/>
        </w:rPr>
        <w:t>The</w:t>
      </w:r>
      <w:r w:rsidRPr="00E21278">
        <w:rPr>
          <w:rStyle w:val="StyleUnderline"/>
        </w:rPr>
        <w:t xml:space="preserve"> current economic/</w:t>
      </w:r>
      <w:r w:rsidRPr="00B733E5">
        <w:rPr>
          <w:rStyle w:val="StyleUnderline"/>
          <w:highlight w:val="green"/>
        </w:rPr>
        <w:t>market system does not allow for equitable responses to</w:t>
      </w:r>
      <w:r w:rsidRPr="00E21278">
        <w:rPr>
          <w:rStyle w:val="StyleUnderline"/>
        </w:rPr>
        <w:t xml:space="preserve"> infectious </w:t>
      </w:r>
      <w:r w:rsidRPr="00B733E5">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B733E5">
        <w:rPr>
          <w:rStyle w:val="StyleUnderline"/>
          <w:highlight w:val="green"/>
        </w:rPr>
        <w:t>failing to stop the spread</w:t>
      </w:r>
      <w:r w:rsidRPr="00E21278">
        <w:rPr>
          <w:rStyle w:val="StyleUnderline"/>
        </w:rPr>
        <w:t xml:space="preserve"> of the virus globally </w:t>
      </w:r>
      <w:r w:rsidRPr="00B733E5">
        <w:rPr>
          <w:rStyle w:val="StyleUnderline"/>
          <w:highlight w:val="green"/>
        </w:rPr>
        <w:t xml:space="preserve">allows </w:t>
      </w:r>
      <w:r w:rsidRPr="00B733E5">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B733E5">
        <w:rPr>
          <w:rStyle w:val="StyleUnderline"/>
          <w:highlight w:val="green"/>
        </w:rPr>
        <w:t>the hoarding of vaccines</w:t>
      </w:r>
      <w:r w:rsidRPr="00E21278">
        <w:rPr>
          <w:rStyle w:val="StyleUnderline"/>
        </w:rPr>
        <w:t xml:space="preserve"> by developed countries continues unabated and </w:t>
      </w:r>
      <w:r w:rsidRPr="00B733E5">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B733E5">
        <w:rPr>
          <w:rStyle w:val="Emphasis"/>
          <w:highlight w:val="green"/>
        </w:rPr>
        <w:t>reinforces North</w:t>
      </w:r>
      <w:r w:rsidRPr="00B733E5">
        <w:rPr>
          <w:sz w:val="14"/>
          <w:highlight w:val="green"/>
        </w:rPr>
        <w:t>-</w:t>
      </w:r>
      <w:r w:rsidRPr="00B733E5">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Onur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5F62D4DD" w14:textId="77777777" w:rsidR="00181540" w:rsidRPr="004A5977" w:rsidRDefault="00181540" w:rsidP="00181540">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6D8D19CB" w14:textId="77777777" w:rsidR="00181540" w:rsidRPr="004A5977" w:rsidRDefault="00181540" w:rsidP="00181540">
      <w:pPr>
        <w:rPr>
          <w:sz w:val="14"/>
        </w:rPr>
      </w:pPr>
      <w:r w:rsidRPr="004A5977">
        <w:rPr>
          <w:sz w:val="14"/>
        </w:rPr>
        <w:t xml:space="preserve">As Kimberlé Williams Crenshaw reminds us, </w:t>
      </w:r>
      <w:r w:rsidRPr="00A671F7">
        <w:rPr>
          <w:rStyle w:val="StyleUnderline"/>
        </w:rPr>
        <w:t xml:space="preserve">the </w:t>
      </w:r>
      <w:r w:rsidRPr="00B733E5">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B733E5">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B733E5">
        <w:rPr>
          <w:rStyle w:val="StyleUnderline"/>
          <w:highlight w:val="green"/>
        </w:rPr>
        <w:t>those</w:t>
      </w:r>
      <w:r w:rsidRPr="00A671F7">
        <w:rPr>
          <w:rStyle w:val="StyleUnderline"/>
        </w:rPr>
        <w:t xml:space="preserve"> disproportionately </w:t>
      </w:r>
      <w:r w:rsidRPr="00B733E5">
        <w:rPr>
          <w:rStyle w:val="StyleUnderline"/>
          <w:highlight w:val="green"/>
        </w:rPr>
        <w:t>hurt are those who are already structurally marginalized</w:t>
      </w:r>
      <w:r w:rsidRPr="004A5977">
        <w:rPr>
          <w:sz w:val="14"/>
        </w:rPr>
        <w:t>. Thus, while recognising a broken global IP regime that triggered the scramble for vaccines, the racialized impact of the pandemic cannot be ignored, and it points to the entangled roots of race and capitalism.</w:t>
      </w:r>
    </w:p>
    <w:p w14:paraId="59237615" w14:textId="77777777" w:rsidR="00181540" w:rsidRPr="004A5977" w:rsidRDefault="00181540" w:rsidP="00181540">
      <w:pPr>
        <w:rPr>
          <w:sz w:val="14"/>
        </w:rPr>
      </w:pPr>
      <w:r w:rsidRPr="004A5977">
        <w:rPr>
          <w:sz w:val="14"/>
        </w:rPr>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B733E5">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B733E5">
        <w:rPr>
          <w:rStyle w:val="StyleUnderline"/>
          <w:highlight w:val="green"/>
        </w:rPr>
        <w:t xml:space="preserve">shape </w:t>
      </w:r>
      <w:r w:rsidRPr="00DB27FE">
        <w:rPr>
          <w:rStyle w:val="StyleUnderline"/>
        </w:rPr>
        <w:t xml:space="preserve">public health </w:t>
      </w:r>
      <w:r w:rsidRPr="00B733E5">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 xml:space="preserve">it is unsurprising that this international legal regime employed to advance the interests of </w:t>
      </w:r>
      <w:r w:rsidRPr="00620268">
        <w:rPr>
          <w:rStyle w:val="StyleUnderline"/>
        </w:rPr>
        <w:lastRenderedPageBreak/>
        <w:t>particular classes</w:t>
      </w:r>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05F08DFE" w14:textId="77777777" w:rsidR="00181540" w:rsidRDefault="00181540" w:rsidP="00181540">
      <w:pPr>
        <w:pStyle w:val="Heading4"/>
      </w:pPr>
      <w:r>
        <w:t>The plan reverse casually ensures the reduction of vaccine imperialism.</w:t>
      </w:r>
    </w:p>
    <w:p w14:paraId="788406A3" w14:textId="77777777" w:rsidR="00181540" w:rsidRPr="003B0B31" w:rsidRDefault="00181540" w:rsidP="00181540">
      <w:pPr>
        <w:rPr>
          <w:sz w:val="18"/>
          <w:szCs w:val="18"/>
        </w:rPr>
      </w:pPr>
      <w:r w:rsidRPr="000E7467">
        <w:rPr>
          <w:rStyle w:val="Style13ptBold"/>
        </w:rPr>
        <w:t>Vanni 21</w:t>
      </w:r>
      <w:r>
        <w:t xml:space="preserve"> </w:t>
      </w:r>
      <w:r w:rsidRPr="003B0B31">
        <w:rPr>
          <w:sz w:val="18"/>
          <w:szCs w:val="18"/>
        </w:rPr>
        <w:t xml:space="preserve">– Dr. Amaka Vanni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julian</w:t>
      </w:r>
    </w:p>
    <w:p w14:paraId="7BFF9259" w14:textId="77777777" w:rsidR="00181540" w:rsidRPr="00D13D92" w:rsidRDefault="00181540" w:rsidP="00181540">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B733E5">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B733E5">
        <w:rPr>
          <w:rStyle w:val="StyleUnderline"/>
          <w:highlight w:val="green"/>
        </w:rPr>
        <w:t xml:space="preserve">would </w:t>
      </w:r>
      <w:r w:rsidRPr="00B733E5">
        <w:rPr>
          <w:rStyle w:val="Emphasis"/>
          <w:highlight w:val="green"/>
        </w:rPr>
        <w:t>enable the scale</w:t>
      </w:r>
      <w:r w:rsidRPr="00B733E5">
        <w:rPr>
          <w:sz w:val="14"/>
          <w:highlight w:val="green"/>
        </w:rPr>
        <w:t>-</w:t>
      </w:r>
      <w:r w:rsidRPr="00B733E5">
        <w:rPr>
          <w:rStyle w:val="Emphasis"/>
          <w:highlight w:val="green"/>
        </w:rPr>
        <w:t xml:space="preserve">up of production and supply </w:t>
      </w:r>
      <w:r w:rsidRPr="00B733E5">
        <w:rPr>
          <w:rStyle w:val="StyleUnderline"/>
          <w:highlight w:val="green"/>
        </w:rPr>
        <w:t>of</w:t>
      </w:r>
      <w:r w:rsidRPr="00B373E9">
        <w:rPr>
          <w:rStyle w:val="StyleUnderline"/>
        </w:rPr>
        <w:t xml:space="preserve"> lifesaving COVID-19 </w:t>
      </w:r>
      <w:r w:rsidRPr="00B733E5">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r w:rsidRPr="00B373E9">
        <w:rPr>
          <w:rStyle w:val="StyleUnderline"/>
        </w:rPr>
        <w:t>containing and preventing the coronavirus</w:t>
      </w:r>
      <w:r w:rsidRPr="00D13D92">
        <w:rPr>
          <w:sz w:val="14"/>
        </w:rPr>
        <w:t xml:space="preserve">, </w:t>
      </w:r>
      <w:r w:rsidRPr="00B373E9">
        <w:rPr>
          <w:rStyle w:val="StyleUnderline"/>
        </w:rPr>
        <w:t>but only until widespread vaccination and immunity are achieved</w:t>
      </w:r>
      <w:r w:rsidRPr="00D13D92">
        <w:rPr>
          <w:sz w:val="14"/>
        </w:rPr>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169E5958" w14:textId="77777777" w:rsidR="00181540" w:rsidRPr="00D13D92" w:rsidRDefault="00181540" w:rsidP="00181540">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B733E5">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B733E5">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B733E5">
        <w:rPr>
          <w:rStyle w:val="Emphasis"/>
          <w:highlight w:val="green"/>
        </w:rPr>
        <w:t>countries</w:t>
      </w:r>
      <w:r w:rsidRPr="001F708D">
        <w:rPr>
          <w:rStyle w:val="Emphasis"/>
        </w:rPr>
        <w:t xml:space="preserve"> will be </w:t>
      </w:r>
      <w:r w:rsidRPr="00B733E5">
        <w:rPr>
          <w:rStyle w:val="Emphasis"/>
          <w:highlight w:val="green"/>
        </w:rPr>
        <w:t>able to vaccinate their populations twice over</w:t>
      </w:r>
      <w:r w:rsidRPr="00B733E5">
        <w:rPr>
          <w:sz w:val="16"/>
          <w:highlight w:val="green"/>
        </w:rPr>
        <w:t xml:space="preserve">, </w:t>
      </w:r>
      <w:r w:rsidRPr="00B733E5">
        <w:rPr>
          <w:rStyle w:val="StyleUnderline"/>
          <w:highlight w:val="green"/>
        </w:rPr>
        <w:t>while</w:t>
      </w:r>
      <w:r w:rsidRPr="001F708D">
        <w:rPr>
          <w:rStyle w:val="StyleUnderline"/>
        </w:rPr>
        <w:t xml:space="preserve"> many </w:t>
      </w:r>
      <w:r w:rsidRPr="00B733E5">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B733E5">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53D645EE" w14:textId="77777777" w:rsidR="00181540" w:rsidRPr="00D13D92" w:rsidRDefault="00181540" w:rsidP="00181540">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r w:rsidRPr="00617799">
        <w:rPr>
          <w:rStyle w:val="StyleUnderline"/>
        </w:rPr>
        <w:t>distribution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4873F43D" w14:textId="1446BF35" w:rsidR="000943BD" w:rsidRDefault="00181540" w:rsidP="000943BD">
      <w:pPr>
        <w:rPr>
          <w:sz w:val="16"/>
        </w:rPr>
      </w:pPr>
      <w:r w:rsidRPr="00B733E5">
        <w:rPr>
          <w:rStyle w:val="StyleUnderline"/>
          <w:highlight w:val="green"/>
        </w:rPr>
        <w:lastRenderedPageBreak/>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B733E5">
        <w:rPr>
          <w:rStyle w:val="StyleUnderline"/>
          <w:highlight w:val="green"/>
        </w:rPr>
        <w:t>are circumscribed by capitalist imperialist structures</w:t>
      </w:r>
      <w:r w:rsidRPr="00D13D92">
        <w:rPr>
          <w:sz w:val="16"/>
        </w:rPr>
        <w:t xml:space="preserve">, </w:t>
      </w:r>
      <w:r w:rsidRPr="001F1F60">
        <w:rPr>
          <w:rStyle w:val="StyleUnderline"/>
        </w:rPr>
        <w:t>adapted to justify colonial practices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2B302FDB" w14:textId="77777777" w:rsidR="0088782B" w:rsidRPr="004F20F0" w:rsidRDefault="0088782B" w:rsidP="0088782B">
      <w:pPr>
        <w:pStyle w:val="Heading4"/>
      </w:pPr>
      <w:r>
        <w:t xml:space="preserve">Patents on medicine create a hierarchy of cultural practices </w:t>
      </w:r>
    </w:p>
    <w:p w14:paraId="72A8A7EB" w14:textId="77777777" w:rsidR="0088782B" w:rsidRPr="00250493" w:rsidRDefault="0088782B" w:rsidP="0088782B">
      <w:r>
        <w:rPr>
          <w:rStyle w:val="Style13ptBold"/>
        </w:rPr>
        <w:t xml:space="preserve">Curbishley 15 </w:t>
      </w:r>
      <w:r w:rsidRPr="00250493">
        <w:t>- Liddy Scarlet Curbishley student Masters of Humanities in Gender Studies August 2015 “Destabilizing the Colonization of Indigenous Knowledge In the Case of Biopiracy” [https://dspace.library.uu.nl/bitstream/handle/1874/319612/Liddy%20Thesis.pdf] Accessed 8/13/21 SAO</w:t>
      </w:r>
    </w:p>
    <w:p w14:paraId="79221297" w14:textId="48833B0E" w:rsidR="0088782B" w:rsidRPr="0088782B" w:rsidRDefault="0088782B" w:rsidP="000943BD">
      <w:pPr>
        <w:rPr>
          <w:sz w:val="12"/>
        </w:rPr>
      </w:pPr>
      <w:r w:rsidRPr="004B0CE4">
        <w:rPr>
          <w:rStyle w:val="StyleUnderline"/>
          <w:highlight w:val="yellow"/>
        </w:rPr>
        <w:t xml:space="preserve">The production of scientific </w:t>
      </w:r>
      <w:r w:rsidRPr="003C4685">
        <w:rPr>
          <w:rStyle w:val="StyleUnderline"/>
        </w:rPr>
        <w:t xml:space="preserve">and technological </w:t>
      </w:r>
      <w:r w:rsidRPr="004B0CE4">
        <w:rPr>
          <w:rStyle w:val="StyleUnderline"/>
          <w:highlight w:val="yellow"/>
        </w:rPr>
        <w:t>knowledge has a history of hierarchical oppression</w:t>
      </w:r>
      <w:r w:rsidRPr="003C4685">
        <w:rPr>
          <w:sz w:val="12"/>
        </w:rPr>
        <w:t xml:space="preserve">. From the inception of scientific experimentation </w:t>
      </w:r>
      <w:r w:rsidRPr="009A717D">
        <w:rPr>
          <w:rStyle w:val="StyleUnderline"/>
        </w:rPr>
        <w:t>those deemed suitable to produce knowledge and in which way was clearly defined</w:t>
      </w:r>
      <w:r w:rsidRPr="003C4685">
        <w:rPr>
          <w:sz w:val="12"/>
        </w:rPr>
        <w:t xml:space="preserve">. And so the modest witness (Haraway, 1997: 24) was born. For Donna Haraway, this Subject was able to sediment its position as the only self-invisible, objective knower by normalizing the idea that “his subjectivity is his objectivity” (24). Through performing an air of legitimate agency and distancing himself from any form of knowledge viewed as ‘feminine’ (anything subjective, embodied or alchemical, but not necessarily originating in a or from a female biological body) and excluding women, people of lower class and people of different ethnicities from the space of knowledge production, therefore making their voices dissident and eventually invisible, the modest witness claims the space of knowledge production (27-32). Haraway sees this evolution of the experimental life as responsible for marginalizing various groups from the scientific world and also permeating these oppressive views out into society. She states, “racial formation, gender-in-the-making, the forging of class, and the discursive production of sexuality [are created] through the constitutive practices of [knowledge production] themselves” (35). Discursive practice of knowledge production forge these same marginalized Subjectivites through constructing, re-presenting and positioning as less capable due to these categorizations. An intersectional (Crenshaw, 1989) indigenous identity, whereby an indigenous person suffers oppression along multiple lines; gender, race, ethnicity and class, leads to the entire marginalization and trivialization of knowledges produced by the indigenous Subject. </w:t>
      </w:r>
      <w:r w:rsidRPr="009A717D">
        <w:rPr>
          <w:rStyle w:val="StyleUnderline"/>
        </w:rPr>
        <w:t xml:space="preserve">Knowledges produced outside of the dominant paradigm becomes subjugated </w:t>
      </w:r>
      <w:r w:rsidRPr="003C4685">
        <w:rPr>
          <w:sz w:val="12"/>
          <w:szCs w:val="16"/>
        </w:rPr>
        <w:t>as they are</w:t>
      </w:r>
      <w:r w:rsidRPr="003C4685">
        <w:rPr>
          <w:sz w:val="12"/>
        </w:rPr>
        <w:t xml:space="preserve">: “either </w:t>
      </w:r>
      <w:r w:rsidRPr="009A717D">
        <w:rPr>
          <w:rStyle w:val="StyleUnderline"/>
        </w:rPr>
        <w:t xml:space="preserve">hidden behind </w:t>
      </w:r>
      <w:r w:rsidRPr="003C4685">
        <w:rPr>
          <w:sz w:val="12"/>
          <w:szCs w:val="16"/>
        </w:rPr>
        <w:t>more</w:t>
      </w:r>
      <w:r w:rsidRPr="009A717D">
        <w:rPr>
          <w:rStyle w:val="StyleUnderline"/>
        </w:rPr>
        <w:t xml:space="preserve"> dominant knowledges</w:t>
      </w:r>
      <w:r w:rsidRPr="003C4685">
        <w:rPr>
          <w:sz w:val="12"/>
        </w:rPr>
        <w:t xml:space="preserve"> but can be revealed by critique </w:t>
      </w:r>
      <w:r w:rsidRPr="009A717D">
        <w:rPr>
          <w:rStyle w:val="StyleUnderline"/>
        </w:rPr>
        <w:t>or have been explicitly disqualified as inadequate</w:t>
      </w:r>
      <w:r w:rsidRPr="003C4685">
        <w:rPr>
          <w:sz w:val="12"/>
        </w:rPr>
        <w:t xml:space="preserve"> to their task or insufficiently elaborated: naive knowledges, located low down on the hierarchy, beneath the required level of cognition or scientificity” (Foucault, 1980: 82). </w:t>
      </w:r>
      <w:r w:rsidRPr="004B0CE4">
        <w:rPr>
          <w:rStyle w:val="StyleUnderline"/>
          <w:highlight w:val="yellow"/>
        </w:rPr>
        <w:t>Positivist accounts of Eurocentric masculinist knowledges are</w:t>
      </w:r>
      <w:r w:rsidRPr="003C4685">
        <w:rPr>
          <w:sz w:val="12"/>
        </w:rPr>
        <w:t xml:space="preserve"> often </w:t>
      </w:r>
      <w:r w:rsidRPr="004B0CE4">
        <w:rPr>
          <w:rStyle w:val="StyleUnderline"/>
          <w:highlight w:val="yellow"/>
        </w:rPr>
        <w:t>in direct opposition to knowledges produced by</w:t>
      </w:r>
      <w:r w:rsidRPr="003C4685">
        <w:rPr>
          <w:sz w:val="12"/>
        </w:rPr>
        <w:t xml:space="preserve"> subordinate groups, such as </w:t>
      </w:r>
      <w:r w:rsidRPr="004B0CE4">
        <w:rPr>
          <w:rStyle w:val="StyleUnderline"/>
          <w:highlight w:val="yellow"/>
        </w:rPr>
        <w:t>indigenous peoples</w:t>
      </w:r>
      <w:r w:rsidRPr="003C4685">
        <w:rPr>
          <w:sz w:val="12"/>
        </w:rPr>
        <w:t xml:space="preserve">, who have developed alternative standpoints and validation processes (Collins, 1991: 202). The former account is dominant and therefore subordinate knowledge is rarely recognized and those producing it even more rarely acknowledged (Smith, 2012: 121). This self-stated omnipotent embodied Subject defines its own reality as concrete experience (Spivak, 2010: 27) prioritizing its own in relation to all other experience. </w:t>
      </w:r>
      <w:r w:rsidRPr="009A717D">
        <w:rPr>
          <w:rStyle w:val="StyleUnderline"/>
        </w:rPr>
        <w:t>Knowledge and power intertwine to become a nexus of considerable force, continually constructing one another, capable of defining discourse</w:t>
      </w:r>
      <w:r w:rsidRPr="003C4685">
        <w:rPr>
          <w:sz w:val="12"/>
        </w:rPr>
        <w:t xml:space="preserve">. Foucault argues that knowledge and power cannot stand-alone, they are in a perpetual reliant construction of one another, “knowledge linked to power, not only assumes the authority of 'the truth' but has the power to make itself true. All knowledge, once applied in the real world, has effects, and in that sense at least, 'becomes true.' Knowledge, once used to regulate the conduct of others, entails constraint, regulation and the disciplining of practice. Thus, there is no power relation without the correlative constitution of a field of knowledge, nor any knowledge that does not presuppose and constitute at the same time, power relations” (Foucault, 1977: 27). This formidable force of power/knowledge constructs a referent figure for itself whilst simultaneously constructing the Other in opposition. </w:t>
      </w:r>
      <w:r w:rsidRPr="009A717D">
        <w:rPr>
          <w:rStyle w:val="StyleUnderline"/>
        </w:rPr>
        <w:t>The dominating power/knowledge nexus generates inequalities in the way knowledge is structured by legitimizing itself and delegitimizing alternatives</w:t>
      </w:r>
      <w:r w:rsidRPr="003C4685">
        <w:rPr>
          <w:sz w:val="12"/>
        </w:rPr>
        <w:t xml:space="preserve"> (Shiva, 1993: 9). This is what leads Shiva to argue that </w:t>
      </w:r>
      <w:r w:rsidRPr="004B0CE4">
        <w:rPr>
          <w:rStyle w:val="StyleUnderline"/>
          <w:highlight w:val="yellow"/>
        </w:rPr>
        <w:t>modern knowledge systems</w:t>
      </w:r>
      <w:r w:rsidRPr="003C4685">
        <w:rPr>
          <w:rStyle w:val="StyleUnderline"/>
        </w:rPr>
        <w:t xml:space="preserve">, emerging from a colonizing culture, </w:t>
      </w:r>
      <w:r w:rsidRPr="004B0CE4">
        <w:rPr>
          <w:rStyle w:val="StyleUnderline"/>
          <w:highlight w:val="yellow"/>
        </w:rPr>
        <w:t>are themselves colonizing</w:t>
      </w:r>
      <w:r w:rsidRPr="003C4685">
        <w:rPr>
          <w:sz w:val="12"/>
        </w:rPr>
        <w:t xml:space="preserve"> (9).  As discussed previously, the concept of </w:t>
      </w:r>
      <w:r w:rsidRPr="004B0CE4">
        <w:rPr>
          <w:rStyle w:val="StyleUnderline"/>
          <w:highlight w:val="yellow"/>
        </w:rPr>
        <w:t xml:space="preserve">biopiracy has its </w:t>
      </w:r>
      <w:r w:rsidRPr="003C4685">
        <w:rPr>
          <w:rStyle w:val="StyleUnderline"/>
        </w:rPr>
        <w:t xml:space="preserve">epistemological </w:t>
      </w:r>
      <w:r w:rsidRPr="004B0CE4">
        <w:rPr>
          <w:rStyle w:val="StyleUnderline"/>
          <w:highlight w:val="yellow"/>
        </w:rPr>
        <w:t xml:space="preserve">roots in the colonial </w:t>
      </w:r>
      <w:r w:rsidRPr="003C4685">
        <w:rPr>
          <w:rStyle w:val="StyleUnderline"/>
        </w:rPr>
        <w:t>period</w:t>
      </w:r>
      <w:r w:rsidRPr="003C4685">
        <w:rPr>
          <w:sz w:val="12"/>
        </w:rPr>
        <w:t xml:space="preserve">. Otherwise framed as bioprospecting but termed biopiracy in this thesis due to its politically loaded associations with theft (Bender, 2003), biopiracy is “the practice of commercially exploiting naturally occurring biochemical or genetic material, especially by obtaining patents that restrict its future use, while failing to pay fair </w:t>
      </w:r>
      <w:r w:rsidRPr="003C4685">
        <w:rPr>
          <w:sz w:val="12"/>
        </w:rPr>
        <w:lastRenderedPageBreak/>
        <w:t xml:space="preserve">compensation to the community from which it originates” (Taylor, 2014). Ethnopharmacological studies have enticed many researchers and anthropologists to biodiverse areas of the Global South in search of ancient wisdom for contemporary healing (Lee and Balik, 2001).15 This type of </w:t>
      </w:r>
      <w:r w:rsidRPr="009A717D">
        <w:rPr>
          <w:rStyle w:val="StyleUnderline"/>
        </w:rPr>
        <w:t>ecoethno research is highly problematic</w:t>
      </w:r>
      <w:r w:rsidRPr="003C4685">
        <w:rPr>
          <w:sz w:val="12"/>
        </w:rPr>
        <w:t xml:space="preserve"> for various reasons as has been discussed previously. </w:t>
      </w:r>
      <w:r w:rsidRPr="004B0CE4">
        <w:rPr>
          <w:rStyle w:val="StyleUnderline"/>
          <w:highlight w:val="yellow"/>
        </w:rPr>
        <w:t>When multinational</w:t>
      </w:r>
      <w:r w:rsidRPr="003C4685">
        <w:rPr>
          <w:sz w:val="12"/>
        </w:rPr>
        <w:t xml:space="preserve"> pharmaceutical and agrichemical </w:t>
      </w:r>
      <w:r w:rsidRPr="004B0CE4">
        <w:rPr>
          <w:rStyle w:val="StyleUnderline"/>
          <w:highlight w:val="yellow"/>
        </w:rPr>
        <w:t>companies fund research</w:t>
      </w:r>
      <w:r w:rsidRPr="003C4685">
        <w:rPr>
          <w:sz w:val="12"/>
        </w:rPr>
        <w:t xml:space="preserve"> with invested interests in exploiting indigenous knowledges for the exclusive economic enrichment of the Global North (Tamale, 2001: 28) </w:t>
      </w:r>
      <w:r w:rsidRPr="004B0CE4">
        <w:rPr>
          <w:rStyle w:val="StyleUnderline"/>
          <w:highlight w:val="yellow"/>
        </w:rPr>
        <w:t>the</w:t>
      </w:r>
      <w:r w:rsidRPr="003C4685">
        <w:rPr>
          <w:sz w:val="12"/>
        </w:rPr>
        <w:t xml:space="preserve"> </w:t>
      </w:r>
      <w:r w:rsidRPr="004B0CE4">
        <w:rPr>
          <w:rStyle w:val="StyleUnderline"/>
          <w:highlight w:val="yellow"/>
        </w:rPr>
        <w:t xml:space="preserve">central knowledge producing role of the </w:t>
      </w:r>
      <w:r w:rsidRPr="003C4685">
        <w:rPr>
          <w:rStyle w:val="StyleUnderline"/>
        </w:rPr>
        <w:t xml:space="preserve">indigenous </w:t>
      </w:r>
      <w:r w:rsidRPr="004B0CE4">
        <w:rPr>
          <w:rStyle w:val="StyleUnderline"/>
          <w:highlight w:val="yellow"/>
        </w:rPr>
        <w:t>Other is obscured</w:t>
      </w:r>
      <w:r w:rsidRPr="003C4685">
        <w:rPr>
          <w:sz w:val="12"/>
        </w:rPr>
        <w:t xml:space="preserve"> in Western discourse and the economic relation between indigenous peoples, resources and the Global North is denied or presented in a paternalistic frame (Plumwood, 1993: 49). Through the framing of indigenous peoples as devoid of scientific knowledge the role of indigenous peoples is constructed as being unrelated to the knowledge production process. Beyond these problematic issues also lies environmental degradation, habitat destruction and resource exploitation. Thus, in cases of biopiracy the appropriation of knowledge can be witnessed, and this denies the indigenous Subject the right to present and preserve one’s own scientific creativity, and the right to expression and self-determination. This theft can be viewed as double layered; first, it is the theft of intellectual and creative property nurtured by indigenous communities for generations, and second, the theft of potentially economically viable and life sustaining resources (Shiva cited in Shah, 2002). Shiva further comments on the central role racism has in the hierarchy of knowledge production and how this applies to biopiracy, “The knowledge of our ancestors […] is being claimed as an invention of US corporations and US scientists and being patented by them. </w:t>
      </w:r>
      <w:r w:rsidRPr="003C4685">
        <w:rPr>
          <w:rStyle w:val="StyleUnderline"/>
        </w:rPr>
        <w:t xml:space="preserve">The only reason something like that can work is because </w:t>
      </w:r>
      <w:r w:rsidRPr="004B0CE4">
        <w:rPr>
          <w:rStyle w:val="StyleUnderline"/>
          <w:highlight w:val="yellow"/>
        </w:rPr>
        <w:t xml:space="preserve">underlying it all is a racist framework that says the knowledge </w:t>
      </w:r>
      <w:r w:rsidRPr="003C4685">
        <w:rPr>
          <w:rStyle w:val="StyleUnderline"/>
        </w:rPr>
        <w:t xml:space="preserve">of the Third World and the knowledge </w:t>
      </w:r>
      <w:r w:rsidRPr="004B0CE4">
        <w:rPr>
          <w:rStyle w:val="StyleUnderline"/>
          <w:highlight w:val="yellow"/>
        </w:rPr>
        <w:t>of people of colour is not knowledge</w:t>
      </w:r>
      <w:r w:rsidRPr="003C4685">
        <w:rPr>
          <w:sz w:val="12"/>
        </w:rPr>
        <w:t xml:space="preserve">. When that knowledge is taken by white men who have capital, suddenly creativity begins… </w:t>
      </w:r>
      <w:r w:rsidRPr="009A717D">
        <w:rPr>
          <w:rStyle w:val="StyleUnderline"/>
          <w:highlight w:val="yellow"/>
        </w:rPr>
        <w:t>Patents are a replay of colonialism</w:t>
      </w:r>
      <w:r w:rsidRPr="003C4685">
        <w:rPr>
          <w:sz w:val="12"/>
        </w:rPr>
        <w:t xml:space="preserve">, which is now called globalization and free trade” (Shiva, cited in Mohanty, 2003: 232- 233, emphasis added). </w:t>
      </w:r>
      <w:r w:rsidRPr="003C4685">
        <w:rPr>
          <w:rStyle w:val="StyleUnderline"/>
        </w:rPr>
        <w:t>Indigenous knowledges are discounted when they emanate from a racialized indigenous Subject</w:t>
      </w:r>
      <w:r w:rsidRPr="003C4685">
        <w:rPr>
          <w:sz w:val="12"/>
        </w:rPr>
        <w:t xml:space="preserve">, yet that same knowledge is venerated when it emanates from a Global North Subject. Biopiracy operates as another mechanism of silencing the indigenous Subject, </w:t>
      </w:r>
      <w:r w:rsidRPr="004B0CE4">
        <w:rPr>
          <w:rStyle w:val="StyleUnderline"/>
          <w:highlight w:val="yellow"/>
        </w:rPr>
        <w:t xml:space="preserve">Those who do not fit within the neo-liberal capitalist regime </w:t>
      </w:r>
      <w:r w:rsidRPr="003C4685">
        <w:rPr>
          <w:rStyle w:val="StyleUnderline"/>
        </w:rPr>
        <w:t xml:space="preserve">and Global North’s narrow concept of modernity </w:t>
      </w:r>
      <w:r w:rsidRPr="004B0CE4">
        <w:rPr>
          <w:rStyle w:val="StyleUnderline"/>
          <w:highlight w:val="yellow"/>
        </w:rPr>
        <w:t xml:space="preserve">are disqualified, </w:t>
      </w:r>
      <w:r w:rsidRPr="003C4685">
        <w:rPr>
          <w:rStyle w:val="StyleUnderline"/>
        </w:rPr>
        <w:t>therefore reifying the Global North’s supremacy</w:t>
      </w:r>
      <w:r w:rsidRPr="003C4685">
        <w:rPr>
          <w:sz w:val="12"/>
        </w:rPr>
        <w:t xml:space="preserve">. </w:t>
      </w:r>
      <w:r w:rsidRPr="003C4685">
        <w:rPr>
          <w:rStyle w:val="StyleUnderline"/>
          <w:highlight w:val="yellow"/>
        </w:rPr>
        <w:t>This act is authorized by</w:t>
      </w:r>
      <w:r w:rsidRPr="003C4685">
        <w:rPr>
          <w:sz w:val="12"/>
        </w:rPr>
        <w:t xml:space="preserve"> the subtle nuances of </w:t>
      </w:r>
      <w:r w:rsidRPr="003C4685">
        <w:rPr>
          <w:rStyle w:val="StyleUnderline"/>
          <w:highlight w:val="yellow"/>
        </w:rPr>
        <w:t>international</w:t>
      </w:r>
      <w:r w:rsidRPr="003C4685">
        <w:rPr>
          <w:b/>
          <w:bCs/>
          <w:sz w:val="12"/>
        </w:rPr>
        <w:t xml:space="preserve"> </w:t>
      </w:r>
      <w:r w:rsidRPr="003C4685">
        <w:rPr>
          <w:rStyle w:val="StyleUnderline"/>
          <w:highlight w:val="yellow"/>
        </w:rPr>
        <w:t>legislation</w:t>
      </w:r>
      <w:r w:rsidRPr="003C4685">
        <w:rPr>
          <w:sz w:val="12"/>
        </w:rPr>
        <w:t xml:space="preserve"> on the rights of indigenous peoples and trade and patent related laws </w:t>
      </w:r>
      <w:r w:rsidRPr="003C4685">
        <w:rPr>
          <w:rStyle w:val="StyleUnderline"/>
        </w:rPr>
        <w:t>that circumvent obstacles to the misappropriation of indigenous knowledges.</w:t>
      </w:r>
      <w:r w:rsidRPr="003C4685">
        <w:rPr>
          <w:sz w:val="12"/>
        </w:rPr>
        <w:t xml:space="preserve"> </w:t>
      </w:r>
      <w:r w:rsidRPr="003C4685">
        <w:rPr>
          <w:rStyle w:val="StyleUnderline"/>
        </w:rPr>
        <w:t>Subject construction of the natural, inferior indigenous Other is created and sustained</w:t>
      </w:r>
      <w:r w:rsidRPr="003C4685">
        <w:rPr>
          <w:sz w:val="12"/>
        </w:rPr>
        <w:t xml:space="preserve"> through these documents, as will be analysed in chapter four, </w:t>
      </w:r>
      <w:r w:rsidRPr="003C4685">
        <w:rPr>
          <w:rStyle w:val="StyleUnderline"/>
        </w:rPr>
        <w:t>enabling</w:t>
      </w:r>
      <w:r w:rsidRPr="003C4685">
        <w:rPr>
          <w:sz w:val="12"/>
        </w:rPr>
        <w:t xml:space="preserve"> this discourse of </w:t>
      </w:r>
      <w:r w:rsidRPr="003C4685">
        <w:rPr>
          <w:rStyle w:val="StyleUnderline"/>
        </w:rPr>
        <w:t>exploitation</w:t>
      </w:r>
      <w:r w:rsidRPr="003C4685">
        <w:rPr>
          <w:sz w:val="12"/>
        </w:rPr>
        <w:t>. In the following chapter the postcolonial ecofeminist perspective used to frame this exploration will be detailed, accompanied by the critical discourse methodology that will be used to analyse the international legislation.</w:t>
      </w:r>
    </w:p>
    <w:p w14:paraId="43CC32BD" w14:textId="6C575D8A" w:rsidR="008E1BAD" w:rsidRDefault="007A623E" w:rsidP="007A623E">
      <w:pPr>
        <w:pStyle w:val="Heading3"/>
      </w:pPr>
      <w:r>
        <w:lastRenderedPageBreak/>
        <w:t>1AC – UV 3</w:t>
      </w:r>
    </w:p>
    <w:p w14:paraId="4AC6F3AE" w14:textId="77777777" w:rsidR="00D87147" w:rsidRDefault="00D87147" w:rsidP="00D87147">
      <w:pPr>
        <w:pStyle w:val="Heading4"/>
      </w:pPr>
      <w:r>
        <w:t xml:space="preserve">The DA is uniqueness for the affirmative – semiocapitalism is the root cause </w:t>
      </w:r>
    </w:p>
    <w:p w14:paraId="4D7F2969" w14:textId="77777777" w:rsidR="00D87147" w:rsidRDefault="00D87147" w:rsidP="00D87147">
      <w:r w:rsidRPr="00835D12">
        <w:rPr>
          <w:rStyle w:val="Heading4Char"/>
        </w:rPr>
        <w:t>Bifo 12</w:t>
      </w:r>
      <w: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6EAC68CC" w14:textId="59ECA440" w:rsidR="007A623E" w:rsidRDefault="00D87147" w:rsidP="00D87147">
      <w:pPr>
        <w:pStyle w:val="BodyText"/>
        <w:rPr>
          <w:b/>
          <w:bCs/>
          <w:highlight w:val="green"/>
          <w:u w:val="single"/>
        </w:rPr>
      </w:pPr>
      <w:r w:rsidRPr="00835D12">
        <w:rPr>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Pr>
          <w:u w:val="single"/>
        </w:rPr>
        <w:t xml:space="preserve">. </w:t>
      </w:r>
      <w:r w:rsidRPr="009728EB">
        <w:rPr>
          <w:b/>
          <w:bCs/>
          <w:u w:val="single"/>
        </w:rPr>
        <w:t>The general</w:t>
      </w:r>
      <w:r>
        <w:rPr>
          <w:u w:val="single"/>
        </w:rPr>
        <w:t xml:space="preserve"> </w:t>
      </w:r>
      <w:r w:rsidRPr="009728EB">
        <w:rPr>
          <w:b/>
          <w:bCs/>
          <w:highlight w:val="green"/>
          <w:u w:val="single"/>
        </w:rPr>
        <w:t>mobilization of</w:t>
      </w:r>
      <w:r w:rsidRPr="009728EB">
        <w:rPr>
          <w:b/>
          <w:bCs/>
          <w:u w:val="single"/>
        </w:rPr>
        <w:t xml:space="preserve"> these energies began with a call to a Holy </w:t>
      </w:r>
      <w:r w:rsidRPr="009728EB">
        <w:rPr>
          <w:b/>
          <w:bCs/>
          <w:highlight w:val="green"/>
          <w:u w:val="single"/>
        </w:rPr>
        <w:t>War</w:t>
      </w:r>
      <w:r>
        <w:rPr>
          <w:u w:val="single"/>
        </w:rPr>
        <w:t xml:space="preserve"> </w:t>
      </w:r>
      <w:r w:rsidRPr="009728EB">
        <w:rPr>
          <w:b/>
          <w:bCs/>
          <w:u w:val="single"/>
        </w:rPr>
        <w:t>of the West</w:t>
      </w:r>
      <w:r>
        <w:rPr>
          <w:u w:val="single"/>
        </w:rPr>
        <w:t xml:space="preserve"> </w:t>
      </w:r>
      <w:r w:rsidRPr="009728EB">
        <w:rPr>
          <w:b/>
          <w:bCs/>
          <w:highlight w:val="green"/>
          <w:u w:val="single"/>
        </w:rPr>
        <w:t>against the</w:t>
      </w:r>
      <w:r>
        <w:rPr>
          <w:u w:val="single"/>
        </w:rPr>
        <w:t xml:space="preserve"> </w:t>
      </w:r>
      <w:r w:rsidRPr="009728EB">
        <w:rPr>
          <w:b/>
          <w:bCs/>
          <w:u w:val="single"/>
        </w:rPr>
        <w:t>evils of the</w:t>
      </w:r>
      <w:r>
        <w:rPr>
          <w:u w:val="single"/>
        </w:rPr>
        <w:t xml:space="preserve"> </w:t>
      </w:r>
      <w:r w:rsidRPr="009728EB">
        <w:rPr>
          <w:b/>
          <w:bCs/>
          <w:highlight w:val="green"/>
          <w:u w:val="single"/>
        </w:rPr>
        <w:t>world</w:t>
      </w:r>
      <w:r>
        <w:rPr>
          <w:u w:val="single"/>
        </w:rPr>
        <w:t xml:space="preserve">. Here begins the great Manichean campaign of </w:t>
      </w:r>
      <w:r w:rsidRPr="009728EB">
        <w:rPr>
          <w:b/>
          <w:bCs/>
          <w:u w:val="single"/>
        </w:rPr>
        <w:t>Good versus Evil</w:t>
      </w:r>
      <w:r>
        <w:rPr>
          <w:u w:val="single"/>
        </w:rPr>
        <w:t xml:space="preserve">. The </w:t>
      </w:r>
      <w:r w:rsidRPr="009728EB">
        <w:rPr>
          <w:b/>
          <w:bCs/>
          <w:u w:val="single"/>
        </w:rPr>
        <w:t>Good is represented by a group of oil magnates</w:t>
      </w:r>
      <w:r>
        <w:rPr>
          <w:u w:val="single"/>
        </w:rPr>
        <w:t xml:space="preserve"> who have notoriously </w:t>
      </w:r>
      <w:r w:rsidRPr="009728EB">
        <w:rPr>
          <w:b/>
          <w:bCs/>
          <w:u w:val="single"/>
        </w:rPr>
        <w:t>robbed public funds that led to the collapse of giant companies</w:t>
      </w:r>
      <w:r w:rsidRPr="009728EB">
        <w:rPr>
          <w:u w:val="single"/>
        </w:rPr>
        <w:t>. Since the</w:t>
      </w:r>
      <w:r>
        <w:rPr>
          <w:u w:val="single"/>
        </w:rPr>
        <w:t xml:space="preserve"> </w:t>
      </w:r>
      <w:r w:rsidRPr="009728EB">
        <w:rPr>
          <w:b/>
          <w:bCs/>
          <w:highlight w:val="green"/>
          <w:u w:val="single"/>
        </w:rPr>
        <w:t>war on</w:t>
      </w:r>
      <w:r>
        <w:rPr>
          <w:u w:val="single"/>
        </w:rPr>
        <w:t xml:space="preserve"> the </w:t>
      </w:r>
      <w:r w:rsidRPr="009728EB">
        <w:rPr>
          <w:b/>
          <w:bCs/>
          <w:highlight w:val="green"/>
          <w:u w:val="single"/>
        </w:rPr>
        <w:t>Afghan</w:t>
      </w:r>
      <w:r>
        <w:rPr>
          <w:u w:val="single"/>
        </w:rPr>
        <w:t xml:space="preserve"> </w:t>
      </w:r>
      <w:r w:rsidRPr="009728EB">
        <w:rPr>
          <w:b/>
          <w:bCs/>
          <w:u w:val="single"/>
        </w:rPr>
        <w:t>population</w:t>
      </w:r>
      <w:r>
        <w:rPr>
          <w:u w:val="single"/>
        </w:rPr>
        <w:t xml:space="preserve"> </w:t>
      </w:r>
      <w:r w:rsidRPr="009728EB">
        <w:rPr>
          <w:b/>
          <w:bCs/>
          <w:highlight w:val="green"/>
          <w:u w:val="single"/>
        </w:rPr>
        <w:t>failed to produce</w:t>
      </w:r>
      <w:r w:rsidRPr="009728EB">
        <w:rPr>
          <w:b/>
          <w:bCs/>
          <w:u w:val="single"/>
        </w:rPr>
        <w:t xml:space="preserve"> any of the promised </w:t>
      </w:r>
      <w:r w:rsidRPr="009728EB">
        <w:rPr>
          <w:b/>
          <w:bCs/>
          <w:highlight w:val="green"/>
          <w:u w:val="single"/>
        </w:rPr>
        <w:t>results</w:t>
      </w:r>
      <w:r>
        <w:rPr>
          <w:u w:val="single"/>
        </w:rPr>
        <w:t xml:space="preserve">, i.e. the arrest of the heads of the Al Qaida organisation accused of being responsible for the S11 attacks, </w:t>
      </w:r>
      <w:r w:rsidRPr="009728EB">
        <w:rPr>
          <w:b/>
          <w:bCs/>
          <w:highlight w:val="green"/>
          <w:u w:val="single"/>
        </w:rPr>
        <w:t>the war must be re-launched</w:t>
      </w:r>
      <w:r w:rsidRPr="00835D12">
        <w:rPr>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9728EB">
        <w:rPr>
          <w:b/>
          <w:bCs/>
          <w:u w:val="single"/>
        </w:rPr>
        <w:t>The ideology of</w:t>
      </w:r>
      <w:r>
        <w:rPr>
          <w:u w:val="single"/>
        </w:rPr>
        <w:t xml:space="preserve"> </w:t>
      </w:r>
      <w:r w:rsidRPr="009728EB">
        <w:rPr>
          <w:b/>
          <w:bCs/>
          <w:highlight w:val="green"/>
          <w:u w:val="single"/>
        </w:rPr>
        <w:t>security is the product of</w:t>
      </w:r>
      <w:r>
        <w:rPr>
          <w:u w:val="single"/>
        </w:rPr>
        <w:t xml:space="preserve"> </w:t>
      </w:r>
      <w:r w:rsidRPr="009728EB">
        <w:rPr>
          <w:b/>
          <w:bCs/>
          <w:u w:val="single"/>
        </w:rPr>
        <w:t xml:space="preserve">a </w:t>
      </w:r>
      <w:r w:rsidRPr="009728EB">
        <w:rPr>
          <w:b/>
          <w:bCs/>
          <w:highlight w:val="green"/>
          <w:u w:val="single"/>
        </w:rPr>
        <w:t>paranoia</w:t>
      </w:r>
      <w:r>
        <w:rPr>
          <w:u w:val="single"/>
        </w:rPr>
        <w:t xml:space="preserve"> </w:t>
      </w:r>
      <w:r w:rsidRPr="009728EB">
        <w:rPr>
          <w:b/>
          <w:bCs/>
          <w:u w:val="single"/>
        </w:rPr>
        <w:t>fuelled</w:t>
      </w:r>
      <w:r>
        <w:rPr>
          <w:u w:val="single"/>
        </w:rPr>
        <w:t xml:space="preserve"> </w:t>
      </w:r>
      <w:r w:rsidRPr="009728EB">
        <w:rPr>
          <w:b/>
          <w:bCs/>
          <w:highlight w:val="green"/>
          <w:u w:val="single"/>
        </w:rPr>
        <w:t>by</w:t>
      </w:r>
      <w:r>
        <w:rPr>
          <w:u w:val="single"/>
        </w:rPr>
        <w:t xml:space="preserve"> </w:t>
      </w:r>
      <w:r w:rsidRPr="009728EB">
        <w:rPr>
          <w:b/>
          <w:bCs/>
          <w:u w:val="single"/>
        </w:rPr>
        <w:t>the</w:t>
      </w:r>
      <w:r>
        <w:rPr>
          <w:u w:val="single"/>
        </w:rPr>
        <w:t xml:space="preserve"> </w:t>
      </w:r>
      <w:r w:rsidRPr="009728EB">
        <w:rPr>
          <w:b/>
          <w:bCs/>
          <w:highlight w:val="green"/>
          <w:u w:val="single"/>
        </w:rPr>
        <w:t>media and geared to</w:t>
      </w:r>
      <w:r>
        <w:rPr>
          <w:u w:val="single"/>
        </w:rPr>
        <w:t xml:space="preserve"> </w:t>
      </w:r>
      <w:r w:rsidRPr="009728EB">
        <w:rPr>
          <w:b/>
          <w:bCs/>
          <w:u w:val="single"/>
        </w:rPr>
        <w:t>create</w:t>
      </w:r>
      <w:r>
        <w:rPr>
          <w:u w:val="single"/>
        </w:rPr>
        <w:t xml:space="preserve"> </w:t>
      </w:r>
      <w:r w:rsidRPr="009728EB">
        <w:rPr>
          <w:b/>
          <w:bCs/>
          <w:highlight w:val="green"/>
          <w:u w:val="single"/>
        </w:rPr>
        <w:t>an economic system of global security that</w:t>
      </w:r>
      <w:r>
        <w:rPr>
          <w:u w:val="single"/>
        </w:rPr>
        <w:t xml:space="preserve"> </w:t>
      </w:r>
      <w:r w:rsidRPr="009728EB">
        <w:rPr>
          <w:b/>
          <w:bCs/>
          <w:u w:val="single"/>
        </w:rPr>
        <w:t>can</w:t>
      </w:r>
      <w:r>
        <w:rPr>
          <w:u w:val="single"/>
        </w:rPr>
        <w:t xml:space="preserve"> </w:t>
      </w:r>
      <w:r w:rsidRPr="009728EB">
        <w:rPr>
          <w:b/>
          <w:bCs/>
          <w:highlight w:val="green"/>
          <w:u w:val="single"/>
        </w:rPr>
        <w:t>always feed on new paranoia</w:t>
      </w:r>
      <w:r>
        <w:rPr>
          <w:u w:val="single"/>
        </w:rPr>
        <w:t xml:space="preserve">. “We need to protect our quality of life”. </w:t>
      </w:r>
      <w:r w:rsidRPr="009728EB">
        <w:rPr>
          <w:b/>
          <w:bCs/>
          <w:highlight w:val="green"/>
          <w:u w:val="single"/>
        </w:rPr>
        <w:t>This</w:t>
      </w:r>
      <w:r w:rsidRPr="009728EB">
        <w:rPr>
          <w:b/>
          <w:bCs/>
          <w:u w:val="single"/>
        </w:rPr>
        <w:t xml:space="preserve"> is the only sentence that </w:t>
      </w:r>
      <w:r w:rsidRPr="009728EB">
        <w:rPr>
          <w:b/>
          <w:bCs/>
          <w:highlight w:val="green"/>
          <w:u w:val="single"/>
        </w:rPr>
        <w:t>corresponds to truth in</w:t>
      </w:r>
      <w:r w:rsidRPr="009728EB">
        <w:rPr>
          <w:b/>
          <w:bCs/>
          <w:u w:val="single"/>
        </w:rPr>
        <w:t xml:space="preserve"> the whole of the </w:t>
      </w:r>
      <w:r w:rsidRPr="009728EB">
        <w:rPr>
          <w:b/>
          <w:bCs/>
          <w:highlight w:val="green"/>
          <w:u w:val="single"/>
        </w:rPr>
        <w:t>war propaganda</w:t>
      </w:r>
      <w:r>
        <w:rPr>
          <w:u w:val="single"/>
        </w:rPr>
        <w:t>: 20% of humanity does not wish to give up the consumption of 80% of the world resources.</w:t>
      </w:r>
      <w:r w:rsidRPr="00835D12">
        <w:rPr>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835D12">
        <w:rPr>
          <w:u w:val="single"/>
        </w:rPr>
        <w:t>the imposition of a planetary military dictatorship</w:t>
      </w:r>
      <w:r w:rsidRPr="00835D12">
        <w:rPr>
          <w:sz w:val="16"/>
        </w:rPr>
        <w:t xml:space="preserve"> for good purposes. </w:t>
      </w:r>
      <w:r w:rsidRPr="00835D12">
        <w:rPr>
          <w:u w:val="single"/>
        </w:rPr>
        <w:t xml:space="preserve">But does anyone believe this to be possible? The </w:t>
      </w:r>
      <w:r w:rsidRPr="00835D12">
        <w:rPr>
          <w:b/>
          <w:bCs/>
          <w:u w:val="single"/>
        </w:rPr>
        <w:t>more realistic scenario entails the possibility of a fall of the Pakistani regime with</w:t>
      </w:r>
      <w:r w:rsidRPr="00835D12">
        <w:rPr>
          <w:u w:val="single"/>
        </w:rPr>
        <w:t xml:space="preserve"> the gain of </w:t>
      </w:r>
      <w:r w:rsidRPr="00835D12">
        <w:rPr>
          <w:b/>
          <w:bCs/>
          <w:u w:val="single"/>
        </w:rPr>
        <w:t>two hundred nuclear warheads</w:t>
      </w:r>
      <w:r w:rsidRPr="00835D12">
        <w:rPr>
          <w:u w:val="single"/>
        </w:rPr>
        <w:t xml:space="preserve"> for the Islamic fundamentalists</w:t>
      </w:r>
      <w:r w:rsidRPr="00835D12">
        <w:rPr>
          <w:sz w:val="16"/>
        </w:rPr>
        <w:t xml:space="preserve">. The most probable consequence of aggression against Iraq is the explosion of Empire, the inauguration of the Empire of Chaos. Meanwhile, </w:t>
      </w:r>
      <w:r w:rsidRPr="00835D12">
        <w:rPr>
          <w:u w:val="single"/>
        </w:rPr>
        <w:t>something came to change the whole scenario: in</w:t>
      </w:r>
      <w:r w:rsidRPr="00835D12">
        <w:rPr>
          <w:sz w:val="16"/>
        </w:rPr>
        <w:t xml:space="preserve"> the framework of a </w:t>
      </w:r>
      <w:r w:rsidRPr="00835D12">
        <w:rPr>
          <w:u w:val="single"/>
        </w:rPr>
        <w:t xml:space="preserve">paranoid </w:t>
      </w:r>
      <w:r w:rsidRPr="00835D12">
        <w:rPr>
          <w:b/>
          <w:bCs/>
          <w:u w:val="single"/>
        </w:rPr>
        <w:t>clash between fundamentalist and nationalist fanaticism and nazi-capitalist fanaticism</w:t>
      </w:r>
      <w:r w:rsidRPr="00835D12">
        <w:rPr>
          <w:u w:val="single"/>
        </w:rPr>
        <w:t>, a third actor has finally emerged, that we have been 60 waiting for since S11, which has been built with the stubborn labor of the global movement against corporations</w:t>
      </w:r>
      <w:r w:rsidRPr="00835D12">
        <w:rPr>
          <w:sz w:val="16"/>
        </w:rPr>
        <w:t xml:space="preserve">. The third actor came into being on February 15th, 2003 as millions upon millions marched in cities around the globe in protest against the war in Iraq. </w:t>
      </w:r>
      <w:r w:rsidRPr="00835D12">
        <w:rPr>
          <w:u w:val="single"/>
        </w:rPr>
        <w:t>It is the movement of global everyday life that rebels against war mongering dementia</w:t>
      </w:r>
      <w:r w:rsidRPr="00835D12">
        <w:rPr>
          <w:sz w:val="16"/>
        </w:rPr>
        <w:t xml:space="preserve">. What we saw on F15 is a movement that is destined to expand and radicalize. </w:t>
      </w:r>
      <w:r>
        <w:rPr>
          <w:b/>
          <w:u w:val="single"/>
        </w:rPr>
        <w:t xml:space="preserve">But </w:t>
      </w:r>
      <w:r w:rsidRPr="00835D12">
        <w:rPr>
          <w:b/>
          <w:bCs/>
          <w:highlight w:val="green"/>
          <w:u w:val="single"/>
        </w:rPr>
        <w:t>at that stage</w:t>
      </w:r>
      <w:r>
        <w:rPr>
          <w:b/>
          <w:u w:val="single"/>
        </w:rPr>
        <w:t xml:space="preserve"> it will be a matter of </w:t>
      </w:r>
      <w:r w:rsidRPr="00835D12">
        <w:rPr>
          <w:b/>
          <w:bCs/>
          <w:highlight w:val="green"/>
          <w:u w:val="single"/>
        </w:rPr>
        <w:t>working towards</w:t>
      </w:r>
      <w:r>
        <w:rPr>
          <w:b/>
          <w:u w:val="single"/>
        </w:rPr>
        <w:t xml:space="preserve"> pushing the process of </w:t>
      </w:r>
      <w:r w:rsidRPr="00835D12">
        <w:rPr>
          <w:b/>
          <w:bCs/>
          <w:highlight w:val="green"/>
          <w:u w:val="single"/>
        </w:rPr>
        <w:t>exiting</w:t>
      </w:r>
      <w:r>
        <w:rPr>
          <w:b/>
          <w:u w:val="single"/>
        </w:rPr>
        <w:t xml:space="preserve"> the </w:t>
      </w:r>
      <w:r w:rsidRPr="00835D12">
        <w:rPr>
          <w:b/>
          <w:bCs/>
          <w:highlight w:val="green"/>
          <w:u w:val="single"/>
        </w:rPr>
        <w:t>war to coincide with</w:t>
      </w:r>
      <w:r>
        <w:rPr>
          <w:b/>
          <w:u w:val="single"/>
        </w:rPr>
        <w:t xml:space="preserve"> that of </w:t>
      </w:r>
      <w:r w:rsidRPr="00835D12">
        <w:rPr>
          <w:b/>
          <w:bCs/>
          <w:highlight w:val="green"/>
          <w:u w:val="single"/>
        </w:rPr>
        <w:t>dissolving</w:t>
      </w:r>
      <w:r>
        <w:rPr>
          <w:b/>
          <w:u w:val="single"/>
        </w:rPr>
        <w:t xml:space="preserve"> of the </w:t>
      </w:r>
      <w:r w:rsidRPr="00835D12">
        <w:rPr>
          <w:b/>
          <w:bCs/>
          <w:highlight w:val="green"/>
          <w:u w:val="single"/>
        </w:rPr>
        <w:t>neoliberal domination of global capitalism</w:t>
      </w:r>
      <w:r>
        <w:rPr>
          <w:b/>
          <w:u w:val="single"/>
        </w:rPr>
        <w:t xml:space="preserve">, in order to </w:t>
      </w:r>
      <w:r w:rsidRPr="00835D12">
        <w:rPr>
          <w:b/>
          <w:bCs/>
          <w:highlight w:val="green"/>
          <w:u w:val="single"/>
        </w:rPr>
        <w:t>repose</w:t>
      </w:r>
      <w:r>
        <w:rPr>
          <w:b/>
          <w:u w:val="single"/>
        </w:rPr>
        <w:t xml:space="preserve"> the dynamic of </w:t>
      </w:r>
      <w:r w:rsidRPr="00835D12">
        <w:rPr>
          <w:b/>
          <w:bCs/>
          <w:highlight w:val="green"/>
          <w:u w:val="single"/>
        </w:rPr>
        <w:t>anti-capitalist conflict in society</w:t>
      </w:r>
      <w:r>
        <w:rPr>
          <w:b/>
          <w:u w:val="single"/>
        </w:rPr>
        <w:t xml:space="preserve">. 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835D12">
        <w:rPr>
          <w:b/>
          <w:bCs/>
          <w:highlight w:val="green"/>
          <w:u w:val="single"/>
        </w:rPr>
        <w:t>war is only the continuation of liberalist devastation by other means</w:t>
      </w:r>
      <w:r>
        <w:rPr>
          <w:b/>
          <w:u w:val="single"/>
        </w:rPr>
        <w:t xml:space="preserve">, hence, </w:t>
      </w:r>
      <w:r w:rsidRPr="00835D12">
        <w:rPr>
          <w:b/>
          <w:bCs/>
          <w:highlight w:val="green"/>
          <w:u w:val="single"/>
        </w:rPr>
        <w:t>it will be necessary to cut the roots of the process that led to catastrophe.</w:t>
      </w:r>
    </w:p>
    <w:p w14:paraId="666605E9" w14:textId="312E7812" w:rsidR="003C4ADA" w:rsidRDefault="003C4ADA" w:rsidP="003C4ADA">
      <w:pPr>
        <w:pStyle w:val="Heading3"/>
      </w:pPr>
      <w:r w:rsidRPr="003C4ADA">
        <w:lastRenderedPageBreak/>
        <w:t>1AC – UV 4</w:t>
      </w:r>
    </w:p>
    <w:p w14:paraId="2DD48063" w14:textId="6F602286" w:rsidR="003C4ADA" w:rsidRPr="00CA2A4F" w:rsidRDefault="003C4ADA" w:rsidP="003C4ADA">
      <w:pPr>
        <w:pStyle w:val="Heading4"/>
      </w:pPr>
      <w:r>
        <w:t>1] Neg arguments</w:t>
      </w:r>
      <w:r w:rsidRPr="00CA2A4F">
        <w:t xml:space="preserve"> assume that the 1</w:t>
      </w:r>
      <w:r>
        <w:t>AC</w:t>
      </w:r>
      <w:r w:rsidRPr="00CA2A4F">
        <w:t xml:space="preserve"> is a statement that is worthy of contestation which means</w:t>
      </w:r>
      <w:r>
        <w:t xml:space="preserve"> our</w:t>
      </w:r>
      <w:r w:rsidRPr="00CA2A4F">
        <w:t xml:space="preserve"> arguments are legitimate. </w:t>
      </w:r>
    </w:p>
    <w:p w14:paraId="74EAB51B" w14:textId="6B7ACF62" w:rsidR="003C4ADA" w:rsidRPr="001F4747" w:rsidRDefault="003C4ADA" w:rsidP="003C4ADA">
      <w:pPr>
        <w:pStyle w:val="Heading4"/>
      </w:pPr>
      <w:r>
        <w:t>2] What t</w:t>
      </w:r>
      <w:r w:rsidRPr="007D4C56">
        <w:t xml:space="preserve">he neg reads doesn’t prove the </w:t>
      </w:r>
      <w:r>
        <w:t>aff</w:t>
      </w:r>
      <w:r w:rsidRPr="007D4C56">
        <w:t xml:space="preserve"> false but</w:t>
      </w:r>
      <w:r>
        <w:t xml:space="preserve"> only</w:t>
      </w:r>
      <w:r w:rsidRPr="007D4C56">
        <w:t xml:space="preserve"> challenges an assumption of it</w:t>
      </w:r>
    </w:p>
    <w:p w14:paraId="5EC11637" w14:textId="561974A7" w:rsidR="003C4ADA" w:rsidRPr="003C4ADA" w:rsidRDefault="003C4ADA" w:rsidP="003C4ADA">
      <w:pPr>
        <w:pStyle w:val="Heading4"/>
      </w:pPr>
      <w:r>
        <w:t xml:space="preserve">3] Either the neg is true meaning its bad for us to clash w/ it because spreads fake news OR it’s not meaning it’s a lie </w:t>
      </w:r>
    </w:p>
    <w:bookmarkEnd w:id="0"/>
    <w:bookmarkEnd w:id="1"/>
    <w:p w14:paraId="34ED995A" w14:textId="77777777" w:rsidR="00D9769D" w:rsidRPr="00D500B9" w:rsidRDefault="00D9769D" w:rsidP="00D500B9"/>
    <w:sectPr w:rsidR="00D9769D" w:rsidRPr="00D500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2E41D" w14:textId="77777777" w:rsidR="00694BF5" w:rsidRDefault="00694BF5" w:rsidP="00F65804">
      <w:pPr>
        <w:spacing w:after="0" w:line="240" w:lineRule="auto"/>
      </w:pPr>
      <w:r>
        <w:separator/>
      </w:r>
    </w:p>
  </w:endnote>
  <w:endnote w:type="continuationSeparator" w:id="0">
    <w:p w14:paraId="6966F2B2" w14:textId="77777777" w:rsidR="00694BF5" w:rsidRDefault="00694BF5" w:rsidP="00F65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Roboto">
    <w:altName w:val="Arial"/>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683BCD" w14:textId="77777777" w:rsidR="00694BF5" w:rsidRDefault="00694BF5" w:rsidP="00F65804">
      <w:pPr>
        <w:spacing w:after="0" w:line="240" w:lineRule="auto"/>
      </w:pPr>
      <w:r>
        <w:separator/>
      </w:r>
    </w:p>
  </w:footnote>
  <w:footnote w:type="continuationSeparator" w:id="0">
    <w:p w14:paraId="448E934F" w14:textId="77777777" w:rsidR="00694BF5" w:rsidRDefault="00694BF5" w:rsidP="00F65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3"/>
  </w:num>
  <w:num w:numId="12">
    <w:abstractNumId w:val="24"/>
  </w:num>
  <w:num w:numId="13">
    <w:abstractNumId w:val="27"/>
  </w:num>
  <w:num w:numId="14">
    <w:abstractNumId w:val="18"/>
  </w:num>
  <w:num w:numId="15">
    <w:abstractNumId w:val="20"/>
  </w:num>
  <w:num w:numId="16">
    <w:abstractNumId w:val="41"/>
  </w:num>
  <w:num w:numId="17">
    <w:abstractNumId w:val="17"/>
  </w:num>
  <w:num w:numId="18">
    <w:abstractNumId w:val="34"/>
  </w:num>
  <w:num w:numId="19">
    <w:abstractNumId w:val="16"/>
  </w:num>
  <w:num w:numId="20">
    <w:abstractNumId w:val="19"/>
  </w:num>
  <w:num w:numId="21">
    <w:abstractNumId w:val="21"/>
  </w:num>
  <w:num w:numId="22">
    <w:abstractNumId w:val="37"/>
  </w:num>
  <w:num w:numId="23">
    <w:abstractNumId w:val="23"/>
  </w:num>
  <w:num w:numId="24">
    <w:abstractNumId w:val="38"/>
  </w:num>
  <w:num w:numId="25">
    <w:abstractNumId w:val="26"/>
  </w:num>
  <w:num w:numId="26">
    <w:abstractNumId w:val="36"/>
  </w:num>
  <w:num w:numId="27">
    <w:abstractNumId w:val="15"/>
  </w:num>
  <w:num w:numId="28">
    <w:abstractNumId w:val="40"/>
  </w:num>
  <w:num w:numId="29">
    <w:abstractNumId w:val="28"/>
  </w:num>
  <w:num w:numId="30">
    <w:abstractNumId w:val="39"/>
  </w:num>
  <w:num w:numId="31">
    <w:abstractNumId w:val="29"/>
  </w:num>
  <w:num w:numId="32">
    <w:abstractNumId w:val="13"/>
  </w:num>
  <w:num w:numId="33">
    <w:abstractNumId w:val="14"/>
  </w:num>
  <w:num w:numId="34">
    <w:abstractNumId w:val="42"/>
  </w:num>
  <w:num w:numId="35">
    <w:abstractNumId w:val="25"/>
  </w:num>
  <w:num w:numId="36">
    <w:abstractNumId w:val="32"/>
  </w:num>
  <w:num w:numId="37">
    <w:abstractNumId w:val="12"/>
  </w:num>
  <w:num w:numId="38">
    <w:abstractNumId w:val="35"/>
  </w:num>
  <w:num w:numId="39">
    <w:abstractNumId w:val="0"/>
  </w:num>
  <w:num w:numId="40">
    <w:abstractNumId w:val="31"/>
  </w:num>
  <w:num w:numId="41">
    <w:abstractNumId w:val="30"/>
  </w:num>
  <w:num w:numId="42">
    <w:abstractNumId w:val="11"/>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405F"/>
    <w:rsid w:val="00047747"/>
    <w:rsid w:val="00053FF2"/>
    <w:rsid w:val="00055769"/>
    <w:rsid w:val="000752E9"/>
    <w:rsid w:val="00083D6C"/>
    <w:rsid w:val="000943BD"/>
    <w:rsid w:val="000965EA"/>
    <w:rsid w:val="0009789F"/>
    <w:rsid w:val="000A1CBC"/>
    <w:rsid w:val="000B0880"/>
    <w:rsid w:val="000B3893"/>
    <w:rsid w:val="000B47E3"/>
    <w:rsid w:val="000C1ECC"/>
    <w:rsid w:val="000C3C02"/>
    <w:rsid w:val="000C3F2A"/>
    <w:rsid w:val="000C5018"/>
    <w:rsid w:val="000C59E0"/>
    <w:rsid w:val="000D476D"/>
    <w:rsid w:val="000E7A40"/>
    <w:rsid w:val="000F2C36"/>
    <w:rsid w:val="00100833"/>
    <w:rsid w:val="00102A29"/>
    <w:rsid w:val="0010323A"/>
    <w:rsid w:val="00104529"/>
    <w:rsid w:val="00105942"/>
    <w:rsid w:val="00107396"/>
    <w:rsid w:val="00132D27"/>
    <w:rsid w:val="00136EBC"/>
    <w:rsid w:val="00144A4C"/>
    <w:rsid w:val="00147769"/>
    <w:rsid w:val="00170CC2"/>
    <w:rsid w:val="00176AB0"/>
    <w:rsid w:val="00177B7D"/>
    <w:rsid w:val="00181540"/>
    <w:rsid w:val="0018322D"/>
    <w:rsid w:val="001955C3"/>
    <w:rsid w:val="001A0EAA"/>
    <w:rsid w:val="001A1CDC"/>
    <w:rsid w:val="001A36B0"/>
    <w:rsid w:val="001A7406"/>
    <w:rsid w:val="001B5776"/>
    <w:rsid w:val="001C4D6E"/>
    <w:rsid w:val="001C7675"/>
    <w:rsid w:val="001E1450"/>
    <w:rsid w:val="001E4681"/>
    <w:rsid w:val="001E527A"/>
    <w:rsid w:val="001E5299"/>
    <w:rsid w:val="001F78CE"/>
    <w:rsid w:val="00200A9C"/>
    <w:rsid w:val="002420DE"/>
    <w:rsid w:val="0024403B"/>
    <w:rsid w:val="00244A08"/>
    <w:rsid w:val="00247305"/>
    <w:rsid w:val="00250493"/>
    <w:rsid w:val="00251FC7"/>
    <w:rsid w:val="00267D8E"/>
    <w:rsid w:val="00270323"/>
    <w:rsid w:val="00276D80"/>
    <w:rsid w:val="00277B12"/>
    <w:rsid w:val="002851E2"/>
    <w:rsid w:val="002855A7"/>
    <w:rsid w:val="002B146A"/>
    <w:rsid w:val="002B5E17"/>
    <w:rsid w:val="002D08DA"/>
    <w:rsid w:val="002D3C8C"/>
    <w:rsid w:val="002F4064"/>
    <w:rsid w:val="002F468D"/>
    <w:rsid w:val="003045E4"/>
    <w:rsid w:val="0031184C"/>
    <w:rsid w:val="00315690"/>
    <w:rsid w:val="00316B75"/>
    <w:rsid w:val="003211C3"/>
    <w:rsid w:val="00322713"/>
    <w:rsid w:val="00325646"/>
    <w:rsid w:val="00344AD9"/>
    <w:rsid w:val="003460F2"/>
    <w:rsid w:val="003546F7"/>
    <w:rsid w:val="0036571F"/>
    <w:rsid w:val="00381273"/>
    <w:rsid w:val="0038158C"/>
    <w:rsid w:val="00386D19"/>
    <w:rsid w:val="003902BA"/>
    <w:rsid w:val="0039341F"/>
    <w:rsid w:val="003A09E2"/>
    <w:rsid w:val="003A4659"/>
    <w:rsid w:val="003B5364"/>
    <w:rsid w:val="003C4ADA"/>
    <w:rsid w:val="003D08C4"/>
    <w:rsid w:val="003D6613"/>
    <w:rsid w:val="003E0A51"/>
    <w:rsid w:val="003F4400"/>
    <w:rsid w:val="00407037"/>
    <w:rsid w:val="00420B01"/>
    <w:rsid w:val="0042116A"/>
    <w:rsid w:val="00425899"/>
    <w:rsid w:val="0043317F"/>
    <w:rsid w:val="00435B23"/>
    <w:rsid w:val="0044620E"/>
    <w:rsid w:val="00453350"/>
    <w:rsid w:val="00457EDF"/>
    <w:rsid w:val="004605D6"/>
    <w:rsid w:val="00463CE0"/>
    <w:rsid w:val="00470FCA"/>
    <w:rsid w:val="00485803"/>
    <w:rsid w:val="004B0827"/>
    <w:rsid w:val="004B6F81"/>
    <w:rsid w:val="004C60E8"/>
    <w:rsid w:val="004E022F"/>
    <w:rsid w:val="004E3579"/>
    <w:rsid w:val="004E728B"/>
    <w:rsid w:val="004F2A55"/>
    <w:rsid w:val="004F39E0"/>
    <w:rsid w:val="00524213"/>
    <w:rsid w:val="00537BD5"/>
    <w:rsid w:val="00555341"/>
    <w:rsid w:val="00561D1F"/>
    <w:rsid w:val="0057268A"/>
    <w:rsid w:val="00586057"/>
    <w:rsid w:val="005941D7"/>
    <w:rsid w:val="00594673"/>
    <w:rsid w:val="005A28F8"/>
    <w:rsid w:val="005B7BFD"/>
    <w:rsid w:val="005D2912"/>
    <w:rsid w:val="005D4344"/>
    <w:rsid w:val="005D73BA"/>
    <w:rsid w:val="005E2995"/>
    <w:rsid w:val="005E4E63"/>
    <w:rsid w:val="006065BD"/>
    <w:rsid w:val="006109A4"/>
    <w:rsid w:val="00611059"/>
    <w:rsid w:val="00617510"/>
    <w:rsid w:val="00631511"/>
    <w:rsid w:val="00633172"/>
    <w:rsid w:val="006336F0"/>
    <w:rsid w:val="006360CF"/>
    <w:rsid w:val="00645131"/>
    <w:rsid w:val="00645FA9"/>
    <w:rsid w:val="00647866"/>
    <w:rsid w:val="00650A3E"/>
    <w:rsid w:val="00655F3F"/>
    <w:rsid w:val="00665003"/>
    <w:rsid w:val="006718C0"/>
    <w:rsid w:val="0068484B"/>
    <w:rsid w:val="0068522B"/>
    <w:rsid w:val="00694BF5"/>
    <w:rsid w:val="006A2AD0"/>
    <w:rsid w:val="006A2BBF"/>
    <w:rsid w:val="006A7DBD"/>
    <w:rsid w:val="006C2375"/>
    <w:rsid w:val="006D3928"/>
    <w:rsid w:val="006D4ECC"/>
    <w:rsid w:val="006F692D"/>
    <w:rsid w:val="006F69F7"/>
    <w:rsid w:val="00706897"/>
    <w:rsid w:val="00722258"/>
    <w:rsid w:val="007243E5"/>
    <w:rsid w:val="0073566D"/>
    <w:rsid w:val="00766EA0"/>
    <w:rsid w:val="00774040"/>
    <w:rsid w:val="00774B0A"/>
    <w:rsid w:val="00784EC8"/>
    <w:rsid w:val="00797E11"/>
    <w:rsid w:val="007A2226"/>
    <w:rsid w:val="007A623E"/>
    <w:rsid w:val="007F5B66"/>
    <w:rsid w:val="00804098"/>
    <w:rsid w:val="00817A63"/>
    <w:rsid w:val="00823A1C"/>
    <w:rsid w:val="00831A56"/>
    <w:rsid w:val="008354C1"/>
    <w:rsid w:val="00845B9D"/>
    <w:rsid w:val="00855CB4"/>
    <w:rsid w:val="00856A3E"/>
    <w:rsid w:val="00860984"/>
    <w:rsid w:val="0086702D"/>
    <w:rsid w:val="00874FB2"/>
    <w:rsid w:val="0088782B"/>
    <w:rsid w:val="008A3710"/>
    <w:rsid w:val="008B3ECB"/>
    <w:rsid w:val="008B4E85"/>
    <w:rsid w:val="008C03A4"/>
    <w:rsid w:val="008C1B2E"/>
    <w:rsid w:val="008C2FDC"/>
    <w:rsid w:val="008C458F"/>
    <w:rsid w:val="008C78D1"/>
    <w:rsid w:val="008D1A6D"/>
    <w:rsid w:val="008D6527"/>
    <w:rsid w:val="008E1BAD"/>
    <w:rsid w:val="008F2837"/>
    <w:rsid w:val="00902265"/>
    <w:rsid w:val="00911DAA"/>
    <w:rsid w:val="00913F1A"/>
    <w:rsid w:val="0091627E"/>
    <w:rsid w:val="0091646D"/>
    <w:rsid w:val="0092217B"/>
    <w:rsid w:val="009230F0"/>
    <w:rsid w:val="00943661"/>
    <w:rsid w:val="00956736"/>
    <w:rsid w:val="0097032B"/>
    <w:rsid w:val="0097348D"/>
    <w:rsid w:val="00994FDC"/>
    <w:rsid w:val="009965B4"/>
    <w:rsid w:val="009A7F44"/>
    <w:rsid w:val="009D000A"/>
    <w:rsid w:val="009D0B13"/>
    <w:rsid w:val="009D2EAD"/>
    <w:rsid w:val="009D54B2"/>
    <w:rsid w:val="009E1922"/>
    <w:rsid w:val="009E2335"/>
    <w:rsid w:val="009F7ED2"/>
    <w:rsid w:val="00A025EE"/>
    <w:rsid w:val="00A041A3"/>
    <w:rsid w:val="00A20EB5"/>
    <w:rsid w:val="00A277B4"/>
    <w:rsid w:val="00A325C0"/>
    <w:rsid w:val="00A47640"/>
    <w:rsid w:val="00A76B6A"/>
    <w:rsid w:val="00A93661"/>
    <w:rsid w:val="00A93BCE"/>
    <w:rsid w:val="00A95652"/>
    <w:rsid w:val="00AA21CA"/>
    <w:rsid w:val="00AA6BE5"/>
    <w:rsid w:val="00AC0AB8"/>
    <w:rsid w:val="00AC7727"/>
    <w:rsid w:val="00AE3E33"/>
    <w:rsid w:val="00B0006B"/>
    <w:rsid w:val="00B044AB"/>
    <w:rsid w:val="00B16571"/>
    <w:rsid w:val="00B24791"/>
    <w:rsid w:val="00B3043A"/>
    <w:rsid w:val="00B33C6D"/>
    <w:rsid w:val="00B3770D"/>
    <w:rsid w:val="00B4508F"/>
    <w:rsid w:val="00B543FF"/>
    <w:rsid w:val="00B55AD5"/>
    <w:rsid w:val="00B66BE1"/>
    <w:rsid w:val="00B72754"/>
    <w:rsid w:val="00B8057C"/>
    <w:rsid w:val="00BA7E12"/>
    <w:rsid w:val="00BB60E9"/>
    <w:rsid w:val="00BD2FB3"/>
    <w:rsid w:val="00BD6238"/>
    <w:rsid w:val="00BE6A30"/>
    <w:rsid w:val="00BF593B"/>
    <w:rsid w:val="00BF773A"/>
    <w:rsid w:val="00BF7E81"/>
    <w:rsid w:val="00C136F8"/>
    <w:rsid w:val="00C13773"/>
    <w:rsid w:val="00C17CC8"/>
    <w:rsid w:val="00C2005E"/>
    <w:rsid w:val="00C30B7C"/>
    <w:rsid w:val="00C3324E"/>
    <w:rsid w:val="00C5038C"/>
    <w:rsid w:val="00C64AF8"/>
    <w:rsid w:val="00C83417"/>
    <w:rsid w:val="00C84C13"/>
    <w:rsid w:val="00C90F85"/>
    <w:rsid w:val="00C9604F"/>
    <w:rsid w:val="00CA01A4"/>
    <w:rsid w:val="00CA19AA"/>
    <w:rsid w:val="00CA1F14"/>
    <w:rsid w:val="00CA5EE7"/>
    <w:rsid w:val="00CB3945"/>
    <w:rsid w:val="00CC5298"/>
    <w:rsid w:val="00CD736E"/>
    <w:rsid w:val="00CD798D"/>
    <w:rsid w:val="00CE161E"/>
    <w:rsid w:val="00CF1650"/>
    <w:rsid w:val="00CF59A8"/>
    <w:rsid w:val="00D0109A"/>
    <w:rsid w:val="00D12FA8"/>
    <w:rsid w:val="00D14EBD"/>
    <w:rsid w:val="00D21AE3"/>
    <w:rsid w:val="00D318CC"/>
    <w:rsid w:val="00D325A9"/>
    <w:rsid w:val="00D36A8A"/>
    <w:rsid w:val="00D43A87"/>
    <w:rsid w:val="00D500B9"/>
    <w:rsid w:val="00D61409"/>
    <w:rsid w:val="00D6691E"/>
    <w:rsid w:val="00D71170"/>
    <w:rsid w:val="00D718E6"/>
    <w:rsid w:val="00D851B3"/>
    <w:rsid w:val="00D85EB3"/>
    <w:rsid w:val="00D87147"/>
    <w:rsid w:val="00D92ECB"/>
    <w:rsid w:val="00D9769D"/>
    <w:rsid w:val="00DA1C92"/>
    <w:rsid w:val="00DA25D4"/>
    <w:rsid w:val="00DA2695"/>
    <w:rsid w:val="00DA6538"/>
    <w:rsid w:val="00DD7E11"/>
    <w:rsid w:val="00DF0950"/>
    <w:rsid w:val="00DF108E"/>
    <w:rsid w:val="00DF4734"/>
    <w:rsid w:val="00DF7EAE"/>
    <w:rsid w:val="00E01B8B"/>
    <w:rsid w:val="00E0624C"/>
    <w:rsid w:val="00E15E75"/>
    <w:rsid w:val="00E26BFF"/>
    <w:rsid w:val="00E460C2"/>
    <w:rsid w:val="00E5262C"/>
    <w:rsid w:val="00E63DE6"/>
    <w:rsid w:val="00E7101E"/>
    <w:rsid w:val="00E760F3"/>
    <w:rsid w:val="00E767EF"/>
    <w:rsid w:val="00E85200"/>
    <w:rsid w:val="00EA04AF"/>
    <w:rsid w:val="00EB18FB"/>
    <w:rsid w:val="00EB7A58"/>
    <w:rsid w:val="00EC337B"/>
    <w:rsid w:val="00EC708D"/>
    <w:rsid w:val="00EC7DC4"/>
    <w:rsid w:val="00EC7EC9"/>
    <w:rsid w:val="00ED30CF"/>
    <w:rsid w:val="00EE29BA"/>
    <w:rsid w:val="00EE444B"/>
    <w:rsid w:val="00EF5389"/>
    <w:rsid w:val="00EF7593"/>
    <w:rsid w:val="00F115C3"/>
    <w:rsid w:val="00F12BE2"/>
    <w:rsid w:val="00F176EF"/>
    <w:rsid w:val="00F2057F"/>
    <w:rsid w:val="00F22709"/>
    <w:rsid w:val="00F45E10"/>
    <w:rsid w:val="00F56510"/>
    <w:rsid w:val="00F6364A"/>
    <w:rsid w:val="00F65804"/>
    <w:rsid w:val="00F7599C"/>
    <w:rsid w:val="00F776A8"/>
    <w:rsid w:val="00F90324"/>
    <w:rsid w:val="00F9113A"/>
    <w:rsid w:val="00F91ACA"/>
    <w:rsid w:val="00FA288D"/>
    <w:rsid w:val="00FB7270"/>
    <w:rsid w:val="00FC2C03"/>
    <w:rsid w:val="00FC6F48"/>
    <w:rsid w:val="00FD2F6B"/>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1DAA"/>
    <w:rPr>
      <w:rFonts w:ascii="Calibri" w:hAnsi="Calibri"/>
    </w:rPr>
  </w:style>
  <w:style w:type="paragraph" w:styleId="Heading1">
    <w:name w:val="heading 1"/>
    <w:aliases w:val="Pocket"/>
    <w:basedOn w:val="Normal"/>
    <w:next w:val="Normal"/>
    <w:link w:val="Heading1Char"/>
    <w:qFormat/>
    <w:rsid w:val="00911D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11D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911D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911D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1D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DAA"/>
  </w:style>
  <w:style w:type="character" w:customStyle="1" w:styleId="Heading1Char">
    <w:name w:val="Heading 1 Char"/>
    <w:aliases w:val="Pocket Char"/>
    <w:basedOn w:val="DefaultParagraphFont"/>
    <w:link w:val="Heading1"/>
    <w:rsid w:val="00911DA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11DA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911DA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911DAA"/>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911DA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11DA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911DAA"/>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911DAA"/>
    <w:rPr>
      <w:color w:val="auto"/>
      <w:u w:val="none"/>
    </w:rPr>
  </w:style>
  <w:style w:type="character" w:styleId="FollowedHyperlink">
    <w:name w:val="FollowedHyperlink"/>
    <w:basedOn w:val="DefaultParagraphFont"/>
    <w:uiPriority w:val="99"/>
    <w:semiHidden/>
    <w:unhideWhenUsed/>
    <w:rsid w:val="00911DAA"/>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character" w:styleId="Strong">
    <w:name w:val="Strong"/>
    <w:basedOn w:val="DefaultParagraphFont"/>
    <w:qFormat/>
    <w:rsid w:val="00485803"/>
    <w:rPr>
      <w:b/>
      <w:bCs/>
    </w:rPr>
  </w:style>
  <w:style w:type="paragraph" w:styleId="FootnoteText">
    <w:name w:val="footnote text"/>
    <w:basedOn w:val="Normal"/>
    <w:link w:val="FootnoteTextChar"/>
    <w:uiPriority w:val="99"/>
    <w:unhideWhenUsed/>
    <w:qFormat/>
    <w:rsid w:val="00F65804"/>
    <w:rPr>
      <w:sz w:val="24"/>
    </w:rPr>
  </w:style>
  <w:style w:type="character" w:customStyle="1" w:styleId="FootnoteTextChar">
    <w:name w:val="Footnote Text Char"/>
    <w:basedOn w:val="DefaultParagraphFont"/>
    <w:link w:val="FootnoteText"/>
    <w:uiPriority w:val="99"/>
    <w:rsid w:val="00F65804"/>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F65804"/>
    <w:rPr>
      <w:vertAlign w:val="superscript"/>
    </w:rPr>
  </w:style>
  <w:style w:type="paragraph" w:styleId="DocumentMap">
    <w:name w:val="Document Map"/>
    <w:basedOn w:val="Normal"/>
    <w:link w:val="DocumentMapChar"/>
    <w:uiPriority w:val="99"/>
    <w:semiHidden/>
    <w:unhideWhenUsed/>
    <w:rsid w:val="00D500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00B9"/>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761682668">
      <w:bodyDiv w:val="1"/>
      <w:marLeft w:val="0"/>
      <w:marRight w:val="0"/>
      <w:marTop w:val="0"/>
      <w:marBottom w:val="0"/>
      <w:divBdr>
        <w:top w:val="none" w:sz="0" w:space="0" w:color="auto"/>
        <w:left w:val="none" w:sz="0" w:space="0" w:color="auto"/>
        <w:bottom w:val="none" w:sz="0" w:space="0" w:color="auto"/>
        <w:right w:val="none" w:sz="0" w:space="0" w:color="auto"/>
      </w:divBdr>
    </w:div>
    <w:div w:id="1059939646">
      <w:bodyDiv w:val="1"/>
      <w:marLeft w:val="0"/>
      <w:marRight w:val="0"/>
      <w:marTop w:val="0"/>
      <w:marBottom w:val="0"/>
      <w:divBdr>
        <w:top w:val="none" w:sz="0" w:space="0" w:color="auto"/>
        <w:left w:val="none" w:sz="0" w:space="0" w:color="auto"/>
        <w:bottom w:val="none" w:sz="0" w:space="0" w:color="auto"/>
        <w:right w:val="none" w:sz="0" w:space="0" w:color="auto"/>
      </w:divBdr>
    </w:div>
    <w:div w:id="1301961835">
      <w:bodyDiv w:val="1"/>
      <w:marLeft w:val="0"/>
      <w:marRight w:val="0"/>
      <w:marTop w:val="0"/>
      <w:marBottom w:val="0"/>
      <w:divBdr>
        <w:top w:val="none" w:sz="0" w:space="0" w:color="auto"/>
        <w:left w:val="none" w:sz="0" w:space="0" w:color="auto"/>
        <w:bottom w:val="none" w:sz="0" w:space="0" w:color="auto"/>
        <w:right w:val="none" w:sz="0" w:space="0" w:color="auto"/>
      </w:divBdr>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718696068">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31268">
      <w:bodyDiv w:val="1"/>
      <w:marLeft w:val="0"/>
      <w:marRight w:val="0"/>
      <w:marTop w:val="0"/>
      <w:marBottom w:val="0"/>
      <w:divBdr>
        <w:top w:val="none" w:sz="0" w:space="0" w:color="auto"/>
        <w:left w:val="none" w:sz="0" w:space="0" w:color="auto"/>
        <w:bottom w:val="none" w:sz="0" w:space="0" w:color="auto"/>
        <w:right w:val="none" w:sz="0" w:space="0" w:color="auto"/>
      </w:divBdr>
    </w:div>
    <w:div w:id="1989168365">
      <w:bodyDiv w:val="1"/>
      <w:marLeft w:val="0"/>
      <w:marRight w:val="0"/>
      <w:marTop w:val="0"/>
      <w:marBottom w:val="0"/>
      <w:divBdr>
        <w:top w:val="none" w:sz="0" w:space="0" w:color="auto"/>
        <w:left w:val="none" w:sz="0" w:space="0" w:color="auto"/>
        <w:bottom w:val="none" w:sz="0" w:space="0" w:color="auto"/>
        <w:right w:val="none" w:sz="0" w:space="0" w:color="auto"/>
      </w:divBdr>
      <w:divsChild>
        <w:div w:id="1580796648">
          <w:marLeft w:val="75"/>
          <w:marRight w:val="75"/>
          <w:marTop w:val="75"/>
          <w:marBottom w:val="75"/>
          <w:divBdr>
            <w:top w:val="none" w:sz="0" w:space="0" w:color="auto"/>
            <w:left w:val="none" w:sz="0" w:space="0" w:color="auto"/>
            <w:bottom w:val="none" w:sz="0" w:space="0" w:color="auto"/>
            <w:right w:val="none" w:sz="0" w:space="0" w:color="auto"/>
          </w:divBdr>
          <w:divsChild>
            <w:div w:id="17240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26296">
      <w:bodyDiv w:val="1"/>
      <w:marLeft w:val="0"/>
      <w:marRight w:val="0"/>
      <w:marTop w:val="0"/>
      <w:marBottom w:val="0"/>
      <w:divBdr>
        <w:top w:val="none" w:sz="0" w:space="0" w:color="auto"/>
        <w:left w:val="none" w:sz="0" w:space="0" w:color="auto"/>
        <w:bottom w:val="none" w:sz="0" w:space="0" w:color="auto"/>
        <w:right w:val="none" w:sz="0" w:space="0" w:color="auto"/>
      </w:divBdr>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040/9781350221741.ch-00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webSettings" Target="webSettings.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universitas.ups.edu.ec/index.php/universitas/article/view/29.2018.02%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2133</TotalTime>
  <Pages>18</Pages>
  <Words>7881</Words>
  <Characters>44924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221</cp:revision>
  <dcterms:created xsi:type="dcterms:W3CDTF">2021-02-18T00:43:00Z</dcterms:created>
  <dcterms:modified xsi:type="dcterms:W3CDTF">2021-10-17T13:59:00Z</dcterms:modified>
</cp:coreProperties>
</file>