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92C02" w14:textId="7F7455C7" w:rsidR="00C312EC" w:rsidRDefault="00C312EC" w:rsidP="00151DED">
      <w:pPr>
        <w:pStyle w:val="Heading1"/>
      </w:pPr>
      <w:bookmarkStart w:id="0" w:name="_Hlk64484336"/>
      <w:r>
        <w:t>1AR</w:t>
      </w:r>
    </w:p>
    <w:p w14:paraId="31A7A6DA" w14:textId="77777777" w:rsidR="00C312EC" w:rsidRPr="00D11569" w:rsidRDefault="00C312EC" w:rsidP="00C312EC">
      <w:pPr>
        <w:pStyle w:val="Heading4"/>
      </w:pPr>
      <w:r>
        <w:t>A</w:t>
      </w:r>
      <w:r w:rsidRPr="00D11569">
        <w:t xml:space="preserve">ny attempt by the powerful to take it upon themselves to reduce domination would itself produce domination. Means the theory cannot be used to justify immoral acts, also proves that non-domination is a procedural constraint on consequentialism. </w:t>
      </w:r>
    </w:p>
    <w:p w14:paraId="07B8CC5F" w14:textId="77777777" w:rsidR="00C312EC" w:rsidRPr="00D11569" w:rsidRDefault="00C312EC" w:rsidP="00C312EC">
      <w:r w:rsidRPr="00D11569">
        <w:rPr>
          <w:rStyle w:val="Style13ptBold"/>
        </w:rPr>
        <w:t>Pettit ’99</w:t>
      </w:r>
      <w:r w:rsidRPr="00D11569">
        <w:t xml:space="preserve"> </w:t>
      </w:r>
      <w:r w:rsidRPr="002A6DA0">
        <w:rPr>
          <w:sz w:val="18"/>
          <w:szCs w:val="18"/>
        </w:rPr>
        <w:t>[Philip Pettit, “Republicanism: A Theory of Freedom and Government,” Oxford University Press (Sept. 30, 1999).] CHSTM</w:t>
      </w:r>
    </w:p>
    <w:p w14:paraId="5784FD73" w14:textId="77777777" w:rsidR="00C312EC" w:rsidRPr="00D11569" w:rsidRDefault="00C312EC" w:rsidP="00C312EC">
      <w:pPr>
        <w:rPr>
          <w:sz w:val="16"/>
        </w:rPr>
      </w:pPr>
      <w:r w:rsidRPr="00D11569">
        <w:rPr>
          <w:rStyle w:val="StyleUnderline"/>
          <w:b/>
          <w:bCs/>
          <w:highlight w:val="cyan"/>
        </w:rPr>
        <w:t>Republicanism is a consequentialist doctrine which assigns to government</w:t>
      </w:r>
      <w:r w:rsidRPr="00D11569">
        <w:rPr>
          <w:rStyle w:val="StyleUnderline"/>
        </w:rPr>
        <w:t xml:space="preserve">, in particular to governmental authorities, </w:t>
      </w:r>
      <w:r w:rsidRPr="00D11569">
        <w:rPr>
          <w:rStyle w:val="StyleUnderline"/>
          <w:b/>
          <w:bCs/>
          <w:highlight w:val="cyan"/>
        </w:rPr>
        <w:t>the task of promoting</w:t>
      </w:r>
      <w:r w:rsidRPr="00D11569">
        <w:rPr>
          <w:rStyle w:val="StyleUnderline"/>
        </w:rPr>
        <w:t xml:space="preserve"> freedom as </w:t>
      </w:r>
      <w:r w:rsidRPr="00D11569">
        <w:rPr>
          <w:rStyle w:val="StyleUnderline"/>
          <w:b/>
          <w:bCs/>
          <w:highlight w:val="cyan"/>
        </w:rPr>
        <w:t>non-domination</w:t>
      </w:r>
      <w:r w:rsidRPr="00D11569">
        <w:rPr>
          <w:rStyle w:val="StyleUnderline"/>
        </w:rPr>
        <w:t>.</w:t>
      </w:r>
      <w:r w:rsidRPr="00D11569">
        <w:rPr>
          <w:sz w:val="16"/>
        </w:rPr>
        <w:t xml:space="preserve"> But </w:t>
      </w:r>
      <w:r w:rsidRPr="00D11569">
        <w:rPr>
          <w:rStyle w:val="StyleUnderline"/>
        </w:rPr>
        <w:t xml:space="preserve">suppose that the authorities endorse this goal in a zealous, committed manner. Does that not raise the problem that they may seek in the name of the republican goal to breach the very forms that we, as system designers, think that the goal requires (Lyons 1982)? </w:t>
      </w:r>
      <w:r w:rsidRPr="00D11569">
        <w:rPr>
          <w:sz w:val="16"/>
        </w:rPr>
        <w:t xml:space="preserve">Does it not mean that they may often be motivated to take the law into their own hands—to dirty their hands (Coady 1993)—and to advance republican ends by non-republican means? </w:t>
      </w:r>
      <w:r w:rsidRPr="00D11569">
        <w:rPr>
          <w:rStyle w:val="StyleUnderline"/>
        </w:rPr>
        <w:t>It is often said that a utilitarian sheriff who is committed to promoting overall happiness might be required to frame an innocent person in order to avoid the worse consequences associated with a riot</w:t>
      </w:r>
      <w:r w:rsidRPr="00D11569">
        <w:rPr>
          <w:sz w:val="16"/>
        </w:rPr>
        <w:t xml:space="preserve"> (McCloskey 1963). Is there not a parallel reason for thinking that republican officials who are committed to promoting overall nondomination will be subject to similar rule-breaking requirements? It would be a very serious problem if republicanism was morally infeasible in this way, for it would undermine the capacity of constitutional and institutional designers—ultimately it would undermine the capacity of a people—to plan for the effects they want to achieve. Whatever is to be said of the utilitarian goal of overall happiness, however, the republican goal of freedom as non-domination does not raise a serious problem of moral infeasibility (Braithwaite and Pettit 1990: 71-8). </w:t>
      </w:r>
      <w:r w:rsidRPr="00D11569">
        <w:rPr>
          <w:rStyle w:val="StyleUnderline"/>
        </w:rPr>
        <w:t>People enjoy freedom as non-domination to the extent that no other is in a position to interfere on an arbitrary basis in their lives</w:t>
      </w:r>
      <w:r w:rsidRPr="00D11569">
        <w:rPr>
          <w:sz w:val="16"/>
        </w:rPr>
        <w:t xml:space="preserve">. The </w:t>
      </w:r>
      <w:r w:rsidRPr="00D11569">
        <w:rPr>
          <w:rStyle w:val="StyleUnderline"/>
          <w:b/>
          <w:bCs/>
          <w:highlight w:val="cyan"/>
        </w:rPr>
        <w:t xml:space="preserve">zealous agents who break faith </w:t>
      </w:r>
      <w:r w:rsidRPr="00D11569">
        <w:rPr>
          <w:rStyle w:val="StyleUnderline"/>
        </w:rPr>
        <w:t xml:space="preserve">with an assigned brief in order </w:t>
      </w:r>
      <w:r w:rsidRPr="00D11569">
        <w:rPr>
          <w:rStyle w:val="StyleUnderline"/>
          <w:b/>
          <w:bCs/>
          <w:highlight w:val="cyan"/>
        </w:rPr>
        <w:t>to promote non-domination assume</w:t>
      </w:r>
      <w:r w:rsidRPr="00D11569">
        <w:rPr>
          <w:rStyle w:val="StyleUnderline"/>
        </w:rPr>
        <w:t xml:space="preserve"> and achieve resources of </w:t>
      </w:r>
      <w:r w:rsidRPr="00D11569">
        <w:rPr>
          <w:rStyle w:val="StyleUnderline"/>
          <w:b/>
          <w:bCs/>
          <w:highlight w:val="cyan"/>
        </w:rPr>
        <w:t>arbitrary power</w:t>
      </w:r>
      <w:r w:rsidRPr="00D11569">
        <w:rPr>
          <w:rStyle w:val="StyleUnderline"/>
        </w:rPr>
        <w:t xml:space="preserve">, for </w:t>
      </w:r>
      <w:r w:rsidRPr="00D11569">
        <w:rPr>
          <w:rStyle w:val="StyleUnderline"/>
          <w:b/>
          <w:bCs/>
          <w:highlight w:val="cyan"/>
        </w:rPr>
        <w:t>they behave in a way that gives their own</w:t>
      </w:r>
      <w:r w:rsidRPr="00D11569">
        <w:rPr>
          <w:rStyle w:val="StyleUnderline"/>
        </w:rPr>
        <w:t xml:space="preserve"> unchallenged </w:t>
      </w:r>
      <w:r w:rsidRPr="00D11569">
        <w:rPr>
          <w:rStyle w:val="StyleUnderline"/>
          <w:b/>
          <w:bCs/>
          <w:highlight w:val="cyan"/>
        </w:rPr>
        <w:t>judgement sway over others</w:t>
      </w:r>
      <w:r w:rsidRPr="00D11569">
        <w:rPr>
          <w:sz w:val="16"/>
        </w:rPr>
        <w:t xml:space="preserve">. And </w:t>
      </w:r>
      <w:r w:rsidRPr="00D11569">
        <w:rPr>
          <w:rStyle w:val="StyleUnderline"/>
          <w:b/>
          <w:bCs/>
          <w:highlight w:val="cyan"/>
        </w:rPr>
        <w:t>this assumption</w:t>
      </w:r>
      <w:r w:rsidRPr="00D11569">
        <w:rPr>
          <w:rStyle w:val="StyleUnderline"/>
        </w:rPr>
        <w:t xml:space="preserve"> of resources </w:t>
      </w:r>
      <w:r w:rsidRPr="00D11569">
        <w:rPr>
          <w:rStyle w:val="StyleUnderline"/>
          <w:b/>
          <w:bCs/>
          <w:highlight w:val="cyan"/>
        </w:rPr>
        <w:t>affects</w:t>
      </w:r>
      <w:r w:rsidRPr="00D11569">
        <w:rPr>
          <w:rStyle w:val="StyleUnderline"/>
        </w:rPr>
        <w:t xml:space="preserve">, not just the non-domination of those affected in this or that case, but </w:t>
      </w:r>
      <w:r w:rsidRPr="00D11569">
        <w:rPr>
          <w:rStyle w:val="StyleUnderline"/>
          <w:b/>
          <w:bCs/>
          <w:highlight w:val="cyan"/>
        </w:rPr>
        <w:t>the non-domination of most of</w:t>
      </w:r>
      <w:r w:rsidRPr="00D11569">
        <w:rPr>
          <w:rStyle w:val="StyleUnderline"/>
        </w:rPr>
        <w:t xml:space="preserve"> the </w:t>
      </w:r>
      <w:r w:rsidRPr="00D11569">
        <w:rPr>
          <w:rStyle w:val="StyleUnderline"/>
          <w:b/>
          <w:bCs/>
          <w:highlight w:val="cyan"/>
        </w:rPr>
        <w:t>society</w:t>
      </w:r>
      <w:r w:rsidRPr="00D11569">
        <w:rPr>
          <w:rStyle w:val="StyleUnderline"/>
        </w:rPr>
        <w:t>; zealous agents set themselves up over all</w:t>
      </w:r>
      <w:r w:rsidRPr="00D11569">
        <w:rPr>
          <w:sz w:val="16"/>
        </w:rPr>
        <w:t>, not just over some. If certain agents think that they can maximize non-domination by transgressing the obligations of their brief, then, they are almost certain to be mistaken</w:t>
      </w:r>
      <w:r w:rsidRPr="00D11569">
        <w:rPr>
          <w:rStyle w:val="StyleUnderline"/>
        </w:rPr>
        <w:t>. Whatever non-domination they hope to bring about by departing from their brief, it is unlikely to be greater than the massive domination they thereby perpetrate over the population in general</w:t>
      </w:r>
      <w:r w:rsidRPr="00D11569">
        <w:rPr>
          <w:sz w:val="16"/>
        </w:rPr>
        <w:t xml:space="preserve">. </w:t>
      </w:r>
    </w:p>
    <w:p w14:paraId="2D0B9D8B" w14:textId="77777777" w:rsidR="00C312EC" w:rsidRPr="00C312EC" w:rsidRDefault="00C312EC" w:rsidP="00C312EC"/>
    <w:p w14:paraId="4FCE1FD7" w14:textId="2882D02E" w:rsidR="00151DED" w:rsidRPr="00D11569" w:rsidRDefault="00151DED" w:rsidP="00151DED">
      <w:pPr>
        <w:pStyle w:val="Heading1"/>
      </w:pPr>
      <w:r w:rsidRPr="00D11569">
        <w:lastRenderedPageBreak/>
        <w:t xml:space="preserve">1AC – </w:t>
      </w:r>
      <w:r>
        <w:t>Domination</w:t>
      </w:r>
      <w:r w:rsidRPr="00D11569">
        <w:t xml:space="preserve"> </w:t>
      </w:r>
    </w:p>
    <w:p w14:paraId="31A863A2" w14:textId="77777777" w:rsidR="00151DED" w:rsidRPr="00D11569" w:rsidRDefault="00151DED" w:rsidP="00151DED">
      <w:pPr>
        <w:pStyle w:val="Heading3"/>
      </w:pPr>
      <w:bookmarkStart w:id="1" w:name="_Hlk52626576"/>
      <w:bookmarkStart w:id="2" w:name="_Hlk52615388"/>
      <w:r w:rsidRPr="00D11569">
        <w:lastRenderedPageBreak/>
        <w:t>1AC – Framework</w:t>
      </w:r>
    </w:p>
    <w:p w14:paraId="2403003D" w14:textId="77777777" w:rsidR="00151DED" w:rsidRPr="008C2ACE" w:rsidRDefault="00151DED" w:rsidP="00151DED">
      <w:pPr>
        <w:pStyle w:val="Heading4"/>
      </w:pPr>
      <w:r w:rsidRPr="008C2ACE">
        <w:t>The meta ethic is practical reason-</w:t>
      </w:r>
    </w:p>
    <w:p w14:paraId="222CFB74" w14:textId="77777777" w:rsidR="00151DED" w:rsidRPr="00336450" w:rsidRDefault="00151DED" w:rsidP="00151DED">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32B75C12" w14:textId="77777777" w:rsidR="00151DED" w:rsidRPr="00742C76" w:rsidRDefault="00151DED" w:rsidP="00151DED">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3F53EA97" w14:textId="77777777" w:rsidR="00151DED" w:rsidRDefault="00151DED" w:rsidP="00151DED">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115B8AB6" w14:textId="77777777" w:rsidR="00151DED" w:rsidRPr="00AE3E33" w:rsidRDefault="00151DED" w:rsidP="00151DED"/>
    <w:p w14:paraId="7FE51226" w14:textId="77777777" w:rsidR="00151DED" w:rsidRPr="00D11569" w:rsidRDefault="00151DED" w:rsidP="00151DED">
      <w:pPr>
        <w:pStyle w:val="Heading4"/>
      </w:pPr>
      <w:r>
        <w:t xml:space="preserve">[2] </w:t>
      </w:r>
      <w:r w:rsidRPr="00D11569">
        <w:t>Agents have a</w:t>
      </w:r>
      <w:r>
        <w:t xml:space="preserve"> constitutive </w:t>
      </w:r>
      <w:r w:rsidRPr="00D11569">
        <w:t xml:space="preserve">right to freedom – </w:t>
      </w:r>
    </w:p>
    <w:p w14:paraId="11F63830" w14:textId="77777777" w:rsidR="00151DED" w:rsidRPr="00D11569" w:rsidRDefault="00151DED" w:rsidP="00151DED">
      <w:pPr>
        <w:pStyle w:val="Heading4"/>
      </w:pPr>
      <w:r>
        <w:t>A</w:t>
      </w:r>
      <w:r w:rsidRPr="00D11569">
        <w:t xml:space="preserve">] </w:t>
      </w:r>
      <w:r w:rsidRPr="00247305">
        <w:rPr>
          <w:u w:val="single"/>
        </w:rPr>
        <w:t>Inescapability</w:t>
      </w:r>
      <w:r w:rsidRPr="00D11569">
        <w:t xml:space="preserve"> – to deny agency is self-contradictory because questioning your agency is exercising that </w:t>
      </w:r>
      <w:r>
        <w:t xml:space="preserve">same </w:t>
      </w:r>
      <w:r w:rsidRPr="00D11569">
        <w:t xml:space="preserve">agency. Thus, exercising free agency – justifying judgements and freely taking actions – is </w:t>
      </w:r>
      <w:r>
        <w:t>constitutive of subjectivity</w:t>
      </w:r>
      <w:r w:rsidRPr="00D11569">
        <w:t xml:space="preserve"> </w:t>
      </w:r>
    </w:p>
    <w:p w14:paraId="2DD650FF" w14:textId="77777777" w:rsidR="00151DED" w:rsidRDefault="00151DED" w:rsidP="00151DED">
      <w:pPr>
        <w:pStyle w:val="Heading4"/>
      </w:pPr>
      <w:r>
        <w:t>B</w:t>
      </w:r>
      <w:r w:rsidRPr="00D11569">
        <w:t xml:space="preserve">] </w:t>
      </w:r>
      <w:r w:rsidRPr="00247305">
        <w:rPr>
          <w:u w:val="single"/>
        </w:rPr>
        <w:t>Principle of Generic Consistency</w:t>
      </w:r>
      <w:r w:rsidRPr="00D11569">
        <w:t xml:space="preserve"> – freedom is constitutive of agency and is necessary good. Denying freedom in general in contradictory since it justifies interference in your ability to take actions and make judgements in the first plac</w:t>
      </w:r>
      <w:r>
        <w:t xml:space="preserve">e </w:t>
      </w:r>
    </w:p>
    <w:p w14:paraId="11EE0C06" w14:textId="77777777" w:rsidR="00151DED" w:rsidRPr="00586057" w:rsidRDefault="00151DED" w:rsidP="00151DED"/>
    <w:p w14:paraId="744FFD4C" w14:textId="77777777" w:rsidR="00151DED" w:rsidRPr="00D11569" w:rsidRDefault="00151DED" w:rsidP="00151DED">
      <w:pPr>
        <w:pStyle w:val="Heading4"/>
      </w:pPr>
      <w:r>
        <w:t xml:space="preserve">[3] </w:t>
      </w:r>
      <w:r w:rsidRPr="00D11569">
        <w:t xml:space="preserve">Freedom is not just the absence of interference – a slaveowner who does not </w:t>
      </w:r>
      <w:r w:rsidRPr="00D11569">
        <w:rPr>
          <w:u w:val="single"/>
        </w:rPr>
        <w:t>interfere</w:t>
      </w:r>
      <w:r w:rsidRPr="00D11569">
        <w:t xml:space="preserve"> in the affairs of their slaves has not made them “freer,” because they are still subject to </w:t>
      </w:r>
      <w:r w:rsidRPr="00D11569">
        <w:rPr>
          <w:u w:val="single"/>
        </w:rPr>
        <w:t>domination</w:t>
      </w:r>
      <w:r w:rsidRPr="00D11569">
        <w:t xml:space="preserve">, a regime of potential arbitrary intervention. Prefer freedom as nondomination – better corrects noninterfering forms of subjugation through institutional restraints. </w:t>
      </w:r>
    </w:p>
    <w:p w14:paraId="3BB53283" w14:textId="77777777" w:rsidR="00151DED" w:rsidRPr="00D11569" w:rsidRDefault="00151DED" w:rsidP="00151DED">
      <w:r w:rsidRPr="00D11569">
        <w:rPr>
          <w:rStyle w:val="Style13ptBold"/>
        </w:rPr>
        <w:t>Pettit ‘96</w:t>
      </w:r>
      <w:r w:rsidRPr="00D11569">
        <w:t xml:space="preserve"> </w:t>
      </w:r>
      <w:r w:rsidRPr="002A6DA0">
        <w:rPr>
          <w:sz w:val="18"/>
          <w:szCs w:val="18"/>
        </w:rPr>
        <w:t>[Philip Pettit, “Freedom as Antipower,” Ethics, Vol. 106, No. 3 (Apr. 1996), pp. 576-604. Pettit is the Laurance S. Rockefeller University Professor of University Center for Human Values at Princeton University and also Distinguished University Professor of Philosophy at the Australian National University.] CHSTM</w:t>
      </w:r>
      <w:r>
        <w:rPr>
          <w:sz w:val="18"/>
          <w:szCs w:val="18"/>
        </w:rPr>
        <w:t xml:space="preserve"> [Recut JB]</w:t>
      </w:r>
    </w:p>
    <w:p w14:paraId="315FA6A1" w14:textId="77777777" w:rsidR="00151DED" w:rsidRPr="00D11569" w:rsidRDefault="00151DED" w:rsidP="00151DED">
      <w:pPr>
        <w:rPr>
          <w:sz w:val="16"/>
        </w:rPr>
      </w:pPr>
      <w:r w:rsidRPr="00FC2C03">
        <w:rPr>
          <w:rStyle w:val="StyleUnderline"/>
          <w:b/>
          <w:bCs/>
        </w:rPr>
        <w:t xml:space="preserve">There are two characteristic marks of the conception of freedom as noninterference. The first is that under this approach the </w:t>
      </w:r>
      <w:r w:rsidRPr="00FC2C03">
        <w:rPr>
          <w:rStyle w:val="StyleUnderline"/>
          <w:b/>
          <w:bCs/>
          <w:highlight w:val="cyan"/>
        </w:rPr>
        <w:t>interference of</w:t>
      </w:r>
      <w:r w:rsidRPr="00FC2C03">
        <w:rPr>
          <w:rStyle w:val="StyleUnderline"/>
          <w:b/>
          <w:bCs/>
        </w:rPr>
        <w:t xml:space="preserve"> a </w:t>
      </w:r>
      <w:r w:rsidRPr="00FC2C03">
        <w:rPr>
          <w:rStyle w:val="StyleUnderline"/>
          <w:b/>
          <w:bCs/>
          <w:highlight w:val="cyan"/>
        </w:rPr>
        <w:t>nonsubjugating authority impacts</w:t>
      </w:r>
      <w:r w:rsidRPr="00FC2C03">
        <w:rPr>
          <w:rStyle w:val="StyleUnderline"/>
          <w:b/>
          <w:bCs/>
        </w:rPr>
        <w:t xml:space="preserve"> on the </w:t>
      </w:r>
      <w:r w:rsidRPr="00FC2C03">
        <w:rPr>
          <w:rStyle w:val="StyleUnderline"/>
          <w:b/>
          <w:bCs/>
          <w:highlight w:val="cyan"/>
        </w:rPr>
        <w:t>liberty</w:t>
      </w:r>
      <w:r w:rsidRPr="00FC2C03">
        <w:rPr>
          <w:rStyle w:val="StyleUnderline"/>
          <w:b/>
          <w:bCs/>
        </w:rPr>
        <w:t xml:space="preserve"> of the people affected-although, no doubt, </w:t>
      </w:r>
      <w:r w:rsidRPr="00FC2C03">
        <w:rPr>
          <w:rStyle w:val="StyleUnderline"/>
          <w:b/>
          <w:bCs/>
          <w:highlight w:val="cyan"/>
        </w:rPr>
        <w:t>with aggregate</w:t>
      </w:r>
      <w:r w:rsidRPr="00FC2C03">
        <w:rPr>
          <w:rStyle w:val="StyleUnderline"/>
          <w:b/>
          <w:bCs/>
        </w:rPr>
        <w:t xml:space="preserve">, long-term </w:t>
      </w:r>
      <w:r w:rsidRPr="00FC2C03">
        <w:rPr>
          <w:rStyle w:val="StyleUnderline"/>
          <w:b/>
          <w:bCs/>
          <w:highlight w:val="cyan"/>
        </w:rPr>
        <w:t>benefit- even if</w:t>
      </w:r>
      <w:r w:rsidRPr="00FC2C03">
        <w:rPr>
          <w:rStyle w:val="StyleUnderline"/>
          <w:b/>
          <w:bCs/>
        </w:rPr>
        <w:t xml:space="preserve"> the</w:t>
      </w:r>
      <w:r w:rsidRPr="00FC2C03">
        <w:rPr>
          <w:rStyle w:val="StyleUnderline"/>
          <w:b/>
          <w:bCs/>
          <w:highlight w:val="cyan"/>
        </w:rPr>
        <w:t xml:space="preserve"> interference</w:t>
      </w:r>
      <w:r w:rsidRPr="00FC2C03">
        <w:rPr>
          <w:rStyle w:val="StyleUnderline"/>
          <w:b/>
          <w:bCs/>
        </w:rPr>
        <w:t xml:space="preserve"> involved </w:t>
      </w:r>
      <w:r w:rsidRPr="00FC2C03">
        <w:rPr>
          <w:rStyle w:val="StyleUnderline"/>
          <w:b/>
          <w:bCs/>
          <w:highlight w:val="cyan"/>
        </w:rPr>
        <w:t xml:space="preserve">is </w:t>
      </w:r>
      <w:r w:rsidRPr="00FC2C03">
        <w:rPr>
          <w:rStyle w:val="StyleUnderline"/>
          <w:b/>
          <w:bCs/>
        </w:rPr>
        <w:t xml:space="preserve">just </w:t>
      </w:r>
      <w:r w:rsidRPr="00FC2C03">
        <w:rPr>
          <w:rStyle w:val="StyleUnderline"/>
          <w:b/>
          <w:bCs/>
          <w:highlight w:val="cyan"/>
        </w:rPr>
        <w:t>the</w:t>
      </w:r>
      <w:r w:rsidRPr="00FC2C03">
        <w:rPr>
          <w:rStyle w:val="StyleUnderline"/>
          <w:b/>
          <w:bCs/>
        </w:rPr>
        <w:t xml:space="preserve"> constitutional </w:t>
      </w:r>
      <w:r w:rsidRPr="00FC2C03">
        <w:rPr>
          <w:rStyle w:val="StyleUnderline"/>
          <w:b/>
          <w:bCs/>
          <w:highlight w:val="cyan"/>
        </w:rPr>
        <w:t>imposition of</w:t>
      </w:r>
      <w:r w:rsidRPr="00FC2C03">
        <w:rPr>
          <w:rStyle w:val="StyleUnderline"/>
          <w:b/>
          <w:bCs/>
        </w:rPr>
        <w:t xml:space="preserve"> a </w:t>
      </w:r>
      <w:r w:rsidRPr="00FC2C03">
        <w:rPr>
          <w:rStyle w:val="StyleUnderline"/>
          <w:b/>
          <w:bCs/>
          <w:highlight w:val="cyan"/>
        </w:rPr>
        <w:t>fair but</w:t>
      </w:r>
      <w:r w:rsidRPr="00FC2C03">
        <w:rPr>
          <w:rStyle w:val="StyleUnderline"/>
          <w:b/>
          <w:bCs/>
        </w:rPr>
        <w:t xml:space="preserve"> (necessarily) </w:t>
      </w:r>
      <w:r w:rsidRPr="00FC2C03">
        <w:rPr>
          <w:rStyle w:val="StyleUnderline"/>
          <w:b/>
          <w:bCs/>
          <w:highlight w:val="cyan"/>
        </w:rPr>
        <w:t>coercive rule of law.</w:t>
      </w:r>
      <w:r w:rsidRPr="00D11569">
        <w:rPr>
          <w:sz w:val="16"/>
        </w:rPr>
        <w:t xml:space="preserve"> As Berlin writes in paraphrase of the approach: "</w:t>
      </w:r>
      <w:r w:rsidRPr="00FC2C03">
        <w:rPr>
          <w:rStyle w:val="StyleUnderline"/>
          <w:b/>
          <w:bCs/>
        </w:rPr>
        <w:t>Law is always a 'fetter,' even if it protects you from being bound in chains that are heavier than those of the law, say, arbitrary despotism or chaos</w:t>
      </w:r>
      <w:r w:rsidRPr="00D11569">
        <w:rPr>
          <w:sz w:val="16"/>
        </w:rPr>
        <w:t xml:space="preserve">.""4 Bentham was emphatic on the point: "As against the coercion applicable by individual to individ- ual, no liberty can be given to one man but in proportion as it is taken away from another. </w:t>
      </w:r>
      <w:r w:rsidRPr="00FC2C03">
        <w:rPr>
          <w:rStyle w:val="StyleUnderline"/>
          <w:b/>
          <w:bCs/>
        </w:rPr>
        <w:t>All coercive laws, therefore, and in particular all laws creative of liberty, are as far as they go abrogative of liberty.</w:t>
      </w:r>
      <w:r w:rsidRPr="00D11569">
        <w:rPr>
          <w:sz w:val="16"/>
        </w:rPr>
        <w:t xml:space="preserve">"42 John Rawls indicates that he too shares this understanding of liberty when he writes: "Liberty can be restricted only for the sake of lib- erty";43 the assumption is that law always does represent a restriction, however benign, of liberty.44 </w:t>
      </w:r>
      <w:r w:rsidRPr="00FC2C03">
        <w:rPr>
          <w:rStyle w:val="StyleUnderline"/>
          <w:b/>
          <w:bCs/>
        </w:rPr>
        <w:t xml:space="preserve">The second characteristic mark of the conception of freedom as </w:t>
      </w:r>
      <w:r w:rsidRPr="00FC2C03">
        <w:rPr>
          <w:rStyle w:val="StyleUnderline"/>
          <w:b/>
          <w:bCs/>
          <w:highlight w:val="cyan"/>
        </w:rPr>
        <w:t>noninterference</w:t>
      </w:r>
      <w:r w:rsidRPr="00FC2C03">
        <w:rPr>
          <w:rStyle w:val="StyleUnderline"/>
          <w:b/>
          <w:bCs/>
        </w:rPr>
        <w:t xml:space="preserve"> is that while it represents </w:t>
      </w:r>
      <w:r w:rsidRPr="00FC2C03">
        <w:rPr>
          <w:rStyle w:val="StyleUnderline"/>
          <w:b/>
          <w:bCs/>
        </w:rPr>
        <w:lastRenderedPageBreak/>
        <w:t xml:space="preserve">even nonsubjugating interference as a deprivation of liberty, it </w:t>
      </w:r>
      <w:r w:rsidRPr="00FC2C03">
        <w:rPr>
          <w:rStyle w:val="StyleUnderline"/>
          <w:b/>
          <w:bCs/>
          <w:highlight w:val="cyan"/>
        </w:rPr>
        <w:t>finds nothing hostile to liberty in</w:t>
      </w:r>
      <w:r w:rsidRPr="00FC2C03">
        <w:rPr>
          <w:rStyle w:val="StyleUnderline"/>
          <w:b/>
          <w:bCs/>
        </w:rPr>
        <w:t xml:space="preserve"> a form of </w:t>
      </w:r>
      <w:r w:rsidRPr="00FC2C03">
        <w:rPr>
          <w:rStyle w:val="StyleUnderline"/>
          <w:b/>
          <w:bCs/>
          <w:highlight w:val="cyan"/>
        </w:rPr>
        <w:t>subjugation that does not involve</w:t>
      </w:r>
      <w:r w:rsidRPr="00FC2C03">
        <w:rPr>
          <w:rStyle w:val="StyleUnderline"/>
          <w:b/>
          <w:bCs/>
        </w:rPr>
        <w:t xml:space="preserve"> any </w:t>
      </w:r>
      <w:r w:rsidRPr="00FC2C03">
        <w:rPr>
          <w:rStyle w:val="StyleUnderline"/>
          <w:b/>
          <w:bCs/>
          <w:highlight w:val="cyan"/>
        </w:rPr>
        <w:t>actual interference</w:t>
      </w:r>
      <w:r w:rsidRPr="00FC2C03">
        <w:rPr>
          <w:rStyle w:val="StyleUnderline"/>
          <w:b/>
          <w:bCs/>
        </w:rPr>
        <w:t>. There is nothing about the traditional, unconstrained relation of employer to employee or husband to wife, for example, that raises questions in the ledger book of liberty</w:t>
      </w:r>
      <w:r w:rsidRPr="00D11569">
        <w:rPr>
          <w:sz w:val="16"/>
        </w:rPr>
        <w:t xml:space="preserve">, nothing, at any rate, in the absence of actual or expected compulsion, coercion, manipulation, or whatever. </w:t>
      </w:r>
      <w:r w:rsidRPr="00FC2C03">
        <w:rPr>
          <w:rStyle w:val="StyleUnderline"/>
          <w:b/>
          <w:bCs/>
        </w:rPr>
        <w:t xml:space="preserve">The fact </w:t>
      </w:r>
      <w:r w:rsidRPr="00FC2C03">
        <w:rPr>
          <w:rStyle w:val="StyleUnderline"/>
          <w:b/>
          <w:bCs/>
          <w:highlight w:val="cyan"/>
        </w:rPr>
        <w:t>that the relation puts one party under the power of the other does nothing</w:t>
      </w:r>
      <w:r w:rsidRPr="00FC2C03">
        <w:rPr>
          <w:rStyle w:val="StyleUnderline"/>
          <w:b/>
          <w:bCs/>
        </w:rPr>
        <w:t xml:space="preserve">, in itself, </w:t>
      </w:r>
      <w:r w:rsidRPr="00FC2C03">
        <w:rPr>
          <w:rStyle w:val="StyleUnderline"/>
          <w:b/>
          <w:bCs/>
          <w:highlight w:val="cyan"/>
        </w:rPr>
        <w:t>to affect</w:t>
      </w:r>
      <w:r w:rsidRPr="00FC2C03">
        <w:rPr>
          <w:rStyle w:val="StyleUnderline"/>
          <w:b/>
          <w:bCs/>
        </w:rPr>
        <w:t xml:space="preserve"> the </w:t>
      </w:r>
      <w:r w:rsidRPr="00FC2C03">
        <w:rPr>
          <w:rStyle w:val="StyleUnderline"/>
          <w:b/>
          <w:bCs/>
          <w:highlight w:val="cyan"/>
        </w:rPr>
        <w:t>liberty of the weaker person</w:t>
      </w:r>
      <w:r w:rsidRPr="00FC2C03">
        <w:rPr>
          <w:rStyle w:val="StyleUnderline"/>
          <w:b/>
          <w:bCs/>
        </w:rPr>
        <w:t>.</w:t>
      </w:r>
      <w:r w:rsidRPr="00D11569">
        <w:rPr>
          <w:sz w:val="16"/>
        </w:rPr>
        <w:t xml:space="preserve"> But suppose we move away from the opposition to bare interference in terms of which contemporary thinkers tend to understand freedom. Suppose we take up the older opposition to servitude, subjugation, or domination as the key to construing liberty. </w:t>
      </w:r>
      <w:r w:rsidRPr="00FC2C03">
        <w:rPr>
          <w:rStyle w:val="StyleUnderline"/>
          <w:b/>
          <w:bCs/>
        </w:rPr>
        <w:t>Suppose we understand liberty not as noninterference but as antipower</w:t>
      </w:r>
      <w:r w:rsidRPr="00D11569">
        <w:rPr>
          <w:sz w:val="16"/>
        </w:rPr>
        <w:t>. What hap- pens then? Unsurprisingly, we find ourselves with a conception of freedom under which the two marks of the dominant contemporary approach are reversed</w:t>
      </w:r>
      <w:r w:rsidRPr="00FC2C03">
        <w:rPr>
          <w:rStyle w:val="StyleUnderline"/>
          <w:b/>
          <w:bCs/>
        </w:rPr>
        <w:t xml:space="preserve">. If </w:t>
      </w:r>
      <w:r w:rsidRPr="00FC2C03">
        <w:rPr>
          <w:rStyle w:val="StyleUnderline"/>
          <w:b/>
          <w:bCs/>
          <w:highlight w:val="cyan"/>
        </w:rPr>
        <w:t>freedom is opposed to subjugation</w:t>
      </w:r>
      <w:r w:rsidRPr="00FC2C03">
        <w:rPr>
          <w:rStyle w:val="StyleUnderline"/>
          <w:b/>
          <w:bCs/>
        </w:rPr>
        <w:t>, then the introduc- tion of constitutional authority does not, as such, constitute an abrogation of liberty, for it need not itself involve subjugation or domination</w:t>
      </w:r>
      <w:r w:rsidRPr="00FC2C03">
        <w:rPr>
          <w:rStyle w:val="StyleUnderline"/>
          <w:b/>
          <w:bCs/>
          <w:highlight w:val="cyan"/>
        </w:rPr>
        <w:t>: it does not</w:t>
      </w:r>
      <w:r w:rsidRPr="00FC2C03">
        <w:rPr>
          <w:rStyle w:val="StyleUnderline"/>
          <w:b/>
          <w:bCs/>
        </w:rPr>
        <w:t xml:space="preserve"> essentially </w:t>
      </w:r>
      <w:r w:rsidRPr="00FC2C03">
        <w:rPr>
          <w:rStyle w:val="StyleUnderline"/>
          <w:b/>
          <w:bCs/>
          <w:highlight w:val="cyan"/>
        </w:rPr>
        <w:t>involve</w:t>
      </w:r>
      <w:r w:rsidRPr="00FC2C03">
        <w:rPr>
          <w:rStyle w:val="StyleUnderline"/>
          <w:b/>
          <w:bCs/>
        </w:rPr>
        <w:t xml:space="preserve"> anyone's having </w:t>
      </w:r>
      <w:r w:rsidRPr="00FC2C03">
        <w:rPr>
          <w:rStyle w:val="StyleUnderline"/>
          <w:b/>
          <w:bCs/>
          <w:highlight w:val="cyan"/>
        </w:rPr>
        <w:t>the capacity to interfere arbitrarily</w:t>
      </w:r>
      <w:r w:rsidRPr="00FC2C03">
        <w:rPr>
          <w:rStyle w:val="StyleUnderline"/>
          <w:b/>
          <w:bCs/>
        </w:rPr>
        <w:t xml:space="preserve"> in another's affairs.</w:t>
      </w:r>
      <w:r w:rsidRPr="00D11569">
        <w:rPr>
          <w:sz w:val="16"/>
        </w:rPr>
        <w:t xml:space="preserve"> Under any rule of law, those in the parliament, those in the administration, and those in the judiciary have special powers of coercion, but if the powers are regulated in a constitutional manner, then they do not give the authorities power over people in the distinctive sense associated with subjugation. The authorities may be more or less productive of antipower, depending on how well they cope with existing patterns of domination and de- pending on how wide the range of antipower is that they allow. </w:t>
      </w:r>
      <w:r w:rsidRPr="00FC2C03">
        <w:rPr>
          <w:rStyle w:val="StyleUnderline"/>
          <w:b/>
          <w:bCs/>
        </w:rPr>
        <w:t>But provided they are truly constitutional in character-a big proviso, indeed-they relate to freedom as antipower in quite a different way from how they must be seen to relate to freedom as noninterference: they do not represent an abrogation, even an abrogation that is benign in the long term, of that freedom</w:t>
      </w:r>
      <w:r w:rsidRPr="00D11569">
        <w:rPr>
          <w:sz w:val="16"/>
        </w:rPr>
        <w:t xml:space="preserve">.45 If freedom is construed as antipower rather than noninterference, then we do not have to see the rule of law, and more generally of constitutional authority, as itself an abrogation of liberty. But </w:t>
      </w:r>
      <w:r w:rsidRPr="00FC2C03">
        <w:rPr>
          <w:rStyle w:val="StyleUnderline"/>
          <w:b/>
          <w:bCs/>
        </w:rPr>
        <w:t xml:space="preserve">the construal of freedom as antipower has exactly the contrary effect on judgments about asymmetric relations such as those that have traditionally obtained between employers and employees, husbands and wives, and parents and children. </w:t>
      </w:r>
      <w:r w:rsidRPr="00D11569">
        <w:rPr>
          <w:sz w:val="16"/>
        </w:rPr>
        <w:t xml:space="preserve">Contemporary thinkers tend to see no loss of liberty here-they may see other deficits, of course-given that there is no actual interference. But </w:t>
      </w:r>
      <w:r w:rsidRPr="00FC2C03">
        <w:rPr>
          <w:rStyle w:val="StyleUnderline"/>
          <w:b/>
          <w:bCs/>
        </w:rPr>
        <w:t xml:space="preserve">if liberty is opposed to subjugation in the first place, then, </w:t>
      </w:r>
      <w:r w:rsidRPr="00FC2C03">
        <w:rPr>
          <w:rStyle w:val="StyleUnderline"/>
          <w:b/>
          <w:bCs/>
          <w:highlight w:val="cyan"/>
        </w:rPr>
        <w:t>even in</w:t>
      </w:r>
      <w:r w:rsidRPr="00FC2C03">
        <w:rPr>
          <w:rStyle w:val="StyleUnderline"/>
          <w:b/>
          <w:bCs/>
        </w:rPr>
        <w:t xml:space="preserve"> the </w:t>
      </w:r>
      <w:r w:rsidRPr="00FC2C03">
        <w:rPr>
          <w:rStyle w:val="StyleUnderline"/>
          <w:b/>
          <w:bCs/>
          <w:highlight w:val="cyan"/>
        </w:rPr>
        <w:t>absence</w:t>
      </w:r>
      <w:r w:rsidRPr="00FC2C03">
        <w:rPr>
          <w:rStyle w:val="StyleUnderline"/>
          <w:b/>
          <w:bCs/>
        </w:rPr>
        <w:t xml:space="preserve"> of actual </w:t>
      </w:r>
      <w:r w:rsidRPr="00FC2C03">
        <w:rPr>
          <w:rStyle w:val="StyleUnderline"/>
          <w:b/>
          <w:bCs/>
          <w:highlight w:val="cyan"/>
        </w:rPr>
        <w:t>interference,</w:t>
      </w:r>
      <w:r w:rsidRPr="00FC2C03">
        <w:rPr>
          <w:rStyle w:val="StyleUnderline"/>
          <w:b/>
          <w:bCs/>
        </w:rPr>
        <w:t xml:space="preserve"> these </w:t>
      </w:r>
      <w:r w:rsidRPr="00FC2C03">
        <w:rPr>
          <w:rStyle w:val="StyleUnderline"/>
          <w:b/>
          <w:bCs/>
          <w:highlight w:val="cyan"/>
        </w:rPr>
        <w:t>relationships</w:t>
      </w:r>
      <w:r w:rsidRPr="00FC2C03">
        <w:rPr>
          <w:rStyle w:val="StyleUnderline"/>
          <w:b/>
          <w:bCs/>
        </w:rPr>
        <w:t xml:space="preserve"> are </w:t>
      </w:r>
      <w:r w:rsidRPr="00FC2C03">
        <w:rPr>
          <w:rStyle w:val="StyleUnderline"/>
          <w:b/>
          <w:bCs/>
          <w:highlight w:val="cyan"/>
        </w:rPr>
        <w:t>often</w:t>
      </w:r>
      <w:r w:rsidRPr="00FC2C03">
        <w:rPr>
          <w:rStyle w:val="StyleUnderline"/>
          <w:b/>
          <w:bCs/>
        </w:rPr>
        <w:t xml:space="preserve"> going to </w:t>
      </w:r>
      <w:r w:rsidRPr="00FC2C03">
        <w:rPr>
          <w:rStyle w:val="StyleUnderline"/>
          <w:b/>
          <w:bCs/>
          <w:highlight w:val="cyan"/>
        </w:rPr>
        <w:t>represent paradigms of unfree- dom. The powerful employer</w:t>
      </w:r>
      <w:r w:rsidRPr="00FC2C03">
        <w:rPr>
          <w:rStyle w:val="StyleUnderline"/>
          <w:b/>
          <w:bCs/>
        </w:rPr>
        <w:t xml:space="preserve">, husband, or parent who can interfere arbitrarily in certain ways </w:t>
      </w:r>
      <w:r w:rsidRPr="00FC2C03">
        <w:rPr>
          <w:rStyle w:val="StyleUnderline"/>
          <w:b/>
          <w:bCs/>
          <w:highlight w:val="cyan"/>
        </w:rPr>
        <w:t>subjugates the employee</w:t>
      </w:r>
      <w:r w:rsidRPr="00FC2C03">
        <w:rPr>
          <w:rStyle w:val="StyleUnderline"/>
          <w:b/>
          <w:bCs/>
        </w:rPr>
        <w:t xml:space="preserve">, wife, or child. Even </w:t>
      </w:r>
      <w:r w:rsidRPr="00FC2C03">
        <w:rPr>
          <w:rStyle w:val="StyleUnderline"/>
          <w:b/>
          <w:bCs/>
          <w:highlight w:val="cyan"/>
        </w:rPr>
        <w:t>if no interference</w:t>
      </w:r>
      <w:r w:rsidRPr="00FC2C03">
        <w:rPr>
          <w:rStyle w:val="StyleUnderline"/>
          <w:b/>
          <w:bCs/>
        </w:rPr>
        <w:t xml:space="preserve"> actually </w:t>
      </w:r>
      <w:r w:rsidRPr="00FC2C03">
        <w:rPr>
          <w:rStyle w:val="StyleUnderline"/>
          <w:b/>
          <w:bCs/>
          <w:highlight w:val="cyan"/>
        </w:rPr>
        <w:t>occurs</w:t>
      </w:r>
      <w:r w:rsidRPr="00D11569">
        <w:rPr>
          <w:sz w:val="16"/>
          <w:highlight w:val="cyan"/>
        </w:rPr>
        <w:t>,</w:t>
      </w:r>
      <w:r w:rsidRPr="00D11569">
        <w:rPr>
          <w:sz w:val="16"/>
        </w:rPr>
        <w:t xml:space="preserve"> even if no interference is particularly likely-say, because the employee, wife, or child happens to be very charming-</w:t>
      </w:r>
      <w:r w:rsidRPr="00FC2C03">
        <w:rPr>
          <w:rStyle w:val="StyleUnderline"/>
          <w:b/>
          <w:bCs/>
        </w:rPr>
        <w:t xml:space="preserve">the existence of that relationship and that power means that freedom fails. </w:t>
      </w:r>
      <w:r w:rsidRPr="00D11569">
        <w:rPr>
          <w:sz w:val="16"/>
        </w:rPr>
        <w:t xml:space="preserve">The employee, wife, or child is at the mercy of the em- ployer, husband, or parent, at least in some respects, at least in some measure, and to that extent they live in a condition of servitude. </w:t>
      </w:r>
    </w:p>
    <w:p w14:paraId="3D883C90" w14:textId="77777777" w:rsidR="00151DED" w:rsidRDefault="00151DED" w:rsidP="00151DED">
      <w:pPr>
        <w:pStyle w:val="Heading4"/>
      </w:pPr>
      <w:r w:rsidRPr="00D11569">
        <w:lastRenderedPageBreak/>
        <w:t xml:space="preserve">Thus, the standard is </w:t>
      </w:r>
      <w:r w:rsidRPr="00D11569">
        <w:rPr>
          <w:u w:val="single"/>
        </w:rPr>
        <w:t>establishing checks against domination</w:t>
      </w:r>
      <w:r w:rsidRPr="00D11569">
        <w:t xml:space="preserve">. </w:t>
      </w:r>
      <w:r>
        <w:t xml:space="preserve">To clarify, domination is an intrinsic wrong. </w:t>
      </w:r>
    </w:p>
    <w:p w14:paraId="2E88447E" w14:textId="77777777" w:rsidR="00151DED" w:rsidRPr="00D11569" w:rsidRDefault="00151DED" w:rsidP="00151DED">
      <w:pPr>
        <w:pStyle w:val="Heading4"/>
      </w:pPr>
      <w:r w:rsidRPr="00D11569">
        <w:t xml:space="preserve">Prefer additionally – </w:t>
      </w:r>
    </w:p>
    <w:p w14:paraId="3CB869FE" w14:textId="77777777" w:rsidR="00151DED" w:rsidRDefault="00151DED" w:rsidP="00151DED">
      <w:pPr>
        <w:pStyle w:val="Heading4"/>
      </w:pPr>
      <w:r>
        <w:t xml:space="preserve">1] Analytical philosophy means anyone can generate offense under the framework with analytics without evidence – couple impacts </w:t>
      </w:r>
    </w:p>
    <w:p w14:paraId="09C71569" w14:textId="77777777" w:rsidR="00151DED" w:rsidRDefault="00151DED" w:rsidP="00151DED">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358D1258" w14:textId="77777777" w:rsidR="00151DED" w:rsidRDefault="00151DED" w:rsidP="00151DED">
      <w:pPr>
        <w:pStyle w:val="Heading4"/>
      </w:pPr>
      <w:r>
        <w:t xml:space="preserve">b) </w:t>
      </w:r>
      <w:r w:rsidRPr="00717906">
        <w:rPr>
          <w:u w:val="single"/>
        </w:rPr>
        <w:t>Ground</w:t>
      </w:r>
      <w:r>
        <w:t xml:space="preserve"> – it ensures that there’s always offense on both sides whereas util might skew against an uninherent aff because of what countries do</w:t>
      </w:r>
    </w:p>
    <w:p w14:paraId="00059277" w14:textId="514CDA4B" w:rsidR="00151DED" w:rsidRDefault="00151DED" w:rsidP="00151DED">
      <w:pPr>
        <w:pStyle w:val="Heading4"/>
      </w:pPr>
      <w:r>
        <w:t xml:space="preserve">c) </w:t>
      </w:r>
      <w:r w:rsidRPr="00717906">
        <w:rPr>
          <w:u w:val="single"/>
        </w:rPr>
        <w:t>Critical thinking</w:t>
      </w:r>
      <w:r>
        <w:t xml:space="preserve"> – ensures that you engage and contest offense instead of running to cards for argumentation</w:t>
      </w:r>
    </w:p>
    <w:p w14:paraId="0C5F4724" w14:textId="7476E055" w:rsidR="00431431" w:rsidRDefault="00431431" w:rsidP="00431431">
      <w:pPr>
        <w:pStyle w:val="Heading4"/>
      </w:pPr>
      <w:r>
        <w:t>2] Actor spec – nondomination is the only notion of freedom that can be deployed by the state because all bodies exist in communities</w:t>
      </w:r>
    </w:p>
    <w:p w14:paraId="0F891E0F" w14:textId="79A474FE" w:rsidR="00431431" w:rsidRPr="00431431" w:rsidRDefault="00431431" w:rsidP="00431431">
      <w:pPr>
        <w:pStyle w:val="Heading4"/>
      </w:pPr>
      <w:r>
        <w:t>3] Motivation – it’s the only motivating factor for action because you require reason and nondomination to take action</w:t>
      </w:r>
    </w:p>
    <w:bookmarkEnd w:id="1"/>
    <w:p w14:paraId="70D08032" w14:textId="77777777" w:rsidR="00151DED" w:rsidRDefault="00151DED" w:rsidP="00151DED">
      <w:pPr>
        <w:pStyle w:val="Heading3"/>
      </w:pPr>
      <w:r>
        <w:lastRenderedPageBreak/>
        <w:t xml:space="preserve">1AC – </w:t>
      </w:r>
      <w:r w:rsidRPr="00D11569">
        <w:t>Offense</w:t>
      </w:r>
      <w:r>
        <w:t xml:space="preserve"> </w:t>
      </w:r>
    </w:p>
    <w:bookmarkEnd w:id="2"/>
    <w:p w14:paraId="09D2FB60" w14:textId="77777777" w:rsidR="00151DED" w:rsidRPr="006336F0" w:rsidRDefault="00151DED" w:rsidP="00151DED">
      <w:pPr>
        <w:pStyle w:val="Heading4"/>
      </w:pPr>
      <w:r>
        <w:t xml:space="preserve">[1] Rich countries use IP to </w:t>
      </w:r>
      <w:r w:rsidRPr="006336F0">
        <w:rPr>
          <w:u w:val="single"/>
        </w:rPr>
        <w:t>block access</w:t>
      </w:r>
      <w:r>
        <w:t xml:space="preserve"> to medicines from developing countries – vaccine access </w:t>
      </w:r>
      <w:r w:rsidRPr="006336F0">
        <w:rPr>
          <w:u w:val="single"/>
        </w:rPr>
        <w:t>IS</w:t>
      </w:r>
      <w:r>
        <w:t xml:space="preserve"> an issue and this perpetuates a global regime of </w:t>
      </w:r>
      <w:r w:rsidRPr="006336F0">
        <w:rPr>
          <w:u w:val="single"/>
        </w:rPr>
        <w:t>domination</w:t>
      </w:r>
      <w:r>
        <w:t xml:space="preserve">. Also solves COVID. </w:t>
      </w:r>
    </w:p>
    <w:p w14:paraId="7E0240DA" w14:textId="77777777" w:rsidR="00151DED" w:rsidRDefault="00151DED" w:rsidP="00151DED">
      <w:pPr>
        <w:rPr>
          <w:sz w:val="18"/>
          <w:szCs w:val="18"/>
        </w:rPr>
      </w:pPr>
      <w:r w:rsidRPr="00C136F8">
        <w:rPr>
          <w:rStyle w:val="Heading4Char"/>
        </w:rPr>
        <w:t>Meredith 4/15</w:t>
      </w:r>
      <w:r>
        <w:t xml:space="preserve"> </w:t>
      </w:r>
      <w:r w:rsidRPr="00C136F8">
        <w:rPr>
          <w:sz w:val="18"/>
          <w:szCs w:val="18"/>
        </w:rPr>
        <w:t xml:space="preserve">[Sam Meredith, 4-15-2021, “Rich countries are refusing to waive the rights on Covid vaccines as global cases hit record levels,” CNBC, </w:t>
      </w:r>
      <w:hyperlink r:id="rId6" w:history="1">
        <w:r w:rsidRPr="00C136F8">
          <w:rPr>
            <w:rStyle w:val="Hyperlink"/>
            <w:sz w:val="18"/>
            <w:szCs w:val="18"/>
          </w:rPr>
          <w:t>https://www.cnbc.com/2021/04/22/covid-rich-countries-are-refusing-to-waive-ip-rights-on-vaccines.html //</w:t>
        </w:r>
      </w:hyperlink>
      <w:r w:rsidRPr="00C136F8">
        <w:rPr>
          <w:sz w:val="18"/>
          <w:szCs w:val="18"/>
        </w:rPr>
        <w:t xml:space="preserve"> JB]</w:t>
      </w:r>
    </w:p>
    <w:p w14:paraId="377EE721" w14:textId="77777777" w:rsidR="00151DED" w:rsidRDefault="00151DED" w:rsidP="00151DED">
      <w:pPr>
        <w:rPr>
          <w:b/>
          <w:bCs/>
          <w:u w:val="single"/>
        </w:rPr>
      </w:pPr>
      <w:r w:rsidRPr="006336F0">
        <w:rPr>
          <w:b/>
          <w:bCs/>
          <w:highlight w:val="cyan"/>
          <w:u w:val="single"/>
        </w:rPr>
        <w:t>The</w:t>
      </w:r>
      <w:r w:rsidRPr="006336F0">
        <w:rPr>
          <w:sz w:val="16"/>
        </w:rPr>
        <w:t xml:space="preserve"> landmark </w:t>
      </w:r>
      <w:r w:rsidRPr="006336F0">
        <w:rPr>
          <w:b/>
          <w:bCs/>
          <w:highlight w:val="cyan"/>
          <w:u w:val="single"/>
        </w:rPr>
        <w:t>proposal</w:t>
      </w:r>
      <w:r w:rsidRPr="006336F0">
        <w:rPr>
          <w:sz w:val="16"/>
        </w:rPr>
        <w:t xml:space="preserve">, which was jointly </w:t>
      </w:r>
      <w:r w:rsidRPr="006336F0">
        <w:rPr>
          <w:b/>
          <w:bCs/>
          <w:highlight w:val="cyan"/>
          <w:u w:val="single"/>
        </w:rPr>
        <w:t>submitted by India and South Africa</w:t>
      </w:r>
      <w:r w:rsidRPr="00C136F8">
        <w:rPr>
          <w:b/>
          <w:bCs/>
          <w:u w:val="single"/>
        </w:rPr>
        <w:t xml:space="preserve"> in October</w:t>
      </w:r>
      <w:r w:rsidRPr="006336F0">
        <w:rPr>
          <w:sz w:val="16"/>
        </w:rPr>
        <w:t xml:space="preserve">, has been </w:t>
      </w:r>
      <w:r w:rsidRPr="006336F0">
        <w:rPr>
          <w:b/>
          <w:bCs/>
          <w:highlight w:val="cyan"/>
          <w:u w:val="single"/>
        </w:rPr>
        <w:t>backed by</w:t>
      </w:r>
      <w:r w:rsidRPr="006336F0">
        <w:rPr>
          <w:sz w:val="16"/>
        </w:rPr>
        <w:t xml:space="preserve"> more than 100 mostly </w:t>
      </w:r>
      <w:r w:rsidRPr="006336F0">
        <w:rPr>
          <w:b/>
          <w:bCs/>
          <w:highlight w:val="cyan"/>
          <w:u w:val="single"/>
        </w:rPr>
        <w:t>developing countries</w:t>
      </w:r>
      <w:r w:rsidRPr="006336F0">
        <w:rPr>
          <w:sz w:val="16"/>
        </w:rPr>
        <w:t xml:space="preserve">. Six months on, </w:t>
      </w:r>
      <w:r w:rsidRPr="006336F0">
        <w:rPr>
          <w:b/>
          <w:bCs/>
          <w:highlight w:val="cyan"/>
          <w:u w:val="single"/>
        </w:rPr>
        <w:t>the proposal</w:t>
      </w:r>
      <w:r w:rsidRPr="006336F0">
        <w:rPr>
          <w:sz w:val="16"/>
        </w:rPr>
        <w:t xml:space="preserve"> continues to be </w:t>
      </w:r>
      <w:r w:rsidRPr="006336F0">
        <w:rPr>
          <w:b/>
          <w:bCs/>
          <w:highlight w:val="cyan"/>
          <w:u w:val="single"/>
        </w:rPr>
        <w:t>stonewalled by</w:t>
      </w:r>
      <w:r w:rsidRPr="006336F0">
        <w:rPr>
          <w:sz w:val="16"/>
        </w:rPr>
        <w:t xml:space="preserve"> a small number of governments — including the </w:t>
      </w:r>
      <w:r w:rsidRPr="006336F0">
        <w:rPr>
          <w:b/>
          <w:bCs/>
          <w:highlight w:val="cyan"/>
          <w:u w:val="single"/>
        </w:rPr>
        <w:t>U.S., EU</w:t>
      </w:r>
      <w:r w:rsidRPr="005E2995">
        <w:rPr>
          <w:b/>
          <w:bCs/>
          <w:u w:val="single"/>
        </w:rPr>
        <w:t>, U.K., Switzerland, Japan, Norway, Canada, Australia and Brazil</w:t>
      </w:r>
      <w:r w:rsidRPr="00C136F8">
        <w:rPr>
          <w:b/>
          <w:bCs/>
          <w:u w:val="single"/>
        </w:rPr>
        <w:t>.</w:t>
      </w:r>
      <w:r w:rsidRPr="006336F0">
        <w:rPr>
          <w:sz w:val="16"/>
        </w:rPr>
        <w:t xml:space="preserve"> Andrew Stroehlein, European media director of Human Rights Watch, said via Twitter on Thursday the fact that high-income countries were “throttling vaccine production globally by blocking the TRIPS waiver ... is a scandal that affects us all.” LONDON — </w:t>
      </w:r>
      <w:r w:rsidRPr="00C136F8">
        <w:rPr>
          <w:b/>
          <w:bCs/>
          <w:u w:val="single"/>
        </w:rPr>
        <w:t xml:space="preserve">The U.S., Canada and U.K. are </w:t>
      </w:r>
      <w:r w:rsidRPr="006336F0">
        <w:rPr>
          <w:b/>
          <w:bCs/>
          <w:highlight w:val="cyan"/>
          <w:u w:val="single"/>
        </w:rPr>
        <w:t>among</w:t>
      </w:r>
      <w:r w:rsidRPr="00C136F8">
        <w:rPr>
          <w:b/>
          <w:bCs/>
          <w:u w:val="single"/>
        </w:rPr>
        <w:t xml:space="preserve"> some of the </w:t>
      </w:r>
      <w:r w:rsidRPr="006336F0">
        <w:rPr>
          <w:b/>
          <w:bCs/>
          <w:highlight w:val="cyan"/>
          <w:u w:val="single"/>
        </w:rPr>
        <w:t>high-income countries</w:t>
      </w:r>
      <w:r w:rsidRPr="00C136F8">
        <w:rPr>
          <w:b/>
          <w:bCs/>
          <w:u w:val="single"/>
        </w:rPr>
        <w:t xml:space="preserve"> actively </w:t>
      </w:r>
      <w:r w:rsidRPr="006336F0">
        <w:rPr>
          <w:b/>
          <w:bCs/>
          <w:highlight w:val="cyan"/>
          <w:u w:val="single"/>
        </w:rPr>
        <w:t>blocking</w:t>
      </w:r>
      <w:r w:rsidRPr="00C136F8">
        <w:rPr>
          <w:b/>
          <w:bCs/>
          <w:u w:val="single"/>
        </w:rPr>
        <w:t xml:space="preserve"> a </w:t>
      </w:r>
      <w:r w:rsidRPr="006336F0">
        <w:rPr>
          <w:b/>
          <w:bCs/>
          <w:highlight w:val="cyan"/>
          <w:u w:val="single"/>
        </w:rPr>
        <w:t>patent-waiver proposal</w:t>
      </w:r>
      <w:r w:rsidRPr="00C136F8">
        <w:rPr>
          <w:b/>
          <w:bCs/>
          <w:u w:val="single"/>
        </w:rPr>
        <w:t xml:space="preserve"> designed </w:t>
      </w:r>
      <w:r w:rsidRPr="006336F0">
        <w:rPr>
          <w:b/>
          <w:bCs/>
          <w:highlight w:val="cyan"/>
          <w:u w:val="single"/>
        </w:rPr>
        <w:t>to boost</w:t>
      </w:r>
      <w:r w:rsidRPr="00C136F8">
        <w:rPr>
          <w:b/>
          <w:bCs/>
          <w:u w:val="single"/>
        </w:rPr>
        <w:t xml:space="preserve"> the global </w:t>
      </w:r>
      <w:r w:rsidRPr="006336F0">
        <w:rPr>
          <w:b/>
          <w:bCs/>
          <w:highlight w:val="cyan"/>
          <w:u w:val="single"/>
        </w:rPr>
        <w:t>production of Covid-19 vaccines</w:t>
      </w:r>
      <w:r w:rsidRPr="00C136F8">
        <w:rPr>
          <w:b/>
          <w:bCs/>
          <w:u w:val="single"/>
        </w:rPr>
        <w:t>.</w:t>
      </w:r>
      <w:r w:rsidRPr="006336F0">
        <w:rPr>
          <w:sz w:val="16"/>
        </w:rPr>
        <w:t xml:space="preserve"> </w:t>
      </w:r>
      <w:r w:rsidRPr="00C136F8">
        <w:rPr>
          <w:sz w:val="16"/>
        </w:rPr>
        <w:t xml:space="preserve">It comes </w:t>
      </w:r>
      <w:r w:rsidRPr="00C136F8">
        <w:rPr>
          <w:b/>
          <w:bCs/>
          <w:highlight w:val="cyan"/>
          <w:u w:val="single"/>
        </w:rPr>
        <w:t>as corona</w:t>
      </w:r>
      <w:r w:rsidRPr="00C136F8">
        <w:rPr>
          <w:b/>
          <w:bCs/>
          <w:u w:val="single"/>
        </w:rPr>
        <w:t>virus cases</w:t>
      </w:r>
      <w:r w:rsidRPr="00C136F8">
        <w:rPr>
          <w:sz w:val="16"/>
        </w:rPr>
        <w:t xml:space="preserve"> worldwide </w:t>
      </w:r>
      <w:r w:rsidRPr="00C136F8">
        <w:rPr>
          <w:b/>
          <w:bCs/>
          <w:highlight w:val="cyan"/>
          <w:u w:val="single"/>
        </w:rPr>
        <w:t>surge</w:t>
      </w:r>
      <w:r w:rsidRPr="00C136F8">
        <w:rPr>
          <w:b/>
          <w:bCs/>
          <w:u w:val="single"/>
        </w:rPr>
        <w:t xml:space="preserve"> to their highest level</w:t>
      </w:r>
      <w:r w:rsidRPr="00C136F8">
        <w:rPr>
          <w:sz w:val="16"/>
        </w:rPr>
        <w:t xml:space="preserve"> so far and </w:t>
      </w:r>
      <w:r w:rsidRPr="00C136F8">
        <w:rPr>
          <w:b/>
          <w:bCs/>
          <w:highlight w:val="cyan"/>
          <w:u w:val="single"/>
        </w:rPr>
        <w:t>the W</w:t>
      </w:r>
      <w:r w:rsidRPr="00C136F8">
        <w:rPr>
          <w:b/>
          <w:bCs/>
          <w:u w:val="single"/>
        </w:rPr>
        <w:t xml:space="preserve">orld </w:t>
      </w:r>
      <w:r w:rsidRPr="00C136F8">
        <w:rPr>
          <w:b/>
          <w:bCs/>
          <w:highlight w:val="cyan"/>
          <w:u w:val="single"/>
        </w:rPr>
        <w:t>H</w:t>
      </w:r>
      <w:r w:rsidRPr="00C136F8">
        <w:rPr>
          <w:b/>
          <w:bCs/>
          <w:u w:val="single"/>
        </w:rPr>
        <w:t xml:space="preserve">ealth </w:t>
      </w:r>
      <w:r w:rsidRPr="00C136F8">
        <w:rPr>
          <w:b/>
          <w:bCs/>
          <w:highlight w:val="cyan"/>
          <w:u w:val="single"/>
        </w:rPr>
        <w:t>O</w:t>
      </w:r>
      <w:r w:rsidRPr="00C136F8">
        <w:rPr>
          <w:b/>
          <w:bCs/>
          <w:u w:val="single"/>
        </w:rPr>
        <w:t xml:space="preserve">rganization has </w:t>
      </w:r>
      <w:r w:rsidRPr="00C136F8">
        <w:rPr>
          <w:b/>
          <w:bCs/>
          <w:highlight w:val="cyan"/>
          <w:u w:val="single"/>
        </w:rPr>
        <w:t>repeatedly admonished a</w:t>
      </w:r>
      <w:r w:rsidRPr="00C136F8">
        <w:rPr>
          <w:b/>
          <w:bCs/>
          <w:u w:val="single"/>
        </w:rPr>
        <w:t xml:space="preserve"> “</w:t>
      </w:r>
      <w:hyperlink r:id="rId7" w:tgtFrame="_blank" w:history="1">
        <w:r w:rsidRPr="00C136F8">
          <w:rPr>
            <w:b/>
            <w:bCs/>
            <w:u w:val="single"/>
          </w:rPr>
          <w:t xml:space="preserve">shocking </w:t>
        </w:r>
        <w:r w:rsidRPr="00C136F8">
          <w:rPr>
            <w:b/>
            <w:bCs/>
            <w:highlight w:val="cyan"/>
            <w:u w:val="single"/>
          </w:rPr>
          <w:t>imbalance</w:t>
        </w:r>
      </w:hyperlink>
      <w:r w:rsidRPr="00C136F8">
        <w:rPr>
          <w:b/>
          <w:bCs/>
          <w:highlight w:val="cyan"/>
          <w:u w:val="single"/>
        </w:rPr>
        <w:t>” in</w:t>
      </w:r>
      <w:r w:rsidRPr="00C136F8">
        <w:rPr>
          <w:b/>
          <w:bCs/>
          <w:u w:val="single"/>
        </w:rPr>
        <w:t xml:space="preserve"> the </w:t>
      </w:r>
      <w:r w:rsidRPr="00C136F8">
        <w:rPr>
          <w:b/>
          <w:bCs/>
          <w:highlight w:val="cyan"/>
          <w:u w:val="single"/>
        </w:rPr>
        <w:t>distribution of vaccines</w:t>
      </w:r>
      <w:r w:rsidRPr="00C136F8">
        <w:rPr>
          <w:b/>
          <w:bCs/>
          <w:u w:val="single"/>
        </w:rPr>
        <w:t xml:space="preserve"> amid the pandemic.</w:t>
      </w:r>
      <w:r w:rsidRPr="006336F0">
        <w:rPr>
          <w:sz w:val="16"/>
        </w:rPr>
        <w:t xml:space="preserve"> </w:t>
      </w:r>
      <w:r w:rsidRPr="00C136F8">
        <w:rPr>
          <w:sz w:val="16"/>
        </w:rPr>
        <w:t>Members of the World Trade Organization will meet virtually in Geneva, Switzerland on Thursday to hold informal talks on whether to temporarily waive intellectual property and patent rights on Covid vaccines and treatments.</w:t>
      </w:r>
      <w:r w:rsidRPr="006336F0">
        <w:rPr>
          <w:sz w:val="16"/>
        </w:rPr>
        <w:t xml:space="preserve"> </w:t>
      </w:r>
      <w:r w:rsidRPr="00C136F8">
        <w:rPr>
          <w:b/>
          <w:bCs/>
          <w:highlight w:val="cyan"/>
          <w:u w:val="single"/>
        </w:rPr>
        <w:t>The</w:t>
      </w:r>
      <w:r w:rsidRPr="00C136F8">
        <w:rPr>
          <w:sz w:val="16"/>
        </w:rPr>
        <w:t xml:space="preserve"> landmark </w:t>
      </w:r>
      <w:hyperlink r:id="rId8" w:tgtFrame="_blank" w:history="1">
        <w:r w:rsidRPr="00C136F8">
          <w:rPr>
            <w:rStyle w:val="Hyperlink"/>
            <w:b/>
            <w:bCs/>
            <w:highlight w:val="cyan"/>
            <w:u w:val="single"/>
          </w:rPr>
          <w:t>proposal</w:t>
        </w:r>
      </w:hyperlink>
      <w:r w:rsidRPr="00C136F8">
        <w:rPr>
          <w:sz w:val="16"/>
        </w:rPr>
        <w:t xml:space="preserve">, which was </w:t>
      </w:r>
      <w:r w:rsidRPr="00C136F8">
        <w:rPr>
          <w:b/>
          <w:bCs/>
          <w:u w:val="single"/>
        </w:rPr>
        <w:t>jointly submitted by India and South Africa in October</w:t>
      </w:r>
      <w:r w:rsidRPr="00C136F8">
        <w:rPr>
          <w:sz w:val="16"/>
        </w:rPr>
        <w:t xml:space="preserve">, has been backed by more than 100 mostly developing countries. It </w:t>
      </w:r>
      <w:r w:rsidRPr="00C136F8">
        <w:rPr>
          <w:b/>
          <w:bCs/>
          <w:highlight w:val="cyan"/>
          <w:u w:val="single"/>
        </w:rPr>
        <w:t>aims to facilitate</w:t>
      </w:r>
      <w:r w:rsidRPr="00C136F8">
        <w:rPr>
          <w:b/>
          <w:bCs/>
          <w:u w:val="single"/>
        </w:rPr>
        <w:t xml:space="preserve"> the manufacture of </w:t>
      </w:r>
      <w:r w:rsidRPr="00C136F8">
        <w:rPr>
          <w:b/>
          <w:bCs/>
          <w:highlight w:val="cyan"/>
          <w:u w:val="single"/>
        </w:rPr>
        <w:t>treatments locally and boost</w:t>
      </w:r>
      <w:r w:rsidRPr="00C136F8">
        <w:rPr>
          <w:b/>
          <w:bCs/>
          <w:u w:val="single"/>
        </w:rPr>
        <w:t xml:space="preserve"> the global </w:t>
      </w:r>
      <w:r w:rsidRPr="00C136F8">
        <w:rPr>
          <w:b/>
          <w:bCs/>
          <w:highlight w:val="cyan"/>
          <w:u w:val="single"/>
        </w:rPr>
        <w:t>vaccination</w:t>
      </w:r>
      <w:r w:rsidRPr="00C136F8">
        <w:rPr>
          <w:b/>
          <w:bCs/>
          <w:u w:val="single"/>
        </w:rPr>
        <w:t xml:space="preserve"> campaign.</w:t>
      </w:r>
      <w:r w:rsidRPr="006336F0">
        <w:rPr>
          <w:sz w:val="16"/>
        </w:rPr>
        <w:t xml:space="preserve"> </w:t>
      </w:r>
      <w:r w:rsidRPr="00C136F8">
        <w:rPr>
          <w:sz w:val="16"/>
        </w:rPr>
        <w:t>Six months on, the proposal continues to be stonewalled by a small number of governments — </w:t>
      </w:r>
      <w:hyperlink r:id="rId9" w:tgtFrame="_blank" w:history="1">
        <w:r w:rsidRPr="00C136F8">
          <w:rPr>
            <w:rStyle w:val="Hyperlink"/>
            <w:sz w:val="16"/>
          </w:rPr>
          <w:t>including</w:t>
        </w:r>
      </w:hyperlink>
      <w:r w:rsidRPr="00C136F8">
        <w:rPr>
          <w:sz w:val="16"/>
        </w:rPr>
        <w:t> the U.S., EU, U.K., Switzerland, Japan, Norway, Canada, Australia and Brazil.</w:t>
      </w:r>
      <w:r w:rsidRPr="006336F0">
        <w:rPr>
          <w:sz w:val="16"/>
        </w:rPr>
        <w:t xml:space="preserve"> </w:t>
      </w:r>
      <w:r w:rsidRPr="00C136F8">
        <w:rPr>
          <w:sz w:val="16"/>
        </w:rPr>
        <w:t>“</w:t>
      </w:r>
      <w:r w:rsidRPr="00C136F8">
        <w:rPr>
          <w:b/>
          <w:bCs/>
          <w:u w:val="single"/>
        </w:rPr>
        <w:t>In this</w:t>
      </w:r>
      <w:r w:rsidRPr="00C136F8">
        <w:rPr>
          <w:sz w:val="16"/>
        </w:rPr>
        <w:t xml:space="preserve"> Covid-19 </w:t>
      </w:r>
      <w:r w:rsidRPr="00C136F8">
        <w:rPr>
          <w:b/>
          <w:bCs/>
          <w:u w:val="single"/>
        </w:rPr>
        <w:t xml:space="preserve">pandemic, </w:t>
      </w:r>
      <w:r w:rsidRPr="00C136F8">
        <w:rPr>
          <w:b/>
          <w:bCs/>
          <w:highlight w:val="cyan"/>
          <w:u w:val="single"/>
        </w:rPr>
        <w:t>we</w:t>
      </w:r>
      <w:r w:rsidRPr="00C136F8">
        <w:rPr>
          <w:b/>
          <w:bCs/>
          <w:u w:val="single"/>
        </w:rPr>
        <w:t xml:space="preserve"> are</w:t>
      </w:r>
      <w:r w:rsidRPr="00C136F8">
        <w:rPr>
          <w:sz w:val="16"/>
        </w:rPr>
        <w:t xml:space="preserve"> once again </w:t>
      </w:r>
      <w:r w:rsidRPr="00C136F8">
        <w:rPr>
          <w:b/>
          <w:bCs/>
          <w:highlight w:val="cyan"/>
          <w:u w:val="single"/>
        </w:rPr>
        <w:t>face</w:t>
      </w:r>
      <w:r w:rsidRPr="00C136F8">
        <w:rPr>
          <w:b/>
          <w:bCs/>
          <w:u w:val="single"/>
        </w:rPr>
        <w:t xml:space="preserve">d with </w:t>
      </w:r>
      <w:r w:rsidRPr="00C136F8">
        <w:rPr>
          <w:b/>
          <w:bCs/>
          <w:highlight w:val="cyan"/>
          <w:u w:val="single"/>
        </w:rPr>
        <w:t>issues of scarcity, which can be addressed through</w:t>
      </w:r>
      <w:r w:rsidRPr="00C136F8">
        <w:rPr>
          <w:b/>
          <w:bCs/>
          <w:u w:val="single"/>
        </w:rPr>
        <w:t xml:space="preserve"> diversification of manufacturing and supply capacity and </w:t>
      </w:r>
      <w:r w:rsidRPr="00C136F8">
        <w:rPr>
          <w:b/>
          <w:bCs/>
          <w:highlight w:val="cyan"/>
          <w:u w:val="single"/>
        </w:rPr>
        <w:t>ensuring</w:t>
      </w:r>
      <w:r w:rsidRPr="00C136F8">
        <w:rPr>
          <w:b/>
          <w:bCs/>
          <w:u w:val="single"/>
        </w:rPr>
        <w:t xml:space="preserve"> the temporary </w:t>
      </w:r>
      <w:r w:rsidRPr="00C136F8">
        <w:rPr>
          <w:b/>
          <w:bCs/>
          <w:highlight w:val="cyan"/>
          <w:u w:val="single"/>
        </w:rPr>
        <w:t>waiver of relevant intellectual property</w:t>
      </w:r>
      <w:r w:rsidRPr="00C136F8">
        <w:rPr>
          <w:b/>
          <w:bCs/>
          <w:u w:val="single"/>
        </w:rPr>
        <w:t>,” Dr. Maria Guevara, international medical secretary at Medecins Sans Frontieres, </w:t>
      </w:r>
      <w:hyperlink r:id="rId10" w:tgtFrame="_blank" w:history="1">
        <w:r w:rsidRPr="00C136F8">
          <w:rPr>
            <w:b/>
            <w:bCs/>
            <w:u w:val="single"/>
          </w:rPr>
          <w:t>said</w:t>
        </w:r>
      </w:hyperlink>
      <w:r w:rsidRPr="00C136F8">
        <w:rPr>
          <w:b/>
          <w:bCs/>
          <w:u w:val="single"/>
        </w:rPr>
        <w:t> in a statement on Wednesday</w:t>
      </w:r>
      <w:r w:rsidRPr="00C136F8">
        <w:rPr>
          <w:sz w:val="16"/>
        </w:rPr>
        <w:t>.</w:t>
      </w:r>
      <w:r w:rsidRPr="006336F0">
        <w:rPr>
          <w:sz w:val="16"/>
        </w:rPr>
        <w:t xml:space="preserve"> </w:t>
      </w:r>
      <w:r w:rsidRPr="00C136F8">
        <w:rPr>
          <w:sz w:val="16"/>
        </w:rPr>
        <w:t>“It is about saving lives at the end, not protecting systems.”</w:t>
      </w:r>
      <w:r w:rsidRPr="006336F0">
        <w:rPr>
          <w:sz w:val="16"/>
        </w:rPr>
        <w:t xml:space="preserve"> </w:t>
      </w:r>
      <w:r w:rsidRPr="00C136F8">
        <w:rPr>
          <w:b/>
          <w:bCs/>
          <w:u w:val="single"/>
        </w:rPr>
        <w:t>The urgency</w:t>
      </w:r>
      <w:r w:rsidRPr="00C136F8">
        <w:rPr>
          <w:sz w:val="16"/>
        </w:rPr>
        <w:t xml:space="preserve"> and importance </w:t>
      </w:r>
      <w:r w:rsidRPr="00C136F8">
        <w:rPr>
          <w:b/>
          <w:bCs/>
          <w:u w:val="single"/>
        </w:rPr>
        <w:t>of waiving</w:t>
      </w:r>
      <w:r w:rsidRPr="00C136F8">
        <w:rPr>
          <w:sz w:val="16"/>
        </w:rPr>
        <w:t xml:space="preserve"> certain intellectual property rights </w:t>
      </w:r>
      <w:r w:rsidRPr="00C136F8">
        <w:rPr>
          <w:b/>
          <w:bCs/>
          <w:u w:val="single"/>
        </w:rPr>
        <w:t>amid</w:t>
      </w:r>
      <w:r w:rsidRPr="00C136F8">
        <w:rPr>
          <w:sz w:val="16"/>
        </w:rPr>
        <w:t xml:space="preserve"> the </w:t>
      </w:r>
      <w:r w:rsidRPr="00C136F8">
        <w:rPr>
          <w:b/>
          <w:bCs/>
          <w:u w:val="single"/>
        </w:rPr>
        <w:t>pandemic have been underscored by the WHO, health experts, civil society groups, trade unions, former world leaders, international medical charities, Nobel laureates and human rights organizations.</w:t>
      </w:r>
    </w:p>
    <w:p w14:paraId="1A75A140" w14:textId="77777777" w:rsidR="00151DED" w:rsidRDefault="00151DED" w:rsidP="00151DED">
      <w:pPr>
        <w:pStyle w:val="Heading4"/>
        <w:rPr>
          <w:rStyle w:val="Style13ptBold"/>
          <w:b/>
          <w:bCs w:val="0"/>
        </w:rPr>
      </w:pPr>
      <w:r>
        <w:rPr>
          <w:rFonts w:asciiTheme="minorHAnsi" w:hAnsiTheme="minorHAnsi" w:cstheme="minorHAnsi"/>
        </w:rPr>
        <w:t xml:space="preserve">[2] CPs don’t solve and no NC offense – </w:t>
      </w:r>
      <w:r>
        <w:rPr>
          <w:rStyle w:val="Style13ptBold"/>
          <w:b/>
          <w:bCs w:val="0"/>
        </w:rPr>
        <w:t xml:space="preserve">IP for medicine is racist and has </w:t>
      </w:r>
      <w:r w:rsidRPr="001C4D6E">
        <w:rPr>
          <w:rStyle w:val="Style13ptBold"/>
          <w:b/>
          <w:bCs w:val="0"/>
          <w:u w:val="single"/>
        </w:rPr>
        <w:t>historically</w:t>
      </w:r>
      <w:r>
        <w:rPr>
          <w:rStyle w:val="Style13ptBold"/>
          <w:b/>
          <w:bCs w:val="0"/>
        </w:rPr>
        <w:t xml:space="preserve"> been used to target black and brown folk. </w:t>
      </w:r>
    </w:p>
    <w:p w14:paraId="2DB7D9EF" w14:textId="77777777" w:rsidR="00151DED" w:rsidRDefault="00151DED" w:rsidP="00151DED">
      <w:pPr>
        <w:rPr>
          <w:sz w:val="18"/>
          <w:szCs w:val="18"/>
        </w:rPr>
      </w:pPr>
      <w:r w:rsidRPr="001C4D6E">
        <w:t>​​​​​​​</w:t>
      </w:r>
      <w:r w:rsidRPr="001C4D6E">
        <w:rPr>
          <w:rStyle w:val="Heading4Char"/>
        </w:rPr>
        <w:t>BP-Weeks 8/21</w:t>
      </w:r>
      <w:r>
        <w:t xml:space="preserve"> </w:t>
      </w:r>
      <w:r w:rsidRPr="001C4D6E">
        <w:rPr>
          <w:sz w:val="18"/>
          <w:szCs w:val="18"/>
        </w:rPr>
        <w:t xml:space="preserve">[Maurice Bp-Weeks, 8-21-2020, "Racial Health Disparities Are Fueled by Big Pharma's Patent Monopolies [Op-Ed]," No Publication, </w:t>
      </w:r>
      <w:hyperlink r:id="rId11" w:history="1">
        <w:r w:rsidRPr="001C4D6E">
          <w:rPr>
            <w:rStyle w:val="Hyperlink"/>
            <w:sz w:val="18"/>
            <w:szCs w:val="18"/>
          </w:rPr>
          <w:t>https://www.colorlines.com/articles/racial-health-disparities-are-fueled-big-pharmas-patent-monopolies-op-ed //</w:t>
        </w:r>
      </w:hyperlink>
      <w:r w:rsidRPr="001C4D6E">
        <w:rPr>
          <w:sz w:val="18"/>
          <w:szCs w:val="18"/>
        </w:rPr>
        <w:t xml:space="preserve"> JB]</w:t>
      </w:r>
    </w:p>
    <w:p w14:paraId="01307CD2" w14:textId="77777777" w:rsidR="00151DED" w:rsidRPr="001C4D6E" w:rsidRDefault="00151DED" w:rsidP="00151DED">
      <w:pPr>
        <w:pStyle w:val="ListParagraph"/>
        <w:numPr>
          <w:ilvl w:val="0"/>
          <w:numId w:val="14"/>
        </w:numPr>
        <w:rPr>
          <w:sz w:val="18"/>
          <w:szCs w:val="18"/>
        </w:rPr>
      </w:pPr>
      <w:r>
        <w:rPr>
          <w:sz w:val="18"/>
          <w:szCs w:val="18"/>
        </w:rPr>
        <w:t>The 1NC’s innovation DA is just a reification of these dominant power structures – the DA is offense for us if we win framework</w:t>
      </w:r>
    </w:p>
    <w:p w14:paraId="3C313358" w14:textId="77777777" w:rsidR="00151DED" w:rsidRDefault="00151DED" w:rsidP="00151DED">
      <w:pPr>
        <w:rPr>
          <w:b/>
          <w:bCs/>
          <w:u w:val="single"/>
        </w:rPr>
      </w:pPr>
      <w:r w:rsidRPr="001C4D6E">
        <w:rPr>
          <w:b/>
          <w:bCs/>
          <w:u w:val="single"/>
        </w:rPr>
        <w:t>We’re</w:t>
      </w:r>
      <w:r w:rsidRPr="001C4D6E">
        <w:rPr>
          <w:sz w:val="16"/>
        </w:rPr>
        <w:t xml:space="preserve"> still </w:t>
      </w:r>
      <w:r w:rsidRPr="001C4D6E">
        <w:rPr>
          <w:b/>
          <w:bCs/>
          <w:u w:val="single"/>
        </w:rPr>
        <w:t>in</w:t>
      </w:r>
      <w:r w:rsidRPr="001C4D6E">
        <w:rPr>
          <w:sz w:val="16"/>
        </w:rPr>
        <w:t xml:space="preserve"> the thick of </w:t>
      </w:r>
      <w:r w:rsidRPr="001C4D6E">
        <w:rPr>
          <w:b/>
          <w:bCs/>
          <w:u w:val="single"/>
        </w:rPr>
        <w:t xml:space="preserve">a global pandemic, and </w:t>
      </w:r>
      <w:r w:rsidRPr="001C4D6E">
        <w:rPr>
          <w:b/>
          <w:bCs/>
          <w:highlight w:val="cyan"/>
          <w:u w:val="single"/>
        </w:rPr>
        <w:t>racial disparities in</w:t>
      </w:r>
      <w:r w:rsidRPr="001C4D6E">
        <w:rPr>
          <w:b/>
          <w:bCs/>
          <w:u w:val="single"/>
        </w:rPr>
        <w:t xml:space="preserve"> our </w:t>
      </w:r>
      <w:r w:rsidRPr="001C4D6E">
        <w:rPr>
          <w:b/>
          <w:bCs/>
          <w:highlight w:val="cyan"/>
          <w:u w:val="single"/>
        </w:rPr>
        <w:t>healthcare system have</w:t>
      </w:r>
      <w:r w:rsidRPr="001C4D6E">
        <w:rPr>
          <w:b/>
          <w:bCs/>
          <w:u w:val="single"/>
        </w:rPr>
        <w:t xml:space="preserve"> never </w:t>
      </w:r>
      <w:r w:rsidRPr="001C4D6E">
        <w:rPr>
          <w:b/>
          <w:bCs/>
          <w:highlight w:val="cyan"/>
          <w:u w:val="single"/>
        </w:rPr>
        <w:t>been more apparent</w:t>
      </w:r>
      <w:r w:rsidRPr="001C4D6E">
        <w:rPr>
          <w:sz w:val="16"/>
        </w:rPr>
        <w:t xml:space="preserve">. Usually, when </w:t>
      </w:r>
      <w:r w:rsidRPr="001C4D6E">
        <w:rPr>
          <w:b/>
          <w:bCs/>
          <w:u w:val="single"/>
        </w:rPr>
        <w:t>we talk about</w:t>
      </w:r>
      <w:r w:rsidRPr="001C4D6E">
        <w:rPr>
          <w:sz w:val="16"/>
        </w:rPr>
        <w:t xml:space="preserve"> the </w:t>
      </w:r>
      <w:r w:rsidRPr="001C4D6E">
        <w:rPr>
          <w:b/>
          <w:bCs/>
          <w:u w:val="single"/>
        </w:rPr>
        <w:t>high cost of health care</w:t>
      </w:r>
      <w:r w:rsidRPr="001C4D6E">
        <w:rPr>
          <w:sz w:val="16"/>
        </w:rPr>
        <w:t xml:space="preserve">, we focus on the </w:t>
      </w:r>
      <w:r w:rsidRPr="001C4D6E">
        <w:rPr>
          <w:b/>
          <w:bCs/>
          <w:u w:val="single"/>
        </w:rPr>
        <w:t>greedy executives behind our for-profit insurance system</w:t>
      </w:r>
      <w:r w:rsidRPr="001C4D6E">
        <w:rPr>
          <w:sz w:val="16"/>
        </w:rPr>
        <w:t xml:space="preserve">. But there’s another insidious factor at play that we must expose: </w:t>
      </w:r>
      <w:r w:rsidRPr="001C4D6E">
        <w:rPr>
          <w:b/>
          <w:bCs/>
          <w:u w:val="single"/>
        </w:rPr>
        <w:t>big pharma’s drug pricing</w:t>
      </w:r>
      <w:r w:rsidRPr="001C4D6E">
        <w:rPr>
          <w:sz w:val="16"/>
        </w:rPr>
        <w:t>. </w:t>
      </w:r>
      <w:r w:rsidRPr="001C4D6E">
        <w:rPr>
          <w:b/>
          <w:bCs/>
          <w:highlight w:val="cyan"/>
          <w:u w:val="single"/>
        </w:rPr>
        <w:t>To dismantle racism in</w:t>
      </w:r>
      <w:r w:rsidRPr="001C4D6E">
        <w:rPr>
          <w:b/>
          <w:bCs/>
          <w:u w:val="single"/>
        </w:rPr>
        <w:t xml:space="preserve"> our </w:t>
      </w:r>
      <w:r w:rsidRPr="001C4D6E">
        <w:rPr>
          <w:b/>
          <w:bCs/>
          <w:highlight w:val="cyan"/>
          <w:u w:val="single"/>
        </w:rPr>
        <w:t>healthcare system, we must address outrageous</w:t>
      </w:r>
      <w:r w:rsidRPr="001C4D6E">
        <w:rPr>
          <w:b/>
          <w:bCs/>
          <w:u w:val="single"/>
        </w:rPr>
        <w:t xml:space="preserve"> drug </w:t>
      </w:r>
      <w:r w:rsidRPr="001C4D6E">
        <w:rPr>
          <w:b/>
          <w:bCs/>
          <w:highlight w:val="cyan"/>
          <w:u w:val="single"/>
        </w:rPr>
        <w:t>pricing by pharmaceutical companies</w:t>
      </w:r>
      <w:r w:rsidRPr="001C4D6E">
        <w:rPr>
          <w:sz w:val="16"/>
        </w:rPr>
        <w:t xml:space="preserve">, which is </w:t>
      </w:r>
      <w:r w:rsidRPr="001C4D6E">
        <w:rPr>
          <w:b/>
          <w:bCs/>
          <w:u w:val="single"/>
        </w:rPr>
        <w:t>extracting health and wealth from Black and Brown folks</w:t>
      </w:r>
      <w:r w:rsidRPr="001C4D6E">
        <w:rPr>
          <w:sz w:val="16"/>
        </w:rPr>
        <w:t xml:space="preserve">. We must </w:t>
      </w:r>
      <w:r w:rsidRPr="00267D8E">
        <w:rPr>
          <w:b/>
          <w:bCs/>
          <w:u w:val="single"/>
        </w:rPr>
        <w:t>hold</w:t>
      </w:r>
      <w:r w:rsidRPr="001C4D6E">
        <w:rPr>
          <w:b/>
          <w:bCs/>
          <w:u w:val="single"/>
        </w:rPr>
        <w:t xml:space="preserve"> Wall Street and elected </w:t>
      </w:r>
      <w:r w:rsidRPr="00267D8E">
        <w:rPr>
          <w:b/>
          <w:bCs/>
          <w:u w:val="single"/>
        </w:rPr>
        <w:t>leaders accountable</w:t>
      </w:r>
      <w:r w:rsidRPr="001C4D6E">
        <w:rPr>
          <w:b/>
          <w:bCs/>
          <w:u w:val="single"/>
        </w:rPr>
        <w:t>, and work to undo the systems that allow them to exploit our communities</w:t>
      </w:r>
      <w:r w:rsidRPr="001C4D6E">
        <w:rPr>
          <w:sz w:val="16"/>
        </w:rPr>
        <w:t xml:space="preserve">. Time after time, </w:t>
      </w:r>
      <w:r w:rsidRPr="000F2C36">
        <w:rPr>
          <w:b/>
          <w:bCs/>
          <w:u w:val="single"/>
        </w:rPr>
        <w:t>Black and Brown people pay the price</w:t>
      </w:r>
      <w:r w:rsidRPr="001C4D6E">
        <w:rPr>
          <w:b/>
          <w:bCs/>
          <w:u w:val="single"/>
        </w:rPr>
        <w:t xml:space="preserve">—either </w:t>
      </w:r>
      <w:r w:rsidRPr="000F2C36">
        <w:rPr>
          <w:b/>
          <w:bCs/>
          <w:u w:val="single"/>
        </w:rPr>
        <w:lastRenderedPageBreak/>
        <w:t>with our lives</w:t>
      </w:r>
      <w:r w:rsidRPr="001C4D6E">
        <w:rPr>
          <w:b/>
          <w:bCs/>
          <w:u w:val="single"/>
        </w:rPr>
        <w:t xml:space="preserve"> or through </w:t>
      </w:r>
      <w:r w:rsidRPr="00267D8E">
        <w:rPr>
          <w:b/>
          <w:bCs/>
          <w:u w:val="single"/>
        </w:rPr>
        <w:t>pain and suffering</w:t>
      </w:r>
      <w:r w:rsidRPr="001C4D6E">
        <w:rPr>
          <w:b/>
          <w:bCs/>
          <w:u w:val="single"/>
        </w:rPr>
        <w:t>—</w:t>
      </w:r>
      <w:r w:rsidRPr="00267D8E">
        <w:rPr>
          <w:b/>
          <w:bCs/>
          <w:u w:val="single"/>
        </w:rPr>
        <w:t>because</w:t>
      </w:r>
      <w:r w:rsidRPr="001C4D6E">
        <w:rPr>
          <w:b/>
          <w:bCs/>
          <w:u w:val="single"/>
        </w:rPr>
        <w:t xml:space="preserve"> of systemic </w:t>
      </w:r>
      <w:r w:rsidRPr="00267D8E">
        <w:rPr>
          <w:b/>
          <w:bCs/>
          <w:u w:val="single"/>
        </w:rPr>
        <w:t>racial discrimination</w:t>
      </w:r>
      <w:r w:rsidRPr="001C4D6E">
        <w:rPr>
          <w:b/>
          <w:bCs/>
          <w:u w:val="single"/>
        </w:rPr>
        <w:t xml:space="preserve"> and the continued extraction of dollars from us. </w:t>
      </w:r>
      <w:r w:rsidRPr="00267D8E">
        <w:rPr>
          <w:b/>
          <w:bCs/>
          <w:u w:val="single"/>
        </w:rPr>
        <w:t>Nothing illustrates this</w:t>
      </w:r>
      <w:r w:rsidRPr="001C4D6E">
        <w:rPr>
          <w:b/>
          <w:bCs/>
          <w:u w:val="single"/>
        </w:rPr>
        <w:t xml:space="preserve"> truth </w:t>
      </w:r>
      <w:r w:rsidRPr="00267D8E">
        <w:rPr>
          <w:b/>
          <w:bCs/>
          <w:u w:val="single"/>
        </w:rPr>
        <w:t>more than </w:t>
      </w:r>
      <w:r w:rsidRPr="000F2C36">
        <w:rPr>
          <w:b/>
          <w:bCs/>
          <w:u w:val="single"/>
        </w:rPr>
        <w:t>COVID</w:t>
      </w:r>
      <w:r w:rsidRPr="001C4D6E">
        <w:rPr>
          <w:b/>
          <w:bCs/>
          <w:u w:val="single"/>
        </w:rPr>
        <w:t xml:space="preserve">-19, </w:t>
      </w:r>
      <w:r w:rsidRPr="00267D8E">
        <w:rPr>
          <w:b/>
          <w:bCs/>
          <w:u w:val="single"/>
        </w:rPr>
        <w:t>which</w:t>
      </w:r>
      <w:r w:rsidRPr="001C4D6E">
        <w:rPr>
          <w:b/>
          <w:bCs/>
          <w:u w:val="single"/>
        </w:rPr>
        <w:t xml:space="preserve"> has been </w:t>
      </w:r>
      <w:r w:rsidRPr="000F2C36">
        <w:rPr>
          <w:b/>
          <w:bCs/>
          <w:u w:val="single"/>
        </w:rPr>
        <w:t>killing Black, Latinx and Indigenous people disproportionately because of lack of access to healthcare</w:t>
      </w:r>
      <w:r w:rsidRPr="001C4D6E">
        <w:rPr>
          <w:sz w:val="16"/>
        </w:rPr>
        <w:t xml:space="preserve">, safe housing and overrepresentation in what is now recognized as “essential work.” </w:t>
      </w:r>
      <w:r w:rsidRPr="001C4D6E">
        <w:rPr>
          <w:b/>
          <w:bCs/>
          <w:highlight w:val="cyan"/>
          <w:u w:val="single"/>
        </w:rPr>
        <w:t>As researchers</w:t>
      </w:r>
      <w:r w:rsidRPr="001C4D6E">
        <w:rPr>
          <w:b/>
          <w:bCs/>
          <w:u w:val="single"/>
        </w:rPr>
        <w:t xml:space="preserve"> race to </w:t>
      </w:r>
      <w:r w:rsidRPr="001C4D6E">
        <w:rPr>
          <w:b/>
          <w:bCs/>
          <w:highlight w:val="cyan"/>
          <w:u w:val="single"/>
        </w:rPr>
        <w:t>find</w:t>
      </w:r>
      <w:r w:rsidRPr="001C4D6E">
        <w:rPr>
          <w:sz w:val="16"/>
        </w:rPr>
        <w:t xml:space="preserve"> potential </w:t>
      </w:r>
      <w:r w:rsidRPr="001C4D6E">
        <w:rPr>
          <w:b/>
          <w:bCs/>
          <w:highlight w:val="cyan"/>
          <w:u w:val="single"/>
        </w:rPr>
        <w:t>cures for COVID</w:t>
      </w:r>
      <w:r w:rsidRPr="001C4D6E">
        <w:rPr>
          <w:b/>
          <w:bCs/>
          <w:u w:val="single"/>
        </w:rPr>
        <w:t xml:space="preserve">-19, </w:t>
      </w:r>
      <w:r w:rsidRPr="001C4D6E">
        <w:rPr>
          <w:b/>
          <w:bCs/>
          <w:highlight w:val="cyan"/>
          <w:u w:val="single"/>
        </w:rPr>
        <w:t>it’s</w:t>
      </w:r>
      <w:r w:rsidRPr="001C4D6E">
        <w:rPr>
          <w:b/>
          <w:bCs/>
          <w:u w:val="single"/>
        </w:rPr>
        <w:t xml:space="preserve"> already</w:t>
      </w:r>
      <w:r w:rsidRPr="001C4D6E">
        <w:rPr>
          <w:sz w:val="16"/>
        </w:rPr>
        <w:t xml:space="preserve"> becoming </w:t>
      </w:r>
      <w:r w:rsidRPr="001C4D6E">
        <w:rPr>
          <w:b/>
          <w:bCs/>
          <w:highlight w:val="cyan"/>
          <w:u w:val="single"/>
        </w:rPr>
        <w:t>clear</w:t>
      </w:r>
      <w:r w:rsidRPr="001C4D6E">
        <w:rPr>
          <w:b/>
          <w:bCs/>
          <w:u w:val="single"/>
        </w:rPr>
        <w:t xml:space="preserve"> that yet </w:t>
      </w:r>
      <w:r w:rsidRPr="001C4D6E">
        <w:rPr>
          <w:b/>
          <w:bCs/>
          <w:highlight w:val="cyan"/>
          <w:u w:val="single"/>
        </w:rPr>
        <w:t>again, only certain people</w:t>
      </w:r>
      <w:r w:rsidRPr="001C4D6E">
        <w:rPr>
          <w:b/>
          <w:bCs/>
          <w:u w:val="single"/>
        </w:rPr>
        <w:t xml:space="preserve"> will </w:t>
      </w:r>
      <w:r w:rsidRPr="001C4D6E">
        <w:rPr>
          <w:b/>
          <w:bCs/>
          <w:highlight w:val="cyan"/>
          <w:u w:val="single"/>
        </w:rPr>
        <w:t>have access to them</w:t>
      </w:r>
      <w:r w:rsidRPr="001C4D6E">
        <w:rPr>
          <w:sz w:val="16"/>
        </w:rPr>
        <w:t xml:space="preserve">. Before it even hits the market, Gilead Science set a heinous price for proposed COVID-19 treatment Remdesivir—over $3,000 per patient. </w:t>
      </w:r>
      <w:r w:rsidRPr="00D718E6">
        <w:rPr>
          <w:b/>
          <w:bCs/>
          <w:u w:val="single"/>
        </w:rPr>
        <w:t>This is just one example</w:t>
      </w:r>
      <w:r w:rsidRPr="001C4D6E">
        <w:rPr>
          <w:b/>
          <w:bCs/>
          <w:u w:val="single"/>
        </w:rPr>
        <w:t xml:space="preserve"> of the myriad of life-saving medication which Black and Brown people are denied via pricing.</w:t>
      </w:r>
      <w:r w:rsidRPr="001C4D6E">
        <w:rPr>
          <w:sz w:val="16"/>
        </w:rPr>
        <w:t> A </w:t>
      </w:r>
      <w:r w:rsidRPr="00267D8E">
        <w:rPr>
          <w:b/>
          <w:bCs/>
          <w:u w:val="single"/>
        </w:rPr>
        <w:t>new report</w:t>
      </w:r>
      <w:r w:rsidRPr="001C4D6E">
        <w:rPr>
          <w:sz w:val="16"/>
        </w:rPr>
        <w:t>, “</w:t>
      </w:r>
      <w:hyperlink r:id="rId12" w:history="1">
        <w:r w:rsidRPr="001C4D6E">
          <w:rPr>
            <w:rStyle w:val="Hyperlink"/>
            <w:sz w:val="16"/>
          </w:rPr>
          <w:t>Poi$on</w:t>
        </w:r>
      </w:hyperlink>
      <w:r w:rsidRPr="001C4D6E">
        <w:rPr>
          <w:sz w:val="16"/>
        </w:rPr>
        <w:t xml:space="preserve">,” </w:t>
      </w:r>
      <w:r w:rsidRPr="00267D8E">
        <w:rPr>
          <w:b/>
          <w:bCs/>
          <w:u w:val="single"/>
        </w:rPr>
        <w:t>shows</w:t>
      </w:r>
      <w:r w:rsidRPr="001C4D6E">
        <w:rPr>
          <w:b/>
          <w:bCs/>
          <w:u w:val="single"/>
        </w:rPr>
        <w:t xml:space="preserve"> that </w:t>
      </w:r>
      <w:r w:rsidRPr="001C4D6E">
        <w:rPr>
          <w:b/>
          <w:bCs/>
          <w:highlight w:val="cyan"/>
          <w:u w:val="single"/>
        </w:rPr>
        <w:t>Black folks</w:t>
      </w:r>
      <w:r w:rsidRPr="001C4D6E">
        <w:rPr>
          <w:sz w:val="16"/>
        </w:rPr>
        <w:t xml:space="preserve"> have </w:t>
      </w:r>
      <w:r w:rsidRPr="00D718E6">
        <w:rPr>
          <w:b/>
          <w:bCs/>
          <w:u w:val="single"/>
        </w:rPr>
        <w:t>twice</w:t>
      </w:r>
      <w:r w:rsidRPr="001C4D6E">
        <w:rPr>
          <w:sz w:val="16"/>
        </w:rPr>
        <w:t xml:space="preserve"> the </w:t>
      </w:r>
      <w:r w:rsidRPr="00D718E6">
        <w:rPr>
          <w:b/>
          <w:bCs/>
          <w:u w:val="single"/>
        </w:rPr>
        <w:t>rate of hypertension</w:t>
      </w:r>
      <w:r w:rsidRPr="001C4D6E">
        <w:rPr>
          <w:b/>
          <w:bCs/>
          <w:u w:val="single"/>
        </w:rPr>
        <w:t xml:space="preserve">, and </w:t>
      </w:r>
      <w:r w:rsidRPr="001C4D6E">
        <w:rPr>
          <w:b/>
          <w:bCs/>
          <w:highlight w:val="cyan"/>
          <w:u w:val="single"/>
        </w:rPr>
        <w:t>twice</w:t>
      </w:r>
      <w:r w:rsidRPr="001C4D6E">
        <w:rPr>
          <w:b/>
          <w:bCs/>
          <w:u w:val="single"/>
        </w:rPr>
        <w:t xml:space="preserve"> the </w:t>
      </w:r>
      <w:r w:rsidRPr="001C4D6E">
        <w:rPr>
          <w:b/>
          <w:bCs/>
          <w:highlight w:val="cyan"/>
          <w:u w:val="single"/>
        </w:rPr>
        <w:t>mortality rate</w:t>
      </w:r>
      <w:r w:rsidRPr="001C4D6E">
        <w:rPr>
          <w:b/>
          <w:bCs/>
          <w:u w:val="single"/>
        </w:rPr>
        <w:t xml:space="preserve"> for diabetes </w:t>
      </w:r>
      <w:r w:rsidRPr="001C4D6E">
        <w:rPr>
          <w:b/>
          <w:bCs/>
          <w:highlight w:val="cyan"/>
          <w:u w:val="single"/>
        </w:rPr>
        <w:t>compared to white people</w:t>
      </w:r>
      <w:r w:rsidRPr="001C4D6E">
        <w:rPr>
          <w:b/>
          <w:bCs/>
          <w:u w:val="single"/>
        </w:rPr>
        <w:t xml:space="preserve">. Additionally, </w:t>
      </w:r>
      <w:r w:rsidRPr="00267D8E">
        <w:rPr>
          <w:b/>
          <w:bCs/>
          <w:u w:val="single"/>
        </w:rPr>
        <w:t>Latinx</w:t>
      </w:r>
      <w:r w:rsidRPr="001C4D6E">
        <w:rPr>
          <w:b/>
          <w:bCs/>
          <w:u w:val="single"/>
        </w:rPr>
        <w:t xml:space="preserve"> people also have </w:t>
      </w:r>
      <w:r w:rsidRPr="00267D8E">
        <w:rPr>
          <w:b/>
          <w:bCs/>
          <w:u w:val="single"/>
        </w:rPr>
        <w:t>twice</w:t>
      </w:r>
      <w:r w:rsidRPr="001C4D6E">
        <w:rPr>
          <w:b/>
          <w:bCs/>
          <w:u w:val="single"/>
        </w:rPr>
        <w:t xml:space="preserve"> the </w:t>
      </w:r>
      <w:r w:rsidRPr="00267D8E">
        <w:rPr>
          <w:b/>
          <w:bCs/>
          <w:u w:val="single"/>
        </w:rPr>
        <w:t>rate of diabetes and</w:t>
      </w:r>
      <w:r w:rsidRPr="001C4D6E">
        <w:rPr>
          <w:b/>
          <w:bCs/>
          <w:u w:val="single"/>
        </w:rPr>
        <w:t xml:space="preserve"> are more likely to experience preventable diabetes-related </w:t>
      </w:r>
      <w:r w:rsidRPr="00267D8E">
        <w:rPr>
          <w:b/>
          <w:bCs/>
          <w:u w:val="single"/>
        </w:rPr>
        <w:t>kidney failure</w:t>
      </w:r>
      <w:r w:rsidRPr="001C4D6E">
        <w:rPr>
          <w:b/>
          <w:bCs/>
          <w:u w:val="single"/>
        </w:rPr>
        <w:t xml:space="preserve"> and vision loss.</w:t>
      </w:r>
      <w:r w:rsidRPr="001C4D6E">
        <w:rPr>
          <w:sz w:val="16"/>
        </w:rPr>
        <w:t xml:space="preserve"> On top of this already glaring health disparity, the </w:t>
      </w:r>
      <w:r w:rsidRPr="001C4D6E">
        <w:rPr>
          <w:b/>
          <w:bCs/>
          <w:u w:val="single"/>
        </w:rPr>
        <w:t>report finds that Black and Latinx people are more likely to ration medication due to cost</w:t>
      </w:r>
      <w:r w:rsidRPr="001C4D6E">
        <w:rPr>
          <w:sz w:val="16"/>
        </w:rPr>
        <w:t>, which causes a slew of other issues including heart disease, strokes, and kidney disease. Often, diabetic patients who ration medication have to undergo amputations that are completely preventable with reliable access to affordable medication, leading to what ProPublica has deemed an “</w:t>
      </w:r>
      <w:hyperlink r:id="rId13" w:history="1">
        <w:r w:rsidRPr="001C4D6E">
          <w:rPr>
            <w:rStyle w:val="Hyperlink"/>
            <w:sz w:val="16"/>
          </w:rPr>
          <w:t>epidemic of amputations</w:t>
        </w:r>
      </w:hyperlink>
      <w:r w:rsidRPr="001C4D6E">
        <w:rPr>
          <w:sz w:val="16"/>
        </w:rPr>
        <w:t xml:space="preserve">” in Black communities. </w:t>
      </w:r>
      <w:r w:rsidRPr="001C4D6E">
        <w:rPr>
          <w:b/>
          <w:bCs/>
          <w:u w:val="single"/>
        </w:rPr>
        <w:t xml:space="preserve">The </w:t>
      </w:r>
      <w:r w:rsidRPr="001C4D6E">
        <w:rPr>
          <w:b/>
          <w:bCs/>
          <w:highlight w:val="cyan"/>
          <w:u w:val="single"/>
        </w:rPr>
        <w:t>high cost of medication is</w:t>
      </w:r>
      <w:r w:rsidRPr="00267D8E">
        <w:rPr>
          <w:b/>
          <w:bCs/>
          <w:u w:val="single"/>
        </w:rPr>
        <w:t xml:space="preserve"> not a coincidence. It’s</w:t>
      </w:r>
      <w:r w:rsidRPr="001C4D6E">
        <w:rPr>
          <w:b/>
          <w:bCs/>
          <w:u w:val="single"/>
        </w:rPr>
        <w:t xml:space="preserve"> the </w:t>
      </w:r>
      <w:r w:rsidRPr="001C4D6E">
        <w:rPr>
          <w:b/>
          <w:bCs/>
          <w:highlight w:val="cyan"/>
          <w:u w:val="single"/>
        </w:rPr>
        <w:t>result of pharmaceutical companies having total control over their pricing</w:t>
      </w:r>
      <w:r w:rsidRPr="001C4D6E">
        <w:rPr>
          <w:b/>
          <w:bCs/>
          <w:u w:val="single"/>
        </w:rPr>
        <w:t>. Of course, in the capitalist hellscape we live in, they always choose to put profits over people without oversight from our government. </w:t>
      </w:r>
      <w:r w:rsidRPr="001C4D6E">
        <w:rPr>
          <w:sz w:val="16"/>
        </w:rPr>
        <w:t xml:space="preserve"> “Poi$on” also finds that there are some clearly identifiable bad actors here. Eli Lilly hiked the price of its insulin, Humalog, 30 times in just 20 years, including a 585 percent increase between 2001 and 2005. </w:t>
      </w:r>
      <w:r w:rsidRPr="001C4D6E">
        <w:rPr>
          <w:b/>
          <w:bCs/>
          <w:highlight w:val="cyan"/>
          <w:u w:val="single"/>
        </w:rPr>
        <w:t>After buying</w:t>
      </w:r>
      <w:r w:rsidRPr="001C4D6E">
        <w:rPr>
          <w:b/>
          <w:bCs/>
          <w:u w:val="single"/>
        </w:rPr>
        <w:t xml:space="preserve"> the </w:t>
      </w:r>
      <w:r w:rsidRPr="001C4D6E">
        <w:rPr>
          <w:b/>
          <w:bCs/>
          <w:highlight w:val="cyan"/>
          <w:u w:val="single"/>
        </w:rPr>
        <w:t>patent rights</w:t>
      </w:r>
      <w:r w:rsidRPr="001C4D6E">
        <w:rPr>
          <w:b/>
          <w:bCs/>
          <w:u w:val="single"/>
        </w:rPr>
        <w:t xml:space="preserve"> to two blood pressure drugs, Nitropress and Isuprel, </w:t>
      </w:r>
      <w:r w:rsidRPr="001C4D6E">
        <w:rPr>
          <w:b/>
          <w:bCs/>
          <w:highlight w:val="cyan"/>
          <w:u w:val="single"/>
        </w:rPr>
        <w:t>Valeant Pharmaceutical immediately raised their prices by</w:t>
      </w:r>
      <w:r w:rsidRPr="001C4D6E">
        <w:rPr>
          <w:b/>
          <w:bCs/>
          <w:u w:val="single"/>
        </w:rPr>
        <w:t xml:space="preserve"> 212 percent and </w:t>
      </w:r>
      <w:r w:rsidRPr="001C4D6E">
        <w:rPr>
          <w:b/>
          <w:bCs/>
          <w:highlight w:val="cyan"/>
          <w:u w:val="single"/>
        </w:rPr>
        <w:t>525</w:t>
      </w:r>
      <w:r w:rsidRPr="001C4D6E">
        <w:rPr>
          <w:b/>
          <w:bCs/>
          <w:u w:val="single"/>
        </w:rPr>
        <w:t xml:space="preserve"> percent</w:t>
      </w:r>
      <w:r w:rsidRPr="001C4D6E">
        <w:rPr>
          <w:sz w:val="16"/>
        </w:rPr>
        <w:t xml:space="preserve">, respectively. A Valeant spokesperson referred to its duty to “maximize the value” for shareholders as justification for this egregious and arbitrary leap in price. </w:t>
      </w:r>
      <w:r w:rsidRPr="001C4D6E">
        <w:rPr>
          <w:b/>
          <w:bCs/>
          <w:u w:val="single"/>
        </w:rPr>
        <w:t xml:space="preserve">If it seems bananas that they’re able to do this, it is. The reason why? These </w:t>
      </w:r>
      <w:r w:rsidRPr="001C4D6E">
        <w:rPr>
          <w:b/>
          <w:bCs/>
          <w:highlight w:val="cyan"/>
          <w:u w:val="single"/>
        </w:rPr>
        <w:t>pharma</w:t>
      </w:r>
      <w:r w:rsidRPr="001C4D6E">
        <w:rPr>
          <w:b/>
          <w:bCs/>
          <w:u w:val="single"/>
        </w:rPr>
        <w:t xml:space="preserve">ceutical </w:t>
      </w:r>
      <w:r w:rsidRPr="001C4D6E">
        <w:rPr>
          <w:b/>
          <w:bCs/>
          <w:highlight w:val="cyan"/>
          <w:u w:val="single"/>
        </w:rPr>
        <w:t>corporations have</w:t>
      </w:r>
      <w:r w:rsidRPr="001C4D6E">
        <w:rPr>
          <w:b/>
          <w:bCs/>
          <w:u w:val="single"/>
        </w:rPr>
        <w:t xml:space="preserve"> the </w:t>
      </w:r>
      <w:r w:rsidRPr="001C4D6E">
        <w:rPr>
          <w:b/>
          <w:bCs/>
          <w:highlight w:val="cyan"/>
          <w:u w:val="single"/>
        </w:rPr>
        <w:t>authority to monopolize patents, and</w:t>
      </w:r>
      <w:r w:rsidRPr="001C4D6E">
        <w:rPr>
          <w:b/>
          <w:bCs/>
          <w:u w:val="single"/>
        </w:rPr>
        <w:t xml:space="preserve"> then do everything they can to </w:t>
      </w:r>
      <w:r w:rsidRPr="001C4D6E">
        <w:rPr>
          <w:b/>
          <w:bCs/>
          <w:highlight w:val="cyan"/>
          <w:u w:val="single"/>
        </w:rPr>
        <w:t>abuse them</w:t>
      </w:r>
      <w:r w:rsidRPr="001C4D6E">
        <w:rPr>
          <w:b/>
          <w:bCs/>
          <w:u w:val="single"/>
        </w:rPr>
        <w:t xml:space="preserve">. With no oversight on drug pricing, </w:t>
      </w:r>
      <w:r w:rsidRPr="00D718E6">
        <w:rPr>
          <w:b/>
          <w:bCs/>
          <w:u w:val="single"/>
        </w:rPr>
        <w:t>greedy pharma</w:t>
      </w:r>
      <w:r w:rsidRPr="001C4D6E">
        <w:rPr>
          <w:b/>
          <w:bCs/>
          <w:u w:val="single"/>
        </w:rPr>
        <w:t xml:space="preserve"> executives can gouge prices on a whim, </w:t>
      </w:r>
      <w:r w:rsidRPr="00267D8E">
        <w:rPr>
          <w:b/>
          <w:bCs/>
          <w:u w:val="single"/>
        </w:rPr>
        <w:t xml:space="preserve">willfully </w:t>
      </w:r>
      <w:r w:rsidRPr="00D718E6">
        <w:rPr>
          <w:b/>
          <w:bCs/>
          <w:u w:val="single"/>
        </w:rPr>
        <w:t xml:space="preserve">killing </w:t>
      </w:r>
      <w:r w:rsidRPr="00267D8E">
        <w:rPr>
          <w:b/>
          <w:bCs/>
          <w:u w:val="single"/>
        </w:rPr>
        <w:t xml:space="preserve">countless </w:t>
      </w:r>
      <w:r w:rsidRPr="00D718E6">
        <w:rPr>
          <w:b/>
          <w:bCs/>
          <w:u w:val="single"/>
        </w:rPr>
        <w:t>Black and Brown people in the name of profit</w:t>
      </w:r>
      <w:r w:rsidRPr="001C4D6E">
        <w:rPr>
          <w:b/>
          <w:bCs/>
          <w:u w:val="single"/>
        </w:rPr>
        <w:t>. </w:t>
      </w:r>
      <w:r w:rsidRPr="001C4D6E">
        <w:rPr>
          <w:sz w:val="16"/>
        </w:rPr>
        <w:t xml:space="preserve"> On top of </w:t>
      </w:r>
      <w:r w:rsidRPr="001C4D6E">
        <w:rPr>
          <w:b/>
          <w:bCs/>
          <w:u w:val="single"/>
        </w:rPr>
        <w:t xml:space="preserve">abusing an already corrupt patent system, </w:t>
      </w:r>
      <w:r w:rsidRPr="00D718E6">
        <w:rPr>
          <w:b/>
          <w:bCs/>
          <w:u w:val="single"/>
        </w:rPr>
        <w:t>pharma</w:t>
      </w:r>
      <w:r w:rsidRPr="001C4D6E">
        <w:rPr>
          <w:b/>
          <w:bCs/>
          <w:u w:val="single"/>
        </w:rPr>
        <w:t xml:space="preserve">ceutical </w:t>
      </w:r>
      <w:r w:rsidRPr="00D718E6">
        <w:rPr>
          <w:b/>
          <w:bCs/>
          <w:u w:val="single"/>
        </w:rPr>
        <w:t>companies assemble</w:t>
      </w:r>
      <w:r w:rsidRPr="001C4D6E">
        <w:rPr>
          <w:b/>
          <w:bCs/>
          <w:u w:val="single"/>
        </w:rPr>
        <w:t xml:space="preserve"> tangled webs of </w:t>
      </w:r>
      <w:r w:rsidRPr="00D718E6">
        <w:rPr>
          <w:b/>
          <w:bCs/>
          <w:u w:val="single"/>
        </w:rPr>
        <w:t>intellectual property protection that stifle truly innovative</w:t>
      </w:r>
      <w:r w:rsidRPr="001C4D6E">
        <w:rPr>
          <w:b/>
          <w:bCs/>
          <w:u w:val="single"/>
        </w:rPr>
        <w:t xml:space="preserve"> medical </w:t>
      </w:r>
      <w:r w:rsidRPr="00D718E6">
        <w:rPr>
          <w:b/>
          <w:bCs/>
          <w:u w:val="single"/>
        </w:rPr>
        <w:t>research</w:t>
      </w:r>
      <w:r w:rsidRPr="001C4D6E">
        <w:rPr>
          <w:b/>
          <w:bCs/>
          <w:u w:val="single"/>
        </w:rPr>
        <w:t>, while keeping already hyper-inflated drug prices high</w:t>
      </w:r>
      <w:r w:rsidRPr="001C4D6E">
        <w:rPr>
          <w:sz w:val="16"/>
        </w:rPr>
        <w:t xml:space="preserve">. It hasn’t always been this way. Patent monopolies giving pharmaceutical companies control over pricing weren’t introduced until the 1960s, when right-wingers worked to empower corporations and wealthy investors by weakening public-sector regulations and consumer protections.  </w:t>
      </w:r>
      <w:r w:rsidRPr="00267D8E">
        <w:rPr>
          <w:b/>
          <w:bCs/>
          <w:u w:val="single"/>
        </w:rPr>
        <w:t xml:space="preserve">These days, </w:t>
      </w:r>
      <w:r w:rsidRPr="000F2C36">
        <w:rPr>
          <w:b/>
          <w:bCs/>
          <w:u w:val="single"/>
        </w:rPr>
        <w:t>the excuse</w:t>
      </w:r>
      <w:r w:rsidRPr="001C4D6E">
        <w:rPr>
          <w:sz w:val="16"/>
        </w:rPr>
        <w:t xml:space="preserve"> for the high prices </w:t>
      </w:r>
      <w:r w:rsidRPr="00267D8E">
        <w:rPr>
          <w:b/>
          <w:bCs/>
          <w:u w:val="single"/>
        </w:rPr>
        <w:t xml:space="preserve">of drugs is </w:t>
      </w:r>
      <w:r w:rsidRPr="000F2C36">
        <w:rPr>
          <w:b/>
          <w:bCs/>
          <w:u w:val="single"/>
        </w:rPr>
        <w:t>attributed to innovation</w:t>
      </w:r>
      <w:r w:rsidRPr="001C4D6E">
        <w:rPr>
          <w:b/>
          <w:bCs/>
          <w:u w:val="single"/>
        </w:rPr>
        <w:t xml:space="preserve"> or keeping the market competitive. </w:t>
      </w:r>
      <w:r w:rsidRPr="00267D8E">
        <w:rPr>
          <w:b/>
          <w:bCs/>
          <w:u w:val="single"/>
        </w:rPr>
        <w:t>But</w:t>
      </w:r>
      <w:r w:rsidRPr="001C4D6E">
        <w:rPr>
          <w:b/>
          <w:bCs/>
          <w:u w:val="single"/>
        </w:rPr>
        <w:t xml:space="preserve"> the </w:t>
      </w:r>
      <w:r w:rsidRPr="000F2C36">
        <w:rPr>
          <w:b/>
          <w:bCs/>
          <w:u w:val="single"/>
        </w:rPr>
        <w:t>truth is</w:t>
      </w:r>
      <w:r w:rsidRPr="001C4D6E">
        <w:rPr>
          <w:b/>
          <w:bCs/>
          <w:u w:val="single"/>
        </w:rPr>
        <w:t xml:space="preserve"> that </w:t>
      </w:r>
      <w:r w:rsidRPr="000F2C36">
        <w:rPr>
          <w:b/>
          <w:bCs/>
          <w:u w:val="single"/>
        </w:rPr>
        <w:t>government-funded research</w:t>
      </w:r>
      <w:r w:rsidRPr="001C4D6E">
        <w:rPr>
          <w:b/>
          <w:bCs/>
          <w:u w:val="single"/>
        </w:rPr>
        <w:t xml:space="preserve"> has </w:t>
      </w:r>
      <w:r w:rsidRPr="000F2C36">
        <w:rPr>
          <w:b/>
          <w:bCs/>
          <w:u w:val="single"/>
        </w:rPr>
        <w:t>always been</w:t>
      </w:r>
      <w:r w:rsidRPr="001C4D6E">
        <w:rPr>
          <w:b/>
          <w:bCs/>
          <w:u w:val="single"/>
        </w:rPr>
        <w:t xml:space="preserve"> the </w:t>
      </w:r>
      <w:r w:rsidRPr="000F2C36">
        <w:rPr>
          <w:b/>
          <w:bCs/>
          <w:u w:val="single"/>
        </w:rPr>
        <w:t>backbone of medical breakthroughs</w:t>
      </w:r>
      <w:r w:rsidRPr="001C4D6E">
        <w:rPr>
          <w:b/>
          <w:bCs/>
          <w:u w:val="single"/>
        </w:rPr>
        <w:t>—pharmaceutical companies profit by buying the patents and monopolizing public knowledge.</w:t>
      </w:r>
    </w:p>
    <w:p w14:paraId="468B9382" w14:textId="36D69ED5" w:rsidR="00151DED" w:rsidRDefault="00151DED" w:rsidP="00151DED">
      <w:pPr>
        <w:pStyle w:val="Heading3"/>
      </w:pPr>
      <w:r>
        <w:t>1AC – Advantage</w:t>
      </w:r>
    </w:p>
    <w:p w14:paraId="01D03FC1" w14:textId="77777777" w:rsidR="00325BB3" w:rsidRPr="00AB679D" w:rsidRDefault="00325BB3" w:rsidP="00325BB3">
      <w:pPr>
        <w:pStyle w:val="Heading4"/>
        <w:rPr>
          <w:rFonts w:asciiTheme="minorHAnsi" w:hAnsiTheme="minorHAnsi" w:cstheme="minorHAnsi"/>
        </w:rPr>
      </w:pPr>
      <w:r w:rsidRPr="00AB679D">
        <w:rPr>
          <w:rFonts w:asciiTheme="minorHAnsi" w:hAnsiTheme="minorHAnsi" w:cstheme="minorHAnsi"/>
        </w:rPr>
        <w:t xml:space="preserve">Global democracy is collapsing </w:t>
      </w:r>
      <w:r>
        <w:rPr>
          <w:rFonts w:asciiTheme="minorHAnsi" w:hAnsiTheme="minorHAnsi" w:cstheme="minorHAnsi"/>
        </w:rPr>
        <w:t>now</w:t>
      </w:r>
    </w:p>
    <w:p w14:paraId="2D2A7EEB" w14:textId="77777777" w:rsidR="00325BB3" w:rsidRPr="00AB679D" w:rsidRDefault="00325BB3" w:rsidP="00325BB3">
      <w:pPr>
        <w:rPr>
          <w:rFonts w:asciiTheme="minorHAnsi" w:hAnsiTheme="minorHAnsi" w:cstheme="minorHAnsi"/>
        </w:rPr>
      </w:pPr>
      <w:r w:rsidRPr="00AB679D">
        <w:rPr>
          <w:rStyle w:val="Style13ptBold"/>
          <w:rFonts w:asciiTheme="minorHAnsi" w:hAnsiTheme="minorHAnsi" w:cstheme="minorHAnsi"/>
        </w:rPr>
        <w:t>Freedom House 3/3</w:t>
      </w:r>
      <w:r w:rsidRPr="00AB679D">
        <w:rPr>
          <w:rFonts w:asciiTheme="minorHAnsi" w:hAnsiTheme="minorHAnsi" w:cstheme="minorHAnsi"/>
        </w:rPr>
        <w:t xml:space="preserve"> </w:t>
      </w:r>
      <w:r w:rsidRPr="00AB679D">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629824FF" w14:textId="5253D2DE" w:rsidR="00325BB3" w:rsidRPr="00325BB3" w:rsidRDefault="00325BB3" w:rsidP="00325BB3">
      <w:r w:rsidRPr="006C4F77">
        <w:rPr>
          <w:rStyle w:val="StyleUnderline"/>
          <w:rFonts w:asciiTheme="minorHAnsi" w:hAnsiTheme="minorHAnsi" w:cstheme="minorHAnsi"/>
          <w:b/>
          <w:bCs/>
        </w:rPr>
        <w:t xml:space="preserve">Washington - March 3, 2021 — </w:t>
      </w:r>
      <w:r w:rsidRPr="006C4F77">
        <w:rPr>
          <w:rStyle w:val="StyleUnderline"/>
          <w:rFonts w:asciiTheme="minorHAnsi" w:hAnsiTheme="minorHAnsi" w:cstheme="minorHAnsi"/>
          <w:b/>
          <w:bCs/>
          <w:highlight w:val="green"/>
        </w:rPr>
        <w:t xml:space="preserve">Authoritarian actors grew bolder </w:t>
      </w:r>
      <w:r w:rsidRPr="006C4F77">
        <w:rPr>
          <w:rStyle w:val="StyleUnderline"/>
          <w:rFonts w:asciiTheme="minorHAnsi" w:hAnsiTheme="minorHAnsi" w:cstheme="minorHAnsi"/>
          <w:b/>
          <w:bCs/>
        </w:rPr>
        <w:t>during 2020 as major democracies turned inward, contributing to the 15th consecutive year of decline in global freedom</w:t>
      </w:r>
      <w:r w:rsidRPr="00AB679D">
        <w:rPr>
          <w:rFonts w:asciiTheme="minorHAnsi" w:hAnsiTheme="minorHAnsi" w:cstheme="minorHAnsi"/>
          <w:sz w:val="16"/>
        </w:rPr>
        <w:t xml:space="preserve">, according to </w:t>
      </w:r>
      <w:hyperlink r:id="rId14" w:history="1">
        <w:r w:rsidRPr="00AB679D">
          <w:rPr>
            <w:rStyle w:val="Hyperlink"/>
            <w:rFonts w:asciiTheme="minorHAnsi" w:hAnsiTheme="minorHAnsi" w:cstheme="minorHAnsi"/>
            <w:b/>
            <w:bCs/>
            <w:i/>
            <w:iCs/>
            <w:sz w:val="16"/>
          </w:rPr>
          <w:t>Freedom in the World 2021</w:t>
        </w:r>
      </w:hyperlink>
      <w:r w:rsidRPr="00AB679D">
        <w:rPr>
          <w:rFonts w:asciiTheme="minorHAnsi" w:hAnsiTheme="minorHAnsi" w:cstheme="minorHAnsi"/>
          <w:sz w:val="16"/>
        </w:rPr>
        <w:t xml:space="preserve">, the annual country-by-country assessment of political rights and civil liberties released today by Freedom House.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report found</w:t>
      </w:r>
      <w:r w:rsidRPr="006C4F77">
        <w:rPr>
          <w:rStyle w:val="StyleUnderline"/>
          <w:rFonts w:asciiTheme="minorHAnsi" w:hAnsiTheme="minorHAnsi" w:cstheme="minorHAnsi"/>
          <w:b/>
          <w:bCs/>
        </w:rPr>
        <w:t xml:space="preserve"> that the share of </w:t>
      </w:r>
      <w:r w:rsidRPr="006C4F77">
        <w:rPr>
          <w:rStyle w:val="StyleUnderline"/>
          <w:rFonts w:asciiTheme="minorHAnsi" w:hAnsiTheme="minorHAnsi" w:cstheme="minorHAnsi"/>
          <w:b/>
          <w:bCs/>
          <w:highlight w:val="green"/>
        </w:rPr>
        <w:t>countries designated Not Free has reached its highest level since the deterioration of democracy</w:t>
      </w:r>
      <w:r w:rsidRPr="006C4F77">
        <w:rPr>
          <w:rStyle w:val="StyleUnderline"/>
          <w:rFonts w:asciiTheme="minorHAnsi" w:hAnsiTheme="minorHAnsi" w:cstheme="minorHAnsi"/>
          <w:b/>
          <w:bCs/>
        </w:rPr>
        <w:t xml:space="preserve"> began </w:t>
      </w:r>
      <w:r w:rsidRPr="006C4F77">
        <w:rPr>
          <w:rStyle w:val="StyleUnderline"/>
          <w:rFonts w:asciiTheme="minorHAnsi" w:hAnsiTheme="minorHAnsi" w:cstheme="minorHAnsi"/>
          <w:b/>
          <w:bCs/>
          <w:highlight w:val="green"/>
        </w:rPr>
        <w:t>in</w:t>
      </w:r>
      <w:r w:rsidRPr="006C4F77">
        <w:rPr>
          <w:rStyle w:val="StyleUnderline"/>
          <w:rFonts w:asciiTheme="minorHAnsi" w:hAnsiTheme="minorHAnsi" w:cstheme="minorHAnsi"/>
          <w:b/>
          <w:bCs/>
        </w:rPr>
        <w:t xml:space="preserve"> 20</w:t>
      </w:r>
      <w:r w:rsidRPr="006C4F77">
        <w:rPr>
          <w:rStyle w:val="StyleUnderline"/>
          <w:rFonts w:asciiTheme="minorHAnsi" w:hAnsiTheme="minorHAnsi" w:cstheme="minorHAnsi"/>
          <w:b/>
          <w:bCs/>
          <w:highlight w:val="green"/>
        </w:rPr>
        <w:t>06</w:t>
      </w:r>
      <w:r w:rsidRPr="006C4F77">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AB679D">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6C4F77">
        <w:rPr>
          <w:rStyle w:val="StyleUnderline"/>
          <w:rFonts w:asciiTheme="minorHAnsi" w:hAnsiTheme="minorHAnsi" w:cstheme="minorHAnsi"/>
          <w:b/>
          <w:bCs/>
        </w:rPr>
        <w:t xml:space="preserve">In one of the year’s most significant developments, </w:t>
      </w:r>
      <w:r w:rsidRPr="006C4F77">
        <w:rPr>
          <w:rStyle w:val="StyleUnderline"/>
          <w:rFonts w:asciiTheme="minorHAnsi" w:hAnsiTheme="minorHAnsi" w:cstheme="minorHAnsi"/>
          <w:b/>
          <w:bCs/>
          <w:highlight w:val="green"/>
        </w:rPr>
        <w:t>India’s status changed from Free to Partly Free</w:t>
      </w:r>
      <w:r w:rsidRPr="006C4F77">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AB679D">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changes</w:t>
      </w:r>
      <w:r w:rsidRPr="006C4F77">
        <w:rPr>
          <w:rStyle w:val="StyleUnderline"/>
          <w:rFonts w:asciiTheme="minorHAnsi" w:hAnsiTheme="minorHAnsi" w:cstheme="minorHAnsi"/>
          <w:b/>
          <w:bCs/>
        </w:rPr>
        <w:t xml:space="preserve"> in India </w:t>
      </w:r>
      <w:r w:rsidRPr="006C4F77">
        <w:rPr>
          <w:rStyle w:val="StyleUnderline"/>
          <w:rFonts w:asciiTheme="minorHAnsi" w:hAnsiTheme="minorHAnsi" w:cstheme="minorHAnsi"/>
          <w:b/>
          <w:bCs/>
          <w:highlight w:val="green"/>
        </w:rPr>
        <w:t>formed part of a broader shift in the international balance between democracy and authoritarianism</w:t>
      </w:r>
      <w:r w:rsidRPr="006C4F77">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AB679D">
        <w:rPr>
          <w:rFonts w:asciiTheme="minorHAnsi" w:hAnsiTheme="minorHAnsi" w:cstheme="minorHAnsi"/>
          <w:sz w:val="16"/>
        </w:rPr>
        <w:t xml:space="preserve">In many cases, promising democratic movements faced major setbacks as a result. </w:t>
      </w:r>
      <w:r w:rsidRPr="006C4F77">
        <w:rPr>
          <w:rStyle w:val="StyleUnderline"/>
          <w:rFonts w:asciiTheme="minorHAnsi" w:hAnsiTheme="minorHAnsi" w:cstheme="minorHAnsi"/>
          <w:b/>
          <w:bCs/>
        </w:rPr>
        <w:t xml:space="preserve">In </w:t>
      </w:r>
      <w:r w:rsidRPr="00325BB3">
        <w:rPr>
          <w:rStyle w:val="StyleUnderline"/>
          <w:rFonts w:asciiTheme="minorHAnsi" w:hAnsiTheme="minorHAnsi" w:cstheme="minorHAnsi"/>
          <w:b/>
          <w:bCs/>
        </w:rPr>
        <w:t>Belarus and Hong Kong</w:t>
      </w:r>
      <w:r w:rsidRPr="006C4F77">
        <w:rPr>
          <w:rStyle w:val="StyleUnderline"/>
          <w:rFonts w:asciiTheme="minorHAnsi" w:hAnsiTheme="minorHAnsi" w:cstheme="minorHAnsi"/>
          <w:b/>
          <w:bCs/>
        </w:rPr>
        <w:t>, for example</w:t>
      </w:r>
      <w:r w:rsidRPr="00C00663">
        <w:rPr>
          <w:rStyle w:val="StyleUnderline"/>
          <w:rFonts w:asciiTheme="minorHAnsi" w:hAnsiTheme="minorHAnsi" w:cstheme="minorHAnsi"/>
          <w:b/>
          <w:bCs/>
        </w:rPr>
        <w:t xml:space="preserve">, massive </w:t>
      </w:r>
      <w:r w:rsidRPr="00325BB3">
        <w:rPr>
          <w:rStyle w:val="StyleUnderline"/>
          <w:rFonts w:asciiTheme="minorHAnsi" w:hAnsiTheme="minorHAnsi" w:cstheme="minorHAnsi"/>
          <w:b/>
          <w:bCs/>
        </w:rPr>
        <w:t>prodemocracy protests met with brutal crackdowns by governments</w:t>
      </w:r>
      <w:r w:rsidRPr="006C4F77">
        <w:rPr>
          <w:rStyle w:val="StyleUnderline"/>
          <w:rFonts w:asciiTheme="minorHAnsi" w:hAnsiTheme="minorHAnsi" w:cstheme="minorHAnsi"/>
          <w:b/>
          <w:bCs/>
        </w:rPr>
        <w:t xml:space="preserve"> that largely disregarded international criticism. The </w:t>
      </w:r>
      <w:r w:rsidRPr="00325BB3">
        <w:rPr>
          <w:rStyle w:val="StyleUnderline"/>
          <w:rFonts w:asciiTheme="minorHAnsi" w:hAnsiTheme="minorHAnsi" w:cstheme="minorHAnsi"/>
          <w:b/>
          <w:bCs/>
        </w:rPr>
        <w:t>Azerbaijani</w:t>
      </w:r>
      <w:r w:rsidRPr="006C4F77">
        <w:rPr>
          <w:rStyle w:val="StyleUnderline"/>
          <w:rFonts w:asciiTheme="minorHAnsi" w:hAnsiTheme="minorHAnsi" w:cstheme="minorHAnsi"/>
          <w:b/>
          <w:bCs/>
        </w:rPr>
        <w:t xml:space="preserve"> regime’s military offensive in Nagorno-Karabakh indirectly threatened recent democratic gains in </w:t>
      </w:r>
      <w:r w:rsidRPr="00325BB3">
        <w:rPr>
          <w:rStyle w:val="StyleUnderline"/>
          <w:rFonts w:asciiTheme="minorHAnsi" w:hAnsiTheme="minorHAnsi" w:cstheme="minorHAnsi"/>
          <w:b/>
          <w:bCs/>
        </w:rPr>
        <w:t>Armenia</w:t>
      </w:r>
      <w:r w:rsidRPr="006C4F77">
        <w:rPr>
          <w:rStyle w:val="StyleUnderline"/>
          <w:rFonts w:asciiTheme="minorHAnsi" w:hAnsiTheme="minorHAnsi" w:cstheme="minorHAnsi"/>
          <w:b/>
          <w:bCs/>
        </w:rPr>
        <w:t>, while the armed conflict in Ethiopia’s Tigray Region dashed hopes for the tentative political opening in that country since 2018.</w:t>
      </w:r>
      <w:r w:rsidRPr="00AB679D">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6C4F77">
        <w:rPr>
          <w:rStyle w:val="StyleUnderline"/>
          <w:rFonts w:asciiTheme="minorHAnsi" w:hAnsiTheme="minorHAnsi" w:cstheme="minorHAnsi"/>
          <w:b/>
          <w:bCs/>
        </w:rPr>
        <w:t xml:space="preserve">The malign influence of the regime in </w:t>
      </w:r>
      <w:r w:rsidRPr="00325BB3">
        <w:rPr>
          <w:rStyle w:val="StyleUnderline"/>
          <w:rFonts w:asciiTheme="minorHAnsi" w:hAnsiTheme="minorHAnsi" w:cstheme="minorHAnsi"/>
          <w:b/>
          <w:bCs/>
        </w:rPr>
        <w:t>China</w:t>
      </w:r>
      <w:r w:rsidRPr="006C4F77">
        <w:rPr>
          <w:rStyle w:val="StyleUnderline"/>
          <w:rFonts w:asciiTheme="minorHAnsi" w:hAnsiTheme="minorHAnsi" w:cstheme="minorHAnsi"/>
          <w:b/>
          <w:bCs/>
        </w:rPr>
        <w:t xml:space="preserve">, the world’s most populous dictatorship, ranged far beyond </w:t>
      </w:r>
      <w:r w:rsidRPr="00706527">
        <w:rPr>
          <w:rStyle w:val="StyleUnderline"/>
          <w:rFonts w:asciiTheme="minorHAnsi" w:hAnsiTheme="minorHAnsi" w:cstheme="minorHAnsi"/>
          <w:b/>
          <w:bCs/>
        </w:rPr>
        <w:t>Hong Kong</w:t>
      </w:r>
      <w:r w:rsidRPr="006C4F77">
        <w:rPr>
          <w:rStyle w:val="StyleUnderline"/>
          <w:rFonts w:asciiTheme="minorHAnsi" w:hAnsiTheme="minorHAnsi" w:cstheme="minorHAnsi"/>
          <w:b/>
          <w:bCs/>
        </w:rPr>
        <w:t xml:space="preserve"> in 2020. Beijing ramped up its global disinformation and censorship campaign to counter the fallout from its cover-up of the initial coronavirus outbreak</w:t>
      </w:r>
      <w:r w:rsidRPr="00AB679D">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6C4F77">
        <w:rPr>
          <w:rStyle w:val="StyleUnderline"/>
          <w:rFonts w:asciiTheme="minorHAnsi" w:hAnsiTheme="minorHAnsi" w:cstheme="minorHAnsi"/>
          <w:b/>
          <w:bCs/>
        </w:rPr>
        <w:t>“This year’s findings make it abundantly clear that we have not yet stemmed the authoritarian tide,” said Sarah Repucci, vice president of research and analysis at Freedom House. “</w:t>
      </w:r>
      <w:r w:rsidRPr="001B5974">
        <w:rPr>
          <w:rStyle w:val="StyleUnderline"/>
          <w:rFonts w:asciiTheme="minorHAnsi" w:hAnsiTheme="minorHAnsi" w:cstheme="minorHAnsi"/>
          <w:b/>
          <w:bCs/>
        </w:rPr>
        <w:t>Democratic governments will have to work in solidarity</w:t>
      </w:r>
      <w:r w:rsidRPr="006C4F77">
        <w:rPr>
          <w:rStyle w:val="StyleUnderline"/>
          <w:rFonts w:asciiTheme="minorHAnsi" w:hAnsiTheme="minorHAnsi" w:cstheme="minorHAnsi"/>
          <w:b/>
          <w:bCs/>
        </w:rPr>
        <w:t xml:space="preserve"> with one another, and </w:t>
      </w:r>
      <w:r w:rsidRPr="001B5974">
        <w:rPr>
          <w:rStyle w:val="StyleUnderline"/>
          <w:rFonts w:asciiTheme="minorHAnsi" w:hAnsiTheme="minorHAnsi" w:cstheme="minorHAnsi"/>
          <w:b/>
          <w:bCs/>
        </w:rPr>
        <w:t>with democracy advocates and human rights defenders</w:t>
      </w:r>
      <w:r w:rsidRPr="006C4F77">
        <w:rPr>
          <w:rStyle w:val="StyleUnderline"/>
          <w:rFonts w:asciiTheme="minorHAnsi" w:hAnsiTheme="minorHAnsi" w:cstheme="minorHAnsi"/>
          <w:b/>
          <w:bCs/>
        </w:rPr>
        <w:t xml:space="preserve"> in more repressive settings, if we are to reverse 15 years of accumulated declines and build a more free and peaceful world.” </w:t>
      </w:r>
      <w:r w:rsidRPr="00AB679D">
        <w:rPr>
          <w:rFonts w:asciiTheme="minorHAnsi" w:hAnsiTheme="minorHAnsi" w:cstheme="minorHAnsi"/>
          <w:b/>
          <w:bCs/>
          <w:sz w:val="16"/>
        </w:rPr>
        <w:t>A need for reform in the United States</w:t>
      </w:r>
      <w:r w:rsidRPr="00AB679D">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15" w:history="1">
        <w:r w:rsidRPr="00AB679D">
          <w:rPr>
            <w:rStyle w:val="Hyperlink"/>
            <w:rFonts w:asciiTheme="minorHAnsi" w:hAnsiTheme="minorHAnsi" w:cstheme="minorHAnsi"/>
            <w:sz w:val="16"/>
          </w:rPr>
          <w:t>Freedom in the World</w:t>
        </w:r>
      </w:hyperlink>
      <w:r w:rsidRPr="00AB679D">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6C4F77">
        <w:rPr>
          <w:rStyle w:val="StyleUnderline"/>
          <w:rFonts w:asciiTheme="minorHAnsi" w:hAnsiTheme="minorHAnsi" w:cstheme="minorHAnsi"/>
          <w:b/>
          <w:bCs/>
        </w:rPr>
        <w:t xml:space="preserve">Several developments in 2020 contributed to the United States’ current score. The </w:t>
      </w:r>
      <w:r w:rsidRPr="006C4F77">
        <w:rPr>
          <w:rStyle w:val="StyleUnderline"/>
          <w:rFonts w:asciiTheme="minorHAnsi" w:hAnsiTheme="minorHAnsi" w:cstheme="minorHAnsi"/>
          <w:b/>
          <w:bCs/>
        </w:rPr>
        <w:lastRenderedPageBreak/>
        <w:t>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AB679D">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6C4F77">
        <w:rPr>
          <w:rStyle w:val="StyleUnderline"/>
          <w:rFonts w:asciiTheme="minorHAnsi" w:hAnsiTheme="minorHAnsi" w:cstheme="minorHAnsi"/>
          <w:b/>
          <w:bCs/>
        </w:rPr>
        <w:t>“</w:t>
      </w:r>
      <w:r w:rsidRPr="006C4F77">
        <w:rPr>
          <w:rStyle w:val="StyleUnderline"/>
          <w:rFonts w:asciiTheme="minorHAnsi" w:hAnsiTheme="minorHAnsi" w:cstheme="minorHAnsi"/>
          <w:b/>
          <w:bCs/>
          <w:highlight w:val="green"/>
        </w:rPr>
        <w:t>Authoritarian powers</w:t>
      </w:r>
      <w:r w:rsidRPr="006C4F77">
        <w:rPr>
          <w:rStyle w:val="StyleUnderline"/>
          <w:rFonts w:asciiTheme="minorHAnsi" w:hAnsiTheme="minorHAnsi" w:cstheme="minorHAnsi"/>
          <w:b/>
          <w:bCs/>
        </w:rPr>
        <w:t xml:space="preserve">, especially China, </w:t>
      </w:r>
      <w:r w:rsidRPr="006C4F77">
        <w:rPr>
          <w:rStyle w:val="StyleUnderline"/>
          <w:rFonts w:asciiTheme="minorHAnsi" w:hAnsiTheme="minorHAnsi" w:cstheme="minorHAnsi"/>
          <w:b/>
          <w:bCs/>
          <w:highlight w:val="green"/>
        </w:rPr>
        <w:t>are advancing</w:t>
      </w:r>
      <w:r w:rsidRPr="006C4F77">
        <w:rPr>
          <w:rStyle w:val="StyleUnderline"/>
          <w:rFonts w:asciiTheme="minorHAnsi" w:hAnsiTheme="minorHAnsi" w:cstheme="minorHAnsi"/>
          <w:b/>
          <w:bCs/>
        </w:rPr>
        <w:t xml:space="preserve"> their </w:t>
      </w:r>
      <w:r w:rsidRPr="006C4F77">
        <w:rPr>
          <w:rStyle w:val="StyleUnderline"/>
          <w:rFonts w:asciiTheme="minorHAnsi" w:hAnsiTheme="minorHAnsi" w:cstheme="minorHAnsi"/>
          <w:b/>
          <w:bCs/>
          <w:highlight w:val="green"/>
        </w:rPr>
        <w:t>interests around the world, while democracies have been divided</w:t>
      </w:r>
      <w:r w:rsidRPr="006C4F77">
        <w:rPr>
          <w:rStyle w:val="StyleUnderline"/>
          <w:rFonts w:asciiTheme="minorHAnsi" w:hAnsiTheme="minorHAnsi" w:cstheme="minorHAnsi"/>
          <w:b/>
          <w:bCs/>
        </w:rPr>
        <w:t xml:space="preserve"> and consumed by internal problems. </w:t>
      </w:r>
      <w:r w:rsidRPr="00325BB3">
        <w:rPr>
          <w:rStyle w:val="StyleUnderline"/>
          <w:rFonts w:asciiTheme="minorHAnsi" w:hAnsiTheme="minorHAnsi" w:cstheme="minorHAnsi"/>
          <w:b/>
          <w:bCs/>
        </w:rPr>
        <w:t>For freedom to prevail</w:t>
      </w:r>
      <w:r w:rsidRPr="006C4F77">
        <w:rPr>
          <w:rStyle w:val="StyleUnderline"/>
          <w:rFonts w:asciiTheme="minorHAnsi" w:hAnsiTheme="minorHAnsi" w:cstheme="minorHAnsi"/>
          <w:b/>
          <w:bCs/>
        </w:rPr>
        <w:t xml:space="preserve"> on a global scale, </w:t>
      </w:r>
      <w:r w:rsidRPr="00325BB3">
        <w:rPr>
          <w:rStyle w:val="StyleUnderline"/>
          <w:rFonts w:asciiTheme="minorHAnsi" w:hAnsiTheme="minorHAnsi" w:cstheme="minorHAnsi"/>
          <w:b/>
          <w:bCs/>
        </w:rPr>
        <w:t>the U</w:t>
      </w:r>
      <w:r w:rsidRPr="006C4F77">
        <w:rPr>
          <w:rStyle w:val="StyleUnderline"/>
          <w:rFonts w:asciiTheme="minorHAnsi" w:hAnsiTheme="minorHAnsi" w:cstheme="minorHAnsi"/>
          <w:b/>
          <w:bCs/>
        </w:rPr>
        <w:t xml:space="preserve">nited </w:t>
      </w:r>
      <w:r w:rsidRPr="00325BB3">
        <w:rPr>
          <w:rStyle w:val="StyleUnderline"/>
          <w:rFonts w:asciiTheme="minorHAnsi" w:hAnsiTheme="minorHAnsi" w:cstheme="minorHAnsi"/>
          <w:b/>
          <w:bCs/>
        </w:rPr>
        <w:t>S</w:t>
      </w:r>
      <w:r w:rsidRPr="006C4F77">
        <w:rPr>
          <w:rStyle w:val="StyleUnderline"/>
          <w:rFonts w:asciiTheme="minorHAnsi" w:hAnsiTheme="minorHAnsi" w:cstheme="minorHAnsi"/>
          <w:b/>
          <w:bCs/>
        </w:rPr>
        <w:t xml:space="preserve">tates </w:t>
      </w:r>
      <w:r w:rsidRPr="00325BB3">
        <w:rPr>
          <w:rStyle w:val="StyleUnderline"/>
          <w:rFonts w:asciiTheme="minorHAnsi" w:hAnsiTheme="minorHAnsi" w:cstheme="minorHAnsi"/>
          <w:b/>
          <w:bCs/>
        </w:rPr>
        <w:t>and</w:t>
      </w:r>
      <w:r w:rsidRPr="006C4F77">
        <w:rPr>
          <w:rStyle w:val="StyleUnderline"/>
          <w:rFonts w:asciiTheme="minorHAnsi" w:hAnsiTheme="minorHAnsi" w:cstheme="minorHAnsi"/>
          <w:b/>
          <w:bCs/>
        </w:rPr>
        <w:t xml:space="preserve"> its </w:t>
      </w:r>
      <w:r w:rsidRPr="00325BB3">
        <w:rPr>
          <w:rStyle w:val="StyleUnderline"/>
          <w:rFonts w:asciiTheme="minorHAnsi" w:hAnsiTheme="minorHAnsi" w:cstheme="minorHAnsi"/>
          <w:b/>
          <w:bCs/>
        </w:rPr>
        <w:t>partners must band together</w:t>
      </w:r>
      <w:r w:rsidRPr="006C4F77">
        <w:rPr>
          <w:rStyle w:val="StyleUnderline"/>
          <w:rFonts w:asciiTheme="minorHAnsi" w:hAnsiTheme="minorHAnsi" w:cstheme="minorHAnsi"/>
          <w:b/>
          <w:bCs/>
        </w:rPr>
        <w:t xml:space="preserve"> and work harder </w:t>
      </w:r>
      <w:r w:rsidRPr="00325BB3">
        <w:rPr>
          <w:rStyle w:val="StyleUnderline"/>
          <w:rFonts w:asciiTheme="minorHAnsi" w:hAnsiTheme="minorHAnsi" w:cstheme="minorHAnsi"/>
          <w:b/>
          <w:bCs/>
        </w:rPr>
        <w:t>to strengthen democracy at home and abroad.</w:t>
      </w:r>
      <w:r w:rsidRPr="006C4F77">
        <w:rPr>
          <w:rStyle w:val="StyleUnderline"/>
          <w:rFonts w:asciiTheme="minorHAnsi" w:hAnsiTheme="minorHAnsi" w:cstheme="minorHAnsi"/>
          <w:b/>
          <w:bCs/>
        </w:rPr>
        <w:t xml:space="preserve"> President </w:t>
      </w:r>
      <w:r w:rsidRPr="00706527">
        <w:rPr>
          <w:rStyle w:val="StyleUnderline"/>
          <w:rFonts w:asciiTheme="minorHAnsi" w:hAnsiTheme="minorHAnsi" w:cstheme="minorHAnsi"/>
          <w:b/>
          <w:bCs/>
        </w:rPr>
        <w:t>Biden</w:t>
      </w:r>
      <w:r w:rsidRPr="006C4F77">
        <w:rPr>
          <w:rStyle w:val="StyleUnderline"/>
          <w:rFonts w:asciiTheme="minorHAnsi" w:hAnsiTheme="minorHAnsi" w:cstheme="minorHAnsi"/>
          <w:b/>
          <w:bCs/>
        </w:rPr>
        <w:t xml:space="preserve"> has </w:t>
      </w:r>
      <w:r w:rsidRPr="00706527">
        <w:rPr>
          <w:rStyle w:val="StyleUnderline"/>
          <w:rFonts w:asciiTheme="minorHAnsi" w:hAnsiTheme="minorHAnsi" w:cstheme="minorHAnsi"/>
          <w:b/>
          <w:bCs/>
        </w:rPr>
        <w:t>pledged to restore America’s international role</w:t>
      </w:r>
      <w:r w:rsidRPr="006C4F77">
        <w:rPr>
          <w:rStyle w:val="StyleUnderline"/>
          <w:rFonts w:asciiTheme="minorHAnsi" w:hAnsiTheme="minorHAnsi" w:cstheme="minorHAnsi"/>
          <w:b/>
          <w:bCs/>
        </w:rPr>
        <w:t xml:space="preserve"> as a leading supporter of democracy and human rights, </w:t>
      </w:r>
      <w:r w:rsidRPr="00706527">
        <w:rPr>
          <w:rStyle w:val="StyleUnderline"/>
          <w:rFonts w:asciiTheme="minorHAnsi" w:hAnsiTheme="minorHAnsi" w:cstheme="minorHAnsi"/>
          <w:b/>
          <w:bCs/>
        </w:rPr>
        <w:t>but to rebuild</w:t>
      </w:r>
      <w:r w:rsidRPr="006C4F77">
        <w:rPr>
          <w:rStyle w:val="StyleUnderline"/>
          <w:rFonts w:asciiTheme="minorHAnsi" w:hAnsiTheme="minorHAnsi" w:cstheme="minorHAnsi"/>
          <w:b/>
          <w:bCs/>
        </w:rPr>
        <w:t xml:space="preserve"> its leadership </w:t>
      </w:r>
      <w:r w:rsidRPr="00706527">
        <w:rPr>
          <w:rStyle w:val="StyleUnderline"/>
          <w:rFonts w:asciiTheme="minorHAnsi" w:hAnsiTheme="minorHAnsi" w:cstheme="minorHAnsi"/>
          <w:b/>
          <w:bCs/>
        </w:rPr>
        <w:t>credentials, the country must</w:t>
      </w:r>
      <w:r w:rsidRPr="006C4F77">
        <w:rPr>
          <w:rStyle w:val="StyleUnderline"/>
          <w:rFonts w:asciiTheme="minorHAnsi" w:hAnsiTheme="minorHAnsi" w:cstheme="minorHAnsi"/>
          <w:b/>
          <w:bCs/>
        </w:rPr>
        <w:t xml:space="preserve"> simultaneously </w:t>
      </w:r>
      <w:r w:rsidRPr="00706527">
        <w:rPr>
          <w:rStyle w:val="StyleUnderline"/>
          <w:rFonts w:asciiTheme="minorHAnsi" w:hAnsiTheme="minorHAnsi" w:cstheme="minorHAnsi"/>
          <w:b/>
          <w:bCs/>
        </w:rPr>
        <w:t>address the weaknesses within its own political system</w:t>
      </w:r>
      <w:r w:rsidRPr="006C4F77">
        <w:rPr>
          <w:rStyle w:val="StyleUnderline"/>
          <w:rFonts w:asciiTheme="minorHAnsi" w:hAnsiTheme="minorHAnsi" w:cstheme="minorHAnsi"/>
          <w:b/>
          <w:bCs/>
        </w:rPr>
        <w:t>.”</w:t>
      </w:r>
      <w:r w:rsidRPr="00AB679D">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AB679D">
        <w:rPr>
          <w:rFonts w:asciiTheme="minorHAnsi" w:hAnsiTheme="minorHAnsi" w:cstheme="minorHAnsi"/>
          <w:b/>
          <w:bCs/>
          <w:sz w:val="16"/>
        </w:rPr>
        <w:t>The effects of COVID-19</w:t>
      </w:r>
      <w:r w:rsidRPr="00AB679D">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AB679D">
        <w:rPr>
          <w:rFonts w:asciiTheme="minorHAnsi" w:hAnsiTheme="minorHAnsi" w:cstheme="minorHAnsi"/>
          <w:b/>
          <w:bCs/>
          <w:sz w:val="16"/>
        </w:rPr>
        <w:t>The resilience of democracy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Despite the many losses for freedom recorded by </w:t>
      </w:r>
      <w:hyperlink r:id="rId16" w:history="1">
        <w:r w:rsidRPr="00AB679D">
          <w:rPr>
            <w:rStyle w:val="StyleUnderline"/>
            <w:rFonts w:asciiTheme="minorHAnsi" w:hAnsiTheme="minorHAnsi" w:cstheme="minorHAnsi"/>
          </w:rPr>
          <w:t>Freedom in the World</w:t>
        </w:r>
      </w:hyperlink>
      <w:r w:rsidRPr="006C4F77">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p>
    <w:p w14:paraId="0E5110B7" w14:textId="77777777" w:rsidR="004D35DC" w:rsidRDefault="004D35DC" w:rsidP="004D35DC">
      <w:pPr>
        <w:pStyle w:val="Heading4"/>
      </w:pPr>
      <w:r>
        <w:t xml:space="preserve">India is in a democracy crisis now which has caused the second wave. </w:t>
      </w:r>
    </w:p>
    <w:p w14:paraId="56FAF5F3" w14:textId="77777777" w:rsidR="004D35DC" w:rsidRDefault="004D35DC" w:rsidP="004D35DC">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17"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2ACEEC7E" w14:textId="58F730B6" w:rsidR="004D35DC" w:rsidRPr="00343931" w:rsidRDefault="004D35DC" w:rsidP="004D35DC">
      <w:pPr>
        <w:rPr>
          <w:sz w:val="10"/>
        </w:rPr>
      </w:pPr>
      <w:r w:rsidRPr="00AD2F80">
        <w:rPr>
          <w:sz w:val="10"/>
        </w:rPr>
        <w:t>On Thursday, the White House announced that it is deploying </w:t>
      </w:r>
      <w:hyperlink r:id="rId18"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19"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20"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21" w:history="1">
        <w:r w:rsidRPr="00AD2F80">
          <w:rPr>
            <w:rStyle w:val="Hyperlink"/>
            <w:sz w:val="10"/>
          </w:rPr>
          <w:t>Leading political science theories</w:t>
        </w:r>
      </w:hyperlink>
      <w:r w:rsidRPr="00AD2F80">
        <w:rPr>
          <w:sz w:val="10"/>
        </w:rPr>
        <w:t> argued these conditions made India </w:t>
      </w:r>
      <w:hyperlink r:id="rId22" w:history="1">
        <w:r w:rsidRPr="00AD2F80">
          <w:rPr>
            <w:rStyle w:val="Hyperlink"/>
            <w:sz w:val="10"/>
          </w:rPr>
          <w:t>infertile terrain</w:t>
        </w:r>
      </w:hyperlink>
      <w:r w:rsidRPr="00AD2F80">
        <w:rPr>
          <w:sz w:val="10"/>
        </w:rPr>
        <w:t> for democracy. Yet in 1947, India instituted a democratic government and, with the exception of </w:t>
      </w:r>
      <w:hyperlink r:id="rId23"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4"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25"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AD2F80">
        <w:rPr>
          <w:rFonts w:asciiTheme="minorHAnsi" w:hAnsiTheme="minorHAnsi" w:cstheme="minorHAnsi"/>
          <w:b/>
          <w:bCs/>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w:t>
      </w:r>
      <w:r w:rsidRPr="00AD2F80">
        <w:rPr>
          <w:sz w:val="10"/>
        </w:rPr>
        <w:lastRenderedPageBreak/>
        <w:t xml:space="preserve">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26"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27"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8"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9" w:history="1">
        <w:r w:rsidRPr="00AD2F80">
          <w:rPr>
            <w:rStyle w:val="Hyperlink"/>
            <w:sz w:val="10"/>
          </w:rPr>
          <w:t>protected</w:t>
        </w:r>
      </w:hyperlink>
      <w:r w:rsidRPr="00AD2F80">
        <w:rPr>
          <w:sz w:val="10"/>
        </w:rPr>
        <w:t xml:space="preserve"> and supported. </w:t>
      </w:r>
      <w:hyperlink r:id="rId30"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31"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32"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33"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4"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5"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6"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7"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8"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9"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40"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41"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42" w:history="1">
        <w:r w:rsidRPr="00AD2F80">
          <w:rPr>
            <w:rStyle w:val="Hyperlink"/>
            <w:sz w:val="10"/>
          </w:rPr>
          <w:t>exclusionary Hindu nationalism</w:t>
        </w:r>
      </w:hyperlink>
      <w:r w:rsidRPr="00AD2F80">
        <w:rPr>
          <w:sz w:val="10"/>
        </w:rPr>
        <w:t> deviates from that history. Muzzling free speech has been </w:t>
      </w:r>
      <w:hyperlink r:id="rId43"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44"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5"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5F5363AE" w14:textId="77777777" w:rsidR="004D35DC" w:rsidRPr="00AB679D" w:rsidRDefault="004D35DC" w:rsidP="004D35DC">
      <w:pPr>
        <w:pStyle w:val="Heading4"/>
        <w:rPr>
          <w:rFonts w:asciiTheme="minorHAnsi" w:hAnsiTheme="minorHAnsi" w:cstheme="minorHAnsi"/>
        </w:rPr>
      </w:pPr>
      <w:r>
        <w:rPr>
          <w:rFonts w:asciiTheme="minorHAnsi" w:hAnsiTheme="minorHAnsi" w:cstheme="minorHAnsi"/>
        </w:rPr>
        <w:t xml:space="preserve">The second wave and </w:t>
      </w:r>
      <w:r w:rsidRPr="001C23AD">
        <w:rPr>
          <w:rFonts w:asciiTheme="minorHAnsi" w:hAnsiTheme="minorHAnsi" w:cstheme="minorHAnsi"/>
          <w:u w:val="single"/>
        </w:rPr>
        <w:t>lack of</w:t>
      </w:r>
      <w:r>
        <w:rPr>
          <w:rFonts w:asciiTheme="minorHAnsi" w:hAnsiTheme="minorHAnsi" w:cstheme="minorHAnsi"/>
          <w:u w:val="single"/>
        </w:rPr>
        <w:t xml:space="preserve"> journalistic freedom</w:t>
      </w:r>
      <w:r>
        <w:rPr>
          <w:rFonts w:asciiTheme="minorHAnsi" w:hAnsiTheme="minorHAnsi" w:cstheme="minorHAnsi"/>
        </w:rPr>
        <w:t xml:space="preserve"> revives IndoPak escalation. </w:t>
      </w:r>
    </w:p>
    <w:p w14:paraId="1D23F61C" w14:textId="77777777" w:rsidR="004D35DC" w:rsidRPr="00AB679D" w:rsidRDefault="004D35DC" w:rsidP="004D35DC">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46"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6D5CE3BA" w14:textId="583DE140" w:rsidR="004D35DC" w:rsidRPr="00343931" w:rsidRDefault="004D35DC" w:rsidP="004D35DC">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1F9958B9" w14:textId="77777777" w:rsidR="004D35DC" w:rsidRPr="00AB679D" w:rsidRDefault="004D35DC" w:rsidP="004D35DC">
      <w:pPr>
        <w:pStyle w:val="Heading4"/>
        <w:rPr>
          <w:rFonts w:asciiTheme="minorHAnsi" w:hAnsiTheme="minorHAnsi" w:cstheme="minorHAnsi"/>
        </w:rPr>
      </w:pPr>
      <w:r>
        <w:rPr>
          <w:rFonts w:asciiTheme="minorHAnsi" w:hAnsiTheme="minorHAnsi" w:cstheme="minorHAnsi"/>
        </w:rPr>
        <w:lastRenderedPageBreak/>
        <w:t>Extinction – first strike and fallout blocks the sun</w:t>
      </w:r>
    </w:p>
    <w:p w14:paraId="58ED7850" w14:textId="77777777" w:rsidR="004D35DC" w:rsidRPr="00AB679D" w:rsidRDefault="004D35DC" w:rsidP="004D35DC">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7"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512F2CA1" w14:textId="0A0C1ED3" w:rsidR="004D35DC" w:rsidRPr="00AF6484" w:rsidRDefault="004D35DC" w:rsidP="004D35DC">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41F8FF49" w14:textId="77777777" w:rsidR="00151DED" w:rsidRDefault="00151DED" w:rsidP="00151DED">
      <w:pPr>
        <w:pStyle w:val="Heading4"/>
      </w:pPr>
      <w:r>
        <w:lastRenderedPageBreak/>
        <w:t xml:space="preserve">Democracies are key to solving climate change – data, empirics, metastudies, etc. </w:t>
      </w:r>
    </w:p>
    <w:p w14:paraId="08666F29" w14:textId="77777777" w:rsidR="00151DED" w:rsidRPr="00073BE1" w:rsidRDefault="00151DED" w:rsidP="00151DED">
      <w:r w:rsidRPr="00073BE1">
        <w:rPr>
          <w:rStyle w:val="Heading4Char"/>
        </w:rPr>
        <w:t>Looney 16</w:t>
      </w:r>
      <w:r>
        <w:t xml:space="preserve"> </w:t>
      </w:r>
      <w:r w:rsidRPr="00073BE1">
        <w:rPr>
          <w:sz w:val="18"/>
          <w:szCs w:val="18"/>
        </w:rPr>
        <w:t>[</w:t>
      </w:r>
      <w:hyperlink r:id="rId48" w:history="1">
        <w:r w:rsidRPr="00073BE1">
          <w:rPr>
            <w:rStyle w:val="Hyperlink"/>
            <w:sz w:val="18"/>
            <w:szCs w:val="18"/>
          </w:rPr>
          <w:t>Robert Looney</w:t>
        </w:r>
      </w:hyperlink>
      <w:r w:rsidRPr="00073BE1">
        <w:rPr>
          <w:sz w:val="18"/>
          <w:szCs w:val="18"/>
        </w:rPr>
        <w:t xml:space="preserve">, JUNE 1, 2016, “Democracy Is the Answer to Climate Change”, </w:t>
      </w:r>
      <w:hyperlink r:id="rId49" w:history="1">
        <w:r w:rsidRPr="00073BE1">
          <w:rPr>
            <w:rStyle w:val="Hyperlink"/>
            <w:sz w:val="18"/>
            <w:szCs w:val="18"/>
          </w:rPr>
          <w:t>https://foreignpolicy.com/2016/06/01/democracy-is-the-answer-to-climate-change //</w:t>
        </w:r>
      </w:hyperlink>
      <w:r w:rsidRPr="00073BE1">
        <w:rPr>
          <w:sz w:val="18"/>
          <w:szCs w:val="18"/>
        </w:rPr>
        <w:t xml:space="preserve"> JB]</w:t>
      </w:r>
    </w:p>
    <w:p w14:paraId="5CC330FD" w14:textId="77777777" w:rsidR="00151DED" w:rsidRPr="00073BE1" w:rsidRDefault="00151DED" w:rsidP="00151DED">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473B437C" w14:textId="77777777" w:rsidR="00151DED" w:rsidRPr="00073BE1" w:rsidRDefault="00151DED" w:rsidP="00151DED">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50"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51"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4798C343" w14:textId="77777777" w:rsidR="00151DED" w:rsidRPr="00073BE1" w:rsidRDefault="00151DED" w:rsidP="00151DED">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4A87CBAA" w14:textId="77777777" w:rsidR="00151DED" w:rsidRPr="00073BE1" w:rsidRDefault="00151DED" w:rsidP="00151DED">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569D08EE" w14:textId="77777777" w:rsidR="00151DED" w:rsidRPr="00073BE1" w:rsidRDefault="00151DED" w:rsidP="00151DED">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616C79EF" w14:textId="77777777" w:rsidR="00151DED" w:rsidRPr="00073BE1" w:rsidRDefault="00151DED" w:rsidP="00151DED">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198EC01C" w14:textId="77777777" w:rsidR="00151DED" w:rsidRPr="00073BE1" w:rsidRDefault="00151DED" w:rsidP="00151DED">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2"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3" w:history="1">
        <w:r w:rsidRPr="00073BE1">
          <w:rPr>
            <w:rStyle w:val="Hyperlink"/>
            <w:sz w:val="16"/>
            <w:szCs w:val="16"/>
          </w:rPr>
          <w:t>shrinking</w:t>
        </w:r>
      </w:hyperlink>
      <w:r w:rsidRPr="00073BE1">
        <w:rPr>
          <w:sz w:val="16"/>
          <w:szCs w:val="16"/>
        </w:rPr>
        <w:t>.</w:t>
      </w:r>
    </w:p>
    <w:p w14:paraId="146CB66F" w14:textId="77777777" w:rsidR="00151DED" w:rsidRPr="00073BE1" w:rsidRDefault="00151DED" w:rsidP="00151DED">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4" w:history="1">
        <w:r w:rsidRPr="00073BE1">
          <w:rPr>
            <w:rStyle w:val="Hyperlink"/>
            <w:sz w:val="16"/>
            <w:szCs w:val="16"/>
          </w:rPr>
          <w:t>British Columbia</w:t>
        </w:r>
      </w:hyperlink>
      <w:r w:rsidRPr="00073BE1">
        <w:rPr>
          <w:sz w:val="16"/>
          <w:szCs w:val="16"/>
        </w:rPr>
        <w:t> has imposed a carbon tax, </w:t>
      </w:r>
      <w:hyperlink r:id="rId55" w:history="1">
        <w:r w:rsidRPr="00073BE1">
          <w:rPr>
            <w:rStyle w:val="Hyperlink"/>
            <w:sz w:val="16"/>
            <w:szCs w:val="16"/>
          </w:rPr>
          <w:t>California</w:t>
        </w:r>
      </w:hyperlink>
      <w:r w:rsidRPr="00073BE1">
        <w:rPr>
          <w:sz w:val="16"/>
          <w:szCs w:val="16"/>
        </w:rPr>
        <w:t> has initiated a cap-and-trade carbon plan, and </w:t>
      </w:r>
      <w:hyperlink r:id="rId56"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299F8602" w14:textId="77777777" w:rsidR="00151DED" w:rsidRDefault="00151DED" w:rsidP="00151DED">
      <w:pPr>
        <w:rPr>
          <w:sz w:val="16"/>
        </w:rPr>
      </w:pPr>
      <w:r w:rsidRPr="00073BE1">
        <w:rPr>
          <w:sz w:val="16"/>
        </w:rPr>
        <w:lastRenderedPageBreak/>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7"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58"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59"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67E4D1B7" w14:textId="77777777" w:rsidR="00151DED" w:rsidRPr="004C0DE1" w:rsidRDefault="00151DED" w:rsidP="00151DED">
      <w:pPr>
        <w:pStyle w:val="Heading4"/>
      </w:pPr>
      <w:r>
        <w:t>Extinction</w:t>
      </w:r>
    </w:p>
    <w:p w14:paraId="504E5543" w14:textId="77777777" w:rsidR="00151DED" w:rsidRPr="00DB16C2" w:rsidRDefault="00151DED" w:rsidP="00151DED">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60"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6829C7E0" w14:textId="77777777" w:rsidR="00151DED" w:rsidRPr="00073BE1" w:rsidRDefault="00151DED" w:rsidP="00151DE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6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6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63"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64"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25E5C2BB" w14:textId="77777777" w:rsidR="00151DED" w:rsidRDefault="00151DED" w:rsidP="00151DED">
      <w:pPr>
        <w:pStyle w:val="Heading3"/>
      </w:pPr>
      <w:r>
        <w:lastRenderedPageBreak/>
        <w:t>1AC – Solvency</w:t>
      </w:r>
    </w:p>
    <w:p w14:paraId="7A6C380D" w14:textId="77777777" w:rsidR="00151DED" w:rsidRDefault="00151DED" w:rsidP="00151DED">
      <w:pPr>
        <w:pStyle w:val="Heading4"/>
      </w:pPr>
      <w:r>
        <w:t xml:space="preserve">Thus the advocacy – Resolved: The member nations of the World Trade Organization ought to reduce intellectual property protections for medicines. </w:t>
      </w:r>
    </w:p>
    <w:p w14:paraId="24AF4CCD" w14:textId="77777777" w:rsidR="00151DED" w:rsidRPr="00AB679D" w:rsidRDefault="00151DED" w:rsidP="00151DED">
      <w:pPr>
        <w:pStyle w:val="Heading4"/>
        <w:rPr>
          <w:rFonts w:asciiTheme="minorHAnsi" w:hAnsiTheme="minorHAnsi" w:cstheme="minorHAnsi"/>
        </w:rPr>
      </w:pPr>
      <w:r w:rsidRPr="00AB679D">
        <w:rPr>
          <w:rFonts w:asciiTheme="minorHAnsi" w:hAnsiTheme="minorHAnsi" w:cstheme="minorHAnsi"/>
        </w:rPr>
        <w:t>The plan solves – reducing IP for medicine is consistent with democratic ideals, builds revolutionary movement against neoliberalism, and provides reparations to Global South</w:t>
      </w:r>
    </w:p>
    <w:p w14:paraId="74221489" w14:textId="77777777" w:rsidR="00151DED" w:rsidRPr="00AB679D" w:rsidRDefault="00151DED" w:rsidP="00151DED">
      <w:pPr>
        <w:rPr>
          <w:rFonts w:asciiTheme="minorHAnsi" w:hAnsiTheme="minorHAnsi" w:cstheme="minorHAnsi"/>
          <w:sz w:val="18"/>
          <w:szCs w:val="18"/>
        </w:rPr>
      </w:pPr>
      <w:r w:rsidRPr="00AB679D">
        <w:rPr>
          <w:rFonts w:asciiTheme="minorHAnsi" w:hAnsiTheme="minorHAnsi" w:cstheme="minorHAnsi"/>
          <w:sz w:val="18"/>
          <w:szCs w:val="18"/>
        </w:rPr>
        <w:t xml:space="preserve">[Thomas </w:t>
      </w:r>
      <w:r w:rsidRPr="00AB679D">
        <w:rPr>
          <w:rFonts w:asciiTheme="minorHAnsi" w:hAnsiTheme="minorHAnsi" w:cstheme="minorHAnsi"/>
          <w:b/>
          <w:bCs/>
          <w:sz w:val="26"/>
          <w:szCs w:val="26"/>
        </w:rPr>
        <w:t>Hanna</w:t>
      </w:r>
      <w:r w:rsidRPr="00AB679D">
        <w:rPr>
          <w:rFonts w:asciiTheme="minorHAnsi" w:hAnsiTheme="minorHAnsi" w:cstheme="minorHAnsi"/>
          <w:sz w:val="18"/>
          <w:szCs w:val="18"/>
        </w:rPr>
        <w:t>, 9-21-20</w:t>
      </w:r>
      <w:r w:rsidRPr="00AB679D">
        <w:rPr>
          <w:rFonts w:asciiTheme="minorHAnsi" w:hAnsiTheme="minorHAnsi" w:cstheme="minorHAnsi"/>
          <w:b/>
          <w:bCs/>
          <w:sz w:val="26"/>
          <w:szCs w:val="26"/>
        </w:rPr>
        <w:t>20</w:t>
      </w:r>
      <w:r w:rsidRPr="00AB679D">
        <w:rPr>
          <w:rFonts w:asciiTheme="minorHAnsi" w:hAnsiTheme="minorHAnsi" w:cstheme="minorHAnsi"/>
          <w:sz w:val="18"/>
          <w:szCs w:val="18"/>
        </w:rPr>
        <w:t xml:space="preserve">, "Democratizing knowledge: Transforming intellectual property and research and development," Democracy Collaborative, </w:t>
      </w:r>
      <w:hyperlink r:id="rId65" w:history="1">
        <w:r w:rsidRPr="00AB679D">
          <w:rPr>
            <w:rStyle w:val="Hyperlink"/>
            <w:rFonts w:asciiTheme="minorHAnsi" w:hAnsiTheme="minorHAnsi" w:cstheme="minorHAnsi"/>
            <w:sz w:val="18"/>
            <w:szCs w:val="18"/>
          </w:rPr>
          <w:t>https://democracycollaborative.org/learn/publication/democratizing-knowledge-transforming-intellectual-property-and-research-and //</w:t>
        </w:r>
      </w:hyperlink>
      <w:r w:rsidRPr="00AB679D">
        <w:rPr>
          <w:rFonts w:asciiTheme="minorHAnsi" w:hAnsiTheme="minorHAnsi" w:cstheme="minorHAnsi"/>
          <w:sz w:val="18"/>
          <w:szCs w:val="18"/>
        </w:rPr>
        <w:t xml:space="preserve"> JB]</w:t>
      </w:r>
    </w:p>
    <w:p w14:paraId="5A7AB139" w14:textId="77777777" w:rsidR="00151DED" w:rsidRPr="00AB679D" w:rsidRDefault="00151DED" w:rsidP="00151DED">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Link turns cap Ks and setcol, read unhighlighted part</w:t>
      </w:r>
    </w:p>
    <w:p w14:paraId="2FEDAF73" w14:textId="77777777" w:rsidR="00151DED" w:rsidRDefault="00151DED" w:rsidP="00151DED">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4C709D27" w14:textId="77777777" w:rsidR="00151DED" w:rsidRPr="00AB679D" w:rsidRDefault="00151DED" w:rsidP="00151DED">
      <w:pPr>
        <w:pStyle w:val="ListParagraph"/>
        <w:numPr>
          <w:ilvl w:val="0"/>
          <w:numId w:val="15"/>
        </w:numPr>
        <w:rPr>
          <w:rFonts w:asciiTheme="minorHAnsi" w:hAnsiTheme="minorHAnsi" w:cstheme="minorHAnsi"/>
          <w:sz w:val="18"/>
          <w:szCs w:val="18"/>
        </w:rPr>
      </w:pPr>
      <w:r>
        <w:rPr>
          <w:rFonts w:asciiTheme="minorHAnsi" w:hAnsiTheme="minorHAnsi" w:cstheme="minorHAnsi"/>
          <w:sz w:val="18"/>
          <w:szCs w:val="18"/>
        </w:rPr>
        <w:t>Specs patents</w:t>
      </w:r>
    </w:p>
    <w:p w14:paraId="79432D3D" w14:textId="212B88C1" w:rsidR="004D35DC" w:rsidRDefault="004D35DC" w:rsidP="00151DED">
      <w:pPr>
        <w:rPr>
          <w:rFonts w:asciiTheme="minorHAnsi" w:hAnsiTheme="minorHAnsi" w:cstheme="minorHAnsi"/>
          <w:b/>
          <w:bCs/>
          <w:u w:val="single"/>
        </w:rPr>
      </w:pPr>
      <w:r w:rsidRPr="00011E59">
        <w:rPr>
          <w:rFonts w:asciiTheme="minorHAnsi" w:hAnsiTheme="minorHAnsi" w:cstheme="minorHAnsi"/>
          <w:b/>
          <w:bCs/>
          <w:u w:val="single"/>
        </w:rPr>
        <w:t>As countries grapple with</w:t>
      </w:r>
      <w:r w:rsidRPr="004D35DC">
        <w:rPr>
          <w:rFonts w:asciiTheme="minorHAnsi" w:hAnsiTheme="minorHAnsi" w:cstheme="minorHAnsi"/>
          <w:sz w:val="16"/>
        </w:rPr>
        <w:t xml:space="preserve"> the devastating </w:t>
      </w:r>
      <w:r w:rsidRPr="00011E59">
        <w:rPr>
          <w:rFonts w:asciiTheme="minorHAnsi" w:hAnsiTheme="minorHAnsi" w:cstheme="minorHAnsi"/>
          <w:b/>
          <w:bCs/>
          <w:u w:val="single"/>
        </w:rPr>
        <w:t>challenges of COVID-19</w:t>
      </w:r>
      <w:r w:rsidRPr="004D35DC">
        <w:rPr>
          <w:rFonts w:asciiTheme="minorHAnsi" w:hAnsiTheme="minorHAnsi" w:cstheme="minorHAnsi"/>
          <w:sz w:val="16"/>
        </w:rPr>
        <w:t xml:space="preserve"> and </w:t>
      </w:r>
      <w:r w:rsidRPr="00011E59">
        <w:rPr>
          <w:rFonts w:asciiTheme="minorHAnsi" w:hAnsiTheme="minorHAnsi" w:cstheme="minorHAnsi"/>
          <w:b/>
          <w:bCs/>
          <w:u w:val="single"/>
        </w:rPr>
        <w:t>we</w:t>
      </w:r>
      <w:r w:rsidRPr="004D35DC">
        <w:rPr>
          <w:rFonts w:asciiTheme="minorHAnsi" w:hAnsiTheme="minorHAnsi" w:cstheme="minorHAnsi"/>
          <w:sz w:val="16"/>
        </w:rPr>
        <w:t xml:space="preserve">, hopefully, </w:t>
      </w:r>
      <w:r w:rsidRPr="00011E59">
        <w:rPr>
          <w:rFonts w:asciiTheme="minorHAnsi" w:hAnsiTheme="minorHAnsi" w:cstheme="minorHAnsi"/>
          <w:b/>
          <w:bCs/>
          <w:u w:val="single"/>
        </w:rPr>
        <w:t>move closer towards</w:t>
      </w:r>
      <w:r w:rsidRPr="004D35DC">
        <w:rPr>
          <w:rFonts w:asciiTheme="minorHAnsi" w:hAnsiTheme="minorHAnsi" w:cstheme="minorHAnsi"/>
          <w:sz w:val="16"/>
        </w:rPr>
        <w:t xml:space="preserve"> the </w:t>
      </w:r>
      <w:r w:rsidRPr="00011E59">
        <w:rPr>
          <w:rFonts w:asciiTheme="minorHAnsi" w:hAnsiTheme="minorHAnsi" w:cstheme="minorHAnsi"/>
          <w:b/>
          <w:bCs/>
          <w:u w:val="single"/>
        </w:rPr>
        <w:t>development of a vaccine, the injustices and insufficiencies of the</w:t>
      </w:r>
      <w:r w:rsidRPr="00AB679D">
        <w:rPr>
          <w:rFonts w:asciiTheme="minorHAnsi" w:hAnsiTheme="minorHAnsi" w:cstheme="minorHAnsi"/>
          <w:b/>
          <w:bCs/>
          <w:u w:val="single"/>
        </w:rPr>
        <w:t xml:space="preserve"> </w:t>
      </w:r>
      <w:r w:rsidRPr="00011E59">
        <w:rPr>
          <w:rFonts w:asciiTheme="minorHAnsi" w:hAnsiTheme="minorHAnsi" w:cstheme="minorHAnsi"/>
          <w:b/>
          <w:bCs/>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w:t>
      </w:r>
      <w:r w:rsidRPr="00011E59">
        <w:rPr>
          <w:rFonts w:asciiTheme="minorHAnsi" w:hAnsiTheme="minorHAnsi" w:cstheme="minorHAnsi"/>
          <w:b/>
          <w:bCs/>
          <w:u w:val="single"/>
        </w:rPr>
        <w:t>and R&amp;D are</w:t>
      </w:r>
      <w:r w:rsidRPr="00AB679D">
        <w:rPr>
          <w:rFonts w:asciiTheme="minorHAnsi" w:hAnsiTheme="minorHAnsi" w:cstheme="minorHAnsi"/>
          <w:b/>
          <w:bCs/>
          <w:u w:val="single"/>
        </w:rPr>
        <w:t xml:space="preserve"> becoming increasingly </w:t>
      </w:r>
      <w:r w:rsidRPr="00011E59">
        <w:rPr>
          <w:rFonts w:asciiTheme="minorHAnsi" w:hAnsiTheme="minorHAnsi" w:cstheme="minorHAnsi"/>
          <w:b/>
          <w:bCs/>
          <w:u w:val="single"/>
        </w:rPr>
        <w:t>apparent</w:t>
      </w:r>
      <w:r w:rsidRPr="00AB679D">
        <w:rPr>
          <w:rFonts w:asciiTheme="minorHAnsi" w:hAnsiTheme="minorHAnsi" w:cstheme="minorHAnsi"/>
          <w:b/>
          <w:bCs/>
          <w:u w:val="single"/>
        </w:rPr>
        <w:t xml:space="preserve">. It is imperative that </w:t>
      </w:r>
      <w:r w:rsidRPr="00011E59">
        <w:rPr>
          <w:rFonts w:asciiTheme="minorHAnsi" w:hAnsiTheme="minorHAnsi" w:cstheme="minorHAnsi"/>
          <w:b/>
          <w:bCs/>
          <w:u w:val="single"/>
        </w:rPr>
        <w:t>we</w:t>
      </w:r>
      <w:r w:rsidRPr="00AB679D">
        <w:rPr>
          <w:rFonts w:asciiTheme="minorHAnsi" w:hAnsiTheme="minorHAnsi" w:cstheme="minorHAnsi"/>
          <w:b/>
          <w:bCs/>
          <w:u w:val="single"/>
        </w:rPr>
        <w:t xml:space="preserve"> quickly </w:t>
      </w:r>
      <w:r w:rsidRPr="00011E59">
        <w:rPr>
          <w:rFonts w:asciiTheme="minorHAnsi" w:hAnsiTheme="minorHAnsi" w:cstheme="minorHAnsi"/>
          <w:b/>
          <w:bCs/>
          <w:u w:val="single"/>
        </w:rPr>
        <w:t>move away from</w:t>
      </w:r>
      <w:r w:rsidRPr="00AB679D">
        <w:rPr>
          <w:rFonts w:asciiTheme="minorHAnsi" w:hAnsiTheme="minorHAnsi" w:cstheme="minorHAnsi"/>
          <w:b/>
          <w:bCs/>
          <w:u w:val="single"/>
        </w:rPr>
        <w:t xml:space="preserve"> the </w:t>
      </w:r>
      <w:r w:rsidRPr="00011E59">
        <w:rPr>
          <w:rFonts w:asciiTheme="minorHAnsi" w:hAnsiTheme="minorHAnsi" w:cstheme="minorHAnsi"/>
          <w:b/>
          <w:bCs/>
          <w:u w:val="single"/>
        </w:rPr>
        <w:t xml:space="preserve">current system that </w:t>
      </w:r>
      <w:r w:rsidRPr="00AB679D">
        <w:rPr>
          <w:rFonts w:asciiTheme="minorHAnsi" w:hAnsiTheme="minorHAnsi" w:cstheme="minorHAnsi"/>
          <w:b/>
          <w:bCs/>
          <w:highlight w:val="green"/>
          <w:u w:val="single"/>
        </w:rPr>
        <w:t xml:space="preserve">prioritizes </w:t>
      </w:r>
      <w:r w:rsidRPr="00011E59">
        <w:rPr>
          <w:rFonts w:asciiTheme="minorHAnsi" w:hAnsiTheme="minorHAnsi" w:cstheme="minorHAnsi"/>
          <w:b/>
          <w:bCs/>
          <w:u w:val="single"/>
        </w:rPr>
        <w:t xml:space="preserve">corporate </w:t>
      </w:r>
      <w:r w:rsidRPr="00AB679D">
        <w:rPr>
          <w:rFonts w:asciiTheme="minorHAnsi" w:hAnsiTheme="minorHAnsi" w:cstheme="minorHAnsi"/>
          <w:b/>
          <w:bCs/>
          <w:highlight w:val="green"/>
          <w:u w:val="single"/>
        </w:rPr>
        <w:t>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 xml:space="preserve">to </w:t>
      </w:r>
      <w:r w:rsidRPr="00011E59">
        <w:rPr>
          <w:rFonts w:asciiTheme="minorHAnsi" w:hAnsiTheme="minorHAnsi" w:cstheme="minorHAnsi"/>
          <w:b/>
          <w:bCs/>
          <w:u w:val="single"/>
        </w:rPr>
        <w:t>one that values</w:t>
      </w:r>
      <w:r w:rsidRPr="00AB679D">
        <w:rPr>
          <w:rFonts w:asciiTheme="minorHAnsi" w:hAnsiTheme="minorHAnsi" w:cstheme="minorHAnsi"/>
          <w:b/>
          <w:bCs/>
          <w:u w:val="single"/>
        </w:rPr>
        <w:t xml:space="preserve"> and centers </w:t>
      </w:r>
      <w:r w:rsidRPr="00011E59">
        <w:rPr>
          <w:rFonts w:asciiTheme="minorHAnsi" w:hAnsiTheme="minorHAnsi" w:cstheme="minorHAnsi"/>
          <w:b/>
          <w:bCs/>
          <w:u w:val="single"/>
        </w:rPr>
        <w:t xml:space="preserve">public </w:t>
      </w:r>
      <w:r w:rsidRPr="00AB679D">
        <w:rPr>
          <w:rFonts w:asciiTheme="minorHAnsi" w:hAnsiTheme="minorHAnsi" w:cstheme="minorHAnsi"/>
          <w:b/>
          <w:bCs/>
          <w:highlight w:val="green"/>
          <w:u w:val="single"/>
        </w:rPr>
        <w:t>health</w:t>
      </w:r>
      <w:r w:rsidRPr="00AB679D">
        <w:rPr>
          <w:rFonts w:asciiTheme="minorHAnsi" w:hAnsiTheme="minorHAnsi" w:cstheme="minorHAnsi"/>
          <w:b/>
          <w:bCs/>
          <w:u w:val="single"/>
        </w:rPr>
        <w:t>, s</w:t>
      </w:r>
      <w:r w:rsidRPr="00011E59">
        <w:rPr>
          <w:rFonts w:asciiTheme="minorHAnsi" w:hAnsiTheme="minorHAnsi" w:cstheme="minorHAnsi"/>
          <w:b/>
          <w:bCs/>
          <w:u w:val="single"/>
        </w:rPr>
        <w:t>ocial equality, and ecological sustainability</w:t>
      </w:r>
      <w:r>
        <w:rPr>
          <w:rFonts w:asciiTheme="minorHAnsi" w:hAnsiTheme="minorHAnsi" w:cstheme="minorHAnsi"/>
          <w:b/>
          <w:bCs/>
          <w:u w:val="single"/>
        </w:rPr>
        <w:t>.</w:t>
      </w:r>
    </w:p>
    <w:p w14:paraId="02924DA9" w14:textId="791D6F49" w:rsidR="00151DED" w:rsidRPr="00AB679D" w:rsidRDefault="00151DED" w:rsidP="00151DED">
      <w:pPr>
        <w:rPr>
          <w:rFonts w:asciiTheme="minorHAnsi" w:hAnsiTheme="minorHAnsi" w:cstheme="minorHAnsi"/>
          <w:b/>
          <w:bCs/>
          <w:u w:val="single"/>
        </w:rPr>
      </w:pPr>
      <w:r w:rsidRPr="00AB679D">
        <w:rPr>
          <w:rFonts w:asciiTheme="minorHAnsi" w:hAnsiTheme="minorHAnsi" w:cstheme="minorHAnsi"/>
          <w:b/>
          <w:bCs/>
          <w:u w:val="single"/>
        </w:rPr>
        <w:t>The design</w:t>
      </w:r>
      <w:r w:rsidRPr="00AB679D">
        <w:rPr>
          <w:rFonts w:asciiTheme="minorHAnsi" w:hAnsiTheme="minorHAnsi" w:cstheme="minorHAnsi"/>
          <w:sz w:val="16"/>
        </w:rPr>
        <w:t xml:space="preserve">, implementation, and governance </w:t>
      </w:r>
      <w:r w:rsidRPr="00AB679D">
        <w:rPr>
          <w:rFonts w:asciiTheme="minorHAnsi" w:hAnsiTheme="minorHAnsi" w:cstheme="minorHAnsi"/>
          <w:b/>
          <w:bCs/>
          <w:u w:val="single"/>
        </w:rPr>
        <w:t>of 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 are critically important</w:t>
      </w:r>
      <w:r w:rsidRPr="00AB679D">
        <w:rPr>
          <w:rFonts w:asciiTheme="minorHAnsi" w:hAnsiTheme="minorHAnsi" w:cstheme="minorHAnsi"/>
          <w:sz w:val="16"/>
        </w:rPr>
        <w:t xml:space="preserve">. However, the incredible rise of the intangible economy has dramatically altered these systems and our wider economic landscape. </w:t>
      </w:r>
      <w:r w:rsidRPr="00AB679D">
        <w:rPr>
          <w:rFonts w:asciiTheme="minorHAnsi" w:hAnsiTheme="minorHAnsi" w:cstheme="minorHAnsi"/>
          <w:b/>
          <w:bCs/>
          <w:highlight w:val="green"/>
          <w:u w:val="single"/>
        </w:rPr>
        <w:t>Rather than</w:t>
      </w:r>
      <w:r w:rsidRPr="00AB679D">
        <w:rPr>
          <w:rFonts w:asciiTheme="minorHAnsi" w:hAnsiTheme="minorHAnsi" w:cstheme="minorHAnsi"/>
          <w:b/>
          <w:bCs/>
          <w:u w:val="single"/>
        </w:rPr>
        <w:t xml:space="preserve"> stimulating and </w:t>
      </w:r>
      <w:r w:rsidRPr="00AB679D">
        <w:rPr>
          <w:rFonts w:asciiTheme="minorHAnsi" w:hAnsiTheme="minorHAnsi" w:cstheme="minorHAnsi"/>
          <w:b/>
          <w:bCs/>
          <w:highlight w:val="green"/>
          <w:u w:val="single"/>
        </w:rPr>
        <w:t>supporting</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innovation</w:t>
      </w:r>
      <w:r w:rsidRPr="00AB679D">
        <w:rPr>
          <w:rFonts w:asciiTheme="minorHAnsi" w:hAnsiTheme="minorHAnsi" w:cstheme="minorHAnsi"/>
          <w:b/>
          <w:bCs/>
          <w:u w:val="single"/>
        </w:rPr>
        <w:t xml:space="preserve"> needed to power the 21st-century digital economy</w:t>
      </w:r>
      <w:r w:rsidRPr="00AB679D">
        <w:rPr>
          <w:rFonts w:asciiTheme="minorHAnsi" w:hAnsiTheme="minorHAnsi" w:cstheme="minorHAnsi"/>
          <w:sz w:val="16"/>
        </w:rPr>
        <w:t xml:space="preserve">, the enclosure of </w:t>
      </w:r>
      <w:r w:rsidRPr="00AB679D">
        <w:rPr>
          <w:rFonts w:asciiTheme="minorHAnsi" w:hAnsiTheme="minorHAnsi" w:cstheme="minorHAnsi"/>
          <w:b/>
          <w:bCs/>
          <w:highlight w:val="green"/>
          <w:u w:val="single"/>
        </w:rPr>
        <w:t>ownership of creations of the mind has been capitalized on</w:t>
      </w:r>
      <w:r w:rsidRPr="00AB679D">
        <w:rPr>
          <w:rFonts w:asciiTheme="minorHAnsi" w:hAnsiTheme="minorHAnsi" w:cstheme="minorHAnsi"/>
          <w:b/>
          <w:bCs/>
          <w:u w:val="single"/>
        </w:rPr>
        <w:t xml:space="preserve"> to generate vast </w:t>
      </w:r>
      <w:r w:rsidRPr="00AB679D">
        <w:rPr>
          <w:rFonts w:asciiTheme="minorHAnsi" w:hAnsiTheme="minorHAnsi" w:cstheme="minorHAnsi"/>
          <w:b/>
          <w:bCs/>
          <w:highlight w:val="green"/>
          <w:u w:val="single"/>
        </w:rPr>
        <w:t>profits and</w:t>
      </w:r>
      <w:r w:rsidRPr="00AB679D">
        <w:rPr>
          <w:rFonts w:asciiTheme="minorHAnsi" w:hAnsiTheme="minorHAnsi" w:cstheme="minorHAnsi"/>
          <w:b/>
          <w:bCs/>
          <w:u w:val="single"/>
        </w:rPr>
        <w:t xml:space="preserve"> considerably </w:t>
      </w:r>
      <w:r w:rsidRPr="00AB679D">
        <w:rPr>
          <w:rFonts w:asciiTheme="minorHAnsi" w:hAnsiTheme="minorHAnsi" w:cstheme="minorHAnsi"/>
          <w:b/>
          <w:bCs/>
          <w:highlight w:val="green"/>
          <w:u w:val="single"/>
        </w:rPr>
        <w:t>increase</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power</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a small group of </w:t>
      </w:r>
      <w:r w:rsidRPr="00AB679D">
        <w:rPr>
          <w:rFonts w:asciiTheme="minorHAnsi" w:hAnsiTheme="minorHAnsi" w:cstheme="minorHAnsi"/>
          <w:b/>
          <w:bCs/>
          <w:highlight w:val="green"/>
          <w:u w:val="single"/>
        </w:rPr>
        <w:t>large corporations</w:t>
      </w:r>
      <w:r w:rsidRPr="00AB679D">
        <w:rPr>
          <w:rFonts w:asciiTheme="minorHAnsi" w:hAnsiTheme="minorHAnsi" w:cstheme="minorHAnsi"/>
          <w:b/>
          <w:bCs/>
          <w:u w:val="single"/>
        </w:rPr>
        <w:t xml:space="preserve"> and their owners. This</w:t>
      </w:r>
      <w:r w:rsidRPr="00AB679D">
        <w:rPr>
          <w:rFonts w:asciiTheme="minorHAnsi" w:hAnsiTheme="minorHAnsi" w:cstheme="minorHAnsi"/>
          <w:sz w:val="16"/>
        </w:rPr>
        <w:t xml:space="preserve"> has </w:t>
      </w:r>
      <w:r w:rsidRPr="00AB679D">
        <w:rPr>
          <w:rFonts w:asciiTheme="minorHAnsi" w:hAnsiTheme="minorHAnsi" w:cstheme="minorHAnsi"/>
          <w:b/>
          <w:bCs/>
          <w:u w:val="single"/>
        </w:rPr>
        <w:t>resulted in</w:t>
      </w:r>
      <w:r w:rsidRPr="00AB679D">
        <w:rPr>
          <w:rFonts w:asciiTheme="minorHAnsi" w:hAnsiTheme="minorHAnsi" w:cstheme="minorHAnsi"/>
          <w:sz w:val="16"/>
        </w:rPr>
        <w:t xml:space="preserve"> a series of adverse </w:t>
      </w:r>
      <w:r w:rsidRPr="00AB679D">
        <w:rPr>
          <w:rFonts w:asciiTheme="minorHAnsi" w:hAnsiTheme="minorHAnsi" w:cstheme="minorHAnsi"/>
          <w:b/>
          <w:bCs/>
          <w:u w:val="single"/>
        </w:rPr>
        <w:t>consequences, from</w:t>
      </w:r>
      <w:r w:rsidRPr="00AB679D">
        <w:rPr>
          <w:rFonts w:asciiTheme="minorHAnsi" w:hAnsiTheme="minorHAnsi" w:cstheme="minorHAnsi"/>
          <w:sz w:val="16"/>
        </w:rPr>
        <w:t xml:space="preserve"> languishing </w:t>
      </w:r>
      <w:r w:rsidRPr="00AB679D">
        <w:rPr>
          <w:rFonts w:asciiTheme="minorHAnsi" w:hAnsiTheme="minorHAnsi" w:cstheme="minorHAnsi"/>
          <w:b/>
          <w:bCs/>
          <w:u w:val="single"/>
        </w:rPr>
        <w:t>innovation to exacerbating racial, economic, gender, and geographic inequality</w:t>
      </w:r>
      <w:r w:rsidRPr="00AB679D">
        <w:rPr>
          <w:rFonts w:asciiTheme="minorHAnsi" w:hAnsiTheme="minorHAnsi" w:cstheme="minorHAnsi"/>
          <w:sz w:val="16"/>
        </w:rPr>
        <w:t xml:space="preserve">, to reducing competition, to abusive corporate practices related to workers’ rights, tax justice, and consumer protections. In sum, </w:t>
      </w:r>
      <w:r w:rsidRPr="00AB679D">
        <w:rPr>
          <w:rFonts w:asciiTheme="minorHAnsi" w:hAnsiTheme="minorHAnsi" w:cstheme="minorHAnsi"/>
          <w:b/>
          <w:bCs/>
          <w:u w:val="single"/>
        </w:rPr>
        <w:t>it is becoming</w:t>
      </w:r>
      <w:r w:rsidRPr="00AB679D">
        <w:rPr>
          <w:rFonts w:asciiTheme="minorHAnsi" w:hAnsiTheme="minorHAnsi" w:cstheme="minorHAnsi"/>
          <w:sz w:val="16"/>
        </w:rPr>
        <w:t xml:space="preserve"> increasingly </w:t>
      </w:r>
      <w:r w:rsidRPr="00AB679D">
        <w:rPr>
          <w:rFonts w:asciiTheme="minorHAnsi" w:hAnsiTheme="minorHAnsi" w:cstheme="minorHAnsi"/>
          <w:b/>
          <w:bCs/>
          <w:u w:val="single"/>
        </w:rPr>
        <w:t>clear</w:t>
      </w:r>
      <w:r w:rsidRPr="00AB679D">
        <w:rPr>
          <w:rFonts w:asciiTheme="minorHAnsi" w:hAnsiTheme="minorHAnsi" w:cstheme="minorHAnsi"/>
          <w:sz w:val="16"/>
        </w:rPr>
        <w:t xml:space="preserve"> to observers from </w:t>
      </w:r>
      <w:r w:rsidRPr="00AB679D">
        <w:rPr>
          <w:rFonts w:asciiTheme="minorHAnsi" w:hAnsiTheme="minorHAnsi" w:cstheme="minorHAnsi"/>
          <w:b/>
          <w:bCs/>
          <w:u w:val="single"/>
        </w:rPr>
        <w:t>across the political spectrum that the current approach to IP and R&amp;D is not fit for purpose.</w:t>
      </w:r>
    </w:p>
    <w:p w14:paraId="41BA07AA" w14:textId="77777777" w:rsidR="00151DED" w:rsidRPr="00AB679D" w:rsidRDefault="00151DED" w:rsidP="00151DED">
      <w:pPr>
        <w:rPr>
          <w:rFonts w:asciiTheme="minorHAnsi" w:hAnsiTheme="minorHAnsi" w:cstheme="minorHAnsi"/>
          <w:sz w:val="16"/>
        </w:rPr>
      </w:pPr>
      <w:r w:rsidRPr="00AB679D">
        <w:rPr>
          <w:rFonts w:asciiTheme="minorHAnsi" w:hAnsiTheme="minorHAnsi" w:cstheme="minorHAnsi"/>
          <w:b/>
          <w:bCs/>
          <w:u w:val="single"/>
        </w:rPr>
        <w:t>Given</w:t>
      </w:r>
      <w:r w:rsidRPr="00AB679D">
        <w:rPr>
          <w:rFonts w:asciiTheme="minorHAnsi" w:hAnsiTheme="minorHAnsi" w:cstheme="minorHAnsi"/>
          <w:sz w:val="16"/>
        </w:rPr>
        <w:t xml:space="preserve"> their inherently </w:t>
      </w:r>
      <w:r w:rsidRPr="00AB679D">
        <w:rPr>
          <w:rFonts w:asciiTheme="minorHAnsi" w:hAnsiTheme="minorHAnsi" w:cstheme="minorHAnsi"/>
          <w:b/>
          <w:bCs/>
          <w:u w:val="single"/>
        </w:rPr>
        <w:t>political nature</w:t>
      </w:r>
      <w:r w:rsidRPr="00AB679D">
        <w:rPr>
          <w:rFonts w:asciiTheme="minorHAnsi" w:hAnsiTheme="minorHAnsi" w:cstheme="minorHAnsi"/>
          <w:sz w:val="16"/>
        </w:rPr>
        <w:t xml:space="preserve"> and central role </w:t>
      </w:r>
      <w:r w:rsidRPr="00AB679D">
        <w:rPr>
          <w:rFonts w:asciiTheme="minorHAnsi" w:hAnsiTheme="minorHAnsi" w:cstheme="minorHAnsi"/>
          <w:b/>
          <w:bCs/>
          <w:u w:val="single"/>
        </w:rPr>
        <w:t>in the economic system</w:t>
      </w:r>
      <w:r w:rsidRPr="00AB679D">
        <w:rPr>
          <w:rFonts w:asciiTheme="minorHAnsi" w:hAnsiTheme="minorHAnsi" w:cstheme="minorHAnsi"/>
          <w:sz w:val="16"/>
        </w:rPr>
        <w:t xml:space="preserve">, were </w:t>
      </w:r>
      <w:r w:rsidRPr="00AB679D">
        <w:rPr>
          <w:rFonts w:asciiTheme="minorHAnsi" w:hAnsiTheme="minorHAnsi" w:cstheme="minorHAnsi"/>
          <w:b/>
          <w:bCs/>
          <w:u w:val="single"/>
        </w:rPr>
        <w:t>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w:t>
      </w:r>
      <w:r w:rsidRPr="00AB679D">
        <w:rPr>
          <w:rFonts w:asciiTheme="minorHAnsi" w:hAnsiTheme="minorHAnsi" w:cstheme="minorHAnsi"/>
          <w:b/>
          <w:bCs/>
          <w:u w:val="single"/>
        </w:rPr>
        <w:t xml:space="preserve"> to be transformed, they </w:t>
      </w:r>
      <w:r w:rsidRPr="00AB679D">
        <w:rPr>
          <w:rFonts w:asciiTheme="minorHAnsi" w:hAnsiTheme="minorHAnsi" w:cstheme="minorHAnsi"/>
          <w:b/>
          <w:bCs/>
          <w:highlight w:val="green"/>
          <w:u w:val="single"/>
        </w:rPr>
        <w:t>could be harnessed for</w:t>
      </w:r>
      <w:r w:rsidRPr="00AB679D">
        <w:rPr>
          <w:rFonts w:asciiTheme="minorHAnsi" w:hAnsiTheme="minorHAnsi" w:cstheme="minorHAnsi"/>
          <w:b/>
          <w:bCs/>
          <w:u w:val="single"/>
        </w:rPr>
        <w:t xml:space="preserve"> the common good and to build an </w:t>
      </w:r>
      <w:r w:rsidRPr="00AB679D">
        <w:rPr>
          <w:rFonts w:asciiTheme="minorHAnsi" w:hAnsiTheme="minorHAnsi" w:cstheme="minorHAnsi"/>
          <w:b/>
          <w:bCs/>
          <w:highlight w:val="green"/>
          <w:u w:val="single"/>
        </w:rPr>
        <w:t>equitable, democratic</w:t>
      </w:r>
      <w:r w:rsidRPr="00AB679D">
        <w:rPr>
          <w:rFonts w:asciiTheme="minorHAnsi" w:hAnsiTheme="minorHAnsi" w:cstheme="minorHAnsi"/>
          <w:b/>
          <w:bCs/>
          <w:u w:val="single"/>
        </w:rPr>
        <w:t xml:space="preserve">, and environmentally sustainable </w:t>
      </w:r>
      <w:r w:rsidRPr="00AB679D">
        <w:rPr>
          <w:rFonts w:asciiTheme="minorHAnsi" w:hAnsiTheme="minorHAnsi" w:cstheme="minorHAnsi"/>
          <w:b/>
          <w:bCs/>
          <w:highlight w:val="green"/>
          <w:u w:val="single"/>
        </w:rPr>
        <w:t>future</w:t>
      </w:r>
      <w:r w:rsidRPr="00AB679D">
        <w:rPr>
          <w:rFonts w:asciiTheme="minorHAnsi" w:hAnsiTheme="minorHAnsi" w:cstheme="minorHAnsi"/>
          <w:b/>
          <w:bCs/>
          <w:u w:val="single"/>
        </w:rPr>
        <w:t xml:space="preserve"> for all. </w:t>
      </w:r>
      <w:r w:rsidRPr="00AB679D">
        <w:rPr>
          <w:rFonts w:asciiTheme="minorHAnsi" w:hAnsiTheme="minorHAnsi" w:cstheme="minorHAnsi"/>
          <w:b/>
          <w:bCs/>
          <w:highlight w:val="green"/>
          <w:u w:val="single"/>
        </w:rPr>
        <w:t>Extending principles of democratic ownership is key to this transformation</w:t>
      </w:r>
      <w:r w:rsidRPr="00AB679D">
        <w:rPr>
          <w:rFonts w:asciiTheme="minorHAnsi" w:hAnsiTheme="minorHAnsi" w:cstheme="minorHAnsi"/>
          <w:sz w:val="16"/>
        </w:rPr>
        <w:t>. From the creation of a public knowledge commons, to substantially increasing public R&amp;D funding, to embedding global solidarity and reparations, to challenging corporate power, to bolstering workers’ rights, we have the power to reimagine management of creations of the mind.</w:t>
      </w:r>
    </w:p>
    <w:p w14:paraId="18C4D23D" w14:textId="77777777" w:rsidR="00151DED" w:rsidRPr="00AB679D" w:rsidRDefault="00151DED" w:rsidP="00151DED">
      <w:pPr>
        <w:rPr>
          <w:rFonts w:asciiTheme="minorHAnsi" w:hAnsiTheme="minorHAnsi" w:cstheme="minorHAnsi"/>
          <w:sz w:val="16"/>
        </w:rPr>
      </w:pPr>
      <w:r w:rsidRPr="00AB679D">
        <w:rPr>
          <w:rFonts w:asciiTheme="minorHAnsi" w:hAnsiTheme="minorHAnsi" w:cstheme="minorHAnsi"/>
          <w:b/>
          <w:bCs/>
          <w:u w:val="single"/>
        </w:rPr>
        <w:t xml:space="preserve">Through </w:t>
      </w:r>
      <w:r w:rsidRPr="00AB679D">
        <w:rPr>
          <w:rFonts w:asciiTheme="minorHAnsi" w:hAnsiTheme="minorHAnsi" w:cstheme="minorHAnsi"/>
          <w:b/>
          <w:bCs/>
          <w:highlight w:val="green"/>
          <w:u w:val="single"/>
        </w:rPr>
        <w:t>increasing public R&amp;D</w:t>
      </w:r>
      <w:r w:rsidRPr="00AB679D">
        <w:rPr>
          <w:rFonts w:asciiTheme="minorHAnsi" w:hAnsiTheme="minorHAnsi" w:cstheme="minorHAnsi"/>
          <w:b/>
          <w:bCs/>
          <w:u w:val="single"/>
        </w:rPr>
        <w:t xml:space="preserve"> investment </w:t>
      </w:r>
      <w:r w:rsidRPr="00AB679D">
        <w:rPr>
          <w:rFonts w:asciiTheme="minorHAnsi" w:hAnsiTheme="minorHAnsi" w:cstheme="minorHAnsi"/>
          <w:b/>
          <w:bCs/>
          <w:highlight w:val="green"/>
          <w:u w:val="single"/>
        </w:rPr>
        <w:t>to 2%</w:t>
      </w:r>
      <w:r w:rsidRPr="00AB679D">
        <w:rPr>
          <w:rFonts w:asciiTheme="minorHAnsi" w:hAnsiTheme="minorHAnsi" w:cstheme="minorHAnsi"/>
          <w:b/>
          <w:bCs/>
          <w:u w:val="single"/>
        </w:rPr>
        <w:t xml:space="preserve"> or more of national GDP, we can significantly </w:t>
      </w:r>
      <w:r w:rsidRPr="00AB679D">
        <w:rPr>
          <w:rFonts w:asciiTheme="minorHAnsi" w:hAnsiTheme="minorHAnsi" w:cstheme="minorHAnsi"/>
          <w:b/>
          <w:bCs/>
          <w:highlight w:val="green"/>
          <w:u w:val="single"/>
        </w:rPr>
        <w:t>boost innovation</w:t>
      </w:r>
      <w:r w:rsidRPr="00AB679D">
        <w:rPr>
          <w:rFonts w:asciiTheme="minorHAnsi" w:hAnsiTheme="minorHAnsi" w:cstheme="minorHAnsi"/>
          <w:b/>
          <w:bCs/>
          <w:u w:val="single"/>
        </w:rPr>
        <w:t xml:space="preserve"> to address the many intersecting crises and challenges we now face</w:t>
      </w:r>
      <w:r w:rsidRPr="00AB679D">
        <w:rPr>
          <w:rFonts w:asciiTheme="minorHAnsi" w:hAnsiTheme="minorHAnsi" w:cstheme="minorHAnsi"/>
          <w:sz w:val="16"/>
        </w:rPr>
        <w:t xml:space="preserve"> (and are likely to face as the century progresses), and </w:t>
      </w:r>
      <w:r w:rsidRPr="00AB679D">
        <w:rPr>
          <w:rFonts w:asciiTheme="minorHAnsi" w:hAnsiTheme="minorHAnsi" w:cstheme="minorHAnsi"/>
          <w:b/>
          <w:bCs/>
          <w:u w:val="single"/>
        </w:rPr>
        <w:t xml:space="preserve">channel that investment to stimulate innovations that benefit society, promote equality, </w:t>
      </w:r>
      <w:r w:rsidRPr="00AB679D">
        <w:rPr>
          <w:rFonts w:asciiTheme="minorHAnsi" w:hAnsiTheme="minorHAnsi" w:cstheme="minorHAnsi"/>
          <w:b/>
          <w:bCs/>
          <w:highlight w:val="green"/>
          <w:u w:val="single"/>
        </w:rPr>
        <w:t>and create environmental reliance</w:t>
      </w:r>
      <w:r w:rsidRPr="00AB679D">
        <w:rPr>
          <w:rFonts w:asciiTheme="minorHAnsi" w:hAnsiTheme="minorHAnsi" w:cstheme="minorHAnsi"/>
          <w:b/>
          <w:bCs/>
          <w:u w:val="single"/>
        </w:rPr>
        <w:t xml:space="preserve"> and an ecologically sustainable economy</w:t>
      </w:r>
      <w:r w:rsidRPr="00AB679D">
        <w:rPr>
          <w:rFonts w:asciiTheme="minorHAnsi" w:hAnsiTheme="minorHAnsi" w:cstheme="minorHAnsi"/>
          <w:sz w:val="16"/>
        </w:rPr>
        <w:t>. This investment would be supported by a new ecosystem of institutions, such as local, regional, and national publicly owned investment banks, as well as approaches to provide a foundation through which alternative models of ownership can flourish to challenge corporate power.</w:t>
      </w:r>
    </w:p>
    <w:p w14:paraId="51C23198" w14:textId="77777777" w:rsidR="00151DED" w:rsidRPr="00DA5100" w:rsidRDefault="00151DED" w:rsidP="00151DED">
      <w:pPr>
        <w:rPr>
          <w:rFonts w:asciiTheme="minorHAnsi" w:hAnsiTheme="minorHAnsi" w:cstheme="minorHAnsi"/>
          <w:color w:val="FF0000"/>
          <w:sz w:val="16"/>
        </w:rPr>
      </w:pPr>
      <w:r w:rsidRPr="00DA5100">
        <w:rPr>
          <w:rFonts w:asciiTheme="minorHAnsi" w:hAnsiTheme="minorHAnsi" w:cstheme="minorHAnsi"/>
          <w:color w:val="FF0000"/>
          <w:sz w:val="16"/>
        </w:rPr>
        <w:t xml:space="preserve">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DA5100">
        <w:rPr>
          <w:rFonts w:asciiTheme="minorHAnsi" w:hAnsiTheme="minorHAnsi" w:cstheme="minorHAnsi"/>
          <w:b/>
          <w:bCs/>
          <w:color w:val="FF0000"/>
          <w:highlight w:val="green"/>
          <w:u w:val="single"/>
        </w:rPr>
        <w:t>this strategy</w:t>
      </w:r>
      <w:r w:rsidRPr="00DA5100">
        <w:rPr>
          <w:rFonts w:asciiTheme="minorHAnsi" w:hAnsiTheme="minorHAnsi" w:cstheme="minorHAnsi"/>
          <w:color w:val="FF0000"/>
          <w:sz w:val="16"/>
        </w:rPr>
        <w:t xml:space="preserve"> is the </w:t>
      </w:r>
      <w:r w:rsidRPr="00DA5100">
        <w:rPr>
          <w:rFonts w:asciiTheme="minorHAnsi" w:hAnsiTheme="minorHAnsi" w:cstheme="minorHAnsi"/>
          <w:b/>
          <w:bCs/>
          <w:color w:val="FF0000"/>
          <w:highlight w:val="green"/>
          <w:u w:val="single"/>
        </w:rPr>
        <w:t>need to</w:t>
      </w:r>
      <w:r w:rsidRPr="00DA5100">
        <w:rPr>
          <w:rFonts w:asciiTheme="minorHAnsi" w:hAnsiTheme="minorHAnsi" w:cstheme="minorHAnsi"/>
          <w:b/>
          <w:bCs/>
          <w:color w:val="FF0000"/>
          <w:u w:val="single"/>
        </w:rPr>
        <w:t xml:space="preserve"> significantly </w:t>
      </w:r>
      <w:r w:rsidRPr="00DA5100">
        <w:rPr>
          <w:rFonts w:asciiTheme="minorHAnsi" w:hAnsiTheme="minorHAnsi" w:cstheme="minorHAnsi"/>
          <w:b/>
          <w:bCs/>
          <w:color w:val="FF0000"/>
          <w:highlight w:val="green"/>
          <w:u w:val="single"/>
        </w:rPr>
        <w:t>grow</w:t>
      </w:r>
      <w:r w:rsidRPr="00DA5100">
        <w:rPr>
          <w:rFonts w:asciiTheme="minorHAnsi" w:hAnsiTheme="minorHAnsi" w:cstheme="minorHAnsi"/>
          <w:b/>
          <w:bCs/>
          <w:color w:val="FF0000"/>
          <w:u w:val="single"/>
        </w:rPr>
        <w:t xml:space="preserve"> the </w:t>
      </w:r>
      <w:r w:rsidRPr="00DA5100">
        <w:rPr>
          <w:rFonts w:asciiTheme="minorHAnsi" w:hAnsiTheme="minorHAnsi" w:cstheme="minorHAnsi"/>
          <w:b/>
          <w:bCs/>
          <w:color w:val="FF0000"/>
          <w:highlight w:val="green"/>
          <w:u w:val="single"/>
        </w:rPr>
        <w:t>public stake in IP</w:t>
      </w:r>
      <w:r w:rsidRPr="00DA5100">
        <w:rPr>
          <w:rFonts w:asciiTheme="minorHAnsi" w:hAnsiTheme="minorHAnsi" w:cstheme="minorHAnsi"/>
          <w:color w:val="FF0000"/>
          <w:sz w:val="16"/>
        </w:rPr>
        <w:t xml:space="preserve">, by </w:t>
      </w:r>
      <w:r w:rsidRPr="00DA5100">
        <w:rPr>
          <w:rFonts w:asciiTheme="minorHAnsi" w:hAnsiTheme="minorHAnsi" w:cstheme="minorHAnsi"/>
          <w:b/>
          <w:bCs/>
          <w:color w:val="FF0000"/>
          <w:u w:val="single"/>
        </w:rPr>
        <w:t xml:space="preserve">reorienting the role of the state from a laissez-faire and crony capitalist approach to one inherently </w:t>
      </w:r>
      <w:r w:rsidRPr="00DA5100">
        <w:rPr>
          <w:rFonts w:asciiTheme="minorHAnsi" w:hAnsiTheme="minorHAnsi" w:cstheme="minorHAnsi"/>
          <w:b/>
          <w:bCs/>
          <w:color w:val="FF0000"/>
          <w:highlight w:val="green"/>
          <w:u w:val="single"/>
        </w:rPr>
        <w:lastRenderedPageBreak/>
        <w:t>involved in shaping the</w:t>
      </w:r>
      <w:r w:rsidRPr="00DA5100">
        <w:rPr>
          <w:rFonts w:asciiTheme="minorHAnsi" w:hAnsiTheme="minorHAnsi" w:cstheme="minorHAnsi"/>
          <w:b/>
          <w:bCs/>
          <w:color w:val="FF0000"/>
          <w:u w:val="single"/>
        </w:rPr>
        <w:t xml:space="preserve"> production and </w:t>
      </w:r>
      <w:r w:rsidRPr="00DA5100">
        <w:rPr>
          <w:rFonts w:asciiTheme="minorHAnsi" w:hAnsiTheme="minorHAnsi" w:cstheme="minorHAnsi"/>
          <w:b/>
          <w:bCs/>
          <w:color w:val="FF0000"/>
          <w:highlight w:val="green"/>
          <w:u w:val="single"/>
        </w:rPr>
        <w:t>distribution of innovations</w:t>
      </w:r>
      <w:r w:rsidRPr="00DA5100">
        <w:rPr>
          <w:rFonts w:asciiTheme="minorHAnsi" w:hAnsiTheme="minorHAnsi" w:cstheme="minorHAnsi"/>
          <w:color w:val="FF0000"/>
          <w:sz w:val="16"/>
        </w:rPr>
        <w:t>.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w:t>
      </w:r>
    </w:p>
    <w:p w14:paraId="21F58058" w14:textId="77777777" w:rsidR="00151DED" w:rsidRPr="00DA5100" w:rsidRDefault="00151DED" w:rsidP="00151DED">
      <w:pPr>
        <w:rPr>
          <w:rFonts w:asciiTheme="minorHAnsi" w:hAnsiTheme="minorHAnsi" w:cstheme="minorHAnsi"/>
          <w:b/>
          <w:bCs/>
          <w:color w:val="FF0000"/>
          <w:u w:val="single"/>
        </w:rPr>
      </w:pPr>
      <w:r w:rsidRPr="00DA5100">
        <w:rPr>
          <w:rFonts w:asciiTheme="minorHAnsi" w:hAnsiTheme="minorHAnsi" w:cstheme="minorHAnsi"/>
          <w:b/>
          <w:bCs/>
          <w:color w:val="FF0000"/>
          <w:u w:val="single"/>
        </w:rPr>
        <w:t>As</w:t>
      </w:r>
      <w:r w:rsidRPr="00DA5100">
        <w:rPr>
          <w:rFonts w:asciiTheme="minorHAnsi" w:hAnsiTheme="minorHAnsi" w:cstheme="minorHAnsi"/>
          <w:color w:val="FF0000"/>
          <w:sz w:val="16"/>
        </w:rPr>
        <w:t xml:space="preserve"> the </w:t>
      </w:r>
      <w:r w:rsidRPr="00DA5100">
        <w:rPr>
          <w:rFonts w:asciiTheme="minorHAnsi" w:hAnsiTheme="minorHAnsi" w:cstheme="minorHAnsi"/>
          <w:b/>
          <w:bCs/>
          <w:color w:val="FF0000"/>
          <w:u w:val="single"/>
        </w:rPr>
        <w:t>COVID-19</w:t>
      </w:r>
      <w:r w:rsidRPr="00DA5100">
        <w:rPr>
          <w:rFonts w:asciiTheme="minorHAnsi" w:hAnsiTheme="minorHAnsi" w:cstheme="minorHAnsi"/>
          <w:color w:val="FF0000"/>
          <w:sz w:val="16"/>
        </w:rPr>
        <w:t xml:space="preserve"> crisis has </w:t>
      </w:r>
      <w:r w:rsidRPr="00DA5100">
        <w:rPr>
          <w:rFonts w:asciiTheme="minorHAnsi" w:hAnsiTheme="minorHAnsi" w:cstheme="minorHAnsi"/>
          <w:b/>
          <w:bCs/>
          <w:color w:val="FF0000"/>
          <w:u w:val="single"/>
        </w:rPr>
        <w:t>demonstrated, we</w:t>
      </w:r>
      <w:r w:rsidRPr="00DA5100">
        <w:rPr>
          <w:rFonts w:asciiTheme="minorHAnsi" w:hAnsiTheme="minorHAnsi" w:cstheme="minorHAnsi"/>
          <w:color w:val="FF0000"/>
          <w:sz w:val="16"/>
        </w:rPr>
        <w:t xml:space="preserve"> particularly </w:t>
      </w:r>
      <w:r w:rsidRPr="00DA5100">
        <w:rPr>
          <w:rFonts w:asciiTheme="minorHAnsi" w:hAnsiTheme="minorHAnsi" w:cstheme="minorHAnsi"/>
          <w:b/>
          <w:bCs/>
          <w:color w:val="FF0000"/>
          <w:u w:val="single"/>
        </w:rPr>
        <w:t>need to explore pioneering ways to reverse the stagnation in the development of needed medical products, control drug prices, and bring about universal access to medicines, clawing back the power and control exerted over this vital sector from big pharmaceutical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w:t>
      </w:r>
    </w:p>
    <w:p w14:paraId="62496790" w14:textId="77777777" w:rsidR="00151DED" w:rsidRPr="00DA5100" w:rsidRDefault="00151DED" w:rsidP="00151DED">
      <w:pPr>
        <w:rPr>
          <w:rFonts w:asciiTheme="minorHAnsi" w:hAnsiTheme="minorHAnsi" w:cstheme="minorHAnsi"/>
          <w:color w:val="FF0000"/>
          <w:sz w:val="16"/>
        </w:rPr>
      </w:pPr>
      <w:r w:rsidRPr="00DA5100">
        <w:rPr>
          <w:rFonts w:asciiTheme="minorHAnsi" w:hAnsiTheme="minorHAnsi" w:cstheme="minorHAnsi"/>
          <w:color w:val="FF0000"/>
          <w:sz w:val="16"/>
        </w:rPr>
        <w:t>Indeed, from COVID-19 to the climate crisis to rampant social and economic inequality, the interwoven crises we face today are international in their nature. Moreover, the </w:t>
      </w:r>
      <w:r w:rsidRPr="00DA5100">
        <w:rPr>
          <w:rFonts w:asciiTheme="minorHAnsi" w:hAnsiTheme="minorHAnsi" w:cstheme="minorHAnsi"/>
          <w:b/>
          <w:bCs/>
          <w:color w:val="FF0000"/>
          <w:u w:val="single"/>
        </w:rPr>
        <w:t>US and UK</w:t>
      </w:r>
      <w:r w:rsidRPr="00DA5100">
        <w:rPr>
          <w:rFonts w:asciiTheme="minorHAnsi" w:hAnsiTheme="minorHAnsi" w:cstheme="minorHAnsi"/>
          <w:color w:val="FF0000"/>
          <w:sz w:val="16"/>
        </w:rPr>
        <w:t xml:space="preserve"> in particular </w:t>
      </w:r>
      <w:r w:rsidRPr="00DA5100">
        <w:rPr>
          <w:rFonts w:asciiTheme="minorHAnsi" w:hAnsiTheme="minorHAnsi" w:cstheme="minorHAnsi"/>
          <w:b/>
          <w:bCs/>
          <w:color w:val="FF0000"/>
          <w:u w:val="single"/>
        </w:rPr>
        <w:t>must acknowledge</w:t>
      </w:r>
      <w:r w:rsidRPr="00DA5100">
        <w:rPr>
          <w:rFonts w:asciiTheme="minorHAnsi" w:hAnsiTheme="minorHAnsi" w:cstheme="minorHAnsi"/>
          <w:color w:val="FF0000"/>
          <w:sz w:val="16"/>
        </w:rPr>
        <w:t xml:space="preserve"> and actively redress </w:t>
      </w:r>
      <w:r w:rsidRPr="00DA5100">
        <w:rPr>
          <w:rFonts w:asciiTheme="minorHAnsi" w:hAnsiTheme="minorHAnsi" w:cstheme="minorHAnsi"/>
          <w:b/>
          <w:bCs/>
          <w:color w:val="FF0000"/>
          <w:u w:val="single"/>
        </w:rPr>
        <w:t xml:space="preserve">the incredible harm they have wrought on much of the rest of the world, especially the Global South, through colonialism, enslavement, imperialism, and the ongoing process of wealth and knowledge extraction. </w:t>
      </w:r>
      <w:r w:rsidRPr="00DA5100">
        <w:rPr>
          <w:rFonts w:asciiTheme="minorHAnsi" w:hAnsiTheme="minorHAnsi" w:cstheme="minorHAnsi"/>
          <w:b/>
          <w:bCs/>
          <w:color w:val="FF0000"/>
          <w:highlight w:val="green"/>
          <w:u w:val="single"/>
        </w:rPr>
        <w:t>A reparative approach</w:t>
      </w:r>
      <w:r w:rsidRPr="00DA5100">
        <w:rPr>
          <w:rFonts w:asciiTheme="minorHAnsi" w:hAnsiTheme="minorHAnsi" w:cstheme="minorHAnsi"/>
          <w:color w:val="FF0000"/>
          <w:sz w:val="16"/>
        </w:rPr>
        <w:t xml:space="preserve"> in general, and technological transfers in particular, </w:t>
      </w:r>
      <w:r w:rsidRPr="00DA5100">
        <w:rPr>
          <w:rFonts w:asciiTheme="minorHAnsi" w:hAnsiTheme="minorHAnsi" w:cstheme="minorHAnsi"/>
          <w:b/>
          <w:bCs/>
          <w:color w:val="FF0000"/>
          <w:highlight w:val="green"/>
          <w:u w:val="single"/>
        </w:rPr>
        <w:t>must</w:t>
      </w:r>
      <w:r w:rsidRPr="00DA5100">
        <w:rPr>
          <w:rFonts w:asciiTheme="minorHAnsi" w:hAnsiTheme="minorHAnsi" w:cstheme="minorHAnsi"/>
          <w:color w:val="FF0000"/>
          <w:sz w:val="16"/>
        </w:rPr>
        <w:t xml:space="preserve"> </w:t>
      </w:r>
      <w:r w:rsidRPr="00DA5100">
        <w:rPr>
          <w:rFonts w:asciiTheme="minorHAnsi" w:hAnsiTheme="minorHAnsi" w:cstheme="minorHAnsi"/>
          <w:b/>
          <w:bCs/>
          <w:color w:val="FF0000"/>
          <w:u w:val="single"/>
        </w:rPr>
        <w:t>thus go far beyond</w:t>
      </w:r>
      <w:r w:rsidRPr="00DA5100">
        <w:rPr>
          <w:rFonts w:asciiTheme="minorHAnsi" w:hAnsiTheme="minorHAnsi" w:cstheme="minorHAnsi"/>
          <w:color w:val="FF0000"/>
          <w:sz w:val="16"/>
        </w:rPr>
        <w:t xml:space="preserve"> simply </w:t>
      </w:r>
      <w:r w:rsidRPr="00DA5100">
        <w:rPr>
          <w:rFonts w:asciiTheme="minorHAnsi" w:hAnsiTheme="minorHAnsi" w:cstheme="minorHAnsi"/>
          <w:b/>
          <w:bCs/>
          <w:color w:val="FF0000"/>
          <w:highlight w:val="green"/>
          <w:u w:val="single"/>
        </w:rPr>
        <w:t>mak</w:t>
      </w:r>
      <w:r w:rsidRPr="00DA5100">
        <w:rPr>
          <w:rFonts w:asciiTheme="minorHAnsi" w:hAnsiTheme="minorHAnsi" w:cstheme="minorHAnsi"/>
          <w:b/>
          <w:bCs/>
          <w:color w:val="FF0000"/>
          <w:u w:val="single"/>
        </w:rPr>
        <w:t xml:space="preserve">ing </w:t>
      </w:r>
      <w:r w:rsidRPr="00DA5100">
        <w:rPr>
          <w:rFonts w:asciiTheme="minorHAnsi" w:hAnsiTheme="minorHAnsi" w:cstheme="minorHAnsi"/>
          <w:b/>
          <w:bCs/>
          <w:color w:val="FF0000"/>
          <w:highlight w:val="green"/>
          <w:u w:val="single"/>
        </w:rPr>
        <w:t>prices</w:t>
      </w:r>
      <w:r w:rsidRPr="00DA5100">
        <w:rPr>
          <w:rFonts w:asciiTheme="minorHAnsi" w:hAnsiTheme="minorHAnsi" w:cstheme="minorHAnsi"/>
          <w:b/>
          <w:bCs/>
          <w:color w:val="FF0000"/>
          <w:u w:val="single"/>
        </w:rPr>
        <w:t xml:space="preserve"> more </w:t>
      </w:r>
      <w:r w:rsidRPr="00DA5100">
        <w:rPr>
          <w:rFonts w:asciiTheme="minorHAnsi" w:hAnsiTheme="minorHAnsi" w:cstheme="minorHAnsi"/>
          <w:b/>
          <w:bCs/>
          <w:color w:val="FF0000"/>
          <w:highlight w:val="green"/>
          <w:u w:val="single"/>
        </w:rPr>
        <w:t>affordable</w:t>
      </w:r>
      <w:r w:rsidRPr="00DA5100">
        <w:rPr>
          <w:rFonts w:asciiTheme="minorHAnsi" w:hAnsiTheme="minorHAnsi" w:cstheme="minorHAnsi"/>
          <w:b/>
          <w:bCs/>
          <w:color w:val="FF0000"/>
          <w:u w:val="single"/>
        </w:rPr>
        <w:t xml:space="preserve"> and products more available in the Global South. Instead, any new approach to IP and R&amp;D must center a comprehensive shifting of rights and control by transferring certain IP, removing IP restrictions on various critical innovations</w:t>
      </w:r>
      <w:r w:rsidRPr="00DA5100">
        <w:rPr>
          <w:rFonts w:asciiTheme="minorHAnsi" w:hAnsiTheme="minorHAnsi" w:cstheme="minorHAnsi"/>
          <w:color w:val="FF0000"/>
          <w:sz w:val="16"/>
        </w:rPr>
        <w:t xml:space="preserve"> and making them available to all, and overhauling the pro-corporate, pro-enclosure IP rules and systems that predominate in international free trade agreements and international institutions.</w:t>
      </w:r>
    </w:p>
    <w:p w14:paraId="3516F6F9" w14:textId="77777777" w:rsidR="00151DED" w:rsidRPr="00CE593A" w:rsidRDefault="00151DED" w:rsidP="00151DED">
      <w:pPr>
        <w:rPr>
          <w:rFonts w:asciiTheme="minorHAnsi" w:hAnsiTheme="minorHAnsi" w:cstheme="minorHAnsi"/>
          <w:b/>
          <w:bCs/>
          <w:u w:val="single"/>
        </w:rPr>
      </w:pPr>
      <w:r w:rsidRPr="00AB679D">
        <w:rPr>
          <w:rFonts w:asciiTheme="minorHAnsi" w:hAnsiTheme="minorHAnsi" w:cstheme="minorHAnsi"/>
          <w:sz w:val="16"/>
        </w:rPr>
        <w:t xml:space="preserve">IP and R&amp;D systems and approaches are critical to the functioning of any economic system, and despite decades of privatization, enclosure, and corporate capture, they are still, largely, within our ability to reimagine and redesign. </w:t>
      </w:r>
      <w:r w:rsidRPr="00AB679D">
        <w:rPr>
          <w:rFonts w:asciiTheme="minorHAnsi" w:hAnsiTheme="minorHAnsi" w:cstheme="minorHAnsi"/>
          <w:b/>
          <w:bCs/>
          <w:highlight w:val="green"/>
          <w:u w:val="single"/>
        </w:rPr>
        <w:t>By applying</w:t>
      </w:r>
      <w:r w:rsidRPr="00AB679D">
        <w:rPr>
          <w:rFonts w:asciiTheme="minorHAnsi" w:hAnsiTheme="minorHAnsi" w:cstheme="minorHAnsi"/>
          <w:b/>
          <w:bCs/>
          <w:u w:val="single"/>
        </w:rPr>
        <w:t xml:space="preserve"> principles of </w:t>
      </w:r>
      <w:r w:rsidRPr="00AB679D">
        <w:rPr>
          <w:rFonts w:asciiTheme="minorHAnsi" w:hAnsiTheme="minorHAnsi" w:cstheme="minorHAnsi"/>
          <w:b/>
          <w:bCs/>
          <w:highlight w:val="green"/>
          <w:u w:val="single"/>
        </w:rPr>
        <w:t>democratic</w:t>
      </w:r>
      <w:r w:rsidRPr="00AB679D">
        <w:rPr>
          <w:rFonts w:asciiTheme="minorHAnsi" w:hAnsiTheme="minorHAnsi" w:cstheme="minorHAnsi"/>
          <w:b/>
          <w:bCs/>
          <w:u w:val="single"/>
        </w:rPr>
        <w:t xml:space="preserve"> public </w:t>
      </w:r>
      <w:r w:rsidRPr="00AB679D">
        <w:rPr>
          <w:rFonts w:asciiTheme="minorHAnsi" w:hAnsiTheme="minorHAnsi" w:cstheme="minorHAnsi"/>
          <w:b/>
          <w:bCs/>
          <w:highlight w:val="green"/>
          <w:u w:val="single"/>
        </w:rPr>
        <w:t>ownership</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we can</w:t>
      </w:r>
      <w:r w:rsidRPr="00AB679D">
        <w:rPr>
          <w:rFonts w:asciiTheme="minorHAnsi" w:hAnsiTheme="minorHAnsi" w:cstheme="minorHAnsi"/>
          <w:b/>
          <w:bCs/>
          <w:u w:val="single"/>
        </w:rPr>
        <w:t xml:space="preserve">, and must, </w:t>
      </w:r>
      <w:r w:rsidRPr="00AB679D">
        <w:rPr>
          <w:rFonts w:asciiTheme="minorHAnsi" w:hAnsiTheme="minorHAnsi" w:cstheme="minorHAnsi"/>
          <w:b/>
          <w:bCs/>
          <w:highlight w:val="green"/>
          <w:u w:val="single"/>
        </w:rPr>
        <w:t>turn these systems</w:t>
      </w:r>
      <w:r w:rsidRPr="00AB679D">
        <w:rPr>
          <w:rFonts w:asciiTheme="minorHAnsi" w:hAnsiTheme="minorHAnsi" w:cstheme="minorHAnsi"/>
          <w:b/>
          <w:bCs/>
          <w:u w:val="single"/>
        </w:rPr>
        <w:t xml:space="preserve"> into engines that power an equitable, democratic, and </w:t>
      </w:r>
      <w:r w:rsidRPr="00AB679D">
        <w:rPr>
          <w:rFonts w:asciiTheme="minorHAnsi" w:hAnsiTheme="minorHAnsi" w:cstheme="minorHAnsi"/>
          <w:b/>
          <w:bCs/>
          <w:highlight w:val="green"/>
          <w:u w:val="single"/>
        </w:rPr>
        <w:t>sustainable</w:t>
      </w:r>
      <w:r w:rsidRPr="00AB679D">
        <w:rPr>
          <w:rFonts w:asciiTheme="minorHAnsi" w:hAnsiTheme="minorHAnsi" w:cstheme="minorHAnsi"/>
          <w:b/>
          <w:bCs/>
          <w:u w:val="single"/>
        </w:rPr>
        <w:t xml:space="preserve"> 21st-century economy.</w:t>
      </w:r>
    </w:p>
    <w:p w14:paraId="6FDD20DC" w14:textId="77777777" w:rsidR="004B5B59" w:rsidRPr="00E767EF" w:rsidRDefault="004B5B59" w:rsidP="004B5B59">
      <w:pPr>
        <w:pStyle w:val="Heading3"/>
      </w:pPr>
      <w:r>
        <w:lastRenderedPageBreak/>
        <w:t>1AC – AFC</w:t>
      </w:r>
    </w:p>
    <w:p w14:paraId="114298E0" w14:textId="77777777" w:rsidR="004B5B59" w:rsidRDefault="004B5B59" w:rsidP="004B5B59">
      <w:pPr>
        <w:pStyle w:val="Heading4"/>
      </w:pPr>
      <w:r w:rsidRPr="00C71235">
        <w:t>Interpretation: The negative must concede the affirmative’s framework choice</w:t>
      </w:r>
      <w:r>
        <w:t xml:space="preserve"> if it’s theoretically justified. </w:t>
      </w:r>
    </w:p>
    <w:p w14:paraId="42EF9414" w14:textId="77777777" w:rsidR="004B5B59" w:rsidRPr="00EB632E" w:rsidRDefault="004B5B59" w:rsidP="004B5B59">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T or theory, counterplans, disads</w:t>
      </w:r>
      <w:r>
        <w:rPr>
          <w:rStyle w:val="Style13ptBold"/>
          <w:b/>
          <w:bCs w:val="0"/>
        </w:rPr>
        <w:t xml:space="preserve"> </w:t>
      </w:r>
      <w:r w:rsidRPr="00EB632E">
        <w:rPr>
          <w:rStyle w:val="Style13ptBold"/>
          <w:b/>
          <w:bCs w:val="0"/>
        </w:rPr>
        <w:t xml:space="preserve">impact turns,  kritiks impacted to the aff, </w:t>
      </w:r>
      <w:r>
        <w:rPr>
          <w:rStyle w:val="Style13ptBold"/>
          <w:b/>
          <w:bCs w:val="0"/>
        </w:rPr>
        <w:t xml:space="preserve">and </w:t>
      </w:r>
      <w:r w:rsidRPr="00EB632E">
        <w:rPr>
          <w:rStyle w:val="Style13ptBold"/>
          <w:b/>
          <w:bCs w:val="0"/>
        </w:rPr>
        <w:t>link turns</w:t>
      </w:r>
    </w:p>
    <w:p w14:paraId="7C10A0C6" w14:textId="77777777" w:rsidR="004B5B59" w:rsidRDefault="004B5B59" w:rsidP="004B5B59">
      <w:pPr>
        <w:pStyle w:val="Heading4"/>
      </w:pPr>
      <w:r w:rsidRPr="00C71235">
        <w:t xml:space="preserve">[1] Strat skew – The NC can adapt to the 1AC – but the 1AC can’t adapt to the NC. The 1AC is already behind on strategy because it has to commit to a strategy since they talk first, but AFC levels the playing field. </w:t>
      </w:r>
    </w:p>
    <w:p w14:paraId="24F4C025" w14:textId="77777777" w:rsidR="004B5B59" w:rsidRDefault="004B5B59" w:rsidP="004B5B59">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5C7C1ACA" w14:textId="77777777" w:rsidR="004B5B59" w:rsidRPr="00EB632E" w:rsidRDefault="004B5B59" w:rsidP="004B5B59">
      <w:pPr>
        <w:pStyle w:val="Heading4"/>
      </w:pPr>
      <w:r>
        <w:t xml:space="preserve">[3] Ground – </w:t>
      </w:r>
      <w:r w:rsidRPr="00EB632E">
        <w:t>I can’t cut cards and have ground under their framework in 4 minutes of prep time, – ground outweighs because there’s no way I can win without making arguments. They can answer the aff though because its disclosed 30 minute before the round and have access to unique positions to Nibs and T</w:t>
      </w:r>
    </w:p>
    <w:p w14:paraId="201C9EF0" w14:textId="77777777" w:rsidR="004B5B59" w:rsidRDefault="004B5B59" w:rsidP="004B5B59">
      <w:pPr>
        <w:pStyle w:val="Heading4"/>
      </w:pPr>
      <w:r w:rsidRPr="00C71235">
        <w:t xml:space="preserve">Fairness is a voter – all args concede the validity, it’s a metaconstraint. </w:t>
      </w:r>
    </w:p>
    <w:p w14:paraId="050A11B7" w14:textId="77777777" w:rsidR="004B5B59" w:rsidRDefault="004B5B59" w:rsidP="004B5B59">
      <w:pPr>
        <w:pStyle w:val="Heading4"/>
      </w:pPr>
      <w:r w:rsidRPr="00C71235">
        <w:t xml:space="preserve">Education – it’s the only reason schools fund debate. </w:t>
      </w:r>
    </w:p>
    <w:p w14:paraId="6E56599E" w14:textId="77777777" w:rsidR="004B5B59" w:rsidRDefault="004B5B59" w:rsidP="004B5B59">
      <w:pPr>
        <w:pStyle w:val="Heading4"/>
      </w:pPr>
      <w:r w:rsidRPr="00C71235">
        <w:t xml:space="preserve">No RVIs on AC theory – They have 13 minutes of theory debate while the aff has 7, also it’s preemptive so violating was their choice – incentivizes dumping on theory and not engaging in substance. </w:t>
      </w:r>
    </w:p>
    <w:p w14:paraId="01B8EED3" w14:textId="77777777" w:rsidR="004B5B59" w:rsidRDefault="004B5B59" w:rsidP="004B5B59">
      <w:pPr>
        <w:pStyle w:val="Heading4"/>
      </w:pPr>
      <w:r w:rsidRPr="00C71235">
        <w:t xml:space="preserve">Drop the Negative Debater – They can read infinite 1NC layers. Drop the arg doesn’t solve because they’ll still win the debate. </w:t>
      </w:r>
    </w:p>
    <w:p w14:paraId="2EAEC1D6" w14:textId="77777777" w:rsidR="004B5B59" w:rsidRPr="00C71235" w:rsidRDefault="004B5B59" w:rsidP="004B5B59">
      <w:pPr>
        <w:pStyle w:val="Heading4"/>
      </w:pPr>
      <w:r w:rsidRPr="00C71235">
        <w:t>Competing interps – Reasonability is arbitrary and invites judge intervention</w:t>
      </w:r>
    </w:p>
    <w:p w14:paraId="4B327DE6" w14:textId="22983B82" w:rsidR="00661409" w:rsidRDefault="00661409" w:rsidP="00151DED">
      <w:pPr>
        <w:pStyle w:val="Heading3"/>
      </w:pPr>
      <w:r>
        <w:lastRenderedPageBreak/>
        <w:t xml:space="preserve">1AC – Method </w:t>
      </w:r>
    </w:p>
    <w:p w14:paraId="1C958012" w14:textId="4DD5558A" w:rsidR="004B5B59" w:rsidRPr="00CA2A4F" w:rsidRDefault="004B5B59" w:rsidP="004B5B59">
      <w:pPr>
        <w:pStyle w:val="Heading4"/>
      </w:pPr>
      <w:r>
        <w:t xml:space="preserve">[1] </w:t>
      </w:r>
      <w:r w:rsidRPr="00CA2A4F">
        <w:t>Negating affirms because it assumes that the 1</w:t>
      </w:r>
      <w:r>
        <w:t>AC</w:t>
      </w:r>
      <w:r w:rsidRPr="00CA2A4F">
        <w:t xml:space="preserve"> is a statement that is worthy of contestation which means</w:t>
      </w:r>
      <w:r>
        <w:t xml:space="preserve"> our</w:t>
      </w:r>
      <w:r w:rsidRPr="00CA2A4F">
        <w:t xml:space="preserve"> arguments are legitimate. </w:t>
      </w:r>
    </w:p>
    <w:p w14:paraId="31A467C2" w14:textId="77777777" w:rsidR="005E6EC6" w:rsidRDefault="004B5B59" w:rsidP="005E6EC6">
      <w:pPr>
        <w:pStyle w:val="Heading4"/>
      </w:pPr>
      <w:r>
        <w:t>[4] A</w:t>
      </w:r>
      <w:r w:rsidRPr="00366A58">
        <w:t xml:space="preserve">ll neg interps are counter interps since the aff takes an implicit stance on every issue </w:t>
      </w:r>
    </w:p>
    <w:p w14:paraId="3B56426D" w14:textId="763AB59F" w:rsidR="002161A5" w:rsidRPr="002161A5" w:rsidRDefault="002161A5" w:rsidP="002161A5">
      <w:pPr>
        <w:pStyle w:val="Heading4"/>
      </w:pPr>
      <w:r>
        <w:t>[6] Reject theory on spikes – it’s paradoxical because they both indict each other</w:t>
      </w:r>
      <w:r w:rsidR="00BC069B">
        <w:t xml:space="preserve"> and we can infinitely debate over framing which causes regress and substance crowdout</w:t>
      </w:r>
    </w:p>
    <w:p w14:paraId="4D0D8B5E" w14:textId="50A7AA06" w:rsidR="00151DED" w:rsidRPr="00D11569" w:rsidRDefault="00151DED" w:rsidP="00151DED">
      <w:pPr>
        <w:pStyle w:val="Heading3"/>
      </w:pPr>
      <w:r>
        <w:lastRenderedPageBreak/>
        <w:t xml:space="preserve">1AC – </w:t>
      </w:r>
      <w:r w:rsidRPr="00D11569">
        <w:t>Funderview</w:t>
      </w:r>
    </w:p>
    <w:p w14:paraId="1BA877FB" w14:textId="77777777" w:rsidR="00151DED" w:rsidRPr="00EC1ED1" w:rsidRDefault="00151DED" w:rsidP="00151DED">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290FA211" w14:textId="77777777" w:rsidR="00151DED" w:rsidRPr="00D11569" w:rsidRDefault="00151DED" w:rsidP="00151DED">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r>
        <w:rPr>
          <w:rFonts w:asciiTheme="minorHAnsi" w:hAnsiTheme="minorHAnsi" w:cstheme="minorHAnsi"/>
        </w:rPr>
        <w:t xml:space="preserve">d) </w:t>
      </w:r>
      <w:r w:rsidRPr="00D11569">
        <w:rPr>
          <w:rFonts w:asciiTheme="minorHAnsi" w:hAnsiTheme="minorHAnsi" w:cstheme="minorHAnsi"/>
        </w:rPr>
        <w:t>Vote aff on optimism – act in optimistic ways because that’s happy</w:t>
      </w:r>
    </w:p>
    <w:bookmarkEnd w:id="0"/>
    <w:p w14:paraId="4242349F" w14:textId="18DF825A" w:rsidR="00A10432" w:rsidRPr="00A10432" w:rsidRDefault="00A10432" w:rsidP="00A10432"/>
    <w:sectPr w:rsidR="00A10432" w:rsidRPr="00A104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1"/>
  </w:num>
  <w:num w:numId="13">
    <w:abstractNumId w:val="23"/>
  </w:num>
  <w:num w:numId="14">
    <w:abstractNumId w:val="16"/>
  </w:num>
  <w:num w:numId="15">
    <w:abstractNumId w:val="18"/>
  </w:num>
  <w:num w:numId="16">
    <w:abstractNumId w:val="34"/>
  </w:num>
  <w:num w:numId="17">
    <w:abstractNumId w:val="15"/>
  </w:num>
  <w:num w:numId="18">
    <w:abstractNumId w:val="27"/>
  </w:num>
  <w:num w:numId="19">
    <w:abstractNumId w:val="14"/>
  </w:num>
  <w:num w:numId="20">
    <w:abstractNumId w:val="17"/>
  </w:num>
  <w:num w:numId="21">
    <w:abstractNumId w:val="19"/>
  </w:num>
  <w:num w:numId="22">
    <w:abstractNumId w:val="29"/>
  </w:num>
  <w:num w:numId="23">
    <w:abstractNumId w:val="20"/>
  </w:num>
  <w:num w:numId="24">
    <w:abstractNumId w:val="30"/>
  </w:num>
  <w:num w:numId="25">
    <w:abstractNumId w:val="22"/>
  </w:num>
  <w:num w:numId="26">
    <w:abstractNumId w:val="28"/>
  </w:num>
  <w:num w:numId="27">
    <w:abstractNumId w:val="13"/>
  </w:num>
  <w:num w:numId="28">
    <w:abstractNumId w:val="33"/>
  </w:num>
  <w:num w:numId="29">
    <w:abstractNumId w:val="24"/>
  </w:num>
  <w:num w:numId="30">
    <w:abstractNumId w:val="32"/>
  </w:num>
  <w:num w:numId="31">
    <w:abstractNumId w:val="25"/>
  </w:num>
  <w:num w:numId="32">
    <w:abstractNumId w:val="11"/>
  </w:num>
  <w:num w:numId="33">
    <w:abstractNumId w:val="12"/>
  </w:num>
  <w:num w:numId="34">
    <w:abstractNumId w:val="35"/>
  </w:num>
  <w:num w:numId="35">
    <w:abstractNumId w:val="1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AD0"/>
    <w:rsid w:val="00046630"/>
    <w:rsid w:val="00047747"/>
    <w:rsid w:val="00053FF2"/>
    <w:rsid w:val="00055769"/>
    <w:rsid w:val="000752E9"/>
    <w:rsid w:val="000965EA"/>
    <w:rsid w:val="00097417"/>
    <w:rsid w:val="000A6750"/>
    <w:rsid w:val="000B47E3"/>
    <w:rsid w:val="000C421F"/>
    <w:rsid w:val="000C5018"/>
    <w:rsid w:val="000C59E0"/>
    <w:rsid w:val="000D476D"/>
    <w:rsid w:val="000F2C36"/>
    <w:rsid w:val="00100833"/>
    <w:rsid w:val="00102A29"/>
    <w:rsid w:val="00104529"/>
    <w:rsid w:val="00105942"/>
    <w:rsid w:val="00107396"/>
    <w:rsid w:val="00132D27"/>
    <w:rsid w:val="00136EBC"/>
    <w:rsid w:val="00144A4C"/>
    <w:rsid w:val="00151DED"/>
    <w:rsid w:val="001529C9"/>
    <w:rsid w:val="00176AB0"/>
    <w:rsid w:val="00176BDB"/>
    <w:rsid w:val="00177B7D"/>
    <w:rsid w:val="0018322D"/>
    <w:rsid w:val="001A0EAA"/>
    <w:rsid w:val="001A36B0"/>
    <w:rsid w:val="001A7406"/>
    <w:rsid w:val="001B5776"/>
    <w:rsid w:val="001C4D6E"/>
    <w:rsid w:val="001C7675"/>
    <w:rsid w:val="001E1450"/>
    <w:rsid w:val="001E4537"/>
    <w:rsid w:val="001E527A"/>
    <w:rsid w:val="001E7E2B"/>
    <w:rsid w:val="001F78CE"/>
    <w:rsid w:val="00200A9C"/>
    <w:rsid w:val="0021174C"/>
    <w:rsid w:val="002161A5"/>
    <w:rsid w:val="00231F94"/>
    <w:rsid w:val="00244A08"/>
    <w:rsid w:val="00247305"/>
    <w:rsid w:val="00251D00"/>
    <w:rsid w:val="00251FC7"/>
    <w:rsid w:val="00267D8E"/>
    <w:rsid w:val="00270323"/>
    <w:rsid w:val="00277B12"/>
    <w:rsid w:val="002855A7"/>
    <w:rsid w:val="002B146A"/>
    <w:rsid w:val="002B5E17"/>
    <w:rsid w:val="002D08DA"/>
    <w:rsid w:val="002D3C8C"/>
    <w:rsid w:val="002D564D"/>
    <w:rsid w:val="002D711A"/>
    <w:rsid w:val="003045E4"/>
    <w:rsid w:val="00315690"/>
    <w:rsid w:val="00316B75"/>
    <w:rsid w:val="00322713"/>
    <w:rsid w:val="00325646"/>
    <w:rsid w:val="00325BB3"/>
    <w:rsid w:val="00343931"/>
    <w:rsid w:val="00344AD9"/>
    <w:rsid w:val="00344D01"/>
    <w:rsid w:val="003460F2"/>
    <w:rsid w:val="0036256C"/>
    <w:rsid w:val="0036571F"/>
    <w:rsid w:val="00381273"/>
    <w:rsid w:val="0038158C"/>
    <w:rsid w:val="003850B6"/>
    <w:rsid w:val="00386D19"/>
    <w:rsid w:val="003902BA"/>
    <w:rsid w:val="0039341F"/>
    <w:rsid w:val="003A09E2"/>
    <w:rsid w:val="003A4659"/>
    <w:rsid w:val="003B5364"/>
    <w:rsid w:val="003C47B8"/>
    <w:rsid w:val="003F4400"/>
    <w:rsid w:val="00407037"/>
    <w:rsid w:val="00420B01"/>
    <w:rsid w:val="0042116A"/>
    <w:rsid w:val="00431431"/>
    <w:rsid w:val="00437634"/>
    <w:rsid w:val="00453350"/>
    <w:rsid w:val="00457EDF"/>
    <w:rsid w:val="004605D6"/>
    <w:rsid w:val="00470FCA"/>
    <w:rsid w:val="004B5B59"/>
    <w:rsid w:val="004C60E8"/>
    <w:rsid w:val="004D35DC"/>
    <w:rsid w:val="004E3579"/>
    <w:rsid w:val="004E728B"/>
    <w:rsid w:val="004F2A55"/>
    <w:rsid w:val="004F39E0"/>
    <w:rsid w:val="00537BD5"/>
    <w:rsid w:val="00555341"/>
    <w:rsid w:val="005616CB"/>
    <w:rsid w:val="0057268A"/>
    <w:rsid w:val="00575895"/>
    <w:rsid w:val="00586057"/>
    <w:rsid w:val="00594673"/>
    <w:rsid w:val="005A037E"/>
    <w:rsid w:val="005D21E1"/>
    <w:rsid w:val="005D2912"/>
    <w:rsid w:val="005E1099"/>
    <w:rsid w:val="005E2995"/>
    <w:rsid w:val="005E4E63"/>
    <w:rsid w:val="005E6EC6"/>
    <w:rsid w:val="005F66F8"/>
    <w:rsid w:val="006065BD"/>
    <w:rsid w:val="00631511"/>
    <w:rsid w:val="00633172"/>
    <w:rsid w:val="006336F0"/>
    <w:rsid w:val="00645728"/>
    <w:rsid w:val="00645FA9"/>
    <w:rsid w:val="00647866"/>
    <w:rsid w:val="0065777F"/>
    <w:rsid w:val="00661409"/>
    <w:rsid w:val="00665003"/>
    <w:rsid w:val="006A2AD0"/>
    <w:rsid w:val="006C2375"/>
    <w:rsid w:val="006D4ECC"/>
    <w:rsid w:val="006F21C1"/>
    <w:rsid w:val="006F692D"/>
    <w:rsid w:val="00722258"/>
    <w:rsid w:val="007223E7"/>
    <w:rsid w:val="007243E5"/>
    <w:rsid w:val="00736CE6"/>
    <w:rsid w:val="00766EA0"/>
    <w:rsid w:val="00774B0A"/>
    <w:rsid w:val="00797E11"/>
    <w:rsid w:val="007A2226"/>
    <w:rsid w:val="007C62AE"/>
    <w:rsid w:val="007F5B66"/>
    <w:rsid w:val="007F7765"/>
    <w:rsid w:val="00804098"/>
    <w:rsid w:val="00823A1C"/>
    <w:rsid w:val="00831A56"/>
    <w:rsid w:val="00840C52"/>
    <w:rsid w:val="00845B9D"/>
    <w:rsid w:val="00860984"/>
    <w:rsid w:val="008B3ECB"/>
    <w:rsid w:val="008B4E85"/>
    <w:rsid w:val="008C1B2E"/>
    <w:rsid w:val="008C458F"/>
    <w:rsid w:val="008D1A6D"/>
    <w:rsid w:val="008F6FDF"/>
    <w:rsid w:val="0091627E"/>
    <w:rsid w:val="0091646D"/>
    <w:rsid w:val="00943661"/>
    <w:rsid w:val="00956736"/>
    <w:rsid w:val="0097032B"/>
    <w:rsid w:val="0097348D"/>
    <w:rsid w:val="009965B4"/>
    <w:rsid w:val="009D000A"/>
    <w:rsid w:val="009D0B13"/>
    <w:rsid w:val="009D2EAD"/>
    <w:rsid w:val="009D54B2"/>
    <w:rsid w:val="009E1922"/>
    <w:rsid w:val="009E4B8E"/>
    <w:rsid w:val="009F7ED2"/>
    <w:rsid w:val="00A025EE"/>
    <w:rsid w:val="00A041A3"/>
    <w:rsid w:val="00A10432"/>
    <w:rsid w:val="00A32277"/>
    <w:rsid w:val="00A34AF6"/>
    <w:rsid w:val="00A47640"/>
    <w:rsid w:val="00A93661"/>
    <w:rsid w:val="00A93BCE"/>
    <w:rsid w:val="00A95652"/>
    <w:rsid w:val="00AA21CA"/>
    <w:rsid w:val="00AC0AB8"/>
    <w:rsid w:val="00AC7727"/>
    <w:rsid w:val="00AC7CBA"/>
    <w:rsid w:val="00AE11E0"/>
    <w:rsid w:val="00AE3E33"/>
    <w:rsid w:val="00B044AB"/>
    <w:rsid w:val="00B24791"/>
    <w:rsid w:val="00B276E1"/>
    <w:rsid w:val="00B3043A"/>
    <w:rsid w:val="00B33C6D"/>
    <w:rsid w:val="00B4508F"/>
    <w:rsid w:val="00B543FF"/>
    <w:rsid w:val="00B55AD5"/>
    <w:rsid w:val="00B8057C"/>
    <w:rsid w:val="00BB60E9"/>
    <w:rsid w:val="00BC069B"/>
    <w:rsid w:val="00BD6238"/>
    <w:rsid w:val="00BF593B"/>
    <w:rsid w:val="00BF773A"/>
    <w:rsid w:val="00BF7E81"/>
    <w:rsid w:val="00C136F8"/>
    <w:rsid w:val="00C13773"/>
    <w:rsid w:val="00C15B7D"/>
    <w:rsid w:val="00C17CC8"/>
    <w:rsid w:val="00C2005E"/>
    <w:rsid w:val="00C24EF1"/>
    <w:rsid w:val="00C312EC"/>
    <w:rsid w:val="00C3324E"/>
    <w:rsid w:val="00C64AF8"/>
    <w:rsid w:val="00C67536"/>
    <w:rsid w:val="00C83417"/>
    <w:rsid w:val="00C841FA"/>
    <w:rsid w:val="00C90F85"/>
    <w:rsid w:val="00C9604F"/>
    <w:rsid w:val="00CA19AA"/>
    <w:rsid w:val="00CA1F14"/>
    <w:rsid w:val="00CB3945"/>
    <w:rsid w:val="00CC5298"/>
    <w:rsid w:val="00CD736E"/>
    <w:rsid w:val="00CD798D"/>
    <w:rsid w:val="00CE161E"/>
    <w:rsid w:val="00CE4F63"/>
    <w:rsid w:val="00CF382B"/>
    <w:rsid w:val="00CF59A8"/>
    <w:rsid w:val="00D0109A"/>
    <w:rsid w:val="00D14EBD"/>
    <w:rsid w:val="00D21AE3"/>
    <w:rsid w:val="00D325A9"/>
    <w:rsid w:val="00D36A8A"/>
    <w:rsid w:val="00D61409"/>
    <w:rsid w:val="00D64DCC"/>
    <w:rsid w:val="00D6691E"/>
    <w:rsid w:val="00D71170"/>
    <w:rsid w:val="00D718E6"/>
    <w:rsid w:val="00D84522"/>
    <w:rsid w:val="00DA1C92"/>
    <w:rsid w:val="00DA25D4"/>
    <w:rsid w:val="00DA2695"/>
    <w:rsid w:val="00DA5100"/>
    <w:rsid w:val="00DA6538"/>
    <w:rsid w:val="00DF4734"/>
    <w:rsid w:val="00E05AF4"/>
    <w:rsid w:val="00E15E75"/>
    <w:rsid w:val="00E32724"/>
    <w:rsid w:val="00E3400A"/>
    <w:rsid w:val="00E460C2"/>
    <w:rsid w:val="00E47551"/>
    <w:rsid w:val="00E5262C"/>
    <w:rsid w:val="00E7101E"/>
    <w:rsid w:val="00E760F3"/>
    <w:rsid w:val="00E767EF"/>
    <w:rsid w:val="00EC337B"/>
    <w:rsid w:val="00EC708D"/>
    <w:rsid w:val="00EC7DC4"/>
    <w:rsid w:val="00EC7EC9"/>
    <w:rsid w:val="00ED30CF"/>
    <w:rsid w:val="00EE444B"/>
    <w:rsid w:val="00EE46B6"/>
    <w:rsid w:val="00EF451C"/>
    <w:rsid w:val="00EF6E5E"/>
    <w:rsid w:val="00EF7593"/>
    <w:rsid w:val="00F176EF"/>
    <w:rsid w:val="00F2057F"/>
    <w:rsid w:val="00F40AFE"/>
    <w:rsid w:val="00F44FEF"/>
    <w:rsid w:val="00F45E10"/>
    <w:rsid w:val="00F6364A"/>
    <w:rsid w:val="00F74F64"/>
    <w:rsid w:val="00F776A8"/>
    <w:rsid w:val="00F90324"/>
    <w:rsid w:val="00F9113A"/>
    <w:rsid w:val="00F95097"/>
    <w:rsid w:val="00FA288D"/>
    <w:rsid w:val="00FB7270"/>
    <w:rsid w:val="00FC2C03"/>
    <w:rsid w:val="00FC6F48"/>
    <w:rsid w:val="00FE2546"/>
    <w:rsid w:val="00FE422B"/>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12EC"/>
    <w:rPr>
      <w:rFonts w:ascii="Calibri" w:hAnsi="Calibri"/>
    </w:rPr>
  </w:style>
  <w:style w:type="paragraph" w:styleId="Heading1">
    <w:name w:val="heading 1"/>
    <w:aliases w:val="Pocket"/>
    <w:basedOn w:val="Normal"/>
    <w:next w:val="Normal"/>
    <w:link w:val="Heading1Char"/>
    <w:qFormat/>
    <w:rsid w:val="00C312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312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C312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C312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12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12EC"/>
  </w:style>
  <w:style w:type="character" w:customStyle="1" w:styleId="Heading1Char">
    <w:name w:val="Heading 1 Char"/>
    <w:aliases w:val="Pocket Char"/>
    <w:basedOn w:val="DefaultParagraphFont"/>
    <w:link w:val="Heading1"/>
    <w:rsid w:val="00C312E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312E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C312E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C312EC"/>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C312E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312E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C312E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C312EC"/>
    <w:rPr>
      <w:color w:val="auto"/>
      <w:u w:val="none"/>
    </w:rPr>
  </w:style>
  <w:style w:type="character" w:styleId="FollowedHyperlink">
    <w:name w:val="FollowedHyperlink"/>
    <w:basedOn w:val="DefaultParagraphFont"/>
    <w:uiPriority w:val="99"/>
    <w:semiHidden/>
    <w:unhideWhenUsed/>
    <w:rsid w:val="00C312EC"/>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paragraph" w:customStyle="1" w:styleId="Card">
    <w:name w:val="Card"/>
    <w:aliases w:val="Medium Grid 21,nonunderlined,Tags,Note Level 2,Small Text,No Spacing11211,Note Level 21"/>
    <w:basedOn w:val="Heading1"/>
    <w:autoRedefine/>
    <w:uiPriority w:val="99"/>
    <w:qFormat/>
    <w:rsid w:val="005616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qFormat/>
    <w:rsid w:val="00A322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wire.in/rights/india-modi-anti-national-protest-arrest-sedition-authoritarianism" TargetMode="External"/><Relationship Id="rId21" Type="http://schemas.openxmlformats.org/officeDocument/2006/relationships/hyperlink" Target="https://www.jstor.org/stable/1951731" TargetMode="External"/><Relationship Id="rId34" Type="http://schemas.openxmlformats.org/officeDocument/2006/relationships/hyperlink" Target="https://economictimes.indiatimes.com/news/politics-and-nation/sc-asks-media-to-publish-official-version-of-corona-developments/articleshow/74919142.cms?from=mdr" TargetMode="External"/><Relationship Id="rId42" Type="http://schemas.openxmlformats.org/officeDocument/2006/relationships/hyperlink" Target="https://www.washingtonpost.com/politics/2020/01/20/india-protesters-are-singing-national-anthem-waving-flag-heres-why-that-matters/?itid=lk_inline_manual_34" TargetMode="External"/><Relationship Id="rId47" Type="http://schemas.openxmlformats.org/officeDocument/2006/relationships/hyperlink" Target="https://nationalinterest.org/blog/reboot/if-next-india-pakistan-war-goes-nuclear-it-will-destroy-world-181134" TargetMode="External"/><Relationship Id="rId50" Type="http://schemas.openxmlformats.org/officeDocument/2006/relationships/hyperlink" Target="http://www.yabiladi.com/img/content/EIU-Democracy-Index-2015.pdf" TargetMode="External"/><Relationship Id="rId55" Type="http://schemas.openxmlformats.org/officeDocument/2006/relationships/hyperlink" Target="http://www.wsj.com/articles/how-cap-and-trade-is-working-in-california-1411937795" TargetMode="External"/><Relationship Id="rId63" Type="http://schemas.openxmlformats.org/officeDocument/2006/relationships/hyperlink" Target="https://www.livescience.com/55129-how-heat-waves-kill-so-quickly.html" TargetMode="External"/><Relationship Id="rId7" Type="http://schemas.openxmlformats.org/officeDocument/2006/relationships/hyperlink" Target="https://news.un.org/en/story/2021/04/1089392" TargetMode="External"/><Relationship Id="rId2" Type="http://schemas.openxmlformats.org/officeDocument/2006/relationships/numbering" Target="numbering.xml"/><Relationship Id="rId16" Type="http://schemas.openxmlformats.org/officeDocument/2006/relationships/hyperlink" Target="https://freedomhouse.org/report/freedom-world/2021/democracy-under-siege" TargetMode="External"/><Relationship Id="rId29" Type="http://schemas.openxmlformats.org/officeDocument/2006/relationships/hyperlink" Target="https://theprint.in/opinion/arnab-goswami-swift-bail-should-be-rule-for-undertrials-not-exception/545301/" TargetMode="External"/><Relationship Id="rId11" Type="http://schemas.openxmlformats.org/officeDocument/2006/relationships/hyperlink" Target="https://www.colorlines.com/articles/racial-health-disparities-are-fueled-big-pharmas-patent-monopolies-op-ed%20//" TargetMode="External"/><Relationship Id="rId24" Type="http://schemas.openxmlformats.org/officeDocument/2006/relationships/hyperlink" Target="https://freedomhouse.org/country/india/freedom-world/2021" TargetMode="External"/><Relationship Id="rId32" Type="http://schemas.openxmlformats.org/officeDocument/2006/relationships/hyperlink" Target="https://www.washingtonpost.com/politics/2021/06/02/whats-behind-indias-dramatic-pandemic-surge-heres-one-factor-too-little-competition-parliament/?itid=lk_interstitial_manual_16" TargetMode="External"/><Relationship Id="rId37" Type="http://schemas.openxmlformats.org/officeDocument/2006/relationships/hyperlink" Target="https://www.washingtonpost.com/politics/2020/04/13/millions-people-indias-crowded-slums-cant-keep-each-other-distance-during-pandemic-lockdown/?itid=lk_interstitial_manual_23" TargetMode="External"/><Relationship Id="rId40" Type="http://schemas.openxmlformats.org/officeDocument/2006/relationships/hyperlink" Target="https://scroll.in/latest/993484/up-fir-filed-against-man-who-sought-twitter-help-for-oxygen-for-grandfather" TargetMode="External"/><Relationship Id="rId45" Type="http://schemas.openxmlformats.org/officeDocument/2006/relationships/hyperlink" Target="https://www.scientificamerican.com/article/how-dangerous-is-the-delta-variant-and-will-it-cause-a-covid-surge-in-the-u-s/" TargetMode="External"/><Relationship Id="rId53" Type="http://schemas.openxmlformats.org/officeDocument/2006/relationships/hyperlink" Target="http://ncse.com/news/2016/03/latest-climate-poll-from-gallup-0016974" TargetMode="External"/><Relationship Id="rId58" Type="http://schemas.openxmlformats.org/officeDocument/2006/relationships/hyperlink" Target="http://www.nytimes.com/2015/11/04/world/asia/china-burns-much-more-coal-than-reported-complicating-climate-talks.html"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ipcc.ch/sr15/" TargetMode="External"/><Relationship Id="rId19" Type="http://schemas.openxmlformats.org/officeDocument/2006/relationships/hyperlink" Target="https://www.washingtonpost.com/coronavirus/?itid=lk_inline_manual_2"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www.google.com/books/edition/The_Success_of_India_s_Democracy/Io0NsnlRT6sC?hl=en" TargetMode="External"/><Relationship Id="rId27" Type="http://schemas.openxmlformats.org/officeDocument/2006/relationships/hyperlink" Target="https://www.nytimes.com/2017/06/05/world/asia/india-ndtv-raids-narendra-modi-prannoy-roy.html" TargetMode="External"/><Relationship Id="rId30" Type="http://schemas.openxmlformats.org/officeDocument/2006/relationships/hyperlink" Target="https://timesofindia.indiatimes.com/india/5128-uapa-cases-229-sedition-cases-lodged-in-five-years-government/articleshow/81433613.cms" TargetMode="External"/><Relationship Id="rId35" Type="http://schemas.openxmlformats.org/officeDocument/2006/relationships/hyperlink" Target="https://rsf.org/en/news/surge-harassment-indian-reporters-over-coronavirus-coverage" TargetMode="External"/><Relationship Id="rId43" Type="http://schemas.openxmlformats.org/officeDocument/2006/relationships/hyperlink" Target="https://www.latimes.com/opinion/story/2021-05-08/india-covid-pandemic-deaths-narendra-modi" TargetMode="External"/><Relationship Id="rId48" Type="http://schemas.openxmlformats.org/officeDocument/2006/relationships/hyperlink" Target="https://foreignpolicy.com/author/robert-looney/" TargetMode="External"/><Relationship Id="rId56" Type="http://schemas.openxmlformats.org/officeDocument/2006/relationships/hyperlink" Target="https://www.melbourne.vic.gov.au/SiteCollectionDocuments/zero-net-emissions-update-2014.pdf" TargetMode="External"/><Relationship Id="rId64" Type="http://schemas.openxmlformats.org/officeDocument/2006/relationships/hyperlink" Target="https://www.livescience.com/51990-sea-level-rise-unknowns.html" TargetMode="External"/><Relationship Id="rId8" Type="http://schemas.openxmlformats.org/officeDocument/2006/relationships/hyperlink" Target="https://pop-umbrella.s3.amazonaws.com/uploads/e9989bf5-7d26-4d4d-8336-8d37f1577529_W669.pdf?key=" TargetMode="External"/><Relationship Id="rId51" Type="http://schemas.openxmlformats.org/officeDocument/2006/relationships/hyperlink" Target="https://www.worldenergy.org/data/trilemma-index/" TargetMode="External"/><Relationship Id="rId3" Type="http://schemas.openxmlformats.org/officeDocument/2006/relationships/styles" Target="styles.xml"/><Relationship Id="rId12" Type="http://schemas.openxmlformats.org/officeDocument/2006/relationships/hyperlink" Target="https://acrecampaigns.org/research_post/poison/" TargetMode="External"/><Relationship Id="rId17" Type="http://schemas.openxmlformats.org/officeDocument/2006/relationships/hyperlink" Target="https://www.washingtonpost.com/politics/2021/07/05/india-has-become-an-electoral-autocracy-its-covid-19-catastrophe-is-no-surprise%20//" TargetMode="External"/><Relationship Id="rId25" Type="http://schemas.openxmlformats.org/officeDocument/2006/relationships/hyperlink" Target="https://www.bbc.com/news/world-asia-india-56393944" TargetMode="External"/><Relationship Id="rId33" Type="http://schemas.openxmlformats.org/officeDocument/2006/relationships/hyperlink" Target="https://oxford.universitypressscholarship.com/view/10.1093/0198283652.001.0001/acprof-9780198283652" TargetMode="External"/><Relationship Id="rId38" Type="http://schemas.openxmlformats.org/officeDocument/2006/relationships/hyperlink" Target="https://time.com/5946092/india-internet-rules-impact/" TargetMode="External"/><Relationship Id="rId46" Type="http://schemas.openxmlformats.org/officeDocument/2006/relationships/hyperlink" Target="https://www.ctvnews.ca/world/covid-19-has-escalated-armed-conflict-in-india-pakistan-iraq-libya-and-the-philippines-study-finds-1.5236738%20//" TargetMode="External"/><Relationship Id="rId59" Type="http://schemas.openxmlformats.org/officeDocument/2006/relationships/hyperlink" Target="http://www.theguardian.com/environment/2015/nov/05/climate-change-concerns-chinese-citizens-plummets" TargetMode="External"/><Relationship Id="rId67" Type="http://schemas.openxmlformats.org/officeDocument/2006/relationships/theme" Target="theme/theme1.xml"/><Relationship Id="rId20" Type="http://schemas.openxmlformats.org/officeDocument/2006/relationships/hyperlink" Target="https://www.scientificamerican.com/article/why-deadly-black-fungus-is-ravaging-covid-patients-in-india/" TargetMode="External"/><Relationship Id="rId41" Type="http://schemas.openxmlformats.org/officeDocument/2006/relationships/hyperlink" Target="https://www.washingtonpost.com/politics/2021/06/02/whats-behind-indias-dramatic-pandemic-surge-heres-one-factor-too-little-competition-parliament/?itid=lk_inline_manual_29" TargetMode="External"/><Relationship Id="rId54" Type="http://schemas.openxmlformats.org/officeDocument/2006/relationships/hyperlink" Target="http://www.economist.com/blogs/americasview/2014/07/british-columbias-carbon-tax" TargetMode="External"/><Relationship Id="rId62"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20//" TargetMode="External"/><Relationship Id="rId15" Type="http://schemas.openxmlformats.org/officeDocument/2006/relationships/hyperlink" Target="https://freedomhouse.org/report/freedom-world/2021/democracy-under-siege" TargetMode="External"/><Relationship Id="rId23" Type="http://schemas.openxmlformats.org/officeDocument/2006/relationships/hyperlink" Target="https://press.princeton.edu/books/hardcover/9780691186726/emergency-chronicles" TargetMode="External"/><Relationship Id="rId28" Type="http://schemas.openxmlformats.org/officeDocument/2006/relationships/hyperlink" Target="https://www.cjr.org/special_report/gauri-lankesh-killing.php" TargetMode="External"/><Relationship Id="rId36" Type="http://schemas.openxmlformats.org/officeDocument/2006/relationships/hyperlink" Target="https://thewire.in/media/himachal-pradesh-firs-journalists" TargetMode="External"/><Relationship Id="rId49" Type="http://schemas.openxmlformats.org/officeDocument/2006/relationships/hyperlink" Target="https://foreignpolicy.com/2016/06/01/democracy-is-the-answer-to-climate-change%20//" TargetMode="External"/><Relationship Id="rId57" Type="http://schemas.openxmlformats.org/officeDocument/2006/relationships/hyperlink" Target="https://www.researchgate.net/publication/240515305_Subsidies_for_fossil_fuels_and_climate_change_A_comparative_perspective" TargetMode="External"/><Relationship Id="rId10" Type="http://schemas.openxmlformats.org/officeDocument/2006/relationships/hyperlink" Target="https://msfaccess.org/after-encouraging-statement-us-landmark-covid-19-monopoly-waiver-msf-calls-all-opposing-countries" TargetMode="External"/><Relationship Id="rId31" Type="http://schemas.openxmlformats.org/officeDocument/2006/relationships/hyperlink" Target="https://thewire.in/rights/jail-bail-hearings-court-delhi-riots-elgar-parishad" TargetMode="External"/><Relationship Id="rId44" Type="http://schemas.openxmlformats.org/officeDocument/2006/relationships/hyperlink" Target="https://www.nytimes.com/interactive/2021/05/25/world/asia/india-covid-death-estimates.html" TargetMode="External"/><Relationship Id="rId52" Type="http://schemas.openxmlformats.org/officeDocument/2006/relationships/hyperlink" Target="http://www.ucsusa.org/press/2016/new-evidence-reveals-fossil-fuel-industry-funded-cutting-edge-climate-science-research" TargetMode="External"/><Relationship Id="rId60" Type="http://schemas.openxmlformats.org/officeDocument/2006/relationships/hyperlink" Target="https://www.livescience.com/65633-climate-change-dooms-humans-by-2050.html" TargetMode="External"/><Relationship Id="rId65" Type="http://schemas.openxmlformats.org/officeDocument/2006/relationships/hyperlink" Target="https://democracycollaborative.org/learn/publication/democratizing-knowledge-transforming-intellectual-property-and-research-and%20//" TargetMode="External"/><Relationship Id="rId4" Type="http://schemas.openxmlformats.org/officeDocument/2006/relationships/settings" Target="settings.xml"/><Relationship Id="rId9" Type="http://schemas.openxmlformats.org/officeDocument/2006/relationships/hyperlink" Target="https://www.msf.org/countries-obstructing-covid-19-patent-waiver-must-allow-negotiations" TargetMode="External"/><Relationship Id="rId13" Type="http://schemas.openxmlformats.org/officeDocument/2006/relationships/hyperlink" Target="https://features.propublica.org/diabetes-amputations/black-american-amputation-epidemic/" TargetMode="External"/><Relationship Id="rId18" Type="http://schemas.openxmlformats.org/officeDocument/2006/relationships/hyperlink" Target="https://www.cnbc.com/2021/07/01/delta-white-house-to-deploy-response-teams-across-us-to-combat-covid-variant.html" TargetMode="External"/><Relationship Id="rId39" Type="http://schemas.openxmlformats.org/officeDocument/2006/relationships/hyperlink" Target="https://www.nytimes.com/2021/04/25/business/india-covid19-twitter-facebook.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1965</TotalTime>
  <Pages>17</Pages>
  <Words>10707</Words>
  <Characters>61031</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155</cp:revision>
  <dcterms:created xsi:type="dcterms:W3CDTF">2021-02-18T00:43:00Z</dcterms:created>
  <dcterms:modified xsi:type="dcterms:W3CDTF">2021-09-11T21:58:00Z</dcterms:modified>
</cp:coreProperties>
</file>