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A0BDD" w14:textId="381BC870" w:rsidR="00653182" w:rsidRDefault="007C0E5E" w:rsidP="007C0E5E">
      <w:pPr>
        <w:pStyle w:val="Heading1"/>
      </w:pPr>
      <w:r>
        <w:t>1AC</w:t>
      </w:r>
    </w:p>
    <w:p w14:paraId="1CE54822" w14:textId="02252E6F" w:rsidR="007C0E5E" w:rsidRDefault="007C0E5E" w:rsidP="007C0E5E">
      <w:pPr>
        <w:pStyle w:val="Heading2"/>
      </w:pPr>
      <w:r>
        <w:lastRenderedPageBreak/>
        <w:t>1AC</w:t>
      </w:r>
    </w:p>
    <w:p w14:paraId="6772FA6A" w14:textId="295B8C99" w:rsidR="007C0E5E" w:rsidRDefault="007C0E5E" w:rsidP="007C0E5E">
      <w:pPr>
        <w:pStyle w:val="Heading3"/>
      </w:pPr>
      <w:r>
        <w:lastRenderedPageBreak/>
        <w:t>1AC – Framework</w:t>
      </w:r>
    </w:p>
    <w:p w14:paraId="382DA405" w14:textId="77777777" w:rsidR="007C0E5E" w:rsidRPr="008C2ACE" w:rsidRDefault="007C0E5E" w:rsidP="007C0E5E">
      <w:pPr>
        <w:pStyle w:val="Heading4"/>
      </w:pPr>
      <w:r w:rsidRPr="008C2ACE">
        <w:t>The meta ethic is practical reason-</w:t>
      </w:r>
    </w:p>
    <w:p w14:paraId="49FA36DF" w14:textId="77777777" w:rsidR="007C0E5E" w:rsidRPr="00336450" w:rsidRDefault="007C0E5E" w:rsidP="007C0E5E">
      <w:pPr>
        <w:pStyle w:val="Heading4"/>
      </w:pPr>
      <w:r>
        <w:t xml:space="preserve">[1] </w:t>
      </w:r>
      <w:r w:rsidRPr="008C2ACE">
        <w:t>Ethics must be derived a priori</w:t>
      </w:r>
      <w:r>
        <w:t xml:space="preserve"> – </w:t>
      </w:r>
      <w:r w:rsidRPr="00742C76">
        <w:rPr>
          <w:rFonts w:cs="Calibri"/>
        </w:rPr>
        <w:t>moral truths exist independently of that in the empirical world. Prefer</w:t>
      </w:r>
      <w:r>
        <w:rPr>
          <w:rFonts w:cs="Calibri"/>
        </w:rPr>
        <w:t xml:space="preserve"> </w:t>
      </w:r>
      <w:r w:rsidRPr="00742C76">
        <w:rPr>
          <w:rFonts w:cs="Calibri"/>
        </w:rPr>
        <w:t xml:space="preserve">– </w:t>
      </w:r>
    </w:p>
    <w:p w14:paraId="1F17E7CC" w14:textId="77777777" w:rsidR="007C0E5E" w:rsidRPr="00742C76" w:rsidRDefault="007C0E5E" w:rsidP="007C0E5E">
      <w:pPr>
        <w:pStyle w:val="Heading4"/>
        <w:rPr>
          <w:rFonts w:cs="Calibri"/>
        </w:rPr>
      </w:pPr>
      <w:r>
        <w:rPr>
          <w:rFonts w:cs="Calibri"/>
        </w:rPr>
        <w:t>A]</w:t>
      </w:r>
      <w:r w:rsidRPr="00742C76">
        <w:rPr>
          <w:rFonts w:cs="Calibri"/>
        </w:rPr>
        <w:t xml:space="preserve"> </w:t>
      </w:r>
      <w:r w:rsidRPr="00742C76">
        <w:rPr>
          <w:rFonts w:cs="Calibri"/>
          <w:u w:val="single"/>
        </w:rPr>
        <w:t>Uncertainty</w:t>
      </w:r>
      <w:r w:rsidRPr="00742C76">
        <w:rPr>
          <w:rFonts w:cs="Calibri"/>
        </w:rPr>
        <w:t xml:space="preserve"> – our experiences are inaccessible to others which allows people to say they don’t experience the same, however a priori principles are universally applied to all agents</w:t>
      </w:r>
      <w:r>
        <w:rPr>
          <w:rFonts w:cs="Calibri"/>
        </w:rPr>
        <w:t xml:space="preserve"> which makes it action guiding</w:t>
      </w:r>
    </w:p>
    <w:p w14:paraId="52DDE8D2" w14:textId="2C4E6681" w:rsidR="007C0E5E" w:rsidRDefault="007C0E5E" w:rsidP="007C0E5E">
      <w:pPr>
        <w:pStyle w:val="Heading4"/>
        <w:rPr>
          <w:rFonts w:cs="Calibri"/>
        </w:rPr>
      </w:pPr>
      <w:r>
        <w:rPr>
          <w:rFonts w:cs="Calibri"/>
        </w:rPr>
        <w:t>B]</w:t>
      </w:r>
      <w:r w:rsidRPr="00742C76">
        <w:rPr>
          <w:rFonts w:cs="Calibri"/>
        </w:rPr>
        <w:t xml:space="preserve"> </w:t>
      </w:r>
      <w:r w:rsidRPr="00742C76">
        <w:rPr>
          <w:rFonts w:cs="Calibri"/>
          <w:u w:val="single"/>
        </w:rPr>
        <w:t>Naturalistic fallacy</w:t>
      </w:r>
      <w:r w:rsidRPr="00742C76">
        <w:rPr>
          <w:rFonts w:cs="Calibri"/>
        </w:rPr>
        <w:t xml:space="preserve"> – experience only tells us what is since we can only perceive what is, not what ought to be, this means experience may be generally useful but should not be the basis for ethical action.</w:t>
      </w:r>
    </w:p>
    <w:p w14:paraId="56BF39DB" w14:textId="77777777" w:rsidR="007C0E5E" w:rsidRPr="007C0E5E" w:rsidRDefault="007C0E5E" w:rsidP="007C0E5E"/>
    <w:p w14:paraId="0CD49EE7" w14:textId="38815D22" w:rsidR="007C0E5E" w:rsidRPr="007C0E5E" w:rsidRDefault="007C0E5E" w:rsidP="007C0E5E">
      <w:pPr>
        <w:pStyle w:val="Heading4"/>
        <w:rPr>
          <w:rFonts w:cs="Calibri"/>
        </w:rPr>
      </w:pPr>
      <w:r>
        <w:rPr>
          <w:rFonts w:asciiTheme="minorHAnsi" w:hAnsiTheme="minorHAnsi" w:cstheme="minorHAnsi"/>
        </w:rPr>
        <w:t xml:space="preserve">[2] </w:t>
      </w:r>
      <w:r w:rsidRPr="00742C76">
        <w:rPr>
          <w:rFonts w:cs="Calibri"/>
        </w:rPr>
        <w:t xml:space="preserve">Practical Reason is that procedure. To ask for why we should be reasoners concedes its authority since it uses reason – anything else is </w:t>
      </w:r>
      <w:r>
        <w:rPr>
          <w:rFonts w:cs="Calibri"/>
        </w:rPr>
        <w:t>escapable</w:t>
      </w:r>
      <w:r w:rsidRPr="00742C76">
        <w:rPr>
          <w:rFonts w:cs="Calibri"/>
        </w:rPr>
        <w:t xml:space="preserve"> and </w:t>
      </w:r>
      <w:r>
        <w:rPr>
          <w:rFonts w:cs="Calibri"/>
        </w:rPr>
        <w:t>non-</w:t>
      </w:r>
      <w:proofErr w:type="spellStart"/>
      <w:r>
        <w:rPr>
          <w:rFonts w:cs="Calibri"/>
        </w:rPr>
        <w:t>actionguiding</w:t>
      </w:r>
      <w:proofErr w:type="spellEnd"/>
      <w:r>
        <w:rPr>
          <w:rFonts w:cs="Calibri"/>
        </w:rPr>
        <w:t xml:space="preserve"> which is the </w:t>
      </w:r>
      <w:r w:rsidRPr="001D2F35">
        <w:rPr>
          <w:rFonts w:cs="Calibri"/>
          <w:u w:val="single"/>
        </w:rPr>
        <w:t>problem of regress</w:t>
      </w:r>
      <w:r w:rsidRPr="00742C76">
        <w:rPr>
          <w:rFonts w:cs="Calibri"/>
        </w:rPr>
        <w:t xml:space="preserve">. Aggregation is nonsensical since a] it impedes on one </w:t>
      </w:r>
      <w:proofErr w:type="spellStart"/>
      <w:r w:rsidRPr="00742C76">
        <w:rPr>
          <w:rFonts w:cs="Calibri"/>
        </w:rPr>
        <w:t>persons</w:t>
      </w:r>
      <w:proofErr w:type="spellEnd"/>
      <w:r w:rsidRPr="00742C76">
        <w:rPr>
          <w:rFonts w:cs="Calibri"/>
        </w:rPr>
        <w:t xml:space="preserve"> ends for another and b] assumes everyone values the same thing.</w:t>
      </w:r>
    </w:p>
    <w:p w14:paraId="6A5E2369" w14:textId="77777777" w:rsidR="007C0E5E" w:rsidRPr="007C0E5E" w:rsidRDefault="007C0E5E" w:rsidP="007C0E5E"/>
    <w:p w14:paraId="53E0BA8A" w14:textId="77777777" w:rsidR="007C0E5E" w:rsidRPr="008C2ACE" w:rsidRDefault="007C0E5E" w:rsidP="007C0E5E">
      <w:pPr>
        <w:pStyle w:val="Heading4"/>
        <w:rPr>
          <w:rFonts w:asciiTheme="minorHAnsi" w:hAnsiTheme="minorHAnsi" w:cstheme="minorHAnsi"/>
        </w:rPr>
      </w:pPr>
      <w:r>
        <w:rPr>
          <w:rFonts w:asciiTheme="minorHAnsi" w:hAnsiTheme="minorHAnsi" w:cstheme="minorHAnsi"/>
        </w:rPr>
        <w:t xml:space="preserve">[3] </w:t>
      </w:r>
      <w:r w:rsidRPr="008C2ACE">
        <w:rPr>
          <w:rFonts w:asciiTheme="minorHAnsi" w:hAnsiTheme="minorHAnsi" w:cstheme="minorHAnsi"/>
        </w:rPr>
        <w:t xml:space="preserve">Morality means we must treat others as ends in themselves. </w:t>
      </w:r>
    </w:p>
    <w:p w14:paraId="6F6129EE" w14:textId="77777777" w:rsidR="007C0E5E" w:rsidRPr="008C2ACE" w:rsidRDefault="007C0E5E" w:rsidP="007C0E5E">
      <w:pPr>
        <w:rPr>
          <w:rFonts w:asciiTheme="minorHAnsi" w:hAnsiTheme="minorHAnsi" w:cstheme="minorHAnsi"/>
        </w:rPr>
      </w:pPr>
      <w:proofErr w:type="spellStart"/>
      <w:r w:rsidRPr="008C2ACE">
        <w:rPr>
          <w:rStyle w:val="Style13ptBold"/>
          <w:rFonts w:asciiTheme="minorHAnsi" w:hAnsiTheme="minorHAnsi" w:cstheme="minorHAnsi"/>
        </w:rPr>
        <w:t>Korsgaard</w:t>
      </w:r>
      <w:proofErr w:type="spellEnd"/>
      <w:r w:rsidRPr="008C2ACE">
        <w:rPr>
          <w:rStyle w:val="Style13ptBold"/>
          <w:rFonts w:asciiTheme="minorHAnsi" w:hAnsiTheme="minorHAnsi" w:cstheme="minorHAnsi"/>
        </w:rPr>
        <w:t xml:space="preserve"> ’83</w:t>
      </w:r>
      <w:r w:rsidRPr="008C2ACE">
        <w:rPr>
          <w:rFonts w:asciiTheme="minorHAnsi" w:hAnsiTheme="minorHAnsi" w:cstheme="minorHAnsi"/>
          <w:sz w:val="18"/>
          <w:szCs w:val="18"/>
        </w:rPr>
        <w:t xml:space="preserve"> (Christine M., “Two Distinctions in Goodness,” The Philosophical Review Vol. 92, No. 2 (Apr., 1983), pp. 169-195, JSTOR) </w:t>
      </w:r>
      <w:r>
        <w:rPr>
          <w:rFonts w:asciiTheme="minorHAnsi" w:hAnsiTheme="minorHAnsi" w:cstheme="minorHAnsi"/>
          <w:sz w:val="18"/>
          <w:szCs w:val="18"/>
        </w:rPr>
        <w:t>// LEX JB [brackets for gendered language]</w:t>
      </w:r>
    </w:p>
    <w:p w14:paraId="7D927B94" w14:textId="77777777" w:rsidR="007C0E5E" w:rsidRPr="008C2ACE" w:rsidRDefault="007C0E5E" w:rsidP="007C0E5E">
      <w:pPr>
        <w:rPr>
          <w:rFonts w:asciiTheme="minorHAnsi" w:hAnsiTheme="minorHAnsi" w:cstheme="minorHAnsi"/>
          <w:sz w:val="14"/>
        </w:rPr>
      </w:pPr>
      <w:r w:rsidRPr="008C2ACE">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4F3A12">
        <w:rPr>
          <w:rStyle w:val="StyleUnderline"/>
          <w:rFonts w:asciiTheme="minorHAnsi" w:hAnsiTheme="minorHAnsi" w:cstheme="minorHAnsi"/>
          <w:b/>
          <w:bCs/>
          <w:highlight w:val="green"/>
        </w:rPr>
        <w:t>when a rational being</w:t>
      </w:r>
      <w:r w:rsidRPr="005A1579">
        <w:rPr>
          <w:rStyle w:val="StyleUnderline"/>
          <w:rFonts w:asciiTheme="minorHAnsi" w:hAnsiTheme="minorHAnsi" w:cstheme="minorHAnsi"/>
          <w:b/>
          <w:bCs/>
        </w:rPr>
        <w:t xml:space="preserve"> makes a choice or </w:t>
      </w:r>
      <w:r w:rsidRPr="004F3A12">
        <w:rPr>
          <w:rStyle w:val="StyleUnderline"/>
          <w:rFonts w:asciiTheme="minorHAnsi" w:hAnsiTheme="minorHAnsi" w:cstheme="minorHAnsi"/>
          <w:b/>
          <w:bCs/>
          <w:highlight w:val="green"/>
        </w:rPr>
        <w:t>undertakes an action, [they] suppose</w:t>
      </w:r>
      <w:r w:rsidRPr="005A1579">
        <w:rPr>
          <w:rStyle w:val="StyleUnderline"/>
          <w:rFonts w:asciiTheme="minorHAnsi" w:hAnsiTheme="minorHAnsi" w:cstheme="minorHAnsi"/>
          <w:b/>
          <w:bCs/>
        </w:rPr>
        <w:t xml:space="preserve">s the object to be good, and </w:t>
      </w:r>
      <w:r w:rsidRPr="005A1579">
        <w:rPr>
          <w:rStyle w:val="StyleUnderline"/>
          <w:rFonts w:asciiTheme="minorHAnsi" w:hAnsiTheme="minorHAnsi" w:cstheme="minorHAnsi"/>
          <w:b/>
          <w:bCs/>
          <w:highlight w:val="green"/>
        </w:rPr>
        <w:t>its pursuit to be justified</w:t>
      </w:r>
      <w:r w:rsidRPr="008C2ACE">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r w:rsidRPr="005A1579">
        <w:rPr>
          <w:rStyle w:val="StyleUnderline"/>
          <w:rFonts w:asciiTheme="minorHAnsi" w:hAnsiTheme="minorHAnsi" w:cstheme="minorHAnsi"/>
          <w:b/>
          <w:bCs/>
        </w:rPr>
        <w:t xml:space="preserve">In order for there to be any objectively good ends, however, </w:t>
      </w:r>
      <w:r w:rsidRPr="004F3A12">
        <w:rPr>
          <w:rStyle w:val="StyleUnderline"/>
          <w:rFonts w:asciiTheme="minorHAnsi" w:hAnsiTheme="minorHAnsi" w:cstheme="minorHAnsi"/>
          <w:b/>
          <w:bCs/>
          <w:highlight w:val="green"/>
        </w:rPr>
        <w:t xml:space="preserve">there must be something that is unconditionally good and </w:t>
      </w:r>
      <w:r w:rsidRPr="005A1579">
        <w:rPr>
          <w:rStyle w:val="StyleUnderline"/>
          <w:rFonts w:asciiTheme="minorHAnsi" w:hAnsiTheme="minorHAnsi" w:cstheme="minorHAnsi"/>
          <w:b/>
          <w:bCs/>
        </w:rPr>
        <w:t xml:space="preserve">so </w:t>
      </w:r>
      <w:r w:rsidRPr="004F3A12">
        <w:rPr>
          <w:rStyle w:val="StyleUnderline"/>
          <w:rFonts w:asciiTheme="minorHAnsi" w:hAnsiTheme="minorHAnsi" w:cstheme="minorHAnsi"/>
          <w:b/>
          <w:bCs/>
          <w:highlight w:val="green"/>
        </w:rPr>
        <w:t>can serve as a sufficient condition of</w:t>
      </w:r>
      <w:r w:rsidRPr="005A1579">
        <w:rPr>
          <w:rStyle w:val="StyleUnderline"/>
          <w:rFonts w:asciiTheme="minorHAnsi" w:hAnsiTheme="minorHAnsi" w:cstheme="minorHAnsi"/>
          <w:b/>
          <w:bCs/>
        </w:rPr>
        <w:t xml:space="preserve"> their </w:t>
      </w:r>
      <w:r w:rsidRPr="004F3A12">
        <w:rPr>
          <w:rStyle w:val="StyleUnderline"/>
          <w:rFonts w:asciiTheme="minorHAnsi" w:hAnsiTheme="minorHAnsi" w:cstheme="minorHAnsi"/>
          <w:b/>
          <w:bCs/>
          <w:highlight w:val="green"/>
        </w:rPr>
        <w:t>goodness</w:t>
      </w:r>
      <w:r w:rsidRPr="008C2ACE">
        <w:rPr>
          <w:rFonts w:asciiTheme="minorHAnsi" w:hAnsiTheme="minorHAnsi" w:cstheme="minorHAnsi"/>
          <w:sz w:val="14"/>
        </w:rPr>
        <w:t>. Kant considers what this might be</w:t>
      </w:r>
      <w:r w:rsidRPr="008C2ACE">
        <w:rPr>
          <w:rFonts w:asciiTheme="minorHAnsi" w:hAnsiTheme="minorHAnsi" w:cstheme="minorHAnsi"/>
          <w:b/>
          <w:bCs/>
          <w:sz w:val="14"/>
        </w:rPr>
        <w:t xml:space="preserve">: </w:t>
      </w:r>
      <w:r w:rsidRPr="004F3A12">
        <w:rPr>
          <w:rStyle w:val="StyleUnderline"/>
          <w:rFonts w:asciiTheme="minorHAnsi" w:hAnsiTheme="minorHAnsi" w:cstheme="minorHAnsi"/>
          <w:b/>
          <w:bCs/>
          <w:highlight w:val="green"/>
        </w:rPr>
        <w:t xml:space="preserve">it cannot be an </w:t>
      </w:r>
      <w:r w:rsidRPr="005A1579">
        <w:rPr>
          <w:rStyle w:val="StyleUnderline"/>
          <w:rFonts w:asciiTheme="minorHAnsi" w:hAnsiTheme="minorHAnsi" w:cstheme="minorHAnsi"/>
          <w:b/>
          <w:bCs/>
        </w:rPr>
        <w:t xml:space="preserve">object of </w:t>
      </w:r>
      <w:r w:rsidRPr="004F3A12">
        <w:rPr>
          <w:rStyle w:val="StyleUnderline"/>
          <w:rFonts w:asciiTheme="minorHAnsi" w:hAnsiTheme="minorHAnsi" w:cstheme="minorHAnsi"/>
          <w:b/>
          <w:bCs/>
          <w:highlight w:val="green"/>
        </w:rPr>
        <w:t>inclination</w:t>
      </w:r>
      <w:r w:rsidRPr="008C2ACE">
        <w:rPr>
          <w:rFonts w:asciiTheme="minorHAnsi" w:hAnsiTheme="minorHAnsi" w:cstheme="minorHAnsi"/>
          <w:sz w:val="14"/>
        </w:rPr>
        <w:t>, for those have only a conditional worth, "</w:t>
      </w:r>
      <w:r w:rsidRPr="005A1579">
        <w:rPr>
          <w:rStyle w:val="StyleUnderline"/>
          <w:rFonts w:asciiTheme="minorHAnsi" w:hAnsiTheme="minorHAnsi" w:cstheme="minorHAnsi"/>
          <w:b/>
          <w:bCs/>
        </w:rPr>
        <w:t>for if the inclinations and the needs founded on them did  not exist, their object would be without worth</w:t>
      </w:r>
      <w:r w:rsidRPr="008C2ACE">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4F3A12">
        <w:rPr>
          <w:rStyle w:val="StyleUnderline"/>
          <w:rFonts w:asciiTheme="minorHAnsi" w:hAnsiTheme="minorHAnsi" w:cstheme="minorHAnsi"/>
          <w:b/>
          <w:bCs/>
          <w:highlight w:val="green"/>
        </w:rPr>
        <w:t>the unconditionally valuable thing must be "humanity"</w:t>
      </w:r>
      <w:r w:rsidRPr="008C2ACE">
        <w:rPr>
          <w:rFonts w:asciiTheme="minorHAnsi" w:hAnsiTheme="minorHAnsi" w:cstheme="minorHAnsi"/>
          <w:sz w:val="14"/>
        </w:rPr>
        <w:t xml:space="preserve"> or "rational nature," which he defines as "the power set to an end" (G 56/437 and DV 51/392). Kant explains that </w:t>
      </w:r>
      <w:r w:rsidRPr="004F3A12">
        <w:rPr>
          <w:rStyle w:val="StyleUnderline"/>
          <w:rFonts w:asciiTheme="minorHAnsi" w:hAnsiTheme="minorHAnsi" w:cstheme="minorHAnsi"/>
          <w:b/>
          <w:bCs/>
          <w:highlight w:val="green"/>
        </w:rPr>
        <w:t>regarding your existence as a rational being as an end in itself is a "subjective principle of human action."</w:t>
      </w:r>
      <w:r w:rsidRPr="008C2ACE">
        <w:rPr>
          <w:rFonts w:asciiTheme="minorHAnsi" w:hAnsiTheme="minorHAnsi" w:cstheme="minorHAnsi"/>
          <w:sz w:val="14"/>
        </w:rPr>
        <w:t xml:space="preserve"> By this I understand him to mean that </w:t>
      </w:r>
      <w:r w:rsidRPr="004F3A12">
        <w:rPr>
          <w:rStyle w:val="StyleUnderline"/>
          <w:rFonts w:asciiTheme="minorHAnsi" w:hAnsiTheme="minorHAnsi" w:cstheme="minorHAnsi"/>
          <w:b/>
          <w:bCs/>
          <w:highlight w:val="green"/>
        </w:rPr>
        <w:t xml:space="preserve">we must regard ourselves as capable of </w:t>
      </w:r>
      <w:r w:rsidRPr="008C2ACE">
        <w:rPr>
          <w:rFonts w:asciiTheme="minorHAnsi" w:hAnsiTheme="minorHAnsi" w:cstheme="minorHAnsi"/>
          <w:sz w:val="14"/>
        </w:rPr>
        <w:t>conferring</w:t>
      </w:r>
      <w:r w:rsidRPr="005A1579">
        <w:rPr>
          <w:rStyle w:val="StyleUnderline"/>
          <w:rFonts w:asciiTheme="minorHAnsi" w:hAnsiTheme="minorHAnsi" w:cstheme="minorHAnsi"/>
          <w:b/>
          <w:bCs/>
          <w:highlight w:val="green"/>
        </w:rPr>
        <w:t xml:space="preserve"> value</w:t>
      </w:r>
      <w:r w:rsidRPr="005A1579">
        <w:rPr>
          <w:rStyle w:val="StyleUnderline"/>
          <w:rFonts w:asciiTheme="minorHAnsi" w:hAnsiTheme="minorHAnsi" w:cstheme="minorHAnsi"/>
          <w:b/>
          <w:bCs/>
        </w:rPr>
        <w:t xml:space="preserve"> upon the objects of our choice, the ends that we set, because we must regard our ends as goo</w:t>
      </w:r>
      <w:r w:rsidRPr="005A1579">
        <w:rPr>
          <w:rFonts w:asciiTheme="minorHAnsi" w:hAnsiTheme="minorHAnsi" w:cstheme="minorHAnsi"/>
          <w:b/>
          <w:bCs/>
          <w:u w:val="single"/>
        </w:rPr>
        <w:t>d</w:t>
      </w:r>
      <w:r w:rsidRPr="005A1579">
        <w:rPr>
          <w:rFonts w:asciiTheme="minorHAnsi" w:hAnsiTheme="minorHAnsi" w:cstheme="minorHAnsi"/>
          <w:u w:val="single"/>
        </w:rPr>
        <w:t>.</w:t>
      </w:r>
      <w:r w:rsidRPr="008C2ACE">
        <w:rPr>
          <w:rFonts w:asciiTheme="minorHAnsi" w:hAnsiTheme="minorHAnsi" w:cstheme="minorHAnsi"/>
          <w:sz w:val="14"/>
        </w:rPr>
        <w:t xml:space="preserve"> But since "every other rational being thinks of his existence by the same rational ground which holds also for myself' (G 47/429), </w:t>
      </w:r>
      <w:r w:rsidRPr="004F3A12">
        <w:rPr>
          <w:rStyle w:val="StyleUnderline"/>
          <w:rFonts w:asciiTheme="minorHAnsi" w:hAnsiTheme="minorHAnsi" w:cstheme="minorHAnsi"/>
          <w:b/>
          <w:bCs/>
          <w:highlight w:val="green"/>
        </w:rPr>
        <w:t>we must regard others</w:t>
      </w:r>
      <w:r w:rsidRPr="005A1579">
        <w:rPr>
          <w:rStyle w:val="StyleUnderline"/>
          <w:rFonts w:asciiTheme="minorHAnsi" w:hAnsiTheme="minorHAnsi" w:cstheme="minorHAnsi"/>
          <w:b/>
          <w:bCs/>
        </w:rPr>
        <w:t xml:space="preserve"> as capable of conferring value by reason of their rational choices and so </w:t>
      </w:r>
      <w:r w:rsidRPr="004F3A12">
        <w:rPr>
          <w:rStyle w:val="StyleUnderline"/>
          <w:rFonts w:asciiTheme="minorHAnsi" w:hAnsiTheme="minorHAnsi" w:cstheme="minorHAnsi"/>
          <w:b/>
          <w:bCs/>
          <w:highlight w:val="green"/>
        </w:rPr>
        <w:t>also as ends in themselves</w:t>
      </w:r>
      <w:r w:rsidRPr="008C2ACE">
        <w:rPr>
          <w:rFonts w:asciiTheme="minorHAnsi" w:hAnsiTheme="minorHAnsi" w:cstheme="minorHAnsi"/>
          <w:sz w:val="14"/>
        </w:rPr>
        <w:t>.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 hem. For this reason it is our duty to promote the happiness of others-the ends that they choose-and, in general, to make the highest good our end.</w:t>
      </w:r>
    </w:p>
    <w:p w14:paraId="779BE129" w14:textId="77777777" w:rsidR="007C0E5E" w:rsidRPr="008C2ACE" w:rsidRDefault="007C0E5E" w:rsidP="007C0E5E">
      <w:pPr>
        <w:rPr>
          <w:rFonts w:asciiTheme="minorHAnsi" w:hAnsiTheme="minorHAnsi" w:cstheme="minorHAnsi"/>
        </w:rPr>
      </w:pPr>
    </w:p>
    <w:p w14:paraId="3219E099" w14:textId="77777777" w:rsidR="007C0E5E" w:rsidRDefault="007C0E5E" w:rsidP="007C0E5E">
      <w:pPr>
        <w:pStyle w:val="Heading4"/>
        <w:rPr>
          <w:rFonts w:asciiTheme="minorHAnsi" w:hAnsiTheme="minorHAnsi" w:cstheme="minorHAnsi"/>
        </w:rPr>
      </w:pPr>
      <w:r>
        <w:rPr>
          <w:rFonts w:asciiTheme="minorHAnsi" w:hAnsiTheme="minorHAnsi" w:cstheme="minorHAnsi"/>
        </w:rPr>
        <w:lastRenderedPageBreak/>
        <w:t xml:space="preserve">[4] </w:t>
      </w:r>
      <w:r w:rsidRPr="008C2ACE">
        <w:rPr>
          <w:rFonts w:asciiTheme="minorHAnsi" w:hAnsiTheme="minorHAnsi" w:cstheme="minorHAnsi"/>
        </w:rPr>
        <w:t>Practical reason means we must be able to universalize our maxims—our judgements are authoritative and can’t only apply to ourselves any more than 2+2=4 can be true only for me</w:t>
      </w:r>
    </w:p>
    <w:p w14:paraId="25CA2D6B" w14:textId="77777777" w:rsidR="007C0E5E" w:rsidRDefault="007C0E5E" w:rsidP="007C0E5E">
      <w:pPr>
        <w:rPr>
          <w:sz w:val="18"/>
          <w:szCs w:val="18"/>
        </w:rPr>
      </w:pPr>
      <w:proofErr w:type="spellStart"/>
      <w:r w:rsidRPr="008443A6">
        <w:rPr>
          <w:rStyle w:val="Style13ptBold"/>
        </w:rPr>
        <w:t>Siyar</w:t>
      </w:r>
      <w:proofErr w:type="spellEnd"/>
      <w:r>
        <w:rPr>
          <w:rStyle w:val="Style13ptBold"/>
        </w:rPr>
        <w:t xml:space="preserve"> 99</w:t>
      </w:r>
      <w:r w:rsidRPr="009971E8">
        <w:t xml:space="preserve"> </w:t>
      </w:r>
      <w:r w:rsidRPr="00DB1B6D">
        <w:rPr>
          <w:sz w:val="18"/>
          <w:szCs w:val="18"/>
        </w:rPr>
        <w:t>(</w:t>
      </w:r>
      <w:proofErr w:type="spellStart"/>
      <w:r w:rsidRPr="00DB1B6D">
        <w:rPr>
          <w:sz w:val="18"/>
          <w:szCs w:val="18"/>
        </w:rPr>
        <w:t>Jamsheed</w:t>
      </w:r>
      <w:proofErr w:type="spellEnd"/>
      <w:r w:rsidRPr="00DB1B6D">
        <w:rPr>
          <w:sz w:val="18"/>
          <w:szCs w:val="18"/>
        </w:rPr>
        <w:t xml:space="preserve"> </w:t>
      </w:r>
      <w:proofErr w:type="spellStart"/>
      <w:r w:rsidRPr="00DB1B6D">
        <w:rPr>
          <w:sz w:val="18"/>
          <w:szCs w:val="18"/>
        </w:rPr>
        <w:t>Aiam</w:t>
      </w:r>
      <w:proofErr w:type="spellEnd"/>
      <w:r w:rsidRPr="00DB1B6D">
        <w:rPr>
          <w:sz w:val="18"/>
          <w:szCs w:val="18"/>
        </w:rPr>
        <w:t xml:space="preserve"> </w:t>
      </w:r>
      <w:proofErr w:type="spellStart"/>
      <w:r w:rsidRPr="00DB1B6D">
        <w:rPr>
          <w:sz w:val="18"/>
          <w:szCs w:val="18"/>
        </w:rPr>
        <w:t>Siyar</w:t>
      </w:r>
      <w:proofErr w:type="spellEnd"/>
      <w:r w:rsidRPr="00DB1B6D">
        <w:rPr>
          <w:sz w:val="18"/>
          <w:szCs w:val="18"/>
        </w:rPr>
        <w:t>: Kant’s Conception of Practical Reason. Tufts University, 1999: JWC)</w:t>
      </w:r>
    </w:p>
    <w:p w14:paraId="583D218F" w14:textId="77777777" w:rsidR="007C0E5E" w:rsidRPr="00D23A38" w:rsidRDefault="007C0E5E" w:rsidP="007C0E5E">
      <w:pPr>
        <w:rPr>
          <w:b/>
          <w:bCs/>
          <w:u w:val="single"/>
        </w:rPr>
      </w:pPr>
      <w:r w:rsidRPr="0094387A">
        <w:rPr>
          <w:sz w:val="16"/>
        </w:rPr>
        <w:t xml:space="preserve">Now, </w:t>
      </w:r>
      <w:r w:rsidRPr="00D23A38">
        <w:rPr>
          <w:rStyle w:val="StyleUnderline"/>
          <w:b/>
          <w:highlight w:val="green"/>
        </w:rPr>
        <w:t>when I represent my end</w:t>
      </w:r>
      <w:r w:rsidRPr="00D23A38">
        <w:rPr>
          <w:rStyle w:val="StyleUnderline"/>
          <w:b/>
        </w:rPr>
        <w:t xml:space="preserve"> as to be done, </w:t>
      </w:r>
      <w:r w:rsidRPr="00D23A38">
        <w:rPr>
          <w:rStyle w:val="StyleUnderline"/>
          <w:b/>
          <w:highlight w:val="green"/>
        </w:rPr>
        <w:t>I represent it as binding me to certain courses of action</w:t>
      </w:r>
      <w:r w:rsidRPr="0094387A">
        <w:rPr>
          <w:sz w:val="16"/>
        </w:rPr>
        <w:t>, precluding other actions, etc. Thus</w:t>
      </w:r>
      <w:r w:rsidRPr="007446D5">
        <w:rPr>
          <w:sz w:val="16"/>
        </w:rPr>
        <w:t xml:space="preserve">, </w:t>
      </w:r>
      <w:r w:rsidRPr="00D23A38">
        <w:rPr>
          <w:rStyle w:val="StyleUnderline"/>
          <w:b/>
        </w:rPr>
        <w:t>my ends function as constraints for me</w:t>
      </w:r>
      <w:r w:rsidRPr="0094387A">
        <w:rPr>
          <w:sz w:val="16"/>
        </w:rPr>
        <w:t xml:space="preserve"> in that they determine what I can or must do (at least if I am to be consistent). I may of course give up an end such as that of eating ice cream at a future point; yet while I have the end, </w:t>
      </w:r>
      <w:r w:rsidRPr="00D23A38">
        <w:rPr>
          <w:rStyle w:val="StyleUnderline"/>
          <w:b/>
          <w:bCs/>
        </w:rPr>
        <w:t>I must see myself as bound to do what is necessary to realize it.</w:t>
      </w:r>
      <w:r w:rsidRPr="0094387A">
        <w:rPr>
          <w:sz w:val="16"/>
        </w:rPr>
        <w:t xml:space="preserve">35 Thus, </w:t>
      </w:r>
      <w:r w:rsidRPr="00D23A38">
        <w:rPr>
          <w:rStyle w:val="StyleUnderline"/>
          <w:b/>
          <w:highlight w:val="green"/>
        </w:rPr>
        <w:t>I must represent my ends as constraints that I have adopted</w:t>
      </w:r>
      <w:r w:rsidRPr="0094387A">
        <w:rPr>
          <w:sz w:val="16"/>
        </w:rPr>
        <w:t>, constraints that structure the possible space of choice and action for me. Further, given that my end is rationally determined, I take it to be generally recognizable that my end functions as a rationally determined constraint. That is</w:t>
      </w:r>
      <w:r w:rsidRPr="00D23A38">
        <w:rPr>
          <w:rStyle w:val="StyleUnderline"/>
          <w:b/>
          <w:bCs/>
        </w:rPr>
        <w:t xml:space="preserve">, </w:t>
      </w:r>
      <w:r w:rsidRPr="00D23A38">
        <w:rPr>
          <w:rStyle w:val="StyleUnderline"/>
          <w:b/>
          <w:bCs/>
          <w:highlight w:val="green"/>
        </w:rPr>
        <w:t>I take it that other subjects can also recognize my end</w:t>
      </w:r>
      <w:r w:rsidRPr="00D23A38">
        <w:rPr>
          <w:rStyle w:val="StyleUnderline"/>
          <w:b/>
          <w:bCs/>
        </w:rPr>
        <w:t xml:space="preserve"> as an objective constraint</w:t>
      </w:r>
      <w:r w:rsidRPr="0094387A">
        <w:rPr>
          <w:sz w:val="16"/>
        </w:rPr>
        <w:t xml:space="preserve">, for I take it that they as well as myself can cognize its determining grounds—the source of its objective worth—through the exercise of reason. Indeed, in representing an end, I in effect demand recognition for it from other subjects: since the end functions as an objective though self-imposed constraint for me, I must demand that this constraint be recognized as such. The thought here is simply that if I am committed to some end, e.g. my ice cream eating policy, I must act in certain ways to realize it. In this context, I cannot be indifferent to the attitudes and actions of others, for these may either help or hinder my pursuit of my end. </w:t>
      </w:r>
      <w:r w:rsidRPr="00D23A38">
        <w:rPr>
          <w:rStyle w:val="StyleUnderline"/>
          <w:b/>
          <w:bCs/>
        </w:rPr>
        <w:t xml:space="preserve">Hence, </w:t>
      </w:r>
      <w:r w:rsidRPr="00D23A38">
        <w:rPr>
          <w:rStyle w:val="StyleUnderline"/>
          <w:b/>
          <w:bCs/>
          <w:highlight w:val="green"/>
        </w:rPr>
        <w:t>if I am</w:t>
      </w:r>
      <w:r w:rsidRPr="00D23A38">
        <w:rPr>
          <w:rStyle w:val="StyleUnderline"/>
          <w:b/>
          <w:bCs/>
        </w:rPr>
        <w:t xml:space="preserve"> in fact </w:t>
      </w:r>
      <w:r w:rsidRPr="00D23A38">
        <w:rPr>
          <w:rStyle w:val="StyleUnderline"/>
          <w:b/>
          <w:bCs/>
          <w:highlight w:val="green"/>
        </w:rPr>
        <w:t>committed to realizing my end</w:t>
      </w:r>
      <w:r w:rsidRPr="00D23A38">
        <w:rPr>
          <w:rStyle w:val="StyleUnderline"/>
          <w:b/>
          <w:bCs/>
        </w:rPr>
        <w:t xml:space="preserve">, i.e. if I represent an end at all, </w:t>
      </w:r>
      <w:r w:rsidRPr="00D23A38">
        <w:rPr>
          <w:rStyle w:val="StyleUnderline"/>
          <w:b/>
          <w:bCs/>
          <w:highlight w:val="green"/>
        </w:rPr>
        <w:t>I must demand that the worth of my end</w:t>
      </w:r>
      <w:r w:rsidRPr="00D23A38">
        <w:rPr>
          <w:rStyle w:val="StyleUnderline"/>
          <w:b/>
          <w:bCs/>
        </w:rPr>
        <w:t xml:space="preserve">, its status as to be done, </w:t>
      </w:r>
      <w:r w:rsidRPr="00D23A38">
        <w:rPr>
          <w:rStyle w:val="StyleUnderline"/>
          <w:b/>
          <w:bCs/>
          <w:highlight w:val="green"/>
        </w:rPr>
        <w:t>be recognized by other</w:t>
      </w:r>
      <w:r w:rsidRPr="00D23A38">
        <w:rPr>
          <w:rStyle w:val="StyleUnderline"/>
          <w:b/>
          <w:bCs/>
        </w:rPr>
        <w:t>.</w:t>
      </w:r>
    </w:p>
    <w:p w14:paraId="3C3D53ED" w14:textId="77777777" w:rsidR="007C0E5E" w:rsidRPr="008C2ACE" w:rsidRDefault="007C0E5E" w:rsidP="007C0E5E">
      <w:pPr>
        <w:rPr>
          <w:rFonts w:asciiTheme="minorHAnsi" w:hAnsiTheme="minorHAnsi" w:cstheme="minorHAnsi"/>
        </w:rPr>
      </w:pPr>
    </w:p>
    <w:p w14:paraId="17C970EF" w14:textId="77777777" w:rsidR="007C0E5E" w:rsidRPr="008C2ACE" w:rsidRDefault="007C0E5E" w:rsidP="007C0E5E">
      <w:pPr>
        <w:pStyle w:val="Heading4"/>
      </w:pPr>
      <w:r>
        <w:t>Thus t</w:t>
      </w:r>
      <w:r w:rsidRPr="008C2ACE">
        <w:t xml:space="preserve">he standard is consistency with the categorical imperative. To clarify, consequences don’t link to the framework.  </w:t>
      </w:r>
    </w:p>
    <w:p w14:paraId="25FE3F64" w14:textId="77777777" w:rsidR="007C0E5E" w:rsidRPr="008C2ACE" w:rsidRDefault="007C0E5E" w:rsidP="007C0E5E">
      <w:pPr>
        <w:rPr>
          <w:rFonts w:asciiTheme="minorHAnsi" w:hAnsiTheme="minorHAnsi" w:cstheme="minorHAnsi"/>
        </w:rPr>
      </w:pPr>
    </w:p>
    <w:p w14:paraId="25D2AC82" w14:textId="77777777" w:rsidR="007C0E5E" w:rsidRPr="008C2ACE" w:rsidRDefault="007C0E5E" w:rsidP="007C0E5E">
      <w:pPr>
        <w:pStyle w:val="Heading4"/>
      </w:pPr>
      <w:r w:rsidRPr="008C2ACE">
        <w:t xml:space="preserve">Prefer </w:t>
      </w:r>
      <w:r>
        <w:t xml:space="preserve">additionally – </w:t>
      </w:r>
    </w:p>
    <w:p w14:paraId="1E30AE27" w14:textId="77777777" w:rsidR="007C0E5E" w:rsidRPr="008C2ACE" w:rsidRDefault="007C0E5E" w:rsidP="007C0E5E">
      <w:pPr>
        <w:pStyle w:val="Heading4"/>
        <w:rPr>
          <w:rFonts w:asciiTheme="minorHAnsi" w:hAnsiTheme="minorHAnsi" w:cstheme="minorHAnsi"/>
        </w:rPr>
      </w:pPr>
      <w:r>
        <w:rPr>
          <w:rFonts w:asciiTheme="minorHAnsi" w:hAnsiTheme="minorHAnsi" w:cstheme="minorHAnsi"/>
        </w:rPr>
        <w:t xml:space="preserve">[1] </w:t>
      </w:r>
      <w:r w:rsidRPr="008C2ACE">
        <w:rPr>
          <w:rFonts w:asciiTheme="minorHAnsi" w:hAnsiTheme="minorHAnsi" w:cstheme="minorHAnsi"/>
        </w:rPr>
        <w:t xml:space="preserve">Kantian theory has the best tools for fighting oppression </w:t>
      </w:r>
      <w:r>
        <w:rPr>
          <w:rFonts w:asciiTheme="minorHAnsi" w:hAnsiTheme="minorHAnsi" w:cstheme="minorHAnsi"/>
        </w:rPr>
        <w:t>through combatting ethical egoism and abstraction</w:t>
      </w:r>
      <w:r w:rsidRPr="008C2ACE">
        <w:rPr>
          <w:rFonts w:asciiTheme="minorHAnsi" w:hAnsiTheme="minorHAnsi" w:cstheme="minorHAnsi"/>
        </w:rPr>
        <w:t xml:space="preserve"> </w:t>
      </w:r>
    </w:p>
    <w:p w14:paraId="4C95C71D" w14:textId="77777777" w:rsidR="007C0E5E" w:rsidRPr="008C2ACE" w:rsidRDefault="007C0E5E" w:rsidP="007C0E5E">
      <w:pPr>
        <w:rPr>
          <w:rFonts w:asciiTheme="minorHAnsi" w:hAnsiTheme="minorHAnsi" w:cstheme="minorHAnsi"/>
          <w:sz w:val="16"/>
        </w:rPr>
      </w:pPr>
      <w:r w:rsidRPr="008C2ACE">
        <w:rPr>
          <w:rStyle w:val="Style13ptBold"/>
          <w:rFonts w:asciiTheme="minorHAnsi" w:hAnsiTheme="minorHAnsi" w:cstheme="minorHAnsi"/>
        </w:rPr>
        <w:t>Farr 02</w:t>
      </w:r>
      <w:r>
        <w:rPr>
          <w:rFonts w:asciiTheme="minorHAnsi" w:hAnsiTheme="minorHAnsi" w:cstheme="minorHAnsi"/>
          <w:sz w:val="18"/>
          <w:szCs w:val="18"/>
        </w:rPr>
        <w:t xml:space="preserve"> [</w:t>
      </w:r>
      <w:r w:rsidRPr="008C2ACE">
        <w:rPr>
          <w:rFonts w:asciiTheme="minorHAnsi" w:hAnsiTheme="minorHAnsi" w:cstheme="minorHAnsi"/>
          <w:sz w:val="18"/>
          <w:szCs w:val="18"/>
        </w:rPr>
        <w:t xml:space="preserve">Arnold (prof of </w:t>
      </w:r>
      <w:proofErr w:type="spellStart"/>
      <w:r w:rsidRPr="008C2ACE">
        <w:rPr>
          <w:rFonts w:asciiTheme="minorHAnsi" w:hAnsiTheme="minorHAnsi" w:cstheme="minorHAnsi"/>
          <w:sz w:val="18"/>
          <w:szCs w:val="18"/>
        </w:rPr>
        <w:t>phil</w:t>
      </w:r>
      <w:proofErr w:type="spellEnd"/>
      <w:r w:rsidRPr="008C2ACE">
        <w:rPr>
          <w:rFonts w:asciiTheme="minorHAnsi" w:hAnsiTheme="minorHAnsi" w:cstheme="minorHAnsi"/>
          <w:sz w:val="18"/>
          <w:szCs w:val="18"/>
        </w:rPr>
        <w:t xml:space="preserve"> @ </w:t>
      </w:r>
      <w:proofErr w:type="spellStart"/>
      <w:r w:rsidRPr="008C2ACE">
        <w:rPr>
          <w:rFonts w:asciiTheme="minorHAnsi" w:hAnsiTheme="minorHAnsi" w:cstheme="minorHAnsi"/>
          <w:sz w:val="18"/>
          <w:szCs w:val="18"/>
        </w:rPr>
        <w:t>UKentucky</w:t>
      </w:r>
      <w:proofErr w:type="spellEnd"/>
      <w:r w:rsidRPr="008C2ACE">
        <w:rPr>
          <w:rFonts w:asciiTheme="minorHAnsi" w:hAnsiTheme="minorHAnsi" w:cstheme="minorHAnsi"/>
          <w:sz w:val="18"/>
          <w:szCs w:val="18"/>
        </w:rPr>
        <w:t>, focusing on German idealism, philosophy of race, postmodernism, psychoanalysis, and liberation philosophy). “Can a Philosophy of Race Afford to Abandon the Kantian Categorical Imperative?” JOURNAL of SOCIAL PHILOSOPHY, Vol. 33 No. 1, Spring 2002, 17–32</w:t>
      </w:r>
      <w:r>
        <w:rPr>
          <w:rFonts w:asciiTheme="minorHAnsi" w:hAnsiTheme="minorHAnsi" w:cstheme="minorHAnsi"/>
          <w:sz w:val="18"/>
          <w:szCs w:val="18"/>
        </w:rPr>
        <w:t xml:space="preserve"> // LEX JB]</w:t>
      </w:r>
    </w:p>
    <w:p w14:paraId="70554DBE" w14:textId="77777777" w:rsidR="00C64CBF" w:rsidRPr="00E61470" w:rsidRDefault="00C64CBF" w:rsidP="00C64CBF">
      <w:pPr>
        <w:rPr>
          <w:rStyle w:val="StyleUnderline"/>
          <w:b/>
          <w:bCs/>
        </w:rPr>
      </w:pPr>
      <w:r w:rsidRPr="004F3A12">
        <w:rPr>
          <w:rStyle w:val="StyleUnderline"/>
          <w:b/>
          <w:bCs/>
        </w:rPr>
        <w:t xml:space="preserve">One of the most popular </w:t>
      </w:r>
      <w:r w:rsidRPr="004F3A12">
        <w:rPr>
          <w:rStyle w:val="StyleUnderline"/>
          <w:rFonts w:asciiTheme="minorHAnsi" w:hAnsiTheme="minorHAnsi" w:cstheme="minorHAnsi"/>
          <w:b/>
          <w:bCs/>
        </w:rPr>
        <w:t>criticisms</w:t>
      </w:r>
      <w:r w:rsidRPr="004F3A12">
        <w:rPr>
          <w:rStyle w:val="StyleUnderline"/>
          <w:b/>
          <w:bCs/>
        </w:rPr>
        <w:t xml:space="preserve"> </w:t>
      </w:r>
      <w:r w:rsidRPr="004F3A12">
        <w:rPr>
          <w:rStyle w:val="StyleUnderline"/>
          <w:rFonts w:asciiTheme="minorHAnsi" w:hAnsiTheme="minorHAnsi" w:cstheme="minorHAnsi"/>
          <w:b/>
          <w:bCs/>
        </w:rPr>
        <w:t>of</w:t>
      </w:r>
      <w:r w:rsidRPr="004F3A12">
        <w:rPr>
          <w:rStyle w:val="StyleUnderline"/>
          <w:b/>
          <w:bCs/>
        </w:rPr>
        <w:t xml:space="preserve"> </w:t>
      </w:r>
      <w:r w:rsidRPr="00E61470">
        <w:rPr>
          <w:rStyle w:val="StyleUnderline"/>
          <w:b/>
          <w:bCs/>
        </w:rPr>
        <w:t>Kant’s</w:t>
      </w:r>
      <w:r w:rsidRPr="008C2ACE">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E61470">
        <w:rPr>
          <w:rStyle w:val="StyleUnderline"/>
          <w:b/>
          <w:bCs/>
        </w:rPr>
        <w:t>universal and the concrete is a valid distinction, the unity of the two is required</w:t>
      </w:r>
      <w:r w:rsidRPr="008C2ACE">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E61470">
        <w:rPr>
          <w:rStyle w:val="StyleUnderline"/>
          <w:b/>
          <w:bCs/>
        </w:rPr>
        <w:t>I cannot simply satisfy my desires without considering the rightness or</w:t>
      </w:r>
      <w:r w:rsidRPr="004F3A12">
        <w:rPr>
          <w:rStyle w:val="StyleUnderline"/>
          <w:rFonts w:asciiTheme="minorHAnsi" w:hAnsiTheme="minorHAnsi" w:cstheme="minorHAnsi"/>
          <w:b/>
          <w:bCs/>
        </w:rPr>
        <w:t xml:space="preserve"> wrongness of my actions suggests that </w:t>
      </w:r>
      <w:r w:rsidRPr="002159ED">
        <w:rPr>
          <w:rStyle w:val="StyleUnderline"/>
          <w:rFonts w:asciiTheme="minorHAnsi" w:hAnsiTheme="minorHAnsi" w:cstheme="minorHAnsi"/>
          <w:b/>
          <w:bCs/>
        </w:rPr>
        <w:t>my empirical character must be</w:t>
      </w:r>
      <w:r w:rsidRPr="004F3A12">
        <w:rPr>
          <w:rStyle w:val="StyleUnderline"/>
          <w:rFonts w:asciiTheme="minorHAnsi" w:hAnsiTheme="minorHAnsi" w:cstheme="minorHAnsi"/>
          <w:b/>
          <w:bCs/>
        </w:rPr>
        <w:t xml:space="preserve"> held </w:t>
      </w:r>
      <w:r w:rsidRPr="002159ED">
        <w:rPr>
          <w:rStyle w:val="StyleUnderline"/>
          <w:rFonts w:asciiTheme="minorHAnsi" w:hAnsiTheme="minorHAnsi" w:cstheme="minorHAnsi"/>
          <w:b/>
          <w:bCs/>
        </w:rPr>
        <w:t>in check</w:t>
      </w:r>
      <w:r w:rsidRPr="008C2ACE">
        <w:rPr>
          <w:rFonts w:asciiTheme="minorHAnsi" w:hAnsiTheme="minorHAnsi" w:cstheme="minorHAnsi"/>
          <w:color w:val="000000" w:themeColor="text1"/>
          <w:sz w:val="12"/>
        </w:rPr>
        <w:t xml:space="preserve"> by something, or else I behave like a Freudian id. My </w:t>
      </w:r>
      <w:proofErr w:type="spellStart"/>
      <w:r w:rsidRPr="008C2ACE">
        <w:rPr>
          <w:rFonts w:asciiTheme="minorHAnsi" w:hAnsiTheme="minorHAnsi" w:cstheme="minorHAnsi"/>
          <w:color w:val="000000" w:themeColor="text1"/>
          <w:sz w:val="12"/>
        </w:rPr>
        <w:t>empiri</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cal</w:t>
      </w:r>
      <w:proofErr w:type="spellEnd"/>
      <w:r w:rsidRPr="008C2ACE">
        <w:rPr>
          <w:rFonts w:asciiTheme="minorHAnsi" w:hAnsiTheme="minorHAnsi" w:cstheme="minorHAnsi"/>
          <w:color w:val="000000" w:themeColor="text1"/>
          <w:sz w:val="12"/>
        </w:rPr>
        <w:t xml:space="preserve"> character must be held in check by my intelligible character, which is the legislative activity of practical reason. </w:t>
      </w:r>
      <w:r w:rsidRPr="004F3A12">
        <w:rPr>
          <w:rStyle w:val="StyleUnderline"/>
          <w:b/>
          <w:bCs/>
        </w:rPr>
        <w:t xml:space="preserve">It is through our </w:t>
      </w:r>
      <w:r w:rsidRPr="004F3A12">
        <w:rPr>
          <w:rStyle w:val="StyleUnderline"/>
          <w:rFonts w:asciiTheme="minorHAnsi" w:hAnsiTheme="minorHAnsi" w:cstheme="minorHAnsi"/>
          <w:b/>
          <w:bCs/>
        </w:rPr>
        <w:t>intelligible</w:t>
      </w:r>
      <w:r w:rsidRPr="004F3A12">
        <w:rPr>
          <w:rStyle w:val="StyleUnderline"/>
          <w:b/>
          <w:bCs/>
        </w:rPr>
        <w:t xml:space="preserve"> character that we formulate</w:t>
      </w:r>
      <w:r w:rsidRPr="004F3A12">
        <w:rPr>
          <w:rStyle w:val="StyleUnderline"/>
          <w:b/>
        </w:rPr>
        <w:t xml:space="preserve"> principles </w:t>
      </w:r>
      <w:r w:rsidRPr="004F3A12">
        <w:rPr>
          <w:rStyle w:val="StyleUnderline"/>
          <w:b/>
          <w:bCs/>
        </w:rPr>
        <w:t>that keep our empirical impulses in check. The categorical imperative is the supreme principle of morality that is constructed by the moral agent in his/her moment of self-transcendence.</w:t>
      </w:r>
      <w:r w:rsidRPr="008C2ACE">
        <w:rPr>
          <w:rFonts w:asciiTheme="minorHAnsi" w:hAnsiTheme="minorHAnsi" w:cstheme="minorHAnsi"/>
          <w:color w:val="000000" w:themeColor="text1"/>
          <w:sz w:val="12"/>
        </w:rPr>
        <w:t xml:space="preserve"> What I have called self-transcendence may be best explained in the following passage by </w:t>
      </w:r>
      <w:proofErr w:type="spellStart"/>
      <w:r w:rsidRPr="008C2ACE">
        <w:rPr>
          <w:rFonts w:asciiTheme="minorHAnsi" w:hAnsiTheme="minorHAnsi" w:cstheme="minorHAnsi"/>
          <w:color w:val="000000" w:themeColor="text1"/>
          <w:sz w:val="12"/>
        </w:rPr>
        <w:t>Onora</w:t>
      </w:r>
      <w:proofErr w:type="spellEnd"/>
      <w:r w:rsidRPr="008C2ACE">
        <w:rPr>
          <w:rFonts w:asciiTheme="minorHAnsi" w:hAnsiTheme="minorHAnsi" w:cstheme="minorHAnsi"/>
          <w:color w:val="000000" w:themeColor="text1"/>
          <w:sz w:val="12"/>
        </w:rPr>
        <w:t xml:space="preserve"> O’Neill: In restricting our maxims to those that meet the test of the categorical imperative we refuse to base our lives on maxims that necessarily make our own case an exception. The reason why a </w:t>
      </w:r>
      <w:proofErr w:type="spellStart"/>
      <w:r w:rsidRPr="008C2ACE">
        <w:rPr>
          <w:rFonts w:asciiTheme="minorHAnsi" w:hAnsiTheme="minorHAnsi" w:cstheme="minorHAnsi"/>
          <w:color w:val="000000" w:themeColor="text1"/>
          <w:sz w:val="12"/>
        </w:rPr>
        <w:t>universilizability</w:t>
      </w:r>
      <w:proofErr w:type="spellEnd"/>
      <w:r w:rsidRPr="008C2ACE">
        <w:rPr>
          <w:rFonts w:asciiTheme="minorHAnsi" w:hAnsiTheme="minorHAnsi" w:cstheme="minorHAnsi"/>
          <w:color w:val="000000" w:themeColor="text1"/>
          <w:sz w:val="12"/>
        </w:rPr>
        <w:t xml:space="preserve"> criterion is morally signiﬁcant is that it makes our own case no special exception (G, IV, 404). In accepting the Categorical Imperative we accept the moral reality of other selves, and hence the possibility (not, note, the reality) of a </w:t>
      </w:r>
      <w:r w:rsidRPr="008C2ACE">
        <w:rPr>
          <w:rFonts w:asciiTheme="minorHAnsi" w:hAnsiTheme="minorHAnsi" w:cstheme="minorHAnsi"/>
          <w:color w:val="000000" w:themeColor="text1"/>
          <w:sz w:val="12"/>
        </w:rPr>
        <w:lastRenderedPageBreak/>
        <w:t xml:space="preserve">moral community. </w:t>
      </w:r>
      <w:r w:rsidRPr="002F3A99">
        <w:rPr>
          <w:rStyle w:val="StyleUnderline"/>
          <w:rFonts w:asciiTheme="minorHAnsi" w:hAnsiTheme="minorHAnsi" w:cstheme="minorHAnsi"/>
          <w:b/>
          <w:bCs/>
          <w:highlight w:val="green"/>
        </w:rPr>
        <w:t>The Formula of Universal Law</w:t>
      </w:r>
      <w:r w:rsidRPr="004F3A12">
        <w:rPr>
          <w:rStyle w:val="StyleUnderline"/>
          <w:rFonts w:asciiTheme="minorHAnsi" w:hAnsiTheme="minorHAnsi" w:cstheme="minorHAnsi"/>
          <w:b/>
          <w:bCs/>
        </w:rPr>
        <w:t xml:space="preserve"> en</w:t>
      </w:r>
      <w:r w:rsidRPr="002F3A99">
        <w:rPr>
          <w:rStyle w:val="StyleUnderline"/>
          <w:rFonts w:asciiTheme="minorHAnsi" w:hAnsiTheme="minorHAnsi" w:cstheme="minorHAnsi"/>
          <w:b/>
          <w:bCs/>
          <w:highlight w:val="green"/>
        </w:rPr>
        <w:t>joins</w:t>
      </w:r>
      <w:r w:rsidRPr="004F3A12">
        <w:rPr>
          <w:rStyle w:val="StyleUnderline"/>
          <w:rFonts w:asciiTheme="minorHAnsi" w:hAnsiTheme="minorHAnsi" w:cstheme="minorHAnsi"/>
          <w:b/>
          <w:bCs/>
        </w:rPr>
        <w:t xml:space="preserve"> no more than </w:t>
      </w:r>
      <w:r w:rsidRPr="002F3A99">
        <w:rPr>
          <w:rStyle w:val="StyleUnderline"/>
          <w:rFonts w:asciiTheme="minorHAnsi" w:hAnsiTheme="minorHAnsi" w:cstheme="minorHAnsi"/>
          <w:b/>
          <w:bCs/>
          <w:highlight w:val="green"/>
        </w:rPr>
        <w:t>that we act only on maxims that are open to others</w:t>
      </w:r>
      <w:r w:rsidRPr="004F3A12">
        <w:rPr>
          <w:rStyle w:val="StyleUnderline"/>
          <w:rFonts w:asciiTheme="minorHAnsi" w:hAnsiTheme="minorHAnsi" w:cstheme="minorHAnsi"/>
          <w:b/>
          <w:bCs/>
        </w:rPr>
        <w:t xml:space="preserve"> also</w:t>
      </w:r>
      <w:r w:rsidRPr="008C2ACE">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8C2ACE">
        <w:rPr>
          <w:rFonts w:asciiTheme="minorHAnsi" w:hAnsiTheme="minorHAnsi" w:cstheme="minorHAnsi"/>
          <w:color w:val="000000" w:themeColor="text1"/>
          <w:sz w:val="12"/>
        </w:rPr>
        <w:t>individ</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ual</w:t>
      </w:r>
      <w:proofErr w:type="spellEnd"/>
      <w:r w:rsidRPr="008C2ACE">
        <w:rPr>
          <w:rFonts w:asciiTheme="minorHAnsi" w:hAnsiTheme="minorHAnsi" w:cstheme="minorHAnsi"/>
          <w:color w:val="000000" w:themeColor="text1"/>
          <w:sz w:val="12"/>
        </w:rPr>
        <w:t xml:space="preserve"> think beyond his or her own particular desires. </w:t>
      </w:r>
      <w:r w:rsidRPr="002F3A99">
        <w:rPr>
          <w:rStyle w:val="StyleUnderline"/>
          <w:rFonts w:asciiTheme="minorHAnsi" w:hAnsiTheme="minorHAnsi" w:cstheme="minorHAnsi"/>
          <w:b/>
          <w:bCs/>
          <w:highlight w:val="green"/>
        </w:rPr>
        <w:t>The individual is not allowed to exclude others</w:t>
      </w:r>
      <w:r w:rsidRPr="004F3A12">
        <w:rPr>
          <w:rStyle w:val="StyleUnderline"/>
          <w:rFonts w:asciiTheme="minorHAnsi" w:hAnsiTheme="minorHAnsi" w:cstheme="minorHAnsi"/>
          <w:b/>
          <w:bCs/>
        </w:rPr>
        <w:t xml:space="preserve"> as rational moral agents who have the</w:t>
      </w:r>
      <w:r w:rsidRPr="004F3A12">
        <w:rPr>
          <w:rStyle w:val="StyleUnderline"/>
          <w:b/>
          <w:bCs/>
        </w:rPr>
        <w:t xml:space="preserve"> right to act as he acts in a given situation.</w:t>
      </w:r>
      <w:r w:rsidRPr="008C2ACE">
        <w:rPr>
          <w:rFonts w:asciiTheme="minorHAnsi" w:hAnsiTheme="minorHAnsi" w:cstheme="minorHAnsi"/>
          <w:color w:val="000000" w:themeColor="text1"/>
          <w:sz w:val="12"/>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8C2ACE">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8C2ACE">
        <w:rPr>
          <w:rFonts w:asciiTheme="minorHAnsi" w:hAnsiTheme="minorHAnsi" w:cstheme="minorHAnsi"/>
          <w:color w:val="000000" w:themeColor="text1"/>
          <w:sz w:val="12"/>
        </w:rPr>
        <w:t>The Kantian conception of rational beings requires such an abstraction. Some</w:t>
      </w:r>
      <w:r w:rsidRPr="008C2ACE">
        <w:rPr>
          <w:rFonts w:asciiTheme="minorHAnsi" w:hAnsiTheme="minorHAnsi" w:cstheme="minorHAnsi"/>
          <w:iCs/>
          <w:color w:val="000000" w:themeColor="text1"/>
          <w:sz w:val="12"/>
        </w:rPr>
        <w:t xml:space="preserve"> feminists and </w:t>
      </w:r>
      <w:r w:rsidRPr="008C2ACE">
        <w:rPr>
          <w:rFonts w:asciiTheme="minorHAnsi" w:hAnsiTheme="minorHAnsi" w:cstheme="minorHAnsi"/>
          <w:color w:val="000000" w:themeColor="text1"/>
          <w:sz w:val="12"/>
        </w:rPr>
        <w:t>philosophers of race</w:t>
      </w:r>
      <w:r w:rsidRPr="008C2ACE">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4F3A12">
        <w:rPr>
          <w:rStyle w:val="StyleUnderline"/>
          <w:b/>
          <w:bCs/>
        </w:rPr>
        <w:t xml:space="preserve">First, the </w:t>
      </w:r>
      <w:r w:rsidRPr="002F3A99">
        <w:rPr>
          <w:rStyle w:val="StyleUnderline"/>
          <w:rFonts w:asciiTheme="minorHAnsi" w:hAnsiTheme="minorHAnsi" w:cstheme="minorHAnsi"/>
          <w:b/>
          <w:bCs/>
          <w:highlight w:val="green"/>
        </w:rPr>
        <w:t>abstraction require</w:t>
      </w:r>
      <w:r w:rsidRPr="004F3A12">
        <w:rPr>
          <w:rStyle w:val="StyleUnderline"/>
          <w:b/>
          <w:bCs/>
        </w:rPr>
        <w:t xml:space="preserve">ment may be best understood as </w:t>
      </w:r>
      <w:r w:rsidRPr="002F3A99">
        <w:rPr>
          <w:rStyle w:val="StyleUnderline"/>
          <w:rFonts w:asciiTheme="minorHAnsi" w:hAnsiTheme="minorHAnsi" w:cstheme="minorHAnsi"/>
          <w:b/>
          <w:bCs/>
          <w:highlight w:val="green"/>
        </w:rPr>
        <w:t>a demand for intersubjectivity</w:t>
      </w:r>
      <w:r w:rsidRPr="004F3A12">
        <w:rPr>
          <w:rStyle w:val="StyleUnderline"/>
          <w:b/>
          <w:bCs/>
        </w:rPr>
        <w:t xml:space="preserve"> or recognition. Second, it may be understood as an attempt to </w:t>
      </w:r>
      <w:r w:rsidRPr="002F3A99">
        <w:rPr>
          <w:rStyle w:val="StyleUnderline"/>
          <w:rFonts w:asciiTheme="minorHAnsi" w:hAnsiTheme="minorHAnsi" w:cstheme="minorHAnsi"/>
          <w:b/>
          <w:bCs/>
          <w:highlight w:val="green"/>
        </w:rPr>
        <w:t>avoid ethical egoism in</w:t>
      </w:r>
      <w:r w:rsidRPr="004F3A12">
        <w:rPr>
          <w:rStyle w:val="StyleUnderline"/>
          <w:b/>
          <w:bCs/>
        </w:rPr>
        <w:t xml:space="preserve"> determining </w:t>
      </w:r>
      <w:r w:rsidRPr="002F3A99">
        <w:rPr>
          <w:rStyle w:val="StyleUnderline"/>
          <w:rFonts w:asciiTheme="minorHAnsi" w:hAnsiTheme="minorHAnsi" w:cstheme="minorHAnsi"/>
          <w:b/>
          <w:bCs/>
          <w:highlight w:val="green"/>
        </w:rPr>
        <w:t>maxims for</w:t>
      </w:r>
      <w:r w:rsidRPr="004F3A12">
        <w:rPr>
          <w:rStyle w:val="StyleUnderline"/>
          <w:b/>
          <w:bCs/>
        </w:rPr>
        <w:t xml:space="preserve"> our </w:t>
      </w:r>
      <w:r w:rsidRPr="002F3A99">
        <w:rPr>
          <w:rStyle w:val="StyleUnderline"/>
          <w:rFonts w:asciiTheme="minorHAnsi" w:hAnsiTheme="minorHAnsi" w:cstheme="minorHAnsi"/>
          <w:b/>
          <w:bCs/>
          <w:highlight w:val="green"/>
        </w:rPr>
        <w:t>actions</w:t>
      </w:r>
      <w:r w:rsidRPr="004F3A12">
        <w:rPr>
          <w:rStyle w:val="StyleUnderline"/>
          <w:b/>
          <w:bCs/>
        </w:rPr>
        <w:t>.</w:t>
      </w:r>
      <w:r w:rsidRPr="008C2ACE">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w:t>
      </w:r>
      <w:proofErr w:type="spellStart"/>
      <w:r w:rsidRPr="008C2ACE">
        <w:rPr>
          <w:rFonts w:asciiTheme="minorHAnsi" w:hAnsiTheme="minorHAnsi" w:cstheme="minorHAnsi"/>
          <w:iCs/>
          <w:color w:val="000000" w:themeColor="text1"/>
          <w:sz w:val="12"/>
        </w:rPr>
        <w:t>selfdetermination</w:t>
      </w:r>
      <w:proofErr w:type="spellEnd"/>
      <w:r w:rsidRPr="008C2ACE">
        <w:rPr>
          <w:rFonts w:asciiTheme="minorHAnsi" w:hAnsiTheme="minorHAnsi" w:cstheme="minorHAnsi"/>
          <w:iCs/>
          <w:color w:val="000000" w:themeColor="text1"/>
          <w:sz w:val="12"/>
        </w:rPr>
        <w:t xml:space="preserve"> and the capacity to legislate for a kingdom of ends. This brings us to the second interpretation of the abstraction requirement. </w:t>
      </w:r>
      <w:r w:rsidRPr="002F3A99">
        <w:rPr>
          <w:rStyle w:val="StyleUnderline"/>
          <w:rFonts w:asciiTheme="minorHAnsi" w:hAnsiTheme="minorHAnsi" w:cstheme="minorHAnsi"/>
          <w:b/>
          <w:bCs/>
          <w:highlight w:val="green"/>
        </w:rPr>
        <w:t>To avoid</w:t>
      </w:r>
      <w:r w:rsidRPr="004F3A12">
        <w:rPr>
          <w:rStyle w:val="StyleUnderline"/>
          <w:b/>
          <w:bCs/>
        </w:rPr>
        <w:t xml:space="preserve"> ethical </w:t>
      </w:r>
      <w:r w:rsidRPr="002F3A99">
        <w:rPr>
          <w:rStyle w:val="StyleUnderline"/>
          <w:rFonts w:asciiTheme="minorHAnsi" w:hAnsiTheme="minorHAnsi" w:cstheme="minorHAnsi"/>
          <w:b/>
          <w:bCs/>
          <w:highlight w:val="green"/>
        </w:rPr>
        <w:t>egoism one must abstract from</w:t>
      </w:r>
      <w:r w:rsidRPr="004F3A12">
        <w:rPr>
          <w:rStyle w:val="StyleUnderline"/>
          <w:b/>
          <w:bCs/>
        </w:rPr>
        <w:t xml:space="preserve"> (think beyond) one’s own personal interest and </w:t>
      </w:r>
      <w:r w:rsidRPr="002F3A99">
        <w:rPr>
          <w:rStyle w:val="StyleUnderline"/>
          <w:rFonts w:asciiTheme="minorHAnsi" w:hAnsiTheme="minorHAnsi" w:cstheme="minorHAnsi"/>
          <w:b/>
          <w:bCs/>
          <w:highlight w:val="green"/>
        </w:rPr>
        <w:t>subjective maxims</w:t>
      </w:r>
      <w:r w:rsidRPr="004F3A12">
        <w:rPr>
          <w:rStyle w:val="StyleUnderline"/>
          <w:b/>
          <w:bCs/>
        </w:rPr>
        <w:t>. That is, the categorical imperative requires that I recognize that I am a member of the realm of rational beings.</w:t>
      </w:r>
      <w:r w:rsidRPr="008C2ACE">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4F3A12">
        <w:rPr>
          <w:rStyle w:val="StyleUnderline"/>
          <w:b/>
          <w:bCs/>
        </w:rPr>
        <w:t xml:space="preserve">The merit of the categorical imperative for a philosophy of race is </w:t>
      </w:r>
      <w:r w:rsidRPr="002F3A99">
        <w:rPr>
          <w:rStyle w:val="StyleUnderline"/>
          <w:rFonts w:asciiTheme="minorHAnsi" w:hAnsiTheme="minorHAnsi" w:cstheme="minorHAnsi"/>
          <w:b/>
          <w:bCs/>
          <w:highlight w:val="green"/>
        </w:rPr>
        <w:t>that</w:t>
      </w:r>
      <w:r w:rsidRPr="004F3A12">
        <w:rPr>
          <w:rStyle w:val="StyleUnderline"/>
          <w:b/>
          <w:bCs/>
        </w:rPr>
        <w:t xml:space="preserve"> it </w:t>
      </w:r>
      <w:r w:rsidRPr="002F3A99">
        <w:rPr>
          <w:rStyle w:val="StyleUnderline"/>
          <w:rFonts w:asciiTheme="minorHAnsi" w:hAnsiTheme="minorHAnsi" w:cstheme="minorHAnsi"/>
          <w:b/>
          <w:bCs/>
          <w:highlight w:val="green"/>
        </w:rPr>
        <w:t>contravenes racist ideology</w:t>
      </w:r>
      <w:r w:rsidRPr="004F3A12">
        <w:rPr>
          <w:rStyle w:val="StyleUnderline"/>
          <w:b/>
          <w:bCs/>
        </w:rPr>
        <w:t xml:space="preserve"> to the extent that racist ideology is </w:t>
      </w:r>
      <w:r w:rsidRPr="002F3A99">
        <w:rPr>
          <w:rStyle w:val="StyleUnderline"/>
          <w:rFonts w:asciiTheme="minorHAnsi" w:hAnsiTheme="minorHAnsi" w:cstheme="minorHAnsi"/>
          <w:b/>
          <w:bCs/>
          <w:highlight w:val="green"/>
        </w:rPr>
        <w:t>based on the use of persons of</w:t>
      </w:r>
      <w:r w:rsidRPr="004F3A12">
        <w:rPr>
          <w:rStyle w:val="StyleUnderline"/>
          <w:b/>
          <w:bCs/>
        </w:rPr>
        <w:t xml:space="preserve"> a </w:t>
      </w:r>
      <w:r w:rsidRPr="002F3A99">
        <w:rPr>
          <w:rStyle w:val="StyleUnderline"/>
          <w:rFonts w:asciiTheme="minorHAnsi" w:hAnsiTheme="minorHAnsi" w:cstheme="minorHAnsi"/>
          <w:b/>
          <w:bCs/>
          <w:highlight w:val="green"/>
        </w:rPr>
        <w:t>different race as a means to an end</w:t>
      </w:r>
      <w:r w:rsidRPr="004F3A12">
        <w:rPr>
          <w:rStyle w:val="StyleUnderline"/>
          <w:b/>
          <w:bCs/>
        </w:rPr>
        <w:t xml:space="preserve"> rather than as ends in themselves.</w:t>
      </w:r>
      <w:r w:rsidRPr="008C2ACE">
        <w:rPr>
          <w:rFonts w:asciiTheme="minorHAnsi" w:hAnsiTheme="minorHAnsi" w:cstheme="minorHAnsi"/>
          <w:iCs/>
          <w:color w:val="000000" w:themeColor="text1"/>
          <w:sz w:val="12"/>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4F3A12">
        <w:rPr>
          <w:rStyle w:val="StyleUnderline"/>
          <w:b/>
          <w:bCs/>
        </w:rPr>
        <w:t xml:space="preserve">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w:t>
      </w:r>
      <w:r w:rsidRPr="00E61470">
        <w:rPr>
          <w:rStyle w:val="StyleUnderline"/>
          <w:b/>
          <w:bCs/>
        </w:rPr>
        <w:t>Kant</w:t>
      </w:r>
      <w:r w:rsidRPr="004F3A12">
        <w:rPr>
          <w:rStyle w:val="StyleUnderline"/>
          <w:b/>
          <w:bCs/>
        </w:rPr>
        <w:t xml:space="preserve"> the man </w:t>
      </w:r>
      <w:r w:rsidRPr="00E61470">
        <w:rPr>
          <w:rStyle w:val="StyleUnderline"/>
          <w:b/>
          <w:bCs/>
        </w:rPr>
        <w:t>has his own</w:t>
      </w:r>
      <w:r w:rsidRPr="004F3A12">
        <w:rPr>
          <w:rStyle w:val="StyleUnderline"/>
          <w:b/>
          <w:bCs/>
        </w:rPr>
        <w:t xml:space="preserve"> personal and moral </w:t>
      </w:r>
      <w:r w:rsidRPr="00E61470">
        <w:rPr>
          <w:rStyle w:val="StyleUnderline"/>
          <w:b/>
          <w:bCs/>
        </w:rPr>
        <w:t>problems</w:t>
      </w:r>
      <w:r w:rsidRPr="004F3A12">
        <w:rPr>
          <w:rStyle w:val="StyleUnderline"/>
          <w:b/>
          <w:bCs/>
        </w:rPr>
        <w:t xml:space="preserve">. Although Kant’s attitude toward people of African descent was deplorable, </w:t>
      </w:r>
      <w:r w:rsidRPr="00E61470">
        <w:rPr>
          <w:rStyle w:val="StyleUnderline"/>
          <w:b/>
          <w:bCs/>
        </w:rPr>
        <w:t>it would be equally deplorable to reject</w:t>
      </w:r>
      <w:r w:rsidRPr="004F3A12">
        <w:rPr>
          <w:rStyle w:val="StyleUnderline"/>
          <w:b/>
          <w:bCs/>
        </w:rPr>
        <w:t xml:space="preserve"> the categorical imperative </w:t>
      </w:r>
      <w:r w:rsidRPr="00E61470">
        <w:rPr>
          <w:rStyle w:val="StyleUnderline"/>
          <w:b/>
          <w:bCs/>
        </w:rPr>
        <w:t>without ﬁrst exploring</w:t>
      </w:r>
      <w:r w:rsidRPr="004F3A12">
        <w:rPr>
          <w:rStyle w:val="StyleUnderline"/>
          <w:b/>
          <w:bCs/>
        </w:rPr>
        <w:t xml:space="preserve"> its </w:t>
      </w:r>
      <w:r w:rsidRPr="00E61470">
        <w:rPr>
          <w:rStyle w:val="StyleUnderline"/>
          <w:b/>
          <w:bCs/>
        </w:rPr>
        <w:t>emancipatory potential.</w:t>
      </w:r>
    </w:p>
    <w:p w14:paraId="2C8F9A72" w14:textId="77777777" w:rsidR="007C0E5E" w:rsidRPr="00A84E3E" w:rsidRDefault="007C0E5E" w:rsidP="007C0E5E">
      <w:pPr>
        <w:pStyle w:val="Heading4"/>
        <w:rPr>
          <w:rFonts w:asciiTheme="minorHAnsi" w:hAnsiTheme="minorHAnsi" w:cstheme="minorHAnsi"/>
          <w:bCs/>
        </w:rPr>
      </w:pPr>
      <w:r>
        <w:rPr>
          <w:rFonts w:asciiTheme="minorHAnsi" w:hAnsiTheme="minorHAnsi" w:cstheme="minorHAnsi"/>
          <w:bCs/>
        </w:rPr>
        <w:t>[2] A</w:t>
      </w:r>
      <w:r w:rsidRPr="00A84E3E">
        <w:rPr>
          <w:rFonts w:asciiTheme="minorHAnsi" w:hAnsiTheme="minorHAnsi" w:cstheme="minorHAnsi"/>
          <w:bCs/>
        </w:rPr>
        <w:t>n understanding of Kantianism is key to understanding the law in the real world because states abide by inviolable side-constraints in their constitutions</w:t>
      </w:r>
      <w:r>
        <w:rPr>
          <w:rFonts w:asciiTheme="minorHAnsi" w:hAnsiTheme="minorHAnsi" w:cstheme="minorHAnsi"/>
          <w:bCs/>
        </w:rPr>
        <w:t xml:space="preserve"> – outweighs on topicality because all states abide by side constraints</w:t>
      </w:r>
    </w:p>
    <w:p w14:paraId="3A250A73" w14:textId="77777777" w:rsidR="00EE7AE7" w:rsidRPr="00EF0B1D" w:rsidRDefault="00EE7AE7" w:rsidP="00EE7AE7">
      <w:proofErr w:type="spellStart"/>
      <w:r w:rsidRPr="00EF0B1D">
        <w:rPr>
          <w:rStyle w:val="Style13ptBold"/>
        </w:rPr>
        <w:t>Otteson</w:t>
      </w:r>
      <w:proofErr w:type="spellEnd"/>
      <w:r w:rsidRPr="00EF0B1D">
        <w:rPr>
          <w:rStyle w:val="Style13ptBold"/>
        </w:rPr>
        <w:t xml:space="preserve"> 09</w:t>
      </w:r>
      <w:r w:rsidRPr="00EF0B1D">
        <w:t xml:space="preserve"> </w:t>
      </w:r>
      <w:r w:rsidRPr="00EF0B1D">
        <w:rPr>
          <w:sz w:val="16"/>
          <w:szCs w:val="16"/>
        </w:rPr>
        <w:t xml:space="preserve">[(James R., professor of philosophy and economics at Yeshiva University) “Kantian Individualism and Political Libertarianism,” The Independent Review, v. 13, n. 3, Winter, </w:t>
      </w:r>
      <w:hyperlink r:id="rId6" w:history="1">
        <w:r w:rsidRPr="00EF0B1D">
          <w:rPr>
            <w:rStyle w:val="Hyperlink"/>
            <w:sz w:val="16"/>
            <w:szCs w:val="16"/>
          </w:rPr>
          <w:t>2009</w:t>
        </w:r>
      </w:hyperlink>
      <w:r w:rsidRPr="00EF0B1D">
        <w:rPr>
          <w:sz w:val="16"/>
          <w:szCs w:val="16"/>
        </w:rPr>
        <w:t>] TDI Recut Lex VM</w:t>
      </w:r>
    </w:p>
    <w:p w14:paraId="3A0EA316" w14:textId="77777777" w:rsidR="00EE7AE7" w:rsidRPr="001D2F35" w:rsidRDefault="00EE7AE7" w:rsidP="00EE7AE7">
      <w:pPr>
        <w:rPr>
          <w:rStyle w:val="StyleUnderline"/>
        </w:rPr>
      </w:pPr>
      <w:r w:rsidRPr="00742C76">
        <w:rPr>
          <w:rStyle w:val="StyleUnderline"/>
        </w:rPr>
        <w:t>It is difficult to imagine a stronger defense of the “sacred” dignity of individual agency. Kantian individuality is premised on its rational nature and its entailed inherent dignity, and the rest of his moral philosophy arguably is built on this vision.</w:t>
      </w:r>
      <w:r w:rsidRPr="00742C76">
        <w:rPr>
          <w:sz w:val="12"/>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effect this transition if one remains under another’s tutelage, and, as a corollary, one compromises another’s enlightenment if one </w:t>
      </w:r>
      <w:r w:rsidRPr="00742C76">
        <w:rPr>
          <w:sz w:val="12"/>
        </w:rPr>
        <w:lastRenderedPageBreak/>
        <w:t xml:space="preserve">undertakes to make such decisions for the other person—which, as Kant argues, is the case under a paternalistic government. Kant also writes in his 1786 essay “What Is Orientation in Thinking?” that “To think for oneself means to look within oneself (i.e.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w:t>
      </w:r>
      <w:proofErr w:type="spellStart"/>
      <w:r w:rsidRPr="00742C76">
        <w:rPr>
          <w:sz w:val="12"/>
        </w:rPr>
        <w:t>heteronomously</w:t>
      </w:r>
      <w:proofErr w:type="spellEnd"/>
      <w:r w:rsidRPr="00742C76">
        <w:rPr>
          <w:sz w:val="12"/>
        </w:rPr>
        <w:t xml:space="preserve">, not autonomously, and is to that extent not exercising a free moral will. </w:t>
      </w:r>
      <w:r w:rsidRPr="00742C76">
        <w:rPr>
          <w:rStyle w:val="StyleUnderline"/>
        </w:rPr>
        <w:t xml:space="preserve">These passages also help to clarify Kant’s notion of personhood and rational </w:t>
      </w:r>
      <w:r w:rsidRPr="00742C76">
        <w:rPr>
          <w:rStyle w:val="StyleUnderline"/>
          <w:highlight w:val="green"/>
        </w:rPr>
        <w:t>agency</w:t>
      </w:r>
      <w:r w:rsidRPr="00742C76">
        <w:rPr>
          <w:rStyle w:val="StyleUnderline"/>
        </w:rPr>
        <w:t xml:space="preserve"> by indicating some of their practical implications. For example, on the basis of his argument, one would expect him to argue for </w:t>
      </w:r>
      <w:r w:rsidRPr="00742C76">
        <w:rPr>
          <w:rStyle w:val="StyleUnderline"/>
          <w:highlight w:val="green"/>
        </w:rPr>
        <w:t>set</w:t>
      </w:r>
      <w:r w:rsidRPr="00742C76">
        <w:rPr>
          <w:rStyle w:val="StyleUnderline"/>
        </w:rPr>
        <w:t xml:space="preserve">ting severe </w:t>
      </w:r>
      <w:r w:rsidRPr="00742C76">
        <w:rPr>
          <w:rStyle w:val="StyleUnderline"/>
          <w:highlight w:val="green"/>
        </w:rPr>
        <w:t>limits on the</w:t>
      </w:r>
      <w:r w:rsidRPr="00742C76">
        <w:rPr>
          <w:rStyle w:val="StyleUnderline"/>
        </w:rPr>
        <w:t xml:space="preserve"> authority that any group of people, including the </w:t>
      </w:r>
      <w:r w:rsidRPr="00742C76">
        <w:rPr>
          <w:rStyle w:val="StyleUnderline"/>
          <w:highlight w:val="green"/>
        </w:rPr>
        <w:t>state</w:t>
      </w:r>
      <w:r w:rsidRPr="00742C76">
        <w:rPr>
          <w:rStyle w:val="StyleUnderline"/>
        </w:rPr>
        <w:t xml:space="preserve">, may exercise over others: because individual freedom is necessary both to achieve enlightenment and to exercise one’s moral agency, Kant should argue that no group may impinge on that freedom without thereby acting immorally. </w:t>
      </w:r>
      <w:r w:rsidRPr="00742C76">
        <w:rPr>
          <w:sz w:val="12"/>
        </w:rPr>
        <w:t xml:space="preserve">Kant expressly draws this conclusion in his 1793 essay “On the Common Saying: ‘This May Be True in Theory, but It Does Not Apply in Practice’”: Right is the restriction of each individual’s freedom so that it </w:t>
      </w:r>
      <w:proofErr w:type="spellStart"/>
      <w:r w:rsidRPr="00742C76">
        <w:rPr>
          <w:sz w:val="12"/>
        </w:rPr>
        <w:t>harmonises</w:t>
      </w:r>
      <w:proofErr w:type="spellEnd"/>
      <w:r w:rsidRPr="00742C76">
        <w:rPr>
          <w:sz w:val="12"/>
        </w:rPr>
        <w:t xml:space="preserve">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742C76">
        <w:rPr>
          <w:rStyle w:val="StyleUnderline"/>
        </w:rPr>
        <w:t>Kant insists on the protection of a sphere of liberty for each individual to self-legislate under universalizable laws of rationality, consistent with the formulation of the categorical imperative</w:t>
      </w:r>
      <w:r w:rsidRPr="00742C76">
        <w:rPr>
          <w:sz w:val="12"/>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742C76">
        <w:rPr>
          <w:rStyle w:val="StyleUnderline"/>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742C76">
        <w:rPr>
          <w:sz w:val="12"/>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742C76">
        <w:rPr>
          <w:rStyle w:val="StyleUnderline"/>
        </w:rPr>
        <w:t xml:space="preserve">Thus, </w:t>
      </w:r>
      <w:r w:rsidRPr="00742C76">
        <w:rPr>
          <w:rStyle w:val="StyleUnderline"/>
          <w:highlight w:val="green"/>
        </w:rPr>
        <w:t>the only “coercive laws” to which individuals may rationally allow</w:t>
      </w:r>
      <w:r w:rsidRPr="00742C76">
        <w:rPr>
          <w:rStyle w:val="StyleUnderline"/>
        </w:rPr>
        <w:t xml:space="preserve"> themselves to be subject in civil society </w:t>
      </w:r>
      <w:r w:rsidRPr="00742C76">
        <w:rPr>
          <w:rStyle w:val="StyleUnderline"/>
          <w:highlight w:val="green"/>
        </w:rPr>
        <w:t>are those that require respect for</w:t>
      </w:r>
      <w:r w:rsidRPr="00742C76">
        <w:rPr>
          <w:rStyle w:val="StyleUnderline"/>
        </w:rPr>
        <w:t xml:space="preserve"> </w:t>
      </w:r>
      <w:proofErr w:type="spellStart"/>
      <w:r w:rsidRPr="00742C76">
        <w:rPr>
          <w:rStyle w:val="StyleUnderline"/>
        </w:rPr>
        <w:t>each others’</w:t>
      </w:r>
      <w:proofErr w:type="spellEnd"/>
      <w:r w:rsidRPr="00742C76">
        <w:rPr>
          <w:rStyle w:val="StyleUnderline"/>
        </w:rPr>
        <w:t xml:space="preserve"> moral </w:t>
      </w:r>
      <w:r w:rsidRPr="00742C76">
        <w:rPr>
          <w:rStyle w:val="StyleUnderline"/>
          <w:highlight w:val="green"/>
        </w:rPr>
        <w:t>agency</w:t>
      </w:r>
      <w:r w:rsidRPr="00742C76">
        <w:rPr>
          <w:sz w:val="12"/>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742C76">
        <w:rPr>
          <w:rStyle w:val="StyleUnderline"/>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w:t>
      </w:r>
      <w:r w:rsidRPr="00742C76">
        <w:rPr>
          <w:rStyle w:val="StyleUnderline"/>
          <w:highlight w:val="green"/>
        </w:rPr>
        <w:t>human progress is</w:t>
      </w:r>
      <w:r w:rsidRPr="00742C76">
        <w:rPr>
          <w:rStyle w:val="StyleUnderline"/>
        </w:rPr>
        <w:t xml:space="preserve"> therefore </w:t>
      </w:r>
      <w:r w:rsidRPr="00742C76">
        <w:rPr>
          <w:rStyle w:val="StyleUnderline"/>
          <w:highlight w:val="green"/>
        </w:rPr>
        <w:t>possible only under a state that defends individual freedom.</w:t>
      </w:r>
      <w:r w:rsidRPr="00742C76">
        <w:rPr>
          <w:rStyle w:val="StyleUnderline"/>
        </w:rPr>
        <w:t xml:space="preserve"> Kant believes that individuals have the best chance to be happy under a limited civil government, and he therefore argues that even such a laudable goal as increasing human happiness is not a justifiable role of the state</w:t>
      </w:r>
      <w:r w:rsidRPr="00742C76">
        <w:rPr>
          <w:sz w:val="12"/>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thus the latter end must on no account interfere as a determinant with the laws governing external right” (“Theory and Practice,” 1991, 73, emphasis in original). </w:t>
      </w:r>
      <w:r w:rsidRPr="00742C76">
        <w:rPr>
          <w:rStyle w:val="StyleUnderline"/>
        </w:rPr>
        <w:t xml:space="preserve">The Kantian state is hence limited on the principled grounds of respecting agency; the fact that this limitation in his view provides the conditions enabling enlightenment, progress, and ultimately </w:t>
      </w:r>
      <w:r w:rsidRPr="00742C76">
        <w:rPr>
          <w:rStyle w:val="StyleUnderline"/>
          <w:highlight w:val="green"/>
        </w:rPr>
        <w:t>happiness is a great but ancillary benefit.</w:t>
      </w:r>
      <w:r w:rsidRPr="00742C76">
        <w:rPr>
          <w:rStyle w:val="StyleUnderline"/>
        </w:rPr>
        <w:t xml:space="preserve"> </w:t>
      </w:r>
      <w:r w:rsidRPr="00742C76">
        <w:rPr>
          <w:sz w:val="12"/>
        </w:rPr>
        <w:t xml:space="preserve">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 . . . If the citizen is deterred from seeking his personal welfare in any way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each individual’s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742C76">
        <w:rPr>
          <w:rStyle w:val="StyleUnderline"/>
        </w:rPr>
        <w:t xml:space="preserve">This stipulation </w:t>
      </w:r>
      <w:r w:rsidRPr="00742C76">
        <w:rPr>
          <w:rStyle w:val="StyleUnderline"/>
        </w:rPr>
        <w:lastRenderedPageBreak/>
        <w:t xml:space="preserve">becomes for Kant the grounding justification for the existence of a state, its raison d’être, and </w:t>
      </w:r>
      <w:r w:rsidRPr="00742C76">
        <w:rPr>
          <w:rStyle w:val="StyleUnderline"/>
          <w:highlight w:val="green"/>
        </w:rPr>
        <w:t>the reason we leave the state of nature is to secure</w:t>
      </w:r>
      <w:r w:rsidRPr="00742C76">
        <w:rPr>
          <w:rStyle w:val="StyleUnderline"/>
        </w:rPr>
        <w:t xml:space="preserve"> this sphere of </w:t>
      </w:r>
      <w:r w:rsidRPr="00742C76">
        <w:rPr>
          <w:rStyle w:val="StyleUnderline"/>
          <w:highlight w:val="green"/>
        </w:rPr>
        <w:t>maximum freedom compatible with the same freedom of</w:t>
      </w:r>
      <w:r w:rsidRPr="00742C76">
        <w:rPr>
          <w:rStyle w:val="StyleUnderline"/>
        </w:rPr>
        <w:t xml:space="preserve"> all </w:t>
      </w:r>
      <w:r w:rsidRPr="00742C76">
        <w:rPr>
          <w:rStyle w:val="StyleUnderline"/>
          <w:highlight w:val="green"/>
        </w:rPr>
        <w:t>others.</w:t>
      </w:r>
      <w:r w:rsidRPr="00742C76">
        <w:rPr>
          <w:rStyle w:val="StyleUnderline"/>
        </w:rPr>
        <w:t xml:space="preserve">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 Kant’s position thus outlines and implies a political philosophy that is broadly libertarian; that is, it endorses a state constructed with the sole aim of protecting its citizens against invasions of their liberty.</w:t>
      </w:r>
      <w:r w:rsidRPr="00742C76">
        <w:rPr>
          <w:sz w:val="12"/>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742C76">
        <w:rPr>
          <w:rStyle w:val="StyleUnderline"/>
        </w:rPr>
        <w:t>The implication is that a Kantian state protects against invasions of freedom and does nothing else; in the absence of invasions or threats of invasions, it is inactive.</w:t>
      </w:r>
    </w:p>
    <w:p w14:paraId="66847AED" w14:textId="77777777" w:rsidR="007C0E5E" w:rsidRDefault="007C0E5E" w:rsidP="007C0E5E">
      <w:pPr>
        <w:pStyle w:val="Heading4"/>
      </w:pPr>
      <w:r>
        <w:t>[3</w:t>
      </w:r>
      <w:r w:rsidRPr="008C2ACE">
        <w:t>] Performativity</w:t>
      </w:r>
      <w:r>
        <w:t xml:space="preserve"> – </w:t>
      </w:r>
      <w:r w:rsidRPr="008C2ACE">
        <w:t xml:space="preserve">freedom is the key to the process of justification of arguments. Willing that we should abide by their ethical theory presupposes that we own ourselves in the first place. Thus, it is logically incoherent to justify the </w:t>
      </w:r>
      <w:r>
        <w:t>NC</w:t>
      </w:r>
      <w:r w:rsidRPr="008C2ACE">
        <w:t xml:space="preserve"> standard without first willing that we can pursue ends free from others.</w:t>
      </w:r>
    </w:p>
    <w:p w14:paraId="036CCCA3" w14:textId="77777777" w:rsidR="007C0E5E" w:rsidRDefault="007C0E5E" w:rsidP="007C0E5E">
      <w:pPr>
        <w:pStyle w:val="Heading4"/>
      </w:pPr>
      <w:r>
        <w:t xml:space="preserve">[4] Analytical philosophy means anyone can generate offense under the framework with analytics without evidence – couple impacts </w:t>
      </w:r>
    </w:p>
    <w:p w14:paraId="7FF34A53" w14:textId="77777777" w:rsidR="007C0E5E" w:rsidRDefault="007C0E5E" w:rsidP="007C0E5E">
      <w:pPr>
        <w:pStyle w:val="Heading4"/>
      </w:pPr>
      <w:r>
        <w:t xml:space="preserve">a) </w:t>
      </w:r>
      <w:r w:rsidRPr="00717906">
        <w:rPr>
          <w:u w:val="single"/>
        </w:rPr>
        <w:t>Accessibility</w:t>
      </w:r>
      <w:r>
        <w:t xml:space="preserve"> – util disproportionately favors evidence-based debate which is what big schools with coaching staffs have which kills small school engagement</w:t>
      </w:r>
    </w:p>
    <w:p w14:paraId="33774C70" w14:textId="77777777" w:rsidR="007C0E5E" w:rsidRDefault="007C0E5E" w:rsidP="007C0E5E">
      <w:pPr>
        <w:pStyle w:val="Heading4"/>
      </w:pPr>
      <w:r>
        <w:t xml:space="preserve">b) </w:t>
      </w:r>
      <w:r w:rsidRPr="00717906">
        <w:rPr>
          <w:u w:val="single"/>
        </w:rPr>
        <w:t>Ground</w:t>
      </w:r>
      <w:r>
        <w:t xml:space="preserve"> – it ensures that there’s always offense on both sides whereas util might skew against an </w:t>
      </w:r>
      <w:proofErr w:type="spellStart"/>
      <w:r>
        <w:t>uninherent</w:t>
      </w:r>
      <w:proofErr w:type="spellEnd"/>
      <w:r>
        <w:t xml:space="preserve"> </w:t>
      </w:r>
      <w:proofErr w:type="spellStart"/>
      <w:r>
        <w:t>aff</w:t>
      </w:r>
      <w:proofErr w:type="spellEnd"/>
      <w:r>
        <w:t xml:space="preserve"> because of what countries do</w:t>
      </w:r>
    </w:p>
    <w:p w14:paraId="02BC28F4" w14:textId="4E284D72" w:rsidR="007C0E5E" w:rsidRDefault="007C0E5E" w:rsidP="007C0E5E">
      <w:pPr>
        <w:pStyle w:val="Heading4"/>
      </w:pPr>
      <w:r>
        <w:t xml:space="preserve">c) </w:t>
      </w:r>
      <w:r w:rsidRPr="00717906">
        <w:rPr>
          <w:u w:val="single"/>
        </w:rPr>
        <w:t>Critical thinking</w:t>
      </w:r>
      <w:r>
        <w:t xml:space="preserve"> – ensures that you engage and contest offense instead of running to cards for argumentation</w:t>
      </w:r>
    </w:p>
    <w:p w14:paraId="59F3E24A" w14:textId="77777777" w:rsidR="00460BA2" w:rsidRPr="00E6592B" w:rsidRDefault="001A7115" w:rsidP="00460BA2">
      <w:pPr>
        <w:pStyle w:val="Heading4"/>
      </w:pPr>
      <w:r w:rsidRPr="00766CD1">
        <w:rPr>
          <w:rStyle w:val="Style13ptBold"/>
          <w:rFonts w:asciiTheme="minorHAnsi" w:hAnsiTheme="minorHAnsi" w:cstheme="minorHAnsi"/>
          <w:b/>
          <w:bCs w:val="0"/>
        </w:rPr>
        <w:t>[5]</w:t>
      </w:r>
      <w:r w:rsidRPr="00766CD1">
        <w:rPr>
          <w:rStyle w:val="Style13ptBold"/>
          <w:rFonts w:asciiTheme="minorHAnsi" w:hAnsiTheme="minorHAnsi" w:cstheme="minorHAnsi"/>
        </w:rPr>
        <w:t xml:space="preserve"> </w:t>
      </w:r>
      <w:r w:rsidR="00460BA2" w:rsidRPr="00E6592B">
        <w:t>Other frameworks collapse—they contain conditional obligations which derive their authority from the categorical imperative.</w:t>
      </w:r>
    </w:p>
    <w:p w14:paraId="7C3D0DDE" w14:textId="77777777" w:rsidR="00460BA2" w:rsidRPr="00E6592B" w:rsidRDefault="00460BA2" w:rsidP="00460BA2">
      <w:pPr>
        <w:rPr>
          <w:sz w:val="16"/>
          <w:szCs w:val="16"/>
        </w:rPr>
      </w:pPr>
      <w:proofErr w:type="spellStart"/>
      <w:r w:rsidRPr="00E6592B">
        <w:rPr>
          <w:rStyle w:val="Style13ptBold"/>
        </w:rPr>
        <w:t>Korsgaard</w:t>
      </w:r>
      <w:proofErr w:type="spellEnd"/>
      <w:r w:rsidRPr="00E6592B">
        <w:rPr>
          <w:rStyle w:val="Style13ptBold"/>
        </w:rPr>
        <w:t xml:space="preserve"> 98</w:t>
      </w:r>
      <w:r w:rsidRPr="00E6592B">
        <w:t xml:space="preserve"> </w:t>
      </w:r>
      <w:r w:rsidRPr="00E6592B">
        <w:rPr>
          <w:sz w:val="16"/>
          <w:szCs w:val="16"/>
        </w:rPr>
        <w:t xml:space="preserve">[CHRISTINE M. KORSGAARD, 1998, “Introduction”, Groundwork of the Metaphysics of Morals] AG </w:t>
      </w:r>
    </w:p>
    <w:p w14:paraId="38BF1826" w14:textId="3F7DD43B" w:rsidR="00766CD1" w:rsidRPr="00460BA2" w:rsidRDefault="00460BA2" w:rsidP="00460BA2">
      <w:pPr>
        <w:rPr>
          <w:sz w:val="16"/>
        </w:rPr>
      </w:pPr>
      <w:r w:rsidRPr="00E6592B">
        <w:rPr>
          <w:sz w:val="16"/>
        </w:rPr>
        <w:t xml:space="preserve">This is the sort of thing that makes even practiced readers of Kant gnash their teeth. A rough translation might go like this: </w:t>
      </w:r>
      <w:r w:rsidRPr="00E6592B">
        <w:rPr>
          <w:rStyle w:val="StyleUnderline"/>
        </w:rPr>
        <w:t>the categorical imperative is a law, to which our maxims must conform</w:t>
      </w:r>
      <w:r w:rsidRPr="00E6592B">
        <w:rPr>
          <w:sz w:val="16"/>
        </w:rPr>
        <w:t xml:space="preserve">. But </w:t>
      </w:r>
      <w:r w:rsidRPr="00E6592B">
        <w:rPr>
          <w:rStyle w:val="StyleUnderline"/>
        </w:rPr>
        <w:t>the reason they must do so cannot be that there is some further condition they must meet, or some other law to which they must conform</w:t>
      </w:r>
      <w:r w:rsidRPr="00E6592B">
        <w:rPr>
          <w:sz w:val="16"/>
        </w:rPr>
        <w:t xml:space="preserve">. For instance, </w:t>
      </w:r>
      <w:r w:rsidRPr="00C7719F">
        <w:rPr>
          <w:rStyle w:val="StyleUnderline"/>
          <w:highlight w:val="green"/>
        </w:rPr>
        <w:t>suppose</w:t>
      </w:r>
      <w:r w:rsidRPr="00E6592B">
        <w:rPr>
          <w:sz w:val="16"/>
        </w:rPr>
        <w:t xml:space="preserve"> someone proposed </w:t>
      </w:r>
      <w:r w:rsidRPr="00C7719F">
        <w:rPr>
          <w:rStyle w:val="StyleUnderline"/>
          <w:highlight w:val="green"/>
        </w:rPr>
        <w:t>that one must keep</w:t>
      </w:r>
      <w:r w:rsidRPr="00E6592B">
        <w:rPr>
          <w:sz w:val="16"/>
        </w:rPr>
        <w:t xml:space="preserve"> one's </w:t>
      </w:r>
      <w:r w:rsidRPr="00C7719F">
        <w:rPr>
          <w:rStyle w:val="StyleUnderline"/>
          <w:highlight w:val="green"/>
        </w:rPr>
        <w:t>promises because it is the will of God</w:t>
      </w:r>
      <w:r w:rsidRPr="00E6592B">
        <w:rPr>
          <w:sz w:val="16"/>
        </w:rPr>
        <w:t xml:space="preserve"> that one should do so - </w:t>
      </w:r>
      <w:r w:rsidRPr="00C7719F">
        <w:rPr>
          <w:rStyle w:val="StyleUnderline"/>
          <w:highlight w:val="green"/>
        </w:rPr>
        <w:t>the law would</w:t>
      </w:r>
      <w:r w:rsidRPr="00E6592B">
        <w:rPr>
          <w:rStyle w:val="StyleUnderline"/>
        </w:rPr>
        <w:t xml:space="preserve"> </w:t>
      </w:r>
      <w:r w:rsidRPr="00E6592B">
        <w:rPr>
          <w:sz w:val="16"/>
        </w:rPr>
        <w:t>then</w:t>
      </w:r>
      <w:r w:rsidRPr="00E6592B">
        <w:rPr>
          <w:rStyle w:val="StyleUnderline"/>
        </w:rPr>
        <w:t xml:space="preserve"> </w:t>
      </w:r>
      <w:r w:rsidRPr="00C7719F">
        <w:rPr>
          <w:rStyle w:val="StyleUnderline"/>
          <w:highlight w:val="green"/>
        </w:rPr>
        <w:t>"contain the condition" that our maxims should conform to the will of God</w:t>
      </w:r>
      <w:r w:rsidRPr="00C7719F">
        <w:rPr>
          <w:b/>
          <w:sz w:val="16"/>
        </w:rPr>
        <w:t xml:space="preserve">. </w:t>
      </w:r>
      <w:r w:rsidRPr="00C7719F">
        <w:rPr>
          <w:rStyle w:val="StyleUnderline"/>
        </w:rPr>
        <w:t>This would yield only a conditional requirement to keep one's promises — if you would obey the will of God</w:t>
      </w:r>
      <w:r w:rsidRPr="00C7719F">
        <w:rPr>
          <w:b/>
          <w:sz w:val="16"/>
        </w:rPr>
        <w:t>, then</w:t>
      </w:r>
      <w:r w:rsidRPr="00C7719F">
        <w:rPr>
          <w:rStyle w:val="StyleUnderline"/>
        </w:rPr>
        <w:t xml:space="preserve"> you must keep your promises - whereas the categorical imperative must</w:t>
      </w:r>
      <w:r w:rsidRPr="00B86548">
        <w:rPr>
          <w:rStyle w:val="StyleUnderline"/>
        </w:rPr>
        <w:t xml:space="preserve"> </w:t>
      </w:r>
      <w:r w:rsidRPr="00B86548">
        <w:rPr>
          <w:sz w:val="16"/>
        </w:rPr>
        <w:t>give us an</w:t>
      </w:r>
      <w:r w:rsidRPr="00B86548">
        <w:rPr>
          <w:rStyle w:val="StyleUnderline"/>
        </w:rPr>
        <w:t xml:space="preserve"> </w:t>
      </w:r>
      <w:r w:rsidRPr="00C7719F">
        <w:rPr>
          <w:rStyle w:val="StyleUnderline"/>
        </w:rPr>
        <w:t>unconditional</w:t>
      </w:r>
      <w:r w:rsidRPr="00B86548">
        <w:rPr>
          <w:rStyle w:val="StyleUnderline"/>
        </w:rPr>
        <w:t xml:space="preserve"> </w:t>
      </w:r>
      <w:r w:rsidRPr="00B86548">
        <w:rPr>
          <w:sz w:val="16"/>
        </w:rPr>
        <w:t xml:space="preserve">requirement. </w:t>
      </w:r>
      <w:r w:rsidRPr="00C7719F">
        <w:rPr>
          <w:rStyle w:val="StyleUnderline"/>
        </w:rPr>
        <w:t>Since there can be no such condition, all that remains is that the categorical imperative should tell us that our maxims themselves must be laws - that is, that they must be universal, that being the characteristic of laws</w:t>
      </w:r>
      <w:r w:rsidRPr="00E6592B">
        <w:rPr>
          <w:sz w:val="16"/>
        </w:rPr>
        <w:t xml:space="preserve">. There is a simpler way to make this point. What could make it true that we must keep our promises because it is the will of God? </w:t>
      </w:r>
      <w:r w:rsidRPr="00C7719F">
        <w:rPr>
          <w:rStyle w:val="StyleUnderline"/>
          <w:highlight w:val="green"/>
        </w:rPr>
        <w:t xml:space="preserve">That would be true only if </w:t>
      </w:r>
      <w:r w:rsidRPr="00E6592B">
        <w:rPr>
          <w:sz w:val="16"/>
        </w:rPr>
        <w:t xml:space="preserve">it were true that we must indeed obey the will of God, that is, if </w:t>
      </w:r>
      <w:r w:rsidRPr="00E6592B">
        <w:rPr>
          <w:rStyle w:val="StyleUnderline"/>
        </w:rPr>
        <w:t>"</w:t>
      </w:r>
      <w:r w:rsidRPr="00C7719F">
        <w:rPr>
          <w:rStyle w:val="StyleUnderline"/>
          <w:highlight w:val="green"/>
        </w:rPr>
        <w:t xml:space="preserve">obey the will of </w:t>
      </w:r>
      <w:r w:rsidRPr="00C7719F">
        <w:rPr>
          <w:rStyle w:val="StyleUnderline"/>
          <w:highlight w:val="green"/>
        </w:rPr>
        <w:lastRenderedPageBreak/>
        <w:t>God" were itself a categorical imperative</w:t>
      </w:r>
      <w:r w:rsidRPr="00C7719F">
        <w:rPr>
          <w:b/>
          <w:sz w:val="16"/>
          <w:highlight w:val="green"/>
        </w:rPr>
        <w:t xml:space="preserve">. </w:t>
      </w:r>
      <w:r w:rsidRPr="00C7719F">
        <w:rPr>
          <w:rStyle w:val="StyleUnderline"/>
          <w:highlight w:val="green"/>
        </w:rPr>
        <w:t>Conditional requirements give rise to a regress; if there are unconditional requirements, we must at some point arrive at principles on which we are required to act</w:t>
      </w:r>
      <w:r w:rsidRPr="00C7719F">
        <w:rPr>
          <w:rStyle w:val="StyleUnderline"/>
        </w:rPr>
        <w:t xml:space="preserve">, not because we are commanded to do so by some yet higher law, but </w:t>
      </w:r>
      <w:r w:rsidRPr="00C7719F">
        <w:rPr>
          <w:rStyle w:val="StyleUnderline"/>
          <w:highlight w:val="green"/>
        </w:rPr>
        <w:t>because they are laws in themselves</w:t>
      </w:r>
      <w:r w:rsidRPr="00C7719F">
        <w:rPr>
          <w:b/>
          <w:sz w:val="16"/>
          <w:highlight w:val="green"/>
        </w:rPr>
        <w:t xml:space="preserve">. </w:t>
      </w:r>
      <w:r w:rsidRPr="00C7719F">
        <w:rPr>
          <w:rStyle w:val="StyleUnderline"/>
          <w:highlight w:val="green"/>
        </w:rPr>
        <w:t>The categorical imperative</w:t>
      </w:r>
      <w:r w:rsidRPr="00E6592B">
        <w:rPr>
          <w:sz w:val="16"/>
        </w:rPr>
        <w:t xml:space="preserve">, in the most general sense, </w:t>
      </w:r>
      <w:r w:rsidRPr="00C7719F">
        <w:rPr>
          <w:rStyle w:val="StyleUnderline"/>
          <w:highlight w:val="green"/>
        </w:rPr>
        <w:t>tells us to act on those principles</w:t>
      </w:r>
      <w:r w:rsidRPr="00E6592B">
        <w:rPr>
          <w:sz w:val="16"/>
        </w:rPr>
        <w:t xml:space="preserve">, principles which are themselves laws. </w:t>
      </w:r>
    </w:p>
    <w:p w14:paraId="077BB7F7" w14:textId="3149E7B7" w:rsidR="007C0E5E" w:rsidRDefault="00766CD1" w:rsidP="00766CD1">
      <w:pPr>
        <w:pStyle w:val="Heading3"/>
      </w:pPr>
      <w:r>
        <w:lastRenderedPageBreak/>
        <w:t xml:space="preserve">1AC – </w:t>
      </w:r>
      <w:r w:rsidR="007C0E5E">
        <w:t>Advocacy</w:t>
      </w:r>
    </w:p>
    <w:p w14:paraId="304D2F5D" w14:textId="49B73F88" w:rsidR="007C0E5E" w:rsidRDefault="007C0E5E" w:rsidP="007C0E5E">
      <w:pPr>
        <w:pStyle w:val="Heading4"/>
      </w:pPr>
      <w:r w:rsidRPr="005769F2">
        <w:t xml:space="preserve">Thus the advocacy – </w:t>
      </w:r>
      <w:r w:rsidRPr="00813EE8">
        <w:t>Resolved: The member nations of the World Trade Organization ought to reduce intellectual property protections for medicines.</w:t>
      </w:r>
    </w:p>
    <w:p w14:paraId="160D291D" w14:textId="3D9C2C85" w:rsidR="00686A0A" w:rsidRDefault="00686A0A" w:rsidP="00686A0A">
      <w:r>
        <w:t xml:space="preserve">Patents </w:t>
      </w:r>
    </w:p>
    <w:p w14:paraId="2B64B50F" w14:textId="73003FC4" w:rsidR="00686A0A" w:rsidRPr="00686A0A" w:rsidRDefault="00686A0A" w:rsidP="00686A0A">
      <w:r>
        <w:t xml:space="preserve">International jurisdiction </w:t>
      </w:r>
    </w:p>
    <w:p w14:paraId="1C1EC8D6" w14:textId="1CBBC1CA" w:rsidR="007C0E5E" w:rsidRDefault="00932178" w:rsidP="007C0E5E">
      <w:pPr>
        <w:pStyle w:val="Heading3"/>
      </w:pPr>
      <w:r>
        <w:lastRenderedPageBreak/>
        <w:t xml:space="preserve">1AC – </w:t>
      </w:r>
      <w:r w:rsidR="007C0E5E" w:rsidRPr="00627BDB">
        <w:t>Offense</w:t>
      </w:r>
    </w:p>
    <w:p w14:paraId="640B7DF6" w14:textId="77777777" w:rsidR="007C0E5E" w:rsidRDefault="007C0E5E" w:rsidP="007C0E5E">
      <w:pPr>
        <w:pStyle w:val="Heading4"/>
      </w:pPr>
      <w:bookmarkStart w:id="0" w:name="_Hlk76079530"/>
      <w:r>
        <w:t>[1] Intellectual property is coercive by restricting what people can do with their property</w:t>
      </w:r>
    </w:p>
    <w:p w14:paraId="27EC421D" w14:textId="77777777" w:rsidR="007C0E5E" w:rsidRDefault="007C0E5E" w:rsidP="007C0E5E">
      <w:pPr>
        <w:rPr>
          <w:sz w:val="16"/>
          <w:szCs w:val="18"/>
        </w:rPr>
      </w:pPr>
      <w:proofErr w:type="spellStart"/>
      <w:r w:rsidRPr="002D7188">
        <w:rPr>
          <w:rStyle w:val="Style13ptBold"/>
        </w:rPr>
        <w:t>Krawisz</w:t>
      </w:r>
      <w:proofErr w:type="spellEnd"/>
      <w:r w:rsidRPr="002D7188">
        <w:rPr>
          <w:rStyle w:val="Style13ptBold"/>
        </w:rPr>
        <w:t xml:space="preserve"> 9</w:t>
      </w:r>
      <w:r>
        <w:t xml:space="preserve"> </w:t>
      </w:r>
      <w:r w:rsidRPr="002D7188">
        <w:rPr>
          <w:sz w:val="16"/>
          <w:szCs w:val="16"/>
        </w:rPr>
        <w:t>[</w:t>
      </w:r>
      <w:proofErr w:type="spellStart"/>
      <w:r w:rsidRPr="002D7188">
        <w:rPr>
          <w:sz w:val="16"/>
          <w:szCs w:val="16"/>
        </w:rPr>
        <w:t>Kra</w:t>
      </w:r>
      <w:r w:rsidRPr="002D7188">
        <w:rPr>
          <w:sz w:val="16"/>
          <w:szCs w:val="18"/>
        </w:rPr>
        <w:t>wisz</w:t>
      </w:r>
      <w:proofErr w:type="spellEnd"/>
      <w:r w:rsidRPr="002D7188">
        <w:rPr>
          <w:sz w:val="16"/>
          <w:szCs w:val="18"/>
        </w:rPr>
        <w:t>, Daniel. “The Fallacy of Intellectual Property.” Mises Institute, 8 Aug. 2009, mises.org/library/fallacy-intellectual-property.</w:t>
      </w:r>
      <w:r>
        <w:rPr>
          <w:sz w:val="16"/>
          <w:szCs w:val="18"/>
        </w:rPr>
        <w:t>//</w:t>
      </w:r>
      <w:proofErr w:type="spellStart"/>
      <w:r>
        <w:rPr>
          <w:sz w:val="16"/>
          <w:szCs w:val="18"/>
        </w:rPr>
        <w:t>dhs</w:t>
      </w:r>
      <w:proofErr w:type="spellEnd"/>
      <w:r>
        <w:rPr>
          <w:sz w:val="16"/>
          <w:szCs w:val="18"/>
        </w:rPr>
        <w:t xml:space="preserve"> NJ]</w:t>
      </w:r>
    </w:p>
    <w:p w14:paraId="2DB1185F" w14:textId="77777777" w:rsidR="007C0E5E" w:rsidRDefault="007C0E5E" w:rsidP="007C0E5E">
      <w:pPr>
        <w:rPr>
          <w:rStyle w:val="Emphasis"/>
        </w:rPr>
      </w:pPr>
      <w:r w:rsidRPr="002D7188">
        <w:rPr>
          <w:rStyle w:val="Emphasis"/>
        </w:rPr>
        <w:t xml:space="preserve">Intellectual property is </w:t>
      </w:r>
      <w:r w:rsidRPr="002D7188">
        <w:rPr>
          <w:rStyle w:val="Emphasis"/>
          <w:highlight w:val="green"/>
        </w:rPr>
        <w:t>the principle that the creator</w:t>
      </w:r>
      <w:r w:rsidRPr="002D7188">
        <w:rPr>
          <w:rStyle w:val="Emphasis"/>
        </w:rPr>
        <w:t xml:space="preserve"> of an idea </w:t>
      </w:r>
      <w:r w:rsidRPr="002D7188">
        <w:rPr>
          <w:rStyle w:val="Emphasis"/>
          <w:highlight w:val="green"/>
        </w:rPr>
        <w:t>has</w:t>
      </w:r>
      <w:r w:rsidRPr="002D7188">
        <w:rPr>
          <w:rStyle w:val="Emphasis"/>
        </w:rPr>
        <w:t xml:space="preserve"> a right to certain </w:t>
      </w:r>
      <w:r w:rsidRPr="002D7188">
        <w:rPr>
          <w:rStyle w:val="Emphasis"/>
          <w:highlight w:val="green"/>
        </w:rPr>
        <w:t>controls over</w:t>
      </w:r>
      <w:r w:rsidRPr="002D7188">
        <w:rPr>
          <w:rStyle w:val="Emphasis"/>
        </w:rPr>
        <w:t xml:space="preserve"> all the </w:t>
      </w:r>
      <w:r w:rsidRPr="002D7188">
        <w:rPr>
          <w:rStyle w:val="Emphasis"/>
          <w:highlight w:val="green"/>
        </w:rPr>
        <w:t>physical forms in which his idea is recorded</w:t>
      </w:r>
      <w:r w:rsidRPr="002D7188">
        <w:rPr>
          <w:rStyle w:val="Emphasis"/>
        </w:rPr>
        <w:t xml:space="preserve">. The extent of this control may be different </w:t>
      </w:r>
      <w:r w:rsidRPr="002D7188">
        <w:rPr>
          <w:rStyle w:val="Emphasis"/>
          <w:highlight w:val="green"/>
        </w:rPr>
        <w:t>depending on whether the idea is</w:t>
      </w:r>
      <w:r w:rsidRPr="002D7188">
        <w:rPr>
          <w:rStyle w:val="Emphasis"/>
        </w:rPr>
        <w:t xml:space="preserve"> considered copyrighted, </w:t>
      </w:r>
      <w:r w:rsidRPr="002D7188">
        <w:rPr>
          <w:rStyle w:val="Emphasis"/>
          <w:highlight w:val="green"/>
        </w:rPr>
        <w:t>patented</w:t>
      </w:r>
      <w:r w:rsidRPr="002D7188">
        <w:rPr>
          <w:rStyle w:val="Emphasis"/>
        </w:rPr>
        <w:t>, or trademarked, but the essential principle is the same in all cases</w:t>
      </w:r>
      <w:r w:rsidRPr="002D7188">
        <w:rPr>
          <w:sz w:val="10"/>
        </w:rPr>
        <w:t xml:space="preserve">.[1] This presumed right of the creator of an idea is often believed to be similar to the right that a homesteader has to land he has settled, but the analogy is false. Intellectual property </w:t>
      </w:r>
      <w:r w:rsidRPr="002D7188">
        <w:rPr>
          <w:rStyle w:val="Emphasis"/>
          <w:highlight w:val="green"/>
        </w:rPr>
        <w:t>is</w:t>
      </w:r>
      <w:r w:rsidRPr="002D7188">
        <w:rPr>
          <w:rStyle w:val="Emphasis"/>
        </w:rPr>
        <w:t xml:space="preserve"> necessarily a </w:t>
      </w:r>
      <w:r w:rsidRPr="002D7188">
        <w:rPr>
          <w:rStyle w:val="Emphasis"/>
          <w:highlight w:val="green"/>
        </w:rPr>
        <w:t>statist</w:t>
      </w:r>
      <w:r w:rsidRPr="002D7188">
        <w:rPr>
          <w:rStyle w:val="Emphasis"/>
        </w:rPr>
        <w:t xml:space="preserve"> doctrine.</w:t>
      </w:r>
      <w:r w:rsidRPr="002D7188">
        <w:rPr>
          <w:sz w:val="10"/>
        </w:rPr>
        <w:t xml:space="preserve"> The Nature of Property People cannot be expected to agree unanimously on what the world ought to be like and what each person should do, nor are people necessarily coordinated and patient enough to arrive at a consensus through deliberation. Instead they will tend to be apart from one another, desiring immediate action and lacking established procedures of efficiently coming to decisions. When people disagree and are unwilling to deliberate, one person's decision must prevail without regard to the others' desires. Whose decision prevails may be determined in two ways: physical conflict, or deferral to a system of property. With a system of property in place, it is necessary only to ask who owns a thing, rather than to endure the costs of deliberation or to resort to violence. Without the possibility of two persons attempting to control any one thing, defining property rights would be a mere psychological game without any consequences for human action. If persons were bodiless ghosts able to pass through one another without interacting, or if everyone lived in his own universe without being able to move from one to another, all disagreements about what to do with the world would be irrelevant. The purpose of property rights is the prevention of physical conflict. An essential characteristic of property is exclusivity, meaning that the use of an object by one person prevents it from being used by another.[2] In addition to property rights, political theorists have proposed many other kinds of rights. All such rights must resolve into rights over physical things. When we speak of a right to free speech or a right to one's labor, for example, we really mean a right over one's own physical body. All rights, therefore, are ultimately property rights. Ultimately, though we might speak of ownership over abstract things, it is only physical things, which can actually be fought over, that are owned. This we must keep in mind, for it is possible to sound reasonable and humane when discussing in abstract terms rights that would sound monstrous if they were described in terms of property. Libertarians have often noted, for example, that the "right" to health care, a job, or a minimum income implies a property right over the people capable of providing such things and is therefore really a form of slavery. Similarly, the right to a vote is really a joint ownership between all citizens over the people, land, and everything else within a particular jurisdiction. Libertarians themselves are at times confused over this issue. For example, they sometimes claim that in a free market broadcast industry, broadcasters would own certain frequencies in a given region and would therefore have the right to broadcast without interference by a pirate radio station on the same frequency. Yet it is clearly not the frequency that is owned, because a frequency is not a physical object but rather an abstract property of all waves. It is the land over which that frequency is broadcast that is owned, albeit only for the purposes of broadcasting that frequency. Ownership of a radio frequency is ultimately a property right over a region of space, which allows someone to broadcast at a given frequency over it.[3] This example demonstrates that ownership is not necessarily over entire objects but rather over decisions to be made with regard to them. An object can be owned by many different people because there are many kinds of decisions that can be made about it. Since different frequencies of radio waves can pass through one another without interfering, the same territory can be owned separately for the purposes of broadcasting at each frequency without leading to a conflict.[4</w:t>
      </w:r>
      <w:r w:rsidRPr="002D7188">
        <w:rPr>
          <w:rStyle w:val="Emphasis"/>
        </w:rPr>
        <w:t xml:space="preserve">] </w:t>
      </w:r>
      <w:r w:rsidRPr="002D7188">
        <w:rPr>
          <w:rStyle w:val="Emphasis"/>
          <w:highlight w:val="green"/>
        </w:rPr>
        <w:t>Ideas</w:t>
      </w:r>
      <w:r w:rsidRPr="002D7188">
        <w:rPr>
          <w:rStyle w:val="Emphasis"/>
        </w:rPr>
        <w:t xml:space="preserve"> cannot themselves be controlled with physical force, but instead </w:t>
      </w:r>
      <w:r w:rsidRPr="002D7188">
        <w:rPr>
          <w:rStyle w:val="Emphasis"/>
          <w:highlight w:val="green"/>
        </w:rPr>
        <w:t>must be controlled by way of other things</w:t>
      </w:r>
      <w:r w:rsidRPr="002D7188">
        <w:rPr>
          <w:rStyle w:val="Emphasis"/>
        </w:rPr>
        <w:t xml:space="preserve"> — paper, printing presses, computers, and people. It is therefore in these things that intellectual property consists. </w:t>
      </w:r>
      <w:r w:rsidRPr="002D7188">
        <w:rPr>
          <w:rStyle w:val="Emphasis"/>
          <w:highlight w:val="green"/>
        </w:rPr>
        <w:t>To own a patent</w:t>
      </w:r>
      <w:r w:rsidRPr="002D7188">
        <w:rPr>
          <w:rStyle w:val="Emphasis"/>
        </w:rPr>
        <w:t xml:space="preserve"> in a given invention </w:t>
      </w:r>
      <w:r w:rsidRPr="002D7188">
        <w:rPr>
          <w:rStyle w:val="Emphasis"/>
          <w:highlight w:val="green"/>
        </w:rPr>
        <w:t>is to have rights over everything in the universe that might</w:t>
      </w:r>
      <w:r w:rsidRPr="002D7188">
        <w:rPr>
          <w:rStyle w:val="Emphasis"/>
        </w:rPr>
        <w:t xml:space="preserve"> be used to </w:t>
      </w:r>
      <w:r w:rsidRPr="002D7188">
        <w:rPr>
          <w:rStyle w:val="Emphasis"/>
          <w:highlight w:val="green"/>
        </w:rPr>
        <w:t>replicate that invention</w:t>
      </w:r>
      <w:r w:rsidRPr="002D7188">
        <w:rPr>
          <w:rStyle w:val="Emphasis"/>
        </w:rPr>
        <w:t xml:space="preserve">. This ownership is limited; </w:t>
      </w:r>
      <w:r w:rsidRPr="002D7188">
        <w:rPr>
          <w:rStyle w:val="Emphasis"/>
          <w:highlight w:val="green"/>
        </w:rPr>
        <w:t>one</w:t>
      </w:r>
      <w:r w:rsidRPr="002D7188">
        <w:rPr>
          <w:rStyle w:val="Emphasis"/>
        </w:rPr>
        <w:t xml:space="preserve"> only </w:t>
      </w:r>
      <w:r w:rsidRPr="002D7188">
        <w:rPr>
          <w:rStyle w:val="Emphasis"/>
          <w:highlight w:val="green"/>
        </w:rPr>
        <w:t>owns things to the extent of being able to prevent others from arranging them in a particular way</w:t>
      </w:r>
      <w:r w:rsidRPr="002D7188">
        <w:rPr>
          <w:rStyle w:val="Emphasis"/>
        </w:rPr>
        <w:t>. Similarly, to have a copyright in a song or a book is to have a property right over all paper, printing presses, computers — even over all people — everywhere. The owner may prevent the copying or public performance of his work by them all.</w:t>
      </w:r>
      <w:r w:rsidRPr="002D7188">
        <w:rPr>
          <w:sz w:val="10"/>
        </w:rPr>
        <w:t xml:space="preserve"> Intellectual property is, like socialism, a kind of slavery, albeit a limited kind. Unlike socialism, however, intellectual property does not limit itself to the people and property in a given town or nation, or even the entire world. Since most matter in the universe could be used to encode an idea, intellectual property is a claim over the entire universe. "Intellectual property is necessarily a statist doctrine." Rather than seeing intellectual property as a particularly expansive kind of physical property, many people see it as a separate, analogous, and equally fundamental construction. To copy an intellectual work is therefore a form of theft analogous to burglary; however, I insist that there is no analogy. Intellectual property and physical property cannot exist side-by-side as logically independent legal constructions. </w:t>
      </w:r>
      <w:r w:rsidRPr="002D7188">
        <w:rPr>
          <w:rStyle w:val="Emphasis"/>
        </w:rPr>
        <w:t xml:space="preserve">Anything that gives control over physical things necessarily limits others' control of those things, and therefore acts exactly like a physical property right. If you have an </w:t>
      </w:r>
      <w:r w:rsidRPr="002D7188">
        <w:rPr>
          <w:rStyle w:val="Emphasis"/>
          <w:highlight w:val="green"/>
        </w:rPr>
        <w:t>intellectual property right to your monograph</w:t>
      </w:r>
      <w:r w:rsidRPr="002D7188">
        <w:rPr>
          <w:rStyle w:val="Emphasis"/>
        </w:rPr>
        <w:t xml:space="preserve">, you may </w:t>
      </w:r>
      <w:r w:rsidRPr="002D7188">
        <w:rPr>
          <w:rStyle w:val="Emphasis"/>
          <w:highlight w:val="green"/>
        </w:rPr>
        <w:t>prevent me from copying it, thereby limiting the</w:t>
      </w:r>
      <w:r w:rsidRPr="002D7188">
        <w:rPr>
          <w:rStyle w:val="Emphasis"/>
        </w:rPr>
        <w:t xml:space="preserve"> physical property </w:t>
      </w:r>
      <w:r w:rsidRPr="002D7188">
        <w:rPr>
          <w:rStyle w:val="Emphasis"/>
          <w:highlight w:val="green"/>
        </w:rPr>
        <w:t>right I have in my ink, pen, and paper</w:t>
      </w:r>
      <w:r w:rsidRPr="002D7188">
        <w:rPr>
          <w:rStyle w:val="Emphasis"/>
        </w:rPr>
        <w:t>.</w:t>
      </w:r>
    </w:p>
    <w:p w14:paraId="7E00B313" w14:textId="77777777" w:rsidR="007C0E5E" w:rsidRPr="003D36E2" w:rsidRDefault="007C0E5E" w:rsidP="007C0E5E">
      <w:pPr>
        <w:pStyle w:val="Heading4"/>
        <w:rPr>
          <w:rFonts w:cs="Calibri"/>
        </w:rPr>
      </w:pPr>
      <w:r>
        <w:t xml:space="preserve">[2] </w:t>
      </w:r>
      <w:r w:rsidRPr="003D36E2">
        <w:rPr>
          <w:rFonts w:cs="Calibri"/>
        </w:rPr>
        <w:t xml:space="preserve">IP rights prevent certain people from receiving the fruits of their mental labor. </w:t>
      </w:r>
    </w:p>
    <w:p w14:paraId="7BE2D370" w14:textId="77777777" w:rsidR="007C0E5E" w:rsidRPr="003D36E2" w:rsidRDefault="007C0E5E" w:rsidP="007C0E5E">
      <w:pPr>
        <w:rPr>
          <w:sz w:val="16"/>
          <w:szCs w:val="16"/>
        </w:rPr>
      </w:pPr>
      <w:r w:rsidRPr="003D36E2">
        <w:rPr>
          <w:rStyle w:val="Style13ptBold"/>
        </w:rPr>
        <w:t xml:space="preserve">Lindsey and </w:t>
      </w:r>
      <w:proofErr w:type="spellStart"/>
      <w:r w:rsidRPr="003D36E2">
        <w:rPr>
          <w:rStyle w:val="Style13ptBold"/>
        </w:rPr>
        <w:t>Teles</w:t>
      </w:r>
      <w:proofErr w:type="spellEnd"/>
      <w:r w:rsidRPr="003D36E2">
        <w:rPr>
          <w:rStyle w:val="Style13ptBold"/>
        </w:rPr>
        <w:t xml:space="preserve"> 17</w:t>
      </w:r>
      <w:r w:rsidRPr="003D36E2">
        <w:t xml:space="preserve"> </w:t>
      </w:r>
      <w:r w:rsidRPr="000D28C5">
        <w:rPr>
          <w:sz w:val="16"/>
          <w:szCs w:val="16"/>
        </w:rPr>
        <w:t xml:space="preserve">[Ricketts, M. (2018). The Captured Economy: How the Powerful Enrich Themselves, Slow Down Growth, and Increase Inequality by Brink Lindsey and Steven M. </w:t>
      </w:r>
      <w:proofErr w:type="spellStart"/>
      <w:r w:rsidRPr="000D28C5">
        <w:rPr>
          <w:sz w:val="16"/>
          <w:szCs w:val="16"/>
        </w:rPr>
        <w:t>Teles</w:t>
      </w:r>
      <w:proofErr w:type="spellEnd"/>
      <w:r w:rsidRPr="000D28C5">
        <w:rPr>
          <w:sz w:val="16"/>
          <w:szCs w:val="16"/>
        </w:rPr>
        <w:t>. Oxford University Press (2017), 221 pp. ISBN: 978-0190627768 (</w:t>
      </w:r>
      <w:proofErr w:type="spellStart"/>
      <w:r w:rsidRPr="000D28C5">
        <w:rPr>
          <w:sz w:val="16"/>
          <w:szCs w:val="16"/>
        </w:rPr>
        <w:t>hb</w:t>
      </w:r>
      <w:proofErr w:type="spellEnd"/>
      <w:r w:rsidRPr="000D28C5">
        <w:rPr>
          <w:sz w:val="16"/>
          <w:szCs w:val="16"/>
        </w:rPr>
        <w:t xml:space="preserve">, £16.99). Economic Affairs, 38(2), 297–300. doi:10.1111/ecaf.12299]//Lex </w:t>
      </w:r>
      <w:proofErr w:type="spellStart"/>
      <w:r w:rsidRPr="000D28C5">
        <w:rPr>
          <w:sz w:val="16"/>
          <w:szCs w:val="16"/>
        </w:rPr>
        <w:t>AKu</w:t>
      </w:r>
      <w:proofErr w:type="spellEnd"/>
      <w:r w:rsidRPr="000D28C5">
        <w:rPr>
          <w:sz w:val="16"/>
          <w:szCs w:val="16"/>
        </w:rPr>
        <w:t xml:space="preserve"> recut Lex VM</w:t>
      </w:r>
    </w:p>
    <w:p w14:paraId="47D6737C" w14:textId="77777777" w:rsidR="007C0E5E" w:rsidRPr="008B5B12" w:rsidRDefault="007C0E5E" w:rsidP="007C0E5E">
      <w:pPr>
        <w:rPr>
          <w:sz w:val="14"/>
        </w:rPr>
      </w:pPr>
      <w:r w:rsidRPr="008B5B12">
        <w:rPr>
          <w:sz w:val="14"/>
        </w:rPr>
        <w:t xml:space="preserve">In our opinion, the biggest problem with the moral case for </w:t>
      </w:r>
      <w:r w:rsidRPr="000948BA">
        <w:rPr>
          <w:rStyle w:val="Emphasis"/>
          <w:highlight w:val="green"/>
        </w:rPr>
        <w:t>patents</w:t>
      </w:r>
      <w:r w:rsidRPr="000948BA">
        <w:rPr>
          <w:rStyle w:val="Emphasis"/>
        </w:rPr>
        <w:t xml:space="preserve"> and copyright laws</w:t>
      </w:r>
      <w:r w:rsidRPr="008B5B12">
        <w:rPr>
          <w:rStyle w:val="StyleUnderline"/>
        </w:rPr>
        <w:t xml:space="preserve"> is that those laws as currently constituted regularly </w:t>
      </w:r>
      <w:r w:rsidRPr="008B5B12">
        <w:rPr>
          <w:rStyle w:val="StyleUnderline"/>
          <w:highlight w:val="green"/>
        </w:rPr>
        <w:t>violate</w:t>
      </w:r>
      <w:r w:rsidRPr="008B5B12">
        <w:rPr>
          <w:rStyle w:val="StyleUnderline"/>
        </w:rPr>
        <w:t xml:space="preserve"> the principle on which they are supposedly grounded—namely, </w:t>
      </w:r>
      <w:r w:rsidRPr="000948BA">
        <w:rPr>
          <w:rStyle w:val="Emphasis"/>
          <w:highlight w:val="green"/>
        </w:rPr>
        <w:t>entitlement to</w:t>
      </w:r>
      <w:r w:rsidRPr="008B5B12">
        <w:rPr>
          <w:rStyle w:val="StyleUnderline"/>
        </w:rPr>
        <w:t xml:space="preserve"> the fruits of one’s </w:t>
      </w:r>
      <w:r w:rsidRPr="000948BA">
        <w:rPr>
          <w:rStyle w:val="Emphasis"/>
          <w:highlight w:val="green"/>
        </w:rPr>
        <w:t>mental labor</w:t>
      </w:r>
      <w:r w:rsidRPr="008B5B12">
        <w:rPr>
          <w:rStyle w:val="StyleUnderline"/>
        </w:rPr>
        <w:t>.</w:t>
      </w:r>
      <w:r w:rsidRPr="008B5B12">
        <w:rPr>
          <w:sz w:val="14"/>
        </w:rPr>
        <w:t xml:space="preserve"> The exclusive rights granted to copyright and patent holders aren’t just an additional premium layer of protection on top of the basic rights that all enjoy. Rather, copyright and patent laws extend premium rights to some in a way that frequently restricts the basic rights of others. Perversely, copyright and patent laws are regularly used to stop people from producing or selling their own original works. This was not always the case with copyright. Originally, US law prohibited only simple copying of full works as originally published. Thus, translations and even abridgments were not considered infringing. Gradually, the concept of infringement expanded to cover so-called derivative works—for example, a play based on a book, or a book that contains characters created by another author. This expansion was checked, to a limited and uncertain extent, by the concurrent rise of the doctrine of “fair use.” According to this doctrine, some derivative works—parodies, for example, and books that include brief quoted passages from other works—are not considered infringing. For everything else, including adaptations of an artistic work to a new format, new works using existing literary characters or settings, remixes or mashups of musical works, and so forth, the restrictions and penalties of copyright apply. In all these cases, artists can expend mental effort to create </w:t>
      </w:r>
      <w:r w:rsidRPr="008B5B12">
        <w:rPr>
          <w:sz w:val="14"/>
        </w:rPr>
        <w:lastRenderedPageBreak/>
        <w:t xml:space="preserve">something new and original, but they are not allowed to publish or sell it.33 They are thus deprived of their basic rights to the fruits of their own mental labor. In the case of patent law, independent invention has never been a defense against claims of infringement. As a result, </w:t>
      </w:r>
      <w:r w:rsidRPr="008B5B12">
        <w:rPr>
          <w:rStyle w:val="StyleUnderline"/>
          <w:highlight w:val="green"/>
        </w:rPr>
        <w:t>inventors who come</w:t>
      </w:r>
      <w:r w:rsidRPr="008B5B12">
        <w:rPr>
          <w:rStyle w:val="StyleUnderline"/>
        </w:rPr>
        <w:t xml:space="preserve"> in </w:t>
      </w:r>
      <w:r w:rsidRPr="008B5B12">
        <w:rPr>
          <w:rStyle w:val="StyleUnderline"/>
          <w:highlight w:val="green"/>
        </w:rPr>
        <w:t>second in</w:t>
      </w:r>
      <w:r w:rsidRPr="008B5B12">
        <w:rPr>
          <w:rStyle w:val="StyleUnderline"/>
        </w:rPr>
        <w:t xml:space="preserve"> a patent </w:t>
      </w:r>
      <w:r w:rsidRPr="000948BA">
        <w:rPr>
          <w:rStyle w:val="Emphasis"/>
          <w:highlight w:val="green"/>
        </w:rPr>
        <w:t>race have no right</w:t>
      </w:r>
      <w:r w:rsidRPr="008B5B12">
        <w:rPr>
          <w:rStyle w:val="StyleUnderline"/>
        </w:rPr>
        <w:t xml:space="preserve"> at all </w:t>
      </w:r>
      <w:r w:rsidRPr="008B5B12">
        <w:rPr>
          <w:rStyle w:val="StyleUnderline"/>
          <w:highlight w:val="green"/>
        </w:rPr>
        <w:t>to</w:t>
      </w:r>
      <w:r w:rsidRPr="008B5B12">
        <w:rPr>
          <w:rStyle w:val="StyleUnderline"/>
        </w:rPr>
        <w:t xml:space="preserve"> make use of and profit from </w:t>
      </w:r>
      <w:r w:rsidRPr="008B5B12">
        <w:rPr>
          <w:rStyle w:val="StyleUnderline"/>
          <w:highlight w:val="green"/>
        </w:rPr>
        <w:t>their ideas</w:t>
      </w:r>
      <w:r w:rsidRPr="008B5B12">
        <w:rPr>
          <w:rStyle w:val="StyleUnderline"/>
        </w:rPr>
        <w:t>.</w:t>
      </w:r>
      <w:r w:rsidRPr="008B5B12">
        <w:rPr>
          <w:sz w:val="14"/>
        </w:rPr>
        <w:t xml:space="preserve"> This is by no means an unusual occurrence, for nearly simultaneous and completely independent discovery of new technologies occurs with astonishing frequency.34 Indeed, patent </w:t>
      </w:r>
      <w:r w:rsidRPr="008B5B12">
        <w:rPr>
          <w:rStyle w:val="StyleUnderline"/>
          <w:highlight w:val="green"/>
        </w:rPr>
        <w:t>infringement lawsuits</w:t>
      </w:r>
      <w:r w:rsidRPr="008B5B12">
        <w:rPr>
          <w:rStyle w:val="StyleUnderline"/>
        </w:rPr>
        <w:t xml:space="preserve"> only </w:t>
      </w:r>
      <w:r w:rsidRPr="000948BA">
        <w:rPr>
          <w:rStyle w:val="Emphasis"/>
          <w:highlight w:val="green"/>
        </w:rPr>
        <w:t>rarely</w:t>
      </w:r>
      <w:r w:rsidRPr="008B5B12">
        <w:rPr>
          <w:rStyle w:val="StyleUnderline"/>
        </w:rPr>
        <w:t xml:space="preserve"> involve </w:t>
      </w:r>
      <w:r w:rsidRPr="000948BA">
        <w:rPr>
          <w:rStyle w:val="Emphasis"/>
          <w:highlight w:val="green"/>
        </w:rPr>
        <w:t>intentional</w:t>
      </w:r>
      <w:r w:rsidRPr="000948BA">
        <w:rPr>
          <w:rStyle w:val="Emphasis"/>
        </w:rPr>
        <w:t xml:space="preserve"> copying</w:t>
      </w:r>
      <w:r w:rsidRPr="008B5B12">
        <w:rPr>
          <w:sz w:val="14"/>
        </w:rPr>
        <w:t xml:space="preserve"> of someone else’s invention; in the clear majority of lawsuits, the alleged </w:t>
      </w:r>
      <w:r w:rsidRPr="008B5B12">
        <w:rPr>
          <w:rStyle w:val="StyleUnderline"/>
          <w:highlight w:val="green"/>
        </w:rPr>
        <w:t>infringers developed</w:t>
      </w:r>
      <w:r w:rsidRPr="008B5B12">
        <w:rPr>
          <w:rStyle w:val="StyleUnderline"/>
        </w:rPr>
        <w:t xml:space="preserve"> their </w:t>
      </w:r>
      <w:r w:rsidRPr="008B5B12">
        <w:rPr>
          <w:rStyle w:val="StyleUnderline"/>
          <w:highlight w:val="green"/>
        </w:rPr>
        <w:t>products on their own</w:t>
      </w:r>
      <w:r w:rsidRPr="008B5B12">
        <w:rPr>
          <w:rStyle w:val="StyleUnderline"/>
        </w:rPr>
        <w:t xml:space="preserve"> and </w:t>
      </w:r>
      <w:r w:rsidRPr="000948BA">
        <w:rPr>
          <w:rStyle w:val="Emphasis"/>
          <w:highlight w:val="green"/>
        </w:rPr>
        <w:t>weren’t</w:t>
      </w:r>
      <w:r w:rsidRPr="008B5B12">
        <w:rPr>
          <w:rStyle w:val="StyleUnderline"/>
        </w:rPr>
        <w:t xml:space="preserve"> even </w:t>
      </w:r>
      <w:r w:rsidRPr="000948BA">
        <w:rPr>
          <w:rStyle w:val="Emphasis"/>
          <w:highlight w:val="green"/>
        </w:rPr>
        <w:t>aware of</w:t>
      </w:r>
      <w:r w:rsidRPr="000948BA">
        <w:rPr>
          <w:rStyle w:val="Emphasis"/>
        </w:rPr>
        <w:t xml:space="preserve"> the </w:t>
      </w:r>
      <w:r w:rsidRPr="000948BA">
        <w:rPr>
          <w:rStyle w:val="Emphasis"/>
          <w:highlight w:val="green"/>
        </w:rPr>
        <w:t>patent</w:t>
      </w:r>
      <w:r w:rsidRPr="000948BA">
        <w:rPr>
          <w:rStyle w:val="Emphasis"/>
        </w:rPr>
        <w:t xml:space="preserve"> </w:t>
      </w:r>
      <w:r w:rsidRPr="008B5B12">
        <w:rPr>
          <w:sz w:val="14"/>
        </w:rPr>
        <w:t xml:space="preserve">in question. In summary, the moral case for patents and copyright is supposedly based on the entitlement to enjoy the fruits of one’s mental labor. Yet under current law, the most basic and universal form that this entitlement can take, one whose general propriety is completely uncontroversial, is regularly traduced. We therefore find unconvincing the claim that copyright and patent holders are rightful property owners who are only receiving their just due. Yes, we can imagine intellectual property laws in which the moral claims for exclusive rights are much stronger. If copyright were limited to its original concern of preventing sales of full reproductions, and if patents were awarded to all independent co-inventors (or at least independent invention were a complete defense in any infringement action), then intellectual property rights would indeed provide additional protections for artists and inventors without impinging on the basic rights of other artists and inventors. But that is not the intellectual property law we have today, and to get there would require major statutory changes. The copyright and </w:t>
      </w:r>
      <w:r w:rsidRPr="000948BA">
        <w:rPr>
          <w:rStyle w:val="Emphasis"/>
          <w:highlight w:val="green"/>
        </w:rPr>
        <w:t>patent laws</w:t>
      </w:r>
      <w:r w:rsidRPr="008B5B12">
        <w:rPr>
          <w:rStyle w:val="StyleUnderline"/>
        </w:rPr>
        <w:t xml:space="preserve"> we have today therefore </w:t>
      </w:r>
      <w:r w:rsidRPr="000948BA">
        <w:rPr>
          <w:rStyle w:val="Emphasis"/>
          <w:highlight w:val="green"/>
        </w:rPr>
        <w:t>look</w:t>
      </w:r>
      <w:r w:rsidRPr="000948BA">
        <w:rPr>
          <w:rStyle w:val="Emphasis"/>
        </w:rPr>
        <w:t xml:space="preserve"> more </w:t>
      </w:r>
      <w:r w:rsidRPr="000948BA">
        <w:rPr>
          <w:rStyle w:val="Emphasis"/>
          <w:highlight w:val="green"/>
        </w:rPr>
        <w:t>like intellectual monopoly</w:t>
      </w:r>
      <w:r w:rsidRPr="008B5B12">
        <w:rPr>
          <w:sz w:val="14"/>
        </w:rPr>
        <w:t xml:space="preserve"> than intellectual property. They do not simply give people their rightful due; on the contrary, they regularly deprive people of their rightful due. If there is a case to be made for the special privileges granted under these laws, it must be based on utilitarian grounds. As we have already seen, that case is surprisingly weak, and utterly incapable of justifying the radical expansion in IP protection that has occurred in recent years. Therefore, it is entirely appropriate to strip IP protection of its sheep’s clothing and to see it for the wolf it is, a major source of economic stagnation and a tool for unjust enrichment.</w:t>
      </w:r>
    </w:p>
    <w:p w14:paraId="0919495F" w14:textId="77777777" w:rsidR="007C0E5E" w:rsidRPr="003D36E2" w:rsidRDefault="007C0E5E" w:rsidP="007C0E5E">
      <w:pPr>
        <w:pStyle w:val="Heading4"/>
        <w:rPr>
          <w:rFonts w:cs="Calibri"/>
        </w:rPr>
      </w:pPr>
      <w:r>
        <w:t xml:space="preserve">[3] </w:t>
      </w:r>
      <w:r w:rsidRPr="003D36E2">
        <w:rPr>
          <w:rFonts w:cs="Calibri"/>
        </w:rPr>
        <w:t xml:space="preserve">IP </w:t>
      </w:r>
      <w:r>
        <w:rPr>
          <w:rFonts w:cs="Calibri"/>
        </w:rPr>
        <w:t>R</w:t>
      </w:r>
      <w:r w:rsidRPr="003D36E2">
        <w:rPr>
          <w:rFonts w:cs="Calibri"/>
        </w:rPr>
        <w:t xml:space="preserve">ights </w:t>
      </w:r>
      <w:r>
        <w:rPr>
          <w:rFonts w:cs="Calibri"/>
        </w:rPr>
        <w:t>hand</w:t>
      </w:r>
      <w:r w:rsidRPr="003D36E2">
        <w:rPr>
          <w:rFonts w:cs="Calibri"/>
        </w:rPr>
        <w:t xml:space="preserve"> partial control </w:t>
      </w:r>
      <w:r>
        <w:rPr>
          <w:rFonts w:cs="Calibri"/>
        </w:rPr>
        <w:t xml:space="preserve">of others property </w:t>
      </w:r>
      <w:r w:rsidRPr="003D36E2">
        <w:rPr>
          <w:rFonts w:cs="Calibri"/>
        </w:rPr>
        <w:t xml:space="preserve">to IP Creators. </w:t>
      </w:r>
    </w:p>
    <w:p w14:paraId="2A207583" w14:textId="77777777" w:rsidR="007C0E5E" w:rsidRPr="003D36E2" w:rsidRDefault="007C0E5E" w:rsidP="007C0E5E">
      <w:r w:rsidRPr="003D36E2">
        <w:rPr>
          <w:rStyle w:val="Style13ptBold"/>
        </w:rPr>
        <w:t>Kinsella 13</w:t>
      </w:r>
      <w:r w:rsidRPr="003D36E2">
        <w:t xml:space="preserve"> </w:t>
      </w:r>
      <w:r w:rsidRPr="003D36E2">
        <w:rPr>
          <w:sz w:val="16"/>
          <w:szCs w:val="16"/>
        </w:rPr>
        <w:t xml:space="preserve">[Kinsella S. (2013) The Case Against Intellectual Property. In: </w:t>
      </w:r>
      <w:proofErr w:type="spellStart"/>
      <w:r w:rsidRPr="003D36E2">
        <w:rPr>
          <w:sz w:val="16"/>
          <w:szCs w:val="16"/>
        </w:rPr>
        <w:t>Luetge</w:t>
      </w:r>
      <w:proofErr w:type="spellEnd"/>
      <w:r w:rsidRPr="003D36E2">
        <w:rPr>
          <w:sz w:val="16"/>
          <w:szCs w:val="16"/>
        </w:rPr>
        <w:t xml:space="preserve"> C. (eds) Handbook of the Philosophical Foundations of Business Ethics. Springer, Dordrecht. </w:t>
      </w:r>
      <w:r w:rsidRPr="000948BA">
        <w:rPr>
          <w:sz w:val="16"/>
          <w:szCs w:val="16"/>
        </w:rPr>
        <w:t>https://doi.org/10.1007/978-94-007-1494-6_99]//Lex</w:t>
      </w:r>
      <w:r w:rsidRPr="003D36E2">
        <w:rPr>
          <w:sz w:val="16"/>
          <w:szCs w:val="16"/>
        </w:rPr>
        <w:t xml:space="preserve"> </w:t>
      </w:r>
      <w:proofErr w:type="spellStart"/>
      <w:r w:rsidRPr="003D36E2">
        <w:rPr>
          <w:sz w:val="16"/>
          <w:szCs w:val="16"/>
        </w:rPr>
        <w:t>AKu</w:t>
      </w:r>
      <w:proofErr w:type="spellEnd"/>
      <w:r w:rsidRPr="003D36E2">
        <w:rPr>
          <w:sz w:val="16"/>
          <w:szCs w:val="16"/>
        </w:rPr>
        <w:t xml:space="preserve"> recut Lex VM ***Brackets for Gendered Language***</w:t>
      </w:r>
    </w:p>
    <w:p w14:paraId="3A48FEAD" w14:textId="77777777" w:rsidR="007C0E5E" w:rsidRDefault="007C0E5E" w:rsidP="007C0E5E">
      <w:pPr>
        <w:rPr>
          <w:sz w:val="14"/>
        </w:rPr>
      </w:pPr>
      <w:r w:rsidRPr="000948BA">
        <w:rPr>
          <w:sz w:val="14"/>
        </w:rPr>
        <w:t xml:space="preserve">Let us recall that </w:t>
      </w:r>
      <w:r w:rsidRPr="009157E1">
        <w:rPr>
          <w:rStyle w:val="Emphasis"/>
          <w:highlight w:val="green"/>
        </w:rPr>
        <w:t>IP rights give</w:t>
      </w:r>
      <w:r w:rsidRPr="000D28C5">
        <w:rPr>
          <w:rStyle w:val="StyleUnderline"/>
        </w:rPr>
        <w:t xml:space="preserve"> to pattern-creators </w:t>
      </w:r>
      <w:r w:rsidRPr="009157E1">
        <w:rPr>
          <w:rStyle w:val="Emphasis"/>
          <w:highlight w:val="green"/>
        </w:rPr>
        <w:t>partial</w:t>
      </w:r>
      <w:r w:rsidRPr="009157E1">
        <w:rPr>
          <w:rStyle w:val="Emphasis"/>
        </w:rPr>
        <w:t xml:space="preserve"> rights of </w:t>
      </w:r>
      <w:r w:rsidRPr="009157E1">
        <w:rPr>
          <w:rStyle w:val="Emphasis"/>
          <w:highlight w:val="green"/>
        </w:rPr>
        <w:t>control</w:t>
      </w:r>
      <w:r w:rsidRPr="000D28C5">
        <w:rPr>
          <w:rStyle w:val="StyleUnderline"/>
        </w:rPr>
        <w:t xml:space="preserve"> – ownership – </w:t>
      </w:r>
      <w:r w:rsidRPr="000D28C5">
        <w:rPr>
          <w:rStyle w:val="StyleUnderline"/>
          <w:highlight w:val="green"/>
        </w:rPr>
        <w:t>over</w:t>
      </w:r>
      <w:r w:rsidRPr="000D28C5">
        <w:rPr>
          <w:rStyle w:val="StyleUnderline"/>
        </w:rPr>
        <w:t xml:space="preserve"> the material </w:t>
      </w:r>
      <w:r w:rsidRPr="000D28C5">
        <w:rPr>
          <w:rStyle w:val="StyleUnderline"/>
          <w:highlight w:val="green"/>
        </w:rPr>
        <w:t>property of everyone</w:t>
      </w:r>
      <w:r w:rsidRPr="00C1416D">
        <w:rPr>
          <w:rStyle w:val="StyleUnderline"/>
        </w:rPr>
        <w:t xml:space="preserve"> else.</w:t>
      </w:r>
      <w:r w:rsidRPr="000948BA">
        <w:rPr>
          <w:sz w:val="14"/>
        </w:rPr>
        <w:t xml:space="preserve"> The pattern-creator has partial ownership of others’ property, by virtue of his [their] IP right, </w:t>
      </w:r>
      <w:r w:rsidRPr="000D28C5">
        <w:rPr>
          <w:rStyle w:val="StyleUnderline"/>
          <w:highlight w:val="green"/>
        </w:rPr>
        <w:t>because</w:t>
      </w:r>
      <w:r w:rsidRPr="000D28C5">
        <w:rPr>
          <w:rStyle w:val="StyleUnderline"/>
        </w:rPr>
        <w:t xml:space="preserve"> he </w:t>
      </w:r>
      <w:r w:rsidRPr="000D28C5">
        <w:rPr>
          <w:rStyle w:val="StyleUnderline"/>
          <w:highlight w:val="green"/>
        </w:rPr>
        <w:t>[they</w:t>
      </w:r>
      <w:r w:rsidRPr="00C1416D">
        <w:rPr>
          <w:rStyle w:val="StyleUnderline"/>
          <w:highlight w:val="green"/>
        </w:rPr>
        <w:t xml:space="preserve">] can </w:t>
      </w:r>
      <w:r w:rsidRPr="000D28C5">
        <w:rPr>
          <w:rStyle w:val="StyleUnderline"/>
          <w:highlight w:val="green"/>
        </w:rPr>
        <w:t>prohibit</w:t>
      </w:r>
      <w:r w:rsidRPr="00E320DC">
        <w:rPr>
          <w:rStyle w:val="StyleUnderline"/>
        </w:rPr>
        <w:t xml:space="preserve"> them from</w:t>
      </w:r>
      <w:r w:rsidRPr="000D28C5">
        <w:rPr>
          <w:rStyle w:val="StyleUnderline"/>
        </w:rPr>
        <w:t xml:space="preserve"> </w:t>
      </w:r>
      <w:r w:rsidRPr="00E320DC">
        <w:rPr>
          <w:rStyle w:val="StyleUnderline"/>
          <w:highlight w:val="green"/>
        </w:rPr>
        <w:t>performing</w:t>
      </w:r>
      <w:r w:rsidRPr="00E320DC">
        <w:rPr>
          <w:rStyle w:val="StyleUnderline"/>
        </w:rPr>
        <w:t xml:space="preserve"> certain </w:t>
      </w:r>
      <w:r w:rsidRPr="000D28C5">
        <w:rPr>
          <w:rStyle w:val="StyleUnderline"/>
          <w:highlight w:val="green"/>
        </w:rPr>
        <w:t>actions with their</w:t>
      </w:r>
      <w:r w:rsidRPr="000D28C5">
        <w:rPr>
          <w:rStyle w:val="StyleUnderline"/>
        </w:rPr>
        <w:t xml:space="preserve"> own </w:t>
      </w:r>
      <w:r w:rsidRPr="000D28C5">
        <w:rPr>
          <w:rStyle w:val="StyleUnderline"/>
          <w:highlight w:val="green"/>
        </w:rPr>
        <w:t>property</w:t>
      </w:r>
      <w:r w:rsidRPr="000D28C5">
        <w:rPr>
          <w:rStyle w:val="StyleUnderline"/>
        </w:rPr>
        <w:t xml:space="preserve">. </w:t>
      </w:r>
      <w:r w:rsidRPr="000D28C5">
        <w:rPr>
          <w:rStyle w:val="StyleUnderline"/>
          <w:highlight w:val="green"/>
        </w:rPr>
        <w:t>Author X</w:t>
      </w:r>
      <w:r w:rsidRPr="000D28C5">
        <w:rPr>
          <w:rStyle w:val="StyleUnderline"/>
        </w:rPr>
        <w:t xml:space="preserve">, for example, can </w:t>
      </w:r>
      <w:r w:rsidRPr="000D28C5">
        <w:rPr>
          <w:rStyle w:val="StyleUnderline"/>
          <w:highlight w:val="green"/>
        </w:rPr>
        <w:t>prohibit</w:t>
      </w:r>
      <w:r w:rsidRPr="000D28C5">
        <w:rPr>
          <w:rStyle w:val="StyleUnderline"/>
        </w:rPr>
        <w:t xml:space="preserve"> a third party, </w:t>
      </w:r>
      <w:r w:rsidRPr="000D28C5">
        <w:rPr>
          <w:rStyle w:val="StyleUnderline"/>
          <w:highlight w:val="green"/>
        </w:rPr>
        <w:t>Y</w:t>
      </w:r>
      <w:r w:rsidRPr="00E320DC">
        <w:rPr>
          <w:rStyle w:val="StyleUnderline"/>
          <w:highlight w:val="green"/>
        </w:rPr>
        <w:t xml:space="preserve">, from </w:t>
      </w:r>
      <w:r w:rsidRPr="000D28C5">
        <w:rPr>
          <w:rStyle w:val="StyleUnderline"/>
          <w:highlight w:val="green"/>
        </w:rPr>
        <w:t>inscribing</w:t>
      </w:r>
      <w:r w:rsidRPr="000D28C5">
        <w:rPr>
          <w:rStyle w:val="StyleUnderline"/>
        </w:rPr>
        <w:t xml:space="preserve"> a certain </w:t>
      </w:r>
      <w:r w:rsidRPr="009157E1">
        <w:rPr>
          <w:rStyle w:val="Emphasis"/>
          <w:highlight w:val="green"/>
        </w:rPr>
        <w:t>pattern of words on Y’s</w:t>
      </w:r>
      <w:r w:rsidRPr="009157E1">
        <w:rPr>
          <w:rStyle w:val="Emphasis"/>
        </w:rPr>
        <w:t xml:space="preserve"> </w:t>
      </w:r>
      <w:r w:rsidRPr="009157E1">
        <w:rPr>
          <w:rStyle w:val="Emphasis"/>
          <w:highlight w:val="green"/>
        </w:rPr>
        <w:t>own</w:t>
      </w:r>
      <w:r w:rsidRPr="000D28C5">
        <w:rPr>
          <w:rStyle w:val="StyleUnderline"/>
        </w:rPr>
        <w:t xml:space="preserve"> blank </w:t>
      </w:r>
      <w:r w:rsidRPr="00E320DC">
        <w:rPr>
          <w:rStyle w:val="StyleUnderline"/>
        </w:rPr>
        <w:t xml:space="preserve">pages with Y’s </w:t>
      </w:r>
      <w:r w:rsidRPr="009157E1">
        <w:rPr>
          <w:rStyle w:val="Emphasis"/>
          <w:highlight w:val="green"/>
        </w:rPr>
        <w:t>own ink</w:t>
      </w:r>
      <w:r w:rsidRPr="000948BA">
        <w:rPr>
          <w:sz w:val="14"/>
        </w:rPr>
        <w:t xml:space="preserve">. That is, by merely authoring an original expression of ideas, by merely thinking of and recording some original pattern of information, or by finding a new way to use his own property (recipe), the IP creator instantly, magically becomes a partial owner of others’ property. He [They] has some say over how third parties can use their property. He is granted, in effect, a type of “negative servitude” in others’ already owned property” (See [32]). IP rights change the status quo by redistributing property from individuals of one class (material-property owners) to individuals of another (authors and inventors). Prima facie, therefore, </w:t>
      </w:r>
      <w:r w:rsidRPr="00C1416D">
        <w:rPr>
          <w:rStyle w:val="Emphasis"/>
          <w:highlight w:val="green"/>
        </w:rPr>
        <w:t>IP law</w:t>
      </w:r>
      <w:r w:rsidRPr="00C1416D">
        <w:rPr>
          <w:rStyle w:val="Emphasis"/>
        </w:rPr>
        <w:t xml:space="preserve"> trespasses</w:t>
      </w:r>
      <w:r w:rsidRPr="000948BA">
        <w:rPr>
          <w:rStyle w:val="StyleUnderline"/>
        </w:rPr>
        <w:t xml:space="preserve"> against or “</w:t>
      </w:r>
      <w:r w:rsidRPr="000948BA">
        <w:rPr>
          <w:rStyle w:val="StyleUnderline"/>
          <w:highlight w:val="green"/>
        </w:rPr>
        <w:t>takes</w:t>
      </w:r>
      <w:r w:rsidRPr="000948BA">
        <w:rPr>
          <w:rStyle w:val="StyleUnderline"/>
        </w:rPr>
        <w:t xml:space="preserve">” the </w:t>
      </w:r>
      <w:r w:rsidRPr="00C1416D">
        <w:rPr>
          <w:rStyle w:val="Emphasis"/>
          <w:highlight w:val="green"/>
        </w:rPr>
        <w:t>property of material</w:t>
      </w:r>
      <w:r w:rsidRPr="000948BA">
        <w:rPr>
          <w:rStyle w:val="StyleUnderline"/>
        </w:rPr>
        <w:t xml:space="preserve">-property </w:t>
      </w:r>
      <w:r w:rsidRPr="00C1416D">
        <w:rPr>
          <w:rStyle w:val="Emphasis"/>
          <w:highlight w:val="green"/>
        </w:rPr>
        <w:t>owners</w:t>
      </w:r>
      <w:r w:rsidRPr="000948BA">
        <w:rPr>
          <w:sz w:val="14"/>
        </w:rPr>
        <w:t>, by transferring partial ownership to authors and inventors. It is this invasion and redistribution of property that must be justified in order for IP rights to be valid. We see, then, that utilitarian defenses do not do the trick. Further problems with natural-rights defenses are explored below.</w:t>
      </w:r>
    </w:p>
    <w:p w14:paraId="1D5F15C1" w14:textId="77777777" w:rsidR="007C0E5E" w:rsidRPr="003D36E2" w:rsidRDefault="007C0E5E" w:rsidP="007C0E5E">
      <w:pPr>
        <w:pStyle w:val="Heading4"/>
        <w:rPr>
          <w:rFonts w:cs="Calibri"/>
        </w:rPr>
      </w:pPr>
      <w:r>
        <w:t xml:space="preserve">[4] </w:t>
      </w:r>
      <w:r w:rsidRPr="003D36E2">
        <w:rPr>
          <w:rFonts w:cs="Calibri"/>
        </w:rPr>
        <w:t xml:space="preserve">Justifying ownership based on creation is unjust. </w:t>
      </w:r>
    </w:p>
    <w:p w14:paraId="63D25DF6" w14:textId="77777777" w:rsidR="007C0E5E" w:rsidRPr="003D36E2" w:rsidRDefault="007C0E5E" w:rsidP="007C0E5E">
      <w:pPr>
        <w:rPr>
          <w:color w:val="333333"/>
          <w:spacing w:val="4"/>
          <w:sz w:val="12"/>
          <w:szCs w:val="12"/>
          <w:shd w:val="clear" w:color="auto" w:fill="FCFCFC"/>
        </w:rPr>
      </w:pPr>
      <w:r w:rsidRPr="003D36E2">
        <w:rPr>
          <w:rStyle w:val="Style13ptBold"/>
        </w:rPr>
        <w:t>Kinsella 13</w:t>
      </w:r>
      <w:r w:rsidRPr="003D36E2">
        <w:rPr>
          <w:color w:val="333333"/>
          <w:spacing w:val="4"/>
          <w:sz w:val="21"/>
          <w:szCs w:val="21"/>
          <w:shd w:val="clear" w:color="auto" w:fill="FCFCFC"/>
        </w:rPr>
        <w:t xml:space="preserve"> </w:t>
      </w:r>
      <w:r w:rsidRPr="003D36E2">
        <w:rPr>
          <w:sz w:val="16"/>
          <w:szCs w:val="16"/>
        </w:rPr>
        <w:t xml:space="preserve">[Kinsella S. (2013) The Case Against Intellectual Property. In: </w:t>
      </w:r>
      <w:proofErr w:type="spellStart"/>
      <w:r w:rsidRPr="003D36E2">
        <w:rPr>
          <w:sz w:val="16"/>
          <w:szCs w:val="16"/>
        </w:rPr>
        <w:t>Luetge</w:t>
      </w:r>
      <w:proofErr w:type="spellEnd"/>
      <w:r w:rsidRPr="003D36E2">
        <w:rPr>
          <w:sz w:val="16"/>
          <w:szCs w:val="16"/>
        </w:rPr>
        <w:t xml:space="preserve"> C. (eds) Handbook of the Philosophical Foundations of Business Ethics. Springer, Dordrecht. </w:t>
      </w:r>
      <w:r w:rsidRPr="000948BA">
        <w:rPr>
          <w:sz w:val="16"/>
          <w:szCs w:val="16"/>
        </w:rPr>
        <w:t>https://doi.org/10.1007/978-94-007-1494-6_99]//Lex</w:t>
      </w:r>
      <w:r w:rsidRPr="003D36E2">
        <w:rPr>
          <w:sz w:val="16"/>
          <w:szCs w:val="16"/>
        </w:rPr>
        <w:t xml:space="preserve"> </w:t>
      </w:r>
      <w:proofErr w:type="spellStart"/>
      <w:r w:rsidRPr="003D36E2">
        <w:rPr>
          <w:sz w:val="16"/>
          <w:szCs w:val="16"/>
        </w:rPr>
        <w:t>AKu</w:t>
      </w:r>
      <w:proofErr w:type="spellEnd"/>
      <w:r w:rsidRPr="003D36E2">
        <w:rPr>
          <w:sz w:val="16"/>
          <w:szCs w:val="16"/>
        </w:rPr>
        <w:t xml:space="preserve"> recut Lex VM</w:t>
      </w:r>
    </w:p>
    <w:p w14:paraId="186B7FD6" w14:textId="77777777" w:rsidR="007C0E5E" w:rsidRPr="00AE03F2" w:rsidRDefault="007C0E5E" w:rsidP="007C0E5E">
      <w:pPr>
        <w:rPr>
          <w:sz w:val="14"/>
        </w:rPr>
      </w:pPr>
      <w:r w:rsidRPr="003D36E2">
        <w:rPr>
          <w:rStyle w:val="StyleUnderline"/>
        </w:rPr>
        <w:t xml:space="preserve">One problem with the </w:t>
      </w:r>
      <w:r w:rsidRPr="003D36E2">
        <w:rPr>
          <w:rStyle w:val="Emphasis"/>
        </w:rPr>
        <w:t>creation-based approach</w:t>
      </w:r>
      <w:r w:rsidRPr="003D36E2">
        <w:rPr>
          <w:rStyle w:val="StyleUnderline"/>
        </w:rPr>
        <w:t xml:space="preserve"> is that it almost invariably </w:t>
      </w:r>
      <w:r w:rsidRPr="003D36E2">
        <w:rPr>
          <w:rStyle w:val="Emphasis"/>
        </w:rPr>
        <w:t>protects</w:t>
      </w:r>
      <w:r w:rsidRPr="003D36E2">
        <w:rPr>
          <w:rStyle w:val="StyleUnderline"/>
        </w:rPr>
        <w:t xml:space="preserve"> only </w:t>
      </w:r>
      <w:r w:rsidRPr="003D36E2">
        <w:rPr>
          <w:rStyle w:val="Emphasis"/>
        </w:rPr>
        <w:t>certain types of creations</w:t>
      </w:r>
      <w:r w:rsidRPr="003D36E2">
        <w:rPr>
          <w:sz w:val="14"/>
        </w:rPr>
        <w:t xml:space="preserve"> – unless, i.e., every single useful idea one comes up with is subject to ownership (more on this below). But the distinction between the protectable and the unprotectable is necessarily arbitrary. </w:t>
      </w:r>
      <w:r w:rsidRPr="003D36E2">
        <w:rPr>
          <w:rStyle w:val="StyleUnderline"/>
        </w:rPr>
        <w:t xml:space="preserve">For example, </w:t>
      </w:r>
      <w:r w:rsidRPr="003D36E2">
        <w:rPr>
          <w:rStyle w:val="Emphasis"/>
        </w:rPr>
        <w:t>philosophical or mathematical or scientific truths cannot be protected</w:t>
      </w:r>
      <w:r w:rsidRPr="003D36E2">
        <w:rPr>
          <w:rStyle w:val="StyleUnderline"/>
        </w:rPr>
        <w:t xml:space="preserve"> under current law on the grounds that commerce and social intercourse would grind to a halt were every new phrase, philosophical truth, and the like considered the exclusive property of its creator.</w:t>
      </w:r>
      <w:r w:rsidRPr="003D36E2">
        <w:rPr>
          <w:sz w:val="14"/>
        </w:rPr>
        <w:t xml:space="preserve"> For this reason, patents can be obtained only for so-called practical applications of ideas, but not for more abstract or theoretical ideas. Rand agrees with this disparate treatment, in attempting to distinguish between an unpatentable discovery and a patentable invention. She argues that a “scientific or philosophical discovery, which identifies a law of nature, a principle, or a fact of reality not previously known” is not created by the discoverer. But the </w:t>
      </w:r>
      <w:r w:rsidRPr="003D36E2">
        <w:rPr>
          <w:rStyle w:val="Emphasis"/>
          <w:highlight w:val="green"/>
        </w:rPr>
        <w:t>distinction between creation and discovery</w:t>
      </w:r>
      <w:r w:rsidRPr="003D36E2">
        <w:rPr>
          <w:rStyle w:val="StyleUnderline"/>
        </w:rPr>
        <w:t xml:space="preserve"> is </w:t>
      </w:r>
      <w:r w:rsidRPr="003D36E2">
        <w:rPr>
          <w:rStyle w:val="Emphasis"/>
          <w:highlight w:val="green"/>
        </w:rPr>
        <w:t>not clear</w:t>
      </w:r>
      <w:r w:rsidRPr="003D36E2">
        <w:rPr>
          <w:rStyle w:val="StyleUnderline"/>
        </w:rPr>
        <w:t>-cut</w:t>
      </w:r>
      <w:r w:rsidRPr="003D36E2">
        <w:rPr>
          <w:sz w:val="14"/>
        </w:rPr>
        <w:t xml:space="preserve"> or rigorous.31 Nor is it clear why such a distinction, even if clear, is ethically relevant in defining property rights. </w:t>
      </w:r>
      <w:r w:rsidRPr="003D36E2">
        <w:rPr>
          <w:rStyle w:val="StyleUnderline"/>
          <w:highlight w:val="green"/>
        </w:rPr>
        <w:t>No one creates matter</w:t>
      </w:r>
      <w:r w:rsidRPr="003D36E2">
        <w:rPr>
          <w:rStyle w:val="StyleUnderline"/>
        </w:rPr>
        <w:t xml:space="preserve">; </w:t>
      </w:r>
      <w:r w:rsidRPr="003D36E2">
        <w:rPr>
          <w:rStyle w:val="StyleUnderline"/>
          <w:highlight w:val="green"/>
        </w:rPr>
        <w:t>they</w:t>
      </w:r>
      <w:r w:rsidRPr="003D36E2">
        <w:rPr>
          <w:rStyle w:val="StyleUnderline"/>
        </w:rPr>
        <w:t xml:space="preserve"> just </w:t>
      </w:r>
      <w:r w:rsidRPr="003D36E2">
        <w:rPr>
          <w:rStyle w:val="StyleUnderline"/>
          <w:highlight w:val="green"/>
        </w:rPr>
        <w:t>manipulate</w:t>
      </w:r>
      <w:r w:rsidRPr="003D36E2">
        <w:rPr>
          <w:rStyle w:val="StyleUnderline"/>
        </w:rPr>
        <w:t xml:space="preserve"> and grapple with </w:t>
      </w:r>
      <w:r w:rsidRPr="003D36E2">
        <w:rPr>
          <w:rStyle w:val="StyleUnderline"/>
          <w:highlight w:val="green"/>
        </w:rPr>
        <w:t>it</w:t>
      </w:r>
      <w:r w:rsidRPr="003D36E2">
        <w:rPr>
          <w:sz w:val="14"/>
        </w:rPr>
        <w:t xml:space="preserve"> according to physical laws. In this sense, no one really creates anything. They merely rearrange matter into new arrangements and patterns. An </w:t>
      </w:r>
      <w:r w:rsidRPr="003D36E2">
        <w:rPr>
          <w:rStyle w:val="StyleUnderline"/>
          <w:highlight w:val="green"/>
        </w:rPr>
        <w:t>engineer</w:t>
      </w:r>
      <w:r w:rsidRPr="003D36E2">
        <w:rPr>
          <w:rStyle w:val="StyleUnderline"/>
        </w:rPr>
        <w:t xml:space="preserve"> who </w:t>
      </w:r>
      <w:r w:rsidRPr="003D36E2">
        <w:rPr>
          <w:rStyle w:val="StyleUnderline"/>
          <w:highlight w:val="green"/>
        </w:rPr>
        <w:t>invents</w:t>
      </w:r>
      <w:r w:rsidRPr="003D36E2">
        <w:rPr>
          <w:rStyle w:val="StyleUnderline"/>
        </w:rPr>
        <w:t xml:space="preserve"> a new </w:t>
      </w:r>
      <w:r w:rsidRPr="003D36E2">
        <w:rPr>
          <w:rStyle w:val="StyleUnderline"/>
          <w:highlight w:val="green"/>
        </w:rPr>
        <w:t>mousetrap</w:t>
      </w:r>
      <w:r w:rsidRPr="003D36E2">
        <w:rPr>
          <w:rStyle w:val="StyleUnderline"/>
        </w:rPr>
        <w:t xml:space="preserve"> has </w:t>
      </w:r>
      <w:r w:rsidRPr="003D36E2">
        <w:rPr>
          <w:rStyle w:val="StyleUnderline"/>
          <w:highlight w:val="green"/>
        </w:rPr>
        <w:t>rearranged existing parts</w:t>
      </w:r>
      <w:r w:rsidRPr="003D36E2">
        <w:rPr>
          <w:sz w:val="14"/>
        </w:rPr>
        <w:t xml:space="preserve"> to provide a function not previously performed [90]. Others who learn of this new arrangement can now also make an improved mousetrap. </w:t>
      </w:r>
      <w:r w:rsidRPr="003D36E2">
        <w:rPr>
          <w:rStyle w:val="StyleUnderline"/>
        </w:rPr>
        <w:t xml:space="preserve">Yet the </w:t>
      </w:r>
      <w:r w:rsidRPr="003D36E2">
        <w:rPr>
          <w:rStyle w:val="Emphasis"/>
          <w:highlight w:val="green"/>
        </w:rPr>
        <w:t>mousetrap</w:t>
      </w:r>
      <w:r w:rsidRPr="003D36E2">
        <w:rPr>
          <w:rStyle w:val="Emphasis"/>
        </w:rPr>
        <w:t xml:space="preserve"> merely </w:t>
      </w:r>
      <w:r w:rsidRPr="003D36E2">
        <w:rPr>
          <w:rStyle w:val="Emphasis"/>
          <w:highlight w:val="green"/>
        </w:rPr>
        <w:t xml:space="preserve">follows laws of </w:t>
      </w:r>
      <w:r w:rsidRPr="003D36E2">
        <w:rPr>
          <w:rStyle w:val="Emphasis"/>
          <w:highlight w:val="green"/>
        </w:rPr>
        <w:lastRenderedPageBreak/>
        <w:t>nature</w:t>
      </w:r>
      <w:r w:rsidRPr="003D36E2">
        <w:rPr>
          <w:rStyle w:val="StyleUnderline"/>
        </w:rPr>
        <w:t>.</w:t>
      </w:r>
      <w:r w:rsidRPr="003D36E2">
        <w:rPr>
          <w:sz w:val="14"/>
        </w:rPr>
        <w:t xml:space="preserve"> The inventor did not invent the matter out of which the mousetrap is made, nor the facts and laws exploited to make it work. </w:t>
      </w:r>
      <w:r w:rsidRPr="003D36E2">
        <w:rPr>
          <w:rStyle w:val="StyleUnderline"/>
        </w:rPr>
        <w:t xml:space="preserve">Similarly, </w:t>
      </w:r>
      <w:r w:rsidRPr="003D36E2">
        <w:rPr>
          <w:rStyle w:val="StyleUnderline"/>
          <w:highlight w:val="green"/>
        </w:rPr>
        <w:t>Einstein</w:t>
      </w:r>
      <w:r w:rsidRPr="003D36E2">
        <w:rPr>
          <w:rStyle w:val="StyleUnderline"/>
        </w:rPr>
        <w:t>’s “</w:t>
      </w:r>
      <w:r w:rsidRPr="003D36E2">
        <w:rPr>
          <w:rStyle w:val="StyleUnderline"/>
          <w:highlight w:val="green"/>
        </w:rPr>
        <w:t>discovery</w:t>
      </w:r>
      <w:r w:rsidRPr="003D36E2">
        <w:rPr>
          <w:rStyle w:val="StyleUnderline"/>
        </w:rPr>
        <w:t xml:space="preserve">” </w:t>
      </w:r>
      <w:r w:rsidRPr="003D36E2">
        <w:rPr>
          <w:rStyle w:val="StyleUnderline"/>
          <w:highlight w:val="green"/>
        </w:rPr>
        <w:t>of</w:t>
      </w:r>
      <w:r w:rsidRPr="003D36E2">
        <w:rPr>
          <w:rStyle w:val="StyleUnderline"/>
        </w:rPr>
        <w:t xml:space="preserve"> the relation </w:t>
      </w:r>
      <w:r w:rsidRPr="003D36E2">
        <w:rPr>
          <w:rStyle w:val="StyleUnderline"/>
          <w:highlight w:val="green"/>
        </w:rPr>
        <w:t>E = mc2</w:t>
      </w:r>
      <w:r w:rsidRPr="003D36E2">
        <w:rPr>
          <w:rStyle w:val="StyleUnderline"/>
        </w:rPr>
        <w:t xml:space="preserve"> , once known by others, </w:t>
      </w:r>
      <w:r w:rsidRPr="003D36E2">
        <w:rPr>
          <w:rStyle w:val="StyleUnderline"/>
          <w:highlight w:val="green"/>
        </w:rPr>
        <w:t>allows them to manipulate matter</w:t>
      </w:r>
      <w:r w:rsidRPr="003D36E2">
        <w:rPr>
          <w:sz w:val="14"/>
        </w:rPr>
        <w:t xml:space="preserve"> in a more efficient way. Without Einstein’s, or the inventor’s, efforts, others would have been ignorant of certain causal laws, of ways matter can be manipulated and utilized. Both the inventor and the theoretical scientist engage in creative mental effort to produce useful, new ideas. </w:t>
      </w:r>
      <w:r w:rsidRPr="003D36E2">
        <w:rPr>
          <w:rStyle w:val="Emphasis"/>
          <w:highlight w:val="green"/>
        </w:rPr>
        <w:t>Yet one is rewarded</w:t>
      </w:r>
      <w:r w:rsidRPr="003D36E2">
        <w:rPr>
          <w:rStyle w:val="StyleUnderline"/>
        </w:rPr>
        <w:t>, and the other is not.</w:t>
      </w:r>
      <w:r w:rsidRPr="003D36E2">
        <w:rPr>
          <w:sz w:val="14"/>
        </w:rPr>
        <w:t xml:space="preserve"> In one recent case, the inventor of a new way to calculate a number representing the shortest path between two points – an extremely useful technique – was not given patent protection because this was “merely” a mathematical algorithm.32 But it is arbitrary and </w:t>
      </w:r>
      <w:r w:rsidRPr="003D36E2">
        <w:rPr>
          <w:rStyle w:val="Emphasis"/>
          <w:highlight w:val="green"/>
        </w:rPr>
        <w:t>unfair</w:t>
      </w:r>
      <w:r w:rsidRPr="003D36E2">
        <w:rPr>
          <w:rStyle w:val="Emphasis"/>
        </w:rPr>
        <w:t xml:space="preserve"> to reward</w:t>
      </w:r>
      <w:r w:rsidRPr="003D36E2">
        <w:rPr>
          <w:rStyle w:val="StyleUnderline"/>
        </w:rPr>
        <w:t xml:space="preserve"> more practical inventors and entertainment providers, such as the engineer and songwriter, and </w:t>
      </w:r>
      <w:r w:rsidRPr="003D36E2">
        <w:rPr>
          <w:rStyle w:val="StyleUnderline"/>
          <w:highlight w:val="green"/>
        </w:rPr>
        <w:t>to leave</w:t>
      </w:r>
      <w:r w:rsidRPr="003D36E2">
        <w:rPr>
          <w:rStyle w:val="StyleUnderline"/>
        </w:rPr>
        <w:t xml:space="preserve"> more </w:t>
      </w:r>
      <w:r w:rsidRPr="003D36E2">
        <w:rPr>
          <w:rStyle w:val="StyleUnderline"/>
          <w:highlight w:val="green"/>
        </w:rPr>
        <w:t>theoretical</w:t>
      </w:r>
      <w:r w:rsidRPr="003D36E2">
        <w:rPr>
          <w:rStyle w:val="StyleUnderline"/>
        </w:rPr>
        <w:t xml:space="preserve"> science and math </w:t>
      </w:r>
      <w:r w:rsidRPr="003D36E2">
        <w:rPr>
          <w:rStyle w:val="StyleUnderline"/>
          <w:highlight w:val="green"/>
        </w:rPr>
        <w:t>researchers</w:t>
      </w:r>
      <w:r w:rsidRPr="003D36E2">
        <w:rPr>
          <w:rStyle w:val="StyleUnderline"/>
        </w:rPr>
        <w:t xml:space="preserve"> and philosophers </w:t>
      </w:r>
      <w:r w:rsidRPr="003D36E2">
        <w:rPr>
          <w:rStyle w:val="StyleUnderline"/>
          <w:highlight w:val="green"/>
        </w:rPr>
        <w:t>unrewarded</w:t>
      </w:r>
      <w:r w:rsidRPr="003D36E2">
        <w:rPr>
          <w:rStyle w:val="StyleUnderline"/>
        </w:rPr>
        <w:t>.</w:t>
      </w:r>
      <w:r w:rsidRPr="003D36E2">
        <w:rPr>
          <w:sz w:val="14"/>
        </w:rPr>
        <w:t xml:space="preserve"> The distinction is inherently vague, arbitrary, and unjust. </w:t>
      </w:r>
    </w:p>
    <w:p w14:paraId="6F13E392" w14:textId="77777777" w:rsidR="007C0E5E" w:rsidRDefault="007C0E5E" w:rsidP="007C0E5E">
      <w:pPr>
        <w:pStyle w:val="Heading4"/>
      </w:pPr>
      <w:r>
        <w:t xml:space="preserve">[5] IP is not reflective of true ownership and doesn’t meet a priori truth. </w:t>
      </w:r>
    </w:p>
    <w:p w14:paraId="690E4608" w14:textId="77777777" w:rsidR="007C0E5E" w:rsidRPr="00402210" w:rsidRDefault="007C0E5E" w:rsidP="007C0E5E">
      <w:r w:rsidRPr="00402210">
        <w:rPr>
          <w:rStyle w:val="Heading4Char"/>
        </w:rPr>
        <w:t xml:space="preserve">Lindsey </w:t>
      </w:r>
      <w:proofErr w:type="spellStart"/>
      <w:r w:rsidRPr="00402210">
        <w:rPr>
          <w:rStyle w:val="Heading4Char"/>
        </w:rPr>
        <w:t>Teles</w:t>
      </w:r>
      <w:proofErr w:type="spellEnd"/>
      <w:r w:rsidRPr="00402210">
        <w:rPr>
          <w:rStyle w:val="Heading4Char"/>
        </w:rPr>
        <w:t xml:space="preserve"> 17</w:t>
      </w:r>
      <w:r>
        <w:t xml:space="preserve"> </w:t>
      </w:r>
      <w:r w:rsidRPr="00402210">
        <w:rPr>
          <w:sz w:val="18"/>
          <w:szCs w:val="18"/>
        </w:rPr>
        <w:t>[Lindsey, Brink, and </w:t>
      </w:r>
      <w:proofErr w:type="spellStart"/>
      <w:r w:rsidRPr="00402210">
        <w:rPr>
          <w:sz w:val="18"/>
          <w:szCs w:val="18"/>
        </w:rPr>
        <w:t>Teles</w:t>
      </w:r>
      <w:proofErr w:type="spellEnd"/>
      <w:r w:rsidRPr="00402210">
        <w:rPr>
          <w:sz w:val="18"/>
          <w:szCs w:val="18"/>
        </w:rPr>
        <w:t>, Steven M.. The Captured Economy: How the Powerful Enrich Themselves, Slow Down Growth, and Increase Inequality. United States, Oxford University Press, 2017 //Lex Aku and JB]</w:t>
      </w:r>
    </w:p>
    <w:p w14:paraId="63A1939F" w14:textId="77777777" w:rsidR="007C0E5E" w:rsidRPr="006E4C71" w:rsidRDefault="007C0E5E" w:rsidP="007C0E5E">
      <w:pPr>
        <w:rPr>
          <w:rFonts w:asciiTheme="minorHAnsi" w:hAnsiTheme="minorHAnsi" w:cstheme="minorHAnsi"/>
          <w:sz w:val="12"/>
        </w:rPr>
      </w:pPr>
      <w:r w:rsidRPr="00270D7B">
        <w:rPr>
          <w:sz w:val="12"/>
        </w:rPr>
        <w:t xml:space="preserve">In our opinion, </w:t>
      </w:r>
      <w:r w:rsidRPr="0013029D">
        <w:rPr>
          <w:rStyle w:val="Emphasis"/>
        </w:rPr>
        <w:t xml:space="preserve">the biggest </w:t>
      </w:r>
      <w:r w:rsidRPr="00270D7B">
        <w:rPr>
          <w:rStyle w:val="Emphasis"/>
          <w:highlight w:val="green"/>
        </w:rPr>
        <w:t>problem with</w:t>
      </w:r>
      <w:r w:rsidRPr="0013029D">
        <w:rPr>
          <w:rStyle w:val="Emphasis"/>
        </w:rPr>
        <w:t xml:space="preserve"> the </w:t>
      </w:r>
      <w:r w:rsidRPr="00270D7B">
        <w:rPr>
          <w:rStyle w:val="Emphasis"/>
          <w:highlight w:val="green"/>
        </w:rPr>
        <w:t>moral case for patents</w:t>
      </w:r>
      <w:r w:rsidRPr="0013029D">
        <w:rPr>
          <w:rStyle w:val="Emphasis"/>
        </w:rPr>
        <w:t xml:space="preserve"> and copyright laws is that those </w:t>
      </w:r>
      <w:r w:rsidRPr="00270D7B">
        <w:rPr>
          <w:rStyle w:val="Emphasis"/>
          <w:highlight w:val="green"/>
        </w:rPr>
        <w:t>laws</w:t>
      </w:r>
      <w:r w:rsidRPr="00270D7B">
        <w:rPr>
          <w:sz w:val="12"/>
        </w:rPr>
        <w:t xml:space="preserve"> as currently constituted </w:t>
      </w:r>
      <w:r w:rsidRPr="0013029D">
        <w:rPr>
          <w:rStyle w:val="Emphasis"/>
        </w:rPr>
        <w:t xml:space="preserve">regularly </w:t>
      </w:r>
      <w:r w:rsidRPr="00270D7B">
        <w:rPr>
          <w:rStyle w:val="Emphasis"/>
          <w:highlight w:val="green"/>
        </w:rPr>
        <w:t>violate</w:t>
      </w:r>
      <w:r w:rsidRPr="0013029D">
        <w:rPr>
          <w:rStyle w:val="Emphasis"/>
        </w:rPr>
        <w:t xml:space="preserve"> the </w:t>
      </w:r>
      <w:r w:rsidRPr="00270D7B">
        <w:rPr>
          <w:rStyle w:val="Emphasis"/>
          <w:highlight w:val="green"/>
        </w:rPr>
        <w:t>principle on which they are</w:t>
      </w:r>
      <w:r w:rsidRPr="0013029D">
        <w:rPr>
          <w:rStyle w:val="Emphasis"/>
        </w:rPr>
        <w:t xml:space="preserve"> supposedly </w:t>
      </w:r>
      <w:r w:rsidRPr="00270D7B">
        <w:rPr>
          <w:rStyle w:val="Emphasis"/>
          <w:highlight w:val="green"/>
        </w:rPr>
        <w:t>grounded</w:t>
      </w:r>
      <w:r w:rsidRPr="00270D7B">
        <w:rPr>
          <w:sz w:val="12"/>
        </w:rPr>
        <w:t xml:space="preserve">—namely, </w:t>
      </w:r>
      <w:r w:rsidRPr="00270D7B">
        <w:rPr>
          <w:rStyle w:val="Emphasis"/>
          <w:highlight w:val="green"/>
        </w:rPr>
        <w:t>entitlement to</w:t>
      </w:r>
      <w:r w:rsidRPr="0013029D">
        <w:rPr>
          <w:rStyle w:val="Emphasis"/>
        </w:rPr>
        <w:t xml:space="preserve"> the </w:t>
      </w:r>
      <w:r w:rsidRPr="00270D7B">
        <w:rPr>
          <w:rStyle w:val="Emphasis"/>
          <w:highlight w:val="green"/>
        </w:rPr>
        <w:t>fruits of</w:t>
      </w:r>
      <w:r w:rsidRPr="0013029D">
        <w:rPr>
          <w:rStyle w:val="Emphasis"/>
        </w:rPr>
        <w:t xml:space="preserve"> one’s mental </w:t>
      </w:r>
      <w:r w:rsidRPr="00270D7B">
        <w:rPr>
          <w:rStyle w:val="Emphasis"/>
          <w:highlight w:val="green"/>
        </w:rPr>
        <w:t>labor</w:t>
      </w:r>
      <w:r w:rsidRPr="00270D7B">
        <w:rPr>
          <w:sz w:val="12"/>
        </w:rPr>
        <w:t xml:space="preserve">. The </w:t>
      </w:r>
      <w:r w:rsidRPr="0013029D">
        <w:rPr>
          <w:rStyle w:val="Emphasis"/>
        </w:rPr>
        <w:t>exclusive rights granted to copyright and patent holders aren’t just an additional premium layer of protection</w:t>
      </w:r>
      <w:r w:rsidRPr="00270D7B">
        <w:rPr>
          <w:sz w:val="12"/>
        </w:rPr>
        <w:t xml:space="preserve"> on top of the basic rights that all enjoy. Rather, </w:t>
      </w:r>
      <w:r w:rsidRPr="0013029D">
        <w:rPr>
          <w:rStyle w:val="Emphasis"/>
        </w:rPr>
        <w:t>copyright and patent laws extend premium rights to some in a way that frequently restricts the basic rights of others.</w:t>
      </w:r>
      <w:r w:rsidRPr="00270D7B">
        <w:rPr>
          <w:sz w:val="12"/>
        </w:rPr>
        <w:t xml:space="preserve"> Perversely, </w:t>
      </w:r>
      <w:r w:rsidRPr="0013029D">
        <w:rPr>
          <w:rStyle w:val="Emphasis"/>
        </w:rPr>
        <w:t xml:space="preserve">copyright and </w:t>
      </w:r>
      <w:r w:rsidRPr="0046436A">
        <w:rPr>
          <w:rStyle w:val="Emphasis"/>
          <w:highlight w:val="green"/>
        </w:rPr>
        <w:t>patent laws</w:t>
      </w:r>
      <w:r w:rsidRPr="0013029D">
        <w:rPr>
          <w:rStyle w:val="Emphasis"/>
        </w:rPr>
        <w:t xml:space="preserve"> are regularly </w:t>
      </w:r>
      <w:r w:rsidRPr="0046436A">
        <w:rPr>
          <w:rStyle w:val="Emphasis"/>
          <w:highlight w:val="green"/>
        </w:rPr>
        <w:t>used to stop people from</w:t>
      </w:r>
      <w:r w:rsidRPr="0013029D">
        <w:rPr>
          <w:rStyle w:val="Emphasis"/>
        </w:rPr>
        <w:t xml:space="preserve"> producing or </w:t>
      </w:r>
      <w:r w:rsidRPr="0046436A">
        <w:rPr>
          <w:rStyle w:val="Emphasis"/>
          <w:highlight w:val="green"/>
        </w:rPr>
        <w:t>selling their own</w:t>
      </w:r>
      <w:r w:rsidRPr="0013029D">
        <w:rPr>
          <w:rStyle w:val="Emphasis"/>
        </w:rPr>
        <w:t xml:space="preserve"> </w:t>
      </w:r>
      <w:r w:rsidRPr="0046436A">
        <w:rPr>
          <w:rStyle w:val="Emphasis"/>
          <w:highlight w:val="green"/>
        </w:rPr>
        <w:t>original works</w:t>
      </w:r>
      <w:r w:rsidRPr="0013029D">
        <w:rPr>
          <w:rStyle w:val="Emphasis"/>
        </w:rPr>
        <w:t>.</w:t>
      </w:r>
      <w:r w:rsidRPr="00270D7B">
        <w:rPr>
          <w:sz w:val="12"/>
        </w:rPr>
        <w:t xml:space="preserve"> This was not always the case with copyright. Originally, US law prohibited only simple copying of full works as originally published. Thus, translations and even abridgments were not considered infringing. Gradually, the concept of infringement expanded to cover so-called derivative works—for example, a play based on a book, or a book that contains characters created by another author. This expansion was checked, to a limited and uncertain extent, by the concurrent rise of the doctrine of “fair use.” According to this doctrine, some derivative works—parodies, for example, and books that include brief quoted passages from other works—are not considered infringing. For everything else, including adaptations of an artistic work to a new format, new works using existing literary characters or settings, remixes or mashups of musical works, and so forth, the restrictions and penalties of copyright apply. In all these cases, artists can expend mental effort to create something new and original, but they are not allowed to publish or sell it.33 </w:t>
      </w:r>
      <w:r w:rsidRPr="0013029D">
        <w:rPr>
          <w:rStyle w:val="Emphasis"/>
        </w:rPr>
        <w:t xml:space="preserve">They are thus deprived of their basic rights to the fruits of their own mental labor. </w:t>
      </w:r>
      <w:r w:rsidRPr="00270D7B">
        <w:rPr>
          <w:sz w:val="12"/>
        </w:rPr>
        <w:t xml:space="preserve">In the case of patent law, </w:t>
      </w:r>
      <w:r w:rsidRPr="00F054E5">
        <w:rPr>
          <w:rStyle w:val="Emphasis"/>
          <w:highlight w:val="green"/>
        </w:rPr>
        <w:t>independent invention</w:t>
      </w:r>
      <w:r w:rsidRPr="0013029D">
        <w:rPr>
          <w:rStyle w:val="Emphasis"/>
        </w:rPr>
        <w:t xml:space="preserve"> has </w:t>
      </w:r>
      <w:r w:rsidRPr="00F054E5">
        <w:rPr>
          <w:rStyle w:val="Emphasis"/>
          <w:highlight w:val="green"/>
        </w:rPr>
        <w:t>never been a defense against claims of infringement</w:t>
      </w:r>
      <w:r w:rsidRPr="0013029D">
        <w:rPr>
          <w:rStyle w:val="Emphasis"/>
        </w:rPr>
        <w:t>.</w:t>
      </w:r>
      <w:r w:rsidRPr="00270D7B">
        <w:rPr>
          <w:sz w:val="12"/>
        </w:rPr>
        <w:t xml:space="preserve"> As a result, </w:t>
      </w:r>
      <w:r w:rsidRPr="00F054E5">
        <w:rPr>
          <w:rStyle w:val="Emphasis"/>
          <w:highlight w:val="green"/>
        </w:rPr>
        <w:t>inventors who come</w:t>
      </w:r>
      <w:r w:rsidRPr="0013029D">
        <w:rPr>
          <w:rStyle w:val="Emphasis"/>
        </w:rPr>
        <w:t xml:space="preserve"> in </w:t>
      </w:r>
      <w:r w:rsidRPr="00F054E5">
        <w:rPr>
          <w:rStyle w:val="Emphasis"/>
          <w:highlight w:val="green"/>
        </w:rPr>
        <w:t>second in</w:t>
      </w:r>
      <w:r w:rsidRPr="00F054E5">
        <w:rPr>
          <w:rStyle w:val="Emphasis"/>
        </w:rPr>
        <w:t xml:space="preserve"> a</w:t>
      </w:r>
      <w:r w:rsidRPr="0013029D">
        <w:rPr>
          <w:rStyle w:val="Emphasis"/>
        </w:rPr>
        <w:t xml:space="preserve"> </w:t>
      </w:r>
      <w:r w:rsidRPr="00F054E5">
        <w:rPr>
          <w:rStyle w:val="Emphasis"/>
          <w:highlight w:val="green"/>
        </w:rPr>
        <w:t>patent race have no right</w:t>
      </w:r>
      <w:r w:rsidRPr="0013029D">
        <w:rPr>
          <w:rStyle w:val="Emphasis"/>
        </w:rPr>
        <w:t xml:space="preserve"> at all </w:t>
      </w:r>
      <w:r w:rsidRPr="00F054E5">
        <w:rPr>
          <w:rStyle w:val="Emphasis"/>
          <w:highlight w:val="green"/>
        </w:rPr>
        <w:t>to make use of</w:t>
      </w:r>
      <w:r w:rsidRPr="0013029D">
        <w:rPr>
          <w:rStyle w:val="Emphasis"/>
        </w:rPr>
        <w:t xml:space="preserve"> and profit from </w:t>
      </w:r>
      <w:r w:rsidRPr="00F054E5">
        <w:rPr>
          <w:rStyle w:val="Emphasis"/>
          <w:highlight w:val="green"/>
        </w:rPr>
        <w:t>their ideas</w:t>
      </w:r>
      <w:r w:rsidRPr="00270D7B">
        <w:rPr>
          <w:sz w:val="12"/>
        </w:rPr>
        <w:t xml:space="preserve">. </w:t>
      </w:r>
      <w:r w:rsidRPr="0013029D">
        <w:rPr>
          <w:rStyle w:val="Emphasis"/>
        </w:rPr>
        <w:t xml:space="preserve">This is </w:t>
      </w:r>
      <w:r w:rsidRPr="00F054E5">
        <w:rPr>
          <w:rStyle w:val="Emphasis"/>
          <w:highlight w:val="green"/>
        </w:rPr>
        <w:t>by no means an unusual occurrence</w:t>
      </w:r>
      <w:r w:rsidRPr="0013029D">
        <w:rPr>
          <w:rStyle w:val="Emphasis"/>
        </w:rPr>
        <w:t>, for nearly simultaneous and completely independent discovery of new technologies occurs with astonishing frequency</w:t>
      </w:r>
      <w:r w:rsidRPr="00270D7B">
        <w:rPr>
          <w:sz w:val="12"/>
        </w:rPr>
        <w:t xml:space="preserve">.34 Indeed, </w:t>
      </w:r>
      <w:r w:rsidRPr="00F054E5">
        <w:rPr>
          <w:rStyle w:val="Emphasis"/>
          <w:highlight w:val="green"/>
        </w:rPr>
        <w:t>patent infringement lawsuits</w:t>
      </w:r>
      <w:r w:rsidRPr="0013029D">
        <w:rPr>
          <w:rStyle w:val="Emphasis"/>
        </w:rPr>
        <w:t xml:space="preserve"> only </w:t>
      </w:r>
      <w:r w:rsidRPr="00F054E5">
        <w:rPr>
          <w:rStyle w:val="Emphasis"/>
          <w:highlight w:val="green"/>
        </w:rPr>
        <w:t>rarely involve intentional copying</w:t>
      </w:r>
      <w:r w:rsidRPr="0013029D">
        <w:rPr>
          <w:rStyle w:val="Emphasis"/>
        </w:rPr>
        <w:t xml:space="preserve"> of someone else’s invention; in the clear majority of lawsuits, the alleged infringers developed their products on their own and weren’t even aware of the patent in question.</w:t>
      </w:r>
      <w:r w:rsidRPr="00270D7B">
        <w:rPr>
          <w:sz w:val="12"/>
        </w:rPr>
        <w:t xml:space="preserve"> In summary, </w:t>
      </w:r>
      <w:r w:rsidRPr="0005514F">
        <w:rPr>
          <w:rStyle w:val="Emphasis"/>
        </w:rPr>
        <w:t>the moral case for patents and copyright</w:t>
      </w:r>
      <w:r w:rsidRPr="00270D7B">
        <w:rPr>
          <w:sz w:val="12"/>
        </w:rPr>
        <w:t xml:space="preserve"> is supposedly </w:t>
      </w:r>
      <w:r w:rsidRPr="0005514F">
        <w:rPr>
          <w:rStyle w:val="Emphasis"/>
        </w:rPr>
        <w:t>based on the entitlement to enjoy the fruits of one’s mental labor.</w:t>
      </w:r>
      <w:r w:rsidRPr="00270D7B">
        <w:rPr>
          <w:sz w:val="12"/>
        </w:rPr>
        <w:t xml:space="preserve"> Yet </w:t>
      </w:r>
      <w:r w:rsidRPr="0005514F">
        <w:rPr>
          <w:rStyle w:val="Emphasis"/>
        </w:rPr>
        <w:t>under current law, the most basic and universal form that this entitlement can take</w:t>
      </w:r>
      <w:r w:rsidRPr="00270D7B">
        <w:rPr>
          <w:sz w:val="12"/>
        </w:rPr>
        <w:t xml:space="preserve">, one whose general propriety is completely uncontroversial, </w:t>
      </w:r>
      <w:r w:rsidRPr="0005514F">
        <w:rPr>
          <w:rStyle w:val="Emphasis"/>
        </w:rPr>
        <w:t>is regularly traduced</w:t>
      </w:r>
      <w:r w:rsidRPr="00270D7B">
        <w:rPr>
          <w:sz w:val="12"/>
        </w:rPr>
        <w:t xml:space="preserve">. </w:t>
      </w:r>
      <w:r w:rsidRPr="0013029D">
        <w:rPr>
          <w:rStyle w:val="Emphasis"/>
        </w:rPr>
        <w:t>We therefore find unconvincing the claim that copyright and patent holders are rightful property owners who are only receiving their just due</w:t>
      </w:r>
      <w:r w:rsidRPr="00270D7B">
        <w:rPr>
          <w:sz w:val="12"/>
        </w:rPr>
        <w:t xml:space="preserve">. Yes, we can imagine intellectual property laws in which the moral claims for exclusive rights are much stronger. If copyright were limited to its original concern of preventing sales of full reproductions, and if patents were awarded to all independent co-inventors (or at least independent invention were a complete defense in any infringement action), then intellectual property rights would indeed provide additional protections for artists and inventors without impinging on the basic rights of other artists and inventors. But that is not the intellectual property law we have today, and to get there would require major statutory changes. </w:t>
      </w:r>
      <w:r w:rsidRPr="0005514F">
        <w:rPr>
          <w:rStyle w:val="Emphasis"/>
        </w:rPr>
        <w:t xml:space="preserve">The </w:t>
      </w:r>
      <w:r w:rsidRPr="006E4C71">
        <w:rPr>
          <w:rStyle w:val="Emphasis"/>
          <w:rFonts w:asciiTheme="minorHAnsi" w:hAnsiTheme="minorHAnsi" w:cstheme="minorHAnsi"/>
        </w:rPr>
        <w:t>copyright and patent laws we have today therefore look more like intellectual monopoly than intellectual property</w:t>
      </w:r>
      <w:r w:rsidRPr="006E4C71">
        <w:rPr>
          <w:rFonts w:asciiTheme="minorHAnsi" w:hAnsiTheme="minorHAnsi" w:cstheme="minorHAnsi"/>
          <w:sz w:val="12"/>
        </w:rPr>
        <w:t xml:space="preserve">. </w:t>
      </w:r>
      <w:r w:rsidRPr="006E4C71">
        <w:rPr>
          <w:rStyle w:val="Emphasis"/>
          <w:rFonts w:asciiTheme="minorHAnsi" w:hAnsiTheme="minorHAnsi" w:cstheme="minorHAnsi"/>
        </w:rPr>
        <w:t>They do not simply give people their rightful du</w:t>
      </w:r>
      <w:r w:rsidRPr="006E4C71">
        <w:rPr>
          <w:rFonts w:asciiTheme="minorHAnsi" w:hAnsiTheme="minorHAnsi" w:cstheme="minorHAnsi"/>
          <w:sz w:val="12"/>
        </w:rPr>
        <w:t>e; on the contrary</w:t>
      </w:r>
      <w:r w:rsidRPr="006E4C71">
        <w:rPr>
          <w:rStyle w:val="Emphasis"/>
          <w:rFonts w:asciiTheme="minorHAnsi" w:hAnsiTheme="minorHAnsi" w:cstheme="minorHAnsi"/>
        </w:rPr>
        <w:t>, they regularly deprive people of their rightful due.</w:t>
      </w:r>
      <w:r w:rsidRPr="006E4C71">
        <w:rPr>
          <w:rFonts w:asciiTheme="minorHAnsi" w:hAnsiTheme="minorHAnsi" w:cstheme="minorHAnsi"/>
          <w:sz w:val="12"/>
        </w:rPr>
        <w:t xml:space="preserve"> If there is a case to be made for the special privileges granted under these laws, it must be based on utilitarian grounds. As we have already seen, that case is surprisingly weak, and utterly incapable of justifying the radical expansion in IP protection that has occurred in recent years. Therefore, it is entirely appropriate to strip IP protection of its sheep’s clothing and to see it for the wolf it is, a major source of economic stagnation and a tool for unjust enrichment.</w:t>
      </w:r>
    </w:p>
    <w:p w14:paraId="33BAF07F" w14:textId="089AF26A" w:rsidR="00686A0A" w:rsidRDefault="00932178" w:rsidP="007C0E5E">
      <w:pPr>
        <w:pStyle w:val="Heading3"/>
      </w:pPr>
      <w:bookmarkStart w:id="1" w:name="_Hlk57802343"/>
      <w:bookmarkStart w:id="2" w:name="_Hlk60828904"/>
      <w:bookmarkEnd w:id="0"/>
      <w:r>
        <w:lastRenderedPageBreak/>
        <w:t xml:space="preserve">1AC – </w:t>
      </w:r>
      <w:r w:rsidR="00686A0A">
        <w:t>Method</w:t>
      </w:r>
    </w:p>
    <w:p w14:paraId="4152B15F" w14:textId="77777777" w:rsidR="00686A0A" w:rsidRDefault="00686A0A" w:rsidP="00686A0A">
      <w:pPr>
        <w:pStyle w:val="Heading4"/>
      </w:pPr>
      <w:r>
        <w:t>[1] Trivialism</w:t>
      </w:r>
    </w:p>
    <w:p w14:paraId="1C6B6228" w14:textId="77777777" w:rsidR="00686A0A" w:rsidRDefault="00686A0A" w:rsidP="00686A0A">
      <w:pPr>
        <w:autoSpaceDE w:val="0"/>
        <w:autoSpaceDN w:val="0"/>
        <w:adjustRightInd w:val="0"/>
        <w:spacing w:line="254" w:lineRule="auto"/>
        <w:rPr>
          <w:lang w:val="x-none"/>
        </w:rPr>
      </w:pPr>
      <w:proofErr w:type="spellStart"/>
      <w:r>
        <w:rPr>
          <w:b/>
          <w:bCs/>
          <w:sz w:val="26"/>
          <w:szCs w:val="26"/>
          <w:lang w:val="x-none"/>
        </w:rPr>
        <w:t>Kabay</w:t>
      </w:r>
      <w:proofErr w:type="spellEnd"/>
      <w:r>
        <w:rPr>
          <w:b/>
          <w:bCs/>
          <w:sz w:val="26"/>
          <w:szCs w:val="26"/>
          <w:lang w:val="x-none"/>
        </w:rPr>
        <w:t xml:space="preserve"> 08</w:t>
      </w:r>
      <w:r>
        <w:rPr>
          <w:lang w:val="x-none"/>
        </w:rPr>
        <w:t xml:space="preserve"> [Paul Douglas </w:t>
      </w:r>
      <w:proofErr w:type="spellStart"/>
      <w:r>
        <w:rPr>
          <w:lang w:val="x-none"/>
        </w:rPr>
        <w:t>Kabay</w:t>
      </w:r>
      <w:proofErr w:type="spellEnd"/>
      <w:r>
        <w:rPr>
          <w:lang w:val="x-none"/>
        </w:rPr>
        <w:t>, (PhD thesis, School of Philosophy, Anthropology, and Social Inquiry) "A Defense Of Trivialism" The University Of Melbourne, 2008, https://minerva-access.unimelb.edu.au/handle/11343/35203, DOA:10-25-2017]</w:t>
      </w:r>
    </w:p>
    <w:p w14:paraId="5EA1476F" w14:textId="77777777" w:rsidR="00686A0A" w:rsidRDefault="00686A0A" w:rsidP="00686A0A">
      <w:pPr>
        <w:autoSpaceDE w:val="0"/>
        <w:autoSpaceDN w:val="0"/>
        <w:adjustRightInd w:val="0"/>
        <w:spacing w:line="254" w:lineRule="auto"/>
        <w:rPr>
          <w:b/>
          <w:bCs/>
          <w:u w:val="single"/>
          <w:shd w:val="clear" w:color="auto" w:fill="00FFFF"/>
          <w:lang w:val="x-none"/>
        </w:rPr>
      </w:pPr>
      <w:r w:rsidRPr="002E7AD3">
        <w:rPr>
          <w:sz w:val="14"/>
        </w:rPr>
        <w:t>Let us define a trivial entity as an entity that instantiates every predicate, i.e. an entity of which</w:t>
      </w:r>
      <w:r>
        <w:rPr>
          <w:b/>
          <w:bCs/>
          <w:u w:val="single"/>
          <w:shd w:val="clear" w:color="auto" w:fill="00FFFF"/>
          <w:lang w:val="x-none"/>
        </w:rPr>
        <w:t xml:space="preserve"> everything is true. </w:t>
      </w:r>
      <w:r w:rsidRPr="002E7AD3">
        <w:rPr>
          <w:sz w:val="14"/>
        </w:rPr>
        <w:t>One of the things true of</w:t>
      </w:r>
      <w:r>
        <w:rPr>
          <w:b/>
          <w:bCs/>
          <w:u w:val="single"/>
          <w:shd w:val="clear" w:color="auto" w:fill="00FFFF"/>
          <w:lang w:val="x-none"/>
        </w:rPr>
        <w:t xml:space="preserve"> a trivial entity </w:t>
      </w:r>
      <w:r w:rsidRPr="002E7AD3">
        <w:rPr>
          <w:sz w:val="14"/>
        </w:rPr>
        <w:t>is that it</w:t>
      </w:r>
      <w:r>
        <w:rPr>
          <w:b/>
          <w:bCs/>
          <w:u w:val="single"/>
          <w:shd w:val="clear" w:color="auto" w:fill="00FFFF"/>
          <w:lang w:val="x-none"/>
        </w:rPr>
        <w:t xml:space="preserve"> exists in a reality in which trivialism is true. Hence, if a trivial entity exists, then trivialism is true.</w:t>
      </w:r>
      <w:r w:rsidRPr="002E7AD3">
        <w:rPr>
          <w:sz w:val="14"/>
          <w:szCs w:val="16"/>
          <w:lang w:val="x-none"/>
        </w:rPr>
        <w:t xml:space="preserve"> But is it true that there exists a trivial entity? Here is an argument for thinking that it is true: </w:t>
      </w:r>
      <w:r>
        <w:rPr>
          <w:b/>
          <w:bCs/>
          <w:u w:val="single"/>
          <w:shd w:val="clear" w:color="auto" w:fill="00FFFF"/>
          <w:lang w:val="x-none"/>
        </w:rPr>
        <w:t xml:space="preserve">1) Every being </w:t>
      </w:r>
      <w:r>
        <w:rPr>
          <w:b/>
          <w:bCs/>
          <w:u w:val="single"/>
          <w:lang w:val="x-none"/>
        </w:rPr>
        <w:t xml:space="preserve">(or entity or object) </w:t>
      </w:r>
      <w:r>
        <w:rPr>
          <w:b/>
          <w:bCs/>
          <w:u w:val="single"/>
          <w:shd w:val="clear" w:color="auto" w:fill="00FFFF"/>
          <w:lang w:val="x-none"/>
        </w:rPr>
        <w:t>is either trivial or nontrivial 2) It is not the case that every being is nontrivial 3) Hence, there exists a trivial being</w:t>
      </w:r>
    </w:p>
    <w:p w14:paraId="6C3E6249" w14:textId="77777777" w:rsidR="00686A0A" w:rsidRPr="00CA2A4F" w:rsidRDefault="00686A0A" w:rsidP="00686A0A">
      <w:pPr>
        <w:pStyle w:val="Heading4"/>
      </w:pPr>
      <w:r>
        <w:t xml:space="preserve">[2] </w:t>
      </w:r>
      <w:r w:rsidRPr="00CA2A4F">
        <w:t>Negating affirms because it assumes that the 1</w:t>
      </w:r>
      <w:r>
        <w:t>AC</w:t>
      </w:r>
      <w:r w:rsidRPr="00CA2A4F">
        <w:t xml:space="preserve"> is a statement that is worthy of contestation which means</w:t>
      </w:r>
      <w:r>
        <w:t xml:space="preserve"> our</w:t>
      </w:r>
      <w:r w:rsidRPr="00CA2A4F">
        <w:t xml:space="preserve"> arguments are legitimate. </w:t>
      </w:r>
    </w:p>
    <w:p w14:paraId="304D791D" w14:textId="77777777" w:rsidR="00686A0A" w:rsidRPr="00E1331E" w:rsidRDefault="00686A0A" w:rsidP="00686A0A">
      <w:pPr>
        <w:pStyle w:val="Heading4"/>
        <w:rPr>
          <w:rFonts w:cs="Calibri"/>
          <w:shd w:val="clear" w:color="auto" w:fill="FFFFFF"/>
          <w:lang w:eastAsia="zh-CN"/>
        </w:rPr>
      </w:pPr>
      <w:r>
        <w:t xml:space="preserve">[3] </w:t>
      </w:r>
      <w:r>
        <w:rPr>
          <w:rFonts w:cs="Calibri"/>
          <w:shd w:val="clear" w:color="auto" w:fill="FFFFFF"/>
          <w:lang w:eastAsia="zh-CN"/>
        </w:rPr>
        <w:t>T</w:t>
      </w:r>
      <w:r w:rsidRPr="00E1331E">
        <w:rPr>
          <w:rFonts w:cs="Calibri"/>
          <w:shd w:val="clear" w:color="auto" w:fill="FFFFFF"/>
          <w:lang w:eastAsia="zh-CN"/>
        </w:rPr>
        <w:t xml:space="preserve">here are infinite worlds, the </w:t>
      </w:r>
      <w:proofErr w:type="spellStart"/>
      <w:r w:rsidRPr="00E1331E">
        <w:rPr>
          <w:rFonts w:cs="Calibri"/>
          <w:shd w:val="clear" w:color="auto" w:fill="FFFFFF"/>
          <w:lang w:eastAsia="zh-CN"/>
        </w:rPr>
        <w:t>aff</w:t>
      </w:r>
      <w:proofErr w:type="spellEnd"/>
      <w:r w:rsidRPr="00E1331E">
        <w:rPr>
          <w:rFonts w:cs="Calibri"/>
          <w:shd w:val="clear" w:color="auto" w:fill="FFFFFF"/>
          <w:lang w:eastAsia="zh-CN"/>
        </w:rPr>
        <w:t xml:space="preserve"> is </w:t>
      </w:r>
      <w:r>
        <w:rPr>
          <w:rFonts w:cs="Calibri"/>
          <w:shd w:val="clear" w:color="auto" w:fill="FFFFFF"/>
          <w:lang w:eastAsia="zh-CN"/>
        </w:rPr>
        <w:t xml:space="preserve">true </w:t>
      </w:r>
      <w:r w:rsidRPr="00E1331E">
        <w:rPr>
          <w:rFonts w:cs="Calibri"/>
          <w:shd w:val="clear" w:color="auto" w:fill="FFFFFF"/>
          <w:lang w:eastAsia="zh-CN"/>
        </w:rPr>
        <w:t xml:space="preserve">in one which is sufficient. </w:t>
      </w:r>
    </w:p>
    <w:p w14:paraId="272C2B46" w14:textId="77777777" w:rsidR="00686A0A" w:rsidRDefault="00686A0A" w:rsidP="00686A0A">
      <w:pPr>
        <w:rPr>
          <w:sz w:val="16"/>
          <w:szCs w:val="16"/>
        </w:rPr>
      </w:pPr>
      <w:proofErr w:type="spellStart"/>
      <w:r w:rsidRPr="00E1331E">
        <w:rPr>
          <w:rFonts w:eastAsiaTheme="majorEastAsia"/>
          <w:b/>
          <w:bCs/>
          <w:sz w:val="26"/>
          <w:szCs w:val="26"/>
        </w:rPr>
        <w:t>Vaidman</w:t>
      </w:r>
      <w:proofErr w:type="spellEnd"/>
      <w:r w:rsidRPr="00E1331E">
        <w:rPr>
          <w:rFonts w:eastAsiaTheme="majorEastAsia"/>
          <w:b/>
          <w:bCs/>
          <w:sz w:val="26"/>
          <w:szCs w:val="26"/>
        </w:rPr>
        <w:t xml:space="preserve"> 2</w:t>
      </w:r>
      <w:r w:rsidRPr="00E1331E">
        <w:t xml:space="preserve"> </w:t>
      </w:r>
      <w:proofErr w:type="spellStart"/>
      <w:r w:rsidRPr="00E1331E">
        <w:rPr>
          <w:sz w:val="16"/>
          <w:szCs w:val="16"/>
        </w:rPr>
        <w:t>Vaidman</w:t>
      </w:r>
      <w:proofErr w:type="spellEnd"/>
      <w:r w:rsidRPr="00E1331E">
        <w:rPr>
          <w:sz w:val="16"/>
          <w:szCs w:val="16"/>
        </w:rPr>
        <w:t xml:space="preserve">, Lev, 3-24-2002, "Many-Worlds Interpretation of Quantum Mechanics (Stanford Encyclopedia of Philosophy)," No Publication, </w:t>
      </w:r>
      <w:hyperlink r:id="rId7" w:history="1">
        <w:r w:rsidRPr="00DA0018">
          <w:rPr>
            <w:rStyle w:val="Hyperlink"/>
            <w:sz w:val="16"/>
            <w:szCs w:val="16"/>
          </w:rPr>
          <w:t>https://plato.stanford.edu/entries/qm-manyworlds/</w:t>
        </w:r>
      </w:hyperlink>
    </w:p>
    <w:p w14:paraId="6484D8D2" w14:textId="77777777" w:rsidR="00686A0A" w:rsidRPr="00E1331E" w:rsidRDefault="00686A0A" w:rsidP="00686A0A">
      <w:pPr>
        <w:rPr>
          <w:sz w:val="16"/>
          <w:szCs w:val="16"/>
        </w:rPr>
      </w:pPr>
      <w:r>
        <w:rPr>
          <w:sz w:val="16"/>
          <w:szCs w:val="16"/>
        </w:rPr>
        <w:t>-MWI: Multiple Worlds Interpretation</w:t>
      </w:r>
    </w:p>
    <w:p w14:paraId="577ED990" w14:textId="77777777" w:rsidR="00686A0A" w:rsidRDefault="00686A0A" w:rsidP="00686A0A">
      <w:pPr>
        <w:spacing w:after="0" w:line="240" w:lineRule="auto"/>
        <w:rPr>
          <w:rFonts w:eastAsia="Times New Roman"/>
          <w:b/>
          <w:color w:val="000000" w:themeColor="text1"/>
          <w:sz w:val="26"/>
          <w:szCs w:val="26"/>
          <w:u w:val="single"/>
          <w:shd w:val="clear" w:color="auto" w:fill="FFFFFF"/>
          <w:lang w:eastAsia="zh-CN"/>
        </w:rPr>
      </w:pPr>
      <w:r w:rsidRPr="00534B9D">
        <w:rPr>
          <w:rFonts w:eastAsia="Times New Roman"/>
          <w:b/>
          <w:color w:val="000000" w:themeColor="text1"/>
          <w:sz w:val="26"/>
          <w:szCs w:val="26"/>
          <w:u w:val="single"/>
          <w:shd w:val="clear" w:color="auto" w:fill="FFFFFF"/>
          <w:lang w:eastAsia="zh-CN"/>
        </w:rPr>
        <w:t xml:space="preserve">The reason for </w:t>
      </w:r>
      <w:r w:rsidRPr="004D4E78">
        <w:rPr>
          <w:rFonts w:eastAsia="Times New Roman"/>
          <w:b/>
          <w:color w:val="000000" w:themeColor="text1"/>
          <w:sz w:val="26"/>
          <w:szCs w:val="26"/>
          <w:highlight w:val="green"/>
          <w:u w:val="single"/>
          <w:shd w:val="clear" w:color="auto" w:fill="FFFFFF"/>
          <w:lang w:eastAsia="zh-CN"/>
        </w:rPr>
        <w:t xml:space="preserve">adopting the MWI </w:t>
      </w:r>
      <w:r w:rsidRPr="00534B9D">
        <w:rPr>
          <w:rFonts w:eastAsia="Times New Roman"/>
          <w:b/>
          <w:color w:val="000000" w:themeColor="text1"/>
          <w:sz w:val="26"/>
          <w:szCs w:val="26"/>
          <w:u w:val="single"/>
          <w:shd w:val="clear" w:color="auto" w:fill="FFFFFF"/>
          <w:lang w:eastAsia="zh-CN"/>
        </w:rPr>
        <w:t xml:space="preserve">is that it </w:t>
      </w:r>
      <w:r w:rsidRPr="004D4E78">
        <w:rPr>
          <w:rFonts w:eastAsia="Times New Roman"/>
          <w:b/>
          <w:color w:val="000000" w:themeColor="text1"/>
          <w:sz w:val="26"/>
          <w:szCs w:val="26"/>
          <w:highlight w:val="green"/>
          <w:u w:val="single"/>
          <w:shd w:val="clear" w:color="auto" w:fill="FFFFFF"/>
          <w:lang w:eastAsia="zh-CN"/>
        </w:rPr>
        <w:t>avoids the collapse of the quantum wave</w:t>
      </w:r>
      <w:r w:rsidRPr="00E1331E">
        <w:rPr>
          <w:rFonts w:eastAsia="Times New Roman"/>
          <w:b/>
          <w:color w:val="000000" w:themeColor="text1"/>
          <w:sz w:val="26"/>
          <w:szCs w:val="26"/>
          <w:u w:val="single"/>
          <w:shd w:val="clear" w:color="auto" w:fill="FFFFFF"/>
          <w:lang w:eastAsia="zh-CN"/>
        </w:rPr>
        <w:t>.</w:t>
      </w:r>
      <w:r w:rsidRPr="00E1331E">
        <w:rPr>
          <w:rFonts w:eastAsia="Times New Roman"/>
          <w:color w:val="000000" w:themeColor="text1"/>
          <w:sz w:val="14"/>
          <w:szCs w:val="26"/>
          <w:shd w:val="clear" w:color="auto" w:fill="FFFFFF"/>
          <w:lang w:eastAsia="zh-CN"/>
        </w:rPr>
        <w:t xml:space="preserve"> (Other non-collapse theories are not better than MWI for various reasons, e.g., nonlocality of </w:t>
      </w:r>
      <w:proofErr w:type="spellStart"/>
      <w:r w:rsidRPr="00E1331E">
        <w:rPr>
          <w:rFonts w:eastAsia="Times New Roman"/>
          <w:color w:val="000000" w:themeColor="text1"/>
          <w:sz w:val="14"/>
          <w:szCs w:val="26"/>
          <w:shd w:val="clear" w:color="auto" w:fill="FFFFFF"/>
          <w:lang w:eastAsia="zh-CN"/>
        </w:rPr>
        <w:t>Bohmian</w:t>
      </w:r>
      <w:proofErr w:type="spellEnd"/>
      <w:r w:rsidRPr="00E1331E">
        <w:rPr>
          <w:rFonts w:eastAsia="Times New Roman"/>
          <w:color w:val="000000" w:themeColor="text1"/>
          <w:sz w:val="14"/>
          <w:szCs w:val="26"/>
          <w:shd w:val="clear" w:color="auto" w:fill="FFFFFF"/>
          <w:lang w:eastAsia="zh-CN"/>
        </w:rPr>
        <w:t xml:space="preserve"> mechanics; and the disadvantage of all of them is that they have some additional structure.) </w:t>
      </w:r>
      <w:r w:rsidRPr="00E1331E">
        <w:rPr>
          <w:rFonts w:eastAsia="Times New Roman"/>
          <w:b/>
          <w:color w:val="000000" w:themeColor="text1"/>
          <w:sz w:val="26"/>
          <w:szCs w:val="26"/>
          <w:u w:val="single"/>
          <w:shd w:val="clear" w:color="auto" w:fill="FFFFFF"/>
          <w:lang w:eastAsia="zh-CN"/>
        </w:rPr>
        <w:t>The collapse postulate is a physical law that differs from all known physics in two aspects: it is genuinely random and it involves some kind of action at a distance</w:t>
      </w:r>
      <w:r w:rsidRPr="00E1331E">
        <w:rPr>
          <w:rFonts w:eastAsia="Times New Roman"/>
          <w:color w:val="000000" w:themeColor="text1"/>
          <w:sz w:val="14"/>
          <w:szCs w:val="26"/>
          <w:shd w:val="clear" w:color="auto" w:fill="FFFFFF"/>
          <w:lang w:eastAsia="zh-CN"/>
        </w:rPr>
        <w:t xml:space="preserve">. According to the collapse postulate the outcome of a </w:t>
      </w:r>
      <w:r w:rsidRPr="004D4E78">
        <w:rPr>
          <w:rFonts w:eastAsia="Times New Roman"/>
          <w:b/>
          <w:color w:val="000000" w:themeColor="text1"/>
          <w:sz w:val="26"/>
          <w:szCs w:val="26"/>
          <w:highlight w:val="green"/>
          <w:u w:val="single"/>
          <w:shd w:val="clear" w:color="auto" w:fill="FFFFFF"/>
          <w:lang w:eastAsia="zh-CN"/>
        </w:rPr>
        <w:t>quantum experiment is not determined by the initial conditions</w:t>
      </w:r>
      <w:r w:rsidRPr="00E1331E">
        <w:rPr>
          <w:rFonts w:eastAsia="Times New Roman"/>
          <w:color w:val="000000" w:themeColor="text1"/>
          <w:sz w:val="14"/>
          <w:szCs w:val="26"/>
          <w:shd w:val="clear" w:color="auto" w:fill="FFFFFF"/>
          <w:lang w:eastAsia="zh-CN"/>
        </w:rPr>
        <w:t xml:space="preserve"> of the Universe prior to the experiment: </w:t>
      </w:r>
      <w:r w:rsidRPr="004D4E78">
        <w:rPr>
          <w:rFonts w:eastAsia="Times New Roman"/>
          <w:b/>
          <w:color w:val="000000" w:themeColor="text1"/>
          <w:sz w:val="26"/>
          <w:szCs w:val="26"/>
          <w:highlight w:val="green"/>
          <w:u w:val="single"/>
          <w:shd w:val="clear" w:color="auto" w:fill="FFFFFF"/>
          <w:lang w:eastAsia="zh-CN"/>
        </w:rPr>
        <w:t>only the probabilities are governed by the initial state</w:t>
      </w:r>
      <w:r w:rsidRPr="00E1331E">
        <w:rPr>
          <w:rFonts w:eastAsia="Times New Roman"/>
          <w:color w:val="000000" w:themeColor="text1"/>
          <w:sz w:val="14"/>
          <w:szCs w:val="26"/>
          <w:shd w:val="clear" w:color="auto" w:fill="FFFFFF"/>
          <w:lang w:eastAsia="zh-CN"/>
        </w:rPr>
        <w:t>. Moreover, Bell 1964 has shown that there cannot be a compatible local-variables theory that will make deterministic predictions</w:t>
      </w:r>
      <w:r w:rsidRPr="004D4E78">
        <w:rPr>
          <w:rFonts w:eastAsia="Times New Roman"/>
          <w:b/>
          <w:color w:val="000000" w:themeColor="text1"/>
          <w:sz w:val="26"/>
          <w:szCs w:val="26"/>
          <w:highlight w:val="green"/>
          <w:u w:val="single"/>
          <w:shd w:val="clear" w:color="auto" w:fill="FFFFFF"/>
          <w:lang w:eastAsia="zh-CN"/>
        </w:rPr>
        <w:t xml:space="preserve">. There is no experimental evidence </w:t>
      </w:r>
      <w:r w:rsidRPr="00534B9D">
        <w:rPr>
          <w:rFonts w:eastAsia="Times New Roman"/>
          <w:b/>
          <w:color w:val="000000" w:themeColor="text1"/>
          <w:sz w:val="26"/>
          <w:szCs w:val="26"/>
          <w:u w:val="single"/>
          <w:shd w:val="clear" w:color="auto" w:fill="FFFFFF"/>
          <w:lang w:eastAsia="zh-CN"/>
        </w:rPr>
        <w:t xml:space="preserve">in favor of collapse and </w:t>
      </w:r>
      <w:r w:rsidRPr="004D4E78">
        <w:rPr>
          <w:rFonts w:eastAsia="Times New Roman"/>
          <w:b/>
          <w:color w:val="000000" w:themeColor="text1"/>
          <w:sz w:val="26"/>
          <w:szCs w:val="26"/>
          <w:highlight w:val="green"/>
          <w:u w:val="single"/>
          <w:shd w:val="clear" w:color="auto" w:fill="FFFFFF"/>
          <w:lang w:eastAsia="zh-CN"/>
        </w:rPr>
        <w:t>against the MWI.</w:t>
      </w:r>
    </w:p>
    <w:p w14:paraId="386D4B05" w14:textId="77777777" w:rsidR="00686A0A" w:rsidRPr="001F4747" w:rsidRDefault="00686A0A" w:rsidP="00686A0A">
      <w:pPr>
        <w:pStyle w:val="Heading4"/>
      </w:pPr>
      <w:r>
        <w:t>[4] What t</w:t>
      </w:r>
      <w:r w:rsidRPr="007D4C56">
        <w:t xml:space="preserve">he neg reads doesn’t prove the </w:t>
      </w:r>
      <w:proofErr w:type="spellStart"/>
      <w:r>
        <w:t>aff</w:t>
      </w:r>
      <w:proofErr w:type="spellEnd"/>
      <w:r w:rsidRPr="007D4C56">
        <w:t xml:space="preserve"> false but</w:t>
      </w:r>
      <w:r>
        <w:t xml:space="preserve"> only</w:t>
      </w:r>
      <w:r w:rsidRPr="007D4C56">
        <w:t xml:space="preserve"> challenges an assumption of it</w:t>
      </w:r>
    </w:p>
    <w:p w14:paraId="7258521A" w14:textId="67D41758" w:rsidR="00686A0A" w:rsidRPr="00686A0A" w:rsidRDefault="00686A0A" w:rsidP="00686A0A">
      <w:pPr>
        <w:pStyle w:val="Heading4"/>
      </w:pPr>
      <w:r>
        <w:t>[5] A</w:t>
      </w:r>
      <w:r w:rsidRPr="00366A58">
        <w:t xml:space="preserve">ll neg </w:t>
      </w:r>
      <w:proofErr w:type="spellStart"/>
      <w:r w:rsidRPr="00366A58">
        <w:t>interps</w:t>
      </w:r>
      <w:proofErr w:type="spellEnd"/>
      <w:r w:rsidRPr="00366A58">
        <w:t xml:space="preserve"> are counter </w:t>
      </w:r>
      <w:proofErr w:type="spellStart"/>
      <w:r w:rsidRPr="00366A58">
        <w:t>interps</w:t>
      </w:r>
      <w:proofErr w:type="spellEnd"/>
      <w:r w:rsidRPr="00366A58">
        <w:t xml:space="preserve"> since the </w:t>
      </w:r>
      <w:proofErr w:type="spellStart"/>
      <w:r w:rsidRPr="00366A58">
        <w:t>aff</w:t>
      </w:r>
      <w:proofErr w:type="spellEnd"/>
      <w:r w:rsidRPr="00366A58">
        <w:t xml:space="preserve"> takes an implicit stance on every issue </w:t>
      </w:r>
    </w:p>
    <w:p w14:paraId="793837B6" w14:textId="3B527C2A" w:rsidR="007C0E5E" w:rsidRPr="00C01BD8" w:rsidRDefault="00932178" w:rsidP="007C0E5E">
      <w:pPr>
        <w:pStyle w:val="Heading3"/>
      </w:pPr>
      <w:r>
        <w:lastRenderedPageBreak/>
        <w:t xml:space="preserve">1AC – </w:t>
      </w:r>
      <w:r w:rsidR="007C0E5E">
        <w:t>UV</w:t>
      </w:r>
    </w:p>
    <w:bookmarkEnd w:id="1"/>
    <w:bookmarkEnd w:id="2"/>
    <w:p w14:paraId="46809310" w14:textId="77777777" w:rsidR="00B6130A" w:rsidRPr="00EC1ED1" w:rsidRDefault="00B6130A" w:rsidP="00B6130A">
      <w:pPr>
        <w:pStyle w:val="Heading4"/>
        <w:rPr>
          <w:rFonts w:cs="Calibri"/>
        </w:rPr>
      </w:pPr>
      <w:r w:rsidRPr="00613E23">
        <w:t>[</w:t>
      </w:r>
      <w:r>
        <w:t>1</w:t>
      </w:r>
      <w:r w:rsidRPr="00613E23">
        <w:t xml:space="preserve">] </w:t>
      </w:r>
      <w:r w:rsidRPr="00F72822">
        <w:rPr>
          <w:rFonts w:cs="Calibri"/>
        </w:rPr>
        <w:t xml:space="preserve">1ar theory since the neg can do </w:t>
      </w:r>
      <w:r>
        <w:rPr>
          <w:rFonts w:cs="Calibri"/>
        </w:rPr>
        <w:t xml:space="preserve">infinite </w:t>
      </w:r>
      <w:r w:rsidRPr="00F72822">
        <w:rPr>
          <w:rFonts w:cs="Calibri"/>
        </w:rPr>
        <w:t>bad things and I can’t check</w:t>
      </w:r>
      <w:r>
        <w:rPr>
          <w:rFonts w:cs="Calibri"/>
        </w:rPr>
        <w:t>. The 1NC can’t set paradigm issues for 1AR theory – it should be contextual</w:t>
      </w:r>
      <w:r w:rsidRPr="00912DA6">
        <w:t xml:space="preserve"> </w:t>
      </w:r>
    </w:p>
    <w:p w14:paraId="4D969EEF" w14:textId="77777777" w:rsidR="00B6130A" w:rsidRPr="00EA4F11" w:rsidRDefault="00B6130A" w:rsidP="00B6130A">
      <w:pPr>
        <w:pStyle w:val="Heading4"/>
      </w:pPr>
      <w:r>
        <w:rPr>
          <w:rFonts w:asciiTheme="minorHAnsi" w:hAnsiTheme="minorHAnsi" w:cstheme="minorHAnsi"/>
        </w:rPr>
        <w:t xml:space="preserve">[2] </w:t>
      </w:r>
      <w:r w:rsidRPr="00D11569">
        <w:rPr>
          <w:rFonts w:asciiTheme="minorHAnsi" w:hAnsiTheme="minorHAnsi" w:cstheme="minorHAnsi"/>
        </w:rPr>
        <w:t xml:space="preserve">Permissibility and presumption </w:t>
      </w:r>
      <w:r w:rsidRPr="00D11569">
        <w:rPr>
          <w:rFonts w:asciiTheme="minorHAnsi" w:hAnsiTheme="minorHAnsi" w:cstheme="minorHAnsi"/>
          <w:u w:val="single"/>
        </w:rPr>
        <w:t>substantively</w:t>
      </w:r>
      <w:r w:rsidRPr="00D11569">
        <w:rPr>
          <w:rFonts w:asciiTheme="minorHAnsi" w:hAnsiTheme="minorHAnsi" w:cstheme="minorHAnsi"/>
        </w:rPr>
        <w:t xml:space="preserve"> affirm: </w:t>
      </w:r>
      <w:r>
        <w:rPr>
          <w:rFonts w:asciiTheme="minorHAnsi" w:hAnsiTheme="minorHAnsi" w:cstheme="minorHAnsi"/>
        </w:rPr>
        <w:t xml:space="preserve">a) </w:t>
      </w:r>
      <w:r w:rsidRPr="00D11569">
        <w:rPr>
          <w:rFonts w:asciiTheme="minorHAnsi" w:hAnsiTheme="minorHAnsi" w:cstheme="minorHAnsi"/>
        </w:rPr>
        <w:t xml:space="preserve">Statements are true before false since if I told you my name, you’d believe me </w:t>
      </w:r>
      <w:r>
        <w:rPr>
          <w:rFonts w:asciiTheme="minorHAnsi" w:hAnsiTheme="minorHAnsi" w:cstheme="minorHAnsi"/>
        </w:rPr>
        <w:t xml:space="preserve">b) </w:t>
      </w:r>
      <w:r w:rsidRPr="00EA4F11">
        <w:t xml:space="preserve">Interpretation – The negative must grant the </w:t>
      </w:r>
      <w:proofErr w:type="spellStart"/>
      <w:r w:rsidRPr="00EA4F11">
        <w:t>aff</w:t>
      </w:r>
      <w:proofErr w:type="spellEnd"/>
      <w:r w:rsidRPr="00EA4F11">
        <w:t xml:space="preserve"> presumption or permissibility. A violation would be reading both or contesting one</w:t>
      </w:r>
      <w:r>
        <w:t xml:space="preserve"> </w:t>
      </w:r>
      <w:r w:rsidRPr="00EA4F11">
        <w:t>[1] Strat skew – otherwise it incentivizes the 1n to read multiple NIBs and frontload the 1n with presumption and permissibility offense which is particularly bad since there isn’t a substantive truth to either side</w:t>
      </w:r>
    </w:p>
    <w:p w14:paraId="265C13AA" w14:textId="77777777" w:rsidR="00B6130A" w:rsidRDefault="00B6130A" w:rsidP="00B6130A">
      <w:pPr>
        <w:pStyle w:val="Heading4"/>
      </w:pPr>
      <w:r w:rsidRPr="00613E23">
        <w:t>[</w:t>
      </w:r>
      <w:r>
        <w:t>3</w:t>
      </w:r>
      <w:r w:rsidRPr="00613E23">
        <w:t xml:space="preserve">] No omissions: All neg theory violations and </w:t>
      </w:r>
      <w:proofErr w:type="spellStart"/>
      <w:r w:rsidRPr="00613E23">
        <w:t>kritik</w:t>
      </w:r>
      <w:proofErr w:type="spellEnd"/>
      <w:r w:rsidRPr="00613E23">
        <w:t xml:space="preserve"> links must come from the text of the AC, not the absence of specification. (A) I have a limited time to speak so it’s an infinite </w:t>
      </w:r>
      <w:proofErr w:type="spellStart"/>
      <w:r w:rsidRPr="00613E23">
        <w:t>aff</w:t>
      </w:r>
      <w:proofErr w:type="spellEnd"/>
      <w:r w:rsidRPr="00613E23">
        <w:t xml:space="preserve"> burden (B) Race to bottom – incentivizes people to not engage the </w:t>
      </w:r>
      <w:proofErr w:type="spellStart"/>
      <w:r w:rsidRPr="00613E23">
        <w:t>aff</w:t>
      </w:r>
      <w:proofErr w:type="spellEnd"/>
      <w:r w:rsidRPr="00613E23">
        <w:t xml:space="preserve"> and make a bunch frivolous spec argument to preclude</w:t>
      </w:r>
    </w:p>
    <w:p w14:paraId="356B1642" w14:textId="77777777" w:rsidR="00B6130A" w:rsidRDefault="00B6130A" w:rsidP="00B6130A">
      <w:pPr>
        <w:pStyle w:val="Heading4"/>
      </w:pPr>
      <w:r w:rsidRPr="00613E23">
        <w:t>[</w:t>
      </w:r>
      <w:r>
        <w:t>4</w:t>
      </w:r>
      <w:r w:rsidRPr="00613E23">
        <w:t xml:space="preserve">] Neg may only read 1 T or theory shell. Multiple shells spread out the 1AR and allow the 2NR to collapse to whichever shell was under covered, meaning I wasn’t given a fair shot at justifying my practice. Multiple rounds solve your offense since we can check lots of abusive practices over time. </w:t>
      </w:r>
    </w:p>
    <w:p w14:paraId="6841AFFA" w14:textId="77777777" w:rsidR="00B6130A" w:rsidRDefault="00B6130A" w:rsidP="00B6130A">
      <w:pPr>
        <w:pStyle w:val="Heading4"/>
      </w:pPr>
      <w:r>
        <w:t>[5]</w:t>
      </w:r>
      <w:r w:rsidRPr="00613E23">
        <w:t xml:space="preserve"> </w:t>
      </w:r>
      <w:proofErr w:type="spellStart"/>
      <w:r w:rsidRPr="00613E23">
        <w:t>Aff</w:t>
      </w:r>
      <w:proofErr w:type="spellEnd"/>
      <w:r w:rsidRPr="00613E23">
        <w:t xml:space="preserve"> gets RVIs a) time skew: theory moots all </w:t>
      </w:r>
      <w:proofErr w:type="spellStart"/>
      <w:r w:rsidRPr="00613E23">
        <w:t>aff</w:t>
      </w:r>
      <w:proofErr w:type="spellEnd"/>
      <w:r w:rsidRPr="00613E23">
        <w:t xml:space="preserve"> offense and the 1ar isn’t enough time to win on both substance and theory so the 2n collapse makes it impossible, and given bidirectional </w:t>
      </w:r>
      <w:proofErr w:type="spellStart"/>
      <w:r w:rsidRPr="00613E23">
        <w:t>interps</w:t>
      </w:r>
      <w:proofErr w:type="spellEnd"/>
      <w:r w:rsidRPr="00613E23">
        <w:t xml:space="preserve">, theory is always a 2nd off strategy for you </w:t>
      </w:r>
    </w:p>
    <w:p w14:paraId="3B08E708" w14:textId="77777777" w:rsidR="00B6130A" w:rsidRDefault="00B6130A" w:rsidP="00B6130A">
      <w:pPr>
        <w:pStyle w:val="Heading4"/>
      </w:pPr>
      <w:r>
        <w:t xml:space="preserve">[6] The Negative has won more rounds at this tournament, and wins more rounds overall, so the affirmative is justified in being unfair insofar as it balances </w:t>
      </w:r>
      <w:proofErr w:type="spellStart"/>
      <w:r>
        <w:t>out side</w:t>
      </w:r>
      <w:proofErr w:type="spellEnd"/>
      <w:r>
        <w:t xml:space="preserve"> bias </w:t>
      </w:r>
      <w:r>
        <w:rPr>
          <w:rFonts w:cs="Calibri"/>
        </w:rPr>
        <w:t xml:space="preserve">B) contesting </w:t>
      </w:r>
      <w:proofErr w:type="spellStart"/>
      <w:r>
        <w:rPr>
          <w:rFonts w:cs="Calibri"/>
        </w:rPr>
        <w:t>aff</w:t>
      </w:r>
      <w:proofErr w:type="spellEnd"/>
      <w:r>
        <w:rPr>
          <w:rFonts w:cs="Calibri"/>
        </w:rPr>
        <w:t xml:space="preserve"> spikes is incoherent because there’s infinite framing we can have but default </w:t>
      </w:r>
      <w:proofErr w:type="spellStart"/>
      <w:r>
        <w:rPr>
          <w:rFonts w:cs="Calibri"/>
        </w:rPr>
        <w:t>aff</w:t>
      </w:r>
      <w:proofErr w:type="spellEnd"/>
      <w:r>
        <w:rPr>
          <w:rFonts w:cs="Calibri"/>
        </w:rPr>
        <w:t xml:space="preserve"> because it stops regression c) theory on spikes is paradoxical because both of them equally indict each other</w:t>
      </w:r>
    </w:p>
    <w:p w14:paraId="5F93F63F" w14:textId="77777777" w:rsidR="00B6130A" w:rsidRDefault="00B6130A" w:rsidP="00B6130A">
      <w:pPr>
        <w:pStyle w:val="Heading4"/>
      </w:pPr>
      <w:r>
        <w:t xml:space="preserve">[7] </w:t>
      </w:r>
      <w:proofErr w:type="spellStart"/>
      <w:r>
        <w:t>Aff</w:t>
      </w:r>
      <w:proofErr w:type="spellEnd"/>
      <w:r>
        <w:t xml:space="preserve"> theory comes lexically prior A) affirming is harder so we need an advantage B) otherwise they can collapse to one shell for 6 minutes in the 2NR and not even touch mine, </w:t>
      </w:r>
      <w:proofErr w:type="spellStart"/>
      <w:r>
        <w:t>aff</w:t>
      </w:r>
      <w:proofErr w:type="spellEnd"/>
      <w:r>
        <w:t xml:space="preserve"> theory coming first forces them to clash with theory C) they have 13 minutes that they can spend on theory and I only have 7 so </w:t>
      </w:r>
      <w:proofErr w:type="spellStart"/>
      <w:r>
        <w:t>Aff</w:t>
      </w:r>
      <w:proofErr w:type="spellEnd"/>
      <w:r>
        <w:t xml:space="preserve"> theory must come first to check back time skew </w:t>
      </w:r>
    </w:p>
    <w:p w14:paraId="0FB86E41" w14:textId="7B10EA9A" w:rsidR="001A7115" w:rsidRPr="001A7115" w:rsidRDefault="001A7115" w:rsidP="001A7115"/>
    <w:sectPr w:rsidR="001A7115" w:rsidRPr="001A71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14226B"/>
    <w:multiLevelType w:val="hybridMultilevel"/>
    <w:tmpl w:val="0E8685FE"/>
    <w:lvl w:ilvl="0" w:tplc="62E2004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5B1949"/>
    <w:multiLevelType w:val="hybridMultilevel"/>
    <w:tmpl w:val="C46AD340"/>
    <w:lvl w:ilvl="0" w:tplc="4BBE1F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491821"/>
    <w:multiLevelType w:val="hybridMultilevel"/>
    <w:tmpl w:val="D1E0015A"/>
    <w:lvl w:ilvl="0" w:tplc="7D2ECB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120CBC"/>
    <w:multiLevelType w:val="multilevel"/>
    <w:tmpl w:val="6CBE4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88F3C9D"/>
    <w:multiLevelType w:val="hybridMultilevel"/>
    <w:tmpl w:val="293C4ED8"/>
    <w:lvl w:ilvl="0" w:tplc="C4AC9720">
      <w:start w:val="10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F268CD"/>
    <w:multiLevelType w:val="hybridMultilevel"/>
    <w:tmpl w:val="1E3C2A54"/>
    <w:lvl w:ilvl="0" w:tplc="069AB2F0">
      <w:start w:val="3"/>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080AFC"/>
    <w:multiLevelType w:val="multilevel"/>
    <w:tmpl w:val="2B28E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1D008C2"/>
    <w:multiLevelType w:val="multilevel"/>
    <w:tmpl w:val="4AD8C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9F4560E"/>
    <w:multiLevelType w:val="multilevel"/>
    <w:tmpl w:val="4112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24568C4"/>
    <w:multiLevelType w:val="hybridMultilevel"/>
    <w:tmpl w:val="E5EC50A4"/>
    <w:lvl w:ilvl="0" w:tplc="00261D2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CA644B"/>
    <w:multiLevelType w:val="hybridMultilevel"/>
    <w:tmpl w:val="F31C0098"/>
    <w:lvl w:ilvl="0" w:tplc="6F28A94A">
      <w:numFmt w:val="bullet"/>
      <w:lvlText w:val="-"/>
      <w:lvlJc w:val="left"/>
      <w:pPr>
        <w:ind w:left="720" w:hanging="360"/>
      </w:pPr>
      <w:rPr>
        <w:rFonts w:ascii="Calibri" w:eastAsiaTheme="minorHAnsi" w:hAnsi="Calibri" w:cs="Calibri" w:hint="default"/>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7646EF"/>
    <w:multiLevelType w:val="multilevel"/>
    <w:tmpl w:val="F90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3015E6B"/>
    <w:multiLevelType w:val="hybridMultilevel"/>
    <w:tmpl w:val="A6C0BA0A"/>
    <w:lvl w:ilvl="0" w:tplc="B588CB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C66B33"/>
    <w:multiLevelType w:val="hybridMultilevel"/>
    <w:tmpl w:val="B87CF8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7"/>
  </w:num>
  <w:num w:numId="12">
    <w:abstractNumId w:val="22"/>
  </w:num>
  <w:num w:numId="13">
    <w:abstractNumId w:val="24"/>
  </w:num>
  <w:num w:numId="14">
    <w:abstractNumId w:val="16"/>
  </w:num>
  <w:num w:numId="15">
    <w:abstractNumId w:val="18"/>
  </w:num>
  <w:num w:numId="16">
    <w:abstractNumId w:val="35"/>
  </w:num>
  <w:num w:numId="17">
    <w:abstractNumId w:val="15"/>
  </w:num>
  <w:num w:numId="18">
    <w:abstractNumId w:val="28"/>
  </w:num>
  <w:num w:numId="19">
    <w:abstractNumId w:val="14"/>
  </w:num>
  <w:num w:numId="20">
    <w:abstractNumId w:val="17"/>
  </w:num>
  <w:num w:numId="21">
    <w:abstractNumId w:val="19"/>
  </w:num>
  <w:num w:numId="22">
    <w:abstractNumId w:val="30"/>
  </w:num>
  <w:num w:numId="23">
    <w:abstractNumId w:val="21"/>
  </w:num>
  <w:num w:numId="24">
    <w:abstractNumId w:val="31"/>
  </w:num>
  <w:num w:numId="25">
    <w:abstractNumId w:val="23"/>
  </w:num>
  <w:num w:numId="26">
    <w:abstractNumId w:val="29"/>
  </w:num>
  <w:num w:numId="27">
    <w:abstractNumId w:val="13"/>
  </w:num>
  <w:num w:numId="28">
    <w:abstractNumId w:val="34"/>
  </w:num>
  <w:num w:numId="29">
    <w:abstractNumId w:val="25"/>
  </w:num>
  <w:num w:numId="30">
    <w:abstractNumId w:val="33"/>
  </w:num>
  <w:num w:numId="31">
    <w:abstractNumId w:val="26"/>
  </w:num>
  <w:num w:numId="32">
    <w:abstractNumId w:val="11"/>
  </w:num>
  <w:num w:numId="33">
    <w:abstractNumId w:val="12"/>
  </w:num>
  <w:num w:numId="34">
    <w:abstractNumId w:val="36"/>
  </w:num>
  <w:num w:numId="35">
    <w:abstractNumId w:val="10"/>
  </w:num>
  <w:num w:numId="36">
    <w:abstractNumId w:val="32"/>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87055391088"/>
    <w:docVar w:name="VerbatimVersion" w:val="5.1"/>
  </w:docVars>
  <w:rsids>
    <w:rsidRoot w:val="004F2A55"/>
    <w:rsid w:val="000019E6"/>
    <w:rsid w:val="000139A3"/>
    <w:rsid w:val="000323C3"/>
    <w:rsid w:val="00032AD0"/>
    <w:rsid w:val="00046630"/>
    <w:rsid w:val="00047747"/>
    <w:rsid w:val="00053FF2"/>
    <w:rsid w:val="00055769"/>
    <w:rsid w:val="000571F1"/>
    <w:rsid w:val="000752E9"/>
    <w:rsid w:val="000965EA"/>
    <w:rsid w:val="00097417"/>
    <w:rsid w:val="000A6750"/>
    <w:rsid w:val="000B3AE6"/>
    <w:rsid w:val="000B47E3"/>
    <w:rsid w:val="000C421F"/>
    <w:rsid w:val="000C5018"/>
    <w:rsid w:val="000C59E0"/>
    <w:rsid w:val="000D476D"/>
    <w:rsid w:val="000F2C36"/>
    <w:rsid w:val="00100833"/>
    <w:rsid w:val="00102A29"/>
    <w:rsid w:val="00104529"/>
    <w:rsid w:val="00105942"/>
    <w:rsid w:val="00107396"/>
    <w:rsid w:val="00132D27"/>
    <w:rsid w:val="00136EBC"/>
    <w:rsid w:val="00144A4C"/>
    <w:rsid w:val="00151DED"/>
    <w:rsid w:val="001529C9"/>
    <w:rsid w:val="00175146"/>
    <w:rsid w:val="00176AB0"/>
    <w:rsid w:val="00176BDB"/>
    <w:rsid w:val="00177B7D"/>
    <w:rsid w:val="0018322D"/>
    <w:rsid w:val="001A0EAA"/>
    <w:rsid w:val="001A36B0"/>
    <w:rsid w:val="001A7115"/>
    <w:rsid w:val="001A7406"/>
    <w:rsid w:val="001B5776"/>
    <w:rsid w:val="001C4D6E"/>
    <w:rsid w:val="001C7675"/>
    <w:rsid w:val="001E1450"/>
    <w:rsid w:val="001E4537"/>
    <w:rsid w:val="001E527A"/>
    <w:rsid w:val="001E7E2B"/>
    <w:rsid w:val="001F78CE"/>
    <w:rsid w:val="00200A9C"/>
    <w:rsid w:val="0021174C"/>
    <w:rsid w:val="002161A5"/>
    <w:rsid w:val="00231F94"/>
    <w:rsid w:val="00244A08"/>
    <w:rsid w:val="00247305"/>
    <w:rsid w:val="00251D00"/>
    <w:rsid w:val="00251FC7"/>
    <w:rsid w:val="00267D8E"/>
    <w:rsid w:val="00270323"/>
    <w:rsid w:val="00277B12"/>
    <w:rsid w:val="002855A7"/>
    <w:rsid w:val="002B146A"/>
    <w:rsid w:val="002B5E17"/>
    <w:rsid w:val="002D08DA"/>
    <w:rsid w:val="002D3C8C"/>
    <w:rsid w:val="002D564D"/>
    <w:rsid w:val="002D711A"/>
    <w:rsid w:val="003045E4"/>
    <w:rsid w:val="00315690"/>
    <w:rsid w:val="00316B75"/>
    <w:rsid w:val="00322713"/>
    <w:rsid w:val="00325646"/>
    <w:rsid w:val="00325BB3"/>
    <w:rsid w:val="00343931"/>
    <w:rsid w:val="00344AD9"/>
    <w:rsid w:val="00344D01"/>
    <w:rsid w:val="003460F2"/>
    <w:rsid w:val="0036256C"/>
    <w:rsid w:val="0036571F"/>
    <w:rsid w:val="00381273"/>
    <w:rsid w:val="0038158C"/>
    <w:rsid w:val="003850B6"/>
    <w:rsid w:val="00386D19"/>
    <w:rsid w:val="003902BA"/>
    <w:rsid w:val="0039341F"/>
    <w:rsid w:val="003A09E2"/>
    <w:rsid w:val="003A4659"/>
    <w:rsid w:val="003B5364"/>
    <w:rsid w:val="003C47B8"/>
    <w:rsid w:val="003C672A"/>
    <w:rsid w:val="003F4400"/>
    <w:rsid w:val="00407037"/>
    <w:rsid w:val="00420B01"/>
    <w:rsid w:val="0042116A"/>
    <w:rsid w:val="00431431"/>
    <w:rsid w:val="00437634"/>
    <w:rsid w:val="004420B6"/>
    <w:rsid w:val="00453350"/>
    <w:rsid w:val="00457EDF"/>
    <w:rsid w:val="004605D6"/>
    <w:rsid w:val="00460BA2"/>
    <w:rsid w:val="00470443"/>
    <w:rsid w:val="00470FCA"/>
    <w:rsid w:val="004B5B59"/>
    <w:rsid w:val="004C60E8"/>
    <w:rsid w:val="004D35DC"/>
    <w:rsid w:val="004E3579"/>
    <w:rsid w:val="004E728B"/>
    <w:rsid w:val="004F2A55"/>
    <w:rsid w:val="004F39E0"/>
    <w:rsid w:val="00537BD5"/>
    <w:rsid w:val="00555341"/>
    <w:rsid w:val="005616CB"/>
    <w:rsid w:val="0057268A"/>
    <w:rsid w:val="00575895"/>
    <w:rsid w:val="00586057"/>
    <w:rsid w:val="00594673"/>
    <w:rsid w:val="005A037E"/>
    <w:rsid w:val="005D21E1"/>
    <w:rsid w:val="005D2912"/>
    <w:rsid w:val="005E1099"/>
    <w:rsid w:val="005E2995"/>
    <w:rsid w:val="005E4E63"/>
    <w:rsid w:val="005E6EC6"/>
    <w:rsid w:val="005F66F8"/>
    <w:rsid w:val="005F7D13"/>
    <w:rsid w:val="006065BD"/>
    <w:rsid w:val="00631511"/>
    <w:rsid w:val="00632E96"/>
    <w:rsid w:val="00633172"/>
    <w:rsid w:val="006336F0"/>
    <w:rsid w:val="00645728"/>
    <w:rsid w:val="00645FA9"/>
    <w:rsid w:val="00647866"/>
    <w:rsid w:val="00653182"/>
    <w:rsid w:val="0065777F"/>
    <w:rsid w:val="00661409"/>
    <w:rsid w:val="00665003"/>
    <w:rsid w:val="00670D8F"/>
    <w:rsid w:val="00686A0A"/>
    <w:rsid w:val="006A2AD0"/>
    <w:rsid w:val="006C2375"/>
    <w:rsid w:val="006D4ECC"/>
    <w:rsid w:val="006E1056"/>
    <w:rsid w:val="006F21C1"/>
    <w:rsid w:val="006F692D"/>
    <w:rsid w:val="00722258"/>
    <w:rsid w:val="007223E7"/>
    <w:rsid w:val="007243E5"/>
    <w:rsid w:val="00736CE6"/>
    <w:rsid w:val="00766CD1"/>
    <w:rsid w:val="00766EA0"/>
    <w:rsid w:val="00774B0A"/>
    <w:rsid w:val="00797E11"/>
    <w:rsid w:val="007A2226"/>
    <w:rsid w:val="007C0E5E"/>
    <w:rsid w:val="007C62AE"/>
    <w:rsid w:val="007F5B66"/>
    <w:rsid w:val="007F7765"/>
    <w:rsid w:val="00804098"/>
    <w:rsid w:val="00823A1C"/>
    <w:rsid w:val="00831A56"/>
    <w:rsid w:val="00840C52"/>
    <w:rsid w:val="00845B9D"/>
    <w:rsid w:val="00860984"/>
    <w:rsid w:val="008B3ECB"/>
    <w:rsid w:val="008B4E85"/>
    <w:rsid w:val="008B5569"/>
    <w:rsid w:val="008C1B2E"/>
    <w:rsid w:val="008C458F"/>
    <w:rsid w:val="008D1A6D"/>
    <w:rsid w:val="008F555C"/>
    <w:rsid w:val="008F6FDF"/>
    <w:rsid w:val="0091627E"/>
    <w:rsid w:val="0091646D"/>
    <w:rsid w:val="00932178"/>
    <w:rsid w:val="00943661"/>
    <w:rsid w:val="00956736"/>
    <w:rsid w:val="0097032B"/>
    <w:rsid w:val="0097348D"/>
    <w:rsid w:val="009965B4"/>
    <w:rsid w:val="009A4805"/>
    <w:rsid w:val="009D000A"/>
    <w:rsid w:val="009D0B13"/>
    <w:rsid w:val="009D2EAD"/>
    <w:rsid w:val="009D54B2"/>
    <w:rsid w:val="009E1922"/>
    <w:rsid w:val="009E3A22"/>
    <w:rsid w:val="009E4B8E"/>
    <w:rsid w:val="009F7ED2"/>
    <w:rsid w:val="00A025EE"/>
    <w:rsid w:val="00A041A3"/>
    <w:rsid w:val="00A10432"/>
    <w:rsid w:val="00A30308"/>
    <w:rsid w:val="00A32277"/>
    <w:rsid w:val="00A34AF6"/>
    <w:rsid w:val="00A47640"/>
    <w:rsid w:val="00A87F64"/>
    <w:rsid w:val="00A93661"/>
    <w:rsid w:val="00A93BCE"/>
    <w:rsid w:val="00A95652"/>
    <w:rsid w:val="00AA21CA"/>
    <w:rsid w:val="00AC0AB8"/>
    <w:rsid w:val="00AC7727"/>
    <w:rsid w:val="00AC7CBA"/>
    <w:rsid w:val="00AE11E0"/>
    <w:rsid w:val="00AE3E33"/>
    <w:rsid w:val="00AE49B7"/>
    <w:rsid w:val="00B0195B"/>
    <w:rsid w:val="00B044AB"/>
    <w:rsid w:val="00B24791"/>
    <w:rsid w:val="00B276E1"/>
    <w:rsid w:val="00B3043A"/>
    <w:rsid w:val="00B33C6D"/>
    <w:rsid w:val="00B4508F"/>
    <w:rsid w:val="00B543FF"/>
    <w:rsid w:val="00B55AD5"/>
    <w:rsid w:val="00B6130A"/>
    <w:rsid w:val="00B8057C"/>
    <w:rsid w:val="00BB60E9"/>
    <w:rsid w:val="00BC069B"/>
    <w:rsid w:val="00BD6238"/>
    <w:rsid w:val="00BF593B"/>
    <w:rsid w:val="00BF773A"/>
    <w:rsid w:val="00BF7E81"/>
    <w:rsid w:val="00C013AA"/>
    <w:rsid w:val="00C136F8"/>
    <w:rsid w:val="00C13773"/>
    <w:rsid w:val="00C15B7D"/>
    <w:rsid w:val="00C17CC8"/>
    <w:rsid w:val="00C2005E"/>
    <w:rsid w:val="00C24EF1"/>
    <w:rsid w:val="00C3324E"/>
    <w:rsid w:val="00C64AF8"/>
    <w:rsid w:val="00C64CBF"/>
    <w:rsid w:val="00C67536"/>
    <w:rsid w:val="00C83417"/>
    <w:rsid w:val="00C841FA"/>
    <w:rsid w:val="00C90F85"/>
    <w:rsid w:val="00C92AC6"/>
    <w:rsid w:val="00C9604F"/>
    <w:rsid w:val="00CA19AA"/>
    <w:rsid w:val="00CA1F14"/>
    <w:rsid w:val="00CB3945"/>
    <w:rsid w:val="00CC5298"/>
    <w:rsid w:val="00CD736E"/>
    <w:rsid w:val="00CD798D"/>
    <w:rsid w:val="00CE161E"/>
    <w:rsid w:val="00CE4F63"/>
    <w:rsid w:val="00CF382B"/>
    <w:rsid w:val="00CF59A8"/>
    <w:rsid w:val="00D0109A"/>
    <w:rsid w:val="00D14EBD"/>
    <w:rsid w:val="00D21AE3"/>
    <w:rsid w:val="00D325A9"/>
    <w:rsid w:val="00D36A8A"/>
    <w:rsid w:val="00D61409"/>
    <w:rsid w:val="00D64DCC"/>
    <w:rsid w:val="00D6691E"/>
    <w:rsid w:val="00D71170"/>
    <w:rsid w:val="00D718E6"/>
    <w:rsid w:val="00D84522"/>
    <w:rsid w:val="00DA1C92"/>
    <w:rsid w:val="00DA25D4"/>
    <w:rsid w:val="00DA2695"/>
    <w:rsid w:val="00DA6538"/>
    <w:rsid w:val="00DF4734"/>
    <w:rsid w:val="00E05AF4"/>
    <w:rsid w:val="00E15E75"/>
    <w:rsid w:val="00E32724"/>
    <w:rsid w:val="00E3400A"/>
    <w:rsid w:val="00E460C2"/>
    <w:rsid w:val="00E47551"/>
    <w:rsid w:val="00E5262C"/>
    <w:rsid w:val="00E7101E"/>
    <w:rsid w:val="00E760F3"/>
    <w:rsid w:val="00E767EF"/>
    <w:rsid w:val="00EA2EBE"/>
    <w:rsid w:val="00EC337B"/>
    <w:rsid w:val="00EC708D"/>
    <w:rsid w:val="00EC7DC4"/>
    <w:rsid w:val="00EC7EC9"/>
    <w:rsid w:val="00ED30CF"/>
    <w:rsid w:val="00EE444B"/>
    <w:rsid w:val="00EE46B6"/>
    <w:rsid w:val="00EE7AE7"/>
    <w:rsid w:val="00EF451C"/>
    <w:rsid w:val="00EF7593"/>
    <w:rsid w:val="00F176EF"/>
    <w:rsid w:val="00F2057F"/>
    <w:rsid w:val="00F342F2"/>
    <w:rsid w:val="00F40AFE"/>
    <w:rsid w:val="00F44FEF"/>
    <w:rsid w:val="00F45E10"/>
    <w:rsid w:val="00F6364A"/>
    <w:rsid w:val="00F67D17"/>
    <w:rsid w:val="00F74F64"/>
    <w:rsid w:val="00F776A8"/>
    <w:rsid w:val="00F81C3E"/>
    <w:rsid w:val="00F90324"/>
    <w:rsid w:val="00F9113A"/>
    <w:rsid w:val="00F95097"/>
    <w:rsid w:val="00FA288D"/>
    <w:rsid w:val="00FB7270"/>
    <w:rsid w:val="00FC2C03"/>
    <w:rsid w:val="00FC6F48"/>
    <w:rsid w:val="00FE2546"/>
    <w:rsid w:val="00FE422B"/>
    <w:rsid w:val="00FE562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0025E"/>
  <w15:chartTrackingRefBased/>
  <w15:docId w15:val="{31DBC073-8C48-4F21-A4CF-FFE4D9411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0"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E49B7"/>
    <w:rPr>
      <w:rFonts w:ascii="Calibri" w:hAnsi="Calibri"/>
    </w:rPr>
  </w:style>
  <w:style w:type="paragraph" w:styleId="Heading1">
    <w:name w:val="heading 1"/>
    <w:aliases w:val="Pocket"/>
    <w:basedOn w:val="Normal"/>
    <w:next w:val="Normal"/>
    <w:link w:val="Heading1Char"/>
    <w:qFormat/>
    <w:rsid w:val="00AE49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AE49B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AE49B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3"/>
    <w:unhideWhenUsed/>
    <w:qFormat/>
    <w:rsid w:val="00AE49B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E49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49B7"/>
  </w:style>
  <w:style w:type="character" w:customStyle="1" w:styleId="Heading1Char">
    <w:name w:val="Heading 1 Char"/>
    <w:aliases w:val="Pocket Char"/>
    <w:basedOn w:val="DefaultParagraphFont"/>
    <w:link w:val="Heading1"/>
    <w:rsid w:val="00AE49B7"/>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AE49B7"/>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Heading 3 Char Char1 Char"/>
    <w:basedOn w:val="DefaultParagraphFont"/>
    <w:link w:val="Heading3"/>
    <w:uiPriority w:val="2"/>
    <w:rsid w:val="00AE49B7"/>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3"/>
    <w:rsid w:val="00AE49B7"/>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AE49B7"/>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AE49B7"/>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6"/>
    <w:qFormat/>
    <w:rsid w:val="00AE49B7"/>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AE49B7"/>
    <w:rPr>
      <w:color w:val="auto"/>
      <w:u w:val="none"/>
    </w:rPr>
  </w:style>
  <w:style w:type="character" w:styleId="FollowedHyperlink">
    <w:name w:val="FollowedHyperlink"/>
    <w:basedOn w:val="DefaultParagraphFont"/>
    <w:uiPriority w:val="99"/>
    <w:semiHidden/>
    <w:unhideWhenUsed/>
    <w:rsid w:val="00AE49B7"/>
    <w:rPr>
      <w:color w:val="auto"/>
      <w:u w:val="none"/>
    </w:rPr>
  </w:style>
  <w:style w:type="paragraph" w:customStyle="1" w:styleId="Emphasis1">
    <w:name w:val="Emphasis1"/>
    <w:basedOn w:val="Normal"/>
    <w:link w:val="Emphasis"/>
    <w:autoRedefine/>
    <w:uiPriority w:val="7"/>
    <w:qFormat/>
    <w:rsid w:val="004F2A5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4F2A5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99"/>
    <w:unhideWhenUsed/>
    <w:qFormat/>
    <w:rsid w:val="00457EDF"/>
    <w:pPr>
      <w:ind w:left="720"/>
      <w:contextualSpacing/>
    </w:pPr>
  </w:style>
  <w:style w:type="paragraph" w:customStyle="1" w:styleId="textbold">
    <w:name w:val="text bold"/>
    <w:basedOn w:val="Normal"/>
    <w:uiPriority w:val="7"/>
    <w:qFormat/>
    <w:rsid w:val="00457EDF"/>
    <w:pPr>
      <w:pBdr>
        <w:top w:val="single" w:sz="18" w:space="0" w:color="auto"/>
        <w:left w:val="single" w:sz="18" w:space="0" w:color="auto"/>
        <w:bottom w:val="single" w:sz="18" w:space="0" w:color="auto"/>
        <w:right w:val="single" w:sz="18" w:space="0" w:color="auto"/>
      </w:pBdr>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C136F8"/>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EC708D"/>
    <w:rPr>
      <w:rFonts w:ascii="Times New Roman" w:hAnsi="Times New Roman" w:cs="Times New Roman"/>
      <w:sz w:val="24"/>
      <w:szCs w:val="24"/>
    </w:rPr>
  </w:style>
  <w:style w:type="paragraph" w:customStyle="1" w:styleId="Emphasize">
    <w:name w:val="Emphasize"/>
    <w:basedOn w:val="Normal"/>
    <w:uiPriority w:val="7"/>
    <w:qFormat/>
    <w:rsid w:val="000D476D"/>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 w:type="character" w:customStyle="1" w:styleId="normaltextrun">
    <w:name w:val="normaltextrun"/>
    <w:basedOn w:val="DefaultParagraphFont"/>
    <w:rsid w:val="00A47640"/>
  </w:style>
  <w:style w:type="character" w:customStyle="1" w:styleId="eop">
    <w:name w:val="eop"/>
    <w:basedOn w:val="DefaultParagraphFont"/>
    <w:rsid w:val="00A47640"/>
  </w:style>
  <w:style w:type="paragraph" w:customStyle="1" w:styleId="paragraph">
    <w:name w:val="paragraph"/>
    <w:basedOn w:val="Normal"/>
    <w:rsid w:val="00A47640"/>
    <w:pPr>
      <w:spacing w:before="100" w:beforeAutospacing="1" w:after="100" w:afterAutospacing="1" w:line="240" w:lineRule="auto"/>
    </w:pPr>
    <w:rPr>
      <w:rFonts w:ascii="Times New Roman" w:eastAsia="Times New Roman" w:hAnsi="Times New Roman" w:cs="Times New Roman"/>
      <w:sz w:val="24"/>
    </w:rPr>
  </w:style>
  <w:style w:type="character" w:customStyle="1" w:styleId="LinedDown">
    <w:name w:val="Lined Down"/>
    <w:qFormat/>
    <w:rsid w:val="00A47640"/>
    <w:rPr>
      <w:rFonts w:cs="Times New Roman"/>
      <w:b w:val="0"/>
      <w:bCs w:val="0"/>
      <w:i w:val="0"/>
      <w:iCs w:val="0"/>
      <w:color w:val="000000"/>
      <w:sz w:val="12"/>
      <w:szCs w:val="12"/>
      <w:u w:val="none"/>
    </w:rPr>
  </w:style>
  <w:style w:type="paragraph" w:styleId="BodyText">
    <w:name w:val="Body Text"/>
    <w:basedOn w:val="Normal"/>
    <w:link w:val="BodyTextChar"/>
    <w:rsid w:val="00A47640"/>
    <w:pPr>
      <w:spacing w:after="140" w:line="276" w:lineRule="auto"/>
    </w:pPr>
    <w:rPr>
      <w:rFonts w:eastAsia="Calibri" w:cs="Times New Roman"/>
      <w:szCs w:val="24"/>
    </w:rPr>
  </w:style>
  <w:style w:type="character" w:customStyle="1" w:styleId="BodyTextChar">
    <w:name w:val="Body Text Char"/>
    <w:basedOn w:val="DefaultParagraphFont"/>
    <w:link w:val="BodyText"/>
    <w:rsid w:val="00A47640"/>
    <w:rPr>
      <w:rFonts w:ascii="Calibri" w:eastAsia="Calibri" w:hAnsi="Calibri" w:cs="Times New Roman"/>
      <w:szCs w:val="24"/>
    </w:rPr>
  </w:style>
  <w:style w:type="character" w:customStyle="1" w:styleId="TitleChar">
    <w:name w:val="Title Char"/>
    <w:basedOn w:val="DefaultParagraphFont"/>
    <w:link w:val="Title"/>
    <w:uiPriority w:val="1"/>
    <w:qFormat/>
    <w:rsid w:val="00A47640"/>
    <w:rPr>
      <w:u w:val="single"/>
    </w:rPr>
  </w:style>
  <w:style w:type="paragraph" w:styleId="Title">
    <w:name w:val="Title"/>
    <w:basedOn w:val="Normal"/>
    <w:link w:val="TitleChar"/>
    <w:uiPriority w:val="1"/>
    <w:qFormat/>
    <w:rsid w:val="00A47640"/>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A47640"/>
    <w:rPr>
      <w:rFonts w:asciiTheme="majorHAnsi" w:eastAsiaTheme="majorEastAsia" w:hAnsiTheme="majorHAnsi" w:cstheme="majorBidi"/>
      <w:spacing w:val="-10"/>
      <w:kern w:val="28"/>
      <w:sz w:val="56"/>
      <w:szCs w:val="56"/>
    </w:rPr>
  </w:style>
  <w:style w:type="paragraph" w:customStyle="1" w:styleId="Card">
    <w:name w:val="Card"/>
    <w:aliases w:val="Medium Grid 21,nonunderlined,Tags,Note Level 2,Small Text,No Spacing11211,Note Level 21,No Spacing111111"/>
    <w:basedOn w:val="Heading1"/>
    <w:autoRedefine/>
    <w:uiPriority w:val="99"/>
    <w:qFormat/>
    <w:rsid w:val="005616C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Strong">
    <w:name w:val="Strong"/>
    <w:basedOn w:val="DefaultParagraphFont"/>
    <w:qFormat/>
    <w:rsid w:val="00A32277"/>
    <w:rPr>
      <w:b/>
      <w:bCs/>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65318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414316">
      <w:bodyDiv w:val="1"/>
      <w:marLeft w:val="0"/>
      <w:marRight w:val="0"/>
      <w:marTop w:val="0"/>
      <w:marBottom w:val="0"/>
      <w:divBdr>
        <w:top w:val="none" w:sz="0" w:space="0" w:color="auto"/>
        <w:left w:val="none" w:sz="0" w:space="0" w:color="auto"/>
        <w:bottom w:val="none" w:sz="0" w:space="0" w:color="auto"/>
        <w:right w:val="none" w:sz="0" w:space="0" w:color="auto"/>
      </w:divBdr>
    </w:div>
    <w:div w:id="724991247">
      <w:bodyDiv w:val="1"/>
      <w:marLeft w:val="0"/>
      <w:marRight w:val="0"/>
      <w:marTop w:val="0"/>
      <w:marBottom w:val="0"/>
      <w:divBdr>
        <w:top w:val="none" w:sz="0" w:space="0" w:color="auto"/>
        <w:left w:val="none" w:sz="0" w:space="0" w:color="auto"/>
        <w:bottom w:val="none" w:sz="0" w:space="0" w:color="auto"/>
        <w:right w:val="none" w:sz="0" w:space="0" w:color="auto"/>
      </w:divBdr>
      <w:divsChild>
        <w:div w:id="973832133">
          <w:marLeft w:val="75"/>
          <w:marRight w:val="75"/>
          <w:marTop w:val="75"/>
          <w:marBottom w:val="75"/>
          <w:divBdr>
            <w:top w:val="none" w:sz="0" w:space="0" w:color="auto"/>
            <w:left w:val="none" w:sz="0" w:space="0" w:color="auto"/>
            <w:bottom w:val="none" w:sz="0" w:space="0" w:color="auto"/>
            <w:right w:val="none" w:sz="0" w:space="0" w:color="auto"/>
          </w:divBdr>
          <w:divsChild>
            <w:div w:id="107520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87929">
      <w:bodyDiv w:val="1"/>
      <w:marLeft w:val="0"/>
      <w:marRight w:val="0"/>
      <w:marTop w:val="0"/>
      <w:marBottom w:val="0"/>
      <w:divBdr>
        <w:top w:val="none" w:sz="0" w:space="0" w:color="auto"/>
        <w:left w:val="none" w:sz="0" w:space="0" w:color="auto"/>
        <w:bottom w:val="none" w:sz="0" w:space="0" w:color="auto"/>
        <w:right w:val="none" w:sz="0" w:space="0" w:color="auto"/>
      </w:divBdr>
      <w:divsChild>
        <w:div w:id="1965453632">
          <w:marLeft w:val="0"/>
          <w:marRight w:val="0"/>
          <w:marTop w:val="0"/>
          <w:marBottom w:val="450"/>
          <w:divBdr>
            <w:top w:val="none" w:sz="0" w:space="0" w:color="auto"/>
            <w:left w:val="none" w:sz="0" w:space="0" w:color="auto"/>
            <w:bottom w:val="none" w:sz="0" w:space="0" w:color="auto"/>
            <w:right w:val="none" w:sz="0" w:space="0" w:color="auto"/>
          </w:divBdr>
        </w:div>
        <w:div w:id="1463574689">
          <w:marLeft w:val="0"/>
          <w:marRight w:val="0"/>
          <w:marTop w:val="0"/>
          <w:marBottom w:val="450"/>
          <w:divBdr>
            <w:top w:val="none" w:sz="0" w:space="0" w:color="auto"/>
            <w:left w:val="none" w:sz="0" w:space="0" w:color="auto"/>
            <w:bottom w:val="none" w:sz="0" w:space="0" w:color="auto"/>
            <w:right w:val="none" w:sz="0" w:space="0" w:color="auto"/>
          </w:divBdr>
        </w:div>
      </w:divsChild>
    </w:div>
    <w:div w:id="1408187339">
      <w:bodyDiv w:val="1"/>
      <w:marLeft w:val="0"/>
      <w:marRight w:val="0"/>
      <w:marTop w:val="0"/>
      <w:marBottom w:val="0"/>
      <w:divBdr>
        <w:top w:val="none" w:sz="0" w:space="0" w:color="auto"/>
        <w:left w:val="none" w:sz="0" w:space="0" w:color="auto"/>
        <w:bottom w:val="none" w:sz="0" w:space="0" w:color="auto"/>
        <w:right w:val="none" w:sz="0" w:space="0" w:color="auto"/>
      </w:divBdr>
    </w:div>
    <w:div w:id="1488130807">
      <w:bodyDiv w:val="1"/>
      <w:marLeft w:val="0"/>
      <w:marRight w:val="0"/>
      <w:marTop w:val="0"/>
      <w:marBottom w:val="0"/>
      <w:divBdr>
        <w:top w:val="none" w:sz="0" w:space="0" w:color="auto"/>
        <w:left w:val="none" w:sz="0" w:space="0" w:color="auto"/>
        <w:bottom w:val="none" w:sz="0" w:space="0" w:color="auto"/>
        <w:right w:val="none" w:sz="0" w:space="0" w:color="auto"/>
      </w:divBdr>
    </w:div>
    <w:div w:id="1713191263">
      <w:bodyDiv w:val="1"/>
      <w:marLeft w:val="0"/>
      <w:marRight w:val="0"/>
      <w:marTop w:val="0"/>
      <w:marBottom w:val="0"/>
      <w:divBdr>
        <w:top w:val="none" w:sz="0" w:space="0" w:color="auto"/>
        <w:left w:val="none" w:sz="0" w:space="0" w:color="auto"/>
        <w:bottom w:val="none" w:sz="0" w:space="0" w:color="auto"/>
        <w:right w:val="none" w:sz="0" w:space="0" w:color="auto"/>
      </w:divBdr>
    </w:div>
    <w:div w:id="1877353411">
      <w:bodyDiv w:val="1"/>
      <w:marLeft w:val="0"/>
      <w:marRight w:val="0"/>
      <w:marTop w:val="0"/>
      <w:marBottom w:val="0"/>
      <w:divBdr>
        <w:top w:val="none" w:sz="0" w:space="0" w:color="auto"/>
        <w:left w:val="none" w:sz="0" w:space="0" w:color="auto"/>
        <w:bottom w:val="none" w:sz="0" w:space="0" w:color="auto"/>
        <w:right w:val="none" w:sz="0" w:space="0" w:color="auto"/>
      </w:divBdr>
      <w:divsChild>
        <w:div w:id="367994872">
          <w:marLeft w:val="75"/>
          <w:marRight w:val="75"/>
          <w:marTop w:val="75"/>
          <w:marBottom w:val="75"/>
          <w:divBdr>
            <w:top w:val="none" w:sz="0" w:space="0" w:color="auto"/>
            <w:left w:val="none" w:sz="0" w:space="0" w:color="auto"/>
            <w:bottom w:val="none" w:sz="0" w:space="0" w:color="auto"/>
            <w:right w:val="none" w:sz="0" w:space="0" w:color="auto"/>
          </w:divBdr>
          <w:divsChild>
            <w:div w:id="75474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621499">
      <w:bodyDiv w:val="1"/>
      <w:marLeft w:val="0"/>
      <w:marRight w:val="0"/>
      <w:marTop w:val="0"/>
      <w:marBottom w:val="0"/>
      <w:divBdr>
        <w:top w:val="none" w:sz="0" w:space="0" w:color="auto"/>
        <w:left w:val="none" w:sz="0" w:space="0" w:color="auto"/>
        <w:bottom w:val="none" w:sz="0" w:space="0" w:color="auto"/>
        <w:right w:val="none" w:sz="0" w:space="0" w:color="auto"/>
      </w:divBdr>
      <w:divsChild>
        <w:div w:id="212278566">
          <w:marLeft w:val="0"/>
          <w:marRight w:val="0"/>
          <w:marTop w:val="0"/>
          <w:marBottom w:val="450"/>
          <w:divBdr>
            <w:top w:val="none" w:sz="0" w:space="0" w:color="auto"/>
            <w:left w:val="none" w:sz="0" w:space="0" w:color="auto"/>
            <w:bottom w:val="none" w:sz="0" w:space="0" w:color="auto"/>
            <w:right w:val="none" w:sz="0" w:space="0" w:color="auto"/>
          </w:divBdr>
        </w:div>
        <w:div w:id="1040860458">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plato.stanford.edu/entries/qm-manyworld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ink.springer.com/article/10.1007/s10790-015-9506-9"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an.DESKTOP-EQE42S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95D79-5485-4E13-A512-3812C0AC7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2015</TotalTime>
  <Pages>87</Pages>
  <Words>8523</Words>
  <Characters>48587</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Jayden Bai</cp:lastModifiedBy>
  <cp:revision>185</cp:revision>
  <dcterms:created xsi:type="dcterms:W3CDTF">2021-02-18T00:43:00Z</dcterms:created>
  <dcterms:modified xsi:type="dcterms:W3CDTF">2021-09-12T03:39:00Z</dcterms:modified>
</cp:coreProperties>
</file>