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5EF65" w14:textId="415F8037" w:rsidR="00B90CDA" w:rsidRPr="00617108" w:rsidRDefault="00B90CDA" w:rsidP="00B90CDA">
      <w:pPr>
        <w:pStyle w:val="Heading1"/>
        <w:rPr>
          <w:rFonts w:cs="Calibri"/>
          <w:color w:val="000000" w:themeColor="text1"/>
        </w:rPr>
      </w:pPr>
      <w:r w:rsidRPr="00617108">
        <w:rPr>
          <w:rFonts w:cs="Calibri"/>
          <w:color w:val="000000" w:themeColor="text1"/>
        </w:rPr>
        <w:t>1AC Harvard R5 vs. Catonsville AT</w:t>
      </w:r>
    </w:p>
    <w:p w14:paraId="429EF5D0" w14:textId="4007257C" w:rsidR="00B90CDA" w:rsidRPr="00617108" w:rsidRDefault="00B90CDA" w:rsidP="00B90CDA">
      <w:pPr>
        <w:pStyle w:val="Heading2"/>
        <w:rPr>
          <w:rFonts w:cs="Calibri"/>
          <w:color w:val="000000" w:themeColor="text1"/>
        </w:rPr>
      </w:pPr>
      <w:r w:rsidRPr="00617108">
        <w:rPr>
          <w:rFonts w:cs="Calibri"/>
          <w:color w:val="000000" w:themeColor="text1"/>
        </w:rPr>
        <w:lastRenderedPageBreak/>
        <w:t>1ac</w:t>
      </w:r>
    </w:p>
    <w:p w14:paraId="493CCD4E" w14:textId="77777777" w:rsidR="00B90CDA" w:rsidRPr="00617108" w:rsidRDefault="00B90CDA" w:rsidP="00B90CDA">
      <w:pPr>
        <w:pStyle w:val="Heading3"/>
        <w:rPr>
          <w:rFonts w:cs="Calibri"/>
          <w:color w:val="000000" w:themeColor="text1"/>
        </w:rPr>
      </w:pPr>
      <w:r w:rsidRPr="00617108">
        <w:rPr>
          <w:rFonts w:cs="Calibri"/>
          <w:color w:val="000000" w:themeColor="text1"/>
        </w:rPr>
        <w:lastRenderedPageBreak/>
        <w:t>Framework</w:t>
      </w:r>
    </w:p>
    <w:p w14:paraId="3C9D0785"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Only constructing ethics from our rational agency can explain the sources of normativity – </w:t>
      </w:r>
    </w:p>
    <w:p w14:paraId="6F365F84" w14:textId="77777777" w:rsidR="00B90CDA" w:rsidRPr="00617108" w:rsidRDefault="00B90CDA" w:rsidP="00B90CDA">
      <w:pPr>
        <w:pStyle w:val="Heading4"/>
        <w:rPr>
          <w:rFonts w:cs="Calibri"/>
          <w:color w:val="000000" w:themeColor="text1"/>
        </w:rPr>
      </w:pPr>
      <w:r w:rsidRPr="00617108">
        <w:rPr>
          <w:rFonts w:cs="Calibri"/>
          <w:color w:val="000000" w:themeColor="text1"/>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13FB41DE" w14:textId="77777777" w:rsidR="00B90CDA" w:rsidRPr="00617108" w:rsidRDefault="00B90CDA" w:rsidP="00B90CDA">
      <w:pPr>
        <w:pStyle w:val="Heading4"/>
        <w:rPr>
          <w:rFonts w:cs="Calibri"/>
          <w:color w:val="000000" w:themeColor="text1"/>
        </w:rPr>
      </w:pPr>
      <w:r w:rsidRPr="00617108">
        <w:rPr>
          <w:rFonts w:cs="Calibri"/>
          <w:color w:val="000000" w:themeColor="text1"/>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291A9F51"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That justifies a system of mutual recognition. Reason and freedom </w:t>
      </w:r>
      <w:r w:rsidRPr="00617108">
        <w:rPr>
          <w:rFonts w:cs="Calibri"/>
          <w:color w:val="000000" w:themeColor="text1"/>
          <w:shd w:val="clear" w:color="auto" w:fill="FFFFFF"/>
        </w:rPr>
        <w:t>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7D5EACB5" w14:textId="77777777" w:rsidR="00B90CDA" w:rsidRPr="00617108" w:rsidRDefault="00B90CDA" w:rsidP="00B90CDA">
      <w:pPr>
        <w:rPr>
          <w:color w:val="000000" w:themeColor="text1"/>
        </w:rPr>
      </w:pPr>
      <w:r w:rsidRPr="00617108">
        <w:rPr>
          <w:color w:val="000000" w:themeColor="text1"/>
        </w:rPr>
        <w:t>Schroeder, Jeanne L. "Unnatural rights: Hegel and intellectual property." U. Miami L. Rev. 60 (2005): 453.</w:t>
      </w:r>
    </w:p>
    <w:p w14:paraId="34148421" w14:textId="77777777" w:rsidR="00B90CDA" w:rsidRPr="00617108" w:rsidRDefault="00B90CDA" w:rsidP="00B90CDA">
      <w:pPr>
        <w:rPr>
          <w:b/>
          <w:bCs/>
          <w:color w:val="000000" w:themeColor="text1"/>
          <w:u w:val="single"/>
        </w:rPr>
      </w:pPr>
      <w:r w:rsidRPr="00617108">
        <w:rPr>
          <w:color w:val="000000" w:themeColor="text1"/>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617108">
        <w:rPr>
          <w:color w:val="000000" w:themeColor="text1"/>
          <w:sz w:val="8"/>
        </w:rPr>
        <w:t>natu</w:t>
      </w:r>
      <w:proofErr w:type="spellEnd"/>
      <w:r w:rsidRPr="00617108">
        <w:rPr>
          <w:color w:val="000000" w:themeColor="text1"/>
          <w:sz w:val="8"/>
        </w:rPr>
        <w:t xml:space="preserve">- </w:t>
      </w:r>
      <w:proofErr w:type="spellStart"/>
      <w:r w:rsidRPr="00617108">
        <w:rPr>
          <w:color w:val="000000" w:themeColor="text1"/>
          <w:sz w:val="8"/>
        </w:rPr>
        <w:t>ral</w:t>
      </w:r>
      <w:proofErr w:type="spellEnd"/>
      <w:r w:rsidRPr="00617108">
        <w:rPr>
          <w:color w:val="000000" w:themeColor="text1"/>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617108">
        <w:rPr>
          <w:color w:val="000000" w:themeColor="text1"/>
          <w:sz w:val="8"/>
        </w:rPr>
        <w:t>contin</w:t>
      </w:r>
      <w:proofErr w:type="spellEnd"/>
      <w:r w:rsidRPr="00617108">
        <w:rPr>
          <w:color w:val="000000" w:themeColor="text1"/>
          <w:sz w:val="8"/>
        </w:rPr>
        <w:t xml:space="preserve">- gently adopting the notion of the free individual in the state of nature. I now more carefully explain my terminology as we consider Hegel's the- </w:t>
      </w:r>
      <w:proofErr w:type="spellStart"/>
      <w:r w:rsidRPr="00617108">
        <w:rPr>
          <w:color w:val="000000" w:themeColor="text1"/>
          <w:sz w:val="8"/>
        </w:rPr>
        <w:t>ory</w:t>
      </w:r>
      <w:proofErr w:type="spellEnd"/>
      <w:r w:rsidRPr="00617108">
        <w:rPr>
          <w:color w:val="000000" w:themeColor="text1"/>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617108">
        <w:rPr>
          <w:color w:val="000000" w:themeColor="text1"/>
          <w:sz w:val="8"/>
        </w:rPr>
        <w:t>cle</w:t>
      </w:r>
      <w:proofErr w:type="spellEnd"/>
      <w:r w:rsidRPr="00617108">
        <w:rPr>
          <w:color w:val="000000" w:themeColor="text1"/>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17108">
        <w:rPr>
          <w:b/>
          <w:bCs/>
          <w:color w:val="000000" w:themeColor="text1"/>
          <w:u w:val="single"/>
        </w:rPr>
        <w:t>Hegel rejects all concepts of transcendence</w:t>
      </w:r>
      <w:r w:rsidRPr="00617108">
        <w:rPr>
          <w:color w:val="000000" w:themeColor="text1"/>
          <w:sz w:val="8"/>
        </w:rPr>
        <w:t xml:space="preserve">. 9 8 </w:t>
      </w:r>
      <w:r w:rsidRPr="00617108">
        <w:rPr>
          <w:b/>
          <w:bCs/>
          <w:color w:val="000000" w:themeColor="text1"/>
          <w:highlight w:val="yellow"/>
          <w:u w:val="single"/>
        </w:rPr>
        <w:t>There is no essence beyond appearance</w:t>
      </w:r>
      <w:r w:rsidRPr="00617108">
        <w:rPr>
          <w:b/>
          <w:bCs/>
          <w:color w:val="000000" w:themeColor="text1"/>
          <w:u w:val="single"/>
        </w:rPr>
        <w:t>.</w:t>
      </w:r>
      <w:r w:rsidRPr="00617108">
        <w:rPr>
          <w:color w:val="000000" w:themeColor="text1"/>
          <w:sz w:val="8"/>
        </w:rPr>
        <w:t xml:space="preserve"> 99 Essence only exists insofar as it appears. 1" Or more rad- </w:t>
      </w:r>
      <w:proofErr w:type="spellStart"/>
      <w:r w:rsidRPr="00617108">
        <w:rPr>
          <w:color w:val="000000" w:themeColor="text1"/>
          <w:sz w:val="8"/>
        </w:rPr>
        <w:t>ically</w:t>
      </w:r>
      <w:proofErr w:type="spellEnd"/>
      <w:r w:rsidRPr="00617108">
        <w:rPr>
          <w:color w:val="000000" w:themeColor="text1"/>
          <w:sz w:val="8"/>
        </w:rPr>
        <w:t xml:space="preserve">, essence is </w:t>
      </w:r>
      <w:proofErr w:type="gramStart"/>
      <w:r w:rsidRPr="00617108">
        <w:rPr>
          <w:color w:val="000000" w:themeColor="text1"/>
          <w:sz w:val="8"/>
        </w:rPr>
        <w:t>nothing</w:t>
      </w:r>
      <w:proofErr w:type="gramEnd"/>
      <w:r w:rsidRPr="00617108">
        <w:rPr>
          <w:color w:val="000000" w:themeColor="text1"/>
          <w:sz w:val="8"/>
        </w:rPr>
        <w:t xml:space="preserve"> but appearance properly understood. Hegel's is a radically materialistic philosophy, 01 but not an atheistic one. None- </w:t>
      </w:r>
      <w:proofErr w:type="spellStart"/>
      <w:r w:rsidRPr="00617108">
        <w:rPr>
          <w:color w:val="000000" w:themeColor="text1"/>
          <w:sz w:val="8"/>
        </w:rPr>
        <w:t>theless</w:t>
      </w:r>
      <w:proofErr w:type="spellEnd"/>
      <w:r w:rsidRPr="00617108">
        <w:rPr>
          <w:color w:val="000000" w:themeColor="text1"/>
          <w:sz w:val="8"/>
        </w:rPr>
        <w:t xml:space="preserve">, Hegel's God, or Spirit, is not transcendent, but immanent in the material world. Why this is significant for our purposes is that </w:t>
      </w:r>
      <w:r w:rsidRPr="00617108">
        <w:rPr>
          <w:b/>
          <w:bCs/>
          <w:color w:val="000000" w:themeColor="text1"/>
          <w:highlight w:val="yellow"/>
          <w:u w:val="single"/>
        </w:rPr>
        <w:t xml:space="preserve">it follows </w:t>
      </w:r>
      <w:r w:rsidRPr="00617108">
        <w:rPr>
          <w:b/>
          <w:bCs/>
          <w:color w:val="000000" w:themeColor="text1"/>
          <w:u w:val="single"/>
        </w:rPr>
        <w:t xml:space="preserve">from Hegel's rejection of transcendence </w:t>
      </w:r>
      <w:r w:rsidRPr="00617108">
        <w:rPr>
          <w:b/>
          <w:bCs/>
          <w:color w:val="000000" w:themeColor="text1"/>
          <w:highlight w:val="yellow"/>
          <w:u w:val="single"/>
        </w:rPr>
        <w:t>that there can be no potentiality with- out actuality</w:t>
      </w:r>
      <w:r w:rsidRPr="00617108">
        <w:rPr>
          <w:b/>
          <w:bCs/>
          <w:color w:val="000000" w:themeColor="text1"/>
          <w:u w:val="single"/>
        </w:rPr>
        <w:t>-what claims to be potential must become actual or reveal itself a liar</w:t>
      </w:r>
      <w:r w:rsidRPr="00617108">
        <w:rPr>
          <w:color w:val="000000" w:themeColor="text1"/>
          <w:sz w:val="8"/>
        </w:rPr>
        <w:t xml:space="preserve">. Actually, the theory is even more radical than this. As I have argued elsewhere,102 Hegel's logic is retroactive, not prospective. </w:t>
      </w:r>
      <w:r w:rsidRPr="00617108">
        <w:rPr>
          <w:b/>
          <w:bCs/>
          <w:color w:val="000000" w:themeColor="text1"/>
          <w:u w:val="single"/>
        </w:rPr>
        <w:t>Potentiality is only retroactively revealed after something becomes actual.</w:t>
      </w:r>
      <w:r w:rsidRPr="00617108">
        <w:rPr>
          <w:color w:val="000000" w:themeColor="text1"/>
          <w:sz w:val="8"/>
        </w:rPr>
        <w:t xml:space="preserve"> </w:t>
      </w:r>
      <w:r w:rsidRPr="00617108">
        <w:rPr>
          <w:b/>
          <w:bCs/>
          <w:color w:val="000000" w:themeColor="text1"/>
          <w:highlight w:val="yellow"/>
          <w:u w:val="single"/>
        </w:rPr>
        <w:t xml:space="preserve">Consequently, if the </w:t>
      </w:r>
      <w:r w:rsidRPr="00617108">
        <w:rPr>
          <w:b/>
          <w:bCs/>
          <w:color w:val="000000" w:themeColor="text1"/>
          <w:u w:val="single"/>
        </w:rPr>
        <w:t xml:space="preserve">autonomous </w:t>
      </w:r>
      <w:r w:rsidRPr="00617108">
        <w:rPr>
          <w:b/>
          <w:bCs/>
          <w:color w:val="000000" w:themeColor="text1"/>
          <w:highlight w:val="yellow"/>
          <w:u w:val="single"/>
        </w:rPr>
        <w:t xml:space="preserve">individual </w:t>
      </w:r>
      <w:r w:rsidRPr="00617108">
        <w:rPr>
          <w:b/>
          <w:bCs/>
          <w:color w:val="000000" w:themeColor="text1"/>
          <w:u w:val="single"/>
        </w:rPr>
        <w:t xml:space="preserve">in the state of nature </w:t>
      </w:r>
      <w:r w:rsidRPr="00617108">
        <w:rPr>
          <w:b/>
          <w:bCs/>
          <w:color w:val="000000" w:themeColor="text1"/>
          <w:highlight w:val="yellow"/>
          <w:u w:val="single"/>
        </w:rPr>
        <w:t>claims to be free</w:t>
      </w:r>
      <w:r w:rsidRPr="00617108">
        <w:rPr>
          <w:b/>
          <w:bCs/>
          <w:color w:val="000000" w:themeColor="text1"/>
          <w:u w:val="single"/>
        </w:rPr>
        <w:t xml:space="preserve">, and if this radically negative freedom is only potential, then </w:t>
      </w:r>
      <w:r w:rsidRPr="00617108">
        <w:rPr>
          <w:b/>
          <w:bCs/>
          <w:color w:val="000000" w:themeColor="text1"/>
          <w:highlight w:val="yellow"/>
          <w:u w:val="single"/>
        </w:rPr>
        <w:t xml:space="preserve">the </w:t>
      </w:r>
      <w:r w:rsidRPr="00617108">
        <w:rPr>
          <w:b/>
          <w:bCs/>
          <w:color w:val="000000" w:themeColor="text1"/>
          <w:u w:val="single"/>
        </w:rPr>
        <w:t xml:space="preserve">individual's </w:t>
      </w:r>
      <w:r w:rsidRPr="00617108">
        <w:rPr>
          <w:b/>
          <w:bCs/>
          <w:color w:val="000000" w:themeColor="text1"/>
          <w:highlight w:val="yellow"/>
          <w:u w:val="single"/>
        </w:rPr>
        <w:t xml:space="preserve">claims </w:t>
      </w:r>
      <w:r w:rsidRPr="00617108">
        <w:rPr>
          <w:b/>
          <w:bCs/>
          <w:color w:val="000000" w:themeColor="text1"/>
          <w:u w:val="single"/>
        </w:rPr>
        <w:t xml:space="preserve">to freedom </w:t>
      </w:r>
      <w:r w:rsidRPr="00617108">
        <w:rPr>
          <w:b/>
          <w:bCs/>
          <w:color w:val="000000" w:themeColor="text1"/>
          <w:highlight w:val="yellow"/>
          <w:u w:val="single"/>
        </w:rPr>
        <w:t>can only be retroactively tested after</w:t>
      </w:r>
      <w:r w:rsidRPr="00617108">
        <w:rPr>
          <w:b/>
          <w:bCs/>
          <w:color w:val="000000" w:themeColor="text1"/>
          <w:u w:val="single"/>
        </w:rPr>
        <w:t xml:space="preserve"> he leaves </w:t>
      </w:r>
      <w:r w:rsidRPr="00617108">
        <w:rPr>
          <w:b/>
          <w:bCs/>
          <w:color w:val="000000" w:themeColor="text1"/>
          <w:highlight w:val="yellow"/>
          <w:u w:val="single"/>
        </w:rPr>
        <w:t xml:space="preserve">the state of nature </w:t>
      </w:r>
      <w:r w:rsidRPr="00617108">
        <w:rPr>
          <w:b/>
          <w:bCs/>
          <w:color w:val="000000" w:themeColor="text1"/>
          <w:u w:val="single"/>
        </w:rPr>
        <w:t>and makes his freedom affirmative and actual</w:t>
      </w:r>
      <w:r w:rsidRPr="00617108">
        <w:rPr>
          <w:color w:val="000000" w:themeColor="text1"/>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617108">
        <w:rPr>
          <w:color w:val="000000" w:themeColor="text1"/>
          <w:sz w:val="8"/>
        </w:rPr>
        <w:t>neces</w:t>
      </w:r>
      <w:proofErr w:type="spellEnd"/>
      <w:r w:rsidRPr="00617108">
        <w:rPr>
          <w:color w:val="000000" w:themeColor="text1"/>
          <w:sz w:val="8"/>
        </w:rPr>
        <w:t xml:space="preserve">- </w:t>
      </w:r>
      <w:proofErr w:type="spellStart"/>
      <w:r w:rsidRPr="00617108">
        <w:rPr>
          <w:color w:val="000000" w:themeColor="text1"/>
          <w:sz w:val="8"/>
        </w:rPr>
        <w:t>sity</w:t>
      </w:r>
      <w:proofErr w:type="spellEnd"/>
      <w:r w:rsidRPr="00617108">
        <w:rPr>
          <w:color w:val="000000" w:themeColor="text1"/>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617108">
        <w:rPr>
          <w:color w:val="000000" w:themeColor="text1"/>
          <w:sz w:val="8"/>
        </w:rPr>
        <w:t>law, and</w:t>
      </w:r>
      <w:proofErr w:type="gramEnd"/>
      <w:r w:rsidRPr="00617108">
        <w:rPr>
          <w:color w:val="000000" w:themeColor="text1"/>
          <w:sz w:val="8"/>
        </w:rPr>
        <w:t xml:space="preserve"> locates rights within the latter. He states, "[t]here are two kinds of laws, laws of nature and laws of right: the laws of nature are simply there and are valid as they stand </w:t>
      </w:r>
      <w:proofErr w:type="gramStart"/>
      <w:r w:rsidRPr="00617108">
        <w:rPr>
          <w:color w:val="000000" w:themeColor="text1"/>
          <w:sz w:val="8"/>
        </w:rPr>
        <w:t>....The</w:t>
      </w:r>
      <w:proofErr w:type="gramEnd"/>
      <w:r w:rsidRPr="00617108">
        <w:rPr>
          <w:color w:val="000000" w:themeColor="text1"/>
          <w:sz w:val="8"/>
        </w:rPr>
        <w:t xml:space="preserve"> laws of right are something </w:t>
      </w:r>
      <w:proofErr w:type="spellStart"/>
      <w:r w:rsidRPr="00617108">
        <w:rPr>
          <w:color w:val="000000" w:themeColor="text1"/>
          <w:sz w:val="8"/>
        </w:rPr>
        <w:t>laiddown</w:t>
      </w:r>
      <w:proofErr w:type="spellEnd"/>
      <w:r w:rsidRPr="00617108">
        <w:rPr>
          <w:color w:val="000000" w:themeColor="text1"/>
          <w:sz w:val="8"/>
        </w:rPr>
        <w:t xml:space="preserve">, something </w:t>
      </w:r>
      <w:proofErr w:type="spellStart"/>
      <w:r w:rsidRPr="00617108">
        <w:rPr>
          <w:color w:val="000000" w:themeColor="text1"/>
          <w:sz w:val="8"/>
        </w:rPr>
        <w:t>derivedfrom</w:t>
      </w:r>
      <w:proofErr w:type="spellEnd"/>
      <w:r w:rsidRPr="00617108">
        <w:rPr>
          <w:color w:val="000000" w:themeColor="text1"/>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617108">
        <w:rPr>
          <w:color w:val="000000" w:themeColor="text1"/>
          <w:sz w:val="8"/>
        </w:rPr>
        <w:t>nature, but</w:t>
      </w:r>
      <w:proofErr w:type="gramEnd"/>
      <w:r w:rsidRPr="00617108">
        <w:rPr>
          <w:color w:val="000000" w:themeColor="text1"/>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617108">
        <w:rPr>
          <w:color w:val="000000" w:themeColor="text1"/>
          <w:sz w:val="8"/>
        </w:rPr>
        <w:t>interrelational</w:t>
      </w:r>
      <w:proofErr w:type="spellEnd"/>
      <w:r w:rsidRPr="00617108">
        <w:rPr>
          <w:color w:val="000000" w:themeColor="text1"/>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617108">
        <w:rPr>
          <w:color w:val="000000" w:themeColor="text1"/>
          <w:sz w:val="8"/>
        </w:rPr>
        <w:t>antinornies</w:t>
      </w:r>
      <w:proofErr w:type="spellEnd"/>
      <w:r w:rsidRPr="00617108">
        <w:rPr>
          <w:color w:val="000000" w:themeColor="text1"/>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617108">
        <w:rPr>
          <w:color w:val="000000" w:themeColor="text1"/>
          <w:sz w:val="8"/>
        </w:rPr>
        <w:t>antino</w:t>
      </w:r>
      <w:proofErr w:type="spellEnd"/>
      <w:r w:rsidRPr="00617108">
        <w:rPr>
          <w:color w:val="000000" w:themeColor="text1"/>
          <w:sz w:val="8"/>
        </w:rPr>
        <w:t xml:space="preserve">- </w:t>
      </w:r>
      <w:proofErr w:type="spellStart"/>
      <w:r w:rsidRPr="00617108">
        <w:rPr>
          <w:color w:val="000000" w:themeColor="text1"/>
          <w:sz w:val="8"/>
        </w:rPr>
        <w:t>mies</w:t>
      </w:r>
      <w:proofErr w:type="spellEnd"/>
      <w:r w:rsidRPr="00617108">
        <w:rPr>
          <w:color w:val="000000" w:themeColor="text1"/>
          <w:sz w:val="8"/>
        </w:rPr>
        <w:t xml:space="preserve"> and two "dynamical" antinomies. He claims to solve the two </w:t>
      </w:r>
      <w:r w:rsidRPr="00617108">
        <w:rPr>
          <w:color w:val="000000" w:themeColor="text1"/>
          <w:sz w:val="8"/>
        </w:rPr>
        <w:lastRenderedPageBreak/>
        <w:t xml:space="preserve">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17108">
        <w:rPr>
          <w:b/>
          <w:bCs/>
          <w:color w:val="000000" w:themeColor="text1"/>
          <w:u w:val="single"/>
        </w:rPr>
        <w:t xml:space="preserve">It is true, Kant states, that </w:t>
      </w:r>
      <w:r w:rsidRPr="00617108">
        <w:rPr>
          <w:b/>
          <w:bCs/>
          <w:color w:val="000000" w:themeColor="text1"/>
          <w:highlight w:val="yellow"/>
          <w:u w:val="single"/>
        </w:rPr>
        <w:t xml:space="preserve">the entire phenomenal world is </w:t>
      </w:r>
      <w:r w:rsidRPr="00617108">
        <w:rPr>
          <w:b/>
          <w:bCs/>
          <w:color w:val="000000" w:themeColor="text1"/>
          <w:u w:val="single"/>
        </w:rPr>
        <w:t xml:space="preserve">natural and therefore </w:t>
      </w:r>
      <w:r w:rsidRPr="00617108">
        <w:rPr>
          <w:b/>
          <w:bCs/>
          <w:color w:val="000000" w:themeColor="text1"/>
          <w:highlight w:val="yellow"/>
          <w:u w:val="single"/>
        </w:rPr>
        <w:t>subject to the laws of nature</w:t>
      </w:r>
      <w:r w:rsidRPr="00617108">
        <w:rPr>
          <w:b/>
          <w:bCs/>
          <w:color w:val="000000" w:themeColor="text1"/>
          <w:u w:val="single"/>
        </w:rPr>
        <w:t xml:space="preserve">-i.e., everything empirical is caused.1 14 It is also true, however, that </w:t>
      </w:r>
      <w:r w:rsidRPr="00617108">
        <w:rPr>
          <w:b/>
          <w:bCs/>
          <w:color w:val="000000" w:themeColor="text1"/>
          <w:highlight w:val="yellow"/>
          <w:u w:val="single"/>
        </w:rPr>
        <w:t>freedom exists in the transcendental</w:t>
      </w:r>
      <w:r w:rsidRPr="00617108">
        <w:rPr>
          <w:b/>
          <w:bCs/>
          <w:color w:val="000000" w:themeColor="text1"/>
          <w:u w:val="single"/>
        </w:rPr>
        <w:t xml:space="preserve">, non-empirical </w:t>
      </w:r>
      <w:r w:rsidRPr="00617108">
        <w:rPr>
          <w:b/>
          <w:bCs/>
          <w:color w:val="000000" w:themeColor="text1"/>
          <w:highlight w:val="yellow"/>
          <w:u w:val="single"/>
        </w:rPr>
        <w:t>world of the noumena</w:t>
      </w:r>
      <w:r w:rsidRPr="00617108">
        <w:rPr>
          <w:b/>
          <w:bCs/>
          <w:color w:val="000000" w:themeColor="text1"/>
          <w:u w:val="single"/>
        </w:rPr>
        <w:t xml:space="preserve">.15 Indeed, these conclusions follow from his definitions of phenomena and noumena. 11 6 </w:t>
      </w:r>
      <w:r w:rsidRPr="00617108">
        <w:rPr>
          <w:rStyle w:val="Emphasis"/>
          <w:color w:val="000000" w:themeColor="text1"/>
          <w:highlight w:val="yellow"/>
        </w:rPr>
        <w:t>If</w:t>
      </w:r>
      <w:r w:rsidRPr="00617108">
        <w:rPr>
          <w:b/>
          <w:bCs/>
          <w:color w:val="000000" w:themeColor="text1"/>
          <w:u w:val="single"/>
        </w:rPr>
        <w:t xml:space="preserve"> a "noumenon" were </w:t>
      </w:r>
      <w:r w:rsidRPr="00617108">
        <w:rPr>
          <w:b/>
          <w:bCs/>
          <w:color w:val="000000" w:themeColor="text1"/>
          <w:highlight w:val="yellow"/>
          <w:u w:val="single"/>
        </w:rPr>
        <w:t>caused by some- thing else</w:t>
      </w:r>
      <w:r w:rsidRPr="00617108">
        <w:rPr>
          <w:b/>
          <w:bCs/>
          <w:color w:val="000000" w:themeColor="text1"/>
          <w:u w:val="single"/>
        </w:rPr>
        <w:t xml:space="preserve">, then </w:t>
      </w:r>
      <w:r w:rsidRPr="00617108">
        <w:rPr>
          <w:b/>
          <w:bCs/>
          <w:color w:val="000000" w:themeColor="text1"/>
          <w:highlight w:val="yellow"/>
          <w:u w:val="single"/>
        </w:rPr>
        <w:t xml:space="preserve">it would be contingent </w:t>
      </w:r>
      <w:r w:rsidRPr="00617108">
        <w:rPr>
          <w:b/>
          <w:bCs/>
          <w:color w:val="000000" w:themeColor="text1"/>
          <w:u w:val="single"/>
        </w:rPr>
        <w:t xml:space="preserve">on that other thing and, therefore, not a noumenon. Conversely, if a "phenomenon" were free of an </w:t>
      </w:r>
      <w:proofErr w:type="spellStart"/>
      <w:r w:rsidRPr="00617108">
        <w:rPr>
          <w:b/>
          <w:bCs/>
          <w:color w:val="000000" w:themeColor="text1"/>
          <w:u w:val="single"/>
        </w:rPr>
        <w:t>exter</w:t>
      </w:r>
      <w:proofErr w:type="spellEnd"/>
      <w:r w:rsidRPr="00617108">
        <w:rPr>
          <w:b/>
          <w:bCs/>
          <w:color w:val="000000" w:themeColor="text1"/>
          <w:u w:val="single"/>
        </w:rPr>
        <w:t xml:space="preserve">- </w:t>
      </w:r>
      <w:proofErr w:type="spellStart"/>
      <w:r w:rsidRPr="00617108">
        <w:rPr>
          <w:b/>
          <w:bCs/>
          <w:color w:val="000000" w:themeColor="text1"/>
          <w:u w:val="single"/>
        </w:rPr>
        <w:t>nal</w:t>
      </w:r>
      <w:proofErr w:type="spellEnd"/>
      <w:r w:rsidRPr="00617108">
        <w:rPr>
          <w:b/>
          <w:bCs/>
          <w:color w:val="000000" w:themeColor="text1"/>
          <w:u w:val="single"/>
        </w:rPr>
        <w:t xml:space="preserve"> cause, then it would not be a mere phenomenon, but a noumenon. The question that this analysis proposes is, </w:t>
      </w:r>
      <w:r w:rsidRPr="00617108">
        <w:rPr>
          <w:b/>
          <w:bCs/>
          <w:color w:val="000000" w:themeColor="text1"/>
          <w:highlight w:val="yellow"/>
          <w:u w:val="single"/>
        </w:rPr>
        <w:t xml:space="preserve">if freedom is noumenal, can it manifest itself in the phenomenal </w:t>
      </w:r>
      <w:r w:rsidRPr="00617108">
        <w:rPr>
          <w:b/>
          <w:bCs/>
          <w:color w:val="000000" w:themeColor="text1"/>
          <w:u w:val="single"/>
        </w:rPr>
        <w:t>world, or is merely a theoretical construct?</w:t>
      </w:r>
      <w:r w:rsidRPr="00617108">
        <w:rPr>
          <w:color w:val="000000" w:themeColor="text1"/>
          <w:sz w:val="8"/>
        </w:rPr>
        <w:t xml:space="preserve">1 7 To put this in Kant's idiosyncratic terminology, is free- </w:t>
      </w:r>
      <w:proofErr w:type="spellStart"/>
      <w:r w:rsidRPr="00617108">
        <w:rPr>
          <w:color w:val="000000" w:themeColor="text1"/>
          <w:sz w:val="8"/>
        </w:rPr>
        <w:t>dom</w:t>
      </w:r>
      <w:proofErr w:type="spellEnd"/>
      <w:r w:rsidRPr="00617108">
        <w:rPr>
          <w:color w:val="000000" w:themeColor="text1"/>
          <w:sz w:val="8"/>
        </w:rPr>
        <w:t xml:space="preserve"> "practical?" ' 1 8 By extension, one might ask, since each individual human being is embodied and, therefore, phenomenal,119 can man achieve freedom? In the Critique of Pure Reason, </w:t>
      </w:r>
      <w:r w:rsidRPr="00617108">
        <w:rPr>
          <w:b/>
          <w:bCs/>
          <w:color w:val="000000" w:themeColor="text1"/>
          <w:u w:val="single"/>
        </w:rPr>
        <w:t>Kant claims to show that freedom is at least theoretically possible in the phenomenal world. He argues that although all phenomena are caused by something else, the cause need not itself be phenomenal.</w:t>
      </w:r>
      <w:r w:rsidRPr="00617108">
        <w:rPr>
          <w:color w:val="000000" w:themeColor="text1"/>
          <w:sz w:val="8"/>
        </w:rPr>
        <w:t xml:space="preserve"> A phenomenon can be caused by a </w:t>
      </w:r>
      <w:proofErr w:type="spellStart"/>
      <w:r w:rsidRPr="00617108">
        <w:rPr>
          <w:color w:val="000000" w:themeColor="text1"/>
          <w:sz w:val="8"/>
        </w:rPr>
        <w:t>nou</w:t>
      </w:r>
      <w:proofErr w:type="spellEnd"/>
      <w:r w:rsidRPr="00617108">
        <w:rPr>
          <w:color w:val="000000" w:themeColor="text1"/>
          <w:sz w:val="8"/>
        </w:rPr>
        <w:t xml:space="preserve">- </w:t>
      </w:r>
      <w:proofErr w:type="spellStart"/>
      <w:r w:rsidRPr="00617108">
        <w:rPr>
          <w:color w:val="000000" w:themeColor="text1"/>
          <w:sz w:val="8"/>
        </w:rPr>
        <w:t>menon</w:t>
      </w:r>
      <w:proofErr w:type="spellEnd"/>
      <w:r w:rsidRPr="00617108">
        <w:rPr>
          <w:color w:val="000000" w:themeColor="text1"/>
          <w:sz w:val="8"/>
        </w:rPr>
        <w:t xml:space="preserve">. 2 ° </w:t>
      </w:r>
      <w:r w:rsidRPr="00617108">
        <w:rPr>
          <w:b/>
          <w:bCs/>
          <w:color w:val="000000" w:themeColor="text1"/>
          <w:u w:val="single"/>
        </w:rPr>
        <w:t xml:space="preserve">Because noumena are free (uncaused), their free acts can appear in the world through the phenomena they cause. </w:t>
      </w:r>
      <w:r w:rsidRPr="00617108">
        <w:rPr>
          <w:b/>
          <w:bCs/>
          <w:color w:val="000000" w:themeColor="text1"/>
          <w:highlight w:val="yellow"/>
          <w:u w:val="single"/>
        </w:rPr>
        <w:t xml:space="preserve">Although each individual human </w:t>
      </w:r>
      <w:r w:rsidRPr="00617108">
        <w:rPr>
          <w:b/>
          <w:bCs/>
          <w:color w:val="000000" w:themeColor="text1"/>
          <w:u w:val="single"/>
        </w:rPr>
        <w:t xml:space="preserve">being </w:t>
      </w:r>
      <w:r w:rsidRPr="00617108">
        <w:rPr>
          <w:b/>
          <w:bCs/>
          <w:color w:val="000000" w:themeColor="text1"/>
          <w:highlight w:val="yellow"/>
          <w:u w:val="single"/>
        </w:rPr>
        <w:t>is phenomenal,</w:t>
      </w:r>
      <w:r w:rsidRPr="00617108">
        <w:rPr>
          <w:b/>
          <w:bCs/>
          <w:color w:val="000000" w:themeColor="text1"/>
          <w:u w:val="single"/>
        </w:rPr>
        <w:t xml:space="preserve"> man's </w:t>
      </w:r>
      <w:r w:rsidRPr="00617108">
        <w:rPr>
          <w:b/>
          <w:bCs/>
          <w:color w:val="000000" w:themeColor="text1"/>
          <w:highlight w:val="yellow"/>
          <w:u w:val="single"/>
        </w:rPr>
        <w:t xml:space="preserve">essence </w:t>
      </w:r>
      <w:r w:rsidRPr="00617108">
        <w:rPr>
          <w:b/>
          <w:bCs/>
          <w:color w:val="000000" w:themeColor="text1"/>
          <w:u w:val="single"/>
        </w:rPr>
        <w:t xml:space="preserve">(his spirit or soul, his status as the liberal, autonomous individual) </w:t>
      </w:r>
      <w:r w:rsidRPr="00617108">
        <w:rPr>
          <w:b/>
          <w:bCs/>
          <w:color w:val="000000" w:themeColor="text1"/>
          <w:highlight w:val="yellow"/>
          <w:u w:val="single"/>
        </w:rPr>
        <w:t xml:space="preserve">is noumenal and there- </w:t>
      </w:r>
      <w:proofErr w:type="spellStart"/>
      <w:r w:rsidRPr="00617108">
        <w:rPr>
          <w:b/>
          <w:bCs/>
          <w:color w:val="000000" w:themeColor="text1"/>
          <w:highlight w:val="yellow"/>
          <w:u w:val="single"/>
        </w:rPr>
        <w:t>fore</w:t>
      </w:r>
      <w:proofErr w:type="spellEnd"/>
      <w:r w:rsidRPr="00617108">
        <w:rPr>
          <w:b/>
          <w:bCs/>
          <w:color w:val="000000" w:themeColor="text1"/>
          <w:highlight w:val="yellow"/>
          <w:u w:val="single"/>
        </w:rPr>
        <w:t xml:space="preserve"> free</w:t>
      </w:r>
      <w:r w:rsidRPr="00617108">
        <w:rPr>
          <w:b/>
          <w:bCs/>
          <w:color w:val="000000" w:themeColor="text1"/>
          <w:u w:val="single"/>
        </w:rPr>
        <w:t>.</w:t>
      </w:r>
      <w:r w:rsidRPr="00617108">
        <w:rPr>
          <w:color w:val="000000" w:themeColor="text1"/>
          <w:sz w:val="8"/>
        </w:rPr>
        <w:t xml:space="preserve">12' This implies that it is at least theoretically possible that the noumenal aspect of man can actualize his freedom by causing his </w:t>
      </w:r>
      <w:proofErr w:type="spellStart"/>
      <w:r w:rsidRPr="00617108">
        <w:rPr>
          <w:color w:val="000000" w:themeColor="text1"/>
          <w:sz w:val="8"/>
        </w:rPr>
        <w:t>phe</w:t>
      </w:r>
      <w:proofErr w:type="spellEnd"/>
      <w:r w:rsidRPr="00617108">
        <w:rPr>
          <w:color w:val="000000" w:themeColor="text1"/>
          <w:sz w:val="8"/>
        </w:rPr>
        <w:t xml:space="preserve">- </w:t>
      </w:r>
      <w:proofErr w:type="spellStart"/>
      <w:r w:rsidRPr="00617108">
        <w:rPr>
          <w:color w:val="000000" w:themeColor="text1"/>
          <w:sz w:val="8"/>
        </w:rPr>
        <w:t>nomenal</w:t>
      </w:r>
      <w:proofErr w:type="spellEnd"/>
      <w:r w:rsidRPr="00617108">
        <w:rPr>
          <w:color w:val="000000" w:themeColor="text1"/>
          <w:sz w:val="8"/>
        </w:rPr>
        <w:t xml:space="preserve"> self to act. In the </w:t>
      </w:r>
      <w:proofErr w:type="spellStart"/>
      <w:r w:rsidRPr="00617108">
        <w:rPr>
          <w:color w:val="000000" w:themeColor="text1"/>
          <w:sz w:val="8"/>
        </w:rPr>
        <w:t>Critiqueof</w:t>
      </w:r>
      <w:proofErr w:type="spellEnd"/>
      <w:r w:rsidRPr="00617108">
        <w:rPr>
          <w:color w:val="000000" w:themeColor="text1"/>
          <w:sz w:val="8"/>
        </w:rPr>
        <w:t xml:space="preserve"> </w:t>
      </w:r>
      <w:proofErr w:type="spellStart"/>
      <w:r w:rsidRPr="00617108">
        <w:rPr>
          <w:color w:val="000000" w:themeColor="text1"/>
          <w:sz w:val="8"/>
        </w:rPr>
        <w:t>PracticalReason</w:t>
      </w:r>
      <w:proofErr w:type="spellEnd"/>
      <w:r w:rsidRPr="00617108">
        <w:rPr>
          <w:color w:val="000000" w:themeColor="text1"/>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617108">
        <w:rPr>
          <w:color w:val="000000" w:themeColor="text1"/>
          <w:sz w:val="8"/>
        </w:rPr>
        <w:t>simpli</w:t>
      </w:r>
      <w:proofErr w:type="spellEnd"/>
      <w:r w:rsidRPr="00617108">
        <w:rPr>
          <w:color w:val="000000" w:themeColor="text1"/>
          <w:sz w:val="8"/>
        </w:rPr>
        <w:t xml:space="preserve">- </w:t>
      </w:r>
      <w:proofErr w:type="spellStart"/>
      <w:r w:rsidRPr="00617108">
        <w:rPr>
          <w:color w:val="000000" w:themeColor="text1"/>
          <w:sz w:val="8"/>
        </w:rPr>
        <w:t>fied</w:t>
      </w:r>
      <w:proofErr w:type="spellEnd"/>
      <w:r w:rsidRPr="00617108">
        <w:rPr>
          <w:color w:val="000000" w:themeColor="text1"/>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17108">
        <w:rPr>
          <w:b/>
          <w:bCs/>
          <w:color w:val="000000" w:themeColor="text1"/>
          <w:u w:val="single"/>
        </w:rPr>
        <w:t>Hegel's complaint against Kant as an accusation that Kant does not have the courage of his own convictions and is afraid to follow his insights to their logical extremes.</w:t>
      </w:r>
      <w:r w:rsidRPr="00617108">
        <w:rPr>
          <w:color w:val="000000" w:themeColor="text1"/>
          <w:sz w:val="8"/>
        </w:rPr>
        <w:t xml:space="preserve"> Hegel, in effect, criticizes Kant for thinking that there were only four antinomies. Rather, Hegel's entire universe is constituted by a fundamental, essential </w:t>
      </w:r>
      <w:proofErr w:type="spellStart"/>
      <w:r w:rsidRPr="00617108">
        <w:rPr>
          <w:color w:val="000000" w:themeColor="text1"/>
          <w:sz w:val="8"/>
        </w:rPr>
        <w:t>contradic</w:t>
      </w:r>
      <w:proofErr w:type="spellEnd"/>
      <w:r w:rsidRPr="00617108">
        <w:rPr>
          <w:color w:val="000000" w:themeColor="text1"/>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617108">
        <w:rPr>
          <w:color w:val="000000" w:themeColor="text1"/>
          <w:sz w:val="8"/>
        </w:rPr>
        <w:t>movement .</w:t>
      </w:r>
      <w:proofErr w:type="gramEnd"/>
      <w:r w:rsidRPr="00617108">
        <w:rPr>
          <w:color w:val="000000" w:themeColor="text1"/>
          <w:sz w:val="8"/>
        </w:rPr>
        <w:t xml:space="preserve"> "..."126 In other words, </w:t>
      </w:r>
      <w:r w:rsidRPr="00617108">
        <w:rPr>
          <w:b/>
          <w:bCs/>
          <w:color w:val="000000" w:themeColor="text1"/>
          <w:u w:val="single"/>
        </w:rPr>
        <w:t xml:space="preserve">contradiction is a universal fact about the world. It is correct that </w:t>
      </w:r>
      <w:r w:rsidRPr="00617108">
        <w:rPr>
          <w:b/>
          <w:bCs/>
          <w:color w:val="000000" w:themeColor="text1"/>
          <w:highlight w:val="yellow"/>
          <w:u w:val="single"/>
        </w:rPr>
        <w:t>contradictions are unstable and must be resolved</w:t>
      </w:r>
      <w:r w:rsidRPr="00617108">
        <w:rPr>
          <w:b/>
          <w:bCs/>
          <w:color w:val="000000" w:themeColor="text1"/>
          <w:u w:val="single"/>
        </w:rPr>
        <w:t xml:space="preserve">, </w:t>
      </w:r>
      <w:r w:rsidRPr="00617108">
        <w:rPr>
          <w:b/>
          <w:bCs/>
          <w:color w:val="000000" w:themeColor="text1"/>
          <w:highlight w:val="yellow"/>
          <w:u w:val="single"/>
        </w:rPr>
        <w:t xml:space="preserve">but </w:t>
      </w:r>
      <w:r w:rsidRPr="00617108">
        <w:rPr>
          <w:b/>
          <w:bCs/>
          <w:color w:val="000000" w:themeColor="text1"/>
          <w:u w:val="single"/>
        </w:rPr>
        <w:t xml:space="preserve">each resolution is temporary and leads to a new contra- diction ad infinitum. Far from being frightening or disturbing, </w:t>
      </w:r>
      <w:r w:rsidRPr="00617108">
        <w:rPr>
          <w:b/>
          <w:bCs/>
          <w:color w:val="000000" w:themeColor="text1"/>
          <w:highlight w:val="yellow"/>
          <w:u w:val="single"/>
        </w:rPr>
        <w:t>this merely means that the universe is dynamic</w:t>
      </w:r>
      <w:r w:rsidRPr="00617108">
        <w:rPr>
          <w:b/>
          <w:bCs/>
          <w:color w:val="000000" w:themeColor="text1"/>
          <w:u w:val="single"/>
        </w:rPr>
        <w:t xml:space="preserve">, not static. Contradiction is </w:t>
      </w:r>
      <w:r w:rsidRPr="00617108">
        <w:rPr>
          <w:b/>
          <w:bCs/>
          <w:color w:val="000000" w:themeColor="text1"/>
          <w:highlight w:val="yellow"/>
          <w:u w:val="single"/>
        </w:rPr>
        <w:t>the engine of change</w:t>
      </w:r>
      <w:r w:rsidRPr="00617108">
        <w:rPr>
          <w:b/>
          <w:bCs/>
          <w:color w:val="000000" w:themeColor="text1"/>
          <w:u w:val="single"/>
        </w:rPr>
        <w:t>.</w:t>
      </w:r>
      <w:r w:rsidRPr="00617108">
        <w:rPr>
          <w:color w:val="000000" w:themeColor="text1"/>
          <w:sz w:val="8"/>
        </w:rPr>
        <w:t xml:space="preserve"> This means that Hegel rejects the Kantian </w:t>
      </w:r>
      <w:proofErr w:type="spellStart"/>
      <w:r w:rsidRPr="00617108">
        <w:rPr>
          <w:color w:val="000000" w:themeColor="text1"/>
          <w:sz w:val="8"/>
        </w:rPr>
        <w:t>noume</w:t>
      </w:r>
      <w:proofErr w:type="spellEnd"/>
      <w:r w:rsidRPr="00617108">
        <w:rPr>
          <w:color w:val="000000" w:themeColor="text1"/>
          <w:sz w:val="8"/>
        </w:rPr>
        <w:t xml:space="preserve">- </w:t>
      </w:r>
      <w:proofErr w:type="spellStart"/>
      <w:r w:rsidRPr="00617108">
        <w:rPr>
          <w:color w:val="000000" w:themeColor="text1"/>
          <w:sz w:val="8"/>
        </w:rPr>
        <w:t>nal</w:t>
      </w:r>
      <w:proofErr w:type="spellEnd"/>
      <w:r w:rsidRPr="00617108">
        <w:rPr>
          <w:color w:val="000000" w:themeColor="text1"/>
          <w:sz w:val="8"/>
        </w:rPr>
        <w:t xml:space="preserve">-phenomenal distinction. </w:t>
      </w:r>
      <w:r w:rsidRPr="00617108">
        <w:rPr>
          <w:b/>
          <w:bCs/>
          <w:color w:val="000000" w:themeColor="text1"/>
          <w:u w:val="single"/>
        </w:rPr>
        <w:t xml:space="preserve">To Hegel, </w:t>
      </w:r>
      <w:r w:rsidRPr="00617108">
        <w:rPr>
          <w:b/>
          <w:bCs/>
          <w:color w:val="000000" w:themeColor="text1"/>
          <w:highlight w:val="yellow"/>
          <w:u w:val="single"/>
        </w:rPr>
        <w:t>there can be no necessary</w:t>
      </w:r>
      <w:r w:rsidRPr="00617108">
        <w:rPr>
          <w:b/>
          <w:bCs/>
          <w:color w:val="000000" w:themeColor="text1"/>
          <w:u w:val="single"/>
        </w:rPr>
        <w:t xml:space="preserve">, perma- </w:t>
      </w:r>
      <w:proofErr w:type="spellStart"/>
      <w:r w:rsidRPr="00617108">
        <w:rPr>
          <w:b/>
          <w:bCs/>
          <w:color w:val="000000" w:themeColor="text1"/>
          <w:u w:val="single"/>
        </w:rPr>
        <w:t>nent</w:t>
      </w:r>
      <w:proofErr w:type="spellEnd"/>
      <w:r w:rsidRPr="00617108">
        <w:rPr>
          <w:b/>
          <w:bCs/>
          <w:color w:val="000000" w:themeColor="text1"/>
          <w:u w:val="single"/>
        </w:rPr>
        <w:t xml:space="preserve">, </w:t>
      </w:r>
      <w:r w:rsidRPr="00617108">
        <w:rPr>
          <w:b/>
          <w:bCs/>
          <w:color w:val="000000" w:themeColor="text1"/>
          <w:highlight w:val="yellow"/>
          <w:u w:val="single"/>
        </w:rPr>
        <w:t xml:space="preserve">unchanging essence </w:t>
      </w:r>
      <w:r w:rsidRPr="00617108">
        <w:rPr>
          <w:b/>
          <w:bCs/>
          <w:color w:val="000000" w:themeColor="text1"/>
          <w:u w:val="single"/>
        </w:rPr>
        <w:t xml:space="preserve">(noumenon) </w:t>
      </w:r>
      <w:r w:rsidRPr="00617108">
        <w:rPr>
          <w:b/>
          <w:bCs/>
          <w:color w:val="000000" w:themeColor="text1"/>
          <w:highlight w:val="yellow"/>
          <w:u w:val="single"/>
        </w:rPr>
        <w:t xml:space="preserve">behind the </w:t>
      </w:r>
      <w:r w:rsidRPr="00617108">
        <w:rPr>
          <w:b/>
          <w:bCs/>
          <w:color w:val="000000" w:themeColor="text1"/>
          <w:u w:val="single"/>
        </w:rPr>
        <w:t xml:space="preserve">contingent, temporary, </w:t>
      </w:r>
      <w:r w:rsidRPr="00617108">
        <w:rPr>
          <w:b/>
          <w:bCs/>
          <w:color w:val="000000" w:themeColor="text1"/>
          <w:highlight w:val="yellow"/>
          <w:u w:val="single"/>
        </w:rPr>
        <w:t>empirical world of appearances</w:t>
      </w:r>
      <w:r w:rsidRPr="00617108">
        <w:rPr>
          <w:b/>
          <w:bCs/>
          <w:color w:val="000000" w:themeColor="text1"/>
          <w:u w:val="single"/>
        </w:rPr>
        <w:t xml:space="preserve"> that is in a constant state of flux</w:t>
      </w:r>
      <w:r w:rsidRPr="00617108">
        <w:rPr>
          <w:rStyle w:val="Emphasis"/>
          <w:color w:val="000000" w:themeColor="text1"/>
        </w:rPr>
        <w:t>. To Hegel, it is appearance all the way down.</w:t>
      </w:r>
      <w:r w:rsidRPr="00617108">
        <w:rPr>
          <w:color w:val="000000" w:themeColor="text1"/>
          <w:sz w:val="8"/>
        </w:rPr>
        <w:t xml:space="preserve"> </w:t>
      </w:r>
      <w:proofErr w:type="gramStart"/>
      <w:r w:rsidRPr="00617108">
        <w:rPr>
          <w:color w:val="000000" w:themeColor="text1"/>
          <w:sz w:val="8"/>
        </w:rPr>
        <w:t>Finally</w:t>
      </w:r>
      <w:proofErr w:type="gramEnd"/>
      <w:r w:rsidRPr="00617108">
        <w:rPr>
          <w:color w:val="000000" w:themeColor="text1"/>
          <w:sz w:val="8"/>
        </w:rPr>
        <w:t xml:space="preserve"> Hegel's </w:t>
      </w:r>
      <w:proofErr w:type="spellStart"/>
      <w:r w:rsidRPr="00617108">
        <w:rPr>
          <w:color w:val="000000" w:themeColor="text1"/>
          <w:sz w:val="8"/>
        </w:rPr>
        <w:t>sublative</w:t>
      </w:r>
      <w:proofErr w:type="spellEnd"/>
      <w:r w:rsidRPr="00617108">
        <w:rPr>
          <w:color w:val="000000" w:themeColor="text1"/>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617108">
        <w:rPr>
          <w:color w:val="000000" w:themeColor="text1"/>
          <w:sz w:val="8"/>
        </w:rPr>
        <w:t>contradic</w:t>
      </w:r>
      <w:proofErr w:type="spellEnd"/>
      <w:r w:rsidRPr="00617108">
        <w:rPr>
          <w:color w:val="000000" w:themeColor="text1"/>
          <w:sz w:val="8"/>
        </w:rPr>
        <w:t xml:space="preserve">- </w:t>
      </w:r>
      <w:proofErr w:type="spellStart"/>
      <w:r w:rsidRPr="00617108">
        <w:rPr>
          <w:color w:val="000000" w:themeColor="text1"/>
          <w:sz w:val="8"/>
        </w:rPr>
        <w:t>tion</w:t>
      </w:r>
      <w:proofErr w:type="spellEnd"/>
      <w:r w:rsidRPr="00617108">
        <w:rPr>
          <w:color w:val="000000" w:themeColor="text1"/>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17108">
        <w:rPr>
          <w:b/>
          <w:bCs/>
          <w:color w:val="000000" w:themeColor="text1"/>
          <w:u w:val="single"/>
        </w:rPr>
        <w:t xml:space="preserve">Hegel accepts Kant's proposition drawn from experience that all nature is subject to natural laws of causation. </w:t>
      </w:r>
      <w:r w:rsidRPr="00617108">
        <w:rPr>
          <w:color w:val="000000" w:themeColor="text1"/>
          <w:sz w:val="8"/>
        </w:rPr>
        <w:t xml:space="preserve">This means that nature is fundamentally unfree and implies that actual (practical) freedom must be unnatural by definition. </w:t>
      </w:r>
      <w:r w:rsidRPr="00617108">
        <w:rPr>
          <w:b/>
          <w:bCs/>
          <w:color w:val="000000" w:themeColor="text1"/>
          <w:u w:val="single"/>
        </w:rPr>
        <w:t xml:space="preserve">Yet on the other hand, Hegel also begins his analysis by contingently accepting Kant's presupposition that the most basic notion of human personality is self-consciousness as free will. </w:t>
      </w:r>
      <w:r w:rsidRPr="00617108">
        <w:rPr>
          <w:color w:val="000000" w:themeColor="text1"/>
          <w:sz w:val="8"/>
        </w:rPr>
        <w:t xml:space="preserve">Hegel seeks to prove this presupposition (that freedom is possible) by finding that freedom </w:t>
      </w:r>
      <w:proofErr w:type="spellStart"/>
      <w:r w:rsidRPr="00617108">
        <w:rPr>
          <w:color w:val="000000" w:themeColor="text1"/>
          <w:sz w:val="8"/>
        </w:rPr>
        <w:t>actu</w:t>
      </w:r>
      <w:proofErr w:type="spellEnd"/>
      <w:r w:rsidRPr="00617108">
        <w:rPr>
          <w:color w:val="000000" w:themeColor="text1"/>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617108">
        <w:rPr>
          <w:color w:val="000000" w:themeColor="text1"/>
          <w:sz w:val="8"/>
        </w:rPr>
        <w:t>nou</w:t>
      </w:r>
      <w:proofErr w:type="spellEnd"/>
      <w:r w:rsidRPr="00617108">
        <w:rPr>
          <w:color w:val="000000" w:themeColor="text1"/>
          <w:sz w:val="8"/>
        </w:rPr>
        <w:t xml:space="preserve">- </w:t>
      </w:r>
      <w:proofErr w:type="spellStart"/>
      <w:r w:rsidRPr="00617108">
        <w:rPr>
          <w:color w:val="000000" w:themeColor="text1"/>
          <w:sz w:val="8"/>
        </w:rPr>
        <w:t>menon</w:t>
      </w:r>
      <w:proofErr w:type="spellEnd"/>
      <w:r w:rsidRPr="00617108">
        <w:rPr>
          <w:color w:val="000000" w:themeColor="text1"/>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617108">
        <w:rPr>
          <w:color w:val="000000" w:themeColor="text1"/>
          <w:sz w:val="8"/>
        </w:rPr>
        <w:t>dom</w:t>
      </w:r>
      <w:proofErr w:type="spellEnd"/>
      <w:r w:rsidRPr="00617108">
        <w:rPr>
          <w:color w:val="000000" w:themeColor="text1"/>
          <w:sz w:val="8"/>
        </w:rPr>
        <w:t xml:space="preserve"> must be actual." Hegel's counterproposal was that </w:t>
      </w:r>
      <w:r w:rsidRPr="00617108">
        <w:rPr>
          <w:b/>
          <w:bCs/>
          <w:color w:val="000000" w:themeColor="text1"/>
          <w:highlight w:val="yellow"/>
          <w:u w:val="single"/>
        </w:rPr>
        <w:t>actual freedom is not natural but artificial</w:t>
      </w:r>
      <w:r w:rsidRPr="00617108">
        <w:rPr>
          <w:b/>
          <w:bCs/>
          <w:color w:val="000000" w:themeColor="text1"/>
          <w:u w:val="single"/>
        </w:rPr>
        <w:t xml:space="preserve">: </w:t>
      </w:r>
      <w:r w:rsidRPr="00617108">
        <w:rPr>
          <w:b/>
          <w:bCs/>
          <w:color w:val="000000" w:themeColor="text1"/>
          <w:highlight w:val="yellow"/>
          <w:u w:val="single"/>
        </w:rPr>
        <w:t>a human creation</w:t>
      </w:r>
      <w:r w:rsidRPr="00617108">
        <w:rPr>
          <w:b/>
          <w:bCs/>
          <w:color w:val="000000" w:themeColor="text1"/>
          <w:u w:val="single"/>
        </w:rPr>
        <w:t xml:space="preserve">, created out of natural materials. Legal sub- </w:t>
      </w:r>
      <w:proofErr w:type="spellStart"/>
      <w:r w:rsidRPr="00617108">
        <w:rPr>
          <w:b/>
          <w:bCs/>
          <w:color w:val="000000" w:themeColor="text1"/>
          <w:u w:val="single"/>
        </w:rPr>
        <w:t>jectivity</w:t>
      </w:r>
      <w:proofErr w:type="spellEnd"/>
      <w:r w:rsidRPr="00617108">
        <w:rPr>
          <w:b/>
          <w:bCs/>
          <w:color w:val="000000" w:themeColor="text1"/>
          <w:u w:val="single"/>
        </w:rPr>
        <w:t xml:space="preserve"> (as well as higher stages of </w:t>
      </w:r>
      <w:r w:rsidRPr="00617108">
        <w:rPr>
          <w:b/>
          <w:bCs/>
          <w:color w:val="000000" w:themeColor="text1"/>
          <w:highlight w:val="yellow"/>
          <w:u w:val="single"/>
        </w:rPr>
        <w:t>personhood) is</w:t>
      </w:r>
      <w:r w:rsidRPr="00617108">
        <w:rPr>
          <w:b/>
          <w:bCs/>
          <w:color w:val="000000" w:themeColor="text1"/>
          <w:u w:val="single"/>
        </w:rPr>
        <w:t xml:space="preserve">, therefore, not a natural state but </w:t>
      </w:r>
      <w:r w:rsidRPr="00617108">
        <w:rPr>
          <w:b/>
          <w:bCs/>
          <w:color w:val="000000" w:themeColor="text1"/>
          <w:highlight w:val="yellow"/>
          <w:u w:val="single"/>
        </w:rPr>
        <w:t>a hard-won achievement</w:t>
      </w:r>
      <w:r w:rsidRPr="00617108">
        <w:rPr>
          <w:b/>
          <w:bCs/>
          <w:color w:val="000000" w:themeColor="text1"/>
          <w:u w:val="single"/>
        </w:rPr>
        <w:t xml:space="preserve">. </w:t>
      </w:r>
      <w:r w:rsidRPr="00617108">
        <w:rPr>
          <w:color w:val="000000" w:themeColor="text1"/>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617108">
        <w:rPr>
          <w:b/>
          <w:bCs/>
          <w:color w:val="000000" w:themeColor="text1"/>
          <w:highlight w:val="yellow"/>
          <w:u w:val="single"/>
        </w:rPr>
        <w:t>Abstract rights are</w:t>
      </w:r>
      <w:r w:rsidRPr="00617108">
        <w:rPr>
          <w:b/>
          <w:bCs/>
          <w:color w:val="000000" w:themeColor="text1"/>
          <w:u w:val="single"/>
        </w:rPr>
        <w:t xml:space="preserve">, therefore, </w:t>
      </w:r>
      <w:r w:rsidRPr="00617108">
        <w:rPr>
          <w:b/>
          <w:bCs/>
          <w:color w:val="000000" w:themeColor="text1"/>
          <w:highlight w:val="yellow"/>
          <w:u w:val="single"/>
        </w:rPr>
        <w:t xml:space="preserve">the first most primitive step in </w:t>
      </w:r>
      <w:r w:rsidRPr="00617108">
        <w:rPr>
          <w:b/>
          <w:bCs/>
          <w:color w:val="000000" w:themeColor="text1"/>
          <w:u w:val="single"/>
        </w:rPr>
        <w:t xml:space="preserve">man's </w:t>
      </w:r>
      <w:r w:rsidRPr="00617108">
        <w:rPr>
          <w:b/>
          <w:bCs/>
          <w:color w:val="000000" w:themeColor="text1"/>
          <w:highlight w:val="yellow"/>
          <w:u w:val="single"/>
        </w:rPr>
        <w:t xml:space="preserve">attempt to actualize </w:t>
      </w:r>
      <w:r w:rsidRPr="00617108">
        <w:rPr>
          <w:b/>
          <w:bCs/>
          <w:color w:val="000000" w:themeColor="text1"/>
          <w:u w:val="single"/>
        </w:rPr>
        <w:t xml:space="preserve">his </w:t>
      </w:r>
      <w:r w:rsidRPr="00617108">
        <w:rPr>
          <w:b/>
          <w:bCs/>
          <w:color w:val="000000" w:themeColor="text1"/>
          <w:highlight w:val="yellow"/>
          <w:u w:val="single"/>
        </w:rPr>
        <w:t>freedom</w:t>
      </w:r>
      <w:r w:rsidRPr="00617108">
        <w:rPr>
          <w:b/>
          <w:bCs/>
          <w:color w:val="000000" w:themeColor="text1"/>
          <w:u w:val="single"/>
        </w:rPr>
        <w:t>, understood as the overcoming of nature</w:t>
      </w:r>
      <w:r w:rsidRPr="00617108">
        <w:rPr>
          <w:color w:val="000000" w:themeColor="text1"/>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17108">
        <w:rPr>
          <w:b/>
          <w:bCs/>
          <w:color w:val="000000" w:themeColor="text1"/>
          <w:u w:val="single"/>
        </w:rPr>
        <w:t>Rights are, therefore, not merely unnatural in the sense of artificial (</w:t>
      </w:r>
      <w:proofErr w:type="spellStart"/>
      <w:r w:rsidRPr="00617108">
        <w:rPr>
          <w:b/>
          <w:bCs/>
          <w:color w:val="000000" w:themeColor="text1"/>
          <w:u w:val="single"/>
        </w:rPr>
        <w:t>man made</w:t>
      </w:r>
      <w:proofErr w:type="spellEnd"/>
      <w:r w:rsidRPr="00617108">
        <w:rPr>
          <w:b/>
          <w:bCs/>
          <w:color w:val="000000" w:themeColor="text1"/>
          <w:u w:val="single"/>
        </w:rPr>
        <w:t xml:space="preserve">), they are a means by which man distinguishes himself from nature. 130 </w:t>
      </w:r>
    </w:p>
    <w:p w14:paraId="121DC0E1" w14:textId="77777777" w:rsidR="00B90CDA" w:rsidRPr="00617108" w:rsidRDefault="00B90CDA" w:rsidP="00B90CDA">
      <w:pPr>
        <w:pStyle w:val="Heading4"/>
        <w:rPr>
          <w:rFonts w:cs="Calibri"/>
          <w:color w:val="000000" w:themeColor="text1"/>
        </w:rPr>
      </w:pPr>
      <w:r w:rsidRPr="00617108">
        <w:rPr>
          <w:rFonts w:cs="Calibri"/>
          <w:color w:val="000000" w:themeColor="text1"/>
        </w:rPr>
        <w:lastRenderedPageBreak/>
        <w:t>Thus, the standard is consistency with materializing abstract right.</w:t>
      </w:r>
    </w:p>
    <w:p w14:paraId="604E6201" w14:textId="77777777" w:rsidR="00B90CDA" w:rsidRPr="00617108" w:rsidRDefault="00B90CDA" w:rsidP="00B90CDA">
      <w:pPr>
        <w:pStyle w:val="Heading4"/>
        <w:rPr>
          <w:rFonts w:cs="Calibri"/>
          <w:color w:val="000000" w:themeColor="text1"/>
          <w:shd w:val="clear" w:color="auto" w:fill="FFFFFF"/>
        </w:rPr>
      </w:pPr>
      <w:r w:rsidRPr="00617108">
        <w:rPr>
          <w:rFonts w:cs="Calibri"/>
          <w:color w:val="000000" w:themeColor="text1"/>
          <w:shd w:val="clear" w:color="auto" w:fill="FFFFFF"/>
        </w:rPr>
        <w:t xml:space="preserve">Impact calc – </w:t>
      </w:r>
    </w:p>
    <w:p w14:paraId="3A12B956" w14:textId="310585EA" w:rsidR="00B90CDA" w:rsidRPr="00617108" w:rsidRDefault="00B90CDA" w:rsidP="00B90CDA">
      <w:pPr>
        <w:pStyle w:val="Heading4"/>
        <w:rPr>
          <w:rFonts w:cs="Calibri"/>
          <w:color w:val="000000" w:themeColor="text1"/>
          <w:shd w:val="clear" w:color="auto" w:fill="FFFFFF"/>
        </w:rPr>
      </w:pPr>
      <w:r w:rsidRPr="00617108">
        <w:rPr>
          <w:rFonts w:cs="Calibri"/>
          <w:color w:val="000000" w:themeColor="text1"/>
          <w:shd w:val="clear" w:color="auto" w:fill="FFFFFF"/>
        </w:rPr>
        <w:t xml:space="preserve">1] abstract right is materialized in the community in the legal order </w:t>
      </w:r>
      <w:r w:rsidR="001D4645">
        <w:rPr>
          <w:rFonts w:cs="Calibri"/>
          <w:color w:val="000000" w:themeColor="text1"/>
          <w:shd w:val="clear" w:color="auto" w:fill="FFFFFF"/>
        </w:rPr>
        <w:t>–</w:t>
      </w:r>
      <w:r w:rsidRPr="00617108">
        <w:rPr>
          <w:rFonts w:cs="Calibri"/>
          <w:color w:val="000000" w:themeColor="text1"/>
          <w:shd w:val="clear" w:color="auto" w:fill="FFFFFF"/>
        </w:rPr>
        <w:t xml:space="preserve"> undermining the system through which we manifest our rights violates our freedom as subjects and outweighs. </w:t>
      </w:r>
      <w:proofErr w:type="spellStart"/>
      <w:r w:rsidRPr="00617108">
        <w:rPr>
          <w:rFonts w:cs="Calibri"/>
          <w:color w:val="000000" w:themeColor="text1"/>
          <w:shd w:val="clear" w:color="auto" w:fill="FFFFFF"/>
        </w:rPr>
        <w:t>Buchwalter</w:t>
      </w:r>
      <w:proofErr w:type="spellEnd"/>
      <w:r w:rsidRPr="00617108">
        <w:rPr>
          <w:rFonts w:cs="Calibri"/>
          <w:color w:val="000000" w:themeColor="text1"/>
          <w:shd w:val="clear" w:color="auto" w:fill="FFFFFF"/>
        </w:rPr>
        <w:t xml:space="preserve">, </w:t>
      </w:r>
    </w:p>
    <w:p w14:paraId="7B5CE8DD" w14:textId="77777777" w:rsidR="00B90CDA" w:rsidRPr="00617108" w:rsidRDefault="00B90CDA" w:rsidP="00B90CDA">
      <w:pPr>
        <w:rPr>
          <w:color w:val="000000" w:themeColor="text1"/>
        </w:rPr>
      </w:pPr>
      <w:proofErr w:type="spellStart"/>
      <w:r w:rsidRPr="00617108">
        <w:rPr>
          <w:color w:val="000000" w:themeColor="text1"/>
        </w:rPr>
        <w:t>Buchwalter</w:t>
      </w:r>
      <w:proofErr w:type="spellEnd"/>
      <w:r w:rsidRPr="00617108">
        <w:rPr>
          <w:color w:val="000000" w:themeColor="text1"/>
        </w:rPr>
        <w:t xml:space="preserve">, Andrew. “Hegel, Human Rights, and Political Membership.” </w:t>
      </w:r>
    </w:p>
    <w:p w14:paraId="365E5135" w14:textId="77777777" w:rsidR="00B90CDA" w:rsidRPr="00617108" w:rsidRDefault="00B90CDA" w:rsidP="00B90CDA">
      <w:pPr>
        <w:rPr>
          <w:color w:val="000000" w:themeColor="text1"/>
          <w:sz w:val="12"/>
        </w:rPr>
      </w:pPr>
      <w:r w:rsidRPr="00617108">
        <w:rPr>
          <w:color w:val="000000" w:themeColor="text1"/>
          <w:sz w:val="12"/>
        </w:rPr>
        <w:t xml:space="preserve">In addition, Hegel asserts that </w:t>
      </w:r>
      <w:r w:rsidRPr="00617108">
        <w:rPr>
          <w:b/>
          <w:bCs/>
          <w:color w:val="000000" w:themeColor="text1"/>
          <w:u w:val="single"/>
        </w:rPr>
        <w:t xml:space="preserve">the very idea of </w:t>
      </w:r>
      <w:r w:rsidRPr="00617108">
        <w:rPr>
          <w:b/>
          <w:bCs/>
          <w:color w:val="000000" w:themeColor="text1"/>
          <w:highlight w:val="yellow"/>
          <w:u w:val="single"/>
        </w:rPr>
        <w:t>autonomous personality</w:t>
      </w:r>
      <w:r w:rsidRPr="00617108">
        <w:rPr>
          <w:b/>
          <w:bCs/>
          <w:color w:val="000000" w:themeColor="text1"/>
          <w:u w:val="single"/>
        </w:rPr>
        <w:t xml:space="preserve"> presupposes and </w:t>
      </w:r>
      <w:r w:rsidRPr="00617108">
        <w:rPr>
          <w:b/>
          <w:bCs/>
          <w:color w:val="000000" w:themeColor="text1"/>
          <w:highlight w:val="yellow"/>
          <w:u w:val="single"/>
        </w:rPr>
        <w:t>demands articulation in an existing system of law</w:t>
      </w:r>
      <w:r w:rsidRPr="00617108">
        <w:rPr>
          <w:color w:val="000000" w:themeColor="text1"/>
          <w:sz w:val="12"/>
        </w:rPr>
        <w:t>. Hegel construes autonomy intersubjectively, as selfhood in otherness, or Bei-</w:t>
      </w:r>
      <w:proofErr w:type="spellStart"/>
      <w:r w:rsidRPr="00617108">
        <w:rPr>
          <w:color w:val="000000" w:themeColor="text1"/>
          <w:sz w:val="12"/>
        </w:rPr>
        <w:t>sich</w:t>
      </w:r>
      <w:proofErr w:type="spellEnd"/>
      <w:r w:rsidRPr="00617108">
        <w:rPr>
          <w:color w:val="000000" w:themeColor="text1"/>
          <w:sz w:val="12"/>
        </w:rPr>
        <w:t>-</w:t>
      </w:r>
      <w:proofErr w:type="spellStart"/>
      <w:r w:rsidRPr="00617108">
        <w:rPr>
          <w:color w:val="000000" w:themeColor="text1"/>
          <w:sz w:val="12"/>
        </w:rPr>
        <w:t>selbstsein</w:t>
      </w:r>
      <w:proofErr w:type="spellEnd"/>
      <w:r w:rsidRPr="00617108">
        <w:rPr>
          <w:color w:val="000000" w:themeColor="text1"/>
          <w:sz w:val="12"/>
        </w:rPr>
        <w:t xml:space="preserve">. </w:t>
      </w:r>
      <w:r w:rsidRPr="00617108">
        <w:rPr>
          <w:b/>
          <w:bCs/>
          <w:color w:val="000000" w:themeColor="text1"/>
          <w:u w:val="single"/>
        </w:rPr>
        <w:t>A comprehensive account of achieved intersubjectivity depends on establishing a legal-political community juridically committed to principles of respect and reciprocity.</w:t>
      </w:r>
      <w:r w:rsidRPr="00617108">
        <w:rPr>
          <w:color w:val="000000" w:themeColor="text1"/>
          <w:sz w:val="12"/>
        </w:rPr>
        <w:t xml:space="preserve">3 On the one hand, </w:t>
      </w:r>
      <w:r w:rsidRPr="00617108">
        <w:rPr>
          <w:b/>
          <w:bCs/>
          <w:color w:val="000000" w:themeColor="text1"/>
          <w:u w:val="single"/>
        </w:rPr>
        <w:t xml:space="preserve">autonomous personality depends on a social order </w:t>
      </w:r>
      <w:r w:rsidRPr="00617108">
        <w:rPr>
          <w:b/>
          <w:bCs/>
          <w:color w:val="000000" w:themeColor="text1"/>
          <w:highlight w:val="yellow"/>
          <w:u w:val="single"/>
        </w:rPr>
        <w:t xml:space="preserve">that </w:t>
      </w:r>
      <w:proofErr w:type="spellStart"/>
      <w:r w:rsidRPr="00617108">
        <w:rPr>
          <w:b/>
          <w:bCs/>
          <w:color w:val="000000" w:themeColor="text1"/>
          <w:highlight w:val="yellow"/>
          <w:u w:val="single"/>
        </w:rPr>
        <w:t>recognises</w:t>
      </w:r>
      <w:proofErr w:type="spellEnd"/>
      <w:r w:rsidRPr="00617108">
        <w:rPr>
          <w:b/>
          <w:bCs/>
          <w:color w:val="000000" w:themeColor="text1"/>
          <w:u w:val="single"/>
        </w:rPr>
        <w:t xml:space="preserve"> and supports that </w:t>
      </w:r>
      <w:r w:rsidRPr="00617108">
        <w:rPr>
          <w:b/>
          <w:bCs/>
          <w:color w:val="000000" w:themeColor="text1"/>
          <w:highlight w:val="yellow"/>
          <w:u w:val="single"/>
        </w:rPr>
        <w:t>autonomy</w:t>
      </w:r>
      <w:r w:rsidRPr="00617108">
        <w:rPr>
          <w:color w:val="000000" w:themeColor="text1"/>
          <w:sz w:val="12"/>
        </w:rPr>
        <w:t xml:space="preserve">. </w:t>
      </w:r>
      <w:r w:rsidRPr="00617108">
        <w:rPr>
          <w:b/>
          <w:bCs/>
          <w:color w:val="000000" w:themeColor="text1"/>
          <w:u w:val="single"/>
        </w:rPr>
        <w:t>Conversely, that order itself depends on individuals who recognize its authority and act accordingly</w:t>
      </w:r>
      <w:r w:rsidRPr="00617108">
        <w:rPr>
          <w:color w:val="000000" w:themeColor="text1"/>
          <w:sz w:val="12"/>
        </w:rPr>
        <w:t>. Only in a lawfully ordered community is the individual ‘</w:t>
      </w:r>
      <w:proofErr w:type="spellStart"/>
      <w:r w:rsidRPr="00617108">
        <w:rPr>
          <w:color w:val="000000" w:themeColor="text1"/>
          <w:sz w:val="12"/>
        </w:rPr>
        <w:t>recognised</w:t>
      </w:r>
      <w:proofErr w:type="spellEnd"/>
      <w:r w:rsidRPr="00617108">
        <w:rPr>
          <w:color w:val="000000" w:themeColor="text1"/>
          <w:sz w:val="12"/>
        </w:rPr>
        <w:t xml:space="preserve"> and treated as a rational being, as free, as a person; and the individual, on his side, makes himself worthy of this recognition by overcoming the natural state of his </w:t>
      </w:r>
      <w:proofErr w:type="spellStart"/>
      <w:r w:rsidRPr="00617108">
        <w:rPr>
          <w:color w:val="000000" w:themeColor="text1"/>
          <w:sz w:val="12"/>
        </w:rPr>
        <w:t>selfconsciousness</w:t>
      </w:r>
      <w:proofErr w:type="spellEnd"/>
      <w:r w:rsidRPr="00617108">
        <w:rPr>
          <w:color w:val="000000" w:themeColor="text1"/>
          <w:sz w:val="12"/>
        </w:rPr>
        <w:t xml:space="preserve"> and obeying a universal, the will that is its essence and actuality, the law; he behaves, therefore, towards others in a manner that is universally valid, </w:t>
      </w:r>
      <w:proofErr w:type="spellStart"/>
      <w:r w:rsidRPr="00617108">
        <w:rPr>
          <w:color w:val="000000" w:themeColor="text1"/>
          <w:sz w:val="12"/>
        </w:rPr>
        <w:t>recognising</w:t>
      </w:r>
      <w:proofErr w:type="spellEnd"/>
      <w:r w:rsidRPr="00617108">
        <w:rPr>
          <w:color w:val="000000" w:themeColor="text1"/>
          <w:sz w:val="12"/>
        </w:rPr>
        <w:t xml:space="preserve"> them—as he wishes others to </w:t>
      </w:r>
      <w:proofErr w:type="spellStart"/>
      <w:r w:rsidRPr="00617108">
        <w:rPr>
          <w:color w:val="000000" w:themeColor="text1"/>
          <w:sz w:val="12"/>
        </w:rPr>
        <w:t>recognise</w:t>
      </w:r>
      <w:proofErr w:type="spellEnd"/>
      <w:r w:rsidRPr="00617108">
        <w:rPr>
          <w:color w:val="000000" w:themeColor="text1"/>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617108">
        <w:rPr>
          <w:b/>
          <w:bCs/>
          <w:color w:val="000000" w:themeColor="text1"/>
          <w:highlight w:val="yellow"/>
          <w:u w:val="single"/>
        </w:rPr>
        <w:t>a proper account of the person</w:t>
      </w:r>
      <w:r w:rsidRPr="00617108">
        <w:rPr>
          <w:b/>
          <w:bCs/>
          <w:color w:val="000000" w:themeColor="text1"/>
          <w:u w:val="single"/>
        </w:rPr>
        <w:t xml:space="preserve"> itself </w:t>
      </w:r>
      <w:r w:rsidRPr="00617108">
        <w:rPr>
          <w:b/>
          <w:bCs/>
          <w:color w:val="000000" w:themeColor="text1"/>
          <w:highlight w:val="yellow"/>
          <w:u w:val="single"/>
        </w:rPr>
        <w:t>depends on</w:t>
      </w:r>
      <w:r w:rsidRPr="00617108">
        <w:rPr>
          <w:b/>
          <w:bCs/>
          <w:color w:val="000000" w:themeColor="text1"/>
          <w:u w:val="single"/>
        </w:rPr>
        <w:t xml:space="preserve"> a developed system of </w:t>
      </w:r>
      <w:r w:rsidRPr="00617108">
        <w:rPr>
          <w:b/>
          <w:bCs/>
          <w:color w:val="000000" w:themeColor="text1"/>
          <w:highlight w:val="yellow"/>
          <w:u w:val="single"/>
        </w:rPr>
        <w:t>legal relations</w:t>
      </w:r>
      <w:r w:rsidRPr="00617108">
        <w:rPr>
          <w:color w:val="000000" w:themeColor="text1"/>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617108">
        <w:rPr>
          <w:color w:val="000000" w:themeColor="text1"/>
          <w:sz w:val="12"/>
        </w:rPr>
        <w:t>freien</w:t>
      </w:r>
      <w:proofErr w:type="spellEnd"/>
      <w:r w:rsidRPr="00617108">
        <w:rPr>
          <w:color w:val="000000" w:themeColor="text1"/>
          <w:sz w:val="12"/>
        </w:rPr>
        <w:t xml:space="preserve"> Willens) (PR y29). </w:t>
      </w:r>
      <w:r w:rsidRPr="00617108">
        <w:rPr>
          <w:b/>
          <w:bCs/>
          <w:color w:val="000000" w:themeColor="text1"/>
          <w:u w:val="single"/>
        </w:rPr>
        <w:t xml:space="preserve">In its capacity as a principle of freedom, right is a general normative principle. But in that </w:t>
      </w:r>
      <w:proofErr w:type="gramStart"/>
      <w:r w:rsidRPr="00617108">
        <w:rPr>
          <w:b/>
          <w:bCs/>
          <w:color w:val="000000" w:themeColor="text1"/>
          <w:u w:val="single"/>
        </w:rPr>
        <w:t>capacity</w:t>
      </w:r>
      <w:proofErr w:type="gramEnd"/>
      <w:r w:rsidRPr="00617108">
        <w:rPr>
          <w:b/>
          <w:bCs/>
          <w:color w:val="000000" w:themeColor="text1"/>
          <w:u w:val="single"/>
        </w:rPr>
        <w:t xml:space="preserve"> it is also a principle of legal positivism, one tied to a legal system committed to its institutionalization and enforcement. Right for Hegel is the ‘realm of actualized freedom’, articulated </w:t>
      </w:r>
      <w:r w:rsidRPr="00617108">
        <w:rPr>
          <w:b/>
          <w:bCs/>
          <w:color w:val="000000" w:themeColor="text1"/>
          <w:highlight w:val="yellow"/>
          <w:u w:val="single"/>
        </w:rPr>
        <w:t>in a</w:t>
      </w:r>
      <w:r w:rsidRPr="00617108">
        <w:rPr>
          <w:b/>
          <w:bCs/>
          <w:color w:val="000000" w:themeColor="text1"/>
          <w:u w:val="single"/>
        </w:rPr>
        <w:t>n existing</w:t>
      </w:r>
      <w:r w:rsidRPr="00617108">
        <w:rPr>
          <w:b/>
          <w:bCs/>
          <w:color w:val="000000" w:themeColor="text1"/>
          <w:highlight w:val="yellow"/>
          <w:u w:val="single"/>
        </w:rPr>
        <w:t xml:space="preserve"> system of</w:t>
      </w:r>
      <w:r w:rsidRPr="00617108">
        <w:rPr>
          <w:b/>
          <w:bCs/>
          <w:color w:val="000000" w:themeColor="text1"/>
          <w:u w:val="single"/>
        </w:rPr>
        <w:t xml:space="preserve"> positive </w:t>
      </w:r>
      <w:r w:rsidRPr="00617108">
        <w:rPr>
          <w:b/>
          <w:bCs/>
          <w:color w:val="000000" w:themeColor="text1"/>
          <w:highlight w:val="yellow"/>
          <w:u w:val="single"/>
        </w:rPr>
        <w:t>law</w:t>
      </w:r>
      <w:r w:rsidRPr="00617108">
        <w:rPr>
          <w:b/>
          <w:bCs/>
          <w:color w:val="000000" w:themeColor="text1"/>
          <w:u w:val="single"/>
        </w:rPr>
        <w:t xml:space="preserve">. A developed legal system is the domain in which </w:t>
      </w:r>
      <w:r w:rsidRPr="00617108">
        <w:rPr>
          <w:b/>
          <w:bCs/>
          <w:color w:val="000000" w:themeColor="text1"/>
          <w:highlight w:val="yellow"/>
          <w:u w:val="single"/>
        </w:rPr>
        <w:t>‘freedom attains its supreme right’</w:t>
      </w:r>
      <w:r w:rsidRPr="00617108">
        <w:rPr>
          <w:b/>
          <w:bCs/>
          <w:color w:val="000000" w:themeColor="text1"/>
          <w:u w:val="single"/>
        </w:rPr>
        <w:t xml:space="preserve"> </w:t>
      </w:r>
      <w:r w:rsidRPr="00617108">
        <w:rPr>
          <w:color w:val="000000" w:themeColor="text1"/>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617108">
        <w:rPr>
          <w:color w:val="000000" w:themeColor="text1"/>
          <w:sz w:val="12"/>
        </w:rPr>
        <w:t>prepolitical</w:t>
      </w:r>
      <w:proofErr w:type="spellEnd"/>
      <w:r w:rsidRPr="00617108">
        <w:rPr>
          <w:color w:val="000000" w:themeColor="text1"/>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617108">
        <w:rPr>
          <w:color w:val="000000" w:themeColor="text1"/>
          <w:sz w:val="12"/>
        </w:rPr>
        <w:t>realisation</w:t>
      </w:r>
      <w:proofErr w:type="spellEnd"/>
      <w:r w:rsidRPr="00617108">
        <w:rPr>
          <w:color w:val="000000" w:themeColor="text1"/>
          <w:sz w:val="12"/>
        </w:rPr>
        <w:t xml:space="preserve">), a philosophical doctrine of right affirms that right is intelligible only within the framework of developed social and political institutions (PR y1). Elaboration of the idea of right is itself </w:t>
      </w:r>
      <w:proofErr w:type="spellStart"/>
      <w:r w:rsidRPr="00617108">
        <w:rPr>
          <w:color w:val="000000" w:themeColor="text1"/>
          <w:sz w:val="12"/>
        </w:rPr>
        <w:t>exeundum</w:t>
      </w:r>
      <w:proofErr w:type="spellEnd"/>
      <w:r w:rsidRPr="00617108">
        <w:rPr>
          <w:color w:val="000000" w:themeColor="text1"/>
          <w:sz w:val="12"/>
        </w:rPr>
        <w:t xml:space="preserve"> </w:t>
      </w:r>
      <w:proofErr w:type="spellStart"/>
      <w:r w:rsidRPr="00617108">
        <w:rPr>
          <w:color w:val="000000" w:themeColor="text1"/>
          <w:sz w:val="12"/>
        </w:rPr>
        <w:t>esse</w:t>
      </w:r>
      <w:proofErr w:type="spellEnd"/>
      <w:r w:rsidRPr="00617108">
        <w:rPr>
          <w:color w:val="000000" w:themeColor="text1"/>
          <w:sz w:val="12"/>
        </w:rPr>
        <w:t xml:space="preserve"> e </w:t>
      </w:r>
      <w:proofErr w:type="spellStart"/>
      <w:r w:rsidRPr="00617108">
        <w:rPr>
          <w:color w:val="000000" w:themeColor="text1"/>
          <w:sz w:val="12"/>
        </w:rPr>
        <w:t>statu</w:t>
      </w:r>
      <w:proofErr w:type="spellEnd"/>
      <w:r w:rsidRPr="00617108">
        <w:rPr>
          <w:color w:val="000000" w:themeColor="text1"/>
          <w:sz w:val="12"/>
        </w:rPr>
        <w:t xml:space="preserve"> naturae (VRP 1: 239</w:t>
      </w:r>
      <w:proofErr w:type="gramStart"/>
      <w:r w:rsidRPr="00617108">
        <w:rPr>
          <w:color w:val="000000" w:themeColor="text1"/>
          <w:sz w:val="12"/>
        </w:rPr>
        <w:t>f )</w:t>
      </w:r>
      <w:proofErr w:type="gramEnd"/>
      <w:r w:rsidRPr="00617108">
        <w:rPr>
          <w:color w:val="000000" w:themeColor="text1"/>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617108">
        <w:rPr>
          <w:color w:val="000000" w:themeColor="text1"/>
          <w:sz w:val="12"/>
        </w:rPr>
        <w:t>realised</w:t>
      </w:r>
      <w:proofErr w:type="spellEnd"/>
      <w:r w:rsidRPr="00617108">
        <w:rPr>
          <w:color w:val="000000" w:themeColor="text1"/>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617108">
        <w:rPr>
          <w:color w:val="000000" w:themeColor="text1"/>
          <w:sz w:val="12"/>
        </w:rPr>
        <w:t>Thus</w:t>
      </w:r>
      <w:proofErr w:type="gramEnd"/>
      <w:r w:rsidRPr="00617108">
        <w:rPr>
          <w:color w:val="000000" w:themeColor="text1"/>
          <w:sz w:val="12"/>
        </w:rPr>
        <w:t xml:space="preserve"> an analysis of individual rights in terms of their inherent concept focuses not on an individual’s natural and immediate existence, but on his true being, what Hegel calls ‘die </w:t>
      </w:r>
      <w:proofErr w:type="spellStart"/>
      <w:r w:rsidRPr="00617108">
        <w:rPr>
          <w:color w:val="000000" w:themeColor="text1"/>
          <w:sz w:val="12"/>
        </w:rPr>
        <w:t>Natur</w:t>
      </w:r>
      <w:proofErr w:type="spellEnd"/>
      <w:r w:rsidRPr="00617108">
        <w:rPr>
          <w:color w:val="000000" w:themeColor="text1"/>
          <w:sz w:val="12"/>
        </w:rPr>
        <w:t xml:space="preserve"> der </w:t>
      </w:r>
      <w:proofErr w:type="spellStart"/>
      <w:r w:rsidRPr="00617108">
        <w:rPr>
          <w:color w:val="000000" w:themeColor="text1"/>
          <w:sz w:val="12"/>
        </w:rPr>
        <w:t>Sache</w:t>
      </w:r>
      <w:proofErr w:type="spellEnd"/>
      <w:r w:rsidRPr="00617108">
        <w:rPr>
          <w:color w:val="000000" w:themeColor="text1"/>
          <w:sz w:val="12"/>
        </w:rPr>
        <w:t xml:space="preserve">’ (PR y57). For Hegel, a citizen is defined by a concept of autonomous personality which is </w:t>
      </w:r>
      <w:proofErr w:type="spellStart"/>
      <w:r w:rsidRPr="00617108">
        <w:rPr>
          <w:color w:val="000000" w:themeColor="text1"/>
          <w:sz w:val="12"/>
        </w:rPr>
        <w:t>realised</w:t>
      </w:r>
      <w:proofErr w:type="spellEnd"/>
      <w:r w:rsidRPr="00617108">
        <w:rPr>
          <w:color w:val="000000" w:themeColor="text1"/>
          <w:sz w:val="12"/>
        </w:rPr>
        <w:t xml:space="preserve"> only in developed political and cultural community.4 Hence, a </w:t>
      </w:r>
      <w:proofErr w:type="spellStart"/>
      <w:r w:rsidRPr="00617108">
        <w:rPr>
          <w:color w:val="000000" w:themeColor="text1"/>
          <w:sz w:val="12"/>
        </w:rPr>
        <w:t>defence</w:t>
      </w:r>
      <w:proofErr w:type="spellEnd"/>
      <w:r w:rsidRPr="00617108">
        <w:rPr>
          <w:color w:val="000000" w:themeColor="text1"/>
          <w:sz w:val="12"/>
        </w:rPr>
        <w:t xml:space="preserve"> of natural rights is likewise a </w:t>
      </w:r>
      <w:proofErr w:type="spellStart"/>
      <w:r w:rsidRPr="00617108">
        <w:rPr>
          <w:color w:val="000000" w:themeColor="text1"/>
          <w:sz w:val="12"/>
        </w:rPr>
        <w:t>defence</w:t>
      </w:r>
      <w:proofErr w:type="spellEnd"/>
      <w:r w:rsidRPr="00617108">
        <w:rPr>
          <w:color w:val="000000" w:themeColor="text1"/>
          <w:sz w:val="12"/>
        </w:rPr>
        <w:t xml:space="preserve"> of the principle of political community, just as a repudiation of the liberal approach to natural rights is a </w:t>
      </w:r>
      <w:proofErr w:type="spellStart"/>
      <w:r w:rsidRPr="00617108">
        <w:rPr>
          <w:color w:val="000000" w:themeColor="text1"/>
          <w:sz w:val="12"/>
        </w:rPr>
        <w:t>realisation</w:t>
      </w:r>
      <w:proofErr w:type="spellEnd"/>
      <w:r w:rsidRPr="00617108">
        <w:rPr>
          <w:color w:val="000000" w:themeColor="text1"/>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17108">
        <w:rPr>
          <w:b/>
          <w:bCs/>
          <w:color w:val="000000" w:themeColor="text1"/>
          <w:u w:val="single"/>
        </w:rPr>
        <w:t xml:space="preserve">a proper account of </w:t>
      </w:r>
      <w:r w:rsidRPr="00617108">
        <w:rPr>
          <w:b/>
          <w:bCs/>
          <w:color w:val="000000" w:themeColor="text1"/>
          <w:highlight w:val="yellow"/>
          <w:u w:val="single"/>
        </w:rPr>
        <w:t>communal membership depends on a self-awareness</w:t>
      </w:r>
      <w:r w:rsidRPr="00617108">
        <w:rPr>
          <w:color w:val="000000" w:themeColor="text1"/>
          <w:sz w:val="12"/>
        </w:rPr>
        <w:t xml:space="preserve"> (</w:t>
      </w:r>
      <w:proofErr w:type="spellStart"/>
      <w:r w:rsidRPr="00617108">
        <w:rPr>
          <w:color w:val="000000" w:themeColor="text1"/>
          <w:sz w:val="12"/>
        </w:rPr>
        <w:t>Selbstgefu¨hl</w:t>
      </w:r>
      <w:proofErr w:type="spellEnd"/>
      <w:r w:rsidRPr="00617108">
        <w:rPr>
          <w:color w:val="000000" w:themeColor="text1"/>
          <w:sz w:val="12"/>
        </w:rPr>
        <w:t xml:space="preserve">) </w:t>
      </w:r>
      <w:r w:rsidRPr="00617108">
        <w:rPr>
          <w:b/>
          <w:bCs/>
          <w:color w:val="000000" w:themeColor="text1"/>
          <w:u w:val="single"/>
        </w:rPr>
        <w:t xml:space="preserve">on the part of members of their status </w:t>
      </w:r>
      <w:r w:rsidRPr="00617108">
        <w:rPr>
          <w:b/>
          <w:bCs/>
          <w:color w:val="000000" w:themeColor="text1"/>
          <w:highlight w:val="yellow"/>
          <w:u w:val="single"/>
        </w:rPr>
        <w:t>as members</w:t>
      </w:r>
      <w:r w:rsidRPr="00617108">
        <w:rPr>
          <w:color w:val="000000" w:themeColor="text1"/>
          <w:sz w:val="12"/>
        </w:rPr>
        <w:t xml:space="preserve"> (PR y147). As Hegel says of political community generally, ‘[</w:t>
      </w:r>
      <w:proofErr w:type="spellStart"/>
      <w:r w:rsidRPr="00617108">
        <w:rPr>
          <w:color w:val="000000" w:themeColor="text1"/>
          <w:sz w:val="12"/>
        </w:rPr>
        <w:t>i</w:t>
      </w:r>
      <w:proofErr w:type="spellEnd"/>
      <w:r w:rsidRPr="00617108">
        <w:rPr>
          <w:color w:val="000000" w:themeColor="text1"/>
          <w:sz w:val="12"/>
        </w:rPr>
        <w:t xml:space="preserve">]t is the self-awareness of individuals which constitutes the actuality of the state’ (PR y265A). </w:t>
      </w:r>
      <w:r w:rsidRPr="00617108">
        <w:rPr>
          <w:b/>
          <w:bCs/>
          <w:color w:val="000000" w:themeColor="text1"/>
          <w:u w:val="single"/>
        </w:rPr>
        <w:t>Proper to membership is an appreciation of oneself as a member of such community.</w:t>
      </w:r>
      <w:r w:rsidRPr="00617108">
        <w:rPr>
          <w:color w:val="000000" w:themeColor="text1"/>
          <w:sz w:val="12"/>
        </w:rPr>
        <w:t xml:space="preserve"> Such self-awareness is, however, no mere acknowledgement of the norms, practices, and traditions of a particular community. </w:t>
      </w:r>
      <w:r w:rsidRPr="00617108">
        <w:rPr>
          <w:b/>
          <w:bCs/>
          <w:color w:val="000000" w:themeColor="text1"/>
          <w:u w:val="single"/>
        </w:rPr>
        <w:t>Membership also involves, if in differing degrees, its acceptance and endorsement.</w:t>
      </w:r>
      <w:r w:rsidRPr="00617108">
        <w:rPr>
          <w:color w:val="000000" w:themeColor="text1"/>
          <w:sz w:val="12"/>
        </w:rPr>
        <w:t xml:space="preserve"> </w:t>
      </w:r>
      <w:r w:rsidRPr="00617108">
        <w:rPr>
          <w:b/>
          <w:bCs/>
          <w:color w:val="000000" w:themeColor="text1"/>
          <w:u w:val="single"/>
        </w:rPr>
        <w:t xml:space="preserve">Especially in an account of a polity, </w:t>
      </w:r>
      <w:r w:rsidRPr="00617108">
        <w:rPr>
          <w:b/>
          <w:bCs/>
          <w:color w:val="000000" w:themeColor="text1"/>
          <w:highlight w:val="yellow"/>
          <w:u w:val="single"/>
        </w:rPr>
        <w:t xml:space="preserve">membership involves the capacity to affirm </w:t>
      </w:r>
      <w:r w:rsidRPr="00617108">
        <w:rPr>
          <w:b/>
          <w:bCs/>
          <w:color w:val="000000" w:themeColor="text1"/>
          <w:u w:val="single"/>
        </w:rPr>
        <w:t xml:space="preserve">the validity of the norms and </w:t>
      </w:r>
      <w:r w:rsidRPr="00617108">
        <w:rPr>
          <w:b/>
          <w:bCs/>
          <w:color w:val="000000" w:themeColor="text1"/>
          <w:highlight w:val="yellow"/>
          <w:u w:val="single"/>
        </w:rPr>
        <w:t>practices</w:t>
      </w:r>
      <w:r w:rsidRPr="00617108">
        <w:rPr>
          <w:b/>
          <w:bCs/>
          <w:color w:val="000000" w:themeColor="text1"/>
          <w:u w:val="single"/>
        </w:rPr>
        <w:t xml:space="preserve"> operative in a particular community.</w:t>
      </w:r>
      <w:r w:rsidRPr="00617108">
        <w:rPr>
          <w:color w:val="000000" w:themeColor="text1"/>
          <w:sz w:val="12"/>
        </w:rPr>
        <w:t xml:space="preserve"> Such norms and practices are not simply to be obeyed but must ‘have their assent, recognition, or even justification in </w:t>
      </w:r>
      <w:proofErr w:type="spellStart"/>
      <w:r w:rsidRPr="00617108">
        <w:rPr>
          <w:color w:val="000000" w:themeColor="text1"/>
          <w:sz w:val="12"/>
        </w:rPr>
        <w:t>y</w:t>
      </w:r>
      <w:proofErr w:type="spellEnd"/>
      <w:r w:rsidRPr="00617108">
        <w:rPr>
          <w:color w:val="000000" w:themeColor="text1"/>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w:t>
      </w:r>
      <w:r w:rsidRPr="00617108">
        <w:rPr>
          <w:color w:val="000000" w:themeColor="text1"/>
          <w:sz w:val="12"/>
        </w:rPr>
        <w:lastRenderedPageBreak/>
        <w:t xml:space="preserve">in a political community a condition for realizing rights, </w:t>
      </w:r>
      <w:r w:rsidRPr="00617108">
        <w:rPr>
          <w:b/>
          <w:bCs/>
          <w:color w:val="000000" w:themeColor="text1"/>
          <w:u w:val="single"/>
        </w:rPr>
        <w:t>a proper account of communal membership itself entails affirmation of subjective rights and the right of subjectivity itself.</w:t>
      </w:r>
      <w:r w:rsidRPr="00617108">
        <w:rPr>
          <w:color w:val="000000" w:themeColor="text1"/>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617108">
        <w:rPr>
          <w:color w:val="000000" w:themeColor="text1"/>
          <w:sz w:val="12"/>
        </w:rPr>
        <w:t>realisation</w:t>
      </w:r>
      <w:proofErr w:type="spellEnd"/>
      <w:r w:rsidRPr="00617108">
        <w:rPr>
          <w:color w:val="000000" w:themeColor="text1"/>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617108">
        <w:rPr>
          <w:color w:val="000000" w:themeColor="text1"/>
          <w:sz w:val="12"/>
        </w:rPr>
        <w:t>abstractly, but</w:t>
      </w:r>
      <w:proofErr w:type="gramEnd"/>
      <w:r w:rsidRPr="00617108">
        <w:rPr>
          <w:color w:val="000000" w:themeColor="text1"/>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617108">
        <w:rPr>
          <w:color w:val="000000" w:themeColor="text1"/>
          <w:sz w:val="12"/>
        </w:rPr>
        <w:t>recognised</w:t>
      </w:r>
      <w:proofErr w:type="spellEnd"/>
      <w:r w:rsidRPr="00617108">
        <w:rPr>
          <w:color w:val="000000" w:themeColor="text1"/>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617108">
        <w:rPr>
          <w:color w:val="000000" w:themeColor="text1"/>
          <w:sz w:val="12"/>
        </w:rPr>
        <w:t>realisation</w:t>
      </w:r>
      <w:proofErr w:type="spellEnd"/>
      <w:r w:rsidRPr="00617108">
        <w:rPr>
          <w:color w:val="000000" w:themeColor="text1"/>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617108">
        <w:rPr>
          <w:color w:val="000000" w:themeColor="text1"/>
          <w:sz w:val="12"/>
        </w:rPr>
        <w:t>realisation</w:t>
      </w:r>
      <w:proofErr w:type="spellEnd"/>
      <w:r w:rsidRPr="00617108">
        <w:rPr>
          <w:color w:val="000000" w:themeColor="text1"/>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617108">
        <w:rPr>
          <w:color w:val="000000" w:themeColor="text1"/>
          <w:sz w:val="12"/>
        </w:rPr>
        <w:t>realised</w:t>
      </w:r>
      <w:proofErr w:type="spellEnd"/>
      <w:r w:rsidRPr="00617108">
        <w:rPr>
          <w:color w:val="000000" w:themeColor="text1"/>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617108">
        <w:rPr>
          <w:color w:val="000000" w:themeColor="text1"/>
          <w:sz w:val="12"/>
        </w:rPr>
        <w:t>principle</w:t>
      </w:r>
      <w:proofErr w:type="gramEnd"/>
      <w:r w:rsidRPr="00617108">
        <w:rPr>
          <w:color w:val="000000" w:themeColor="text1"/>
          <w:sz w:val="12"/>
        </w:rPr>
        <w:t xml:space="preserve"> Hegel associates with the abstract right of persons: ‘not to violate (</w:t>
      </w:r>
      <w:proofErr w:type="spellStart"/>
      <w:r w:rsidRPr="00617108">
        <w:rPr>
          <w:color w:val="000000" w:themeColor="text1"/>
          <w:sz w:val="12"/>
        </w:rPr>
        <w:t>verletzen</w:t>
      </w:r>
      <w:proofErr w:type="spellEnd"/>
      <w:r w:rsidRPr="00617108">
        <w:rPr>
          <w:color w:val="000000" w:themeColor="text1"/>
          <w:sz w:val="12"/>
        </w:rPr>
        <w:t xml:space="preserve">) personality and what ensues from personality’ (PR y38). For Hegel, civil society is also expected to secure certain ‘positive’ rights, those enabling individuals to </w:t>
      </w:r>
      <w:proofErr w:type="spellStart"/>
      <w:r w:rsidRPr="00617108">
        <w:rPr>
          <w:color w:val="000000" w:themeColor="text1"/>
          <w:sz w:val="12"/>
        </w:rPr>
        <w:t>realise</w:t>
      </w:r>
      <w:proofErr w:type="spellEnd"/>
      <w:r w:rsidRPr="00617108">
        <w:rPr>
          <w:color w:val="000000" w:themeColor="text1"/>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617108">
        <w:rPr>
          <w:color w:val="000000" w:themeColor="text1"/>
          <w:sz w:val="12"/>
        </w:rPr>
        <w:t>Certainly</w:t>
      </w:r>
      <w:proofErr w:type="gramEnd"/>
      <w:r w:rsidRPr="00617108">
        <w:rPr>
          <w:color w:val="000000" w:themeColor="text1"/>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617108">
        <w:rPr>
          <w:color w:val="000000" w:themeColor="text1"/>
          <w:sz w:val="12"/>
        </w:rPr>
        <w:t>subpolitical</w:t>
      </w:r>
      <w:proofErr w:type="spellEnd"/>
      <w:r w:rsidRPr="00617108">
        <w:rPr>
          <w:color w:val="000000" w:themeColor="text1"/>
          <w:sz w:val="12"/>
        </w:rPr>
        <w:t xml:space="preserve"> bodies, municipalities, and </w:t>
      </w:r>
      <w:proofErr w:type="gramStart"/>
      <w:r w:rsidRPr="00617108">
        <w:rPr>
          <w:color w:val="000000" w:themeColor="text1"/>
          <w:sz w:val="12"/>
        </w:rPr>
        <w:t>community based</w:t>
      </w:r>
      <w:proofErr w:type="gramEnd"/>
      <w:r w:rsidRPr="00617108">
        <w:rPr>
          <w:color w:val="000000" w:themeColor="text1"/>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617108">
        <w:rPr>
          <w:color w:val="000000" w:themeColor="text1"/>
          <w:sz w:val="12"/>
        </w:rPr>
        <w:t>subpolitical</w:t>
      </w:r>
      <w:proofErr w:type="spellEnd"/>
      <w:r w:rsidRPr="00617108">
        <w:rPr>
          <w:color w:val="000000" w:themeColor="text1"/>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617108">
        <w:rPr>
          <w:color w:val="000000" w:themeColor="text1"/>
          <w:sz w:val="12"/>
        </w:rPr>
        <w:t>attendant</w:t>
      </w:r>
      <w:proofErr w:type="gramEnd"/>
      <w:r w:rsidRPr="00617108">
        <w:rPr>
          <w:color w:val="000000" w:themeColor="text1"/>
          <w:sz w:val="12"/>
        </w:rPr>
        <w:t xml:space="preserve"> on social membership. It also gives voice to a meta-right, what Hegel calls the ‘absolute right’ (</w:t>
      </w:r>
      <w:proofErr w:type="spellStart"/>
      <w:r w:rsidRPr="00617108">
        <w:rPr>
          <w:color w:val="000000" w:themeColor="text1"/>
          <w:sz w:val="12"/>
        </w:rPr>
        <w:t>VPRHe</w:t>
      </w:r>
      <w:proofErr w:type="spellEnd"/>
      <w:r w:rsidRPr="00617108">
        <w:rPr>
          <w:color w:val="000000" w:themeColor="text1"/>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617108">
        <w:rPr>
          <w:color w:val="000000" w:themeColor="text1"/>
          <w:sz w:val="12"/>
        </w:rPr>
        <w:t>VPRHe</w:t>
      </w:r>
      <w:proofErr w:type="spellEnd"/>
      <w:r w:rsidRPr="00617108">
        <w:rPr>
          <w:color w:val="000000" w:themeColor="text1"/>
          <w:sz w:val="12"/>
        </w:rPr>
        <w:t xml:space="preserve">: 127),10 and it is uniquely facilitated by civil society. </w:t>
      </w:r>
      <w:r w:rsidRPr="00617108">
        <w:rPr>
          <w:b/>
          <w:bCs/>
          <w:color w:val="000000" w:themeColor="text1"/>
          <w:u w:val="single"/>
        </w:rPr>
        <w:t xml:space="preserve">Predicated as it is on the comprehensive mediation of individual and community, </w:t>
      </w:r>
      <w:r w:rsidRPr="00617108">
        <w:rPr>
          <w:b/>
          <w:bCs/>
          <w:color w:val="000000" w:themeColor="text1"/>
          <w:highlight w:val="yellow"/>
          <w:u w:val="single"/>
        </w:rPr>
        <w:t xml:space="preserve">civil society provides the institutional basis to </w:t>
      </w:r>
      <w:proofErr w:type="spellStart"/>
      <w:r w:rsidRPr="00617108">
        <w:rPr>
          <w:b/>
          <w:bCs/>
          <w:color w:val="000000" w:themeColor="text1"/>
          <w:highlight w:val="yellow"/>
          <w:u w:val="single"/>
        </w:rPr>
        <w:t>recognise</w:t>
      </w:r>
      <w:proofErr w:type="spellEnd"/>
      <w:r w:rsidRPr="00617108">
        <w:rPr>
          <w:b/>
          <w:bCs/>
          <w:color w:val="000000" w:themeColor="text1"/>
          <w:highlight w:val="yellow"/>
          <w:u w:val="single"/>
        </w:rPr>
        <w:t xml:space="preserve"> general claims to right</w:t>
      </w:r>
      <w:r w:rsidRPr="00617108">
        <w:rPr>
          <w:color w:val="000000" w:themeColor="text1"/>
          <w:sz w:val="12"/>
        </w:rPr>
        <w:t xml:space="preserve">. For one thing, modern civil society underwrites the idea of a </w:t>
      </w:r>
      <w:proofErr w:type="spellStart"/>
      <w:r w:rsidRPr="00617108">
        <w:rPr>
          <w:color w:val="000000" w:themeColor="text1"/>
          <w:sz w:val="12"/>
        </w:rPr>
        <w:t>realised</w:t>
      </w:r>
      <w:proofErr w:type="spellEnd"/>
      <w:r w:rsidRPr="00617108">
        <w:rPr>
          <w:color w:val="000000" w:themeColor="text1"/>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617108">
        <w:rPr>
          <w:color w:val="000000" w:themeColor="text1"/>
          <w:sz w:val="12"/>
        </w:rPr>
        <w:t>Rorty</w:t>
      </w:r>
      <w:proofErr w:type="spellEnd"/>
      <w:r w:rsidRPr="00617108">
        <w:rPr>
          <w:color w:val="000000" w:themeColor="text1"/>
          <w:sz w:val="12"/>
        </w:rPr>
        <w:t xml:space="preserve"> has termed a ‘human rights culture’,11 one in which individuals are </w:t>
      </w:r>
      <w:proofErr w:type="spellStart"/>
      <w:r w:rsidRPr="00617108">
        <w:rPr>
          <w:color w:val="000000" w:themeColor="text1"/>
          <w:sz w:val="12"/>
        </w:rPr>
        <w:t>recognised</w:t>
      </w:r>
      <w:proofErr w:type="spellEnd"/>
      <w:r w:rsidRPr="00617108">
        <w:rPr>
          <w:color w:val="000000" w:themeColor="text1"/>
          <w:sz w:val="12"/>
        </w:rPr>
        <w:t xml:space="preserve"> as entitled to rights and the protections they afford. </w:t>
      </w:r>
      <w:r w:rsidRPr="00617108">
        <w:rPr>
          <w:b/>
          <w:bCs/>
          <w:color w:val="000000" w:themeColor="text1"/>
          <w:u w:val="single"/>
        </w:rPr>
        <w:t xml:space="preserve">Not only does </w:t>
      </w:r>
      <w:r w:rsidRPr="00617108">
        <w:rPr>
          <w:b/>
          <w:bCs/>
          <w:color w:val="000000" w:themeColor="text1"/>
          <w:highlight w:val="yellow"/>
          <w:u w:val="single"/>
        </w:rPr>
        <w:t>civil society</w:t>
      </w:r>
      <w:r w:rsidRPr="00617108">
        <w:rPr>
          <w:b/>
          <w:bCs/>
          <w:color w:val="000000" w:themeColor="text1"/>
          <w:u w:val="single"/>
        </w:rPr>
        <w:t xml:space="preserve"> nurture in individuals an understanding of themselves as holders of rights that are to be respected and </w:t>
      </w:r>
      <w:proofErr w:type="spellStart"/>
      <w:r w:rsidRPr="00617108">
        <w:rPr>
          <w:b/>
          <w:bCs/>
          <w:color w:val="000000" w:themeColor="text1"/>
          <w:u w:val="single"/>
        </w:rPr>
        <w:t>honoured</w:t>
      </w:r>
      <w:proofErr w:type="spellEnd"/>
      <w:r w:rsidRPr="00617108">
        <w:rPr>
          <w:b/>
          <w:bCs/>
          <w:color w:val="000000" w:themeColor="text1"/>
          <w:u w:val="single"/>
        </w:rPr>
        <w:t xml:space="preserve">; through its system of wide-ranging interdependence, it </w:t>
      </w:r>
      <w:r w:rsidRPr="00617108">
        <w:rPr>
          <w:b/>
          <w:bCs/>
          <w:color w:val="000000" w:themeColor="text1"/>
          <w:highlight w:val="yellow"/>
          <w:u w:val="single"/>
        </w:rPr>
        <w:t>provides the framework</w:t>
      </w:r>
      <w:r w:rsidRPr="00617108">
        <w:rPr>
          <w:b/>
          <w:bCs/>
          <w:color w:val="000000" w:themeColor="text1"/>
          <w:u w:val="single"/>
        </w:rPr>
        <w:t xml:space="preserve"> for a community </w:t>
      </w:r>
      <w:r w:rsidRPr="00617108">
        <w:rPr>
          <w:b/>
          <w:bCs/>
          <w:color w:val="000000" w:themeColor="text1"/>
          <w:highlight w:val="yellow"/>
          <w:u w:val="single"/>
        </w:rPr>
        <w:t>in which individuals appreciate</w:t>
      </w:r>
      <w:r w:rsidRPr="00617108">
        <w:rPr>
          <w:b/>
          <w:bCs/>
          <w:color w:val="000000" w:themeColor="text1"/>
          <w:u w:val="single"/>
        </w:rPr>
        <w:t xml:space="preserve"> that support for the </w:t>
      </w:r>
      <w:r w:rsidRPr="00617108">
        <w:rPr>
          <w:b/>
          <w:bCs/>
          <w:color w:val="000000" w:themeColor="text1"/>
          <w:highlight w:val="yellow"/>
          <w:u w:val="single"/>
        </w:rPr>
        <w:t>rights of others</w:t>
      </w:r>
      <w:r w:rsidRPr="00617108">
        <w:rPr>
          <w:b/>
          <w:bCs/>
          <w:color w:val="000000" w:themeColor="text1"/>
          <w:u w:val="single"/>
        </w:rPr>
        <w:t xml:space="preserve"> and the institutions providing such support is intertwined with their own rights and wellbeing.</w:t>
      </w:r>
      <w:r w:rsidRPr="00617108">
        <w:rPr>
          <w:color w:val="000000" w:themeColor="text1"/>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617108">
        <w:rPr>
          <w:color w:val="000000" w:themeColor="text1"/>
          <w:sz w:val="12"/>
        </w:rPr>
        <w:t>recognised</w:t>
      </w:r>
      <w:proofErr w:type="spellEnd"/>
      <w:r w:rsidRPr="00617108">
        <w:rPr>
          <w:color w:val="000000" w:themeColor="text1"/>
          <w:sz w:val="12"/>
        </w:rPr>
        <w:t>, by themselves and others, as subjects possessing rights (and corresponding duties)</w:t>
      </w:r>
    </w:p>
    <w:p w14:paraId="5B5E3FE2" w14:textId="77777777" w:rsidR="00B90CDA" w:rsidRPr="00617108" w:rsidRDefault="00B90CDA" w:rsidP="00B90CDA">
      <w:pPr>
        <w:pStyle w:val="Heading4"/>
        <w:rPr>
          <w:rFonts w:cs="Calibri"/>
          <w:color w:val="000000" w:themeColor="text1"/>
        </w:rPr>
      </w:pPr>
      <w:r w:rsidRPr="00617108">
        <w:rPr>
          <w:rFonts w:cs="Calibri"/>
          <w:color w:val="000000" w:themeColor="text1"/>
        </w:rPr>
        <w:t>2] Consequences fail –</w:t>
      </w:r>
    </w:p>
    <w:p w14:paraId="49C5B4F1"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A] Aggregation fails – there is no one for whom aggregate good is good-for. </w:t>
      </w:r>
      <w:proofErr w:type="spellStart"/>
      <w:r w:rsidRPr="00617108">
        <w:rPr>
          <w:rFonts w:cs="Calibri"/>
          <w:color w:val="000000" w:themeColor="text1"/>
        </w:rPr>
        <w:t>Korsgaard</w:t>
      </w:r>
      <w:proofErr w:type="spellEnd"/>
      <w:r w:rsidRPr="00617108">
        <w:rPr>
          <w:rFonts w:cs="Calibri"/>
          <w:color w:val="000000" w:themeColor="text1"/>
        </w:rPr>
        <w:t>:</w:t>
      </w:r>
    </w:p>
    <w:p w14:paraId="40BB5459" w14:textId="77777777" w:rsidR="00B90CDA" w:rsidRPr="00617108" w:rsidRDefault="00B90CDA" w:rsidP="00B90CDA">
      <w:pPr>
        <w:rPr>
          <w:color w:val="000000" w:themeColor="text1"/>
        </w:rPr>
      </w:pPr>
      <w:r w:rsidRPr="00617108">
        <w:rPr>
          <w:color w:val="000000" w:themeColor="text1"/>
        </w:rPr>
        <w:t xml:space="preserve">Christine </w:t>
      </w:r>
      <w:proofErr w:type="spellStart"/>
      <w:r w:rsidRPr="00617108">
        <w:rPr>
          <w:color w:val="000000" w:themeColor="text1"/>
        </w:rPr>
        <w:t>Korsgaard</w:t>
      </w:r>
      <w:proofErr w:type="spellEnd"/>
      <w:r w:rsidRPr="00617108">
        <w:rPr>
          <w:color w:val="000000" w:themeColor="text1"/>
        </w:rPr>
        <w:t>, “The Origin of the Good and Our Animal Nature” Harvard, n.d. RE</w:t>
      </w:r>
    </w:p>
    <w:p w14:paraId="6D9FA927" w14:textId="77777777" w:rsidR="00B90CDA" w:rsidRPr="00617108" w:rsidRDefault="00B90CDA" w:rsidP="00B90CDA">
      <w:pPr>
        <w:rPr>
          <w:color w:val="000000" w:themeColor="text1"/>
          <w:sz w:val="10"/>
          <w:szCs w:val="10"/>
        </w:rPr>
      </w:pPr>
      <w:r w:rsidRPr="00617108">
        <w:rPr>
          <w:color w:val="000000" w:themeColor="text1"/>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617108">
        <w:rPr>
          <w:color w:val="000000" w:themeColor="text1"/>
          <w:sz w:val="10"/>
          <w:szCs w:val="10"/>
        </w:rPr>
        <w:t>its</w:t>
      </w:r>
      <w:proofErr w:type="spellEnd"/>
      <w:r w:rsidRPr="00617108">
        <w:rPr>
          <w:color w:val="000000" w:themeColor="text1"/>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617108">
        <w:rPr>
          <w:color w:val="000000" w:themeColor="text1"/>
          <w:u w:val="single"/>
        </w:rPr>
        <w:t xml:space="preserve">the idea that the final good must have an irreducibly subjective or </w:t>
      </w:r>
      <w:r w:rsidRPr="00617108">
        <w:rPr>
          <w:color w:val="000000" w:themeColor="text1"/>
          <w:u w:val="single"/>
        </w:rPr>
        <w:lastRenderedPageBreak/>
        <w:t>relational element.</w:t>
      </w:r>
      <w:r w:rsidRPr="00617108">
        <w:rPr>
          <w:color w:val="000000" w:themeColor="text1"/>
          <w:sz w:val="10"/>
          <w:szCs w:val="10"/>
        </w:rPr>
        <w:t xml:space="preserve"> That is, </w:t>
      </w:r>
      <w:r w:rsidRPr="00617108">
        <w:rPr>
          <w:color w:val="000000" w:themeColor="text1"/>
          <w:highlight w:val="yellow"/>
          <w:u w:val="single"/>
        </w:rPr>
        <w:t>what makes hedonism</w:t>
      </w:r>
      <w:r w:rsidRPr="00617108">
        <w:rPr>
          <w:color w:val="000000" w:themeColor="text1"/>
          <w:u w:val="single"/>
        </w:rPr>
        <w:t xml:space="preserve"> seem </w:t>
      </w:r>
      <w:r w:rsidRPr="00617108">
        <w:rPr>
          <w:color w:val="000000" w:themeColor="text1"/>
          <w:highlight w:val="yellow"/>
          <w:u w:val="single"/>
        </w:rPr>
        <w:t>plausible is</w:t>
      </w:r>
      <w:r w:rsidRPr="00617108">
        <w:rPr>
          <w:color w:val="000000" w:themeColor="text1"/>
          <w:u w:val="single"/>
        </w:rPr>
        <w:t xml:space="preserve"> precisely the idea that </w:t>
      </w:r>
      <w:r w:rsidRPr="00617108">
        <w:rPr>
          <w:color w:val="000000" w:themeColor="text1"/>
          <w:highlight w:val="yellow"/>
          <w:u w:val="single"/>
        </w:rPr>
        <w:t>the final good</w:t>
      </w:r>
      <w:r w:rsidRPr="00617108">
        <w:rPr>
          <w:color w:val="000000" w:themeColor="text1"/>
          <w:u w:val="single"/>
        </w:rPr>
        <w:t xml:space="preserve"> for a sensate being must be something that </w:t>
      </w:r>
      <w:r w:rsidRPr="00617108">
        <w:rPr>
          <w:color w:val="000000" w:themeColor="text1"/>
          <w:highlight w:val="yellow"/>
          <w:u w:val="single"/>
        </w:rPr>
        <w:t>can be</w:t>
      </w:r>
      <w:r w:rsidRPr="00617108">
        <w:rPr>
          <w:color w:val="000000" w:themeColor="text1"/>
          <w:u w:val="single"/>
        </w:rPr>
        <w:t xml:space="preserve"> felt or </w:t>
      </w:r>
      <w:r w:rsidRPr="00617108">
        <w:rPr>
          <w:color w:val="000000" w:themeColor="text1"/>
          <w:highlight w:val="yellow"/>
          <w:u w:val="single"/>
        </w:rPr>
        <w:t>experienced</w:t>
      </w:r>
      <w:r w:rsidRPr="00617108">
        <w:rPr>
          <w:color w:val="000000" w:themeColor="text1"/>
          <w:u w:val="single"/>
        </w:rPr>
        <w:t xml:space="preserve"> as a good by that being. It is something that can be perceived or experienced as welcome or positive from the being’s own point of view, and that is therefore relative to the being’s own point of view.</w:t>
      </w:r>
      <w:r w:rsidRPr="00617108">
        <w:rPr>
          <w:color w:val="000000" w:themeColor="text1"/>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617108">
        <w:rPr>
          <w:color w:val="000000" w:themeColor="text1"/>
          <w:highlight w:val="yellow"/>
          <w:u w:val="single"/>
        </w:rPr>
        <w:t>util</w:t>
      </w:r>
      <w:r w:rsidRPr="00617108">
        <w:rPr>
          <w:color w:val="000000" w:themeColor="text1"/>
          <w:u w:val="single"/>
        </w:rPr>
        <w:t>itarian versions</w:t>
      </w:r>
      <w:r w:rsidRPr="00617108">
        <w:rPr>
          <w:color w:val="000000" w:themeColor="text1"/>
          <w:sz w:val="10"/>
          <w:szCs w:val="10"/>
        </w:rPr>
        <w:t xml:space="preserve"> of hedonism, which </w:t>
      </w:r>
      <w:r w:rsidRPr="00617108">
        <w:rPr>
          <w:color w:val="000000" w:themeColor="text1"/>
          <w:u w:val="single"/>
        </w:rPr>
        <w:t xml:space="preserve">allow us to </w:t>
      </w:r>
      <w:r w:rsidRPr="00617108">
        <w:rPr>
          <w:color w:val="000000" w:themeColor="text1"/>
          <w:highlight w:val="yellow"/>
          <w:u w:val="single"/>
        </w:rPr>
        <w:t>add</w:t>
      </w:r>
      <w:r w:rsidRPr="00617108">
        <w:rPr>
          <w:color w:val="000000" w:themeColor="text1"/>
          <w:u w:val="single"/>
        </w:rPr>
        <w:t xml:space="preserve"> the goodness of </w:t>
      </w:r>
      <w:r w:rsidRPr="00617108">
        <w:rPr>
          <w:color w:val="000000" w:themeColor="text1"/>
          <w:highlight w:val="yellow"/>
          <w:u w:val="single"/>
        </w:rPr>
        <w:t>pleasant experiences across</w:t>
      </w:r>
      <w:r w:rsidRPr="00617108">
        <w:rPr>
          <w:color w:val="000000" w:themeColor="text1"/>
          <w:u w:val="single"/>
        </w:rPr>
        <w:t xml:space="preserve"> the </w:t>
      </w:r>
      <w:r w:rsidRPr="00617108">
        <w:rPr>
          <w:color w:val="000000" w:themeColor="text1"/>
          <w:highlight w:val="yellow"/>
          <w:u w:val="single"/>
        </w:rPr>
        <w:t>boundaries</w:t>
      </w:r>
      <w:r w:rsidRPr="00617108">
        <w:rPr>
          <w:color w:val="000000" w:themeColor="text1"/>
          <w:u w:val="single"/>
        </w:rPr>
        <w:t xml:space="preserve"> between persons or between animals. </w:t>
      </w:r>
      <w:r w:rsidRPr="00617108">
        <w:rPr>
          <w:color w:val="000000" w:themeColor="text1"/>
          <w:highlight w:val="yellow"/>
          <w:u w:val="single"/>
        </w:rPr>
        <w:t>There is no subject for whom the total</w:t>
      </w:r>
      <w:r w:rsidRPr="00617108">
        <w:rPr>
          <w:color w:val="000000" w:themeColor="text1"/>
          <w:u w:val="single"/>
        </w:rPr>
        <w:t xml:space="preserve"> of these aggregated experiences </w:t>
      </w:r>
      <w:r w:rsidRPr="00617108">
        <w:rPr>
          <w:color w:val="000000" w:themeColor="text1"/>
          <w:highlight w:val="yellow"/>
          <w:u w:val="single"/>
        </w:rPr>
        <w:t xml:space="preserve">is a good, so the aggregate good has </w:t>
      </w:r>
      <w:r w:rsidRPr="00617108">
        <w:rPr>
          <w:color w:val="000000" w:themeColor="text1"/>
          <w:u w:val="single"/>
        </w:rPr>
        <w:t>completely</w:t>
      </w:r>
      <w:r w:rsidRPr="00617108">
        <w:rPr>
          <w:color w:val="000000" w:themeColor="text1"/>
          <w:highlight w:val="yellow"/>
          <w:u w:val="single"/>
        </w:rPr>
        <w:t xml:space="preserve"> lost </w:t>
      </w:r>
      <w:r w:rsidRPr="00617108">
        <w:rPr>
          <w:color w:val="000000" w:themeColor="text1"/>
          <w:u w:val="single"/>
        </w:rPr>
        <w:t>that</w:t>
      </w:r>
      <w:r w:rsidRPr="00617108">
        <w:rPr>
          <w:color w:val="000000" w:themeColor="text1"/>
          <w:highlight w:val="yellow"/>
          <w:u w:val="single"/>
        </w:rPr>
        <w:t xml:space="preserve"> relational character</w:t>
      </w:r>
      <w:r w:rsidRPr="00617108">
        <w:rPr>
          <w:color w:val="000000" w:themeColor="text1"/>
          <w:u w:val="single"/>
        </w:rPr>
        <w:t>: the goods are detached from the beings from whom they are good.</w:t>
      </w:r>
      <w:r w:rsidRPr="00617108">
        <w:rPr>
          <w:color w:val="000000" w:themeColor="text1"/>
          <w:sz w:val="10"/>
          <w:szCs w:val="10"/>
        </w:rPr>
        <w:t xml:space="preserve"> This relational element of value, I believe, is better captured by the third theory I am about to describe. </w:t>
      </w:r>
    </w:p>
    <w:p w14:paraId="212940AB" w14:textId="77777777" w:rsidR="00B90CDA" w:rsidRPr="00617108" w:rsidRDefault="00B90CDA" w:rsidP="00B90CDA">
      <w:pPr>
        <w:pStyle w:val="Heading4"/>
        <w:rPr>
          <w:rFonts w:cs="Calibri"/>
          <w:color w:val="000000" w:themeColor="text1"/>
        </w:rPr>
      </w:pPr>
      <w:r w:rsidRPr="00617108">
        <w:rPr>
          <w:rFonts w:cs="Calibri"/>
          <w:color w:val="000000" w:themeColor="text1"/>
        </w:rPr>
        <w:t>B] Actors can only be culpable for their rational decision, not the outcomes. Anything else means actors have no control over the morality of decisions meaning it is impossible for them to be obligated to act.</w:t>
      </w:r>
    </w:p>
    <w:p w14:paraId="6A82F285" w14:textId="579FBCAC" w:rsidR="00B90CDA" w:rsidRPr="00617108" w:rsidRDefault="00B90CDA" w:rsidP="00B90CDA">
      <w:pPr>
        <w:pStyle w:val="Heading4"/>
        <w:rPr>
          <w:rFonts w:cs="Calibri"/>
          <w:color w:val="000000" w:themeColor="text1"/>
        </w:rPr>
      </w:pPr>
      <w:r w:rsidRPr="00617108">
        <w:rPr>
          <w:rFonts w:cs="Calibri"/>
          <w:color w:val="000000" w:themeColor="text1"/>
        </w:rPr>
        <w:t>C] Consequences are infinite – I could save someone that turns out to be a mass murdered – unpredictability means they are not a stable basis for ethics which freezes action since agents never know what action to take</w:t>
      </w:r>
    </w:p>
    <w:p w14:paraId="0417FDF2" w14:textId="77777777" w:rsidR="00B90CDA" w:rsidRPr="00617108" w:rsidRDefault="00B90CDA" w:rsidP="00B90CDA">
      <w:pPr>
        <w:pStyle w:val="Heading4"/>
        <w:rPr>
          <w:rFonts w:cs="Calibri"/>
          <w:color w:val="000000" w:themeColor="text1"/>
        </w:rPr>
      </w:pPr>
      <w:r w:rsidRPr="00617108">
        <w:rPr>
          <w:rFonts w:cs="Calibri"/>
          <w:color w:val="000000" w:themeColor="text1"/>
        </w:rPr>
        <w:t>Prefer –</w:t>
      </w:r>
    </w:p>
    <w:p w14:paraId="2775E4F6"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1] Otherization: Only systems of recognition acknowledge the unique moral perspective of each agent—other theories are epistemologically incoherent because they can’t account for moral interactions and different moral motivations. </w:t>
      </w:r>
    </w:p>
    <w:p w14:paraId="70DD861C" w14:textId="77777777" w:rsidR="00B90CDA" w:rsidRPr="00617108" w:rsidRDefault="00B90CDA" w:rsidP="00B90CDA">
      <w:pPr>
        <w:rPr>
          <w:color w:val="000000" w:themeColor="text1"/>
        </w:rPr>
      </w:pPr>
      <w:proofErr w:type="spellStart"/>
      <w:r w:rsidRPr="00617108">
        <w:rPr>
          <w:rStyle w:val="Style13ptBold"/>
          <w:color w:val="000000" w:themeColor="text1"/>
        </w:rPr>
        <w:t>Haase</w:t>
      </w:r>
      <w:proofErr w:type="spellEnd"/>
      <w:r w:rsidRPr="00617108">
        <w:rPr>
          <w:rStyle w:val="Style13ptBold"/>
          <w:color w:val="000000" w:themeColor="text1"/>
        </w:rPr>
        <w:t xml:space="preserve"> 14 </w:t>
      </w:r>
      <w:r w:rsidRPr="00617108">
        <w:rPr>
          <w:color w:val="000000" w:themeColor="text1"/>
        </w:rPr>
        <w:t xml:space="preserve">[Matthias </w:t>
      </w:r>
      <w:proofErr w:type="spellStart"/>
      <w:r w:rsidRPr="00617108">
        <w:rPr>
          <w:color w:val="000000" w:themeColor="text1"/>
        </w:rPr>
        <w:t>Haase</w:t>
      </w:r>
      <w:proofErr w:type="spellEnd"/>
      <w:r w:rsidRPr="00617108">
        <w:rPr>
          <w:color w:val="000000" w:themeColor="text1"/>
        </w:rPr>
        <w:t>, (University of Chicago) "Am I You?" Philosophical Explorations 17 (3):358-371, 2014, https://philpapers.org/rec/HAA-6, DOA:2-28-2019 // WWBW]</w:t>
      </w:r>
    </w:p>
    <w:p w14:paraId="7D6ECAB7" w14:textId="77777777" w:rsidR="00B90CDA" w:rsidRPr="00617108" w:rsidRDefault="00B90CDA" w:rsidP="00B90CDA">
      <w:pPr>
        <w:rPr>
          <w:color w:val="000000" w:themeColor="text1"/>
          <w:sz w:val="14"/>
        </w:rPr>
      </w:pPr>
      <w:r w:rsidRPr="00617108">
        <w:rPr>
          <w:color w:val="000000" w:themeColor="text1"/>
          <w:sz w:val="14"/>
        </w:rPr>
        <w:t xml:space="preserve">Each of these renderings of the distinction reason and sensibility within the subject leads to its own specific problems. But the crucial difficulty, it seems to me, applies to all of them. With respect to the relation between reason and sensibility, Aristotle grants that one might speak of a “sort of justice”. But in the very sentence in which this way of talking is allowed, there are two clauses that restrict its significance. We are told that this is only “by similarity and transference” – that is, this is not a literal use of the word “justice”. Furthermore, it is said that this is not a proper relation between equals, as true justice would require, but rather a relation between “ruler and ruled” (see Aristotle 1999, 1138b6-9). </w:t>
      </w:r>
      <w:r w:rsidRPr="00617108">
        <w:rPr>
          <w:b/>
          <w:color w:val="000000" w:themeColor="text1"/>
          <w:u w:val="single"/>
        </w:rPr>
        <w:t>Reason and sensibility are related to each other as the one who commands</w:t>
      </w:r>
      <w:r w:rsidRPr="00617108">
        <w:rPr>
          <w:color w:val="000000" w:themeColor="text1"/>
          <w:sz w:val="14"/>
        </w:rPr>
        <w:t xml:space="preserve"> 10 </w:t>
      </w:r>
      <w:r w:rsidRPr="00617108">
        <w:rPr>
          <w:b/>
          <w:color w:val="000000" w:themeColor="text1"/>
          <w:u w:val="single"/>
        </w:rPr>
        <w:t xml:space="preserve">and the one who obeys. Mutual recognition as free and equal is not a possibility for them. </w:t>
      </w:r>
      <w:proofErr w:type="gramStart"/>
      <w:r w:rsidRPr="00617108">
        <w:rPr>
          <w:color w:val="000000" w:themeColor="text1"/>
          <w:sz w:val="14"/>
        </w:rPr>
        <w:t>So</w:t>
      </w:r>
      <w:proofErr w:type="gramEnd"/>
      <w:r w:rsidRPr="00617108">
        <w:rPr>
          <w:color w:val="000000" w:themeColor="text1"/>
          <w:sz w:val="14"/>
        </w:rPr>
        <w:t xml:space="preserve"> if it is to be a possibility for you and me, then the nexus between us cannot exhibit the same form as those alleged second-personal relations within each of us. Kant is aware of the difficulty. When it comes to the concept of right, he agrees with Aristotle’s point: it describes a nexus into which one cannot enter by oneself; there has to be an actual second person. The first condition of Kant’s definition of right is that it has to do “only with the external and indeed practical relation of one person to another” (6:230). Still, one might think that the notion of right, and the idea of reciprocity it entails, can be accounted for in terms of the contrast between “internal” and “external hindrances” to one and the same form of autonomous activity or self-legislation. However, the difficulty is this. The idea of X having a right against Y that she does not F requires the intelligibility of the scenario in which X stops Y’s F-</w:t>
      </w:r>
      <w:proofErr w:type="spellStart"/>
      <w:r w:rsidRPr="00617108">
        <w:rPr>
          <w:color w:val="000000" w:themeColor="text1"/>
          <w:sz w:val="14"/>
        </w:rPr>
        <w:t>ing</w:t>
      </w:r>
      <w:proofErr w:type="spellEnd"/>
      <w:r w:rsidRPr="00617108">
        <w:rPr>
          <w:color w:val="000000" w:themeColor="text1"/>
          <w:sz w:val="14"/>
        </w:rPr>
        <w:t xml:space="preserve"> directly through a protest of the form, “You can’t F; this is my ... ”, such that Y refrains from F-</w:t>
      </w:r>
      <w:proofErr w:type="spellStart"/>
      <w:r w:rsidRPr="00617108">
        <w:rPr>
          <w:color w:val="000000" w:themeColor="text1"/>
          <w:sz w:val="14"/>
        </w:rPr>
        <w:t>ing</w:t>
      </w:r>
      <w:proofErr w:type="spellEnd"/>
      <w:r w:rsidRPr="00617108">
        <w:rPr>
          <w:color w:val="000000" w:themeColor="text1"/>
          <w:sz w:val="14"/>
        </w:rPr>
        <w:t xml:space="preserve"> because she recognizes X’s demand addressed to her.17 This requires that in refraining from F-</w:t>
      </w:r>
      <w:proofErr w:type="spellStart"/>
      <w:r w:rsidRPr="00617108">
        <w:rPr>
          <w:color w:val="000000" w:themeColor="text1"/>
          <w:sz w:val="14"/>
        </w:rPr>
        <w:t>ing</w:t>
      </w:r>
      <w:proofErr w:type="spellEnd"/>
      <w:r w:rsidRPr="00617108">
        <w:rPr>
          <w:color w:val="000000" w:themeColor="text1"/>
          <w:sz w:val="14"/>
        </w:rPr>
        <w:t xml:space="preserve"> </w:t>
      </w:r>
      <w:proofErr w:type="spellStart"/>
      <w:r w:rsidRPr="00617108">
        <w:rPr>
          <w:color w:val="000000" w:themeColor="text1"/>
          <w:sz w:val="14"/>
        </w:rPr>
        <w:t>Yacts</w:t>
      </w:r>
      <w:proofErr w:type="spellEnd"/>
      <w:r w:rsidRPr="00617108">
        <w:rPr>
          <w:color w:val="000000" w:themeColor="text1"/>
          <w:sz w:val="14"/>
        </w:rPr>
        <w:t xml:space="preserve"> from the very demand that X makes on her and that Y would express with the sentence “I can’t F; this is your ... ”. In this case, the relation between X and Y includes, as one might put it, their thinking towards each other through its terms. Given the accounts discussed so far, this will seem impossible. When the second pronoun is reduced to a linguistic phenomenon and analyzed in third-personal terms, as Heck proposes, then it follows that Y has to form an intention in the face of what X says. In consequence, X’s demand can only be a fact on which Y acts and never the perspective from which she acts.18 If, on the other hand, the second-person pronoun is internalized, as </w:t>
      </w:r>
      <w:proofErr w:type="spellStart"/>
      <w:r w:rsidRPr="00617108">
        <w:rPr>
          <w:color w:val="000000" w:themeColor="text1"/>
          <w:sz w:val="14"/>
        </w:rPr>
        <w:t>Korsgaard</w:t>
      </w:r>
      <w:proofErr w:type="spellEnd"/>
      <w:r w:rsidRPr="00617108">
        <w:rPr>
          <w:color w:val="000000" w:themeColor="text1"/>
          <w:sz w:val="14"/>
        </w:rPr>
        <w:t xml:space="preserve"> suggests, then there is no space any more for the other in this perspective. </w:t>
      </w:r>
      <w:r w:rsidRPr="00617108">
        <w:rPr>
          <w:b/>
          <w:color w:val="000000" w:themeColor="text1"/>
          <w:u w:val="single"/>
        </w:rPr>
        <w:t xml:space="preserve">For the claim was that the recognition of a practical necessity is represented in the second-personal perspective by addressing an imperative to oneself. And that is supposed to be the perspective from which one acts. So in the present scenario, Y would have to say (or think) to herself: “You can’t F </w:t>
      </w:r>
      <w:proofErr w:type="gramStart"/>
      <w:r w:rsidRPr="00617108">
        <w:rPr>
          <w:b/>
          <w:color w:val="000000" w:themeColor="text1"/>
          <w:u w:val="single"/>
        </w:rPr>
        <w:t>... ”</w:t>
      </w:r>
      <w:proofErr w:type="gramEnd"/>
      <w:r w:rsidRPr="00617108">
        <w:rPr>
          <w:b/>
          <w:color w:val="000000" w:themeColor="text1"/>
          <w:u w:val="single"/>
        </w:rPr>
        <w:t xml:space="preserve"> Now </w:t>
      </w:r>
      <w:r w:rsidRPr="00617108">
        <w:rPr>
          <w:b/>
          <w:color w:val="000000" w:themeColor="text1"/>
          <w:highlight w:val="yellow"/>
          <w:u w:val="single"/>
        </w:rPr>
        <w:t>it is impossible for her to represent</w:t>
      </w:r>
      <w:r w:rsidRPr="00617108">
        <w:rPr>
          <w:b/>
          <w:color w:val="000000" w:themeColor="text1"/>
          <w:u w:val="single"/>
        </w:rPr>
        <w:t xml:space="preserve">, within the same act, </w:t>
      </w:r>
      <w:r w:rsidRPr="00617108">
        <w:rPr>
          <w:b/>
          <w:color w:val="000000" w:themeColor="text1"/>
          <w:highlight w:val="yellow"/>
          <w:u w:val="single"/>
        </w:rPr>
        <w:t xml:space="preserve">the other – the source of this necessity </w:t>
      </w:r>
      <w:r w:rsidRPr="00617108">
        <w:rPr>
          <w:b/>
          <w:color w:val="000000" w:themeColor="text1"/>
          <w:u w:val="single"/>
        </w:rPr>
        <w:t xml:space="preserve">– second personally. </w:t>
      </w:r>
      <w:r w:rsidRPr="00617108">
        <w:rPr>
          <w:color w:val="000000" w:themeColor="text1"/>
          <w:sz w:val="14"/>
        </w:rPr>
        <w:t xml:space="preserve">As </w:t>
      </w:r>
      <w:r w:rsidRPr="00617108">
        <w:rPr>
          <w:color w:val="000000" w:themeColor="text1"/>
          <w:sz w:val="14"/>
        </w:rPr>
        <w:lastRenderedPageBreak/>
        <w:t xml:space="preserve">this demand is not addressed to X, she has to deploy the third person for the second half of the statement: “because it is his </w:t>
      </w:r>
      <w:proofErr w:type="gramStart"/>
      <w:r w:rsidRPr="00617108">
        <w:rPr>
          <w:color w:val="000000" w:themeColor="text1"/>
          <w:sz w:val="14"/>
        </w:rPr>
        <w:t>... ”</w:t>
      </w:r>
      <w:proofErr w:type="gramEnd"/>
      <w:r w:rsidRPr="00617108">
        <w:rPr>
          <w:color w:val="000000" w:themeColor="text1"/>
          <w:sz w:val="14"/>
        </w:rPr>
        <w:t xml:space="preserve"> </w:t>
      </w:r>
      <w:proofErr w:type="gramStart"/>
      <w:r w:rsidRPr="00617108">
        <w:rPr>
          <w:b/>
          <w:color w:val="000000" w:themeColor="text1"/>
          <w:u w:val="single"/>
        </w:rPr>
        <w:t>So</w:t>
      </w:r>
      <w:proofErr w:type="gramEnd"/>
      <w:r w:rsidRPr="00617108">
        <w:rPr>
          <w:b/>
          <w:color w:val="000000" w:themeColor="text1"/>
          <w:u w:val="single"/>
        </w:rPr>
        <w:t xml:space="preserve"> what she ultimately acts from is not the demand X made on her, but a posture of mind that is, as it were, turned away from him. Accordingly, it will not be true to say that X’s protest stopped her directly; it will be just a fact on which she acts.</w:t>
      </w:r>
      <w:r w:rsidRPr="00617108">
        <w:rPr>
          <w:color w:val="000000" w:themeColor="text1"/>
          <w:sz w:val="14"/>
        </w:rPr>
        <w:t xml:space="preserve"> The puzzle would dissolve if we were to make space for what Reid calls “social operations of mind”. </w:t>
      </w:r>
      <w:r w:rsidRPr="00617108">
        <w:rPr>
          <w:b/>
          <w:color w:val="000000" w:themeColor="text1"/>
          <w:u w:val="single"/>
        </w:rPr>
        <w:t xml:space="preserve">By contrast to their “solitary” correlates, </w:t>
      </w:r>
      <w:r w:rsidRPr="00617108">
        <w:rPr>
          <w:b/>
          <w:color w:val="000000" w:themeColor="text1"/>
          <w:highlight w:val="yellow"/>
          <w:u w:val="single"/>
        </w:rPr>
        <w:t>they require, as acts of mind, the “intercourse with some other intelligent being who bears a part in them”.</w:t>
      </w:r>
      <w:r w:rsidRPr="00617108">
        <w:rPr>
          <w:b/>
          <w:color w:val="000000" w:themeColor="text1"/>
          <w:u w:val="single"/>
        </w:rPr>
        <w:t xml:space="preserve"> And whereas the former can be “complete without being expressed”, in the case of the latter “the expression is essential”. That is to say, when one performs an act of this kind, the fact in the world, the representing act of mind and its material expression are one reality.</w:t>
      </w:r>
      <w:r w:rsidRPr="00617108">
        <w:rPr>
          <w:color w:val="000000" w:themeColor="text1"/>
          <w:sz w:val="14"/>
        </w:rPr>
        <w:t xml:space="preserve"> As Reid points out, this entails that the relevant act of mind depends for its very existence on the other’s uptake: it “cannot exist [ </w:t>
      </w:r>
      <w:proofErr w:type="gramStart"/>
      <w:r w:rsidRPr="00617108">
        <w:rPr>
          <w:color w:val="000000" w:themeColor="text1"/>
          <w:sz w:val="14"/>
        </w:rPr>
        <w:t>... ]</w:t>
      </w:r>
      <w:proofErr w:type="gramEnd"/>
      <w:r w:rsidRPr="00617108">
        <w:rPr>
          <w:color w:val="000000" w:themeColor="text1"/>
          <w:sz w:val="14"/>
        </w:rPr>
        <w:t xml:space="preserve"> without being known to the other” (2010, 330). </w:t>
      </w:r>
      <w:r w:rsidRPr="00617108">
        <w:rPr>
          <w:b/>
          <w:color w:val="000000" w:themeColor="text1"/>
          <w:u w:val="single"/>
        </w:rPr>
        <w:t xml:space="preserve">Conceived in this way, </w:t>
      </w:r>
      <w:r w:rsidRPr="00617108">
        <w:rPr>
          <w:b/>
          <w:color w:val="000000" w:themeColor="text1"/>
          <w:highlight w:val="yellow"/>
          <w:u w:val="single"/>
        </w:rPr>
        <w:t xml:space="preserve">the act of address is a relation between two individuals that only holds insofar as the poles of the relation think towards one another in its terms. </w:t>
      </w:r>
      <w:r w:rsidRPr="00617108">
        <w:rPr>
          <w:b/>
          <w:color w:val="000000" w:themeColor="text1"/>
          <w:u w:val="single"/>
        </w:rPr>
        <w:t xml:space="preserve">Accordingly, </w:t>
      </w:r>
      <w:r w:rsidRPr="00617108">
        <w:rPr>
          <w:b/>
          <w:color w:val="000000" w:themeColor="text1"/>
          <w:highlight w:val="yellow"/>
          <w:u w:val="single"/>
        </w:rPr>
        <w:t xml:space="preserve">the second-personal act of mind is, </w:t>
      </w:r>
      <w:r w:rsidRPr="00617108">
        <w:rPr>
          <w:b/>
          <w:color w:val="000000" w:themeColor="text1"/>
          <w:u w:val="single"/>
        </w:rPr>
        <w:t xml:space="preserve">literally, </w:t>
      </w:r>
      <w:r w:rsidRPr="00617108">
        <w:rPr>
          <w:b/>
          <w:color w:val="000000" w:themeColor="text1"/>
          <w:highlight w:val="yellow"/>
          <w:u w:val="single"/>
        </w:rPr>
        <w:t>an act for two: my addressing you is only real through your addressing me in return.</w:t>
      </w:r>
      <w:r w:rsidRPr="00617108">
        <w:rPr>
          <w:b/>
          <w:color w:val="000000" w:themeColor="text1"/>
          <w:u w:val="single"/>
        </w:rPr>
        <w:t xml:space="preserve"> </w:t>
      </w:r>
      <w:r w:rsidRPr="00617108">
        <w:rPr>
          <w:color w:val="000000" w:themeColor="text1"/>
          <w:sz w:val="14"/>
        </w:rPr>
        <w:t xml:space="preserve">The notion of a person elucidated by appeal to such acts is what Fichte calls a “reciprocal concept” (Fichte 2000, 45): one only falls under it by addressing one another through it. This would not be to deny that having, say, learned to play Chess with a partner, I can reenact this kind of transaction on my own: by switching between two roles. This might be a very useful training. Still, it will not be competition with myself. It is derivative of and dependent on the real game played with another and points to it at all times. </w:t>
      </w:r>
      <w:r w:rsidRPr="00617108">
        <w:rPr>
          <w:b/>
          <w:color w:val="000000" w:themeColor="text1"/>
          <w:u w:val="single"/>
        </w:rPr>
        <w:t xml:space="preserve">Against this background, one might arrive at a reading of the Socratic formula about thinking that is, as it were, the reverse of the one </w:t>
      </w:r>
      <w:proofErr w:type="spellStart"/>
      <w:r w:rsidRPr="00617108">
        <w:rPr>
          <w:b/>
          <w:color w:val="000000" w:themeColor="text1"/>
          <w:u w:val="single"/>
        </w:rPr>
        <w:t>Korsgaard</w:t>
      </w:r>
      <w:proofErr w:type="spellEnd"/>
      <w:r w:rsidRPr="00617108">
        <w:rPr>
          <w:b/>
          <w:color w:val="000000" w:themeColor="text1"/>
          <w:u w:val="single"/>
        </w:rPr>
        <w:t xml:space="preserve"> puts forward. According to this alternative reading, thinking is indeed the mind talking to itself. But this </w:t>
      </w:r>
      <w:r w:rsidRPr="00617108">
        <w:rPr>
          <w:b/>
          <w:color w:val="000000" w:themeColor="text1"/>
          <w:highlight w:val="yellow"/>
          <w:u w:val="single"/>
        </w:rPr>
        <w:t xml:space="preserve">inner dialogue is </w:t>
      </w:r>
      <w:r w:rsidRPr="00617108">
        <w:rPr>
          <w:b/>
          <w:color w:val="000000" w:themeColor="text1"/>
          <w:u w:val="single"/>
        </w:rPr>
        <w:t xml:space="preserve">derivative of and </w:t>
      </w:r>
      <w:r w:rsidRPr="00617108">
        <w:rPr>
          <w:b/>
          <w:color w:val="000000" w:themeColor="text1"/>
          <w:highlight w:val="yellow"/>
          <w:u w:val="single"/>
        </w:rPr>
        <w:t xml:space="preserve">dependent on actual communication with others. </w:t>
      </w:r>
      <w:r w:rsidRPr="00617108">
        <w:rPr>
          <w:b/>
          <w:color w:val="000000" w:themeColor="text1"/>
          <w:u w:val="single"/>
        </w:rPr>
        <w:t xml:space="preserve">Once I have been in conversation with you, I can, as it were, reenact such exchange in soliloquy. Still, when I do so, this does not involve the imparting of knowledge that gives sense to the very idea of asking and answering questions. So too on the practical side of things, </w:t>
      </w:r>
      <w:r w:rsidRPr="00617108">
        <w:rPr>
          <w:b/>
          <w:color w:val="000000" w:themeColor="text1"/>
          <w:highlight w:val="yellow"/>
          <w:u w:val="single"/>
        </w:rPr>
        <w:t>once I stand in relations of mutual recognition to others, I can</w:t>
      </w:r>
      <w:r w:rsidRPr="00617108">
        <w:rPr>
          <w:b/>
          <w:color w:val="000000" w:themeColor="text1"/>
          <w:u w:val="single"/>
        </w:rPr>
        <w:t xml:space="preserve">, as it were, </w:t>
      </w:r>
      <w:r w:rsidRPr="00617108">
        <w:rPr>
          <w:b/>
          <w:color w:val="000000" w:themeColor="text1"/>
          <w:highlight w:val="yellow"/>
          <w:u w:val="single"/>
        </w:rPr>
        <w:t>see myself through their eyes and</w:t>
      </w:r>
      <w:r w:rsidRPr="00617108">
        <w:rPr>
          <w:b/>
          <w:color w:val="000000" w:themeColor="text1"/>
          <w:u w:val="single"/>
        </w:rPr>
        <w:t xml:space="preserve">, if you will, even </w:t>
      </w:r>
      <w:r w:rsidRPr="00617108">
        <w:rPr>
          <w:b/>
          <w:color w:val="000000" w:themeColor="text1"/>
          <w:highlight w:val="yellow"/>
          <w:u w:val="single"/>
        </w:rPr>
        <w:t>adopt the standpoint of a representative member of the “moral community” towards myself.</w:t>
      </w:r>
      <w:r w:rsidRPr="00617108">
        <w:rPr>
          <w:color w:val="000000" w:themeColor="text1"/>
          <w:sz w:val="14"/>
        </w:rPr>
        <w:t xml:space="preserve"> Still, in doing so I am not claiming rights against myself. That is for you to do.</w:t>
      </w:r>
    </w:p>
    <w:p w14:paraId="1E63DA13" w14:textId="77777777" w:rsidR="00B90CDA" w:rsidRPr="00617108" w:rsidRDefault="00B90CDA" w:rsidP="00B90CDA">
      <w:pPr>
        <w:pStyle w:val="Heading4"/>
        <w:rPr>
          <w:rFonts w:cs="Calibri"/>
          <w:color w:val="000000" w:themeColor="text1"/>
        </w:rPr>
      </w:pPr>
      <w:r w:rsidRPr="00617108">
        <w:rPr>
          <w:rFonts w:cs="Calibri"/>
          <w:color w:val="000000" w:themeColor="text1"/>
        </w:rPr>
        <w:t>2] Pragmatism: Language is entirely self-referential—one cannot look to something outside of language to determine what words mean because that process would inevitably be mediated by language. This requires a pragmatic account of truth in which the meaning of words change according to their usage.</w:t>
      </w:r>
    </w:p>
    <w:p w14:paraId="77B1CDA9" w14:textId="77777777" w:rsidR="00B90CDA" w:rsidRPr="00617108" w:rsidRDefault="00B90CDA" w:rsidP="00B90CDA">
      <w:pPr>
        <w:rPr>
          <w:color w:val="000000" w:themeColor="text1"/>
        </w:rPr>
      </w:pPr>
      <w:proofErr w:type="spellStart"/>
      <w:r w:rsidRPr="00617108">
        <w:rPr>
          <w:rStyle w:val="Style13ptBold"/>
          <w:color w:val="000000" w:themeColor="text1"/>
        </w:rPr>
        <w:t>Brandom</w:t>
      </w:r>
      <w:proofErr w:type="spellEnd"/>
      <w:r w:rsidRPr="00617108">
        <w:rPr>
          <w:rStyle w:val="Style13ptBold"/>
          <w:color w:val="000000" w:themeColor="text1"/>
        </w:rPr>
        <w:t xml:space="preserve"> 99 </w:t>
      </w:r>
      <w:r w:rsidRPr="00617108">
        <w:rPr>
          <w:color w:val="000000" w:themeColor="text1"/>
        </w:rPr>
        <w:t xml:space="preserve">[Robert B. </w:t>
      </w:r>
      <w:proofErr w:type="spellStart"/>
      <w:r w:rsidRPr="00617108">
        <w:rPr>
          <w:color w:val="000000" w:themeColor="text1"/>
        </w:rPr>
        <w:t>Brandom</w:t>
      </w:r>
      <w:proofErr w:type="spellEnd"/>
      <w:r w:rsidRPr="00617108">
        <w:rPr>
          <w:color w:val="000000" w:themeColor="text1"/>
        </w:rPr>
        <w:t xml:space="preserve">, (University of Pittsburgh) "Some Pragmatist Themes </w:t>
      </w:r>
      <w:proofErr w:type="gramStart"/>
      <w:r w:rsidRPr="00617108">
        <w:rPr>
          <w:color w:val="000000" w:themeColor="text1"/>
        </w:rPr>
        <w:t>In</w:t>
      </w:r>
      <w:proofErr w:type="gramEnd"/>
      <w:r w:rsidRPr="00617108">
        <w:rPr>
          <w:color w:val="000000" w:themeColor="text1"/>
        </w:rPr>
        <w:t xml:space="preserve"> Hegel's Idealism: Negotiation And Administration In Hegel's Account Of The Structure And Content Of Conceptual Norms" European Journal Of Philosophy 7 (2):164–189, 1999, https://philpapers.org/rec/BRASPT, DOA:2-28-2019 // WWBW]</w:t>
      </w:r>
    </w:p>
    <w:p w14:paraId="7B2BC686" w14:textId="264CA67B" w:rsidR="00B90CDA" w:rsidRDefault="00B90CDA" w:rsidP="00B90CDA">
      <w:pPr>
        <w:rPr>
          <w:color w:val="000000" w:themeColor="text1"/>
          <w:sz w:val="14"/>
        </w:rPr>
      </w:pPr>
      <w:r w:rsidRPr="00617108">
        <w:rPr>
          <w:b/>
          <w:color w:val="000000" w:themeColor="text1"/>
          <w:u w:val="single"/>
        </w:rPr>
        <w:t xml:space="preserve">The </w:t>
      </w:r>
      <w:r w:rsidRPr="00617108">
        <w:rPr>
          <w:b/>
          <w:color w:val="000000" w:themeColor="text1"/>
          <w:highlight w:val="yellow"/>
          <w:u w:val="single"/>
        </w:rPr>
        <w:t>workability</w:t>
      </w:r>
      <w:r w:rsidRPr="00617108">
        <w:rPr>
          <w:color w:val="000000" w:themeColor="text1"/>
          <w:sz w:val="14"/>
        </w:rPr>
        <w:t xml:space="preserve"> of a story along these lines </w:t>
      </w:r>
      <w:r w:rsidRPr="00617108">
        <w:rPr>
          <w:b/>
          <w:color w:val="000000" w:themeColor="text1"/>
          <w:highlight w:val="yellow"/>
          <w:u w:val="single"/>
        </w:rPr>
        <w:t>depends on</w:t>
      </w:r>
      <w:r w:rsidRPr="00617108">
        <w:rPr>
          <w:color w:val="000000" w:themeColor="text1"/>
          <w:sz w:val="14"/>
        </w:rPr>
        <w:t xml:space="preserve"> its being settled somehow, </w:t>
      </w:r>
      <w:r w:rsidRPr="00617108">
        <w:rPr>
          <w:b/>
          <w:color w:val="000000" w:themeColor="text1"/>
          <w:u w:val="single"/>
        </w:rPr>
        <w:t>for each rule</w:t>
      </w:r>
      <w:r w:rsidRPr="00617108">
        <w:rPr>
          <w:color w:val="000000" w:themeColor="text1"/>
          <w:sz w:val="14"/>
        </w:rPr>
        <w:t xml:space="preserve"> of synthesis and each possible manifold of representations, </w:t>
      </w:r>
      <w:r w:rsidRPr="00617108">
        <w:rPr>
          <w:b/>
          <w:color w:val="000000" w:themeColor="text1"/>
          <w:highlight w:val="yellow"/>
          <w:u w:val="single"/>
        </w:rPr>
        <w:t>whether that manifold can be synthesized successfully according to that rule.</w:t>
      </w:r>
      <w:r w:rsidRPr="00617108">
        <w:rPr>
          <w:b/>
          <w:color w:val="000000" w:themeColor="text1"/>
          <w:u w:val="single"/>
        </w:rPr>
        <w:t xml:space="preserve"> </w:t>
      </w:r>
      <w:r w:rsidRPr="00617108">
        <w:rPr>
          <w:color w:val="000000" w:themeColor="text1"/>
          <w:sz w:val="14"/>
        </w:rPr>
        <w:t xml:space="preserve">This might be called the condition of complete or maximal determinateness of concepts. Only if this condition obtains – </w:t>
      </w:r>
      <w:r w:rsidRPr="00617108">
        <w:rPr>
          <w:b/>
          <w:color w:val="000000" w:themeColor="text1"/>
          <w:u w:val="single"/>
        </w:rPr>
        <w:t>only if the empirical concepts made</w:t>
      </w:r>
      <w:r w:rsidRPr="00617108">
        <w:rPr>
          <w:color w:val="000000" w:themeColor="text1"/>
          <w:sz w:val="14"/>
        </w:rPr>
        <w:t xml:space="preserve"> 166 </w:t>
      </w:r>
      <w:r w:rsidRPr="00617108">
        <w:rPr>
          <w:b/>
          <w:color w:val="000000" w:themeColor="text1"/>
          <w:u w:val="single"/>
        </w:rPr>
        <w:t>available by judgements of reflection are</w:t>
      </w:r>
      <w:r w:rsidRPr="00617108">
        <w:rPr>
          <w:color w:val="000000" w:themeColor="text1"/>
          <w:sz w:val="14"/>
        </w:rPr>
        <w:t xml:space="preserve"> fully and finally </w:t>
      </w:r>
      <w:r w:rsidRPr="00617108">
        <w:rPr>
          <w:b/>
          <w:color w:val="000000" w:themeColor="text1"/>
          <w:u w:val="single"/>
        </w:rPr>
        <w:t>determinate</w:t>
      </w:r>
      <w:r w:rsidRPr="00617108">
        <w:rPr>
          <w:color w:val="000000" w:themeColor="text1"/>
          <w:sz w:val="14"/>
        </w:rPr>
        <w:t xml:space="preserve"> – does the Kantian account make intelligible the application of concepts as being constrained by the deliverances of sense, the correctness of judgements as constrained by the particulars to which we try to apply the universals that are our determinate empirical concepts. Hegel wants us to investigate critically the transcendental conditions of the possibility of such determinateness of concepts. He does not find in Kant a satisfactory account of this crucial condition of the possibility of experience.7 The question is how we can understand the possibility of applying, endorsing, committing ourselves to, or binding ourselves by one completely determinate rule rather than a slightly different one. This problem is related to the one </w:t>
      </w:r>
      <w:proofErr w:type="spellStart"/>
      <w:r w:rsidRPr="00617108">
        <w:rPr>
          <w:color w:val="000000" w:themeColor="text1"/>
          <w:sz w:val="14"/>
        </w:rPr>
        <w:t>Kripke</w:t>
      </w:r>
      <w:proofErr w:type="spellEnd"/>
      <w:r w:rsidRPr="00617108">
        <w:rPr>
          <w:color w:val="000000" w:themeColor="text1"/>
          <w:sz w:val="14"/>
        </w:rPr>
        <w:t xml:space="preserve"> attributes to Wittgenstein.8 It is </w:t>
      </w:r>
      <w:r w:rsidRPr="00617108">
        <w:rPr>
          <w:b/>
          <w:color w:val="000000" w:themeColor="text1"/>
          <w:u w:val="single"/>
        </w:rPr>
        <w:t xml:space="preserve">the issue of understanding the conditions of the possibility of the </w:t>
      </w:r>
      <w:r w:rsidRPr="00617108">
        <w:rPr>
          <w:b/>
          <w:color w:val="000000" w:themeColor="text1"/>
          <w:u w:val="single"/>
        </w:rPr>
        <w:lastRenderedPageBreak/>
        <w:t>determinateness of our conceptual commitments</w:t>
      </w:r>
      <w:r w:rsidRPr="00617108">
        <w:rPr>
          <w:color w:val="000000" w:themeColor="text1"/>
          <w:sz w:val="14"/>
        </w:rPr>
        <w:t xml:space="preserve">, responsibilities, and obligations. I don’t want to dwell on what I take Hegel to see as the shortcomings of Kant’s answer. For my purposes it suffices to say that Hegel takes a different approach to understanding the relation between the institution and the application of conceptual norms. In </w:t>
      </w:r>
      <w:proofErr w:type="gramStart"/>
      <w:r w:rsidRPr="00617108">
        <w:rPr>
          <w:color w:val="000000" w:themeColor="text1"/>
          <w:sz w:val="14"/>
        </w:rPr>
        <w:t>fact</w:t>
      </w:r>
      <w:proofErr w:type="gramEnd"/>
      <w:r w:rsidRPr="00617108">
        <w:rPr>
          <w:color w:val="000000" w:themeColor="text1"/>
          <w:sz w:val="14"/>
        </w:rPr>
        <w:t xml:space="preserve"> I think Hegel’s idealism is the core of his response to just this issue, and it is here that I think we have the most to learn from him.9 A good way of understanding the general outlines of Hegel’s account of the relation between the activity of instituting conceptual norms and the activity of applying them is to compare it with a later movement of thought that is structurally similar in important ways. Carnap and the other logical positivists affirmed their neo-Kantian roots by taking over Kant’s two-phase structure: first one stipulates meanings, then experience dictates which deployments of them yield true theories. 10 The first activity is prior to and independent of experience; the second is constrained by and dependent on it. </w:t>
      </w:r>
      <w:r w:rsidRPr="00617108">
        <w:rPr>
          <w:b/>
          <w:color w:val="000000" w:themeColor="text1"/>
          <w:u w:val="single"/>
        </w:rPr>
        <w:t xml:space="preserve">Choosing one’s meanings is not empirically constrained in the way that deciding what sentences with those meanings to endorse or believe is. </w:t>
      </w:r>
      <w:r w:rsidRPr="00617108">
        <w:rPr>
          <w:color w:val="000000" w:themeColor="text1"/>
          <w:sz w:val="14"/>
        </w:rPr>
        <w:t xml:space="preserve">Quine rejects </w:t>
      </w:r>
      <w:proofErr w:type="spellStart"/>
      <w:r w:rsidRPr="00617108">
        <w:rPr>
          <w:color w:val="000000" w:themeColor="text1"/>
          <w:sz w:val="14"/>
        </w:rPr>
        <w:t>Carnap’s</w:t>
      </w:r>
      <w:proofErr w:type="spellEnd"/>
      <w:r w:rsidRPr="00617108">
        <w:rPr>
          <w:color w:val="000000" w:themeColor="text1"/>
          <w:sz w:val="14"/>
        </w:rPr>
        <w:t xml:space="preserve"> sharp separation of the process of deciding what concepts (meanings, language) to use from the process of deciding what judgements (beliefs, theory) to endorse. For him, </w:t>
      </w:r>
      <w:r w:rsidRPr="00617108">
        <w:rPr>
          <w:b/>
          <w:color w:val="000000" w:themeColor="text1"/>
          <w:highlight w:val="yellow"/>
          <w:u w:val="single"/>
        </w:rPr>
        <w:t xml:space="preserve">it is a fantasy to see meanings as </w:t>
      </w:r>
      <w:r w:rsidRPr="00617108">
        <w:rPr>
          <w:b/>
          <w:color w:val="000000" w:themeColor="text1"/>
          <w:u w:val="single"/>
        </w:rPr>
        <w:t>freely</w:t>
      </w:r>
      <w:r w:rsidRPr="00617108">
        <w:rPr>
          <w:b/>
          <w:color w:val="000000" w:themeColor="text1"/>
          <w:highlight w:val="yellow"/>
          <w:u w:val="single"/>
        </w:rPr>
        <w:t xml:space="preserve"> fixed independently </w:t>
      </w:r>
      <w:r w:rsidRPr="00617108">
        <w:rPr>
          <w:b/>
          <w:color w:val="000000" w:themeColor="text1"/>
          <w:u w:val="single"/>
        </w:rPr>
        <w:t xml:space="preserve">and in advance </w:t>
      </w:r>
      <w:r w:rsidRPr="00617108">
        <w:rPr>
          <w:b/>
          <w:color w:val="000000" w:themeColor="text1"/>
          <w:highlight w:val="yellow"/>
          <w:u w:val="single"/>
        </w:rPr>
        <w:t>of our applying those meanings</w:t>
      </w:r>
      <w:r w:rsidRPr="00617108">
        <w:rPr>
          <w:b/>
          <w:color w:val="000000" w:themeColor="text1"/>
          <w:u w:val="single"/>
        </w:rPr>
        <w:t xml:space="preserve"> in forming fallible beliefs that answer for their correctness to how things are. Changing our beliefs can change our meanings. </w:t>
      </w:r>
      <w:r w:rsidRPr="00617108">
        <w:rPr>
          <w:b/>
          <w:color w:val="000000" w:themeColor="text1"/>
          <w:highlight w:val="yellow"/>
          <w:u w:val="single"/>
        </w:rPr>
        <w:t>There is only one practice – the practice of actually making determinate judgements.</w:t>
      </w:r>
      <w:r w:rsidRPr="00617108">
        <w:rPr>
          <w:b/>
          <w:color w:val="000000" w:themeColor="text1"/>
          <w:u w:val="single"/>
        </w:rPr>
        <w:t xml:space="preserve"> Engaging in that practice involves settling at once both what we mean and what we believe. </w:t>
      </w:r>
      <w:r w:rsidRPr="00617108">
        <w:rPr>
          <w:color w:val="000000" w:themeColor="text1"/>
          <w:sz w:val="14"/>
        </w:rPr>
        <w:t xml:space="preserve">Quine’s pragmatism consists in his development of this monistic account in contrast to </w:t>
      </w:r>
      <w:proofErr w:type="spellStart"/>
      <w:r w:rsidRPr="00617108">
        <w:rPr>
          <w:color w:val="000000" w:themeColor="text1"/>
          <w:sz w:val="14"/>
        </w:rPr>
        <w:t>Carnap’s</w:t>
      </w:r>
      <w:proofErr w:type="spellEnd"/>
      <w:r w:rsidRPr="00617108">
        <w:rPr>
          <w:color w:val="000000" w:themeColor="text1"/>
          <w:sz w:val="14"/>
        </w:rPr>
        <w:t xml:space="preserve"> two-phase account. </w:t>
      </w:r>
      <w:r w:rsidRPr="00617108">
        <w:rPr>
          <w:b/>
          <w:color w:val="000000" w:themeColor="text1"/>
          <w:highlight w:val="yellow"/>
          <w:u w:val="single"/>
        </w:rPr>
        <w:t>The practice of using language must be intelligible as</w:t>
      </w:r>
      <w:r w:rsidRPr="00617108">
        <w:rPr>
          <w:b/>
          <w:color w:val="000000" w:themeColor="text1"/>
          <w:u w:val="single"/>
        </w:rPr>
        <w:t xml:space="preserve"> not only the application of concepts by using linguistic expressions, but equally and at the same time as </w:t>
      </w:r>
      <w:r w:rsidRPr="00617108">
        <w:rPr>
          <w:b/>
          <w:color w:val="000000" w:themeColor="text1"/>
          <w:highlight w:val="yellow"/>
          <w:u w:val="single"/>
        </w:rPr>
        <w:t xml:space="preserve">the institution of the conceptual norms that determine what would count as correct </w:t>
      </w:r>
      <w:r w:rsidRPr="00617108">
        <w:rPr>
          <w:b/>
          <w:color w:val="000000" w:themeColor="text1"/>
          <w:u w:val="single"/>
        </w:rPr>
        <w:t xml:space="preserve">and incorrect </w:t>
      </w:r>
      <w:r w:rsidRPr="00617108">
        <w:rPr>
          <w:b/>
          <w:color w:val="000000" w:themeColor="text1"/>
          <w:highlight w:val="yellow"/>
          <w:u w:val="single"/>
        </w:rPr>
        <w:t xml:space="preserve">uses of linguistic expressions. The actual use of the language settles </w:t>
      </w:r>
      <w:r w:rsidRPr="00617108">
        <w:rPr>
          <w:b/>
          <w:color w:val="000000" w:themeColor="text1"/>
          <w:u w:val="single"/>
        </w:rPr>
        <w:t xml:space="preserve">– and is all that could settle – </w:t>
      </w:r>
      <w:r w:rsidRPr="00617108">
        <w:rPr>
          <w:b/>
          <w:color w:val="000000" w:themeColor="text1"/>
          <w:highlight w:val="yellow"/>
          <w:u w:val="single"/>
        </w:rPr>
        <w:t>the meanings of the expressions used.</w:t>
      </w:r>
      <w:r w:rsidRPr="00617108">
        <w:rPr>
          <w:color w:val="000000" w:themeColor="text1"/>
          <w:sz w:val="14"/>
        </w:rPr>
        <w:t>11</w:t>
      </w:r>
    </w:p>
    <w:p w14:paraId="46C547BB" w14:textId="77777777" w:rsidR="00617108" w:rsidRPr="00617108" w:rsidRDefault="00617108" w:rsidP="00617108">
      <w:pPr>
        <w:pStyle w:val="Heading4"/>
      </w:pPr>
      <w:r w:rsidRPr="00617108">
        <w:t>3] Through mutual recognition in spite of differences, we can rupture systems of power – the Haitian slave revolt proves, Buck-</w:t>
      </w:r>
      <w:proofErr w:type="spellStart"/>
      <w:r w:rsidRPr="00617108">
        <w:t>Morss</w:t>
      </w:r>
      <w:proofErr w:type="spellEnd"/>
      <w:r w:rsidRPr="00617108">
        <w:t xml:space="preserve"> 05:</w:t>
      </w:r>
    </w:p>
    <w:p w14:paraId="195DA083" w14:textId="77777777" w:rsidR="00617108" w:rsidRPr="00617108" w:rsidRDefault="00617108" w:rsidP="00617108">
      <w:pPr>
        <w:rPr>
          <w:color w:val="000000" w:themeColor="text1"/>
        </w:rPr>
      </w:pPr>
      <w:r w:rsidRPr="00617108">
        <w:rPr>
          <w:color w:val="000000" w:themeColor="text1"/>
        </w:rPr>
        <w:t>Susan Buck-</w:t>
      </w:r>
      <w:proofErr w:type="spellStart"/>
      <w:r w:rsidRPr="00617108">
        <w:rPr>
          <w:color w:val="000000" w:themeColor="text1"/>
        </w:rPr>
        <w:t>Morss</w:t>
      </w:r>
      <w:proofErr w:type="spellEnd"/>
      <w:r w:rsidRPr="00617108">
        <w:rPr>
          <w:color w:val="000000" w:themeColor="text1"/>
        </w:rPr>
        <w:t xml:space="preserve">, March 1, 2005, “Hegel, Haiti, and Universal History” //LHP AV </w:t>
      </w:r>
    </w:p>
    <w:p w14:paraId="37E37152" w14:textId="77777777" w:rsidR="00617108" w:rsidRPr="00617108" w:rsidRDefault="00617108" w:rsidP="00617108">
      <w:pPr>
        <w:rPr>
          <w:color w:val="000000" w:themeColor="text1"/>
          <w:sz w:val="12"/>
        </w:rPr>
      </w:pPr>
      <w:r w:rsidRPr="00617108">
        <w:rPr>
          <w:b/>
          <w:bCs/>
          <w:color w:val="000000" w:themeColor="text1"/>
          <w:u w:val="single"/>
        </w:rPr>
        <w:t xml:space="preserve">African </w:t>
      </w:r>
      <w:proofErr w:type="spellStart"/>
      <w:r w:rsidRPr="00617108">
        <w:rPr>
          <w:b/>
          <w:bCs/>
          <w:color w:val="000000" w:themeColor="text1"/>
          <w:u w:val="single"/>
        </w:rPr>
        <w:t>Lemba</w:t>
      </w:r>
      <w:proofErr w:type="spellEnd"/>
      <w:r w:rsidRPr="00617108">
        <w:rPr>
          <w:b/>
          <w:bCs/>
          <w:color w:val="000000" w:themeColor="text1"/>
          <w:u w:val="single"/>
        </w:rPr>
        <w:t xml:space="preserve"> was ritual expiation</w:t>
      </w:r>
      <w:r w:rsidRPr="00617108">
        <w:rPr>
          <w:color w:val="000000" w:themeColor="text1"/>
          <w:sz w:val="12"/>
        </w:rPr>
        <w:t xml:space="preserve">. It assuaged the guilty con- science of wealthy traders and mitigated the jealousies of the un- successful, preventing the region’s social fabric from being totally destroyed by the Euro-Atlantic trade. If, as Janzen and others argue, striking continuities can be discerned between </w:t>
      </w:r>
      <w:proofErr w:type="spellStart"/>
      <w:r w:rsidRPr="00617108">
        <w:rPr>
          <w:color w:val="000000" w:themeColor="text1"/>
          <w:sz w:val="12"/>
        </w:rPr>
        <w:t>Lemba</w:t>
      </w:r>
      <w:proofErr w:type="spellEnd"/>
      <w:r w:rsidRPr="00617108">
        <w:rPr>
          <w:color w:val="000000" w:themeColor="text1"/>
          <w:sz w:val="12"/>
        </w:rPr>
        <w:t xml:space="preserve"> practices in Old World and New, then there were radical discontinuities in their historical roles. African </w:t>
      </w:r>
      <w:proofErr w:type="spellStart"/>
      <w:r w:rsidRPr="00617108">
        <w:rPr>
          <w:color w:val="000000" w:themeColor="text1"/>
          <w:sz w:val="12"/>
        </w:rPr>
        <w:t>Lemba</w:t>
      </w:r>
      <w:proofErr w:type="spellEnd"/>
      <w:r w:rsidRPr="00617108">
        <w:rPr>
          <w:color w:val="000000" w:themeColor="text1"/>
          <w:sz w:val="12"/>
        </w:rPr>
        <w:t xml:space="preserve"> produced the miseries that New World slaves endured. </w:t>
      </w:r>
      <w:r w:rsidRPr="00617108">
        <w:rPr>
          <w:b/>
          <w:bCs/>
          <w:color w:val="000000" w:themeColor="text1"/>
          <w:u w:val="single"/>
        </w:rPr>
        <w:t xml:space="preserve">The task of </w:t>
      </w:r>
      <w:r w:rsidRPr="00617108">
        <w:rPr>
          <w:b/>
          <w:bCs/>
          <w:color w:val="000000" w:themeColor="text1"/>
          <w:highlight w:val="yellow"/>
          <w:u w:val="single"/>
        </w:rPr>
        <w:t xml:space="preserve">reconciliation among the slaves </w:t>
      </w:r>
      <w:r w:rsidRPr="00617108">
        <w:rPr>
          <w:b/>
          <w:bCs/>
          <w:color w:val="000000" w:themeColor="text1"/>
          <w:u w:val="single"/>
        </w:rPr>
        <w:t xml:space="preserve">shipped </w:t>
      </w:r>
      <w:r w:rsidRPr="00617108">
        <w:rPr>
          <w:b/>
          <w:bCs/>
          <w:color w:val="000000" w:themeColor="text1"/>
          <w:highlight w:val="yellow"/>
          <w:u w:val="single"/>
        </w:rPr>
        <w:t>to Saint-Domingue</w:t>
      </w:r>
      <w:r w:rsidRPr="00617108">
        <w:rPr>
          <w:b/>
          <w:bCs/>
          <w:color w:val="000000" w:themeColor="text1"/>
          <w:u w:val="single"/>
        </w:rPr>
        <w:t xml:space="preserve">, hardly an issue of redistributing wealth, </w:t>
      </w:r>
      <w:r w:rsidRPr="00617108">
        <w:rPr>
          <w:b/>
          <w:bCs/>
          <w:color w:val="000000" w:themeColor="text1"/>
          <w:highlight w:val="yellow"/>
          <w:u w:val="single"/>
        </w:rPr>
        <w:t xml:space="preserve">con- </w:t>
      </w:r>
      <w:proofErr w:type="spellStart"/>
      <w:r w:rsidRPr="00617108">
        <w:rPr>
          <w:b/>
          <w:bCs/>
          <w:color w:val="000000" w:themeColor="text1"/>
          <w:highlight w:val="yellow"/>
          <w:u w:val="single"/>
        </w:rPr>
        <w:t>cerned</w:t>
      </w:r>
      <w:proofErr w:type="spellEnd"/>
      <w:r w:rsidRPr="00617108">
        <w:rPr>
          <w:b/>
          <w:bCs/>
          <w:color w:val="000000" w:themeColor="text1"/>
          <w:highlight w:val="yellow"/>
          <w:u w:val="single"/>
        </w:rPr>
        <w:t xml:space="preserve"> building fraternal alliances of trust among former enemies </w:t>
      </w:r>
      <w:r w:rsidRPr="00617108">
        <w:rPr>
          <w:b/>
          <w:bCs/>
          <w:color w:val="000000" w:themeColor="text1"/>
          <w:u w:val="single"/>
        </w:rPr>
        <w:t xml:space="preserve">of war and among persons massed together in labor gangs </w:t>
      </w:r>
      <w:r w:rsidRPr="00617108">
        <w:rPr>
          <w:b/>
          <w:bCs/>
          <w:color w:val="000000" w:themeColor="text1"/>
          <w:highlight w:val="yellow"/>
          <w:u w:val="single"/>
        </w:rPr>
        <w:t>who had no common background</w:t>
      </w:r>
      <w:r w:rsidRPr="00617108">
        <w:rPr>
          <w:b/>
          <w:bCs/>
          <w:color w:val="000000" w:themeColor="text1"/>
          <w:u w:val="single"/>
        </w:rPr>
        <w:t xml:space="preserve"> and little understanding of each other, indeed, they may not have known of each other’s cultural existence before the crossing</w:t>
      </w:r>
      <w:r w:rsidRPr="00617108">
        <w:rPr>
          <w:color w:val="000000" w:themeColor="text1"/>
          <w:sz w:val="12"/>
        </w:rPr>
        <w:t xml:space="preserve">. If </w:t>
      </w:r>
      <w:proofErr w:type="spellStart"/>
      <w:r w:rsidRPr="00617108">
        <w:rPr>
          <w:color w:val="000000" w:themeColor="text1"/>
          <w:sz w:val="12"/>
        </w:rPr>
        <w:t>vèvès</w:t>
      </w:r>
      <w:proofErr w:type="spellEnd"/>
      <w:r w:rsidRPr="00617108">
        <w:rPr>
          <w:color w:val="000000" w:themeColor="text1"/>
          <w:sz w:val="12"/>
        </w:rPr>
        <w:t xml:space="preserve"> and altar arrangements in Haitian Vodou temples </w:t>
      </w:r>
      <w:proofErr w:type="spellStart"/>
      <w:r w:rsidRPr="00617108">
        <w:rPr>
          <w:color w:val="000000" w:themeColor="text1"/>
          <w:sz w:val="12"/>
        </w:rPr>
        <w:t>repli</w:t>
      </w:r>
      <w:proofErr w:type="spellEnd"/>
      <w:r w:rsidRPr="00617108">
        <w:rPr>
          <w:color w:val="000000" w:themeColor="text1"/>
          <w:sz w:val="12"/>
        </w:rPr>
        <w:t xml:space="preserve">- cate in miniature the </w:t>
      </w:r>
      <w:proofErr w:type="spellStart"/>
      <w:r w:rsidRPr="00617108">
        <w:rPr>
          <w:color w:val="000000" w:themeColor="text1"/>
          <w:sz w:val="12"/>
        </w:rPr>
        <w:t>cosmograms</w:t>
      </w:r>
      <w:proofErr w:type="spellEnd"/>
      <w:r w:rsidRPr="00617108">
        <w:rPr>
          <w:color w:val="000000" w:themeColor="text1"/>
          <w:sz w:val="12"/>
        </w:rPr>
        <w:t xml:space="preserve"> paced out by </w:t>
      </w:r>
      <w:proofErr w:type="spellStart"/>
      <w:r w:rsidRPr="00617108">
        <w:rPr>
          <w:color w:val="000000" w:themeColor="text1"/>
          <w:sz w:val="12"/>
        </w:rPr>
        <w:t>Lemba</w:t>
      </w:r>
      <w:proofErr w:type="spellEnd"/>
      <w:r w:rsidRPr="00617108">
        <w:rPr>
          <w:color w:val="000000" w:themeColor="text1"/>
          <w:sz w:val="12"/>
        </w:rPr>
        <w:t xml:space="preserve"> members on African meadows, if the names of the </w:t>
      </w:r>
      <w:proofErr w:type="spellStart"/>
      <w:r w:rsidRPr="00617108">
        <w:rPr>
          <w:color w:val="000000" w:themeColor="text1"/>
          <w:sz w:val="12"/>
        </w:rPr>
        <w:t>Dahomean</w:t>
      </w:r>
      <w:proofErr w:type="spellEnd"/>
      <w:r w:rsidRPr="00617108">
        <w:rPr>
          <w:color w:val="000000" w:themeColor="text1"/>
          <w:sz w:val="12"/>
        </w:rPr>
        <w:t xml:space="preserve"> divinities reap- pears in the dominant Rada cult of Vodou </w:t>
      </w:r>
      <w:proofErr w:type="spellStart"/>
      <w:r w:rsidRPr="00617108">
        <w:rPr>
          <w:color w:val="000000" w:themeColor="text1"/>
          <w:sz w:val="12"/>
        </w:rPr>
        <w:t>loa</w:t>
      </w:r>
      <w:proofErr w:type="spellEnd"/>
      <w:r w:rsidRPr="00617108">
        <w:rPr>
          <w:color w:val="000000" w:themeColor="text1"/>
          <w:sz w:val="12"/>
        </w:rPr>
        <w:t xml:space="preserve">, in short, if the words and the structure of cultural language remained, </w:t>
      </w:r>
      <w:r w:rsidRPr="00617108">
        <w:rPr>
          <w:b/>
          <w:bCs/>
          <w:color w:val="000000" w:themeColor="text1"/>
          <w:u w:val="single"/>
        </w:rPr>
        <w:t xml:space="preserve">what was said in </w:t>
      </w:r>
      <w:r w:rsidRPr="00617108">
        <w:rPr>
          <w:b/>
          <w:bCs/>
          <w:color w:val="000000" w:themeColor="text1"/>
          <w:highlight w:val="yellow"/>
          <w:u w:val="single"/>
        </w:rPr>
        <w:t xml:space="preserve">this language </w:t>
      </w:r>
      <w:r w:rsidRPr="00617108">
        <w:rPr>
          <w:b/>
          <w:bCs/>
          <w:color w:val="000000" w:themeColor="text1"/>
          <w:u w:val="single"/>
        </w:rPr>
        <w:t xml:space="preserve">in response to historical events </w:t>
      </w:r>
      <w:r w:rsidRPr="00617108">
        <w:rPr>
          <w:b/>
          <w:bCs/>
          <w:color w:val="000000" w:themeColor="text1"/>
          <w:highlight w:val="yellow"/>
          <w:u w:val="single"/>
        </w:rPr>
        <w:t>was totally new</w:t>
      </w:r>
      <w:r w:rsidRPr="00617108">
        <w:rPr>
          <w:b/>
          <w:bCs/>
          <w:color w:val="000000" w:themeColor="text1"/>
          <w:u w:val="single"/>
        </w:rPr>
        <w:t xml:space="preserve">.127 This is nowhere more obvious than in the case of the secret societies of war- </w:t>
      </w:r>
      <w:proofErr w:type="spellStart"/>
      <w:r w:rsidRPr="00617108">
        <w:rPr>
          <w:b/>
          <w:bCs/>
          <w:color w:val="000000" w:themeColor="text1"/>
          <w:u w:val="single"/>
        </w:rPr>
        <w:t>riors</w:t>
      </w:r>
      <w:proofErr w:type="spellEnd"/>
      <w:r w:rsidRPr="00617108">
        <w:rPr>
          <w:b/>
          <w:bCs/>
          <w:color w:val="000000" w:themeColor="text1"/>
          <w:u w:val="single"/>
        </w:rPr>
        <w:t xml:space="preserve"> that are said to have played a part in the Haitian Revolution.</w:t>
      </w:r>
      <w:r w:rsidRPr="00617108">
        <w:rPr>
          <w:color w:val="000000" w:themeColor="text1"/>
          <w:sz w:val="12"/>
        </w:rPr>
        <w:t xml:space="preserve">128 Warrior societies existed in Kongo, in Dahomey, and elsewhere in Africa, but their purpose was never to initiate an event of slave insurrection. On the contrary: “The slave trade intensi0ed the </w:t>
      </w:r>
      <w:proofErr w:type="spellStart"/>
      <w:r w:rsidRPr="00617108">
        <w:rPr>
          <w:color w:val="000000" w:themeColor="text1"/>
          <w:sz w:val="12"/>
        </w:rPr>
        <w:t>Dahomean</w:t>
      </w:r>
      <w:proofErr w:type="spellEnd"/>
      <w:r w:rsidRPr="00617108">
        <w:rPr>
          <w:color w:val="000000" w:themeColor="text1"/>
          <w:sz w:val="12"/>
        </w:rPr>
        <w:t xml:space="preserve"> warrior way of life,” because prisoners of war were sold to the traders.129 None </w:t>
      </w:r>
      <w:r w:rsidRPr="00617108">
        <w:rPr>
          <w:b/>
          <w:bCs/>
          <w:color w:val="000000" w:themeColor="text1"/>
          <w:u w:val="single"/>
        </w:rPr>
        <w:t xml:space="preserve">of Vodou’s precedents in Africa ever con- </w:t>
      </w:r>
      <w:proofErr w:type="spellStart"/>
      <w:r w:rsidRPr="00617108">
        <w:rPr>
          <w:b/>
          <w:bCs/>
          <w:color w:val="000000" w:themeColor="text1"/>
          <w:u w:val="single"/>
        </w:rPr>
        <w:t>ceived</w:t>
      </w:r>
      <w:proofErr w:type="spellEnd"/>
      <w:r w:rsidRPr="00617108">
        <w:rPr>
          <w:b/>
          <w:bCs/>
          <w:color w:val="000000" w:themeColor="text1"/>
          <w:u w:val="single"/>
        </w:rPr>
        <w:t xml:space="preserve"> of eliminating the institutional arrangement of master and slave altogether. No European nation did either. The radical anti- slavery articulated in Saint-Domingue was politically unprecedented</w:t>
      </w:r>
      <w:r w:rsidRPr="00617108">
        <w:rPr>
          <w:color w:val="000000" w:themeColor="text1"/>
          <w:sz w:val="12"/>
        </w:rPr>
        <w:t xml:space="preserve">. The de0nition of universal history that begins to emerge here is this: </w:t>
      </w:r>
      <w:r w:rsidRPr="00617108">
        <w:rPr>
          <w:b/>
          <w:bCs/>
          <w:color w:val="000000" w:themeColor="text1"/>
          <w:highlight w:val="yellow"/>
          <w:u w:val="single"/>
        </w:rPr>
        <w:t xml:space="preserve">rather than </w:t>
      </w:r>
      <w:r w:rsidRPr="00617108">
        <w:rPr>
          <w:b/>
          <w:bCs/>
          <w:color w:val="000000" w:themeColor="text1"/>
          <w:u w:val="single"/>
        </w:rPr>
        <w:t xml:space="preserve">giving </w:t>
      </w:r>
      <w:r w:rsidRPr="00617108">
        <w:rPr>
          <w:b/>
          <w:bCs/>
          <w:color w:val="000000" w:themeColor="text1"/>
          <w:highlight w:val="yellow"/>
          <w:u w:val="single"/>
        </w:rPr>
        <w:t>multiple</w:t>
      </w:r>
      <w:r w:rsidRPr="00617108">
        <w:rPr>
          <w:b/>
          <w:bCs/>
          <w:color w:val="000000" w:themeColor="text1"/>
          <w:u w:val="single"/>
        </w:rPr>
        <w:t xml:space="preserve">, </w:t>
      </w:r>
      <w:r w:rsidRPr="00617108">
        <w:rPr>
          <w:b/>
          <w:bCs/>
          <w:color w:val="000000" w:themeColor="text1"/>
          <w:highlight w:val="yellow"/>
          <w:u w:val="single"/>
        </w:rPr>
        <w:t xml:space="preserve">distinct cultures </w:t>
      </w:r>
      <w:r w:rsidRPr="00617108">
        <w:rPr>
          <w:b/>
          <w:bCs/>
          <w:color w:val="000000" w:themeColor="text1"/>
          <w:u w:val="single"/>
        </w:rPr>
        <w:t xml:space="preserve">equal due, </w:t>
      </w:r>
      <w:r w:rsidRPr="00617108">
        <w:rPr>
          <w:b/>
          <w:bCs/>
          <w:color w:val="000000" w:themeColor="text1"/>
          <w:highlight w:val="yellow"/>
          <w:u w:val="single"/>
        </w:rPr>
        <w:t>where</w:t>
      </w:r>
      <w:r w:rsidRPr="00617108">
        <w:rPr>
          <w:b/>
          <w:bCs/>
          <w:color w:val="000000" w:themeColor="text1"/>
          <w:u w:val="single"/>
        </w:rPr>
        <w:t xml:space="preserve">by </w:t>
      </w:r>
      <w:r w:rsidRPr="00617108">
        <w:rPr>
          <w:b/>
          <w:bCs/>
          <w:color w:val="000000" w:themeColor="text1"/>
          <w:highlight w:val="yellow"/>
          <w:u w:val="single"/>
        </w:rPr>
        <w:t xml:space="preserve">people are recognized as </w:t>
      </w:r>
      <w:r w:rsidRPr="00617108">
        <w:rPr>
          <w:b/>
          <w:bCs/>
          <w:color w:val="000000" w:themeColor="text1"/>
          <w:u w:val="single"/>
        </w:rPr>
        <w:t xml:space="preserve">part of </w:t>
      </w:r>
      <w:r w:rsidRPr="00617108">
        <w:rPr>
          <w:b/>
          <w:bCs/>
          <w:color w:val="000000" w:themeColor="text1"/>
          <w:highlight w:val="yellow"/>
          <w:u w:val="single"/>
        </w:rPr>
        <w:t>human</w:t>
      </w:r>
      <w:r w:rsidRPr="00617108">
        <w:rPr>
          <w:b/>
          <w:bCs/>
          <w:color w:val="000000" w:themeColor="text1"/>
          <w:u w:val="single"/>
        </w:rPr>
        <w:t xml:space="preserve">ity </w:t>
      </w:r>
      <w:r w:rsidRPr="00617108">
        <w:rPr>
          <w:b/>
          <w:bCs/>
          <w:color w:val="000000" w:themeColor="text1"/>
          <w:highlight w:val="yellow"/>
          <w:u w:val="single"/>
        </w:rPr>
        <w:t xml:space="preserve">indirectly </w:t>
      </w:r>
      <w:r w:rsidRPr="00617108">
        <w:rPr>
          <w:b/>
          <w:bCs/>
          <w:color w:val="000000" w:themeColor="text1"/>
          <w:u w:val="single"/>
        </w:rPr>
        <w:t xml:space="preserve">through the mediation of collective cultural identities, </w:t>
      </w:r>
      <w:r w:rsidRPr="00617108">
        <w:rPr>
          <w:b/>
          <w:bCs/>
          <w:color w:val="000000" w:themeColor="text1"/>
          <w:highlight w:val="yellow"/>
          <w:u w:val="single"/>
        </w:rPr>
        <w:t>human universality emerges in the historical event at the point of rupture</w:t>
      </w:r>
      <w:r w:rsidRPr="00617108">
        <w:rPr>
          <w:b/>
          <w:bCs/>
          <w:color w:val="000000" w:themeColor="text1"/>
          <w:u w:val="single"/>
        </w:rPr>
        <w:t>.</w:t>
      </w:r>
      <w:r w:rsidRPr="00617108">
        <w:rPr>
          <w:color w:val="000000" w:themeColor="text1"/>
          <w:sz w:val="12"/>
        </w:rPr>
        <w:t xml:space="preserve"> </w:t>
      </w:r>
      <w:r w:rsidRPr="00617108">
        <w:rPr>
          <w:b/>
          <w:bCs/>
          <w:color w:val="000000" w:themeColor="text1"/>
          <w:highlight w:val="yellow"/>
          <w:u w:val="single"/>
        </w:rPr>
        <w:t>It is in the discontinuities of history</w:t>
      </w:r>
      <w:r w:rsidRPr="00617108">
        <w:rPr>
          <w:b/>
          <w:bCs/>
          <w:color w:val="000000" w:themeColor="text1"/>
          <w:u w:val="single"/>
        </w:rPr>
        <w:t xml:space="preserve"> </w:t>
      </w:r>
      <w:r w:rsidRPr="00617108">
        <w:rPr>
          <w:b/>
          <w:bCs/>
          <w:color w:val="000000" w:themeColor="text1"/>
          <w:highlight w:val="yellow"/>
          <w:u w:val="single"/>
        </w:rPr>
        <w:t xml:space="preserve">that people whose culture has been strained </w:t>
      </w:r>
      <w:r w:rsidRPr="00617108">
        <w:rPr>
          <w:b/>
          <w:bCs/>
          <w:color w:val="000000" w:themeColor="text1"/>
          <w:u w:val="single"/>
        </w:rPr>
        <w:t>to the breaking point give expression to a humanity that goes be- yond cultural limits.</w:t>
      </w:r>
      <w:r w:rsidRPr="00617108">
        <w:rPr>
          <w:color w:val="000000" w:themeColor="text1"/>
          <w:sz w:val="12"/>
        </w:rPr>
        <w:t xml:space="preserve"> </w:t>
      </w:r>
      <w:r w:rsidRPr="00617108">
        <w:rPr>
          <w:b/>
          <w:bCs/>
          <w:color w:val="000000" w:themeColor="text1"/>
          <w:u w:val="single"/>
        </w:rPr>
        <w:t xml:space="preserve">And it is in our empathic identi0cation with this raw, free, and vulnerable state, that we </w:t>
      </w:r>
      <w:r w:rsidRPr="00617108">
        <w:rPr>
          <w:b/>
          <w:bCs/>
          <w:color w:val="000000" w:themeColor="text1"/>
          <w:u w:val="single"/>
        </w:rPr>
        <w:lastRenderedPageBreak/>
        <w:t>have a chance of under- standing what they say</w:t>
      </w:r>
      <w:r w:rsidRPr="00617108">
        <w:rPr>
          <w:color w:val="000000" w:themeColor="text1"/>
          <w:sz w:val="12"/>
        </w:rPr>
        <w:t xml:space="preserve">. </w:t>
      </w:r>
      <w:r w:rsidRPr="00617108">
        <w:rPr>
          <w:b/>
          <w:bCs/>
          <w:color w:val="000000" w:themeColor="text1"/>
          <w:highlight w:val="yellow"/>
          <w:u w:val="single"/>
        </w:rPr>
        <w:t xml:space="preserve">Common humanity exists in spite of </w:t>
      </w:r>
      <w:r w:rsidRPr="00617108">
        <w:rPr>
          <w:b/>
          <w:bCs/>
          <w:color w:val="000000" w:themeColor="text1"/>
          <w:u w:val="single"/>
        </w:rPr>
        <w:t xml:space="preserve">culture and its </w:t>
      </w:r>
      <w:proofErr w:type="spellStart"/>
      <w:r w:rsidRPr="00617108">
        <w:rPr>
          <w:b/>
          <w:bCs/>
          <w:color w:val="000000" w:themeColor="text1"/>
          <w:highlight w:val="yellow"/>
          <w:u w:val="single"/>
        </w:rPr>
        <w:t>diferences</w:t>
      </w:r>
      <w:proofErr w:type="spellEnd"/>
      <w:r w:rsidRPr="00617108">
        <w:rPr>
          <w:color w:val="000000" w:themeColor="text1"/>
          <w:sz w:val="12"/>
        </w:rPr>
        <w:t xml:space="preserve">. A </w:t>
      </w:r>
      <w:r w:rsidRPr="00617108">
        <w:rPr>
          <w:b/>
          <w:bCs/>
          <w:color w:val="000000" w:themeColor="text1"/>
          <w:u w:val="single"/>
        </w:rPr>
        <w:t xml:space="preserve">person’s </w:t>
      </w:r>
      <w:r w:rsidRPr="00617108">
        <w:rPr>
          <w:b/>
          <w:bCs/>
          <w:color w:val="000000" w:themeColor="text1"/>
          <w:highlight w:val="yellow"/>
          <w:u w:val="single"/>
        </w:rPr>
        <w:t xml:space="preserve">nonidentity </w:t>
      </w:r>
      <w:r w:rsidRPr="00617108">
        <w:rPr>
          <w:b/>
          <w:bCs/>
          <w:color w:val="000000" w:themeColor="text1"/>
          <w:u w:val="single"/>
        </w:rPr>
        <w:t xml:space="preserve">with the collective </w:t>
      </w:r>
      <w:r w:rsidRPr="00617108">
        <w:rPr>
          <w:b/>
          <w:bCs/>
          <w:color w:val="000000" w:themeColor="text1"/>
          <w:highlight w:val="yellow"/>
          <w:u w:val="single"/>
        </w:rPr>
        <w:t xml:space="preserve">allows for subterranean solidarities that have a chance of appealing to </w:t>
      </w:r>
      <w:proofErr w:type="spellStart"/>
      <w:r w:rsidRPr="00617108">
        <w:rPr>
          <w:b/>
          <w:bCs/>
          <w:color w:val="000000" w:themeColor="text1"/>
          <w:highlight w:val="yellow"/>
          <w:u w:val="single"/>
        </w:rPr>
        <w:t>uni</w:t>
      </w:r>
      <w:proofErr w:type="spellEnd"/>
      <w:r w:rsidRPr="00617108">
        <w:rPr>
          <w:b/>
          <w:bCs/>
          <w:color w:val="000000" w:themeColor="text1"/>
          <w:highlight w:val="yellow"/>
          <w:u w:val="single"/>
        </w:rPr>
        <w:t>- versal</w:t>
      </w:r>
      <w:r w:rsidRPr="00617108">
        <w:rPr>
          <w:b/>
          <w:bCs/>
          <w:color w:val="000000" w:themeColor="text1"/>
          <w:u w:val="single"/>
        </w:rPr>
        <w:t xml:space="preserve">, moral sentiment, the source today of enthusiasm and hope. It is not through culture, but </w:t>
      </w:r>
      <w:r w:rsidRPr="00617108">
        <w:rPr>
          <w:b/>
          <w:bCs/>
          <w:color w:val="000000" w:themeColor="text1"/>
          <w:highlight w:val="yellow"/>
          <w:u w:val="single"/>
        </w:rPr>
        <w:t xml:space="preserve">through </w:t>
      </w:r>
      <w:r w:rsidRPr="00617108">
        <w:rPr>
          <w:b/>
          <w:bCs/>
          <w:color w:val="000000" w:themeColor="text1"/>
          <w:u w:val="single"/>
        </w:rPr>
        <w:t xml:space="preserve">the </w:t>
      </w:r>
      <w:r w:rsidRPr="00617108">
        <w:rPr>
          <w:b/>
          <w:bCs/>
          <w:color w:val="000000" w:themeColor="text1"/>
          <w:highlight w:val="yellow"/>
          <w:u w:val="single"/>
        </w:rPr>
        <w:t xml:space="preserve">threat of </w:t>
      </w:r>
      <w:r w:rsidRPr="00617108">
        <w:rPr>
          <w:b/>
          <w:bCs/>
          <w:color w:val="000000" w:themeColor="text1"/>
          <w:u w:val="single"/>
        </w:rPr>
        <w:t xml:space="preserve">culture’s </w:t>
      </w:r>
      <w:r w:rsidRPr="00617108">
        <w:rPr>
          <w:b/>
          <w:bCs/>
          <w:color w:val="000000" w:themeColor="text1"/>
          <w:highlight w:val="yellow"/>
          <w:u w:val="single"/>
        </w:rPr>
        <w:t xml:space="preserve">betrayal </w:t>
      </w:r>
      <w:r w:rsidRPr="00617108">
        <w:rPr>
          <w:b/>
          <w:bCs/>
          <w:color w:val="000000" w:themeColor="text1"/>
          <w:u w:val="single"/>
        </w:rPr>
        <w:t xml:space="preserve">that </w:t>
      </w:r>
      <w:r w:rsidRPr="00617108">
        <w:rPr>
          <w:b/>
          <w:bCs/>
          <w:color w:val="000000" w:themeColor="text1"/>
          <w:highlight w:val="yellow"/>
          <w:u w:val="single"/>
        </w:rPr>
        <w:t xml:space="preserve">consciousness of a common humanity comes </w:t>
      </w:r>
      <w:r w:rsidRPr="00617108">
        <w:rPr>
          <w:b/>
          <w:bCs/>
          <w:color w:val="000000" w:themeColor="text1"/>
          <w:u w:val="single"/>
        </w:rPr>
        <w:t>to be</w:t>
      </w:r>
      <w:r w:rsidRPr="00617108">
        <w:rPr>
          <w:color w:val="000000" w:themeColor="text1"/>
          <w:sz w:val="12"/>
        </w:rPr>
        <w:t>.</w:t>
      </w:r>
    </w:p>
    <w:p w14:paraId="659B8224" w14:textId="2B7F2551" w:rsidR="00617108" w:rsidRPr="00617108" w:rsidRDefault="00617108" w:rsidP="00B90CDA">
      <w:pPr>
        <w:rPr>
          <w:color w:val="000000" w:themeColor="text1"/>
          <w:sz w:val="14"/>
        </w:rPr>
      </w:pPr>
    </w:p>
    <w:p w14:paraId="596C05E1" w14:textId="77777777" w:rsidR="00B90CDA" w:rsidRPr="00617108" w:rsidRDefault="00B90CDA" w:rsidP="00B90CDA">
      <w:pPr>
        <w:pStyle w:val="Heading3"/>
        <w:rPr>
          <w:rFonts w:cs="Calibri"/>
          <w:color w:val="000000" w:themeColor="text1"/>
        </w:rPr>
      </w:pPr>
      <w:r w:rsidRPr="00617108">
        <w:rPr>
          <w:rFonts w:cs="Calibri"/>
          <w:color w:val="000000" w:themeColor="text1"/>
        </w:rPr>
        <w:lastRenderedPageBreak/>
        <w:t>Contention</w:t>
      </w:r>
    </w:p>
    <w:p w14:paraId="202A64AD"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I affirm the resolution. Resolved: The appropriation of outer space by private entities is unjust. I’ll defend implementation if you wish, but it’s not relevant to the </w:t>
      </w:r>
      <w:proofErr w:type="spellStart"/>
      <w:r w:rsidRPr="00617108">
        <w:rPr>
          <w:rFonts w:cs="Calibri"/>
          <w:color w:val="000000" w:themeColor="text1"/>
        </w:rPr>
        <w:t>aff</w:t>
      </w:r>
      <w:proofErr w:type="spellEnd"/>
      <w:r w:rsidRPr="00617108">
        <w:rPr>
          <w:rFonts w:cs="Calibri"/>
          <w:color w:val="000000" w:themeColor="text1"/>
        </w:rPr>
        <w:t xml:space="preserve"> framework.</w:t>
      </w:r>
    </w:p>
    <w:p w14:paraId="156515D2"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1] A legitimate claim of sovereignty on part of a private entities requires recognition by a nation that licenses the private entity, which would constitute illegal appropriation. </w:t>
      </w:r>
    </w:p>
    <w:p w14:paraId="6202CC04" w14:textId="77777777" w:rsidR="00B90CDA" w:rsidRPr="00617108" w:rsidRDefault="00B90CDA" w:rsidP="00B90CDA">
      <w:pPr>
        <w:rPr>
          <w:color w:val="000000" w:themeColor="text1"/>
        </w:rPr>
      </w:pPr>
      <w:r w:rsidRPr="00617108">
        <w:rPr>
          <w:color w:val="000000" w:themeColor="text1"/>
        </w:rPr>
        <w:t xml:space="preserve">TIMOTHY JUSTIN </w:t>
      </w:r>
      <w:r w:rsidRPr="00617108">
        <w:rPr>
          <w:rStyle w:val="Style13ptBold"/>
          <w:color w:val="000000" w:themeColor="text1"/>
        </w:rPr>
        <w:t>TRAPP</w:t>
      </w:r>
      <w:r w:rsidRPr="00617108">
        <w:rPr>
          <w:color w:val="000000" w:themeColor="text1"/>
        </w:rPr>
        <w:t xml:space="preserve">, JD Candidate @ UIUC Law, </w:t>
      </w:r>
      <w:r w:rsidRPr="00617108">
        <w:rPr>
          <w:rStyle w:val="Style13ptBold"/>
          <w:color w:val="000000" w:themeColor="text1"/>
        </w:rPr>
        <w:t>’13</w:t>
      </w:r>
      <w:r w:rsidRPr="00617108">
        <w:rPr>
          <w:color w:val="000000" w:themeColor="text1"/>
        </w:rPr>
        <w:t>, TAKING UP SPACE BY ANY OTHER MEANS: COMING TO TERMS WITH THE NONAPPROPRIATION ARTICLE OF THE OUTER SPACE TREATY UNIVERSITY OF ILLINOIS LAW REVIEW [Vol. 2013 No. 4]</w:t>
      </w:r>
    </w:p>
    <w:p w14:paraId="20598E2C" w14:textId="77777777" w:rsidR="00B90CDA" w:rsidRPr="00617108" w:rsidRDefault="00B90CDA" w:rsidP="00B90CDA">
      <w:pPr>
        <w:rPr>
          <w:color w:val="000000" w:themeColor="text1"/>
          <w:sz w:val="8"/>
        </w:rPr>
      </w:pPr>
      <w:r w:rsidRPr="00617108">
        <w:rPr>
          <w:color w:val="000000" w:themeColor="text1"/>
          <w:sz w:val="8"/>
        </w:rPr>
        <w:t xml:space="preserve">Though the Outer Space Treaty flatly prohibits national appropriation of space,150 it leaves unanswered many questions as to </w:t>
      </w:r>
      <w:r w:rsidRPr="00617108">
        <w:rPr>
          <w:rStyle w:val="Emphasis"/>
          <w:color w:val="000000" w:themeColor="text1"/>
        </w:rPr>
        <w:t>what actually counts as appropriation</w:t>
      </w:r>
      <w:r w:rsidRPr="00617108">
        <w:rPr>
          <w:color w:val="000000" w:themeColor="text1"/>
          <w:sz w:val="8"/>
        </w:rPr>
        <w:t xml:space="preserve">. As far back as 1969, scholars wondered about the implications of this article.151 While it is clear that a nation may not claim ownership of the moon, other questions are not so clear. Does the prohibition extend to collecting scientific samples?152 Does creating space debris count as appropriation by occupation? While the answers to these questions are most likely no, simply because of the difficulties that would be caused otherwise, there are some questions that are more difficult to answer, and more pressing. As commercial space flight becomes more and more prevalent,153 </w:t>
      </w:r>
      <w:r w:rsidRPr="00617108">
        <w:rPr>
          <w:rStyle w:val="StyleUnderline"/>
          <w:color w:val="000000" w:themeColor="text1"/>
        </w:rPr>
        <w:t xml:space="preserve">the </w:t>
      </w:r>
      <w:r w:rsidRPr="00617108">
        <w:rPr>
          <w:rStyle w:val="StyleUnderline"/>
          <w:color w:val="000000" w:themeColor="text1"/>
          <w:highlight w:val="yellow"/>
        </w:rPr>
        <w:t xml:space="preserve">question of </w:t>
      </w:r>
      <w:r w:rsidRPr="00617108">
        <w:rPr>
          <w:rStyle w:val="Emphasis"/>
          <w:color w:val="000000" w:themeColor="text1"/>
          <w:highlight w:val="yellow"/>
        </w:rPr>
        <w:t>whether private entities can appropriate property</w:t>
      </w:r>
      <w:r w:rsidRPr="00617108">
        <w:rPr>
          <w:rStyle w:val="Emphasis"/>
          <w:color w:val="000000" w:themeColor="text1"/>
        </w:rPr>
        <w:t xml:space="preserve"> in space</w:t>
      </w:r>
      <w:r w:rsidRPr="00617108">
        <w:rPr>
          <w:rStyle w:val="StyleUnderline"/>
          <w:color w:val="000000" w:themeColor="text1"/>
        </w:rPr>
        <w:t xml:space="preserve"> becomes very important</w:t>
      </w:r>
      <w:r w:rsidRPr="00617108">
        <w:rPr>
          <w:color w:val="000000" w:themeColor="text1"/>
          <w:sz w:val="8"/>
        </w:rPr>
        <w:t xml:space="preserve">. Whereas once it took a nation to get into space, it will soon take only a corporation, and scholars have pondered whether these entities will be able to claim property in space.154 Though this seems allowable, </w:t>
      </w:r>
      <w:r w:rsidRPr="00617108">
        <w:rPr>
          <w:rStyle w:val="StyleUnderline"/>
          <w:color w:val="000000" w:themeColor="text1"/>
        </w:rPr>
        <w:t>since the treaty only prohibits “national appropriation</w:t>
      </w:r>
      <w:r w:rsidRPr="00617108">
        <w:rPr>
          <w:color w:val="000000" w:themeColor="text1"/>
          <w:sz w:val="8"/>
        </w:rPr>
        <w:t xml:space="preserve">,”155 </w:t>
      </w:r>
      <w:r w:rsidRPr="00617108">
        <w:rPr>
          <w:rStyle w:val="StyleUnderline"/>
          <w:color w:val="000000" w:themeColor="text1"/>
        </w:rPr>
        <w:t>allowing such appropriation would lead to an absurd result.</w:t>
      </w:r>
      <w:r w:rsidRPr="00617108">
        <w:rPr>
          <w:color w:val="000000" w:themeColor="text1"/>
          <w:sz w:val="8"/>
        </w:rPr>
        <w:t xml:space="preserve"> This is because the </w:t>
      </w:r>
      <w:r w:rsidRPr="00617108">
        <w:rPr>
          <w:rStyle w:val="Emphasis"/>
          <w:color w:val="000000" w:themeColor="text1"/>
          <w:highlight w:val="yellow"/>
        </w:rPr>
        <w:t xml:space="preserve">only value that lies in recognition </w:t>
      </w:r>
      <w:r w:rsidRPr="00617108">
        <w:rPr>
          <w:rStyle w:val="Emphasis"/>
          <w:color w:val="000000" w:themeColor="text1"/>
        </w:rPr>
        <w:t xml:space="preserve">of a claim </w:t>
      </w:r>
      <w:r w:rsidRPr="00617108">
        <w:rPr>
          <w:rStyle w:val="Emphasis"/>
          <w:color w:val="000000" w:themeColor="text1"/>
          <w:highlight w:val="yellow"/>
        </w:rPr>
        <w:t>is the ability to have that claim enforced</w:t>
      </w:r>
      <w:r w:rsidRPr="00617108">
        <w:rPr>
          <w:color w:val="000000" w:themeColor="text1"/>
          <w:sz w:val="8"/>
        </w:rPr>
        <w:t xml:space="preserve">.156 </w:t>
      </w:r>
      <w:r w:rsidRPr="00617108">
        <w:rPr>
          <w:rStyle w:val="StyleUnderline"/>
          <w:color w:val="000000" w:themeColor="text1"/>
          <w:highlight w:val="yellow"/>
        </w:rPr>
        <w:t>If a nation recognized and enforced such a claim</w:t>
      </w:r>
      <w:r w:rsidRPr="00617108">
        <w:rPr>
          <w:rStyle w:val="StyleUnderline"/>
          <w:color w:val="000000" w:themeColor="text1"/>
        </w:rPr>
        <w:t xml:space="preserve">, </w:t>
      </w:r>
      <w:r w:rsidRPr="00617108">
        <w:rPr>
          <w:rStyle w:val="StyleUnderline"/>
          <w:color w:val="000000" w:themeColor="text1"/>
          <w:highlight w:val="yellow"/>
        </w:rPr>
        <w:t>this enforcement would constitute state action</w:t>
      </w:r>
      <w:r w:rsidRPr="00617108">
        <w:rPr>
          <w:color w:val="000000" w:themeColor="text1"/>
          <w:sz w:val="8"/>
        </w:rPr>
        <w:t xml:space="preserve">.157 </w:t>
      </w:r>
      <w:r w:rsidRPr="00617108">
        <w:rPr>
          <w:b/>
          <w:bCs/>
          <w:color w:val="000000" w:themeColor="text1"/>
          <w:highlight w:val="yellow"/>
          <w:u w:val="single"/>
        </w:rPr>
        <w:t>It would</w:t>
      </w:r>
      <w:r w:rsidRPr="00617108">
        <w:rPr>
          <w:color w:val="000000" w:themeColor="text1"/>
          <w:sz w:val="8"/>
          <w:highlight w:val="yellow"/>
        </w:rPr>
        <w:t xml:space="preserve"> </w:t>
      </w:r>
      <w:r w:rsidRPr="00617108">
        <w:rPr>
          <w:color w:val="000000" w:themeColor="text1"/>
          <w:sz w:val="8"/>
        </w:rPr>
        <w:t xml:space="preserve">serve to exclude members of other nations and would thus </w:t>
      </w:r>
      <w:r w:rsidRPr="00617108">
        <w:rPr>
          <w:b/>
          <w:bCs/>
          <w:color w:val="000000" w:themeColor="text1"/>
          <w:highlight w:val="yellow"/>
          <w:u w:val="single"/>
        </w:rPr>
        <w:t>serve</w:t>
      </w:r>
      <w:r w:rsidRPr="00617108">
        <w:rPr>
          <w:color w:val="000000" w:themeColor="text1"/>
          <w:sz w:val="8"/>
          <w:highlight w:val="yellow"/>
        </w:rPr>
        <w:t xml:space="preserve"> </w:t>
      </w:r>
      <w:r w:rsidRPr="00617108">
        <w:rPr>
          <w:b/>
          <w:bCs/>
          <w:color w:val="000000" w:themeColor="text1"/>
          <w:highlight w:val="yellow"/>
          <w:u w:val="single"/>
        </w:rPr>
        <w:t>as</w:t>
      </w:r>
      <w:r w:rsidRPr="00617108">
        <w:rPr>
          <w:color w:val="000000" w:themeColor="text1"/>
          <w:sz w:val="8"/>
          <w:highlight w:val="yellow"/>
        </w:rPr>
        <w:t xml:space="preserve"> </w:t>
      </w:r>
      <w:r w:rsidRPr="00617108">
        <w:rPr>
          <w:color w:val="000000" w:themeColor="text1"/>
          <w:sz w:val="8"/>
        </w:rPr>
        <w:t xml:space="preserve">a form of </w:t>
      </w:r>
      <w:r w:rsidRPr="00617108">
        <w:rPr>
          <w:b/>
          <w:bCs/>
          <w:color w:val="000000" w:themeColor="text1"/>
          <w:highlight w:val="yellow"/>
          <w:u w:val="single"/>
        </w:rPr>
        <w:t>national</w:t>
      </w:r>
      <w:r w:rsidRPr="00617108">
        <w:rPr>
          <w:color w:val="000000" w:themeColor="text1"/>
          <w:sz w:val="8"/>
          <w:highlight w:val="yellow"/>
        </w:rPr>
        <w:t xml:space="preserve"> </w:t>
      </w:r>
      <w:r w:rsidRPr="00617108">
        <w:rPr>
          <w:b/>
          <w:bCs/>
          <w:color w:val="000000" w:themeColor="text1"/>
          <w:highlight w:val="yellow"/>
          <w:u w:val="single"/>
        </w:rPr>
        <w:t>appropriation</w:t>
      </w:r>
      <w:r w:rsidRPr="00617108">
        <w:rPr>
          <w:color w:val="000000" w:themeColor="text1"/>
          <w:sz w:val="8"/>
        </w:rPr>
        <w:t>, even though the nation never attempted to directly appropriate the property.158 Furthermore</w:t>
      </w:r>
      <w:r w:rsidRPr="00617108">
        <w:rPr>
          <w:rStyle w:val="StyleUnderline"/>
          <w:color w:val="000000" w:themeColor="text1"/>
        </w:rPr>
        <w:t xml:space="preserve">, the Outer Space Treaty also requires that </w:t>
      </w:r>
      <w:r w:rsidRPr="00617108">
        <w:rPr>
          <w:rStyle w:val="StyleUnderline"/>
          <w:color w:val="000000" w:themeColor="text1"/>
          <w:highlight w:val="yellow"/>
        </w:rPr>
        <w:t xml:space="preserve">non-governmental entities must be authorized and monitored by </w:t>
      </w:r>
      <w:r w:rsidRPr="00617108">
        <w:rPr>
          <w:rStyle w:val="StyleUnderline"/>
          <w:color w:val="000000" w:themeColor="text1"/>
        </w:rPr>
        <w:t xml:space="preserve">the entities’ </w:t>
      </w:r>
      <w:r w:rsidRPr="00617108">
        <w:rPr>
          <w:rStyle w:val="StyleUnderline"/>
          <w:color w:val="000000" w:themeColor="text1"/>
          <w:highlight w:val="yellow"/>
        </w:rPr>
        <w:t xml:space="preserve">home countries </w:t>
      </w:r>
      <w:r w:rsidRPr="00617108">
        <w:rPr>
          <w:rStyle w:val="StyleUnderline"/>
          <w:color w:val="000000" w:themeColor="text1"/>
        </w:rPr>
        <w:t>to operate in space</w:t>
      </w:r>
      <w:r w:rsidRPr="00617108">
        <w:rPr>
          <w:color w:val="000000" w:themeColor="text1"/>
          <w:sz w:val="8"/>
        </w:rPr>
        <w:t xml:space="preserve">.159 Since a nation cannot authorize its citizens to act in contradiction to international law, </w:t>
      </w:r>
      <w:r w:rsidRPr="00617108">
        <w:rPr>
          <w:rStyle w:val="Emphasis"/>
          <w:color w:val="000000" w:themeColor="text1"/>
          <w:highlight w:val="yellow"/>
        </w:rPr>
        <w:t xml:space="preserve">a nation would not be allowed to license a private entity to appropriate </w:t>
      </w:r>
      <w:r w:rsidRPr="00617108">
        <w:rPr>
          <w:rStyle w:val="Emphasis"/>
          <w:color w:val="000000" w:themeColor="text1"/>
        </w:rPr>
        <w:t>property in space</w:t>
      </w:r>
      <w:r w:rsidRPr="00617108">
        <w:rPr>
          <w:color w:val="000000" w:themeColor="text1"/>
          <w:sz w:val="8"/>
        </w:rPr>
        <w:t>.160</w:t>
      </w:r>
    </w:p>
    <w:p w14:paraId="26AFE3DC" w14:textId="77777777" w:rsidR="00B90CDA" w:rsidRPr="00617108" w:rsidRDefault="00B90CDA" w:rsidP="00B90CDA">
      <w:pPr>
        <w:pStyle w:val="Heading4"/>
        <w:rPr>
          <w:rFonts w:cs="Calibri"/>
          <w:color w:val="000000" w:themeColor="text1"/>
        </w:rPr>
      </w:pPr>
      <w:r w:rsidRPr="00617108">
        <w:rPr>
          <w:rFonts w:cs="Calibri"/>
          <w:color w:val="000000" w:themeColor="text1"/>
        </w:rPr>
        <w:t>2] For a property claim to be legitimate, it requires a common will – private appropriation is unjust, Chitty 13:</w:t>
      </w:r>
    </w:p>
    <w:p w14:paraId="44C53967" w14:textId="77777777" w:rsidR="00B90CDA" w:rsidRPr="00617108" w:rsidRDefault="00B90CDA" w:rsidP="00B90CDA">
      <w:pPr>
        <w:rPr>
          <w:color w:val="000000" w:themeColor="text1"/>
        </w:rPr>
      </w:pPr>
      <w:r w:rsidRPr="00617108">
        <w:rPr>
          <w:color w:val="000000" w:themeColor="text1"/>
        </w:rPr>
        <w:t>Chitty, Andrew (2013) Recognition and property in Hegel and the early Marx. Ethical Theory and Moral Practice, 16 (4). pp. 685-697. ISSN 1386-2820 //LHP AV</w:t>
      </w:r>
    </w:p>
    <w:p w14:paraId="5D37ED06" w14:textId="77777777" w:rsidR="00B90CDA" w:rsidRPr="00617108" w:rsidRDefault="00B90CDA" w:rsidP="00B90CDA">
      <w:pPr>
        <w:rPr>
          <w:b/>
          <w:bCs/>
          <w:color w:val="000000" w:themeColor="text1"/>
          <w:u w:val="single"/>
        </w:rPr>
      </w:pPr>
      <w:proofErr w:type="gramStart"/>
      <w:r w:rsidRPr="00617108">
        <w:rPr>
          <w:b/>
          <w:bCs/>
          <w:color w:val="000000" w:themeColor="text1"/>
          <w:highlight w:val="yellow"/>
          <w:u w:val="single"/>
        </w:rPr>
        <w:t>However</w:t>
      </w:r>
      <w:proofErr w:type="gramEnd"/>
      <w:r w:rsidRPr="00617108">
        <w:rPr>
          <w:b/>
          <w:bCs/>
          <w:color w:val="000000" w:themeColor="text1"/>
          <w:highlight w:val="yellow"/>
          <w:u w:val="single"/>
        </w:rPr>
        <w:t xml:space="preserve"> this ‘declared willing’</w:t>
      </w:r>
      <w:r w:rsidRPr="00617108">
        <w:rPr>
          <w:b/>
          <w:bCs/>
          <w:color w:val="000000" w:themeColor="text1"/>
          <w:u w:val="single"/>
        </w:rPr>
        <w:t xml:space="preserve"> that I</w:t>
      </w:r>
      <w:r w:rsidRPr="00617108">
        <w:rPr>
          <w:color w:val="000000" w:themeColor="text1"/>
          <w:sz w:val="10"/>
        </w:rPr>
        <w:t xml:space="preserve"> be able to </w:t>
      </w:r>
      <w:r w:rsidRPr="00617108">
        <w:rPr>
          <w:b/>
          <w:bCs/>
          <w:color w:val="000000" w:themeColor="text1"/>
          <w:u w:val="single"/>
        </w:rPr>
        <w:t>do whatever I choose</w:t>
      </w:r>
      <w:r w:rsidRPr="00617108">
        <w:rPr>
          <w:color w:val="000000" w:themeColor="text1"/>
          <w:sz w:val="10"/>
        </w:rPr>
        <w:t xml:space="preserve"> with a thing </w:t>
      </w:r>
      <w:r w:rsidRPr="00617108">
        <w:rPr>
          <w:b/>
          <w:bCs/>
          <w:color w:val="000000" w:themeColor="text1"/>
          <w:highlight w:val="yellow"/>
          <w:u w:val="single"/>
        </w:rPr>
        <w:t>is not yet sufficient</w:t>
      </w:r>
      <w:r w:rsidRPr="00617108">
        <w:rPr>
          <w:b/>
          <w:bCs/>
          <w:color w:val="000000" w:themeColor="text1"/>
          <w:u w:val="single"/>
        </w:rPr>
        <w:t xml:space="preserve"> to genuinely objectify my freedom</w:t>
      </w:r>
      <w:r w:rsidRPr="00617108">
        <w:rPr>
          <w:color w:val="000000" w:themeColor="text1"/>
          <w:sz w:val="10"/>
        </w:rPr>
        <w:t xml:space="preserve"> in the thing, </w:t>
      </w:r>
      <w:r w:rsidRPr="00617108">
        <w:rPr>
          <w:b/>
          <w:bCs/>
          <w:color w:val="000000" w:themeColor="text1"/>
          <w:u w:val="single"/>
        </w:rPr>
        <w:t>or to fully make it my property</w:t>
      </w:r>
      <w:r w:rsidRPr="00617108">
        <w:rPr>
          <w:color w:val="000000" w:themeColor="text1"/>
          <w:sz w:val="10"/>
        </w:rPr>
        <w:t xml:space="preserve"> in Hegel’s philosophical sense. For</w:t>
      </w:r>
      <w:r w:rsidRPr="00617108">
        <w:rPr>
          <w:b/>
          <w:bCs/>
          <w:color w:val="000000" w:themeColor="text1"/>
          <w:u w:val="single"/>
        </w:rPr>
        <w:t xml:space="preserve"> </w:t>
      </w:r>
      <w:r w:rsidRPr="00617108">
        <w:rPr>
          <w:b/>
          <w:bCs/>
          <w:color w:val="000000" w:themeColor="text1"/>
          <w:highlight w:val="yellow"/>
          <w:u w:val="single"/>
        </w:rPr>
        <w:t xml:space="preserve">it is </w:t>
      </w:r>
      <w:r w:rsidRPr="00617108">
        <w:rPr>
          <w:b/>
          <w:bCs/>
          <w:color w:val="000000" w:themeColor="text1"/>
          <w:u w:val="single"/>
        </w:rPr>
        <w:t>one thing for others to be aware</w:t>
      </w:r>
      <w:r w:rsidRPr="00617108">
        <w:rPr>
          <w:color w:val="000000" w:themeColor="text1"/>
          <w:sz w:val="10"/>
        </w:rPr>
        <w:t xml:space="preserve"> of this willing, </w:t>
      </w:r>
      <w:r w:rsidRPr="00617108">
        <w:rPr>
          <w:b/>
          <w:bCs/>
          <w:color w:val="000000" w:themeColor="text1"/>
          <w:u w:val="single"/>
        </w:rPr>
        <w:t xml:space="preserve">but another </w:t>
      </w:r>
      <w:r w:rsidRPr="00617108">
        <w:rPr>
          <w:b/>
          <w:bCs/>
          <w:color w:val="000000" w:themeColor="text1"/>
          <w:highlight w:val="yellow"/>
          <w:u w:val="single"/>
        </w:rPr>
        <w:t xml:space="preserve">for </w:t>
      </w:r>
      <w:r w:rsidRPr="00617108">
        <w:rPr>
          <w:b/>
          <w:bCs/>
          <w:color w:val="000000" w:themeColor="text1"/>
          <w:u w:val="single"/>
        </w:rPr>
        <w:t xml:space="preserve">those </w:t>
      </w:r>
      <w:r w:rsidRPr="00617108">
        <w:rPr>
          <w:b/>
          <w:bCs/>
          <w:color w:val="000000" w:themeColor="text1"/>
          <w:highlight w:val="yellow"/>
          <w:u w:val="single"/>
        </w:rPr>
        <w:t xml:space="preserve">others to conform </w:t>
      </w:r>
      <w:r w:rsidRPr="00617108">
        <w:rPr>
          <w:color w:val="000000" w:themeColor="text1"/>
          <w:sz w:val="10"/>
        </w:rPr>
        <w:t xml:space="preserve">their own willing to it. It is only in so far as they do the latter, and so will not to interfere with the thing, that the thing really gains the status of something with which I can do anything I choose. </w:t>
      </w:r>
      <w:r w:rsidRPr="00617108">
        <w:rPr>
          <w:b/>
          <w:bCs/>
          <w:color w:val="000000" w:themeColor="text1"/>
          <w:u w:val="single"/>
        </w:rPr>
        <w:t xml:space="preserve">This must be what Hegel has in mind by saying that </w:t>
      </w:r>
      <w:r w:rsidRPr="00617108">
        <w:rPr>
          <w:b/>
          <w:bCs/>
          <w:color w:val="000000" w:themeColor="text1"/>
          <w:highlight w:val="yellow"/>
          <w:u w:val="single"/>
        </w:rPr>
        <w:t>for a thing to be</w:t>
      </w:r>
      <w:r w:rsidRPr="00617108">
        <w:rPr>
          <w:color w:val="000000" w:themeColor="text1"/>
          <w:sz w:val="10"/>
          <w:highlight w:val="yellow"/>
        </w:rPr>
        <w:t xml:space="preserve"> </w:t>
      </w:r>
      <w:r w:rsidRPr="00617108">
        <w:rPr>
          <w:color w:val="000000" w:themeColor="text1"/>
          <w:sz w:val="10"/>
        </w:rPr>
        <w:t xml:space="preserve">fully my </w:t>
      </w:r>
      <w:r w:rsidRPr="00617108">
        <w:rPr>
          <w:b/>
          <w:bCs/>
          <w:color w:val="000000" w:themeColor="text1"/>
          <w:highlight w:val="yellow"/>
          <w:u w:val="single"/>
        </w:rPr>
        <w:t>property</w:t>
      </w:r>
      <w:r w:rsidRPr="00617108">
        <w:rPr>
          <w:color w:val="000000" w:themeColor="text1"/>
          <w:sz w:val="10"/>
        </w:rPr>
        <w:t xml:space="preserve">, or for me to fully objectify my freedom in it, </w:t>
      </w:r>
      <w:r w:rsidRPr="00617108">
        <w:rPr>
          <w:b/>
          <w:bCs/>
          <w:color w:val="000000" w:themeColor="text1"/>
          <w:u w:val="single"/>
        </w:rPr>
        <w:t>my will must exist for the will, as opposed to simply the cognition, of the other</w:t>
      </w:r>
      <w:r w:rsidRPr="00617108">
        <w:rPr>
          <w:color w:val="000000" w:themeColor="text1"/>
          <w:sz w:val="10"/>
        </w:rPr>
        <w:t xml:space="preserve">: </w:t>
      </w:r>
      <w:r w:rsidRPr="00617108">
        <w:rPr>
          <w:b/>
          <w:bCs/>
          <w:color w:val="000000" w:themeColor="text1"/>
          <w:u w:val="single"/>
        </w:rPr>
        <w:t>Existence</w:t>
      </w:r>
      <w:r w:rsidRPr="00617108">
        <w:rPr>
          <w:color w:val="000000" w:themeColor="text1"/>
          <w:sz w:val="10"/>
        </w:rPr>
        <w:t xml:space="preserve"> [das Dasein], as determinate being, </w:t>
      </w:r>
      <w:r w:rsidRPr="00617108">
        <w:rPr>
          <w:b/>
          <w:bCs/>
          <w:color w:val="000000" w:themeColor="text1"/>
          <w:u w:val="single"/>
        </w:rPr>
        <w:t>is</w:t>
      </w:r>
      <w:r w:rsidRPr="00617108">
        <w:rPr>
          <w:color w:val="000000" w:themeColor="text1"/>
          <w:sz w:val="10"/>
        </w:rPr>
        <w:t xml:space="preserve"> </w:t>
      </w:r>
      <w:r w:rsidRPr="00617108">
        <w:rPr>
          <w:b/>
          <w:bCs/>
          <w:color w:val="000000" w:themeColor="text1"/>
          <w:u w:val="single"/>
        </w:rPr>
        <w:t>essentially being for another</w:t>
      </w:r>
      <w:r w:rsidRPr="00617108">
        <w:rPr>
          <w:color w:val="000000" w:themeColor="text1"/>
          <w:sz w:val="10"/>
        </w:rPr>
        <w:t xml:space="preserve"> [...] </w:t>
      </w:r>
      <w:r w:rsidRPr="00617108">
        <w:rPr>
          <w:b/>
          <w:bCs/>
          <w:color w:val="000000" w:themeColor="text1"/>
          <w:u w:val="single"/>
        </w:rPr>
        <w:t>Property</w:t>
      </w:r>
      <w:r w:rsidRPr="00617108">
        <w:rPr>
          <w:color w:val="000000" w:themeColor="text1"/>
          <w:sz w:val="10"/>
        </w:rPr>
        <w:t xml:space="preserve">, in that it is something that exists as an external thing, </w:t>
      </w:r>
      <w:r w:rsidRPr="00617108">
        <w:rPr>
          <w:b/>
          <w:bCs/>
          <w:color w:val="000000" w:themeColor="text1"/>
          <w:u w:val="single"/>
        </w:rPr>
        <w:t>is for other external things and in the context of their necessity and contingency.</w:t>
      </w:r>
      <w:r w:rsidRPr="00617108">
        <w:rPr>
          <w:color w:val="000000" w:themeColor="text1"/>
          <w:sz w:val="10"/>
        </w:rPr>
        <w:t xml:space="preserve"> </w:t>
      </w:r>
      <w:r w:rsidRPr="00617108">
        <w:rPr>
          <w:b/>
          <w:bCs/>
          <w:color w:val="000000" w:themeColor="text1"/>
          <w:u w:val="single"/>
        </w:rPr>
        <w:t xml:space="preserve">But </w:t>
      </w:r>
      <w:r w:rsidRPr="00617108">
        <w:rPr>
          <w:b/>
          <w:bCs/>
          <w:color w:val="000000" w:themeColor="text1"/>
          <w:highlight w:val="yellow"/>
          <w:u w:val="single"/>
        </w:rPr>
        <w:t>as the existence of the will, it is for another only as for the will of another person</w:t>
      </w:r>
      <w:r w:rsidRPr="00617108">
        <w:rPr>
          <w:b/>
          <w:bCs/>
          <w:color w:val="000000" w:themeColor="text1"/>
          <w:u w:val="single"/>
        </w:rPr>
        <w:t>.</w:t>
      </w:r>
      <w:r w:rsidRPr="00617108">
        <w:rPr>
          <w:color w:val="000000" w:themeColor="text1"/>
          <w:sz w:val="10"/>
        </w:rPr>
        <w:t xml:space="preserve"> </w:t>
      </w:r>
      <w:r w:rsidRPr="00617108">
        <w:rPr>
          <w:b/>
          <w:bCs/>
          <w:color w:val="000000" w:themeColor="text1"/>
          <w:highlight w:val="yellow"/>
          <w:u w:val="single"/>
        </w:rPr>
        <w:t xml:space="preserve">This </w:t>
      </w:r>
      <w:r w:rsidRPr="00617108">
        <w:rPr>
          <w:b/>
          <w:bCs/>
          <w:color w:val="000000" w:themeColor="text1"/>
          <w:u w:val="single"/>
        </w:rPr>
        <w:t xml:space="preserve">relation of </w:t>
      </w:r>
      <w:proofErr w:type="gramStart"/>
      <w:r w:rsidRPr="00617108">
        <w:rPr>
          <w:b/>
          <w:bCs/>
          <w:color w:val="000000" w:themeColor="text1"/>
          <w:u w:val="single"/>
        </w:rPr>
        <w:t>will to</w:t>
      </w:r>
      <w:proofErr w:type="gramEnd"/>
      <w:r w:rsidRPr="00617108">
        <w:rPr>
          <w:b/>
          <w:bCs/>
          <w:color w:val="000000" w:themeColor="text1"/>
          <w:u w:val="single"/>
        </w:rPr>
        <w:t xml:space="preserve"> will </w:t>
      </w:r>
      <w:r w:rsidRPr="00617108">
        <w:rPr>
          <w:b/>
          <w:bCs/>
          <w:color w:val="000000" w:themeColor="text1"/>
          <w:highlight w:val="yellow"/>
          <w:u w:val="single"/>
        </w:rPr>
        <w:t xml:space="preserve">is the distinctive </w:t>
      </w:r>
      <w:r w:rsidRPr="00617108">
        <w:rPr>
          <w:b/>
          <w:bCs/>
          <w:color w:val="000000" w:themeColor="text1"/>
          <w:u w:val="single"/>
        </w:rPr>
        <w:t xml:space="preserve">and true </w:t>
      </w:r>
      <w:r w:rsidRPr="00617108">
        <w:rPr>
          <w:b/>
          <w:bCs/>
          <w:color w:val="000000" w:themeColor="text1"/>
          <w:highlight w:val="yellow"/>
          <w:u w:val="single"/>
        </w:rPr>
        <w:t xml:space="preserve">ground in </w:t>
      </w:r>
      <w:r w:rsidRPr="00617108">
        <w:rPr>
          <w:b/>
          <w:bCs/>
          <w:color w:val="000000" w:themeColor="text1"/>
          <w:u w:val="single"/>
        </w:rPr>
        <w:t>which freedom has existence. This mediation, whereby I no longer have property by means of a thing and my subjective will, but also by means of another will, and thereby in a common will, constitutes the sphere of contract</w:t>
      </w:r>
      <w:r w:rsidRPr="00617108">
        <w:rPr>
          <w:color w:val="000000" w:themeColor="text1"/>
          <w:sz w:val="10"/>
        </w:rPr>
        <w:t xml:space="preserve">. (PR §71) </w:t>
      </w:r>
      <w:r w:rsidRPr="00617108">
        <w:rPr>
          <w:b/>
          <w:bCs/>
          <w:color w:val="000000" w:themeColor="text1"/>
          <w:u w:val="single"/>
        </w:rPr>
        <w:t>Here</w:t>
      </w:r>
      <w:r w:rsidRPr="00617108">
        <w:rPr>
          <w:color w:val="000000" w:themeColor="text1"/>
          <w:sz w:val="10"/>
        </w:rPr>
        <w:t xml:space="preserve"> the idea of </w:t>
      </w:r>
      <w:r w:rsidRPr="00617108">
        <w:rPr>
          <w:b/>
          <w:bCs/>
          <w:color w:val="000000" w:themeColor="text1"/>
          <w:highlight w:val="yellow"/>
          <w:u w:val="single"/>
        </w:rPr>
        <w:t>recognition</w:t>
      </w:r>
      <w:r w:rsidRPr="00617108">
        <w:rPr>
          <w:color w:val="000000" w:themeColor="text1"/>
          <w:sz w:val="10"/>
          <w:highlight w:val="yellow"/>
        </w:rPr>
        <w:t xml:space="preserve"> </w:t>
      </w:r>
      <w:r w:rsidRPr="00617108">
        <w:rPr>
          <w:b/>
          <w:bCs/>
          <w:color w:val="000000" w:themeColor="text1"/>
          <w:highlight w:val="yellow"/>
          <w:u w:val="single"/>
        </w:rPr>
        <w:t>enters Hegel’s account of property</w:t>
      </w:r>
      <w:r w:rsidRPr="00617108">
        <w:rPr>
          <w:color w:val="000000" w:themeColor="text1"/>
          <w:sz w:val="10"/>
        </w:rPr>
        <w:t xml:space="preserve">. </w:t>
      </w:r>
      <w:r w:rsidRPr="00617108">
        <w:rPr>
          <w:b/>
          <w:bCs/>
          <w:color w:val="000000" w:themeColor="text1"/>
          <w:u w:val="single"/>
        </w:rPr>
        <w:t>For to say that my will has an existence (</w:t>
      </w:r>
      <w:r w:rsidRPr="00617108">
        <w:rPr>
          <w:color w:val="000000" w:themeColor="text1"/>
          <w:sz w:val="10"/>
        </w:rPr>
        <w:t xml:space="preserve">Dasein) for the will of another </w:t>
      </w:r>
      <w:r w:rsidRPr="00617108">
        <w:rPr>
          <w:b/>
          <w:bCs/>
          <w:color w:val="000000" w:themeColor="text1"/>
          <w:u w:val="single"/>
        </w:rPr>
        <w:t>is</w:t>
      </w:r>
      <w:r w:rsidRPr="00617108">
        <w:rPr>
          <w:color w:val="000000" w:themeColor="text1"/>
          <w:sz w:val="10"/>
        </w:rPr>
        <w:t xml:space="preserve"> in effect </w:t>
      </w:r>
      <w:r w:rsidRPr="00617108">
        <w:rPr>
          <w:b/>
          <w:bCs/>
          <w:color w:val="000000" w:themeColor="text1"/>
          <w:u w:val="single"/>
        </w:rPr>
        <w:t xml:space="preserve">to say that the other </w:t>
      </w:r>
      <w:proofErr w:type="spellStart"/>
      <w:r w:rsidRPr="00617108">
        <w:rPr>
          <w:b/>
          <w:bCs/>
          <w:color w:val="000000" w:themeColor="text1"/>
          <w:u w:val="single"/>
        </w:rPr>
        <w:t>recognises</w:t>
      </w:r>
      <w:proofErr w:type="spellEnd"/>
      <w:r w:rsidRPr="00617108">
        <w:rPr>
          <w:b/>
          <w:bCs/>
          <w:color w:val="000000" w:themeColor="text1"/>
          <w:u w:val="single"/>
        </w:rPr>
        <w:t xml:space="preserve"> my will in some way</w:t>
      </w:r>
      <w:r w:rsidRPr="00617108">
        <w:rPr>
          <w:color w:val="000000" w:themeColor="text1"/>
          <w:sz w:val="10"/>
        </w:rPr>
        <w:t xml:space="preserve">, as we have defined that term. </w:t>
      </w:r>
      <w:r w:rsidRPr="00617108">
        <w:rPr>
          <w:b/>
          <w:bCs/>
          <w:color w:val="000000" w:themeColor="text1"/>
          <w:u w:val="single"/>
        </w:rPr>
        <w:t>Specifically</w:t>
      </w:r>
      <w:r w:rsidRPr="00617108">
        <w:rPr>
          <w:color w:val="000000" w:themeColor="text1"/>
          <w:sz w:val="10"/>
        </w:rPr>
        <w:t xml:space="preserve">, what Hegel must have in mind is not only that the </w:t>
      </w:r>
      <w:r w:rsidRPr="00617108">
        <w:rPr>
          <w:color w:val="000000" w:themeColor="text1"/>
          <w:sz w:val="10"/>
        </w:rPr>
        <w:lastRenderedPageBreak/>
        <w:t xml:space="preserve">other is aware of (or identifies) my will that I be able to do whatever I choose with a thing as such a will, but that the other thereby becomes disposed to act in accord with my will, or conforms its </w:t>
      </w:r>
      <w:proofErr w:type="gramStart"/>
      <w:r w:rsidRPr="00617108">
        <w:rPr>
          <w:color w:val="000000" w:themeColor="text1"/>
          <w:sz w:val="10"/>
        </w:rPr>
        <w:t>will to</w:t>
      </w:r>
      <w:proofErr w:type="gramEnd"/>
      <w:r w:rsidRPr="00617108">
        <w:rPr>
          <w:color w:val="000000" w:themeColor="text1"/>
          <w:sz w:val="10"/>
        </w:rPr>
        <w:t xml:space="preserve"> mine, so that </w:t>
      </w:r>
      <w:r w:rsidRPr="00617108">
        <w:rPr>
          <w:b/>
          <w:bCs/>
          <w:color w:val="000000" w:themeColor="text1"/>
          <w:highlight w:val="yellow"/>
          <w:u w:val="single"/>
        </w:rPr>
        <w:t>the two wills form</w:t>
      </w:r>
      <w:r w:rsidRPr="00617108">
        <w:rPr>
          <w:b/>
          <w:bCs/>
          <w:color w:val="000000" w:themeColor="text1"/>
          <w:u w:val="single"/>
        </w:rPr>
        <w:t>,</w:t>
      </w:r>
      <w:r w:rsidRPr="00617108">
        <w:rPr>
          <w:color w:val="000000" w:themeColor="text1"/>
          <w:sz w:val="10"/>
        </w:rPr>
        <w:t xml:space="preserve"> as he says, </w:t>
      </w:r>
      <w:r w:rsidRPr="00617108">
        <w:rPr>
          <w:b/>
          <w:bCs/>
          <w:color w:val="000000" w:themeColor="text1"/>
          <w:highlight w:val="yellow"/>
          <w:u w:val="single"/>
        </w:rPr>
        <w:t>a ‘common will’</w:t>
      </w:r>
      <w:r w:rsidRPr="00617108">
        <w:rPr>
          <w:color w:val="000000" w:themeColor="text1"/>
          <w:sz w:val="10"/>
          <w:highlight w:val="yellow"/>
        </w:rPr>
        <w:t xml:space="preserve"> </w:t>
      </w:r>
      <w:r w:rsidRPr="00617108">
        <w:rPr>
          <w:color w:val="000000" w:themeColor="text1"/>
          <w:sz w:val="10"/>
        </w:rPr>
        <w:t xml:space="preserve">with regard to the thing. </w:t>
      </w:r>
      <w:proofErr w:type="gramStart"/>
      <w:r w:rsidRPr="00617108">
        <w:rPr>
          <w:color w:val="000000" w:themeColor="text1"/>
          <w:sz w:val="10"/>
        </w:rPr>
        <w:t>So</w:t>
      </w:r>
      <w:proofErr w:type="gramEnd"/>
      <w:r w:rsidRPr="00617108">
        <w:rPr>
          <w:color w:val="000000" w:themeColor="text1"/>
          <w:sz w:val="10"/>
        </w:rPr>
        <w:t xml:space="preserve"> Hegel has argued that I </w:t>
      </w:r>
      <w:r w:rsidRPr="00617108">
        <w:rPr>
          <w:b/>
          <w:bCs/>
          <w:color w:val="000000" w:themeColor="text1"/>
          <w:u w:val="single"/>
        </w:rPr>
        <w:t xml:space="preserve">can only objectify my freedom as a person in a thing by establishing a relation with others </w:t>
      </w:r>
      <w:r w:rsidRPr="00617108">
        <w:rPr>
          <w:color w:val="000000" w:themeColor="text1"/>
          <w:sz w:val="10"/>
        </w:rPr>
        <w:t xml:space="preserve">in which I declare to them my will that I be able to do whatever I choose with the thing, and they are aware of my will and are thereby disposed to act in accord with it; or, as I shall put it from now on, in which I claim, and others </w:t>
      </w:r>
      <w:proofErr w:type="spellStart"/>
      <w:r w:rsidRPr="00617108">
        <w:rPr>
          <w:color w:val="000000" w:themeColor="text1"/>
          <w:sz w:val="10"/>
        </w:rPr>
        <w:t>recognise</w:t>
      </w:r>
      <w:proofErr w:type="spellEnd"/>
      <w:r w:rsidRPr="00617108">
        <w:rPr>
          <w:color w:val="000000" w:themeColor="text1"/>
          <w:sz w:val="10"/>
        </w:rPr>
        <w:t xml:space="preserve">, the thing as ‘mine’. </w:t>
      </w:r>
      <w:r w:rsidRPr="00617108">
        <w:rPr>
          <w:b/>
          <w:bCs/>
          <w:color w:val="000000" w:themeColor="text1"/>
          <w:u w:val="single"/>
        </w:rPr>
        <w:t xml:space="preserve">Since to claim or </w:t>
      </w:r>
      <w:proofErr w:type="spellStart"/>
      <w:r w:rsidRPr="00617108">
        <w:rPr>
          <w:b/>
          <w:bCs/>
          <w:color w:val="000000" w:themeColor="text1"/>
          <w:u w:val="single"/>
        </w:rPr>
        <w:t>recognise</w:t>
      </w:r>
      <w:proofErr w:type="spellEnd"/>
      <w:r w:rsidRPr="00617108">
        <w:rPr>
          <w:b/>
          <w:bCs/>
          <w:color w:val="000000" w:themeColor="text1"/>
          <w:u w:val="single"/>
        </w:rPr>
        <w:t xml:space="preserve"> a thing as ‘mine’</w:t>
      </w:r>
      <w:r w:rsidRPr="00617108">
        <w:rPr>
          <w:color w:val="000000" w:themeColor="text1"/>
          <w:sz w:val="10"/>
        </w:rPr>
        <w:t xml:space="preserve"> (as such that I can do whatever I choose with it) is tantamount to claiming or </w:t>
      </w:r>
      <w:proofErr w:type="spellStart"/>
      <w:r w:rsidRPr="00617108">
        <w:rPr>
          <w:color w:val="000000" w:themeColor="text1"/>
          <w:sz w:val="10"/>
        </w:rPr>
        <w:t>recognising</w:t>
      </w:r>
      <w:proofErr w:type="spellEnd"/>
      <w:r w:rsidRPr="00617108">
        <w:rPr>
          <w:color w:val="000000" w:themeColor="text1"/>
          <w:sz w:val="10"/>
        </w:rPr>
        <w:t xml:space="preserve"> it as my property in the everyday sense of the term (as such that I am entitled, in some sense, to do whatever I choose with it), Hegel has in effect argued that I </w:t>
      </w:r>
      <w:r w:rsidRPr="00617108">
        <w:rPr>
          <w:b/>
          <w:bCs/>
          <w:color w:val="000000" w:themeColor="text1"/>
          <w:u w:val="single"/>
        </w:rPr>
        <w:t xml:space="preserve">can make a thing my property in his philosophical sense only by claiming it, and getting it </w:t>
      </w:r>
      <w:proofErr w:type="spellStart"/>
      <w:r w:rsidRPr="00617108">
        <w:rPr>
          <w:b/>
          <w:bCs/>
          <w:color w:val="000000" w:themeColor="text1"/>
          <w:u w:val="single"/>
        </w:rPr>
        <w:t>recognised</w:t>
      </w:r>
      <w:proofErr w:type="spellEnd"/>
      <w:r w:rsidRPr="00617108">
        <w:rPr>
          <w:b/>
          <w:bCs/>
          <w:color w:val="000000" w:themeColor="text1"/>
          <w:u w:val="single"/>
        </w:rPr>
        <w:t xml:space="preserve"> by others</w:t>
      </w:r>
      <w:r w:rsidRPr="00617108">
        <w:rPr>
          <w:color w:val="000000" w:themeColor="text1"/>
          <w:sz w:val="10"/>
        </w:rPr>
        <w:t xml:space="preserve">, as my property in the everyday sense and in fact as my private property, for Hegel takes it for granted that in so far as a thing is ‘mine’ it cannot be ‘another’s’ (PR §§46, 50). </w:t>
      </w:r>
      <w:r w:rsidRPr="00617108">
        <w:rPr>
          <w:b/>
          <w:bCs/>
          <w:color w:val="000000" w:themeColor="text1"/>
          <w:u w:val="single"/>
        </w:rPr>
        <w:t xml:space="preserve">This immediately raises the question of why others should </w:t>
      </w:r>
      <w:proofErr w:type="spellStart"/>
      <w:r w:rsidRPr="00617108">
        <w:rPr>
          <w:b/>
          <w:bCs/>
          <w:color w:val="000000" w:themeColor="text1"/>
          <w:u w:val="single"/>
        </w:rPr>
        <w:t>recognise</w:t>
      </w:r>
      <w:proofErr w:type="spellEnd"/>
      <w:r w:rsidRPr="00617108">
        <w:rPr>
          <w:b/>
          <w:bCs/>
          <w:color w:val="000000" w:themeColor="text1"/>
          <w:u w:val="single"/>
        </w:rPr>
        <w:t xml:space="preserve"> as ‘mine’ the thing that I claim as ‘mine’,</w:t>
      </w:r>
      <w:r w:rsidRPr="00617108">
        <w:rPr>
          <w:color w:val="000000" w:themeColor="text1"/>
          <w:sz w:val="10"/>
        </w:rPr>
        <w:t xml:space="preserve"> in other words why in virtue of being aware of my will that it be ‘mine’ they should conform their own will to this will. </w:t>
      </w:r>
      <w:r w:rsidRPr="00617108">
        <w:rPr>
          <w:b/>
          <w:bCs/>
          <w:color w:val="000000" w:themeColor="text1"/>
          <w:u w:val="single"/>
        </w:rPr>
        <w:t xml:space="preserve">I may need others to do this in order for me to objectify my freedom, but </w:t>
      </w:r>
      <w:r w:rsidRPr="00617108">
        <w:rPr>
          <w:b/>
          <w:bCs/>
          <w:color w:val="000000" w:themeColor="text1"/>
          <w:highlight w:val="yellow"/>
          <w:u w:val="single"/>
        </w:rPr>
        <w:t xml:space="preserve">why should they be interested </w:t>
      </w:r>
      <w:r w:rsidRPr="00617108">
        <w:rPr>
          <w:color w:val="000000" w:themeColor="text1"/>
          <w:sz w:val="10"/>
        </w:rPr>
        <w:t>in whether I objectify my freedom</w:t>
      </w:r>
      <w:r w:rsidRPr="00617108">
        <w:rPr>
          <w:b/>
          <w:bCs/>
          <w:color w:val="000000" w:themeColor="text1"/>
          <w:highlight w:val="yellow"/>
          <w:u w:val="single"/>
        </w:rPr>
        <w:t>?</w:t>
      </w:r>
      <w:r w:rsidRPr="00617108">
        <w:rPr>
          <w:color w:val="000000" w:themeColor="text1"/>
          <w:sz w:val="10"/>
        </w:rPr>
        <w:t xml:space="preserve"> </w:t>
      </w:r>
      <w:r w:rsidRPr="00617108">
        <w:rPr>
          <w:b/>
          <w:bCs/>
          <w:color w:val="000000" w:themeColor="text1"/>
          <w:highlight w:val="yellow"/>
          <w:u w:val="single"/>
        </w:rPr>
        <w:t xml:space="preserve">Hegel’s answer must be that persons are </w:t>
      </w:r>
      <w:r w:rsidRPr="00617108">
        <w:rPr>
          <w:b/>
          <w:bCs/>
          <w:color w:val="000000" w:themeColor="text1"/>
          <w:u w:val="single"/>
        </w:rPr>
        <w:t xml:space="preserve">from the start </w:t>
      </w:r>
      <w:r w:rsidRPr="00617108">
        <w:rPr>
          <w:b/>
          <w:bCs/>
          <w:color w:val="000000" w:themeColor="text1"/>
          <w:highlight w:val="yellow"/>
          <w:u w:val="single"/>
        </w:rPr>
        <w:t xml:space="preserve">self-conscious subjects </w:t>
      </w:r>
      <w:r w:rsidRPr="00617108">
        <w:rPr>
          <w:b/>
          <w:bCs/>
          <w:color w:val="000000" w:themeColor="text1"/>
          <w:u w:val="single"/>
        </w:rPr>
        <w:t xml:space="preserve">who have been </w:t>
      </w:r>
      <w:r w:rsidRPr="00617108">
        <w:rPr>
          <w:b/>
          <w:bCs/>
          <w:color w:val="000000" w:themeColor="text1"/>
          <w:highlight w:val="yellow"/>
          <w:u w:val="single"/>
        </w:rPr>
        <w:t xml:space="preserve">rationally compelled to </w:t>
      </w:r>
      <w:r w:rsidRPr="00617108">
        <w:rPr>
          <w:b/>
          <w:bCs/>
          <w:color w:val="000000" w:themeColor="text1"/>
          <w:u w:val="single"/>
        </w:rPr>
        <w:t xml:space="preserve">engage in </w:t>
      </w:r>
      <w:r w:rsidRPr="00617108">
        <w:rPr>
          <w:b/>
          <w:bCs/>
          <w:color w:val="000000" w:themeColor="text1"/>
          <w:highlight w:val="yellow"/>
          <w:u w:val="single"/>
        </w:rPr>
        <w:t>mutual recognition</w:t>
      </w:r>
      <w:r w:rsidRPr="00617108">
        <w:rPr>
          <w:color w:val="000000" w:themeColor="text1"/>
          <w:sz w:val="10"/>
          <w:highlight w:val="yellow"/>
        </w:rPr>
        <w:t xml:space="preserve"> </w:t>
      </w:r>
      <w:r w:rsidRPr="00617108">
        <w:rPr>
          <w:color w:val="000000" w:themeColor="text1"/>
          <w:sz w:val="10"/>
        </w:rPr>
        <w:t xml:space="preserve">as free, and to </w:t>
      </w:r>
      <w:proofErr w:type="spellStart"/>
      <w:r w:rsidRPr="00617108">
        <w:rPr>
          <w:color w:val="000000" w:themeColor="text1"/>
          <w:sz w:val="10"/>
        </w:rPr>
        <w:t>recognise</w:t>
      </w:r>
      <w:proofErr w:type="spellEnd"/>
      <w:r w:rsidRPr="00617108">
        <w:rPr>
          <w:color w:val="000000" w:themeColor="text1"/>
          <w:sz w:val="10"/>
        </w:rPr>
        <w:t xml:space="preserve"> each other as free includes being disposed to ‘treat’ each other as free. I suggest that </w:t>
      </w:r>
      <w:r w:rsidRPr="00617108">
        <w:rPr>
          <w:b/>
          <w:bCs/>
          <w:color w:val="000000" w:themeColor="text1"/>
          <w:u w:val="single"/>
        </w:rPr>
        <w:t>for Hegel to treat another as free one must act in accord with the will of the other in so far as the content of that will is rationally necessitated by the other’s status as free</w:t>
      </w:r>
      <w:r w:rsidRPr="00617108">
        <w:rPr>
          <w:color w:val="000000" w:themeColor="text1"/>
          <w:sz w:val="10"/>
        </w:rPr>
        <w:t xml:space="preserve">. But as we have seen the status of being free gives rise with rational necessity to a will to objectify that freedom. So </w:t>
      </w:r>
      <w:proofErr w:type="spellStart"/>
      <w:r w:rsidRPr="00617108">
        <w:rPr>
          <w:b/>
          <w:bCs/>
          <w:color w:val="000000" w:themeColor="text1"/>
          <w:highlight w:val="yellow"/>
          <w:u w:val="single"/>
        </w:rPr>
        <w:t>recognising</w:t>
      </w:r>
      <w:proofErr w:type="spellEnd"/>
      <w:r w:rsidRPr="00617108">
        <w:rPr>
          <w:b/>
          <w:bCs/>
          <w:color w:val="000000" w:themeColor="text1"/>
          <w:highlight w:val="yellow"/>
          <w:u w:val="single"/>
        </w:rPr>
        <w:t xml:space="preserve"> another as free must include </w:t>
      </w:r>
      <w:r w:rsidRPr="00617108">
        <w:rPr>
          <w:b/>
          <w:bCs/>
          <w:color w:val="000000" w:themeColor="text1"/>
          <w:u w:val="single"/>
        </w:rPr>
        <w:t xml:space="preserve">being disposed to </w:t>
      </w:r>
      <w:r w:rsidRPr="00617108">
        <w:rPr>
          <w:b/>
          <w:bCs/>
          <w:color w:val="000000" w:themeColor="text1"/>
          <w:highlight w:val="yellow"/>
          <w:u w:val="single"/>
        </w:rPr>
        <w:t xml:space="preserve">act in accord with the other’s will to objectify </w:t>
      </w:r>
      <w:r w:rsidRPr="00617108">
        <w:rPr>
          <w:b/>
          <w:bCs/>
          <w:color w:val="000000" w:themeColor="text1"/>
          <w:u w:val="single"/>
        </w:rPr>
        <w:t>its freedom</w:t>
      </w:r>
      <w:r w:rsidRPr="00617108">
        <w:rPr>
          <w:color w:val="000000" w:themeColor="text1"/>
          <w:sz w:val="10"/>
        </w:rPr>
        <w:t xml:space="preserve">. At the present stage, where self-conscious subjects conceive themselves as persons, or possessors of abstract freedom, </w:t>
      </w:r>
      <w:r w:rsidRPr="00617108">
        <w:rPr>
          <w:b/>
          <w:bCs/>
          <w:color w:val="000000" w:themeColor="text1"/>
          <w:u w:val="single"/>
        </w:rPr>
        <w:t xml:space="preserve">the rational compulsion to </w:t>
      </w:r>
      <w:proofErr w:type="spellStart"/>
      <w:r w:rsidRPr="00617108">
        <w:rPr>
          <w:b/>
          <w:bCs/>
          <w:color w:val="000000" w:themeColor="text1"/>
          <w:u w:val="single"/>
        </w:rPr>
        <w:t>recognise</w:t>
      </w:r>
      <w:proofErr w:type="spellEnd"/>
      <w:r w:rsidRPr="00617108">
        <w:rPr>
          <w:b/>
          <w:bCs/>
          <w:color w:val="000000" w:themeColor="text1"/>
          <w:u w:val="single"/>
        </w:rPr>
        <w:t xml:space="preserve"> each other as free takes the form of a compulsion to </w:t>
      </w:r>
      <w:proofErr w:type="spellStart"/>
      <w:r w:rsidRPr="00617108">
        <w:rPr>
          <w:b/>
          <w:bCs/>
          <w:color w:val="000000" w:themeColor="text1"/>
          <w:u w:val="single"/>
        </w:rPr>
        <w:t>recognise</w:t>
      </w:r>
      <w:proofErr w:type="spellEnd"/>
      <w:r w:rsidRPr="00617108">
        <w:rPr>
          <w:b/>
          <w:bCs/>
          <w:color w:val="000000" w:themeColor="text1"/>
          <w:u w:val="single"/>
        </w:rPr>
        <w:t xml:space="preserve"> each other as persons,</w:t>
      </w:r>
      <w:r w:rsidRPr="00617108">
        <w:rPr>
          <w:color w:val="000000" w:themeColor="text1"/>
          <w:sz w:val="10"/>
        </w:rPr>
        <w:t xml:space="preserve"> or as abstractly free. Hence the commandment ‘be a person and respect others as persons’, which Hegel introduces immediately after defining a person (PR §36). </w:t>
      </w:r>
      <w:proofErr w:type="gramStart"/>
      <w:r w:rsidRPr="00617108">
        <w:rPr>
          <w:color w:val="000000" w:themeColor="text1"/>
          <w:sz w:val="10"/>
        </w:rPr>
        <w:t>So</w:t>
      </w:r>
      <w:proofErr w:type="gramEnd"/>
      <w:r w:rsidRPr="00617108">
        <w:rPr>
          <w:color w:val="000000" w:themeColor="text1"/>
          <w:sz w:val="10"/>
        </w:rPr>
        <w:t xml:space="preserve"> this recognition will include a disposition to act in accord with the other's rationally necessitated will to objectify its abstract freedom. But my claiming a thing as ‘mine’ is the expression of my rationally necessitated will to objectify my abstract freedom. </w:t>
      </w:r>
      <w:proofErr w:type="gramStart"/>
      <w:r w:rsidRPr="00617108">
        <w:rPr>
          <w:color w:val="000000" w:themeColor="text1"/>
          <w:sz w:val="10"/>
        </w:rPr>
        <w:t>Therefore</w:t>
      </w:r>
      <w:proofErr w:type="gramEnd"/>
      <w:r w:rsidRPr="00617108">
        <w:rPr>
          <w:color w:val="000000" w:themeColor="text1"/>
          <w:sz w:val="10"/>
        </w:rPr>
        <w:t xml:space="preserve"> </w:t>
      </w:r>
      <w:r w:rsidRPr="00617108">
        <w:rPr>
          <w:b/>
          <w:bCs/>
          <w:color w:val="000000" w:themeColor="text1"/>
          <w:u w:val="single"/>
        </w:rPr>
        <w:t xml:space="preserve">in virtue of </w:t>
      </w:r>
      <w:proofErr w:type="spellStart"/>
      <w:r w:rsidRPr="00617108">
        <w:rPr>
          <w:b/>
          <w:bCs/>
          <w:color w:val="000000" w:themeColor="text1"/>
          <w:u w:val="single"/>
        </w:rPr>
        <w:t>recognising</w:t>
      </w:r>
      <w:proofErr w:type="spellEnd"/>
      <w:r w:rsidRPr="00617108">
        <w:rPr>
          <w:b/>
          <w:bCs/>
          <w:color w:val="000000" w:themeColor="text1"/>
          <w:u w:val="single"/>
        </w:rPr>
        <w:t xml:space="preserve"> me as a person </w:t>
      </w:r>
      <w:r w:rsidRPr="00617108">
        <w:rPr>
          <w:b/>
          <w:bCs/>
          <w:color w:val="000000" w:themeColor="text1"/>
          <w:highlight w:val="yellow"/>
          <w:u w:val="single"/>
        </w:rPr>
        <w:t xml:space="preserve">others must </w:t>
      </w:r>
      <w:proofErr w:type="spellStart"/>
      <w:r w:rsidRPr="00617108">
        <w:rPr>
          <w:b/>
          <w:bCs/>
          <w:color w:val="000000" w:themeColor="text1"/>
          <w:highlight w:val="yellow"/>
          <w:u w:val="single"/>
        </w:rPr>
        <w:t>recognise</w:t>
      </w:r>
      <w:proofErr w:type="spellEnd"/>
      <w:r w:rsidRPr="00617108">
        <w:rPr>
          <w:b/>
          <w:bCs/>
          <w:color w:val="000000" w:themeColor="text1"/>
          <w:highlight w:val="yellow"/>
          <w:u w:val="single"/>
        </w:rPr>
        <w:t xml:space="preserve"> </w:t>
      </w:r>
      <w:r w:rsidRPr="00617108">
        <w:rPr>
          <w:b/>
          <w:bCs/>
          <w:color w:val="000000" w:themeColor="text1"/>
          <w:u w:val="single"/>
        </w:rPr>
        <w:t xml:space="preserve">as ‘mine’ </w:t>
      </w:r>
      <w:r w:rsidRPr="00617108">
        <w:rPr>
          <w:b/>
          <w:bCs/>
          <w:color w:val="000000" w:themeColor="text1"/>
          <w:highlight w:val="yellow"/>
          <w:u w:val="single"/>
        </w:rPr>
        <w:t>what I claim as ‘mine’</w:t>
      </w:r>
      <w:r w:rsidRPr="00617108">
        <w:rPr>
          <w:b/>
          <w:bCs/>
          <w:color w:val="000000" w:themeColor="text1"/>
          <w:u w:val="single"/>
        </w:rPr>
        <w:t>.</w:t>
      </w:r>
    </w:p>
    <w:p w14:paraId="458CD965"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3] Making claims to things in space which are external to the scope of the ethical community falls prey to the absolute injustice of the state of nature protected against by the community making it definitionally unjust. </w:t>
      </w:r>
      <w:proofErr w:type="spellStart"/>
      <w:r w:rsidRPr="00617108">
        <w:rPr>
          <w:rFonts w:cs="Calibri"/>
          <w:color w:val="000000" w:themeColor="text1"/>
        </w:rPr>
        <w:t>Stilz</w:t>
      </w:r>
      <w:proofErr w:type="spellEnd"/>
      <w:r w:rsidRPr="00617108">
        <w:rPr>
          <w:rFonts w:cs="Calibri"/>
          <w:color w:val="000000" w:themeColor="text1"/>
        </w:rPr>
        <w:t xml:space="preserve"> 09:</w:t>
      </w:r>
    </w:p>
    <w:p w14:paraId="477CC5D7" w14:textId="77777777" w:rsidR="00B90CDA" w:rsidRPr="00617108" w:rsidRDefault="00B90CDA" w:rsidP="00B90CDA">
      <w:pPr>
        <w:rPr>
          <w:color w:val="000000" w:themeColor="text1"/>
        </w:rPr>
      </w:pPr>
      <w:proofErr w:type="spellStart"/>
      <w:r w:rsidRPr="00617108">
        <w:rPr>
          <w:color w:val="000000" w:themeColor="text1"/>
        </w:rPr>
        <w:t>Stilz</w:t>
      </w:r>
      <w:proofErr w:type="spellEnd"/>
      <w:r w:rsidRPr="00617108">
        <w:rPr>
          <w:color w:val="000000" w:themeColor="text1"/>
        </w:rPr>
        <w:t xml:space="preserve"> 1 (Anna </w:t>
      </w:r>
      <w:proofErr w:type="spellStart"/>
      <w:r w:rsidRPr="00617108">
        <w:rPr>
          <w:color w:val="000000" w:themeColor="text1"/>
        </w:rPr>
        <w:t>Stilz</w:t>
      </w:r>
      <w:proofErr w:type="spellEnd"/>
      <w:r w:rsidRPr="00617108">
        <w:rPr>
          <w:color w:val="000000" w:themeColor="text1"/>
        </w:rPr>
        <w:t xml:space="preserve">, Anna </w:t>
      </w:r>
      <w:proofErr w:type="spellStart"/>
      <w:r w:rsidRPr="00617108">
        <w:rPr>
          <w:color w:val="000000" w:themeColor="text1"/>
        </w:rPr>
        <w:t>Stilz</w:t>
      </w:r>
      <w:proofErr w:type="spellEnd"/>
      <w:r w:rsidRPr="00617108">
        <w:rPr>
          <w:color w:val="000000" w:themeColor="text1"/>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17108">
        <w:rPr>
          <w:color w:val="000000" w:themeColor="text1"/>
        </w:rPr>
        <w:t>. ,</w:t>
      </w:r>
      <w:proofErr w:type="gramEnd"/>
      <w:r w:rsidRPr="00617108">
        <w:rPr>
          <w:color w:val="000000" w:themeColor="text1"/>
        </w:rPr>
        <w:t xml:space="preserve"> 2009, accessed on 12-18-2021, </w:t>
      </w:r>
      <w:proofErr w:type="spellStart"/>
      <w:r w:rsidRPr="00617108">
        <w:rPr>
          <w:color w:val="000000" w:themeColor="text1"/>
        </w:rPr>
        <w:t>Muse.jhu</w:t>
      </w:r>
      <w:proofErr w:type="spellEnd"/>
      <w:r w:rsidRPr="00617108">
        <w:rPr>
          <w:color w:val="000000" w:themeColor="text1"/>
        </w:rPr>
        <w:t xml:space="preserve">, "Project MUSE - Liberal Loyalty", https://muse.jhu.edu/book/30179)//phs </w:t>
      </w:r>
      <w:proofErr w:type="spellStart"/>
      <w:r w:rsidRPr="00617108">
        <w:rPr>
          <w:color w:val="000000" w:themeColor="text1"/>
        </w:rPr>
        <w:t>st</w:t>
      </w:r>
      <w:proofErr w:type="spellEnd"/>
    </w:p>
    <w:p w14:paraId="18BEB441" w14:textId="77777777" w:rsidR="00B90CDA" w:rsidRPr="00617108" w:rsidRDefault="00B90CDA" w:rsidP="00B90CDA">
      <w:pPr>
        <w:rPr>
          <w:color w:val="000000" w:themeColor="text1"/>
          <w:sz w:val="10"/>
        </w:rPr>
      </w:pPr>
      <w:r w:rsidRPr="00617108">
        <w:rPr>
          <w:color w:val="000000" w:themeColor="text1"/>
          <w:sz w:val="10"/>
        </w:rPr>
        <w:t xml:space="preserve">It might seem, then, that Kant, like Simmons, would hold that although our acquired rights are initially indefinite, our private acts of </w:t>
      </w:r>
      <w:proofErr w:type="spellStart"/>
      <w:r w:rsidRPr="00617108">
        <w:rPr>
          <w:color w:val="000000" w:themeColor="text1"/>
          <w:sz w:val="10"/>
        </w:rPr>
        <w:t>appropria</w:t>
      </w:r>
      <w:proofErr w:type="spellEnd"/>
      <w:r w:rsidRPr="00617108">
        <w:rPr>
          <w:color w:val="000000" w:themeColor="text1"/>
          <w:sz w:val="10"/>
        </w:rPr>
        <w:t xml:space="preserve">- </w:t>
      </w:r>
      <w:proofErr w:type="spellStart"/>
      <w:r w:rsidRPr="00617108">
        <w:rPr>
          <w:color w:val="000000" w:themeColor="text1"/>
          <w:sz w:val="10"/>
        </w:rPr>
        <w:t>tion</w:t>
      </w:r>
      <w:proofErr w:type="spellEnd"/>
      <w:r w:rsidRPr="00617108">
        <w:rPr>
          <w:color w:val="000000" w:themeColor="text1"/>
          <w:sz w:val="10"/>
        </w:rPr>
        <w:t xml:space="preserve"> in a state of nature can function to more clearly delimit their contours. </w:t>
      </w:r>
      <w:r w:rsidRPr="00617108">
        <w:rPr>
          <w:rStyle w:val="Emphasis"/>
          <w:color w:val="000000" w:themeColor="text1"/>
        </w:rPr>
        <w:t>Once I appropriate an external object</w:t>
      </w:r>
      <w:r w:rsidRPr="00617108">
        <w:rPr>
          <w:color w:val="000000" w:themeColor="text1"/>
          <w:sz w:val="10"/>
        </w:rPr>
        <w:t xml:space="preserve">—for example, </w:t>
      </w:r>
      <w:r w:rsidRPr="00617108">
        <w:rPr>
          <w:rStyle w:val="Emphasis"/>
          <w:color w:val="000000" w:themeColor="text1"/>
        </w:rPr>
        <w:t>my piece of land in the state of nature—the boundaries of my right to external freedom might simply be equivalent to those of the things and spaces that I have appropriated</w:t>
      </w:r>
      <w:r w:rsidRPr="00617108">
        <w:rPr>
          <w:color w:val="000000" w:themeColor="text1"/>
          <w:sz w:val="10"/>
        </w:rPr>
        <w:t xml:space="preserve">. If this were so, then individuals could succeed in more precisely defining property without the help of the state, and simply by coordinating expectations based on their private acts. In order </w:t>
      </w:r>
      <w:r w:rsidRPr="00617108">
        <w:rPr>
          <w:rStyle w:val="Emphasis"/>
          <w:color w:val="000000" w:themeColor="text1"/>
        </w:rPr>
        <w:t>to respect and acknowledge my external freedom, on this view, you would just have to cede me the spot I have rightfully occupied and to refrain from infringing on my choices within that sphere.</w:t>
      </w:r>
      <w:r w:rsidRPr="00617108">
        <w:rPr>
          <w:color w:val="000000" w:themeColor="text1"/>
          <w:sz w:val="10"/>
        </w:rPr>
        <w:t xml:space="preserve"> Yet Kant does not take this position: </w:t>
      </w:r>
      <w:r w:rsidRPr="00617108">
        <w:rPr>
          <w:rStyle w:val="Emphasis"/>
          <w:color w:val="000000" w:themeColor="text1"/>
        </w:rPr>
        <w:t xml:space="preserve">he argues that the rights made possible by the postulate of practical reason are problematic. Whatever rights </w:t>
      </w:r>
      <w:r w:rsidRPr="00617108">
        <w:rPr>
          <w:rStyle w:val="Emphasis"/>
          <w:color w:val="000000" w:themeColor="text1"/>
          <w:highlight w:val="yellow"/>
        </w:rPr>
        <w:t>our private acts of</w:t>
      </w:r>
      <w:r w:rsidRPr="00617108">
        <w:rPr>
          <w:rStyle w:val="Emphasis"/>
          <w:color w:val="000000" w:themeColor="text1"/>
        </w:rPr>
        <w:t xml:space="preserve"> </w:t>
      </w:r>
      <w:r w:rsidRPr="00617108">
        <w:rPr>
          <w:rStyle w:val="Emphasis"/>
          <w:color w:val="000000" w:themeColor="text1"/>
          <w:highlight w:val="yellow"/>
        </w:rPr>
        <w:t>appropriation outside the state</w:t>
      </w:r>
      <w:r w:rsidRPr="00617108">
        <w:rPr>
          <w:rStyle w:val="Emphasis"/>
          <w:color w:val="000000" w:themeColor="text1"/>
        </w:rPr>
        <w:t xml:space="preserve"> confer upon us can only be understood as provisional rights, that is, they are not conclusive and settled</w:t>
      </w:r>
      <w:r w:rsidRPr="00617108">
        <w:rPr>
          <w:color w:val="000000" w:themeColor="text1"/>
          <w:sz w:val="10"/>
        </w:rPr>
        <w:t xml:space="preserve"> (</w:t>
      </w:r>
      <w:proofErr w:type="spellStart"/>
      <w:r w:rsidRPr="00617108">
        <w:rPr>
          <w:color w:val="000000" w:themeColor="text1"/>
          <w:sz w:val="10"/>
        </w:rPr>
        <w:t>peremp</w:t>
      </w:r>
      <w:proofErr w:type="spellEnd"/>
      <w:r w:rsidRPr="00617108">
        <w:rPr>
          <w:color w:val="000000" w:themeColor="text1"/>
          <w:sz w:val="10"/>
        </w:rPr>
        <w:t xml:space="preserve">- </w:t>
      </w:r>
      <w:proofErr w:type="spellStart"/>
      <w:r w:rsidRPr="00617108">
        <w:rPr>
          <w:color w:val="000000" w:themeColor="text1"/>
          <w:sz w:val="10"/>
        </w:rPr>
        <w:t>torische</w:t>
      </w:r>
      <w:proofErr w:type="spellEnd"/>
      <w:r w:rsidRPr="00617108">
        <w:rPr>
          <w:color w:val="000000" w:themeColor="text1"/>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617108">
        <w:rPr>
          <w:rStyle w:val="Emphasis"/>
          <w:color w:val="000000" w:themeColor="text1"/>
        </w:rPr>
        <w:t xml:space="preserve">The essential problem with acquiring property rights </w:t>
      </w:r>
      <w:r w:rsidRPr="00617108">
        <w:rPr>
          <w:rStyle w:val="Emphasis"/>
          <w:color w:val="000000" w:themeColor="text1"/>
          <w:highlight w:val="yellow"/>
        </w:rPr>
        <w:t>in a state of nature</w:t>
      </w:r>
      <w:r w:rsidRPr="00617108">
        <w:rPr>
          <w:rStyle w:val="Emphasis"/>
          <w:color w:val="000000" w:themeColor="text1"/>
        </w:rPr>
        <w:t>, for Kant, seems to be that we</w:t>
      </w:r>
      <w:r w:rsidRPr="00617108">
        <w:rPr>
          <w:rStyle w:val="Emphasis"/>
          <w:color w:val="000000" w:themeColor="text1"/>
          <w:highlight w:val="yellow"/>
        </w:rPr>
        <w:t xml:space="preserve"> cannot unilaterally</w:t>
      </w:r>
      <w:r w:rsidRPr="00617108">
        <w:rPr>
          <w:rStyle w:val="Emphasis"/>
          <w:color w:val="000000" w:themeColor="text1"/>
        </w:rPr>
        <w:t xml:space="preserve">—through private will— </w:t>
      </w:r>
      <w:r w:rsidRPr="00617108">
        <w:rPr>
          <w:rStyle w:val="Emphasis"/>
          <w:color w:val="000000" w:themeColor="text1"/>
          <w:highlight w:val="yellow"/>
        </w:rPr>
        <w:t>impose a new obligation on other persons to respect our property</w:t>
      </w:r>
      <w:r w:rsidRPr="00617108">
        <w:rPr>
          <w:rStyle w:val="Emphasis"/>
          <w:color w:val="000000" w:themeColor="text1"/>
        </w:rPr>
        <w:t xml:space="preserve"> that they would not otherwise have had.</w:t>
      </w:r>
      <w:r w:rsidRPr="00617108">
        <w:rPr>
          <w:color w:val="000000" w:themeColor="text1"/>
          <w:sz w:val="10"/>
        </w:rPr>
        <w:t>30 “</w:t>
      </w:r>
      <w:r w:rsidRPr="00617108">
        <w:rPr>
          <w:rStyle w:val="Emphasis"/>
          <w:color w:val="000000" w:themeColor="text1"/>
        </w:rPr>
        <w:t xml:space="preserve">By my </w:t>
      </w:r>
      <w:r w:rsidRPr="00617108">
        <w:rPr>
          <w:rStyle w:val="Emphasis"/>
          <w:color w:val="000000" w:themeColor="text1"/>
        </w:rPr>
        <w:lastRenderedPageBreak/>
        <w:t>unilateral choice I cannot bind another to refrain from using a thing, an obligation he would not otherwise have; hence I can do this only through the united choice of all who possess it in common”</w:t>
      </w:r>
      <w:r w:rsidRPr="00617108">
        <w:rPr>
          <w:color w:val="000000" w:themeColor="text1"/>
          <w:sz w:val="10"/>
        </w:rPr>
        <w:t xml:space="preserve"> (MM, 6:261).31 Even </w:t>
      </w:r>
      <w:r w:rsidRPr="00617108">
        <w:rPr>
          <w:rStyle w:val="Emphasis"/>
          <w:color w:val="000000" w:themeColor="text1"/>
          <w:highlight w:val="yellow"/>
        </w:rPr>
        <w:t>claiming</w:t>
      </w:r>
      <w:r w:rsidRPr="00617108">
        <w:rPr>
          <w:rStyle w:val="Emphasis"/>
          <w:color w:val="000000" w:themeColor="text1"/>
        </w:rPr>
        <w:t xml:space="preserve"> to interpret the a priori general will on another person’s behalf, says Kant, </w:t>
      </w:r>
      <w:r w:rsidRPr="00617108">
        <w:rPr>
          <w:rStyle w:val="Emphasis"/>
          <w:color w:val="000000" w:themeColor="text1"/>
          <w:highlight w:val="yellow"/>
        </w:rPr>
        <w:t>is at- tempting to impose a law on them on my own private authority</w:t>
      </w:r>
      <w:r w:rsidRPr="00617108">
        <w:rPr>
          <w:rStyle w:val="Emphasis"/>
          <w:color w:val="000000" w:themeColor="text1"/>
        </w:rPr>
        <w:t>, since every act of appropriation is “the giving of a law that holds for everyone”</w:t>
      </w:r>
      <w:r w:rsidRPr="00617108">
        <w:rPr>
          <w:color w:val="000000" w:themeColor="text1"/>
          <w:sz w:val="10"/>
        </w:rPr>
        <w:t xml:space="preserve"> (MM, 6:253).32 And he worries that </w:t>
      </w:r>
      <w:r w:rsidRPr="00617108">
        <w:rPr>
          <w:rStyle w:val="Emphasis"/>
          <w:color w:val="000000" w:themeColor="text1"/>
        </w:rPr>
        <w:t xml:space="preserve">this claim to private authority over others is a potential source of injustice: “Now when someone makes </w:t>
      </w:r>
      <w:proofErr w:type="spellStart"/>
      <w:r w:rsidRPr="00617108">
        <w:rPr>
          <w:rStyle w:val="Emphasis"/>
          <w:color w:val="000000" w:themeColor="text1"/>
        </w:rPr>
        <w:t>ar</w:t>
      </w:r>
      <w:proofErr w:type="spellEnd"/>
      <w:r w:rsidRPr="00617108">
        <w:rPr>
          <w:rStyle w:val="Emphasis"/>
          <w:color w:val="000000" w:themeColor="text1"/>
        </w:rPr>
        <w:t xml:space="preserve">- </w:t>
      </w:r>
      <w:proofErr w:type="spellStart"/>
      <w:r w:rsidRPr="00617108">
        <w:rPr>
          <w:rStyle w:val="Emphasis"/>
          <w:color w:val="000000" w:themeColor="text1"/>
        </w:rPr>
        <w:t>rangements</w:t>
      </w:r>
      <w:proofErr w:type="spellEnd"/>
      <w:r w:rsidRPr="00617108">
        <w:rPr>
          <w:rStyle w:val="Emphasis"/>
          <w:color w:val="000000" w:themeColor="text1"/>
        </w:rPr>
        <w:t xml:space="preserve"> about another, it is always possible for him to do the other wrong; but he can never do wrong in what he decides upon with regard to himself</w:t>
      </w:r>
      <w:r w:rsidRPr="00617108">
        <w:rPr>
          <w:color w:val="000000" w:themeColor="text1"/>
          <w:sz w:val="10"/>
        </w:rPr>
        <w:t xml:space="preserve"> (for </w:t>
      </w:r>
      <w:proofErr w:type="spellStart"/>
      <w:r w:rsidRPr="00617108">
        <w:rPr>
          <w:color w:val="000000" w:themeColor="text1"/>
          <w:sz w:val="10"/>
        </w:rPr>
        <w:t>volenti</w:t>
      </w:r>
      <w:proofErr w:type="spellEnd"/>
      <w:r w:rsidRPr="00617108">
        <w:rPr>
          <w:color w:val="000000" w:themeColor="text1"/>
          <w:sz w:val="10"/>
        </w:rPr>
        <w:t xml:space="preserve"> non fit </w:t>
      </w:r>
      <w:proofErr w:type="spellStart"/>
      <w:r w:rsidRPr="00617108">
        <w:rPr>
          <w:color w:val="000000" w:themeColor="text1"/>
          <w:sz w:val="10"/>
        </w:rPr>
        <w:t>inuria</w:t>
      </w:r>
      <w:proofErr w:type="spellEnd"/>
      <w:r w:rsidRPr="00617108">
        <w:rPr>
          <w:color w:val="000000" w:themeColor="text1"/>
          <w:sz w:val="10"/>
        </w:rPr>
        <w:t xml:space="preserve">)” (MM, 6:314). </w:t>
      </w:r>
      <w:r w:rsidRPr="00617108">
        <w:rPr>
          <w:rStyle w:val="Emphasis"/>
          <w:color w:val="000000" w:themeColor="text1"/>
          <w:highlight w:val="yellow"/>
        </w:rPr>
        <w:t xml:space="preserve">My will to </w:t>
      </w:r>
      <w:proofErr w:type="spellStart"/>
      <w:r w:rsidRPr="00617108">
        <w:rPr>
          <w:rStyle w:val="Emphasis"/>
          <w:color w:val="000000" w:themeColor="text1"/>
          <w:highlight w:val="yellow"/>
        </w:rPr>
        <w:t>appro</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priate</w:t>
      </w:r>
      <w:proofErr w:type="spellEnd"/>
      <w:r w:rsidRPr="00617108">
        <w:rPr>
          <w:color w:val="000000" w:themeColor="text1"/>
          <w:sz w:val="10"/>
        </w:rPr>
        <w:t xml:space="preserve">, in the belief that my appropriation is justifiable to others, </w:t>
      </w:r>
      <w:r w:rsidRPr="00617108">
        <w:rPr>
          <w:rStyle w:val="Emphasis"/>
          <w:color w:val="000000" w:themeColor="text1"/>
          <w:highlight w:val="yellow"/>
        </w:rPr>
        <w:t>cannot yet serve as a (coercive) law</w:t>
      </w:r>
      <w:r w:rsidRPr="00617108">
        <w:rPr>
          <w:rStyle w:val="Emphasis"/>
          <w:color w:val="000000" w:themeColor="text1"/>
        </w:rPr>
        <w:t xml:space="preserve"> for everyone else, because </w:t>
      </w:r>
      <w:r w:rsidRPr="00617108">
        <w:rPr>
          <w:rStyle w:val="Emphasis"/>
          <w:color w:val="000000" w:themeColor="text1"/>
          <w:highlight w:val="yellow"/>
        </w:rPr>
        <w:t>it cannot put them under an obligation</w:t>
      </w:r>
      <w:r w:rsidRPr="00617108">
        <w:rPr>
          <w:color w:val="000000" w:themeColor="text1"/>
          <w:sz w:val="10"/>
        </w:rPr>
        <w:t xml:space="preserve">. Kant suggests, in other words, that </w:t>
      </w:r>
      <w:r w:rsidRPr="00617108">
        <w:rPr>
          <w:rStyle w:val="Emphasis"/>
          <w:color w:val="000000" w:themeColor="text1"/>
        </w:rPr>
        <w:t xml:space="preserve">figuring out how to carve up shares of the external world consistently with everyone’s freedom does not ex- </w:t>
      </w:r>
      <w:proofErr w:type="spellStart"/>
      <w:r w:rsidRPr="00617108">
        <w:rPr>
          <w:rStyle w:val="Emphasis"/>
          <w:color w:val="000000" w:themeColor="text1"/>
        </w:rPr>
        <w:t>haust</w:t>
      </w:r>
      <w:proofErr w:type="spellEnd"/>
      <w:r w:rsidRPr="00617108">
        <w:rPr>
          <w:rStyle w:val="Emphasis"/>
          <w:color w:val="000000" w:themeColor="text1"/>
        </w:rPr>
        <w:t xml:space="preserve"> the entire problem of justice involved in acquiring rights to prop- </w:t>
      </w:r>
      <w:proofErr w:type="spellStart"/>
      <w:r w:rsidRPr="00617108">
        <w:rPr>
          <w:rStyle w:val="Emphasis"/>
          <w:color w:val="000000" w:themeColor="text1"/>
        </w:rPr>
        <w:t>erty</w:t>
      </w:r>
      <w:proofErr w:type="spellEnd"/>
      <w:r w:rsidRPr="00617108">
        <w:rPr>
          <w:rStyle w:val="Emphasis"/>
          <w:color w:val="000000" w:themeColor="text1"/>
        </w:rPr>
        <w:t>.</w:t>
      </w:r>
      <w:r w:rsidRPr="00617108">
        <w:rPr>
          <w:color w:val="000000" w:themeColor="text1"/>
          <w:sz w:val="10"/>
        </w:rPr>
        <w:t xml:space="preserve"> We might appeal to criteria of salience or convention to help </w:t>
      </w:r>
      <w:proofErr w:type="spellStart"/>
      <w:r w:rsidRPr="00617108">
        <w:rPr>
          <w:color w:val="000000" w:themeColor="text1"/>
          <w:sz w:val="10"/>
        </w:rPr>
        <w:t>coordi</w:t>
      </w:r>
      <w:proofErr w:type="spellEnd"/>
      <w:r w:rsidRPr="00617108">
        <w:rPr>
          <w:color w:val="000000" w:themeColor="text1"/>
          <w:sz w:val="10"/>
        </w:rPr>
        <w:t xml:space="preserve">- </w:t>
      </w:r>
      <w:proofErr w:type="spellStart"/>
      <w:r w:rsidRPr="00617108">
        <w:rPr>
          <w:color w:val="000000" w:themeColor="text1"/>
          <w:sz w:val="10"/>
        </w:rPr>
        <w:t>nate</w:t>
      </w:r>
      <w:proofErr w:type="spellEnd"/>
      <w:r w:rsidRPr="00617108">
        <w:rPr>
          <w:color w:val="000000" w:themeColor="text1"/>
          <w:sz w:val="10"/>
        </w:rPr>
        <w:t xml:space="preserve"> our expectations on which of the many possible property distributions to choose. But we face an additional difficulty: </w:t>
      </w:r>
      <w:r w:rsidRPr="00617108">
        <w:rPr>
          <w:rStyle w:val="Emphasis"/>
          <w:color w:val="000000" w:themeColor="text1"/>
        </w:rPr>
        <w:t>how do we impose one of these distributions without at the same time arrogating to ourselves the private authority to lay down the law for an equally free being, one who has an innate right not to be constrained by our private will?</w:t>
      </w:r>
      <w:r w:rsidRPr="00617108">
        <w:rPr>
          <w:color w:val="000000" w:themeColor="text1"/>
          <w:sz w:val="10"/>
        </w:rPr>
        <w:t xml:space="preserve"> In coercing someone to respect our view of our property rights, we are also necessarily claiming the right to impose our private will upon that person. If it is to really respect everyone’s freedom, Kant thinks, </w:t>
      </w:r>
      <w:r w:rsidRPr="00617108">
        <w:rPr>
          <w:rStyle w:val="Emphasis"/>
          <w:color w:val="000000" w:themeColor="text1"/>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617108">
        <w:rPr>
          <w:color w:val="000000" w:themeColor="text1"/>
          <w:sz w:val="10"/>
        </w:rPr>
        <w:t xml:space="preserve"> This right to do what seems right and good to him derives from the moral equality of persons: no one has an innate right to decide in another person’s behalf. </w:t>
      </w:r>
      <w:r w:rsidRPr="00617108">
        <w:rPr>
          <w:rStyle w:val="Emphasis"/>
          <w:color w:val="000000" w:themeColor="text1"/>
        </w:rPr>
        <w:t xml:space="preserve">And be- cause </w:t>
      </w:r>
      <w:r w:rsidRPr="00617108">
        <w:rPr>
          <w:rStyle w:val="Emphasis"/>
          <w:color w:val="000000" w:themeColor="text1"/>
          <w:highlight w:val="yellow"/>
        </w:rPr>
        <w:t>each person is an equally authoritative judge, it is</w:t>
      </w:r>
      <w:r w:rsidRPr="00617108">
        <w:rPr>
          <w:rStyle w:val="Emphasis"/>
          <w:color w:val="000000" w:themeColor="text1"/>
        </w:rPr>
        <w:t xml:space="preserve"> therefore </w:t>
      </w:r>
      <w:proofErr w:type="spellStart"/>
      <w:r w:rsidRPr="00617108">
        <w:rPr>
          <w:rStyle w:val="Emphasis"/>
          <w:color w:val="000000" w:themeColor="text1"/>
          <w:highlight w:val="yellow"/>
        </w:rPr>
        <w:t>impossi</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ble</w:t>
      </w:r>
      <w:proofErr w:type="spellEnd"/>
      <w:r w:rsidRPr="00617108">
        <w:rPr>
          <w:rStyle w:val="Emphasis"/>
          <w:color w:val="000000" w:themeColor="text1"/>
          <w:highlight w:val="yellow"/>
        </w:rPr>
        <w:t>—in a state of nature—to put [them] under an obligation of justice that [they]</w:t>
      </w:r>
      <w:r w:rsidRPr="00617108">
        <w:rPr>
          <w:rStyle w:val="Emphasis"/>
          <w:color w:val="000000" w:themeColor="text1"/>
        </w:rPr>
        <w:t xml:space="preserve"> himself </w:t>
      </w:r>
      <w:r w:rsidRPr="00617108">
        <w:rPr>
          <w:rStyle w:val="Emphasis"/>
          <w:color w:val="000000" w:themeColor="text1"/>
          <w:highlight w:val="yellow"/>
        </w:rPr>
        <w:t>do</w:t>
      </w:r>
      <w:r w:rsidRPr="00617108">
        <w:rPr>
          <w:rStyle w:val="Emphasis"/>
          <w:color w:val="000000" w:themeColor="text1"/>
        </w:rPr>
        <w:t xml:space="preserve">es </w:t>
      </w:r>
      <w:r w:rsidRPr="00617108">
        <w:rPr>
          <w:rStyle w:val="Emphasis"/>
          <w:color w:val="000000" w:themeColor="text1"/>
          <w:highlight w:val="yellow"/>
        </w:rPr>
        <w:t>not recognize.</w:t>
      </w:r>
      <w:r w:rsidRPr="00617108">
        <w:rPr>
          <w:rStyle w:val="Emphasis"/>
          <w:color w:val="000000" w:themeColor="text1"/>
        </w:rPr>
        <w:t xml:space="preserve"> The will</w:t>
      </w:r>
      <w:r w:rsidRPr="00617108">
        <w:rPr>
          <w:color w:val="000000" w:themeColor="text1"/>
          <w:sz w:val="10"/>
        </w:rPr>
        <w:t xml:space="preserve"> of all others except for himself, which proposes to put him under obligation to give up a certain possession, </w:t>
      </w:r>
      <w:r w:rsidRPr="00617108">
        <w:rPr>
          <w:rStyle w:val="Emphasis"/>
          <w:color w:val="000000" w:themeColor="text1"/>
        </w:rPr>
        <w:t xml:space="preserve">is merely unilateral, and hence has as little lawful force in denying him possession as he has in asserting it </w:t>
      </w:r>
      <w:r w:rsidRPr="00617108">
        <w:rPr>
          <w:color w:val="000000" w:themeColor="text1"/>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617108">
        <w:rPr>
          <w:rStyle w:val="Emphasis"/>
          <w:color w:val="000000" w:themeColor="text1"/>
        </w:rPr>
        <w:t xml:space="preserve">no other person’s merely unilateral will can bind one in the face of one’s own disagreement. </w:t>
      </w:r>
      <w:r w:rsidRPr="00617108">
        <w:rPr>
          <w:color w:val="000000" w:themeColor="text1"/>
          <w:sz w:val="10"/>
        </w:rPr>
        <w:t>Kant concludes from this that “</w:t>
      </w:r>
      <w:r w:rsidRPr="00617108">
        <w:rPr>
          <w:rStyle w:val="Emphasis"/>
          <w:color w:val="000000" w:themeColor="text1"/>
        </w:rPr>
        <w:t>no particular will can be legislative for the commonwealth”</w:t>
      </w:r>
      <w:r w:rsidRPr="00617108">
        <w:rPr>
          <w:color w:val="000000" w:themeColor="text1"/>
          <w:sz w:val="10"/>
        </w:rPr>
        <w:t xml:space="preserve"> (TP, 8:295), since no private person’s will can </w:t>
      </w:r>
      <w:proofErr w:type="spellStart"/>
      <w:r w:rsidRPr="00617108">
        <w:rPr>
          <w:color w:val="000000" w:themeColor="text1"/>
          <w:sz w:val="10"/>
        </w:rPr>
        <w:t>effec</w:t>
      </w:r>
      <w:proofErr w:type="spellEnd"/>
      <w:r w:rsidRPr="00617108">
        <w:rPr>
          <w:color w:val="000000" w:themeColor="text1"/>
          <w:sz w:val="10"/>
        </w:rPr>
        <w:t xml:space="preserve">- </w:t>
      </w:r>
      <w:proofErr w:type="spellStart"/>
      <w:r w:rsidRPr="00617108">
        <w:rPr>
          <w:color w:val="000000" w:themeColor="text1"/>
          <w:sz w:val="10"/>
        </w:rPr>
        <w:t>tively</w:t>
      </w:r>
      <w:proofErr w:type="spellEnd"/>
      <w:r w:rsidRPr="00617108">
        <w:rPr>
          <w:color w:val="000000" w:themeColor="text1"/>
          <w:sz w:val="10"/>
        </w:rPr>
        <w:t xml:space="preserve"> claim to impose an obligation on others. Instead, Kant says that </w:t>
      </w:r>
      <w:r w:rsidRPr="00617108">
        <w:rPr>
          <w:rStyle w:val="Emphasis"/>
          <w:color w:val="000000" w:themeColor="text1"/>
        </w:rPr>
        <w:t xml:space="preserve">“all right,” that is to say all claims that impose binding duties on others, “depends on laws” </w:t>
      </w:r>
      <w:r w:rsidRPr="00617108">
        <w:rPr>
          <w:color w:val="000000" w:themeColor="text1"/>
          <w:sz w:val="10"/>
        </w:rPr>
        <w:t xml:space="preserve">(TP, 8:294). </w:t>
      </w:r>
      <w:r w:rsidRPr="00617108">
        <w:rPr>
          <w:rStyle w:val="Emphasis"/>
          <w:color w:val="000000" w:themeColor="text1"/>
          <w:highlight w:val="yellow"/>
        </w:rPr>
        <w:t xml:space="preserve">Law overcomes the problem of </w:t>
      </w:r>
      <w:proofErr w:type="spellStart"/>
      <w:r w:rsidRPr="00617108">
        <w:rPr>
          <w:rStyle w:val="Emphasis"/>
          <w:color w:val="000000" w:themeColor="text1"/>
          <w:highlight w:val="yellow"/>
        </w:rPr>
        <w:t>unilater</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alism</w:t>
      </w:r>
      <w:proofErr w:type="spellEnd"/>
      <w:r w:rsidRPr="00617108">
        <w:rPr>
          <w:rStyle w:val="Emphasis"/>
          <w:color w:val="000000" w:themeColor="text1"/>
        </w:rPr>
        <w:t xml:space="preserve"> inherent in imposing new obligations on others on one’s own au- </w:t>
      </w:r>
      <w:proofErr w:type="spellStart"/>
      <w:r w:rsidRPr="00617108">
        <w:rPr>
          <w:rStyle w:val="Emphasis"/>
          <w:color w:val="000000" w:themeColor="text1"/>
        </w:rPr>
        <w:t>thority</w:t>
      </w:r>
      <w:proofErr w:type="spellEnd"/>
      <w:r w:rsidRPr="00617108">
        <w:rPr>
          <w:rStyle w:val="Emphasis"/>
          <w:color w:val="000000" w:themeColor="text1"/>
        </w:rPr>
        <w:t xml:space="preserve">, by substituting an </w:t>
      </w:r>
      <w:proofErr w:type="spellStart"/>
      <w:r w:rsidRPr="00617108">
        <w:rPr>
          <w:rStyle w:val="Emphasis"/>
          <w:color w:val="000000" w:themeColor="text1"/>
        </w:rPr>
        <w:t>omnilateral</w:t>
      </w:r>
      <w:proofErr w:type="spellEnd"/>
      <w:r w:rsidRPr="00617108">
        <w:rPr>
          <w:rStyle w:val="Emphasis"/>
          <w:color w:val="000000" w:themeColor="text1"/>
        </w:rPr>
        <w:t xml:space="preserve"> will in place of a unilateral one</w:t>
      </w:r>
      <w:r w:rsidRPr="00617108">
        <w:rPr>
          <w:color w:val="000000" w:themeColor="text1"/>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617108">
        <w:rPr>
          <w:rStyle w:val="Emphasis"/>
          <w:color w:val="000000" w:themeColor="text1"/>
          <w:highlight w:val="yellow"/>
        </w:rPr>
        <w:t>defining</w:t>
      </w:r>
      <w:r w:rsidRPr="00617108">
        <w:rPr>
          <w:rStyle w:val="Emphasis"/>
          <w:color w:val="000000" w:themeColor="text1"/>
        </w:rPr>
        <w:t xml:space="preserve"> and enforcing both our rights over our bodies and </w:t>
      </w:r>
      <w:r w:rsidRPr="00617108">
        <w:rPr>
          <w:rStyle w:val="Emphasis"/>
          <w:color w:val="000000" w:themeColor="text1"/>
          <w:highlight w:val="yellow"/>
        </w:rPr>
        <w:t>our rights to external objects through public</w:t>
      </w:r>
      <w:r w:rsidRPr="00617108">
        <w:rPr>
          <w:rStyle w:val="Emphasis"/>
          <w:color w:val="000000" w:themeColor="text1"/>
        </w:rPr>
        <w:t xml:space="preserve"> and nonarbitrary </w:t>
      </w:r>
      <w:r w:rsidRPr="00617108">
        <w:rPr>
          <w:rStyle w:val="Emphasis"/>
          <w:color w:val="000000" w:themeColor="text1"/>
          <w:highlight w:val="yellow"/>
        </w:rPr>
        <w:t>laws is the only way to secure ourselves against</w:t>
      </w:r>
      <w:r w:rsidRPr="00617108">
        <w:rPr>
          <w:rStyle w:val="Emphasis"/>
          <w:color w:val="000000" w:themeColor="text1"/>
        </w:rPr>
        <w:t xml:space="preserve"> the </w:t>
      </w:r>
      <w:r w:rsidRPr="00617108">
        <w:rPr>
          <w:rStyle w:val="Emphasis"/>
          <w:color w:val="000000" w:themeColor="text1"/>
          <w:highlight w:val="yellow"/>
        </w:rPr>
        <w:t>coercive interference</w:t>
      </w:r>
      <w:r w:rsidRPr="00617108">
        <w:rPr>
          <w:rStyle w:val="Emphasis"/>
          <w:color w:val="000000" w:themeColor="text1"/>
        </w:rPr>
        <w:t xml:space="preserve"> of other private persons in our affairs.</w:t>
      </w:r>
      <w:r w:rsidRPr="00617108">
        <w:rPr>
          <w:color w:val="000000" w:themeColor="text1"/>
          <w:sz w:val="10"/>
        </w:rPr>
        <w:t xml:space="preserve"> For Kant, then</w:t>
      </w:r>
      <w:r w:rsidRPr="00617108">
        <w:rPr>
          <w:rStyle w:val="Emphasis"/>
          <w:color w:val="000000" w:themeColor="text1"/>
        </w:rPr>
        <w:t xml:space="preserve">, the only sort of </w:t>
      </w:r>
      <w:r w:rsidRPr="00617108">
        <w:rPr>
          <w:rStyle w:val="Emphasis"/>
          <w:color w:val="000000" w:themeColor="text1"/>
          <w:highlight w:val="yellow"/>
        </w:rPr>
        <w:t>property distribution</w:t>
      </w:r>
      <w:r w:rsidRPr="00617108">
        <w:rPr>
          <w:rStyle w:val="Emphasis"/>
          <w:color w:val="000000" w:themeColor="text1"/>
        </w:rPr>
        <w:t xml:space="preserve"> to which we could all hypothetically consent </w:t>
      </w:r>
      <w:r w:rsidRPr="00617108">
        <w:rPr>
          <w:rStyle w:val="Emphasis"/>
          <w:color w:val="000000" w:themeColor="text1"/>
          <w:highlight w:val="yellow"/>
        </w:rPr>
        <w:t>must</w:t>
      </w:r>
      <w:r w:rsidRPr="00617108">
        <w:rPr>
          <w:rStyle w:val="Emphasis"/>
          <w:color w:val="000000" w:themeColor="text1"/>
        </w:rPr>
        <w:t xml:space="preserve"> necessarily </w:t>
      </w:r>
      <w:r w:rsidRPr="00617108">
        <w:rPr>
          <w:rStyle w:val="Emphasis"/>
          <w:color w:val="000000" w:themeColor="text1"/>
          <w:highlight w:val="yellow"/>
        </w:rPr>
        <w:t>be</w:t>
      </w:r>
      <w:r w:rsidRPr="00617108">
        <w:rPr>
          <w:rStyle w:val="Emphasis"/>
          <w:color w:val="000000" w:themeColor="text1"/>
        </w:rPr>
        <w:t xml:space="preserve"> one that is </w:t>
      </w:r>
      <w:r w:rsidRPr="00617108">
        <w:rPr>
          <w:rStyle w:val="Emphasis"/>
          <w:color w:val="000000" w:themeColor="text1"/>
          <w:highlight w:val="yellow"/>
        </w:rPr>
        <w:t>defined and enforced by the state</w:t>
      </w:r>
      <w:r w:rsidRPr="00617108">
        <w:rPr>
          <w:rStyle w:val="Emphasis"/>
          <w:color w:val="000000" w:themeColor="text1"/>
        </w:rPr>
        <w:t xml:space="preserve">, since all privately enforced distributions have the inevitable side-effect of subjecting us to the wills of others. </w:t>
      </w:r>
      <w:r w:rsidRPr="00617108">
        <w:rPr>
          <w:color w:val="000000" w:themeColor="text1"/>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w:t>
      </w:r>
      <w:r w:rsidRPr="00617108">
        <w:rPr>
          <w:color w:val="000000" w:themeColor="text1"/>
          <w:sz w:val="10"/>
        </w:rPr>
        <w:lastRenderedPageBreak/>
        <w:t xml:space="preserve">conventional in a way our rights over our bod- </w:t>
      </w:r>
      <w:proofErr w:type="spellStart"/>
      <w:r w:rsidRPr="00617108">
        <w:rPr>
          <w:color w:val="000000" w:themeColor="text1"/>
          <w:sz w:val="10"/>
        </w:rPr>
        <w:t>ies</w:t>
      </w:r>
      <w:proofErr w:type="spellEnd"/>
      <w:r w:rsidRPr="00617108">
        <w:rPr>
          <w:color w:val="000000" w:themeColor="text1"/>
          <w:sz w:val="10"/>
        </w:rPr>
        <w:t xml:space="preserve"> are not; and second, through unilateral coercion, which threatens in- </w:t>
      </w:r>
      <w:proofErr w:type="spellStart"/>
      <w:r w:rsidRPr="00617108">
        <w:rPr>
          <w:color w:val="000000" w:themeColor="text1"/>
          <w:sz w:val="10"/>
        </w:rPr>
        <w:t>terference</w:t>
      </w:r>
      <w:proofErr w:type="spellEnd"/>
      <w:r w:rsidRPr="00617108">
        <w:rPr>
          <w:color w:val="000000" w:themeColor="text1"/>
          <w:sz w:val="10"/>
        </w:rPr>
        <w:t xml:space="preserve"> by others in all our rights, both our rights over our bodies and our rights over external things.</w:t>
      </w:r>
    </w:p>
    <w:p w14:paraId="6715F1B6" w14:textId="77777777" w:rsidR="00B90CDA" w:rsidRPr="00617108" w:rsidRDefault="00B90CDA" w:rsidP="00B90CDA">
      <w:pPr>
        <w:pStyle w:val="Heading3"/>
        <w:rPr>
          <w:rFonts w:cs="Calibri"/>
          <w:color w:val="000000" w:themeColor="text1"/>
        </w:rPr>
      </w:pPr>
      <w:r w:rsidRPr="00617108">
        <w:rPr>
          <w:rFonts w:cs="Calibri"/>
          <w:color w:val="000000" w:themeColor="text1"/>
        </w:rPr>
        <w:lastRenderedPageBreak/>
        <w:t>Theory</w:t>
      </w:r>
    </w:p>
    <w:p w14:paraId="4FE6B3A0"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1] 1ar theory – </w:t>
      </w:r>
    </w:p>
    <w:p w14:paraId="6085D92A"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A] the </w:t>
      </w:r>
      <w:proofErr w:type="spellStart"/>
      <w:r w:rsidRPr="00617108">
        <w:rPr>
          <w:rFonts w:cs="Calibri"/>
          <w:color w:val="000000" w:themeColor="text1"/>
        </w:rPr>
        <w:t>aff</w:t>
      </w:r>
      <w:proofErr w:type="spellEnd"/>
      <w:r w:rsidRPr="00617108">
        <w:rPr>
          <w:rFonts w:cs="Calibri"/>
          <w:color w:val="000000" w:themeColor="text1"/>
        </w:rPr>
        <w:t xml:space="preserve"> gets it – otherwise the neg can engage in infinite abuse, making debate impossible</w:t>
      </w:r>
    </w:p>
    <w:p w14:paraId="09E90A82" w14:textId="77777777" w:rsidR="00B90CDA" w:rsidRPr="00617108" w:rsidRDefault="00B90CDA" w:rsidP="00B90CDA">
      <w:pPr>
        <w:pStyle w:val="Heading4"/>
        <w:rPr>
          <w:rFonts w:cs="Calibri"/>
          <w:color w:val="000000" w:themeColor="text1"/>
        </w:rPr>
      </w:pPr>
      <w:r w:rsidRPr="00617108">
        <w:rPr>
          <w:rFonts w:cs="Calibri"/>
          <w:color w:val="000000" w:themeColor="text1"/>
        </w:rPr>
        <w:t>B] drop the debater because the 1ar is too short to win theory and substance</w:t>
      </w:r>
    </w:p>
    <w:p w14:paraId="4C44E66E" w14:textId="77777777" w:rsidR="00B90CDA" w:rsidRPr="00617108" w:rsidRDefault="00B90CDA" w:rsidP="00B90CDA">
      <w:pPr>
        <w:pStyle w:val="Heading4"/>
        <w:rPr>
          <w:rFonts w:cs="Calibri"/>
          <w:color w:val="000000" w:themeColor="text1"/>
        </w:rPr>
      </w:pPr>
      <w:r w:rsidRPr="00617108">
        <w:rPr>
          <w:rFonts w:cs="Calibri"/>
          <w:color w:val="000000" w:themeColor="text1"/>
        </w:rPr>
        <w:t>C] no RVIs – the 2nr has enough time and the 2ar needs strategic flexibility</w:t>
      </w:r>
    </w:p>
    <w:p w14:paraId="0A48F590" w14:textId="34D2D751" w:rsidR="00B90CDA" w:rsidRPr="00617108" w:rsidRDefault="00B90CDA" w:rsidP="00B90CDA">
      <w:pPr>
        <w:pStyle w:val="Heading4"/>
        <w:rPr>
          <w:rFonts w:cs="Calibri"/>
          <w:color w:val="000000" w:themeColor="text1"/>
        </w:rPr>
      </w:pPr>
      <w:r w:rsidRPr="00617108">
        <w:rPr>
          <w:rFonts w:cs="Calibri"/>
          <w:color w:val="000000" w:themeColor="text1"/>
        </w:rPr>
        <w:t>2] Presumption affirm</w:t>
      </w:r>
      <w:r w:rsidRPr="00617108">
        <w:rPr>
          <w:rFonts w:cs="Calibri"/>
          <w:color w:val="000000" w:themeColor="text1"/>
        </w:rPr>
        <w:t>s</w:t>
      </w:r>
      <w:r w:rsidRPr="00617108">
        <w:rPr>
          <w:rFonts w:cs="Calibri"/>
          <w:color w:val="000000" w:themeColor="text1"/>
        </w:rPr>
        <w:t xml:space="preserve"> – </w:t>
      </w:r>
    </w:p>
    <w:p w14:paraId="2C01427F"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A] we presume statements true – if I said my name was Arjun, you would believe me absent evidence to the contrary </w:t>
      </w:r>
    </w:p>
    <w:p w14:paraId="4760C9EB" w14:textId="77777777" w:rsidR="00B90CDA" w:rsidRPr="00617108" w:rsidRDefault="00B90CDA" w:rsidP="00B90CDA">
      <w:pPr>
        <w:pStyle w:val="Heading4"/>
        <w:rPr>
          <w:rFonts w:cs="Calibri"/>
          <w:color w:val="000000" w:themeColor="text1"/>
        </w:rPr>
      </w:pPr>
      <w:r w:rsidRPr="00617108">
        <w:rPr>
          <w:rFonts w:cs="Calibri"/>
          <w:color w:val="000000" w:themeColor="text1"/>
        </w:rPr>
        <w:t xml:space="preserve">B] affirming is harder – the 1ar has to answer 7 minutes of offense and hedge against a </w:t>
      </w:r>
      <w:proofErr w:type="gramStart"/>
      <w:r w:rsidRPr="00617108">
        <w:rPr>
          <w:rFonts w:cs="Calibri"/>
          <w:color w:val="000000" w:themeColor="text1"/>
        </w:rPr>
        <w:t>6 minute</w:t>
      </w:r>
      <w:proofErr w:type="gramEnd"/>
      <w:r w:rsidRPr="00617108">
        <w:rPr>
          <w:rFonts w:cs="Calibri"/>
          <w:color w:val="000000" w:themeColor="text1"/>
        </w:rPr>
        <w:t xml:space="preserve"> 2nr collapse and empirics, Shah 21,</w:t>
      </w:r>
    </w:p>
    <w:p w14:paraId="672F16A8" w14:textId="77777777" w:rsidR="00B90CDA" w:rsidRPr="00617108" w:rsidRDefault="00B90CDA" w:rsidP="00B90CDA">
      <w:pPr>
        <w:rPr>
          <w:color w:val="000000" w:themeColor="text1"/>
          <w:sz w:val="16"/>
          <w:szCs w:val="16"/>
        </w:rPr>
      </w:pPr>
      <w:r w:rsidRPr="00617108">
        <w:rPr>
          <w:color w:val="000000" w:themeColor="text1"/>
          <w:sz w:val="16"/>
          <w:szCs w:val="16"/>
        </w:rPr>
        <w:t>[</w:t>
      </w:r>
      <w:proofErr w:type="spellStart"/>
      <w:r w:rsidRPr="00617108">
        <w:rPr>
          <w:color w:val="000000" w:themeColor="text1"/>
          <w:sz w:val="16"/>
          <w:szCs w:val="16"/>
        </w:rPr>
        <w:t>Sachin</w:t>
      </w:r>
      <w:proofErr w:type="spellEnd"/>
      <w:r w:rsidRPr="00617108">
        <w:rPr>
          <w:color w:val="000000" w:themeColor="text1"/>
          <w:sz w:val="16"/>
          <w:szCs w:val="16"/>
        </w:rPr>
        <w:t xml:space="preserve"> Shah “A Statistical Analysis of the Impact of the Transition to Online Tournaments in Lincoln-Douglas Debate by </w:t>
      </w:r>
      <w:proofErr w:type="spellStart"/>
      <w:r w:rsidRPr="00617108">
        <w:rPr>
          <w:color w:val="000000" w:themeColor="text1"/>
          <w:sz w:val="16"/>
          <w:szCs w:val="16"/>
        </w:rPr>
        <w:t>Sachin</w:t>
      </w:r>
      <w:proofErr w:type="spellEnd"/>
      <w:r w:rsidRPr="00617108">
        <w:rPr>
          <w:color w:val="000000" w:themeColor="text1"/>
          <w:sz w:val="16"/>
          <w:szCs w:val="16"/>
        </w:rPr>
        <w:t xml:space="preserve"> Shah.” January 29, 2021, http://nsdupdate.com/2021/a-statistical-analysis-of-the-impact-of-the-transition-to-online-tournaments-in-lincoln-douglas-debate-by-sachin-shah/]</w:t>
      </w:r>
    </w:p>
    <w:p w14:paraId="14852684" w14:textId="77777777" w:rsidR="00B90CDA" w:rsidRPr="00617108" w:rsidRDefault="00B90CDA" w:rsidP="00B90CDA">
      <w:pPr>
        <w:rPr>
          <w:b/>
          <w:bCs/>
          <w:color w:val="000000" w:themeColor="text1"/>
          <w:u w:val="single"/>
        </w:rPr>
      </w:pPr>
      <w:r w:rsidRPr="00617108">
        <w:rPr>
          <w:color w:val="000000" w:themeColor="text1"/>
          <w:sz w:val="10"/>
        </w:rPr>
        <w:t xml:space="preserve">It is also interesting to look at the trend </w:t>
      </w:r>
      <w:r w:rsidRPr="00617108">
        <w:rPr>
          <w:b/>
          <w:bCs/>
          <w:color w:val="000000" w:themeColor="text1"/>
          <w:highlight w:val="yellow"/>
          <w:u w:val="single"/>
        </w:rPr>
        <w:t xml:space="preserve">over </w:t>
      </w:r>
      <w:r w:rsidRPr="00617108">
        <w:rPr>
          <w:color w:val="000000" w:themeColor="text1"/>
          <w:sz w:val="10"/>
        </w:rPr>
        <w:t xml:space="preserve">multiple topics. Of the </w:t>
      </w:r>
      <w:r w:rsidRPr="00617108">
        <w:rPr>
          <w:b/>
          <w:bCs/>
          <w:color w:val="000000" w:themeColor="text1"/>
          <w:highlight w:val="yellow"/>
          <w:u w:val="single"/>
        </w:rPr>
        <w:t xml:space="preserve">238 </w:t>
      </w:r>
      <w:r w:rsidRPr="00617108">
        <w:rPr>
          <w:b/>
          <w:bCs/>
          <w:color w:val="000000" w:themeColor="text1"/>
          <w:u w:val="single"/>
        </w:rPr>
        <w:t xml:space="preserve">bid </w:t>
      </w:r>
      <w:r w:rsidRPr="00617108">
        <w:rPr>
          <w:color w:val="000000" w:themeColor="text1"/>
          <w:sz w:val="10"/>
        </w:rPr>
        <w:t xml:space="preserve">distributing </w:t>
      </w:r>
      <w:r w:rsidRPr="00617108">
        <w:rPr>
          <w:b/>
          <w:bCs/>
          <w:color w:val="000000" w:themeColor="text1"/>
          <w:highlight w:val="yellow"/>
          <w:u w:val="single"/>
        </w:rPr>
        <w:t xml:space="preserve">tournaments </w:t>
      </w:r>
      <w:r w:rsidRPr="00617108">
        <w:rPr>
          <w:b/>
          <w:bCs/>
          <w:color w:val="000000" w:themeColor="text1"/>
          <w:u w:val="single"/>
        </w:rPr>
        <w:t xml:space="preserve">from </w:t>
      </w:r>
      <w:r w:rsidRPr="00617108">
        <w:rPr>
          <w:color w:val="000000" w:themeColor="text1"/>
          <w:sz w:val="10"/>
        </w:rPr>
        <w:t xml:space="preserve">August </w:t>
      </w:r>
      <w:r w:rsidRPr="00617108">
        <w:rPr>
          <w:b/>
          <w:bCs/>
          <w:color w:val="000000" w:themeColor="text1"/>
          <w:u w:val="single"/>
        </w:rPr>
        <w:t xml:space="preserve">2015 </w:t>
      </w:r>
      <w:r w:rsidRPr="00617108">
        <w:rPr>
          <w:color w:val="000000" w:themeColor="text1"/>
          <w:sz w:val="10"/>
        </w:rPr>
        <w:t xml:space="preserve">to </w:t>
      </w:r>
      <w:proofErr w:type="gramStart"/>
      <w:r w:rsidRPr="00617108">
        <w:rPr>
          <w:color w:val="000000" w:themeColor="text1"/>
          <w:sz w:val="10"/>
        </w:rPr>
        <w:t>present[</w:t>
      </w:r>
      <w:proofErr w:type="gramEnd"/>
      <w:r w:rsidRPr="00617108">
        <w:rPr>
          <w:color w:val="000000" w:themeColor="text1"/>
          <w:sz w:val="10"/>
        </w:rPr>
        <w:t xml:space="preserve">7], </w:t>
      </w:r>
      <w:r w:rsidRPr="00617108">
        <w:rPr>
          <w:b/>
          <w:bCs/>
          <w:color w:val="000000" w:themeColor="text1"/>
          <w:highlight w:val="yellow"/>
          <w:u w:val="single"/>
        </w:rPr>
        <w:t>the neg</w:t>
      </w:r>
      <w:r w:rsidRPr="00617108">
        <w:rPr>
          <w:b/>
          <w:bCs/>
          <w:color w:val="000000" w:themeColor="text1"/>
          <w:u w:val="single"/>
        </w:rPr>
        <w:t xml:space="preserve">ative </w:t>
      </w:r>
      <w:r w:rsidRPr="00617108">
        <w:rPr>
          <w:b/>
          <w:bCs/>
          <w:color w:val="000000" w:themeColor="text1"/>
          <w:highlight w:val="yellow"/>
          <w:u w:val="single"/>
        </w:rPr>
        <w:t>won 52.32% of rounds</w:t>
      </w:r>
      <w:r w:rsidRPr="00617108">
        <w:rPr>
          <w:color w:val="000000" w:themeColor="text1"/>
          <w:sz w:val="10"/>
          <w:highlight w:val="yellow"/>
        </w:rPr>
        <w:t xml:space="preserve"> </w:t>
      </w:r>
      <w:r w:rsidRPr="00617108">
        <w:rPr>
          <w:color w:val="000000" w:themeColor="text1"/>
          <w:sz w:val="10"/>
        </w:rPr>
        <w:t xml:space="preserve">(p-value &lt; 10^-30, 99% confidence interval [51.84%, 52.81%]). Of elimination rounds, the negative won 55.79% of rounds (p-value &lt; 10^-15, 99% confidence interval [54.08%, 57.50%]). </w:t>
      </w:r>
      <w:r w:rsidRPr="00617108">
        <w:rPr>
          <w:color w:val="000000" w:themeColor="text1"/>
          <w:sz w:val="10"/>
          <w:szCs w:val="22"/>
        </w:rPr>
        <w:t>T</w:t>
      </w:r>
      <w:r w:rsidRPr="00617108">
        <w:rPr>
          <w:color w:val="000000" w:themeColor="text1"/>
          <w:sz w:val="10"/>
        </w:rPr>
        <w:t xml:space="preserve">his continues to suggest </w:t>
      </w:r>
      <w:r w:rsidRPr="00617108">
        <w:rPr>
          <w:b/>
          <w:bCs/>
          <w:color w:val="000000" w:themeColor="text1"/>
          <w:highlight w:val="yellow"/>
          <w:u w:val="single"/>
        </w:rPr>
        <w:t xml:space="preserve">the bias might be structural </w:t>
      </w:r>
      <w:r w:rsidRPr="00617108">
        <w:rPr>
          <w:b/>
          <w:bCs/>
          <w:color w:val="000000" w:themeColor="text1"/>
          <w:u w:val="single"/>
        </w:rPr>
        <w:t xml:space="preserve">and </w:t>
      </w:r>
      <w:r w:rsidRPr="00617108">
        <w:rPr>
          <w:b/>
          <w:bCs/>
          <w:color w:val="000000" w:themeColor="text1"/>
          <w:highlight w:val="yellow"/>
          <w:u w:val="single"/>
        </w:rPr>
        <w:t xml:space="preserve">not topic specific </w:t>
      </w:r>
      <w:r w:rsidRPr="00617108">
        <w:rPr>
          <w:b/>
          <w:bCs/>
          <w:color w:val="000000" w:themeColor="text1"/>
          <w:u w:val="single"/>
        </w:rPr>
        <w:t>as this analysis now includes 18 topics.</w:t>
      </w:r>
    </w:p>
    <w:p w14:paraId="5323569E" w14:textId="77777777" w:rsidR="00B90CDA" w:rsidRPr="00617108" w:rsidRDefault="00B90CDA" w:rsidP="00B90CDA">
      <w:pPr>
        <w:pStyle w:val="Heading4"/>
        <w:rPr>
          <w:rFonts w:cs="Calibri"/>
          <w:color w:val="000000" w:themeColor="text1"/>
        </w:rPr>
      </w:pPr>
      <w:r w:rsidRPr="00617108">
        <w:rPr>
          <w:rFonts w:cs="Calibri"/>
          <w:color w:val="000000" w:themeColor="text1"/>
        </w:rPr>
        <w:t>3] Permissibility affirms – unjust means not morally right which includes permissibility, Cambridge:</w:t>
      </w:r>
    </w:p>
    <w:p w14:paraId="0DBEBBE0" w14:textId="77777777" w:rsidR="00B90CDA" w:rsidRPr="00617108" w:rsidRDefault="00B90CDA" w:rsidP="00B90CDA">
      <w:pPr>
        <w:rPr>
          <w:color w:val="000000" w:themeColor="text1"/>
        </w:rPr>
      </w:pPr>
      <w:r w:rsidRPr="00617108">
        <w:rPr>
          <w:color w:val="000000" w:themeColor="text1"/>
        </w:rPr>
        <w:t>https://dictionary.cambridge.org/us/dictionary/english/unjust</w:t>
      </w:r>
    </w:p>
    <w:p w14:paraId="693A36FF" w14:textId="77777777" w:rsidR="00B90CDA" w:rsidRPr="00617108" w:rsidRDefault="00B90CDA" w:rsidP="00B90CDA">
      <w:pPr>
        <w:rPr>
          <w:color w:val="000000" w:themeColor="text1"/>
          <w:sz w:val="16"/>
        </w:rPr>
      </w:pPr>
      <w:r w:rsidRPr="00617108">
        <w:rPr>
          <w:b/>
          <w:bCs/>
          <w:color w:val="000000" w:themeColor="text1"/>
          <w:highlight w:val="yellow"/>
          <w:u w:val="single"/>
        </w:rPr>
        <w:t xml:space="preserve">not morally </w:t>
      </w:r>
      <w:proofErr w:type="gramStart"/>
      <w:r w:rsidRPr="00617108">
        <w:rPr>
          <w:b/>
          <w:bCs/>
          <w:color w:val="000000" w:themeColor="text1"/>
          <w:highlight w:val="yellow"/>
          <w:u w:val="single"/>
        </w:rPr>
        <w:t>right</w:t>
      </w:r>
      <w:r w:rsidRPr="00617108">
        <w:rPr>
          <w:color w:val="000000" w:themeColor="text1"/>
          <w:sz w:val="16"/>
        </w:rPr>
        <w:t>;</w:t>
      </w:r>
      <w:proofErr w:type="gramEnd"/>
      <w:r w:rsidRPr="00617108">
        <w:rPr>
          <w:color w:val="000000" w:themeColor="text1"/>
          <w:sz w:val="16"/>
        </w:rPr>
        <w:t xml:space="preserve"> not fair:</w:t>
      </w:r>
    </w:p>
    <w:p w14:paraId="5307E21B" w14:textId="7B19B705" w:rsidR="00617108" w:rsidRDefault="00617108" w:rsidP="00617108">
      <w:pPr>
        <w:pStyle w:val="Heading3"/>
      </w:pPr>
      <w:r>
        <w:lastRenderedPageBreak/>
        <w:t>ROB</w:t>
      </w:r>
    </w:p>
    <w:p w14:paraId="24C40CFB" w14:textId="77777777" w:rsidR="00617108" w:rsidRDefault="00617108" w:rsidP="00617108">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Prefer it –</w:t>
      </w:r>
    </w:p>
    <w:p w14:paraId="1032BF2B" w14:textId="77777777" w:rsidR="00617108" w:rsidRDefault="00617108" w:rsidP="00617108">
      <w:pPr>
        <w:pStyle w:val="Heading4"/>
      </w:pPr>
      <w:r>
        <w:t>1] Reciprocity – normative frameworks provide a reciprocal burden of justifying an obligation with the ability to turn them – other frameworks are arbitrarily impact exclusive and don’t articulate a 1-1 burden</w:t>
      </w:r>
    </w:p>
    <w:p w14:paraId="05DCA120" w14:textId="6E14823F" w:rsidR="00617108" w:rsidRDefault="00617108" w:rsidP="00617108">
      <w:pPr>
        <w:pStyle w:val="Heading4"/>
      </w:pPr>
      <w:r>
        <w:t xml:space="preserve">2] Philosophy – only our role of the ballot incentivizes nuanced discussions over the interactions of different ethical theories. That comes first – A] </w:t>
      </w:r>
      <w:proofErr w:type="spellStart"/>
      <w:r>
        <w:t>constitutivism</w:t>
      </w:r>
      <w:proofErr w:type="spellEnd"/>
      <w:r>
        <w:t xml:space="preserve"> – LD debate is a </w:t>
      </w:r>
      <w:proofErr w:type="gramStart"/>
      <w:r>
        <w:t>values</w:t>
      </w:r>
      <w:proofErr w:type="gramEnd"/>
      <w:r>
        <w:t xml:space="preserve"> debate which means the intrinsic purpose of the activity is philosophical discussion B] it’s key to the justification of any other voter – that relies on philosophical concepts like </w:t>
      </w:r>
      <w:proofErr w:type="spellStart"/>
      <w:r>
        <w:t>constitutivism</w:t>
      </w:r>
      <w:proofErr w:type="spellEnd"/>
    </w:p>
    <w:p w14:paraId="1F36DD85" w14:textId="2BE7A338" w:rsidR="008D7E87" w:rsidRDefault="00617108" w:rsidP="008D7E87">
      <w:pPr>
        <w:pStyle w:val="Heading4"/>
      </w:pPr>
      <w:r>
        <w:t>3] Collapses –</w:t>
      </w:r>
      <w:r w:rsidR="0056637B">
        <w:t xml:space="preserve"> </w:t>
      </w:r>
      <w:r>
        <w:t>any framing presupposes a motivation to vote one way or another which means all framings concede the validity of normativity</w:t>
      </w:r>
    </w:p>
    <w:p w14:paraId="706D7298" w14:textId="611D8709" w:rsidR="00FC3301" w:rsidRDefault="00FC3301" w:rsidP="00FC3301">
      <w:pPr>
        <w:pStyle w:val="Heading3"/>
      </w:pPr>
      <w:r>
        <w:lastRenderedPageBreak/>
        <w:t>More</w:t>
      </w:r>
    </w:p>
    <w:p w14:paraId="44D23CAF" w14:textId="77777777" w:rsidR="00FC3301" w:rsidRDefault="00FC3301" w:rsidP="00FC3301">
      <w:pPr>
        <w:pStyle w:val="Heading4"/>
      </w:pPr>
      <w:r>
        <w:t>the priority argument – self-mastery is a lexical prerequisite to forming a conception of happiness and aggregating.</w:t>
      </w:r>
    </w:p>
    <w:p w14:paraId="506EEC4D" w14:textId="77777777" w:rsidR="00FC3301" w:rsidRPr="00BE0BF4" w:rsidRDefault="00FC3301" w:rsidP="00FC3301">
      <w:r>
        <w:rPr>
          <w:rStyle w:val="Style13ptBold"/>
        </w:rPr>
        <w:t xml:space="preserve">Wood 90 </w:t>
      </w:r>
      <w:r>
        <w:t>[Allen W. Wood, (</w:t>
      </w:r>
      <w:r w:rsidRPr="009B58F6">
        <w:t>Ruth Norman Halls Professor of Philosophy, Indiana University</w:t>
      </w:r>
      <w:r>
        <w:t>) "Hegel's</w:t>
      </w:r>
      <w:r w:rsidRPr="009B58F6">
        <w:t xml:space="preserve"> Ethical</w:t>
      </w:r>
      <w:r>
        <w:t xml:space="preserve"> </w:t>
      </w:r>
      <w:r w:rsidRPr="009B58F6">
        <w:t>Thought" Cambridge University Press, 1990, https://www.cambridge.org/core/books/hegels-ethical-thought/D409B1F</w:t>
      </w:r>
      <w:r>
        <w:t>04527F36C32227799D0B303E5, DOA:7</w:t>
      </w:r>
      <w:r w:rsidRPr="009B58F6">
        <w:t>-2</w:t>
      </w:r>
      <w:r>
        <w:t>7-2020</w:t>
      </w:r>
      <w:r w:rsidRPr="009B58F6">
        <w:t xml:space="preserve"> // WWBW]</w:t>
      </w:r>
    </w:p>
    <w:p w14:paraId="4A6C20EF" w14:textId="77777777" w:rsidR="00FC3301" w:rsidRDefault="00FC3301" w:rsidP="00FC3301">
      <w:pPr>
        <w:rPr>
          <w:b/>
          <w:u w:val="single"/>
        </w:rPr>
      </w:pPr>
      <w:r w:rsidRPr="004E3642">
        <w:rPr>
          <w:sz w:val="14"/>
        </w:rPr>
        <w:t xml:space="preserve">Hegel need not deny that for certain theoretical purposes the pattern of a person's preferences might usefully be described by adopting the fiction that there is some quantity that the agent is trying to maximize. The description might even be more than a fiction if we are talking about one of our particular desires that aims at a maximum of something that is literally quantifiable - for example, our desire for money. But if Hegel is right, </w:t>
      </w:r>
      <w:r w:rsidRPr="004E3642">
        <w:rPr>
          <w:b/>
          <w:highlight w:val="cyan"/>
          <w:u w:val="single"/>
        </w:rPr>
        <w:t>the existence of</w:t>
      </w:r>
      <w:r w:rsidRPr="005426BD">
        <w:rPr>
          <w:b/>
          <w:u w:val="single"/>
        </w:rPr>
        <w:t xml:space="preserve"> anything like </w:t>
      </w:r>
      <w:r w:rsidRPr="004E3642">
        <w:rPr>
          <w:b/>
          <w:highlight w:val="cyan"/>
          <w:u w:val="single"/>
        </w:rPr>
        <w:t>a "utility function," assigning</w:t>
      </w:r>
      <w:r w:rsidRPr="005426BD">
        <w:rPr>
          <w:b/>
          <w:u w:val="single"/>
        </w:rPr>
        <w:t xml:space="preserve"> </w:t>
      </w:r>
      <w:r w:rsidRPr="004E3642">
        <w:rPr>
          <w:b/>
          <w:highlight w:val="cyan"/>
          <w:u w:val="single"/>
        </w:rPr>
        <w:t>determinate</w:t>
      </w:r>
      <w:r w:rsidRPr="004E3642">
        <w:rPr>
          <w:b/>
          <w:u w:val="single"/>
        </w:rPr>
        <w:t xml:space="preserve"> (cardinal or ordinal) </w:t>
      </w:r>
      <w:r w:rsidRPr="004E3642">
        <w:rPr>
          <w:b/>
          <w:highlight w:val="cyan"/>
          <w:u w:val="single"/>
        </w:rPr>
        <w:t>values to</w:t>
      </w:r>
      <w:r w:rsidRPr="004E3642">
        <w:rPr>
          <w:b/>
          <w:u w:val="single"/>
        </w:rPr>
        <w:t xml:space="preserve"> the objects of </w:t>
      </w:r>
      <w:r w:rsidRPr="004E3642">
        <w:rPr>
          <w:b/>
          <w:highlight w:val="cyan"/>
          <w:u w:val="single"/>
        </w:rPr>
        <w:t>different desires, cannot be represented as a</w:t>
      </w:r>
      <w:r w:rsidRPr="005426BD">
        <w:rPr>
          <w:b/>
          <w:u w:val="single"/>
        </w:rPr>
        <w:t xml:space="preserve"> simple psychic </w:t>
      </w:r>
      <w:r w:rsidRPr="004E3642">
        <w:rPr>
          <w:b/>
          <w:highlight w:val="cyan"/>
          <w:u w:val="single"/>
        </w:rPr>
        <w:t>given. My utility function has to be the result of my</w:t>
      </w:r>
      <w:r w:rsidRPr="00D91079">
        <w:rPr>
          <w:b/>
          <w:highlight w:val="cyan"/>
          <w:u w:val="single"/>
        </w:rPr>
        <w:t xml:space="preserve"> resolving, choosing, and </w:t>
      </w:r>
      <w:r w:rsidRPr="004E3642">
        <w:rPr>
          <w:b/>
          <w:highlight w:val="cyan"/>
          <w:u w:val="single"/>
        </w:rPr>
        <w:t>forming an idea of happiness</w:t>
      </w:r>
      <w:r w:rsidRPr="004E3642">
        <w:rPr>
          <w:sz w:val="14"/>
        </w:rPr>
        <w:t xml:space="preserve">; to suppose the existence of such a function is simply to presuppose that we have chosen to order our desires and to assign relative priorities to them according to the idea of a sum of satisfaction. The idea of maximizing utility thus already takes for granted the activity of forming an idea of </w:t>
      </w:r>
      <w:proofErr w:type="gramStart"/>
      <w:r w:rsidRPr="004E3642">
        <w:rPr>
          <w:sz w:val="14"/>
        </w:rPr>
        <w:t>happiness, and</w:t>
      </w:r>
      <w:proofErr w:type="gramEnd"/>
      <w:r w:rsidRPr="004E3642">
        <w:rPr>
          <w:sz w:val="14"/>
        </w:rPr>
        <w:t xml:space="preserve"> presupposes that we have a desire to maximize satisfaction in accordance with such an idea. Hence it cannot be used to explain why we would trouble ourselves to form an idea of happiness and to sacrifice the satisfaction of particular desires to it. Like Kant, utility theory takes for granted the desire for happiness as a simple natural fact, whereas we have seen that it is unlikely to be anything of the sort.16 It might be suggested that the reason we guide our conduct by an idea of happiness rather than by following a policy of monomania is that it is simply a natural fact about us that we have many desires that we cannot get rid of or limit to the degree that any policy of monomania would require. This explanation may be true as far as it goes, but it is still inadequate because it does not account for the fact that we often tolerate (or even cultivate) dispensable desires whose pursuit complicates the problem of satisfying desires we cannot get rid of. An individual's idea of happiness very often includes the satisfaction (even the expansion of) such desires. People of modest means sometimes cultivate a taste in opera and fine wines, even though the trouble and expense of seeking out good vintages or traveling to see La Scala or the Wiener </w:t>
      </w:r>
      <w:proofErr w:type="spellStart"/>
      <w:r w:rsidRPr="004E3642">
        <w:rPr>
          <w:sz w:val="14"/>
        </w:rPr>
        <w:t>Staatsoper</w:t>
      </w:r>
      <w:proofErr w:type="spellEnd"/>
      <w:r w:rsidRPr="004E3642">
        <w:rPr>
          <w:sz w:val="14"/>
        </w:rPr>
        <w:t xml:space="preserve"> make it harder for them to keep up with the mortgage. 8. The priority of freedom over happiness What this suggests is that </w:t>
      </w:r>
      <w:r w:rsidRPr="004E3642">
        <w:rPr>
          <w:b/>
          <w:highlight w:val="cyan"/>
          <w:u w:val="single"/>
        </w:rPr>
        <w:t>our desire for happiness cannot be explained merely in terms of conduct instrumental to achieving the satisfactions of which happiness consists.</w:t>
      </w:r>
      <w:r w:rsidRPr="005426BD">
        <w:rPr>
          <w:b/>
          <w:u w:val="single"/>
        </w:rPr>
        <w:t xml:space="preserve"> </w:t>
      </w:r>
      <w:r w:rsidRPr="004E3642">
        <w:rPr>
          <w:sz w:val="14"/>
        </w:rPr>
        <w:t xml:space="preserve">The fact that we even count as part of our happiness the cultivation of desires, including those that make it harder to satisfy our desires as a whole, strongly suggests that we form the idea of happiness not so much to facilitate the satisfaction of our desires, as to give our desires themselves a determinate shape and content. Hegel follows up on this suggestion when he tells us quite explicitly why he thinks we form an idea of happiness rather than adopting a policy of monomania: "If I place myself merely in one [of my drives], disregarding all others, then I find myself in a destructive state of limitedness, for I have • given up my universality, which is a system of all drives" (PR § 17A). Hegel holds that </w:t>
      </w:r>
      <w:r w:rsidRPr="004E3642">
        <w:rPr>
          <w:b/>
          <w:highlight w:val="cyan"/>
          <w:u w:val="single"/>
        </w:rPr>
        <w:t>we</w:t>
      </w:r>
      <w:r w:rsidRPr="004E3642">
        <w:rPr>
          <w:b/>
          <w:u w:val="single"/>
        </w:rPr>
        <w:t xml:space="preserve"> best </w:t>
      </w:r>
      <w:r w:rsidRPr="004E3642">
        <w:rPr>
          <w:b/>
          <w:highlight w:val="cyan"/>
          <w:u w:val="single"/>
        </w:rPr>
        <w:t>make sense of our desire for happiness by supposing that our final good is the assertion of our</w:t>
      </w:r>
      <w:r w:rsidRPr="004E3642">
        <w:rPr>
          <w:b/>
          <w:u w:val="single"/>
        </w:rPr>
        <w:t xml:space="preserve"> "universality" or </w:t>
      </w:r>
      <w:r w:rsidRPr="004E3642">
        <w:rPr>
          <w:b/>
          <w:highlight w:val="cyan"/>
          <w:u w:val="single"/>
        </w:rPr>
        <w:t>selfhood, which requires us to express ourselves through a coherent system of desires.</w:t>
      </w:r>
      <w:r w:rsidRPr="004E3642">
        <w:rPr>
          <w:sz w:val="14"/>
        </w:rPr>
        <w:t xml:space="preserve"> This same aspiration to selfhood can already be seen in the activities of resolving and choosing which we looked at earlier. Anticipating Heidegger, Hegel notes that an equivalent expression for "resolve" (</w:t>
      </w:r>
      <w:proofErr w:type="spellStart"/>
      <w:r w:rsidRPr="004E3642">
        <w:rPr>
          <w:sz w:val="14"/>
        </w:rPr>
        <w:t>beschliessen</w:t>
      </w:r>
      <w:proofErr w:type="spellEnd"/>
      <w:r w:rsidRPr="004E3642">
        <w:rPr>
          <w:sz w:val="14"/>
        </w:rPr>
        <w:t xml:space="preserve">) is </w:t>
      </w:r>
      <w:proofErr w:type="spellStart"/>
      <w:r w:rsidRPr="004E3642">
        <w:rPr>
          <w:sz w:val="14"/>
        </w:rPr>
        <w:t>sich</w:t>
      </w:r>
      <w:proofErr w:type="spellEnd"/>
      <w:r w:rsidRPr="004E3642">
        <w:rPr>
          <w:sz w:val="14"/>
        </w:rPr>
        <w:t xml:space="preserve"> </w:t>
      </w:r>
      <w:proofErr w:type="spellStart"/>
      <w:r w:rsidRPr="004E3642">
        <w:rPr>
          <w:sz w:val="14"/>
        </w:rPr>
        <w:t>entschliessen</w:t>
      </w:r>
      <w:proofErr w:type="spellEnd"/>
      <w:r w:rsidRPr="004E3642">
        <w:rPr>
          <w:sz w:val="14"/>
        </w:rPr>
        <w:t xml:space="preserve"> - etymologically, "unclosing oneself" (PR § 12).17 </w:t>
      </w:r>
      <w:r w:rsidRPr="004E3642">
        <w:rPr>
          <w:b/>
          <w:u w:val="single"/>
        </w:rPr>
        <w:t>When I resolve, converting my indeterminate drives into desires for determinate objects, I am in effect transforming general human needs into the desires of this individual person.</w:t>
      </w:r>
      <w:r w:rsidRPr="004E3642">
        <w:rPr>
          <w:sz w:val="14"/>
        </w:rPr>
        <w:t xml:space="preserve"> I am expressing, or even defining, </w:t>
      </w:r>
      <w:proofErr w:type="spellStart"/>
      <w:r w:rsidRPr="004E3642">
        <w:rPr>
          <w:sz w:val="14"/>
        </w:rPr>
        <w:t>my self</w:t>
      </w:r>
      <w:proofErr w:type="spellEnd"/>
      <w:r w:rsidRPr="004E3642">
        <w:rPr>
          <w:sz w:val="14"/>
        </w:rPr>
        <w:t xml:space="preserve">. As Hegel puts it: "Through resolving, the will posits itself as the will of a determinate individual" (PR § 13). Likewise, </w:t>
      </w:r>
      <w:r w:rsidRPr="004E3642">
        <w:rPr>
          <w:b/>
          <w:highlight w:val="cyan"/>
          <w:u w:val="single"/>
        </w:rPr>
        <w:t>in reflecting on and choosing between my</w:t>
      </w:r>
      <w:r w:rsidRPr="005426BD">
        <w:rPr>
          <w:b/>
          <w:u w:val="single"/>
        </w:rPr>
        <w:t xml:space="preserve"> determinate </w:t>
      </w:r>
      <w:r w:rsidRPr="004E3642">
        <w:rPr>
          <w:b/>
          <w:highlight w:val="cyan"/>
          <w:u w:val="single"/>
        </w:rPr>
        <w:t>desires, the point is to define myself by deciding which desires I will identify as</w:t>
      </w:r>
      <w:r w:rsidRPr="005426BD">
        <w:rPr>
          <w:b/>
          <w:u w:val="single"/>
        </w:rPr>
        <w:t xml:space="preserve"> truly </w:t>
      </w:r>
      <w:r w:rsidRPr="004E3642">
        <w:rPr>
          <w:b/>
          <w:highlight w:val="cyan"/>
          <w:u w:val="single"/>
        </w:rPr>
        <w:t>mine.</w:t>
      </w:r>
      <w:r w:rsidRPr="005426BD">
        <w:rPr>
          <w:b/>
          <w:u w:val="single"/>
        </w:rPr>
        <w:t xml:space="preserve"> Human desires are not just brute givens for consciousness; </w:t>
      </w:r>
      <w:r w:rsidRPr="004E3642">
        <w:rPr>
          <w:b/>
          <w:highlight w:val="cyan"/>
          <w:u w:val="single"/>
        </w:rPr>
        <w:t>they become my desires</w:t>
      </w:r>
      <w:r w:rsidRPr="005426BD">
        <w:rPr>
          <w:b/>
          <w:u w:val="single"/>
        </w:rPr>
        <w:t xml:space="preserve"> by being defined through resolve and by being posited as mine </w:t>
      </w:r>
      <w:r w:rsidRPr="004E3642">
        <w:rPr>
          <w:b/>
          <w:highlight w:val="cyan"/>
          <w:u w:val="single"/>
        </w:rPr>
        <w:t>through choice</w:t>
      </w:r>
      <w:r w:rsidRPr="005426BD">
        <w:rPr>
          <w:b/>
          <w:u w:val="single"/>
        </w:rPr>
        <w:t xml:space="preserve">. </w:t>
      </w:r>
      <w:r w:rsidRPr="004E3642">
        <w:rPr>
          <w:sz w:val="14"/>
        </w:rPr>
        <w:t xml:space="preserve">This is true because it is the function of human desires to express the self whose desires they are. But this self, Hegel insists, is something "universal"; it is the function of forming an idea of happiness to vindicate this universality. This claim might seem paradoxical at first, since it might seem that the point of defining </w:t>
      </w:r>
      <w:proofErr w:type="spellStart"/>
      <w:r w:rsidRPr="004E3642">
        <w:rPr>
          <w:sz w:val="14"/>
        </w:rPr>
        <w:t>my self</w:t>
      </w:r>
      <w:proofErr w:type="spellEnd"/>
      <w:r w:rsidRPr="004E3642">
        <w:rPr>
          <w:sz w:val="14"/>
        </w:rPr>
        <w:t xml:space="preserve"> through resolve and choice is to do away with what is universal about my aims, vindicating my particularity. But the universal Hegel is thinking of here is not merely what I have in common with all other selves or human 69 HEGELIAN ETHICAL THEORY beings (this conception of universality, we should recall, is what Hegel attributes to the "dead understanding"). Hegel is thinking of the self as a true or rational universal, in relation to the various elements (desires, traits, acts, states of consciousness) that constitute it. A true Hegelian universal, like a Platonic or Aristotelian universal, exhibits itself in the different particulars that participate in it, determining each of them in a specific way by its presence. A self for Hegel is a universal because it is something that manifests itself in each of its determinate desires and acts by connecting them. </w:t>
      </w:r>
      <w:r w:rsidRPr="00412436">
        <w:rPr>
          <w:b/>
          <w:u w:val="single"/>
        </w:rPr>
        <w:t xml:space="preserve">A self is defined and expressed in its desires when it relates to them as a universal relates to its particular instances - that is, when these desires have to be the determinate </w:t>
      </w:r>
      <w:r w:rsidRPr="00412436">
        <w:rPr>
          <w:b/>
          <w:u w:val="single"/>
        </w:rPr>
        <w:lastRenderedPageBreak/>
        <w:t>desires they are, and when they have to be such because they are the desires of this determinate self.</w:t>
      </w:r>
      <w:r w:rsidRPr="004E3642">
        <w:rPr>
          <w:sz w:val="14"/>
        </w:rPr>
        <w:t xml:space="preserve"> My self attains to this universality when its desires form a whole that is coherent, not only in the sense that it involves few conflicts, but even more in the sense that my various desires systematically support, explain, and justify one another, perhaps analogously to the concepts and propositions of a well-constituted theoretical system. </w:t>
      </w:r>
      <w:r w:rsidRPr="00412436">
        <w:rPr>
          <w:b/>
          <w:u w:val="single"/>
        </w:rPr>
        <w:t xml:space="preserve">What lies behind the desire for happiness, then, is the desire to manifest my "universality, as a system of all drives" (PR § 17A). </w:t>
      </w:r>
      <w:r w:rsidRPr="00412436">
        <w:rPr>
          <w:b/>
          <w:highlight w:val="cyan"/>
          <w:u w:val="single"/>
        </w:rPr>
        <w:t>We form the idea of happiness</w:t>
      </w:r>
      <w:r w:rsidRPr="00412436">
        <w:rPr>
          <w:b/>
          <w:u w:val="single"/>
        </w:rPr>
        <w:t xml:space="preserve"> not so much in order to get the satisfactions that constitute it as i</w:t>
      </w:r>
      <w:r>
        <w:rPr>
          <w:b/>
          <w:u w:val="single"/>
        </w:rPr>
        <w:t xml:space="preserve">n order </w:t>
      </w:r>
      <w:r w:rsidRPr="00412436">
        <w:rPr>
          <w:b/>
          <w:highlight w:val="cyan"/>
          <w:u w:val="single"/>
        </w:rPr>
        <w:t>to bring it about that our desires are adequate expressions of our universal self.</w:t>
      </w:r>
      <w:r w:rsidRPr="004E3642">
        <w:rPr>
          <w:sz w:val="14"/>
        </w:rPr>
        <w:t xml:space="preserve"> For this reason, Hegel says that the true function of the idea of happiness is one of "educating" and "purifying" our drives, "freeing them from their form as immediate natural </w:t>
      </w:r>
      <w:proofErr w:type="spellStart"/>
      <w:r w:rsidRPr="004E3642">
        <w:rPr>
          <w:sz w:val="14"/>
        </w:rPr>
        <w:t>determinatenesses</w:t>
      </w:r>
      <w:proofErr w:type="spellEnd"/>
      <w:r w:rsidRPr="004E3642">
        <w:rPr>
          <w:sz w:val="14"/>
        </w:rPr>
        <w:t>, and from the subjectivity and contingency of their content," transforming them into "the rational system of volitional determination" (</w:t>
      </w:r>
      <w:proofErr w:type="spellStart"/>
      <w:r w:rsidRPr="004E3642">
        <w:rPr>
          <w:sz w:val="14"/>
        </w:rPr>
        <w:t>dasvernunftige</w:t>
      </w:r>
      <w:proofErr w:type="spellEnd"/>
      <w:r w:rsidRPr="004E3642">
        <w:rPr>
          <w:sz w:val="14"/>
        </w:rPr>
        <w:t xml:space="preserve"> System der </w:t>
      </w:r>
      <w:proofErr w:type="spellStart"/>
      <w:r w:rsidRPr="004E3642">
        <w:rPr>
          <w:sz w:val="14"/>
        </w:rPr>
        <w:t>Willensbestimmung</w:t>
      </w:r>
      <w:proofErr w:type="spellEnd"/>
      <w:r w:rsidRPr="004E3642">
        <w:rPr>
          <w:sz w:val="14"/>
        </w:rPr>
        <w:t xml:space="preserve">) (PR § 19). "The rational system of volitional determination" is nothing but absolute freedom: being with myself in my desires or determinations. </w:t>
      </w:r>
      <w:proofErr w:type="gramStart"/>
      <w:r w:rsidRPr="004E3642">
        <w:rPr>
          <w:sz w:val="14"/>
        </w:rPr>
        <w:t>Thus</w:t>
      </w:r>
      <w:proofErr w:type="gramEnd"/>
      <w:r w:rsidRPr="004E3642">
        <w:rPr>
          <w:sz w:val="14"/>
        </w:rPr>
        <w:t xml:space="preserve"> </w:t>
      </w:r>
      <w:r w:rsidRPr="005426BD">
        <w:rPr>
          <w:b/>
          <w:u w:val="single"/>
        </w:rPr>
        <w:t>Hegel says that the "truth" of happiness is freedom of the will,</w:t>
      </w:r>
      <w:r w:rsidRPr="004E3642">
        <w:rPr>
          <w:sz w:val="14"/>
        </w:rPr>
        <w:t xml:space="preserve"> "the free will that wills the free will" (EG § 480; PR § 27). He further insists that </w:t>
      </w:r>
      <w:r w:rsidRPr="005426BD">
        <w:rPr>
          <w:b/>
          <w:u w:val="single"/>
        </w:rPr>
        <w:t>it is only freedom, and not happiness or well-being, that deserves to be called the human good</w:t>
      </w:r>
      <w:r w:rsidRPr="004E3642">
        <w:rPr>
          <w:sz w:val="14"/>
        </w:rPr>
        <w:t xml:space="preserve"> (PR § 123A). If "</w:t>
      </w:r>
      <w:proofErr w:type="spellStart"/>
      <w:r w:rsidRPr="004E3642">
        <w:rPr>
          <w:sz w:val="14"/>
        </w:rPr>
        <w:t>eudaemonism</w:t>
      </w:r>
      <w:proofErr w:type="spellEnd"/>
      <w:r w:rsidRPr="004E3642">
        <w:rPr>
          <w:sz w:val="14"/>
        </w:rPr>
        <w:t xml:space="preserve">" is the view that our own happiness is the good (VPR 4: 135-136), then Hegel is arguing that </w:t>
      </w:r>
      <w:proofErr w:type="spellStart"/>
      <w:r w:rsidRPr="004E3642">
        <w:rPr>
          <w:sz w:val="14"/>
        </w:rPr>
        <w:t>eudaemonism</w:t>
      </w:r>
      <w:proofErr w:type="spellEnd"/>
      <w:r w:rsidRPr="004E3642">
        <w:rPr>
          <w:sz w:val="14"/>
        </w:rPr>
        <w:t xml:space="preserve">, when reduced to its basis, is self-refuting, because </w:t>
      </w:r>
      <w:r w:rsidRPr="005426BD">
        <w:rPr>
          <w:b/>
          <w:u w:val="single"/>
        </w:rPr>
        <w:t xml:space="preserve">the best rationale for guiding one's conduct by the idea of happiness is one that implicitly recognizes the priority of freedom over happiness as a human good. </w:t>
      </w:r>
      <w:r w:rsidRPr="004E3642">
        <w:rPr>
          <w:sz w:val="14"/>
        </w:rPr>
        <w:t xml:space="preserve">In contrast to Kant, Hegel sees happiness and freedom as intimately connected. Kantian autonomy consists in the will's subjecting itself to an a priori supernatural </w:t>
      </w:r>
      <w:proofErr w:type="gramStart"/>
      <w:r w:rsidRPr="004E3642">
        <w:rPr>
          <w:sz w:val="14"/>
        </w:rPr>
        <w:t>legislation, and</w:t>
      </w:r>
      <w:proofErr w:type="gramEnd"/>
      <w:r w:rsidRPr="004E3642">
        <w:rPr>
          <w:sz w:val="14"/>
        </w:rPr>
        <w:t xml:space="preserve"> limiting its natural or empirical desires in accordance with the law. Hegel attacks Kant for seeing dichotomies in the self between freedom and nature, reason and sense, where he ought to have seen freedom as actualizing nature and reason as fulfilling itself through sense. Absolute freedom includes the desire for happiness, since the idea of happiness is the idea of a rational system of desires in which the will is with itself or free; indeed, freedom even includes achieving happiness or satisfaction, 70 HAPPINESS since in achieving happiness the will actualizes itself in the external world, comes to be with itself in relation to that world. It still makes sense to distinguish happiness from of freedom, and to treat freedom as the prior good, because the desire for happiness is only one side of freedom. Happiness or individual well-being is the whole of satisfaction relating to only some of our desires: those arising from our immediate natural drives and belonging to the will's "particularity" (PR §§ r22-i2$). </w:t>
      </w:r>
      <w:proofErr w:type="spellStart"/>
      <w:r w:rsidRPr="004E3642">
        <w:rPr>
          <w:sz w:val="14"/>
        </w:rPr>
        <w:t>ThePAi</w:t>
      </w:r>
      <w:proofErr w:type="spellEnd"/>
      <w:r w:rsidRPr="004E3642">
        <w:rPr>
          <w:sz w:val="14"/>
        </w:rPr>
        <w:t>- ^</w:t>
      </w:r>
      <w:proofErr w:type="spellStart"/>
      <w:r w:rsidRPr="004E3642">
        <w:rPr>
          <w:sz w:val="14"/>
        </w:rPr>
        <w:t>tosophy</w:t>
      </w:r>
      <w:proofErr w:type="spellEnd"/>
      <w:r w:rsidRPr="004E3642">
        <w:rPr>
          <w:sz w:val="14"/>
        </w:rPr>
        <w:t xml:space="preserve"> of Right describes a whole system of rational volition. Much of this system involves Volitions that do not have my own natural needs as their source and do not aim at my particular satisfaction. These include non-</w:t>
      </w:r>
      <w:proofErr w:type="spellStart"/>
      <w:r w:rsidRPr="004E3642">
        <w:rPr>
          <w:sz w:val="14"/>
        </w:rPr>
        <w:t>selfinterested</w:t>
      </w:r>
      <w:proofErr w:type="spellEnd"/>
      <w:r w:rsidRPr="004E3642">
        <w:rPr>
          <w:sz w:val="14"/>
        </w:rPr>
        <w:t xml:space="preserve"> desires, arising from the claims of abstract right, morality, and ethical duties arising Within the family, civil society, and the state. My happiness is a self-interested good, and it forms one indispensable part of my </w:t>
      </w:r>
      <w:proofErr w:type="spellStart"/>
      <w:r w:rsidRPr="004E3642">
        <w:rPr>
          <w:sz w:val="14"/>
        </w:rPr>
        <w:t>selfactualization</w:t>
      </w:r>
      <w:proofErr w:type="spellEnd"/>
      <w:r w:rsidRPr="004E3642">
        <w:rPr>
          <w:sz w:val="14"/>
        </w:rPr>
        <w:t xml:space="preserve"> as a rational agent. Because the sphere of abstract right abstracts from the particularity of the agent- (PR § 37), there is no concern with happiness in that sphere. But my own happiness is Systematically integrated into the spheres of both morality (PR §§ 123-125, a 36): arid ethical life (PR §§ 163A, 183-187, 241-242, </w:t>
      </w:r>
      <w:proofErr w:type="gramStart"/>
      <w:r w:rsidRPr="004E3642">
        <w:rPr>
          <w:sz w:val="14"/>
        </w:rPr>
        <w:t>253,R</w:t>
      </w:r>
      <w:proofErr w:type="gramEnd"/>
      <w:r w:rsidRPr="004E3642">
        <w:rPr>
          <w:sz w:val="14"/>
        </w:rPr>
        <w:t xml:space="preserve">, 260, 263-264, 268/R). </w:t>
      </w:r>
      <w:r w:rsidRPr="005426BD">
        <w:rPr>
          <w:b/>
          <w:u w:val="single"/>
        </w:rPr>
        <w:t xml:space="preserve">Even so, the rights and welfare of others and the good of the community are goods not reducible to my happiness or self-interest. They lay claim </w:t>
      </w:r>
      <w:proofErr w:type="spellStart"/>
      <w:r w:rsidRPr="005426BD">
        <w:rPr>
          <w:b/>
          <w:u w:val="single"/>
        </w:rPr>
        <w:t>to'me</w:t>
      </w:r>
      <w:proofErr w:type="spellEnd"/>
      <w:r w:rsidRPr="005426BD">
        <w:rPr>
          <w:b/>
          <w:u w:val="single"/>
        </w:rPr>
        <w:t xml:space="preserve"> not because I desire happiness, but because my final good is freedom.</w:t>
      </w:r>
    </w:p>
    <w:p w14:paraId="58293031" w14:textId="77777777" w:rsidR="00FC3301" w:rsidRPr="00FC3301" w:rsidRDefault="00FC3301" w:rsidP="00FC3301"/>
    <w:sectPr w:rsidR="00FC3301" w:rsidRPr="00FC33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0C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8D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645"/>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37B"/>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108"/>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E87"/>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CDA"/>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D65"/>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333"/>
    <w:rsid w:val="00F94060"/>
    <w:rsid w:val="00FA56F6"/>
    <w:rsid w:val="00FB329D"/>
    <w:rsid w:val="00FC27E3"/>
    <w:rsid w:val="00FC330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A23CE6"/>
  <w14:defaultImageDpi w14:val="300"/>
  <w15:docId w15:val="{CD8910B1-F2E0-0F48-A649-636D0B725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0CD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0C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0C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90C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B90C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0C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CDA"/>
  </w:style>
  <w:style w:type="character" w:customStyle="1" w:styleId="Heading1Char">
    <w:name w:val="Heading 1 Char"/>
    <w:aliases w:val="Pocket Char"/>
    <w:basedOn w:val="DefaultParagraphFont"/>
    <w:link w:val="Heading1"/>
    <w:uiPriority w:val="9"/>
    <w:rsid w:val="00B90C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0CD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B90C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B90C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0CD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90CD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90CD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90CDA"/>
    <w:rPr>
      <w:color w:val="auto"/>
      <w:u w:val="none"/>
    </w:rPr>
  </w:style>
  <w:style w:type="character" w:styleId="Hyperlink">
    <w:name w:val="Hyperlink"/>
    <w:basedOn w:val="DefaultParagraphFont"/>
    <w:uiPriority w:val="99"/>
    <w:semiHidden/>
    <w:unhideWhenUsed/>
    <w:rsid w:val="00B90CDA"/>
    <w:rPr>
      <w:color w:val="auto"/>
      <w:u w:val="none"/>
    </w:rPr>
  </w:style>
  <w:style w:type="paragraph" w:styleId="DocumentMap">
    <w:name w:val="Document Map"/>
    <w:basedOn w:val="Normal"/>
    <w:link w:val="DocumentMapChar"/>
    <w:uiPriority w:val="99"/>
    <w:semiHidden/>
    <w:unhideWhenUsed/>
    <w:rsid w:val="00B90C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0CDA"/>
    <w:rPr>
      <w:rFonts w:ascii="Lucida Grande" w:hAnsi="Lucida Grande" w:cs="Lucida Grande"/>
    </w:rPr>
  </w:style>
  <w:style w:type="paragraph" w:customStyle="1" w:styleId="Emphasis1">
    <w:name w:val="Emphasis1"/>
    <w:basedOn w:val="Normal"/>
    <w:link w:val="Emphasis"/>
    <w:autoRedefine/>
    <w:uiPriority w:val="20"/>
    <w:qFormat/>
    <w:rsid w:val="00B90CD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19</Pages>
  <Words>12725</Words>
  <Characters>65028</Characters>
  <Application>Microsoft Office Word</Application>
  <DocSecurity>0</DocSecurity>
  <Lines>867</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9</cp:revision>
  <dcterms:created xsi:type="dcterms:W3CDTF">2022-02-19T22:37:00Z</dcterms:created>
  <dcterms:modified xsi:type="dcterms:W3CDTF">2022-02-20T03:05:00Z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