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49BB7299" w:rsidR="00BF0634" w:rsidRDefault="00863084">
      <w:pPr>
        <w:pStyle w:val="Heading4"/>
        <w:spacing w:before="40" w:after="0" w:line="259" w:lineRule="auto"/>
        <w:rPr>
          <w:rFonts w:ascii="Calibri" w:eastAsia="Calibri" w:hAnsi="Calibri" w:cs="Calibri"/>
          <w:b/>
          <w:color w:val="000000"/>
          <w:sz w:val="26"/>
          <w:szCs w:val="26"/>
        </w:rPr>
      </w:pPr>
      <w:r>
        <w:rPr>
          <w:rFonts w:ascii="Calibri" w:eastAsia="Calibri" w:hAnsi="Calibri" w:cs="Calibri"/>
          <w:b/>
          <w:color w:val="000000"/>
          <w:sz w:val="26"/>
          <w:szCs w:val="26"/>
        </w:rPr>
        <w:t>I negate the resolution resolved: The appropriation of outer space by</w:t>
      </w:r>
      <w:r w:rsidR="00B66756">
        <w:rPr>
          <w:rFonts w:ascii="Calibri" w:eastAsia="Calibri" w:hAnsi="Calibri" w:cs="Calibri"/>
          <w:b/>
          <w:color w:val="000000"/>
          <w:sz w:val="26"/>
          <w:szCs w:val="26"/>
        </w:rPr>
        <w:t xml:space="preserve"> </w:t>
      </w:r>
      <w:r>
        <w:rPr>
          <w:rFonts w:ascii="Calibri" w:eastAsia="Calibri" w:hAnsi="Calibri" w:cs="Calibri"/>
          <w:b/>
          <w:color w:val="000000"/>
          <w:sz w:val="26"/>
          <w:szCs w:val="26"/>
        </w:rPr>
        <w:t>private entities is unjust.</w:t>
      </w:r>
    </w:p>
    <w:p w14:paraId="00000002" w14:textId="77777777" w:rsidR="00BF0634" w:rsidRDefault="00BF0634">
      <w:pPr>
        <w:pStyle w:val="Heading4"/>
        <w:spacing w:before="40" w:after="0" w:line="259" w:lineRule="auto"/>
        <w:rPr>
          <w:rFonts w:ascii="Calibri" w:eastAsia="Calibri" w:hAnsi="Calibri" w:cs="Calibri"/>
          <w:b/>
          <w:color w:val="000000"/>
          <w:sz w:val="26"/>
          <w:szCs w:val="26"/>
        </w:rPr>
      </w:pPr>
      <w:bookmarkStart w:id="0" w:name="_mogcshlzafk2" w:colFirst="0" w:colLast="0"/>
      <w:bookmarkEnd w:id="0"/>
    </w:p>
    <w:p w14:paraId="00000003" w14:textId="68468EB5" w:rsidR="00BF0634" w:rsidRDefault="00863084">
      <w:pPr>
        <w:pStyle w:val="Heading4"/>
        <w:spacing w:before="40" w:after="0" w:line="259" w:lineRule="auto"/>
        <w:rPr>
          <w:rFonts w:ascii="Calibri" w:eastAsia="Calibri" w:hAnsi="Calibri" w:cs="Calibri"/>
          <w:b/>
          <w:color w:val="000000"/>
          <w:sz w:val="26"/>
          <w:szCs w:val="26"/>
        </w:rPr>
      </w:pPr>
      <w:bookmarkStart w:id="1" w:name="_utezwemy2b9c" w:colFirst="0" w:colLast="0"/>
      <w:bookmarkEnd w:id="1"/>
      <w:r>
        <w:rPr>
          <w:rFonts w:ascii="Calibri" w:eastAsia="Calibri" w:hAnsi="Calibri" w:cs="Calibri"/>
          <w:b/>
          <w:color w:val="000000"/>
          <w:sz w:val="26"/>
          <w:szCs w:val="26"/>
        </w:rPr>
        <w:t>Before I begin with this debate, I offer the following definitions</w:t>
      </w:r>
    </w:p>
    <w:p w14:paraId="32182D23" w14:textId="77777777" w:rsidR="00AB5925" w:rsidRDefault="00AB5925" w:rsidP="00B66756">
      <w:pPr>
        <w:spacing w:after="160" w:line="259" w:lineRule="auto"/>
        <w:rPr>
          <w:rFonts w:ascii="Calibri" w:eastAsia="Calibri" w:hAnsi="Calibri" w:cs="Calibri"/>
          <w:b/>
          <w:sz w:val="26"/>
          <w:szCs w:val="26"/>
        </w:rPr>
      </w:pPr>
    </w:p>
    <w:p w14:paraId="52311939" w14:textId="5071A01C" w:rsidR="00EC41D3" w:rsidRDefault="00EC41D3" w:rsidP="00B66756">
      <w:pPr>
        <w:spacing w:after="160" w:line="259" w:lineRule="auto"/>
        <w:rPr>
          <w:rFonts w:ascii="Calibri" w:eastAsia="Calibri" w:hAnsi="Calibri" w:cs="Calibri"/>
          <w:b/>
          <w:sz w:val="26"/>
          <w:szCs w:val="26"/>
        </w:rPr>
      </w:pPr>
      <w:r>
        <w:rPr>
          <w:rFonts w:ascii="Calibri" w:eastAsia="Calibri" w:hAnsi="Calibri" w:cs="Calibri"/>
          <w:b/>
          <w:sz w:val="26"/>
          <w:szCs w:val="26"/>
        </w:rPr>
        <w:t>Appropriation</w:t>
      </w:r>
    </w:p>
    <w:p w14:paraId="60122184" w14:textId="0B5B8CB1" w:rsidR="00B66756" w:rsidRDefault="00B66756" w:rsidP="00B66756">
      <w:pPr>
        <w:spacing w:after="160" w:line="259" w:lineRule="auto"/>
        <w:rPr>
          <w:rFonts w:ascii="Calibri" w:eastAsia="Calibri" w:hAnsi="Calibri" w:cs="Calibri"/>
          <w:b/>
          <w:sz w:val="26"/>
          <w:szCs w:val="26"/>
        </w:rPr>
      </w:pPr>
      <w:proofErr w:type="spellStart"/>
      <w:r>
        <w:rPr>
          <w:rFonts w:ascii="Calibri" w:eastAsia="Calibri" w:hAnsi="Calibri" w:cs="Calibri"/>
          <w:b/>
          <w:sz w:val="26"/>
          <w:szCs w:val="26"/>
        </w:rPr>
        <w:t>Reinstein</w:t>
      </w:r>
      <w:proofErr w:type="spellEnd"/>
      <w:r>
        <w:rPr>
          <w:rFonts w:ascii="Calibri" w:eastAsia="Calibri" w:hAnsi="Calibri" w:cs="Calibri"/>
          <w:b/>
          <w:sz w:val="26"/>
          <w:szCs w:val="26"/>
        </w:rPr>
        <w:t xml:space="preserve"> 99 says that</w:t>
      </w:r>
      <w:bookmarkStart w:id="2" w:name="_2nelbsmpn179" w:colFirst="0" w:colLast="0"/>
      <w:bookmarkEnd w:id="2"/>
    </w:p>
    <w:p w14:paraId="3CABB9B2" w14:textId="46E31FE2" w:rsidR="00C546DE" w:rsidRDefault="00863084" w:rsidP="00B66756">
      <w:pPr>
        <w:spacing w:after="160" w:line="259" w:lineRule="auto"/>
        <w:rPr>
          <w:rFonts w:ascii="Calibri" w:eastAsia="Calibri" w:hAnsi="Calibri" w:cs="Calibri"/>
          <w:b/>
          <w:color w:val="000000"/>
          <w:sz w:val="26"/>
          <w:szCs w:val="26"/>
        </w:rPr>
      </w:pPr>
      <w:r>
        <w:rPr>
          <w:rFonts w:ascii="Calibri" w:eastAsia="Calibri" w:hAnsi="Calibri" w:cs="Calibri"/>
          <w:b/>
          <w:color w:val="000000"/>
          <w:sz w:val="26"/>
          <w:szCs w:val="26"/>
        </w:rPr>
        <w:t>Appropriation would allow private entities to claim comprehensive property rights</w:t>
      </w:r>
    </w:p>
    <w:p w14:paraId="5DC29B51" w14:textId="205F5094" w:rsidR="00EC41D3" w:rsidRDefault="00EC41D3" w:rsidP="00B66756">
      <w:pPr>
        <w:spacing w:after="160" w:line="259" w:lineRule="auto"/>
        <w:rPr>
          <w:rFonts w:ascii="Calibri" w:eastAsia="Calibri" w:hAnsi="Calibri" w:cs="Calibri"/>
          <w:b/>
          <w:color w:val="000000"/>
          <w:sz w:val="26"/>
          <w:szCs w:val="26"/>
        </w:rPr>
      </w:pPr>
      <w:r>
        <w:rPr>
          <w:rFonts w:ascii="Calibri" w:eastAsia="Calibri" w:hAnsi="Calibri" w:cs="Calibri"/>
          <w:b/>
          <w:color w:val="000000"/>
          <w:sz w:val="26"/>
          <w:szCs w:val="26"/>
        </w:rPr>
        <w:t>This is different from use which is</w:t>
      </w:r>
    </w:p>
    <w:p w14:paraId="124AEAE9" w14:textId="4557135C" w:rsidR="00C546DE" w:rsidRDefault="00C546DE" w:rsidP="00B66756">
      <w:pPr>
        <w:spacing w:after="160" w:line="259" w:lineRule="auto"/>
        <w:rPr>
          <w:rFonts w:ascii="Calibri" w:eastAsia="Calibri" w:hAnsi="Calibri" w:cs="Calibri"/>
          <w:b/>
          <w:color w:val="000000"/>
          <w:sz w:val="26"/>
          <w:szCs w:val="26"/>
        </w:rPr>
      </w:pPr>
      <w:r>
        <w:rPr>
          <w:rFonts w:ascii="Calibri" w:eastAsia="Calibri" w:hAnsi="Calibri" w:cs="Calibri"/>
          <w:b/>
          <w:color w:val="000000"/>
          <w:sz w:val="26"/>
          <w:szCs w:val="26"/>
        </w:rPr>
        <w:t>According to Oxford Languages</w:t>
      </w:r>
    </w:p>
    <w:p w14:paraId="2978A6FF" w14:textId="7B02F471" w:rsidR="00C546DE" w:rsidRPr="00C546DE" w:rsidRDefault="00C546DE" w:rsidP="00B66756">
      <w:pPr>
        <w:spacing w:after="160" w:line="259" w:lineRule="auto"/>
        <w:rPr>
          <w:rFonts w:ascii="Calibri" w:eastAsia="Calibri" w:hAnsi="Calibri" w:cs="Calibri"/>
          <w:b/>
          <w:color w:val="000000"/>
          <w:sz w:val="26"/>
          <w:szCs w:val="26"/>
        </w:rPr>
      </w:pPr>
      <w:r>
        <w:rPr>
          <w:rFonts w:ascii="Calibri" w:eastAsia="Calibri" w:hAnsi="Calibri" w:cs="Calibri"/>
          <w:b/>
          <w:color w:val="000000"/>
          <w:sz w:val="26"/>
          <w:szCs w:val="26"/>
        </w:rPr>
        <w:t xml:space="preserve">Take advantage </w:t>
      </w:r>
      <w:r w:rsidR="00CE42F4">
        <w:rPr>
          <w:rFonts w:ascii="Calibri" w:eastAsia="Calibri" w:hAnsi="Calibri" w:cs="Calibri"/>
          <w:b/>
          <w:color w:val="000000"/>
          <w:sz w:val="26"/>
          <w:szCs w:val="26"/>
        </w:rPr>
        <w:t xml:space="preserve">of </w:t>
      </w:r>
      <w:r w:rsidRPr="00C546DE">
        <w:rPr>
          <w:rFonts w:ascii="Calibri" w:eastAsia="Calibri" w:hAnsi="Calibri" w:cs="Calibri"/>
          <w:b/>
          <w:color w:val="000000"/>
          <w:sz w:val="26"/>
          <w:szCs w:val="26"/>
        </w:rPr>
        <w:t>the value or advantage of something</w:t>
      </w:r>
    </w:p>
    <w:p w14:paraId="1BAD9280" w14:textId="77777777" w:rsidR="00CE42F4" w:rsidRDefault="00CE42F4" w:rsidP="00B66756">
      <w:pPr>
        <w:spacing w:line="240" w:lineRule="auto"/>
        <w:rPr>
          <w:rFonts w:ascii="Calibri" w:eastAsia="Times New Roman" w:hAnsi="Calibri" w:cs="Calibri"/>
          <w:b/>
          <w:bCs/>
          <w:color w:val="000000"/>
          <w:sz w:val="26"/>
          <w:szCs w:val="26"/>
          <w:lang w:val="en-US"/>
        </w:rPr>
      </w:pPr>
      <w:bookmarkStart w:id="3" w:name="_oe6uf441dzhx" w:colFirst="0" w:colLast="0"/>
      <w:bookmarkEnd w:id="3"/>
      <w:r>
        <w:rPr>
          <w:rFonts w:ascii="Calibri" w:eastAsia="Times New Roman" w:hAnsi="Calibri" w:cs="Calibri"/>
          <w:b/>
          <w:bCs/>
          <w:color w:val="000000"/>
          <w:sz w:val="26"/>
          <w:szCs w:val="26"/>
          <w:lang w:val="en-US"/>
        </w:rPr>
        <w:t>Outer Space</w:t>
      </w:r>
    </w:p>
    <w:p w14:paraId="3D7923F0" w14:textId="023739B5" w:rsidR="00B66756" w:rsidRPr="00B66756" w:rsidRDefault="00B66756" w:rsidP="00B66756">
      <w:pPr>
        <w:spacing w:line="240" w:lineRule="auto"/>
        <w:rPr>
          <w:rFonts w:ascii="Times New Roman" w:eastAsia="Times New Roman" w:hAnsi="Times New Roman" w:cs="Times New Roman"/>
          <w:sz w:val="24"/>
          <w:szCs w:val="24"/>
          <w:lang w:val="en-US"/>
        </w:rPr>
      </w:pPr>
      <w:r w:rsidRPr="00B66756">
        <w:rPr>
          <w:rFonts w:ascii="Calibri" w:eastAsia="Times New Roman" w:hAnsi="Calibri" w:cs="Calibri"/>
          <w:b/>
          <w:bCs/>
          <w:color w:val="000000"/>
          <w:sz w:val="26"/>
          <w:szCs w:val="26"/>
          <w:lang w:val="en-US"/>
        </w:rPr>
        <w:t>Pershing 19</w:t>
      </w:r>
      <w:r>
        <w:rPr>
          <w:rFonts w:ascii="Calibri" w:eastAsia="Times New Roman" w:hAnsi="Calibri" w:cs="Calibri"/>
          <w:b/>
          <w:bCs/>
          <w:color w:val="000000"/>
          <w:sz w:val="26"/>
          <w:szCs w:val="26"/>
          <w:lang w:val="en-US"/>
        </w:rPr>
        <w:t xml:space="preserve"> says</w:t>
      </w:r>
    </w:p>
    <w:p w14:paraId="00000006" w14:textId="64BE409D" w:rsidR="00BF0634" w:rsidRDefault="00863084">
      <w:pPr>
        <w:pStyle w:val="Heading4"/>
        <w:spacing w:before="40" w:after="0" w:line="259" w:lineRule="auto"/>
        <w:rPr>
          <w:rFonts w:ascii="Calibri" w:eastAsia="Calibri" w:hAnsi="Calibri" w:cs="Calibri"/>
          <w:b/>
          <w:color w:val="000000"/>
          <w:sz w:val="26"/>
          <w:szCs w:val="26"/>
        </w:rPr>
      </w:pPr>
      <w:r>
        <w:rPr>
          <w:rFonts w:ascii="Calibri" w:eastAsia="Calibri" w:hAnsi="Calibri" w:cs="Calibri"/>
          <w:b/>
          <w:color w:val="000000"/>
          <w:sz w:val="26"/>
          <w:szCs w:val="26"/>
        </w:rPr>
        <w:t xml:space="preserve">The </w:t>
      </w:r>
      <w:proofErr w:type="gramStart"/>
      <w:r>
        <w:rPr>
          <w:rFonts w:ascii="Calibri" w:eastAsia="Calibri" w:hAnsi="Calibri" w:cs="Calibri"/>
          <w:b/>
          <w:color w:val="000000"/>
          <w:sz w:val="26"/>
          <w:szCs w:val="26"/>
        </w:rPr>
        <w:t>most commonly accepted</w:t>
      </w:r>
      <w:proofErr w:type="gramEnd"/>
      <w:r>
        <w:rPr>
          <w:rFonts w:ascii="Calibri" w:eastAsia="Calibri" w:hAnsi="Calibri" w:cs="Calibri"/>
          <w:b/>
          <w:color w:val="000000"/>
          <w:sz w:val="26"/>
          <w:szCs w:val="26"/>
        </w:rPr>
        <w:t xml:space="preserve"> definition of outer space is at one hundred kilometers above sea level</w:t>
      </w:r>
    </w:p>
    <w:p w14:paraId="6DD05F56" w14:textId="77777777" w:rsidR="00B66756" w:rsidRDefault="00B66756">
      <w:pPr>
        <w:pStyle w:val="Heading4"/>
        <w:spacing w:before="40" w:after="0" w:line="259" w:lineRule="auto"/>
        <w:rPr>
          <w:rFonts w:ascii="Calibri" w:eastAsia="Calibri" w:hAnsi="Calibri" w:cs="Calibri"/>
          <w:b/>
          <w:color w:val="000000"/>
          <w:sz w:val="26"/>
          <w:szCs w:val="26"/>
        </w:rPr>
      </w:pPr>
    </w:p>
    <w:p w14:paraId="0000000A" w14:textId="30D4AADC" w:rsidR="00BF0634" w:rsidRDefault="00B66756">
      <w:pPr>
        <w:pStyle w:val="Heading4"/>
        <w:spacing w:before="40" w:after="0" w:line="259" w:lineRule="auto"/>
        <w:rPr>
          <w:rFonts w:ascii="Calibri" w:eastAsia="Calibri" w:hAnsi="Calibri" w:cs="Calibri"/>
          <w:b/>
          <w:color w:val="000000"/>
          <w:sz w:val="26"/>
          <w:szCs w:val="26"/>
        </w:rPr>
      </w:pPr>
      <w:r>
        <w:rPr>
          <w:rFonts w:ascii="Calibri" w:eastAsia="Calibri" w:hAnsi="Calibri" w:cs="Calibri"/>
          <w:b/>
          <w:color w:val="000000"/>
          <w:sz w:val="26"/>
          <w:szCs w:val="26"/>
        </w:rPr>
        <w:t xml:space="preserve">Onto my </w:t>
      </w:r>
      <w:proofErr w:type="spellStart"/>
      <w:r>
        <w:rPr>
          <w:rFonts w:ascii="Calibri" w:eastAsia="Calibri" w:hAnsi="Calibri" w:cs="Calibri"/>
          <w:b/>
          <w:color w:val="000000"/>
          <w:sz w:val="26"/>
          <w:szCs w:val="26"/>
        </w:rPr>
        <w:t>fwk</w:t>
      </w:r>
      <w:proofErr w:type="spellEnd"/>
      <w:r>
        <w:rPr>
          <w:rFonts w:ascii="Calibri" w:eastAsia="Calibri" w:hAnsi="Calibri" w:cs="Calibri"/>
          <w:b/>
          <w:color w:val="000000"/>
          <w:sz w:val="26"/>
          <w:szCs w:val="26"/>
        </w:rPr>
        <w:t xml:space="preserve">, </w:t>
      </w:r>
      <w:proofErr w:type="gramStart"/>
      <w:r w:rsidR="00863084">
        <w:rPr>
          <w:rFonts w:ascii="Calibri" w:eastAsia="Calibri" w:hAnsi="Calibri" w:cs="Calibri"/>
          <w:b/>
          <w:color w:val="000000"/>
          <w:sz w:val="26"/>
          <w:szCs w:val="26"/>
        </w:rPr>
        <w:t>My</w:t>
      </w:r>
      <w:proofErr w:type="gramEnd"/>
      <w:r w:rsidR="00863084">
        <w:rPr>
          <w:rFonts w:ascii="Calibri" w:eastAsia="Calibri" w:hAnsi="Calibri" w:cs="Calibri"/>
          <w:b/>
          <w:color w:val="000000"/>
          <w:sz w:val="26"/>
          <w:szCs w:val="26"/>
        </w:rPr>
        <w:t xml:space="preserve"> value is </w:t>
      </w:r>
      <w:r w:rsidR="00196365">
        <w:rPr>
          <w:rFonts w:ascii="Calibri" w:eastAsia="Calibri" w:hAnsi="Calibri" w:cs="Calibri"/>
          <w:b/>
          <w:color w:val="000000"/>
          <w:sz w:val="26"/>
          <w:szCs w:val="26"/>
        </w:rPr>
        <w:t>justice</w:t>
      </w:r>
      <w:r w:rsidR="00863084">
        <w:rPr>
          <w:rFonts w:ascii="Calibri" w:eastAsia="Calibri" w:hAnsi="Calibri" w:cs="Calibri"/>
          <w:b/>
          <w:color w:val="000000"/>
          <w:sz w:val="26"/>
          <w:szCs w:val="26"/>
        </w:rPr>
        <w:t xml:space="preserve">, which means the best value criterion is the one that can truly achieve </w:t>
      </w:r>
      <w:r w:rsidR="00196365">
        <w:rPr>
          <w:rFonts w:ascii="Calibri" w:eastAsia="Calibri" w:hAnsi="Calibri" w:cs="Calibri"/>
          <w:b/>
          <w:color w:val="000000"/>
          <w:sz w:val="26"/>
          <w:szCs w:val="26"/>
        </w:rPr>
        <w:t>justice</w:t>
      </w:r>
      <w:r w:rsidR="00863084">
        <w:rPr>
          <w:rFonts w:ascii="Calibri" w:eastAsia="Calibri" w:hAnsi="Calibri" w:cs="Calibri"/>
          <w:b/>
          <w:color w:val="000000"/>
          <w:sz w:val="26"/>
          <w:szCs w:val="26"/>
        </w:rPr>
        <w:t>. Thus, my criterion is consistency with libertarian ideals</w:t>
      </w:r>
    </w:p>
    <w:p w14:paraId="0000000B" w14:textId="77777777" w:rsidR="00BF0634" w:rsidRDefault="00863084">
      <w:pPr>
        <w:pStyle w:val="Heading4"/>
        <w:spacing w:before="40" w:after="0" w:line="259" w:lineRule="auto"/>
        <w:rPr>
          <w:rFonts w:ascii="Calibri" w:eastAsia="Calibri" w:hAnsi="Calibri" w:cs="Calibri"/>
          <w:b/>
          <w:color w:val="000000"/>
          <w:sz w:val="26"/>
          <w:szCs w:val="26"/>
        </w:rPr>
      </w:pPr>
      <w:r>
        <w:rPr>
          <w:rFonts w:ascii="Calibri" w:eastAsia="Calibri" w:hAnsi="Calibri" w:cs="Calibri"/>
          <w:b/>
          <w:color w:val="000000"/>
          <w:sz w:val="26"/>
          <w:szCs w:val="26"/>
        </w:rPr>
        <w:t xml:space="preserve">Business Dictionary explains libertarian ideals as: </w:t>
      </w:r>
    </w:p>
    <w:p w14:paraId="0000000C" w14:textId="77777777" w:rsidR="00BF0634" w:rsidRDefault="00863084">
      <w:pPr>
        <w:rPr>
          <w:rFonts w:ascii="Calibri" w:eastAsia="Calibri" w:hAnsi="Calibri" w:cs="Calibri"/>
          <w:sz w:val="16"/>
          <w:szCs w:val="16"/>
        </w:rPr>
      </w:pPr>
      <w:r>
        <w:rPr>
          <w:rFonts w:ascii="Calibri" w:eastAsia="Calibri" w:hAnsi="Calibri" w:cs="Calibri"/>
          <w:sz w:val="8"/>
          <w:szCs w:val="8"/>
        </w:rPr>
        <w:t xml:space="preserve">Philosophical principle that </w:t>
      </w:r>
      <w:r>
        <w:rPr>
          <w:rFonts w:ascii="Calibri" w:eastAsia="Calibri" w:hAnsi="Calibri" w:cs="Calibri"/>
          <w:b/>
          <w:sz w:val="20"/>
          <w:szCs w:val="20"/>
          <w:u w:val="single"/>
        </w:rPr>
        <w:t>[</w:t>
      </w:r>
      <w:r>
        <w:rPr>
          <w:rFonts w:ascii="Calibri" w:eastAsia="Calibri" w:hAnsi="Calibri" w:cs="Calibri"/>
          <w:b/>
          <w:sz w:val="20"/>
          <w:szCs w:val="20"/>
          <w:highlight w:val="yellow"/>
          <w:u w:val="single"/>
        </w:rPr>
        <w:t xml:space="preserve">Libertarian </w:t>
      </w:r>
      <w:r>
        <w:rPr>
          <w:rFonts w:ascii="Calibri" w:eastAsia="Calibri" w:hAnsi="Calibri" w:cs="Calibri"/>
          <w:b/>
          <w:highlight w:val="yellow"/>
          <w:u w:val="single"/>
        </w:rPr>
        <w:t>ideals] suggest</w:t>
      </w:r>
      <w:r>
        <w:rPr>
          <w:rFonts w:ascii="Calibri" w:eastAsia="Calibri" w:hAnsi="Calibri" w:cs="Calibri"/>
          <w:sz w:val="16"/>
          <w:szCs w:val="16"/>
        </w:rPr>
        <w:t>s</w:t>
      </w:r>
      <w:r>
        <w:rPr>
          <w:rFonts w:ascii="Calibri" w:eastAsia="Calibri" w:hAnsi="Calibri" w:cs="Calibri"/>
          <w:b/>
          <w:u w:val="single"/>
        </w:rPr>
        <w:t xml:space="preserve"> </w:t>
      </w:r>
      <w:r>
        <w:rPr>
          <w:rFonts w:ascii="Calibri" w:eastAsia="Calibri" w:hAnsi="Calibri" w:cs="Calibri"/>
          <w:b/>
          <w:highlight w:val="yellow"/>
          <w:u w:val="single"/>
        </w:rPr>
        <w:t>that a government's involvement in</w:t>
      </w:r>
      <w:r>
        <w:rPr>
          <w:rFonts w:ascii="Calibri" w:eastAsia="Calibri" w:hAnsi="Calibri" w:cs="Calibri"/>
          <w:b/>
          <w:u w:val="single"/>
        </w:rPr>
        <w:t xml:space="preserve"> </w:t>
      </w:r>
      <w:r>
        <w:rPr>
          <w:rFonts w:ascii="Calibri" w:eastAsia="Calibri" w:hAnsi="Calibri" w:cs="Calibri"/>
          <w:sz w:val="16"/>
          <w:szCs w:val="16"/>
        </w:rPr>
        <w:t xml:space="preserve">civil </w:t>
      </w:r>
      <w:proofErr w:type="spellStart"/>
      <w:r>
        <w:rPr>
          <w:rFonts w:ascii="Calibri" w:eastAsia="Calibri" w:hAnsi="Calibri" w:cs="Calibri"/>
          <w:sz w:val="16"/>
          <w:szCs w:val="16"/>
        </w:rPr>
        <w:t>economical</w:t>
      </w:r>
      <w:proofErr w:type="spellEnd"/>
      <w:r>
        <w:rPr>
          <w:rFonts w:ascii="Calibri" w:eastAsia="Calibri" w:hAnsi="Calibri" w:cs="Calibri"/>
          <w:sz w:val="16"/>
          <w:szCs w:val="16"/>
        </w:rPr>
        <w:t xml:space="preserve"> and social</w:t>
      </w:r>
      <w:r>
        <w:rPr>
          <w:rFonts w:ascii="Calibri" w:eastAsia="Calibri" w:hAnsi="Calibri" w:cs="Calibri"/>
          <w:b/>
          <w:u w:val="single"/>
        </w:rPr>
        <w:t xml:space="preserve"> </w:t>
      </w:r>
      <w:r>
        <w:rPr>
          <w:rFonts w:ascii="Calibri" w:eastAsia="Calibri" w:hAnsi="Calibri" w:cs="Calibri"/>
          <w:b/>
          <w:highlight w:val="yellow"/>
          <w:u w:val="single"/>
        </w:rPr>
        <w:t>matters should be limited</w:t>
      </w:r>
      <w:r>
        <w:rPr>
          <w:rFonts w:ascii="Calibri" w:eastAsia="Calibri" w:hAnsi="Calibri" w:cs="Calibri"/>
          <w:b/>
          <w:sz w:val="12"/>
          <w:szCs w:val="12"/>
          <w:u w:val="single"/>
        </w:rPr>
        <w:t>, and</w:t>
      </w:r>
      <w:r>
        <w:rPr>
          <w:rFonts w:ascii="Calibri" w:eastAsia="Calibri" w:hAnsi="Calibri" w:cs="Calibri"/>
          <w:sz w:val="6"/>
          <w:szCs w:val="6"/>
        </w:rPr>
        <w:t xml:space="preserve"> that </w:t>
      </w:r>
      <w:r w:rsidRPr="00B66756">
        <w:rPr>
          <w:rFonts w:ascii="Calibri" w:eastAsia="Calibri" w:hAnsi="Calibri" w:cs="Calibri"/>
          <w:sz w:val="6"/>
          <w:szCs w:val="6"/>
        </w:rPr>
        <w:t>th</w:t>
      </w:r>
      <w:r w:rsidRPr="00B66756">
        <w:rPr>
          <w:rFonts w:ascii="Calibri" w:eastAsia="Calibri" w:hAnsi="Calibri" w:cs="Calibri"/>
          <w:sz w:val="12"/>
          <w:szCs w:val="12"/>
        </w:rPr>
        <w:t>e</w:t>
      </w:r>
      <w:r w:rsidRPr="00B66756">
        <w:rPr>
          <w:rFonts w:ascii="Calibri" w:eastAsia="Calibri" w:hAnsi="Calibri" w:cs="Calibri"/>
          <w:b/>
          <w:sz w:val="18"/>
          <w:szCs w:val="18"/>
          <w:u w:val="single"/>
        </w:rPr>
        <w:t xml:space="preserve"> issues should be settled amongst civilian</w:t>
      </w:r>
      <w:r w:rsidRPr="00B66756">
        <w:rPr>
          <w:rFonts w:ascii="Calibri" w:eastAsia="Calibri" w:hAnsi="Calibri" w:cs="Calibri"/>
          <w:b/>
          <w:sz w:val="12"/>
          <w:szCs w:val="12"/>
          <w:u w:val="single"/>
        </w:rPr>
        <w:t>s</w:t>
      </w:r>
      <w:r>
        <w:rPr>
          <w:rFonts w:ascii="Calibri" w:eastAsia="Calibri" w:hAnsi="Calibri" w:cs="Calibri"/>
          <w:b/>
          <w:sz w:val="12"/>
          <w:szCs w:val="12"/>
          <w:u w:val="single"/>
        </w:rPr>
        <w:t>.</w:t>
      </w:r>
      <w:r>
        <w:rPr>
          <w:rFonts w:ascii="Calibri" w:eastAsia="Calibri" w:hAnsi="Calibri" w:cs="Calibri"/>
          <w:b/>
          <w:u w:val="single"/>
        </w:rPr>
        <w:t xml:space="preserve"> </w:t>
      </w:r>
      <w:r>
        <w:rPr>
          <w:rFonts w:ascii="Calibri" w:eastAsia="Calibri" w:hAnsi="Calibri" w:cs="Calibri"/>
          <w:sz w:val="16"/>
          <w:szCs w:val="16"/>
        </w:rPr>
        <w:t xml:space="preserve">Libertarianism seeks to provide free-will participants the ability to make decisive decisions without the government determining or influencing the outcome, </w:t>
      </w:r>
      <w:proofErr w:type="gramStart"/>
      <w:r>
        <w:rPr>
          <w:rFonts w:ascii="Calibri" w:eastAsia="Calibri" w:hAnsi="Calibri" w:cs="Calibri"/>
          <w:sz w:val="16"/>
          <w:szCs w:val="16"/>
        </w:rPr>
        <w:t>as long as</w:t>
      </w:r>
      <w:proofErr w:type="gramEnd"/>
      <w:r>
        <w:rPr>
          <w:rFonts w:ascii="Calibri" w:eastAsia="Calibri" w:hAnsi="Calibri" w:cs="Calibri"/>
          <w:sz w:val="16"/>
          <w:szCs w:val="16"/>
        </w:rPr>
        <w:t xml:space="preserve"> it does not harm other individuals. Libertarianism is based off the belief that </w:t>
      </w:r>
      <w:proofErr w:type="gramStart"/>
      <w:r>
        <w:rPr>
          <w:rFonts w:ascii="Calibri" w:eastAsia="Calibri" w:hAnsi="Calibri" w:cs="Calibri"/>
          <w:b/>
          <w:highlight w:val="yellow"/>
          <w:u w:val="single"/>
        </w:rPr>
        <w:t>each individual</w:t>
      </w:r>
      <w:proofErr w:type="gramEnd"/>
      <w:r>
        <w:rPr>
          <w:rFonts w:ascii="Calibri" w:eastAsia="Calibri" w:hAnsi="Calibri" w:cs="Calibri"/>
          <w:b/>
          <w:highlight w:val="yellow"/>
          <w:u w:val="single"/>
        </w:rPr>
        <w:t xml:space="preserve"> own</w:t>
      </w:r>
      <w:r>
        <w:rPr>
          <w:rFonts w:ascii="Calibri" w:eastAsia="Calibri" w:hAnsi="Calibri" w:cs="Calibri"/>
          <w:b/>
          <w:u w:val="single"/>
        </w:rPr>
        <w:t xml:space="preserve">s </w:t>
      </w:r>
      <w:r>
        <w:rPr>
          <w:rFonts w:ascii="Calibri" w:eastAsia="Calibri" w:hAnsi="Calibri" w:cs="Calibri"/>
          <w:sz w:val="16"/>
          <w:szCs w:val="16"/>
        </w:rPr>
        <w:t>every aspect of</w:t>
      </w:r>
      <w:r>
        <w:rPr>
          <w:rFonts w:ascii="Calibri" w:eastAsia="Calibri" w:hAnsi="Calibri" w:cs="Calibri"/>
          <w:b/>
          <w:u w:val="single"/>
        </w:rPr>
        <w:t xml:space="preserve"> </w:t>
      </w:r>
      <w:r>
        <w:rPr>
          <w:rFonts w:ascii="Calibri" w:eastAsia="Calibri" w:hAnsi="Calibri" w:cs="Calibri"/>
          <w:b/>
          <w:highlight w:val="yellow"/>
          <w:u w:val="single"/>
        </w:rPr>
        <w:t>their</w:t>
      </w:r>
      <w:r>
        <w:rPr>
          <w:rFonts w:ascii="Calibri" w:eastAsia="Calibri" w:hAnsi="Calibri" w:cs="Calibri"/>
          <w:b/>
          <w:u w:val="single"/>
        </w:rPr>
        <w:t xml:space="preserve"> </w:t>
      </w:r>
      <w:r>
        <w:rPr>
          <w:rFonts w:ascii="Calibri" w:eastAsia="Calibri" w:hAnsi="Calibri" w:cs="Calibri"/>
          <w:b/>
          <w:highlight w:val="yellow"/>
          <w:u w:val="single"/>
        </w:rPr>
        <w:t>lives and</w:t>
      </w:r>
      <w:r>
        <w:rPr>
          <w:rFonts w:ascii="Calibri" w:eastAsia="Calibri" w:hAnsi="Calibri" w:cs="Calibri"/>
          <w:b/>
          <w:u w:val="single"/>
        </w:rPr>
        <w:t xml:space="preserve"> </w:t>
      </w:r>
      <w:r>
        <w:rPr>
          <w:rFonts w:ascii="Calibri" w:eastAsia="Calibri" w:hAnsi="Calibri" w:cs="Calibri"/>
          <w:sz w:val="16"/>
          <w:szCs w:val="16"/>
        </w:rPr>
        <w:t>thus</w:t>
      </w:r>
      <w:r>
        <w:rPr>
          <w:rFonts w:ascii="Calibri" w:eastAsia="Calibri" w:hAnsi="Calibri" w:cs="Calibri"/>
          <w:b/>
          <w:u w:val="single"/>
        </w:rPr>
        <w:t xml:space="preserve"> </w:t>
      </w:r>
      <w:r w:rsidRPr="00B66756">
        <w:rPr>
          <w:rFonts w:ascii="Calibri" w:eastAsia="Calibri" w:hAnsi="Calibri" w:cs="Calibri"/>
          <w:b/>
          <w:highlight w:val="yellow"/>
          <w:u w:val="single"/>
        </w:rPr>
        <w:t>should</w:t>
      </w:r>
      <w:r>
        <w:rPr>
          <w:rFonts w:ascii="Calibri" w:eastAsia="Calibri" w:hAnsi="Calibri" w:cs="Calibri"/>
          <w:b/>
          <w:u w:val="single"/>
        </w:rPr>
        <w:t xml:space="preserve"> </w:t>
      </w:r>
      <w:r>
        <w:rPr>
          <w:rFonts w:ascii="Calibri" w:eastAsia="Calibri" w:hAnsi="Calibri" w:cs="Calibri"/>
          <w:sz w:val="16"/>
          <w:szCs w:val="16"/>
        </w:rPr>
        <w:t>have the ability to</w:t>
      </w:r>
      <w:r>
        <w:rPr>
          <w:rFonts w:ascii="Calibri" w:eastAsia="Calibri" w:hAnsi="Calibri" w:cs="Calibri"/>
          <w:b/>
          <w:u w:val="single"/>
        </w:rPr>
        <w:t xml:space="preserve"> </w:t>
      </w:r>
      <w:r w:rsidRPr="00B66756">
        <w:rPr>
          <w:rFonts w:ascii="Calibri" w:eastAsia="Calibri" w:hAnsi="Calibri" w:cs="Calibri"/>
          <w:b/>
          <w:highlight w:val="yellow"/>
          <w:u w:val="single"/>
        </w:rPr>
        <w:t>control it.</w:t>
      </w:r>
    </w:p>
    <w:p w14:paraId="0000000D" w14:textId="77777777" w:rsidR="00BF0634" w:rsidRDefault="00863084">
      <w:pPr>
        <w:pStyle w:val="Heading4"/>
        <w:spacing w:before="40" w:after="0" w:line="259" w:lineRule="auto"/>
        <w:rPr>
          <w:rFonts w:ascii="Calibri" w:eastAsia="Calibri" w:hAnsi="Calibri" w:cs="Calibri"/>
          <w:b/>
          <w:color w:val="000000"/>
          <w:sz w:val="26"/>
          <w:szCs w:val="26"/>
        </w:rPr>
      </w:pPr>
      <w:r>
        <w:rPr>
          <w:rFonts w:ascii="Calibri" w:eastAsia="Calibri" w:hAnsi="Calibri" w:cs="Calibri"/>
          <w:b/>
          <w:color w:val="000000"/>
          <w:sz w:val="26"/>
          <w:szCs w:val="26"/>
        </w:rPr>
        <w:t xml:space="preserve">Prefer my criterion for the following reasons: </w:t>
      </w:r>
    </w:p>
    <w:p w14:paraId="0000000E" w14:textId="77777777" w:rsidR="00BF0634" w:rsidRDefault="00863084">
      <w:pPr>
        <w:pStyle w:val="Heading4"/>
        <w:spacing w:before="40" w:after="0" w:line="259" w:lineRule="auto"/>
        <w:rPr>
          <w:rFonts w:ascii="Calibri" w:eastAsia="Calibri" w:hAnsi="Calibri" w:cs="Calibri"/>
          <w:b/>
          <w:color w:val="000000"/>
          <w:sz w:val="26"/>
          <w:szCs w:val="26"/>
        </w:rPr>
      </w:pPr>
      <w:r>
        <w:rPr>
          <w:rFonts w:ascii="Calibri" w:eastAsia="Calibri" w:hAnsi="Calibri" w:cs="Calibri"/>
          <w:b/>
          <w:color w:val="000000"/>
          <w:sz w:val="26"/>
          <w:szCs w:val="26"/>
        </w:rPr>
        <w:t xml:space="preserve">As a society, we generally recognize that people need individual liberties and rights. Individuals control what they do and thus we must respect their </w:t>
      </w:r>
      <w:proofErr w:type="gramStart"/>
      <w:r>
        <w:rPr>
          <w:rFonts w:ascii="Calibri" w:eastAsia="Calibri" w:hAnsi="Calibri" w:cs="Calibri"/>
          <w:b/>
          <w:color w:val="000000"/>
          <w:sz w:val="26"/>
          <w:szCs w:val="26"/>
        </w:rPr>
        <w:t>rights..</w:t>
      </w:r>
      <w:proofErr w:type="gramEnd"/>
      <w:r>
        <w:rPr>
          <w:rFonts w:ascii="Calibri" w:eastAsia="Calibri" w:hAnsi="Calibri" w:cs="Calibri"/>
          <w:b/>
          <w:color w:val="000000"/>
          <w:sz w:val="26"/>
          <w:szCs w:val="26"/>
        </w:rPr>
        <w:t xml:space="preserve"> </w:t>
      </w:r>
      <w:proofErr w:type="spellStart"/>
      <w:r>
        <w:rPr>
          <w:rFonts w:ascii="Calibri" w:eastAsia="Calibri" w:hAnsi="Calibri" w:cs="Calibri"/>
          <w:b/>
          <w:color w:val="000000"/>
          <w:sz w:val="26"/>
          <w:szCs w:val="26"/>
        </w:rPr>
        <w:t>Feser</w:t>
      </w:r>
      <w:proofErr w:type="spellEnd"/>
      <w:r>
        <w:rPr>
          <w:rFonts w:ascii="Calibri" w:eastAsia="Calibri" w:hAnsi="Calibri" w:cs="Calibri"/>
          <w:b/>
          <w:color w:val="000000"/>
          <w:sz w:val="26"/>
          <w:szCs w:val="26"/>
        </w:rPr>
        <w:t>:</w:t>
      </w:r>
      <w:r>
        <w:rPr>
          <w:rFonts w:ascii="Calibri" w:eastAsia="Calibri" w:hAnsi="Calibri" w:cs="Calibri"/>
          <w:b/>
          <w:color w:val="000000"/>
          <w:sz w:val="26"/>
          <w:szCs w:val="26"/>
          <w:vertAlign w:val="superscript"/>
        </w:rPr>
        <w:footnoteReference w:id="1"/>
      </w:r>
    </w:p>
    <w:p w14:paraId="0000000F" w14:textId="77777777" w:rsidR="00BF0634" w:rsidRDefault="00863084">
      <w:pPr>
        <w:spacing w:after="160"/>
        <w:jc w:val="both"/>
        <w:rPr>
          <w:rFonts w:ascii="Calibri" w:eastAsia="Calibri" w:hAnsi="Calibri" w:cs="Calibri"/>
          <w:sz w:val="16"/>
          <w:szCs w:val="16"/>
        </w:rPr>
      </w:pPr>
      <w:r>
        <w:rPr>
          <w:rFonts w:ascii="Calibri" w:eastAsia="Calibri" w:hAnsi="Calibri" w:cs="Calibri"/>
          <w:sz w:val="10"/>
          <w:szCs w:val="10"/>
        </w:rPr>
        <w:t>But if</w:t>
      </w:r>
      <w:r>
        <w:rPr>
          <w:rFonts w:ascii="Calibri" w:eastAsia="Calibri" w:hAnsi="Calibri" w:cs="Calibri"/>
          <w:sz w:val="16"/>
          <w:szCs w:val="16"/>
        </w:rPr>
        <w:t xml:space="preserve"> </w:t>
      </w:r>
      <w:r>
        <w:rPr>
          <w:rFonts w:ascii="Calibri" w:eastAsia="Calibri" w:hAnsi="Calibri" w:cs="Calibri"/>
          <w:b/>
          <w:u w:val="single"/>
        </w:rPr>
        <w:t>i</w:t>
      </w:r>
      <w:r>
        <w:rPr>
          <w:rFonts w:ascii="Calibri" w:eastAsia="Calibri" w:hAnsi="Calibri" w:cs="Calibri"/>
          <w:b/>
          <w:highlight w:val="yellow"/>
          <w:u w:val="single"/>
        </w:rPr>
        <w:t xml:space="preserve">ndividuals are </w:t>
      </w:r>
      <w:r>
        <w:rPr>
          <w:rFonts w:ascii="Calibri" w:eastAsia="Calibri" w:hAnsi="Calibri" w:cs="Calibri"/>
          <w:sz w:val="10"/>
          <w:szCs w:val="10"/>
        </w:rPr>
        <w:t>inviolable ends-in-themselves (as Kant describes them) an</w:t>
      </w:r>
      <w:r>
        <w:rPr>
          <w:rFonts w:ascii="Calibri" w:eastAsia="Calibri" w:hAnsi="Calibri" w:cs="Calibri"/>
          <w:sz w:val="16"/>
          <w:szCs w:val="16"/>
        </w:rPr>
        <w:t xml:space="preserve">d </w:t>
      </w:r>
      <w:r>
        <w:rPr>
          <w:rFonts w:ascii="Calibri" w:eastAsia="Calibri" w:hAnsi="Calibri" w:cs="Calibri"/>
          <w:b/>
          <w:highlight w:val="yellow"/>
          <w:u w:val="single"/>
        </w:rPr>
        <w:t>self-owners</w:t>
      </w:r>
      <w:r>
        <w:rPr>
          <w:rFonts w:ascii="Calibri" w:eastAsia="Calibri" w:hAnsi="Calibri" w:cs="Calibri"/>
          <w:sz w:val="10"/>
          <w:szCs w:val="10"/>
        </w:rPr>
        <w:t>, it follows, Nozick says</w:t>
      </w:r>
      <w:r>
        <w:rPr>
          <w:rFonts w:ascii="Calibri" w:eastAsia="Calibri" w:hAnsi="Calibri" w:cs="Calibri"/>
          <w:sz w:val="16"/>
          <w:szCs w:val="16"/>
        </w:rPr>
        <w:t xml:space="preserve">, </w:t>
      </w:r>
      <w:r>
        <w:rPr>
          <w:rFonts w:ascii="Calibri" w:eastAsia="Calibri" w:hAnsi="Calibri" w:cs="Calibri"/>
          <w:b/>
          <w:highlight w:val="yellow"/>
          <w:u w:val="single"/>
        </w:rPr>
        <w:t>that</w:t>
      </w:r>
      <w:r>
        <w:rPr>
          <w:rFonts w:ascii="Calibri" w:eastAsia="Calibri" w:hAnsi="Calibri" w:cs="Calibri"/>
          <w:sz w:val="16"/>
          <w:szCs w:val="16"/>
        </w:rPr>
        <w:t xml:space="preserve"> they</w:t>
      </w:r>
      <w:r>
        <w:rPr>
          <w:rFonts w:ascii="Calibri" w:eastAsia="Calibri" w:hAnsi="Calibri" w:cs="Calibri"/>
          <w:b/>
          <w:u w:val="single"/>
        </w:rPr>
        <w:t xml:space="preserve"> </w:t>
      </w:r>
      <w:r>
        <w:rPr>
          <w:rFonts w:ascii="Calibri" w:eastAsia="Calibri" w:hAnsi="Calibri" w:cs="Calibri"/>
          <w:b/>
          <w:highlight w:val="yellow"/>
          <w:u w:val="single"/>
        </w:rPr>
        <w:t>have certain rights</w:t>
      </w:r>
      <w:r>
        <w:rPr>
          <w:rFonts w:ascii="Calibri" w:eastAsia="Calibri" w:hAnsi="Calibri" w:cs="Calibri"/>
          <w:sz w:val="16"/>
          <w:szCs w:val="16"/>
        </w:rPr>
        <w:t xml:space="preserve">, </w:t>
      </w:r>
      <w:r>
        <w:rPr>
          <w:rFonts w:ascii="Calibri" w:eastAsia="Calibri" w:hAnsi="Calibri" w:cs="Calibri"/>
          <w:sz w:val="10"/>
          <w:szCs w:val="10"/>
        </w:rPr>
        <w:t xml:space="preserve">in particular (and here again following Locke) rights to their lives, liberty, and the fruits of their labor. To own something, after all, just is to have a right to it, or, more accurately, to possess the bundle of rights - rights to possess something, to dispose of it, to determine what may be done with it, etc. - that constitute ownership; and </w:t>
      </w:r>
      <w:proofErr w:type="gramStart"/>
      <w:r>
        <w:rPr>
          <w:rFonts w:ascii="Calibri" w:eastAsia="Calibri" w:hAnsi="Calibri" w:cs="Calibri"/>
          <w:sz w:val="10"/>
          <w:szCs w:val="10"/>
        </w:rPr>
        <w:t>thus</w:t>
      </w:r>
      <w:proofErr w:type="gramEnd"/>
      <w:r>
        <w:rPr>
          <w:rFonts w:ascii="Calibri" w:eastAsia="Calibri" w:hAnsi="Calibri" w:cs="Calibri"/>
          <w:sz w:val="16"/>
          <w:szCs w:val="16"/>
        </w:rPr>
        <w:t xml:space="preserve"> </w:t>
      </w:r>
      <w:r>
        <w:rPr>
          <w:rFonts w:ascii="Calibri" w:eastAsia="Calibri" w:hAnsi="Calibri" w:cs="Calibri"/>
          <w:b/>
          <w:u w:val="single"/>
        </w:rPr>
        <w:t>t</w:t>
      </w:r>
      <w:r>
        <w:rPr>
          <w:rFonts w:ascii="Calibri" w:eastAsia="Calibri" w:hAnsi="Calibri" w:cs="Calibri"/>
          <w:b/>
          <w:highlight w:val="yellow"/>
          <w:u w:val="single"/>
        </w:rPr>
        <w:t>o own oneself is to have</w:t>
      </w:r>
      <w:r>
        <w:rPr>
          <w:rFonts w:ascii="Calibri" w:eastAsia="Calibri" w:hAnsi="Calibri" w:cs="Calibri"/>
          <w:b/>
          <w:u w:val="single"/>
        </w:rPr>
        <w:t xml:space="preserve"> </w:t>
      </w:r>
      <w:r>
        <w:rPr>
          <w:rFonts w:ascii="Calibri" w:eastAsia="Calibri" w:hAnsi="Calibri" w:cs="Calibri"/>
          <w:sz w:val="10"/>
          <w:szCs w:val="10"/>
        </w:rPr>
        <w:t>such</w:t>
      </w:r>
      <w:r>
        <w:rPr>
          <w:rFonts w:ascii="Calibri" w:eastAsia="Calibri" w:hAnsi="Calibri" w:cs="Calibri"/>
          <w:b/>
          <w:u w:val="single"/>
        </w:rPr>
        <w:t xml:space="preserve"> </w:t>
      </w:r>
      <w:r>
        <w:rPr>
          <w:rFonts w:ascii="Calibri" w:eastAsia="Calibri" w:hAnsi="Calibri" w:cs="Calibri"/>
          <w:b/>
          <w:highlight w:val="yellow"/>
          <w:u w:val="single"/>
        </w:rPr>
        <w:t>rights to the</w:t>
      </w:r>
      <w:r>
        <w:rPr>
          <w:rFonts w:ascii="Calibri" w:eastAsia="Calibri" w:hAnsi="Calibri" w:cs="Calibri"/>
          <w:b/>
          <w:u w:val="single"/>
        </w:rPr>
        <w:t xml:space="preserve"> </w:t>
      </w:r>
      <w:r>
        <w:rPr>
          <w:rFonts w:ascii="Calibri" w:eastAsia="Calibri" w:hAnsi="Calibri" w:cs="Calibri"/>
          <w:sz w:val="16"/>
          <w:szCs w:val="16"/>
        </w:rPr>
        <w:t>various</w:t>
      </w:r>
      <w:r>
        <w:rPr>
          <w:rFonts w:ascii="Calibri" w:eastAsia="Calibri" w:hAnsi="Calibri" w:cs="Calibri"/>
          <w:b/>
          <w:u w:val="single"/>
        </w:rPr>
        <w:t xml:space="preserve"> </w:t>
      </w:r>
      <w:r>
        <w:rPr>
          <w:rFonts w:ascii="Calibri" w:eastAsia="Calibri" w:hAnsi="Calibri" w:cs="Calibri"/>
          <w:b/>
          <w:highlight w:val="yellow"/>
          <w:u w:val="single"/>
        </w:rPr>
        <w:t>elements that make up one's self.</w:t>
      </w:r>
      <w:r>
        <w:rPr>
          <w:rFonts w:ascii="Calibri" w:eastAsia="Calibri" w:hAnsi="Calibri" w:cs="Calibri"/>
          <w:sz w:val="16"/>
          <w:szCs w:val="16"/>
          <w:highlight w:val="yellow"/>
        </w:rPr>
        <w:t xml:space="preserve"> </w:t>
      </w:r>
      <w:r>
        <w:rPr>
          <w:rFonts w:ascii="Calibri" w:eastAsia="Calibri" w:hAnsi="Calibri" w:cs="Calibri"/>
          <w:b/>
          <w:highlight w:val="yellow"/>
          <w:u w:val="single"/>
        </w:rPr>
        <w:t>These</w:t>
      </w:r>
      <w:r>
        <w:rPr>
          <w:rFonts w:ascii="Calibri" w:eastAsia="Calibri" w:hAnsi="Calibri" w:cs="Calibri"/>
          <w:sz w:val="16"/>
          <w:szCs w:val="16"/>
        </w:rPr>
        <w:t xml:space="preserve"> </w:t>
      </w:r>
      <w:proofErr w:type="gramStart"/>
      <w:r>
        <w:rPr>
          <w:rFonts w:ascii="Calibri" w:eastAsia="Calibri" w:hAnsi="Calibri" w:cs="Calibri"/>
          <w:sz w:val="10"/>
          <w:szCs w:val="10"/>
        </w:rPr>
        <w:t>rights</w:t>
      </w:r>
      <w:proofErr w:type="gramEnd"/>
      <w:r>
        <w:rPr>
          <w:rFonts w:ascii="Calibri" w:eastAsia="Calibri" w:hAnsi="Calibri" w:cs="Calibri"/>
          <w:sz w:val="10"/>
          <w:szCs w:val="10"/>
        </w:rPr>
        <w:t xml:space="preserve"> function, Nozick says, as side-constraints on the actions of others; they set</w:t>
      </w:r>
      <w:r>
        <w:rPr>
          <w:rFonts w:ascii="Calibri" w:eastAsia="Calibri" w:hAnsi="Calibri" w:cs="Calibri"/>
          <w:sz w:val="16"/>
          <w:szCs w:val="16"/>
        </w:rPr>
        <w:t xml:space="preserve"> </w:t>
      </w:r>
      <w:r>
        <w:rPr>
          <w:rFonts w:ascii="Calibri" w:eastAsia="Calibri" w:hAnsi="Calibri" w:cs="Calibri"/>
          <w:b/>
          <w:highlight w:val="yellow"/>
          <w:u w:val="single"/>
        </w:rPr>
        <w:t>limit</w:t>
      </w:r>
      <w:r>
        <w:rPr>
          <w:rFonts w:ascii="Calibri" w:eastAsia="Calibri" w:hAnsi="Calibri" w:cs="Calibri"/>
          <w:sz w:val="16"/>
          <w:szCs w:val="16"/>
          <w:highlight w:val="yellow"/>
        </w:rPr>
        <w:t>s</w:t>
      </w:r>
      <w:r>
        <w:rPr>
          <w:rFonts w:ascii="Calibri" w:eastAsia="Calibri" w:hAnsi="Calibri" w:cs="Calibri"/>
          <w:b/>
          <w:highlight w:val="yellow"/>
          <w:u w:val="single"/>
        </w:rPr>
        <w:t xml:space="preserve"> on how others may</w:t>
      </w:r>
      <w:r>
        <w:rPr>
          <w:rFonts w:ascii="Calibri" w:eastAsia="Calibri" w:hAnsi="Calibri" w:cs="Calibri"/>
          <w:sz w:val="16"/>
          <w:szCs w:val="16"/>
          <w:highlight w:val="yellow"/>
        </w:rPr>
        <w:t>,</w:t>
      </w:r>
      <w:r>
        <w:rPr>
          <w:rFonts w:ascii="Calibri" w:eastAsia="Calibri" w:hAnsi="Calibri" w:cs="Calibri"/>
          <w:sz w:val="16"/>
          <w:szCs w:val="16"/>
        </w:rPr>
        <w:t xml:space="preserve"> </w:t>
      </w:r>
      <w:r>
        <w:rPr>
          <w:rFonts w:ascii="Calibri" w:eastAsia="Calibri" w:hAnsi="Calibri" w:cs="Calibri"/>
          <w:sz w:val="10"/>
          <w:szCs w:val="10"/>
        </w:rPr>
        <w:t>morally speaking</w:t>
      </w:r>
      <w:r>
        <w:rPr>
          <w:rFonts w:ascii="Calibri" w:eastAsia="Calibri" w:hAnsi="Calibri" w:cs="Calibri"/>
          <w:sz w:val="16"/>
          <w:szCs w:val="16"/>
        </w:rPr>
        <w:t xml:space="preserve">, </w:t>
      </w:r>
      <w:r>
        <w:rPr>
          <w:rFonts w:ascii="Calibri" w:eastAsia="Calibri" w:hAnsi="Calibri" w:cs="Calibri"/>
          <w:b/>
          <w:highlight w:val="yellow"/>
          <w:u w:val="single"/>
        </w:rPr>
        <w:t>treat a person</w:t>
      </w:r>
      <w:r>
        <w:rPr>
          <w:rFonts w:ascii="Calibri" w:eastAsia="Calibri" w:hAnsi="Calibri" w:cs="Calibri"/>
          <w:sz w:val="16"/>
          <w:szCs w:val="16"/>
        </w:rPr>
        <w:t xml:space="preserve">. So, </w:t>
      </w:r>
      <w:r>
        <w:rPr>
          <w:rFonts w:ascii="Calibri" w:eastAsia="Calibri" w:hAnsi="Calibri" w:cs="Calibri"/>
          <w:sz w:val="10"/>
          <w:szCs w:val="10"/>
        </w:rPr>
        <w:t xml:space="preserve">for example, since you own yourself, and thus have a right to yourself, others are constrained morally not to kill or maim you (since this would involve destroying or damaging your property), or to kidnap </w:t>
      </w:r>
      <w:r>
        <w:rPr>
          <w:rFonts w:ascii="Calibri" w:eastAsia="Calibri" w:hAnsi="Calibri" w:cs="Calibri"/>
          <w:sz w:val="10"/>
          <w:szCs w:val="10"/>
        </w:rPr>
        <w:lastRenderedPageBreak/>
        <w:t>you or forcibly remove one of your bodily organs for transplantation in someone else (since this would involve stealing your property</w:t>
      </w:r>
      <w:r>
        <w:rPr>
          <w:rFonts w:ascii="Calibri" w:eastAsia="Calibri" w:hAnsi="Calibri" w:cs="Calibri"/>
          <w:sz w:val="16"/>
          <w:szCs w:val="16"/>
        </w:rPr>
        <w:t>).</w:t>
      </w:r>
      <w:r>
        <w:rPr>
          <w:rFonts w:ascii="Calibri" w:eastAsia="Calibri" w:hAnsi="Calibri" w:cs="Calibri"/>
          <w:sz w:val="16"/>
          <w:szCs w:val="16"/>
          <w:highlight w:val="yellow"/>
        </w:rPr>
        <w:t xml:space="preserve"> </w:t>
      </w:r>
      <w:r>
        <w:rPr>
          <w:rFonts w:ascii="Calibri" w:eastAsia="Calibri" w:hAnsi="Calibri" w:cs="Calibri"/>
          <w:b/>
          <w:highlight w:val="yellow"/>
          <w:u w:val="single"/>
        </w:rPr>
        <w:t>They are</w:t>
      </w:r>
      <w:r>
        <w:rPr>
          <w:rFonts w:ascii="Calibri" w:eastAsia="Calibri" w:hAnsi="Calibri" w:cs="Calibri"/>
          <w:sz w:val="16"/>
          <w:szCs w:val="16"/>
        </w:rPr>
        <w:t xml:space="preserve"> </w:t>
      </w:r>
      <w:r>
        <w:rPr>
          <w:rFonts w:ascii="Calibri" w:eastAsia="Calibri" w:hAnsi="Calibri" w:cs="Calibri"/>
          <w:sz w:val="10"/>
          <w:szCs w:val="10"/>
        </w:rPr>
        <w:t>also constrained</w:t>
      </w:r>
      <w:r>
        <w:rPr>
          <w:rFonts w:ascii="Calibri" w:eastAsia="Calibri" w:hAnsi="Calibri" w:cs="Calibri"/>
          <w:b/>
          <w:u w:val="single"/>
        </w:rPr>
        <w:t xml:space="preserve"> </w:t>
      </w:r>
      <w:r>
        <w:rPr>
          <w:rFonts w:ascii="Calibri" w:eastAsia="Calibri" w:hAnsi="Calibri" w:cs="Calibri"/>
          <w:b/>
          <w:highlight w:val="yellow"/>
          <w:u w:val="single"/>
        </w:rPr>
        <w:t>not to force you against your will</w:t>
      </w:r>
      <w:r>
        <w:rPr>
          <w:rFonts w:ascii="Calibri" w:eastAsia="Calibri" w:hAnsi="Calibri" w:cs="Calibri"/>
          <w:b/>
          <w:u w:val="single"/>
        </w:rPr>
        <w:t xml:space="preserve"> </w:t>
      </w:r>
      <w:r>
        <w:rPr>
          <w:rFonts w:ascii="Calibri" w:eastAsia="Calibri" w:hAnsi="Calibri" w:cs="Calibri"/>
          <w:sz w:val="16"/>
          <w:szCs w:val="16"/>
        </w:rPr>
        <w:t xml:space="preserve">to work for another's purposes, even if those purposes are good ones. For if you own yourself, it follows that </w:t>
      </w:r>
      <w:r>
        <w:rPr>
          <w:rFonts w:ascii="Calibri" w:eastAsia="Calibri" w:hAnsi="Calibri" w:cs="Calibri"/>
          <w:b/>
          <w:highlight w:val="yellow"/>
          <w:u w:val="single"/>
        </w:rPr>
        <w:t>you</w:t>
      </w:r>
      <w:r>
        <w:rPr>
          <w:rFonts w:ascii="Calibri" w:eastAsia="Calibri" w:hAnsi="Calibri" w:cs="Calibri"/>
          <w:b/>
          <w:u w:val="single"/>
        </w:rPr>
        <w:t xml:space="preserve"> </w:t>
      </w:r>
      <w:r>
        <w:rPr>
          <w:rFonts w:ascii="Calibri" w:eastAsia="Calibri" w:hAnsi="Calibri" w:cs="Calibri"/>
          <w:sz w:val="16"/>
          <w:szCs w:val="16"/>
        </w:rPr>
        <w:t>have a right to</w:t>
      </w:r>
      <w:r>
        <w:rPr>
          <w:rFonts w:ascii="Calibri" w:eastAsia="Calibri" w:hAnsi="Calibri" w:cs="Calibri"/>
          <w:b/>
          <w:highlight w:val="yellow"/>
          <w:u w:val="single"/>
        </w:rPr>
        <w:t xml:space="preserve"> determine</w:t>
      </w:r>
      <w:r>
        <w:rPr>
          <w:rFonts w:ascii="Calibri" w:eastAsia="Calibri" w:hAnsi="Calibri" w:cs="Calibri"/>
          <w:sz w:val="16"/>
          <w:szCs w:val="16"/>
        </w:rPr>
        <w:t xml:space="preserve"> whether and </w:t>
      </w:r>
      <w:r>
        <w:rPr>
          <w:rFonts w:ascii="Calibri" w:eastAsia="Calibri" w:hAnsi="Calibri" w:cs="Calibri"/>
          <w:b/>
          <w:highlight w:val="yellow"/>
          <w:u w:val="single"/>
        </w:rPr>
        <w:t>how you will use your</w:t>
      </w:r>
      <w:r>
        <w:rPr>
          <w:rFonts w:ascii="Calibri" w:eastAsia="Calibri" w:hAnsi="Calibri" w:cs="Calibri"/>
          <w:b/>
          <w:u w:val="single"/>
        </w:rPr>
        <w:t xml:space="preserve"> </w:t>
      </w:r>
      <w:r>
        <w:rPr>
          <w:rFonts w:ascii="Calibri" w:eastAsia="Calibri" w:hAnsi="Calibri" w:cs="Calibri"/>
          <w:sz w:val="16"/>
          <w:szCs w:val="16"/>
        </w:rPr>
        <w:t>self-owned</w:t>
      </w:r>
      <w:r>
        <w:rPr>
          <w:rFonts w:ascii="Calibri" w:eastAsia="Calibri" w:hAnsi="Calibri" w:cs="Calibri"/>
          <w:b/>
          <w:u w:val="single"/>
        </w:rPr>
        <w:t xml:space="preserve"> </w:t>
      </w:r>
      <w:r>
        <w:rPr>
          <w:rFonts w:ascii="Calibri" w:eastAsia="Calibri" w:hAnsi="Calibri" w:cs="Calibri"/>
          <w:b/>
          <w:highlight w:val="yellow"/>
          <w:u w:val="single"/>
        </w:rPr>
        <w:t>body and its powers</w:t>
      </w:r>
      <w:r>
        <w:rPr>
          <w:rFonts w:ascii="Calibri" w:eastAsia="Calibri" w:hAnsi="Calibri" w:cs="Calibri"/>
          <w:sz w:val="16"/>
          <w:szCs w:val="16"/>
        </w:rPr>
        <w:t xml:space="preserve">, </w:t>
      </w:r>
      <w:proofErr w:type="gramStart"/>
      <w:r>
        <w:rPr>
          <w:rFonts w:ascii="Calibri" w:eastAsia="Calibri" w:hAnsi="Calibri" w:cs="Calibri"/>
          <w:sz w:val="16"/>
          <w:szCs w:val="16"/>
        </w:rPr>
        <w:t>e.g.</w:t>
      </w:r>
      <w:proofErr w:type="gramEnd"/>
      <w:r>
        <w:rPr>
          <w:rFonts w:ascii="Calibri" w:eastAsia="Calibri" w:hAnsi="Calibri" w:cs="Calibri"/>
          <w:sz w:val="16"/>
          <w:szCs w:val="16"/>
        </w:rPr>
        <w:t xml:space="preserve"> either to work or to refrain from working.</w:t>
      </w:r>
    </w:p>
    <w:p w14:paraId="00000010" w14:textId="77777777" w:rsidR="00BF0634" w:rsidRDefault="00863084">
      <w:pPr>
        <w:pStyle w:val="Heading4"/>
        <w:spacing w:before="40" w:after="0" w:line="259" w:lineRule="auto"/>
        <w:rPr>
          <w:rFonts w:ascii="Calibri" w:eastAsia="Calibri" w:hAnsi="Calibri" w:cs="Calibri"/>
          <w:b/>
          <w:color w:val="000000"/>
          <w:sz w:val="26"/>
          <w:szCs w:val="26"/>
        </w:rPr>
      </w:pPr>
      <w:r>
        <w:rPr>
          <w:rFonts w:ascii="Calibri" w:eastAsia="Calibri" w:hAnsi="Calibri" w:cs="Calibri"/>
          <w:b/>
          <w:color w:val="000000"/>
          <w:sz w:val="26"/>
          <w:szCs w:val="26"/>
        </w:rPr>
        <w:t xml:space="preserve">Individuals have rights, so people must respect your actions and cannot restrict you. This also means the government cannot restrict you unless it is to prevent harm of another person. In order to make sure these rights are </w:t>
      </w:r>
      <w:proofErr w:type="gramStart"/>
      <w:r>
        <w:rPr>
          <w:rFonts w:ascii="Calibri" w:eastAsia="Calibri" w:hAnsi="Calibri" w:cs="Calibri"/>
          <w:b/>
          <w:color w:val="000000"/>
          <w:sz w:val="26"/>
          <w:szCs w:val="26"/>
        </w:rPr>
        <w:t>protected,</w:t>
      </w:r>
      <w:proofErr w:type="gramEnd"/>
      <w:r>
        <w:rPr>
          <w:rFonts w:ascii="Calibri" w:eastAsia="Calibri" w:hAnsi="Calibri" w:cs="Calibri"/>
          <w:b/>
          <w:color w:val="000000"/>
          <w:sz w:val="26"/>
          <w:szCs w:val="26"/>
        </w:rPr>
        <w:t xml:space="preserve"> we have to restrict the government. Because of this, the government’s only obligation is to protect rights. </w:t>
      </w:r>
      <w:proofErr w:type="spellStart"/>
      <w:r>
        <w:rPr>
          <w:rFonts w:ascii="Calibri" w:eastAsia="Calibri" w:hAnsi="Calibri" w:cs="Calibri"/>
          <w:b/>
          <w:color w:val="000000"/>
          <w:sz w:val="26"/>
          <w:szCs w:val="26"/>
        </w:rPr>
        <w:t>Feser</w:t>
      </w:r>
      <w:proofErr w:type="spellEnd"/>
      <w:r>
        <w:rPr>
          <w:rFonts w:ascii="Calibri" w:eastAsia="Calibri" w:hAnsi="Calibri" w:cs="Calibri"/>
          <w:b/>
          <w:color w:val="000000"/>
          <w:sz w:val="26"/>
          <w:szCs w:val="26"/>
        </w:rPr>
        <w:t xml:space="preserve"> 2:</w:t>
      </w:r>
      <w:r>
        <w:rPr>
          <w:rFonts w:ascii="Calibri" w:eastAsia="Calibri" w:hAnsi="Calibri" w:cs="Calibri"/>
          <w:b/>
          <w:color w:val="000000"/>
          <w:sz w:val="26"/>
          <w:szCs w:val="26"/>
          <w:vertAlign w:val="superscript"/>
        </w:rPr>
        <w:footnoteReference w:id="2"/>
      </w:r>
    </w:p>
    <w:p w14:paraId="00000011" w14:textId="77777777" w:rsidR="00BF0634" w:rsidRPr="00B66756" w:rsidRDefault="00863084">
      <w:pPr>
        <w:spacing w:after="160"/>
        <w:rPr>
          <w:rFonts w:ascii="Calibri" w:eastAsia="Calibri" w:hAnsi="Calibri" w:cs="Calibri"/>
          <w:b/>
          <w:u w:val="single"/>
        </w:rPr>
      </w:pPr>
      <w:r>
        <w:rPr>
          <w:rFonts w:ascii="Calibri" w:eastAsia="Calibri" w:hAnsi="Calibri" w:cs="Calibri"/>
          <w:sz w:val="16"/>
          <w:szCs w:val="16"/>
          <w:highlight w:val="white"/>
        </w:rPr>
        <w:t xml:space="preserve">The various programs of the modern liberal welfare state are thus immoral, not only because they are inefficient and incompetently administered, but because they make slaves of the citizens of such a state. Indeed, </w:t>
      </w:r>
      <w:r>
        <w:rPr>
          <w:rFonts w:ascii="Calibri" w:eastAsia="Calibri" w:hAnsi="Calibri" w:cs="Calibri"/>
          <w:b/>
          <w:highlight w:val="yellow"/>
          <w:u w:val="single"/>
        </w:rPr>
        <w:t>the only</w:t>
      </w:r>
      <w:r>
        <w:rPr>
          <w:rFonts w:ascii="Calibri" w:eastAsia="Calibri" w:hAnsi="Calibri" w:cs="Calibri"/>
          <w:sz w:val="16"/>
          <w:szCs w:val="16"/>
          <w:highlight w:val="yellow"/>
        </w:rPr>
        <w:t xml:space="preserve"> </w:t>
      </w:r>
      <w:r>
        <w:rPr>
          <w:rFonts w:ascii="Calibri" w:eastAsia="Calibri" w:hAnsi="Calibri" w:cs="Calibri"/>
          <w:sz w:val="16"/>
          <w:szCs w:val="16"/>
          <w:highlight w:val="white"/>
        </w:rPr>
        <w:t xml:space="preserve">sort of </w:t>
      </w:r>
      <w:r>
        <w:rPr>
          <w:rFonts w:ascii="Calibri" w:eastAsia="Calibri" w:hAnsi="Calibri" w:cs="Calibri"/>
          <w:b/>
          <w:highlight w:val="yellow"/>
          <w:u w:val="single"/>
        </w:rPr>
        <w:t>state that can be moral</w:t>
      </w:r>
      <w:r>
        <w:rPr>
          <w:rFonts w:ascii="Calibri" w:eastAsia="Calibri" w:hAnsi="Calibri" w:cs="Calibri"/>
          <w:sz w:val="16"/>
          <w:szCs w:val="16"/>
          <w:highlight w:val="yellow"/>
        </w:rPr>
        <w:t>l</w:t>
      </w:r>
      <w:r>
        <w:rPr>
          <w:rFonts w:ascii="Calibri" w:eastAsia="Calibri" w:hAnsi="Calibri" w:cs="Calibri"/>
          <w:sz w:val="16"/>
          <w:szCs w:val="16"/>
          <w:highlight w:val="white"/>
        </w:rPr>
        <w:t>y</w:t>
      </w:r>
      <w:r>
        <w:rPr>
          <w:rFonts w:ascii="Calibri" w:eastAsia="Calibri" w:hAnsi="Calibri" w:cs="Calibri"/>
          <w:b/>
          <w:highlight w:val="white"/>
          <w:u w:val="single"/>
        </w:rPr>
        <w:t xml:space="preserve"> </w:t>
      </w:r>
      <w:r>
        <w:rPr>
          <w:rFonts w:ascii="Calibri" w:eastAsia="Calibri" w:hAnsi="Calibri" w:cs="Calibri"/>
          <w:sz w:val="16"/>
          <w:szCs w:val="16"/>
          <w:highlight w:val="white"/>
        </w:rPr>
        <w:t>justified</w:t>
      </w:r>
      <w:r>
        <w:rPr>
          <w:rFonts w:ascii="Calibri" w:eastAsia="Calibri" w:hAnsi="Calibri" w:cs="Calibri"/>
          <w:b/>
          <w:highlight w:val="white"/>
          <w:u w:val="single"/>
        </w:rPr>
        <w:t xml:space="preserve"> </w:t>
      </w:r>
      <w:r>
        <w:rPr>
          <w:rFonts w:ascii="Calibri" w:eastAsia="Calibri" w:hAnsi="Calibri" w:cs="Calibri"/>
          <w:b/>
          <w:highlight w:val="yellow"/>
          <w:u w:val="single"/>
        </w:rPr>
        <w:t>is</w:t>
      </w:r>
      <w:r>
        <w:rPr>
          <w:rFonts w:ascii="Calibri" w:eastAsia="Calibri" w:hAnsi="Calibri" w:cs="Calibri"/>
          <w:sz w:val="16"/>
          <w:szCs w:val="16"/>
          <w:highlight w:val="white"/>
        </w:rPr>
        <w:t xml:space="preserve"> what Nozick calls a</w:t>
      </w:r>
      <w:r>
        <w:rPr>
          <w:rFonts w:ascii="Calibri" w:eastAsia="Calibri" w:hAnsi="Calibri" w:cs="Calibri"/>
          <w:b/>
          <w:highlight w:val="yellow"/>
          <w:u w:val="single"/>
        </w:rPr>
        <w:t> </w:t>
      </w:r>
      <w:r>
        <w:rPr>
          <w:rFonts w:ascii="Calibri" w:eastAsia="Calibri" w:hAnsi="Calibri" w:cs="Calibri"/>
          <w:b/>
          <w:i/>
          <w:highlight w:val="yellow"/>
          <w:u w:val="single"/>
        </w:rPr>
        <w:t xml:space="preserve">minimal </w:t>
      </w:r>
      <w:r>
        <w:rPr>
          <w:rFonts w:ascii="Calibri" w:eastAsia="Calibri" w:hAnsi="Calibri" w:cs="Calibri"/>
          <w:i/>
          <w:sz w:val="16"/>
          <w:szCs w:val="16"/>
          <w:highlight w:val="white"/>
        </w:rPr>
        <w:t>state </w:t>
      </w:r>
      <w:r>
        <w:rPr>
          <w:rFonts w:ascii="Calibri" w:eastAsia="Calibri" w:hAnsi="Calibri" w:cs="Calibri"/>
          <w:sz w:val="16"/>
          <w:szCs w:val="16"/>
          <w:highlight w:val="white"/>
        </w:rPr>
        <w:t xml:space="preserve">or "night-watchman" state, a government </w:t>
      </w:r>
      <w:r>
        <w:rPr>
          <w:rFonts w:ascii="Calibri" w:eastAsia="Calibri" w:hAnsi="Calibri" w:cs="Calibri"/>
          <w:b/>
          <w:highlight w:val="yellow"/>
          <w:u w:val="single"/>
        </w:rPr>
        <w:t>which protects individuals</w:t>
      </w:r>
      <w:r>
        <w:rPr>
          <w:rFonts w:ascii="Calibri" w:eastAsia="Calibri" w:hAnsi="Calibri" w:cs="Calibri"/>
          <w:sz w:val="16"/>
          <w:szCs w:val="16"/>
          <w:highlight w:val="white"/>
        </w:rPr>
        <w:t xml:space="preserve">, via police and military forces, from force, fraud, and theft, </w:t>
      </w:r>
      <w:r>
        <w:rPr>
          <w:rFonts w:ascii="Calibri" w:eastAsia="Calibri" w:hAnsi="Calibri" w:cs="Calibri"/>
          <w:b/>
          <w:highlight w:val="yellow"/>
          <w:u w:val="single"/>
        </w:rPr>
        <w:t>and administers courts</w:t>
      </w:r>
      <w:r>
        <w:rPr>
          <w:rFonts w:ascii="Calibri" w:eastAsia="Calibri" w:hAnsi="Calibri" w:cs="Calibri"/>
          <w:b/>
          <w:highlight w:val="white"/>
          <w:u w:val="single"/>
        </w:rPr>
        <w:t xml:space="preserve"> </w:t>
      </w:r>
      <w:r>
        <w:rPr>
          <w:rFonts w:ascii="Calibri" w:eastAsia="Calibri" w:hAnsi="Calibri" w:cs="Calibri"/>
          <w:sz w:val="16"/>
          <w:szCs w:val="16"/>
          <w:highlight w:val="white"/>
        </w:rPr>
        <w:t>of law, but does</w:t>
      </w:r>
      <w:r>
        <w:rPr>
          <w:rFonts w:ascii="Calibri" w:eastAsia="Calibri" w:hAnsi="Calibri" w:cs="Calibri"/>
          <w:b/>
          <w:highlight w:val="white"/>
          <w:u w:val="single"/>
        </w:rPr>
        <w:t xml:space="preserve"> nothing else</w:t>
      </w:r>
      <w:r>
        <w:rPr>
          <w:rFonts w:ascii="Calibri" w:eastAsia="Calibri" w:hAnsi="Calibri" w:cs="Calibri"/>
          <w:sz w:val="16"/>
          <w:szCs w:val="16"/>
          <w:highlight w:val="white"/>
        </w:rPr>
        <w:t xml:space="preserve">. In particular, such </w:t>
      </w:r>
      <w:r>
        <w:rPr>
          <w:rFonts w:ascii="Calibri" w:eastAsia="Calibri" w:hAnsi="Calibri" w:cs="Calibri"/>
          <w:b/>
          <w:highlight w:val="yellow"/>
          <w:u w:val="single"/>
        </w:rPr>
        <w:t xml:space="preserve">a state cannot </w:t>
      </w:r>
      <w:r>
        <w:rPr>
          <w:rFonts w:ascii="Calibri" w:eastAsia="Calibri" w:hAnsi="Calibri" w:cs="Calibri"/>
          <w:sz w:val="16"/>
          <w:szCs w:val="16"/>
          <w:highlight w:val="white"/>
        </w:rPr>
        <w:t>regulate what citizens eat, drink, or smoke (since this would i</w:t>
      </w:r>
      <w:r>
        <w:rPr>
          <w:rFonts w:ascii="Calibri" w:eastAsia="Calibri" w:hAnsi="Calibri" w:cs="Calibri"/>
          <w:b/>
          <w:highlight w:val="yellow"/>
          <w:u w:val="single"/>
        </w:rPr>
        <w:t>nterfere with their right to use their self-owned bodies as they see fit</w:t>
      </w:r>
      <w:r w:rsidRPr="00B66756">
        <w:rPr>
          <w:rFonts w:ascii="Calibri" w:eastAsia="Calibri" w:hAnsi="Calibri" w:cs="Calibri"/>
          <w:b/>
          <w:u w:val="single"/>
        </w:rPr>
        <w:t>),</w:t>
      </w:r>
      <w:r w:rsidRPr="00B66756">
        <w:rPr>
          <w:rFonts w:ascii="Calibri" w:eastAsia="Calibri" w:hAnsi="Calibri" w:cs="Calibri"/>
          <w:b/>
          <w:sz w:val="11"/>
          <w:szCs w:val="11"/>
          <w:u w:val="single"/>
        </w:rPr>
        <w:t xml:space="preserve"> cannot control what they publish or read (since this would interfere with their right to use the property they've acquired with their self-owned labor - </w:t>
      </w:r>
      <w:proofErr w:type="gramStart"/>
      <w:r w:rsidRPr="00B66756">
        <w:rPr>
          <w:rFonts w:ascii="Calibri" w:eastAsia="Calibri" w:hAnsi="Calibri" w:cs="Calibri"/>
          <w:b/>
          <w:sz w:val="11"/>
          <w:szCs w:val="11"/>
          <w:u w:val="single"/>
        </w:rPr>
        <w:t>e.g.</w:t>
      </w:r>
      <w:proofErr w:type="gramEnd"/>
      <w:r w:rsidRPr="00B66756">
        <w:rPr>
          <w:rFonts w:ascii="Calibri" w:eastAsia="Calibri" w:hAnsi="Calibri" w:cs="Calibri"/>
          <w:b/>
          <w:sz w:val="11"/>
          <w:szCs w:val="11"/>
          <w:u w:val="single"/>
        </w:rPr>
        <w:t xml:space="preserve"> printing presses and paper - as they wish),</w:t>
      </w:r>
    </w:p>
    <w:p w14:paraId="00000012" w14:textId="77777777" w:rsidR="00BF0634" w:rsidRPr="00B66756" w:rsidRDefault="00BF0634">
      <w:pPr>
        <w:spacing w:after="160"/>
        <w:rPr>
          <w:rFonts w:ascii="Calibri" w:eastAsia="Calibri" w:hAnsi="Calibri" w:cs="Calibri"/>
          <w:b/>
          <w:u w:val="single"/>
        </w:rPr>
      </w:pPr>
    </w:p>
    <w:p w14:paraId="00000013" w14:textId="77777777" w:rsidR="00BF0634" w:rsidRDefault="00863084">
      <w:pPr>
        <w:pStyle w:val="Heading4"/>
        <w:spacing w:before="40" w:after="0" w:line="259" w:lineRule="auto"/>
        <w:rPr>
          <w:rFonts w:ascii="Calibri" w:eastAsia="Calibri" w:hAnsi="Calibri" w:cs="Calibri"/>
          <w:b/>
          <w:color w:val="000000"/>
          <w:sz w:val="26"/>
          <w:szCs w:val="26"/>
          <w:highlight w:val="white"/>
        </w:rPr>
      </w:pPr>
      <w:bookmarkStart w:id="4" w:name="_s59wtsh9zhhi" w:colFirst="0" w:colLast="0"/>
      <w:bookmarkEnd w:id="4"/>
      <w:r>
        <w:rPr>
          <w:rFonts w:ascii="Calibri" w:eastAsia="Calibri" w:hAnsi="Calibri" w:cs="Calibri"/>
          <w:b/>
          <w:color w:val="000000"/>
          <w:sz w:val="26"/>
          <w:szCs w:val="26"/>
          <w:highlight w:val="white"/>
        </w:rPr>
        <w:t xml:space="preserve">This implies that anything the government does that is not either for protection or administering the courts is not just. </w:t>
      </w:r>
      <w:proofErr w:type="gramStart"/>
      <w:r>
        <w:rPr>
          <w:rFonts w:ascii="Calibri" w:eastAsia="Calibri" w:hAnsi="Calibri" w:cs="Calibri"/>
          <w:b/>
          <w:color w:val="000000"/>
          <w:sz w:val="26"/>
          <w:szCs w:val="26"/>
          <w:highlight w:val="white"/>
        </w:rPr>
        <w:t>So</w:t>
      </w:r>
      <w:proofErr w:type="gramEnd"/>
      <w:r>
        <w:rPr>
          <w:rFonts w:ascii="Calibri" w:eastAsia="Calibri" w:hAnsi="Calibri" w:cs="Calibri"/>
          <w:b/>
          <w:color w:val="000000"/>
          <w:sz w:val="26"/>
          <w:szCs w:val="26"/>
          <w:highlight w:val="white"/>
        </w:rPr>
        <w:t xml:space="preserve"> we have to minimize the government in order for it to not overstep its authority. </w:t>
      </w:r>
    </w:p>
    <w:p w14:paraId="00000014" w14:textId="77777777" w:rsidR="00BF0634" w:rsidRDefault="00863084">
      <w:pPr>
        <w:pStyle w:val="Heading4"/>
        <w:spacing w:before="40" w:after="0" w:line="259" w:lineRule="auto"/>
        <w:rPr>
          <w:rFonts w:ascii="Calibri" w:eastAsia="Calibri" w:hAnsi="Calibri" w:cs="Calibri"/>
          <w:b/>
          <w:color w:val="000000"/>
          <w:sz w:val="26"/>
          <w:szCs w:val="26"/>
          <w:highlight w:val="white"/>
        </w:rPr>
      </w:pPr>
      <w:bookmarkStart w:id="5" w:name="_yw8efspknn87" w:colFirst="0" w:colLast="0"/>
      <w:bookmarkEnd w:id="5"/>
      <w:r>
        <w:rPr>
          <w:rFonts w:ascii="Calibri" w:eastAsia="Calibri" w:hAnsi="Calibri" w:cs="Calibri"/>
          <w:b/>
          <w:color w:val="000000"/>
          <w:sz w:val="26"/>
          <w:szCs w:val="26"/>
          <w:highlight w:val="white"/>
        </w:rPr>
        <w:t xml:space="preserve">Also, if a government has total control over </w:t>
      </w:r>
      <w:proofErr w:type="gramStart"/>
      <w:r>
        <w:rPr>
          <w:rFonts w:ascii="Calibri" w:eastAsia="Calibri" w:hAnsi="Calibri" w:cs="Calibri"/>
          <w:b/>
          <w:color w:val="000000"/>
          <w:sz w:val="26"/>
          <w:szCs w:val="26"/>
          <w:highlight w:val="white"/>
        </w:rPr>
        <w:t>society</w:t>
      </w:r>
      <w:proofErr w:type="gramEnd"/>
      <w:r>
        <w:rPr>
          <w:rFonts w:ascii="Calibri" w:eastAsia="Calibri" w:hAnsi="Calibri" w:cs="Calibri"/>
          <w:b/>
          <w:color w:val="000000"/>
          <w:sz w:val="26"/>
          <w:szCs w:val="26"/>
          <w:highlight w:val="white"/>
        </w:rPr>
        <w:t xml:space="preserve"> they can become corrupted easily. They have no one to be accountable to and thus can abuse their power. Thus, we </w:t>
      </w:r>
      <w:proofErr w:type="gramStart"/>
      <w:r>
        <w:rPr>
          <w:rFonts w:ascii="Calibri" w:eastAsia="Calibri" w:hAnsi="Calibri" w:cs="Calibri"/>
          <w:b/>
          <w:color w:val="000000"/>
          <w:sz w:val="26"/>
          <w:szCs w:val="26"/>
          <w:highlight w:val="white"/>
        </w:rPr>
        <w:t>have to</w:t>
      </w:r>
      <w:proofErr w:type="gramEnd"/>
      <w:r>
        <w:rPr>
          <w:rFonts w:ascii="Calibri" w:eastAsia="Calibri" w:hAnsi="Calibri" w:cs="Calibri"/>
          <w:b/>
          <w:color w:val="000000"/>
          <w:sz w:val="26"/>
          <w:szCs w:val="26"/>
          <w:highlight w:val="white"/>
        </w:rPr>
        <w:t xml:space="preserve"> restrict governmental authority</w:t>
      </w:r>
    </w:p>
    <w:p w14:paraId="00000015" w14:textId="77777777" w:rsidR="00BF0634" w:rsidRDefault="00BF0634"/>
    <w:p w14:paraId="00000016" w14:textId="77777777" w:rsidR="00BF0634" w:rsidRDefault="00BF0634"/>
    <w:p w14:paraId="00000017" w14:textId="77777777" w:rsidR="00BF0634" w:rsidRDefault="00863084">
      <w:pPr>
        <w:pStyle w:val="Heading3"/>
        <w:spacing w:before="40" w:after="0" w:line="259" w:lineRule="auto"/>
        <w:jc w:val="center"/>
        <w:rPr>
          <w:rFonts w:ascii="Calibri" w:eastAsia="Calibri" w:hAnsi="Calibri" w:cs="Calibri"/>
          <w:b/>
          <w:color w:val="000000"/>
          <w:sz w:val="32"/>
          <w:szCs w:val="32"/>
          <w:u w:val="single"/>
        </w:rPr>
      </w:pPr>
      <w:bookmarkStart w:id="6" w:name="_7ljov1pamnka" w:colFirst="0" w:colLast="0"/>
      <w:bookmarkEnd w:id="6"/>
      <w:r>
        <w:rPr>
          <w:rFonts w:ascii="Calibri" w:eastAsia="Calibri" w:hAnsi="Calibri" w:cs="Calibri"/>
          <w:b/>
          <w:color w:val="000000"/>
          <w:sz w:val="32"/>
          <w:szCs w:val="32"/>
          <w:u w:val="single"/>
        </w:rPr>
        <w:t>C1 – Private Space is Good for Freedom</w:t>
      </w:r>
    </w:p>
    <w:p w14:paraId="00000019" w14:textId="18399500" w:rsidR="00BF0634" w:rsidRPr="00B66756" w:rsidRDefault="00863084" w:rsidP="00B66756">
      <w:pPr>
        <w:pStyle w:val="Heading3"/>
        <w:spacing w:before="40" w:after="0" w:line="259" w:lineRule="auto"/>
        <w:rPr>
          <w:sz w:val="22"/>
          <w:szCs w:val="22"/>
        </w:rPr>
      </w:pPr>
      <w:bookmarkStart w:id="7" w:name="_sqn786ybo9qe" w:colFirst="0" w:colLast="0"/>
      <w:bookmarkEnd w:id="7"/>
      <w:r>
        <w:rPr>
          <w:rFonts w:ascii="Calibri" w:eastAsia="Calibri" w:hAnsi="Calibri" w:cs="Calibri"/>
          <w:b/>
          <w:color w:val="000000"/>
          <w:sz w:val="30"/>
          <w:szCs w:val="30"/>
        </w:rPr>
        <w:br/>
        <w:t>Celestial Bodies in space need the same property rights on earth, therefore people should be able to own things in the world</w:t>
      </w:r>
      <w:r w:rsidR="00EF5B44">
        <w:rPr>
          <w:rFonts w:ascii="Calibri" w:eastAsia="Calibri" w:hAnsi="Calibri" w:cs="Calibri"/>
          <w:b/>
          <w:color w:val="000000"/>
          <w:sz w:val="30"/>
          <w:szCs w:val="30"/>
        </w:rPr>
        <w:t>.</w:t>
      </w:r>
      <w:r w:rsidR="00B66756">
        <w:rPr>
          <w:rFonts w:ascii="Calibri" w:eastAsia="Calibri" w:hAnsi="Calibri" w:cs="Calibri"/>
          <w:b/>
          <w:color w:val="000000"/>
          <w:sz w:val="30"/>
          <w:szCs w:val="30"/>
        </w:rPr>
        <w:t xml:space="preserve"> Anderson</w:t>
      </w:r>
      <w:r w:rsidR="00EF5B44">
        <w:rPr>
          <w:rFonts w:ascii="Calibri" w:eastAsia="Calibri" w:hAnsi="Calibri" w:cs="Calibri"/>
          <w:b/>
          <w:color w:val="000000"/>
          <w:sz w:val="30"/>
          <w:szCs w:val="30"/>
        </w:rPr>
        <w:t xml:space="preserve"> 93 says</w:t>
      </w:r>
    </w:p>
    <w:p w14:paraId="0000001A" w14:textId="71345AFC" w:rsidR="00BF0634" w:rsidRPr="00403457" w:rsidRDefault="00863084">
      <w:pPr>
        <w:spacing w:line="360" w:lineRule="auto"/>
        <w:rPr>
          <w:rFonts w:asciiTheme="majorHAnsi" w:hAnsiTheme="majorHAnsi" w:cstheme="majorHAnsi"/>
          <w:b/>
          <w:sz w:val="24"/>
          <w:szCs w:val="24"/>
          <w:highlight w:val="yellow"/>
          <w:u w:val="single"/>
        </w:rPr>
      </w:pPr>
      <w:r w:rsidRPr="00B66756">
        <w:rPr>
          <w:rFonts w:asciiTheme="majorHAnsi" w:hAnsiTheme="majorHAnsi" w:cstheme="majorHAnsi"/>
          <w:sz w:val="13"/>
          <w:szCs w:val="13"/>
        </w:rPr>
        <w:t xml:space="preserve">How does the extension of man’s activities into space and onto the celestial bodies change the </w:t>
      </w:r>
      <w:proofErr w:type="gramStart"/>
      <w:r w:rsidRPr="00B66756">
        <w:rPr>
          <w:rFonts w:asciiTheme="majorHAnsi" w:hAnsiTheme="majorHAnsi" w:cstheme="majorHAnsi"/>
          <w:sz w:val="13"/>
          <w:szCs w:val="13"/>
        </w:rPr>
        <w:t>basic necessities</w:t>
      </w:r>
      <w:proofErr w:type="gramEnd"/>
      <w:r w:rsidRPr="00B66756">
        <w:rPr>
          <w:rFonts w:asciiTheme="majorHAnsi" w:hAnsiTheme="majorHAnsi" w:cstheme="majorHAnsi"/>
          <w:sz w:val="13"/>
          <w:szCs w:val="13"/>
        </w:rPr>
        <w:t xml:space="preserve"> of an efficient and equitable property rights system</w:t>
      </w:r>
      <w:r w:rsidRPr="00B66756">
        <w:rPr>
          <w:rFonts w:asciiTheme="majorHAnsi" w:hAnsiTheme="majorHAnsi" w:cstheme="majorHAnsi"/>
          <w:sz w:val="13"/>
          <w:szCs w:val="13"/>
          <w:highlight w:val="yellow"/>
        </w:rPr>
        <w:t>?</w:t>
      </w:r>
      <w:r w:rsidRPr="00B66756">
        <w:rPr>
          <w:rFonts w:asciiTheme="majorHAnsi" w:hAnsiTheme="majorHAnsi" w:cstheme="majorHAnsi"/>
          <w:sz w:val="13"/>
          <w:szCs w:val="13"/>
          <w:highlight w:val="yellow"/>
          <w:u w:val="single"/>
        </w:rPr>
        <w:t xml:space="preserve"> </w:t>
      </w:r>
      <w:r w:rsidRPr="00B66756">
        <w:rPr>
          <w:rFonts w:asciiTheme="majorHAnsi" w:hAnsiTheme="majorHAnsi" w:cstheme="majorHAnsi"/>
          <w:b/>
          <w:sz w:val="24"/>
          <w:szCs w:val="24"/>
          <w:highlight w:val="yellow"/>
          <w:u w:val="single"/>
        </w:rPr>
        <w:t>The</w:t>
      </w:r>
      <w:r w:rsidR="00403457">
        <w:rPr>
          <w:rFonts w:asciiTheme="majorHAnsi" w:hAnsiTheme="majorHAnsi" w:cstheme="majorHAnsi"/>
          <w:b/>
          <w:sz w:val="24"/>
          <w:szCs w:val="24"/>
          <w:highlight w:val="yellow"/>
          <w:u w:val="single"/>
        </w:rPr>
        <w:t xml:space="preserve"> </w:t>
      </w:r>
      <w:r w:rsidRPr="00B66756">
        <w:rPr>
          <w:rFonts w:asciiTheme="majorHAnsi" w:hAnsiTheme="majorHAnsi" w:cstheme="majorHAnsi"/>
          <w:b/>
          <w:sz w:val="24"/>
          <w:szCs w:val="24"/>
          <w:highlight w:val="yellow"/>
          <w:u w:val="single"/>
        </w:rPr>
        <w:t>movement of activities into space affects only the place of activities</w:t>
      </w:r>
      <w:r w:rsidRPr="00B66756">
        <w:rPr>
          <w:rFonts w:asciiTheme="majorHAnsi" w:hAnsiTheme="majorHAnsi" w:cstheme="majorHAnsi"/>
          <w:b/>
          <w:sz w:val="24"/>
          <w:szCs w:val="24"/>
          <w:highlight w:val="yellow"/>
        </w:rPr>
        <w:t>.</w:t>
      </w:r>
      <w:r w:rsidRPr="00B66756">
        <w:rPr>
          <w:rFonts w:asciiTheme="majorHAnsi" w:hAnsiTheme="majorHAnsi" w:cstheme="majorHAnsi"/>
          <w:sz w:val="24"/>
          <w:szCs w:val="24"/>
          <w:u w:val="single"/>
        </w:rPr>
        <w:t xml:space="preserve"> </w:t>
      </w:r>
      <w:r w:rsidRPr="00B66756">
        <w:rPr>
          <w:rFonts w:asciiTheme="majorHAnsi" w:hAnsiTheme="majorHAnsi" w:cstheme="majorHAnsi"/>
          <w:b/>
          <w:bCs/>
          <w:sz w:val="24"/>
          <w:szCs w:val="24"/>
          <w:highlight w:val="yellow"/>
          <w:u w:val="single"/>
        </w:rPr>
        <w:t>The nature of those activities</w:t>
      </w:r>
      <w:r w:rsidRPr="00B66756">
        <w:rPr>
          <w:rFonts w:asciiTheme="majorHAnsi" w:hAnsiTheme="majorHAnsi" w:cstheme="majorHAnsi"/>
          <w:b/>
          <w:bCs/>
          <w:sz w:val="24"/>
          <w:szCs w:val="24"/>
        </w:rPr>
        <w:t xml:space="preserve"> </w:t>
      </w:r>
      <w:r w:rsidRPr="00EF5B44">
        <w:rPr>
          <w:rFonts w:asciiTheme="majorHAnsi" w:hAnsiTheme="majorHAnsi" w:cstheme="majorHAnsi"/>
          <w:b/>
          <w:bCs/>
          <w:sz w:val="13"/>
          <w:szCs w:val="13"/>
        </w:rPr>
        <w:t>and of the actor</w:t>
      </w:r>
      <w:r w:rsidRPr="00B66756">
        <w:rPr>
          <w:rFonts w:asciiTheme="majorHAnsi" w:hAnsiTheme="majorHAnsi" w:cstheme="majorHAnsi"/>
          <w:b/>
          <w:bCs/>
          <w:sz w:val="24"/>
          <w:szCs w:val="24"/>
        </w:rPr>
        <w:t xml:space="preserve"> </w:t>
      </w:r>
      <w:r w:rsidRPr="00B66756">
        <w:rPr>
          <w:rFonts w:asciiTheme="majorHAnsi" w:hAnsiTheme="majorHAnsi" w:cstheme="majorHAnsi"/>
          <w:b/>
          <w:bCs/>
          <w:sz w:val="24"/>
          <w:szCs w:val="24"/>
          <w:highlight w:val="yellow"/>
          <w:u w:val="single"/>
        </w:rPr>
        <w:t>remain unchanged</w:t>
      </w:r>
      <w:r w:rsidRPr="00B66756">
        <w:rPr>
          <w:rFonts w:asciiTheme="majorHAnsi" w:hAnsiTheme="majorHAnsi" w:cstheme="majorHAnsi"/>
          <w:b/>
          <w:bCs/>
          <w:sz w:val="24"/>
          <w:szCs w:val="24"/>
          <w:u w:val="single"/>
        </w:rPr>
        <w:t>.</w:t>
      </w:r>
      <w:r w:rsidRPr="00B66756">
        <w:rPr>
          <w:rFonts w:asciiTheme="majorHAnsi" w:hAnsiTheme="majorHAnsi" w:cstheme="majorHAnsi"/>
          <w:sz w:val="24"/>
          <w:szCs w:val="24"/>
        </w:rPr>
        <w:t xml:space="preserve"> The nature of efficiency and equity are likewise unchanged, and the need for certain securities and guarantees to foster productive activity by </w:t>
      </w:r>
      <w:r w:rsidRPr="00B66756">
        <w:rPr>
          <w:rFonts w:asciiTheme="majorHAnsi" w:hAnsiTheme="majorHAnsi" w:cstheme="majorHAnsi"/>
          <w:sz w:val="24"/>
          <w:szCs w:val="24"/>
        </w:rPr>
        <w:lastRenderedPageBreak/>
        <w:t xml:space="preserve">man is unchanged. </w:t>
      </w:r>
      <w:r w:rsidRPr="00B66756">
        <w:rPr>
          <w:rFonts w:asciiTheme="majorHAnsi" w:hAnsiTheme="majorHAnsi" w:cstheme="majorHAnsi"/>
          <w:b/>
          <w:sz w:val="24"/>
          <w:szCs w:val="24"/>
          <w:highlight w:val="yellow"/>
          <w:u w:val="single"/>
        </w:rPr>
        <w:t>The same property rights system that is most beneficial on Earth will be most beneficial on the celestial bodies</w:t>
      </w:r>
      <w:r w:rsidRPr="00B66756">
        <w:rPr>
          <w:rFonts w:asciiTheme="majorHAnsi" w:hAnsiTheme="majorHAnsi" w:cstheme="majorHAnsi"/>
          <w:sz w:val="24"/>
          <w:szCs w:val="24"/>
        </w:rPr>
        <w:t>.11</w:t>
      </w:r>
    </w:p>
    <w:p w14:paraId="0000001B" w14:textId="77777777" w:rsidR="00BF0634" w:rsidRPr="00B66756" w:rsidRDefault="00863084">
      <w:pPr>
        <w:spacing w:line="360" w:lineRule="auto"/>
        <w:rPr>
          <w:rFonts w:asciiTheme="majorHAnsi" w:hAnsiTheme="majorHAnsi" w:cstheme="majorHAnsi"/>
          <w:sz w:val="15"/>
          <w:szCs w:val="15"/>
        </w:rPr>
      </w:pPr>
      <w:r w:rsidRPr="00B66756">
        <w:rPr>
          <w:rFonts w:asciiTheme="majorHAnsi" w:hAnsiTheme="majorHAnsi" w:cstheme="majorHAnsi"/>
          <w:sz w:val="15"/>
          <w:szCs w:val="15"/>
        </w:rPr>
        <w:t>11Baca, Kurt Anderson [Associate at Gallop, Johnson &amp; Neuman, St Louis, Missouri] “Property Rights in</w:t>
      </w:r>
    </w:p>
    <w:p w14:paraId="0000001C" w14:textId="77777777" w:rsidR="00BF0634" w:rsidRPr="00B66756" w:rsidRDefault="00863084">
      <w:pPr>
        <w:spacing w:line="360" w:lineRule="auto"/>
        <w:rPr>
          <w:rFonts w:asciiTheme="majorHAnsi" w:hAnsiTheme="majorHAnsi" w:cstheme="majorHAnsi"/>
          <w:sz w:val="15"/>
          <w:szCs w:val="15"/>
        </w:rPr>
      </w:pPr>
      <w:r w:rsidRPr="00B66756">
        <w:rPr>
          <w:rFonts w:asciiTheme="majorHAnsi" w:hAnsiTheme="majorHAnsi" w:cstheme="majorHAnsi"/>
          <w:sz w:val="15"/>
          <w:szCs w:val="15"/>
        </w:rPr>
        <w:t>Outer Space”, 58 J. Air L. &amp; Com. 1041, 1993, https://scholar.smu.edu/jalc/vol58/iss4/4</w:t>
      </w:r>
    </w:p>
    <w:p w14:paraId="0000001D" w14:textId="77777777" w:rsidR="00BF0634" w:rsidRPr="00B66756" w:rsidRDefault="00BF0634">
      <w:pPr>
        <w:spacing w:line="360" w:lineRule="auto"/>
        <w:rPr>
          <w:rFonts w:asciiTheme="majorHAnsi" w:hAnsiTheme="majorHAnsi" w:cstheme="majorHAnsi"/>
          <w:sz w:val="10"/>
          <w:szCs w:val="10"/>
        </w:rPr>
      </w:pPr>
    </w:p>
    <w:p w14:paraId="0000001E" w14:textId="77777777" w:rsidR="00BF0634" w:rsidRDefault="00BF0634">
      <w:pPr>
        <w:pStyle w:val="Heading3"/>
        <w:spacing w:before="40" w:after="0" w:line="259" w:lineRule="auto"/>
        <w:rPr>
          <w:rFonts w:ascii="Calibri" w:eastAsia="Calibri" w:hAnsi="Calibri" w:cs="Calibri"/>
          <w:b/>
          <w:color w:val="000000"/>
          <w:sz w:val="30"/>
          <w:szCs w:val="30"/>
        </w:rPr>
      </w:pPr>
      <w:bookmarkStart w:id="8" w:name="_35a6uf6jmzii" w:colFirst="0" w:colLast="0"/>
      <w:bookmarkEnd w:id="8"/>
    </w:p>
    <w:p w14:paraId="0000001F" w14:textId="78AD43DA" w:rsidR="00BF0634" w:rsidRDefault="00863084">
      <w:pPr>
        <w:pStyle w:val="Heading3"/>
        <w:spacing w:before="40" w:after="0" w:line="259" w:lineRule="auto"/>
        <w:rPr>
          <w:rFonts w:ascii="Calibri" w:eastAsia="Calibri" w:hAnsi="Calibri" w:cs="Calibri"/>
          <w:b/>
          <w:color w:val="000000"/>
          <w:sz w:val="30"/>
          <w:szCs w:val="30"/>
        </w:rPr>
      </w:pPr>
      <w:bookmarkStart w:id="9" w:name="_pkli9nqe61an" w:colFirst="0" w:colLast="0"/>
      <w:bookmarkEnd w:id="9"/>
      <w:r>
        <w:rPr>
          <w:rFonts w:ascii="Calibri" w:eastAsia="Calibri" w:hAnsi="Calibri" w:cs="Calibri"/>
          <w:b/>
          <w:color w:val="000000"/>
          <w:sz w:val="30"/>
          <w:szCs w:val="30"/>
        </w:rPr>
        <w:t xml:space="preserve">The ability for humans to own property serves </w:t>
      </w:r>
      <w:proofErr w:type="gramStart"/>
      <w:r>
        <w:rPr>
          <w:rFonts w:ascii="Calibri" w:eastAsia="Calibri" w:hAnsi="Calibri" w:cs="Calibri"/>
          <w:b/>
          <w:color w:val="000000"/>
          <w:sz w:val="30"/>
          <w:szCs w:val="30"/>
        </w:rPr>
        <w:t>a number of</w:t>
      </w:r>
      <w:proofErr w:type="gramEnd"/>
      <w:r>
        <w:rPr>
          <w:rFonts w:ascii="Calibri" w:eastAsia="Calibri" w:hAnsi="Calibri" w:cs="Calibri"/>
          <w:b/>
          <w:color w:val="000000"/>
          <w:sz w:val="30"/>
          <w:szCs w:val="30"/>
        </w:rPr>
        <w:t xml:space="preserve"> important social goods. Aquinas</w:t>
      </w:r>
      <w:r w:rsidR="00B66756">
        <w:rPr>
          <w:rFonts w:ascii="Calibri" w:eastAsia="Calibri" w:hAnsi="Calibri" w:cs="Calibri"/>
          <w:b/>
          <w:color w:val="000000"/>
          <w:sz w:val="30"/>
          <w:szCs w:val="30"/>
        </w:rPr>
        <w:t xml:space="preserve"> 12 says</w:t>
      </w:r>
    </w:p>
    <w:p w14:paraId="00000020" w14:textId="7D5B4DC1" w:rsidR="00BF0634" w:rsidRPr="00B66756" w:rsidRDefault="00863084">
      <w:pPr>
        <w:spacing w:line="360" w:lineRule="auto"/>
        <w:rPr>
          <w:rFonts w:asciiTheme="majorHAnsi" w:hAnsiTheme="majorHAnsi" w:cstheme="majorHAnsi"/>
          <w:sz w:val="24"/>
          <w:szCs w:val="24"/>
        </w:rPr>
      </w:pPr>
      <w:r w:rsidRPr="00B66756">
        <w:rPr>
          <w:rFonts w:asciiTheme="majorHAnsi" w:hAnsiTheme="majorHAnsi" w:cstheme="majorHAnsi"/>
          <w:sz w:val="24"/>
          <w:szCs w:val="24"/>
        </w:rPr>
        <w:t xml:space="preserve">Two things are competent to man in respect of exterior things. One is the power to procure and dispense them, and in this </w:t>
      </w:r>
      <w:proofErr w:type="gramStart"/>
      <w:r w:rsidRPr="00B66756">
        <w:rPr>
          <w:rFonts w:asciiTheme="majorHAnsi" w:hAnsiTheme="majorHAnsi" w:cstheme="majorHAnsi"/>
          <w:sz w:val="24"/>
          <w:szCs w:val="24"/>
        </w:rPr>
        <w:t>regard</w:t>
      </w:r>
      <w:proofErr w:type="gramEnd"/>
      <w:r w:rsidRPr="00B66756">
        <w:rPr>
          <w:rFonts w:asciiTheme="majorHAnsi" w:hAnsiTheme="majorHAnsi" w:cstheme="majorHAnsi"/>
          <w:sz w:val="24"/>
          <w:szCs w:val="24"/>
        </w:rPr>
        <w:t xml:space="preserve"> it is lawful for man to possess property. </w:t>
      </w:r>
      <w:proofErr w:type="gramStart"/>
      <w:r w:rsidRPr="00B66756">
        <w:rPr>
          <w:rFonts w:asciiTheme="majorHAnsi" w:hAnsiTheme="majorHAnsi" w:cstheme="majorHAnsi"/>
          <w:sz w:val="24"/>
          <w:szCs w:val="24"/>
        </w:rPr>
        <w:t>Moreover</w:t>
      </w:r>
      <w:proofErr w:type="gramEnd"/>
      <w:r w:rsidRPr="00B66756">
        <w:rPr>
          <w:rFonts w:asciiTheme="majorHAnsi" w:hAnsiTheme="majorHAnsi" w:cstheme="majorHAnsi"/>
          <w:sz w:val="24"/>
          <w:szCs w:val="24"/>
        </w:rPr>
        <w:t xml:space="preserve"> this is necessary to human life for three reasons. First because </w:t>
      </w:r>
      <w:r w:rsidRPr="00B66756">
        <w:rPr>
          <w:rFonts w:asciiTheme="majorHAnsi" w:hAnsiTheme="majorHAnsi" w:cstheme="majorHAnsi"/>
          <w:b/>
          <w:sz w:val="24"/>
          <w:szCs w:val="24"/>
          <w:highlight w:val="yellow"/>
          <w:u w:val="single"/>
        </w:rPr>
        <w:t>every man is more careful</w:t>
      </w:r>
      <w:r w:rsidRPr="00B66756">
        <w:rPr>
          <w:rFonts w:asciiTheme="majorHAnsi" w:hAnsiTheme="majorHAnsi" w:cstheme="majorHAnsi"/>
          <w:b/>
          <w:sz w:val="24"/>
          <w:szCs w:val="24"/>
        </w:rPr>
        <w:t xml:space="preserve"> to procure what is </w:t>
      </w:r>
      <w:r w:rsidRPr="00B66756">
        <w:rPr>
          <w:rFonts w:asciiTheme="majorHAnsi" w:hAnsiTheme="majorHAnsi" w:cstheme="majorHAnsi"/>
          <w:b/>
          <w:sz w:val="24"/>
          <w:szCs w:val="24"/>
          <w:highlight w:val="yellow"/>
          <w:u w:val="single"/>
        </w:rPr>
        <w:t xml:space="preserve">for himself </w:t>
      </w:r>
      <w:r w:rsidRPr="003E216B">
        <w:rPr>
          <w:rFonts w:asciiTheme="majorHAnsi" w:hAnsiTheme="majorHAnsi" w:cstheme="majorHAnsi"/>
          <w:bCs/>
          <w:sz w:val="24"/>
          <w:szCs w:val="24"/>
        </w:rPr>
        <w:t>alone</w:t>
      </w:r>
      <w:r w:rsidRPr="003E216B">
        <w:rPr>
          <w:rFonts w:asciiTheme="majorHAnsi" w:hAnsiTheme="majorHAnsi" w:cstheme="majorHAnsi"/>
          <w:b/>
          <w:sz w:val="24"/>
          <w:szCs w:val="24"/>
          <w:u w:val="single"/>
        </w:rPr>
        <w:t xml:space="preserve"> </w:t>
      </w:r>
      <w:r w:rsidRPr="00B66756">
        <w:rPr>
          <w:rFonts w:asciiTheme="majorHAnsi" w:hAnsiTheme="majorHAnsi" w:cstheme="majorHAnsi"/>
          <w:b/>
          <w:sz w:val="24"/>
          <w:szCs w:val="24"/>
          <w:highlight w:val="yellow"/>
          <w:u w:val="single"/>
        </w:rPr>
        <w:t xml:space="preserve">than that which is common to many or </w:t>
      </w:r>
      <w:r w:rsidRPr="003E216B">
        <w:rPr>
          <w:rFonts w:asciiTheme="majorHAnsi" w:hAnsiTheme="majorHAnsi" w:cstheme="majorHAnsi"/>
          <w:bCs/>
          <w:sz w:val="24"/>
          <w:szCs w:val="24"/>
        </w:rPr>
        <w:t>to</w:t>
      </w:r>
      <w:r w:rsidRPr="003E216B">
        <w:rPr>
          <w:rFonts w:asciiTheme="majorHAnsi" w:hAnsiTheme="majorHAnsi" w:cstheme="majorHAnsi"/>
          <w:b/>
          <w:sz w:val="24"/>
          <w:szCs w:val="24"/>
          <w:u w:val="single"/>
        </w:rPr>
        <w:t xml:space="preserve"> </w:t>
      </w:r>
      <w:r w:rsidRPr="00B66756">
        <w:rPr>
          <w:rFonts w:asciiTheme="majorHAnsi" w:hAnsiTheme="majorHAnsi" w:cstheme="majorHAnsi"/>
          <w:b/>
          <w:sz w:val="24"/>
          <w:szCs w:val="24"/>
          <w:highlight w:val="yellow"/>
          <w:u w:val="single"/>
        </w:rPr>
        <w:t>all</w:t>
      </w:r>
      <w:r w:rsidRPr="00B66756">
        <w:rPr>
          <w:rFonts w:asciiTheme="majorHAnsi" w:hAnsiTheme="majorHAnsi" w:cstheme="majorHAnsi"/>
          <w:b/>
          <w:sz w:val="24"/>
          <w:szCs w:val="24"/>
        </w:rPr>
        <w:t>:</w:t>
      </w:r>
      <w:r w:rsidRPr="00B66756">
        <w:rPr>
          <w:rFonts w:asciiTheme="majorHAnsi" w:hAnsiTheme="majorHAnsi" w:cstheme="majorHAnsi"/>
          <w:sz w:val="24"/>
          <w:szCs w:val="24"/>
        </w:rPr>
        <w:t xml:space="preserve"> since each one would shirk the labor and leave to another that which concerns the community, as happens where there is a great number of servants. Secondly, because human</w:t>
      </w:r>
      <w:r w:rsidRPr="00B66756">
        <w:rPr>
          <w:rFonts w:asciiTheme="majorHAnsi" w:hAnsiTheme="majorHAnsi" w:cstheme="majorHAnsi"/>
          <w:b/>
          <w:sz w:val="24"/>
          <w:szCs w:val="24"/>
        </w:rPr>
        <w:t xml:space="preserve"> </w:t>
      </w:r>
      <w:r w:rsidRPr="00B66756">
        <w:rPr>
          <w:rFonts w:asciiTheme="majorHAnsi" w:hAnsiTheme="majorHAnsi" w:cstheme="majorHAnsi"/>
          <w:b/>
          <w:sz w:val="24"/>
          <w:szCs w:val="24"/>
          <w:highlight w:val="yellow"/>
          <w:u w:val="single"/>
        </w:rPr>
        <w:t>affairs are conducted in more orderly fashion if each man is</w:t>
      </w:r>
      <w:r w:rsidRPr="00B66756">
        <w:rPr>
          <w:rFonts w:asciiTheme="majorHAnsi" w:hAnsiTheme="majorHAnsi" w:cstheme="majorHAnsi"/>
          <w:b/>
          <w:sz w:val="24"/>
          <w:szCs w:val="24"/>
        </w:rPr>
        <w:t xml:space="preserve"> charged with </w:t>
      </w:r>
      <w:r w:rsidRPr="00B66756">
        <w:rPr>
          <w:rFonts w:asciiTheme="majorHAnsi" w:hAnsiTheme="majorHAnsi" w:cstheme="majorHAnsi"/>
          <w:b/>
          <w:sz w:val="24"/>
          <w:szCs w:val="24"/>
          <w:highlight w:val="yellow"/>
          <w:u w:val="single"/>
        </w:rPr>
        <w:t xml:space="preserve">taking care of some </w:t>
      </w:r>
      <w:proofErr w:type="gramStart"/>
      <w:r w:rsidRPr="00B66756">
        <w:rPr>
          <w:rFonts w:asciiTheme="majorHAnsi" w:hAnsiTheme="majorHAnsi" w:cstheme="majorHAnsi"/>
          <w:b/>
          <w:sz w:val="24"/>
          <w:szCs w:val="24"/>
          <w:highlight w:val="yellow"/>
          <w:u w:val="single"/>
        </w:rPr>
        <w:t>particular thing</w:t>
      </w:r>
      <w:proofErr w:type="gramEnd"/>
      <w:r w:rsidRPr="00B66756">
        <w:rPr>
          <w:rFonts w:asciiTheme="majorHAnsi" w:hAnsiTheme="majorHAnsi" w:cstheme="majorHAnsi"/>
          <w:b/>
          <w:sz w:val="24"/>
          <w:szCs w:val="24"/>
          <w:highlight w:val="yellow"/>
          <w:u w:val="single"/>
        </w:rPr>
        <w:t xml:space="preserve"> himself</w:t>
      </w:r>
      <w:r w:rsidRPr="00B66756">
        <w:rPr>
          <w:rFonts w:asciiTheme="majorHAnsi" w:hAnsiTheme="majorHAnsi" w:cstheme="majorHAnsi"/>
          <w:b/>
          <w:sz w:val="24"/>
          <w:szCs w:val="24"/>
        </w:rPr>
        <w:t xml:space="preserve">, </w:t>
      </w:r>
      <w:r w:rsidRPr="00B66756">
        <w:rPr>
          <w:rFonts w:asciiTheme="majorHAnsi" w:hAnsiTheme="majorHAnsi" w:cstheme="majorHAnsi"/>
          <w:b/>
          <w:sz w:val="24"/>
          <w:szCs w:val="24"/>
          <w:highlight w:val="yellow"/>
          <w:u w:val="single"/>
        </w:rPr>
        <w:t>whereas there would be confusion if everyone had to look after any one thing</w:t>
      </w:r>
      <w:r w:rsidRPr="00B66756">
        <w:rPr>
          <w:rFonts w:asciiTheme="majorHAnsi" w:hAnsiTheme="majorHAnsi" w:cstheme="majorHAnsi"/>
          <w:b/>
          <w:sz w:val="24"/>
          <w:szCs w:val="24"/>
        </w:rPr>
        <w:t xml:space="preserve"> indeterminately.</w:t>
      </w:r>
      <w:r w:rsidRPr="00B66756">
        <w:rPr>
          <w:rFonts w:asciiTheme="majorHAnsi" w:hAnsiTheme="majorHAnsi" w:cstheme="majorHAnsi"/>
          <w:sz w:val="24"/>
          <w:szCs w:val="24"/>
        </w:rPr>
        <w:t xml:space="preserve"> Thirdly, because a</w:t>
      </w:r>
      <w:r w:rsidRPr="00B66756">
        <w:rPr>
          <w:rFonts w:asciiTheme="majorHAnsi" w:hAnsiTheme="majorHAnsi" w:cstheme="majorHAnsi"/>
          <w:b/>
          <w:sz w:val="24"/>
          <w:szCs w:val="24"/>
        </w:rPr>
        <w:t xml:space="preserve"> </w:t>
      </w:r>
      <w:r w:rsidRPr="00B66756">
        <w:rPr>
          <w:rFonts w:asciiTheme="majorHAnsi" w:hAnsiTheme="majorHAnsi" w:cstheme="majorHAnsi"/>
          <w:b/>
          <w:sz w:val="24"/>
          <w:szCs w:val="24"/>
          <w:highlight w:val="yellow"/>
          <w:u w:val="single"/>
        </w:rPr>
        <w:t>more peaceful state is ensured to man if each one is contented with his own</w:t>
      </w:r>
      <w:r w:rsidRPr="00B66756">
        <w:rPr>
          <w:rFonts w:asciiTheme="majorHAnsi" w:hAnsiTheme="majorHAnsi" w:cstheme="majorHAnsi"/>
          <w:b/>
          <w:sz w:val="24"/>
          <w:szCs w:val="24"/>
          <w:highlight w:val="yellow"/>
        </w:rPr>
        <w:t>.</w:t>
      </w:r>
      <w:r w:rsidRPr="00B66756">
        <w:rPr>
          <w:rFonts w:asciiTheme="majorHAnsi" w:hAnsiTheme="majorHAnsi" w:cstheme="majorHAnsi"/>
          <w:sz w:val="24"/>
          <w:szCs w:val="24"/>
        </w:rPr>
        <w:t xml:space="preserve"> Hence it is to be observed that quarrels arise more frequently where there is no division of the things possessed.6</w:t>
      </w:r>
    </w:p>
    <w:p w14:paraId="00000021" w14:textId="77777777" w:rsidR="00BF0634" w:rsidRDefault="00863084">
      <w:pPr>
        <w:spacing w:line="360" w:lineRule="auto"/>
        <w:rPr>
          <w:sz w:val="14"/>
          <w:szCs w:val="14"/>
        </w:rPr>
      </w:pPr>
      <w:r>
        <w:rPr>
          <w:sz w:val="14"/>
          <w:szCs w:val="14"/>
        </w:rPr>
        <w:t>5Edmundson, W. (2012). An Introduction to Rights (2nd ed., Cambridge Introductions to Philosophy and Law). Cambridge: Cambridge University Press. doi:10.1017/CBO9780511820670</w:t>
      </w:r>
    </w:p>
    <w:p w14:paraId="00000022" w14:textId="77777777" w:rsidR="00BF0634" w:rsidRDefault="00BF0634">
      <w:pPr>
        <w:spacing w:line="360" w:lineRule="auto"/>
        <w:rPr>
          <w:sz w:val="20"/>
          <w:szCs w:val="20"/>
        </w:rPr>
      </w:pPr>
    </w:p>
    <w:p w14:paraId="39B0F4FA" w14:textId="41FB0DAC" w:rsidR="00B66756" w:rsidRDefault="00863084" w:rsidP="00887D9C">
      <w:pPr>
        <w:pStyle w:val="Heading3"/>
        <w:spacing w:before="40" w:after="0" w:line="259" w:lineRule="auto"/>
        <w:jc w:val="center"/>
        <w:rPr>
          <w:rFonts w:ascii="Calibri" w:eastAsia="Calibri" w:hAnsi="Calibri" w:cs="Calibri"/>
          <w:b/>
          <w:color w:val="000000"/>
          <w:sz w:val="32"/>
          <w:szCs w:val="32"/>
          <w:u w:val="single"/>
        </w:rPr>
      </w:pPr>
      <w:bookmarkStart w:id="10" w:name="_h39mip99ye37" w:colFirst="0" w:colLast="0"/>
      <w:bookmarkEnd w:id="10"/>
      <w:r>
        <w:rPr>
          <w:rFonts w:ascii="Calibri" w:eastAsia="Calibri" w:hAnsi="Calibri" w:cs="Calibri"/>
          <w:b/>
          <w:color w:val="000000"/>
          <w:sz w:val="32"/>
          <w:szCs w:val="32"/>
          <w:u w:val="single"/>
        </w:rPr>
        <w:t xml:space="preserve">C2 – Private Space is </w:t>
      </w:r>
      <w:r w:rsidR="00B66756">
        <w:rPr>
          <w:rFonts w:ascii="Calibri" w:eastAsia="Calibri" w:hAnsi="Calibri" w:cs="Calibri"/>
          <w:b/>
          <w:color w:val="000000"/>
          <w:sz w:val="32"/>
          <w:szCs w:val="32"/>
          <w:u w:val="single"/>
        </w:rPr>
        <w:t>Good to Humanity</w:t>
      </w:r>
      <w:bookmarkStart w:id="11" w:name="_6yq24nq7dqy7" w:colFirst="0" w:colLast="0"/>
      <w:bookmarkStart w:id="12" w:name="_c9brl96y4uy" w:colFirst="0" w:colLast="0"/>
      <w:bookmarkEnd w:id="11"/>
      <w:bookmarkEnd w:id="12"/>
    </w:p>
    <w:p w14:paraId="57484A30" w14:textId="77777777" w:rsidR="00887D9C" w:rsidRPr="00887D9C" w:rsidRDefault="00887D9C" w:rsidP="00887D9C"/>
    <w:p w14:paraId="00000025" w14:textId="32EE6161" w:rsidR="00BF0634" w:rsidRPr="00B66756" w:rsidRDefault="003E216B">
      <w:pPr>
        <w:pStyle w:val="Heading4"/>
        <w:spacing w:before="40" w:after="0" w:line="259" w:lineRule="auto"/>
        <w:rPr>
          <w:rFonts w:ascii="Calibri" w:eastAsia="Calibri" w:hAnsi="Calibri" w:cs="Calibri"/>
          <w:b/>
          <w:color w:val="000000"/>
          <w:sz w:val="30"/>
          <w:szCs w:val="30"/>
        </w:rPr>
      </w:pPr>
      <w:r>
        <w:rPr>
          <w:rFonts w:ascii="Calibri" w:eastAsia="Calibri" w:hAnsi="Calibri" w:cs="Calibri"/>
          <w:b/>
          <w:color w:val="000000"/>
          <w:sz w:val="30"/>
          <w:szCs w:val="30"/>
        </w:rPr>
        <w:t>Increase in p</w:t>
      </w:r>
      <w:r w:rsidR="00863084" w:rsidRPr="00B66756">
        <w:rPr>
          <w:rFonts w:ascii="Calibri" w:eastAsia="Calibri" w:hAnsi="Calibri" w:cs="Calibri"/>
          <w:b/>
          <w:color w:val="000000"/>
          <w:sz w:val="30"/>
          <w:szCs w:val="30"/>
        </w:rPr>
        <w:t xml:space="preserve">roperty </w:t>
      </w:r>
      <w:r w:rsidR="00B66756">
        <w:rPr>
          <w:rFonts w:ascii="Calibri" w:eastAsia="Calibri" w:hAnsi="Calibri" w:cs="Calibri"/>
          <w:b/>
          <w:color w:val="000000"/>
          <w:sz w:val="30"/>
          <w:szCs w:val="30"/>
        </w:rPr>
        <w:t xml:space="preserve">rights lead to the </w:t>
      </w:r>
      <w:r>
        <w:rPr>
          <w:rFonts w:ascii="Calibri" w:eastAsia="Calibri" w:hAnsi="Calibri" w:cs="Calibri"/>
          <w:b/>
          <w:color w:val="000000"/>
          <w:sz w:val="30"/>
          <w:szCs w:val="30"/>
        </w:rPr>
        <w:t xml:space="preserve">significant </w:t>
      </w:r>
      <w:r w:rsidR="00B66756">
        <w:rPr>
          <w:rFonts w:ascii="Calibri" w:eastAsia="Calibri" w:hAnsi="Calibri" w:cs="Calibri"/>
          <w:b/>
          <w:color w:val="000000"/>
          <w:sz w:val="30"/>
          <w:szCs w:val="30"/>
        </w:rPr>
        <w:t xml:space="preserve">growth </w:t>
      </w:r>
      <w:r>
        <w:rPr>
          <w:rFonts w:ascii="Calibri" w:eastAsia="Calibri" w:hAnsi="Calibri" w:cs="Calibri"/>
          <w:b/>
          <w:color w:val="000000"/>
          <w:sz w:val="30"/>
          <w:szCs w:val="30"/>
        </w:rPr>
        <w:t xml:space="preserve">and development </w:t>
      </w:r>
      <w:r w:rsidR="00B66756">
        <w:rPr>
          <w:rFonts w:ascii="Calibri" w:eastAsia="Calibri" w:hAnsi="Calibri" w:cs="Calibri"/>
          <w:b/>
          <w:color w:val="000000"/>
          <w:sz w:val="30"/>
          <w:szCs w:val="30"/>
        </w:rPr>
        <w:t>of the economy</w:t>
      </w:r>
    </w:p>
    <w:p w14:paraId="00000026" w14:textId="1FB22098" w:rsidR="00BF0634" w:rsidRPr="00B66756" w:rsidRDefault="00863084">
      <w:pPr>
        <w:spacing w:after="160" w:line="259" w:lineRule="auto"/>
        <w:rPr>
          <w:rFonts w:ascii="Calibri" w:eastAsia="Calibri" w:hAnsi="Calibri" w:cs="Calibri"/>
          <w:b/>
          <w:sz w:val="30"/>
          <w:szCs w:val="30"/>
        </w:rPr>
      </w:pPr>
      <w:proofErr w:type="spellStart"/>
      <w:r w:rsidRPr="00B66756">
        <w:rPr>
          <w:rFonts w:ascii="Calibri" w:eastAsia="Calibri" w:hAnsi="Calibri" w:cs="Calibri"/>
          <w:b/>
          <w:sz w:val="30"/>
          <w:szCs w:val="30"/>
        </w:rPr>
        <w:t>Reinstein</w:t>
      </w:r>
      <w:proofErr w:type="spellEnd"/>
      <w:r w:rsidRPr="00B66756">
        <w:rPr>
          <w:rFonts w:ascii="Calibri" w:eastAsia="Calibri" w:hAnsi="Calibri" w:cs="Calibri"/>
          <w:b/>
          <w:sz w:val="30"/>
          <w:szCs w:val="30"/>
        </w:rPr>
        <w:t xml:space="preserve"> 99</w:t>
      </w:r>
      <w:r w:rsidR="00B66756">
        <w:rPr>
          <w:rFonts w:ascii="Calibri" w:eastAsia="Calibri" w:hAnsi="Calibri" w:cs="Calibri"/>
          <w:b/>
          <w:sz w:val="30"/>
          <w:szCs w:val="30"/>
        </w:rPr>
        <w:t xml:space="preserve"> says</w:t>
      </w:r>
    </w:p>
    <w:p w14:paraId="00000027" w14:textId="77777777" w:rsidR="00BF0634" w:rsidRDefault="00863084">
      <w:pPr>
        <w:spacing w:after="160" w:line="259" w:lineRule="auto"/>
        <w:rPr>
          <w:rFonts w:ascii="Calibri" w:eastAsia="Calibri" w:hAnsi="Calibri" w:cs="Calibri"/>
        </w:rPr>
      </w:pPr>
      <w:r>
        <w:rPr>
          <w:rFonts w:ascii="Calibri" w:eastAsia="Calibri" w:hAnsi="Calibri" w:cs="Calibri"/>
          <w:sz w:val="16"/>
          <w:szCs w:val="16"/>
        </w:rPr>
        <w:t xml:space="preserve">Ezra J. </w:t>
      </w:r>
      <w:proofErr w:type="spellStart"/>
      <w:r>
        <w:rPr>
          <w:rFonts w:ascii="Calibri" w:eastAsia="Calibri" w:hAnsi="Calibri" w:cs="Calibri"/>
          <w:sz w:val="16"/>
          <w:szCs w:val="16"/>
        </w:rPr>
        <w:t>Reinstein</w:t>
      </w:r>
      <w:proofErr w:type="spellEnd"/>
      <w:r>
        <w:rPr>
          <w:rFonts w:ascii="Calibri" w:eastAsia="Calibri" w:hAnsi="Calibri" w:cs="Calibri"/>
          <w:sz w:val="16"/>
          <w:szCs w:val="16"/>
        </w:rPr>
        <w:t xml:space="preserve"> (JD, Associate at Kirkland &amp; Ellis), Owning Outer Space, 20 Nw. J. Int'l L. &amp; Bus. 59 (1999). JDN. https://scholarlycommons.law.northwestern.edu/njilb/vol20/iss1/7</w:t>
      </w:r>
    </w:p>
    <w:p w14:paraId="00000028" w14:textId="77777777" w:rsidR="00BF0634" w:rsidRPr="00B66756" w:rsidRDefault="00863084">
      <w:pPr>
        <w:spacing w:after="160" w:line="259" w:lineRule="auto"/>
        <w:rPr>
          <w:rFonts w:ascii="Calibri" w:eastAsia="Calibri" w:hAnsi="Calibri" w:cs="Calibri"/>
          <w:sz w:val="24"/>
          <w:szCs w:val="24"/>
        </w:rPr>
      </w:pPr>
      <w:r w:rsidRPr="00B66756">
        <w:rPr>
          <w:rFonts w:ascii="Calibri" w:eastAsia="Calibri" w:hAnsi="Calibri" w:cs="Calibri"/>
          <w:sz w:val="24"/>
          <w:szCs w:val="24"/>
        </w:rPr>
        <w:t>In the not-too-distant future, however, many of these activities may become economically feasible.</w:t>
      </w:r>
      <w:r w:rsidRPr="00B66756">
        <w:rPr>
          <w:rFonts w:ascii="Calibri" w:eastAsia="Calibri" w:hAnsi="Calibri" w:cs="Calibri"/>
          <w:b/>
          <w:sz w:val="24"/>
          <w:szCs w:val="24"/>
        </w:rPr>
        <w:t xml:space="preserve"> </w:t>
      </w:r>
      <w:r w:rsidRPr="00EF5B44">
        <w:rPr>
          <w:rFonts w:ascii="Calibri" w:eastAsia="Calibri" w:hAnsi="Calibri" w:cs="Calibri"/>
          <w:b/>
          <w:sz w:val="24"/>
          <w:szCs w:val="24"/>
          <w:highlight w:val="yellow"/>
          <w:u w:val="single"/>
        </w:rPr>
        <w:t>The price of launch has decreased</w:t>
      </w:r>
      <w:r w:rsidRPr="00B66756">
        <w:rPr>
          <w:rFonts w:ascii="Calibri" w:eastAsia="Calibri" w:hAnsi="Calibri" w:cs="Calibri"/>
          <w:b/>
          <w:sz w:val="24"/>
          <w:szCs w:val="24"/>
        </w:rPr>
        <w:t xml:space="preserve"> 16 </w:t>
      </w:r>
      <w:r w:rsidRPr="00EF5B44">
        <w:rPr>
          <w:rFonts w:ascii="Calibri" w:eastAsia="Calibri" w:hAnsi="Calibri" w:cs="Calibri"/>
          <w:b/>
          <w:sz w:val="24"/>
          <w:szCs w:val="24"/>
          <w:highlight w:val="yellow"/>
          <w:u w:val="single"/>
        </w:rPr>
        <w:t>due to improved technology and increased competition</w:t>
      </w:r>
      <w:r w:rsidRPr="00EF5B44">
        <w:rPr>
          <w:rFonts w:ascii="Calibri" w:eastAsia="Calibri" w:hAnsi="Calibri" w:cs="Calibri"/>
          <w:sz w:val="24"/>
          <w:szCs w:val="24"/>
          <w:u w:val="single"/>
        </w:rPr>
        <w:t>.</w:t>
      </w:r>
      <w:r w:rsidRPr="00B66756">
        <w:rPr>
          <w:rFonts w:ascii="Calibri" w:eastAsia="Calibri" w:hAnsi="Calibri" w:cs="Calibri"/>
          <w:sz w:val="24"/>
          <w:szCs w:val="24"/>
        </w:rPr>
        <w:t xml:space="preserve">7 The price tag on robotic space missions, likely to be the </w:t>
      </w:r>
      <w:proofErr w:type="spellStart"/>
      <w:r w:rsidRPr="00B66756">
        <w:rPr>
          <w:rFonts w:ascii="Calibri" w:eastAsia="Calibri" w:hAnsi="Calibri" w:cs="Calibri"/>
          <w:sz w:val="24"/>
          <w:szCs w:val="24"/>
        </w:rPr>
        <w:t>avant</w:t>
      </w:r>
      <w:proofErr w:type="spellEnd"/>
      <w:r w:rsidRPr="00B66756">
        <w:rPr>
          <w:rFonts w:ascii="Calibri" w:eastAsia="Calibri" w:hAnsi="Calibri" w:cs="Calibri"/>
          <w:sz w:val="24"/>
          <w:szCs w:val="24"/>
        </w:rPr>
        <w:t xml:space="preserve"> </w:t>
      </w:r>
      <w:proofErr w:type="spellStart"/>
      <w:r w:rsidRPr="00B66756">
        <w:rPr>
          <w:rFonts w:ascii="Calibri" w:eastAsia="Calibri" w:hAnsi="Calibri" w:cs="Calibri"/>
          <w:sz w:val="24"/>
          <w:szCs w:val="24"/>
        </w:rPr>
        <w:t>garde</w:t>
      </w:r>
      <w:proofErr w:type="spellEnd"/>
      <w:r w:rsidRPr="00B66756">
        <w:rPr>
          <w:rFonts w:ascii="Calibri" w:eastAsia="Calibri" w:hAnsi="Calibri" w:cs="Calibri"/>
          <w:sz w:val="24"/>
          <w:szCs w:val="24"/>
        </w:rPr>
        <w:t xml:space="preserve"> of space mining endeavors, is one-fourth of what it was six years ago.8 </w:t>
      </w:r>
      <w:r w:rsidRPr="003E216B">
        <w:rPr>
          <w:rFonts w:ascii="Calibri" w:eastAsia="Calibri" w:hAnsi="Calibri" w:cs="Calibri"/>
          <w:b/>
          <w:sz w:val="24"/>
          <w:szCs w:val="24"/>
          <w:highlight w:val="yellow"/>
          <w:u w:val="single"/>
        </w:rPr>
        <w:t xml:space="preserve">Several real-world companies have begun to plan for the day that launch costs fall to a level at which they could profit from </w:t>
      </w:r>
      <w:r w:rsidRPr="003E216B">
        <w:rPr>
          <w:rFonts w:ascii="Calibri" w:eastAsia="Calibri" w:hAnsi="Calibri" w:cs="Calibri"/>
          <w:b/>
          <w:sz w:val="24"/>
          <w:szCs w:val="24"/>
          <w:highlight w:val="yellow"/>
          <w:u w:val="single"/>
        </w:rPr>
        <w:lastRenderedPageBreak/>
        <w:t>space mining</w:t>
      </w:r>
      <w:r w:rsidRPr="00B66756">
        <w:rPr>
          <w:rFonts w:ascii="Calibri" w:eastAsia="Calibri" w:hAnsi="Calibri" w:cs="Calibri"/>
          <w:sz w:val="24"/>
          <w:szCs w:val="24"/>
        </w:rPr>
        <w:t xml:space="preserve">. </w:t>
      </w:r>
      <w:proofErr w:type="spellStart"/>
      <w:r w:rsidRPr="00B66756">
        <w:rPr>
          <w:rFonts w:ascii="Calibri" w:eastAsia="Calibri" w:hAnsi="Calibri" w:cs="Calibri"/>
          <w:sz w:val="24"/>
          <w:szCs w:val="24"/>
        </w:rPr>
        <w:t>SpaceDev</w:t>
      </w:r>
      <w:proofErr w:type="spellEnd"/>
      <w:r w:rsidRPr="00B66756">
        <w:rPr>
          <w:rFonts w:ascii="Calibri" w:eastAsia="Calibri" w:hAnsi="Calibri" w:cs="Calibri"/>
          <w:sz w:val="24"/>
          <w:szCs w:val="24"/>
        </w:rPr>
        <w:t xml:space="preserve">, a Colorado-based provider of commercial space missions and small commercial launch vehicles, is currently traded on the over-the-counter stock market.19 </w:t>
      </w:r>
    </w:p>
    <w:p w14:paraId="00000029" w14:textId="77777777" w:rsidR="00BF0634" w:rsidRDefault="00BF0634">
      <w:pPr>
        <w:pStyle w:val="Heading4"/>
        <w:spacing w:before="40" w:after="0" w:line="259" w:lineRule="auto"/>
        <w:rPr>
          <w:rFonts w:ascii="Calibri" w:eastAsia="Calibri" w:hAnsi="Calibri" w:cs="Calibri"/>
          <w:b/>
          <w:color w:val="000000"/>
          <w:sz w:val="26"/>
          <w:szCs w:val="26"/>
        </w:rPr>
      </w:pPr>
      <w:bookmarkStart w:id="13" w:name="_4eo7qrkrppuc" w:colFirst="0" w:colLast="0"/>
      <w:bookmarkEnd w:id="13"/>
    </w:p>
    <w:p w14:paraId="0000002A" w14:textId="77777777" w:rsidR="00BF0634" w:rsidRDefault="00863084">
      <w:pPr>
        <w:pStyle w:val="Heading4"/>
        <w:spacing w:before="40" w:after="0" w:line="259" w:lineRule="auto"/>
        <w:rPr>
          <w:rFonts w:ascii="Calibri" w:eastAsia="Calibri" w:hAnsi="Calibri" w:cs="Calibri"/>
          <w:b/>
          <w:color w:val="000000"/>
          <w:sz w:val="26"/>
          <w:szCs w:val="26"/>
        </w:rPr>
      </w:pPr>
      <w:bookmarkStart w:id="14" w:name="_9ol6ws9kkxt6" w:colFirst="0" w:colLast="0"/>
      <w:bookmarkEnd w:id="14"/>
      <w:r>
        <w:rPr>
          <w:rFonts w:ascii="Calibri" w:eastAsia="Calibri" w:hAnsi="Calibri" w:cs="Calibri"/>
          <w:b/>
          <w:color w:val="000000"/>
          <w:sz w:val="26"/>
          <w:szCs w:val="26"/>
        </w:rPr>
        <w:t>Space property rights preserve the environment, both in space and on Earth</w:t>
      </w:r>
    </w:p>
    <w:p w14:paraId="0000002B" w14:textId="70BC08DF" w:rsidR="00BF0634" w:rsidRDefault="00863084">
      <w:pPr>
        <w:spacing w:after="160" w:line="259" w:lineRule="auto"/>
        <w:rPr>
          <w:rFonts w:ascii="Calibri" w:eastAsia="Calibri" w:hAnsi="Calibri" w:cs="Calibri"/>
          <w:b/>
          <w:sz w:val="26"/>
          <w:szCs w:val="26"/>
        </w:rPr>
      </w:pPr>
      <w:proofErr w:type="spellStart"/>
      <w:r>
        <w:rPr>
          <w:rFonts w:ascii="Calibri" w:eastAsia="Calibri" w:hAnsi="Calibri" w:cs="Calibri"/>
          <w:b/>
          <w:sz w:val="26"/>
          <w:szCs w:val="26"/>
        </w:rPr>
        <w:t>Reinstein</w:t>
      </w:r>
      <w:proofErr w:type="spellEnd"/>
      <w:r>
        <w:rPr>
          <w:rFonts w:ascii="Calibri" w:eastAsia="Calibri" w:hAnsi="Calibri" w:cs="Calibri"/>
          <w:b/>
          <w:sz w:val="26"/>
          <w:szCs w:val="26"/>
        </w:rPr>
        <w:t xml:space="preserve"> 99</w:t>
      </w:r>
      <w:r w:rsidR="00EF5B44">
        <w:rPr>
          <w:rFonts w:ascii="Calibri" w:eastAsia="Calibri" w:hAnsi="Calibri" w:cs="Calibri"/>
          <w:b/>
          <w:sz w:val="26"/>
          <w:szCs w:val="26"/>
        </w:rPr>
        <w:t xml:space="preserve"> says</w:t>
      </w:r>
    </w:p>
    <w:p w14:paraId="0000002C" w14:textId="77777777" w:rsidR="00BF0634" w:rsidRDefault="00863084">
      <w:pPr>
        <w:spacing w:after="160" w:line="259" w:lineRule="auto"/>
        <w:rPr>
          <w:rFonts w:ascii="Calibri" w:eastAsia="Calibri" w:hAnsi="Calibri" w:cs="Calibri"/>
          <w:sz w:val="16"/>
          <w:szCs w:val="16"/>
        </w:rPr>
      </w:pPr>
      <w:r>
        <w:rPr>
          <w:rFonts w:ascii="Calibri" w:eastAsia="Calibri" w:hAnsi="Calibri" w:cs="Calibri"/>
          <w:sz w:val="16"/>
          <w:szCs w:val="16"/>
        </w:rPr>
        <w:t xml:space="preserve">Ezra J. </w:t>
      </w:r>
      <w:proofErr w:type="spellStart"/>
      <w:r>
        <w:rPr>
          <w:rFonts w:ascii="Calibri" w:eastAsia="Calibri" w:hAnsi="Calibri" w:cs="Calibri"/>
          <w:sz w:val="16"/>
          <w:szCs w:val="16"/>
        </w:rPr>
        <w:t>Reinstein</w:t>
      </w:r>
      <w:proofErr w:type="spellEnd"/>
      <w:r>
        <w:rPr>
          <w:rFonts w:ascii="Calibri" w:eastAsia="Calibri" w:hAnsi="Calibri" w:cs="Calibri"/>
          <w:sz w:val="16"/>
          <w:szCs w:val="16"/>
        </w:rPr>
        <w:t xml:space="preserve"> (JD, Associate at Kirkland &amp; Ellis), Owning Outer Space, 20 Nw. J. Int'l L. &amp; Bus. 59 (1999). JDN. </w:t>
      </w:r>
      <w:hyperlink r:id="rId6">
        <w:r>
          <w:rPr>
            <w:rFonts w:ascii="Calibri" w:eastAsia="Calibri" w:hAnsi="Calibri" w:cs="Calibri"/>
            <w:color w:val="1155CC"/>
            <w:sz w:val="16"/>
            <w:szCs w:val="16"/>
            <w:u w:val="single"/>
          </w:rPr>
          <w:t>https://scholarlycommons.law.northwestern.edu/njilb/vol20/iss1/7</w:t>
        </w:r>
      </w:hyperlink>
    </w:p>
    <w:p w14:paraId="0000002D" w14:textId="77777777" w:rsidR="00BF0634" w:rsidRPr="00B66756" w:rsidRDefault="00BF0634">
      <w:pPr>
        <w:spacing w:after="160" w:line="259" w:lineRule="auto"/>
        <w:rPr>
          <w:rFonts w:ascii="Calibri" w:eastAsia="Calibri" w:hAnsi="Calibri" w:cs="Calibri"/>
          <w:sz w:val="24"/>
          <w:szCs w:val="24"/>
        </w:rPr>
      </w:pPr>
    </w:p>
    <w:p w14:paraId="0000002E" w14:textId="77777777" w:rsidR="00BF0634" w:rsidRPr="00B66756" w:rsidRDefault="00863084">
      <w:pPr>
        <w:spacing w:after="160" w:line="259" w:lineRule="auto"/>
        <w:rPr>
          <w:rFonts w:ascii="Calibri" w:eastAsia="Calibri" w:hAnsi="Calibri" w:cs="Calibri"/>
          <w:sz w:val="24"/>
          <w:szCs w:val="24"/>
        </w:rPr>
      </w:pPr>
      <w:r w:rsidRPr="00B66756">
        <w:rPr>
          <w:rFonts w:ascii="Calibri" w:eastAsia="Calibri" w:hAnsi="Calibri" w:cs="Calibri"/>
          <w:sz w:val="24"/>
          <w:szCs w:val="24"/>
        </w:rPr>
        <w:t xml:space="preserve">Nevertheless, </w:t>
      </w:r>
      <w:r w:rsidRPr="00887D9C">
        <w:rPr>
          <w:rFonts w:ascii="Calibri" w:eastAsia="Calibri" w:hAnsi="Calibri" w:cs="Calibri"/>
          <w:b/>
          <w:bCs/>
          <w:sz w:val="24"/>
          <w:szCs w:val="24"/>
          <w:highlight w:val="yellow"/>
          <w:u w:val="single"/>
        </w:rPr>
        <w:t>protection of the environment in space ranks high on the list of policies to be considered</w:t>
      </w:r>
      <w:r w:rsidRPr="00B66756">
        <w:rPr>
          <w:rFonts w:ascii="Calibri" w:eastAsia="Calibri" w:hAnsi="Calibri" w:cs="Calibri"/>
          <w:sz w:val="24"/>
          <w:szCs w:val="24"/>
        </w:rPr>
        <w:t xml:space="preserve">. 39 The importance of an environmentalist ethos in this context derives, in part, from the concerns we already deal with on Earth: </w:t>
      </w:r>
      <w:r w:rsidRPr="00887D9C">
        <w:rPr>
          <w:rFonts w:ascii="Calibri" w:eastAsia="Calibri" w:hAnsi="Calibri" w:cs="Calibri"/>
          <w:b/>
          <w:bCs/>
          <w:sz w:val="24"/>
          <w:szCs w:val="24"/>
          <w:highlight w:val="yellow"/>
          <w:u w:val="single"/>
        </w:rPr>
        <w:t>the preservation of the natural environment for its own sake and for our communal survival,</w:t>
      </w:r>
      <w:r w:rsidRPr="00B66756">
        <w:rPr>
          <w:rFonts w:ascii="Calibri" w:eastAsia="Calibri" w:hAnsi="Calibri" w:cs="Calibri"/>
          <w:sz w:val="24"/>
          <w:szCs w:val="24"/>
        </w:rPr>
        <w:t xml:space="preserve"> as well as the conservation of natural resources. Other environmental concerns particular to space exist also. Orbiting litter may soon seriously hinder our ability to maintain a global communications link. Waste disposal and resource maintenance techniques may determine whether the moon's limited water supply will be </w:t>
      </w:r>
      <w:proofErr w:type="gramStart"/>
      <w:r w:rsidRPr="00B66756">
        <w:rPr>
          <w:rFonts w:ascii="Calibri" w:eastAsia="Calibri" w:hAnsi="Calibri" w:cs="Calibri"/>
          <w:sz w:val="24"/>
          <w:szCs w:val="24"/>
        </w:rPr>
        <w:t>contaminated</w:t>
      </w:r>
      <w:proofErr w:type="gramEnd"/>
      <w:r w:rsidRPr="00B66756">
        <w:rPr>
          <w:rFonts w:ascii="Calibri" w:eastAsia="Calibri" w:hAnsi="Calibri" w:cs="Calibri"/>
          <w:sz w:val="24"/>
          <w:szCs w:val="24"/>
        </w:rPr>
        <w:t xml:space="preserve"> and the moon will remain a dead satellite. Environmental considerations are, and must be, a factor in any system of space law. </w:t>
      </w:r>
      <w:r w:rsidRPr="00EF5B44">
        <w:rPr>
          <w:rFonts w:ascii="Calibri" w:eastAsia="Calibri" w:hAnsi="Calibri" w:cs="Calibri"/>
          <w:b/>
          <w:bCs/>
          <w:sz w:val="24"/>
          <w:szCs w:val="24"/>
          <w:highlight w:val="yellow"/>
          <w:u w:val="single"/>
        </w:rPr>
        <w:t>The root causes of Earth's environmental problems are limited resources</w:t>
      </w:r>
      <w:r w:rsidRPr="00B66756">
        <w:rPr>
          <w:rFonts w:ascii="Calibri" w:eastAsia="Calibri" w:hAnsi="Calibri" w:cs="Calibri"/>
          <w:b/>
          <w:bCs/>
          <w:sz w:val="24"/>
          <w:szCs w:val="24"/>
        </w:rPr>
        <w:t xml:space="preserve">, limited waste disposal sites, and limited living space. </w:t>
      </w:r>
      <w:r w:rsidRPr="00EF5B44">
        <w:rPr>
          <w:rFonts w:ascii="Calibri" w:eastAsia="Calibri" w:hAnsi="Calibri" w:cs="Calibri"/>
          <w:b/>
          <w:bCs/>
          <w:sz w:val="24"/>
          <w:szCs w:val="24"/>
          <w:highlight w:val="yellow"/>
          <w:u w:val="single"/>
        </w:rPr>
        <w:t>Commercial development of space might be an effective solution</w:t>
      </w:r>
      <w:r w:rsidRPr="00B66756">
        <w:rPr>
          <w:rFonts w:ascii="Calibri" w:eastAsia="Calibri" w:hAnsi="Calibri" w:cs="Calibri"/>
          <w:sz w:val="24"/>
          <w:szCs w:val="24"/>
        </w:rPr>
        <w:t>.</w:t>
      </w:r>
      <w:r w:rsidRPr="0060087E">
        <w:rPr>
          <w:rFonts w:ascii="Calibri" w:eastAsia="Calibri" w:hAnsi="Calibri" w:cs="Calibri"/>
          <w:b/>
          <w:bCs/>
          <w:sz w:val="24"/>
          <w:szCs w:val="24"/>
        </w:rPr>
        <w:t xml:space="preserve"> </w:t>
      </w:r>
      <w:r w:rsidRPr="0060087E">
        <w:rPr>
          <w:rFonts w:ascii="Calibri" w:eastAsia="Calibri" w:hAnsi="Calibri" w:cs="Calibri"/>
          <w:b/>
          <w:bCs/>
          <w:sz w:val="24"/>
          <w:szCs w:val="24"/>
          <w:highlight w:val="yellow"/>
        </w:rPr>
        <w:t>If minerals are extracted from dead asteroids floating through our solar system, perhaps there would be one less strip-mined rain forest. If solar energy is captured and beamed down to Earth's electric grid, that could be one less oil spill in our oceans.</w:t>
      </w:r>
      <w:r w:rsidRPr="0060087E">
        <w:rPr>
          <w:rFonts w:ascii="Calibri" w:eastAsia="Calibri" w:hAnsi="Calibri" w:cs="Calibri"/>
          <w:b/>
          <w:bCs/>
          <w:sz w:val="24"/>
          <w:szCs w:val="24"/>
        </w:rPr>
        <w:t xml:space="preserve"> </w:t>
      </w:r>
      <w:r w:rsidRPr="003E216B">
        <w:rPr>
          <w:rFonts w:ascii="Calibri" w:eastAsia="Calibri" w:hAnsi="Calibri" w:cs="Calibri"/>
          <w:b/>
          <w:bCs/>
          <w:sz w:val="24"/>
          <w:szCs w:val="24"/>
          <w:highlight w:val="yellow"/>
          <w:u w:val="single"/>
        </w:rPr>
        <w:t>And if other worlds are colonized, then overpopulation can be allayed, possibly forever</w:t>
      </w:r>
      <w:r w:rsidRPr="003E216B">
        <w:rPr>
          <w:rFonts w:ascii="Calibri" w:eastAsia="Calibri" w:hAnsi="Calibri" w:cs="Calibri"/>
          <w:b/>
          <w:bCs/>
          <w:sz w:val="24"/>
          <w:szCs w:val="24"/>
        </w:rPr>
        <w:t>.</w:t>
      </w:r>
      <w:r w:rsidRPr="00B66756">
        <w:rPr>
          <w:rFonts w:ascii="Calibri" w:eastAsia="Calibri" w:hAnsi="Calibri" w:cs="Calibri"/>
          <w:b/>
          <w:bCs/>
          <w:sz w:val="24"/>
          <w:szCs w:val="24"/>
        </w:rPr>
        <w:t xml:space="preserve"> B</w:t>
      </w:r>
      <w:r w:rsidRPr="00B66756">
        <w:rPr>
          <w:rFonts w:ascii="Calibri" w:eastAsia="Calibri" w:hAnsi="Calibri" w:cs="Calibri"/>
          <w:sz w:val="24"/>
          <w:szCs w:val="24"/>
        </w:rPr>
        <w:t>ut we are left with the question: "Which legal regime will best satisfy the needs of the terrestrial and extraterrestrial environments?"</w:t>
      </w:r>
    </w:p>
    <w:p w14:paraId="0000002F" w14:textId="77777777" w:rsidR="00BF0634" w:rsidRDefault="00BF0634">
      <w:pPr>
        <w:spacing w:after="160" w:line="259" w:lineRule="auto"/>
        <w:rPr>
          <w:rFonts w:ascii="Calibri" w:eastAsia="Calibri" w:hAnsi="Calibri" w:cs="Calibri"/>
          <w:sz w:val="16"/>
          <w:szCs w:val="16"/>
        </w:rPr>
      </w:pPr>
    </w:p>
    <w:p w14:paraId="00000030" w14:textId="77777777" w:rsidR="00BF0634" w:rsidRDefault="00BF0634">
      <w:pPr>
        <w:spacing w:after="160" w:line="259" w:lineRule="auto"/>
        <w:rPr>
          <w:rFonts w:ascii="Calibri" w:eastAsia="Calibri" w:hAnsi="Calibri" w:cs="Calibri"/>
        </w:rPr>
      </w:pPr>
    </w:p>
    <w:p w14:paraId="18AC69AB" w14:textId="1C0084EA" w:rsidR="006E5B23" w:rsidRPr="00AB56C0" w:rsidRDefault="006E5B23" w:rsidP="00AB56C0">
      <w:pPr>
        <w:jc w:val="center"/>
        <w:rPr>
          <w:rFonts w:ascii="Calibri" w:eastAsia="Calibri" w:hAnsi="Calibri" w:cs="Calibri"/>
          <w:b/>
          <w:color w:val="000000"/>
          <w:sz w:val="56"/>
          <w:szCs w:val="56"/>
          <w:u w:val="single"/>
        </w:rPr>
      </w:pPr>
      <w:r>
        <w:rPr>
          <w:rFonts w:ascii="Calibri" w:eastAsia="Calibri" w:hAnsi="Calibri" w:cs="Calibri"/>
          <w:b/>
          <w:color w:val="000000"/>
          <w:sz w:val="56"/>
          <w:szCs w:val="56"/>
          <w:u w:val="single"/>
        </w:rPr>
        <w:t>Extensions</w:t>
      </w:r>
    </w:p>
    <w:p w14:paraId="28455741" w14:textId="707455EA" w:rsidR="006E5B23" w:rsidRDefault="006E5B23">
      <w:pPr>
        <w:rPr>
          <w:rFonts w:ascii="Calibri" w:eastAsia="Calibri" w:hAnsi="Calibri" w:cs="Calibri"/>
          <w:b/>
          <w:color w:val="000000"/>
          <w:sz w:val="32"/>
          <w:szCs w:val="32"/>
          <w:u w:val="single"/>
        </w:rPr>
      </w:pPr>
      <w:r>
        <w:rPr>
          <w:rFonts w:ascii="Calibri" w:eastAsia="Calibri" w:hAnsi="Calibri" w:cs="Calibri"/>
          <w:b/>
          <w:color w:val="000000"/>
          <w:sz w:val="32"/>
          <w:szCs w:val="32"/>
          <w:u w:val="single"/>
        </w:rPr>
        <w:t>Extend VC of Lib Ideals: Every group or part of society consists of individuals. Therefore, their rights are the most important thing because if those individuals fail, then everything in society would fall</w:t>
      </w:r>
      <w:r w:rsidR="00AB56C0">
        <w:rPr>
          <w:rFonts w:ascii="Calibri" w:eastAsia="Calibri" w:hAnsi="Calibri" w:cs="Calibri"/>
          <w:b/>
          <w:color w:val="000000"/>
          <w:sz w:val="32"/>
          <w:szCs w:val="32"/>
          <w:u w:val="single"/>
        </w:rPr>
        <w:t xml:space="preserve">. There isn’t any outside force that controls you, only you </w:t>
      </w:r>
      <w:proofErr w:type="gramStart"/>
      <w:r w:rsidR="00AB56C0">
        <w:rPr>
          <w:rFonts w:ascii="Calibri" w:eastAsia="Calibri" w:hAnsi="Calibri" w:cs="Calibri"/>
          <w:b/>
          <w:color w:val="000000"/>
          <w:sz w:val="32"/>
          <w:szCs w:val="32"/>
          <w:u w:val="single"/>
        </w:rPr>
        <w:t>are in charge of</w:t>
      </w:r>
      <w:proofErr w:type="gramEnd"/>
      <w:r w:rsidR="00AB56C0">
        <w:rPr>
          <w:rFonts w:ascii="Calibri" w:eastAsia="Calibri" w:hAnsi="Calibri" w:cs="Calibri"/>
          <w:b/>
          <w:color w:val="000000"/>
          <w:sz w:val="32"/>
          <w:szCs w:val="32"/>
          <w:u w:val="single"/>
        </w:rPr>
        <w:t xml:space="preserve"> your own body, and no one is constricting you.</w:t>
      </w:r>
    </w:p>
    <w:p w14:paraId="7E60FCA4" w14:textId="69C90DA5" w:rsidR="006E5B23" w:rsidRDefault="006E5B23">
      <w:pPr>
        <w:rPr>
          <w:rFonts w:ascii="Calibri" w:eastAsia="Calibri" w:hAnsi="Calibri" w:cs="Calibri"/>
          <w:b/>
          <w:color w:val="000000"/>
          <w:sz w:val="32"/>
          <w:szCs w:val="32"/>
          <w:u w:val="single"/>
        </w:rPr>
      </w:pPr>
    </w:p>
    <w:p w14:paraId="69E9B353" w14:textId="459171E3" w:rsidR="006E5B23" w:rsidRDefault="006E5B23">
      <w:pPr>
        <w:rPr>
          <w:rFonts w:ascii="Calibri" w:eastAsia="Calibri" w:hAnsi="Calibri" w:cs="Calibri"/>
          <w:b/>
          <w:color w:val="000000"/>
          <w:sz w:val="32"/>
          <w:szCs w:val="32"/>
          <w:u w:val="single"/>
        </w:rPr>
      </w:pPr>
    </w:p>
    <w:p w14:paraId="77CAD92B" w14:textId="75A8CFD1" w:rsidR="006E5B23" w:rsidRDefault="006E5B23">
      <w:pPr>
        <w:rPr>
          <w:rFonts w:ascii="Calibri" w:eastAsia="Calibri" w:hAnsi="Calibri" w:cs="Calibri"/>
          <w:b/>
          <w:color w:val="000000"/>
          <w:sz w:val="32"/>
          <w:szCs w:val="32"/>
          <w:u w:val="single"/>
        </w:rPr>
      </w:pPr>
      <w:r>
        <w:rPr>
          <w:rFonts w:ascii="Calibri" w:eastAsia="Calibri" w:hAnsi="Calibri" w:cs="Calibri"/>
          <w:b/>
          <w:color w:val="000000"/>
          <w:sz w:val="32"/>
          <w:szCs w:val="32"/>
          <w:u w:val="single"/>
        </w:rPr>
        <w:t xml:space="preserve">Extend C1: Just because we are in space, doesn’t mean that certain rights can just be removed. </w:t>
      </w:r>
      <w:proofErr w:type="gramStart"/>
      <w:r>
        <w:rPr>
          <w:rFonts w:ascii="Calibri" w:eastAsia="Calibri" w:hAnsi="Calibri" w:cs="Calibri"/>
          <w:b/>
          <w:color w:val="000000"/>
          <w:sz w:val="32"/>
          <w:szCs w:val="32"/>
          <w:u w:val="single"/>
        </w:rPr>
        <w:t>So</w:t>
      </w:r>
      <w:proofErr w:type="gramEnd"/>
      <w:r>
        <w:rPr>
          <w:rFonts w:ascii="Calibri" w:eastAsia="Calibri" w:hAnsi="Calibri" w:cs="Calibri"/>
          <w:b/>
          <w:color w:val="000000"/>
          <w:sz w:val="32"/>
          <w:szCs w:val="32"/>
          <w:u w:val="single"/>
        </w:rPr>
        <w:t xml:space="preserve"> the property rights in space should be respected just </w:t>
      </w:r>
      <w:r w:rsidR="00887D9C">
        <w:rPr>
          <w:rFonts w:ascii="Calibri" w:eastAsia="Calibri" w:hAnsi="Calibri" w:cs="Calibri"/>
          <w:b/>
          <w:color w:val="000000"/>
          <w:sz w:val="32"/>
          <w:szCs w:val="32"/>
          <w:u w:val="single"/>
        </w:rPr>
        <w:t xml:space="preserve">like they would be on Earth. And people are more likely to protect something that is theirs alone instead of something that is shared by everyone because it’s their responsibility and theirs only. </w:t>
      </w:r>
    </w:p>
    <w:p w14:paraId="68397205" w14:textId="7ED815A2" w:rsidR="00887D9C" w:rsidRDefault="00887D9C">
      <w:pPr>
        <w:rPr>
          <w:rFonts w:ascii="Calibri" w:eastAsia="Calibri" w:hAnsi="Calibri" w:cs="Calibri"/>
          <w:b/>
          <w:color w:val="000000"/>
          <w:sz w:val="32"/>
          <w:szCs w:val="32"/>
          <w:u w:val="single"/>
        </w:rPr>
      </w:pPr>
    </w:p>
    <w:p w14:paraId="42C2F6AA" w14:textId="3E3C37E1" w:rsidR="00887D9C" w:rsidRDefault="00887D9C">
      <w:pPr>
        <w:rPr>
          <w:rFonts w:ascii="Calibri" w:eastAsia="Calibri" w:hAnsi="Calibri" w:cs="Calibri"/>
          <w:b/>
          <w:color w:val="000000"/>
          <w:sz w:val="32"/>
          <w:szCs w:val="32"/>
          <w:u w:val="single"/>
        </w:rPr>
      </w:pPr>
      <w:r>
        <w:rPr>
          <w:rFonts w:ascii="Calibri" w:eastAsia="Calibri" w:hAnsi="Calibri" w:cs="Calibri"/>
          <w:b/>
          <w:color w:val="000000"/>
          <w:sz w:val="32"/>
          <w:szCs w:val="32"/>
          <w:u w:val="single"/>
        </w:rPr>
        <w:t xml:space="preserve">Extend C2:  The increase in private space has </w:t>
      </w:r>
      <w:proofErr w:type="spellStart"/>
      <w:proofErr w:type="gramStart"/>
      <w:r>
        <w:rPr>
          <w:rFonts w:ascii="Calibri" w:eastAsia="Calibri" w:hAnsi="Calibri" w:cs="Calibri"/>
          <w:b/>
          <w:color w:val="000000"/>
          <w:sz w:val="32"/>
          <w:szCs w:val="32"/>
          <w:u w:val="single"/>
        </w:rPr>
        <w:t>lead</w:t>
      </w:r>
      <w:proofErr w:type="spellEnd"/>
      <w:proofErr w:type="gramEnd"/>
      <w:r>
        <w:rPr>
          <w:rFonts w:ascii="Calibri" w:eastAsia="Calibri" w:hAnsi="Calibri" w:cs="Calibri"/>
          <w:b/>
          <w:color w:val="000000"/>
          <w:sz w:val="32"/>
          <w:szCs w:val="32"/>
          <w:u w:val="single"/>
        </w:rPr>
        <w:t xml:space="preserve"> to many benefits for the greater good of humanity. Such as a growth of the economy, and the environment. </w:t>
      </w:r>
    </w:p>
    <w:p w14:paraId="2738804A" w14:textId="3D9E70A6" w:rsidR="001921BC" w:rsidRDefault="001921BC">
      <w:pPr>
        <w:rPr>
          <w:rFonts w:ascii="Calibri" w:eastAsia="Calibri" w:hAnsi="Calibri" w:cs="Calibri"/>
          <w:b/>
          <w:color w:val="000000"/>
          <w:sz w:val="32"/>
          <w:szCs w:val="32"/>
          <w:u w:val="single"/>
        </w:rPr>
      </w:pPr>
    </w:p>
    <w:p w14:paraId="5C37260B" w14:textId="77777777" w:rsidR="00C9240E" w:rsidRDefault="00C9240E">
      <w:pPr>
        <w:rPr>
          <w:rFonts w:ascii="Calibri" w:eastAsia="Calibri" w:hAnsi="Calibri" w:cs="Calibri"/>
          <w:b/>
          <w:color w:val="000000"/>
          <w:sz w:val="32"/>
          <w:szCs w:val="32"/>
          <w:u w:val="single"/>
        </w:rPr>
      </w:pPr>
    </w:p>
    <w:p w14:paraId="02545B03" w14:textId="0FA5B0E8" w:rsidR="001921BC" w:rsidRDefault="001921BC">
      <w:pPr>
        <w:rPr>
          <w:rFonts w:ascii="Calibri" w:eastAsia="Calibri" w:hAnsi="Calibri" w:cs="Calibri"/>
          <w:b/>
          <w:color w:val="000000"/>
          <w:sz w:val="32"/>
          <w:szCs w:val="32"/>
          <w:u w:val="single"/>
        </w:rPr>
      </w:pPr>
      <w:r>
        <w:rPr>
          <w:rFonts w:ascii="Calibri" w:eastAsia="Calibri" w:hAnsi="Calibri" w:cs="Calibri"/>
          <w:b/>
          <w:color w:val="000000"/>
          <w:sz w:val="32"/>
          <w:szCs w:val="32"/>
          <w:u w:val="single"/>
        </w:rPr>
        <w:t>2N: The appropriation of space is just because our property rights shouldn’t be removed when we are in space because the rights are for us, and those shouldn’t change just because the type of property has changed.</w:t>
      </w:r>
      <w:r w:rsidR="00C9240E">
        <w:rPr>
          <w:rFonts w:ascii="Calibri" w:eastAsia="Calibri" w:hAnsi="Calibri" w:cs="Calibri"/>
          <w:b/>
          <w:color w:val="000000"/>
          <w:sz w:val="32"/>
          <w:szCs w:val="32"/>
          <w:u w:val="single"/>
        </w:rPr>
        <w:t xml:space="preserve"> </w:t>
      </w:r>
    </w:p>
    <w:p w14:paraId="6280782A" w14:textId="758ED2D3" w:rsidR="00C9240E" w:rsidRDefault="00C9240E">
      <w:pPr>
        <w:rPr>
          <w:rFonts w:ascii="Calibri" w:eastAsia="Calibri" w:hAnsi="Calibri" w:cs="Calibri"/>
          <w:b/>
          <w:color w:val="000000"/>
          <w:sz w:val="32"/>
          <w:szCs w:val="32"/>
          <w:u w:val="single"/>
        </w:rPr>
      </w:pPr>
    </w:p>
    <w:p w14:paraId="1E7EBE91" w14:textId="77777777" w:rsidR="00AB56C0" w:rsidRDefault="00C9240E" w:rsidP="009F3EA7">
      <w:pPr>
        <w:rPr>
          <w:rFonts w:ascii="Calibri" w:eastAsia="Calibri" w:hAnsi="Calibri" w:cs="Calibri"/>
          <w:b/>
          <w:color w:val="000000"/>
          <w:sz w:val="32"/>
          <w:szCs w:val="32"/>
          <w:u w:val="single"/>
        </w:rPr>
      </w:pPr>
      <w:r>
        <w:rPr>
          <w:rFonts w:ascii="Calibri" w:eastAsia="Calibri" w:hAnsi="Calibri" w:cs="Calibri"/>
          <w:b/>
          <w:color w:val="000000"/>
          <w:sz w:val="32"/>
          <w:szCs w:val="32"/>
          <w:u w:val="single"/>
        </w:rPr>
        <w:t xml:space="preserve">AT Space should be shared: People have been more likely to </w:t>
      </w:r>
      <w:r w:rsidR="00422DE1">
        <w:rPr>
          <w:rFonts w:ascii="Calibri" w:eastAsia="Calibri" w:hAnsi="Calibri" w:cs="Calibri"/>
          <w:b/>
          <w:color w:val="000000"/>
          <w:sz w:val="32"/>
          <w:szCs w:val="32"/>
          <w:u w:val="single"/>
        </w:rPr>
        <w:t xml:space="preserve">take care of </w:t>
      </w:r>
      <w:r w:rsidR="00091CAE">
        <w:rPr>
          <w:rFonts w:ascii="Calibri" w:eastAsia="Calibri" w:hAnsi="Calibri" w:cs="Calibri"/>
          <w:b/>
          <w:color w:val="000000"/>
          <w:sz w:val="32"/>
          <w:szCs w:val="32"/>
          <w:u w:val="single"/>
        </w:rPr>
        <w:t xml:space="preserve">something that is </w:t>
      </w:r>
      <w:proofErr w:type="spellStart"/>
      <w:r w:rsidR="00091CAE">
        <w:rPr>
          <w:rFonts w:ascii="Calibri" w:eastAsia="Calibri" w:hAnsi="Calibri" w:cs="Calibri"/>
          <w:b/>
          <w:color w:val="000000"/>
          <w:sz w:val="32"/>
          <w:szCs w:val="32"/>
          <w:u w:val="single"/>
        </w:rPr>
        <w:t>theres</w:t>
      </w:r>
      <w:proofErr w:type="spellEnd"/>
      <w:r w:rsidR="00091CAE">
        <w:rPr>
          <w:rFonts w:ascii="Calibri" w:eastAsia="Calibri" w:hAnsi="Calibri" w:cs="Calibri"/>
          <w:b/>
          <w:color w:val="000000"/>
          <w:sz w:val="32"/>
          <w:szCs w:val="32"/>
          <w:u w:val="single"/>
        </w:rPr>
        <w:t xml:space="preserve">. </w:t>
      </w:r>
    </w:p>
    <w:p w14:paraId="590809F5" w14:textId="77777777" w:rsidR="00AB56C0" w:rsidRDefault="00AB56C0" w:rsidP="009F3EA7">
      <w:pPr>
        <w:rPr>
          <w:rFonts w:ascii="Calibri" w:eastAsia="Calibri" w:hAnsi="Calibri" w:cs="Calibri"/>
          <w:b/>
          <w:color w:val="000000"/>
          <w:sz w:val="32"/>
          <w:szCs w:val="32"/>
          <w:u w:val="single"/>
        </w:rPr>
      </w:pPr>
    </w:p>
    <w:p w14:paraId="033AD441" w14:textId="7F617665" w:rsidR="009F3EA7" w:rsidRPr="009F3EA7" w:rsidRDefault="00D42EEF" w:rsidP="009F3EA7">
      <w:pPr>
        <w:rPr>
          <w:rFonts w:ascii="Calibri" w:eastAsia="Calibri" w:hAnsi="Calibri" w:cs="Calibri"/>
          <w:sz w:val="32"/>
          <w:szCs w:val="32"/>
        </w:rPr>
      </w:pPr>
      <w:r>
        <w:rPr>
          <w:rFonts w:ascii="Calibri" w:eastAsia="Calibri" w:hAnsi="Calibri" w:cs="Calibri"/>
          <w:b/>
          <w:color w:val="000000"/>
          <w:sz w:val="32"/>
          <w:szCs w:val="32"/>
          <w:u w:val="single"/>
        </w:rPr>
        <w:t xml:space="preserve">CHH – Only 1 body controlling what is good, lib is where </w:t>
      </w:r>
      <w:r w:rsidR="00263538">
        <w:rPr>
          <w:rFonts w:ascii="Calibri" w:eastAsia="Calibri" w:hAnsi="Calibri" w:cs="Calibri"/>
          <w:b/>
          <w:color w:val="000000"/>
          <w:sz w:val="32"/>
          <w:szCs w:val="32"/>
          <w:u w:val="single"/>
        </w:rPr>
        <w:t xml:space="preserve">every person controls themselves </w:t>
      </w:r>
    </w:p>
    <w:p w14:paraId="1C703D3B" w14:textId="0DB9DDDD" w:rsidR="009F3EA7" w:rsidRPr="009F3EA7" w:rsidRDefault="009F3EA7" w:rsidP="009F3EA7">
      <w:pPr>
        <w:tabs>
          <w:tab w:val="left" w:pos="6353"/>
        </w:tabs>
        <w:rPr>
          <w:rFonts w:ascii="Calibri" w:eastAsia="Calibri" w:hAnsi="Calibri" w:cs="Calibri"/>
          <w:sz w:val="32"/>
          <w:szCs w:val="32"/>
        </w:rPr>
      </w:pPr>
    </w:p>
    <w:sectPr w:rsidR="009F3EA7" w:rsidRPr="009F3EA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4FF74" w14:textId="77777777" w:rsidR="00162BB7" w:rsidRDefault="00162BB7">
      <w:pPr>
        <w:spacing w:line="240" w:lineRule="auto"/>
      </w:pPr>
      <w:r>
        <w:separator/>
      </w:r>
    </w:p>
  </w:endnote>
  <w:endnote w:type="continuationSeparator" w:id="0">
    <w:p w14:paraId="2892CE47" w14:textId="77777777" w:rsidR="00162BB7" w:rsidRDefault="00162B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EB85E" w14:textId="77777777" w:rsidR="00162BB7" w:rsidRDefault="00162BB7">
      <w:pPr>
        <w:spacing w:line="240" w:lineRule="auto"/>
      </w:pPr>
      <w:r>
        <w:separator/>
      </w:r>
    </w:p>
  </w:footnote>
  <w:footnote w:type="continuationSeparator" w:id="0">
    <w:p w14:paraId="2C9BE57A" w14:textId="77777777" w:rsidR="00162BB7" w:rsidRDefault="00162BB7">
      <w:pPr>
        <w:spacing w:line="240" w:lineRule="auto"/>
      </w:pPr>
      <w:r>
        <w:continuationSeparator/>
      </w:r>
    </w:p>
  </w:footnote>
  <w:footnote w:id="1">
    <w:p w14:paraId="00000032" w14:textId="77777777" w:rsidR="00BF0634" w:rsidRDefault="00863084">
      <w:pPr>
        <w:spacing w:after="160"/>
        <w:rPr>
          <w:rFonts w:ascii="Calibri" w:eastAsia="Calibri" w:hAnsi="Calibri" w:cs="Calibri"/>
          <w:sz w:val="16"/>
          <w:szCs w:val="16"/>
        </w:rPr>
      </w:pPr>
      <w:r>
        <w:rPr>
          <w:vertAlign w:val="superscript"/>
        </w:rPr>
        <w:footnoteRef/>
      </w:r>
    </w:p>
    <w:p w14:paraId="00000033" w14:textId="77777777" w:rsidR="00BF0634" w:rsidRDefault="00BF0634">
      <w:pPr>
        <w:spacing w:line="240" w:lineRule="auto"/>
        <w:rPr>
          <w:rFonts w:ascii="Calibri" w:eastAsia="Calibri" w:hAnsi="Calibri" w:cs="Calibri"/>
          <w:sz w:val="20"/>
          <w:szCs w:val="20"/>
        </w:rPr>
      </w:pPr>
    </w:p>
  </w:footnote>
  <w:footnote w:id="2">
    <w:p w14:paraId="00000034" w14:textId="77777777" w:rsidR="00BF0634" w:rsidRDefault="00863084">
      <w:pPr>
        <w:spacing w:line="240" w:lineRule="auto"/>
        <w:rPr>
          <w:rFonts w:ascii="Calibri" w:eastAsia="Calibri" w:hAnsi="Calibri" w:cs="Calibri"/>
          <w:sz w:val="20"/>
          <w:szCs w:val="20"/>
        </w:rPr>
      </w:pPr>
      <w:r>
        <w:rPr>
          <w:vertAlign w:val="superscript"/>
        </w:rPr>
        <w:footnoteRef/>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634"/>
    <w:rsid w:val="000120A4"/>
    <w:rsid w:val="00091CAE"/>
    <w:rsid w:val="00162BB7"/>
    <w:rsid w:val="001921BC"/>
    <w:rsid w:val="00196365"/>
    <w:rsid w:val="00263538"/>
    <w:rsid w:val="00396815"/>
    <w:rsid w:val="003E216B"/>
    <w:rsid w:val="00403457"/>
    <w:rsid w:val="00422DE1"/>
    <w:rsid w:val="0060087E"/>
    <w:rsid w:val="006E5B23"/>
    <w:rsid w:val="00756C7F"/>
    <w:rsid w:val="00863084"/>
    <w:rsid w:val="00887D9C"/>
    <w:rsid w:val="008E0BE9"/>
    <w:rsid w:val="009D3A2C"/>
    <w:rsid w:val="009F3EA7"/>
    <w:rsid w:val="00AB56C0"/>
    <w:rsid w:val="00AB5925"/>
    <w:rsid w:val="00B66756"/>
    <w:rsid w:val="00BF0634"/>
    <w:rsid w:val="00C546DE"/>
    <w:rsid w:val="00C9240E"/>
    <w:rsid w:val="00CE42F4"/>
    <w:rsid w:val="00D42EEF"/>
    <w:rsid w:val="00EC41D3"/>
    <w:rsid w:val="00EF5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42A5DC9"/>
  <w15:docId w15:val="{22E2ED88-1999-344F-B8B2-57C21E44D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867204">
      <w:bodyDiv w:val="1"/>
      <w:marLeft w:val="0"/>
      <w:marRight w:val="0"/>
      <w:marTop w:val="0"/>
      <w:marBottom w:val="0"/>
      <w:divBdr>
        <w:top w:val="none" w:sz="0" w:space="0" w:color="auto"/>
        <w:left w:val="none" w:sz="0" w:space="0" w:color="auto"/>
        <w:bottom w:val="none" w:sz="0" w:space="0" w:color="auto"/>
        <w:right w:val="none" w:sz="0" w:space="0" w:color="auto"/>
      </w:divBdr>
    </w:div>
    <w:div w:id="577836121">
      <w:bodyDiv w:val="1"/>
      <w:marLeft w:val="0"/>
      <w:marRight w:val="0"/>
      <w:marTop w:val="0"/>
      <w:marBottom w:val="0"/>
      <w:divBdr>
        <w:top w:val="none" w:sz="0" w:space="0" w:color="auto"/>
        <w:left w:val="none" w:sz="0" w:space="0" w:color="auto"/>
        <w:bottom w:val="none" w:sz="0" w:space="0" w:color="auto"/>
        <w:right w:val="none" w:sz="0" w:space="0" w:color="auto"/>
      </w:divBdr>
    </w:div>
    <w:div w:id="13322214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cholarlycommons.law.northwestern.edu/njilb/vol20/iss1/7"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1612</Words>
  <Characters>9193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Sohana Srinivasa</cp:lastModifiedBy>
  <cp:revision>2</cp:revision>
  <dcterms:created xsi:type="dcterms:W3CDTF">2022-02-18T19:51:00Z</dcterms:created>
  <dcterms:modified xsi:type="dcterms:W3CDTF">2022-02-18T19:51:00Z</dcterms:modified>
</cp:coreProperties>
</file>