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6D94D" w14:textId="00B43C7C" w:rsidR="00E42E4C" w:rsidRDefault="008B5229" w:rsidP="008B5229">
      <w:pPr>
        <w:pStyle w:val="Heading1"/>
      </w:pPr>
      <w:r>
        <w:t xml:space="preserve">1N v Memorial SC </w:t>
      </w:r>
    </w:p>
    <w:p w14:paraId="1D810E4E" w14:textId="258D0802" w:rsidR="008B5229" w:rsidRDefault="008B5229" w:rsidP="008B5229">
      <w:pPr>
        <w:pStyle w:val="Heading2"/>
      </w:pPr>
      <w:r>
        <w:lastRenderedPageBreak/>
        <w:t xml:space="preserve">1 </w:t>
      </w:r>
    </w:p>
    <w:p w14:paraId="751103C4" w14:textId="3BDC9767" w:rsidR="003448E6" w:rsidRDefault="003448E6" w:rsidP="003448E6">
      <w:pPr>
        <w:pStyle w:val="Heading4"/>
      </w:pPr>
      <w:r w:rsidRPr="005E00BB">
        <w:t>Interpretation</w:t>
      </w:r>
      <w:r>
        <w:t>- T</w:t>
      </w:r>
      <w:r w:rsidRPr="005E00BB">
        <w:t>he affirmative must defend resolved:</w:t>
      </w:r>
      <w:r>
        <w:t xml:space="preserve"> “</w:t>
      </w:r>
      <w:r>
        <w:t>The appropriation of outer space by private entities is unjust</w:t>
      </w:r>
      <w:r>
        <w:t xml:space="preserve">” </w:t>
      </w:r>
      <w:r w:rsidRPr="005E00BB">
        <w:t>–</w:t>
      </w:r>
      <w:r>
        <w:t xml:space="preserve"> </w:t>
      </w:r>
      <w:r>
        <w:t>To clarifty, t</w:t>
      </w:r>
      <w:r>
        <w:t>he affirmative must only garner and derive offense of off the truth of the resolution</w:t>
      </w:r>
    </w:p>
    <w:p w14:paraId="77478C21" w14:textId="77777777" w:rsidR="003448E6" w:rsidRDefault="003448E6" w:rsidP="003448E6">
      <w:pPr>
        <w:pStyle w:val="Heading4"/>
      </w:pPr>
      <w:r>
        <w:t xml:space="preserve">Violation: They don’t (elaborate) </w:t>
      </w:r>
    </w:p>
    <w:p w14:paraId="0ED7CF2B" w14:textId="77777777" w:rsidR="003448E6" w:rsidRDefault="003448E6" w:rsidP="003448E6">
      <w:pPr>
        <w:pStyle w:val="Heading4"/>
      </w:pPr>
      <w:r>
        <w:t xml:space="preserve">Vote neg: </w:t>
      </w:r>
    </w:p>
    <w:p w14:paraId="08335DCC" w14:textId="2B5F6F78" w:rsidR="003448E6" w:rsidRDefault="003448E6" w:rsidP="003448E6">
      <w:pPr>
        <w:pStyle w:val="Heading4"/>
      </w:pPr>
      <w:r>
        <w:t>[</w:t>
      </w:r>
      <w:r>
        <w:t>1</w:t>
      </w:r>
      <w:r>
        <w:t xml:space="preserve">] Clash – I don’t have prep specific to their non-T aff to generate in depth clash – they can leverage their specific knowledge of their aff to always frame out generics and use their extensive frontlines to crush any pre round prep I generated, magnified by the fact that I can only prep the rez o/w [a] Education since arg interaction is the only specific way we learn in debate, B] Advocacy Skills - turns their aff scholarship – the only way to create change in the real world is by being able to make advocacies and engage in them– allowing clash forces people to actually consider your claims and forces good engagement </w:t>
      </w:r>
    </w:p>
    <w:p w14:paraId="5A113A26" w14:textId="0744219E" w:rsidR="003448E6" w:rsidRDefault="003448E6" w:rsidP="003448E6">
      <w:pPr>
        <w:pStyle w:val="Heading4"/>
      </w:pPr>
      <w:r>
        <w:t xml:space="preserve">Reject clash bad – they purposely read their aff in a competitive activity that assumes clash </w:t>
      </w:r>
    </w:p>
    <w:p w14:paraId="61F0BD09" w14:textId="65E646EB" w:rsidR="003448E6" w:rsidRDefault="003448E6" w:rsidP="003448E6">
      <w:pPr>
        <w:pStyle w:val="Heading4"/>
      </w:pPr>
      <w:r>
        <w:t>[</w:t>
      </w:r>
      <w:r>
        <w:t>2</w:t>
      </w:r>
      <w:r>
        <w:t>] Limits – absent the rez the aff could be anything which makes infinite affs. That destroys fairness – their abuse is supercharged by two things. A] they literally have infinite prep since the 2-month topic reset doesn’t apply and B] they can cherry pick their aff to be something trivially true like racism bad which I can’t substantively deny.</w:t>
      </w:r>
    </w:p>
    <w:p w14:paraId="6B90FE6C" w14:textId="77777777" w:rsidR="003448E6" w:rsidRDefault="003448E6" w:rsidP="003448E6">
      <w:pPr>
        <w:pStyle w:val="Heading4"/>
      </w:pPr>
    </w:p>
    <w:p w14:paraId="347D749D" w14:textId="77777777" w:rsidR="003448E6" w:rsidRDefault="003448E6" w:rsidP="003448E6">
      <w:pPr>
        <w:pStyle w:val="Heading4"/>
      </w:pPr>
      <w:r>
        <w:t xml:space="preserve">Framing issues: </w:t>
      </w:r>
    </w:p>
    <w:p w14:paraId="4BEF7CC8" w14:textId="5F3801FF" w:rsidR="003448E6" w:rsidRDefault="003448E6" w:rsidP="003448E6">
      <w:pPr>
        <w:pStyle w:val="Heading4"/>
      </w:pPr>
      <w:r>
        <w:t>[</w:t>
      </w:r>
      <w:r>
        <w:t>1</w:t>
      </w:r>
      <w:r>
        <w:t xml:space="preserve">] Fairness o/w - a] testing – you can’t evaluate their args because the round was skewed – if they have 10 minutes to win their aff or fairness bad and I have 1 for the opposite they will win –  proves fairness is good even under their method of (insert their ROB thing) b] they concede its authority via speech times and tournament procedure c] Ballot Proximity – voting aff wont solve all of (insert what they want to solve), but its unique to being able to solve fairness [d] all your arguments assume they will evaluated by the judge fairly, saying unfairness good is just saying to not evaluate your args </w:t>
      </w:r>
    </w:p>
    <w:p w14:paraId="3D92E504" w14:textId="77777777" w:rsidR="003448E6" w:rsidRDefault="003448E6" w:rsidP="003448E6"/>
    <w:p w14:paraId="1217FE14" w14:textId="70B559F5" w:rsidR="003448E6" w:rsidRDefault="003448E6" w:rsidP="003448E6">
      <w:pPr>
        <w:pStyle w:val="Heading4"/>
      </w:pPr>
      <w:r w:rsidRPr="004B52D5">
        <w:lastRenderedPageBreak/>
        <w:t>[</w:t>
      </w:r>
      <w:r>
        <w:t>2</w:t>
      </w:r>
      <w:r w:rsidRPr="004B52D5">
        <w:t>]</w:t>
      </w:r>
      <w:r>
        <w:t xml:space="preserve"> Vote on education – [a] it’s the only terminal impact to debate that matters after the round o/w on portability [b] its uniquely key to being able to challenge (insert what they want to solve) it’s the only way to know how and what we should be doing </w:t>
      </w:r>
    </w:p>
    <w:p w14:paraId="34CA3E7C" w14:textId="232FEF7C" w:rsidR="003448E6" w:rsidRPr="003448E6" w:rsidRDefault="003448E6" w:rsidP="003448E6">
      <w:pPr>
        <w:pStyle w:val="Heading4"/>
        <w:rPr>
          <w:rFonts w:cs="Calibri"/>
        </w:rPr>
      </w:pPr>
      <w:r>
        <w:t>[</w:t>
      </w:r>
      <w:r>
        <w:t>3</w:t>
      </w:r>
      <w:r>
        <w:t xml:space="preserve">] </w:t>
      </w:r>
      <w:r>
        <w:rPr>
          <w:rFonts w:cs="Calibri"/>
        </w:rPr>
        <w:t xml:space="preserve">Prefer competing interpretations, reasonability is arbitrary and encourages judge intervention which can moot the entirety of 1ac or 1nc speeches. </w:t>
      </w:r>
    </w:p>
    <w:p w14:paraId="23FA4016" w14:textId="65172AF8" w:rsidR="003448E6" w:rsidRPr="009F14EC" w:rsidRDefault="003448E6" w:rsidP="003448E6">
      <w:pPr>
        <w:pStyle w:val="Heading4"/>
      </w:pPr>
      <w:r>
        <w:t>[</w:t>
      </w:r>
      <w:r>
        <w:t>4</w:t>
      </w:r>
      <w:r>
        <w:t>] Drop the debater – a] to deter future abuse and b] drop the arg on T is functionally the same</w:t>
      </w:r>
    </w:p>
    <w:p w14:paraId="2E790DBE" w14:textId="30D4E70D" w:rsidR="003448E6" w:rsidRDefault="003448E6" w:rsidP="003448E6">
      <w:pPr>
        <w:pStyle w:val="Heading4"/>
      </w:pPr>
      <w:r>
        <w:t>[</w:t>
      </w:r>
      <w:r>
        <w:t>5</w:t>
      </w:r>
      <w:r>
        <w:t xml:space="preserve">] No RVI –  a] logic – I’m fair vote for me makes no sense and outweighs because all args must be logical, b] baiting – rvis incentivize abuse to win on theory </w:t>
      </w:r>
    </w:p>
    <w:p w14:paraId="72B0A188" w14:textId="1F7113F1" w:rsidR="00FE0C5B" w:rsidRDefault="00FE0C5B" w:rsidP="00FE0C5B">
      <w:pPr>
        <w:pStyle w:val="Heading4"/>
      </w:pPr>
      <w:r>
        <w:t xml:space="preserve">6] Can’t weigh case </w:t>
      </w:r>
      <w:r w:rsidR="005E41D6">
        <w:t xml:space="preserve">– A] Time Skew – B] </w:t>
      </w:r>
    </w:p>
    <w:p w14:paraId="167DCCF5" w14:textId="732C99E2" w:rsidR="0055647F" w:rsidRPr="0055647F" w:rsidRDefault="0055647F" w:rsidP="0055647F">
      <w:pPr>
        <w:pStyle w:val="Heading4"/>
      </w:pPr>
      <w:r>
        <w:t xml:space="preserve">7] SSD solves </w:t>
      </w:r>
    </w:p>
    <w:p w14:paraId="0D20DB29" w14:textId="3552D898" w:rsidR="003448E6" w:rsidRDefault="003448E6" w:rsidP="003448E6">
      <w:pPr>
        <w:pStyle w:val="Heading2"/>
      </w:pPr>
      <w:r>
        <w:lastRenderedPageBreak/>
        <w:t>2</w:t>
      </w:r>
    </w:p>
    <w:p w14:paraId="464C15E9" w14:textId="0189BF9C" w:rsidR="003448E6" w:rsidRDefault="003448E6" w:rsidP="003448E6">
      <w:pPr>
        <w:pStyle w:val="Heading4"/>
      </w:pPr>
      <w:r>
        <w:t xml:space="preserve">Interpretation: The affirmative must articulate a delineated advocacy text in the text of the 1AC. </w:t>
      </w:r>
    </w:p>
    <w:p w14:paraId="1C886970" w14:textId="71586D27" w:rsidR="00D25098" w:rsidRDefault="00D25098" w:rsidP="00D25098">
      <w:pPr>
        <w:pStyle w:val="Heading4"/>
      </w:pPr>
      <w:r>
        <w:t xml:space="preserve">1] Neg ground </w:t>
      </w:r>
    </w:p>
    <w:p w14:paraId="68605C2A" w14:textId="7420E233" w:rsidR="00D25098" w:rsidRPr="00D25098" w:rsidRDefault="00D25098" w:rsidP="00D25098">
      <w:pPr>
        <w:pStyle w:val="Heading4"/>
      </w:pPr>
      <w:r>
        <w:t xml:space="preserve">2] </w:t>
      </w:r>
      <w:r w:rsidR="005E41D6">
        <w:t xml:space="preserve">Statis Point </w:t>
      </w:r>
    </w:p>
    <w:p w14:paraId="02CC14B3" w14:textId="13DD8817" w:rsidR="008B5229" w:rsidRDefault="003448E6" w:rsidP="008B5229">
      <w:pPr>
        <w:pStyle w:val="Heading2"/>
      </w:pPr>
      <w:r>
        <w:lastRenderedPageBreak/>
        <w:t>3</w:t>
      </w:r>
    </w:p>
    <w:p w14:paraId="51DE99ED" w14:textId="77777777" w:rsidR="003448E6" w:rsidRPr="0068672B" w:rsidRDefault="003448E6" w:rsidP="003448E6">
      <w:pPr>
        <w:pStyle w:val="Heading4"/>
        <w:rPr>
          <w:shd w:val="clear" w:color="auto" w:fill="FFFFFF"/>
        </w:rPr>
      </w:pPr>
      <w:r>
        <w:rPr>
          <w:shd w:val="clear" w:color="auto" w:fill="FFFFFF"/>
        </w:rPr>
        <w:t>Freedom must exist in practice rather than only theory, or it cannot be stated that the subject is free. Freedom must be noumenal or uncaused by the laws of nature, but humans are phenomenal and subject to these laws and external interference meaning ensuring abstract rights materially is necessary for freedom. Since we are phenomenal and unavoidably change through life, our perception of the world is constantly in flux meaning there is no absolute truth for what rights we create, but they can only be recognized through intersubjectivity. Schroeder 05:</w:t>
      </w:r>
    </w:p>
    <w:p w14:paraId="63C3FF99" w14:textId="77777777" w:rsidR="003448E6" w:rsidRPr="00E83C46" w:rsidRDefault="003448E6" w:rsidP="003448E6">
      <w:r w:rsidRPr="00E83C46">
        <w:t>Schroeder, Jeanne L. "Unnatural rights: Hegel and intellectual property." U. Miami L. Rev. 60 (2005): 453.</w:t>
      </w:r>
    </w:p>
    <w:p w14:paraId="71317D00" w14:textId="77777777" w:rsidR="003448E6" w:rsidRDefault="003448E6" w:rsidP="003448E6">
      <w:pPr>
        <w:rPr>
          <w:b/>
          <w:bCs/>
          <w:u w:val="single"/>
        </w:rPr>
      </w:pPr>
      <w:r w:rsidRPr="00E83C46">
        <w:rPr>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natu- ral property rights. Second, I address the closely related point that Hegel rejects a first-occupation justification of property rights. Third, I show that intellectual property has no privileged place in personality theory. For simplicity, I stated that Hegel started his analysis by contin- gently adopting the notion of the free individual in the state of nature. I now more carefully explain my terminology as we consider Hegel's the- ory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cle.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8672B">
        <w:rPr>
          <w:b/>
          <w:bCs/>
          <w:u w:val="single"/>
        </w:rPr>
        <w:t>Hegel rejects all concepts of transcendence</w:t>
      </w:r>
      <w:r w:rsidRPr="00E83C46">
        <w:rPr>
          <w:sz w:val="8"/>
        </w:rPr>
        <w:t xml:space="preserve">. 9 8 </w:t>
      </w:r>
      <w:r w:rsidRPr="00C80DE2">
        <w:rPr>
          <w:b/>
          <w:bCs/>
          <w:highlight w:val="yellow"/>
          <w:u w:val="single"/>
        </w:rPr>
        <w:t>There is no essence beyond appearance</w:t>
      </w:r>
      <w:r w:rsidRPr="0068672B">
        <w:rPr>
          <w:b/>
          <w:bCs/>
          <w:u w:val="single"/>
        </w:rPr>
        <w:t>.</w:t>
      </w:r>
      <w:r w:rsidRPr="00E83C46">
        <w:rPr>
          <w:sz w:val="8"/>
        </w:rPr>
        <w:t xml:space="preserve"> 99 Essence only exists insofar as it appears. 1" Or more rad- ically, essence is nothing but appearance properly understood. Hegel's is a radically materialistic philosophy, 01 but not an atheistic one. None- theless, Hegel's God, or Spirit, is not transcendent, but immanent in the material world. Why this is significant for our purposes is that </w:t>
      </w:r>
      <w:r w:rsidRPr="00C80DE2">
        <w:rPr>
          <w:b/>
          <w:bCs/>
          <w:highlight w:val="yellow"/>
          <w:u w:val="single"/>
        </w:rPr>
        <w:t xml:space="preserve">it follows </w:t>
      </w:r>
      <w:r w:rsidRPr="0068672B">
        <w:rPr>
          <w:b/>
          <w:bCs/>
          <w:u w:val="single"/>
        </w:rPr>
        <w:t xml:space="preserve">from Hegel's rejection of transcendence </w:t>
      </w:r>
      <w:r w:rsidRPr="00C80DE2">
        <w:rPr>
          <w:b/>
          <w:bCs/>
          <w:highlight w:val="yellow"/>
          <w:u w:val="single"/>
        </w:rPr>
        <w:t>that there can be no potentiality with- out actuality</w:t>
      </w:r>
      <w:r w:rsidRPr="0068672B">
        <w:rPr>
          <w:b/>
          <w:bCs/>
          <w:u w:val="single"/>
        </w:rPr>
        <w:t>-what claims to be potential must become actual or reveal itself a liar</w:t>
      </w:r>
      <w:r w:rsidRPr="00E83C46">
        <w:rPr>
          <w:sz w:val="8"/>
        </w:rPr>
        <w:t xml:space="preserve">. Actually, the theory is even more radical than this. As I have argued elsewhere,102 Hegel's logic is retroactive, not prospective. </w:t>
      </w:r>
      <w:r w:rsidRPr="0068672B">
        <w:rPr>
          <w:b/>
          <w:bCs/>
          <w:u w:val="single"/>
        </w:rPr>
        <w:t>Potentiality is only retroactively revealed after something becomes actual.</w:t>
      </w:r>
      <w:r w:rsidRPr="00E83C46">
        <w:rPr>
          <w:sz w:val="8"/>
        </w:rPr>
        <w:t xml:space="preserve"> </w:t>
      </w:r>
      <w:r w:rsidRPr="00C80DE2">
        <w:rPr>
          <w:b/>
          <w:bCs/>
          <w:highlight w:val="yellow"/>
          <w:u w:val="single"/>
        </w:rPr>
        <w:t xml:space="preserve">Consequently, if the </w:t>
      </w:r>
      <w:r w:rsidRPr="0068672B">
        <w:rPr>
          <w:b/>
          <w:bCs/>
          <w:u w:val="single"/>
        </w:rPr>
        <w:t xml:space="preserve">autonomous </w:t>
      </w:r>
      <w:r w:rsidRPr="00C80DE2">
        <w:rPr>
          <w:b/>
          <w:bCs/>
          <w:highlight w:val="yellow"/>
          <w:u w:val="single"/>
        </w:rPr>
        <w:t xml:space="preserve">individual </w:t>
      </w:r>
      <w:r w:rsidRPr="0068672B">
        <w:rPr>
          <w:b/>
          <w:bCs/>
          <w:u w:val="single"/>
        </w:rPr>
        <w:t xml:space="preserve">in the state of nature </w:t>
      </w:r>
      <w:r w:rsidRPr="00C80DE2">
        <w:rPr>
          <w:b/>
          <w:bCs/>
          <w:highlight w:val="yellow"/>
          <w:u w:val="single"/>
        </w:rPr>
        <w:t>claims to be free</w:t>
      </w:r>
      <w:r w:rsidRPr="0068672B">
        <w:rPr>
          <w:b/>
          <w:bCs/>
          <w:u w:val="single"/>
        </w:rPr>
        <w:t xml:space="preserve">, and if this radically negative freedom is only potential, then </w:t>
      </w:r>
      <w:r w:rsidRPr="00C80DE2">
        <w:rPr>
          <w:b/>
          <w:bCs/>
          <w:highlight w:val="yellow"/>
          <w:u w:val="single"/>
        </w:rPr>
        <w:t xml:space="preserve">the </w:t>
      </w:r>
      <w:r w:rsidRPr="0068672B">
        <w:rPr>
          <w:b/>
          <w:bCs/>
          <w:u w:val="single"/>
        </w:rPr>
        <w:t xml:space="preserve">individual's </w:t>
      </w:r>
      <w:r w:rsidRPr="00C80DE2">
        <w:rPr>
          <w:b/>
          <w:bCs/>
          <w:highlight w:val="yellow"/>
          <w:u w:val="single"/>
        </w:rPr>
        <w:t xml:space="preserve">claims </w:t>
      </w:r>
      <w:r w:rsidRPr="0068672B">
        <w:rPr>
          <w:b/>
          <w:bCs/>
          <w:u w:val="single"/>
        </w:rPr>
        <w:t xml:space="preserve">to freedom </w:t>
      </w:r>
      <w:r w:rsidRPr="00C80DE2">
        <w:rPr>
          <w:b/>
          <w:bCs/>
          <w:highlight w:val="yellow"/>
          <w:u w:val="single"/>
        </w:rPr>
        <w:t>can only be retroactively tested after</w:t>
      </w:r>
      <w:r w:rsidRPr="0068672B">
        <w:rPr>
          <w:b/>
          <w:bCs/>
          <w:u w:val="single"/>
        </w:rPr>
        <w:t xml:space="preserve"> he leaves </w:t>
      </w:r>
      <w:r w:rsidRPr="00C80DE2">
        <w:rPr>
          <w:b/>
          <w:bCs/>
          <w:highlight w:val="yellow"/>
          <w:u w:val="single"/>
        </w:rPr>
        <w:t xml:space="preserve">the state of nature </w:t>
      </w:r>
      <w:r w:rsidRPr="0068672B">
        <w:rPr>
          <w:b/>
          <w:bCs/>
          <w:u w:val="single"/>
        </w:rPr>
        <w:t>and makes his freedom affirmative and actual</w:t>
      </w:r>
      <w:r w:rsidRPr="00E83C46">
        <w:rPr>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actually created by human thought. To Hegel, like Kant, real "nature" is the empirical, mechanical world governed by the causal laws of neces- sity where there is no freedom. Any freedoms and rights derived from the liberal conception of the hypothetical "state of nature" by definition cannot literally be natural. 2. NATURE AND RIGHTS Hegel sharply distinguishes between natural and positive law, and locates rights within the latter. He states, "[t]here are two kinds of laws, laws of nature and laws of right: the laws of nature are simply there and are valid as they stand ....The laws of right are something laiddown, something derivedfrom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nature, but will point out one aspect relevant to this Article. The first thing to note is to reiterate the simple point that there can be no "rights" in the hypothetical state of nature because the "state of nature" is defined as autonomy. Rights are necessarily interrelational. Hegel's point is more subtle and powerful than this, however. More specifically, there is no freedom in the empirical natural world. This can probably best be explained by going back to Kant's famous analysis of antinornies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antino- mies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8672B">
        <w:rPr>
          <w:b/>
          <w:bCs/>
          <w:u w:val="single"/>
        </w:rPr>
        <w:t xml:space="preserve">It is true, Kant states, that </w:t>
      </w:r>
      <w:r w:rsidRPr="00C80DE2">
        <w:rPr>
          <w:b/>
          <w:bCs/>
          <w:highlight w:val="yellow"/>
          <w:u w:val="single"/>
        </w:rPr>
        <w:t xml:space="preserve">the entire phenomenal world is </w:t>
      </w:r>
      <w:r w:rsidRPr="0068672B">
        <w:rPr>
          <w:b/>
          <w:bCs/>
          <w:u w:val="single"/>
        </w:rPr>
        <w:t xml:space="preserve">natural and therefore </w:t>
      </w:r>
      <w:r w:rsidRPr="00C80DE2">
        <w:rPr>
          <w:b/>
          <w:bCs/>
          <w:highlight w:val="yellow"/>
          <w:u w:val="single"/>
        </w:rPr>
        <w:t>subject to the laws of nature</w:t>
      </w:r>
      <w:r w:rsidRPr="0068672B">
        <w:rPr>
          <w:b/>
          <w:bCs/>
          <w:u w:val="single"/>
        </w:rPr>
        <w:t xml:space="preserve">-i.e., everything empirical is caused.1 14 It is also true, however, that </w:t>
      </w:r>
      <w:r w:rsidRPr="00C80DE2">
        <w:rPr>
          <w:b/>
          <w:bCs/>
          <w:highlight w:val="yellow"/>
          <w:u w:val="single"/>
        </w:rPr>
        <w:t>freedom exists in the transcendental</w:t>
      </w:r>
      <w:r w:rsidRPr="0068672B">
        <w:rPr>
          <w:b/>
          <w:bCs/>
          <w:u w:val="single"/>
        </w:rPr>
        <w:t xml:space="preserve">, non-empirical </w:t>
      </w:r>
      <w:r w:rsidRPr="00C80DE2">
        <w:rPr>
          <w:b/>
          <w:bCs/>
          <w:highlight w:val="yellow"/>
          <w:u w:val="single"/>
        </w:rPr>
        <w:t>world of the noumena</w:t>
      </w:r>
      <w:r w:rsidRPr="0068672B">
        <w:rPr>
          <w:b/>
          <w:bCs/>
          <w:u w:val="single"/>
        </w:rPr>
        <w:t xml:space="preserve">.15 Indeed, these conclusions follow from his definitions of phenomena and noumena. 11 </w:t>
      </w:r>
      <w:r w:rsidRPr="005E3266">
        <w:rPr>
          <w:b/>
          <w:bCs/>
          <w:u w:val="single"/>
        </w:rPr>
        <w:t xml:space="preserve">6 </w:t>
      </w:r>
      <w:r w:rsidRPr="00C80DE2">
        <w:rPr>
          <w:rStyle w:val="Emphasis"/>
          <w:highlight w:val="yellow"/>
        </w:rPr>
        <w:t>If</w:t>
      </w:r>
      <w:r w:rsidRPr="0068672B">
        <w:rPr>
          <w:b/>
          <w:bCs/>
          <w:u w:val="single"/>
        </w:rPr>
        <w:t xml:space="preserve"> a "noumenon" were </w:t>
      </w:r>
      <w:r w:rsidRPr="00C80DE2">
        <w:rPr>
          <w:b/>
          <w:bCs/>
          <w:highlight w:val="yellow"/>
          <w:u w:val="single"/>
        </w:rPr>
        <w:t>caused by some- thing else</w:t>
      </w:r>
      <w:r w:rsidRPr="0068672B">
        <w:rPr>
          <w:b/>
          <w:bCs/>
          <w:u w:val="single"/>
        </w:rPr>
        <w:t xml:space="preserve">, then </w:t>
      </w:r>
      <w:r w:rsidRPr="00C80DE2">
        <w:rPr>
          <w:b/>
          <w:bCs/>
          <w:highlight w:val="yellow"/>
          <w:u w:val="single"/>
        </w:rPr>
        <w:t xml:space="preserve">it would be contingent </w:t>
      </w:r>
      <w:r w:rsidRPr="0068672B">
        <w:rPr>
          <w:b/>
          <w:bCs/>
          <w:u w:val="single"/>
        </w:rPr>
        <w:t xml:space="preserve">on that other thing and, therefore, not a noumenon. Conversely, if a "phenomenon" were free of an exter- nal cause, then it would not be a mere phenomenon, but a noumenon. The question that this analysis proposes is, </w:t>
      </w:r>
      <w:r w:rsidRPr="00C80DE2">
        <w:rPr>
          <w:b/>
          <w:bCs/>
          <w:highlight w:val="yellow"/>
          <w:u w:val="single"/>
        </w:rPr>
        <w:t xml:space="preserve">if freedom is noumenal, can it manifest itself in the phenomenal </w:t>
      </w:r>
      <w:r w:rsidRPr="0068672B">
        <w:rPr>
          <w:b/>
          <w:bCs/>
          <w:u w:val="single"/>
        </w:rPr>
        <w:t>world, or is merely a theoretical construct?</w:t>
      </w:r>
      <w:r w:rsidRPr="00E83C46">
        <w:rPr>
          <w:sz w:val="8"/>
        </w:rPr>
        <w:t xml:space="preserve">1 7 To put this in Kant's idiosyncratic terminology, is free- dom "practical?" ' 1 8 By extension, one might ask, since each individual human being is embodied and, therefore, phenomenal,119 can man achieve freedom? In the Critique of Pure Reason, </w:t>
      </w:r>
      <w:r w:rsidRPr="0068672B">
        <w:rPr>
          <w:b/>
          <w:bCs/>
          <w:u w:val="single"/>
        </w:rPr>
        <w:t>Kant claims to show that freedom is at least theoretically possible in the phenomenal world. He argues that although all phenomena are caused by something else, the cause need not itself be phenomenal.</w:t>
      </w:r>
      <w:r w:rsidRPr="00E83C46">
        <w:rPr>
          <w:sz w:val="8"/>
        </w:rPr>
        <w:t xml:space="preserve"> A phenomenon can be caused by a nou- menon. 2 ° </w:t>
      </w:r>
      <w:r w:rsidRPr="0068672B">
        <w:rPr>
          <w:b/>
          <w:bCs/>
          <w:u w:val="single"/>
        </w:rPr>
        <w:t xml:space="preserve">Because noumena are free (uncaused), their free acts can appear in the world through the phenomena they cause. </w:t>
      </w:r>
      <w:r w:rsidRPr="00C80DE2">
        <w:rPr>
          <w:b/>
          <w:bCs/>
          <w:highlight w:val="yellow"/>
          <w:u w:val="single"/>
        </w:rPr>
        <w:t xml:space="preserve">Although each individual </w:t>
      </w:r>
      <w:r w:rsidRPr="00C80DE2">
        <w:rPr>
          <w:b/>
          <w:bCs/>
          <w:highlight w:val="yellow"/>
          <w:u w:val="single"/>
        </w:rPr>
        <w:lastRenderedPageBreak/>
        <w:t xml:space="preserve">human </w:t>
      </w:r>
      <w:r w:rsidRPr="0068672B">
        <w:rPr>
          <w:b/>
          <w:bCs/>
          <w:u w:val="single"/>
        </w:rPr>
        <w:t xml:space="preserve">being </w:t>
      </w:r>
      <w:r w:rsidRPr="00C80DE2">
        <w:rPr>
          <w:b/>
          <w:bCs/>
          <w:highlight w:val="yellow"/>
          <w:u w:val="single"/>
        </w:rPr>
        <w:t>is phenomenal,</w:t>
      </w:r>
      <w:r w:rsidRPr="0068672B">
        <w:rPr>
          <w:b/>
          <w:bCs/>
          <w:u w:val="single"/>
        </w:rPr>
        <w:t xml:space="preserve"> man's </w:t>
      </w:r>
      <w:r w:rsidRPr="00C80DE2">
        <w:rPr>
          <w:b/>
          <w:bCs/>
          <w:highlight w:val="yellow"/>
          <w:u w:val="single"/>
        </w:rPr>
        <w:t xml:space="preserve">essence </w:t>
      </w:r>
      <w:r w:rsidRPr="0068672B">
        <w:rPr>
          <w:b/>
          <w:bCs/>
          <w:u w:val="single"/>
        </w:rPr>
        <w:t xml:space="preserve">(his spirit or soul, his status as the liberal, autonomous individual) </w:t>
      </w:r>
      <w:r w:rsidRPr="00C80DE2">
        <w:rPr>
          <w:b/>
          <w:bCs/>
          <w:highlight w:val="yellow"/>
          <w:u w:val="single"/>
        </w:rPr>
        <w:t>is noumenal and there- fore free</w:t>
      </w:r>
      <w:r w:rsidRPr="0068672B">
        <w:rPr>
          <w:b/>
          <w:bCs/>
          <w:u w:val="single"/>
        </w:rPr>
        <w:t>.</w:t>
      </w:r>
      <w:r w:rsidRPr="00E83C46">
        <w:rPr>
          <w:sz w:val="8"/>
        </w:rPr>
        <w:t xml:space="preserve">12' This implies that it is at least theoretically possible that the noumenal aspect of man can actualize his freedom by causing his phe- nomenal self to act. In the Critiqueof PracticalReason,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simpli- fied account is not an attempt to develop a comprehensive critique of Kant. My limited point is that, as I have argued elsewhere, 24 much of Hegel's speculative logical method can be seen as being inspired by Kant's idea of antinomy. I characterize </w:t>
      </w:r>
      <w:r w:rsidRPr="0068672B">
        <w:rPr>
          <w:b/>
          <w:bCs/>
          <w:u w:val="single"/>
        </w:rPr>
        <w:t>Hegel's complaint against Kant as an accusation that Kant does not have the courage of his own convictions and is afraid to follow his insights to their logical extremes.</w:t>
      </w:r>
      <w:r w:rsidRPr="00E83C46">
        <w:rPr>
          <w:sz w:val="8"/>
        </w:rPr>
        <w:t xml:space="preserve"> Hegel, in effect, criticizes Kant for thinking that there were only four antinomies. Rather, Hegel's entire universe is constituted by a fundamental, essential contradic-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movement . "..."126 In other words, </w:t>
      </w:r>
      <w:r w:rsidRPr="0068672B">
        <w:rPr>
          <w:b/>
          <w:bCs/>
          <w:u w:val="single"/>
        </w:rPr>
        <w:t xml:space="preserve">contradiction is a universal fact about the world. It is correct that </w:t>
      </w:r>
      <w:r w:rsidRPr="00C80DE2">
        <w:rPr>
          <w:b/>
          <w:bCs/>
          <w:highlight w:val="yellow"/>
          <w:u w:val="single"/>
        </w:rPr>
        <w:t>contradictions are unstable and must be resolved</w:t>
      </w:r>
      <w:r w:rsidRPr="0068672B">
        <w:rPr>
          <w:b/>
          <w:bCs/>
          <w:u w:val="single"/>
        </w:rPr>
        <w:t xml:space="preserve">, </w:t>
      </w:r>
      <w:r w:rsidRPr="00C80DE2">
        <w:rPr>
          <w:b/>
          <w:bCs/>
          <w:highlight w:val="yellow"/>
          <w:u w:val="single"/>
        </w:rPr>
        <w:t xml:space="preserve">but </w:t>
      </w:r>
      <w:r w:rsidRPr="0068672B">
        <w:rPr>
          <w:b/>
          <w:bCs/>
          <w:u w:val="single"/>
        </w:rPr>
        <w:t xml:space="preserve">each resolution is temporary and leads to a new contra- diction ad infinitum. Far from being frightening or disturbing, </w:t>
      </w:r>
      <w:r w:rsidRPr="00C80DE2">
        <w:rPr>
          <w:b/>
          <w:bCs/>
          <w:highlight w:val="yellow"/>
          <w:u w:val="single"/>
        </w:rPr>
        <w:t>this merely means that the universe is dynamic</w:t>
      </w:r>
      <w:r w:rsidRPr="0068672B">
        <w:rPr>
          <w:b/>
          <w:bCs/>
          <w:u w:val="single"/>
        </w:rPr>
        <w:t xml:space="preserve">, not static. Contradiction is </w:t>
      </w:r>
      <w:r w:rsidRPr="00C80DE2">
        <w:rPr>
          <w:b/>
          <w:bCs/>
          <w:highlight w:val="yellow"/>
          <w:u w:val="single"/>
        </w:rPr>
        <w:t>the engine of change</w:t>
      </w:r>
      <w:r w:rsidRPr="0068672B">
        <w:rPr>
          <w:b/>
          <w:bCs/>
          <w:u w:val="single"/>
        </w:rPr>
        <w:t>.</w:t>
      </w:r>
      <w:r w:rsidRPr="00E83C46">
        <w:rPr>
          <w:sz w:val="8"/>
        </w:rPr>
        <w:t xml:space="preserve"> This means that Hegel rejects the Kantian noume- nal-phenomenal distinction. </w:t>
      </w:r>
      <w:r w:rsidRPr="0068672B">
        <w:rPr>
          <w:b/>
          <w:bCs/>
          <w:u w:val="single"/>
        </w:rPr>
        <w:t xml:space="preserve">To Hegel, </w:t>
      </w:r>
      <w:r w:rsidRPr="00C80DE2">
        <w:rPr>
          <w:b/>
          <w:bCs/>
          <w:highlight w:val="yellow"/>
          <w:u w:val="single"/>
        </w:rPr>
        <w:t>there can be no necessary</w:t>
      </w:r>
      <w:r w:rsidRPr="0068672B">
        <w:rPr>
          <w:b/>
          <w:bCs/>
          <w:u w:val="single"/>
        </w:rPr>
        <w:t xml:space="preserve">, perma- nent, </w:t>
      </w:r>
      <w:r w:rsidRPr="00C80DE2">
        <w:rPr>
          <w:b/>
          <w:bCs/>
          <w:highlight w:val="yellow"/>
          <w:u w:val="single"/>
        </w:rPr>
        <w:t xml:space="preserve">unchanging essence </w:t>
      </w:r>
      <w:r w:rsidRPr="0068672B">
        <w:rPr>
          <w:b/>
          <w:bCs/>
          <w:u w:val="single"/>
        </w:rPr>
        <w:t xml:space="preserve">(noumenon) </w:t>
      </w:r>
      <w:r w:rsidRPr="00C80DE2">
        <w:rPr>
          <w:b/>
          <w:bCs/>
          <w:highlight w:val="yellow"/>
          <w:u w:val="single"/>
        </w:rPr>
        <w:t xml:space="preserve">behind the </w:t>
      </w:r>
      <w:r w:rsidRPr="0068672B">
        <w:rPr>
          <w:b/>
          <w:bCs/>
          <w:u w:val="single"/>
        </w:rPr>
        <w:t xml:space="preserve">contingent, temporary, </w:t>
      </w:r>
      <w:r w:rsidRPr="00C80DE2">
        <w:rPr>
          <w:b/>
          <w:bCs/>
          <w:highlight w:val="yellow"/>
          <w:u w:val="single"/>
        </w:rPr>
        <w:t>empirical world of appearances</w:t>
      </w:r>
      <w:r w:rsidRPr="0068672B">
        <w:rPr>
          <w:b/>
          <w:bCs/>
          <w:u w:val="single"/>
        </w:rPr>
        <w:t xml:space="preserve"> that is in a constant state of flux</w:t>
      </w:r>
      <w:r w:rsidRPr="00B66DE9">
        <w:rPr>
          <w:rStyle w:val="Emphasis"/>
        </w:rPr>
        <w:t>. To Hegel, it is appearance all the way down.</w:t>
      </w:r>
      <w:r w:rsidRPr="00E83C46">
        <w:rPr>
          <w:sz w:val="8"/>
        </w:rPr>
        <w:t xml:space="preserve"> Finally Hegel's sublative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contradic- tion)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8672B">
        <w:rPr>
          <w:b/>
          <w:bCs/>
          <w:u w:val="single"/>
        </w:rPr>
        <w:t xml:space="preserve">Hegel accepts Kant's proposition drawn from experience that all nature is subject to natural laws of causation. </w:t>
      </w:r>
      <w:r w:rsidRPr="00E83C46">
        <w:rPr>
          <w:sz w:val="8"/>
        </w:rPr>
        <w:t xml:space="preserve">This means that nature is fundamentally unfree and implies that actual (practical) freedom must be unnatural by definition. </w:t>
      </w:r>
      <w:r w:rsidRPr="0068672B">
        <w:rPr>
          <w:b/>
          <w:bCs/>
          <w:u w:val="single"/>
        </w:rPr>
        <w:t xml:space="preserve">Yet on the other hand, Hegel also begins his analysis by contingently accepting Kant's presupposition that the most basic notion of human personality is self-consciousness as free will. </w:t>
      </w:r>
      <w:r w:rsidRPr="00E83C46">
        <w:rPr>
          <w:sz w:val="8"/>
        </w:rPr>
        <w:t xml:space="preserve">Hegel seeks to prove this presupposition (that freedom is possible) by finding that freedom actu-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nou- menon. Consequently, Kant's proposition is equivalent to saying that we can know nothing about freedom. Hegel was, in effect, responding to Kant: "You are being inconsistent. Your philosophical writings show that you know a lot about freedom. By your definitions, therefore, free- dom must be actual." Hegel's counterproposal was that </w:t>
      </w:r>
      <w:r w:rsidRPr="00C80DE2">
        <w:rPr>
          <w:b/>
          <w:bCs/>
          <w:highlight w:val="yellow"/>
          <w:u w:val="single"/>
        </w:rPr>
        <w:t>actual freedom is not natural but artificial</w:t>
      </w:r>
      <w:r w:rsidRPr="0068672B">
        <w:rPr>
          <w:b/>
          <w:bCs/>
          <w:u w:val="single"/>
        </w:rPr>
        <w:t xml:space="preserve">: </w:t>
      </w:r>
      <w:r w:rsidRPr="00C80DE2">
        <w:rPr>
          <w:b/>
          <w:bCs/>
          <w:highlight w:val="yellow"/>
          <w:u w:val="single"/>
        </w:rPr>
        <w:t>a human creation</w:t>
      </w:r>
      <w:r w:rsidRPr="0068672B">
        <w:rPr>
          <w:b/>
          <w:bCs/>
          <w:u w:val="single"/>
        </w:rPr>
        <w:t xml:space="preserve">, created out of natural materials. Legal sub- jectivity (as well as higher stages of </w:t>
      </w:r>
      <w:r w:rsidRPr="00C80DE2">
        <w:rPr>
          <w:b/>
          <w:bCs/>
          <w:highlight w:val="yellow"/>
          <w:u w:val="single"/>
        </w:rPr>
        <w:t>personhood) is</w:t>
      </w:r>
      <w:r w:rsidRPr="0068672B">
        <w:rPr>
          <w:b/>
          <w:bCs/>
          <w:u w:val="single"/>
        </w:rPr>
        <w:t xml:space="preserve">, therefore, not a natural state but </w:t>
      </w:r>
      <w:r w:rsidRPr="00C80DE2">
        <w:rPr>
          <w:b/>
          <w:bCs/>
          <w:highlight w:val="yellow"/>
          <w:u w:val="single"/>
        </w:rPr>
        <w:t>a hard-won achievement</w:t>
      </w:r>
      <w:r w:rsidRPr="0068672B">
        <w:rPr>
          <w:b/>
          <w:bCs/>
          <w:u w:val="single"/>
        </w:rPr>
        <w:t xml:space="preserve">. </w:t>
      </w:r>
      <w:r w:rsidRPr="00E83C46">
        <w:rPr>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C80DE2">
        <w:rPr>
          <w:b/>
          <w:bCs/>
          <w:highlight w:val="yellow"/>
          <w:u w:val="single"/>
        </w:rPr>
        <w:t>Abstract rights are</w:t>
      </w:r>
      <w:r w:rsidRPr="00E83C46">
        <w:rPr>
          <w:b/>
          <w:bCs/>
          <w:u w:val="single"/>
        </w:rPr>
        <w:t xml:space="preserve">, therefore, </w:t>
      </w:r>
      <w:r w:rsidRPr="00C80DE2">
        <w:rPr>
          <w:b/>
          <w:bCs/>
          <w:highlight w:val="yellow"/>
          <w:u w:val="single"/>
        </w:rPr>
        <w:t xml:space="preserve">the first most primitive step in </w:t>
      </w:r>
      <w:r w:rsidRPr="00E83C46">
        <w:rPr>
          <w:b/>
          <w:bCs/>
          <w:u w:val="single"/>
        </w:rPr>
        <w:t xml:space="preserve">man's </w:t>
      </w:r>
      <w:r w:rsidRPr="00C80DE2">
        <w:rPr>
          <w:b/>
          <w:bCs/>
          <w:highlight w:val="yellow"/>
          <w:u w:val="single"/>
        </w:rPr>
        <w:t xml:space="preserve">attempt to actualize </w:t>
      </w:r>
      <w:r w:rsidRPr="00E83C46">
        <w:rPr>
          <w:b/>
          <w:bCs/>
          <w:u w:val="single"/>
        </w:rPr>
        <w:t xml:space="preserve">his </w:t>
      </w:r>
      <w:r w:rsidRPr="00C80DE2">
        <w:rPr>
          <w:b/>
          <w:bCs/>
          <w:highlight w:val="yellow"/>
          <w:u w:val="single"/>
        </w:rPr>
        <w:t>freedom</w:t>
      </w:r>
      <w:r w:rsidRPr="00E83C46">
        <w:rPr>
          <w:b/>
          <w:bCs/>
          <w:u w:val="single"/>
        </w:rPr>
        <w:t>, understood as the overcoming of nature</w:t>
      </w:r>
      <w:r w:rsidRPr="00E83C46">
        <w:rPr>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8672B">
        <w:rPr>
          <w:b/>
          <w:bCs/>
          <w:u w:val="single"/>
        </w:rPr>
        <w:t xml:space="preserve">Rights are, therefore, not merely unnatural in the sense of artificial (man made), they are a means by which man distinguishes himself from nature. 130 </w:t>
      </w:r>
    </w:p>
    <w:p w14:paraId="129562D6" w14:textId="77777777" w:rsidR="003448E6" w:rsidRPr="0068672B" w:rsidRDefault="003448E6" w:rsidP="003448E6">
      <w:pPr>
        <w:pStyle w:val="Heading4"/>
        <w:rPr>
          <w:shd w:val="clear" w:color="auto" w:fill="FFFFFF"/>
        </w:rPr>
      </w:pPr>
      <w:r>
        <w:rPr>
          <w:shd w:val="clear" w:color="auto" w:fill="FFFFFF"/>
        </w:rPr>
        <w:t>Property and legal contracts are the only medium of recognition and intersubjectivity capable of ensuring the abstract right, Schroeder 2:</w:t>
      </w:r>
    </w:p>
    <w:p w14:paraId="07FD6CB5" w14:textId="77777777" w:rsidR="003448E6" w:rsidRPr="0068672B" w:rsidRDefault="003448E6" w:rsidP="003448E6">
      <w:r>
        <w:rPr>
          <w:rFonts w:ascii="Arial" w:hAnsi="Arial" w:cs="Arial"/>
          <w:color w:val="222222"/>
          <w:sz w:val="20"/>
          <w:szCs w:val="20"/>
          <w:shd w:val="clear" w:color="auto" w:fill="FFFFFF"/>
        </w:rPr>
        <w:t xml:space="preserve">*bracketed for gendered language* </w:t>
      </w:r>
      <w:r w:rsidRPr="0068672B">
        <w:rPr>
          <w:rFonts w:ascii="Arial" w:hAnsi="Arial" w:cs="Arial"/>
          <w:color w:val="222222"/>
          <w:sz w:val="20"/>
          <w:szCs w:val="20"/>
          <w:shd w:val="clear" w:color="auto" w:fill="FFFFFF"/>
        </w:rPr>
        <w:t>Schroeder, Jeanne L. "Unnatural rights: Hegel and intellectual property." </w:t>
      </w:r>
      <w:r w:rsidRPr="0068672B">
        <w:rPr>
          <w:rFonts w:ascii="Arial" w:hAnsi="Arial" w:cs="Arial"/>
          <w:i/>
          <w:iCs/>
          <w:color w:val="222222"/>
          <w:sz w:val="20"/>
          <w:szCs w:val="20"/>
          <w:shd w:val="clear" w:color="auto" w:fill="FFFFFF"/>
        </w:rPr>
        <w:t>U. Miami L. Rev.</w:t>
      </w:r>
      <w:r w:rsidRPr="0068672B">
        <w:rPr>
          <w:rFonts w:ascii="Arial" w:hAnsi="Arial" w:cs="Arial"/>
          <w:color w:val="222222"/>
          <w:sz w:val="20"/>
          <w:szCs w:val="20"/>
          <w:shd w:val="clear" w:color="auto" w:fill="FFFFFF"/>
        </w:rPr>
        <w:t> 60 (2005): 453.</w:t>
      </w:r>
    </w:p>
    <w:p w14:paraId="204021BD" w14:textId="77777777" w:rsidR="003448E6" w:rsidRPr="004F35EC" w:rsidRDefault="003448E6" w:rsidP="003448E6">
      <w:pPr>
        <w:rPr>
          <w:sz w:val="10"/>
        </w:rPr>
      </w:pPr>
      <w:r w:rsidRPr="004F35EC">
        <w:rPr>
          <w:sz w:val="10"/>
        </w:rPr>
        <w:t xml:space="preserve">Contract solves this problem. To reiterate, Hegel believes that </w:t>
      </w:r>
      <w:r w:rsidRPr="00C80DE2">
        <w:rPr>
          <w:b/>
          <w:bCs/>
          <w:highlight w:val="yellow"/>
          <w:u w:val="single"/>
        </w:rPr>
        <w:t xml:space="preserve">subjectivity is created </w:t>
      </w:r>
      <w:r w:rsidRPr="0068672B">
        <w:rPr>
          <w:b/>
          <w:bCs/>
          <w:u w:val="single"/>
        </w:rPr>
        <w:t xml:space="preserve">not by possession per se, but </w:t>
      </w:r>
      <w:r w:rsidRPr="00C80DE2">
        <w:rPr>
          <w:b/>
          <w:bCs/>
          <w:highlight w:val="yellow"/>
          <w:u w:val="single"/>
        </w:rPr>
        <w:t xml:space="preserve">by intersubjective recognition </w:t>
      </w:r>
      <w:r w:rsidRPr="0068672B">
        <w:rPr>
          <w:b/>
          <w:bCs/>
          <w:u w:val="single"/>
        </w:rPr>
        <w:t xml:space="preserve">by other subjects. </w:t>
      </w:r>
      <w:r w:rsidRPr="00C80DE2">
        <w:rPr>
          <w:b/>
          <w:bCs/>
          <w:highlight w:val="yellow"/>
          <w:u w:val="single"/>
        </w:rPr>
        <w:t xml:space="preserve">Property is only a medium </w:t>
      </w:r>
      <w:r w:rsidRPr="0068672B">
        <w:rPr>
          <w:b/>
          <w:bCs/>
          <w:u w:val="single"/>
        </w:rPr>
        <w:t xml:space="preserve">for this purpose. This regime of recognition is abstract right-the rule of law. Subjectiv- ity is the capacity </w:t>
      </w:r>
      <w:r w:rsidRPr="00C80DE2">
        <w:rPr>
          <w:b/>
          <w:bCs/>
          <w:highlight w:val="yellow"/>
          <w:u w:val="single"/>
        </w:rPr>
        <w:t xml:space="preserve">to bear legal rights </w:t>
      </w:r>
      <w:r w:rsidRPr="0068672B">
        <w:rPr>
          <w:b/>
          <w:bCs/>
          <w:u w:val="single"/>
        </w:rPr>
        <w:t xml:space="preserve">and duties recognized by, and </w:t>
      </w:r>
      <w:r w:rsidRPr="00C80DE2">
        <w:rPr>
          <w:b/>
          <w:bCs/>
          <w:highlight w:val="yellow"/>
          <w:u w:val="single"/>
        </w:rPr>
        <w:t>enforceable against</w:t>
      </w:r>
      <w:r w:rsidRPr="0068672B">
        <w:rPr>
          <w:b/>
          <w:bCs/>
          <w:u w:val="single"/>
        </w:rPr>
        <w:t xml:space="preserve">, </w:t>
      </w:r>
      <w:r w:rsidRPr="00C80DE2">
        <w:rPr>
          <w:b/>
          <w:bCs/>
          <w:highlight w:val="yellow"/>
          <w:u w:val="single"/>
        </w:rPr>
        <w:t>other subjects</w:t>
      </w:r>
      <w:r w:rsidRPr="004F35EC">
        <w:rPr>
          <w:sz w:val="10"/>
        </w:rPr>
        <w:t xml:space="preserve">. To concentrate on the specific object of property is to conflate subject with object-the opposite of recognizing the person's unique subjectivity. This is in sharp contradis- tinction to Radin's proposition that the merging of owner with her per- sonal property furthers human flourishing. Hegel, looking forward to psychoanalysis, considers such a relationship to be destructive-an addiction, or more technically, fetishism. </w:t>
      </w:r>
      <w:r w:rsidRPr="0068672B">
        <w:rPr>
          <w:b/>
          <w:bCs/>
          <w:u w:val="single"/>
        </w:rPr>
        <w:t xml:space="preserve">In contract, </w:t>
      </w:r>
      <w:r w:rsidRPr="00C80DE2">
        <w:rPr>
          <w:b/>
          <w:bCs/>
          <w:highlight w:val="yellow"/>
          <w:u w:val="single"/>
        </w:rPr>
        <w:t xml:space="preserve">each party remains </w:t>
      </w:r>
      <w:r w:rsidRPr="0068672B">
        <w:rPr>
          <w:b/>
          <w:bCs/>
          <w:u w:val="single"/>
        </w:rPr>
        <w:t xml:space="preserve">identifiable as a </w:t>
      </w:r>
      <w:r w:rsidRPr="00C80DE2">
        <w:rPr>
          <w:b/>
          <w:bCs/>
          <w:highlight w:val="yellow"/>
          <w:u w:val="single"/>
        </w:rPr>
        <w:t xml:space="preserve">rights-bearing </w:t>
      </w:r>
      <w:r w:rsidRPr="0068672B">
        <w:rPr>
          <w:b/>
          <w:bCs/>
          <w:u w:val="single"/>
        </w:rPr>
        <w:t xml:space="preserve">sub- ject through object relations </w:t>
      </w:r>
      <w:r w:rsidRPr="00C80DE2">
        <w:rPr>
          <w:b/>
          <w:bCs/>
          <w:highlight w:val="yellow"/>
          <w:u w:val="single"/>
        </w:rPr>
        <w:t>because the object</w:t>
      </w:r>
      <w:r w:rsidRPr="0068672B">
        <w:rPr>
          <w:b/>
          <w:bCs/>
          <w:u w:val="single"/>
        </w:rPr>
        <w:t xml:space="preserve"> </w:t>
      </w:r>
      <w:r w:rsidRPr="00C80DE2">
        <w:rPr>
          <w:b/>
          <w:bCs/>
          <w:highlight w:val="yellow"/>
          <w:u w:val="single"/>
        </w:rPr>
        <w:t xml:space="preserve">[t]he[y] gives up </w:t>
      </w:r>
      <w:r w:rsidRPr="0068672B">
        <w:rPr>
          <w:b/>
          <w:bCs/>
          <w:u w:val="single"/>
        </w:rPr>
        <w:t xml:space="preserve">in contract </w:t>
      </w:r>
      <w:r w:rsidRPr="00C80DE2">
        <w:rPr>
          <w:b/>
          <w:bCs/>
          <w:sz w:val="20"/>
          <w:szCs w:val="20"/>
          <w:highlight w:val="yellow"/>
          <w:u w:val="single"/>
        </w:rPr>
        <w:t xml:space="preserve">is </w:t>
      </w:r>
      <w:r w:rsidRPr="00C80DE2">
        <w:rPr>
          <w:b/>
          <w:bCs/>
          <w:highlight w:val="yellow"/>
          <w:u w:val="single"/>
        </w:rPr>
        <w:t xml:space="preserve">simultaneously replaced </w:t>
      </w:r>
      <w:r w:rsidRPr="0068672B">
        <w:rPr>
          <w:b/>
          <w:bCs/>
          <w:u w:val="single"/>
        </w:rPr>
        <w:t xml:space="preserve">by a new object. That is, the contracting parties recognize each other as rights-bearing subjects, or persons having the capacity not only to own property, but to respect the property rights </w:t>
      </w:r>
      <w:r w:rsidRPr="0068672B">
        <w:rPr>
          <w:b/>
          <w:bCs/>
          <w:sz w:val="20"/>
          <w:szCs w:val="20"/>
          <w:u w:val="single"/>
        </w:rPr>
        <w:t xml:space="preserve">of </w:t>
      </w:r>
      <w:r w:rsidRPr="0068672B">
        <w:rPr>
          <w:b/>
          <w:bCs/>
          <w:u w:val="single"/>
        </w:rPr>
        <w:t xml:space="preserve">others, and to live up to his contractual obligations. </w:t>
      </w:r>
      <w:r w:rsidRPr="004F35EC">
        <w:rPr>
          <w:sz w:val="10"/>
        </w:rPr>
        <w:t xml:space="preserve">In Hegel's words: </w:t>
      </w:r>
      <w:r w:rsidRPr="004F35EC">
        <w:rPr>
          <w:sz w:val="10"/>
          <w:szCs w:val="20"/>
        </w:rPr>
        <w:t xml:space="preserve">[Contract] </w:t>
      </w:r>
      <w:r w:rsidRPr="004F35EC">
        <w:rPr>
          <w:sz w:val="10"/>
        </w:rPr>
        <w:t xml:space="preserve">contains </w:t>
      </w:r>
      <w:r w:rsidRPr="004F35EC">
        <w:rPr>
          <w:sz w:val="10"/>
          <w:szCs w:val="20"/>
        </w:rPr>
        <w:t xml:space="preserve">the </w:t>
      </w:r>
      <w:r w:rsidRPr="004F35EC">
        <w:rPr>
          <w:sz w:val="10"/>
        </w:rPr>
        <w:t xml:space="preserve">implication that each party, </w:t>
      </w:r>
      <w:r w:rsidRPr="004F35EC">
        <w:rPr>
          <w:sz w:val="10"/>
          <w:szCs w:val="20"/>
        </w:rPr>
        <w:t xml:space="preserve">in </w:t>
      </w:r>
      <w:r w:rsidRPr="004F35EC">
        <w:rPr>
          <w:sz w:val="10"/>
        </w:rPr>
        <w:t xml:space="preserve">accordance with </w:t>
      </w:r>
      <w:r w:rsidRPr="004F35EC">
        <w:rPr>
          <w:sz w:val="10"/>
          <w:szCs w:val="20"/>
        </w:rPr>
        <w:t xml:space="preserve">his </w:t>
      </w:r>
      <w:r w:rsidRPr="004F35EC">
        <w:rPr>
          <w:sz w:val="10"/>
        </w:rPr>
        <w:t xml:space="preserve">own </w:t>
      </w:r>
      <w:r w:rsidRPr="004F35EC">
        <w:rPr>
          <w:sz w:val="10"/>
          <w:szCs w:val="20"/>
        </w:rPr>
        <w:t xml:space="preserve">and the </w:t>
      </w:r>
      <w:r w:rsidRPr="004F35EC">
        <w:rPr>
          <w:sz w:val="10"/>
        </w:rPr>
        <w:t xml:space="preserve">other party's will, </w:t>
      </w:r>
      <w:r w:rsidRPr="004F35EC">
        <w:rPr>
          <w:i/>
          <w:iCs/>
          <w:sz w:val="10"/>
        </w:rPr>
        <w:t xml:space="preserve">ceases </w:t>
      </w:r>
      <w:r w:rsidRPr="004F35EC">
        <w:rPr>
          <w:sz w:val="10"/>
          <w:szCs w:val="20"/>
        </w:rPr>
        <w:t xml:space="preserve">to </w:t>
      </w:r>
      <w:r w:rsidRPr="004F35EC">
        <w:rPr>
          <w:sz w:val="10"/>
        </w:rPr>
        <w:t xml:space="preserve">be </w:t>
      </w:r>
      <w:r w:rsidRPr="004F35EC">
        <w:rPr>
          <w:sz w:val="10"/>
          <w:szCs w:val="20"/>
        </w:rPr>
        <w:t xml:space="preserve">an </w:t>
      </w:r>
      <w:r w:rsidRPr="004F35EC">
        <w:rPr>
          <w:sz w:val="10"/>
        </w:rPr>
        <w:t xml:space="preserve">owner </w:t>
      </w:r>
      <w:r w:rsidRPr="004F35EC">
        <w:rPr>
          <w:sz w:val="10"/>
          <w:szCs w:val="20"/>
        </w:rPr>
        <w:t xml:space="preserve">of </w:t>
      </w:r>
      <w:r w:rsidRPr="004F35EC">
        <w:rPr>
          <w:sz w:val="10"/>
        </w:rPr>
        <w:t xml:space="preserve">property, </w:t>
      </w:r>
      <w:r w:rsidRPr="004F35EC">
        <w:rPr>
          <w:i/>
          <w:iCs/>
          <w:sz w:val="10"/>
        </w:rPr>
        <w:t>remains</w:t>
      </w:r>
      <w:r w:rsidRPr="004F35EC">
        <w:rPr>
          <w:sz w:val="10"/>
          <w:szCs w:val="20"/>
        </w:rPr>
        <w:t xml:space="preserve">one, and </w:t>
      </w:r>
      <w:r w:rsidRPr="004F35EC">
        <w:rPr>
          <w:i/>
          <w:iCs/>
          <w:sz w:val="10"/>
        </w:rPr>
        <w:t xml:space="preserve">becomes </w:t>
      </w:r>
      <w:r w:rsidRPr="004F35EC">
        <w:rPr>
          <w:sz w:val="10"/>
        </w:rPr>
        <w:t xml:space="preserve">one. This is the mediation of </w:t>
      </w:r>
      <w:r w:rsidRPr="004F35EC">
        <w:rPr>
          <w:sz w:val="10"/>
          <w:szCs w:val="20"/>
        </w:rPr>
        <w:t xml:space="preserve">the will to </w:t>
      </w:r>
      <w:r w:rsidRPr="004F35EC">
        <w:rPr>
          <w:sz w:val="10"/>
        </w:rPr>
        <w:t xml:space="preserve">give </w:t>
      </w:r>
      <w:r w:rsidRPr="004F35EC">
        <w:rPr>
          <w:sz w:val="10"/>
          <w:szCs w:val="20"/>
        </w:rPr>
        <w:t xml:space="preserve">up a </w:t>
      </w:r>
      <w:r w:rsidRPr="004F35EC">
        <w:rPr>
          <w:sz w:val="10"/>
        </w:rPr>
        <w:t xml:space="preserve">property </w:t>
      </w:r>
      <w:r w:rsidRPr="004F35EC">
        <w:rPr>
          <w:sz w:val="10"/>
          <w:szCs w:val="20"/>
        </w:rPr>
        <w:t xml:space="preserve">(an </w:t>
      </w:r>
      <w:r w:rsidRPr="004F35EC">
        <w:rPr>
          <w:sz w:val="10"/>
        </w:rPr>
        <w:t xml:space="preserve">individual property) and </w:t>
      </w:r>
      <w:r w:rsidRPr="004F35EC">
        <w:rPr>
          <w:sz w:val="10"/>
          <w:szCs w:val="20"/>
        </w:rPr>
        <w:t xml:space="preserve">the </w:t>
      </w:r>
      <w:r w:rsidRPr="004F35EC">
        <w:rPr>
          <w:sz w:val="10"/>
        </w:rPr>
        <w:t xml:space="preserve">will to accept such </w:t>
      </w:r>
      <w:r w:rsidRPr="004F35EC">
        <w:rPr>
          <w:sz w:val="10"/>
          <w:szCs w:val="20"/>
        </w:rPr>
        <w:t xml:space="preserve">a </w:t>
      </w:r>
      <w:r w:rsidRPr="004F35EC">
        <w:rPr>
          <w:sz w:val="10"/>
        </w:rPr>
        <w:t xml:space="preserve">property (and hence the property of someone else). The context of </w:t>
      </w:r>
      <w:r w:rsidRPr="004F35EC">
        <w:rPr>
          <w:sz w:val="10"/>
          <w:szCs w:val="20"/>
        </w:rPr>
        <w:t xml:space="preserve">this </w:t>
      </w:r>
      <w:r w:rsidRPr="004F35EC">
        <w:rPr>
          <w:sz w:val="10"/>
        </w:rPr>
        <w:t xml:space="preserve">mediation </w:t>
      </w:r>
      <w:r w:rsidRPr="004F35EC">
        <w:rPr>
          <w:sz w:val="10"/>
          <w:szCs w:val="20"/>
        </w:rPr>
        <w:t xml:space="preserve">is </w:t>
      </w:r>
      <w:r w:rsidRPr="004F35EC">
        <w:rPr>
          <w:sz w:val="10"/>
        </w:rPr>
        <w:t xml:space="preserve">one of identity, in that </w:t>
      </w:r>
      <w:r w:rsidRPr="004F35EC">
        <w:rPr>
          <w:sz w:val="10"/>
          <w:szCs w:val="20"/>
        </w:rPr>
        <w:t xml:space="preserve">the </w:t>
      </w:r>
      <w:r w:rsidRPr="004F35EC">
        <w:rPr>
          <w:sz w:val="10"/>
        </w:rPr>
        <w:t xml:space="preserve">one voli- tion comes </w:t>
      </w:r>
      <w:r w:rsidRPr="004F35EC">
        <w:rPr>
          <w:sz w:val="10"/>
          <w:szCs w:val="20"/>
        </w:rPr>
        <w:t xml:space="preserve">to a </w:t>
      </w:r>
      <w:r w:rsidRPr="004F35EC">
        <w:rPr>
          <w:sz w:val="10"/>
        </w:rPr>
        <w:t xml:space="preserve">decision only </w:t>
      </w:r>
      <w:r w:rsidRPr="004F35EC">
        <w:rPr>
          <w:sz w:val="10"/>
          <w:szCs w:val="20"/>
        </w:rPr>
        <w:t xml:space="preserve">in so </w:t>
      </w:r>
      <w:r w:rsidRPr="004F35EC">
        <w:rPr>
          <w:sz w:val="10"/>
        </w:rPr>
        <w:t xml:space="preserve">far as the other volition </w:t>
      </w:r>
      <w:r w:rsidRPr="004F35EC">
        <w:rPr>
          <w:sz w:val="10"/>
          <w:szCs w:val="20"/>
        </w:rPr>
        <w:t xml:space="preserve">is </w:t>
      </w:r>
      <w:r w:rsidRPr="004F35EC">
        <w:rPr>
          <w:sz w:val="10"/>
        </w:rPr>
        <w:t>present.</w:t>
      </w:r>
      <w:r w:rsidRPr="004F35EC">
        <w:rPr>
          <w:position w:val="8"/>
          <w:sz w:val="10"/>
          <w:szCs w:val="16"/>
        </w:rPr>
        <w:t xml:space="preserve">74 </w:t>
      </w:r>
      <w:r w:rsidRPr="004F35EC">
        <w:rPr>
          <w:sz w:val="10"/>
        </w:rPr>
        <w:t xml:space="preserve">Hegel went so far as to assert that "[tihe whole issue can also be viewed </w:t>
      </w:r>
      <w:r w:rsidRPr="004F35EC">
        <w:rPr>
          <w:sz w:val="10"/>
        </w:rPr>
        <w:lastRenderedPageBreak/>
        <w:t xml:space="preserve">in such a way that alienation is regarded as a true mode of taking posses- sion. </w:t>
      </w:r>
      <w:r w:rsidRPr="004F35EC">
        <w:rPr>
          <w:position w:val="8"/>
          <w:sz w:val="10"/>
          <w:szCs w:val="16"/>
        </w:rPr>
        <w:t xml:space="preserve">75 </w:t>
      </w:r>
      <w:r w:rsidRPr="004F35EC">
        <w:rPr>
          <w:sz w:val="10"/>
        </w:rPr>
        <w:t xml:space="preserve">That is, </w:t>
      </w:r>
      <w:r w:rsidRPr="00C80DE2">
        <w:rPr>
          <w:b/>
          <w:bCs/>
          <w:highlight w:val="yellow"/>
          <w:u w:val="single"/>
        </w:rPr>
        <w:t xml:space="preserve">possession is the recognition </w:t>
      </w:r>
      <w:r w:rsidRPr="0068672B">
        <w:rPr>
          <w:b/>
          <w:bCs/>
          <w:u w:val="single"/>
        </w:rPr>
        <w:t xml:space="preserve">by others </w:t>
      </w:r>
      <w:r w:rsidRPr="00C80DE2">
        <w:rPr>
          <w:b/>
          <w:bCs/>
          <w:highlight w:val="yellow"/>
          <w:u w:val="single"/>
        </w:rPr>
        <w:t>that a specific object belongs to a</w:t>
      </w:r>
      <w:r w:rsidRPr="0068672B">
        <w:rPr>
          <w:b/>
          <w:bCs/>
          <w:u w:val="single"/>
        </w:rPr>
        <w:t xml:space="preserve"> specific </w:t>
      </w:r>
      <w:r w:rsidRPr="00C80DE2">
        <w:rPr>
          <w:b/>
          <w:bCs/>
          <w:highlight w:val="yellow"/>
          <w:u w:val="single"/>
        </w:rPr>
        <w:t>subject</w:t>
      </w:r>
      <w:r w:rsidRPr="0068672B">
        <w:rPr>
          <w:b/>
          <w:bCs/>
          <w:u w:val="single"/>
        </w:rPr>
        <w:t xml:space="preserve">. </w:t>
      </w:r>
      <w:r w:rsidRPr="00C80DE2">
        <w:rPr>
          <w:b/>
          <w:bCs/>
          <w:highlight w:val="yellow"/>
          <w:u w:val="single"/>
        </w:rPr>
        <w:t>Paradoxically</w:t>
      </w:r>
      <w:r w:rsidRPr="0068672B">
        <w:rPr>
          <w:b/>
          <w:bCs/>
          <w:u w:val="single"/>
        </w:rPr>
        <w:t xml:space="preserve">, </w:t>
      </w:r>
      <w:r w:rsidRPr="00C80DE2">
        <w:rPr>
          <w:b/>
          <w:bCs/>
          <w:highlight w:val="yellow"/>
          <w:u w:val="single"/>
        </w:rPr>
        <w:t xml:space="preserve">this </w:t>
      </w:r>
      <w:r w:rsidRPr="0068672B">
        <w:rPr>
          <w:b/>
          <w:bCs/>
          <w:u w:val="single"/>
        </w:rPr>
        <w:t xml:space="preserve">recognition only </w:t>
      </w:r>
      <w:r w:rsidRPr="00C80DE2">
        <w:rPr>
          <w:b/>
          <w:bCs/>
          <w:i/>
          <w:iCs/>
          <w:highlight w:val="yellow"/>
          <w:u w:val="single"/>
        </w:rPr>
        <w:t xml:space="preserve">expressly </w:t>
      </w:r>
      <w:r w:rsidRPr="00C80DE2">
        <w:rPr>
          <w:b/>
          <w:bCs/>
          <w:highlight w:val="yellow"/>
          <w:u w:val="single"/>
        </w:rPr>
        <w:t xml:space="preserve">occurs </w:t>
      </w:r>
      <w:r w:rsidRPr="00C80DE2">
        <w:rPr>
          <w:b/>
          <w:bCs/>
          <w:i/>
          <w:iCs/>
          <w:highlight w:val="yellow"/>
          <w:u w:val="single"/>
        </w:rPr>
        <w:t xml:space="preserve">retroactively </w:t>
      </w:r>
      <w:r w:rsidRPr="00C80DE2">
        <w:rPr>
          <w:b/>
          <w:bCs/>
          <w:highlight w:val="yellow"/>
          <w:u w:val="single"/>
        </w:rPr>
        <w:t xml:space="preserve">when the owner </w:t>
      </w:r>
      <w:r w:rsidRPr="004F35EC">
        <w:rPr>
          <w:b/>
          <w:bCs/>
          <w:u w:val="single"/>
        </w:rPr>
        <w:t xml:space="preserve">contracts to </w:t>
      </w:r>
      <w:r w:rsidRPr="00C80DE2">
        <w:rPr>
          <w:b/>
          <w:bCs/>
          <w:highlight w:val="yellow"/>
          <w:u w:val="single"/>
        </w:rPr>
        <w:t xml:space="preserve">sell that </w:t>
      </w:r>
      <w:r w:rsidRPr="004F35EC">
        <w:rPr>
          <w:b/>
          <w:bCs/>
          <w:u w:val="single"/>
        </w:rPr>
        <w:t xml:space="preserve">object to another person. In other words, the identification of subject to </w:t>
      </w:r>
      <w:r w:rsidRPr="0068672B">
        <w:rPr>
          <w:b/>
          <w:bCs/>
          <w:u w:val="single"/>
        </w:rPr>
        <w:t xml:space="preserve">object in possession is only </w:t>
      </w:r>
      <w:r w:rsidRPr="0068672B">
        <w:rPr>
          <w:b/>
          <w:bCs/>
          <w:i/>
          <w:iCs/>
          <w:u w:val="single"/>
        </w:rPr>
        <w:t xml:space="preserve">effectively </w:t>
      </w:r>
      <w:r w:rsidRPr="0068672B">
        <w:rPr>
          <w:b/>
          <w:bCs/>
          <w:u w:val="single"/>
        </w:rPr>
        <w:t>recognized at the moment when another subject pays the first subject to release the object from her possession.</w:t>
      </w:r>
      <w:r w:rsidRPr="004F35EC">
        <w:rPr>
          <w:sz w:val="10"/>
        </w:rPr>
        <w:t xml:space="preserve"> Once again, one must remember Hegel's radical definition </w:t>
      </w:r>
      <w:r w:rsidRPr="004F35EC">
        <w:rPr>
          <w:sz w:val="10"/>
          <w:szCs w:val="20"/>
        </w:rPr>
        <w:t xml:space="preserve">of </w:t>
      </w:r>
      <w:r w:rsidRPr="004F35EC">
        <w:rPr>
          <w:sz w:val="10"/>
        </w:rPr>
        <w:t xml:space="preserve">objects as anything that is not the individual herself. This includes not only intangibles, but also an individual's own labor is an object separate from her personhood. Consequently, service contracts, whereby the individual alienates part of her productive capacity in exchange for wages is, to the Hegelian analysis, a contract for the exchange of prop- erty. In fact, the service contract is an excellent example of the logic of Hegel's dialectic of recognition. In our modem capitalistic society, a primary way we recognize each other is through our occupations. </w:t>
      </w:r>
      <w:r w:rsidRPr="0068672B">
        <w:rPr>
          <w:b/>
          <w:bCs/>
          <w:u w:val="single"/>
        </w:rPr>
        <w:t>The mutual intersubjectivity of contract is necessary because</w:t>
      </w:r>
      <w:r w:rsidRPr="004F35EC">
        <w:rPr>
          <w:sz w:val="10"/>
        </w:rPr>
        <w:t xml:space="preserve">, according to Hegel, </w:t>
      </w:r>
      <w:r w:rsidRPr="0068672B">
        <w:rPr>
          <w:b/>
          <w:bCs/>
          <w:u w:val="single"/>
        </w:rPr>
        <w:t>one becomes a subject</w:t>
      </w:r>
      <w:r w:rsidRPr="004F35EC">
        <w:rPr>
          <w:sz w:val="10"/>
        </w:rPr>
        <w:t xml:space="preserve"> (eine Person)</w:t>
      </w:r>
      <w:r w:rsidRPr="0068672B">
        <w:rPr>
          <w:b/>
          <w:bCs/>
          <w:u w:val="single"/>
        </w:rPr>
        <w:t>only when one is recognized as such by another subject. Subjectivity (the capacity to bear legal rights and duties) exists only insofar as rights are enforceable.</w:t>
      </w:r>
      <w:r w:rsidRPr="004F35EC">
        <w:rPr>
          <w:sz w:val="10"/>
        </w:rPr>
        <w:t xml:space="preserve"> </w:t>
      </w:r>
      <w:r w:rsidRPr="00C80DE2">
        <w:rPr>
          <w:b/>
          <w:bCs/>
          <w:highlight w:val="yellow"/>
          <w:u w:val="single"/>
        </w:rPr>
        <w:t xml:space="preserve">Since all persons logically begin as abstract </w:t>
      </w:r>
      <w:r w:rsidRPr="0068672B">
        <w:rPr>
          <w:b/>
          <w:bCs/>
          <w:u w:val="single"/>
        </w:rPr>
        <w:t xml:space="preserve">individuals (not subjects), in order to achieve subjectivity, </w:t>
      </w:r>
      <w:r w:rsidRPr="00C80DE2">
        <w:rPr>
          <w:b/>
          <w:bCs/>
          <w:highlight w:val="yellow"/>
          <w:u w:val="single"/>
        </w:rPr>
        <w:t xml:space="preserve">each </w:t>
      </w:r>
      <w:r w:rsidRPr="0068672B">
        <w:rPr>
          <w:b/>
          <w:bCs/>
          <w:u w:val="single"/>
        </w:rPr>
        <w:t xml:space="preserve">individual </w:t>
      </w:r>
      <w:r w:rsidRPr="00C80DE2">
        <w:rPr>
          <w:b/>
          <w:bCs/>
          <w:highlight w:val="yellow"/>
          <w:u w:val="single"/>
        </w:rPr>
        <w:t xml:space="preserve">must first make other </w:t>
      </w:r>
      <w:r w:rsidRPr="0068672B">
        <w:rPr>
          <w:b/>
          <w:bCs/>
          <w:u w:val="single"/>
        </w:rPr>
        <w:t xml:space="preserve">indi- </w:t>
      </w:r>
      <w:r w:rsidRPr="004F35EC">
        <w:rPr>
          <w:b/>
          <w:bCs/>
          <w:u w:val="single"/>
        </w:rPr>
        <w:t xml:space="preserve">viduals </w:t>
      </w:r>
      <w:r w:rsidRPr="00C80DE2">
        <w:rPr>
          <w:b/>
          <w:bCs/>
          <w:highlight w:val="yellow"/>
          <w:u w:val="single"/>
        </w:rPr>
        <w:t xml:space="preserve">into subjects </w:t>
      </w:r>
      <w:r w:rsidRPr="0068672B">
        <w:rPr>
          <w:b/>
          <w:bCs/>
          <w:u w:val="single"/>
        </w:rPr>
        <w:t xml:space="preserve">by recognizing them as such. </w:t>
      </w:r>
      <w:r w:rsidRPr="00C80DE2">
        <w:rPr>
          <w:b/>
          <w:bCs/>
          <w:highlight w:val="yellow"/>
          <w:u w:val="single"/>
        </w:rPr>
        <w:t xml:space="preserve">This means that it is impossible to create rights </w:t>
      </w:r>
      <w:r w:rsidRPr="0068672B">
        <w:rPr>
          <w:b/>
          <w:bCs/>
          <w:u w:val="single"/>
        </w:rPr>
        <w:t xml:space="preserve">by </w:t>
      </w:r>
      <w:r w:rsidRPr="00C80DE2">
        <w:rPr>
          <w:b/>
          <w:bCs/>
          <w:highlight w:val="yellow"/>
          <w:u w:val="single"/>
        </w:rPr>
        <w:t xml:space="preserve">unilaterally </w:t>
      </w:r>
      <w:r w:rsidRPr="0068672B">
        <w:rPr>
          <w:b/>
          <w:bCs/>
          <w:u w:val="single"/>
        </w:rPr>
        <w:t>claiming them for oneself.</w:t>
      </w:r>
      <w:r w:rsidRPr="004F35EC">
        <w:rPr>
          <w:sz w:val="10"/>
        </w:rPr>
        <w:t xml:space="preserve"> Since rights are intersubjective they can only be created intersubjec- tively. This is one reason why the Lockean attempt to justify claims of property through first-appropriation fails. The conundrum should be obvious. How does anyone become a subject recognized by other subjects when there are no subjects in the state of nature? Where does thefirst subject come from? The Hegelian answer is that </w:t>
      </w:r>
      <w:r w:rsidRPr="0068672B">
        <w:rPr>
          <w:b/>
          <w:bCs/>
          <w:u w:val="single"/>
        </w:rPr>
        <w:t>multiple subjects must come into existence simultaneously</w:t>
      </w:r>
      <w:r w:rsidRPr="004F35EC">
        <w:rPr>
          <w:sz w:val="10"/>
        </w:rPr>
        <w:t xml:space="preserve">. This is the alchemy that Lacan calls "love"-the relationship in which each lover sees in his beloved more than she has, that empowers the beloved to live up to the lover's expectations and become more than she once was.76 Contract is the most primitive form of eroticism-albeit a pathetic, and unromantic one. </w:t>
      </w:r>
      <w:r w:rsidRPr="0068672B">
        <w:rPr>
          <w:b/>
          <w:bCs/>
          <w:u w:val="single"/>
        </w:rPr>
        <w:t>Each individual,by admitting that another individ- ual has legal rights</w:t>
      </w:r>
      <w:r w:rsidRPr="004F35EC">
        <w:rPr>
          <w:sz w:val="10"/>
        </w:rPr>
        <w:t xml:space="preserve"> (i.e., the right to possess and contract to exchange the object to be acquired), </w:t>
      </w:r>
      <w:r w:rsidRPr="0068672B">
        <w:rPr>
          <w:b/>
          <w:bCs/>
          <w:u w:val="single"/>
        </w:rPr>
        <w:t>makes that individual into more than she once was-she is no longer an individual, but a subject</w:t>
      </w:r>
      <w:r w:rsidRPr="004F35EC">
        <w:rPr>
          <w:sz w:val="10"/>
        </w:rPr>
        <w:t xml:space="preserve">. 3. FORMALITY AND RECOGNITION The Hegelian logic of alienation confuses many commentators because they do not recognize the purely formal nature of subjectivity and abstractright. Here, </w:t>
      </w:r>
      <w:r w:rsidRPr="0068672B">
        <w:rPr>
          <w:b/>
          <w:bCs/>
          <w:u w:val="single"/>
        </w:rPr>
        <w:t xml:space="preserve">object relations are purely instrumental and subordinate to the goal of recognition. </w:t>
      </w:r>
      <w:r w:rsidRPr="004F35EC">
        <w:rPr>
          <w:sz w:val="10"/>
        </w:rPr>
        <w:t xml:space="preserve">Hegel, like Kant, defines a free individual as an end in and for her self, and not the means to the end of another. In contrast, an object is something that is the means to the ends of something else. </w:t>
      </w:r>
      <w:r w:rsidRPr="0068672B">
        <w:rPr>
          <w:b/>
          <w:bCs/>
          <w:u w:val="single"/>
        </w:rPr>
        <w:t xml:space="preserve">In abstract right, </w:t>
      </w:r>
      <w:r w:rsidRPr="00C80DE2">
        <w:rPr>
          <w:b/>
          <w:bCs/>
          <w:highlight w:val="yellow"/>
          <w:u w:val="single"/>
        </w:rPr>
        <w:t xml:space="preserve">each individual paradoxically wants both-that other individuals help </w:t>
      </w:r>
      <w:r w:rsidRPr="0068672B">
        <w:rPr>
          <w:b/>
          <w:bCs/>
          <w:u w:val="single"/>
        </w:rPr>
        <w:t xml:space="preserve">him </w:t>
      </w:r>
      <w:r w:rsidRPr="00C80DE2">
        <w:rPr>
          <w:b/>
          <w:bCs/>
          <w:highlight w:val="yellow"/>
          <w:u w:val="single"/>
        </w:rPr>
        <w:t xml:space="preserve">reach </w:t>
      </w:r>
      <w:r w:rsidRPr="0068672B">
        <w:rPr>
          <w:b/>
          <w:bCs/>
          <w:u w:val="single"/>
        </w:rPr>
        <w:t xml:space="preserve">his end of becoming </w:t>
      </w:r>
      <w:r w:rsidRPr="00C80DE2">
        <w:rPr>
          <w:b/>
          <w:bCs/>
          <w:highlight w:val="yellow"/>
          <w:u w:val="single"/>
        </w:rPr>
        <w:t>a subject, and</w:t>
      </w:r>
      <w:r w:rsidRPr="0068672B">
        <w:rPr>
          <w:b/>
          <w:bCs/>
          <w:u w:val="single"/>
        </w:rPr>
        <w:t xml:space="preserve"> that other individuals </w:t>
      </w:r>
      <w:r w:rsidRPr="00C80DE2">
        <w:rPr>
          <w:b/>
          <w:bCs/>
          <w:highlight w:val="yellow"/>
          <w:u w:val="single"/>
        </w:rPr>
        <w:t xml:space="preserve">remain an end </w:t>
      </w:r>
      <w:r w:rsidRPr="0068672B">
        <w:rPr>
          <w:b/>
          <w:bCs/>
          <w:u w:val="single"/>
        </w:rPr>
        <w:t xml:space="preserve">in and to themselves rather than merely a means to the first person's ends. Subjectivity is only created through recognition as such by a person that one recognizes as another subject. To treat another person as one's means, rather than as his own ends, is to fail to recognize him as an individual or a subject. The question then becomes, how can one accomplish one's own ends (which requires action by another person) without impinging on the ends of that other person or treating her like a means (an object)? </w:t>
      </w:r>
      <w:r w:rsidRPr="004F35EC">
        <w:rPr>
          <w:sz w:val="10"/>
        </w:rPr>
        <w:t xml:space="preserve">The Hegelian answer is that subjects can mediate their relationship through objects. </w:t>
      </w:r>
      <w:r w:rsidRPr="00C80DE2">
        <w:rPr>
          <w:b/>
          <w:bCs/>
          <w:highlight w:val="yellow"/>
          <w:u w:val="single"/>
        </w:rPr>
        <w:t xml:space="preserve">Both subjects mutually exploit </w:t>
      </w:r>
      <w:r w:rsidRPr="0068672B">
        <w:rPr>
          <w:b/>
          <w:bCs/>
          <w:u w:val="single"/>
        </w:rPr>
        <w:t xml:space="preserve">the objects of </w:t>
      </w:r>
      <w:r w:rsidRPr="00C80DE2">
        <w:rPr>
          <w:b/>
          <w:bCs/>
          <w:highlight w:val="yellow"/>
          <w:u w:val="single"/>
        </w:rPr>
        <w:t>exchange as means of recognizing each other</w:t>
      </w:r>
      <w:r w:rsidRPr="0068672B">
        <w:rPr>
          <w:b/>
          <w:bCs/>
          <w:u w:val="single"/>
        </w:rPr>
        <w:t>-each fulfills her own ends (becom- ing a subject) while respecting the ends of the other (also to become a subject). The two subjects are united in a common will, in the sense that each wills his own ends, but these potentially competing ends tempora- rily coincide in the meeting of minds known as contract.</w:t>
      </w:r>
      <w:r w:rsidRPr="004F35EC">
        <w:rPr>
          <w:sz w:val="10"/>
        </w:rPr>
        <w:t xml:space="preserve"> This means that, as a logical matter, one does not enter into object relations for the sake of the object itself or for the "natural" or other concrete functions they might serve. The specific characteristics of any object of a property claim is irrelevant and should be a matter of indifference to the subjects, from a logical standpoint. Right is something utterly sacre dfor the simple reason that it is the existence [ ] of the absolute concept, of self-conscious freedom. But the formalism of right-and also of duty-arises out of the dif- ferent stages in the development of the concept of freedom. In oppo- sition to the more formal, i.e. more abstractand hence more limited kind of right, that the sphere and stage of the spirit in which the spirit has determined and actualized within itself the further moments con- tained in its Idea possesses a higher right, for it is the more concrete sphere, richer within itself and more truly universal. Each stage in the development of the Idea of freedom has its distinctive right, because it is the existence of freedom in one of its own determinations. When we speak of the opposition between morality or ethics and right, the right in question is merely the initial and formal right of abstract personality. Morality, ethics, and the interest of the state-each of these is a distinct variety of right, because each of them gives determinate shape and existence to freedom.77 In other words, a full concrete personality requires the entire regime that Hegel calls Recht, which includes not only abstract right (property and contract), but morality and ethics. Abstract right is the most primitive form of right that only creates the form necessary for freedom-the empty vessel of legal subjectivity understood as the mere ability to accept legal rights and duties imposed by others. The content of person- ality will be added by morality and ethics. Consequently, Hegel states with respect to the legal subject: Since particularity, in the person [i.e. what I am calling the subject], is not yet present as freedom, everything which depends on particu- larity is here a matter of indifference. If someone is interested only in his formal right, this may be pure stubbornness, such as is often encountered in emotionally limited people; for uncultured people insist most strongly on their rights, whereas those of nobler mind seek to discover what other aspects there are to the matter in ques- tion. Thus abstract right is initially a mere possibility, and in that respect is formal in character as compared with the whole extent of the relationship. Consequently, a determination of right gives me a warrant, but it is not absolutely necessary that I should pursue my rights, because this is only one aspect of the whole relationship. For possibility is being, which also has the significance of not being. 78 Indeed, it is precisely the function of the element of alienation to make this irrelevance and indifference manifest. Nevertheless, even as subtle an analyst as Hughes, who expressly recognizes that the fact that object relations can also serve natural functions (food and shelter) is irrelevant to a Hegelian analysis, 79 misses this point. Hughes finds alienation "incoherent"80 because the subject loses the object that supposedly makes the subject recognizable.8' He finds this particularly problematic in Hegel's discussion of copyright, because the objects of copyright, being the author's creations, seem intrinsically linked to the author's personality.82 Consequently, he infers that the objects of copyright uniquely serve the goal of differentiating and identifying the author and concludes that complete alienation of artistic works might defeat the goal of the creation of personality. Consequently, he sees the Hegelian analysis of property as supporting certain restraints on alienation of copyrightable material, such as in the droit morale under which an artist retains some control over her creations after sale.83 But this critique is based on the misimpression that, to Hegel, the legal right of property relates to the creation of the full complex per- sonhood of empirical human beings situated in relations of family, civil society, and state.84 But </w:t>
      </w:r>
      <w:r w:rsidRPr="0068672B">
        <w:rPr>
          <w:b/>
          <w:bCs/>
          <w:u w:val="single"/>
        </w:rPr>
        <w:t xml:space="preserve">legal relationships relate only to the creation of legal subjects-persons capable of bearing rights and duties. The legal subjectivity mutually constituted with abstract right is, therefore, </w:t>
      </w:r>
      <w:r w:rsidRPr="0068672B">
        <w:rPr>
          <w:b/>
          <w:bCs/>
          <w:u w:val="single"/>
        </w:rPr>
        <w:lastRenderedPageBreak/>
        <w:t>equally abstract and formal. Moreover, it is precisely abstractness and formality that enable abstract right and legal subjectivity to serve as the substra- tum for the concrete freedom of citizenship.</w:t>
      </w:r>
      <w:r w:rsidRPr="004F35EC">
        <w:rPr>
          <w:sz w:val="10"/>
        </w:rPr>
        <w:t xml:space="preserve"> Above, I mentioned in passing an analysis that I have developed extensively elsewhere: Hegel's property jurisprudence is essentially erotic because contract is a primitive type of "love."8 5 My goal in doing so was to break down the dichotomy between rationality and passion that implicitly underlies both utilitarianism and romanticism. To Hegel's jurisprudence, rationality and passion are two sides of the same coin.86 </w:t>
      </w:r>
      <w:r w:rsidRPr="00C80DE2">
        <w:rPr>
          <w:b/>
          <w:bCs/>
          <w:highlight w:val="yellow"/>
          <w:u w:val="single"/>
        </w:rPr>
        <w:t>Reason tells the autonomous individual that</w:t>
      </w:r>
      <w:r w:rsidRPr="0068672B">
        <w:rPr>
          <w:b/>
          <w:bCs/>
          <w:u w:val="single"/>
        </w:rPr>
        <w:t xml:space="preserve"> he </w:t>
      </w:r>
      <w:r w:rsidRPr="00C80DE2">
        <w:rPr>
          <w:b/>
          <w:bCs/>
          <w:highlight w:val="yellow"/>
          <w:u w:val="single"/>
        </w:rPr>
        <w:t>must actualize</w:t>
      </w:r>
      <w:r w:rsidRPr="0068672B">
        <w:rPr>
          <w:b/>
          <w:bCs/>
          <w:u w:val="single"/>
        </w:rPr>
        <w:t xml:space="preserve"> his </w:t>
      </w:r>
      <w:r w:rsidRPr="00C80DE2">
        <w:rPr>
          <w:b/>
          <w:bCs/>
          <w:highlight w:val="yellow"/>
          <w:u w:val="single"/>
        </w:rPr>
        <w:t xml:space="preserve">freedom </w:t>
      </w:r>
      <w:r w:rsidRPr="0068672B">
        <w:rPr>
          <w:b/>
          <w:bCs/>
          <w:u w:val="single"/>
        </w:rPr>
        <w:t xml:space="preserve">and </w:t>
      </w:r>
      <w:r w:rsidRPr="00C80DE2">
        <w:rPr>
          <w:b/>
          <w:bCs/>
          <w:highlight w:val="yellow"/>
          <w:u w:val="single"/>
        </w:rPr>
        <w:t>to</w:t>
      </w:r>
      <w:r w:rsidRPr="0068672B">
        <w:rPr>
          <w:b/>
          <w:bCs/>
          <w:u w:val="single"/>
        </w:rPr>
        <w:t xml:space="preserve"> do so </w:t>
      </w:r>
      <w:r w:rsidRPr="00C80DE2">
        <w:rPr>
          <w:b/>
          <w:bCs/>
          <w:highlight w:val="yellow"/>
          <w:u w:val="single"/>
        </w:rPr>
        <w:t>require</w:t>
      </w:r>
      <w:r w:rsidRPr="00800F9F">
        <w:rPr>
          <w:b/>
          <w:bCs/>
          <w:u w:val="single"/>
        </w:rPr>
        <w:t xml:space="preserve">s </w:t>
      </w:r>
      <w:r w:rsidRPr="00C80DE2">
        <w:rPr>
          <w:b/>
          <w:bCs/>
          <w:highlight w:val="yellow"/>
          <w:u w:val="single"/>
        </w:rPr>
        <w:t xml:space="preserve">recognition </w:t>
      </w:r>
      <w:r w:rsidRPr="0068672B">
        <w:rPr>
          <w:b/>
          <w:bCs/>
          <w:u w:val="single"/>
        </w:rPr>
        <w:t>by other subjects. Conse- quently, the free individual rationally decides that he must give way to the desire for others. Because abstract right is created in order to enable the interrelationship of mutual recognition to occur, it is erotic.</w:t>
      </w:r>
      <w:r w:rsidRPr="004F35EC">
        <w:rPr>
          <w:sz w:val="10"/>
        </w:rPr>
        <w:t xml:space="preserve"> The "love" and desire that exist at the level of abstract right are only a pale shadow of the passions we feel towards our family, lovers, and friends. Consequently, I have argued vociferously that although utilitarians like Posner are right in seeing a parallel between economic activity and sexuality, they are wrong in trying to reduce the latter to a form of the former.87 Rather, from the Hegelian position, the former (economics) is merely a step that makes the latter (eroticism) possible. That is, contract establishes the form of love, not its content. Conversely, Hughes and Radin are equally mistaken in trying to argue that property can perform a direct function in the creation of the full, loving artistic personality. Although Hegel was a great defender of legalism and capitalistic markets, he also insisted that they be limited to their appropriate sphere. To analyze more complex interrelationships in terms of abstract right (property) is not merely erroneous. Never one to mince words, Hegel called it "crude" and shameful.88 Consequently, only the most base persons stand on their rights.8 9 The noble person accords rights to others. This is why Hegel condemns the classical lib- eral concept of government as social contract-citizenship is Hegel's most highly developed level of personality, and therefore, unlike the subject, cannot be comprised solely by legal categories. A corollary of this is that it is equally incorrect, indeed shameful, to adopt the romantic position towards copyright that conflates the legal relationship of property with the flowering of personality in artistic expression. From a Lacanian point of view, to do so is literally per- verse. Specifically it is fetishistic-the identification of objects with subjects.90 The specific content of objects of copyright has nothing to do with their status as a legal concept. To Hegel, saying copyright is "property" is not to say that society must or should establish a copyright regime. This decision can only be made by pragmatic reasoning. In this sense, Hegel's theory has a surprising utilitarian twist. Society's desire to further creativity may, however, be a good pragmatic argument in favor of such a regime. </w:t>
      </w:r>
    </w:p>
    <w:p w14:paraId="575B1C29" w14:textId="77777777" w:rsidR="003448E6" w:rsidRPr="005E3266" w:rsidRDefault="003448E6" w:rsidP="003448E6">
      <w:pPr>
        <w:pStyle w:val="Heading4"/>
      </w:pPr>
      <w:r>
        <w:t>Thus, the standard is consistency with materializing abstract right.</w:t>
      </w:r>
    </w:p>
    <w:p w14:paraId="5D543C31" w14:textId="77777777" w:rsidR="003448E6" w:rsidRPr="00A57C29" w:rsidRDefault="003448E6" w:rsidP="003448E6">
      <w:pPr>
        <w:pStyle w:val="Heading4"/>
        <w:rPr>
          <w:shd w:val="clear" w:color="auto" w:fill="FFFFFF"/>
        </w:rPr>
      </w:pPr>
      <w:r>
        <w:rPr>
          <w:shd w:val="clear" w:color="auto" w:fill="FFFFFF"/>
        </w:rPr>
        <w:t xml:space="preserve">Abstract right is materialized in the community in the legal order. Controlling their production undermines the system through which we manifest our rights, meaning it violates our freedom as subjects and outweighs. Buchwalter, </w:t>
      </w:r>
    </w:p>
    <w:p w14:paraId="039601D7" w14:textId="77777777" w:rsidR="003448E6" w:rsidRPr="0068672B" w:rsidRDefault="003448E6" w:rsidP="003448E6">
      <w:r w:rsidRPr="0068672B">
        <w:t xml:space="preserve">Buchwalter, Andrew. “Hegel, Human Rights, and Political Membership.” </w:t>
      </w:r>
    </w:p>
    <w:p w14:paraId="2CD14702" w14:textId="1019C1E5" w:rsidR="003448E6" w:rsidRDefault="003448E6" w:rsidP="003448E6">
      <w:pPr>
        <w:rPr>
          <w:sz w:val="12"/>
        </w:rPr>
      </w:pPr>
      <w:r w:rsidRPr="00A57C29">
        <w:rPr>
          <w:sz w:val="12"/>
        </w:rPr>
        <w:t xml:space="preserve">In addition, Hegel asserts that </w:t>
      </w:r>
      <w:r w:rsidRPr="0068672B">
        <w:rPr>
          <w:b/>
          <w:bCs/>
          <w:u w:val="single"/>
        </w:rPr>
        <w:t xml:space="preserve">the very idea of </w:t>
      </w:r>
      <w:r w:rsidRPr="00C80DE2">
        <w:rPr>
          <w:b/>
          <w:bCs/>
          <w:highlight w:val="yellow"/>
          <w:u w:val="single"/>
        </w:rPr>
        <w:t>autonomous personality</w:t>
      </w:r>
      <w:r w:rsidRPr="0068672B">
        <w:rPr>
          <w:b/>
          <w:bCs/>
          <w:u w:val="single"/>
        </w:rPr>
        <w:t xml:space="preserve"> presupposes and </w:t>
      </w:r>
      <w:r w:rsidRPr="00C80DE2">
        <w:rPr>
          <w:b/>
          <w:bCs/>
          <w:highlight w:val="yellow"/>
          <w:u w:val="single"/>
        </w:rPr>
        <w:t>demands articulation in an existing system of law</w:t>
      </w:r>
      <w:r w:rsidRPr="00A57C29">
        <w:rPr>
          <w:sz w:val="12"/>
        </w:rPr>
        <w:t xml:space="preserve">. Hegel construes autonomy intersubjectively, as selfhood in otherness, or Bei-sich-selbstsein.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C80DE2">
        <w:rPr>
          <w:b/>
          <w:bCs/>
          <w:highlight w:val="yellow"/>
          <w:u w:val="single"/>
        </w:rPr>
        <w:t>that recognises</w:t>
      </w:r>
      <w:r w:rsidRPr="0068672B">
        <w:rPr>
          <w:b/>
          <w:bCs/>
          <w:u w:val="single"/>
        </w:rPr>
        <w:t xml:space="preserve"> and supports that </w:t>
      </w:r>
      <w:r w:rsidRPr="00C80DE2">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xml:space="preserve">. Only in a lawfully ordered community is the individual ‘recognised and treated as a rational being, as free, as a person; and the individual, on his side, makes himself worthy of this recognition by overcoming the natural state of his selfconsciousness and obeying a universal, the will that is its essence and actuality, the law; he behaves, therefore, towards others in a manner that is universally valid, recognising them—as he wishes others to recognise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C80DE2">
        <w:rPr>
          <w:b/>
          <w:bCs/>
          <w:highlight w:val="yellow"/>
          <w:u w:val="single"/>
        </w:rPr>
        <w:t>a proper account of the person</w:t>
      </w:r>
      <w:r w:rsidRPr="0068672B">
        <w:rPr>
          <w:b/>
          <w:bCs/>
          <w:u w:val="single"/>
        </w:rPr>
        <w:t xml:space="preserve"> itself </w:t>
      </w:r>
      <w:r w:rsidRPr="00C80DE2">
        <w:rPr>
          <w:b/>
          <w:bCs/>
          <w:highlight w:val="yellow"/>
          <w:u w:val="single"/>
        </w:rPr>
        <w:t>depends on</w:t>
      </w:r>
      <w:r w:rsidRPr="0068672B">
        <w:rPr>
          <w:b/>
          <w:bCs/>
          <w:u w:val="single"/>
        </w:rPr>
        <w:t xml:space="preserve"> a developed system of </w:t>
      </w:r>
      <w:r w:rsidRPr="00C80DE2">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freien Willens) (PR y29). </w:t>
      </w:r>
      <w:r w:rsidRPr="0068672B">
        <w:rPr>
          <w:b/>
          <w:bCs/>
          <w:u w:val="single"/>
        </w:rPr>
        <w:t xml:space="preserve">In its capacity as a principle of freedom, right is a general normative principle. But in that capacity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C80DE2">
        <w:rPr>
          <w:b/>
          <w:bCs/>
          <w:highlight w:val="yellow"/>
          <w:u w:val="single"/>
        </w:rPr>
        <w:t>in a</w:t>
      </w:r>
      <w:r w:rsidRPr="00A57C29">
        <w:rPr>
          <w:b/>
          <w:bCs/>
          <w:u w:val="single"/>
        </w:rPr>
        <w:t>n existing</w:t>
      </w:r>
      <w:r w:rsidRPr="00C80DE2">
        <w:rPr>
          <w:b/>
          <w:bCs/>
          <w:highlight w:val="yellow"/>
          <w:u w:val="single"/>
        </w:rPr>
        <w:t xml:space="preserve"> system of</w:t>
      </w:r>
      <w:r w:rsidRPr="0068672B">
        <w:rPr>
          <w:b/>
          <w:bCs/>
          <w:u w:val="single"/>
        </w:rPr>
        <w:t xml:space="preserve"> positive </w:t>
      </w:r>
      <w:r w:rsidRPr="00C80DE2">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C80DE2">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prepolitical ahistoricism, he is opposed, proposing instead that natural law ‘be replaced with the designation philosophical doctrine of right’ (NRPS y2). Directed to the ‘idea’ of that under consideration (the concept joined with its realisation), a philosophical doctrine of right affirms that right is intelligible only within the framework of developed social and political institutions (PR y1). Elaboration of the idea of right is itself exeundum esse e statu naturae (VRP 1: 239f ).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realised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Thus an analysis of individual rights in terms of their inherent concept focuses not on an individual’s natural and immediate existence, but on his true being, what Hegel calls ‘die Natur der Sache’ (PR y57). For Hegel, a citizen is defined by a concept of autonomous personality which is realised only in developed political and cultural community.4 Hence, a defence of natural rights is likewise a defence of </w:t>
      </w:r>
      <w:r w:rsidRPr="00A57C29">
        <w:rPr>
          <w:sz w:val="12"/>
        </w:rPr>
        <w:lastRenderedPageBreak/>
        <w:t xml:space="preserve">the principle of political community, just as a repudiation of the liberal approach to natural rights is a realisation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C80DE2">
        <w:rPr>
          <w:b/>
          <w:bCs/>
          <w:highlight w:val="yellow"/>
          <w:u w:val="single"/>
        </w:rPr>
        <w:t>communal membership depends on a self-awareness</w:t>
      </w:r>
      <w:r w:rsidRPr="00A57C29">
        <w:rPr>
          <w:sz w:val="12"/>
        </w:rPr>
        <w:t xml:space="preserve"> (Selbstgefu¨hl) </w:t>
      </w:r>
      <w:r w:rsidRPr="0068672B">
        <w:rPr>
          <w:b/>
          <w:bCs/>
          <w:u w:val="single"/>
        </w:rPr>
        <w:t xml:space="preserve">on the part of members of their status </w:t>
      </w:r>
      <w:r w:rsidRPr="00C80DE2">
        <w:rPr>
          <w:b/>
          <w:bCs/>
          <w:highlight w:val="yellow"/>
          <w:u w:val="single"/>
        </w:rPr>
        <w:t>as members</w:t>
      </w:r>
      <w:r w:rsidRPr="00A57C29">
        <w:rPr>
          <w:sz w:val="12"/>
        </w:rPr>
        <w:t xml:space="preserve"> (PR y147). As Hegel says of political community generally, ‘[i]t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C80DE2">
        <w:rPr>
          <w:b/>
          <w:bCs/>
          <w:highlight w:val="yellow"/>
          <w:u w:val="single"/>
        </w:rPr>
        <w:t xml:space="preserve">membership involves the capacity to affirm </w:t>
      </w:r>
      <w:r w:rsidRPr="00A57C29">
        <w:rPr>
          <w:b/>
          <w:bCs/>
          <w:u w:val="single"/>
        </w:rPr>
        <w:t xml:space="preserve">the validity of the norms and </w:t>
      </w:r>
      <w:r w:rsidRPr="00C80DE2">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y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realisation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abstractly, but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recognised,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realisation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realisation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realised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principle Hegel associates with the abstract right of persons: ‘not to violate (verletzen) personality and what ensues from personality’ (PR y38). For Hegel, civil society is also expected to secure certain ‘positive’ rights, those enabling individuals to realise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Certainly Hegel does not affirm a right to direct participation in public affairs. He also does not allow for universal suffrage, preferring instead a mode of political representation based on membership in intermediate associations, subpolitical bodies, municipalities, and community based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subpolitical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attendant on social membership. It also gives voice to a meta-right, what Hegel calls the ‘absolute right’ (VPRHe: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(VPRHe: 127),10 and it is uniquely facilitated by civil society. </w:t>
      </w:r>
      <w:r w:rsidRPr="0068672B">
        <w:rPr>
          <w:b/>
          <w:bCs/>
          <w:u w:val="single"/>
        </w:rPr>
        <w:t xml:space="preserve">Predicated as it is on the comprehensive mediation of individual and community, </w:t>
      </w:r>
      <w:r w:rsidRPr="00C80DE2">
        <w:rPr>
          <w:b/>
          <w:bCs/>
          <w:highlight w:val="yellow"/>
          <w:u w:val="single"/>
        </w:rPr>
        <w:t>civil society provides the institutional basis to recognise general claims to right</w:t>
      </w:r>
      <w:r w:rsidRPr="00A57C29">
        <w:rPr>
          <w:sz w:val="12"/>
        </w:rPr>
        <w:t xml:space="preserve">. For one thing, modern civil society underwrites the idea of a realised constitutional order, understood as a promulgated system of law applicable to society as a whole and committed to the dignity and equal treatment of each and every member of society. In addition, it furnishes the conditions for what Richard Rorty has termed a ‘human rights culture’,11 one in which individuals are recognised as entitled to rights and the protections they afford. </w:t>
      </w:r>
      <w:r w:rsidRPr="0068672B">
        <w:rPr>
          <w:b/>
          <w:bCs/>
          <w:u w:val="single"/>
        </w:rPr>
        <w:t xml:space="preserve">Not only does </w:t>
      </w:r>
      <w:r w:rsidRPr="00C80DE2">
        <w:rPr>
          <w:b/>
          <w:bCs/>
          <w:highlight w:val="yellow"/>
          <w:u w:val="single"/>
        </w:rPr>
        <w:t>civil society</w:t>
      </w:r>
      <w:r w:rsidRPr="0068672B">
        <w:rPr>
          <w:b/>
          <w:bCs/>
          <w:u w:val="single"/>
        </w:rPr>
        <w:t xml:space="preserve"> nurture in individuals an understanding of themselves as holders of rights that are to be respected and honoured; through its system of wide-ranging interdependence, it </w:t>
      </w:r>
      <w:r w:rsidRPr="00C80DE2">
        <w:rPr>
          <w:b/>
          <w:bCs/>
          <w:highlight w:val="yellow"/>
          <w:u w:val="single"/>
        </w:rPr>
        <w:t>provides the framework</w:t>
      </w:r>
      <w:r w:rsidRPr="0068672B">
        <w:rPr>
          <w:b/>
          <w:bCs/>
          <w:u w:val="single"/>
        </w:rPr>
        <w:t xml:space="preserve"> for a community </w:t>
      </w:r>
      <w:r w:rsidRPr="00C80DE2">
        <w:rPr>
          <w:b/>
          <w:bCs/>
          <w:highlight w:val="yellow"/>
          <w:u w:val="single"/>
        </w:rPr>
        <w:t xml:space="preserve">in which </w:t>
      </w:r>
      <w:r w:rsidRPr="00C80DE2">
        <w:rPr>
          <w:b/>
          <w:bCs/>
          <w:highlight w:val="yellow"/>
          <w:u w:val="single"/>
        </w:rPr>
        <w:lastRenderedPageBreak/>
        <w:t>individuals appreciate</w:t>
      </w:r>
      <w:r w:rsidRPr="0068672B">
        <w:rPr>
          <w:b/>
          <w:bCs/>
          <w:u w:val="single"/>
        </w:rPr>
        <w:t xml:space="preserve"> that support for the </w:t>
      </w:r>
      <w:r w:rsidRPr="00C80DE2">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recognised, by themselves and others, as subjects possessing rights (and corresponding duties)</w:t>
      </w:r>
    </w:p>
    <w:p w14:paraId="1ACE24D7" w14:textId="407989A2" w:rsidR="00D25098" w:rsidRDefault="00D25098" w:rsidP="00D25098">
      <w:pPr>
        <w:pStyle w:val="Heading4"/>
      </w:pPr>
      <w:r>
        <w:t xml:space="preserve">Negate – </w:t>
      </w:r>
    </w:p>
    <w:p w14:paraId="1F6E0D6E" w14:textId="0B8B0240" w:rsidR="00D25098" w:rsidRDefault="00D25098" w:rsidP="00D25098">
      <w:pPr>
        <w:pStyle w:val="Heading4"/>
      </w:pPr>
      <w:r>
        <w:t>1]</w:t>
      </w:r>
      <w:r>
        <w:t xml:space="preserve"> Hume’s Guillotine – nothing can cross the is-ought gap, Hume 1739:</w:t>
      </w:r>
    </w:p>
    <w:p w14:paraId="5C05F2ED" w14:textId="77777777" w:rsidR="00D25098" w:rsidRDefault="00D25098" w:rsidP="00D25098">
      <w:r>
        <w:t>David Hume, Philosopher, “A Treatise of Human Nature,” 1739 //LHP AV</w:t>
      </w:r>
    </w:p>
    <w:p w14:paraId="6B455040" w14:textId="77777777" w:rsidR="00D25098" w:rsidRDefault="00D25098" w:rsidP="00D25098">
      <w:pPr>
        <w:rPr>
          <w:sz w:val="10"/>
          <w:szCs w:val="10"/>
        </w:rPr>
      </w:pPr>
      <w:r>
        <w:rPr>
          <w:b/>
          <w:highlight w:val="yellow"/>
          <w:u w:val="single"/>
        </w:rPr>
        <w:t xml:space="preserve">In every system </w:t>
      </w:r>
      <w:r>
        <w:rPr>
          <w:b/>
          <w:u w:val="single"/>
        </w:rPr>
        <w:t>of morality</w:t>
      </w:r>
      <w:r>
        <w:rPr>
          <w:sz w:val="10"/>
          <w:szCs w:val="10"/>
        </w:rPr>
        <w:t xml:space="preserve">, which I have hitherto met with, I have always remark'd, that </w:t>
      </w:r>
      <w:r>
        <w:rPr>
          <w:b/>
          <w:highlight w:val="yellow"/>
          <w:u w:val="single"/>
        </w:rPr>
        <w:t>the author</w:t>
      </w:r>
      <w:r>
        <w:rPr>
          <w:b/>
          <w:u w:val="single"/>
        </w:rPr>
        <w:t xml:space="preserve"> proceeds for some time in the ordinary ways of reasoning</w:t>
      </w:r>
      <w:r>
        <w:rPr>
          <w:sz w:val="10"/>
          <w:szCs w:val="10"/>
        </w:rPr>
        <w:t xml:space="preserve">, and establishes the being of a God, </w:t>
      </w:r>
      <w:r>
        <w:rPr>
          <w:b/>
          <w:u w:val="single"/>
        </w:rPr>
        <w:t xml:space="preserve">or </w:t>
      </w:r>
      <w:r>
        <w:rPr>
          <w:b/>
          <w:highlight w:val="yellow"/>
          <w:u w:val="single"/>
        </w:rPr>
        <w:t xml:space="preserve">makes observations </w:t>
      </w:r>
      <w:r>
        <w:rPr>
          <w:b/>
          <w:u w:val="single"/>
        </w:rPr>
        <w:t>concerning human affairs</w:t>
      </w:r>
      <w:r>
        <w:rPr>
          <w:sz w:val="10"/>
          <w:szCs w:val="10"/>
        </w:rPr>
        <w:t xml:space="preserve">; </w:t>
      </w:r>
      <w:r>
        <w:rPr>
          <w:b/>
          <w:highlight w:val="yellow"/>
          <w:u w:val="single"/>
        </w:rPr>
        <w:t>when</w:t>
      </w:r>
      <w:r>
        <w:rPr>
          <w:sz w:val="10"/>
          <w:szCs w:val="10"/>
          <w:highlight w:val="yellow"/>
        </w:rPr>
        <w:t xml:space="preserve"> </w:t>
      </w:r>
      <w:r>
        <w:rPr>
          <w:sz w:val="10"/>
          <w:szCs w:val="10"/>
        </w:rPr>
        <w:t xml:space="preserve">all of a sudden </w:t>
      </w:r>
      <w:r>
        <w:rPr>
          <w:b/>
          <w:highlight w:val="yellow"/>
          <w:u w:val="single"/>
        </w:rPr>
        <w:t>I</w:t>
      </w:r>
      <w:r>
        <w:rPr>
          <w:sz w:val="10"/>
          <w:szCs w:val="10"/>
        </w:rPr>
        <w:t xml:space="preserve"> am surpriz'd to </w:t>
      </w:r>
      <w:r>
        <w:rPr>
          <w:b/>
          <w:highlight w:val="yellow"/>
          <w:u w:val="single"/>
        </w:rPr>
        <w:t>find</w:t>
      </w:r>
      <w:r>
        <w:rPr>
          <w:sz w:val="10"/>
          <w:szCs w:val="10"/>
        </w:rPr>
        <w:t xml:space="preserve">, that instead of the usual copulations of propositions, is, and is not, </w:t>
      </w:r>
      <w:r>
        <w:rPr>
          <w:b/>
          <w:u w:val="single"/>
        </w:rPr>
        <w:t xml:space="preserve">I meet with no proposition that is not connected with </w:t>
      </w:r>
      <w:r>
        <w:rPr>
          <w:b/>
          <w:highlight w:val="yellow"/>
          <w:u w:val="single"/>
        </w:rPr>
        <w:t>an ought</w:t>
      </w:r>
      <w:r>
        <w:rPr>
          <w:b/>
          <w:u w:val="single"/>
        </w:rPr>
        <w:t>, or an ought not</w:t>
      </w:r>
      <w:r>
        <w:rPr>
          <w:sz w:val="10"/>
          <w:szCs w:val="10"/>
        </w:rPr>
        <w:t xml:space="preserve">. </w:t>
      </w:r>
      <w:r>
        <w:rPr>
          <w:b/>
          <w:u w:val="single"/>
        </w:rPr>
        <w:t>This change is imperceptible; but is however, of the last consequence.</w:t>
      </w:r>
      <w:r>
        <w:rPr>
          <w:sz w:val="10"/>
          <w:szCs w:val="10"/>
        </w:rPr>
        <w:t xml:space="preserve"> </w:t>
      </w:r>
      <w:r>
        <w:rPr>
          <w:b/>
          <w:u w:val="single"/>
        </w:rPr>
        <w:t xml:space="preserve">For as </w:t>
      </w:r>
      <w:r>
        <w:rPr>
          <w:b/>
          <w:highlight w:val="yellow"/>
          <w:u w:val="single"/>
        </w:rPr>
        <w:t>this ought</w:t>
      </w:r>
      <w:r>
        <w:rPr>
          <w:b/>
          <w:u w:val="single"/>
        </w:rPr>
        <w:t xml:space="preserve">, or ought not, </w:t>
      </w:r>
      <w:r>
        <w:rPr>
          <w:b/>
          <w:highlight w:val="yellow"/>
          <w:u w:val="single"/>
        </w:rPr>
        <w:t>expresses some new relation</w:t>
      </w:r>
      <w:r>
        <w:rPr>
          <w:b/>
          <w:u w:val="single"/>
        </w:rPr>
        <w:t xml:space="preserve"> or affirmation</w:t>
      </w:r>
      <w:r>
        <w:rPr>
          <w:sz w:val="10"/>
          <w:szCs w:val="10"/>
        </w:rPr>
        <w:t xml:space="preserve">, 'tis necessary that it shou'd be observ'd and explain'd; and at the same time that </w:t>
      </w:r>
      <w:r>
        <w:rPr>
          <w:b/>
          <w:highlight w:val="yellow"/>
          <w:u w:val="single"/>
        </w:rPr>
        <w:t>a reason</w:t>
      </w:r>
      <w:r>
        <w:rPr>
          <w:sz w:val="10"/>
          <w:szCs w:val="10"/>
          <w:highlight w:val="yellow"/>
        </w:rPr>
        <w:t xml:space="preserve"> </w:t>
      </w:r>
      <w:r>
        <w:rPr>
          <w:sz w:val="10"/>
          <w:szCs w:val="10"/>
        </w:rPr>
        <w:t xml:space="preserve">should be given; </w:t>
      </w:r>
      <w:r>
        <w:rPr>
          <w:b/>
          <w:u w:val="single"/>
        </w:rPr>
        <w:t xml:space="preserve">for what </w:t>
      </w:r>
      <w:r>
        <w:rPr>
          <w:b/>
          <w:highlight w:val="yellow"/>
          <w:u w:val="single"/>
        </w:rPr>
        <w:t>seems altogether inconceivable</w:t>
      </w:r>
      <w:r>
        <w:rPr>
          <w:sz w:val="10"/>
          <w:szCs w:val="10"/>
        </w:rPr>
        <w:t xml:space="preserve">, </w:t>
      </w:r>
      <w:r>
        <w:rPr>
          <w:b/>
          <w:u w:val="single"/>
        </w:rPr>
        <w:t xml:space="preserve">how </w:t>
      </w:r>
      <w:r>
        <w:rPr>
          <w:b/>
          <w:highlight w:val="yellow"/>
          <w:u w:val="single"/>
        </w:rPr>
        <w:t>this new relation can be a deduction from others</w:t>
      </w:r>
      <w:r>
        <w:rPr>
          <w:b/>
          <w:u w:val="single"/>
        </w:rPr>
        <w:t xml:space="preserve">, which are </w:t>
      </w:r>
      <w:r>
        <w:rPr>
          <w:b/>
          <w:highlight w:val="yellow"/>
          <w:u w:val="single"/>
        </w:rPr>
        <w:t xml:space="preserve">entirely different </w:t>
      </w:r>
      <w:r>
        <w:rPr>
          <w:b/>
          <w:u w:val="single"/>
        </w:rPr>
        <w:t>from it.</w:t>
      </w:r>
    </w:p>
    <w:p w14:paraId="4971E973" w14:textId="4E52D2DA" w:rsidR="00740E36" w:rsidRDefault="00740E36" w:rsidP="00740E36">
      <w:pPr>
        <w:pStyle w:val="Heading4"/>
      </w:pPr>
      <w:r>
        <w:t xml:space="preserve">NC Solves – we don’t need to bridge the gap between the noumenal and phenomenal – we can properly produce morality through the phenomenal via the NC. </w:t>
      </w:r>
    </w:p>
    <w:p w14:paraId="0CB73158" w14:textId="71E86FA0" w:rsidR="00FE0C5B" w:rsidRPr="00E06A98" w:rsidRDefault="00FE0C5B" w:rsidP="00FE0C5B">
      <w:pPr>
        <w:pStyle w:val="Heading4"/>
        <w:rPr>
          <w:rFonts w:cs="Calibri"/>
        </w:rPr>
      </w:pPr>
      <w:r>
        <w:rPr>
          <w:rFonts w:cs="Calibri"/>
        </w:rPr>
        <w:t>2] P</w:t>
      </w:r>
      <w:r w:rsidRPr="00E06A98">
        <w:rPr>
          <w:rFonts w:cs="Calibri"/>
        </w:rPr>
        <w:t xml:space="preserve">ersonality theory – IP is uniquely an extension of reason and sensibility through personal investment – Priya 08: </w:t>
      </w:r>
    </w:p>
    <w:p w14:paraId="6AECB457" w14:textId="77777777" w:rsidR="00FE0C5B" w:rsidRPr="00E06A98" w:rsidRDefault="00FE0C5B" w:rsidP="00FE0C5B">
      <w:r w:rsidRPr="00E06A98">
        <w:t>Priya, Kanu. "Intellectual Property and Hegelian Justification." NUJS Law Review, vol. 2008, no. 2, 2008, p. 359-366. HeinOnline. // LHP PS  </w:t>
      </w:r>
    </w:p>
    <w:p w14:paraId="15CF505D" w14:textId="77777777" w:rsidR="00FE0C5B" w:rsidRPr="00E06A98" w:rsidRDefault="00FE0C5B" w:rsidP="00FE0C5B">
      <w:pPr>
        <w:spacing w:after="0" w:line="240" w:lineRule="auto"/>
        <w:rPr>
          <w:b/>
          <w:u w:val="single"/>
        </w:rPr>
      </w:pPr>
      <w:r w:rsidRPr="00E06A98">
        <w:rPr>
          <w:b/>
          <w:u w:val="single"/>
        </w:rPr>
        <w:t xml:space="preserve">Many proponents of intellectual property law seek refuge in a personality theory of property associated with GW.F. Hegel. </w:t>
      </w:r>
      <w:r w:rsidRPr="00E06A98">
        <w:rPr>
          <w:rFonts w:eastAsia="Times New Roman"/>
          <w:sz w:val="8"/>
          <w:szCs w:val="22"/>
        </w:rPr>
        <w:t xml:space="preserve">This theory seems to protect intellectual property from potential attacks by a utilitarian analysis that would recognizes property only contingently insofar as it furthers society's goals of utility or wealth maximization. </w:t>
      </w:r>
      <w:r w:rsidRPr="00E06A98">
        <w:rPr>
          <w:b/>
          <w:u w:val="single"/>
        </w:rPr>
        <w:t>Personality theory, in contrast, supposedly offers a principled argument that intellectual property right must be recognized by a just state, regardless of efficiency considerations</w:t>
      </w:r>
      <w:r w:rsidRPr="00E06A98">
        <w:rPr>
          <w:rFonts w:eastAsia="Times New Roman"/>
          <w:sz w:val="8"/>
          <w:szCs w:val="22"/>
        </w:rPr>
        <w:t xml:space="preserve">. </w:t>
      </w:r>
      <w:r w:rsidRPr="00E06A98">
        <w:rPr>
          <w:rStyle w:val="Emphasis"/>
          <w:highlight w:val="yellow"/>
        </w:rPr>
        <w:t>Personality</w:t>
      </w:r>
      <w:r w:rsidRPr="00E06A98">
        <w:rPr>
          <w:rStyle w:val="Emphasis"/>
          <w:b w:val="0"/>
          <w:highlight w:val="yellow"/>
        </w:rPr>
        <w:t xml:space="preserve"> </w:t>
      </w:r>
      <w:r w:rsidRPr="00E06A98">
        <w:rPr>
          <w:rStyle w:val="Emphasis"/>
          <w:highlight w:val="yellow"/>
        </w:rPr>
        <w:t>theory</w:t>
      </w:r>
      <w:r w:rsidRPr="00E06A98">
        <w:rPr>
          <w:b/>
          <w:u w:val="single"/>
        </w:rPr>
        <w:t xml:space="preserve"> also seems to protect intellectual property from assault by critics who maintain that it is not a form of "true" property at all.</w:t>
      </w:r>
      <w:r w:rsidRPr="00E06A98">
        <w:rPr>
          <w:rFonts w:eastAsia="Times New Roman"/>
          <w:sz w:val="8"/>
          <w:szCs w:val="22"/>
        </w:rPr>
        <w:t xml:space="preserve"> Finally, </w:t>
      </w:r>
      <w:r w:rsidRPr="00E06A98">
        <w:rPr>
          <w:b/>
          <w:u w:val="single"/>
        </w:rPr>
        <w:t xml:space="preserve">the theory has also been used to </w:t>
      </w:r>
      <w:r w:rsidRPr="00E06A98">
        <w:rPr>
          <w:rStyle w:val="Emphasis"/>
          <w:highlight w:val="yellow"/>
        </w:rPr>
        <w:t>support</w:t>
      </w:r>
      <w:r w:rsidRPr="00E06A98">
        <w:rPr>
          <w:b/>
          <w:u w:val="single"/>
        </w:rPr>
        <w:t xml:space="preserve"> an argument for heightened </w:t>
      </w:r>
      <w:r w:rsidRPr="00E06A98">
        <w:rPr>
          <w:b/>
          <w:highlight w:val="yellow"/>
          <w:u w:val="single"/>
        </w:rPr>
        <w:t>protection of intellectual property</w:t>
      </w:r>
      <w:r w:rsidRPr="00E06A98">
        <w:rPr>
          <w:b/>
          <w:u w:val="single"/>
        </w:rPr>
        <w:t xml:space="preserve"> </w:t>
      </w:r>
      <w:r w:rsidRPr="00E06A98">
        <w:rPr>
          <w:b/>
          <w:highlight w:val="yellow"/>
          <w:u w:val="single"/>
        </w:rPr>
        <w:t>beyond</w:t>
      </w:r>
      <w:r w:rsidRPr="00E06A98">
        <w:rPr>
          <w:b/>
          <w:u w:val="single"/>
        </w:rPr>
        <w:t xml:space="preserve"> that given to </w:t>
      </w:r>
      <w:r w:rsidRPr="00E06A98">
        <w:rPr>
          <w:b/>
          <w:highlight w:val="yellow"/>
          <w:u w:val="single"/>
        </w:rPr>
        <w:t>other forms of property</w:t>
      </w:r>
      <w:r w:rsidRPr="00E06A98">
        <w:rPr>
          <w:b/>
          <w:u w:val="single"/>
        </w:rPr>
        <w:t xml:space="preserve"> - the Continental "moral" right of artists in their creations is an example</w:t>
      </w:r>
      <w:r w:rsidRPr="00E06A98">
        <w:rPr>
          <w:rFonts w:eastAsia="Times New Roman"/>
          <w:sz w:val="8"/>
          <w:szCs w:val="22"/>
        </w:rPr>
        <w:t xml:space="preserve">! </w:t>
      </w:r>
      <w:r w:rsidRPr="00E06A98">
        <w:rPr>
          <w:b/>
          <w:u w:val="single"/>
        </w:rPr>
        <w:t xml:space="preserve">Hegel's view of property, with its foundation on the notion of the individual and the formation of self-identity, "is perhaps most directly applicable to the narrower notion of intellectual property." </w:t>
      </w:r>
      <w:r w:rsidRPr="00E06A98">
        <w:rPr>
          <w:rFonts w:eastAsia="Times New Roman"/>
          <w:sz w:val="8"/>
          <w:szCs w:val="22"/>
        </w:rPr>
        <w:t xml:space="preserve">Also characterized as the "personality theory" of property, </w:t>
      </w:r>
      <w:r w:rsidRPr="00E06A98">
        <w:rPr>
          <w:b/>
          <w:u w:val="single"/>
        </w:rPr>
        <w:t xml:space="preserve">Hegel's rationale suggests that </w:t>
      </w:r>
      <w:r w:rsidRPr="00E06A98">
        <w:rPr>
          <w:b/>
          <w:highlight w:val="yellow"/>
          <w:u w:val="single"/>
        </w:rPr>
        <w:t>the inventor has imbued the invention with his personality</w:t>
      </w:r>
      <w:r w:rsidRPr="00E06A98">
        <w:rPr>
          <w:b/>
          <w:u w:val="single"/>
        </w:rPr>
        <w:t xml:space="preserve"> or </w:t>
      </w:r>
      <w:r w:rsidRPr="00E06A98">
        <w:rPr>
          <w:b/>
          <w:highlight w:val="yellow"/>
          <w:u w:val="single"/>
        </w:rPr>
        <w:t>will</w:t>
      </w:r>
      <w:r w:rsidRPr="00E06A98">
        <w:rPr>
          <w:b/>
          <w:u w:val="single"/>
        </w:rPr>
        <w:t xml:space="preserve">, </w:t>
      </w:r>
      <w:r w:rsidRPr="00E06A98">
        <w:rPr>
          <w:b/>
          <w:highlight w:val="yellow"/>
          <w:u w:val="single"/>
        </w:rPr>
        <w:t>making the</w:t>
      </w:r>
      <w:r w:rsidRPr="00E06A98">
        <w:rPr>
          <w:b/>
          <w:u w:val="single"/>
        </w:rPr>
        <w:t xml:space="preserve"> process of </w:t>
      </w:r>
      <w:r w:rsidRPr="00E06A98">
        <w:rPr>
          <w:b/>
          <w:highlight w:val="yellow"/>
          <w:u w:val="single"/>
        </w:rPr>
        <w:t>creation</w:t>
      </w:r>
      <w:r w:rsidRPr="00E06A98">
        <w:rPr>
          <w:b/>
          <w:u w:val="single"/>
        </w:rPr>
        <w:t xml:space="preserve"> an </w:t>
      </w:r>
      <w:r w:rsidRPr="00E06A98">
        <w:rPr>
          <w:b/>
          <w:highlight w:val="yellow"/>
          <w:u w:val="single"/>
        </w:rPr>
        <w:t>intensely individualistic</w:t>
      </w:r>
      <w:r w:rsidRPr="00E06A98">
        <w:rPr>
          <w:b/>
          <w:u w:val="single"/>
        </w:rPr>
        <w:t xml:space="preserve"> one.</w:t>
      </w:r>
      <w:r w:rsidRPr="00E06A98">
        <w:rPr>
          <w:rFonts w:eastAsia="Times New Roman"/>
          <w:sz w:val="8"/>
          <w:szCs w:val="22"/>
        </w:rPr>
        <w:t xml:space="preserve"> </w:t>
      </w:r>
      <w:r w:rsidRPr="00E06A98">
        <w:rPr>
          <w:b/>
          <w:u w:val="single"/>
        </w:rPr>
        <w:t xml:space="preserve">Hegel postulates that </w:t>
      </w:r>
      <w:r w:rsidRPr="00E06A98">
        <w:rPr>
          <w:b/>
          <w:highlight w:val="yellow"/>
          <w:u w:val="single"/>
        </w:rPr>
        <w:t>property and ownership are important</w:t>
      </w:r>
      <w:r w:rsidRPr="00E06A98">
        <w:rPr>
          <w:b/>
          <w:u w:val="single"/>
        </w:rPr>
        <w:t xml:space="preserve"> milestones </w:t>
      </w:r>
      <w:r w:rsidRPr="00E06A98">
        <w:rPr>
          <w:b/>
          <w:highlight w:val="yellow"/>
          <w:u w:val="single"/>
        </w:rPr>
        <w:t xml:space="preserve">in </w:t>
      </w:r>
      <w:r w:rsidRPr="00E06A98">
        <w:rPr>
          <w:b/>
          <w:u w:val="single"/>
        </w:rPr>
        <w:t xml:space="preserve">the journey toward </w:t>
      </w:r>
      <w:r w:rsidRPr="00E06A98">
        <w:rPr>
          <w:b/>
          <w:highlight w:val="yellow"/>
          <w:u w:val="single"/>
        </w:rPr>
        <w:t>self-development, and</w:t>
      </w:r>
      <w:r w:rsidRPr="00E06A98">
        <w:rPr>
          <w:b/>
          <w:u w:val="single"/>
        </w:rPr>
        <w:t xml:space="preserve"> are essential to </w:t>
      </w:r>
      <w:r w:rsidRPr="00E06A98">
        <w:rPr>
          <w:b/>
          <w:highlight w:val="yellow"/>
          <w:u w:val="single"/>
        </w:rPr>
        <w:t>survival</w:t>
      </w:r>
      <w:r w:rsidRPr="00E06A98">
        <w:rPr>
          <w:b/>
          <w:u w:val="single"/>
        </w:rPr>
        <w:t xml:space="preserve"> as well.</w:t>
      </w:r>
      <w:r w:rsidRPr="00E06A98">
        <w:rPr>
          <w:rFonts w:eastAsia="Times New Roman"/>
          <w:sz w:val="8"/>
          <w:szCs w:val="22"/>
        </w:rPr>
        <w:t xml:space="preserve"> </w:t>
      </w:r>
      <w:r w:rsidRPr="00E06A98">
        <w:rPr>
          <w:b/>
          <w:highlight w:val="yellow"/>
          <w:u w:val="single"/>
        </w:rPr>
        <w:t>These</w:t>
      </w:r>
      <w:r w:rsidRPr="00E06A98">
        <w:rPr>
          <w:b/>
          <w:u w:val="single"/>
        </w:rPr>
        <w:t xml:space="preserve"> are </w:t>
      </w:r>
      <w:r w:rsidRPr="00E06A98">
        <w:rPr>
          <w:b/>
          <w:highlight w:val="yellow"/>
          <w:u w:val="single"/>
        </w:rPr>
        <w:t>ideas</w:t>
      </w:r>
      <w:r w:rsidRPr="00E06A98">
        <w:rPr>
          <w:b/>
          <w:u w:val="single"/>
        </w:rPr>
        <w:t xml:space="preserve"> that should make sense to emerging countries seeking to </w:t>
      </w:r>
      <w:r w:rsidRPr="00E06A98">
        <w:rPr>
          <w:b/>
          <w:highlight w:val="yellow"/>
          <w:u w:val="single"/>
        </w:rPr>
        <w:t>justify</w:t>
      </w:r>
      <w:r w:rsidRPr="00E06A98">
        <w:rPr>
          <w:b/>
          <w:u w:val="single"/>
        </w:rPr>
        <w:t xml:space="preserve"> their </w:t>
      </w:r>
      <w:r w:rsidRPr="00E06A98">
        <w:rPr>
          <w:b/>
          <w:highlight w:val="yellow"/>
          <w:u w:val="single"/>
        </w:rPr>
        <w:t>protection of intellectual property</w:t>
      </w:r>
      <w:r w:rsidRPr="00E06A98">
        <w:rPr>
          <w:b/>
          <w:u w:val="single"/>
        </w:rPr>
        <w:t xml:space="preserve"> rights.</w:t>
      </w:r>
      <w:r w:rsidRPr="00E06A98">
        <w:rPr>
          <w:rFonts w:eastAsia="Times New Roman"/>
          <w:sz w:val="8"/>
          <w:szCs w:val="22"/>
        </w:rPr>
        <w:t xml:space="preserve"> However, this view may not successfully justify intellectual property rights in cultural systems that are less centered on the individual and more focused on the identity of the community and on the protection of community property. The individualistic underpinnings of patent law, expounded by philosophers such as Hegel, may be difficult to incorporate into more community-oriented societies.9 It has long been argued that intellectual property is justified on a number of alternative bases. Economic, labour and spiritual theories have been advanced to justify propertising intellectual creations. </w:t>
      </w:r>
      <w:r w:rsidRPr="00E06A98">
        <w:rPr>
          <w:b/>
          <w:u w:val="single"/>
        </w:rPr>
        <w:t>Intellectual property theorists</w:t>
      </w:r>
      <w:r w:rsidRPr="00E06A98">
        <w:rPr>
          <w:rFonts w:eastAsia="Times New Roman"/>
          <w:sz w:val="8"/>
          <w:szCs w:val="22"/>
        </w:rPr>
        <w:t xml:space="preserve">, following Hegel's and Kant's thoughts on the subject, </w:t>
      </w:r>
      <w:r w:rsidRPr="00E06A98">
        <w:rPr>
          <w:b/>
          <w:u w:val="single"/>
        </w:rPr>
        <w:t xml:space="preserve">contend that the personhood theory of property is especially true when the property is a work of art. They argue that works of art are created through a person's mental labor and thus embody more of her individual essence of being than works created through routine physical </w:t>
      </w:r>
      <w:r w:rsidRPr="00E06A98">
        <w:rPr>
          <w:b/>
          <w:u w:val="single"/>
        </w:rPr>
        <w:lastRenderedPageBreak/>
        <w:t>labor.</w:t>
      </w:r>
      <w:r w:rsidRPr="00E06A98">
        <w:rPr>
          <w:rFonts w:eastAsia="Times New Roman"/>
          <w:sz w:val="8"/>
          <w:szCs w:val="22"/>
        </w:rPr>
        <w:t xml:space="preserve"> </w:t>
      </w:r>
      <w:r w:rsidRPr="00E06A98">
        <w:rPr>
          <w:b/>
          <w:u w:val="single"/>
        </w:rPr>
        <w:t>Since artistic works are part of an artist's very identity, she never should be completely separated from the work. The personhood theory of intellectual property thus supports not only the idea of copyright in artistic products, but also the idea of moral rights</w:t>
      </w:r>
      <w:r w:rsidRPr="00E06A98">
        <w:rPr>
          <w:rFonts w:eastAsia="Times New Roman"/>
          <w:sz w:val="8"/>
          <w:szCs w:val="22"/>
        </w:rPr>
        <w:t xml:space="preserve">. The debate surrounding the correct theory about why intellectual property exists is not purely academic. It can play a decisive role in the outcome of copyright cases. For example, in Sony v. Universal City Studios (The Betamax Case) 1, the Supreme Court held the videotaping of televised programs for purposes of "time-shifting" could be considered fair use. The discussion of reputation and values shows that open-source software can embody and express personality, but it assumes a capacity for software to express personality similar to that of other copyright subject matter. This assumption requires examination, because software has unique attributes as copyrightable subject matter. Despite the differences, in terms of personality expressing capacity, the similarity is sufficiently close to conclude that the opensource approach carries and expresses personality equivalently to moral rights, even if traditional closed software does not, or perhaps cannot, because the source code is not available to be viewed. The other moral rights also fit the personality theory. The author or artist needs to control the first publication or disclosure of the work in order to ensure that when the work leaves the author's domain, it embodies the personalityview desired. Once released, the right of attribution ensures that the original author or artist retains the degree of association with the work under which the author released it. This is often done by name, but could also be under a pseudonym, or be anonymous. The right to withdraw the work upon remuneration also fits the personality theory. If the artist changes the genre or reworks the image, it may be fitting, from a moral rights perspective, for the artist to withdraw from circulation works that clash with a prior era in the artist's development. The justifications advanced for intellectual property law have been many and varied. It has been suggested that intellectual property is analogous to tangible property and justifications used to support the propertisation of physical creations can be advanced for intellectual ones as well. A common assertion used tojustify propertising </w:t>
      </w:r>
      <w:r w:rsidRPr="00E06A98">
        <w:rPr>
          <w:b/>
          <w:u w:val="single"/>
        </w:rPr>
        <w:t xml:space="preserve">intellectual works is that </w:t>
      </w:r>
      <w:r w:rsidRPr="00E06A98">
        <w:rPr>
          <w:b/>
          <w:highlight w:val="yellow"/>
          <w:u w:val="single"/>
        </w:rPr>
        <w:t>intangible creations require property protection</w:t>
      </w:r>
      <w:r w:rsidRPr="00E06A98">
        <w:rPr>
          <w:b/>
          <w:u w:val="single"/>
        </w:rPr>
        <w:t xml:space="preserve"> because </w:t>
      </w:r>
      <w:r w:rsidRPr="00E06A98">
        <w:rPr>
          <w:b/>
          <w:highlight w:val="yellow"/>
          <w:u w:val="single"/>
        </w:rPr>
        <w:t xml:space="preserve">they are economically valuable works worthy of protection in their own </w:t>
      </w:r>
      <w:r w:rsidRPr="00E06A98">
        <w:rPr>
          <w:b/>
          <w:u w:val="single"/>
        </w:rPr>
        <w:t>.</w:t>
      </w:r>
      <w:r w:rsidRPr="00E06A98">
        <w:rPr>
          <w:rFonts w:eastAsia="Times New Roman"/>
          <w:sz w:val="8"/>
          <w:szCs w:val="22"/>
        </w:rPr>
        <w:t xml:space="preserve"> This is essentially an economic justification, one premised upon overcoming market failure and market imperfections. </w:t>
      </w:r>
      <w:r w:rsidRPr="00E06A98">
        <w:rPr>
          <w:b/>
          <w:u w:val="single"/>
        </w:rPr>
        <w:t xml:space="preserve">Economic justification for propertising creative work is premised on the very foundation that without proper protection authors would have insufficient incentives to write new works unless they are compensated with property rights. </w:t>
      </w:r>
    </w:p>
    <w:p w14:paraId="5A6FC3CB" w14:textId="77777777" w:rsidR="00FE0C5B" w:rsidRPr="00FE0C5B" w:rsidRDefault="00FE0C5B" w:rsidP="00FE0C5B"/>
    <w:p w14:paraId="2E717692" w14:textId="458F4A99" w:rsidR="003448E6" w:rsidRDefault="00D25098" w:rsidP="00D25098">
      <w:pPr>
        <w:pStyle w:val="Heading2"/>
      </w:pPr>
      <w:r>
        <w:lastRenderedPageBreak/>
        <w:t>4</w:t>
      </w:r>
    </w:p>
    <w:p w14:paraId="5337A224" w14:textId="77777777" w:rsidR="00D25098" w:rsidRDefault="00D25098" w:rsidP="00D25098">
      <w:pPr>
        <w:pStyle w:val="Heading4"/>
      </w:pPr>
      <w:r>
        <w:t>The role of the ballot is determine the truth or falsity of the resolution.</w:t>
      </w:r>
    </w:p>
    <w:p w14:paraId="185418B2" w14:textId="77777777" w:rsidR="00D25098" w:rsidRDefault="00D25098" w:rsidP="00D25098">
      <w:pPr>
        <w:rPr>
          <w:rFonts w:eastAsiaTheme="majorEastAsia" w:cstheme="majorBidi"/>
          <w:b/>
          <w:bCs/>
          <w:sz w:val="26"/>
          <w:szCs w:val="26"/>
        </w:rPr>
      </w:pPr>
      <w:r w:rsidRPr="008A6C96">
        <w:rPr>
          <w:rFonts w:eastAsiaTheme="majorEastAsia" w:cstheme="majorBidi"/>
          <w:b/>
          <w:bCs/>
          <w:sz w:val="26"/>
          <w:szCs w:val="26"/>
        </w:rPr>
        <w:t>[</w:t>
      </w:r>
      <w:r>
        <w:rPr>
          <w:rFonts w:eastAsiaTheme="majorEastAsia" w:cstheme="majorBidi"/>
          <w:b/>
          <w:bCs/>
          <w:sz w:val="26"/>
          <w:szCs w:val="26"/>
        </w:rPr>
        <w:t>1</w:t>
      </w:r>
      <w:r w:rsidRPr="008A6C96">
        <w:rPr>
          <w:rFonts w:eastAsiaTheme="majorEastAsia" w:cstheme="majorBidi"/>
          <w:b/>
          <w:bCs/>
          <w:sz w:val="26"/>
          <w:szCs w:val="26"/>
        </w:rPr>
        <w:t>] Constitutive: The ballot asks you to either vote aff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 b) </w:t>
      </w:r>
      <w:r>
        <w:rPr>
          <w:rFonts w:eastAsiaTheme="majorEastAsia" w:cstheme="majorBidi"/>
          <w:b/>
          <w:bCs/>
          <w:sz w:val="26"/>
          <w:szCs w:val="26"/>
        </w:rPr>
        <w:t xml:space="preserve">Anything else is intervention - </w:t>
      </w:r>
      <w:r w:rsidRPr="008A6C96">
        <w:rPr>
          <w:rFonts w:eastAsiaTheme="majorEastAsia" w:cstheme="majorBidi"/>
          <w:b/>
          <w:bCs/>
          <w:sz w:val="26"/>
          <w:szCs w:val="26"/>
        </w:rPr>
        <w:t>Branse</w:t>
      </w:r>
      <w:r>
        <w:rPr>
          <w:rFonts w:eastAsiaTheme="majorEastAsia" w:cstheme="majorBidi"/>
          <w:b/>
          <w:bCs/>
          <w:sz w:val="26"/>
          <w:szCs w:val="26"/>
        </w:rPr>
        <w:t>:</w:t>
      </w:r>
    </w:p>
    <w:p w14:paraId="6D44216E" w14:textId="77777777" w:rsidR="00D25098" w:rsidRPr="00B5608F" w:rsidRDefault="00D25098" w:rsidP="00D25098">
      <w:r w:rsidRPr="00B5608F">
        <w:t xml:space="preserve"> David Brasne '15 (), 9-4-2015, "The Role of the Judge By David Branse (Part One)," NSD Update,http://nsdupdate.com/2015/09/04/the-role-of-the-judge-by-david-branse-part-one</w:t>
      </w:r>
    </w:p>
    <w:p w14:paraId="69C35EB6" w14:textId="77777777" w:rsidR="00D25098" w:rsidRPr="00B63886" w:rsidRDefault="00D25098" w:rsidP="00D25098">
      <w:pPr>
        <w:rPr>
          <w:sz w:val="8"/>
          <w:szCs w:val="22"/>
        </w:rPr>
      </w:pPr>
      <w:r w:rsidRPr="00B63886">
        <w:rPr>
          <w:rFonts w:eastAsia="Times New Roman"/>
          <w:sz w:val="8"/>
          <w:szCs w:val="22"/>
        </w:rPr>
        <w:t xml:space="preserve"> </w:t>
      </w:r>
      <w:r w:rsidRPr="00B63886">
        <w:rPr>
          <w:sz w:val="8"/>
          <w:szCs w:val="22"/>
        </w:rPr>
        <w:t xml:space="preserve">First, bindingness: the practice rules argument I’ve sketched out illustrates this point. </w:t>
      </w:r>
      <w:r w:rsidRPr="00B63886">
        <w:rPr>
          <w:b/>
          <w:szCs w:val="22"/>
          <w:highlight w:val="yellow"/>
          <w:u w:val="single"/>
        </w:rPr>
        <w:t>Once a judge commits to a round in accordance with</w:t>
      </w:r>
      <w:r w:rsidRPr="00B63886">
        <w:rPr>
          <w:b/>
          <w:szCs w:val="22"/>
          <w:u w:val="single"/>
        </w:rPr>
        <w:t xml:space="preserve"> a set </w:t>
      </w:r>
      <w:r w:rsidRPr="00B63886">
        <w:rPr>
          <w:b/>
          <w:szCs w:val="22"/>
          <w:highlight w:val="yellow"/>
          <w:u w:val="single"/>
        </w:rPr>
        <w:t>of rules</w:t>
      </w:r>
      <w:r w:rsidRPr="00B63886">
        <w:rPr>
          <w:sz w:val="8"/>
          <w:szCs w:val="22"/>
        </w:rPr>
        <w:t xml:space="preserve">, the reasons within the round are different – </w:t>
      </w:r>
      <w:r w:rsidRPr="00B63886">
        <w:rPr>
          <w:b/>
          <w:szCs w:val="22"/>
          <w:highlight w:val="yellow"/>
          <w:u w:val="single"/>
        </w:rPr>
        <w:t>the rules are absolute</w:t>
      </w:r>
      <w:r w:rsidRPr="00B63886">
        <w:rPr>
          <w:sz w:val="8"/>
          <w:szCs w:val="22"/>
        </w:rPr>
        <w:t xml:space="preserve"> and non-optional. When a person signs a contract, </w:t>
      </w:r>
      <w:r w:rsidRPr="00B63886">
        <w:rPr>
          <w:b/>
          <w:szCs w:val="22"/>
          <w:highlight w:val="yellow"/>
          <w:u w:val="single"/>
        </w:rPr>
        <w:t>if they come to regard the terms</w:t>
      </w:r>
      <w:r w:rsidRPr="00B63886">
        <w:rPr>
          <w:b/>
          <w:szCs w:val="22"/>
          <w:u w:val="single"/>
        </w:rPr>
        <w:t xml:space="preserve"> of the contract as </w:t>
      </w:r>
      <w:r w:rsidRPr="00B63886">
        <w:rPr>
          <w:b/>
          <w:szCs w:val="22"/>
          <w:highlight w:val="yellow"/>
          <w:u w:val="single"/>
        </w:rPr>
        <w:t>problematic, this is not a reason to disregard the contract.</w:t>
      </w:r>
      <w:r w:rsidRPr="00B63886">
        <w:rPr>
          <w:b/>
          <w:szCs w:val="22"/>
          <w:u w:val="single"/>
        </w:rPr>
        <w:t xml:space="preserve"> It might only be a reason to try to renegotiate it.</w:t>
      </w:r>
      <w:r w:rsidRPr="00B63886">
        <w:rPr>
          <w:sz w:val="8"/>
          <w:szCs w:val="22"/>
        </w:rPr>
        <w:t xml:space="preserve"> A decision about the practicality of the contract cannot, in itself, generate a reason to disobey the terms of the agreement. Second, arbitrariness: A maxim that provides the judge with the authority to vote on their perceived assessment of the activity’s goals seems to only emphasize the arbitrary, subjective elements of debate. There would be something deeply objectionable about the referee deciding to declare the better exerciser winner. </w:t>
      </w:r>
      <w:r w:rsidRPr="00B63886">
        <w:rPr>
          <w:b/>
          <w:szCs w:val="22"/>
          <w:highlight w:val="yellow"/>
          <w:u w:val="single"/>
        </w:rPr>
        <w:t xml:space="preserve">Impositions of practical judgments </w:t>
      </w:r>
      <w:r w:rsidRPr="00B63886">
        <w:rPr>
          <w:b/>
          <w:szCs w:val="22"/>
          <w:u w:val="single"/>
        </w:rPr>
        <w:t xml:space="preserve">seem to just be unfair ex post facto rules that </w:t>
      </w:r>
      <w:r w:rsidRPr="00B63886">
        <w:rPr>
          <w:b/>
          <w:szCs w:val="22"/>
          <w:highlight w:val="yellow"/>
          <w:u w:val="single"/>
        </w:rPr>
        <w:t>step outside the judge’s jurisdiction</w:t>
      </w:r>
      <w:r w:rsidRPr="00B63886">
        <w:rPr>
          <w:b/>
          <w:szCs w:val="22"/>
          <w:u w:val="single"/>
        </w:rPr>
        <w:t xml:space="preserve">. This is </w:t>
      </w:r>
      <w:r w:rsidRPr="00B63886">
        <w:rPr>
          <w:b/>
          <w:szCs w:val="22"/>
          <w:highlight w:val="yellow"/>
          <w:u w:val="single"/>
        </w:rPr>
        <w:t>especially</w:t>
      </w:r>
      <w:r w:rsidRPr="00B63886">
        <w:rPr>
          <w:b/>
          <w:szCs w:val="22"/>
          <w:u w:val="single"/>
        </w:rPr>
        <w:t xml:space="preserve"> true </w:t>
      </w:r>
      <w:r w:rsidRPr="00B63886">
        <w:rPr>
          <w:b/>
          <w:szCs w:val="22"/>
          <w:highlight w:val="yellow"/>
          <w:u w:val="single"/>
        </w:rPr>
        <w:t>with debate</w:t>
      </w:r>
      <w:r w:rsidRPr="00B63886">
        <w:rPr>
          <w:sz w:val="8"/>
          <w:szCs w:val="22"/>
        </w:rPr>
        <w:t xml:space="preserve"> – education claims may seem somewhat intuitive, but there is no reason imposing practical judgments ends there. For example, one judge could come to believe that debate is a unique space to construct value judgments, and therefore the best debater is the one who best establishes a philosophy to win the round. Even though debate is a unique space for philosophical argumentation, no debater would feel comfortable for a judge voting on the AC framework when the neg won contention level offense beneath that framework. </w:t>
      </w:r>
      <w:r w:rsidRPr="00B63886">
        <w:rPr>
          <w:b/>
          <w:szCs w:val="22"/>
          <w:highlight w:val="yellow"/>
          <w:u w:val="single"/>
        </w:rPr>
        <w:t>Every judge will have different value judgments, and</w:t>
      </w:r>
      <w:r w:rsidRPr="00B63886">
        <w:rPr>
          <w:b/>
          <w:szCs w:val="22"/>
          <w:u w:val="single"/>
        </w:rPr>
        <w:t xml:space="preserve"> so the role of the judge in each round would oscillate. This </w:t>
      </w:r>
      <w:r w:rsidRPr="00B63886">
        <w:rPr>
          <w:b/>
          <w:szCs w:val="22"/>
          <w:highlight w:val="yellow"/>
          <w:u w:val="single"/>
        </w:rPr>
        <w:t>emphasizes judge intervention</w:t>
      </w:r>
      <w:r w:rsidRPr="00B63886">
        <w:rPr>
          <w:sz w:val="8"/>
          <w:szCs w:val="22"/>
        </w:rPr>
        <w:t>, and destroys the chance for debaters to predict each other’s arguments and thus engage with them. Very few people are comfortable viewing debate as an activity with oscillating rules where judges cannot be held to any predictable standard.</w:t>
      </w:r>
    </w:p>
    <w:p w14:paraId="07155FBC" w14:textId="77777777" w:rsidR="00D25098" w:rsidRPr="00472E00" w:rsidRDefault="00D25098" w:rsidP="00D25098">
      <w:pPr>
        <w:pStyle w:val="Heading4"/>
      </w:pPr>
      <w:r>
        <w:lastRenderedPageBreak/>
        <w:t xml:space="preserve">[2] </w:t>
      </w:r>
      <w:r w:rsidRPr="00472E00">
        <w:t>Fiat is illusory: Nothing leaves this round other than the result on the ballot which means even if there is a higher purpose, it doesn’t change anything and you should just write whatever is important on the ballot and vote for me. Answering this triggers constitutivism since the win is necessary for your scholarship which means rules inside of the game matter.</w:t>
      </w:r>
    </w:p>
    <w:p w14:paraId="5A066D30" w14:textId="77777777" w:rsidR="00D25098" w:rsidRPr="00472E00" w:rsidRDefault="00D25098" w:rsidP="00D25098">
      <w:pPr>
        <w:pStyle w:val="Heading4"/>
      </w:pPr>
      <w:r>
        <w:t xml:space="preserve">[3] </w:t>
      </w:r>
      <w:r w:rsidRPr="00472E00">
        <w:t>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w:t>
      </w:r>
      <w:r>
        <w:t xml:space="preserve"> </w:t>
      </w:r>
    </w:p>
    <w:p w14:paraId="4397A5A0" w14:textId="77777777" w:rsidR="00D25098" w:rsidRPr="00472E00" w:rsidRDefault="00D25098" w:rsidP="00D25098">
      <w:pPr>
        <w:pStyle w:val="Heading4"/>
      </w:pPr>
      <w:r>
        <w:t xml:space="preserve">[4] </w:t>
      </w:r>
      <w:r w:rsidRPr="00472E00">
        <w:t>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p>
    <w:p w14:paraId="2BB9C723" w14:textId="77777777" w:rsidR="00D25098" w:rsidRDefault="00D25098" w:rsidP="00D25098">
      <w:pPr>
        <w:pStyle w:val="Heading4"/>
      </w:pPr>
      <w:r>
        <w:t xml:space="preserve">[5] </w:t>
      </w:r>
      <w:r w:rsidRPr="00472E00">
        <w:t>Bindingness: a)</w:t>
      </w:r>
      <w:r>
        <w:t xml:space="preserve"> all arguments pre-assume that they are true as judges don’t vote an arguments proven false </w:t>
      </w:r>
      <w:r w:rsidRPr="00472E00">
        <w:t xml:space="preserve">b) </w:t>
      </w:r>
      <w:r>
        <w:t>in order to win that your ROB is superior to TT you must prove true the claim that your ROB is better than TT.</w:t>
      </w:r>
    </w:p>
    <w:p w14:paraId="111965A8" w14:textId="77777777" w:rsidR="00D25098" w:rsidRDefault="00D25098" w:rsidP="00D25098">
      <w:pPr>
        <w:pStyle w:val="Heading4"/>
      </w:pPr>
      <w:r>
        <w:t>[6</w:t>
      </w:r>
      <w:r w:rsidRPr="001B14C5">
        <w:t xml:space="preserve">] </w:t>
      </w:r>
      <w:r>
        <w:t xml:space="preserve">Intrinsicness: Truth Testing is internal to the process of debating - </w:t>
      </w:r>
      <w:r w:rsidRPr="00F842AE">
        <w:t xml:space="preserve">Branse </w:t>
      </w:r>
      <w:r>
        <w:t>2:</w:t>
      </w:r>
    </w:p>
    <w:p w14:paraId="165D8CA4" w14:textId="77777777" w:rsidR="00D25098" w:rsidRPr="00F842AE" w:rsidRDefault="00D25098" w:rsidP="00D25098">
      <w:r w:rsidRPr="00F842AE">
        <w:t xml:space="preserve"> 9-4-2015, "The Role of the Judge By David Branse (Part One)," NSD Update, </w:t>
      </w:r>
      <w:hyperlink r:id="rId11" w:history="1">
        <w:r w:rsidRPr="00F842AE">
          <w:rPr>
            <w:rStyle w:val="Hyperlink"/>
          </w:rPr>
          <w:t>http://nsdupdate.com/2015/09/04/the-role-of-the-judge-by-david-branse-part-one/</w:t>
        </w:r>
      </w:hyperlink>
    </w:p>
    <w:p w14:paraId="1DE9224F" w14:textId="77777777" w:rsidR="00D25098" w:rsidRPr="00B63886" w:rsidRDefault="00D25098" w:rsidP="00D25098">
      <w:pPr>
        <w:pStyle w:val="Heading4"/>
        <w:rPr>
          <w:sz w:val="8"/>
          <w:szCs w:val="22"/>
        </w:rPr>
      </w:pPr>
      <w:r w:rsidRPr="00B63886">
        <w:rPr>
          <w:sz w:val="8"/>
          <w:szCs w:val="22"/>
        </w:rPr>
        <w:t xml:space="preserve">  In debate, those rules are testing the truth of a pre-given and pre-prepared topic. Switch-side </w:t>
      </w:r>
      <w:r w:rsidRPr="00B63886">
        <w:rPr>
          <w:rStyle w:val="StyleUnderline"/>
          <w:szCs w:val="22"/>
        </w:rPr>
        <w:t>debate provides a unique forum where we</w:t>
      </w:r>
      <w:r w:rsidRPr="00B63886">
        <w:rPr>
          <w:sz w:val="8"/>
          <w:szCs w:val="22"/>
        </w:rPr>
        <w:t xml:space="preserve"> A) </w:t>
      </w:r>
      <w:r w:rsidRPr="00B63886">
        <w:rPr>
          <w:rStyle w:val="StyleUnderline"/>
          <w:szCs w:val="22"/>
        </w:rPr>
        <w:t>don’t have to endorse our arguments as true since we contradict ourselves every round [and],</w:t>
      </w:r>
      <w:r w:rsidRPr="00B63886">
        <w:rPr>
          <w:sz w:val="8"/>
          <w:szCs w:val="22"/>
        </w:rPr>
        <w:t xml:space="preserve"> B) </w:t>
      </w:r>
      <w:r w:rsidRPr="00B63886">
        <w:rPr>
          <w:rStyle w:val="StyleUnderline"/>
          <w:szCs w:val="22"/>
        </w:rPr>
        <w:t>view the process of warranting as supremely valuable</w:t>
      </w:r>
      <w:r w:rsidRPr="00B63886">
        <w:rPr>
          <w:sz w:val="8"/>
          <w:szCs w:val="22"/>
        </w:rPr>
        <w:t xml:space="preserve">, and C) can challenge all ethical assumptions we hold. </w:t>
      </w:r>
      <w:r w:rsidRPr="00B63886">
        <w:rPr>
          <w:rStyle w:val="StyleUnderline"/>
          <w:szCs w:val="22"/>
          <w:highlight w:val="yellow"/>
        </w:rPr>
        <w:t>Truth testing allows debaters to analyze arguments</w:t>
      </w:r>
      <w:r w:rsidRPr="00B63886">
        <w:rPr>
          <w:rStyle w:val="StyleUnderline"/>
          <w:szCs w:val="22"/>
        </w:rPr>
        <w:t xml:space="preserve"> from a wide range of viewpoints, </w:t>
      </w:r>
      <w:r w:rsidRPr="00B63886">
        <w:rPr>
          <w:rStyle w:val="StyleUnderline"/>
          <w:szCs w:val="22"/>
          <w:highlight w:val="yellow"/>
        </w:rPr>
        <w:t>with an emphasis on contesting</w:t>
      </w:r>
      <w:r w:rsidRPr="00B63886">
        <w:rPr>
          <w:rStyle w:val="StyleUnderline"/>
          <w:szCs w:val="22"/>
        </w:rPr>
        <w:t xml:space="preserve"> the </w:t>
      </w:r>
      <w:r w:rsidRPr="00B63886">
        <w:rPr>
          <w:rStyle w:val="StyleUnderline"/>
          <w:szCs w:val="22"/>
          <w:highlight w:val="yellow"/>
        </w:rPr>
        <w:t>warrants</w:t>
      </w:r>
      <w:r w:rsidRPr="00B63886">
        <w:rPr>
          <w:rStyle w:val="StyleUnderline"/>
          <w:szCs w:val="22"/>
        </w:rPr>
        <w:t xml:space="preserve"> of every argument. In my opinion, </w:t>
      </w:r>
      <w:r w:rsidRPr="00B63886">
        <w:rPr>
          <w:rStyle w:val="StyleUnderline"/>
          <w:szCs w:val="22"/>
          <w:highlight w:val="yellow"/>
        </w:rPr>
        <w:t xml:space="preserve">the value </w:t>
      </w:r>
      <w:r w:rsidRPr="00B63886">
        <w:rPr>
          <w:rStyle w:val="StyleUnderline"/>
          <w:szCs w:val="22"/>
        </w:rPr>
        <w:t xml:space="preserve">and skills </w:t>
      </w:r>
      <w:r w:rsidRPr="00B63886">
        <w:rPr>
          <w:rStyle w:val="StyleUnderline"/>
          <w:szCs w:val="22"/>
          <w:highlight w:val="yellow"/>
        </w:rPr>
        <w:t xml:space="preserve">garnered in debate arise from the process of debating, not the content of </w:t>
      </w:r>
      <w:r w:rsidRPr="00B63886">
        <w:rPr>
          <w:rStyle w:val="StyleUnderline"/>
          <w:szCs w:val="22"/>
        </w:rPr>
        <w:t xml:space="preserve">the arguments or </w:t>
      </w:r>
      <w:r w:rsidRPr="00B63886">
        <w:rPr>
          <w:rStyle w:val="StyleUnderline"/>
          <w:szCs w:val="22"/>
          <w:highlight w:val="yellow"/>
        </w:rPr>
        <w:t xml:space="preserve">a particular pedagogical viewpoint. </w:t>
      </w:r>
      <w:r w:rsidRPr="00B63886">
        <w:rPr>
          <w:rStyle w:val="StyleUnderline"/>
          <w:szCs w:val="22"/>
        </w:rPr>
        <w:t xml:space="preserve">Debaters learn to structure logical syllogisms to warrant everything from the outrageous to the intuitive. </w:t>
      </w:r>
      <w:r w:rsidRPr="00B63886">
        <w:rPr>
          <w:rStyle w:val="StyleUnderline"/>
          <w:szCs w:val="22"/>
          <w:highlight w:val="yellow"/>
        </w:rPr>
        <w:t xml:space="preserve">The process of truth testing teaches debaters how to make decisions in the real world. We learn how to justify our beliefs and become good advocates </w:t>
      </w:r>
      <w:r w:rsidRPr="00B63886">
        <w:rPr>
          <w:rStyle w:val="StyleUnderline"/>
          <w:szCs w:val="22"/>
        </w:rPr>
        <w:t>not by rejecting this paradigm but by embracing it.</w:t>
      </w:r>
      <w:r w:rsidRPr="00B63886">
        <w:rPr>
          <w:sz w:val="8"/>
          <w:szCs w:val="22"/>
        </w:rPr>
        <w:t xml:space="preserve"> Competition to determine the truth of a proposition motivates debaters to engage in the very practices that provide us education. Debaters extensively prep and research unique topical ideas for the sake of winning. Few debaters would have learned as much as they did about the living wage without debate’s competitive incentive.</w:t>
      </w:r>
    </w:p>
    <w:p w14:paraId="13D5E30E" w14:textId="77777777" w:rsidR="00D25098" w:rsidRPr="00F842AE" w:rsidRDefault="00D25098" w:rsidP="00D25098">
      <w:pPr>
        <w:pStyle w:val="Heading4"/>
      </w:pPr>
      <w:r w:rsidRPr="00F842AE">
        <w:t>[7] Critical pedagogy forces the judge into the role of coercer – Rickert:</w:t>
      </w:r>
    </w:p>
    <w:p w14:paraId="0F7445F6" w14:textId="77777777" w:rsidR="00D25098" w:rsidRPr="00F842AE" w:rsidRDefault="00D25098" w:rsidP="00D25098">
      <w:r w:rsidRPr="00F842AE">
        <w:t>(Thomas, “"Hands Up, You're Free": Composition in a Post-Oedipal World”, JacOnline Journal, wbem)</w:t>
      </w:r>
    </w:p>
    <w:p w14:paraId="7AACB8D8" w14:textId="02943576" w:rsidR="00D25098" w:rsidRDefault="00D25098" w:rsidP="00D25098">
      <w:pPr>
        <w:rPr>
          <w:color w:val="000000" w:themeColor="text1"/>
          <w:sz w:val="12"/>
          <w:szCs w:val="12"/>
        </w:rPr>
      </w:pPr>
      <w:r w:rsidRPr="001F131E">
        <w:rPr>
          <w:b/>
          <w:color w:val="000000" w:themeColor="text1"/>
          <w:szCs w:val="26"/>
        </w:rPr>
        <w:t xml:space="preserve"> </w:t>
      </w:r>
      <w:r w:rsidRPr="001F131E">
        <w:rPr>
          <w:b/>
          <w:color w:val="000000" w:themeColor="text1"/>
          <w:szCs w:val="26"/>
          <w:u w:val="single"/>
        </w:rPr>
        <w:t xml:space="preserve">An example of the connection between </w:t>
      </w:r>
      <w:r w:rsidRPr="005333E1">
        <w:rPr>
          <w:b/>
          <w:color w:val="000000" w:themeColor="text1"/>
          <w:szCs w:val="26"/>
          <w:highlight w:val="yellow"/>
          <w:u w:val="single"/>
        </w:rPr>
        <w:t>violence and pedagogy</w:t>
      </w:r>
      <w:r w:rsidRPr="001F131E">
        <w:rPr>
          <w:b/>
          <w:color w:val="000000" w:themeColor="text1"/>
          <w:szCs w:val="26"/>
          <w:u w:val="single"/>
        </w:rPr>
        <w:t xml:space="preserve"> </w:t>
      </w:r>
      <w:r w:rsidRPr="001F131E">
        <w:rPr>
          <w:b/>
          <w:color w:val="000000" w:themeColor="text1"/>
          <w:sz w:val="8"/>
          <w:szCs w:val="8"/>
          <w:u w:val="single"/>
        </w:rPr>
        <w:t>is implicit in</w:t>
      </w:r>
      <w:r w:rsidRPr="001F131E">
        <w:rPr>
          <w:b/>
          <w:color w:val="000000" w:themeColor="text1"/>
          <w:sz w:val="8"/>
          <w:szCs w:val="8"/>
        </w:rPr>
        <w:t xml:space="preserve"> </w:t>
      </w:r>
      <w:r w:rsidRPr="001F131E">
        <w:rPr>
          <w:color w:val="000000" w:themeColor="text1"/>
          <w:sz w:val="12"/>
          <w:szCs w:val="12"/>
        </w:rPr>
        <w:t>the notion of being "schooled" as it has been conceptualized</w:t>
      </w:r>
      <w:r w:rsidRPr="001F131E">
        <w:rPr>
          <w:b/>
          <w:color w:val="000000" w:themeColor="text1"/>
          <w:szCs w:val="26"/>
        </w:rPr>
        <w:t xml:space="preserve"> </w:t>
      </w:r>
      <w:r w:rsidRPr="001F131E">
        <w:rPr>
          <w:b/>
          <w:color w:val="000000" w:themeColor="text1"/>
          <w:szCs w:val="26"/>
          <w:u w:val="single"/>
        </w:rPr>
        <w:t xml:space="preserve">by Giroux </w:t>
      </w:r>
      <w:r w:rsidRPr="005333E1">
        <w:rPr>
          <w:b/>
          <w:color w:val="000000" w:themeColor="text1"/>
          <w:szCs w:val="26"/>
          <w:highlight w:val="yellow"/>
          <w:u w:val="single"/>
        </w:rPr>
        <w:t>[is]</w:t>
      </w:r>
      <w:r w:rsidRPr="001F131E">
        <w:rPr>
          <w:b/>
          <w:color w:val="000000" w:themeColor="text1"/>
          <w:szCs w:val="26"/>
        </w:rPr>
        <w:t xml:space="preserve">  </w:t>
      </w:r>
      <w:r w:rsidRPr="001F131E">
        <w:rPr>
          <w:color w:val="000000" w:themeColor="text1"/>
          <w:sz w:val="12"/>
          <w:szCs w:val="12"/>
        </w:rPr>
        <w:t>and Peter Mcl.aren. They explain,</w:t>
      </w:r>
      <w:r w:rsidRPr="001F131E">
        <w:rPr>
          <w:b/>
          <w:color w:val="000000" w:themeColor="text1"/>
          <w:szCs w:val="26"/>
        </w:rPr>
        <w:t xml:space="preserve"> </w:t>
      </w:r>
      <w:r w:rsidRPr="005333E1">
        <w:rPr>
          <w:b/>
          <w:color w:val="000000" w:themeColor="text1"/>
          <w:szCs w:val="26"/>
          <w:highlight w:val="yellow"/>
          <w:u w:val="single"/>
        </w:rPr>
        <w:t>"Fundamental to</w:t>
      </w:r>
      <w:r w:rsidRPr="001F131E">
        <w:rPr>
          <w:b/>
          <w:color w:val="000000" w:themeColor="text1"/>
          <w:szCs w:val="26"/>
          <w:u w:val="single"/>
        </w:rPr>
        <w:t xml:space="preserve"> </w:t>
      </w:r>
      <w:r w:rsidRPr="001F131E">
        <w:rPr>
          <w:color w:val="000000" w:themeColor="text1"/>
          <w:sz w:val="12"/>
          <w:szCs w:val="12"/>
        </w:rPr>
        <w:t>the principles that inform</w:t>
      </w:r>
      <w:r w:rsidRPr="001F131E">
        <w:rPr>
          <w:b/>
          <w:color w:val="000000" w:themeColor="text1"/>
          <w:szCs w:val="26"/>
          <w:u w:val="single"/>
        </w:rPr>
        <w:t xml:space="preserve"> </w:t>
      </w:r>
      <w:r w:rsidRPr="005333E1">
        <w:rPr>
          <w:b/>
          <w:color w:val="000000" w:themeColor="text1"/>
          <w:szCs w:val="26"/>
          <w:highlight w:val="yellow"/>
          <w:u w:val="single"/>
        </w:rPr>
        <w:t>critical pedagogy</w:t>
      </w:r>
      <w:r w:rsidRPr="001F131E">
        <w:rPr>
          <w:b/>
          <w:color w:val="000000" w:themeColor="text1"/>
          <w:szCs w:val="26"/>
          <w:u w:val="single"/>
        </w:rPr>
        <w:t xml:space="preserve"> is </w:t>
      </w:r>
      <w:r w:rsidRPr="001F131E">
        <w:rPr>
          <w:b/>
          <w:color w:val="000000" w:themeColor="text1"/>
          <w:szCs w:val="26"/>
          <w:u w:val="single"/>
        </w:rPr>
        <w:lastRenderedPageBreak/>
        <w:t xml:space="preserve">the conviction that schooling for self- and social empowerment </w:t>
      </w:r>
      <w:r w:rsidRPr="001F131E">
        <w:rPr>
          <w:color w:val="000000" w:themeColor="text1"/>
          <w:sz w:val="12"/>
          <w:szCs w:val="12"/>
        </w:rPr>
        <w:t>is ethically prior to questions of epistemology or to a mastery oftechnical or social skills that are primarily tied to the logic of the marketplace" (153-54).</w:t>
      </w:r>
      <w:r w:rsidRPr="001F131E">
        <w:rPr>
          <w:b/>
          <w:color w:val="000000" w:themeColor="text1"/>
          <w:sz w:val="8"/>
          <w:szCs w:val="8"/>
          <w:u w:val="single"/>
        </w:rPr>
        <w:t xml:space="preserve"> </w:t>
      </w:r>
      <w:r w:rsidRPr="005333E1">
        <w:rPr>
          <w:b/>
          <w:color w:val="000000" w:themeColor="text1"/>
          <w:szCs w:val="26"/>
          <w:highlight w:val="yellow"/>
          <w:u w:val="single"/>
        </w:rPr>
        <w:t>A presumption here is that it is the teacher who knows (best</w:t>
      </w:r>
      <w:r w:rsidRPr="005333E1">
        <w:rPr>
          <w:b/>
          <w:color w:val="000000" w:themeColor="text1"/>
          <w:sz w:val="8"/>
          <w:szCs w:val="8"/>
          <w:highlight w:val="yellow"/>
          <w:u w:val="single"/>
        </w:rPr>
        <w:t>)</w:t>
      </w:r>
      <w:r w:rsidRPr="001F131E">
        <w:rPr>
          <w:color w:val="000000" w:themeColor="text1"/>
          <w:sz w:val="12"/>
          <w:szCs w:val="12"/>
        </w:rPr>
        <w:t>, and</w:t>
      </w:r>
      <w:r w:rsidRPr="001F131E">
        <w:rPr>
          <w:b/>
          <w:color w:val="000000" w:themeColor="text1"/>
          <w:szCs w:val="26"/>
          <w:u w:val="single"/>
        </w:rPr>
        <w:t xml:space="preserve"> this </w:t>
      </w:r>
      <w:r w:rsidRPr="001F131E">
        <w:rPr>
          <w:color w:val="000000" w:themeColor="text1"/>
          <w:sz w:val="12"/>
          <w:szCs w:val="12"/>
        </w:rPr>
        <w:t>orientation gives the concept of schooling a particular bite: though it presents itself as oppositional to the state and the dominant forms of pedagogy that serve the state and its capitalist interests, it nevertheless</w:t>
      </w:r>
      <w:r w:rsidRPr="001F131E">
        <w:rPr>
          <w:b/>
          <w:color w:val="000000" w:themeColor="text1"/>
          <w:szCs w:val="26"/>
        </w:rPr>
        <w:t xml:space="preserve"> </w:t>
      </w:r>
      <w:r w:rsidRPr="005333E1">
        <w:rPr>
          <w:b/>
          <w:color w:val="000000" w:themeColor="text1"/>
          <w:szCs w:val="26"/>
          <w:highlight w:val="yellow"/>
          <w:u w:val="single"/>
        </w:rPr>
        <w:t>reinscribes an authoritarian model</w:t>
      </w:r>
      <w:r w:rsidRPr="001F131E">
        <w:rPr>
          <w:b/>
          <w:color w:val="000000" w:themeColor="text1"/>
          <w:szCs w:val="26"/>
          <w:u w:val="single"/>
        </w:rPr>
        <w:t xml:space="preserve"> that is congruent with any number of oedipalizing pedagogies that "school" the student in proper behavior</w:t>
      </w:r>
      <w:r w:rsidRPr="001F131E">
        <w:rPr>
          <w:b/>
          <w:color w:val="000000" w:themeColor="text1"/>
          <w:szCs w:val="26"/>
        </w:rPr>
        <w:t xml:space="preserve">. </w:t>
      </w:r>
      <w:r w:rsidRPr="001F131E">
        <w:rPr>
          <w:color w:val="000000" w:themeColor="text1"/>
          <w:sz w:val="12"/>
          <w:szCs w:val="12"/>
        </w:rPr>
        <w:t>As Diane Davis notes, radical, feminist, and</w:t>
      </w:r>
      <w:r w:rsidRPr="001F131E">
        <w:rPr>
          <w:b/>
          <w:color w:val="000000" w:themeColor="text1"/>
          <w:szCs w:val="26"/>
          <w:u w:val="single"/>
        </w:rPr>
        <w:t xml:space="preserve"> </w:t>
      </w:r>
      <w:r w:rsidRPr="005333E1">
        <w:rPr>
          <w:b/>
          <w:color w:val="000000" w:themeColor="text1"/>
          <w:szCs w:val="26"/>
          <w:highlight w:val="yellow"/>
          <w:u w:val="single"/>
        </w:rPr>
        <w:t>liberatory pedagogies</w:t>
      </w:r>
      <w:r w:rsidRPr="001F131E">
        <w:rPr>
          <w:b/>
          <w:color w:val="000000" w:themeColor="text1"/>
          <w:szCs w:val="26"/>
          <w:u w:val="single"/>
        </w:rPr>
        <w:t xml:space="preserve"> </w:t>
      </w:r>
      <w:r w:rsidRPr="001F131E">
        <w:rPr>
          <w:color w:val="000000" w:themeColor="text1"/>
          <w:sz w:val="12"/>
          <w:szCs w:val="12"/>
        </w:rPr>
        <w:t>"often</w:t>
      </w:r>
      <w:r w:rsidRPr="001F131E">
        <w:rPr>
          <w:b/>
          <w:color w:val="000000" w:themeColor="text1"/>
          <w:szCs w:val="26"/>
          <w:u w:val="single"/>
        </w:rPr>
        <w:t xml:space="preserve"> </w:t>
      </w:r>
      <w:r w:rsidRPr="005333E1">
        <w:rPr>
          <w:b/>
          <w:color w:val="000000" w:themeColor="text1"/>
          <w:szCs w:val="26"/>
          <w:highlight w:val="yellow"/>
          <w:u w:val="single"/>
        </w:rPr>
        <w:t>camouflage pedagogical violence</w:t>
      </w:r>
      <w:r w:rsidRPr="001F131E">
        <w:rPr>
          <w:b/>
          <w:color w:val="000000" w:themeColor="text1"/>
          <w:szCs w:val="26"/>
          <w:u w:val="single"/>
        </w:rPr>
        <w:t xml:space="preserve"> in their move </w:t>
      </w:r>
      <w:r w:rsidRPr="005333E1">
        <w:rPr>
          <w:b/>
          <w:color w:val="000000" w:themeColor="text1"/>
          <w:szCs w:val="26"/>
          <w:highlight w:val="yellow"/>
          <w:u w:val="single"/>
        </w:rPr>
        <w:t>from one mode of 'normalization' to another"</w:t>
      </w:r>
      <w:r w:rsidRPr="001F131E">
        <w:rPr>
          <w:b/>
          <w:color w:val="000000" w:themeColor="text1"/>
          <w:szCs w:val="26"/>
          <w:u w:val="single"/>
        </w:rPr>
        <w:t xml:space="preserve"> and "function within a disciplinary matrix of power</w:t>
      </w:r>
      <w:r w:rsidRPr="001F131E">
        <w:rPr>
          <w:color w:val="000000" w:themeColor="text1"/>
          <w:sz w:val="12"/>
          <w:szCs w:val="12"/>
        </w:rPr>
        <w:t>, a covert carceral system,</w:t>
      </w:r>
      <w:r w:rsidRPr="001F131E">
        <w:rPr>
          <w:b/>
          <w:color w:val="000000" w:themeColor="text1"/>
          <w:szCs w:val="26"/>
          <w:u w:val="single"/>
        </w:rPr>
        <w:t xml:space="preserve"> that aims to create useful subjects for particular political agendas" </w:t>
      </w:r>
      <w:r w:rsidRPr="001F131E">
        <w:rPr>
          <w:b/>
          <w:color w:val="000000" w:themeColor="text1"/>
          <w:sz w:val="8"/>
          <w:szCs w:val="8"/>
          <w:u w:val="single"/>
        </w:rPr>
        <w:t xml:space="preserve">(212). </w:t>
      </w:r>
      <w:r w:rsidRPr="001F131E">
        <w:rPr>
          <w:color w:val="000000" w:themeColor="text1"/>
          <w:sz w:val="12"/>
          <w:szCs w:val="12"/>
        </w:rPr>
        <w:t>Such oedipalizing pedagogies are less effective in practice than what the claims for them assert; indeed, the attempt to "school" students in the manner called for by Giroux and McLaren is complicitous with the malaise of postmodern cynicism.</w:t>
      </w:r>
      <w:r w:rsidRPr="001F131E">
        <w:rPr>
          <w:b/>
          <w:color w:val="000000" w:themeColor="text1"/>
          <w:szCs w:val="26"/>
          <w:u w:val="single"/>
        </w:rPr>
        <w:t xml:space="preserve"> </w:t>
      </w:r>
      <w:r w:rsidRPr="001F131E">
        <w:rPr>
          <w:color w:val="000000" w:themeColor="text1"/>
          <w:sz w:val="12"/>
          <w:szCs w:val="12"/>
        </w:rPr>
        <w:t>Students will dutifully go through their liberatory motions, producing the proper assignments, but it remains an open question whether they carry an oppositional politics with them. The "critical distance" supposedly created with liberatory pedagogy also opens up a cynical distance toward the writing produced in class</w:t>
      </w:r>
    </w:p>
    <w:p w14:paraId="0AD39243" w14:textId="41963A89" w:rsidR="00FE0C5B" w:rsidRDefault="00FE0C5B" w:rsidP="00FE0C5B">
      <w:pPr>
        <w:pStyle w:val="Heading4"/>
      </w:pPr>
      <w:r>
        <w:t xml:space="preserve">The aff negates </w:t>
      </w:r>
      <w:r w:rsidR="005E41D6">
        <w:t>–</w:t>
      </w:r>
      <w:r>
        <w:t xml:space="preserve"> </w:t>
      </w:r>
    </w:p>
    <w:p w14:paraId="474ABAD1" w14:textId="77777777" w:rsidR="005E41D6" w:rsidRDefault="005E41D6" w:rsidP="005E41D6">
      <w:pPr>
        <w:pStyle w:val="Heading4"/>
        <w:spacing w:before="240" w:after="40"/>
        <w:rPr>
          <w:rFonts w:ascii="Times New Roman" w:hAnsi="Times New Roman"/>
          <w:sz w:val="24"/>
        </w:rPr>
      </w:pPr>
      <w:r>
        <w:rPr>
          <w:rFonts w:cs="Calibri"/>
          <w:color w:val="000000"/>
        </w:rPr>
        <w:t>Permissibility Negates –</w:t>
      </w:r>
    </w:p>
    <w:p w14:paraId="18EDAC9C" w14:textId="77777777" w:rsidR="005E41D6" w:rsidRDefault="005E41D6" w:rsidP="005E41D6">
      <w:pPr>
        <w:pStyle w:val="Heading4"/>
        <w:spacing w:before="240" w:after="40"/>
      </w:pPr>
      <w:r>
        <w:rPr>
          <w:rFonts w:cs="Calibri"/>
          <w:color w:val="000000"/>
        </w:rPr>
        <w:t>1] Semantics – Ought is defined as expressing obligation which means absent a proactive obligation you vote neg since there’s a trichotomy between prohibition, obligation, and permissibility and proving one disproves the other two.</w:t>
      </w:r>
    </w:p>
    <w:p w14:paraId="7103977D" w14:textId="77777777" w:rsidR="005E41D6" w:rsidRDefault="005E41D6" w:rsidP="005E41D6">
      <w:pPr>
        <w:pStyle w:val="Heading4"/>
        <w:spacing w:before="240" w:after="40"/>
      </w:pPr>
      <w:r>
        <w:rPr>
          <w:rFonts w:cs="Calibri"/>
          <w:color w:val="000000"/>
        </w:rPr>
        <w:t>2] Safety – It’s ethically safer to presume the squo since we know what the squo is but we can’t know whether the aff will be good or not if ethics are incoherent.</w:t>
      </w:r>
    </w:p>
    <w:p w14:paraId="31D786CE" w14:textId="77777777" w:rsidR="005E41D6" w:rsidRDefault="005E41D6" w:rsidP="005E41D6">
      <w:pPr>
        <w:pStyle w:val="Heading4"/>
        <w:spacing w:before="240" w:after="40"/>
      </w:pPr>
      <w:r>
        <w:rPr>
          <w:rFonts w:cs="Calibri"/>
          <w:color w:val="000000"/>
        </w:rPr>
        <w:t>3]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345B51FF" w14:textId="77777777" w:rsidR="005E41D6" w:rsidRDefault="005E41D6" w:rsidP="005E41D6">
      <w:pPr>
        <w:pStyle w:val="Heading4"/>
        <w:spacing w:before="240" w:after="40"/>
      </w:pPr>
      <w:r>
        <w:rPr>
          <w:rFonts w:cs="Calibri"/>
          <w:color w:val="000000"/>
        </w:rPr>
        <w:t>4] Shiftiness – Permissibility ground encourages the aff to load up with triggers and the 1ar controls the direction of the round which means they can moot all my offense, I need permissibility in the 2n to compensate.</w:t>
      </w:r>
    </w:p>
    <w:p w14:paraId="2E657037" w14:textId="77777777" w:rsidR="005E41D6" w:rsidRDefault="005E41D6" w:rsidP="005E41D6">
      <w:pPr>
        <w:pStyle w:val="Heading4"/>
        <w:spacing w:before="240" w:after="40"/>
      </w:pPr>
      <w:r>
        <w:rPr>
          <w:rFonts w:cs="Calibri"/>
          <w:color w:val="000000"/>
        </w:rPr>
        <w:t>Presume neg- A. We assume statements to be false until proven true. That is why we don’t believe in alternate realities or conspiracy theories. The lack of a reason something is false does not me it is assumed to be true. B. Statements are more often false then true. If I say this pen is red, I can only prove it true in one way by demonstrating that it is indeed red, where I can prove it false in an infinite amount of ways.</w:t>
      </w:r>
    </w:p>
    <w:p w14:paraId="771519E6" w14:textId="77777777" w:rsidR="005E41D6" w:rsidRPr="005E41D6" w:rsidRDefault="005E41D6" w:rsidP="005E41D6"/>
    <w:p w14:paraId="252DAED1" w14:textId="66BE4AF8" w:rsidR="00D25098" w:rsidRDefault="00740E36" w:rsidP="00740E36">
      <w:pPr>
        <w:pStyle w:val="Heading2"/>
      </w:pPr>
      <w:r>
        <w:lastRenderedPageBreak/>
        <w:t xml:space="preserve">Case </w:t>
      </w:r>
    </w:p>
    <w:p w14:paraId="2D4EF2AC" w14:textId="121E29F6" w:rsidR="00740E36" w:rsidRDefault="00740E36" w:rsidP="00740E36">
      <w:pPr>
        <w:pStyle w:val="Heading4"/>
      </w:pPr>
      <w:r>
        <w:t xml:space="preserve">1] Vote negative on presumption – </w:t>
      </w:r>
    </w:p>
    <w:p w14:paraId="383DA517" w14:textId="1AA49C41" w:rsidR="00740E36" w:rsidRDefault="00740E36" w:rsidP="00740E36">
      <w:pPr>
        <w:pStyle w:val="Heading4"/>
      </w:pPr>
      <w:r>
        <w:t xml:space="preserve">2] Method DA </w:t>
      </w:r>
      <w:r w:rsidR="005E41D6">
        <w:t>–</w:t>
      </w:r>
      <w:r>
        <w:t xml:space="preserve"> </w:t>
      </w:r>
      <w:r w:rsidR="005E41D6">
        <w:t xml:space="preserve">they are complicit with the unjustice they critique – Landa: </w:t>
      </w:r>
    </w:p>
    <w:p w14:paraId="626F585E" w14:textId="2FF34237" w:rsidR="00740E36" w:rsidRPr="00740E36" w:rsidRDefault="00740E36" w:rsidP="00740E36">
      <w:r w:rsidRPr="00740E36">
        <w:t>Landa, Ishay. "Bataille’s libidinal economics: Capitalism as an open wound." Critical Sociology 41, no. 4-5 (2015): 581-596.</w:t>
      </w:r>
    </w:p>
    <w:p w14:paraId="649E0821" w14:textId="77777777" w:rsidR="00740E36" w:rsidRPr="00740E36" w:rsidRDefault="00740E36" w:rsidP="00740E36">
      <w:pPr>
        <w:rPr>
          <w:rFonts w:ascii="Times New Roman" w:eastAsia="Times New Roman" w:hAnsi="Times New Roman" w:cs="Times New Roman"/>
          <w:sz w:val="8"/>
        </w:rPr>
      </w:pPr>
      <w:r w:rsidRPr="00740E36">
        <w:rPr>
          <w:rFonts w:ascii="Times New Roman" w:eastAsia="Times New Roman" w:hAnsi="Times New Roman" w:cs="Times New Roman"/>
          <w:sz w:val="8"/>
        </w:rPr>
        <w:t xml:space="preserve">While to a certain extent concurring with such claims, I suggest that </w:t>
      </w:r>
      <w:r w:rsidRPr="002C0B03">
        <w:rPr>
          <w:rFonts w:ascii="Times New Roman" w:eastAsia="Times New Roman" w:hAnsi="Times New Roman" w:cs="Times New Roman"/>
          <w:b/>
          <w:highlight w:val="yellow"/>
          <w:u w:val="single"/>
        </w:rPr>
        <w:t>the complicity between Bataille and capitalism goes</w:t>
      </w:r>
      <w:r w:rsidRPr="00740E36">
        <w:rPr>
          <w:rFonts w:ascii="Times New Roman" w:eastAsia="Times New Roman" w:hAnsi="Times New Roman" w:cs="Times New Roman"/>
          <w:sz w:val="8"/>
          <w:highlight w:val="yellow"/>
        </w:rPr>
        <w:t xml:space="preserve"> </w:t>
      </w:r>
      <w:r w:rsidRPr="00740E36">
        <w:rPr>
          <w:rFonts w:ascii="Times New Roman" w:eastAsia="Times New Roman" w:hAnsi="Times New Roman" w:cs="Times New Roman"/>
          <w:sz w:val="8"/>
        </w:rPr>
        <w:t xml:space="preserve">still </w:t>
      </w:r>
      <w:r w:rsidRPr="002C0B03">
        <w:rPr>
          <w:rFonts w:ascii="Times New Roman" w:eastAsia="Times New Roman" w:hAnsi="Times New Roman" w:cs="Times New Roman"/>
          <w:b/>
          <w:highlight w:val="yellow"/>
          <w:u w:val="single"/>
        </w:rPr>
        <w:t>deeper</w:t>
      </w:r>
      <w:r w:rsidRPr="00740E36">
        <w:rPr>
          <w:rFonts w:ascii="Times New Roman" w:eastAsia="Times New Roman" w:hAnsi="Times New Roman" w:cs="Times New Roman"/>
          <w:sz w:val="8"/>
        </w:rPr>
        <w:t xml:space="preserve">, and should not be reduced to a surprising historical postscript. The claim that Bataille was correct as far as modern capitalism was concerned, but failed to foresee its postmodern transformation is doubly problematical. To start with, one should not overstate the transformation which capitalism actually underwent in the passage from ‘frugal’ modernity to ‘spendthrift’ post-modernity. In reality, the capitalism of Bataille’s own time was already a far cry from his caricature: in 1899, more than three decades before Bataille started to analyze capitalism in terms of a restricted economy, Thorsten Veblen, albeit in a different continent, seminally introduced the contrary notion of ‘conspicuous consumption’ to describe the extravagant spending of the rich.2 Similarly, well before Bataille, sociologists, historians and economists had begun to loudly bemoan the demise of early, ascetic, Calvinist capitalism, and the rise of what Max Weber famously referred to as heartless hedonism.3 If one substitutes, in this formulation, head-less for heartless, one gets an image of capitalism which Bataille should have found rather appealing. And these examples could be multiplied many times over. </w:t>
      </w:r>
      <w:r w:rsidRPr="006E3151">
        <w:rPr>
          <w:rFonts w:ascii="Times New Roman" w:eastAsia="Times New Roman" w:hAnsi="Times New Roman" w:cs="Times New Roman"/>
          <w:b/>
          <w:u w:val="single"/>
        </w:rPr>
        <w:t xml:space="preserve">So </w:t>
      </w:r>
      <w:r w:rsidRPr="002C0B03">
        <w:rPr>
          <w:rFonts w:ascii="Times New Roman" w:eastAsia="Times New Roman" w:hAnsi="Times New Roman" w:cs="Times New Roman"/>
          <w:b/>
          <w:highlight w:val="yellow"/>
          <w:u w:val="single"/>
        </w:rPr>
        <w:t>at the time that most critics charged capitalism for its unrestrained profligacy, irrationality, wastefulness and spiraling desires</w:t>
      </w:r>
      <w:r w:rsidRPr="006E3151">
        <w:rPr>
          <w:rFonts w:ascii="Times New Roman" w:eastAsia="Times New Roman" w:hAnsi="Times New Roman" w:cs="Times New Roman"/>
          <w:b/>
          <w:u w:val="single"/>
        </w:rPr>
        <w:t xml:space="preserve">, </w:t>
      </w:r>
      <w:r w:rsidRPr="002C0B03">
        <w:rPr>
          <w:rFonts w:ascii="Times New Roman" w:eastAsia="Times New Roman" w:hAnsi="Times New Roman" w:cs="Times New Roman"/>
          <w:b/>
          <w:highlight w:val="yellow"/>
          <w:u w:val="single"/>
        </w:rPr>
        <w:t>Bataille condemned it rather for its moderation, frugality</w:t>
      </w:r>
      <w:r w:rsidRPr="006E3151">
        <w:rPr>
          <w:rFonts w:ascii="Times New Roman" w:eastAsia="Times New Roman" w:hAnsi="Times New Roman" w:cs="Times New Roman"/>
          <w:b/>
          <w:u w:val="single"/>
        </w:rPr>
        <w:t>, oppressive rationality, and failure to make human sacrifices.</w:t>
      </w:r>
      <w:r w:rsidRPr="00740E36">
        <w:rPr>
          <w:rFonts w:ascii="Times New Roman" w:eastAsia="Times New Roman" w:hAnsi="Times New Roman" w:cs="Times New Roman"/>
          <w:sz w:val="8"/>
        </w:rPr>
        <w:t xml:space="preserve"> </w:t>
      </w:r>
      <w:r w:rsidRPr="006E3151">
        <w:rPr>
          <w:rFonts w:ascii="Times New Roman" w:eastAsia="Times New Roman" w:hAnsi="Times New Roman" w:cs="Times New Roman"/>
          <w:b/>
          <w:u w:val="single"/>
        </w:rPr>
        <w:t>This was,</w:t>
      </w:r>
      <w:r w:rsidRPr="00740E36">
        <w:rPr>
          <w:rFonts w:ascii="Times New Roman" w:eastAsia="Times New Roman" w:hAnsi="Times New Roman" w:cs="Times New Roman"/>
          <w:sz w:val="8"/>
        </w:rPr>
        <w:t xml:space="preserve"> in short, </w:t>
      </w:r>
      <w:r w:rsidRPr="002C0B03">
        <w:rPr>
          <w:rFonts w:ascii="Times New Roman" w:eastAsia="Times New Roman" w:hAnsi="Times New Roman" w:cs="Times New Roman"/>
          <w:b/>
          <w:highlight w:val="yellow"/>
          <w:u w:val="single"/>
        </w:rPr>
        <w:t>a critique which threatened to become an apologia</w:t>
      </w:r>
      <w:r w:rsidRPr="00740E36">
        <w:rPr>
          <w:rFonts w:ascii="Times New Roman" w:eastAsia="Times New Roman" w:hAnsi="Times New Roman" w:cs="Times New Roman"/>
          <w:sz w:val="8"/>
        </w:rPr>
        <w:t xml:space="preserve">, in that it posited as a subversive ideal a future (or past) condition whose ingredients – disparity, waste, inequality, strife, sacrifice, irrationality, and so on – were at the time of writing integral parts of the present (as they carry on being, in our own times of ‘postmodern’ capitalism). The second problem with the claim that Bataille’s critique ‘has been outpaced by “cloacal” capitalism’ (Noys, 2011: 54) concerns the very term ‘postmodern’ when juxtaposed with Bataille. Here, what seems to escape the critics is the ironical fact that Bataille is often recognized as a major instigator of the postmodern, sometimes even described as ‘the father of postmodernism’ (Drury, 1994: 103, 123) </w:t>
      </w:r>
      <w:r w:rsidRPr="006E3151">
        <w:rPr>
          <w:rFonts w:ascii="Times New Roman" w:eastAsia="Times New Roman" w:hAnsi="Times New Roman" w:cs="Times New Roman"/>
          <w:b/>
          <w:u w:val="single"/>
        </w:rPr>
        <w:t>So a postmodern capitalism is one which Bataille may have helped to ideologically justify, and furnish with an ethos.</w:t>
      </w:r>
      <w:r w:rsidRPr="00740E36">
        <w:rPr>
          <w:rFonts w:ascii="Times New Roman" w:eastAsia="Times New Roman" w:hAnsi="Times New Roman" w:cs="Times New Roman"/>
          <w:sz w:val="8"/>
        </w:rPr>
        <w:t xml:space="preserve"> Thus, rather than thinking of Bataille as one who had been ‘outpaced’ by capitalism, it might be more productive to approach his theory as a pacemaker of capitalism, one which was congruent with this mode of production to begin with. </w:t>
      </w:r>
      <w:r w:rsidRPr="002C0B03">
        <w:rPr>
          <w:rFonts w:ascii="Times New Roman" w:eastAsia="Times New Roman" w:hAnsi="Times New Roman" w:cs="Times New Roman"/>
          <w:b/>
          <w:highlight w:val="yellow"/>
          <w:u w:val="single"/>
        </w:rPr>
        <w:t>One finds in Bataille a classic example</w:t>
      </w:r>
      <w:r w:rsidRPr="00740E36">
        <w:rPr>
          <w:rFonts w:ascii="Times New Roman" w:eastAsia="Times New Roman" w:hAnsi="Times New Roman" w:cs="Times New Roman"/>
          <w:sz w:val="8"/>
          <w:highlight w:val="yellow"/>
        </w:rPr>
        <w:t xml:space="preserve"> </w:t>
      </w:r>
      <w:r w:rsidRPr="006E3151">
        <w:rPr>
          <w:rFonts w:ascii="Times New Roman" w:eastAsia="Times New Roman" w:hAnsi="Times New Roman" w:cs="Times New Roman"/>
          <w:b/>
          <w:u w:val="single"/>
        </w:rPr>
        <w:t>of</w:t>
      </w:r>
      <w:r w:rsidRPr="00740E36">
        <w:rPr>
          <w:rFonts w:ascii="Times New Roman" w:eastAsia="Times New Roman" w:hAnsi="Times New Roman" w:cs="Times New Roman"/>
          <w:sz w:val="8"/>
        </w:rPr>
        <w:t xml:space="preserve"> what Georg Lukács has called, significantly apropos Bataille’s master, Nietzsche, ‘</w:t>
      </w:r>
      <w:r w:rsidRPr="002C0B03">
        <w:rPr>
          <w:rFonts w:ascii="Times New Roman" w:eastAsia="Times New Roman" w:hAnsi="Times New Roman" w:cs="Times New Roman"/>
          <w:b/>
          <w:highlight w:val="yellow"/>
          <w:u w:val="single"/>
        </w:rPr>
        <w:t>indirect apologetics of capitalism’: whereas direct apologetics promotes capitalism on account of its perceived positive aspects such as wealth creation</w:t>
      </w:r>
      <w:r w:rsidRPr="006E3151">
        <w:rPr>
          <w:rFonts w:ascii="Times New Roman" w:eastAsia="Times New Roman" w:hAnsi="Times New Roman" w:cs="Times New Roman"/>
          <w:b/>
          <w:u w:val="single"/>
        </w:rPr>
        <w:t xml:space="preserve">, scientific advance, or harmonious social relationships, </w:t>
      </w:r>
      <w:r w:rsidRPr="002C0B03">
        <w:rPr>
          <w:rFonts w:ascii="Times New Roman" w:eastAsia="Times New Roman" w:hAnsi="Times New Roman" w:cs="Times New Roman"/>
          <w:b/>
          <w:highlight w:val="yellow"/>
          <w:u w:val="single"/>
        </w:rPr>
        <w:t>while denying or downplaying any fundamental contradictions and problems</w:t>
      </w:r>
      <w:r w:rsidRPr="006E3151">
        <w:rPr>
          <w:rFonts w:ascii="Times New Roman" w:eastAsia="Times New Roman" w:hAnsi="Times New Roman" w:cs="Times New Roman"/>
          <w:b/>
          <w:u w:val="single"/>
        </w:rPr>
        <w:t xml:space="preserve">, indirect apologetics more ingeniously aims to justify capitalism precisely by affirming its contradictions and destructive aspects, once they can no longer be ignored. </w:t>
      </w:r>
      <w:r w:rsidRPr="002C0B03">
        <w:rPr>
          <w:rFonts w:ascii="Times New Roman" w:eastAsia="Times New Roman" w:hAnsi="Times New Roman" w:cs="Times New Roman"/>
          <w:b/>
          <w:highlight w:val="yellow"/>
          <w:u w:val="single"/>
        </w:rPr>
        <w:t>Thus, for example, competition, even at its most brutal, ‘cruel’, and catastrophic, is embraced as natural, inevitable and even stimulating and beneficial</w:t>
      </w:r>
      <w:r w:rsidRPr="00740E36">
        <w:rPr>
          <w:rFonts w:ascii="Times New Roman" w:eastAsia="Times New Roman" w:hAnsi="Times New Roman" w:cs="Times New Roman"/>
          <w:sz w:val="8"/>
          <w:highlight w:val="yellow"/>
        </w:rPr>
        <w:t xml:space="preserve"> </w:t>
      </w:r>
      <w:r w:rsidRPr="00740E36">
        <w:rPr>
          <w:rFonts w:ascii="Times New Roman" w:eastAsia="Times New Roman" w:hAnsi="Times New Roman" w:cs="Times New Roman"/>
          <w:sz w:val="8"/>
        </w:rPr>
        <w:t xml:space="preserve">(see Lukács, 1962: 354). Such justification is ‘indirect’ inasmuch as these aspects are usually presented not as emanating from capitalism as a distinct and historical mode of production, but as reflecting the ‘natural’ struggle for survival (as in social Darwinism) or displaced onto some metaphysical factors (such as ‘the will to power’). </w:t>
      </w:r>
    </w:p>
    <w:p w14:paraId="2610B0E9" w14:textId="1DAACF1B" w:rsidR="00740E36" w:rsidRPr="00740E36" w:rsidRDefault="00740E36" w:rsidP="00740E36">
      <w:pPr>
        <w:pStyle w:val="Heading4"/>
      </w:pPr>
    </w:p>
    <w:sectPr w:rsidR="00740E36" w:rsidRPr="00740E3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985DA" w14:textId="77777777" w:rsidR="00B206F6" w:rsidRDefault="00B206F6" w:rsidP="00D25098">
      <w:pPr>
        <w:spacing w:after="0" w:line="240" w:lineRule="auto"/>
      </w:pPr>
      <w:r>
        <w:separator/>
      </w:r>
    </w:p>
  </w:endnote>
  <w:endnote w:type="continuationSeparator" w:id="0">
    <w:p w14:paraId="7AFA54B5" w14:textId="77777777" w:rsidR="00B206F6" w:rsidRDefault="00B206F6" w:rsidP="00D25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9607D" w14:textId="77777777" w:rsidR="00B206F6" w:rsidRDefault="00B206F6" w:rsidP="00D25098">
      <w:pPr>
        <w:spacing w:after="0" w:line="240" w:lineRule="auto"/>
      </w:pPr>
      <w:r>
        <w:separator/>
      </w:r>
    </w:p>
  </w:footnote>
  <w:footnote w:type="continuationSeparator" w:id="0">
    <w:p w14:paraId="73AD92C9" w14:textId="77777777" w:rsidR="00B206F6" w:rsidRDefault="00B206F6" w:rsidP="00D25098">
      <w:pPr>
        <w:spacing w:after="0" w:line="240" w:lineRule="auto"/>
      </w:pPr>
      <w:r>
        <w:continuationSeparator/>
      </w:r>
    </w:p>
  </w:footnote>
  <w:footnote w:id="1">
    <w:p w14:paraId="4F3C2570" w14:textId="77777777" w:rsidR="00D25098" w:rsidRPr="00752E9C" w:rsidRDefault="00D25098" w:rsidP="00D25098">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517513FA" w14:textId="77777777" w:rsidR="00D25098" w:rsidRPr="00855FDC" w:rsidRDefault="00D25098" w:rsidP="00D25098">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52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8E6"/>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47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1D6"/>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E3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229"/>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6F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098"/>
    <w:rsid w:val="00D25DBD"/>
    <w:rsid w:val="00D26929"/>
    <w:rsid w:val="00D30CBD"/>
    <w:rsid w:val="00D30D9E"/>
    <w:rsid w:val="00D33908"/>
    <w:rsid w:val="00D354F2"/>
    <w:rsid w:val="00D36C30"/>
    <w:rsid w:val="00D37C90"/>
    <w:rsid w:val="00D43A8C"/>
    <w:rsid w:val="00D53072"/>
    <w:rsid w:val="00D61A4E"/>
    <w:rsid w:val="00D634EA"/>
    <w:rsid w:val="00D713A1"/>
    <w:rsid w:val="00D7434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C5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586F4"/>
  <w14:defaultImageDpi w14:val="300"/>
  <w15:docId w15:val="{6526B932-7151-5048-B790-4AB672EAA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522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B52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52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52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9"/>
    <w:unhideWhenUsed/>
    <w:qFormat/>
    <w:rsid w:val="008B52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52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229"/>
  </w:style>
  <w:style w:type="character" w:customStyle="1" w:styleId="Heading1Char">
    <w:name w:val="Heading 1 Char"/>
    <w:aliases w:val="Pocket Char"/>
    <w:basedOn w:val="DefaultParagraphFont"/>
    <w:link w:val="Heading1"/>
    <w:uiPriority w:val="9"/>
    <w:rsid w:val="008B52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522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522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8B522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B5229"/>
    <w:rPr>
      <w:b/>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1"/>
    <w:qFormat/>
    <w:rsid w:val="008B5229"/>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8B522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5229"/>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
    <w:basedOn w:val="DefaultParagraphFont"/>
    <w:uiPriority w:val="99"/>
    <w:unhideWhenUsed/>
    <w:rsid w:val="008B5229"/>
    <w:rPr>
      <w:color w:val="auto"/>
      <w:u w:val="none"/>
    </w:rPr>
  </w:style>
  <w:style w:type="paragraph" w:styleId="DocumentMap">
    <w:name w:val="Document Map"/>
    <w:basedOn w:val="Normal"/>
    <w:link w:val="DocumentMapChar"/>
    <w:uiPriority w:val="99"/>
    <w:semiHidden/>
    <w:unhideWhenUsed/>
    <w:rsid w:val="008B52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5229"/>
    <w:rPr>
      <w:rFonts w:ascii="Lucida Grande" w:hAnsi="Lucida Grande" w:cs="Lucida Grande"/>
    </w:rPr>
  </w:style>
  <w:style w:type="paragraph" w:customStyle="1" w:styleId="textbold">
    <w:name w:val="text bold"/>
    <w:basedOn w:val="Normal"/>
    <w:link w:val="Emphasis"/>
    <w:autoRedefine/>
    <w:uiPriority w:val="20"/>
    <w:qFormat/>
    <w:rsid w:val="003448E6"/>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rPr>
  </w:style>
  <w:style w:type="character" w:customStyle="1" w:styleId="LinedDown">
    <w:name w:val="Lined Down"/>
    <w:qFormat/>
    <w:rsid w:val="003448E6"/>
    <w:rPr>
      <w:rFonts w:cs="Times New Roman"/>
      <w:b w:val="0"/>
      <w:bCs w:val="0"/>
      <w:i w:val="0"/>
      <w:iCs w:val="0"/>
      <w:color w:val="000000"/>
      <w:sz w:val="12"/>
      <w:szCs w:val="12"/>
      <w:u w:val="none"/>
    </w:rPr>
  </w:style>
  <w:style w:type="character" w:customStyle="1" w:styleId="Carded">
    <w:name w:val="Carded"/>
    <w:qFormat/>
    <w:rsid w:val="003448E6"/>
    <w:rPr>
      <w:rFonts w:cs="Times New Roman"/>
      <w:b/>
      <w:bCs/>
      <w:color w:val="000000"/>
      <w:sz w:val="24"/>
      <w:szCs w:val="24"/>
      <w:u w:val="single"/>
    </w:rPr>
  </w:style>
  <w:style w:type="character" w:styleId="FootnoteReference">
    <w:name w:val="footnote reference"/>
    <w:aliases w:val="FN Ref,footnote reference,fr,o,FR,(NECG) Footnote Reference"/>
    <w:basedOn w:val="DefaultParagraphFont"/>
    <w:uiPriority w:val="99"/>
    <w:unhideWhenUsed/>
    <w:qFormat/>
    <w:rsid w:val="00D250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2898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sdupdate.com/2015/09/04/the-role-of-the-judge-by-david-branse-part-on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15</Pages>
  <Words>10212</Words>
  <Characters>58213</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2022-01-15T22:35:00Z</dcterms:created>
  <dcterms:modified xsi:type="dcterms:W3CDTF">2022-01-15T23:14:00Z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