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08F9F" w14:textId="37EE6D4C" w:rsidR="00E42E4C" w:rsidRDefault="00D860A3" w:rsidP="00D860A3">
      <w:pPr>
        <w:pStyle w:val="Heading1"/>
      </w:pPr>
      <w:r>
        <w:t xml:space="preserve">Harvard – 1N vs. Harrison JP </w:t>
      </w:r>
    </w:p>
    <w:p w14:paraId="50E3C8D0" w14:textId="7F6349AF" w:rsidR="00D860A3" w:rsidRDefault="00D860A3" w:rsidP="00D860A3">
      <w:pPr>
        <w:pStyle w:val="Heading2"/>
      </w:pPr>
      <w:r>
        <w:t xml:space="preserve">Offs </w:t>
      </w:r>
    </w:p>
    <w:p w14:paraId="15E19136" w14:textId="77777777" w:rsidR="00D860A3" w:rsidRDefault="00D860A3" w:rsidP="00D860A3">
      <w:pPr>
        <w:pStyle w:val="Heading3"/>
      </w:pPr>
      <w:r>
        <w:t>T</w:t>
      </w:r>
    </w:p>
    <w:p w14:paraId="098C8D00" w14:textId="77777777" w:rsidR="00D860A3" w:rsidRDefault="00D860A3" w:rsidP="00D860A3">
      <w:pPr>
        <w:pStyle w:val="Heading4"/>
      </w:pPr>
      <w:r>
        <w:t xml:space="preserve">Interpretation – the aff must specify what type of Private Actor Appropriation they affect. </w:t>
      </w:r>
    </w:p>
    <w:p w14:paraId="7009FE4E" w14:textId="77777777" w:rsidR="00D860A3" w:rsidRPr="00834900" w:rsidRDefault="00D860A3" w:rsidP="00D860A3">
      <w:pPr>
        <w:pStyle w:val="Heading4"/>
      </w:pPr>
      <w:r>
        <w:t xml:space="preserve">Appropriation is </w:t>
      </w:r>
      <w:r>
        <w:rPr>
          <w:u w:val="single"/>
        </w:rPr>
        <w:t>extremely vague</w:t>
      </w:r>
      <w:r>
        <w:t xml:space="preserve"> – no legal precedent means </w:t>
      </w:r>
      <w:r>
        <w:rPr>
          <w:u w:val="single"/>
        </w:rPr>
        <w:t>no normal means</w:t>
      </w:r>
    </w:p>
    <w:p w14:paraId="4A6DF736" w14:textId="77777777" w:rsidR="00D860A3" w:rsidRPr="00433EC5" w:rsidRDefault="00D860A3" w:rsidP="00D860A3">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77B1BCA3" w14:textId="77777777" w:rsidR="00D860A3" w:rsidRDefault="00D860A3" w:rsidP="00D860A3">
      <w:r w:rsidRPr="00433EC5">
        <w:rPr>
          <w:rStyle w:val="StyleUnderline"/>
        </w:rPr>
        <w:t xml:space="preserve">Though </w:t>
      </w:r>
      <w:r w:rsidRPr="00B01D48">
        <w:rPr>
          <w:rStyle w:val="Emphasis"/>
        </w:rPr>
        <w:t xml:space="preserve">the </w:t>
      </w:r>
      <w:r w:rsidRPr="00D860A3">
        <w:rPr>
          <w:rStyle w:val="Emphasis"/>
          <w:highlight w:val="yellow"/>
        </w:rPr>
        <w:t>O</w:t>
      </w:r>
      <w:r w:rsidRPr="00433EC5">
        <w:rPr>
          <w:rStyle w:val="StyleUnderline"/>
        </w:rPr>
        <w:t xml:space="preserve">uter </w:t>
      </w:r>
      <w:r w:rsidRPr="00D860A3">
        <w:rPr>
          <w:rStyle w:val="Emphasis"/>
          <w:highlight w:val="yellow"/>
        </w:rPr>
        <w:t>S</w:t>
      </w:r>
      <w:r w:rsidRPr="00433EC5">
        <w:rPr>
          <w:rStyle w:val="StyleUnderline"/>
        </w:rPr>
        <w:t xml:space="preserve">pace </w:t>
      </w:r>
      <w:r w:rsidRPr="00D860A3">
        <w:rPr>
          <w:rStyle w:val="Emphasis"/>
          <w:highlight w:val="yellow"/>
        </w:rPr>
        <w:t>T</w:t>
      </w:r>
      <w:r w:rsidRPr="00433EC5">
        <w:rPr>
          <w:rStyle w:val="StyleUnderline"/>
        </w:rPr>
        <w:t xml:space="preserve">reaty flatly prohibits national appropriation of space,150 it </w:t>
      </w:r>
      <w:r w:rsidRPr="00D860A3">
        <w:rPr>
          <w:rStyle w:val="Emphasis"/>
          <w:highlight w:val="yellow"/>
        </w:rPr>
        <w:t>leaves</w:t>
      </w:r>
      <w:r w:rsidRPr="00433EC5">
        <w:rPr>
          <w:rStyle w:val="StyleUnderline"/>
        </w:rPr>
        <w:t xml:space="preserve"> </w:t>
      </w:r>
      <w:r w:rsidRPr="00D860A3">
        <w:rPr>
          <w:rStyle w:val="Emphasis"/>
          <w:highlight w:val="yellow"/>
        </w:rPr>
        <w:t>unanswered</w:t>
      </w:r>
      <w:r w:rsidRPr="00433EC5">
        <w:rPr>
          <w:rStyle w:val="StyleUnderline"/>
        </w:rPr>
        <w:t xml:space="preserve"> many questions as </w:t>
      </w:r>
      <w:r w:rsidRPr="00B01D48">
        <w:rPr>
          <w:rStyle w:val="Emphasis"/>
          <w:bdr w:val="single" w:sz="18" w:space="0" w:color="auto"/>
        </w:rPr>
        <w:t xml:space="preserve">to </w:t>
      </w:r>
      <w:r w:rsidRPr="00D860A3">
        <w:rPr>
          <w:rStyle w:val="Emphasis"/>
          <w:highlight w:val="yellow"/>
          <w:bdr w:val="single" w:sz="18" w:space="0" w:color="auto"/>
        </w:rPr>
        <w:t xml:space="preserve">what </w:t>
      </w:r>
      <w:r w:rsidRPr="00B01D48">
        <w:rPr>
          <w:rStyle w:val="Emphasis"/>
          <w:bdr w:val="single" w:sz="18" w:space="0" w:color="auto"/>
        </w:rPr>
        <w:t xml:space="preserve">actually </w:t>
      </w:r>
      <w:r w:rsidRPr="00D860A3">
        <w:rPr>
          <w:rStyle w:val="Emphasis"/>
          <w:highlight w:val="yellow"/>
          <w:bdr w:val="single" w:sz="18" w:space="0" w:color="auto"/>
        </w:rPr>
        <w:t>counts as appropriation</w:t>
      </w:r>
      <w:r w:rsidRPr="00433EC5">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D860A3">
        <w:rPr>
          <w:rStyle w:val="Emphasis"/>
          <w:highlight w:val="yellow"/>
        </w:rPr>
        <w:t xml:space="preserve">Does </w:t>
      </w:r>
      <w:r w:rsidRPr="00B01D48">
        <w:rPr>
          <w:rStyle w:val="Emphasis"/>
        </w:rPr>
        <w:t xml:space="preserve">the </w:t>
      </w:r>
      <w:r w:rsidRPr="00D860A3">
        <w:rPr>
          <w:rStyle w:val="Emphasis"/>
          <w:highlight w:val="yellow"/>
        </w:rPr>
        <w:t xml:space="preserve">prohibition extend to </w:t>
      </w:r>
      <w:r w:rsidRPr="00B01D48">
        <w:rPr>
          <w:rStyle w:val="Emphasis"/>
        </w:rPr>
        <w:t xml:space="preserve">collecting </w:t>
      </w:r>
      <w:r w:rsidRPr="00D860A3">
        <w:rPr>
          <w:rStyle w:val="Emphasis"/>
          <w:highlight w:val="yellow"/>
        </w:rPr>
        <w:t>scientific samples?</w:t>
      </w:r>
      <w:r w:rsidRPr="00433EC5">
        <w:rPr>
          <w:rStyle w:val="StyleUnderline"/>
        </w:rPr>
        <w:t xml:space="preserve">152 </w:t>
      </w:r>
      <w:r w:rsidRPr="00D860A3">
        <w:rPr>
          <w:rStyle w:val="Emphasis"/>
          <w:highlight w:val="yellow"/>
        </w:rPr>
        <w:t xml:space="preserve">Does creating space debris count as </w:t>
      </w:r>
      <w:r w:rsidRPr="00B01D48">
        <w:rPr>
          <w:rStyle w:val="Emphasis"/>
        </w:rPr>
        <w:t xml:space="preserve">appropriation by </w:t>
      </w:r>
      <w:r w:rsidRPr="00D860A3">
        <w:rPr>
          <w:rStyle w:val="Emphasis"/>
          <w:highlight w:val="yellow"/>
        </w:rPr>
        <w:t>occupation?</w:t>
      </w:r>
      <w:r w:rsidRPr="00D860A3">
        <w:rPr>
          <w:rStyle w:val="StyleUnderline"/>
          <w:highlight w:val="yellow"/>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D860A3">
        <w:rPr>
          <w:rStyle w:val="Emphasis"/>
          <w:highlight w:val="yellow"/>
        </w:rPr>
        <w:t xml:space="preserve">some questions </w:t>
      </w:r>
      <w:r w:rsidRPr="00B01D48">
        <w:rPr>
          <w:rStyle w:val="Emphasis"/>
        </w:rPr>
        <w:t xml:space="preserve">that </w:t>
      </w:r>
      <w:r w:rsidRPr="00B01D48">
        <w:rPr>
          <w:rStyle w:val="Emphasis"/>
          <w:bdr w:val="single" w:sz="18" w:space="0" w:color="auto"/>
        </w:rPr>
        <w:t xml:space="preserve">are more </w:t>
      </w:r>
      <w:r w:rsidRPr="00D860A3">
        <w:rPr>
          <w:rStyle w:val="Emphasis"/>
          <w:highlight w:val="yellow"/>
          <w:bdr w:val="single" w:sz="18" w:space="0" w:color="auto"/>
        </w:rPr>
        <w:t>difficult</w:t>
      </w:r>
      <w:r w:rsidRPr="00B01D48">
        <w:rPr>
          <w:rStyle w:val="Emphasis"/>
          <w:bdr w:val="single" w:sz="18" w:space="0" w:color="auto"/>
        </w:rPr>
        <w:t xml:space="preserve"> to answer, </w:t>
      </w:r>
      <w:r w:rsidRPr="00D860A3">
        <w:rPr>
          <w:rStyle w:val="Emphasis"/>
          <w:highlight w:val="yellow"/>
          <w:bdr w:val="single" w:sz="18" w:space="0" w:color="auto"/>
        </w:rPr>
        <w:t>and</w:t>
      </w:r>
      <w:r w:rsidRPr="00B01D48">
        <w:rPr>
          <w:rStyle w:val="Emphasis"/>
          <w:bdr w:val="single" w:sz="18" w:space="0" w:color="auto"/>
        </w:rPr>
        <w:t xml:space="preserve"> more </w:t>
      </w:r>
      <w:r w:rsidRPr="00D860A3">
        <w:rPr>
          <w:rStyle w:val="Emphasis"/>
          <w:highlight w:val="yellow"/>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nonappropriation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D860A3">
        <w:rPr>
          <w:rStyle w:val="Emphasis"/>
          <w:highlight w:val="yellow"/>
        </w:rPr>
        <w:t>very little substantive law on what actually counts</w:t>
      </w:r>
      <w:r w:rsidRPr="00433EC5">
        <w:rPr>
          <w:rStyle w:val="Emphasis"/>
        </w:rPr>
        <w:t xml:space="preserve"> </w:t>
      </w:r>
      <w:r w:rsidRPr="00433EC5">
        <w:rPr>
          <w:rStyle w:val="StyleUnderline"/>
        </w:rPr>
        <w:t xml:space="preserve">as appropriation </w:t>
      </w:r>
      <w:r w:rsidRPr="00D860A3">
        <w:rPr>
          <w:rStyle w:val="Emphasis"/>
          <w:highlight w:val="yellow"/>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789EBA3D" w14:textId="77777777" w:rsidR="00D860A3" w:rsidRDefault="00D860A3" w:rsidP="00D860A3">
      <w:pPr>
        <w:pStyle w:val="Heading4"/>
      </w:pPr>
      <w:r>
        <w:t xml:space="preserve">That functions as a resolvability standard because their model is impossible to determine </w:t>
      </w:r>
    </w:p>
    <w:p w14:paraId="7C5BAE44" w14:textId="77777777" w:rsidR="00D860A3" w:rsidRDefault="00D860A3" w:rsidP="00D860A3">
      <w:pPr>
        <w:pStyle w:val="Heading4"/>
      </w:pPr>
      <w:r>
        <w:t>Violation: they don’t</w:t>
      </w:r>
    </w:p>
    <w:p w14:paraId="64396D7F" w14:textId="77777777" w:rsidR="00D860A3" w:rsidRDefault="00D860A3" w:rsidP="00D860A3">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w:t>
      </w:r>
    </w:p>
    <w:p w14:paraId="0A2A98A7" w14:textId="531497D9" w:rsidR="00D860A3" w:rsidRDefault="00D860A3" w:rsidP="00D860A3">
      <w:pPr>
        <w:pStyle w:val="Heading4"/>
      </w:pPr>
      <w:r w:rsidRPr="00532D90">
        <w:t>Spec is key – otherwise they can just shift their advocacy depending on the 1nc and say no link to my positions which wrecks competitive equity</w:t>
      </w:r>
      <w:r w:rsidRPr="004126A1">
        <w:rPr>
          <w:rFonts w:eastAsia="Times New Roman" w:cs="Times New Roman"/>
          <w:color w:val="333333"/>
          <w:shd w:val="clear" w:color="auto" w:fill="FFFFFF"/>
        </w:rPr>
        <w:t>.</w:t>
      </w:r>
      <w:r w:rsidRPr="00A81E64">
        <w:t xml:space="preserve"> </w:t>
      </w:r>
      <w:r>
        <w:t xml:space="preserve">No regress on resolutional spec shells because there’s a limited number of words in the rez i.e.approrpirate, private entities, etc.. Non-lit-based spec would lose to reasonability and no caselist or abuse. </w:t>
      </w:r>
      <w:r w:rsidRPr="009834C1">
        <w:t>CX doesn’t check –</w:t>
      </w:r>
      <w:r>
        <w:t xml:space="preserve"> </w:t>
      </w:r>
      <w:r w:rsidRPr="009834C1">
        <w:t>preround prep was skewed which is when people construct the 1NC</w:t>
      </w:r>
      <w:r>
        <w:t xml:space="preserve"> so I lose 30 minutes to prep, judges also don’t flow cross ex so whatever is said is irresolvable and unverifiable.</w:t>
      </w:r>
    </w:p>
    <w:p w14:paraId="581247C2" w14:textId="3C7A6922" w:rsidR="00D860A3" w:rsidRPr="00D860A3" w:rsidRDefault="00D860A3" w:rsidP="00D860A3">
      <w:pPr>
        <w:pStyle w:val="Heading4"/>
      </w:pPr>
      <w:r>
        <w:t xml:space="preserve">Fairness – A] </w:t>
      </w:r>
      <w:r>
        <w:t xml:space="preserve">testing – if they were unfair we were skewed in responding which means you cant evaluate their truth claims b] they concede its authority via </w:t>
      </w:r>
    </w:p>
    <w:p w14:paraId="1F2EE748" w14:textId="77777777" w:rsidR="00D860A3" w:rsidRDefault="00D860A3" w:rsidP="00D860A3">
      <w:pPr>
        <w:pStyle w:val="Heading4"/>
      </w:pPr>
      <w:r w:rsidRPr="00CF0EEA">
        <w:t xml:space="preserve">No RVIs </w:t>
      </w:r>
      <w:r>
        <w:t>– A]</w:t>
      </w:r>
      <w:r w:rsidRPr="00CF0EEA">
        <w:t xml:space="preserve"> logic – you don’t win for meeting your burden, that o/w all args need to make logical sense to be evaluated</w:t>
      </w:r>
      <w:r>
        <w:t xml:space="preserve"> – B]</w:t>
      </w:r>
      <w:r w:rsidRPr="00CF0EEA">
        <w:t xml:space="preserve"> creates a chilling effect – aff is dangerous on theory because they get to prep a long counterinterp </w:t>
      </w:r>
      <w:r>
        <w:t xml:space="preserve">and get both speeches to weigh which chills neg reading theory means infinite abuse </w:t>
      </w:r>
    </w:p>
    <w:p w14:paraId="656B79DD" w14:textId="77777777" w:rsidR="00D860A3" w:rsidRDefault="00D860A3" w:rsidP="00D860A3">
      <w:pPr>
        <w:pStyle w:val="Heading4"/>
      </w:pPr>
      <w:r w:rsidRPr="00CF0EEA">
        <w:t>Prefer Competing Interps over reasonability –</w:t>
      </w:r>
      <w:r>
        <w:t xml:space="preserve"> A] </w:t>
      </w:r>
      <w:r w:rsidRPr="00CF0EEA">
        <w:t xml:space="preserve">reasonability’s arbitrary and forces judge intervention especially with 2ar recontextualizations to always sound like the more reasonable debater </w:t>
      </w:r>
      <w:r>
        <w:t>– B]</w:t>
      </w:r>
      <w:r w:rsidRPr="00CF0EEA">
        <w:t xml:space="preserve"> norm setting - we find the best possible norms </w:t>
      </w:r>
      <w:r>
        <w:t xml:space="preserve">– C] </w:t>
      </w:r>
      <w:r w:rsidRPr="00CF0EEA">
        <w:t>reasonability collapses - you use offense/defense paradigm to evaluate brightlines</w:t>
      </w:r>
    </w:p>
    <w:p w14:paraId="1F0ECD2A" w14:textId="118A70ED" w:rsidR="00D860A3" w:rsidRPr="00D860A3" w:rsidRDefault="00D860A3" w:rsidP="00D860A3">
      <w:pPr>
        <w:pStyle w:val="Heading4"/>
      </w:pPr>
      <w:r w:rsidRPr="00CF0EEA">
        <w:t>DTD –</w:t>
      </w:r>
      <w:r>
        <w:t xml:space="preserve"> A] E</w:t>
      </w:r>
      <w:r w:rsidRPr="00CF0EEA">
        <w:t xml:space="preserve">pistemic </w:t>
      </w:r>
      <w:r>
        <w:t>S</w:t>
      </w:r>
      <w:r w:rsidRPr="00CF0EEA">
        <w:t>kew – I was structurally precluded from engaging in substance, means you can eval it, they are always ahead</w:t>
      </w:r>
      <w:r>
        <w:t xml:space="preserve"> – B]</w:t>
      </w:r>
      <w:r w:rsidRPr="00CF0EEA">
        <w:t xml:space="preserve"> deters future abuse – empirically confirmed via a prioris, ,</w:t>
      </w:r>
    </w:p>
    <w:p w14:paraId="78519885" w14:textId="5FF36C9B" w:rsidR="00D860A3" w:rsidRDefault="00D860A3" w:rsidP="00D860A3">
      <w:pPr>
        <w:pStyle w:val="Heading3"/>
      </w:pPr>
      <w:r>
        <w:t xml:space="preserve">K </w:t>
      </w:r>
    </w:p>
    <w:p w14:paraId="50F08044" w14:textId="31E1C00B" w:rsidR="00D860A3" w:rsidRPr="00063872" w:rsidRDefault="00D860A3" w:rsidP="00D860A3">
      <w:pPr>
        <w:pStyle w:val="Heading4"/>
        <w:rPr>
          <w:rFonts w:cs="Calibri"/>
        </w:rPr>
      </w:pPr>
      <w:r>
        <w:rPr>
          <w:rFonts w:cs="Calibri"/>
        </w:rPr>
        <w:t xml:space="preserve">Private space appropriation gives the blueprint to anarchists/is anarchist appropriation – </w:t>
      </w:r>
      <w:r>
        <w:rPr>
          <w:rFonts w:cs="Calibri"/>
        </w:rPr>
        <w:t>Carson</w:t>
      </w:r>
      <w:r>
        <w:rPr>
          <w:rFonts w:cs="Calibri"/>
        </w:rPr>
        <w:t xml:space="preserve"> 19: </w:t>
      </w:r>
    </w:p>
    <w:p w14:paraId="35759C7D" w14:textId="77777777" w:rsidR="00D860A3" w:rsidRPr="009311C8" w:rsidRDefault="00D860A3" w:rsidP="00D860A3">
      <w:r>
        <w:t>Carson, Kevin. 8</w:t>
      </w:r>
      <w:r w:rsidRPr="009311C8">
        <w:rPr>
          <w:vertAlign w:val="superscript"/>
        </w:rPr>
        <w:t>th</w:t>
      </w:r>
      <w:r>
        <w:t xml:space="preserve"> Feb 2019. “</w:t>
      </w:r>
      <w:r w:rsidRPr="009311C8">
        <w:t>Ephemeralization for Post-Capitalist Space Exploration</w:t>
      </w:r>
      <w:r>
        <w:t xml:space="preserve">.” </w:t>
      </w:r>
      <w:hyperlink r:id="rId9" w:history="1">
        <w:r w:rsidRPr="008D1873">
          <w:rPr>
            <w:rStyle w:val="Hyperlink"/>
            <w:rFonts w:cs="Calibri"/>
          </w:rPr>
          <w:t>https://theanarchistlibrary.org/library/kevin-carson-ephemeralization-for-post-capitalist-space-exploration //</w:t>
        </w:r>
      </w:hyperlink>
      <w:r>
        <w:rPr>
          <w:rStyle w:val="Hyperlink"/>
          <w:rFonts w:cs="Calibri"/>
        </w:rPr>
        <w:t xml:space="preserve"> LHP AB</w:t>
      </w:r>
    </w:p>
    <w:p w14:paraId="7C01393A" w14:textId="77777777" w:rsidR="00D860A3" w:rsidRPr="00063872" w:rsidRDefault="00D860A3" w:rsidP="00D860A3">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when </w:t>
      </w:r>
      <w:r w:rsidRPr="00D860A3">
        <w:rPr>
          <w:rFonts w:cs="Calibri"/>
          <w:b/>
          <w:bCs/>
          <w:color w:val="333333"/>
          <w:sz w:val="21"/>
          <w:szCs w:val="21"/>
          <w:highlight w:val="yellow"/>
          <w:u w:val="single"/>
        </w:rPr>
        <w:t>government space programs like NASA’s seem to be in permanent retrenchment</w:t>
      </w:r>
      <w:r w:rsidRPr="00063872">
        <w:rPr>
          <w:rFonts w:cs="Calibri"/>
          <w:b/>
          <w:bCs/>
          <w:color w:val="333333"/>
          <w:sz w:val="21"/>
          <w:szCs w:val="21"/>
          <w:u w:val="single"/>
        </w:rPr>
        <w:t xml:space="preserve"> — shifting to a strategy focused on uncrewed probes, fighting to </w:t>
      </w:r>
      <w:r w:rsidRPr="00D860A3">
        <w:rPr>
          <w:rFonts w:cs="Calibri"/>
          <w:b/>
          <w:bCs/>
          <w:color w:val="333333"/>
          <w:sz w:val="21"/>
          <w:szCs w:val="21"/>
          <w:highlight w:val="yellow"/>
          <w:u w:val="single"/>
        </w:rPr>
        <w:t>maintain an “International Space Station” that looks like a joke compared to Golden Age science fiction</w:t>
      </w:r>
      <w:r w:rsidRPr="00063872">
        <w:rPr>
          <w:rFonts w:cs="Calibri"/>
          <w:b/>
          <w:bCs/>
          <w:color w:val="333333"/>
          <w:sz w:val="21"/>
          <w:szCs w:val="21"/>
          <w:u w:val="single"/>
        </w:rPr>
        <w:t xml:space="preserve"> visions of giant cartwheel stations in orbit — a lot of people see Elon Musk’s private space venture SpaceX as a sign of hope</w:t>
      </w:r>
      <w:r w:rsidRPr="00063872">
        <w:rPr>
          <w:rFonts w:cs="Calibri"/>
          <w:color w:val="333333"/>
          <w:sz w:val="14"/>
          <w:szCs w:val="21"/>
        </w:rPr>
        <w:t xml:space="preserve"> 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in order to encourage Mars-related research and industry. </w:t>
      </w:r>
      <w:r w:rsidRPr="00063872">
        <w:rPr>
          <w:rFonts w:cs="Calibri"/>
          <w:b/>
          <w:bCs/>
          <w:color w:val="333333"/>
          <w:sz w:val="20"/>
          <w:szCs w:val="20"/>
          <w:u w:val="single"/>
        </w:rPr>
        <w:t xml:space="preserve">Essentially what we’re saying is </w:t>
      </w:r>
      <w:r w:rsidRPr="00D860A3">
        <w:rPr>
          <w:rFonts w:cs="Calibri"/>
          <w:b/>
          <w:bCs/>
          <w:color w:val="333333"/>
          <w:sz w:val="20"/>
          <w:szCs w:val="20"/>
          <w:highlight w:val="yellow"/>
          <w:u w:val="single"/>
        </w:rPr>
        <w:t>we’re establishing a cargo route to Mars</w:t>
      </w:r>
      <w:r w:rsidRPr="00063872">
        <w:rPr>
          <w:rFonts w:cs="Calibri"/>
          <w:b/>
          <w:bCs/>
          <w:color w:val="333333"/>
          <w:sz w:val="20"/>
          <w:szCs w:val="20"/>
          <w:u w:val="single"/>
        </w:rPr>
        <w:t>. It’s a regular cargo route. You can count on it. It’s going happen every 26 months. Like a train leaving the station.</w:t>
      </w:r>
      <w:r w:rsidRPr="00063872">
        <w:rPr>
          <w:rFonts w:cs="Calibri"/>
          <w:color w:val="333333"/>
          <w:sz w:val="14"/>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063872">
        <w:rPr>
          <w:rFonts w:cs="Calibri"/>
          <w:color w:val="333333"/>
          <w:sz w:val="14"/>
          <w:szCs w:val="21"/>
        </w:rPr>
        <w:t xml:space="preserve"> According to Tim Fernholz, </w:t>
      </w:r>
      <w:r w:rsidRPr="00063872">
        <w:rPr>
          <w:rFonts w:cs="Calibri"/>
          <w:color w:val="333333"/>
          <w:sz w:val="14"/>
          <w:szCs w:val="20"/>
        </w:rPr>
        <w:t>This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063872">
        <w:rPr>
          <w:rFonts w:cs="Calibri"/>
          <w:color w:val="333333"/>
          <w:sz w:val="14"/>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rFonts w:cs="Calibri"/>
          <w:b/>
          <w:bCs/>
          <w:color w:val="333333"/>
          <w:sz w:val="21"/>
          <w:szCs w:val="21"/>
          <w:u w:val="single"/>
        </w:rPr>
        <w:t xml:space="preserve">But </w:t>
      </w:r>
      <w:r w:rsidRPr="00D860A3">
        <w:rPr>
          <w:rFonts w:cs="Calibri"/>
          <w:b/>
          <w:bCs/>
          <w:color w:val="333333"/>
          <w:sz w:val="21"/>
          <w:szCs w:val="21"/>
          <w:highlight w:val="yellow"/>
          <w:u w:val="single"/>
        </w:rPr>
        <w:t>if state-directed space exploration fizzled out, let’s not accept</w:t>
      </w:r>
      <w:r w:rsidRPr="00063872">
        <w:rPr>
          <w:rFonts w:cs="Calibri"/>
          <w:b/>
          <w:bCs/>
          <w:color w:val="333333"/>
          <w:sz w:val="21"/>
          <w:szCs w:val="21"/>
          <w:u w:val="single"/>
        </w:rPr>
        <w:t xml:space="preserve">, as the alternative, </w:t>
      </w:r>
      <w:r w:rsidRPr="00D860A3">
        <w:rPr>
          <w:rFonts w:cs="Calibri"/>
          <w:b/>
          <w:bCs/>
          <w:color w:val="333333"/>
          <w:sz w:val="21"/>
          <w:szCs w:val="21"/>
          <w:highlight w:val="yellow"/>
          <w:u w:val="single"/>
        </w:rPr>
        <w:t>human expansion into the solar system under the direction of corporations and billionaire venture capitalists</w:t>
      </w:r>
      <w:r w:rsidRPr="00063872">
        <w:rPr>
          <w:rFonts w:cs="Calibri"/>
          <w:b/>
          <w:bCs/>
          <w:color w:val="333333"/>
          <w:sz w:val="21"/>
          <w:szCs w:val="21"/>
          <w:u w:val="single"/>
        </w:rPr>
        <w:t>.</w:t>
      </w:r>
      <w:r w:rsidRPr="00063872">
        <w:rPr>
          <w:rFonts w:cs="Calibri"/>
          <w:color w:val="333333"/>
          <w:sz w:val="14"/>
          <w:szCs w:val="21"/>
        </w:rPr>
        <w:t xml:space="preserve"> </w:t>
      </w:r>
      <w:r w:rsidRPr="00063872">
        <w:rPr>
          <w:rFonts w:cs="Calibri"/>
          <w:b/>
          <w:bCs/>
          <w:color w:val="333333"/>
          <w:sz w:val="21"/>
          <w:szCs w:val="21"/>
          <w:u w:val="single"/>
        </w:rPr>
        <w:t xml:space="preserve">Even now, there are all sorts of </w:t>
      </w:r>
      <w:r w:rsidRPr="00D860A3">
        <w:rPr>
          <w:rFonts w:cs="Calibri"/>
          <w:b/>
          <w:bCs/>
          <w:color w:val="333333"/>
          <w:sz w:val="21"/>
          <w:szCs w:val="21"/>
          <w:highlight w:val="yellow"/>
          <w:u w:val="single"/>
        </w:rPr>
        <w:t>interesting space projects operating on relatively little capital</w:t>
      </w:r>
      <w:r w:rsidRPr="00063872">
        <w:rPr>
          <w:rFonts w:cs="Calibri"/>
          <w:b/>
          <w:bCs/>
          <w:color w:val="333333"/>
          <w:sz w:val="21"/>
          <w:szCs w:val="21"/>
          <w:u w:val="single"/>
        </w:rPr>
        <w:t>, and taking advantage of cheap, ephemeral micro-manufacturing technology.</w:t>
      </w:r>
      <w:r w:rsidRPr="00063872">
        <w:rPr>
          <w:rFonts w:cs="Calibri"/>
          <w:color w:val="333333"/>
          <w:sz w:val="14"/>
          <w:szCs w:val="21"/>
        </w:rPr>
        <w:t xml:space="preserve"> </w:t>
      </w:r>
      <w:r w:rsidRPr="00D860A3">
        <w:rPr>
          <w:rFonts w:cs="Calibri"/>
          <w:b/>
          <w:bCs/>
          <w:color w:val="333333"/>
          <w:sz w:val="21"/>
          <w:szCs w:val="21"/>
          <w:highlight w:val="yellow"/>
          <w:u w:val="single"/>
        </w:rPr>
        <w:t>Copenhagen Suborbitals</w:t>
      </w:r>
      <w:r w:rsidRPr="00063872">
        <w:rPr>
          <w:rFonts w:cs="Calibri"/>
          <w:b/>
          <w:bCs/>
          <w:color w:val="333333"/>
          <w:sz w:val="21"/>
          <w:szCs w:val="21"/>
          <w:u w:val="single"/>
        </w:rPr>
        <w:t xml:space="preserve">, for example, </w:t>
      </w:r>
      <w:r w:rsidRPr="00D860A3">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063872">
        <w:rPr>
          <w:rFonts w:cs="Calibri"/>
          <w:color w:val="333333"/>
          <w:sz w:val="14"/>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D860A3">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D860A3">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063872">
        <w:rPr>
          <w:rFonts w:cs="Calibri"/>
          <w:color w:val="333333"/>
          <w:sz w:val="14"/>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063872">
        <w:rPr>
          <w:rFonts w:cs="Calibri"/>
          <w:color w:val="333333"/>
          <w:sz w:val="14"/>
          <w:szCs w:val="20"/>
        </w:rPr>
        <w:t>. With everyday,off-the-shelf products, the guys behind Copenhagen Suborbitals found cheaper solutions to expensive, complex systems.“Instead of trying to invent our own valve for instance, why not buy one that’s been produced maybe a million times,” explained Kristian.</w:t>
      </w:r>
      <w:r w:rsidRPr="00063872">
        <w:rPr>
          <w:rFonts w:cs="Calibri"/>
          <w:color w:val="333333"/>
          <w:sz w:val="14"/>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Since Copenhagen Suborbitals is bereft of the red tape and regulations characteristic of federally or commercially funded spaceprojects, Kristian explained that his team can go from a revised sketch to an improved prototype, sometimes in less than five minutes.</w:t>
      </w:r>
      <w:r w:rsidRPr="00063872">
        <w:rPr>
          <w:rFonts w:cs="Calibri"/>
          <w:color w:val="333333"/>
          <w:sz w:val="14"/>
          <w:szCs w:val="20"/>
        </w:rPr>
        <w:t xml:space="preserve"> That’s far quicker than NASA, of course, where he helped to design new moon rovers and co-authored the agency’s Human Integration Design Handbook.</w:t>
      </w:r>
      <w:r w:rsidRPr="00063872">
        <w:rPr>
          <w:rFonts w:cs="Calibri"/>
          <w:color w:val="333333"/>
          <w:sz w:val="14"/>
          <w:szCs w:val="21"/>
        </w:rPr>
        <w:t xml:space="preserve"> </w:t>
      </w:r>
      <w:r w:rsidRPr="00063872">
        <w:rPr>
          <w:rFonts w:cs="Calibri"/>
          <w:b/>
          <w:bCs/>
          <w:color w:val="333333"/>
          <w:sz w:val="21"/>
          <w:szCs w:val="21"/>
          <w:u w:val="single"/>
        </w:rPr>
        <w:t xml:space="preserve">As for their achievements, </w:t>
      </w:r>
      <w:r w:rsidRPr="00063872">
        <w:rPr>
          <w:rFonts w:cs="Calibri"/>
          <w:b/>
          <w:bCs/>
          <w:color w:val="333333"/>
          <w:sz w:val="20"/>
          <w:szCs w:val="20"/>
          <w:u w:val="single"/>
        </w:rPr>
        <w:t xml:space="preserve">so far, </w:t>
      </w:r>
      <w:r w:rsidRPr="00D860A3">
        <w:rPr>
          <w:rFonts w:cs="Calibri"/>
          <w:b/>
          <w:bCs/>
          <w:color w:val="333333"/>
          <w:sz w:val="20"/>
          <w:szCs w:val="20"/>
          <w:highlight w:val="yellow"/>
          <w:u w:val="single"/>
        </w:rPr>
        <w:t>their accomplishments are impressive</w:t>
      </w:r>
      <w:r w:rsidRPr="00063872">
        <w:rPr>
          <w:rFonts w:cs="Calibri"/>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rFonts w:cs="Calibri"/>
          <w:b/>
          <w:bCs/>
          <w:color w:val="333333"/>
          <w:sz w:val="21"/>
          <w:szCs w:val="21"/>
          <w:u w:val="single"/>
        </w:rPr>
        <w:t xml:space="preserve"> </w:t>
      </w:r>
      <w:r w:rsidRPr="00063872">
        <w:rPr>
          <w:rFonts w:cs="Calibri"/>
          <w:color w:val="333333"/>
          <w:sz w:val="14"/>
          <w:szCs w:val="21"/>
        </w:rPr>
        <w:t>Since then, Copenhagen Suborbitals has tested the Sapphire (with improved guidance and maneuver systems), and has a Nexø I &amp; II in the work. The Spica II, the rocket actually intended to send a live person into space, is expected to be tested.</w:t>
      </w:r>
      <w:r w:rsidRPr="00063872">
        <w:rPr>
          <w:rFonts w:cs="Calibri"/>
          <w:b/>
          <w:bCs/>
          <w:color w:val="333333"/>
          <w:sz w:val="21"/>
          <w:szCs w:val="21"/>
          <w:u w:val="single"/>
        </w:rPr>
        <w:t xml:space="preserve"> </w:t>
      </w:r>
      <w:r w:rsidRPr="00063872">
        <w:rPr>
          <w:rFonts w:cs="Calibri"/>
          <w:color w:val="333333"/>
          <w:sz w:val="14"/>
          <w:szCs w:val="21"/>
        </w:rPr>
        <w:t xml:space="preserve">Bitnation — a transnational network created to organize a variety of non-state governance services using the Blockchain infrastructure — has created a Bitnation Space Agency. The Agency intends to be a coordination platform for open-source space efforts around the world, and has its own Five-Year Plan for crowdfunded technology development and space missions. Iman Mirbioki (“Bitnation Space Agency,” A Blog About Nothing Particular, June 2, 2015), who co-founded the venture with Susanne Tarkowski Tempelhof, estimates BSA will radically cheapenspaceflight by eliminating administrative overhead altogether (an 80% cost reduction by itself) as well as open-sourcing all technologies. </w:t>
      </w:r>
      <w:r w:rsidRPr="00063872">
        <w:rPr>
          <w:rFonts w:cs="Calibri"/>
          <w:b/>
          <w:bCs/>
          <w:color w:val="333333"/>
          <w:sz w:val="21"/>
          <w:szCs w:val="21"/>
          <w:u w:val="single"/>
        </w:rPr>
        <w:t xml:space="preserve">Tempelhof argues that </w:t>
      </w:r>
      <w:r w:rsidRPr="00D860A3">
        <w:rPr>
          <w:rFonts w:cs="Calibri"/>
          <w:b/>
          <w:bCs/>
          <w:color w:val="333333"/>
          <w:sz w:val="21"/>
          <w:szCs w:val="21"/>
          <w:highlight w:val="yellow"/>
          <w:u w:val="single"/>
        </w:rPr>
        <w:t>corporate efforts like SpaceX are “just the beginning of democratizing the technology”; BSA will</w:t>
      </w:r>
      <w:r w:rsidRPr="00063872">
        <w:rPr>
          <w:rFonts w:cs="Calibri"/>
          <w:b/>
          <w:bCs/>
          <w:color w:val="333333"/>
          <w:sz w:val="21"/>
          <w:szCs w:val="21"/>
          <w:u w:val="single"/>
        </w:rPr>
        <w:t xml:space="preserve"> “take it further, not just make it accessible to people outside of the government, but also </w:t>
      </w:r>
      <w:r w:rsidRPr="00D860A3">
        <w:rPr>
          <w:rFonts w:cs="Calibri"/>
          <w:b/>
          <w:bCs/>
          <w:color w:val="333333"/>
          <w:sz w:val="21"/>
          <w:szCs w:val="21"/>
          <w:highlight w:val="yellow"/>
          <w:u w:val="single"/>
        </w:rPr>
        <w:t>make it open source</w:t>
      </w:r>
      <w:r w:rsidRPr="00063872">
        <w:rPr>
          <w:rFonts w:cs="Calibri"/>
          <w:b/>
          <w:bCs/>
          <w:color w:val="333333"/>
          <w:sz w:val="21"/>
          <w:szCs w:val="21"/>
          <w:u w:val="single"/>
        </w:rPr>
        <w:t>, and DIY friendly” The Agency’s Five Year Plan states a list of objectives:</w:t>
      </w:r>
    </w:p>
    <w:p w14:paraId="55FD73C2" w14:textId="77777777" w:rsidR="00D860A3" w:rsidRPr="00063872" w:rsidRDefault="00D860A3" w:rsidP="00D860A3">
      <w:pPr>
        <w:pStyle w:val="ListParagraph"/>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Create a decentralized and open-source space agency.</w:t>
      </w:r>
    </w:p>
    <w:p w14:paraId="774EC5E5"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new and better technology for space-travel/space-missions.</w:t>
      </w:r>
    </w:p>
    <w:p w14:paraId="240ADC07"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eco-friendly fuel for space vehicles. (Rocket fuel)</w:t>
      </w:r>
    </w:p>
    <w:p w14:paraId="4FA7B981"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a new generation of navigational systems, as the current GPS accuracy and maximum performance (speed and altitude) is limited due to enforced rules by the U.S military.</w:t>
      </w:r>
    </w:p>
    <w:p w14:paraId="70847635"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Create a cheaper technology and platform on an open source basis that enables those with limited budgets to reach space and/or do experiments in microgravity environments.</w:t>
      </w:r>
    </w:p>
    <w:p w14:paraId="24B7C21F"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Develop new and cheaper space vehicles able of reaching LEO (Low Earth Orbit), GSO (Geostationary Orbit) and other celestial bodies like the Moon or asteroids.</w:t>
      </w:r>
    </w:p>
    <w:p w14:paraId="389EE445"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alternative energy sources, mainly anti-matter trapped in the Earth’s magnetic field.</w:t>
      </w:r>
    </w:p>
    <w:p w14:paraId="42A81012"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Research and develop technology for mining minerals and resources on other celestial bodies, like the Moon or asteroids.</w:t>
      </w:r>
    </w:p>
    <w:p w14:paraId="447D56AF"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Creating communication networks and datacenters in Earth orbit, beyond the reach of any state or regime to work toward totalimmunity and neutrality of the future IT-infrastructure.</w:t>
      </w:r>
    </w:p>
    <w:p w14:paraId="177350BE"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Building fuel-depots and an international network based on virtual currencies for refueling of satellites and other space vehicles.</w:t>
      </w:r>
    </w:p>
    <w:p w14:paraId="3DED4258"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Doing research in the field of space-medicine and the effects of microgravity and cosmic radiation on living organisms.</w:t>
      </w:r>
    </w:p>
    <w:p w14:paraId="52170215" w14:textId="77777777" w:rsidR="00D860A3" w:rsidRPr="00063872" w:rsidRDefault="00D860A3" w:rsidP="00D860A3">
      <w:pPr>
        <w:numPr>
          <w:ilvl w:val="0"/>
          <w:numId w:val="12"/>
        </w:numPr>
        <w:shd w:val="clear" w:color="auto" w:fill="FFFFFF"/>
        <w:spacing w:after="150"/>
        <w:jc w:val="both"/>
        <w:rPr>
          <w:rFonts w:cs="Calibri"/>
          <w:color w:val="333333"/>
          <w:sz w:val="21"/>
          <w:szCs w:val="21"/>
        </w:rPr>
      </w:pPr>
      <w:r w:rsidRPr="00063872">
        <w:rPr>
          <w:rFonts w:cs="Calibri"/>
          <w:color w:val="333333"/>
          <w:sz w:val="21"/>
          <w:szCs w:val="21"/>
        </w:rPr>
        <w:t>Doing research on the effect of cosmic radiation on electronic components in order to develop new technology that is able to withstand the harsh environment of outer space.</w:t>
      </w:r>
    </w:p>
    <w:p w14:paraId="57B7D0D8" w14:textId="77777777" w:rsidR="00D860A3" w:rsidRDefault="00D860A3" w:rsidP="00D860A3">
      <w:pPr>
        <w:shd w:val="clear" w:color="auto" w:fill="FFFFFF"/>
        <w:spacing w:after="150"/>
        <w:jc w:val="both"/>
        <w:rPr>
          <w:rFonts w:cs="Calibri"/>
          <w:b/>
          <w:bCs/>
          <w:color w:val="333333"/>
          <w:sz w:val="21"/>
          <w:szCs w:val="21"/>
          <w:u w:val="single"/>
        </w:rPr>
      </w:pPr>
      <w:r w:rsidRPr="00063872">
        <w:rPr>
          <w:rFonts w:cs="Calibri"/>
          <w:color w:val="333333"/>
          <w:sz w:val="14"/>
          <w:szCs w:val="21"/>
        </w:rPr>
        <w:t xml:space="preserve">The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(e.g. the BULLDOG rocket launch for deploying a payload in low-earth orbit is partly funded) are quite impressive. </w:t>
      </w:r>
      <w:r w:rsidRPr="00D860A3">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Suborbitals and BSA model </w:t>
      </w:r>
      <w:r w:rsidRPr="00D860A3">
        <w:rPr>
          <w:rFonts w:cs="Calibri"/>
          <w:b/>
          <w:bCs/>
          <w:color w:val="333333"/>
          <w:sz w:val="21"/>
          <w:szCs w:val="21"/>
          <w:highlight w:val="yellow"/>
          <w:u w:val="single"/>
        </w:rPr>
        <w:t>far enough and you get</w:t>
      </w:r>
      <w:r w:rsidRPr="00063872">
        <w:rPr>
          <w:rFonts w:cs="Calibri"/>
          <w:b/>
          <w:bCs/>
          <w:color w:val="333333"/>
          <w:sz w:val="21"/>
          <w:szCs w:val="21"/>
          <w:u w:val="single"/>
        </w:rPr>
        <w:t xml:space="preserve"> something like Openshot, </w:t>
      </w:r>
      <w:r w:rsidRPr="00D860A3">
        <w:rPr>
          <w:rFonts w:cs="Calibri"/>
          <w:b/>
          <w:bCs/>
          <w:color w:val="333333"/>
          <w:sz w:val="21"/>
          <w:szCs w:val="21"/>
          <w:highlight w:val="yellow"/>
          <w:u w:val="single"/>
        </w:rPr>
        <w:t>a fictional open source moon shot</w:t>
      </w:r>
      <w:r w:rsidRPr="00063872">
        <w:rPr>
          <w:rFonts w:cs="Calibri"/>
          <w:color w:val="333333"/>
          <w:sz w:val="14"/>
          <w:szCs w:val="21"/>
        </w:rPr>
        <w:t xml:space="preserve"> in a short story by Craig DeLancey14. </w:t>
      </w:r>
      <w:r w:rsidRPr="00063872">
        <w:rPr>
          <w:rFonts w:cs="Calibri"/>
          <w:b/>
          <w:bCs/>
          <w:color w:val="333333"/>
          <w:sz w:val="21"/>
          <w:szCs w:val="21"/>
          <w:u w:val="single"/>
        </w:rPr>
        <w:t xml:space="preserve">The </w:t>
      </w:r>
      <w:r w:rsidRPr="00D860A3">
        <w:rPr>
          <w:rFonts w:cs="Calibri"/>
          <w:b/>
          <w:bCs/>
          <w:color w:val="333333"/>
          <w:sz w:val="21"/>
          <w:szCs w:val="21"/>
          <w:highlight w:val="yellow"/>
          <w:u w:val="single"/>
        </w:rPr>
        <w:t>open source hardware spacecraft</w:t>
      </w:r>
      <w:r w:rsidRPr="00063872">
        <w:rPr>
          <w:rFonts w:cs="Calibri"/>
          <w:b/>
          <w:bCs/>
          <w:color w:val="333333"/>
          <w:sz w:val="21"/>
          <w:szCs w:val="21"/>
          <w:u w:val="single"/>
        </w:rPr>
        <w:t xml:space="preserve">, the Stallman, was the product of a network of ten thousand volunteers worldwide — and it </w:t>
      </w:r>
      <w:r w:rsidRPr="00D860A3">
        <w:rPr>
          <w:rFonts w:cs="Calibri"/>
          <w:b/>
          <w:bCs/>
          <w:color w:val="333333"/>
          <w:sz w:val="21"/>
          <w:szCs w:val="21"/>
          <w:highlight w:val="yellow"/>
          <w:u w:val="single"/>
        </w:rPr>
        <w:t>beat the big corporate players</w:t>
      </w:r>
      <w:r w:rsidRPr="00063872">
        <w:rPr>
          <w:rFonts w:cs="Calibri"/>
          <w:b/>
          <w:bCs/>
          <w:color w:val="333333"/>
          <w:sz w:val="21"/>
          <w:szCs w:val="21"/>
          <w:u w:val="single"/>
        </w:rPr>
        <w:t xml:space="preserve"> in a competition to be “the first non-governmental organization to put a person back on the moon.” </w:t>
      </w:r>
      <w:r w:rsidRPr="00063872">
        <w:rPr>
          <w:rFonts w:cs="Calibri"/>
          <w:color w:val="333333"/>
          <w:sz w:val="14"/>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Stallman‘s crew rescued Cutter’s crew and repaired his disabled ship based on crowdsourced advice from the Openshot global network. </w:t>
      </w:r>
      <w:r w:rsidRPr="00063872">
        <w:rPr>
          <w:rFonts w:cs="Calibri"/>
          <w:b/>
          <w:bCs/>
          <w:color w:val="333333"/>
          <w:sz w:val="21"/>
          <w:szCs w:val="21"/>
          <w:u w:val="single"/>
        </w:rPr>
        <w:t xml:space="preserve">Once you’ve bootstrapped affordable orbital ferries, the addition of 3-D printers and other cheap, </w:t>
      </w:r>
      <w:r w:rsidRPr="00D860A3">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D860A3">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lies open. The focus by both </w:t>
      </w:r>
      <w:r w:rsidRPr="00D860A3">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and open-source ventures like Copenhagen Suborbital and Bitnation Space Agency, on developing bottom-up infrastructures, one step at a time, arguably amounts to </w:t>
      </w:r>
      <w:r w:rsidRPr="00D860A3">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063872">
        <w:rPr>
          <w:rFonts w:cs="Calibri"/>
          <w:color w:val="333333"/>
          <w:sz w:val="14"/>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063872">
        <w:rPr>
          <w:rFonts w:cs="Calibri"/>
          <w:color w:val="333333"/>
          <w:sz w:val="14"/>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r w:rsidRPr="00063872">
        <w:rPr>
          <w:rFonts w:cs="Calibri"/>
          <w:color w:val="333333"/>
          <w:sz w:val="14"/>
          <w:szCs w:val="20"/>
        </w:rPr>
        <w:t>Instead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in their own right at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xml:space="preserve"> But it’s worth considering that </w:t>
      </w:r>
      <w:r w:rsidRPr="00D860A3">
        <w:rPr>
          <w:rFonts w:cs="Calibri"/>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rFonts w:cs="Calibri"/>
          <w:b/>
          <w:bCs/>
          <w:color w:val="333333"/>
          <w:sz w:val="21"/>
          <w:szCs w:val="21"/>
          <w:u w:val="single"/>
        </w:rPr>
        <w:t xml:space="preserve">. The effect of the space program’s focus on blockbuster projects </w:t>
      </w:r>
      <w:r w:rsidRPr="00D860A3">
        <w:rPr>
          <w:rFonts w:cs="Calibri"/>
          <w:b/>
          <w:bCs/>
          <w:color w:val="333333"/>
          <w:sz w:val="21"/>
          <w:szCs w:val="21"/>
          <w:highlight w:val="yellow"/>
          <w:u w:val="single"/>
        </w:rPr>
        <w:t>like Apollo</w:t>
      </w:r>
      <w:r w:rsidRPr="00063872">
        <w:rPr>
          <w:rFonts w:cs="Calibri"/>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D860A3">
        <w:rPr>
          <w:rFonts w:cs="Calibri"/>
          <w:b/>
          <w:bCs/>
          <w:color w:val="333333"/>
          <w:sz w:val="21"/>
          <w:szCs w:val="21"/>
          <w:highlight w:val="yellow"/>
          <w:u w:val="single"/>
        </w:rPr>
        <w:t>Corporate space efforts like Musk’s are a first, intermediate step towards developing an affordable, sustainable infrastructure for exploring and developing outer space</w:t>
      </w:r>
      <w:r w:rsidRPr="00063872">
        <w:rPr>
          <w:rFonts w:cs="Calibri"/>
          <w:b/>
          <w:bCs/>
          <w:color w:val="333333"/>
          <w:sz w:val="21"/>
          <w:szCs w:val="21"/>
          <w:u w:val="single"/>
        </w:rPr>
        <w:t xml:space="preserve">. And projects like </w:t>
      </w:r>
      <w:r w:rsidRPr="00D860A3">
        <w:rPr>
          <w:rFonts w:cs="Calibri"/>
          <w:b/>
          <w:bCs/>
          <w:color w:val="333333"/>
          <w:sz w:val="21"/>
          <w:szCs w:val="21"/>
          <w:highlight w:val="yellow"/>
          <w:u w:val="single"/>
        </w:rPr>
        <w:t>Copenhagen Suborbital and Bitnation Space Agency are completing the evolution by relying entirely on open-source hardware</w:t>
      </w:r>
      <w:r w:rsidRPr="00063872">
        <w:rPr>
          <w:rFonts w:cs="Calibri"/>
          <w:b/>
          <w:bCs/>
          <w:color w:val="333333"/>
          <w:sz w:val="21"/>
          <w:szCs w:val="21"/>
          <w:u w:val="single"/>
        </w:rPr>
        <w:t xml:space="preserve">, and replacing high-overhead managerial bureaucracies with peer-network governance. Things look genuinely optimistic for the future of space exploration and human expansion into the solar system. The </w:t>
      </w:r>
      <w:r w:rsidRPr="00D860A3">
        <w:rPr>
          <w:rFonts w:cs="Calibri"/>
          <w:b/>
          <w:bCs/>
          <w:color w:val="333333"/>
          <w:sz w:val="21"/>
          <w:szCs w:val="21"/>
          <w:highlight w:val="yellow"/>
          <w:u w:val="single"/>
        </w:rPr>
        <w:t>reason for hopefulness doesn’t lie with the state; and with luck, maybe it won’t lie with Elon Musk for much longer</w:t>
      </w:r>
      <w:r w:rsidRPr="00063872">
        <w:rPr>
          <w:rFonts w:cs="Calibri"/>
          <w:b/>
          <w:bCs/>
          <w:color w:val="333333"/>
          <w:sz w:val="21"/>
          <w:szCs w:val="21"/>
          <w:u w:val="single"/>
        </w:rPr>
        <w:t xml:space="preserve"> either.</w:t>
      </w:r>
    </w:p>
    <w:p w14:paraId="41D3D9EB" w14:textId="77777777" w:rsidR="00D860A3" w:rsidRPr="0092752C" w:rsidRDefault="00D860A3" w:rsidP="00D860A3">
      <w:pPr>
        <w:pStyle w:val="Heading4"/>
      </w:pPr>
      <w:r>
        <w:br/>
        <w:t xml:space="preserve"> </w:t>
      </w:r>
      <w:r w:rsidRPr="00813926">
        <w:t xml:space="preserve">The state occasionally subverts capital in the name of stabilizing the overall system. Do not be deceived—the only way to get rid of capitalism is to </w:t>
      </w:r>
      <w:r>
        <w:t>leave the state</w:t>
      </w:r>
      <w:r w:rsidRPr="00813926">
        <w:t xml:space="preserve">. </w:t>
      </w:r>
      <w:r>
        <w:t>Laursen 21</w:t>
      </w:r>
    </w:p>
    <w:p w14:paraId="775BD1FA" w14:textId="77777777" w:rsidR="00D860A3" w:rsidRPr="00813926" w:rsidRDefault="00D860A3" w:rsidP="00D860A3">
      <w:pPr>
        <w:spacing w:after="0" w:line="240" w:lineRule="auto"/>
        <w:rPr>
          <w:rFonts w:eastAsia="Times New Roman"/>
          <w:sz w:val="24"/>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sz w:val="24"/>
        </w:rPr>
        <w:t>. pg 109-111</w:t>
      </w:r>
    </w:p>
    <w:p w14:paraId="18935A36" w14:textId="77777777" w:rsidR="00D860A3" w:rsidRDefault="00D860A3" w:rsidP="00D860A3">
      <w:pPr>
        <w:pStyle w:val="NormalWeb"/>
        <w:rPr>
          <w:rFonts w:ascii="Calibri" w:hAnsi="Calibri" w:cs="Calibri"/>
          <w:b/>
          <w:bCs/>
          <w:u w:val="single"/>
        </w:rPr>
      </w:pPr>
      <w:r w:rsidRPr="00ED3ABB">
        <w:rPr>
          <w:rFonts w:ascii="Calibri" w:hAnsi="Calibri" w:cs="Calibri"/>
          <w:b/>
          <w:bCs/>
          <w:u w:val="single"/>
        </w:rPr>
        <w:t>The immediate interests of the State and capital are not always congruent— and when they are not, usually it is the State that determines the agenda</w:t>
      </w:r>
      <w:r w:rsidRPr="00F827DB">
        <w:rPr>
          <w:rFonts w:ascii="Calibri" w:hAnsi="Calibri"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in reality was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ascii="Calibri" w:hAnsi="Calibri" w:cs="Calibri"/>
          <w:b/>
          <w:bCs/>
          <w:u w:val="single"/>
        </w:rPr>
        <w:t xml:space="preserve">More recently, </w:t>
      </w:r>
      <w:r w:rsidRPr="00D860A3">
        <w:rPr>
          <w:rFonts w:ascii="Calibri" w:hAnsi="Calibri" w:cs="Calibri"/>
          <w:b/>
          <w:bCs/>
          <w:highlight w:val="yellow"/>
          <w:u w:val="single"/>
        </w:rPr>
        <w:t>the U.S. government for strategic reasons has forbidden American companies from doing business in post-revolutionary Cuba</w:t>
      </w:r>
      <w:r w:rsidRPr="00F827DB">
        <w:rPr>
          <w:rFonts w:ascii="Calibri" w:hAnsi="Calibri" w:cs="Calibri"/>
          <w:sz w:val="16"/>
        </w:rPr>
        <w:t>, despite the fact that other governments have allowed their businesspeople to pursue opportunities there—</w:t>
      </w:r>
      <w:r w:rsidRPr="00813926">
        <w:rPr>
          <w:rFonts w:ascii="Calibri" w:hAnsi="Calibri" w:cs="Calibri"/>
          <w:b/>
          <w:bCs/>
          <w:u w:val="single"/>
        </w:rPr>
        <w:t xml:space="preserve">and </w:t>
      </w:r>
      <w:r w:rsidRPr="00D860A3">
        <w:rPr>
          <w:rFonts w:ascii="Calibri" w:hAnsi="Calibri" w:cs="Calibri"/>
          <w:b/>
          <w:bCs/>
          <w:highlight w:val="yellow"/>
          <w:u w:val="single"/>
        </w:rPr>
        <w:t>U.S. companies have largely accepted the</w:t>
      </w:r>
      <w:r w:rsidRPr="00813926">
        <w:rPr>
          <w:rFonts w:ascii="Calibri" w:hAnsi="Calibri" w:cs="Calibri"/>
          <w:b/>
          <w:bCs/>
          <w:u w:val="single"/>
        </w:rPr>
        <w:t xml:space="preserve"> edict</w:t>
      </w:r>
      <w:r w:rsidRPr="00F827DB">
        <w:rPr>
          <w:rFonts w:ascii="Calibri" w:hAnsi="Calibri"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ascii="Calibri" w:hAnsi="Calibri" w:cs="Calibri"/>
          <w:b/>
          <w:bCs/>
          <w:u w:val="single"/>
        </w:rPr>
        <w:t xml:space="preserve">These examples </w:t>
      </w:r>
      <w:r w:rsidRPr="00D860A3">
        <w:rPr>
          <w:rFonts w:ascii="Calibri" w:hAnsi="Calibri" w:cs="Calibri"/>
          <w:b/>
          <w:bCs/>
          <w:highlight w:val="yellow"/>
          <w:u w:val="single"/>
        </w:rPr>
        <w:t>underscore the State’s knack for taking the long view and the willingness of capital and big business to follow its direction, knowing that in the end, they all contribute to the same project</w:t>
      </w:r>
      <w:r w:rsidRPr="00813926">
        <w:rPr>
          <w:rFonts w:ascii="Calibri" w:hAnsi="Calibri" w:cs="Calibri"/>
          <w:b/>
          <w:bCs/>
          <w:u w:val="single"/>
        </w:rPr>
        <w:t xml:space="preserve">. </w:t>
      </w:r>
      <w:r w:rsidRPr="00D860A3">
        <w:rPr>
          <w:rFonts w:ascii="Calibri" w:hAnsi="Calibri" w:cs="Calibri"/>
          <w:b/>
          <w:bCs/>
          <w:highlight w:val="yellow"/>
          <w:u w:val="single"/>
        </w:rPr>
        <w:t xml:space="preserve">Lacking </w:t>
      </w:r>
      <w:r w:rsidRPr="00813926">
        <w:rPr>
          <w:rFonts w:ascii="Calibri" w:hAnsi="Calibri" w:cs="Calibri"/>
          <w:b/>
          <w:bCs/>
          <w:u w:val="single"/>
        </w:rPr>
        <w:t xml:space="preserve">both </w:t>
      </w:r>
      <w:r w:rsidRPr="00D860A3">
        <w:rPr>
          <w:rFonts w:ascii="Calibri" w:hAnsi="Calibri" w:cs="Calibri"/>
          <w:b/>
          <w:bCs/>
          <w:highlight w:val="yellow"/>
          <w:u w:val="single"/>
        </w:rPr>
        <w:t xml:space="preserve">the </w:t>
      </w:r>
      <w:r w:rsidRPr="00813926">
        <w:rPr>
          <w:rFonts w:ascii="Calibri" w:hAnsi="Calibri" w:cs="Calibri"/>
          <w:b/>
          <w:bCs/>
          <w:u w:val="single"/>
        </w:rPr>
        <w:t xml:space="preserve">leadership and the protection (from itself) extended by the </w:t>
      </w:r>
      <w:r w:rsidRPr="00D860A3">
        <w:rPr>
          <w:rFonts w:ascii="Calibri" w:hAnsi="Calibri" w:cs="Calibri"/>
          <w:b/>
          <w:bCs/>
          <w:highlight w:val="yellow"/>
          <w:u w:val="single"/>
        </w:rPr>
        <w:t xml:space="preserve">State, capital would </w:t>
      </w:r>
      <w:r w:rsidRPr="00813926">
        <w:rPr>
          <w:rFonts w:ascii="Calibri" w:hAnsi="Calibri" w:cs="Calibri"/>
          <w:b/>
          <w:bCs/>
          <w:u w:val="single"/>
        </w:rPr>
        <w:t xml:space="preserve">either </w:t>
      </w:r>
      <w:r w:rsidRPr="00D860A3">
        <w:rPr>
          <w:rFonts w:ascii="Calibri" w:hAnsi="Calibri" w:cs="Calibri"/>
          <w:b/>
          <w:bCs/>
          <w:highlight w:val="yellow"/>
          <w:u w:val="single"/>
        </w:rPr>
        <w:t xml:space="preserve">destroy itself </w:t>
      </w:r>
      <w:r w:rsidRPr="00813926">
        <w:rPr>
          <w:rFonts w:ascii="Calibri" w:hAnsi="Calibri" w:cs="Calibri"/>
          <w:b/>
          <w:bCs/>
          <w:u w:val="single"/>
        </w:rPr>
        <w:t>or be quickly brought down.</w:t>
      </w:r>
      <w:r w:rsidRPr="00F827DB">
        <w:rPr>
          <w:rFonts w:ascii="Calibri" w:hAnsi="Calibri" w:cs="Calibri"/>
          <w:sz w:val="16"/>
        </w:rPr>
        <w:t xml:space="preserve"> </w:t>
      </w:r>
      <w:r w:rsidRPr="00813926">
        <w:rPr>
          <w:rFonts w:ascii="Calibri" w:hAnsi="Calibri" w:cs="Calibri"/>
          <w:b/>
          <w:bCs/>
          <w:u w:val="single"/>
        </w:rPr>
        <w:t xml:space="preserve">More fundamentally, the </w:t>
      </w:r>
      <w:r w:rsidRPr="00D860A3">
        <w:rPr>
          <w:rFonts w:ascii="Calibri" w:hAnsi="Calibri" w:cs="Calibri"/>
          <w:b/>
          <w:bCs/>
          <w:highlight w:val="yellow"/>
          <w:u w:val="single"/>
        </w:rPr>
        <w:t>State dictates the environment in which capital functions</w:t>
      </w:r>
      <w:r w:rsidRPr="00813926">
        <w:rPr>
          <w:rFonts w:ascii="Calibri" w:hAnsi="Calibri" w:cs="Calibri"/>
          <w:b/>
          <w:bCs/>
          <w:u w:val="single"/>
        </w:rPr>
        <w:t>, and unless a regime is directly hostile to capital itself, business and financial interests will play ball.</w:t>
      </w:r>
      <w:r w:rsidRPr="00F827DB">
        <w:rPr>
          <w:rFonts w:ascii="Calibri" w:hAnsi="Calibri" w:cs="Calibri"/>
          <w:sz w:val="16"/>
        </w:rPr>
        <w:t xml:space="preserve"> Following months of street protests against Beijing’s  increasing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D860A3">
        <w:rPr>
          <w:rFonts w:ascii="Calibri" w:hAnsi="Calibri" w:cs="Calibri"/>
          <w:b/>
          <w:bCs/>
          <w:highlight w:val="yellow"/>
          <w:u w:val="single"/>
        </w:rPr>
        <w:t>Capitalism</w:t>
      </w:r>
      <w:r w:rsidRPr="00813926">
        <w:rPr>
          <w:rFonts w:ascii="Calibri" w:hAnsi="Calibri" w:cs="Calibri"/>
          <w:b/>
          <w:bCs/>
          <w:u w:val="single"/>
        </w:rPr>
        <w:t xml:space="preserve">, then, is not a closed or all-encompassing operating system; it </w:t>
      </w:r>
      <w:r w:rsidRPr="00D860A3">
        <w:rPr>
          <w:rFonts w:ascii="Calibri" w:hAnsi="Calibri" w:cs="Calibri"/>
          <w:b/>
          <w:bCs/>
          <w:highlight w:val="yellow"/>
          <w:u w:val="single"/>
        </w:rPr>
        <w:t>needs the State to function</w:t>
      </w:r>
      <w:r w:rsidRPr="00F827DB">
        <w:rPr>
          <w:rFonts w:ascii="Calibri" w:hAnsi="Calibri" w:cs="Calibri"/>
          <w:sz w:val="16"/>
        </w:rPr>
        <w:t xml:space="preserve">. But the State needs capital to realize its goals.  </w:t>
      </w:r>
      <w:r w:rsidRPr="00813926">
        <w:rPr>
          <w:rFonts w:ascii="Calibri" w:hAnsi="Calibri" w:cs="Calibri"/>
          <w:b/>
          <w:bCs/>
          <w:u w:val="single"/>
        </w:rPr>
        <w:t>The Left tends to see this relationship quite differently, if it sees the relationship at all</w:t>
      </w:r>
      <w:r w:rsidRPr="00F827DB">
        <w:rPr>
          <w:rFonts w:ascii="Calibri" w:hAnsi="Calibri"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813926">
        <w:rPr>
          <w:rFonts w:ascii="Calibri" w:hAnsi="Calibri" w:cs="Calibri"/>
          <w:b/>
          <w:bCs/>
          <w:u w:val="single"/>
        </w:rPr>
        <w:t xml:space="preserve">unless we first understand the capitalist system as a component of the larger system of the State, </w:t>
      </w:r>
      <w:r w:rsidRPr="00D860A3">
        <w:rPr>
          <w:rFonts w:ascii="Calibri" w:hAnsi="Calibri" w:cs="Calibri"/>
          <w:b/>
          <w:bCs/>
          <w:highlight w:val="yellow"/>
          <w:u w:val="single"/>
        </w:rPr>
        <w:t>any attempt to move beyond capitalism will only lead to a further buildup of the State</w:t>
      </w:r>
      <w:r w:rsidRPr="00813926">
        <w:rPr>
          <w:rFonts w:ascii="Calibri" w:hAnsi="Calibri" w:cs="Calibri"/>
          <w:b/>
          <w:bCs/>
          <w:u w:val="single"/>
        </w:rPr>
        <w:t xml:space="preserve"> and, in the end, the </w:t>
      </w:r>
      <w:r w:rsidRPr="00D860A3">
        <w:rPr>
          <w:rFonts w:ascii="Calibri" w:hAnsi="Calibri" w:cs="Calibri"/>
          <w:b/>
          <w:bCs/>
          <w:highlight w:val="yellow"/>
          <w:u w:val="single"/>
        </w:rPr>
        <w:t>reproduction of capitalism</w:t>
      </w:r>
      <w:r w:rsidRPr="00813926">
        <w:rPr>
          <w:rFonts w:ascii="Calibri" w:hAnsi="Calibri" w:cs="Calibri"/>
          <w:b/>
          <w:bCs/>
          <w:u w:val="single"/>
        </w:rPr>
        <w:t xml:space="preserve"> in some form. This was precisely the </w:t>
      </w:r>
      <w:r w:rsidRPr="00D860A3">
        <w:rPr>
          <w:rFonts w:ascii="Calibri" w:hAnsi="Calibri" w:cs="Calibri"/>
          <w:b/>
          <w:bCs/>
          <w:highlight w:val="yellow"/>
          <w:u w:val="single"/>
        </w:rPr>
        <w:t>outcome at the end of the “socialist decades”</w:t>
      </w:r>
      <w:r w:rsidRPr="00813926">
        <w:rPr>
          <w:rFonts w:ascii="Calibri" w:hAnsi="Calibri" w:cs="Calibri"/>
          <w:b/>
          <w:bCs/>
          <w:u w:val="single"/>
        </w:rPr>
        <w:t xml:space="preserve"> following the Russian Revolution and the heyday of social-democratic governments in Europe and elsewhere. The more that </w:t>
      </w:r>
      <w:r w:rsidRPr="00D860A3">
        <w:rPr>
          <w:rFonts w:ascii="Calibri" w:hAnsi="Calibri" w:cs="Calibri"/>
          <w:b/>
          <w:bCs/>
          <w:highlight w:val="yellow"/>
          <w:u w:val="single"/>
        </w:rPr>
        <w:t xml:space="preserve">social movements </w:t>
      </w:r>
      <w:r w:rsidRPr="00813926">
        <w:rPr>
          <w:rFonts w:ascii="Calibri" w:hAnsi="Calibri" w:cs="Calibri"/>
          <w:b/>
          <w:bCs/>
          <w:u w:val="single"/>
        </w:rPr>
        <w:t xml:space="preserve">and collective and cooperative practices were </w:t>
      </w:r>
      <w:r w:rsidRPr="00D860A3">
        <w:rPr>
          <w:rFonts w:ascii="Calibri" w:hAnsi="Calibri" w:cs="Calibri"/>
          <w:b/>
          <w:bCs/>
          <w:highlight w:val="yellow"/>
          <w:u w:val="single"/>
        </w:rPr>
        <w:t>integrated into the State</w:t>
      </w:r>
      <w:r w:rsidRPr="00813926">
        <w:rPr>
          <w:rFonts w:ascii="Calibri" w:hAnsi="Calibri" w:cs="Calibri"/>
          <w:b/>
          <w:bCs/>
          <w:u w:val="single"/>
        </w:rPr>
        <w:t xml:space="preserve">, the </w:t>
      </w:r>
      <w:r w:rsidRPr="00D860A3">
        <w:rPr>
          <w:rFonts w:ascii="Calibri" w:hAnsi="Calibri" w:cs="Calibri"/>
          <w:b/>
          <w:bCs/>
          <w:highlight w:val="yellow"/>
          <w:u w:val="single"/>
        </w:rPr>
        <w:t xml:space="preserve">more likely they were to be displaced </w:t>
      </w:r>
      <w:r w:rsidRPr="00813926">
        <w:rPr>
          <w:rFonts w:ascii="Calibri" w:hAnsi="Calibri" w:cs="Calibri"/>
          <w:b/>
          <w:bCs/>
          <w:u w:val="single"/>
        </w:rPr>
        <w:t xml:space="preserve">by practices that relied on capital. To get rid of capitalism requires getting rid of the State. </w:t>
      </w:r>
    </w:p>
    <w:p w14:paraId="2D592C42" w14:textId="77777777" w:rsidR="00D860A3" w:rsidRDefault="00D860A3" w:rsidP="00D860A3">
      <w:pPr>
        <w:pStyle w:val="Heading4"/>
      </w:pPr>
      <w:r>
        <w:t xml:space="preserve">Anarchist revolutions are fragile; they need space apart, space to grow strong – and the process of reading the kritik is one of creating revolutionary spaces, Bevensee: </w:t>
      </w:r>
    </w:p>
    <w:p w14:paraId="5103B9D1" w14:textId="77777777" w:rsidR="00D860A3" w:rsidRDefault="00D860A3" w:rsidP="00D860A3">
      <w:r>
        <w:t>Bevensee, Emmi. No Date.  “</w:t>
      </w:r>
      <w:r w:rsidRPr="009311C8">
        <w:t>Anarchists Need Space Because We’re Fighting in All Directions</w:t>
      </w:r>
      <w:r>
        <w:t xml:space="preserve">.” </w:t>
      </w:r>
      <w:hyperlink r:id="rId10" w:history="1">
        <w:r w:rsidRPr="00484CF1">
          <w:rPr>
            <w:rStyle w:val="Hyperlink"/>
          </w:rPr>
          <w:t>https://theanarchistlibrary.org/library/emmi-bevensee-anarchists-need-space-because-we-re-fighting-in-all-directions</w:t>
        </w:r>
      </w:hyperlink>
    </w:p>
    <w:p w14:paraId="16FC663D" w14:textId="77777777" w:rsidR="00D860A3" w:rsidRPr="009E4A84" w:rsidRDefault="00D860A3" w:rsidP="00D860A3">
      <w:pPr>
        <w:rPr>
          <w:b/>
          <w:bCs/>
          <w:u w:val="single"/>
        </w:rPr>
      </w:pPr>
      <w:r w:rsidRPr="00D860A3">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vulnerable we need all the defenses with the least tradeoffs we can muster. </w:t>
      </w:r>
      <w:r w:rsidRPr="00D860A3">
        <w:rPr>
          <w:b/>
          <w:bCs/>
          <w:highlight w:val="yellow"/>
          <w:u w:val="single"/>
        </w:rPr>
        <w:t xml:space="preserve">Space-friendly anarchism offers </w:t>
      </w:r>
      <w:r w:rsidRPr="004E5CC9">
        <w:rPr>
          <w:b/>
          <w:bCs/>
          <w:u w:val="single"/>
        </w:rPr>
        <w:t xml:space="preserve">us </w:t>
      </w:r>
      <w:r w:rsidRPr="00D860A3">
        <w:rPr>
          <w:b/>
          <w:bCs/>
          <w:highlight w:val="yellow"/>
          <w:u w:val="single"/>
        </w:rPr>
        <w:t>new horizons</w:t>
      </w:r>
      <w:r w:rsidRPr="00D860A3">
        <w:rPr>
          <w:sz w:val="16"/>
          <w:highlight w:val="yellow"/>
        </w:rPr>
        <w:t xml:space="preserve"> </w:t>
      </w:r>
      <w:r w:rsidRPr="00256279">
        <w:rPr>
          <w:sz w:val="16"/>
        </w:rPr>
        <w:t xml:space="preserve">to create, explore, and practice while simultaneously generating new and more defensible dynamics for our radical networks. </w:t>
      </w:r>
      <w:r w:rsidRPr="00D860A3">
        <w:rPr>
          <w:b/>
          <w:bCs/>
          <w:highlight w:val="yellow"/>
          <w:u w:val="single"/>
        </w:rPr>
        <w:t>Whether as roaming insurrectionary pirates or horizontalist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tankies, </w:t>
      </w:r>
      <w:r w:rsidRPr="004E5CC9">
        <w:rPr>
          <w:b/>
          <w:bCs/>
          <w:u w:val="single"/>
        </w:rPr>
        <w:t xml:space="preserve">always gloat over the fact that </w:t>
      </w:r>
      <w:r w:rsidRPr="00D860A3">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D860A3">
        <w:rPr>
          <w:b/>
          <w:bCs/>
          <w:highlight w:val="yellow"/>
          <w:u w:val="single"/>
        </w:rPr>
        <w:t>it is hard to protect anarchism especially while it blossoms</w:t>
      </w:r>
      <w:r w:rsidRPr="00D860A3">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D860A3">
        <w:rPr>
          <w:b/>
          <w:bCs/>
          <w:highlight w:val="yellow"/>
          <w:u w:val="single"/>
        </w:rPr>
        <w:t>We want to build societies where people 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but,to an anarchist, everything is a front in the struggle for positive freedom. We are in constant struggle even if many parts of it just look like love and joy. </w:t>
      </w:r>
      <w:r w:rsidRPr="004E5CC9">
        <w:rPr>
          <w:b/>
          <w:bCs/>
          <w:u w:val="single"/>
        </w:rPr>
        <w:t>We don’t take the simple comfort of picking our battles as a movement even if we prioritize projects individually. For this reason our movements are diversely rich... and vulnerable.</w:t>
      </w:r>
      <w:r w:rsidRPr="00256279">
        <w:rPr>
          <w:sz w:val="16"/>
        </w:rPr>
        <w:t xml:space="preserve"> Because we don’t focus on the game of thrones for power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D860A3">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D860A3">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D860A3">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extraparlimentary as a movement and often try to build parallel movements outside of the reign of deeply compromised electoral politics. So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D860A3">
        <w:rPr>
          <w:b/>
          <w:bCs/>
          <w:highlight w:val="yellow"/>
          <w:u w:val="single"/>
        </w:rPr>
        <w:t>Because we’re vulnerable on all sides, we need space</w:t>
      </w:r>
      <w:r w:rsidRPr="004E5CC9">
        <w:rPr>
          <w:b/>
          <w:bCs/>
          <w:u w:val="single"/>
        </w:rPr>
        <w:t xml:space="preserve">. In the immediate sense we need a place to meet, virtual or physical. </w:t>
      </w:r>
      <w:r w:rsidRPr="00D860A3">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In our love of outer space, we are actually committing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it’s edges and vectors. They attack one point and that point just changes form or gets mimicked somewhere else. We have the power of whack-a-mole. </w:t>
      </w:r>
      <w:r w:rsidRPr="004E5CC9">
        <w:rPr>
          <w:b/>
          <w:bCs/>
          <w:u w:val="single"/>
        </w:rPr>
        <w:t xml:space="preserve">But that </w:t>
      </w:r>
      <w:r w:rsidRPr="00D860A3">
        <w:rPr>
          <w:b/>
          <w:bCs/>
          <w:highlight w:val="yellow"/>
          <w:u w:val="single"/>
        </w:rPr>
        <w:t>resilient adaptivity alone isn’t enough</w:t>
      </w:r>
      <w:r w:rsidRPr="004E5CC9">
        <w:rPr>
          <w:b/>
          <w:bCs/>
          <w:u w:val="single"/>
        </w:rPr>
        <w:t>.</w:t>
      </w:r>
      <w:r w:rsidRPr="00256279">
        <w:rPr>
          <w:sz w:val="16"/>
        </w:rPr>
        <w:t xml:space="preserve"> Tankies take this problem and use it to justify authoritarian centralism. “You can’t have a revolution without gulagging the saboteurs and enemies of that revolution! You need domination to create freedom!”Because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Insurrectionary anarchism seeks to create these spaces through creative and stigmergic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6BEAE76F" w14:textId="77777777" w:rsidR="00D860A3" w:rsidRDefault="00D860A3" w:rsidP="00D860A3">
      <w:pPr>
        <w:pStyle w:val="Heading4"/>
      </w:pPr>
      <w:r>
        <w:t>The alternative is an anarchist space program – anarchists leave the Earth to establish new colonies free from state capitalist exploitation. The aff makes this impossible by banning private appropriation and re-entrenching the power of the state – the alt occurs outside the realm of the state. Revolution on earth is doomed. Debord</w:t>
      </w:r>
    </w:p>
    <w:p w14:paraId="2DBD6CC9" w14:textId="77777777" w:rsidR="00D860A3" w:rsidRDefault="00D860A3" w:rsidP="00D860A3">
      <w:r w:rsidRPr="009311C8">
        <w:t>Debord, Syzygy.</w:t>
      </w:r>
      <w:r>
        <w:t xml:space="preserve"> 2020</w:t>
      </w:r>
      <w:r w:rsidRPr="009311C8">
        <w:t xml:space="preserve"> “Another Galaxy for Another Life.” </w:t>
      </w:r>
      <w:r>
        <w:t xml:space="preserve"> </w:t>
      </w:r>
      <w:hyperlink r:id="rId11" w:history="1">
        <w:r w:rsidRPr="00484CF1">
          <w:rPr>
            <w:rStyle w:val="Hyperlink"/>
          </w:rPr>
          <w:t>https://theanarchistlibrary.org/library/syzygy-debord-another-galaxy-for-another-life</w:t>
        </w:r>
      </w:hyperlink>
    </w:p>
    <w:p w14:paraId="57031E61" w14:textId="01C27587" w:rsidR="00D860A3" w:rsidRDefault="00D860A3" w:rsidP="00D860A3">
      <w:pPr>
        <w:rPr>
          <w:b/>
          <w:bCs/>
          <w:u w:val="single"/>
        </w:rPr>
      </w:pPr>
      <w:r w:rsidRPr="00656526">
        <w:rPr>
          <w:sz w:val="16"/>
        </w:rPr>
        <w:t xml:space="preserve">Closed Doors Brings Open Minds </w:t>
      </w:r>
      <w:r w:rsidRPr="00D860A3">
        <w:rPr>
          <w:b/>
          <w:bCs/>
          <w:highlight w:val="yellow"/>
          <w:u w:val="single"/>
        </w:rPr>
        <w:t>Life on this planet being</w:t>
      </w:r>
      <w:r w:rsidRPr="00F222D9">
        <w:rPr>
          <w:b/>
          <w:bCs/>
          <w:u w:val="single"/>
        </w:rPr>
        <w:t xml:space="preserve">, at best, an utter bore and, at worst, </w:t>
      </w:r>
      <w:r w:rsidRPr="00D860A3">
        <w:rPr>
          <w:b/>
          <w:bCs/>
          <w:highlight w:val="yellow"/>
          <w:u w:val="single"/>
        </w:rPr>
        <w:t>entirely grotesque</w:t>
      </w:r>
      <w:r w:rsidRPr="00D860A3">
        <w:rPr>
          <w:sz w:val="16"/>
          <w:highlight w:val="yellow"/>
        </w:rPr>
        <w:t xml:space="preserve"> </w:t>
      </w:r>
      <w:r w:rsidRPr="00656526">
        <w:rPr>
          <w:sz w:val="16"/>
        </w:rPr>
        <w:t xml:space="preserve">— </w:t>
      </w:r>
      <w:r w:rsidRPr="00F222D9">
        <w:rPr>
          <w:b/>
          <w:bCs/>
          <w:u w:val="single"/>
        </w:rPr>
        <w:t xml:space="preserve">there </w:t>
      </w:r>
      <w:r w:rsidRPr="00D860A3">
        <w:rPr>
          <w:b/>
          <w:bCs/>
          <w:highlight w:val="yellow"/>
          <w:u w:val="single"/>
        </w:rPr>
        <w:t xml:space="preserve">remains to </w:t>
      </w:r>
      <w:r w:rsidRPr="00F222D9">
        <w:rPr>
          <w:b/>
          <w:bCs/>
          <w:u w:val="single"/>
        </w:rPr>
        <w:t>open-minded, irresponsible, thrill-seeking pro-</w:t>
      </w:r>
      <w:r w:rsidRPr="00D860A3">
        <w:rPr>
          <w:b/>
          <w:bCs/>
          <w:highlight w:val="yellow"/>
          <w:u w:val="single"/>
        </w:rPr>
        <w:t xml:space="preserve">revolutionaries </w:t>
      </w:r>
      <w:r w:rsidRPr="00F222D9">
        <w:rPr>
          <w:b/>
          <w:bCs/>
          <w:u w:val="single"/>
        </w:rPr>
        <w:t xml:space="preserve">only </w:t>
      </w:r>
      <w:r w:rsidRPr="00D860A3">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D860A3">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D860A3">
        <w:rPr>
          <w:b/>
          <w:bCs/>
          <w:highlight w:val="yellow"/>
          <w:u w:val="single"/>
        </w:rPr>
        <w:t>Accepting the existing order in one way or another is absurd</w:t>
      </w:r>
      <w:r w:rsidRPr="00F222D9">
        <w:rPr>
          <w:b/>
          <w:bCs/>
          <w:u w:val="single"/>
        </w:rPr>
        <w:t xml:space="preserve">. What is needed is an </w:t>
      </w:r>
      <w:r w:rsidRPr="00D860A3">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counter-revolutionaries. </w:t>
      </w:r>
      <w:r w:rsidRPr="00F222D9">
        <w:rPr>
          <w:b/>
          <w:bCs/>
          <w:u w:val="single"/>
        </w:rPr>
        <w:t xml:space="preserve">The only alternative possible: </w:t>
      </w:r>
      <w:r w:rsidRPr="00D860A3">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D860A3">
        <w:rPr>
          <w:b/>
          <w:bCs/>
          <w:highlight w:val="yellow"/>
          <w:u w:val="single"/>
        </w:rPr>
        <w:t xml:space="preserve">Let the capitalists fret over their </w:t>
      </w:r>
      <w:r w:rsidRPr="00F222D9">
        <w:rPr>
          <w:b/>
          <w:bCs/>
          <w:u w:val="single"/>
        </w:rPr>
        <w:t xml:space="preserve">sacred </w:t>
      </w:r>
      <w:r w:rsidRPr="00D860A3">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third rate, third class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fucking buildings and their repugnant light pollution that asphyxiates the night. Such archaisms are of no use to us. We won’t even give a minute of our life in the hope that the multitude will suddenly become aware and take off! </w:t>
      </w:r>
      <w:r w:rsidRPr="00D860A3">
        <w:rPr>
          <w:b/>
          <w:bCs/>
          <w:highlight w:val="yellow"/>
          <w:u w:val="single"/>
        </w:rPr>
        <w:t>If the gravitationally oppressed are not ready to raise the launchpad, this is a problem of the gravitationally oppressed</w:t>
      </w:r>
      <w:r w:rsidRPr="00656526">
        <w:rPr>
          <w:sz w:val="16"/>
        </w:rPr>
        <w:t>.</w:t>
      </w:r>
      <w:hyperlink r:id="rId12"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D860A3">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D860A3">
        <w:rPr>
          <w:b/>
          <w:bCs/>
          <w:highlight w:val="yellow"/>
          <w:u w:val="single"/>
        </w:rPr>
        <w:t xml:space="preserve">this does not mean the proposed systems in space will </w:t>
      </w:r>
      <w:r w:rsidRPr="0095348D">
        <w:rPr>
          <w:b/>
          <w:bCs/>
          <w:u w:val="single"/>
        </w:rPr>
        <w:t xml:space="preserve">necessarily </w:t>
      </w:r>
      <w:r w:rsidRPr="00D860A3">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lways Falling </w:t>
      </w:r>
      <w:r w:rsidRPr="00D860A3">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know, I offer no presentiment. </w:t>
      </w:r>
      <w:r w:rsidRPr="00D860A3">
        <w:rPr>
          <w:b/>
          <w:bCs/>
          <w:highlight w:val="yellow"/>
          <w:u w:val="single"/>
        </w:rPr>
        <w:t xml:space="preserve">Those who consider our goals impossible </w:t>
      </w:r>
      <w:r w:rsidRPr="00656526">
        <w:rPr>
          <w:b/>
          <w:bCs/>
          <w:u w:val="single"/>
        </w:rPr>
        <w:t xml:space="preserve">to achieve </w:t>
      </w:r>
      <w:r w:rsidRPr="00D860A3">
        <w:rPr>
          <w:b/>
          <w:bCs/>
          <w:highlight w:val="yellow"/>
          <w:u w:val="single"/>
        </w:rPr>
        <w:t xml:space="preserve">will </w:t>
      </w:r>
      <w:r w:rsidRPr="00656526">
        <w:rPr>
          <w:b/>
          <w:bCs/>
          <w:u w:val="single"/>
        </w:rPr>
        <w:t xml:space="preserve">necessarily </w:t>
      </w:r>
      <w:r w:rsidRPr="00D860A3">
        <w:rPr>
          <w:b/>
          <w:bCs/>
          <w:highlight w:val="yellow"/>
          <w:u w:val="single"/>
        </w:rPr>
        <w:t>find our methods impossible to think</w:t>
      </w:r>
      <w:r w:rsidRPr="00F222D9">
        <w:rPr>
          <w:b/>
          <w:bCs/>
          <w:u w:val="single"/>
        </w:rPr>
        <w:t>.</w:t>
      </w:r>
      <w:r w:rsidRPr="00656526">
        <w:rPr>
          <w:sz w:val="16"/>
        </w:rPr>
        <w:t xml:space="preserve"> </w:t>
      </w:r>
      <w:r w:rsidRPr="00D860A3">
        <w:rPr>
          <w:b/>
          <w:bCs/>
          <w:highlight w:val="yellow"/>
          <w:u w:val="single"/>
        </w:rPr>
        <w:t>Trapped in the false permanency</w:t>
      </w:r>
      <w:r w:rsidRPr="00F222D9">
        <w:rPr>
          <w:b/>
          <w:bCs/>
          <w:u w:val="single"/>
        </w:rPr>
        <w:t xml:space="preserve"> and ahistoricism </w:t>
      </w:r>
      <w:r w:rsidRPr="00D860A3">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The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r w:rsidRPr="00F222D9">
        <w:rPr>
          <w:b/>
          <w:bCs/>
          <w:u w:val="single"/>
        </w:rPr>
        <w:t xml:space="preserve">However much it hurts to hope for the impossible, to imagine a future we don’t believe in (the Earth being saved, Global revolution, etc.), what matters is the </w:t>
      </w:r>
      <w:r w:rsidRPr="00D860A3">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D860A3">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Toruses,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D860A3">
        <w:rPr>
          <w:b/>
          <w:bCs/>
          <w:highlight w:val="yellow"/>
          <w:u w:val="single"/>
        </w:rPr>
        <w:t>We have a world to lose, but a universe to gain!</w:t>
      </w:r>
    </w:p>
    <w:p w14:paraId="0056B97D" w14:textId="7082D39D" w:rsidR="00D860A3" w:rsidRDefault="00D860A3" w:rsidP="00D860A3">
      <w:pPr>
        <w:pStyle w:val="Heading3"/>
      </w:pPr>
      <w:r>
        <w:t>CP</w:t>
      </w:r>
    </w:p>
    <w:p w14:paraId="2BB3DED2" w14:textId="77777777" w:rsidR="00D860A3" w:rsidRPr="00100A2B" w:rsidRDefault="00D860A3" w:rsidP="00D860A3">
      <w:pPr>
        <w:pStyle w:val="Heading4"/>
        <w:rPr>
          <w:rFonts w:cs="Calibri"/>
        </w:rPr>
      </w:pPr>
      <w:r w:rsidRPr="00100A2B">
        <w:rPr>
          <w:rFonts w:cs="Calibri"/>
        </w:rPr>
        <w:t xml:space="preserve">CP Text: </w:t>
      </w:r>
      <w:r>
        <w:rPr>
          <w:rFonts w:cs="Calibri"/>
        </w:rPr>
        <w:t>T</w:t>
      </w:r>
      <w:r w:rsidRPr="00100A2B">
        <w:rPr>
          <w:rFonts w:cs="Calibri"/>
        </w:rPr>
        <w:t>he appropriation of outer space by private entities</w:t>
      </w:r>
      <w:r>
        <w:rPr>
          <w:rFonts w:cs="Calibri"/>
        </w:rPr>
        <w:t xml:space="preserve"> is unjust except for</w:t>
      </w:r>
      <w:r w:rsidRPr="00100A2B">
        <w:rPr>
          <w:rFonts w:cs="Calibri"/>
        </w:rPr>
        <w:t xml:space="preserve"> </w:t>
      </w:r>
      <w:r>
        <w:rPr>
          <w:rFonts w:cs="Calibri"/>
        </w:rPr>
        <w:t>private entities in t</w:t>
      </w:r>
      <w:r w:rsidRPr="00100A2B">
        <w:rPr>
          <w:rFonts w:cs="Calibri"/>
        </w:rPr>
        <w:t>he United States mining rare earth metals from asteroids.</w:t>
      </w:r>
    </w:p>
    <w:p w14:paraId="2E77FA27" w14:textId="77777777" w:rsidR="00D860A3" w:rsidRPr="00100A2B" w:rsidRDefault="00D860A3" w:rsidP="00D860A3">
      <w:pPr>
        <w:pStyle w:val="Heading4"/>
      </w:pPr>
      <w:r w:rsidRPr="00100A2B">
        <w:t>The PIC is key to beat China and protect against Chinese REM gatekeeping</w:t>
      </w:r>
    </w:p>
    <w:p w14:paraId="4BC4782B" w14:textId="77777777" w:rsidR="00D860A3" w:rsidRPr="00100A2B" w:rsidRDefault="00D860A3" w:rsidP="00D860A3">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3" w:history="1">
        <w:r w:rsidRPr="00100A2B">
          <w:rPr>
            <w:rStyle w:val="Hyperlink"/>
          </w:rPr>
          <w:t>https://www.bloomberg.com/opinion/articles/2021-03-04/u-s-needs-a-strong-defense-against-china-s-rare-earth-weapon</w:t>
        </w:r>
      </w:hyperlink>
      <w:r w:rsidRPr="00100A2B">
        <w:t>] TDI</w:t>
      </w:r>
    </w:p>
    <w:p w14:paraId="4B42E6D5" w14:textId="77777777" w:rsidR="00D860A3" w:rsidRPr="00DD0697" w:rsidRDefault="00D860A3" w:rsidP="00D860A3">
      <w:pPr>
        <w:rPr>
          <w:sz w:val="8"/>
        </w:rPr>
      </w:pPr>
      <w:r w:rsidRPr="00DD0697">
        <w:rPr>
          <w:sz w:val="8"/>
        </w:rPr>
        <w:t xml:space="preserve">You could be forgiven if you are confused about what’s going on with rare-earth elements. On the one hand, news reports indicate that China may increase production quotas of the minerals this quarter as a </w:t>
      </w:r>
      <w:hyperlink r:id="rId14" w:tgtFrame="_blank" w:history="1">
        <w:r w:rsidRPr="00DD0697">
          <w:rPr>
            <w:rStyle w:val="Hyperlink"/>
            <w:sz w:val="8"/>
          </w:rPr>
          <w:t>goodwill gesture</w:t>
        </w:r>
      </w:hyperlink>
      <w:r w:rsidRPr="00DD0697">
        <w:rPr>
          <w:sz w:val="8"/>
        </w:rPr>
        <w:t xml:space="preserve"> to the Joe Biden administration. But other </w:t>
      </w:r>
      <w:r w:rsidRPr="00100A2B">
        <w:rPr>
          <w:rStyle w:val="StyleUnderline"/>
        </w:rPr>
        <w:t xml:space="preserve">sources say that </w:t>
      </w:r>
      <w:r w:rsidRPr="004C1DE6">
        <w:rPr>
          <w:rStyle w:val="StyleUnderline"/>
          <w:highlight w:val="yellow"/>
        </w:rPr>
        <w:t>China may ultimately ban the export of the rare earths</w:t>
      </w:r>
      <w:r w:rsidRPr="00100A2B">
        <w:rPr>
          <w:rStyle w:val="StyleUnderline"/>
        </w:rPr>
        <w:t xml:space="preserve"> altogether on “</w:t>
      </w:r>
      <w:hyperlink r:id="rId15" w:tgtFrame="_blank" w:history="1">
        <w:r w:rsidRPr="00100A2B">
          <w:rPr>
            <w:rStyle w:val="StyleUnderline"/>
          </w:rPr>
          <w:t>security concerns</w:t>
        </w:r>
      </w:hyperlink>
      <w:r w:rsidRPr="00100A2B">
        <w:rPr>
          <w:rStyle w:val="StyleUnderline"/>
        </w:rPr>
        <w:t>.”</w:t>
      </w:r>
      <w:r w:rsidRPr="00DD0697">
        <w:rPr>
          <w:sz w:val="8"/>
        </w:rPr>
        <w:t xml:space="preserve"> What’s really going on here? </w:t>
      </w:r>
      <w:r w:rsidRPr="00100A2B">
        <w:rPr>
          <w:rStyle w:val="StyleUnderline"/>
        </w:rPr>
        <w:t>There are 17 elements considered</w:t>
      </w:r>
      <w:r>
        <w:rPr>
          <w:rStyle w:val="StyleUnderline"/>
        </w:rPr>
        <w:t xml:space="preserve"> </w:t>
      </w:r>
      <w:hyperlink r:id="rId16" w:tgtFrame="_blank" w:history="1">
        <w:r w:rsidRPr="00100A2B">
          <w:rPr>
            <w:rStyle w:val="StyleUnderline"/>
          </w:rPr>
          <w:t>rare earths</w:t>
        </w:r>
      </w:hyperlink>
      <w:r w:rsidRPr="00DD0697">
        <w:rPr>
          <w:sz w:val="8"/>
        </w:rPr>
        <w:t xml:space="preserve"> — lanthanum, cerium, praseodymium, neodymium, promethium, samarium, europium, gadolinium, terbium, dysprosium, holmium, erbium, thulium, ytterbium, lutetium, scandium and yttrium — and while many aren’t actually rare in terms of global deposits, </w:t>
      </w:r>
      <w:r w:rsidRPr="004C1DE6">
        <w:rPr>
          <w:rStyle w:val="StyleUnderline"/>
          <w:highlight w:val="yellow"/>
        </w:rPr>
        <w:t xml:space="preserve">extracting them is difficult and expensive. They are used across high-tech manufacturing, including smartphones, fighter aircraft and </w:t>
      </w:r>
      <w:r w:rsidRPr="00100A2B">
        <w:rPr>
          <w:rStyle w:val="StyleUnderline"/>
        </w:rPr>
        <w:t xml:space="preserve">components in </w:t>
      </w:r>
      <w:r w:rsidRPr="004C1DE6">
        <w:rPr>
          <w:rStyle w:val="StyleUnderline"/>
          <w:highlight w:val="yellow"/>
        </w:rPr>
        <w:t>virtually all advanced electronics</w:t>
      </w:r>
      <w:r w:rsidRPr="00100A2B">
        <w:rPr>
          <w:rStyle w:val="StyleUnderline"/>
        </w:rPr>
        <w:t xml:space="preserve">. Of particular note, </w:t>
      </w:r>
      <w:r w:rsidRPr="004C1DE6">
        <w:rPr>
          <w:rStyle w:val="StyleUnderline"/>
          <w:highlight w:val="yellow"/>
        </w:rPr>
        <w:t xml:space="preserve">they are essential to </w:t>
      </w:r>
      <w:r w:rsidRPr="00100A2B">
        <w:rPr>
          <w:rStyle w:val="StyleUnderline"/>
        </w:rPr>
        <w:t xml:space="preserve">many of the </w:t>
      </w:r>
      <w:r w:rsidRPr="004C1DE6">
        <w:rPr>
          <w:rStyle w:val="StyleUnderline"/>
          <w:highlight w:val="yellow"/>
        </w:rPr>
        <w:t xml:space="preserve">clean-energy </w:t>
      </w:r>
      <w:r w:rsidRPr="00100A2B">
        <w:rPr>
          <w:rStyle w:val="StyleUnderline"/>
        </w:rPr>
        <w:t>technologies expected to come online in this decade.</w:t>
      </w:r>
      <w:r>
        <w:rPr>
          <w:rStyle w:val="StyleUnderline"/>
        </w:rPr>
        <w:t xml:space="preserve"> </w:t>
      </w:r>
      <w:r w:rsidRPr="00DD0697">
        <w:rPr>
          <w:sz w:val="8"/>
        </w:rPr>
        <w:t xml:space="preserve">I began to focus on rare-earth elements when I commanded the North Atlantic Treaty Organization’s presence in Afghanistan, known as the International Security Assistance Force. While Afghans live in an extremely poor country, </w:t>
      </w:r>
      <w:hyperlink r:id="rId17" w:tgtFrame="_blank" w:history="1">
        <w:r w:rsidRPr="00DD0697">
          <w:rPr>
            <w:rStyle w:val="Hyperlink"/>
            <w:sz w:val="8"/>
          </w:rPr>
          <w:t>studies</w:t>
        </w:r>
      </w:hyperlink>
      <w:r w:rsidRPr="00DD0697">
        <w:rPr>
          <w:sz w:val="8"/>
        </w:rPr>
        <w:t xml:space="preserve"> have assessed that they sit atop $1 trillion to $3 trillion in a wide variety of minerals, including rare earths. Some </w:t>
      </w:r>
      <w:hyperlink r:id="rId18" w:tgtFrame="_blank" w:history="1">
        <w:r w:rsidRPr="00DD0697">
          <w:rPr>
            <w:rStyle w:val="Hyperlink"/>
            <w:sz w:val="8"/>
          </w:rPr>
          <w:t>estimates</w:t>
        </w:r>
      </w:hyperlink>
      <w:r w:rsidRPr="00DD0697">
        <w:rPr>
          <w:sz w:val="8"/>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4C1DE6">
        <w:rPr>
          <w:rStyle w:val="StyleUnderline"/>
          <w:highlight w:val="yellow"/>
        </w:rPr>
        <w:t xml:space="preserve">China controls </w:t>
      </w:r>
      <w:r w:rsidRPr="00100A2B">
        <w:rPr>
          <w:rStyle w:val="StyleUnderline"/>
        </w:rPr>
        <w:t xml:space="preserve">roughly </w:t>
      </w:r>
      <w:r w:rsidRPr="004C1DE6">
        <w:rPr>
          <w:rStyle w:val="StyleUnderline"/>
          <w:highlight w:val="yellow"/>
        </w:rPr>
        <w:t xml:space="preserve">80% of the </w:t>
      </w:r>
      <w:r w:rsidRPr="00100A2B">
        <w:rPr>
          <w:rStyle w:val="StyleUnderline"/>
        </w:rPr>
        <w:t xml:space="preserve">rare-earths </w:t>
      </w:r>
      <w:r w:rsidRPr="004C1DE6">
        <w:rPr>
          <w:rStyle w:val="StyleUnderline"/>
          <w:highlight w:val="yellow"/>
        </w:rPr>
        <w:t>market</w:t>
      </w:r>
      <w:r w:rsidRPr="00100A2B">
        <w:rPr>
          <w:rStyle w:val="StyleUnderline"/>
        </w:rPr>
        <w:t xml:space="preserve">, between what it mines itself and processes in raw material from elsewhere. </w:t>
      </w:r>
      <w:r w:rsidRPr="004C1DE6">
        <w:rPr>
          <w:rStyle w:val="StyleUnderline"/>
          <w:highlight w:val="yellow"/>
        </w:rPr>
        <w:t xml:space="preserve">If it decided to wield the weapon of restricting </w:t>
      </w:r>
      <w:r w:rsidRPr="00100A2B">
        <w:rPr>
          <w:rStyle w:val="StyleUnderline"/>
        </w:rPr>
        <w:t xml:space="preserve">the </w:t>
      </w:r>
      <w:r w:rsidRPr="004C1DE6">
        <w:rPr>
          <w:rStyle w:val="StyleUnderline"/>
          <w:highlight w:val="yellow"/>
        </w:rPr>
        <w:t xml:space="preserve">supply </w:t>
      </w:r>
      <w:r w:rsidRPr="00100A2B">
        <w:rPr>
          <w:rStyle w:val="StyleUnderline"/>
        </w:rPr>
        <w:t>— something it has repeatedly</w:t>
      </w:r>
      <w:r>
        <w:rPr>
          <w:rStyle w:val="StyleUnderline"/>
        </w:rPr>
        <w:t xml:space="preserve"> </w:t>
      </w:r>
      <w:hyperlink r:id="rId19" w:tgtFrame="_blank" w:history="1">
        <w:r w:rsidRPr="00100A2B">
          <w:rPr>
            <w:rStyle w:val="StyleUnderline"/>
          </w:rPr>
          <w:t>threatened</w:t>
        </w:r>
      </w:hyperlink>
      <w:r>
        <w:rPr>
          <w:rStyle w:val="StyleUnderline"/>
        </w:rPr>
        <w:t xml:space="preserve"> </w:t>
      </w:r>
      <w:r w:rsidRPr="00100A2B">
        <w:rPr>
          <w:rStyle w:val="StyleUnderline"/>
        </w:rPr>
        <w:t xml:space="preserve">to do — </w:t>
      </w:r>
      <w:r w:rsidRPr="004C1DE6">
        <w:rPr>
          <w:rStyle w:val="StyleUnderline"/>
          <w:highlight w:val="yellow"/>
        </w:rPr>
        <w:t>it would</w:t>
      </w:r>
      <w:r w:rsidRPr="00100A2B">
        <w:rPr>
          <w:rStyle w:val="StyleUnderline"/>
        </w:rPr>
        <w:t xml:space="preserve"> create a significant </w:t>
      </w:r>
      <w:r w:rsidRPr="004C1DE6">
        <w:rPr>
          <w:rStyle w:val="StyleUnderline"/>
          <w:highlight w:val="yellow"/>
        </w:rPr>
        <w:t xml:space="preserve">challenge </w:t>
      </w:r>
      <w:r w:rsidRPr="00100A2B">
        <w:rPr>
          <w:rStyle w:val="StyleUnderline"/>
        </w:rPr>
        <w:t xml:space="preserve">for </w:t>
      </w:r>
      <w:r w:rsidRPr="004C1DE6">
        <w:rPr>
          <w:rStyle w:val="StyleUnderline"/>
          <w:highlight w:val="yellow"/>
        </w:rPr>
        <w:t xml:space="preserve">manufacturers and a geopolitical predicament for the </w:t>
      </w:r>
      <w:r w:rsidRPr="00100A2B">
        <w:rPr>
          <w:rStyle w:val="StyleUnderline"/>
        </w:rPr>
        <w:t xml:space="preserve">industrialized </w:t>
      </w:r>
      <w:r w:rsidRPr="004C1DE6">
        <w:rPr>
          <w:rStyle w:val="StyleUnderline"/>
          <w:highlight w:val="yellow"/>
        </w:rPr>
        <w:t>world</w:t>
      </w:r>
      <w:r w:rsidRPr="00100A2B">
        <w:rPr>
          <w:rStyle w:val="StyleUnderline"/>
        </w:rPr>
        <w:t>.</w:t>
      </w:r>
      <w:r>
        <w:rPr>
          <w:rStyle w:val="StyleUnderline"/>
        </w:rPr>
        <w:t xml:space="preserve"> </w:t>
      </w:r>
      <w:r w:rsidRPr="00DD0697">
        <w:rPr>
          <w:sz w:val="8"/>
        </w:rPr>
        <w:t xml:space="preserve">It could happen. </w:t>
      </w:r>
      <w:r w:rsidRPr="004C1DE6">
        <w:rPr>
          <w:rStyle w:val="StyleUnderline"/>
          <w:highlight w:val="yellow"/>
        </w:rPr>
        <w:t xml:space="preserve">In 2010, Beijing threatened to cut </w:t>
      </w:r>
      <w:r w:rsidRPr="00100A2B">
        <w:rPr>
          <w:rStyle w:val="StyleUnderline"/>
        </w:rPr>
        <w:t xml:space="preserve">off </w:t>
      </w:r>
      <w:r w:rsidRPr="004C1DE6">
        <w:rPr>
          <w:rStyle w:val="StyleUnderline"/>
          <w:highlight w:val="yellow"/>
        </w:rPr>
        <w:t xml:space="preserve">exports to Japan </w:t>
      </w:r>
      <w:r w:rsidRPr="00100A2B">
        <w:rPr>
          <w:rStyle w:val="StyleUnderline"/>
        </w:rPr>
        <w:t>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w:t>
      </w:r>
      <w:r>
        <w:rPr>
          <w:rStyle w:val="StyleUnderline"/>
        </w:rPr>
        <w:t xml:space="preserve"> </w:t>
      </w:r>
      <w:r w:rsidRPr="00DD0697">
        <w:rPr>
          <w:sz w:val="8"/>
        </w:rPr>
        <w:t xml:space="preserve">President Donald Trump’s administration issued an executive order to spur the production of rare earths domestically, and created an </w:t>
      </w:r>
      <w:hyperlink r:id="rId20" w:tgtFrame="_blank" w:history="1">
        <w:r w:rsidRPr="00DD0697">
          <w:rPr>
            <w:rStyle w:val="Hyperlink"/>
            <w:sz w:val="8"/>
          </w:rPr>
          <w:t>Energy Resource Governance Initiative</w:t>
        </w:r>
      </w:hyperlink>
      <w:r w:rsidRPr="00DD0697">
        <w:rPr>
          <w:sz w:val="8"/>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0697">
        <w:rPr>
          <w:sz w:val="8"/>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4C1DE6">
        <w:rPr>
          <w:rStyle w:val="StyleUnderline"/>
          <w:highlight w:val="yellow"/>
        </w:rPr>
        <w:t>China will go to great lengths to maintain</w:t>
      </w:r>
      <w:r w:rsidRPr="00100A2B">
        <w:rPr>
          <w:rStyle w:val="StyleUnderline"/>
        </w:rPr>
        <w:t xml:space="preserve"> overall </w:t>
      </w:r>
      <w:r w:rsidRPr="004C1DE6">
        <w:rPr>
          <w:rStyle w:val="StyleUnderline"/>
          <w:highlight w:val="yellow"/>
        </w:rPr>
        <w:t xml:space="preserve">control </w:t>
      </w:r>
      <w:r w:rsidRPr="00100A2B">
        <w:rPr>
          <w:rStyle w:val="StyleUnderline"/>
        </w:rPr>
        <w:t xml:space="preserve">of the global rare-earths supply. This fits neatly </w:t>
      </w:r>
      <w:r w:rsidRPr="004C1DE6">
        <w:rPr>
          <w:rStyle w:val="StyleUnderline"/>
          <w:highlight w:val="yellow"/>
        </w:rPr>
        <w:t xml:space="preserve">within the geo-economic approach of the </w:t>
      </w:r>
      <w:r w:rsidRPr="001B6F4C">
        <w:rPr>
          <w:rStyle w:val="StyleUnderline"/>
        </w:rPr>
        <w:t>One</w:t>
      </w:r>
      <w:r w:rsidRPr="004C1DE6">
        <w:rPr>
          <w:rStyle w:val="StyleUnderline"/>
          <w:highlight w:val="yellow"/>
        </w:rPr>
        <w:t xml:space="preserve"> Belt, </w:t>
      </w:r>
      <w:r w:rsidRPr="001B6F4C">
        <w:rPr>
          <w:rStyle w:val="StyleUnderline"/>
        </w:rPr>
        <w:t xml:space="preserve">One </w:t>
      </w:r>
      <w:r w:rsidRPr="004C1DE6">
        <w:rPr>
          <w:rStyle w:val="StyleUnderline"/>
          <w:highlight w:val="yellow"/>
        </w:rPr>
        <w:t>Road initiative</w:t>
      </w:r>
      <w:r w:rsidRPr="00DD0697">
        <w:rPr>
          <w:sz w:val="8"/>
        </w:rPr>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r>
        <w:rPr>
          <w:rStyle w:val="StyleUnderline"/>
        </w:rPr>
        <w:t xml:space="preserve"> </w:t>
      </w:r>
      <w:r w:rsidRPr="00DD0697">
        <w:rPr>
          <w:sz w:val="8"/>
        </w:rPr>
        <w:t xml:space="preserve">Some free-market advocates believe that China will not take aggressive action choking off supply because that could </w:t>
      </w:r>
      <w:hyperlink r:id="rId21" w:tgtFrame="_blank" w:history="1">
        <w:r w:rsidRPr="00DD0697">
          <w:rPr>
            <w:rStyle w:val="Hyperlink"/>
            <w:sz w:val="8"/>
          </w:rPr>
          <w:t>precipitate retaliation</w:t>
        </w:r>
      </w:hyperlink>
      <w:r w:rsidRPr="00DD0697">
        <w:rPr>
          <w:sz w:val="8"/>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 xml:space="preserve">The path to rare-earth independence for </w:t>
      </w:r>
      <w:r w:rsidRPr="004C1DE6">
        <w:rPr>
          <w:rStyle w:val="StyleUnderline"/>
          <w:highlight w:val="yellow"/>
        </w:rPr>
        <w:t xml:space="preserve">the U.S. </w:t>
      </w:r>
      <w:r w:rsidRPr="00100A2B">
        <w:rPr>
          <w:rStyle w:val="StyleUnderline"/>
        </w:rPr>
        <w:t xml:space="preserve">must </w:t>
      </w:r>
      <w:r w:rsidRPr="004C1DE6">
        <w:rPr>
          <w:rStyle w:val="StyleUnderline"/>
          <w:highlight w:val="yellow"/>
        </w:rPr>
        <w:t>include</w:t>
      </w:r>
      <w:r w:rsidRPr="00100A2B">
        <w:rPr>
          <w:rStyle w:val="StyleUnderline"/>
        </w:rPr>
        <w:t xml:space="preserve">: Ensuring </w:t>
      </w:r>
      <w:r w:rsidRPr="004C1DE6">
        <w:rPr>
          <w:rStyle w:val="StyleUnderline"/>
          <w:highlight w:val="yellow"/>
        </w:rPr>
        <w:t xml:space="preserve">supply chains </w:t>
      </w:r>
      <w:r w:rsidRPr="00100A2B">
        <w:rPr>
          <w:rStyle w:val="StyleUnderline"/>
        </w:rPr>
        <w:t xml:space="preserve">of rare earths necessary for national security; </w:t>
      </w:r>
      <w:r w:rsidRPr="004C1DE6">
        <w:rPr>
          <w:rStyle w:val="StyleUnderline"/>
          <w:highlight w:val="yellow"/>
        </w:rPr>
        <w:t xml:space="preserve">promoting </w:t>
      </w:r>
      <w:r w:rsidRPr="00100A2B">
        <w:rPr>
          <w:rStyle w:val="StyleUnderline"/>
        </w:rPr>
        <w:t xml:space="preserve">the </w:t>
      </w:r>
      <w:r w:rsidRPr="004C1DE6">
        <w:rPr>
          <w:rStyle w:val="StyleUnderline"/>
          <w:highlight w:val="yellow"/>
        </w:rPr>
        <w:t xml:space="preserve">exploitation </w:t>
      </w:r>
      <w:r w:rsidRPr="00100A2B">
        <w:rPr>
          <w:rStyle w:val="StyleUnderline"/>
        </w:rPr>
        <w:t xml:space="preserve">of the elements </w:t>
      </w:r>
      <w:r w:rsidRPr="004C1DE6">
        <w:rPr>
          <w:rStyle w:val="StyleUnderline"/>
          <w:highlight w:val="yellow"/>
        </w:rPr>
        <w:t xml:space="preserve">domestically </w:t>
      </w:r>
      <w:r w:rsidRPr="00100A2B">
        <w:rPr>
          <w:rStyle w:val="StyleUnderline"/>
        </w:rPr>
        <w:t>(and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r>
        <w:rPr>
          <w:rStyle w:val="StyleUnderline"/>
        </w:rPr>
        <w:t xml:space="preserve"> </w:t>
      </w:r>
      <w:r w:rsidRPr="00100A2B">
        <w:rPr>
          <w:rStyle w:val="StyleUnderline"/>
        </w:rPr>
        <w:t>This is a bipartisan agenda. The Trump administration’s</w:t>
      </w:r>
      <w:r>
        <w:rPr>
          <w:rStyle w:val="StyleUnderline"/>
        </w:rPr>
        <w:t xml:space="preserve"> </w:t>
      </w:r>
      <w:hyperlink r:id="rId22" w:tgtFrame="_blank" w:history="1">
        <w:r w:rsidRPr="00100A2B">
          <w:rPr>
            <w:rStyle w:val="StyleUnderline"/>
          </w:rPr>
          <w:t>strategic assessment</w:t>
        </w:r>
      </w:hyperlink>
      <w:r w:rsidRPr="00DD0697">
        <w:rPr>
          <w:sz w:val="8"/>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0697">
        <w:rPr>
          <w:sz w:val="8"/>
        </w:rPr>
        <w:t xml:space="preserve"> and Congress.</w:t>
      </w:r>
    </w:p>
    <w:p w14:paraId="609E51B8" w14:textId="77777777" w:rsidR="00D860A3" w:rsidRDefault="00D860A3" w:rsidP="00D860A3">
      <w:pPr>
        <w:pStyle w:val="Heading4"/>
      </w:pPr>
      <w:r>
        <w:t>Asteroid mining solves, Ravisetti 21:</w:t>
      </w:r>
    </w:p>
    <w:p w14:paraId="34B1DF9A" w14:textId="77777777" w:rsidR="00D860A3" w:rsidRPr="00100A2B" w:rsidRDefault="00D860A3" w:rsidP="00D860A3">
      <w:r w:rsidRPr="001B6F4C">
        <w:t>Monisha Ravisetti covers all things science at CNET. On a separate note, she plays a ton of online chess and is a fan of overly complicated sci-fi movies.</w:t>
      </w:r>
      <w:r>
        <w:t>, Oct 4, 2021, “</w:t>
      </w:r>
      <w:r w:rsidRPr="001B6F4C">
        <w:t>Rare asteroids near Earth may contain precious metals worth $11.65 trillion</w:t>
      </w:r>
      <w:r>
        <w:t xml:space="preserve">” </w:t>
      </w:r>
      <w:hyperlink r:id="rId23" w:history="1">
        <w:r w:rsidRPr="0074435E">
          <w:rPr>
            <w:rStyle w:val="Hyperlink"/>
          </w:rPr>
          <w:t>https://www.cnet.com/news/rare-asteroids-near-earth-may-become-targets-for-space-mining/</w:t>
        </w:r>
      </w:hyperlink>
      <w:r>
        <w:t xml:space="preserve"> //LHP AV</w:t>
      </w:r>
    </w:p>
    <w:p w14:paraId="65FD31FB" w14:textId="54620E0F" w:rsidR="00D860A3" w:rsidRDefault="00D860A3" w:rsidP="00D860A3">
      <w:pPr>
        <w:rPr>
          <w:b/>
          <w:bCs/>
          <w:u w:val="single"/>
        </w:rPr>
      </w:pPr>
      <w:r w:rsidRPr="00DD0697">
        <w:rPr>
          <w:sz w:val="10"/>
        </w:rPr>
        <w:t xml:space="preserve">Scientists just calculated that one of two metallic </w:t>
      </w:r>
      <w:r w:rsidRPr="004C1DE6">
        <w:rPr>
          <w:b/>
          <w:bCs/>
          <w:highlight w:val="yellow"/>
          <w:u w:val="single"/>
        </w:rPr>
        <w:t>asteroids</w:t>
      </w:r>
      <w:r w:rsidRPr="004C1DE6">
        <w:rPr>
          <w:sz w:val="10"/>
          <w:highlight w:val="yellow"/>
        </w:rPr>
        <w:t xml:space="preserve"> </w:t>
      </w:r>
      <w:r w:rsidRPr="00DD0697">
        <w:rPr>
          <w:sz w:val="10"/>
        </w:rPr>
        <w:t xml:space="preserve">floating </w:t>
      </w:r>
      <w:r w:rsidRPr="004C1DE6">
        <w:rPr>
          <w:b/>
          <w:bCs/>
          <w:highlight w:val="yellow"/>
          <w:u w:val="single"/>
        </w:rPr>
        <w:t xml:space="preserve">in Earth's vicinity </w:t>
      </w:r>
      <w:r w:rsidRPr="001B6F4C">
        <w:rPr>
          <w:b/>
          <w:bCs/>
          <w:u w:val="single"/>
        </w:rPr>
        <w:t xml:space="preserve">may </w:t>
      </w:r>
      <w:r w:rsidRPr="004C1DE6">
        <w:rPr>
          <w:b/>
          <w:bCs/>
          <w:highlight w:val="yellow"/>
          <w:u w:val="single"/>
        </w:rPr>
        <w:t>contain precious metals worth about $11</w:t>
      </w:r>
      <w:r w:rsidRPr="001B6F4C">
        <w:rPr>
          <w:b/>
          <w:bCs/>
          <w:u w:val="single"/>
        </w:rPr>
        <w:t xml:space="preserve">.65 </w:t>
      </w:r>
      <w:r w:rsidRPr="004C1DE6">
        <w:rPr>
          <w:b/>
          <w:bCs/>
          <w:highlight w:val="yellow"/>
          <w:u w:val="single"/>
        </w:rPr>
        <w:t>trillion</w:t>
      </w:r>
      <w:r w:rsidRPr="00DD0697">
        <w:rPr>
          <w:sz w:val="10"/>
        </w:rPr>
        <w:t xml:space="preserve">. </w:t>
      </w:r>
      <w:r w:rsidRPr="001B6F4C">
        <w:rPr>
          <w:b/>
          <w:bCs/>
          <w:u w:val="single"/>
        </w:rPr>
        <w:t xml:space="preserve">The expensive nugget, in fact, could boast </w:t>
      </w:r>
      <w:r w:rsidRPr="004C1DE6">
        <w:rPr>
          <w:b/>
          <w:bCs/>
          <w:highlight w:val="yellow"/>
          <w:u w:val="single"/>
        </w:rPr>
        <w:t xml:space="preserve">more iron, nickel and cobalt than </w:t>
      </w:r>
      <w:r w:rsidRPr="001B6F4C">
        <w:rPr>
          <w:b/>
          <w:bCs/>
          <w:u w:val="single"/>
        </w:rPr>
        <w:t xml:space="preserve">the entirety of </w:t>
      </w:r>
      <w:r w:rsidRPr="004C1DE6">
        <w:rPr>
          <w:b/>
          <w:bCs/>
          <w:highlight w:val="yellow"/>
          <w:u w:val="single"/>
        </w:rPr>
        <w:t xml:space="preserve">our global </w:t>
      </w:r>
      <w:r w:rsidRPr="001B6F4C">
        <w:rPr>
          <w:b/>
          <w:bCs/>
          <w:u w:val="single"/>
        </w:rPr>
        <w:t xml:space="preserve">metal </w:t>
      </w:r>
      <w:r w:rsidRPr="004C1DE6">
        <w:rPr>
          <w:b/>
          <w:bCs/>
          <w:highlight w:val="yellow"/>
          <w:u w:val="single"/>
        </w:rPr>
        <w:t>reserves</w:t>
      </w:r>
      <w:r w:rsidRPr="00DD0697">
        <w:rPr>
          <w:sz w:val="10"/>
        </w:rPr>
        <w:t>. Called metal-rich near-Earth asteroids, these rare, hefty mineral deposits measure over a mile wide. The one reckoned to be a metal motherlode is labeled 1986 DA, and the other, 2016 ED85</w:t>
      </w:r>
      <w:r w:rsidRPr="004C1DE6">
        <w:rPr>
          <w:b/>
          <w:bCs/>
          <w:highlight w:val="yellow"/>
          <w:u w:val="single"/>
        </w:rPr>
        <w:t xml:space="preserve">. The duo </w:t>
      </w:r>
      <w:r w:rsidRPr="001B6F4C">
        <w:rPr>
          <w:b/>
          <w:bCs/>
          <w:u w:val="single"/>
        </w:rPr>
        <w:t>"</w:t>
      </w:r>
      <w:r w:rsidRPr="004C1DE6">
        <w:rPr>
          <w:b/>
          <w:bCs/>
          <w:highlight w:val="yellow"/>
          <w:u w:val="single"/>
        </w:rPr>
        <w:t xml:space="preserve">could be </w:t>
      </w:r>
      <w:r w:rsidRPr="001B6F4C">
        <w:rPr>
          <w:b/>
          <w:bCs/>
          <w:u w:val="single"/>
        </w:rPr>
        <w:t xml:space="preserve">possible </w:t>
      </w:r>
      <w:r w:rsidRPr="004C1DE6">
        <w:rPr>
          <w:b/>
          <w:bCs/>
          <w:highlight w:val="yellow"/>
          <w:u w:val="single"/>
        </w:rPr>
        <w:t xml:space="preserve">targets for asteroid mining </w:t>
      </w:r>
      <w:r w:rsidRPr="001B6F4C">
        <w:rPr>
          <w:b/>
          <w:bCs/>
          <w:u w:val="single"/>
        </w:rPr>
        <w:t>in the future,"</w:t>
      </w:r>
      <w:r w:rsidRPr="00DD0697">
        <w:rPr>
          <w:sz w:val="10"/>
        </w:rPr>
        <w:t xml:space="preserve"> according to the new analysis published Friday in The Planetary Science Journal. </w:t>
      </w:r>
      <w:r w:rsidRPr="001B6F4C">
        <w:rPr>
          <w:b/>
          <w:bCs/>
          <w:u w:val="single"/>
        </w:rPr>
        <w:t>Space mining has gained traction in the scientific community because experts believe the feat could provide cost-effective metals for a lunar or</w:t>
      </w:r>
    </w:p>
    <w:p w14:paraId="44F337AD" w14:textId="77777777" w:rsidR="00D860A3" w:rsidRPr="00100A2B" w:rsidRDefault="00D860A3" w:rsidP="00D860A3">
      <w:pPr>
        <w:pStyle w:val="Heading4"/>
        <w:rPr>
          <w:rFonts w:cs="Calibri"/>
        </w:rPr>
      </w:pPr>
      <w:r w:rsidRPr="00100A2B">
        <w:rPr>
          <w:rFonts w:cs="Calibri"/>
        </w:rPr>
        <w:t xml:space="preserve">Counterplan solves </w:t>
      </w:r>
      <w:r>
        <w:rPr>
          <w:rFonts w:cs="Calibri"/>
        </w:rPr>
        <w:t>warming</w:t>
      </w:r>
      <w:r w:rsidRPr="00100A2B">
        <w:rPr>
          <w:rFonts w:cs="Calibri"/>
        </w:rPr>
        <w:t xml:space="preserve"> – climate solutions rely on REMs</w:t>
      </w:r>
      <w:r>
        <w:rPr>
          <w:rFonts w:cs="Calibri"/>
        </w:rPr>
        <w:t>, Arrobas et al 17:</w:t>
      </w:r>
    </w:p>
    <w:p w14:paraId="41ABB8B2" w14:textId="77777777" w:rsidR="00D860A3" w:rsidRPr="00100A2B" w:rsidRDefault="00D860A3" w:rsidP="00D860A3">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4" w:history="1">
        <w:r w:rsidRPr="00100A2B">
          <w:rPr>
            <w:rStyle w:val="Hyperlink"/>
          </w:rPr>
          <w:t>https://documents.worldbank.org/en/publication/documents-reports/documentdetail/207371500386458722/the-growing-role-of-minerals-and-metals-for-a-low-carbon-future</w:t>
        </w:r>
      </w:hyperlink>
      <w:r w:rsidRPr="00100A2B">
        <w:t>] TDI</w:t>
      </w:r>
    </w:p>
    <w:p w14:paraId="73D95E20" w14:textId="77777777" w:rsidR="00D860A3" w:rsidRPr="00100A2B" w:rsidRDefault="00D860A3" w:rsidP="00D860A3">
      <w:pPr>
        <w:pStyle w:val="ListParagraph"/>
        <w:numPr>
          <w:ilvl w:val="0"/>
          <w:numId w:val="13"/>
        </w:numPr>
      </w:pPr>
      <w:r w:rsidRPr="00100A2B">
        <w:t>Full report - https://documents1.worldbank.org/curated/en/207371500386458722/pdf/117581-WP-P159838-PUBLIC-ClimateSmartMiningJuly.pdf</w:t>
      </w:r>
    </w:p>
    <w:p w14:paraId="74FCED2E" w14:textId="77777777" w:rsidR="00D860A3" w:rsidRDefault="00D860A3" w:rsidP="00D860A3">
      <w:pPr>
        <w:rPr>
          <w:sz w:val="10"/>
        </w:rPr>
      </w:pPr>
      <w:r w:rsidRPr="004C1DE6">
        <w:rPr>
          <w:rStyle w:val="StyleUnderline"/>
          <w:highlight w:val="yellow"/>
        </w:rPr>
        <w:t xml:space="preserve">Climate </w:t>
      </w:r>
      <w:r w:rsidRPr="00100A2B">
        <w:rPr>
          <w:rStyle w:val="StyleUnderline"/>
        </w:rPr>
        <w:t xml:space="preserve">and greenhouse gas (GHG) </w:t>
      </w:r>
      <w:r w:rsidRPr="004C1DE6">
        <w:rPr>
          <w:rStyle w:val="StyleUnderline"/>
          <w:highlight w:val="yellow"/>
        </w:rPr>
        <w:t xml:space="preserve">scenarios have </w:t>
      </w:r>
      <w:r w:rsidRPr="00100A2B">
        <w:rPr>
          <w:rStyle w:val="StyleUnderline"/>
        </w:rPr>
        <w:t xml:space="preserve">typically </w:t>
      </w:r>
      <w:r w:rsidRPr="004C1DE6">
        <w:rPr>
          <w:rStyle w:val="StyleUnderline"/>
          <w:highlight w:val="yellow"/>
        </w:rPr>
        <w:t xml:space="preserve">paid scant attention to the metal </w:t>
      </w:r>
      <w:r w:rsidRPr="00100A2B">
        <w:rPr>
          <w:rStyle w:val="StyleUnderline"/>
        </w:rPr>
        <w:t xml:space="preserve">implications necessary </w:t>
      </w:r>
      <w:r w:rsidRPr="004C1DE6">
        <w:rPr>
          <w:rStyle w:val="StyleUnderline"/>
          <w:highlight w:val="yellow"/>
        </w:rPr>
        <w:t xml:space="preserve">to realize </w:t>
      </w:r>
      <w:r w:rsidRPr="00100A2B">
        <w:rPr>
          <w:rStyle w:val="StyleUnderline"/>
        </w:rPr>
        <w:t xml:space="preserve">a </w:t>
      </w:r>
      <w:r w:rsidRPr="004C1DE6">
        <w:rPr>
          <w:rStyle w:val="StyleUnderline"/>
          <w:highlight w:val="yellow"/>
        </w:rPr>
        <w:t>low</w:t>
      </w:r>
      <w:r w:rsidRPr="00100A2B">
        <w:rPr>
          <w:rStyle w:val="StyleUnderline"/>
        </w:rPr>
        <w:t xml:space="preserve">/zero </w:t>
      </w:r>
      <w:r w:rsidRPr="004C1DE6">
        <w:rPr>
          <w:rStyle w:val="StyleUnderline"/>
          <w:highlight w:val="yellow"/>
        </w:rPr>
        <w:t>carbon future</w:t>
      </w:r>
      <w:r w:rsidRPr="00100A2B">
        <w:rPr>
          <w:rStyle w:val="StyleUnderline"/>
        </w:rPr>
        <w:t xml:space="preserve">. The 2015 </w:t>
      </w:r>
      <w:r w:rsidRPr="001B6F4C">
        <w:rPr>
          <w:rStyle w:val="StyleUnderline"/>
        </w:rPr>
        <w:t xml:space="preserve">Paris </w:t>
      </w:r>
      <w:r w:rsidRPr="00100A2B">
        <w:rPr>
          <w:rStyle w:val="StyleUnderline"/>
        </w:rPr>
        <w:t>Agreement on Climate Change indicates a global resolve to embark on development patterns that would significantly be less GHG intensive</w:t>
      </w:r>
      <w:r w:rsidRPr="00DD0697">
        <w:rPr>
          <w:sz w:val="10"/>
        </w:rPr>
        <w:t xml:space="preserve">. One might assume that nonrenewable resource development and use will also need to decline in a carbon-constrained future. </w:t>
      </w:r>
      <w:r w:rsidRPr="00100A2B">
        <w:rPr>
          <w:rStyle w:val="StyleUnderline"/>
        </w:rPr>
        <w:t>This report</w:t>
      </w:r>
      <w:r w:rsidRPr="00DD0697">
        <w:rPr>
          <w:sz w:val="10"/>
        </w:rPr>
        <w:t xml:space="preserve"> tests that assumption, </w:t>
      </w:r>
      <w:r w:rsidRPr="00100A2B">
        <w:rPr>
          <w:rStyle w:val="StyleUnderline"/>
        </w:rPr>
        <w:t>identifies those commodities implicated in such a scenario</w:t>
      </w:r>
      <w:r w:rsidRPr="00DD0697">
        <w:rPr>
          <w:sz w:val="10"/>
        </w:rPr>
        <w:t xml:space="preserve"> and explores ramifications for relevant resource-rich developing countries. </w:t>
      </w:r>
      <w:r w:rsidRPr="00100A2B">
        <w:rPr>
          <w:rStyle w:val="StyleUnderline"/>
        </w:rPr>
        <w:t xml:space="preserve">Using wind, solar, and energy storage batteries as proxies, </w:t>
      </w:r>
      <w:r w:rsidRPr="004C1DE6">
        <w:rPr>
          <w:rStyle w:val="StyleUnderline"/>
          <w:highlight w:val="yellow"/>
        </w:rPr>
        <w:t xml:space="preserve">the study examines </w:t>
      </w:r>
      <w:r w:rsidRPr="00100A2B">
        <w:rPr>
          <w:rStyle w:val="StyleUnderline"/>
        </w:rPr>
        <w:t xml:space="preserve">which </w:t>
      </w:r>
      <w:r w:rsidRPr="004C1DE6">
        <w:rPr>
          <w:rStyle w:val="StyleUnderline"/>
          <w:highlight w:val="yellow"/>
        </w:rPr>
        <w:t>metals will l</w:t>
      </w:r>
      <w:r w:rsidRPr="00100A2B">
        <w:rPr>
          <w:rStyle w:val="StyleUnderline"/>
        </w:rPr>
        <w:t xml:space="preserve">ikely </w:t>
      </w:r>
      <w:r w:rsidRPr="004C1DE6">
        <w:rPr>
          <w:rStyle w:val="StyleUnderline"/>
          <w:highlight w:val="yellow"/>
        </w:rPr>
        <w:t xml:space="preserve">rise in demand </w:t>
      </w:r>
      <w:r w:rsidRPr="00100A2B">
        <w:rPr>
          <w:rStyle w:val="StyleUnderline"/>
        </w:rPr>
        <w:t xml:space="preserve">to be able to deliver on a carbon-constrained future. Metals which could see a growing market </w:t>
      </w:r>
      <w:r w:rsidRPr="004C1DE6">
        <w:rPr>
          <w:rStyle w:val="StyleUnderline"/>
          <w:highlight w:val="yellow"/>
        </w:rPr>
        <w:t>include</w:t>
      </w:r>
      <w:r w:rsidRPr="004C1DE6">
        <w:rPr>
          <w:sz w:val="10"/>
          <w:highlight w:val="yellow"/>
        </w:rPr>
        <w:t xml:space="preserve"> </w:t>
      </w:r>
      <w:r w:rsidRPr="00DD0697">
        <w:rPr>
          <w:sz w:val="10"/>
        </w:rPr>
        <w:t xml:space="preserve">aluminum (including its key constituent, bauxite), cobalt, copper, </w:t>
      </w:r>
      <w:r w:rsidRPr="004C1DE6">
        <w:rPr>
          <w:rStyle w:val="StyleUnderline"/>
          <w:highlight w:val="yellow"/>
        </w:rPr>
        <w:t xml:space="preserve">iron </w:t>
      </w:r>
      <w:r w:rsidRPr="00100A2B">
        <w:rPr>
          <w:rStyle w:val="StyleUnderline"/>
        </w:rPr>
        <w:t>ore</w:t>
      </w:r>
      <w:r w:rsidRPr="00DD0697">
        <w:rPr>
          <w:sz w:val="10"/>
        </w:rPr>
        <w:t xml:space="preserve">, lead, lithium, </w:t>
      </w:r>
      <w:r w:rsidRPr="004C1DE6">
        <w:rPr>
          <w:rStyle w:val="StyleUnderline"/>
          <w:highlight w:val="yellow"/>
        </w:rPr>
        <w:t>nickel</w:t>
      </w:r>
      <w:r w:rsidRPr="00DD0697">
        <w:rPr>
          <w:sz w:val="10"/>
        </w:rPr>
        <w:t xml:space="preserve">, manganese, </w:t>
      </w:r>
      <w:r w:rsidRPr="00100A2B">
        <w:rPr>
          <w:rStyle w:val="StyleUnderline"/>
        </w:rPr>
        <w:t xml:space="preserve">the </w:t>
      </w:r>
      <w:r w:rsidRPr="004C1DE6">
        <w:rPr>
          <w:rStyle w:val="StyleUnderline"/>
          <w:highlight w:val="yellow"/>
        </w:rPr>
        <w:t xml:space="preserve">platinum </w:t>
      </w:r>
      <w:r w:rsidRPr="00100A2B">
        <w:rPr>
          <w:rStyle w:val="StyleUnderline"/>
        </w:rPr>
        <w:t xml:space="preserve">group of metals, </w:t>
      </w:r>
      <w:r w:rsidRPr="004C1DE6">
        <w:rPr>
          <w:rStyle w:val="StyleUnderline"/>
          <w:highlight w:val="yellow"/>
        </w:rPr>
        <w:t xml:space="preserve">rare earth metals </w:t>
      </w:r>
      <w:r w:rsidRPr="00100A2B">
        <w:rPr>
          <w:rStyle w:val="StyleUnderline"/>
        </w:rPr>
        <w:t>including cadmium, molybdenum, neodymium, and indium</w:t>
      </w:r>
      <w:r w:rsidRPr="00DD0697">
        <w:rPr>
          <w:sz w:val="10"/>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2623EBC8" w14:textId="77777777" w:rsidR="00D860A3" w:rsidRPr="00100A2B" w:rsidRDefault="00D860A3" w:rsidP="00D860A3">
      <w:pPr>
        <w:pStyle w:val="Heading4"/>
      </w:pPr>
      <w:r w:rsidRPr="00100A2B">
        <w:t>Warming causes extinction</w:t>
      </w:r>
      <w:r>
        <w:t xml:space="preserve">. </w:t>
      </w:r>
    </w:p>
    <w:p w14:paraId="4B192B0D" w14:textId="77777777" w:rsidR="00D860A3" w:rsidRPr="00100A2B" w:rsidRDefault="00D860A3" w:rsidP="00D860A3">
      <w:r w:rsidRPr="00100A2B">
        <w:rPr>
          <w:rStyle w:val="Style13ptBold"/>
        </w:rPr>
        <w:t>Klein 14</w:t>
      </w:r>
      <w:r>
        <w:rPr>
          <w:rStyle w:val="Style13ptBold"/>
        </w:rPr>
        <w:t xml:space="preserve"> </w:t>
      </w:r>
      <w:r w:rsidRPr="00246C26">
        <w:rPr>
          <w:sz w:val="18"/>
          <w:szCs w:val="18"/>
        </w:rPr>
        <w:t xml:space="preserve">[(Naomi Klein, award-winning journalist, syndicated columnist, former Miliband Fellow at the London School of Economics, member of the board of directors of 350.org), </w:t>
      </w:r>
      <w:r w:rsidRPr="00246C26">
        <w:rPr>
          <w:i/>
          <w:sz w:val="18"/>
          <w:szCs w:val="18"/>
        </w:rPr>
        <w:t>This Changes Everything: Capitalism vs. the Climate</w:t>
      </w:r>
      <w:r w:rsidRPr="00246C26">
        <w:rPr>
          <w:sz w:val="18"/>
          <w:szCs w:val="18"/>
        </w:rPr>
        <w:t>, pp. 12-14]</w:t>
      </w:r>
    </w:p>
    <w:p w14:paraId="50C23189" w14:textId="434099FE" w:rsidR="00D860A3" w:rsidRPr="00D860A3" w:rsidRDefault="00D860A3" w:rsidP="00D860A3">
      <w:pPr>
        <w:rPr>
          <w:sz w:val="12"/>
        </w:rPr>
      </w:pPr>
      <w:r w:rsidRPr="00535A81">
        <w:rPr>
          <w:sz w:val="12"/>
        </w:rPr>
        <w:t>In a 2012 report, the World Bank laid out the gamble implied by that target. “</w:t>
      </w:r>
      <w:r w:rsidRPr="00A2554D">
        <w:rPr>
          <w:rStyle w:val="StyleUnderline"/>
        </w:rPr>
        <w:t xml:space="preserve">As global warming approaches and exceeds 2-degrees Celsius, there is a risk of triggering </w:t>
      </w:r>
      <w:r w:rsidRPr="00A2554D">
        <w:rPr>
          <w:rStyle w:val="Emphasis"/>
        </w:rPr>
        <w:t>nonlinear tipping elements</w:t>
      </w:r>
      <w:r w:rsidRPr="00535A81">
        <w:rPr>
          <w:sz w:val="12"/>
        </w:rPr>
        <w:t xml:space="preserve">. </w:t>
      </w:r>
      <w:r w:rsidRPr="00A2554D">
        <w:rPr>
          <w:rStyle w:val="StyleUnderline"/>
        </w:rPr>
        <w:t>Examples include</w:t>
      </w:r>
      <w:r w:rsidRPr="00535A81">
        <w:rPr>
          <w:sz w:val="12"/>
        </w:rPr>
        <w:t xml:space="preserve"> the disintegration of the West Antarctic ice sheet leading to more rapid sea-level rise, or </w:t>
      </w:r>
      <w:r w:rsidRPr="00A2554D">
        <w:rPr>
          <w:rStyle w:val="StyleUnderline"/>
        </w:rPr>
        <w:t>large-scale Amazon dieback drastically affecting ecosystems, rivers, agriculture, energy production, and livelihoods</w:t>
      </w:r>
      <w:r w:rsidRPr="00535A81">
        <w:rPr>
          <w:sz w:val="12"/>
        </w:rPr>
        <w:t>. This would further add to 21</w:t>
      </w:r>
      <w:r w:rsidRPr="00535A81">
        <w:rPr>
          <w:sz w:val="12"/>
          <w:vertAlign w:val="superscript"/>
        </w:rPr>
        <w:t>st</w:t>
      </w:r>
      <w:r w:rsidRPr="00535A81">
        <w:rPr>
          <w:sz w:val="12"/>
        </w:rPr>
        <w:t>-century global warming and impact entire continents.” In other words, once we allow temperatures to climb past a certain point, where the mercury stops is not in our control.¶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4C1DE6">
        <w:rPr>
          <w:rStyle w:val="StyleUnderline"/>
          <w:highlight w:val="yellow"/>
        </w:rPr>
        <w:t>we’re on track to a 4-C</w:t>
      </w:r>
      <w:r w:rsidRPr="00100A2B">
        <w:rPr>
          <w:rStyle w:val="StyleUnderline"/>
        </w:rPr>
        <w:t xml:space="preserve"> warmer </w:t>
      </w:r>
      <w:r w:rsidRPr="004C1DE6">
        <w:rPr>
          <w:rStyle w:val="StyleUnderline"/>
          <w:highlight w:val="yellow"/>
        </w:rPr>
        <w:t>world</w:t>
      </w:r>
      <w:r w:rsidRPr="00535A81">
        <w:rPr>
          <w:sz w:val="12"/>
        </w:rPr>
        <w:t xml:space="preserve"> [by century’s end] </w:t>
      </w:r>
      <w:r w:rsidRPr="004C1DE6">
        <w:rPr>
          <w:rStyle w:val="StyleUnderline"/>
          <w:highlight w:val="yellow"/>
        </w:rPr>
        <w:t xml:space="preserve">marked by </w:t>
      </w:r>
      <w:r w:rsidRPr="006A6648">
        <w:rPr>
          <w:rStyle w:val="Emphasis"/>
        </w:rPr>
        <w:t xml:space="preserve">extreme </w:t>
      </w:r>
      <w:r w:rsidRPr="004C1DE6">
        <w:rPr>
          <w:rStyle w:val="Emphasis"/>
          <w:highlight w:val="yellow"/>
        </w:rPr>
        <w:t>heat waves</w:t>
      </w:r>
      <w:r w:rsidRPr="004C1DE6">
        <w:rPr>
          <w:rStyle w:val="StyleUnderline"/>
          <w:highlight w:val="yellow"/>
        </w:rPr>
        <w:t xml:space="preserve">, </w:t>
      </w:r>
      <w:r w:rsidRPr="004C1DE6">
        <w:rPr>
          <w:rStyle w:val="Emphasis"/>
          <w:highlight w:val="yellow"/>
        </w:rPr>
        <w:t xml:space="preserve">declining </w:t>
      </w:r>
      <w:r w:rsidRPr="006A6648">
        <w:rPr>
          <w:rStyle w:val="Emphasis"/>
        </w:rPr>
        <w:t xml:space="preserve">global </w:t>
      </w:r>
      <w:r w:rsidRPr="004C1DE6">
        <w:rPr>
          <w:rStyle w:val="Emphasis"/>
          <w:highlight w:val="yellow"/>
        </w:rPr>
        <w:t>food stocks</w:t>
      </w:r>
      <w:r w:rsidRPr="004C1DE6">
        <w:rPr>
          <w:rStyle w:val="StyleUnderline"/>
          <w:highlight w:val="yellow"/>
        </w:rPr>
        <w:t xml:space="preserve">, </w:t>
      </w:r>
      <w:r w:rsidRPr="006A6648">
        <w:rPr>
          <w:rStyle w:val="Emphasis"/>
        </w:rPr>
        <w:t>loss of ecosystems</w:t>
      </w:r>
      <w:r w:rsidRPr="00100A2B">
        <w:rPr>
          <w:rStyle w:val="StyleUnderline"/>
        </w:rPr>
        <w:t xml:space="preserve"> and biodiversity, </w:t>
      </w:r>
      <w:r w:rsidRPr="004C1DE6">
        <w:rPr>
          <w:rStyle w:val="StyleUnderline"/>
          <w:highlight w:val="yellow"/>
        </w:rPr>
        <w:t>and</w:t>
      </w:r>
      <w:r w:rsidRPr="00100A2B">
        <w:rPr>
          <w:rStyle w:val="StyleUnderline"/>
        </w:rPr>
        <w:t xml:space="preserve"> </w:t>
      </w:r>
      <w:r w:rsidRPr="00100A2B">
        <w:rPr>
          <w:rStyle w:val="Emphasis"/>
        </w:rPr>
        <w:t xml:space="preserve">life-threatening </w:t>
      </w:r>
      <w:r w:rsidRPr="004C1DE6">
        <w:rPr>
          <w:rStyle w:val="Emphasis"/>
          <w:highlight w:val="yellow"/>
        </w:rPr>
        <w:t>sea level rise</w:t>
      </w:r>
      <w:r w:rsidRPr="00535A81">
        <w:rPr>
          <w:sz w:val="12"/>
        </w:rPr>
        <w:t>.” And the report cautioned that, “</w:t>
      </w:r>
      <w:r w:rsidRPr="004C1DE6">
        <w:rPr>
          <w:rStyle w:val="StyleUnderline"/>
          <w:highlight w:val="yellow"/>
        </w:rPr>
        <w:t>there is</w:t>
      </w:r>
      <w:r w:rsidRPr="00100A2B">
        <w:rPr>
          <w:rStyle w:val="StyleUnderline"/>
        </w:rPr>
        <w:t xml:space="preserve"> also </w:t>
      </w:r>
      <w:r w:rsidRPr="004C1DE6">
        <w:rPr>
          <w:rStyle w:val="Emphasis"/>
          <w:highlight w:val="yellow"/>
        </w:rPr>
        <w:t>no certainty that adaptation to a 4-C world is possible</w:t>
      </w:r>
      <w:r w:rsidRPr="00535A81">
        <w:rPr>
          <w:sz w:val="12"/>
        </w:rPr>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535A81">
        <w:rPr>
          <w:sz w:val="12"/>
        </w:rPr>
        <w:t>—7.2 degrees Fahrenheit—</w:t>
      </w:r>
      <w:r w:rsidRPr="00100A2B">
        <w:rPr>
          <w:rStyle w:val="StyleUnderline"/>
        </w:rPr>
        <w:t xml:space="preserve">is </w:t>
      </w:r>
      <w:r w:rsidRPr="004C1DE6">
        <w:rPr>
          <w:rStyle w:val="StyleUnderline"/>
          <w:highlight w:val="yellow"/>
        </w:rPr>
        <w:t>“incompatible with an</w:t>
      </w:r>
      <w:r w:rsidRPr="00100A2B">
        <w:rPr>
          <w:rStyle w:val="StyleUnderline"/>
        </w:rPr>
        <w:t xml:space="preserve"> organized, </w:t>
      </w:r>
      <w:r w:rsidRPr="004C1DE6">
        <w:rPr>
          <w:rStyle w:val="StyleUnderline"/>
          <w:highlight w:val="yellow"/>
        </w:rPr>
        <w:t>equitable, and civilized global community</w:t>
      </w:r>
      <w:r w:rsidRPr="00535A81">
        <w:rPr>
          <w:sz w:val="12"/>
        </w:rPr>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535A81">
        <w:rPr>
          <w:sz w:val="12"/>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 Meanwhile, </w:t>
      </w:r>
      <w:r w:rsidRPr="00100A2B">
        <w:rPr>
          <w:rStyle w:val="StyleUnderline"/>
        </w:rPr>
        <w:t xml:space="preserve">brutal </w:t>
      </w:r>
      <w:r w:rsidRPr="004C1DE6">
        <w:rPr>
          <w:rStyle w:val="StyleUnderline"/>
          <w:highlight w:val="yellow"/>
        </w:rPr>
        <w:t>heat waves</w:t>
      </w:r>
      <w:r w:rsidRPr="00100A2B">
        <w:rPr>
          <w:rStyle w:val="StyleUnderline"/>
        </w:rPr>
        <w:t xml:space="preserve"> that can </w:t>
      </w:r>
      <w:r w:rsidRPr="004C1DE6">
        <w:rPr>
          <w:rStyle w:val="StyleUnderline"/>
          <w:highlight w:val="yellow"/>
        </w:rPr>
        <w:t>kill</w:t>
      </w:r>
      <w:r w:rsidRPr="00100A2B">
        <w:rPr>
          <w:rStyle w:val="StyleUnderline"/>
        </w:rPr>
        <w:t xml:space="preserve"> tens of </w:t>
      </w:r>
      <w:r w:rsidRPr="004C1DE6">
        <w:rPr>
          <w:rStyle w:val="StyleUnderline"/>
          <w:highlight w:val="yellow"/>
        </w:rPr>
        <w:t>thousands of people</w:t>
      </w:r>
      <w:r w:rsidRPr="00535A81">
        <w:rPr>
          <w:sz w:val="12"/>
        </w:rPr>
        <w:t xml:space="preserve">, even in wealthy countries, </w:t>
      </w:r>
      <w:r w:rsidRPr="00A2554D">
        <w:rPr>
          <w:rStyle w:val="StyleUnderline"/>
        </w:rPr>
        <w:t>would become entirely unremarkable summer events on every continent but Antarctica</w:t>
      </w:r>
      <w:r w:rsidRPr="00535A81">
        <w:rPr>
          <w:sz w:val="12"/>
        </w:rPr>
        <w:t xml:space="preserve">. </w:t>
      </w:r>
      <w:r w:rsidRPr="00A2554D">
        <w:rPr>
          <w:rStyle w:val="StyleUnderline"/>
        </w:rPr>
        <w:t xml:space="preserve">The </w:t>
      </w:r>
      <w:r w:rsidRPr="004C1DE6">
        <w:rPr>
          <w:rStyle w:val="StyleUnderline"/>
          <w:highlight w:val="yellow"/>
        </w:rPr>
        <w:t>heat would</w:t>
      </w:r>
      <w:r w:rsidRPr="00A2554D">
        <w:rPr>
          <w:rStyle w:val="StyleUnderline"/>
        </w:rPr>
        <w:t xml:space="preserve"> also </w:t>
      </w:r>
      <w:r w:rsidRPr="004C1DE6">
        <w:rPr>
          <w:rStyle w:val="StyleUnderline"/>
          <w:highlight w:val="yellow"/>
        </w:rPr>
        <w:t>cause</w:t>
      </w:r>
      <w:r w:rsidRPr="00A2554D">
        <w:rPr>
          <w:rStyle w:val="StyleUnderline"/>
        </w:rPr>
        <w:t xml:space="preserve"> staple </w:t>
      </w:r>
      <w:r w:rsidRPr="004C1DE6">
        <w:rPr>
          <w:rStyle w:val="StyleUnderline"/>
          <w:highlight w:val="yellow"/>
        </w:rPr>
        <w:t xml:space="preserve">crops to suffer </w:t>
      </w:r>
      <w:r w:rsidRPr="004C1DE6">
        <w:rPr>
          <w:rStyle w:val="Emphasis"/>
          <w:highlight w:val="yellow"/>
        </w:rPr>
        <w:t>dramatic yield losses</w:t>
      </w:r>
      <w:r w:rsidRPr="00A2554D">
        <w:rPr>
          <w:rStyle w:val="StyleUnderline"/>
        </w:rPr>
        <w:t xml:space="preserve"> across the globe</w:t>
      </w:r>
      <w:r w:rsidRPr="00535A81">
        <w:rPr>
          <w:sz w:val="12"/>
        </w:rPr>
        <w:t xml:space="preserve"> (it is possible that Indian wheat and U.S. could plummet by as much as 60 percent), this at a time </w:t>
      </w:r>
      <w:r w:rsidRPr="00A2554D">
        <w:rPr>
          <w:rStyle w:val="StyleUnderline"/>
        </w:rPr>
        <w:t>when demand will be surging due to population growth and a growing demand for meat</w:t>
      </w:r>
      <w:r w:rsidRPr="00535A81">
        <w:rPr>
          <w:sz w:val="12"/>
        </w:rPr>
        <w:t xml:space="preserve">. And since crops will be facing not just heat stress but also extreme events such as wide-ranging droughts, flooding, or pest outbreaks, the </w:t>
      </w:r>
      <w:r w:rsidRPr="004C1DE6">
        <w:rPr>
          <w:rStyle w:val="StyleUnderline"/>
          <w:highlight w:val="yellow"/>
        </w:rPr>
        <w:t>losses</w:t>
      </w:r>
      <w:r w:rsidRPr="00100A2B">
        <w:rPr>
          <w:rStyle w:val="StyleUnderline"/>
        </w:rPr>
        <w:t xml:space="preserve"> could easily </w:t>
      </w:r>
      <w:r w:rsidRPr="004C1DE6">
        <w:rPr>
          <w:rStyle w:val="StyleUnderline"/>
          <w:highlight w:val="yellow"/>
        </w:rPr>
        <w:t>turn out to be more severe than the models have predicted</w:t>
      </w:r>
      <w:r w:rsidRPr="004C1DE6">
        <w:rPr>
          <w:sz w:val="12"/>
          <w:highlight w:val="yellow"/>
        </w:rPr>
        <w:t>.</w:t>
      </w:r>
      <w:r w:rsidRPr="00535A81">
        <w:rPr>
          <w:sz w:val="12"/>
        </w:rPr>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535A81">
        <w:rPr>
          <w:sz w:val="12"/>
        </w:rPr>
        <w:t xml:space="preserve">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535A81">
        <w:rPr>
          <w:sz w:val="12"/>
        </w:rPr>
        <w:t xml:space="preserve">—an Arctic that is regularly ice-free in September, for instance, or, according to one recent study, </w:t>
      </w:r>
      <w:r w:rsidRPr="00100A2B">
        <w:rPr>
          <w:rStyle w:val="StyleUnderline"/>
        </w:rPr>
        <w:t>global vegetation that is too saturated to act as a reliable “sink</w:t>
      </w:r>
      <w:r w:rsidRPr="00535A81">
        <w:rPr>
          <w:sz w:val="12"/>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 Much more frightening than any of this is the fact that </w:t>
      </w:r>
      <w:r w:rsidRPr="00100A2B">
        <w:rPr>
          <w:rStyle w:val="StyleUnderline"/>
        </w:rPr>
        <w:t xml:space="preserve">plenty of mainstream analysts think that </w:t>
      </w:r>
      <w:r w:rsidRPr="00535A81">
        <w:rPr>
          <w:sz w:val="12"/>
        </w:rPr>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535A81">
        <w:rPr>
          <w:sz w:val="12"/>
        </w:rPr>
        <w:t xml:space="preserve">. In 2011, the usually staid International Energy Agency (IEA) issued a report predicting that </w:t>
      </w:r>
      <w:r w:rsidRPr="00100A2B">
        <w:rPr>
          <w:rStyle w:val="StyleUnderline"/>
        </w:rPr>
        <w:t>we are actually on track for 6 degrees Celsius</w:t>
      </w:r>
      <w:r w:rsidRPr="00535A81">
        <w:rPr>
          <w:sz w:val="12"/>
        </w:rPr>
        <w:t xml:space="preserve">—10.8 degrees Fahrenheit—of warming. And as the IEA’s chief economist put it: “Everybody, even the school children, knows that </w:t>
      </w:r>
      <w:r w:rsidRPr="00100A2B">
        <w:rPr>
          <w:rStyle w:val="StyleUnderline"/>
        </w:rPr>
        <w:t>this will have catastrophic implications for all of us</w:t>
      </w:r>
      <w:r w:rsidRPr="00535A81">
        <w:rPr>
          <w:sz w:val="12"/>
        </w:rPr>
        <w:t xml:space="preserve">.” (The evidence indicates that </w:t>
      </w:r>
      <w:r w:rsidRPr="00100A2B">
        <w:rPr>
          <w:rStyle w:val="StyleUnderline"/>
        </w:rPr>
        <w:t>6 degrees of warming is likely to set in motion several major tipping points</w:t>
      </w:r>
      <w:r w:rsidRPr="00535A81">
        <w:rPr>
          <w:sz w:val="12"/>
        </w:rPr>
        <w:t xml:space="preserve">—not only slower ones such as the aforementioned breakdown of the West Antarctic ice sheet, but possibly more abrupt ones, </w:t>
      </w:r>
      <w:r w:rsidRPr="00100A2B">
        <w:rPr>
          <w:rStyle w:val="StyleUnderline"/>
        </w:rPr>
        <w:t>like</w:t>
      </w:r>
      <w:r w:rsidRPr="00535A81">
        <w:rPr>
          <w:sz w:val="12"/>
        </w:rPr>
        <w:t xml:space="preserve"> </w:t>
      </w:r>
      <w:r w:rsidRPr="00100A2B">
        <w:rPr>
          <w:rStyle w:val="StyleUnderline"/>
        </w:rPr>
        <w:t>massive releases of methane from Arctic permafrost</w:t>
      </w:r>
      <w:r w:rsidRPr="00535A81">
        <w:rPr>
          <w:sz w:val="12"/>
        </w:rPr>
        <w:t xml:space="preserve">.) The accounting giant PricewaterhouseCoopers as also published a report warning businesses that we are headed for “4-C , or even 6-C” of warming.¶ These various projections are the equivalent of every alarm in your house going off simultaneously. And then every alarm on your street going off as well, one by one by one. They mean, quite simply, that </w:t>
      </w:r>
      <w:r w:rsidRPr="004C1DE6">
        <w:rPr>
          <w:rStyle w:val="StyleUnderline"/>
          <w:highlight w:val="yellow"/>
        </w:rPr>
        <w:t xml:space="preserve">climate change has become an </w:t>
      </w:r>
      <w:r w:rsidRPr="004C1DE6">
        <w:rPr>
          <w:rStyle w:val="Emphasis"/>
          <w:highlight w:val="yellow"/>
        </w:rPr>
        <w:t>existential crisis</w:t>
      </w:r>
      <w:r w:rsidRPr="00100A2B">
        <w:rPr>
          <w:rStyle w:val="Emphasis"/>
        </w:rPr>
        <w:t xml:space="preserve"> for the human species</w:t>
      </w:r>
      <w:r w:rsidRPr="00535A81">
        <w:rPr>
          <w:sz w:val="12"/>
        </w:rPr>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w:t>
      </w:r>
      <w:r w:rsidRPr="00100A2B">
        <w:rPr>
          <w:rStyle w:val="StyleUnderline"/>
        </w:rPr>
        <w:t>Climatologists</w:t>
      </w:r>
      <w:r w:rsidRPr="00535A81">
        <w:rPr>
          <w:sz w:val="12"/>
        </w:rPr>
        <w:t xml:space="preserve">, like other scientists, </w:t>
      </w:r>
      <w:r w:rsidRPr="00100A2B">
        <w:rPr>
          <w:rStyle w:val="StyleUnderline"/>
        </w:rPr>
        <w:t xml:space="preserve">tend to be a stolid group. We are </w:t>
      </w:r>
      <w:r w:rsidRPr="004C1DE6">
        <w:rPr>
          <w:rStyle w:val="StyleUnderline"/>
          <w:highlight w:val="yellow"/>
        </w:rPr>
        <w:t>not</w:t>
      </w:r>
      <w:r w:rsidRPr="00100A2B">
        <w:rPr>
          <w:rStyle w:val="StyleUnderline"/>
        </w:rPr>
        <w:t xml:space="preserve"> given to </w:t>
      </w:r>
      <w:r w:rsidRPr="004C1DE6">
        <w:rPr>
          <w:rStyle w:val="StyleUnderline"/>
          <w:highlight w:val="yellow"/>
        </w:rPr>
        <w:t>theatrical rantings</w:t>
      </w:r>
      <w:r w:rsidRPr="00535A81">
        <w:rPr>
          <w:sz w:val="12"/>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535A81">
        <w:rPr>
          <w:sz w:val="12"/>
        </w:rPr>
        <w:t xml:space="preserve"> </w:t>
      </w:r>
      <w:r w:rsidRPr="00100A2B">
        <w:rPr>
          <w:rStyle w:val="StyleUnderline"/>
        </w:rPr>
        <w:t xml:space="preserve">are now convinced that global warming poses a </w:t>
      </w:r>
      <w:r w:rsidRPr="00100A2B">
        <w:rPr>
          <w:rStyle w:val="Emphasis"/>
        </w:rPr>
        <w:t>clear and present danger to civilization</w:t>
      </w:r>
      <w:r w:rsidRPr="00535A81">
        <w:rPr>
          <w:sz w:val="12"/>
        </w:rPr>
        <w:t>.”</w:t>
      </w:r>
    </w:p>
    <w:p w14:paraId="189A7205" w14:textId="1FCAC070" w:rsidR="00D860A3" w:rsidRDefault="00D860A3" w:rsidP="00D860A3">
      <w:pPr>
        <w:pStyle w:val="Heading2"/>
      </w:pPr>
      <w:r>
        <w:t>Case</w:t>
      </w:r>
    </w:p>
    <w:p w14:paraId="40453FAF" w14:textId="62822D5A" w:rsidR="00D860A3" w:rsidRDefault="00D860A3" w:rsidP="00D860A3">
      <w:pPr>
        <w:pStyle w:val="Heading3"/>
      </w:pPr>
      <w:r>
        <w:t xml:space="preserve">Part 3 </w:t>
      </w:r>
    </w:p>
    <w:p w14:paraId="3712B155" w14:textId="22709FC9" w:rsidR="00D860A3" w:rsidRDefault="00D860A3" w:rsidP="00D860A3">
      <w:pPr>
        <w:pStyle w:val="Heading4"/>
      </w:pPr>
      <w:r>
        <w:t xml:space="preserve">1] Giroux 2 – A] empirically denied because you have read this aff but nothing hasn’t happened – B] The K has made specific claim which o/w why reading our K is uniquely key for anarchist futurism – giroux is not specific to your advocacy – C] Substance outweighs – D] Cx proves u don’t take something out of round </w:t>
      </w:r>
    </w:p>
    <w:p w14:paraId="076DC421" w14:textId="71F9E586" w:rsidR="00D860A3" w:rsidRDefault="00D860A3" w:rsidP="00D860A3">
      <w:pPr>
        <w:pStyle w:val="Heading4"/>
      </w:pPr>
      <w:r>
        <w:t xml:space="preserve">2] The K hijacks – cx proves it’s a question of how we allow this mode of futurism being accessed in space in the first place, the link evidence provers private is the only way </w:t>
      </w:r>
    </w:p>
    <w:p w14:paraId="1AE7467C" w14:textId="2C94F69D" w:rsidR="00D860A3" w:rsidRDefault="00D860A3" w:rsidP="00D860A3">
      <w:pPr>
        <w:pStyle w:val="Heading4"/>
      </w:pPr>
      <w:r>
        <w:t xml:space="preserve">3] Don’t let them go for EF as fiated offense or implemented they only get offense of the the resolution being a true statement, the method is functionally a framing argument or topical argument </w:t>
      </w:r>
    </w:p>
    <w:p w14:paraId="69C5A7F2" w14:textId="3FDB172B" w:rsidR="00D860A3" w:rsidRPr="00D860A3" w:rsidRDefault="00D860A3" w:rsidP="00D860A3">
      <w:pPr>
        <w:pStyle w:val="Heading4"/>
      </w:pPr>
      <w:r>
        <w:t xml:space="preserve">4] Giroux 3 – our interp comes first – A] determines ability to engage in the aff – B] doesn’t say your form of grammar is wrong rather we don’t even know the starting point of the AC </w:t>
      </w:r>
    </w:p>
    <w:p w14:paraId="4F40BD03" w14:textId="483C5704" w:rsidR="00D860A3" w:rsidRPr="00D860A3" w:rsidRDefault="00D860A3" w:rsidP="00D860A3">
      <w:pPr>
        <w:pStyle w:val="Heading3"/>
      </w:pPr>
      <w:r>
        <w:t xml:space="preserve">Part 1 </w:t>
      </w:r>
    </w:p>
    <w:p w14:paraId="4A3A26E5" w14:textId="37F3A0B2" w:rsidR="00D860A3" w:rsidRDefault="00D860A3" w:rsidP="00D860A3">
      <w:pPr>
        <w:pStyle w:val="Heading3"/>
      </w:pPr>
      <w:r>
        <w:t xml:space="preserve">Part 2 </w:t>
      </w:r>
    </w:p>
    <w:p w14:paraId="7C6AFDB4" w14:textId="78D04BB4" w:rsidR="00D860A3" w:rsidRPr="00813926" w:rsidRDefault="00D860A3" w:rsidP="00D860A3">
      <w:pPr>
        <w:pStyle w:val="Heading4"/>
        <w:rPr>
          <w:rFonts w:cs="Calibri"/>
        </w:rPr>
      </w:pPr>
      <w:r w:rsidRPr="00813926">
        <w:rPr>
          <w:rFonts w:cs="Calibri"/>
        </w:rPr>
        <w:t xml:space="preserve">You’re either </w:t>
      </w:r>
      <w:r>
        <w:rPr>
          <w:rFonts w:cs="Calibri"/>
        </w:rPr>
        <w:t>with the state or against it</w:t>
      </w:r>
      <w:r>
        <w:rPr>
          <w:rFonts w:cs="Calibri"/>
        </w:rPr>
        <w:t xml:space="preserve"> – Laursen 21: </w:t>
      </w:r>
    </w:p>
    <w:p w14:paraId="2F93DFD2" w14:textId="77777777" w:rsidR="00D860A3" w:rsidRPr="00813926" w:rsidRDefault="00D860A3" w:rsidP="00D860A3">
      <w:pPr>
        <w:spacing w:after="0" w:line="240" w:lineRule="auto"/>
        <w:rPr>
          <w:rFonts w:eastAsia="Times New Roman"/>
        </w:rPr>
      </w:pPr>
      <w:r w:rsidRPr="00813926">
        <w:rPr>
          <w:rFonts w:eastAsia="Times New Roman"/>
          <w:color w:val="222222"/>
          <w:sz w:val="20"/>
          <w:szCs w:val="20"/>
          <w:shd w:val="clear" w:color="auto" w:fill="FFFFFF"/>
        </w:rPr>
        <w:t>Laursen, E., 2021. The Operating System An Anarchist Theory of the Modern State The Operating System An Anarchist Theory of the Modern State</w:t>
      </w:r>
      <w:r w:rsidRPr="00813926">
        <w:rPr>
          <w:rFonts w:eastAsia="Times New Roman"/>
        </w:rPr>
        <w:t>. pg 64-68</w:t>
      </w:r>
    </w:p>
    <w:p w14:paraId="57F8BCAC" w14:textId="767C2000" w:rsidR="00D860A3" w:rsidRPr="00D860A3" w:rsidRDefault="00D860A3" w:rsidP="00D860A3">
      <w:pPr>
        <w:pStyle w:val="NormalWeb"/>
        <w:rPr>
          <w:sz w:val="10"/>
        </w:rPr>
      </w:pPr>
      <w:r w:rsidRPr="000C536C">
        <w:rPr>
          <w:b/>
          <w:bCs/>
          <w:sz w:val="10"/>
        </w:rPr>
        <w:t>Who “controls” the operating system</w:t>
      </w:r>
      <w:r w:rsidRPr="000C536C">
        <w:rPr>
          <w:sz w:val="10"/>
        </w:rPr>
        <w:t xml:space="preserve">? It’s conceived, designed, and built by human beings; once the operating system is launched, however, it begins to mold the individuals who refine and build on it, channeling their efforts and directing them to expand in certain directions according to the guidelines and constraints it imposes. Future developers and designers all have the same job, essentially, however different their specific projects: to build and reproduce the operating system.  </w:t>
      </w:r>
      <w:r w:rsidRPr="000C536C">
        <w:rPr>
          <w:b/>
          <w:bCs/>
          <w:u w:val="single"/>
        </w:rPr>
        <w:t xml:space="preserve">A </w:t>
      </w:r>
      <w:r w:rsidRPr="00D860A3">
        <w:rPr>
          <w:b/>
          <w:bCs/>
          <w:highlight w:val="yellow"/>
          <w:u w:val="single"/>
        </w:rPr>
        <w:t>vast array of individuals and social strata</w:t>
      </w:r>
      <w:r w:rsidRPr="000C536C">
        <w:rPr>
          <w:b/>
          <w:bCs/>
          <w:u w:val="single"/>
        </w:rPr>
        <w:t xml:space="preserve">, from capitalists and intellectuals to engineers and clerks and laborers, are all engaged in the same task: to </w:t>
      </w:r>
      <w:r w:rsidRPr="00D860A3">
        <w:rPr>
          <w:b/>
          <w:bCs/>
          <w:highlight w:val="yellow"/>
          <w:u w:val="single"/>
        </w:rPr>
        <w:t>build and reproduce the State</w:t>
      </w:r>
      <w:r w:rsidRPr="000C536C">
        <w:rPr>
          <w:sz w:val="10"/>
        </w:rPr>
        <w:t xml:space="preserve">. To turn a well-worn assertion on its head, </w:t>
      </w:r>
      <w:r w:rsidRPr="00D860A3">
        <w:rPr>
          <w:b/>
          <w:bCs/>
          <w:highlight w:val="yellow"/>
          <w:u w:val="single"/>
        </w:rPr>
        <w:t>if you’re not against the State, you’re for it</w:t>
      </w:r>
      <w:r w:rsidRPr="000C536C">
        <w:rPr>
          <w:b/>
          <w:bCs/>
          <w:u w:val="single"/>
        </w:rPr>
        <w:t>.</w:t>
      </w:r>
      <w:r w:rsidRPr="000C536C">
        <w:rPr>
          <w:sz w:val="10"/>
        </w:rPr>
        <w:t xml:space="preserve">  Similarly, </w:t>
      </w:r>
      <w:r w:rsidRPr="000C536C">
        <w:rPr>
          <w:b/>
          <w:bCs/>
          <w:u w:val="single"/>
        </w:rPr>
        <w:t>the State</w:t>
      </w:r>
      <w:r w:rsidRPr="000C536C">
        <w:rPr>
          <w:sz w:val="10"/>
        </w:rPr>
        <w:t xml:space="preserve"> is conceived and set in motion by humans; once it is established, it </w:t>
      </w:r>
      <w:r w:rsidRPr="000C536C">
        <w:rPr>
          <w:b/>
          <w:bCs/>
          <w:u w:val="single"/>
        </w:rPr>
        <w:t>absorbs</w:t>
      </w:r>
      <w:r w:rsidRPr="000C536C">
        <w:rPr>
          <w:sz w:val="10"/>
        </w:rPr>
        <w:t xml:space="preserve">, </w:t>
      </w:r>
      <w:r w:rsidRPr="000C536C">
        <w:rPr>
          <w:b/>
          <w:bCs/>
          <w:u w:val="single"/>
        </w:rPr>
        <w:t xml:space="preserve">regulates, and </w:t>
      </w:r>
      <w:r w:rsidRPr="00D860A3">
        <w:rPr>
          <w:b/>
          <w:bCs/>
          <w:highlight w:val="yellow"/>
          <w:u w:val="single"/>
        </w:rPr>
        <w:t>extracts value from</w:t>
      </w:r>
      <w:r w:rsidRPr="000C536C">
        <w:rPr>
          <w:b/>
          <w:bCs/>
          <w:u w:val="single"/>
        </w:rPr>
        <w:t xml:space="preserve"> more and more of </w:t>
      </w:r>
      <w:r w:rsidRPr="00D860A3">
        <w:rPr>
          <w:b/>
          <w:bCs/>
          <w:highlight w:val="yellow"/>
          <w:u w:val="single"/>
        </w:rPr>
        <w:t>society’s activities</w:t>
      </w:r>
      <w:r w:rsidRPr="000C536C">
        <w:rPr>
          <w:b/>
          <w:bCs/>
          <w:u w:val="single"/>
        </w:rPr>
        <w:t>.</w:t>
      </w:r>
      <w:r w:rsidRPr="000C536C">
        <w:rPr>
          <w:sz w:val="10"/>
        </w:rPr>
        <w:t xml:space="preserve"> The Italian anarchist Errico Malatesta, who generally used “government” and “state” interchangeably, put it this way: “The government, though springing from the bourgeoisie and its servant and protector, tends, as with every servant and every protector, to achieve its own emancipation and to dominate whoever it protects.” 22  While their views differ on matters like war, peace, social welfare, and race relations, a vast array of individuals and social strata, from capitalists and intellectuals to engineers and clerks and laborers, are all engaged in the same task: to build and reproduce the State. To turn a well-worn assertion on its head, if you’re not against the State, you’re for it.  In the tech world, users are often described as a community; that community and the machine are increasingly regarded as one. Likewise, </w:t>
      </w:r>
      <w:r w:rsidRPr="000C536C">
        <w:rPr>
          <w:b/>
          <w:bCs/>
          <w:u w:val="single"/>
        </w:rPr>
        <w:t xml:space="preserve">in the modern world, society (including civil society) and the State are increasingly perceived as one; the </w:t>
      </w:r>
      <w:r w:rsidRPr="00D860A3">
        <w:rPr>
          <w:b/>
          <w:bCs/>
          <w:highlight w:val="yellow"/>
          <w:u w:val="single"/>
        </w:rPr>
        <w:t>State is a vast simulacrum of</w:t>
      </w:r>
      <w:r w:rsidRPr="000C536C">
        <w:rPr>
          <w:b/>
          <w:bCs/>
          <w:u w:val="single"/>
        </w:rPr>
        <w:t xml:space="preserve"> the </w:t>
      </w:r>
      <w:r w:rsidRPr="00D860A3">
        <w:rPr>
          <w:b/>
          <w:bCs/>
          <w:highlight w:val="yellow"/>
          <w:u w:val="single"/>
        </w:rPr>
        <w:t>entire society</w:t>
      </w:r>
      <w:r w:rsidRPr="000C536C">
        <w:rPr>
          <w:b/>
          <w:bCs/>
          <w:u w:val="single"/>
        </w:rPr>
        <w:t xml:space="preserve">, touching, altering, molding, </w:t>
      </w:r>
      <w:r w:rsidRPr="00D860A3">
        <w:rPr>
          <w:b/>
          <w:bCs/>
          <w:highlight w:val="yellow"/>
          <w:u w:val="single"/>
        </w:rPr>
        <w:t>imprinting its preferred pattern</w:t>
      </w:r>
      <w:r w:rsidRPr="000C536C">
        <w:rPr>
          <w:b/>
          <w:bCs/>
          <w:u w:val="single"/>
        </w:rPr>
        <w:t xml:space="preserve"> onto every dimension and aspect of our being.</w:t>
      </w:r>
      <w:r w:rsidRPr="000C536C">
        <w:rPr>
          <w:sz w:val="10"/>
        </w:rPr>
        <w:t xml:space="preserve"> According to Marx, the State constitutes “the illusory common interest” of a society—also known as the “public interest.” 23 Anthropologist David Graeber wrote, “States are the ‘imaginary totality’ par excellence,” a way of “imagining social order as something one can get a grip on, models of control.” 24 </w:t>
      </w:r>
      <w:r w:rsidRPr="00D860A3">
        <w:rPr>
          <w:b/>
          <w:bCs/>
          <w:highlight w:val="yellow"/>
          <w:u w:val="single"/>
        </w:rPr>
        <w:t>When a new element</w:t>
      </w:r>
      <w:r w:rsidRPr="000C536C">
        <w:rPr>
          <w:b/>
          <w:bCs/>
          <w:u w:val="single"/>
        </w:rPr>
        <w:t xml:space="preserve"> or variable </w:t>
      </w:r>
      <w:r w:rsidRPr="00D860A3">
        <w:rPr>
          <w:b/>
          <w:bCs/>
          <w:highlight w:val="yellow"/>
          <w:u w:val="single"/>
        </w:rPr>
        <w:t>enters the social mix</w:t>
      </w:r>
      <w:r w:rsidRPr="000C536C">
        <w:rPr>
          <w:b/>
          <w:bCs/>
          <w:u w:val="single"/>
        </w:rPr>
        <w:t xml:space="preserve">, the </w:t>
      </w:r>
      <w:r w:rsidRPr="00D860A3">
        <w:rPr>
          <w:b/>
          <w:bCs/>
          <w:highlight w:val="yellow"/>
          <w:u w:val="single"/>
        </w:rPr>
        <w:t>State must</w:t>
      </w:r>
      <w:r w:rsidRPr="000C536C">
        <w:rPr>
          <w:b/>
          <w:bCs/>
          <w:u w:val="single"/>
        </w:rPr>
        <w:t xml:space="preserve"> absorb it, assimilate it, and </w:t>
      </w:r>
      <w:r w:rsidRPr="00D860A3">
        <w:rPr>
          <w:b/>
          <w:bCs/>
          <w:highlight w:val="yellow"/>
          <w:u w:val="single"/>
        </w:rPr>
        <w:t>set rules for how it will operate as a component of the State</w:t>
      </w:r>
      <w:r w:rsidRPr="000C536C">
        <w:rPr>
          <w:sz w:val="10"/>
        </w:rPr>
        <w:t xml:space="preserve">.  </w:t>
      </w:r>
      <w:r w:rsidRPr="000C536C">
        <w:rPr>
          <w:b/>
          <w:bCs/>
          <w:u w:val="single"/>
        </w:rPr>
        <w:t xml:space="preserve">While laws, regulations, and customs are sometimes seen as straitjackets, they also </w:t>
      </w:r>
      <w:r w:rsidRPr="00D860A3">
        <w:rPr>
          <w:b/>
          <w:bCs/>
          <w:highlight w:val="yellow"/>
          <w:u w:val="single"/>
        </w:rPr>
        <w:t>confer identity and status within the orbit of the State</w:t>
      </w:r>
      <w:r w:rsidRPr="000C536C">
        <w:rPr>
          <w:sz w:val="10"/>
        </w:rPr>
        <w:t xml:space="preserve"> (as a soldier, a police officer, a licensed driver, a consumer with good credit, a head of household). </w:t>
      </w:r>
      <w:r w:rsidRPr="000C536C">
        <w:rPr>
          <w:b/>
          <w:bCs/>
          <w:u w:val="single"/>
        </w:rPr>
        <w:t xml:space="preserve">These designations </w:t>
      </w:r>
      <w:r w:rsidRPr="00D860A3">
        <w:rPr>
          <w:b/>
          <w:bCs/>
          <w:highlight w:val="yellow"/>
          <w:u w:val="single"/>
        </w:rPr>
        <w:t>cement our loyalty to the State</w:t>
      </w:r>
      <w:r w:rsidRPr="000C536C">
        <w:rPr>
          <w:b/>
          <w:bCs/>
          <w:u w:val="single"/>
        </w:rPr>
        <w:t xml:space="preserve"> or at least our acquiescence to it, but they also </w:t>
      </w:r>
      <w:r w:rsidRPr="00D860A3">
        <w:rPr>
          <w:b/>
          <w:bCs/>
          <w:highlight w:val="yellow"/>
          <w:u w:val="single"/>
        </w:rPr>
        <w:t>exploit our fear</w:t>
      </w:r>
      <w:r w:rsidRPr="000C536C">
        <w:rPr>
          <w:b/>
          <w:bCs/>
          <w:u w:val="single"/>
        </w:rPr>
        <w:t xml:space="preserve"> that without the State, </w:t>
      </w:r>
      <w:r w:rsidRPr="00D860A3">
        <w:rPr>
          <w:b/>
          <w:bCs/>
          <w:highlight w:val="yellow"/>
          <w:u w:val="single"/>
        </w:rPr>
        <w:t>we would have no identity</w:t>
      </w:r>
      <w:r w:rsidRPr="000C536C">
        <w:rPr>
          <w:b/>
          <w:bCs/>
          <w:u w:val="single"/>
        </w:rPr>
        <w:t>.  The better it is at replacing reality, the more anxiety the simulacrum creates; if it disappears, won’t the corresponding reality disappear as well?</w:t>
      </w:r>
      <w:r w:rsidRPr="000C536C">
        <w:rPr>
          <w:sz w:val="10"/>
        </w:rPr>
        <w:t xml:space="preserve"> </w:t>
      </w:r>
      <w:r w:rsidRPr="000C536C">
        <w:rPr>
          <w:b/>
          <w:bCs/>
          <w:u w:val="single"/>
        </w:rPr>
        <w:t xml:space="preserve"> </w:t>
      </w:r>
      <w:r w:rsidRPr="000C536C">
        <w:rPr>
          <w:sz w:val="10"/>
        </w:rPr>
        <w:t xml:space="preserve">If the State disintegrates, surely society will also? </w:t>
      </w:r>
      <w:r w:rsidRPr="000C536C">
        <w:rPr>
          <w:b/>
          <w:bCs/>
          <w:u w:val="single"/>
        </w:rPr>
        <w:t>Therefore, almost nothing is held to be more important than the security and preservation of the State: a doctrine called “reasons of State.</w:t>
      </w:r>
      <w:r w:rsidRPr="000C536C">
        <w:rPr>
          <w:sz w:val="10"/>
        </w:rPr>
        <w:t xml:space="preserve">” Without the State, any discussion of social or economic justice, cultural expression, health and physical well- being is irrelevant. That’s one reason why so much of traditional narrative history, particularly from European and American sources, is really the story of the development of states. </w:t>
      </w:r>
      <w:r w:rsidRPr="000C536C">
        <w:rPr>
          <w:b/>
          <w:bCs/>
          <w:u w:val="single"/>
        </w:rPr>
        <w:t xml:space="preserve"> </w:t>
      </w:r>
      <w:r w:rsidRPr="000C536C">
        <w:rPr>
          <w:sz w:val="10"/>
        </w:rPr>
        <w:t xml:space="preserve">There’s something deeply paradoxical about the State as well. While it’s not a “thing,” it works to create a convincing façade of one in the form of buildings, monuments, roads, border checkpoints, and other physical manifestations. There’s nothing organic about a state, but it behaves in some respects like an intelligent being. It’s a human creation and consists of human beings—it’s an idea acted upon—but it behaves according to a logic of its own and molds people, including those in command, as much as they mold it. Its leadership is essentially self-selecting, but it claims to embody a wider community. It’s one and many at the same time, an “it” and a “they.” As a result, the State achieves a double deception: it provides cover for the individuals who build their personal power through it (“reasons of state”) while its leaders—especially conspicuous ones like kings, presidents, party leaders, and corporate chief executives—provide cover by giving it a relatable human face. </w:t>
      </w:r>
      <w:r w:rsidRPr="000C536C">
        <w:rPr>
          <w:b/>
          <w:bCs/>
          <w:u w:val="single"/>
        </w:rPr>
        <w:t xml:space="preserve"> We struggle to work within the State, but it </w:t>
      </w:r>
      <w:r w:rsidRPr="00D860A3">
        <w:rPr>
          <w:b/>
          <w:bCs/>
          <w:highlight w:val="yellow"/>
          <w:u w:val="single"/>
        </w:rPr>
        <w:t>resists fundamental change</w:t>
      </w:r>
      <w:r w:rsidRPr="000C536C">
        <w:rPr>
          <w:b/>
          <w:bCs/>
          <w:u w:val="single"/>
        </w:rPr>
        <w:t xml:space="preserve"> and remains focused always on preserving itself and extending its reach in every direction</w:t>
      </w:r>
      <w:r w:rsidRPr="000C536C">
        <w:rPr>
          <w:sz w:val="10"/>
        </w:rPr>
        <w:t xml:space="preserve">. </w:t>
      </w:r>
      <w:r w:rsidRPr="000C536C">
        <w:rPr>
          <w:b/>
          <w:bCs/>
          <w:u w:val="single"/>
        </w:rPr>
        <w:t xml:space="preserve"> </w:t>
      </w:r>
      <w:r w:rsidRPr="000C536C">
        <w:rPr>
          <w:sz w:val="10"/>
        </w:rPr>
        <w:t xml:space="preserve">We also struggle to articulate our understanding of it, as shorthand names like the “system,” the “establishment,” and the “deep state” underscore. But all or most of us know what it is, in outline. When Democratic presidential candidate Joe Biden named Senator Kamala Harris of California as his vice- presidential running mate in 2020, Bill Daley, head of public affairs at Wells Fargo and former chief of staff to President Obama, told the Wall Street Journal , “I think she is a reasonable, rational person who has worked in the system. Is she progressive? Yes. Is she someone who wants to burn the building down? No. I think she wants to strengthen the building.” 25 </w:t>
      </w:r>
      <w:r w:rsidRPr="000C536C">
        <w:rPr>
          <w:b/>
          <w:bCs/>
          <w:u w:val="single"/>
        </w:rPr>
        <w:t xml:space="preserve"> </w:t>
      </w:r>
      <w:r w:rsidRPr="000C536C">
        <w:rPr>
          <w:sz w:val="10"/>
        </w:rPr>
        <w:t xml:space="preserve">No one had to be told what “the building” is: it’s government, but it’s also capitalism and the vast edifice of institutions, identities, and livelihoods grouped under those headings. In this book, we call it the State, but scholars and pundits have been studying aspects of it under various conceptual models for a long time. </w:t>
      </w:r>
      <w:r w:rsidRPr="000C536C">
        <w:rPr>
          <w:b/>
          <w:bCs/>
          <w:u w:val="single"/>
        </w:rPr>
        <w:t xml:space="preserve"> </w:t>
      </w:r>
      <w:r w:rsidRPr="000C536C">
        <w:rPr>
          <w:sz w:val="10"/>
        </w:rPr>
        <w:t xml:space="preserve">Global systems science, for example, aims to “provide scientific evidence and means to engage into a reflective dialogue to support policy-making and public action and to enable civil society to collectively engage in societal action in response to global challenges” such as “epidemics, finance, cities, the Internet, trade systems.” 26 A veritable cottage industry has grown up within academia in the last couple of decades that studies how complex global societies decline, lose legitimacy, and fall apart. Cambridge University established its Centre for the Study of Existential Risk in 2012 (“we aim to reduce the risk of human extinction or civilizational collapse”), and </w:t>
      </w:r>
      <w:r w:rsidRPr="000C536C">
        <w:rPr>
          <w:b/>
          <w:bCs/>
          <w:u w:val="single"/>
        </w:rPr>
        <w:t xml:space="preserve"> </w:t>
      </w:r>
      <w:r w:rsidRPr="000C536C">
        <w:rPr>
          <w:sz w:val="10"/>
        </w:rPr>
        <w:t xml:space="preserve">Princeton University established a high-profile research program in Global Systemic Risk a year later. 27 </w:t>
      </w:r>
      <w:r w:rsidRPr="000C536C">
        <w:rPr>
          <w:b/>
          <w:bCs/>
          <w:u w:val="single"/>
        </w:rPr>
        <w:t xml:space="preserve"> </w:t>
      </w:r>
      <w:r w:rsidRPr="000C536C">
        <w:rPr>
          <w:sz w:val="10"/>
        </w:rPr>
        <w:t xml:space="preserve">When we examine this literature closely, we find that “systems” and “societies” are nearly synonymous with the State as we’re defining it. For instance, the Princeton research program’s website tells us that a “massive and accelerating increase in international transactions beginning in the late 1970s” required “the construction of a complex system of global nodes and links providing the channels through which these can flow. The interdependence of massive global interactions and structures has caused systemic risk to increase exponentially in recent times.” Cutting through the jargon, that “complex system of global nodes and links” is the commercial side of the operating system the State molds, embodies, and presides over. When scholars and pundits express concern about the risk of collapse of “systems” or “societies,” then, what they’re really anxious about is the collapse of the State. </w:t>
      </w:r>
      <w:r w:rsidRPr="000C536C">
        <w:rPr>
          <w:b/>
          <w:bCs/>
          <w:u w:val="single"/>
        </w:rPr>
        <w:t xml:space="preserve"> State authority was, of course, founded on physical force, but as it pursued its goals and the society it governed became more complex and sophisticated, legitimacy and acceptance became just as important. The State is a hybrid creature; it exists simultaneously within the community it claims to represent, and over and above that community.</w:t>
      </w:r>
      <w:r w:rsidRPr="000C536C">
        <w:rPr>
          <w:sz w:val="10"/>
        </w:rPr>
        <w:t xml:space="preserve"> By definition, it’s a more impersonal institution than religion, the family, an ethnic or geographic community, or an economic class. From the beginning, then, the modern State has struggled to define itself in ways that persuade its inhabitants to give it their loyalty, their love, or at least their acceptance. The importance of this has only increased as populations have grown, denser urban environments absorb more people, and capitalist economies themselves become more complex and more difficult to manage. </w:t>
      </w:r>
    </w:p>
    <w:p w14:paraId="65492FAC" w14:textId="77777777" w:rsidR="00D860A3" w:rsidRDefault="00D860A3" w:rsidP="00D860A3">
      <w:pPr>
        <w:pStyle w:val="Heading4"/>
      </w:pPr>
      <w:r>
        <w:t xml:space="preserve">There is a possibility of optimistic understanding of the state one in which we can escape violence, but the aff dooms us towards being stuck within the violent system – previous liberation strategies like afro and indigenous futurism require the alternative - Cornum 15: </w:t>
      </w:r>
    </w:p>
    <w:p w14:paraId="43B6C023" w14:textId="77777777" w:rsidR="00D860A3" w:rsidRPr="000E068A" w:rsidRDefault="00D860A3" w:rsidP="00D860A3">
      <w:pPr>
        <w:rPr>
          <w:rFonts w:ascii="Times New Roman" w:eastAsia="Times New Roman" w:hAnsi="Times New Roman" w:cs="Times New Roman"/>
          <w:color w:val="333333"/>
          <w:sz w:val="24"/>
        </w:rPr>
      </w:pPr>
      <w:r w:rsidRPr="000E068A">
        <w:rPr>
          <w:rFonts w:ascii="Times New Roman" w:eastAsia="Times New Roman" w:hAnsi="Times New Roman" w:cs="Times New Roman"/>
          <w:color w:val="333333"/>
          <w:sz w:val="24"/>
        </w:rPr>
        <w:t>https://thenewinquiry.com/the-space-ndns-star-map/</w:t>
      </w:r>
    </w:p>
    <w:p w14:paraId="54F5D2B5" w14:textId="77777777" w:rsidR="00D860A3" w:rsidRPr="00202787" w:rsidRDefault="00D860A3" w:rsidP="00D860A3">
      <w:pPr>
        <w:rPr>
          <w:rFonts w:ascii="Times New Roman" w:eastAsia="Times New Roman" w:hAnsi="Times New Roman" w:cs="Times New Roman"/>
          <w:b/>
          <w:bCs/>
          <w:color w:val="333333"/>
          <w:sz w:val="24"/>
          <w:u w:val="single"/>
        </w:rPr>
      </w:pPr>
      <w:r w:rsidRPr="00D860A3">
        <w:rPr>
          <w:rFonts w:ascii="Times New Roman" w:eastAsia="Times New Roman" w:hAnsi="Times New Roman" w:cs="Times New Roman"/>
          <w:b/>
          <w:bCs/>
          <w:color w:val="333333"/>
          <w:sz w:val="24"/>
          <w:highlight w:val="yellow"/>
          <w:u w:val="single"/>
        </w:rPr>
        <w:t>For indigenous futurism</w:t>
      </w:r>
      <w:r w:rsidRPr="00746E79">
        <w:rPr>
          <w:rFonts w:ascii="Times New Roman" w:eastAsia="Times New Roman" w:hAnsi="Times New Roman" w:cs="Times New Roman"/>
          <w:color w:val="333333"/>
          <w:sz w:val="16"/>
        </w:rPr>
        <w:t xml:space="preserve">, technology is inextricable from the social. </w:t>
      </w:r>
      <w:r w:rsidRPr="000E068A">
        <w:rPr>
          <w:rFonts w:ascii="Times New Roman" w:eastAsia="Times New Roman" w:hAnsi="Times New Roman" w:cs="Times New Roman"/>
          <w:b/>
          <w:bCs/>
          <w:color w:val="333333"/>
          <w:sz w:val="24"/>
          <w:u w:val="single"/>
        </w:rPr>
        <w:t>Human societies are part of a network of wider relationships with objects</w:t>
      </w:r>
      <w:r w:rsidRPr="00746E79">
        <w:rPr>
          <w:rFonts w:ascii="Times New Roman" w:eastAsia="Times New Roman" w:hAnsi="Times New Roman" w:cs="Times New Roman"/>
          <w:color w:val="333333"/>
          <w:sz w:val="16"/>
        </w:rPr>
        <w:t xml:space="preserve">, animals, geological formations and so on. </w:t>
      </w:r>
      <w:r w:rsidRPr="000E068A">
        <w:rPr>
          <w:rFonts w:ascii="Times New Roman" w:eastAsia="Times New Roman" w:hAnsi="Times New Roman" w:cs="Times New Roman"/>
          <w:b/>
          <w:bCs/>
          <w:color w:val="333333"/>
          <w:sz w:val="24"/>
          <w:u w:val="single"/>
        </w:rPr>
        <w:t>To grasp our relationship with the non-human world here on Earth, we must also extend our understanding of how Earth relates to the entirety of the cosmos.</w:t>
      </w:r>
      <w:r w:rsidRPr="00746E79">
        <w:rPr>
          <w:rFonts w:ascii="Times New Roman" w:eastAsia="Times New Roman" w:hAnsi="Times New Roman" w:cs="Times New Roman"/>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Amadahy, who identifies as a person of mixed black, Cherokee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0E068A">
        <w:rPr>
          <w:rFonts w:ascii="Times New Roman" w:eastAsia="Times New Roman" w:hAnsi="Times New Roman" w:cs="Times New Roman"/>
          <w:b/>
          <w:bCs/>
          <w:color w:val="333333"/>
          <w:sz w:val="24"/>
          <w:u w:val="single"/>
        </w:rPr>
        <w:t>Her</w:t>
      </w:r>
      <w:r w:rsidRPr="00746E79">
        <w:rPr>
          <w:rFonts w:ascii="Times New Roman" w:eastAsia="Times New Roman" w:hAnsi="Times New Roman" w:cs="Times New Roman"/>
          <w:color w:val="333333"/>
          <w:sz w:val="16"/>
        </w:rPr>
        <w:t xml:space="preserve"> 1992 novel </w:t>
      </w:r>
      <w:r w:rsidRPr="00D860A3">
        <w:rPr>
          <w:rFonts w:ascii="Times New Roman" w:eastAsia="Times New Roman" w:hAnsi="Times New Roman" w:cs="Times New Roman"/>
          <w:b/>
          <w:bCs/>
          <w:i/>
          <w:iCs/>
          <w:color w:val="333333"/>
          <w:sz w:val="24"/>
          <w:highlight w:val="yellow"/>
          <w:u w:val="single"/>
        </w:rPr>
        <w:t>The Moons of Palmares</w:t>
      </w:r>
      <w:r w:rsidRPr="00746E79">
        <w:rPr>
          <w:rFonts w:ascii="Times New Roman" w:eastAsia="Times New Roman" w:hAnsi="Times New Roman" w:cs="Times New Roman"/>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Eaglefeather, as an oppressive foreign force in the lives of an outer space labor population that has shaped its society in remembrance of black slave resistance in North/South America and the Caribbean. The story </w:t>
      </w:r>
      <w:r w:rsidRPr="00D860A3">
        <w:rPr>
          <w:rFonts w:ascii="Times New Roman" w:eastAsia="Times New Roman" w:hAnsi="Times New Roman" w:cs="Times New Roman"/>
          <w:b/>
          <w:bCs/>
          <w:color w:val="333333"/>
          <w:sz w:val="24"/>
          <w:highlight w:val="yellow"/>
          <w:u w:val="single"/>
        </w:rPr>
        <w:t>follows Major Eaglefeather’s decision to reject his ties to the corporate state and support a rebel group of laborers</w:t>
      </w:r>
      <w:r w:rsidRPr="00746E79">
        <w:rPr>
          <w:rFonts w:ascii="Times New Roman" w:eastAsia="Times New Roman" w:hAnsi="Times New Roman" w:cs="Times New Roman"/>
          <w:color w:val="333333"/>
          <w:sz w:val="16"/>
        </w:rPr>
        <w:t xml:space="preserve">. The name Palmares is taken from a real-world settlement founded by escaped slaves in 17th-century Brazil, which is also known to have incorporated indigenous peoples and some poor, disenfranchised whites. In a chronicle written in the late 17th century, these </w:t>
      </w:r>
      <w:r w:rsidRPr="00746E79">
        <w:rPr>
          <w:rFonts w:ascii="Times New Roman" w:eastAsia="Times New Roman" w:hAnsi="Times New Roman" w:cs="Times New Roman"/>
          <w:i/>
          <w:iCs/>
          <w:color w:val="333333"/>
          <w:sz w:val="16"/>
        </w:rPr>
        <w:t>quilombos</w:t>
      </w:r>
      <w:r w:rsidRPr="00746E79">
        <w:rPr>
          <w:rFonts w:ascii="Times New Roman" w:eastAsia="Times New Roman" w:hAnsi="Times New Roman" w:cs="Times New Roman"/>
          <w:color w:val="333333"/>
          <w:sz w:val="16"/>
        </w:rPr>
        <w:t xml:space="preserve"> are described as networks of settlements that lived off the land and were supplemented by raids on the slave plantations where the inhabitants were formerly held</w:t>
      </w:r>
      <w:r w:rsidRPr="000E068A">
        <w:rPr>
          <w:rFonts w:ascii="Times New Roman" w:eastAsia="Times New Roman" w:hAnsi="Times New Roman" w:cs="Times New Roman"/>
          <w:b/>
          <w:bCs/>
          <w:color w:val="333333"/>
          <w:sz w:val="24"/>
          <w:u w:val="single"/>
        </w:rPr>
        <w:t xml:space="preserve">. It is said that in Palmares the king was called Gangasuma, a hybrid term meaning “great lord” composed of the Angolan or Bandu word </w:t>
      </w:r>
      <w:r w:rsidRPr="000E068A">
        <w:rPr>
          <w:rFonts w:ascii="Times New Roman" w:eastAsia="Times New Roman" w:hAnsi="Times New Roman" w:cs="Times New Roman"/>
          <w:b/>
          <w:bCs/>
          <w:i/>
          <w:iCs/>
          <w:color w:val="333333"/>
          <w:sz w:val="24"/>
          <w:u w:val="single"/>
        </w:rPr>
        <w:t>ganga</w:t>
      </w:r>
      <w:r w:rsidRPr="000E068A">
        <w:rPr>
          <w:rFonts w:ascii="Times New Roman" w:eastAsia="Times New Roman" w:hAnsi="Times New Roman" w:cs="Times New Roman"/>
          <w:b/>
          <w:bCs/>
          <w:color w:val="333333"/>
          <w:sz w:val="24"/>
          <w:u w:val="single"/>
        </w:rPr>
        <w:t xml:space="preserve"> and the Tupi word </w:t>
      </w:r>
      <w:r w:rsidRPr="000E068A">
        <w:rPr>
          <w:rFonts w:ascii="Times New Roman" w:eastAsia="Times New Roman" w:hAnsi="Times New Roman" w:cs="Times New Roman"/>
          <w:b/>
          <w:bCs/>
          <w:i/>
          <w:iCs/>
          <w:color w:val="333333"/>
          <w:sz w:val="24"/>
          <w:u w:val="single"/>
        </w:rPr>
        <w:t>assu</w:t>
      </w:r>
      <w:r w:rsidRPr="000E068A">
        <w:rPr>
          <w:rFonts w:ascii="Times New Roman" w:eastAsia="Times New Roman" w:hAnsi="Times New Roman" w:cs="Times New Roman"/>
          <w:b/>
          <w:bCs/>
          <w:color w:val="333333"/>
          <w:sz w:val="24"/>
          <w:u w:val="single"/>
        </w:rPr>
        <w:t xml:space="preserve">. The word succinctly captures the mixture of cultures that banded together in Palmares to live together on the margins of a colonialist, slave-holding society. While Palmares was eventually destroyed in a military campaign, it lives on as a legend of </w:t>
      </w:r>
      <w:r w:rsidRPr="00D860A3">
        <w:rPr>
          <w:rFonts w:ascii="Times New Roman" w:eastAsia="Times New Roman" w:hAnsi="Times New Roman" w:cs="Times New Roman"/>
          <w:b/>
          <w:bCs/>
          <w:color w:val="333333"/>
          <w:sz w:val="24"/>
          <w:highlight w:val="yellow"/>
          <w:u w:val="single"/>
        </w:rPr>
        <w:t>slave rebellion and utopian possibility that Amadahy finds well suited for her outer space story about collaborative resistance to state power</w:t>
      </w:r>
      <w:r w:rsidRPr="000E068A">
        <w:rPr>
          <w:rFonts w:ascii="Times New Roman" w:eastAsia="Times New Roman" w:hAnsi="Times New Roman" w:cs="Times New Roman"/>
          <w:b/>
          <w:bCs/>
          <w:color w:val="333333"/>
          <w:sz w:val="24"/>
          <w:u w:val="single"/>
        </w:rPr>
        <w:t xml:space="preserve"> and harmful resource extraction processes. </w:t>
      </w:r>
      <w:r w:rsidRPr="00D860A3">
        <w:rPr>
          <w:rFonts w:ascii="Times New Roman" w:eastAsia="Times New Roman" w:hAnsi="Times New Roman" w:cs="Times New Roman"/>
          <w:b/>
          <w:bCs/>
          <w:color w:val="333333"/>
          <w:sz w:val="24"/>
          <w:highlight w:val="yellow"/>
          <w:u w:val="single"/>
        </w:rPr>
        <w:t>Outer space</w:t>
      </w:r>
      <w:r w:rsidRPr="000E068A">
        <w:rPr>
          <w:rFonts w:ascii="Times New Roman" w:eastAsia="Times New Roman" w:hAnsi="Times New Roman" w:cs="Times New Roman"/>
          <w:b/>
          <w:bCs/>
          <w:color w:val="333333"/>
          <w:sz w:val="24"/>
          <w:u w:val="single"/>
        </w:rPr>
        <w:t xml:space="preserve">, perhaps because of its appeal to our sense of endless possibility, </w:t>
      </w:r>
      <w:r w:rsidRPr="00D860A3">
        <w:rPr>
          <w:rFonts w:ascii="Times New Roman" w:eastAsia="Times New Roman" w:hAnsi="Times New Roman" w:cs="Times New Roman"/>
          <w:b/>
          <w:bCs/>
          <w:color w:val="333333"/>
          <w:sz w:val="24"/>
          <w:highlight w:val="yellow"/>
          <w:u w:val="single"/>
        </w:rPr>
        <w:t xml:space="preserve">has become the imaginative site </w:t>
      </w:r>
      <w:r w:rsidRPr="000E068A">
        <w:rPr>
          <w:rFonts w:ascii="Times New Roman" w:eastAsia="Times New Roman" w:hAnsi="Times New Roman" w:cs="Times New Roman"/>
          <w:b/>
          <w:bCs/>
          <w:color w:val="333333"/>
          <w:sz w:val="24"/>
          <w:u w:val="single"/>
        </w:rPr>
        <w:t xml:space="preserve">for re-envisioning how black, indigenous and other oppressed people can relate to each other </w:t>
      </w:r>
      <w:r w:rsidRPr="00D860A3">
        <w:rPr>
          <w:rFonts w:ascii="Times New Roman" w:eastAsia="Times New Roman" w:hAnsi="Times New Roman" w:cs="Times New Roman"/>
          <w:b/>
          <w:bCs/>
          <w:color w:val="333333"/>
          <w:sz w:val="24"/>
          <w:highlight w:val="yellow"/>
          <w:u w:val="single"/>
        </w:rPr>
        <w:t>outside of and despite the colonial gaze</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Amadahy’s work is crucial for a critical understanding of the space NDN. </w:t>
      </w:r>
      <w:r w:rsidRPr="000E068A">
        <w:rPr>
          <w:rFonts w:ascii="Times New Roman" w:eastAsia="Times New Roman" w:hAnsi="Times New Roman" w:cs="Times New Roman"/>
          <w:b/>
          <w:bCs/>
          <w:color w:val="333333"/>
          <w:sz w:val="24"/>
          <w:u w:val="single"/>
        </w:rPr>
        <w:t xml:space="preserve">The space NDN cannot allow him or herself to fall into the patterns of domination and kyriarchy that have for too long prevailed here on Earth as well as speculative narratives of outer space. </w:t>
      </w:r>
      <w:r w:rsidRPr="00D860A3">
        <w:rPr>
          <w:rFonts w:ascii="Times New Roman" w:eastAsia="Times New Roman" w:hAnsi="Times New Roman" w:cs="Times New Roman"/>
          <w:b/>
          <w:bCs/>
          <w:color w:val="333333"/>
          <w:sz w:val="24"/>
          <w:highlight w:val="yellow"/>
          <w:u w:val="single"/>
        </w:rPr>
        <w:t>Afrofuturists have looked to space as the site for black separatism and liberation</w:t>
      </w:r>
      <w:r w:rsidRPr="000E068A">
        <w:rPr>
          <w:rFonts w:ascii="Times New Roman" w:eastAsia="Times New Roman" w:hAnsi="Times New Roman" w:cs="Times New Roman"/>
          <w:b/>
          <w:bCs/>
          <w:color w:val="333333"/>
          <w:sz w:val="24"/>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746E79">
        <w:rPr>
          <w:rFonts w:ascii="Times New Roman" w:eastAsia="Times New Roman" w:hAnsi="Times New Roman" w:cs="Times New Roman"/>
          <w:color w:val="333333"/>
          <w:sz w:val="16"/>
        </w:rPr>
        <w:t xml:space="preserve"> </w:t>
      </w:r>
      <w:r w:rsidRPr="00746E79">
        <w:rPr>
          <w:rFonts w:ascii="Times New Roman" w:eastAsia="Times New Roman" w:hAnsi="Times New Roman" w:cs="Times New Roman"/>
          <w:i/>
          <w:iCs/>
          <w:color w:val="333333"/>
          <w:sz w:val="16"/>
        </w:rPr>
        <w:t>The Moons of Palmares</w:t>
      </w:r>
      <w:r w:rsidRPr="00746E79">
        <w:rPr>
          <w:rFonts w:ascii="Times New Roman" w:eastAsia="Times New Roman" w:hAnsi="Times New Roman" w:cs="Times New Roman"/>
          <w:color w:val="333333"/>
          <w:sz w:val="16"/>
        </w:rPr>
        <w:t xml:space="preserve"> works toward this end by revealing the strong connections between indigenous and black histories, narratives and ways of living. </w:t>
      </w:r>
      <w:r w:rsidRPr="00D860A3">
        <w:rPr>
          <w:rFonts w:ascii="Times New Roman" w:eastAsia="Times New Roman" w:hAnsi="Times New Roman" w:cs="Times New Roman"/>
          <w:b/>
          <w:bCs/>
          <w:color w:val="333333"/>
          <w:sz w:val="24"/>
          <w:highlight w:val="yellow"/>
          <w:u w:val="single"/>
        </w:rPr>
        <w:t>Indigenous futurism is indebted to Afrofuturism: Both forms of futurism explore spaces and times outside the control of colonial powers and white supremacy</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Amadahy, also accounts for those forms of indigeneity that persist among peoples either stolen from their lands or whose lands have been stolen from them. As the writer Sydette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D860A3">
        <w:rPr>
          <w:rFonts w:ascii="Times New Roman" w:eastAsia="Times New Roman" w:hAnsi="Times New Roman" w:cs="Times New Roman"/>
          <w:b/>
          <w:bCs/>
          <w:color w:val="333333"/>
          <w:sz w:val="24"/>
          <w:highlight w:val="yellow"/>
          <w:u w:val="single"/>
        </w:rPr>
        <w:t>In exploring outer space, black authors are also able to assert their own relationship to land both on Earth and in the cosmos</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 Black Land Project (BLP), while not an explicitly futurist organization, fosters the kind of relationships to land on Earth that futurist authors and thinkers envision in outer space. In a recent podcast, </w:t>
      </w:r>
      <w:r w:rsidRPr="00746E79">
        <w:rPr>
          <w:rFonts w:ascii="Times New Roman" w:eastAsia="Times New Roman" w:hAnsi="Times New Roman" w:cs="Times New Roman"/>
          <w:i/>
          <w:iCs/>
          <w:color w:val="333333"/>
          <w:sz w:val="16"/>
        </w:rPr>
        <w:t>Blacktracking through Afrofuturism</w:t>
      </w:r>
      <w:r w:rsidRPr="00746E79">
        <w:rPr>
          <w:rFonts w:ascii="Times New Roman" w:eastAsia="Times New Roman" w:hAnsi="Times New Roman" w:cs="Times New Roman"/>
          <w:color w:val="333333"/>
          <w:sz w:val="16"/>
        </w:rPr>
        <w:t xml:space="preserve">, BLP founder and director Mistinguette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0E068A">
        <w:rPr>
          <w:rFonts w:ascii="Times New Roman" w:eastAsia="Times New Roman" w:hAnsi="Times New Roman" w:cs="Times New Roman"/>
          <w:b/>
          <w:bCs/>
          <w:color w:val="333333"/>
          <w:sz w:val="24"/>
          <w:u w:val="single"/>
        </w:rPr>
        <w:t xml:space="preserve">Locations of course are never simple. </w:t>
      </w:r>
      <w:r w:rsidRPr="00D860A3">
        <w:rPr>
          <w:rFonts w:ascii="Times New Roman" w:eastAsia="Times New Roman" w:hAnsi="Times New Roman" w:cs="Times New Roman"/>
          <w:b/>
          <w:bCs/>
          <w:color w:val="333333"/>
          <w:sz w:val="24"/>
          <w:highlight w:val="yellow"/>
          <w:u w:val="single"/>
        </w:rPr>
        <w:t>It is the settler who wishes to flatten the relation between place and people by claiming land through ownership</w:t>
      </w:r>
      <w:r w:rsidRPr="000E068A">
        <w:rPr>
          <w:rFonts w:ascii="Times New Roman" w:eastAsia="Times New Roman" w:hAnsi="Times New Roman" w:cs="Times New Roman"/>
          <w:b/>
          <w:bCs/>
          <w:color w:val="333333"/>
          <w:sz w:val="24"/>
          <w:u w:val="single"/>
        </w:rPr>
        <w:t xml:space="preserve">. Projecting themselves forward into faraway lands and times, the space NDN reveals the myriad ways of relating to land beyond property. </w:t>
      </w:r>
    </w:p>
    <w:p w14:paraId="51B469F8" w14:textId="77777777" w:rsidR="00D860A3" w:rsidRDefault="00D860A3" w:rsidP="00D860A3">
      <w:pPr>
        <w:pStyle w:val="Heading4"/>
      </w:pPr>
      <w:r>
        <w:t>Counterplan turns case – terrestrial mining hurts indigenous communities, Healy and Baker 21:</w:t>
      </w:r>
    </w:p>
    <w:p w14:paraId="11523D2B" w14:textId="77777777" w:rsidR="00D860A3" w:rsidRDefault="00D860A3" w:rsidP="00D860A3">
      <w:pPr>
        <w:rPr>
          <w:sz w:val="12"/>
        </w:rPr>
      </w:pPr>
      <w:r>
        <w:rPr>
          <w:sz w:val="12"/>
        </w:rPr>
        <w:t>J</w:t>
      </w:r>
      <w:r w:rsidRPr="009C24A5">
        <w:rPr>
          <w:sz w:val="12"/>
        </w:rPr>
        <w:t>ack Healy is a Colorado-based national correspondent who focuses on rural places and life outside America's “City Limits” signs. He has worked in Iraq and Afghanistan for The Times and is a graduate of the University of Missouri’s journalism school. He adopted a street cat from Baghdad and still has the scars on his hands to prove it.</w:t>
      </w:r>
      <w:r>
        <w:rPr>
          <w:sz w:val="12"/>
        </w:rPr>
        <w:t xml:space="preserve"> </w:t>
      </w:r>
      <w:r w:rsidRPr="009C24A5">
        <w:rPr>
          <w:sz w:val="12"/>
        </w:rPr>
        <w:t>Mike Baker is the Seattle bureau chief, reporting primarily from the Northwest and Alaska.</w:t>
      </w:r>
      <w:r>
        <w:rPr>
          <w:sz w:val="12"/>
        </w:rPr>
        <w:t xml:space="preserve"> “</w:t>
      </w:r>
      <w:r w:rsidRPr="009C24A5">
        <w:rPr>
          <w:sz w:val="12"/>
        </w:rPr>
        <w:t>As Miners Chase Clean-Energy Minerals, Tribes Fear a Repeat of the Past</w:t>
      </w:r>
      <w:r>
        <w:rPr>
          <w:sz w:val="12"/>
        </w:rPr>
        <w:t>” Dec 27, 2021</w:t>
      </w:r>
    </w:p>
    <w:p w14:paraId="1B014795" w14:textId="77777777" w:rsidR="00D860A3" w:rsidRDefault="00D860A3" w:rsidP="00D860A3">
      <w:pPr>
        <w:rPr>
          <w:sz w:val="12"/>
        </w:rPr>
      </w:pPr>
      <w:hyperlink r:id="rId25" w:history="1">
        <w:r w:rsidRPr="0074435E">
          <w:rPr>
            <w:rStyle w:val="Hyperlink"/>
            <w:sz w:val="12"/>
          </w:rPr>
          <w:t>https://www.nytimes.com/2021/12/27/us/mining-clean-energy-antimony-tribes.html</w:t>
        </w:r>
      </w:hyperlink>
      <w:r>
        <w:rPr>
          <w:sz w:val="12"/>
        </w:rPr>
        <w:t xml:space="preserve"> //LHP AV</w:t>
      </w:r>
    </w:p>
    <w:p w14:paraId="1B23D202" w14:textId="77777777" w:rsidR="00D860A3" w:rsidRPr="00D860A3" w:rsidRDefault="00D860A3" w:rsidP="00D860A3">
      <w:pPr>
        <w:rPr>
          <w:sz w:val="10"/>
        </w:rPr>
      </w:pPr>
      <w:r w:rsidRPr="009C24A5">
        <w:rPr>
          <w:sz w:val="10"/>
        </w:rPr>
        <w:t>YELLOW PINE, Idaho — Net in hand, Louis Reuben waded into the frigid waters where his ancestors once fished, long before Idaho’s rivers were dammed and contaminated, before the Nez Perce were driven off their land when white miners struck gold. “</w:t>
      </w:r>
      <w:r w:rsidRPr="009C24A5">
        <w:rPr>
          <w:b/>
          <w:bCs/>
          <w:u w:val="single"/>
        </w:rPr>
        <w:t>They used to</w:t>
      </w:r>
      <w:r w:rsidRPr="009C24A5">
        <w:rPr>
          <w:sz w:val="10"/>
        </w:rPr>
        <w:t xml:space="preserve"> say you could </w:t>
      </w:r>
      <w:r w:rsidRPr="009C24A5">
        <w:rPr>
          <w:b/>
          <w:bCs/>
          <w:u w:val="single"/>
        </w:rPr>
        <w:t>walk across the river on the backs of salmon</w:t>
      </w:r>
      <w:r w:rsidRPr="009C24A5">
        <w:rPr>
          <w:sz w:val="10"/>
        </w:rPr>
        <w:t>,” he said one rainy autumn morning as he tallied and measured the depleted stocks of young Chinook salmon that hatch in these mountain creeks. “</w:t>
      </w:r>
      <w:r w:rsidRPr="009C24A5">
        <w:rPr>
          <w:b/>
          <w:bCs/>
          <w:u w:val="single"/>
        </w:rPr>
        <w:t>Now, it’s totally different. It’s devastating, if you think about it</w:t>
      </w:r>
      <w:r w:rsidRPr="009C24A5">
        <w:rPr>
          <w:sz w:val="10"/>
        </w:rPr>
        <w:t xml:space="preserve">.” President Biden came into office vowing to safeguard Native American resources like these and uphold the rights of tribes that have endured generations of land theft and broken treaties. But in the rolling headwaters of central Idaho, where mining interests have long overrun </w:t>
      </w:r>
      <w:r w:rsidRPr="009C24A5">
        <w:rPr>
          <w:b/>
          <w:bCs/>
          <w:highlight w:val="yellow"/>
          <w:u w:val="single"/>
        </w:rPr>
        <w:t>tribal rights</w:t>
      </w:r>
      <w:r w:rsidRPr="009C24A5">
        <w:rPr>
          <w:sz w:val="10"/>
        </w:rPr>
        <w:t xml:space="preserve">, the administration’s promise </w:t>
      </w:r>
      <w:r w:rsidRPr="009C24A5">
        <w:rPr>
          <w:b/>
          <w:bCs/>
          <w:highlight w:val="yellow"/>
          <w:u w:val="single"/>
        </w:rPr>
        <w:t>is colliding with</w:t>
      </w:r>
      <w:r w:rsidRPr="009C24A5">
        <w:rPr>
          <w:sz w:val="10"/>
          <w:highlight w:val="yellow"/>
        </w:rPr>
        <w:t xml:space="preserve"> </w:t>
      </w:r>
      <w:r w:rsidRPr="009C24A5">
        <w:rPr>
          <w:sz w:val="10"/>
        </w:rPr>
        <w:t xml:space="preserve">one of its other priorities: starting a revolution in </w:t>
      </w:r>
      <w:r w:rsidRPr="009C24A5">
        <w:rPr>
          <w:b/>
          <w:bCs/>
          <w:highlight w:val="yellow"/>
          <w:u w:val="single"/>
        </w:rPr>
        <w:t>renewable</w:t>
      </w:r>
      <w:r w:rsidRPr="009C24A5">
        <w:rPr>
          <w:sz w:val="10"/>
          <w:highlight w:val="yellow"/>
        </w:rPr>
        <w:t xml:space="preserve"> </w:t>
      </w:r>
      <w:r w:rsidRPr="009C24A5">
        <w:rPr>
          <w:b/>
          <w:bCs/>
          <w:highlight w:val="yellow"/>
          <w:u w:val="single"/>
        </w:rPr>
        <w:t>energy</w:t>
      </w:r>
      <w:r w:rsidRPr="009C24A5">
        <w:rPr>
          <w:sz w:val="10"/>
          <w:highlight w:val="yellow"/>
        </w:rPr>
        <w:t xml:space="preserve"> </w:t>
      </w:r>
      <w:r w:rsidRPr="009C24A5">
        <w:rPr>
          <w:sz w:val="10"/>
        </w:rPr>
        <w:t xml:space="preserve">to confront climate change. Deep in the Salmon River Mountains, </w:t>
      </w:r>
      <w:r w:rsidRPr="009C24A5">
        <w:rPr>
          <w:b/>
          <w:bCs/>
          <w:u w:val="single"/>
        </w:rPr>
        <w:t xml:space="preserve">an Idaho </w:t>
      </w:r>
      <w:r w:rsidRPr="009C24A5">
        <w:rPr>
          <w:b/>
          <w:bCs/>
          <w:highlight w:val="yellow"/>
          <w:u w:val="single"/>
        </w:rPr>
        <w:t>mining company</w:t>
      </w:r>
      <w:r w:rsidRPr="009C24A5">
        <w:rPr>
          <w:b/>
          <w:bCs/>
          <w:u w:val="single"/>
        </w:rPr>
        <w:t>, Perpetua Resources, is proposing a vast open-pit gold mine that would also produce 115 million pounds of antimony — an element that may be critical to manufacturing the high-capacity liquid-metal batteries of the future</w:t>
      </w:r>
      <w:r w:rsidRPr="009C24A5">
        <w:rPr>
          <w:sz w:val="10"/>
        </w:rPr>
        <w:t xml:space="preserve">. ADVERTISEMENT Continue reading the main story As it seeks the Biden administration’s approval for its mining plans on federal lands, Perpetua is waging an aggressive campaign to cast itself as an ally in a new clean-energy economy. </w:t>
      </w:r>
      <w:r w:rsidRPr="009C24A5">
        <w:rPr>
          <w:b/>
          <w:bCs/>
          <w:u w:val="single"/>
        </w:rPr>
        <w:t xml:space="preserve">It </w:t>
      </w:r>
      <w:r w:rsidRPr="009C24A5">
        <w:rPr>
          <w:b/>
          <w:bCs/>
          <w:highlight w:val="yellow"/>
          <w:u w:val="single"/>
        </w:rPr>
        <w:t xml:space="preserve">says its </w:t>
      </w:r>
      <w:r w:rsidRPr="009C24A5">
        <w:rPr>
          <w:b/>
          <w:bCs/>
          <w:u w:val="single"/>
        </w:rPr>
        <w:t xml:space="preserve">Stibnite Gold </w:t>
      </w:r>
      <w:r w:rsidRPr="009C24A5">
        <w:rPr>
          <w:b/>
          <w:bCs/>
          <w:highlight w:val="yellow"/>
          <w:u w:val="single"/>
        </w:rPr>
        <w:t xml:space="preserve">Project would </w:t>
      </w:r>
      <w:r w:rsidRPr="009C24A5">
        <w:rPr>
          <w:b/>
          <w:bCs/>
          <w:u w:val="single"/>
        </w:rPr>
        <w:t xml:space="preserve">be the only American mine to </w:t>
      </w:r>
      <w:r w:rsidRPr="009C24A5">
        <w:rPr>
          <w:b/>
          <w:bCs/>
          <w:highlight w:val="yellow"/>
          <w:u w:val="single"/>
        </w:rPr>
        <w:t>produce antimony</w:t>
      </w:r>
      <w:r w:rsidRPr="009C24A5">
        <w:rPr>
          <w:b/>
          <w:bCs/>
          <w:u w:val="single"/>
        </w:rPr>
        <w:t xml:space="preserve">, which now largely comes from China, </w:t>
      </w:r>
      <w:r w:rsidRPr="009C24A5">
        <w:rPr>
          <w:b/>
          <w:bCs/>
          <w:highlight w:val="yellow"/>
          <w:u w:val="single"/>
        </w:rPr>
        <w:t xml:space="preserve">and </w:t>
      </w:r>
      <w:r w:rsidRPr="009C24A5">
        <w:rPr>
          <w:b/>
          <w:bCs/>
          <w:u w:val="single"/>
        </w:rPr>
        <w:t xml:space="preserve">would </w:t>
      </w:r>
      <w:r w:rsidRPr="009C24A5">
        <w:rPr>
          <w:b/>
          <w:bCs/>
          <w:highlight w:val="yellow"/>
          <w:u w:val="single"/>
        </w:rPr>
        <w:t xml:space="preserve">supply the metal to </w:t>
      </w:r>
      <w:r w:rsidRPr="009C24A5">
        <w:rPr>
          <w:b/>
          <w:bCs/>
          <w:u w:val="single"/>
        </w:rPr>
        <w:t xml:space="preserve">a Bill Gates-backed start-up that makes batteries that could one day store energy on </w:t>
      </w:r>
      <w:r w:rsidRPr="009C24A5">
        <w:rPr>
          <w:b/>
          <w:bCs/>
          <w:highlight w:val="yellow"/>
          <w:u w:val="single"/>
        </w:rPr>
        <w:t>solar</w:t>
      </w:r>
      <w:r w:rsidRPr="009C24A5">
        <w:rPr>
          <w:b/>
          <w:bCs/>
          <w:u w:val="single"/>
        </w:rPr>
        <w:t xml:space="preserve">-powered electricity </w:t>
      </w:r>
      <w:r w:rsidRPr="009C24A5">
        <w:rPr>
          <w:b/>
          <w:bCs/>
          <w:highlight w:val="yellow"/>
          <w:u w:val="single"/>
        </w:rPr>
        <w:t>grids</w:t>
      </w:r>
      <w:r w:rsidRPr="009C24A5">
        <w:rPr>
          <w:b/>
          <w:bCs/>
          <w:u w:val="single"/>
        </w:rPr>
        <w:t xml:space="preserve">. </w:t>
      </w:r>
      <w:r w:rsidRPr="009C24A5">
        <w:rPr>
          <w:sz w:val="10"/>
        </w:rPr>
        <w:t xml:space="preserve">“It’s responsible, modern mining,” Mckinsey Lyon, a Perpetua vice president, said as she led a tour up to the dormant mining site, still contaminated by decades of mining. She said Perpetua would clean up the mountainous basin while extracting “minerals our country needs for energy security.” The Biden administration has warned that </w:t>
      </w:r>
      <w:r w:rsidRPr="009C24A5">
        <w:rPr>
          <w:b/>
          <w:bCs/>
          <w:highlight w:val="yellow"/>
          <w:u w:val="single"/>
        </w:rPr>
        <w:t xml:space="preserve">failing to expand the nation’s </w:t>
      </w:r>
      <w:r w:rsidRPr="009C24A5">
        <w:rPr>
          <w:b/>
          <w:bCs/>
          <w:u w:val="single"/>
        </w:rPr>
        <w:t xml:space="preserve">supply of </w:t>
      </w:r>
      <w:r w:rsidRPr="009C24A5">
        <w:rPr>
          <w:b/>
          <w:bCs/>
          <w:highlight w:val="yellow"/>
          <w:u w:val="single"/>
        </w:rPr>
        <w:t>rare-earth minerals</w:t>
      </w:r>
      <w:r w:rsidRPr="009C24A5">
        <w:rPr>
          <w:b/>
          <w:bCs/>
          <w:u w:val="single"/>
        </w:rPr>
        <w:t xml:space="preserve">, including antimony, </w:t>
      </w:r>
      <w:r w:rsidRPr="009C24A5">
        <w:rPr>
          <w:b/>
          <w:bCs/>
          <w:highlight w:val="yellow"/>
          <w:u w:val="single"/>
        </w:rPr>
        <w:t xml:space="preserve">could </w:t>
      </w:r>
      <w:r w:rsidRPr="009C24A5">
        <w:rPr>
          <w:b/>
          <w:bCs/>
          <w:u w:val="single"/>
        </w:rPr>
        <w:t xml:space="preserve">present a </w:t>
      </w:r>
      <w:r w:rsidRPr="009C24A5">
        <w:rPr>
          <w:b/>
          <w:bCs/>
          <w:highlight w:val="yellow"/>
          <w:u w:val="single"/>
        </w:rPr>
        <w:t xml:space="preserve">risk </w:t>
      </w:r>
      <w:r w:rsidRPr="009C24A5">
        <w:rPr>
          <w:b/>
          <w:bCs/>
          <w:u w:val="single"/>
        </w:rPr>
        <w:t xml:space="preserve">to the nation’s </w:t>
      </w:r>
      <w:r w:rsidRPr="009C24A5">
        <w:rPr>
          <w:b/>
          <w:bCs/>
          <w:highlight w:val="yellow"/>
          <w:u w:val="single"/>
        </w:rPr>
        <w:t>energy and military preparedness</w:t>
      </w:r>
      <w:r w:rsidRPr="009C24A5">
        <w:rPr>
          <w:sz w:val="10"/>
        </w:rPr>
        <w:t xml:space="preserve">. But deposits of antimony in the United States, unlike the one in Idaho, are generally small, and some of them locked away in mines that have been shuttered for decades. Perpetua has launched a Washington campaign to press its case. In Idaho, it has made direct promises of money to neighboring communities, contingent on the project’s success. Editors’ Picks ‘I Was Not Whole’: Why a Grandfather Went Back to College On ‘S.N.L.,’ Biden Urges Covid-Weary Nation to Stop Seeing ‘Spider-Man’ He Makes Tom Brady’s Offense Work ImageResidents in Yellow Pine support the proposed mine because of the employment opportunities it would bring to the area. Residents in Yellow Pine support the proposed mine because of the employment opportunities it would bring to the area.Credit...Tamir Kalifa for The New York Times ADVERTISEMENT Continue reading the main story Image Members of the Nez Perce tribe&amp;rsquo;s Department of Fisheries Resources Management track how many male and female coho salmon have returned to Lapwai Creek. Members of the Nez Perce tribe’s Department of Fisheries Resources Management track how many male and female coho salmon have returned to Lapwai Creek.Credit...Tamir Kalifa for The New York Times The clean-energy public relations campaign is the newest threat to the Nez Perce, who for generations have watched fish populations decline and pollution rise. </w:t>
      </w:r>
      <w:r w:rsidRPr="009C24A5">
        <w:rPr>
          <w:b/>
          <w:bCs/>
          <w:highlight w:val="yellow"/>
          <w:u w:val="single"/>
        </w:rPr>
        <w:t>Mining interests drove them out of their homelands and fouled their rivers</w:t>
      </w:r>
      <w:r w:rsidRPr="009C24A5">
        <w:rPr>
          <w:b/>
          <w:bCs/>
          <w:u w:val="single"/>
        </w:rPr>
        <w:t xml:space="preserve"> and ancestral hunting grounds</w:t>
      </w:r>
      <w:r w:rsidRPr="009C24A5">
        <w:rPr>
          <w:sz w:val="10"/>
        </w:rPr>
        <w:t xml:space="preserve">. </w:t>
      </w:r>
      <w:r w:rsidRPr="009C24A5">
        <w:rPr>
          <w:b/>
          <w:bCs/>
          <w:u w:val="single"/>
        </w:rPr>
        <w:t xml:space="preserve">For a community trying to preserve its culture and kinship with the territory, an effort that has involved millions of dollars invested in restoring fish stocks, </w:t>
      </w:r>
      <w:r w:rsidRPr="009C24A5">
        <w:rPr>
          <w:b/>
          <w:bCs/>
          <w:highlight w:val="yellow"/>
          <w:u w:val="single"/>
        </w:rPr>
        <w:t>the proposed mine represents another existential threat</w:t>
      </w:r>
      <w:r w:rsidRPr="009C24A5">
        <w:rPr>
          <w:sz w:val="10"/>
        </w:rPr>
        <w:t xml:space="preserve">. A review by </w:t>
      </w:r>
      <w:r w:rsidRPr="009C24A5">
        <w:rPr>
          <w:b/>
          <w:bCs/>
          <w:highlight w:val="yellow"/>
          <w:u w:val="single"/>
        </w:rPr>
        <w:t>the</w:t>
      </w:r>
      <w:r w:rsidRPr="009C24A5">
        <w:rPr>
          <w:sz w:val="10"/>
          <w:highlight w:val="yellow"/>
        </w:rPr>
        <w:t xml:space="preserve"> </w:t>
      </w:r>
      <w:r w:rsidRPr="009C24A5">
        <w:rPr>
          <w:sz w:val="10"/>
        </w:rPr>
        <w:t xml:space="preserve">Environmental Protection Agency found that Perpetua’s initial </w:t>
      </w:r>
      <w:r w:rsidRPr="009C24A5">
        <w:rPr>
          <w:b/>
          <w:bCs/>
          <w:highlight w:val="yellow"/>
          <w:u w:val="single"/>
        </w:rPr>
        <w:t>plan</w:t>
      </w:r>
      <w:r w:rsidRPr="009C24A5">
        <w:rPr>
          <w:sz w:val="10"/>
          <w:highlight w:val="yellow"/>
        </w:rPr>
        <w:t xml:space="preserve"> </w:t>
      </w:r>
      <w:r w:rsidRPr="009C24A5">
        <w:rPr>
          <w:sz w:val="10"/>
        </w:rPr>
        <w:t xml:space="preserve">for a 20-year operation </w:t>
      </w:r>
      <w:r w:rsidRPr="009C24A5">
        <w:rPr>
          <w:b/>
          <w:bCs/>
          <w:highlight w:val="yellow"/>
          <w:u w:val="single"/>
        </w:rPr>
        <w:t xml:space="preserve">would inflict “disproportionately </w:t>
      </w:r>
      <w:r w:rsidRPr="009C24A5">
        <w:rPr>
          <w:b/>
          <w:bCs/>
          <w:u w:val="single"/>
        </w:rPr>
        <w:t xml:space="preserve">high and </w:t>
      </w:r>
      <w:r w:rsidRPr="009C24A5">
        <w:rPr>
          <w:b/>
          <w:bCs/>
          <w:highlight w:val="yellow"/>
          <w:u w:val="single"/>
        </w:rPr>
        <w:t>adverse impacts” on tribes</w:t>
      </w:r>
      <w:r w:rsidRPr="009C24A5">
        <w:rPr>
          <w:sz w:val="10"/>
        </w:rPr>
        <w:t xml:space="preserve">, according to a November 2020 letter from the agency, and environmental groups have warned that the mine could damage or destroy huge swaths of fish habitat. The Nez Perce are not alone. Across the American West, tribal nations are on the front lines of a new debate over how to balance the needs and costs of clean energy. </w:t>
      </w:r>
      <w:r w:rsidRPr="009C24A5">
        <w:rPr>
          <w:b/>
          <w:bCs/>
          <w:u w:val="single"/>
        </w:rPr>
        <w:t>Extracting the fuels of the future is a process that is often far from clean, and just as fights over the environmental costs of oil exploration helped define the fossil fuel era</w:t>
      </w:r>
      <w:r w:rsidRPr="009C24A5">
        <w:rPr>
          <w:sz w:val="10"/>
        </w:rPr>
        <w:t xml:space="preserve">, conflicts like this one are creating the battle lines of the next energy revolution. The push to unearth new minerals presents a hard choice for the Biden administration in politically divided Western states where mining remains an important source of jobs and political power. The choices are destined to grow more challenging as commodities like lithium, copper, cobalt and antimony become more valuable, and critical to the nation’s future. Perpetua says its Idaho mine holds enough antimony to one day power a million homes using hulking batteries that would capture and release energy created by solar farms. Perpetua and its partner, the battery-maker Ambri, say the batteries would last for 20 years and lose little of their power-storing capacity over their lifetimes, potentially revolutionizing America’s power grids. But the batteries are a new technology that have yet to prove their effectiveness in the real world. And it will likely be at least another five years before any Perpetua project is able to deliver any antimony to be made into batteries. ADVERTISEMENT Continue reading the main story In the Santa Rita Mountains in Arizona, a Canadian mining company that is seeking federal approval to dig an open-pit mine over the objections of the Tohono O’odham, Pascua Yaqui and Hopi people has said its copper will provide “the key element to our green energy future.” </w:t>
      </w:r>
      <w:r w:rsidRPr="009C24A5">
        <w:rPr>
          <w:b/>
          <w:bCs/>
          <w:u w:val="single"/>
        </w:rPr>
        <w:t xml:space="preserve">The tribes say </w:t>
      </w:r>
      <w:r w:rsidRPr="009C24A5">
        <w:rPr>
          <w:b/>
          <w:bCs/>
          <w:highlight w:val="yellow"/>
          <w:u w:val="single"/>
        </w:rPr>
        <w:t>the mines would damage their hunting and fishing lands, siphon scarce water and desecrate burial grounds</w:t>
      </w:r>
      <w:r w:rsidRPr="009C24A5">
        <w:rPr>
          <w:b/>
          <w:bCs/>
          <w:u w:val="single"/>
        </w:rPr>
        <w:t xml:space="preserve"> and ceremonial sites. </w:t>
      </w:r>
      <w:r w:rsidRPr="009C24A5">
        <w:rPr>
          <w:sz w:val="10"/>
        </w:rPr>
        <w:t>In Nevada, the Fort McDermitt Paiute and Shoshone are protesting a mining company’s efforts to blast apart a dormant volcano to dig for lithium — a critical mineral used in batteries for electric cars. In the Big Sandy River Valley in Arizona, another lithium mining project could destroy a hot spring considered sacred by the Hualapai Tribe. An hour outside of Phoenix, leaders of the San Carlos Apache have been reaching out to Democratic leaders to stop a copper mining project that the tribe says would destroy a swath of sacred ground called Oak Flat. The British-Australian mining giant Rio Tinto wants to dig an underground copper mine that would create a mile-wide crater in the earth, which Apache people say would destroy land where they pray and hold four-day ceremonies to usher girls into womanhood. The Biden administration delayed the project by withdrawing an environmental review that was fast-tracked in the final days of the Trump administration. But the tribe wants the project killed. Terry Rambler, chairman of the San Carlos Apache, said he had been calling Mr. Biden and Agriculture Secretary Tom Vilsack, whose agency oversees the Tonto National Forest where the proposed mining site sits. The tribe has vested special hopes in persuading Interior Secretary Deb Haaland, the first Native American cabinet secretary, to intervene. The Biden administration already has put limits on exploration, going to court to disrupt the Pebble Mine project in Alaska and barring new oil and gas leases in Chaco Canyon in New Mexico. Other projects are also getting renewed scrutiny, but the administration has not closed any doors. Steve Feldgus, the Interior Department’s deputy assistant secretary for land and minerals management, said in a statement that the department was committed to building a clean-energy economy while also protecting communities. “We recognize that as demand for clean energy technology increases over the short- and medium-term, an increased supply of critical minerals and materials will be necessary to meet national and global climate goals,” he said. The agency will be engaging with a variety of groups, including tribes, to “ensure critical minerals production is sustainable and responsible,” he said.</w:t>
      </w:r>
    </w:p>
    <w:p w14:paraId="16EB8B3C" w14:textId="77777777" w:rsidR="00D860A3" w:rsidRPr="00D860A3" w:rsidRDefault="00D860A3" w:rsidP="00D860A3">
      <w:pPr>
        <w:pStyle w:val="Heading3"/>
      </w:pPr>
    </w:p>
    <w:sectPr w:rsidR="00D860A3" w:rsidRPr="00D860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60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0A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DE2287"/>
  <w14:defaultImageDpi w14:val="300"/>
  <w15:docId w15:val="{B884E8B4-DE76-C04C-B7F7-EBFD9E2B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60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60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60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60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D860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60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0A3"/>
  </w:style>
  <w:style w:type="character" w:customStyle="1" w:styleId="Heading1Char">
    <w:name w:val="Heading 1 Char"/>
    <w:aliases w:val="Pocket Char"/>
    <w:basedOn w:val="DefaultParagraphFont"/>
    <w:link w:val="Heading1"/>
    <w:uiPriority w:val="9"/>
    <w:rsid w:val="00D860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60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60A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D860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60A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Style,ci,Intense Emphasis3,Bo,Intense Emphasis11,8,cite,8."/>
    <w:basedOn w:val="DefaultParagraphFont"/>
    <w:uiPriority w:val="1"/>
    <w:qFormat/>
    <w:rsid w:val="00D860A3"/>
    <w:rPr>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B,s,Debate"/>
    <w:basedOn w:val="DefaultParagraphFont"/>
    <w:link w:val="textbold"/>
    <w:uiPriority w:val="20"/>
    <w:qFormat/>
    <w:rsid w:val="00D860A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60A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860A3"/>
    <w:rPr>
      <w:color w:val="auto"/>
      <w:u w:val="none"/>
    </w:rPr>
  </w:style>
  <w:style w:type="paragraph" w:styleId="DocumentMap">
    <w:name w:val="Document Map"/>
    <w:basedOn w:val="Normal"/>
    <w:link w:val="DocumentMapChar"/>
    <w:uiPriority w:val="99"/>
    <w:semiHidden/>
    <w:unhideWhenUsed/>
    <w:rsid w:val="00D860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0A3"/>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Card,No Spacing2,No Spacing3,tag"/>
    <w:basedOn w:val="Heading1"/>
    <w:link w:val="Hyperlink"/>
    <w:autoRedefine/>
    <w:uiPriority w:val="99"/>
    <w:qFormat/>
    <w:rsid w:val="00D860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860A3"/>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D860A3"/>
    <w:pPr>
      <w:ind w:left="720"/>
      <w:contextualSpacing/>
    </w:pPr>
  </w:style>
  <w:style w:type="paragraph" w:customStyle="1" w:styleId="textbold">
    <w:name w:val="text bold"/>
    <w:basedOn w:val="Normal"/>
    <w:link w:val="Emphasis"/>
    <w:uiPriority w:val="20"/>
    <w:qFormat/>
    <w:rsid w:val="00D860A3"/>
    <w:pPr>
      <w:ind w:left="720"/>
      <w:jc w:val="both"/>
    </w:pPr>
    <w:rPr>
      <w:b/>
      <w:iCs/>
      <w:u w:val="single"/>
    </w:rPr>
  </w:style>
  <w:style w:type="paragraph" w:customStyle="1" w:styleId="Emphasis1">
    <w:name w:val="Emphasis1"/>
    <w:basedOn w:val="Normal"/>
    <w:autoRedefine/>
    <w:uiPriority w:val="20"/>
    <w:qFormat/>
    <w:rsid w:val="00D860A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opinion/articles/2021-03-04/u-s-needs-a-strong-defense-against-china-s-rare-earth-weapon" TargetMode="External"/><Relationship Id="rId18" Type="http://schemas.openxmlformats.org/officeDocument/2006/relationships/hyperlink" Target="https://www.fraserinstitute.org/article/afghanistans-rare-earth-element-bonanz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loomberg.com/opinion/articles/2021-02-22/china-weaponizing-rare-earths-technology-will-probably-backfire" TargetMode="External"/><Relationship Id="rId7" Type="http://schemas.openxmlformats.org/officeDocument/2006/relationships/settings" Target="settings.xml"/><Relationship Id="rId12" Type="http://schemas.openxmlformats.org/officeDocument/2006/relationships/hyperlink" Target="https://theanarchistlibrary.org/library/syzygy-debord-another-galaxy-for-another-life" TargetMode="External"/><Relationship Id="rId17" Type="http://schemas.openxmlformats.org/officeDocument/2006/relationships/hyperlink" Target="https://thediplomat.com/2020/02/afghanistans-mineral-resources-are-a-lost-opportunity-and-a-threat/" TargetMode="External"/><Relationship Id="rId25" Type="http://schemas.openxmlformats.org/officeDocument/2006/relationships/hyperlink" Target="https://www.nytimes.com/2021/12/27/us/mining-clean-energy-antimony-tribes.html" TargetMode="External"/><Relationship Id="rId2" Type="http://schemas.openxmlformats.org/officeDocument/2006/relationships/customXml" Target="../customXml/item2.xml"/><Relationship Id="rId16" Type="http://schemas.openxmlformats.org/officeDocument/2006/relationships/hyperlink" Target="https://www.bloomberg.com/news/articles/2021-02-16/why-rare-earths-are-achilles-heal-for-europe-u-s-quicktake" TargetMode="External"/><Relationship Id="rId20" Type="http://schemas.openxmlformats.org/officeDocument/2006/relationships/hyperlink" Target="https://www.state.gov/wp-content/uploads/2019/06/Energy-Resource-Governance-Initiative-ERGI-Fact-Shee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24" Type="http://schemas.openxmlformats.org/officeDocument/2006/relationships/hyperlink" Target="https://documents.worldbank.org/en/publication/documents-reports/documentdetail/207371500386458722/the-growing-role-of-minerals-and-metals-for-a-low-carbon-future" TargetMode="External"/><Relationship Id="rId5" Type="http://schemas.openxmlformats.org/officeDocument/2006/relationships/numbering" Target="numbering.xml"/><Relationship Id="rId15" Type="http://schemas.openxmlformats.org/officeDocument/2006/relationships/hyperlink" Target="https://www.bloomberg.com/news/articles/2021-02-19/china-may-ban-rare-earth-technology-exports-on-security-concerns?sref=QYxyklwO" TargetMode="External"/><Relationship Id="rId23" Type="http://schemas.openxmlformats.org/officeDocument/2006/relationships/hyperlink" Target="https://www.cnet.com/news/rare-asteroids-near-earth-may-become-targets-for-space-mining/" TargetMode="External"/><Relationship Id="rId10" Type="http://schemas.openxmlformats.org/officeDocument/2006/relationships/hyperlink" Target="https://theanarchistlibrary.org/library/emmi-bevensee-anarchists-need-space-because-we-re-fighting-in-all-directions" TargetMode="External"/><Relationship Id="rId19" Type="http://schemas.openxmlformats.org/officeDocument/2006/relationships/hyperlink" Target="https://www.wsj.com/articles/china-trade-fight-raises-specter-of-rare-earth-shortage-11559304000"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20//" TargetMode="External"/><Relationship Id="rId14" Type="http://schemas.openxmlformats.org/officeDocument/2006/relationships/hyperlink" Target="https://www.scmp.com/news/china/diplomacy/article/3122501/china-raises-rare-earth-quotas-goodwill-trade-signal-us" TargetMode="External"/><Relationship Id="rId22" Type="http://schemas.openxmlformats.org/officeDocument/2006/relationships/hyperlink" Target="https://www.commerce.gov/news/press-releases/2019/06/department-commerce-releases-report-critical-mineral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12267</Words>
  <Characters>69922</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2022-02-18T20:34:00Z</dcterms:created>
  <dcterms:modified xsi:type="dcterms:W3CDTF">2022-02-18T21:18:00Z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