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25DE8" w14:textId="73D53D9F" w:rsidR="0073099A" w:rsidRDefault="0073099A" w:rsidP="0073099A">
      <w:pPr>
        <w:pStyle w:val="Heading1"/>
      </w:pPr>
      <w:r>
        <w:t xml:space="preserve">R6 1AC Emory </w:t>
      </w:r>
    </w:p>
    <w:p w14:paraId="313143E1" w14:textId="4BEC5D41" w:rsidR="0073099A" w:rsidRDefault="0073099A" w:rsidP="0073099A">
      <w:pPr>
        <w:pStyle w:val="Heading2"/>
      </w:pPr>
      <w:r>
        <w:lastRenderedPageBreak/>
        <w:t xml:space="preserve">1AC – Theory </w:t>
      </w:r>
    </w:p>
    <w:p w14:paraId="4A05D4CC" w14:textId="77777777" w:rsidR="0073099A" w:rsidRDefault="0073099A" w:rsidP="0073099A">
      <w:pPr>
        <w:pStyle w:val="Heading3"/>
      </w:pPr>
      <w:r>
        <w:lastRenderedPageBreak/>
        <w:t xml:space="preserve">Overview </w:t>
      </w:r>
    </w:p>
    <w:p w14:paraId="5CC16994" w14:textId="77777777" w:rsidR="0073099A" w:rsidRPr="00CC0C9A" w:rsidRDefault="0073099A" w:rsidP="0073099A">
      <w:pPr>
        <w:pStyle w:val="Heading4"/>
      </w:pPr>
      <w:r>
        <w:t xml:space="preserve">I affirm: </w:t>
      </w:r>
    </w:p>
    <w:p w14:paraId="02FC39F2" w14:textId="77777777" w:rsidR="0073099A" w:rsidRPr="00006244" w:rsidRDefault="0073099A" w:rsidP="0073099A">
      <w:pPr>
        <w:pStyle w:val="Heading4"/>
        <w:rPr>
          <w:iCs/>
        </w:rPr>
      </w:pPr>
      <w:r>
        <w:t xml:space="preserve">1] </w:t>
      </w:r>
      <w:r w:rsidRPr="00147A2A">
        <w:t>The AFF will defend NEG preferences on specificity insofar as it doesn't require me to abandon my maxim. Subsequently, you must propose all interps about my advocacy to guarantee better substantive debates. This also means that you should reevaluate the AC under the interpretation. If there is a problem with the paradigmatic issues set, it would justify dropping them rather than the AFF in its entirety since they are logically a prerequisite to the round.</w:t>
      </w:r>
    </w:p>
    <w:p w14:paraId="2147B0F6" w14:textId="77777777" w:rsidR="0073099A" w:rsidRDefault="0073099A" w:rsidP="0073099A">
      <w:pPr>
        <w:pStyle w:val="Heading4"/>
      </w:pPr>
      <w:r>
        <w:t xml:space="preserve">2] Yes </w:t>
      </w:r>
      <w:r w:rsidRPr="007D01D0">
        <w:t>1</w:t>
      </w:r>
      <w:r>
        <w:t xml:space="preserve">AR </w:t>
      </w:r>
      <w:r w:rsidRPr="007D01D0">
        <w:t xml:space="preserve">theory since the neg can </w:t>
      </w:r>
      <w:r>
        <w:t xml:space="preserve">be infinitely abusive </w:t>
      </w:r>
      <w:r w:rsidRPr="007D01D0">
        <w:t>and I can’t check. It’s drop the debater since the 1ar</w:t>
      </w:r>
      <w:r>
        <w:t xml:space="preserve"> and 2ar are</w:t>
      </w:r>
      <w:r w:rsidRPr="007D01D0">
        <w:t xml:space="preserve"> too short to win both layers. No RVI since they’d dump on it for 6 minutes</w:t>
      </w:r>
      <w:r>
        <w:t xml:space="preserve"> and 2AR needs flexibility</w:t>
      </w:r>
      <w:r w:rsidRPr="007D01D0">
        <w:t>. CI since reasonability is arbitrary and bites intervention.</w:t>
      </w:r>
    </w:p>
    <w:p w14:paraId="565CA21D" w14:textId="77777777" w:rsidR="0073099A" w:rsidRDefault="0073099A" w:rsidP="0073099A">
      <w:pPr>
        <w:pStyle w:val="Heading4"/>
      </w:pPr>
      <w:r>
        <w:t xml:space="preserve">3] </w:t>
      </w:r>
      <w:r w:rsidRPr="00766B16">
        <w:t>Permissibility</w:t>
      </w:r>
      <w:r>
        <w:t xml:space="preserve"> A</w:t>
      </w:r>
      <w:r w:rsidRPr="00766B16">
        <w:t>ffirm</w:t>
      </w:r>
      <w:r>
        <w:t>s</w:t>
      </w:r>
      <w:r w:rsidRPr="00766B16">
        <w:t xml:space="preserve"> – A</w:t>
      </w:r>
      <w:r>
        <w:t xml:space="preserve">) </w:t>
      </w:r>
      <w:hyperlink r:id="rId11"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r>
        <w:t xml:space="preserve"> </w:t>
      </w:r>
      <w:r>
        <w:rPr>
          <w:rFonts w:cs="Calibri"/>
        </w:rPr>
        <w:t>C</w:t>
      </w:r>
      <w:r w:rsidRPr="00F60A9D">
        <w:rPr>
          <w:rFonts w:cs="Calibri"/>
        </w:rPr>
        <w:t xml:space="preserve">] we shouldn’t need proactive justification for things – that means we couldn’t do things like drink water </w:t>
      </w:r>
    </w:p>
    <w:p w14:paraId="3AC40DB9" w14:textId="77777777" w:rsidR="0073099A" w:rsidRDefault="0073099A" w:rsidP="0073099A">
      <w:pPr>
        <w:pStyle w:val="Heading4"/>
        <w:rPr>
          <w:rFonts w:cs="Calibri"/>
        </w:rPr>
      </w:pPr>
      <w:r>
        <w:rPr>
          <w:rFonts w:cs="Calibri"/>
        </w:rPr>
        <w:t>4</w:t>
      </w:r>
      <w:r w:rsidRPr="00F60A9D">
        <w:rPr>
          <w:rFonts w:cs="Calibri"/>
        </w:rPr>
        <w:t>] Presumption affirm</w:t>
      </w:r>
      <w:r>
        <w:rPr>
          <w:rFonts w:cs="Calibri"/>
        </w:rPr>
        <w:t xml:space="preserve">s </w:t>
      </w:r>
      <w:r w:rsidRPr="00F60A9D">
        <w:rPr>
          <w:rFonts w:cs="Calibri"/>
        </w:rPr>
        <w:t>–</w:t>
      </w:r>
      <w:r>
        <w:rPr>
          <w:rFonts w:cs="Calibri"/>
        </w:rPr>
        <w:t xml:space="preserve"> </w:t>
      </w:r>
    </w:p>
    <w:p w14:paraId="0E4F4E39" w14:textId="77777777" w:rsidR="0073099A" w:rsidRDefault="0073099A" w:rsidP="0073099A">
      <w:pPr>
        <w:pStyle w:val="Heading4"/>
        <w:rPr>
          <w:rFonts w:cs="Calibri"/>
        </w:rPr>
      </w:pPr>
      <w:r w:rsidRPr="00F60A9D">
        <w:rPr>
          <w:rFonts w:cs="Calibri"/>
        </w:rPr>
        <w:t xml:space="preserve">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you would believe me absent evidence to the contrary</w:t>
      </w:r>
    </w:p>
    <w:p w14:paraId="13789649" w14:textId="77777777" w:rsidR="0073099A" w:rsidRPr="00744198" w:rsidRDefault="0073099A" w:rsidP="0073099A">
      <w:pPr>
        <w:pStyle w:val="Heading4"/>
        <w:rPr>
          <w:rFonts w:cs="Calibri"/>
        </w:rPr>
      </w:pPr>
      <w:r>
        <w:rPr>
          <w:rFonts w:cs="Calibri"/>
          <w:color w:val="000000" w:themeColor="text1"/>
        </w:rPr>
        <w:t>B</w:t>
      </w:r>
      <w:r w:rsidRPr="00F60A9D">
        <w:rPr>
          <w:rFonts w:cs="Calibri"/>
          <w:color w:val="000000" w:themeColor="text1"/>
        </w:rPr>
        <w:t xml:space="preserve">] </w:t>
      </w:r>
      <w:r>
        <w:rPr>
          <w:rFonts w:cs="Calibri"/>
        </w:rPr>
        <w:t>A</w:t>
      </w:r>
      <w:r w:rsidRPr="00F60A9D">
        <w:rPr>
          <w:rFonts w:cs="Calibri"/>
        </w:rPr>
        <w:t>ffirming is harder</w:t>
      </w:r>
      <w:r w:rsidRPr="00F60A9D">
        <w:rPr>
          <w:rFonts w:cs="Calibri"/>
          <w:color w:val="000000" w:themeColor="text1"/>
        </w:rPr>
        <w:t xml:space="preserve"> – the 1ar has to answer 7 minutes of offense and hedge against a 6 minute 2nr collapse and empirics</w:t>
      </w:r>
      <w:r>
        <w:rPr>
          <w:rFonts w:cs="Calibri"/>
        </w:rPr>
        <w:t xml:space="preserve"> – S</w:t>
      </w:r>
      <w:r>
        <w:t>hah 21:</w:t>
      </w:r>
    </w:p>
    <w:p w14:paraId="142A1D21" w14:textId="77777777" w:rsidR="0073099A" w:rsidRPr="00BC758F" w:rsidRDefault="0073099A" w:rsidP="0073099A">
      <w:pPr>
        <w:rPr>
          <w:sz w:val="16"/>
          <w:szCs w:val="16"/>
        </w:rPr>
      </w:pPr>
      <w:r w:rsidRPr="00BC758F">
        <w:rPr>
          <w:sz w:val="16"/>
          <w:szCs w:val="16"/>
        </w:rPr>
        <w:t>[Sachin Shah “A Statistical Analysis of the Impact of the Transition to Online Tournaments in Lincoln-Douglas Debate by Sachin Shah</w:t>
      </w:r>
      <w:r>
        <w:rPr>
          <w:sz w:val="16"/>
          <w:szCs w:val="16"/>
        </w:rPr>
        <w:t>.</w:t>
      </w:r>
      <w:r w:rsidRPr="00BC758F">
        <w:rPr>
          <w:sz w:val="16"/>
          <w:szCs w:val="16"/>
        </w:rPr>
        <w:t>” January 29, 2021, http://nsdupdate.com/2021/a-statistical-analysis-of-the-impact-of-the-transition-to-online-tournaments-in-lincoln-douglas-debate-by-sachin-shah/]</w:t>
      </w:r>
    </w:p>
    <w:p w14:paraId="2EAC2DB7" w14:textId="77777777" w:rsidR="0073099A" w:rsidRDefault="0073099A" w:rsidP="0073099A">
      <w:pPr>
        <w:rPr>
          <w:b/>
          <w:bCs/>
          <w:u w:val="single"/>
        </w:rPr>
      </w:pPr>
      <w:r w:rsidRPr="005868B0">
        <w:rPr>
          <w:sz w:val="10"/>
        </w:rPr>
        <w:t xml:space="preserve">It is also interesting to look at the trend </w:t>
      </w:r>
      <w:r w:rsidRPr="00531173">
        <w:rPr>
          <w:b/>
          <w:bCs/>
          <w:highlight w:val="yellow"/>
          <w:u w:val="single"/>
        </w:rPr>
        <w:t xml:space="preserve">over </w:t>
      </w:r>
      <w:r w:rsidRPr="005868B0">
        <w:rPr>
          <w:sz w:val="10"/>
        </w:rPr>
        <w:t xml:space="preserve">multiple topics. Of the </w:t>
      </w:r>
      <w:r w:rsidRPr="00531173">
        <w:rPr>
          <w:b/>
          <w:bCs/>
          <w:highlight w:val="yellow"/>
          <w:u w:val="single"/>
        </w:rPr>
        <w:t xml:space="preserve">238 </w:t>
      </w:r>
      <w:r w:rsidRPr="005868B0">
        <w:rPr>
          <w:b/>
          <w:bCs/>
          <w:u w:val="single"/>
        </w:rPr>
        <w:t xml:space="preserve">bid </w:t>
      </w:r>
      <w:r w:rsidRPr="005868B0">
        <w:rPr>
          <w:sz w:val="10"/>
        </w:rPr>
        <w:t xml:space="preserve">distributing </w:t>
      </w:r>
      <w:r w:rsidRPr="00531173">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present[7], </w:t>
      </w:r>
      <w:r w:rsidRPr="00531173">
        <w:rPr>
          <w:b/>
          <w:bCs/>
          <w:highlight w:val="yellow"/>
          <w:u w:val="single"/>
        </w:rPr>
        <w:t>the neg</w:t>
      </w:r>
      <w:r w:rsidRPr="005868B0">
        <w:rPr>
          <w:b/>
          <w:bCs/>
          <w:u w:val="single"/>
        </w:rPr>
        <w:t xml:space="preserve">ative </w:t>
      </w:r>
      <w:r w:rsidRPr="00531173">
        <w:rPr>
          <w:b/>
          <w:bCs/>
          <w:highlight w:val="yellow"/>
          <w:u w:val="single"/>
        </w:rPr>
        <w:t>won 52.32% of rounds</w:t>
      </w:r>
      <w:r w:rsidRPr="00531173">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This continues to suggest </w:t>
      </w:r>
      <w:r w:rsidRPr="00531173">
        <w:rPr>
          <w:b/>
          <w:bCs/>
          <w:highlight w:val="yellow"/>
          <w:u w:val="single"/>
        </w:rPr>
        <w:t xml:space="preserve">the bias might be structural </w:t>
      </w:r>
      <w:r w:rsidRPr="005868B0">
        <w:rPr>
          <w:b/>
          <w:bCs/>
          <w:u w:val="single"/>
        </w:rPr>
        <w:t xml:space="preserve">and </w:t>
      </w:r>
      <w:r w:rsidRPr="00531173">
        <w:rPr>
          <w:b/>
          <w:bCs/>
          <w:highlight w:val="yellow"/>
          <w:u w:val="single"/>
        </w:rPr>
        <w:t xml:space="preserve">not topic specific </w:t>
      </w:r>
      <w:r w:rsidRPr="005868B0">
        <w:rPr>
          <w:b/>
          <w:bCs/>
          <w:u w:val="single"/>
        </w:rPr>
        <w:t>as this analysis now includes 18 topics.</w:t>
      </w:r>
    </w:p>
    <w:p w14:paraId="1E629E33" w14:textId="77777777" w:rsidR="0073099A" w:rsidRDefault="0073099A" w:rsidP="0073099A">
      <w:pPr>
        <w:pStyle w:val="Heading4"/>
        <w:rPr>
          <w:sz w:val="10"/>
        </w:rPr>
      </w:pPr>
    </w:p>
    <w:p w14:paraId="485BC067" w14:textId="77777777" w:rsidR="0073099A" w:rsidRDefault="0073099A" w:rsidP="0073099A">
      <w:pPr>
        <w:pStyle w:val="Heading4"/>
        <w:rPr>
          <w:rFonts w:cs="Calibri"/>
        </w:rPr>
      </w:pPr>
      <w:r>
        <w:rPr>
          <w:rFonts w:cs="Calibri"/>
          <w:color w:val="000000" w:themeColor="text1"/>
        </w:rPr>
        <w:t>C</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02F0F9E7" w14:textId="77777777" w:rsidR="0073099A" w:rsidRPr="00B8135B" w:rsidRDefault="0073099A" w:rsidP="0073099A">
      <w:pPr>
        <w:pStyle w:val="Heading4"/>
        <w:rPr>
          <w:sz w:val="16"/>
        </w:rPr>
      </w:pPr>
      <w:r>
        <w:t>5] Affirming is harder – A] Neg is reactive – they tailor the 1NC before the round to exploit the aff’s weakness.  Not reciprocal – affs enter the round unaware.  Also means no neg weighing – it supercharges the abuse since they can collapse in the 2NR and outweigh any turns I make – B] Aff extends twice – takes valuable time from already most time-pressed speeches.  Also means the neg must extend all of their arguments TWICE verbatim in the 2NR to compensate – means if neg gets weighing, they must weigh prefiat args against side bias since otherwise I’m just making the ground even.</w:t>
      </w:r>
    </w:p>
    <w:p w14:paraId="71AFB528" w14:textId="77777777" w:rsidR="0073099A" w:rsidRDefault="0073099A" w:rsidP="0073099A">
      <w:pPr>
        <w:pStyle w:val="Heading3"/>
      </w:pPr>
      <w:r>
        <w:lastRenderedPageBreak/>
        <w:t xml:space="preserve">Framework </w:t>
      </w:r>
    </w:p>
    <w:p w14:paraId="7CC5C01B" w14:textId="77777777" w:rsidR="0073099A" w:rsidRDefault="0073099A" w:rsidP="0073099A">
      <w:pPr>
        <w:pStyle w:val="Heading4"/>
      </w:pPr>
      <w:r>
        <w:t>The resolution is a question of if a potential action by private entities would be unjust. This action is indescribable apart from a reference to the institutional rules of the practice of which the agent is a part of - Schapiro 01:</w:t>
      </w:r>
    </w:p>
    <w:p w14:paraId="4967D766" w14:textId="77777777" w:rsidR="0073099A" w:rsidRDefault="0073099A" w:rsidP="0073099A">
      <w:r>
        <w:t>Schapiro, Tamar (Stanford University).  Three Conceptions of Action in Moral Theory, Noûs 35 (1):93–117, 2001.</w:t>
      </w:r>
    </w:p>
    <w:p w14:paraId="2FBF4D2E" w14:textId="77777777" w:rsidR="0073099A" w:rsidRPr="00531173" w:rsidRDefault="0073099A" w:rsidP="0073099A">
      <w:pPr>
        <w:rPr>
          <w:b/>
          <w:highlight w:val="yellow"/>
          <w:u w:val="single"/>
        </w:rPr>
      </w:pPr>
      <w:r>
        <w:rPr>
          <w:sz w:val="12"/>
          <w:szCs w:val="12"/>
        </w:rPr>
        <w:t xml:space="preserve">In his early article, “Two Concepts of Rules,” Rawls sets out to limit the scope of the utilitarian principle by arguing that it is inapplicable to actions of a certain type. His claim is that actions which fall under practice rules, for example actions governed by the rules of games and social institutions, have a structure which is different from the structure of action presupposed by utilitarianism. Such actions are not, therefore, directly subject to utilitarian evaluation. Whereas a practice as a whole can be judged in terms of its overall consequences, Rawls claims, </w:t>
      </w:r>
      <w:r w:rsidRPr="00531173">
        <w:rPr>
          <w:b/>
          <w:highlight w:val="yellow"/>
          <w:u w:val="single"/>
        </w:rPr>
        <w:t xml:space="preserve">a </w:t>
      </w:r>
      <w:r>
        <w:rPr>
          <w:b/>
          <w:u w:val="single"/>
        </w:rPr>
        <w:t xml:space="preserve">particular </w:t>
      </w:r>
      <w:r w:rsidRPr="00531173">
        <w:rPr>
          <w:b/>
          <w:highlight w:val="yellow"/>
          <w:u w:val="single"/>
        </w:rPr>
        <w:t>move within a practice can only be judged in relation to the practice rules</w:t>
      </w:r>
      <w:r>
        <w:rPr>
          <w:sz w:val="12"/>
          <w:szCs w:val="12"/>
        </w:rPr>
        <w:t xml:space="preserve">. Rawls’ argument turns on a conceptual point about the relation between the rules of a practice and the cases to which they are applied. Practice rules, he claims, are “logically prior” to particular cases. “In a practice there are rules setting up offices, specifying certain forms of action appropriate to various offices, establishing penalties for the breach of rules, and so on. We may think of the rules of a practice as defining offices, moves, and offenses. Now what is meant by saying that the practice is logically prior to particular cases is this: </w:t>
      </w:r>
      <w:r w:rsidRPr="00531173">
        <w:rPr>
          <w:b/>
          <w:highlight w:val="yellow"/>
          <w:u w:val="single"/>
        </w:rPr>
        <w:t xml:space="preserve">given any rule which specifies a form of action </w:t>
      </w:r>
      <w:r>
        <w:rPr>
          <w:b/>
          <w:u w:val="single"/>
        </w:rPr>
        <w:t xml:space="preserve">(a move), </w:t>
      </w:r>
      <w:r w:rsidRPr="00531173">
        <w:rPr>
          <w:b/>
          <w:highlight w:val="yellow"/>
          <w:u w:val="single"/>
        </w:rPr>
        <w:t xml:space="preserve">a </w:t>
      </w:r>
      <w:r>
        <w:rPr>
          <w:b/>
          <w:u w:val="single"/>
        </w:rPr>
        <w:t>particular</w:t>
      </w:r>
      <w:r w:rsidRPr="00531173">
        <w:rPr>
          <w:b/>
          <w:highlight w:val="yellow"/>
          <w:u w:val="single"/>
        </w:rPr>
        <w:t xml:space="preserve"> action </w:t>
      </w:r>
      <w:r>
        <w:rPr>
          <w:b/>
          <w:u w:val="single"/>
        </w:rPr>
        <w:t xml:space="preserve">which would be taken as falling </w:t>
      </w:r>
      <w:r w:rsidRPr="00531173">
        <w:rPr>
          <w:b/>
          <w:highlight w:val="yellow"/>
          <w:u w:val="single"/>
        </w:rPr>
        <w:t xml:space="preserve">under this rule </w:t>
      </w:r>
      <w:r>
        <w:rPr>
          <w:b/>
          <w:u w:val="single"/>
        </w:rPr>
        <w:t xml:space="preserve">given that there is the practice </w:t>
      </w:r>
      <w:r w:rsidRPr="00531173">
        <w:rPr>
          <w:b/>
          <w:highlight w:val="yellow"/>
          <w:u w:val="single"/>
        </w:rPr>
        <w:t xml:space="preserve">would not be described as that </w:t>
      </w:r>
      <w:r>
        <w:rPr>
          <w:b/>
          <w:u w:val="single"/>
        </w:rPr>
        <w:t>sort of</w:t>
      </w:r>
      <w:r w:rsidRPr="00531173">
        <w:rPr>
          <w:b/>
          <w:highlight w:val="yellow"/>
          <w:u w:val="single"/>
        </w:rPr>
        <w:t xml:space="preserve"> action unless there was the practice.”</w:t>
      </w:r>
      <w:r>
        <w:rPr>
          <w:sz w:val="12"/>
          <w:szCs w:val="12"/>
        </w:rPr>
        <w:t xml:space="preserve"> Rawls illustrates the logical priority of practice rules over actions with reference to moves </w:t>
      </w:r>
      <w:r w:rsidRPr="00531173">
        <w:rPr>
          <w:b/>
          <w:highlight w:val="yellow"/>
          <w:u w:val="single"/>
        </w:rPr>
        <w:t>in</w:t>
      </w:r>
      <w:r>
        <w:rPr>
          <w:sz w:val="12"/>
          <w:szCs w:val="12"/>
        </w:rPr>
        <w:t xml:space="preserve"> the game of American </w:t>
      </w:r>
      <w:r w:rsidRPr="00531173">
        <w:rPr>
          <w:b/>
          <w:highlight w:val="yellow"/>
          <w:u w:val="single"/>
        </w:rPr>
        <w:t xml:space="preserve">baseball. Outside the “stage-setting” </w:t>
      </w:r>
      <w:r>
        <w:rPr>
          <w:b/>
          <w:u w:val="single"/>
        </w:rPr>
        <w:t xml:space="preserve">of the game, it is certainly possible to “throw a ball, run, or swing a peculiarly shaped piece of wood.” But </w:t>
      </w:r>
      <w:r w:rsidRPr="00531173">
        <w:rPr>
          <w:b/>
          <w:highlight w:val="yellow"/>
          <w:u w:val="single"/>
        </w:rPr>
        <w:t>it is impossible to “steal base, or strike out, or draw a walk</w:t>
      </w:r>
      <w:r>
        <w:rPr>
          <w:sz w:val="12"/>
          <w:szCs w:val="12"/>
        </w:rPr>
        <w:t xml:space="preserve">, or make an error, or balk.” Where the rules of baseball are in force, movements come to constitute moves of particular kinds, and conversely in the absence of such rules, actions, which might appear to be moves are properly, described as mere movements. In this respect, Rawls claims, practice rules differ from another general class of rules called “summary rules.” Summary rules are “rules of thumb.” Their role is to [They] allow us to approximate the results of applying some more precise but perhaps more unwieldy principle to particular cases. As such, summary rules are arrived at by generalizing the results of the prior procedure. They are “reports” of these results, presented as guides for deliberating about what to do in cases which are relevantly similar to those used to generate the reports. Summary rules are therefore logically posterior to the cases to which they apply. For in order to specify a summary rule, it is necessary to generalize over some range of cases, and the relevant descriptions of these cases must be given in advance if generalization over them is to be possible. Whereas summary rules presuppose the existence of a well-defined context of application, the establishment of a practice imposes a new conceptual and normative structure on the context to which they are to apply. In this sense, a practice amounts to “the specification of a new form of activity,” along with a new order of status relations in which that activity makes sense. From the point of view of a participant, the establishment of a practice transforms an expanse of grass into “playing field,”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w:t>
      </w:r>
      <w:r w:rsidRPr="00531173">
        <w:rPr>
          <w:b/>
          <w:highlight w:val="yellow"/>
          <w:u w:val="single"/>
        </w:rPr>
        <w:t xml:space="preserve">there are constitutive constraints on </w:t>
      </w:r>
      <w:r>
        <w:rPr>
          <w:b/>
          <w:u w:val="single"/>
        </w:rPr>
        <w:t xml:space="preserve">the exercise of these new powers, constraints </w:t>
      </w:r>
      <w:r w:rsidRPr="00531173">
        <w:rPr>
          <w:b/>
          <w:highlight w:val="yellow"/>
          <w:u w:val="single"/>
        </w:rPr>
        <w:t>by which any participant must abide in order to make her movements count as the moves she intends them to be.</w:t>
      </w:r>
    </w:p>
    <w:p w14:paraId="5900B17B" w14:textId="77777777" w:rsidR="0073099A" w:rsidRDefault="0073099A" w:rsidP="0073099A">
      <w:pPr>
        <w:pStyle w:val="Heading4"/>
      </w:pPr>
      <w:r>
        <w:t xml:space="preserve">This means in order for appropriation to count as a legitimate action, it must be done so within the practices of state regulations. States give rights and determine capability for respective private entities. </w:t>
      </w:r>
      <w:r w:rsidRPr="00485C01">
        <w:t>However, rules of international law define what it means to be a state and what states can do in the international arena even if states have different domestic ends. Consequently, it can only be the case that an action by a private entity is legitimate if in compliance with international law - Nardin 92:</w:t>
      </w:r>
    </w:p>
    <w:p w14:paraId="0AA59860" w14:textId="77777777" w:rsidR="0073099A" w:rsidRDefault="0073099A" w:rsidP="0073099A">
      <w:r>
        <w:t>Terry Nardin , “International Ethics and International Law”. Review of International Studies, Vol. 18, No. 1 (Jan., 1992), pp. 19-30, published by Cambridge University Press . JStor, Stable URL: http://www.jstor.org/stable/20097279 . RP 2/6/13</w:t>
      </w:r>
    </w:p>
    <w:p w14:paraId="0DD34271" w14:textId="77777777" w:rsidR="0073099A" w:rsidRDefault="0073099A" w:rsidP="0073099A">
      <w:r>
        <w:rPr>
          <w:sz w:val="12"/>
          <w:szCs w:val="12"/>
        </w:rPr>
        <w:t>Any</w:t>
      </w:r>
      <w:r>
        <w:t xml:space="preserve"> </w:t>
      </w:r>
      <w:r>
        <w:rPr>
          <w:sz w:val="12"/>
          <w:szCs w:val="12"/>
        </w:rPr>
        <w:t>description of the international system as an association of states that share certain ends is necessarily incomplete. Such an association would not constitute a rule-governed moral or legal</w:t>
      </w:r>
      <w:r>
        <w:rPr>
          <w:sz w:val="12"/>
          <w:szCs w:val="12"/>
          <w:vertAlign w:val="superscript"/>
        </w:rPr>
        <w:t xml:space="preserve"> </w:t>
      </w:r>
      <w:r>
        <w:rPr>
          <w:sz w:val="12"/>
          <w:szCs w:val="12"/>
        </w:rPr>
        <w:t>order</w:t>
      </w:r>
      <w:r>
        <w:rPr>
          <w:sz w:val="12"/>
          <w:szCs w:val="12"/>
          <w:vertAlign w:val="superscript"/>
        </w:rPr>
        <w:t>.</w:t>
      </w:r>
      <w:r>
        <w:t xml:space="preserve"> </w:t>
      </w:r>
      <w:r w:rsidRPr="00531173">
        <w:rPr>
          <w:b/>
          <w:highlight w:val="yellow"/>
          <w:u w:val="single"/>
        </w:rPr>
        <w:t>What transforms</w:t>
      </w:r>
      <w:r>
        <w:rPr>
          <w:b/>
          <w:u w:val="single"/>
        </w:rPr>
        <w:t xml:space="preserve"> a number of </w:t>
      </w:r>
      <w:r w:rsidRPr="00531173">
        <w:rPr>
          <w:b/>
          <w:highlight w:val="yellow"/>
          <w:u w:val="single"/>
        </w:rPr>
        <w:t>powers</w:t>
      </w:r>
      <w:r>
        <w:rPr>
          <w:vertAlign w:val="superscript"/>
        </w:rPr>
        <w:t xml:space="preserve">, </w:t>
      </w:r>
      <w:r>
        <w:rPr>
          <w:sz w:val="12"/>
          <w:szCs w:val="12"/>
        </w:rPr>
        <w:t>contingently related in terms of shared interests</w:t>
      </w:r>
      <w:r>
        <w:rPr>
          <w:b/>
          <w:sz w:val="12"/>
          <w:szCs w:val="12"/>
          <w:u w:val="single"/>
          <w:vertAlign w:val="superscript"/>
        </w:rPr>
        <w:t>,</w:t>
      </w:r>
      <w:r>
        <w:rPr>
          <w:b/>
          <w:u w:val="single"/>
        </w:rPr>
        <w:t xml:space="preserve"> </w:t>
      </w:r>
      <w:r w:rsidRPr="00531173">
        <w:rPr>
          <w:b/>
          <w:highlight w:val="yellow"/>
          <w:u w:val="single"/>
        </w:rPr>
        <w:t xml:space="preserve">into a society </w:t>
      </w:r>
      <w:r>
        <w:rPr>
          <w:b/>
          <w:u w:val="single"/>
        </w:rPr>
        <w:t>proper</w:t>
      </w:r>
      <w:r w:rsidRPr="00531173">
        <w:rPr>
          <w:b/>
          <w:highlight w:val="yellow"/>
          <w:u w:val="single"/>
        </w:rPr>
        <w:t xml:space="preserve"> is</w:t>
      </w:r>
      <w:r>
        <w:t xml:space="preserve"> </w:t>
      </w:r>
      <w:r>
        <w:rPr>
          <w:sz w:val="12"/>
          <w:szCs w:val="12"/>
        </w:rPr>
        <w:t>not their agreement to participate in a common enterprise for as long as they desire to participate, but</w:t>
      </w:r>
      <w:r>
        <w:t xml:space="preserve"> </w:t>
      </w:r>
      <w:r>
        <w:rPr>
          <w:b/>
          <w:u w:val="single"/>
        </w:rPr>
        <w:t>their</w:t>
      </w:r>
      <w:r>
        <w:t xml:space="preserve"> </w:t>
      </w:r>
      <w:r>
        <w:rPr>
          <w:sz w:val="12"/>
          <w:szCs w:val="12"/>
        </w:rPr>
        <w:t>participation in and implicit</w:t>
      </w:r>
      <w:r>
        <w:t xml:space="preserve"> </w:t>
      </w:r>
      <w:r w:rsidRPr="00531173">
        <w:rPr>
          <w:b/>
          <w:highlight w:val="yellow"/>
          <w:u w:val="single"/>
        </w:rPr>
        <w:t xml:space="preserve">recognition of </w:t>
      </w:r>
      <w:r>
        <w:rPr>
          <w:sz w:val="12"/>
          <w:szCs w:val="12"/>
        </w:rPr>
        <w:t>the practices</w:t>
      </w:r>
      <w:r>
        <w:t xml:space="preserve">, </w:t>
      </w:r>
      <w:r>
        <w:rPr>
          <w:sz w:val="12"/>
          <w:szCs w:val="12"/>
        </w:rPr>
        <w:t>procedures, and other</w:t>
      </w:r>
      <w:r>
        <w:t xml:space="preserve"> </w:t>
      </w:r>
      <w:r>
        <w:rPr>
          <w:b/>
          <w:u w:val="single"/>
        </w:rPr>
        <w:t xml:space="preserve">rules of international </w:t>
      </w:r>
      <w:r w:rsidRPr="00531173">
        <w:rPr>
          <w:b/>
          <w:highlight w:val="yellow"/>
          <w:u w:val="single"/>
        </w:rPr>
        <w:t>law</w:t>
      </w:r>
      <w:r>
        <w:rPr>
          <w:b/>
          <w:u w:val="single"/>
        </w:rPr>
        <w:t xml:space="preserve"> that compose international </w:t>
      </w:r>
      <w:r>
        <w:rPr>
          <w:b/>
          <w:u w:val="single"/>
        </w:rPr>
        <w:lastRenderedPageBreak/>
        <w:t>society</w:t>
      </w:r>
      <w:r>
        <w:t xml:space="preserve">. </w:t>
      </w:r>
      <w:r>
        <w:rPr>
          <w:b/>
          <w:u w:val="single"/>
        </w:rPr>
        <w:t xml:space="preserve">The </w:t>
      </w:r>
      <w:r w:rsidRPr="00531173">
        <w:rPr>
          <w:b/>
          <w:highlight w:val="yellow"/>
          <w:u w:val="single"/>
        </w:rPr>
        <w:t>rules of international law</w:t>
      </w:r>
      <w:r>
        <w:rPr>
          <w:vertAlign w:val="superscript"/>
        </w:rPr>
        <w:t xml:space="preserve">, </w:t>
      </w:r>
      <w:r>
        <w:rPr>
          <w:sz w:val="12"/>
          <w:szCs w:val="12"/>
        </w:rPr>
        <w:t>in other words</w:t>
      </w:r>
      <w:r>
        <w:t xml:space="preserve">, </w:t>
      </w:r>
      <w:r w:rsidRPr="00531173">
        <w:rPr>
          <w:b/>
          <w:highlight w:val="yellow"/>
          <w:u w:val="single"/>
        </w:rPr>
        <w:t>are</w:t>
      </w:r>
      <w:r>
        <w:t xml:space="preserve"> </w:t>
      </w:r>
      <w:r>
        <w:rPr>
          <w:sz w:val="12"/>
          <w:szCs w:val="12"/>
        </w:rPr>
        <w:t>not merely regulatory but</w:t>
      </w:r>
      <w:r>
        <w:t xml:space="preserve"> </w:t>
      </w:r>
      <w:r w:rsidRPr="00531173">
        <w:rPr>
          <w:b/>
          <w:highlight w:val="yellow"/>
          <w:u w:val="single"/>
        </w:rPr>
        <w:t>constitutive</w:t>
      </w:r>
      <w:r>
        <w:rPr>
          <w:vertAlign w:val="superscript"/>
        </w:rPr>
        <w:t>:</w:t>
      </w:r>
      <w:r>
        <w:t xml:space="preserve"> </w:t>
      </w:r>
      <w:r w:rsidRPr="00531173">
        <w:rPr>
          <w:b/>
          <w:highlight w:val="yellow"/>
          <w:u w:val="single"/>
        </w:rPr>
        <w:t>they</w:t>
      </w:r>
      <w:r>
        <w:t xml:space="preserve"> </w:t>
      </w:r>
      <w:r>
        <w:rPr>
          <w:sz w:val="12"/>
          <w:szCs w:val="12"/>
        </w:rPr>
        <w:t>not</w:t>
      </w:r>
      <w:r>
        <w:t xml:space="preserve"> </w:t>
      </w:r>
      <w:r>
        <w:rPr>
          <w:sz w:val="12"/>
          <w:szCs w:val="12"/>
        </w:rPr>
        <w:t>only</w:t>
      </w:r>
      <w:r>
        <w:t xml:space="preserve"> </w:t>
      </w:r>
      <w:r w:rsidRPr="00531173">
        <w:rPr>
          <w:b/>
          <w:highlight w:val="yellow"/>
          <w:u w:val="single"/>
        </w:rPr>
        <w:t>create a normative order</w:t>
      </w:r>
      <w:r>
        <w:rPr>
          <w:b/>
          <w:u w:val="single"/>
        </w:rPr>
        <w:t xml:space="preserve"> among separate political</w:t>
      </w:r>
      <w:r>
        <w:t xml:space="preserve"> </w:t>
      </w:r>
      <w:r>
        <w:rPr>
          <w:sz w:val="12"/>
          <w:szCs w:val="12"/>
        </w:rPr>
        <w:t>communities but</w:t>
      </w:r>
      <w:r>
        <w:t xml:space="preserve"> </w:t>
      </w:r>
      <w:r w:rsidRPr="00531173">
        <w:rPr>
          <w:b/>
          <w:highlight w:val="yellow"/>
          <w:u w:val="single"/>
        </w:rPr>
        <w:t xml:space="preserve">define the status, </w:t>
      </w:r>
      <w:r>
        <w:rPr>
          <w:b/>
          <w:u w:val="single"/>
        </w:rPr>
        <w:t>rights</w:t>
      </w:r>
      <w:r w:rsidRPr="00531173">
        <w:rPr>
          <w:b/>
          <w:highlight w:val="yellow"/>
          <w:u w:val="single"/>
        </w:rPr>
        <w:t xml:space="preserve">, and duties </w:t>
      </w:r>
      <w:r>
        <w:rPr>
          <w:b/>
          <w:u w:val="single"/>
        </w:rPr>
        <w:t>of these communities</w:t>
      </w:r>
      <w:r>
        <w:t xml:space="preserve"> </w:t>
      </w:r>
      <w:r>
        <w:rPr>
          <w:sz w:val="12"/>
          <w:szCs w:val="12"/>
        </w:rPr>
        <w:t>within this normative order. In international society</w:t>
      </w:r>
      <w:r>
        <w:rPr>
          <w:vertAlign w:val="superscript"/>
        </w:rPr>
        <w:t xml:space="preserve"> </w:t>
      </w:r>
      <w:r>
        <w:rPr>
          <w:u w:val="single"/>
        </w:rPr>
        <w:t>'states' are constituted</w:t>
      </w:r>
      <w:r>
        <w:t xml:space="preserve"> </w:t>
      </w:r>
      <w:r>
        <w:rPr>
          <w:sz w:val="12"/>
          <w:szCs w:val="12"/>
        </w:rPr>
        <w:t>as such</w:t>
      </w:r>
      <w:r>
        <w:t xml:space="preserve"> </w:t>
      </w:r>
      <w:r>
        <w:rPr>
          <w:u w:val="single"/>
        </w:rPr>
        <w:t>within the practice of international law; 'statehood' is a position or role</w:t>
      </w:r>
      <w:r>
        <w:rPr>
          <w:b/>
        </w:rPr>
        <w:t xml:space="preserve"> </w:t>
      </w:r>
      <w:r>
        <w:rPr>
          <w:sz w:val="12"/>
          <w:szCs w:val="12"/>
        </w:rPr>
        <w:t>that</w:t>
      </w:r>
      <w:r>
        <w:t xml:space="preserve"> </w:t>
      </w:r>
      <w:r>
        <w:rPr>
          <w:sz w:val="12"/>
          <w:szCs w:val="12"/>
        </w:rPr>
        <w:t>is</w:t>
      </w:r>
      <w:r>
        <w:t xml:space="preserve"> </w:t>
      </w:r>
      <w:r>
        <w:rPr>
          <w:u w:val="single"/>
        </w:rPr>
        <w:t xml:space="preserve">defined by </w:t>
      </w:r>
      <w:r>
        <w:rPr>
          <w:b/>
          <w:u w:val="single"/>
        </w:rPr>
        <w:t>international law</w:t>
      </w:r>
      <w:r>
        <w:rPr>
          <w:vertAlign w:val="superscript"/>
        </w:rPr>
        <w:t xml:space="preserve">, </w:t>
      </w:r>
      <w:r>
        <w:rPr>
          <w:sz w:val="12"/>
          <w:szCs w:val="12"/>
        </w:rPr>
        <w:t>not independent of it</w:t>
      </w:r>
      <w:r>
        <w:t>.</w:t>
      </w:r>
      <w:r w:rsidRPr="00531173">
        <w:rPr>
          <w:b/>
          <w:highlight w:val="yellow"/>
          <w:u w:val="single"/>
        </w:rPr>
        <w:t>International law includes rules</w:t>
      </w:r>
      <w:r>
        <w:t xml:space="preserve"> </w:t>
      </w:r>
      <w:r>
        <w:rPr>
          <w:sz w:val="12"/>
          <w:szCs w:val="12"/>
        </w:rPr>
        <w:t>that are the outcome of cooperation to further shared goals as well as rules that make such cooperation possible and that exist even where shared goals are lacking. But it is rules of the latter sor</w:t>
      </w:r>
      <w:r>
        <w:rPr>
          <w:sz w:val="12"/>
          <w:szCs w:val="12"/>
          <w:vertAlign w:val="superscript"/>
        </w:rPr>
        <w:t>t</w:t>
      </w:r>
      <w:r>
        <w:rPr>
          <w:vertAlign w:val="superscript"/>
        </w:rPr>
        <w:t xml:space="preserve"> </w:t>
      </w:r>
      <w:r w:rsidRPr="00531173">
        <w:rPr>
          <w:b/>
          <w:highlight w:val="yellow"/>
          <w:u w:val="single"/>
        </w:rPr>
        <w:t>that are fundamental</w:t>
      </w:r>
      <w:r>
        <w:t xml:space="preserve">. </w:t>
      </w:r>
      <w:r w:rsidRPr="00531173">
        <w:rPr>
          <w:b/>
          <w:highlight w:val="yellow"/>
          <w:u w:val="single"/>
        </w:rPr>
        <w:t>First</w:t>
      </w:r>
      <w:r>
        <w:t xml:space="preserve">, </w:t>
      </w:r>
      <w:r w:rsidRPr="00531173">
        <w:rPr>
          <w:b/>
          <w:highlight w:val="yellow"/>
          <w:u w:val="single"/>
        </w:rPr>
        <w:t>the</w:t>
      </w:r>
      <w:r>
        <w:t xml:space="preserve"> </w:t>
      </w:r>
      <w:r>
        <w:rPr>
          <w:sz w:val="12"/>
          <w:szCs w:val="12"/>
        </w:rPr>
        <w:t>particular</w:t>
      </w:r>
      <w:r>
        <w:rPr>
          <w:vertAlign w:val="superscript"/>
        </w:rPr>
        <w:t xml:space="preserve"> </w:t>
      </w:r>
      <w:r w:rsidRPr="00531173">
        <w:rPr>
          <w:b/>
          <w:highlight w:val="yellow"/>
          <w:u w:val="single"/>
        </w:rPr>
        <w:t>arrangements through which states</w:t>
      </w:r>
      <w:r>
        <w:t xml:space="preserve"> </w:t>
      </w:r>
      <w:r>
        <w:rPr>
          <w:sz w:val="12"/>
          <w:szCs w:val="12"/>
        </w:rPr>
        <w:t>cooperate</w:t>
      </w:r>
      <w:r>
        <w:t xml:space="preserve"> </w:t>
      </w:r>
      <w:r>
        <w:rPr>
          <w:sz w:val="12"/>
          <w:szCs w:val="12"/>
        </w:rPr>
        <w:t>to</w:t>
      </w:r>
      <w:r>
        <w:rPr>
          <w:vertAlign w:val="superscript"/>
        </w:rPr>
        <w:t xml:space="preserve"> </w:t>
      </w:r>
      <w:r w:rsidRPr="00531173">
        <w:rPr>
          <w:b/>
          <w:highlight w:val="yellow"/>
          <w:u w:val="single"/>
        </w:rPr>
        <w:t>promote shared goals</w:t>
      </w:r>
      <w:r>
        <w:t xml:space="preserve"> </w:t>
      </w:r>
      <w:r>
        <w:rPr>
          <w:sz w:val="12"/>
          <w:szCs w:val="12"/>
        </w:rPr>
        <w:t>themselves</w:t>
      </w:r>
      <w:r>
        <w:rPr>
          <w:vertAlign w:val="superscript"/>
        </w:rPr>
        <w:t xml:space="preserve"> </w:t>
      </w:r>
      <w:r w:rsidRPr="00531173">
        <w:rPr>
          <w:b/>
          <w:highlight w:val="yellow"/>
          <w:u w:val="single"/>
        </w:rPr>
        <w:t>depend on</w:t>
      </w:r>
      <w:r>
        <w:t xml:space="preserve"> </w:t>
      </w:r>
      <w:r>
        <w:rPr>
          <w:sz w:val="12"/>
          <w:szCs w:val="12"/>
        </w:rPr>
        <w:t>having available authoritative</w:t>
      </w:r>
      <w:r>
        <w:rPr>
          <w:vertAlign w:val="superscript"/>
        </w:rPr>
        <w:t xml:space="preserve"> </w:t>
      </w:r>
      <w:r w:rsidRPr="00531173">
        <w:rPr>
          <w:b/>
          <w:highlight w:val="yellow"/>
          <w:u w:val="single"/>
        </w:rPr>
        <w:t>procedures for negotiating</w:t>
      </w:r>
      <w:r>
        <w:rPr>
          <w:b/>
          <w:u w:val="single"/>
        </w:rPr>
        <w:t xml:space="preserve"> such arrangements</w:t>
      </w:r>
      <w:r>
        <w:t xml:space="preserve">. </w:t>
      </w:r>
      <w:r>
        <w:rPr>
          <w:sz w:val="12"/>
          <w:szCs w:val="12"/>
        </w:rPr>
        <w:t>These procedures,</w:t>
      </w:r>
      <w:r>
        <w:t xml:space="preserve"> </w:t>
      </w:r>
      <w:r>
        <w:rPr>
          <w:b/>
          <w:u w:val="single"/>
        </w:rPr>
        <w:t>embodied</w:t>
      </w:r>
      <w:r>
        <w:t xml:space="preserve"> </w:t>
      </w:r>
      <w:r>
        <w:rPr>
          <w:b/>
          <w:u w:val="single"/>
        </w:rPr>
        <w:t>in</w:t>
      </w:r>
      <w:r>
        <w:t xml:space="preserve"> </w:t>
      </w:r>
      <w:r>
        <w:rPr>
          <w:sz w:val="12"/>
          <w:szCs w:val="12"/>
        </w:rPr>
        <w:t>customary</w:t>
      </w:r>
      <w:r>
        <w:rPr>
          <w:vertAlign w:val="superscript"/>
        </w:rPr>
        <w:t xml:space="preserve"> </w:t>
      </w:r>
      <w:r>
        <w:rPr>
          <w:b/>
          <w:u w:val="single"/>
        </w:rPr>
        <w:t>international law</w:t>
      </w:r>
      <w:r>
        <w:rPr>
          <w:vertAlign w:val="superscript"/>
        </w:rPr>
        <w:t xml:space="preserve">, </w:t>
      </w:r>
      <w:r>
        <w:t>a</w:t>
      </w:r>
      <w:r>
        <w:rPr>
          <w:sz w:val="12"/>
          <w:szCs w:val="12"/>
        </w:rPr>
        <w:t>re prior to the treaties, alliances, and international organizations through which states cooperate. Customary association. international law is thus the foundation of all international</w:t>
      </w:r>
      <w:r>
        <w:t xml:space="preserve"> </w:t>
      </w:r>
      <w:r w:rsidRPr="00531173">
        <w:rPr>
          <w:b/>
          <w:highlight w:val="yellow"/>
          <w:u w:val="single"/>
        </w:rPr>
        <w:t>Second</w:t>
      </w:r>
      <w:r w:rsidRPr="00531173">
        <w:rPr>
          <w:highlight w:val="yellow"/>
          <w:vertAlign w:val="superscript"/>
        </w:rPr>
        <w:t>ly</w:t>
      </w:r>
      <w:r>
        <w:rPr>
          <w:sz w:val="12"/>
          <w:szCs w:val="12"/>
        </w:rPr>
        <w:t>, it is the</w:t>
      </w:r>
      <w:r>
        <w:rPr>
          <w:vertAlign w:val="superscript"/>
        </w:rPr>
        <w:t xml:space="preserve"> </w:t>
      </w:r>
      <w:r w:rsidRPr="00531173">
        <w:rPr>
          <w:b/>
          <w:highlight w:val="yellow"/>
          <w:u w:val="single"/>
        </w:rPr>
        <w:t>rules of</w:t>
      </w:r>
      <w:r>
        <w:t xml:space="preserve"> </w:t>
      </w:r>
      <w:r>
        <w:rPr>
          <w:sz w:val="12"/>
          <w:szCs w:val="12"/>
        </w:rPr>
        <w:t>customary</w:t>
      </w:r>
      <w:r>
        <w:rPr>
          <w:vertAlign w:val="superscript"/>
        </w:rPr>
        <w:t xml:space="preserve"> </w:t>
      </w:r>
      <w:r w:rsidRPr="00531173">
        <w:rPr>
          <w:b/>
          <w:highlight w:val="yellow"/>
          <w:u w:val="single"/>
        </w:rPr>
        <w:t>international law</w:t>
      </w:r>
      <w:r>
        <w:t xml:space="preserve"> </w:t>
      </w:r>
      <w:r>
        <w:rPr>
          <w:sz w:val="12"/>
          <w:szCs w:val="12"/>
        </w:rPr>
        <w:t>that delimit the jurisdiction</w:t>
      </w:r>
      <w:r>
        <w:t xml:space="preserve"> </w:t>
      </w:r>
      <w:r>
        <w:rPr>
          <w:sz w:val="12"/>
          <w:szCs w:val="12"/>
        </w:rPr>
        <w:t>of states, prohibit</w:t>
      </w:r>
      <w:r>
        <w:t xml:space="preserve"> </w:t>
      </w:r>
      <w:r>
        <w:rPr>
          <w:sz w:val="12"/>
          <w:szCs w:val="12"/>
        </w:rPr>
        <w:t>aggression and unlawful intervention, and</w:t>
      </w:r>
      <w:r>
        <w:rPr>
          <w:vertAlign w:val="superscript"/>
        </w:rPr>
        <w:t xml:space="preserve"> </w:t>
      </w:r>
      <w:r>
        <w:rPr>
          <w:b/>
          <w:u w:val="single"/>
        </w:rPr>
        <w:t>regulate</w:t>
      </w:r>
      <w:r>
        <w:t xml:space="preserve"> </w:t>
      </w:r>
      <w:r>
        <w:rPr>
          <w:sz w:val="12"/>
          <w:szCs w:val="12"/>
          <w:vertAlign w:val="superscript"/>
        </w:rPr>
        <w:t>the</w:t>
      </w:r>
      <w:r>
        <w:rPr>
          <w:vertAlign w:val="superscript"/>
        </w:rPr>
        <w:t xml:space="preserve"> </w:t>
      </w:r>
      <w:r>
        <w:rPr>
          <w:b/>
          <w:u w:val="single"/>
        </w:rPr>
        <w:t>activities</w:t>
      </w:r>
      <w:r>
        <w:t xml:space="preserve"> </w:t>
      </w:r>
      <w:r>
        <w:rPr>
          <w:sz w:val="12"/>
          <w:szCs w:val="12"/>
        </w:rPr>
        <w:t>of treaty-making,</w:t>
      </w:r>
      <w:r>
        <w:t xml:space="preserve"> </w:t>
      </w:r>
      <w:r>
        <w:rPr>
          <w:sz w:val="12"/>
          <w:szCs w:val="12"/>
        </w:rPr>
        <w:t>diplomacy, and war</w:t>
      </w:r>
      <w:r>
        <w:t>.</w:t>
      </w:r>
      <w:r>
        <w:rPr>
          <w:vertAlign w:val="superscript"/>
        </w:rPr>
        <w:t xml:space="preserve"> </w:t>
      </w:r>
      <w:r>
        <w:rPr>
          <w:b/>
          <w:u w:val="single"/>
        </w:rPr>
        <w:t xml:space="preserve">Because they </w:t>
      </w:r>
      <w:r w:rsidRPr="00531173">
        <w:rPr>
          <w:b/>
          <w:highlight w:val="yellow"/>
          <w:u w:val="single"/>
        </w:rPr>
        <w:t>govern</w:t>
      </w:r>
      <w:r>
        <w:t xml:space="preserve"> </w:t>
      </w:r>
      <w:r>
        <w:rPr>
          <w:sz w:val="12"/>
          <w:szCs w:val="12"/>
        </w:rPr>
        <w:t>the</w:t>
      </w:r>
      <w:r>
        <w:rPr>
          <w:vertAlign w:val="superscript"/>
        </w:rPr>
        <w:t xml:space="preserve"> </w:t>
      </w:r>
      <w:r w:rsidRPr="00531173">
        <w:rPr>
          <w:b/>
          <w:highlight w:val="yellow"/>
          <w:u w:val="single"/>
        </w:rPr>
        <w:t>relations of enemies as well as of friends, these rules provide a basis</w:t>
      </w:r>
      <w:r>
        <w:t xml:space="preserve"> </w:t>
      </w:r>
      <w:r>
        <w:rPr>
          <w:sz w:val="12"/>
          <w:szCs w:val="12"/>
        </w:rPr>
        <w:t>for international order</w:t>
      </w:r>
      <w:r>
        <w:t xml:space="preserve"> </w:t>
      </w:r>
      <w:r>
        <w:rPr>
          <w:sz w:val="12"/>
          <w:szCs w:val="12"/>
        </w:rPr>
        <w:t>even</w:t>
      </w:r>
      <w:r>
        <w:rPr>
          <w:vertAlign w:val="superscript"/>
        </w:rPr>
        <w:t xml:space="preserve"> </w:t>
      </w:r>
      <w:r w:rsidRPr="00531173">
        <w:rPr>
          <w:b/>
          <w:highlight w:val="yellow"/>
          <w:u w:val="single"/>
        </w:rPr>
        <w:t>in the absence of shared</w:t>
      </w:r>
      <w:r>
        <w:t xml:space="preserve"> </w:t>
      </w:r>
      <w:r>
        <w:rPr>
          <w:sz w:val="12"/>
          <w:szCs w:val="12"/>
        </w:rPr>
        <w:t>beliefs</w:t>
      </w:r>
      <w:r>
        <w:t xml:space="preserve">, </w:t>
      </w:r>
      <w:r>
        <w:rPr>
          <w:sz w:val="12"/>
          <w:szCs w:val="12"/>
        </w:rPr>
        <w:t>values, or</w:t>
      </w:r>
      <w:r>
        <w:rPr>
          <w:vertAlign w:val="superscript"/>
        </w:rPr>
        <w:t xml:space="preserve"> </w:t>
      </w:r>
      <w:r w:rsidRPr="00531173">
        <w:rPr>
          <w:b/>
          <w:highlight w:val="yellow"/>
          <w:u w:val="single"/>
        </w:rPr>
        <w:t>ends</w:t>
      </w:r>
      <w:r>
        <w:rPr>
          <w:vertAlign w:val="superscript"/>
        </w:rPr>
        <w:t xml:space="preserve">. </w:t>
      </w:r>
      <w:r>
        <w:rPr>
          <w:sz w:val="12"/>
          <w:szCs w:val="12"/>
        </w:rPr>
        <w:t>By requiring restraint in the pursuit of national aims and toleration of national diversity, customary</w:t>
      </w:r>
      <w:r>
        <w:rPr>
          <w:vertAlign w:val="superscript"/>
        </w:rPr>
        <w:t xml:space="preserve"> </w:t>
      </w:r>
      <w:r>
        <w:rPr>
          <w:b/>
          <w:u w:val="single"/>
        </w:rPr>
        <w:t>international law reflects</w:t>
      </w:r>
      <w:r>
        <w:t xml:space="preserve"> </w:t>
      </w:r>
      <w:r>
        <w:rPr>
          <w:b/>
          <w:u w:val="single"/>
        </w:rPr>
        <w:t>the</w:t>
      </w:r>
      <w:r>
        <w:t xml:space="preserve"> </w:t>
      </w:r>
      <w:r>
        <w:rPr>
          <w:sz w:val="12"/>
          <w:szCs w:val="12"/>
        </w:rPr>
        <w:t>inevitably</w:t>
      </w:r>
      <w:r>
        <w:rPr>
          <w:vertAlign w:val="superscript"/>
        </w:rPr>
        <w:t xml:space="preserve"> </w:t>
      </w:r>
      <w:r>
        <w:rPr>
          <w:b/>
          <w:u w:val="single"/>
        </w:rPr>
        <w:t>plural character of international society and</w:t>
      </w:r>
      <w:r>
        <w:t xml:space="preserve"> </w:t>
      </w:r>
      <w:r>
        <w:rPr>
          <w:sz w:val="12"/>
          <w:szCs w:val="12"/>
        </w:rPr>
        <w:t>may be said to</w:t>
      </w:r>
      <w:r>
        <w:rPr>
          <w:vertAlign w:val="superscript"/>
        </w:rPr>
        <w:t xml:space="preserve"> </w:t>
      </w:r>
      <w:r>
        <w:rPr>
          <w:b/>
          <w:u w:val="single"/>
        </w:rPr>
        <w:t>constitute</w:t>
      </w:r>
      <w:r>
        <w:t xml:space="preserve"> </w:t>
      </w:r>
      <w:r>
        <w:rPr>
          <w:sz w:val="12"/>
          <w:szCs w:val="12"/>
        </w:rPr>
        <w:t>a</w:t>
      </w:r>
      <w:r>
        <w:rPr>
          <w:sz w:val="12"/>
          <w:szCs w:val="12"/>
          <w:vertAlign w:val="superscript"/>
        </w:rPr>
        <w:t xml:space="preserve"> </w:t>
      </w:r>
      <w:r>
        <w:rPr>
          <w:sz w:val="12"/>
          <w:szCs w:val="12"/>
        </w:rPr>
        <w:t>morality of states, one that is a morality</w:t>
      </w:r>
      <w:r>
        <w:t xml:space="preserve"> </w:t>
      </w:r>
      <w:r>
        <w:rPr>
          <w:b/>
          <w:u w:val="single"/>
        </w:rPr>
        <w:t>of coexistence</w:t>
      </w:r>
      <w:r>
        <w:t>.</w:t>
      </w:r>
    </w:p>
    <w:p w14:paraId="7CA898ED" w14:textId="77777777" w:rsidR="0073099A" w:rsidRDefault="0073099A" w:rsidP="0073099A">
      <w:pPr>
        <w:pStyle w:val="Heading4"/>
      </w:pPr>
      <w:r>
        <w:t>Thus, the standard is consistency with international law</w:t>
      </w:r>
    </w:p>
    <w:p w14:paraId="6AFFBEEC" w14:textId="77777777" w:rsidR="0073099A" w:rsidRDefault="0073099A" w:rsidP="0073099A">
      <w:pPr>
        <w:pStyle w:val="Heading4"/>
      </w:pPr>
      <w:r>
        <w:t xml:space="preserve">Impact Calc: </w:t>
      </w:r>
    </w:p>
    <w:p w14:paraId="704C4344" w14:textId="77777777" w:rsidR="0073099A" w:rsidRDefault="0073099A" w:rsidP="0073099A">
      <w:pPr>
        <w:pStyle w:val="Heading4"/>
      </w:pPr>
      <w:r>
        <w:t xml:space="preserve">To say something is prohibited doesn’t imply any possibility of permission. Rather, it just matters that something is prohibited under one locus of duty – prefer: </w:t>
      </w:r>
    </w:p>
    <w:p w14:paraId="38BD7852" w14:textId="77777777" w:rsidR="0073099A" w:rsidRDefault="0073099A" w:rsidP="0073099A">
      <w:pPr>
        <w:pStyle w:val="Heading4"/>
        <w:rPr>
          <w:rFonts w:cs="Calibri"/>
          <w:color w:val="000000" w:themeColor="text1"/>
        </w:rPr>
      </w:pPr>
      <w:r>
        <w:t xml:space="preserve">A] Logic - </w:t>
      </w:r>
      <w:r>
        <w:rPr>
          <w:rFonts w:cs="Calibri"/>
          <w:color w:val="000000" w:themeColor="text1"/>
        </w:rPr>
        <w:t>Joyce 01:</w:t>
      </w:r>
    </w:p>
    <w:p w14:paraId="57BDBBED" w14:textId="77777777" w:rsidR="0073099A" w:rsidRPr="00DF2008" w:rsidRDefault="0073099A" w:rsidP="0073099A">
      <w:r w:rsidRPr="00DF2008">
        <w:t>Richard Joyce, [Richard Joyce is a British-Australian-New Zealand philosopher, known for his contributions to the fields of meta-ethics and moral psychology. He is Professor of Philosophy at Victoria University of Wellington.] Nov 22, 2001, “The Myth of Morality,” </w:t>
      </w:r>
      <w:hyperlink r:id="rId12" w:tgtFrame="_blank" w:history="1">
        <w:r w:rsidRPr="00DF2008">
          <w:rPr>
            <w:rStyle w:val="Hyperlink"/>
          </w:rPr>
          <w:t>https://tonysss.files.wordpress.com/2012/04/the-myth-of-morality.pdf</w:t>
        </w:r>
      </w:hyperlink>
    </w:p>
    <w:p w14:paraId="24DF60A5" w14:textId="77777777" w:rsidR="0073099A" w:rsidRPr="00D92516" w:rsidRDefault="0073099A" w:rsidP="0073099A">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31173">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31173">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31173">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31173">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accepting mathematics allows one to say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31173">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31173">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31173">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31173">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Carnap’s argument is that </w:t>
      </w:r>
      <w:r w:rsidRPr="00531173">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31173">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31173">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r w:rsidRPr="00D92516">
        <w:rPr>
          <w:rFonts w:eastAsia="MS Mincho"/>
          <w:b/>
          <w:color w:val="000000" w:themeColor="text1"/>
          <w:u w:val="single"/>
        </w:rPr>
        <w:t>ask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31173">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31173">
        <w:rPr>
          <w:rFonts w:eastAsia="MS Mincho"/>
          <w:b/>
          <w:color w:val="000000" w:themeColor="text1"/>
          <w:highlight w:val="yellow"/>
          <w:u w:val="single"/>
        </w:rPr>
        <w:t xml:space="preserve">this concept cannot be meaningfully applied to the system </w:t>
      </w:r>
      <w:r w:rsidRPr="00531173">
        <w:rPr>
          <w:rFonts w:eastAsia="MS Mincho"/>
          <w:b/>
          <w:color w:val="000000" w:themeColor="text1"/>
          <w:highlight w:val="yellow"/>
          <w:u w:val="single"/>
        </w:rPr>
        <w:lastRenderedPageBreak/>
        <w:t>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31173">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31173">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531173">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288B62D9" w14:textId="09B57F37" w:rsidR="0073099A" w:rsidRDefault="0073099A" w:rsidP="0073099A">
      <w:pPr>
        <w:pStyle w:val="Heading4"/>
      </w:pPr>
      <w:r>
        <w:t xml:space="preserve">B] Reciprocity - </w:t>
      </w:r>
      <w:r w:rsidRPr="000630CB">
        <w:t>the aff would have an infinitely unreciprocal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12DE1D27" w14:textId="23E28BE5" w:rsidR="0073099A" w:rsidRPr="0073099A" w:rsidRDefault="0073099A" w:rsidP="0073099A">
      <w:pPr>
        <w:pStyle w:val="Heading4"/>
      </w:pPr>
      <w:r>
        <w:t xml:space="preserve">2] The standard isn’t concerned with consequences – A] Cascading – all actions have an infinite chain of consequences that get increasingly less predictable – means aggregation is incoherent absent certainty B] Induction – it relies on past examples to prove the future, which is just induction meaning its circular and fails C] Probability – the law is certain, while consequences aren’t. Thus, any Non-I Law framing is a voter because it requires intervention to evaluate which is definitionally unfair. </w:t>
      </w:r>
    </w:p>
    <w:p w14:paraId="349CDC7D" w14:textId="0B8508F6" w:rsidR="0073099A" w:rsidRPr="0073099A" w:rsidRDefault="0073099A" w:rsidP="0073099A">
      <w:pPr>
        <w:pStyle w:val="Heading4"/>
      </w:pPr>
      <w:r>
        <w:t xml:space="preserve">Prefer Additionality: </w:t>
      </w:r>
    </w:p>
    <w:p w14:paraId="0FDBA19E" w14:textId="77777777" w:rsidR="0073099A" w:rsidRPr="000630CB" w:rsidRDefault="0073099A" w:rsidP="0073099A">
      <w:pPr>
        <w:pStyle w:val="Heading4"/>
      </w:pPr>
      <w:r>
        <w:rPr>
          <w:lang w:eastAsia="ja-JP"/>
        </w:rPr>
        <w:t xml:space="preserve">1]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r>
        <w:t xml:space="preserve">Ilaw </w:t>
      </w:r>
      <w:r w:rsidRPr="000630CB">
        <w:t>synthesizes the viewpoints of states into a collective law. This is the only way to achieve knowledge of different agents</w:t>
      </w:r>
      <w:r>
        <w:t xml:space="preserve"> - </w:t>
      </w:r>
      <w:r w:rsidRPr="000630CB">
        <w:t>Cronin 08</w:t>
      </w:r>
      <w:r>
        <w:t xml:space="preserve">: </w:t>
      </w:r>
    </w:p>
    <w:p w14:paraId="77D3F0AE" w14:textId="77777777" w:rsidR="0073099A" w:rsidRPr="00D46CBA" w:rsidRDefault="0073099A" w:rsidP="0073099A">
      <w:r w:rsidRPr="00D46CBA">
        <w:t xml:space="preserve"> [Cronin, Bruce; “Virtual Legislation: Creating International Law by Consensus (2008)”; &lt; www.all academic .com//meta/p_mla_apa_research&gt;]</w:t>
      </w:r>
    </w:p>
    <w:p w14:paraId="18C52B97" w14:textId="77777777" w:rsidR="0073099A" w:rsidRDefault="0073099A" w:rsidP="0073099A">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531173">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531173">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require their members to sign legally-binding charters</w:t>
      </w:r>
      <w:r w:rsidRPr="000630CB">
        <w:rPr>
          <w:rFonts w:cs="Helvetica"/>
          <w:szCs w:val="26"/>
        </w:rPr>
        <w:t xml:space="preserve"> </w:t>
      </w:r>
      <w:r w:rsidRPr="00531173">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531173">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This has reduced the range of actions that states could legally pursue purely on the basis of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531173">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531173">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531173">
        <w:rPr>
          <w:rFonts w:cs="Helvetica"/>
          <w:b/>
          <w:szCs w:val="26"/>
          <w:highlight w:val="yellow"/>
          <w:u w:val="single"/>
        </w:rPr>
        <w:t>rule</w:t>
      </w:r>
      <w:r w:rsidRPr="000630CB">
        <w:rPr>
          <w:rFonts w:cs="Times"/>
          <w:b/>
          <w:szCs w:val="20"/>
          <w:u w:val="single"/>
        </w:rPr>
        <w:t xml:space="preserve">s, </w:t>
      </w:r>
      <w:r w:rsidRPr="00531173">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531173">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531173">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531173">
        <w:rPr>
          <w:rFonts w:cs="Helvetica"/>
          <w:b/>
          <w:szCs w:val="26"/>
          <w:highlight w:val="yellow"/>
          <w:u w:val="single"/>
        </w:rPr>
        <w:t>norms.</w:t>
      </w:r>
    </w:p>
    <w:p w14:paraId="5F25F461" w14:textId="77777777" w:rsidR="0073099A" w:rsidRDefault="0073099A" w:rsidP="0073099A">
      <w:pPr>
        <w:pStyle w:val="Heading4"/>
      </w:pPr>
      <w:r>
        <w:t xml:space="preserve">2] Principle of explosion is true - </w:t>
      </w:r>
    </w:p>
    <w:p w14:paraId="4E1D13BD" w14:textId="77777777" w:rsidR="0073099A" w:rsidRPr="007D3843" w:rsidRDefault="0073099A" w:rsidP="0073099A">
      <w:pPr>
        <w:rPr>
          <w:sz w:val="16"/>
        </w:rPr>
      </w:pPr>
      <w:r w:rsidRPr="007D3843">
        <w:rPr>
          <w:b/>
          <w:bCs/>
          <w:sz w:val="26"/>
          <w:szCs w:val="26"/>
          <w:u w:val="single"/>
        </w:rPr>
        <w:t>Wikiwand</w:t>
      </w:r>
      <w:r w:rsidRPr="007D3843">
        <w:rPr>
          <w:sz w:val="16"/>
        </w:rPr>
        <w:t xml:space="preserve">. “Principle of Explosion.” Wikiwand, 0AD, </w:t>
      </w:r>
      <w:hyperlink r:id="rId13" w:history="1">
        <w:r w:rsidRPr="007D3843">
          <w:rPr>
            <w:rStyle w:val="Hyperlink"/>
            <w:sz w:val="16"/>
          </w:rPr>
          <w:t>www.wikiwand.com/en/Principle_of_explosion</w:t>
        </w:r>
      </w:hyperlink>
      <w:r w:rsidRPr="007D3843">
        <w:rPr>
          <w:sz w:val="16"/>
        </w:rPr>
        <w:t>. //Massa</w:t>
      </w:r>
    </w:p>
    <w:p w14:paraId="4C8B2615" w14:textId="77777777" w:rsidR="0073099A" w:rsidRPr="00732D31" w:rsidRDefault="0073099A" w:rsidP="0073099A">
      <w:r>
        <w:rPr>
          <w:noProof/>
        </w:rPr>
        <w:lastRenderedPageBreak/>
        <w:drawing>
          <wp:inline distT="0" distB="0" distL="0" distR="0" wp14:anchorId="00F527D7" wp14:editId="5806050C">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4"/>
                    <a:stretch>
                      <a:fillRect/>
                    </a:stretch>
                  </pic:blipFill>
                  <pic:spPr>
                    <a:xfrm>
                      <a:off x="0" y="0"/>
                      <a:ext cx="2656996" cy="1698448"/>
                    </a:xfrm>
                    <a:prstGeom prst="rect">
                      <a:avLst/>
                    </a:prstGeom>
                  </pic:spPr>
                </pic:pic>
              </a:graphicData>
            </a:graphic>
          </wp:inline>
        </w:drawing>
      </w:r>
    </w:p>
    <w:p w14:paraId="1140C71A" w14:textId="77777777" w:rsidR="0073099A" w:rsidRPr="007D3843" w:rsidRDefault="0073099A" w:rsidP="0073099A">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15" w:tooltip="Pseudo-Scotus" w:history="1">
        <w:r w:rsidRPr="007D3843">
          <w:rPr>
            <w:rStyle w:val="Hyperlink"/>
            <w:b/>
            <w:bCs/>
            <w:sz w:val="26"/>
            <w:szCs w:val="26"/>
            <w:u w:val="single"/>
          </w:rPr>
          <w:t>Pseudo-Scotus</w:t>
        </w:r>
      </w:hyperlink>
      <w:r w:rsidRPr="007D3843">
        <w:rPr>
          <w:sz w:val="16"/>
          <w:szCs w:val="26"/>
        </w:rPr>
        <w:t>, is the law of </w:t>
      </w:r>
      <w:hyperlink r:id="rId16" w:tooltip="Classical logic" w:history="1">
        <w:r w:rsidRPr="007D3843">
          <w:rPr>
            <w:rStyle w:val="Hyperlink"/>
            <w:sz w:val="16"/>
            <w:szCs w:val="26"/>
          </w:rPr>
          <w:t>classical logic</w:t>
        </w:r>
      </w:hyperlink>
      <w:r w:rsidRPr="007D3843">
        <w:rPr>
          <w:sz w:val="16"/>
          <w:szCs w:val="26"/>
        </w:rPr>
        <w:t>, </w:t>
      </w:r>
      <w:hyperlink r:id="rId17"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8"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9" w:anchor="citenote2" w:history="1">
        <w:r w:rsidRPr="007D3843">
          <w:rPr>
            <w:rStyle w:val="Hyperlink"/>
            <w:sz w:val="16"/>
            <w:szCs w:val="26"/>
          </w:rPr>
          <w:t>[2]</w:t>
        </w:r>
      </w:hyperlink>
      <w:hyperlink r:id="rId20"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1" w:history="1">
        <w:r w:rsidRPr="007D3843">
          <w:rPr>
            <w:rStyle w:val="Hyperlink"/>
            <w:sz w:val="16"/>
            <w:szCs w:val="26"/>
          </w:rPr>
          <w:t>William of Soissons</w:t>
        </w:r>
      </w:hyperlink>
      <w:r w:rsidRPr="007D3843">
        <w:rPr>
          <w:sz w:val="16"/>
          <w:szCs w:val="26"/>
        </w:rPr>
        <w:t>.</w:t>
      </w:r>
      <w:hyperlink r:id="rId22" w:anchor="citenote4" w:history="1">
        <w:r w:rsidRPr="007D3843">
          <w:rPr>
            <w:rStyle w:val="Hyperlink"/>
            <w:sz w:val="16"/>
            <w:szCs w:val="26"/>
          </w:rPr>
          <w:t>[4]</w:t>
        </w:r>
      </w:hyperlink>
    </w:p>
    <w:p w14:paraId="7D22F141" w14:textId="77777777" w:rsidR="0073099A" w:rsidRPr="007D3843" w:rsidRDefault="0073099A" w:rsidP="0073099A">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531173">
        <w:rPr>
          <w:b/>
          <w:bCs/>
          <w:sz w:val="26"/>
          <w:szCs w:val="26"/>
          <w:highlight w:val="yellow"/>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531173">
        <w:rPr>
          <w:b/>
          <w:bCs/>
          <w:sz w:val="26"/>
          <w:szCs w:val="26"/>
          <w:highlight w:val="yellow"/>
          <w:u w:val="single"/>
        </w:rPr>
        <w:t>anything can be proven</w:t>
      </w:r>
      <w:r w:rsidRPr="007D3843">
        <w:rPr>
          <w:sz w:val="16"/>
          <w:szCs w:val="26"/>
        </w:rPr>
        <w:t xml:space="preserve">, e.g., </w:t>
      </w:r>
      <w:r w:rsidRPr="007D3843">
        <w:rPr>
          <w:b/>
          <w:bCs/>
          <w:sz w:val="26"/>
          <w:szCs w:val="26"/>
          <w:u w:val="single"/>
        </w:rPr>
        <w:t xml:space="preserve">the assertion that </w:t>
      </w:r>
      <w:r w:rsidRPr="00531173">
        <w:rPr>
          <w:b/>
          <w:bCs/>
          <w:sz w:val="26"/>
          <w:szCs w:val="26"/>
          <w:highlight w:val="yellow"/>
          <w:u w:val="single"/>
        </w:rPr>
        <w:t>"unicorns exist"</w:t>
      </w:r>
      <w:r w:rsidRPr="007D3843">
        <w:rPr>
          <w:b/>
          <w:bCs/>
          <w:sz w:val="26"/>
          <w:szCs w:val="26"/>
          <w:u w:val="single"/>
        </w:rPr>
        <w:t>, by using the following argument:</w:t>
      </w:r>
    </w:p>
    <w:p w14:paraId="408E4F63" w14:textId="77777777" w:rsidR="0073099A" w:rsidRPr="00732D31" w:rsidRDefault="0073099A" w:rsidP="0073099A">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531173">
        <w:rPr>
          <w:rFonts w:eastAsia="Times New Roman"/>
          <w:b/>
          <w:bCs/>
          <w:color w:val="000000"/>
          <w:sz w:val="26"/>
          <w:szCs w:val="26"/>
          <w:highlight w:val="yellow"/>
          <w:u w:val="single"/>
        </w:rPr>
        <w:t>lemons</w:t>
      </w:r>
      <w:r w:rsidRPr="00732D31">
        <w:rPr>
          <w:rFonts w:eastAsia="Times New Roman"/>
          <w:b/>
          <w:bCs/>
          <w:color w:val="000000"/>
          <w:sz w:val="26"/>
          <w:szCs w:val="26"/>
          <w:u w:val="single"/>
        </w:rPr>
        <w:t xml:space="preserve"> are </w:t>
      </w:r>
      <w:r w:rsidRPr="00531173">
        <w:rPr>
          <w:rFonts w:eastAsia="Times New Roman"/>
          <w:b/>
          <w:bCs/>
          <w:color w:val="000000"/>
          <w:sz w:val="26"/>
          <w:szCs w:val="26"/>
          <w:highlight w:val="yellow"/>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531173">
        <w:rPr>
          <w:rFonts w:eastAsia="Times New Roman"/>
          <w:b/>
          <w:bCs/>
          <w:color w:val="000000"/>
          <w:sz w:val="26"/>
          <w:szCs w:val="26"/>
          <w:highlight w:val="yellow"/>
          <w:u w:val="single"/>
        </w:rPr>
        <w:t>assumed</w:t>
      </w:r>
      <w:r w:rsidRPr="00732D31">
        <w:rPr>
          <w:rFonts w:eastAsia="Times New Roman"/>
          <w:b/>
          <w:bCs/>
          <w:color w:val="000000"/>
          <w:sz w:val="26"/>
          <w:szCs w:val="26"/>
          <w:u w:val="single"/>
        </w:rPr>
        <w:t xml:space="preserve"> to be true.</w:t>
      </w:r>
    </w:p>
    <w:p w14:paraId="2E885DB6" w14:textId="77777777" w:rsidR="0073099A" w:rsidRPr="00732D31" w:rsidRDefault="0073099A" w:rsidP="0073099A">
      <w:pPr>
        <w:numPr>
          <w:ilvl w:val="0"/>
          <w:numId w:val="12"/>
        </w:numPr>
        <w:shd w:val="clear" w:color="auto" w:fill="FFFFFF"/>
        <w:spacing w:after="0" w:line="240" w:lineRule="auto"/>
        <w:ind w:left="600"/>
        <w:rPr>
          <w:rFonts w:eastAsia="Times New Roman"/>
          <w:color w:val="000000"/>
          <w:sz w:val="16"/>
          <w:szCs w:val="26"/>
        </w:rPr>
      </w:pPr>
      <w:r w:rsidRPr="00531173">
        <w:rPr>
          <w:rFonts w:eastAsia="Times New Roman"/>
          <w:b/>
          <w:bCs/>
          <w:color w:val="000000"/>
          <w:sz w:val="26"/>
          <w:szCs w:val="26"/>
          <w:highlight w:val="yellow"/>
          <w:u w:val="single"/>
        </w:rPr>
        <w:t>Therefore</w:t>
      </w:r>
      <w:r w:rsidRPr="00732D31">
        <w:rPr>
          <w:rFonts w:eastAsia="Times New Roman"/>
          <w:color w:val="000000"/>
          <w:sz w:val="16"/>
          <w:szCs w:val="26"/>
        </w:rPr>
        <w:t xml:space="preserve">, the two-part statement </w:t>
      </w:r>
      <w:r w:rsidRPr="00531173">
        <w:rPr>
          <w:rFonts w:eastAsia="Times New Roman"/>
          <w:b/>
          <w:bCs/>
          <w:color w:val="000000"/>
          <w:sz w:val="26"/>
          <w:szCs w:val="26"/>
          <w:highlight w:val="yellow"/>
          <w:u w:val="single"/>
        </w:rPr>
        <w:t>"All lemons</w:t>
      </w:r>
      <w:r w:rsidRPr="00732D31">
        <w:rPr>
          <w:rFonts w:eastAsia="Times New Roman"/>
          <w:b/>
          <w:bCs/>
          <w:color w:val="000000"/>
          <w:sz w:val="26"/>
          <w:szCs w:val="26"/>
          <w:u w:val="single"/>
        </w:rPr>
        <w:t xml:space="preserve"> are </w:t>
      </w:r>
      <w:r w:rsidRPr="00531173">
        <w:rPr>
          <w:rFonts w:eastAsia="Times New Roman"/>
          <w:b/>
          <w:bCs/>
          <w:color w:val="000000"/>
          <w:sz w:val="26"/>
          <w:szCs w:val="26"/>
          <w:highlight w:val="yellow"/>
          <w:u w:val="single"/>
        </w:rPr>
        <w:t>yellow OR unicorns exist”</w:t>
      </w:r>
      <w:r w:rsidRPr="00732D31">
        <w:rPr>
          <w:rFonts w:eastAsia="Times New Roman"/>
          <w:b/>
          <w:bCs/>
          <w:color w:val="000000"/>
          <w:sz w:val="26"/>
          <w:szCs w:val="26"/>
          <w:u w:val="single"/>
        </w:rPr>
        <w:t xml:space="preserve"> must also be </w:t>
      </w:r>
      <w:r w:rsidRPr="00531173">
        <w:rPr>
          <w:rFonts w:eastAsia="Times New Roman"/>
          <w:b/>
          <w:bCs/>
          <w:color w:val="000000"/>
          <w:sz w:val="26"/>
          <w:szCs w:val="26"/>
          <w:highlight w:val="yellow"/>
          <w:u w:val="single"/>
        </w:rPr>
        <w:t>true</w:t>
      </w:r>
      <w:r w:rsidRPr="00732D31">
        <w:rPr>
          <w:rFonts w:eastAsia="Times New Roman"/>
          <w:color w:val="000000"/>
          <w:sz w:val="16"/>
          <w:szCs w:val="26"/>
        </w:rPr>
        <w:t>, since the first part is true.</w:t>
      </w:r>
    </w:p>
    <w:p w14:paraId="407FD34D" w14:textId="77777777" w:rsidR="0073099A" w:rsidRDefault="0073099A" w:rsidP="0073099A">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531173">
        <w:rPr>
          <w:rFonts w:eastAsia="Times New Roman"/>
          <w:b/>
          <w:bCs/>
          <w:color w:val="000000"/>
          <w:sz w:val="26"/>
          <w:szCs w:val="26"/>
          <w:highlight w:val="yellow"/>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531173">
        <w:rPr>
          <w:rFonts w:eastAsia="Times New Roman"/>
          <w:b/>
          <w:bCs/>
          <w:color w:val="000000"/>
          <w:sz w:val="26"/>
          <w:szCs w:val="26"/>
          <w:highlight w:val="yellow"/>
          <w:u w:val="single"/>
        </w:rPr>
        <w:t>the first part is false</w:t>
      </w:r>
      <w:r w:rsidRPr="00732D31">
        <w:rPr>
          <w:rFonts w:eastAsia="Times New Roman"/>
          <w:b/>
          <w:bCs/>
          <w:color w:val="000000"/>
          <w:sz w:val="26"/>
          <w:szCs w:val="26"/>
          <w:u w:val="single"/>
        </w:rPr>
        <w:t xml:space="preserve">, and hence </w:t>
      </w:r>
      <w:r w:rsidRPr="00531173">
        <w:rPr>
          <w:rFonts w:eastAsia="Times New Roman"/>
          <w:b/>
          <w:bCs/>
          <w:color w:val="000000"/>
          <w:sz w:val="26"/>
          <w:szCs w:val="26"/>
          <w:highlight w:val="yellow"/>
          <w:u w:val="single"/>
        </w:rPr>
        <w:t>the second</w:t>
      </w:r>
      <w:r w:rsidRPr="00732D31">
        <w:rPr>
          <w:rFonts w:eastAsia="Times New Roman"/>
          <w:b/>
          <w:bCs/>
          <w:color w:val="000000"/>
          <w:sz w:val="26"/>
          <w:szCs w:val="26"/>
          <w:u w:val="single"/>
        </w:rPr>
        <w:t xml:space="preserve"> part must be </w:t>
      </w:r>
      <w:r w:rsidRPr="00531173">
        <w:rPr>
          <w:rFonts w:eastAsia="Times New Roman"/>
          <w:b/>
          <w:bCs/>
          <w:color w:val="000000"/>
          <w:sz w:val="26"/>
          <w:szCs w:val="26"/>
          <w:highlight w:val="yellow"/>
          <w:u w:val="single"/>
        </w:rPr>
        <w:t>true</w:t>
      </w:r>
      <w:r w:rsidRPr="00732D31">
        <w:rPr>
          <w:rFonts w:eastAsia="Times New Roman"/>
          <w:b/>
          <w:bCs/>
          <w:color w:val="000000"/>
          <w:sz w:val="26"/>
          <w:szCs w:val="26"/>
          <w:u w:val="single"/>
        </w:rPr>
        <w:t>, i.e., unicorns exist.</w:t>
      </w:r>
    </w:p>
    <w:p w14:paraId="70D491BD" w14:textId="77777777" w:rsidR="0073099A" w:rsidRDefault="0073099A" w:rsidP="0073099A">
      <w:pPr>
        <w:pStyle w:val="Heading4"/>
      </w:pPr>
      <w:r>
        <w:lastRenderedPageBreak/>
        <w:t xml:space="preserve">3] Fairness – </w:t>
      </w:r>
    </w:p>
    <w:p w14:paraId="25E7FB12" w14:textId="77777777" w:rsidR="0073099A" w:rsidRDefault="0073099A" w:rsidP="0073099A">
      <w:pPr>
        <w:pStyle w:val="Heading4"/>
      </w:pPr>
      <w:r>
        <w:t xml:space="preserve">A] Predictability - </w:t>
      </w:r>
      <w:r w:rsidRPr="000630CB">
        <w:t>a discussion of rights is necessitated through legal methods making it the most obvious. Key to education because we analyze real world documents that govern politics, which is an out of round impact</w:t>
      </w:r>
      <w:r>
        <w:t>.</w:t>
      </w:r>
    </w:p>
    <w:p w14:paraId="4F979B4F" w14:textId="77777777" w:rsidR="0073099A" w:rsidRPr="002B1C05" w:rsidRDefault="0073099A" w:rsidP="0073099A">
      <w:pPr>
        <w:pStyle w:val="Heading4"/>
      </w:pPr>
      <w:r>
        <w:t xml:space="preserve"> B] Reciprocity – there are multiple ways to interpret the law, which means there’s equal ground. </w:t>
      </w:r>
    </w:p>
    <w:p w14:paraId="062E0144" w14:textId="77777777" w:rsidR="0073099A" w:rsidRDefault="0073099A" w:rsidP="0073099A">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2DF33FD5" w14:textId="77777777" w:rsidR="0073099A" w:rsidRPr="00767F7A" w:rsidRDefault="0073099A" w:rsidP="0073099A">
      <w:pPr>
        <w:pStyle w:val="Heading4"/>
      </w:pPr>
      <w:r>
        <w:t xml:space="preserve">5] Rule Following – the law determines justice by bridging the space between the rule and the decision - </w:t>
      </w:r>
    </w:p>
    <w:p w14:paraId="67E495B5" w14:textId="77777777" w:rsidR="0073099A" w:rsidRPr="00767F7A" w:rsidRDefault="0073099A" w:rsidP="0073099A">
      <w:r w:rsidRPr="009405B9">
        <w:rPr>
          <w:b/>
          <w:u w:val="single"/>
        </w:rPr>
        <w:t>Sokoloff 5</w:t>
      </w:r>
      <w:r w:rsidRPr="009405B9">
        <w:t xml:space="preserve"> </w:t>
      </w:r>
      <w:r w:rsidRPr="00767F7A">
        <w:rPr>
          <w:sz w:val="16"/>
          <w:szCs w:val="16"/>
        </w:rPr>
        <w:t xml:space="preserve">(William W., Prof of Political Science @ </w:t>
      </w:r>
      <w:hyperlink r:id="rId23" w:history="1">
        <w:r w:rsidRPr="00767F7A">
          <w:rPr>
            <w:sz w:val="16"/>
            <w:szCs w:val="16"/>
          </w:rPr>
          <w:t>University of California Irvine</w:t>
        </w:r>
      </w:hyperlink>
      <w:r w:rsidRPr="00767F7A">
        <w:rPr>
          <w:sz w:val="16"/>
          <w:szCs w:val="16"/>
        </w:rPr>
        <w:t>, “Between Justice and Legality: Derrida on Decision”, Political Research Quarterly, Vol. 58, No. 2 (Jun., 2005), pp. 341-352, Sage Publications, Inc. on behalf of the University of Utah Stable, http://www.jstor.org/stable/3595634 [AAK])</w:t>
      </w:r>
    </w:p>
    <w:p w14:paraId="47503DF5" w14:textId="77777777" w:rsidR="0073099A" w:rsidRDefault="0073099A" w:rsidP="0073099A">
      <w:pPr>
        <w:rPr>
          <w:sz w:val="8"/>
        </w:rPr>
      </w:pPr>
      <w:r w:rsidRPr="009405B9">
        <w:rPr>
          <w:sz w:val="8"/>
        </w:rPr>
        <w:t>Derrida's discussion of decision proceeds through nega- tive presentation. He builds decision through a critique of the conventional conceptualization of decision.</w:t>
      </w:r>
      <w:r w:rsidRPr="00767F7A">
        <w:rPr>
          <w:b/>
          <w:u w:val="single"/>
        </w:rPr>
        <w:t xml:space="preserve"> </w:t>
      </w:r>
      <w:r w:rsidRPr="009405B9">
        <w:rPr>
          <w:b/>
          <w:highlight w:val="yellow"/>
          <w:u w:val="single"/>
        </w:rPr>
        <w:t>Decisions are generally viewed as the result of rational calculation</w:t>
      </w:r>
      <w:r w:rsidRPr="009405B9">
        <w:rPr>
          <w:sz w:val="8"/>
          <w:highlight w:val="yellow"/>
        </w:rPr>
        <w:t xml:space="preserve"> </w:t>
      </w:r>
      <w:r w:rsidRPr="009405B9">
        <w:rPr>
          <w:sz w:val="8"/>
        </w:rPr>
        <w:t xml:space="preserve">(Rawls 1993: 212). </w:t>
      </w:r>
      <w:r w:rsidRPr="009405B9">
        <w:rPr>
          <w:b/>
          <w:highlight w:val="yellow"/>
          <w:u w:val="single"/>
        </w:rPr>
        <w:t>Information is analyzed and options are formulated in</w:t>
      </w:r>
      <w:r w:rsidRPr="009405B9">
        <w:rPr>
          <w:sz w:val="8"/>
          <w:highlight w:val="yellow"/>
        </w:rPr>
        <w:t xml:space="preserve"> </w:t>
      </w:r>
      <w:r w:rsidRPr="009405B9">
        <w:rPr>
          <w:sz w:val="8"/>
        </w:rPr>
        <w:t xml:space="preserve">accordance with the ultimate standard of rationality: </w:t>
      </w:r>
      <w:r w:rsidRPr="009405B9">
        <w:rPr>
          <w:b/>
          <w:highlight w:val="yellow"/>
          <w:u w:val="single"/>
        </w:rPr>
        <w:t>cost-benefit analysis</w:t>
      </w:r>
      <w:r w:rsidRPr="009405B9">
        <w:rPr>
          <w:sz w:val="8"/>
        </w:rPr>
        <w:t>. Once the costs and benefits have been determined, a conclusion, or decision, is reached based on the calculation of overall utility. In the legal sphere, judges decide; they apply the law to particular cases. Derrida's take on decision departs from these approaches. He questions the traditional concept of decision based on a self-conscious subject who calculates and then decides: “We ask ourselves what a decision is and who decides. And if a decision is active, free, conscious and willful, sover- eign. What would happen if we kept this word and this concept, but changed these last determinations? (Derrida 1997: xi.)” For Derrida</w:t>
      </w:r>
      <w:r w:rsidRPr="009405B9">
        <w:rPr>
          <w:sz w:val="8"/>
          <w:highlight w:val="yellow"/>
        </w:rPr>
        <w:t xml:space="preserve">, </w:t>
      </w:r>
      <w:r w:rsidRPr="009405B9">
        <w:rPr>
          <w:b/>
          <w:highlight w:val="yellow"/>
          <w:u w:val="single"/>
        </w:rPr>
        <w:t>a decision has not been made when judges apply the law to a particular case. In order for a decision to be a decision</w:t>
      </w:r>
      <w:r w:rsidRPr="009405B9">
        <w:rPr>
          <w:sz w:val="8"/>
          <w:highlight w:val="yellow"/>
        </w:rPr>
        <w:t xml:space="preserve">, </w:t>
      </w:r>
      <w:r w:rsidRPr="009405B9">
        <w:rPr>
          <w:b/>
          <w:highlight w:val="yellow"/>
          <w:u w:val="single"/>
        </w:rPr>
        <w:t xml:space="preserve">judges must </w:t>
      </w:r>
      <w:r w:rsidRPr="009405B9">
        <w:rPr>
          <w:sz w:val="8"/>
        </w:rPr>
        <w:t xml:space="preserve">do two incompatible things at the same time. They </w:t>
      </w:r>
      <w:r w:rsidRPr="009405B9">
        <w:rPr>
          <w:b/>
          <w:highlight w:val="yellow"/>
          <w:u w:val="single"/>
        </w:rPr>
        <w:t>must enforce the law in a non-arbitrary way</w:t>
      </w:r>
      <w:r w:rsidRPr="009405B9">
        <w:rPr>
          <w:sz w:val="8"/>
        </w:rPr>
        <w:t xml:space="preserve">: "The law applies equally to all." </w:t>
      </w:r>
      <w:r w:rsidRPr="009405B9">
        <w:rPr>
          <w:b/>
          <w:highlight w:val="yellow"/>
          <w:u w:val="single"/>
        </w:rPr>
        <w:t>And yet, judges must respect the ways in which each case is different</w:t>
      </w:r>
      <w:r w:rsidRPr="00767F7A">
        <w:rPr>
          <w:b/>
          <w:u w:val="single"/>
        </w:rPr>
        <w:t xml:space="preserve">: </w:t>
      </w:r>
      <w:r w:rsidRPr="009405B9">
        <w:rPr>
          <w:sz w:val="8"/>
        </w:rPr>
        <w:t xml:space="preserve">"Each case is other, each decision is different and requires an absolutely unique interpretation, which no existing, coded rule can or ought to guarantee absolutely" (Derrida 1990: 961). Hence, </w:t>
      </w:r>
      <w:r w:rsidRPr="009405B9">
        <w:rPr>
          <w:b/>
          <w:highlight w:val="yellow"/>
          <w:u w:val="single"/>
        </w:rPr>
        <w:t>in order for a decision to be possible, it must be impossible; judges cannot know in advance what to decide. If they already knew what to decide in particular situations, then they are not making a decision</w:t>
      </w:r>
      <w:r w:rsidRPr="009405B9">
        <w:rPr>
          <w:sz w:val="8"/>
          <w:highlight w:val="yellow"/>
        </w:rPr>
        <w:t>.</w:t>
      </w:r>
      <w:r w:rsidRPr="009405B9">
        <w:rPr>
          <w:sz w:val="8"/>
        </w:rPr>
        <w:t xml:space="preserve"> The conditions for a decision must pre- vent a decision from being easy or fast. They must break from the past and they cannot be based entirely on reason or knowledge.3 Quoting Kierkegaard, Derrida claims "the moment of decision is madness" (1990: 968). The incompat- ible commands in the moment of decision test the limits of the legal order because they demand that decision be con- ceived as something more than the application of the law. </w:t>
      </w:r>
    </w:p>
    <w:p w14:paraId="1AC7BA33" w14:textId="1CEF46DF" w:rsidR="0073099A" w:rsidRDefault="0073099A" w:rsidP="0073099A">
      <w:pPr>
        <w:pStyle w:val="Heading4"/>
      </w:pPr>
      <w:r>
        <w:t>6] The only way to cohere conceptions of meaning is through the stability through what is given through history -</w:t>
      </w:r>
      <w:r w:rsidRPr="009350E3">
        <w:rPr>
          <w:shd w:val="clear" w:color="auto" w:fill="FFFFFF"/>
        </w:rPr>
        <w:t xml:space="preserve"> </w:t>
      </w:r>
      <w:r w:rsidRPr="00C31EB4">
        <w:t>Parrish</w:t>
      </w:r>
      <w:r>
        <w:t>:</w:t>
      </w:r>
    </w:p>
    <w:p w14:paraId="7B3EEEF2" w14:textId="77777777" w:rsidR="0073099A" w:rsidRPr="00CC39A4" w:rsidRDefault="0073099A" w:rsidP="0073099A">
      <w:r w:rsidRPr="00AA7395">
        <w:t>Derrida`s Economy of Violence in Hobbes` Social Contract, Richard Parrish</w:t>
      </w:r>
    </w:p>
    <w:p w14:paraId="70F7E336" w14:textId="227E93C2" w:rsidR="0073099A" w:rsidRPr="0073099A" w:rsidRDefault="0073099A" w:rsidP="0073099A">
      <w:pPr>
        <w:pStyle w:val="NormalWeb"/>
        <w:spacing w:before="0" w:beforeAutospacing="0" w:after="160" w:afterAutospacing="0"/>
        <w:rPr>
          <w:rFonts w:asciiTheme="minorHAnsi" w:hAnsiTheme="minorHAnsi" w:cstheme="minorHAnsi"/>
          <w:b/>
          <w:bCs/>
          <w:color w:val="000000"/>
          <w:sz w:val="22"/>
          <w:u w:val="single"/>
          <w:shd w:val="clear" w:color="auto" w:fill="FFFF00"/>
        </w:rPr>
      </w:pPr>
      <w:r w:rsidRPr="00B25894">
        <w:rPr>
          <w:rFonts w:asciiTheme="minorHAnsi" w:hAnsiTheme="minorHAnsi" w:cstheme="minorHAnsi"/>
          <w:color w:val="000000"/>
          <w:sz w:val="16"/>
          <w:shd w:val="clear" w:color="auto" w:fill="FFFFFF"/>
        </w:rPr>
        <w:t xml:space="preserve"> “All of the foregoing pints to the conclusion that in the commonwealth </w:t>
      </w:r>
      <w:r w:rsidRPr="007503EA">
        <w:rPr>
          <w:rStyle w:val="StyleUnderline"/>
          <w:rFonts w:asciiTheme="minorHAnsi" w:hAnsiTheme="minorHAnsi" w:cstheme="minorHAnsi"/>
          <w:highlight w:val="yellow"/>
        </w:rPr>
        <w:t>the sovereign’s</w:t>
      </w:r>
      <w:r w:rsidRPr="00B25894">
        <w:rPr>
          <w:rFonts w:asciiTheme="minorHAnsi" w:hAnsiTheme="minorHAnsi" w:cstheme="minorHAnsi"/>
          <w:b/>
          <w:bCs/>
          <w:color w:val="000000"/>
          <w:sz w:val="22"/>
          <w:u w:val="single"/>
          <w:shd w:val="clear" w:color="auto" w:fill="FFFF00"/>
        </w:rPr>
        <w:t xml:space="preserve"> </w:t>
      </w:r>
      <w:r w:rsidRPr="00B25894">
        <w:rPr>
          <w:rFonts w:asciiTheme="minorHAnsi" w:hAnsiTheme="minorHAnsi" w:cstheme="minorHAnsi"/>
          <w:color w:val="000000"/>
          <w:sz w:val="16"/>
          <w:shd w:val="clear" w:color="auto" w:fill="FFFFFF"/>
        </w:rPr>
        <w:t xml:space="preserve">first and most fundamental </w:t>
      </w:r>
      <w:r w:rsidRPr="00B25894">
        <w:rPr>
          <w:rFonts w:asciiTheme="minorHAnsi" w:hAnsiTheme="minorHAnsi" w:cstheme="minorHAnsi"/>
          <w:b/>
          <w:bCs/>
          <w:color w:val="000000"/>
          <w:sz w:val="22"/>
          <w:u w:val="single"/>
          <w:shd w:val="clear" w:color="auto" w:fill="FFFF00"/>
        </w:rPr>
        <w:t>job is to be the ultimate definer.</w:t>
      </w:r>
      <w:r w:rsidRPr="00B25894">
        <w:rPr>
          <w:rFonts w:asciiTheme="minorHAnsi" w:hAnsiTheme="minorHAnsi" w:cstheme="minorHAnsi"/>
          <w:color w:val="000000"/>
          <w:sz w:val="16"/>
          <w:shd w:val="clear" w:color="auto" w:fill="FFFFFF"/>
        </w:rPr>
        <w:t xml:space="preserve">Several other commentators have also reached this conclusion. By way of elaborating upon the importance of the moderation of individuality in Hobbes’ theory of government, Richard Flathman claims that </w:t>
      </w:r>
      <w:r w:rsidRPr="00B25894">
        <w:rPr>
          <w:rFonts w:asciiTheme="minorHAnsi" w:hAnsiTheme="minorHAnsi" w:cstheme="minorHAnsi"/>
          <w:b/>
          <w:bCs/>
          <w:color w:val="000000"/>
          <w:sz w:val="22"/>
          <w:u w:val="single"/>
          <w:shd w:val="clear" w:color="auto" w:fill="FFFF00"/>
        </w:rPr>
        <w:t xml:space="preserve">peace </w:t>
      </w:r>
      <w:r w:rsidRPr="00B25894">
        <w:rPr>
          <w:rFonts w:asciiTheme="minorHAnsi" w:hAnsiTheme="minorHAnsi" w:cstheme="minorHAnsi"/>
          <w:b/>
          <w:bCs/>
          <w:color w:val="000000"/>
          <w:sz w:val="22"/>
          <w:u w:val="single"/>
          <w:shd w:val="clear" w:color="auto" w:fill="FFFFFF"/>
        </w:rPr>
        <w:t>“</w:t>
      </w:r>
      <w:r w:rsidRPr="00B25894">
        <w:rPr>
          <w:rFonts w:asciiTheme="minorHAnsi" w:hAnsiTheme="minorHAnsi" w:cstheme="minorHAnsi"/>
          <w:b/>
          <w:bCs/>
          <w:color w:val="000000"/>
          <w:sz w:val="22"/>
          <w:u w:val="single"/>
          <w:shd w:val="clear" w:color="auto" w:fill="FFFF00"/>
        </w:rPr>
        <w:t xml:space="preserve">is possible only if </w:t>
      </w:r>
      <w:r w:rsidRPr="00B25894">
        <w:rPr>
          <w:rFonts w:asciiTheme="minorHAnsi" w:hAnsiTheme="minorHAnsi" w:cstheme="minorHAnsi"/>
          <w:color w:val="000000"/>
          <w:sz w:val="16"/>
          <w:shd w:val="clear" w:color="auto" w:fill="FFFFFF"/>
        </w:rPr>
        <w:t xml:space="preserve">the </w:t>
      </w:r>
      <w:r w:rsidRPr="00B25894">
        <w:rPr>
          <w:rFonts w:asciiTheme="minorHAnsi" w:hAnsiTheme="minorHAnsi" w:cstheme="minorHAnsi"/>
          <w:b/>
          <w:bCs/>
          <w:color w:val="000000"/>
          <w:sz w:val="22"/>
          <w:u w:val="single"/>
          <w:shd w:val="clear" w:color="auto" w:fill="FFFF00"/>
        </w:rPr>
        <w:t xml:space="preserve">ambiguity and disagreement </w:t>
      </w:r>
      <w:r w:rsidRPr="00B25894">
        <w:rPr>
          <w:rFonts w:asciiTheme="minorHAnsi" w:hAnsiTheme="minorHAnsi" w:cstheme="minorHAnsi"/>
          <w:color w:val="000000"/>
          <w:sz w:val="16"/>
          <w:shd w:val="clear" w:color="auto" w:fill="FFFFFF"/>
        </w:rPr>
        <w:t xml:space="preserve">that pervade general thinking and acting </w:t>
      </w:r>
      <w:r w:rsidRPr="00B25894">
        <w:rPr>
          <w:rFonts w:asciiTheme="minorHAnsi" w:hAnsiTheme="minorHAnsi" w:cstheme="minorHAnsi"/>
          <w:b/>
          <w:bCs/>
          <w:color w:val="000000"/>
          <w:sz w:val="22"/>
          <w:u w:val="single"/>
          <w:shd w:val="clear" w:color="auto" w:fill="FFFF00"/>
        </w:rPr>
        <w:t>are eliminated</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by the stipulations of a sovereign.” Pursuant to debunking the perennial misinterpretation of Hobbes’ mention of people as wolves, Paul Johnson argues that“one of the primary functions of </w:t>
      </w:r>
      <w:r w:rsidRPr="00B25894">
        <w:rPr>
          <w:rFonts w:asciiTheme="minorHAnsi" w:hAnsiTheme="minorHAnsi" w:cstheme="minorHAnsi"/>
          <w:b/>
          <w:bCs/>
          <w:color w:val="000000"/>
          <w:sz w:val="22"/>
          <w:u w:val="single"/>
          <w:shd w:val="clear" w:color="auto" w:fill="FFFF00"/>
        </w:rPr>
        <w:t xml:space="preserve">the sovereign is to provide </w:t>
      </w:r>
      <w:r w:rsidRPr="00B25894">
        <w:rPr>
          <w:rFonts w:asciiTheme="minorHAnsi" w:hAnsiTheme="minorHAnsi" w:cstheme="minorHAnsi"/>
          <w:color w:val="000000"/>
          <w:sz w:val="16"/>
          <w:shd w:val="clear" w:color="auto" w:fill="FFFFFF"/>
        </w:rPr>
        <w:t xml:space="preserve">the necessary </w:t>
      </w:r>
      <w:r w:rsidRPr="00B25894">
        <w:rPr>
          <w:rFonts w:asciiTheme="minorHAnsi" w:hAnsiTheme="minorHAnsi" w:cstheme="minorHAnsi"/>
          <w:b/>
          <w:bCs/>
          <w:color w:val="000000"/>
          <w:sz w:val="22"/>
          <w:u w:val="single"/>
          <w:shd w:val="clear" w:color="auto" w:fill="FFFF00"/>
        </w:rPr>
        <w:t xml:space="preserve">unity </w:t>
      </w:r>
      <w:r w:rsidRPr="00B25894">
        <w:rPr>
          <w:rFonts w:asciiTheme="minorHAnsi" w:hAnsiTheme="minorHAnsi" w:cstheme="minorHAnsi"/>
          <w:b/>
          <w:bCs/>
          <w:color w:val="000000"/>
          <w:sz w:val="16"/>
          <w:shd w:val="clear" w:color="auto" w:fill="FFFFFF"/>
        </w:rPr>
        <w:t xml:space="preserve">of meaning </w:t>
      </w:r>
      <w:r w:rsidRPr="00B25894">
        <w:rPr>
          <w:rFonts w:asciiTheme="minorHAnsi" w:hAnsiTheme="minorHAnsi" w:cstheme="minorHAnsi"/>
          <w:color w:val="000000"/>
          <w:sz w:val="16"/>
          <w:shd w:val="clear" w:color="auto" w:fill="FFFFFF"/>
        </w:rPr>
        <w:t xml:space="preserve">and reference </w:t>
      </w:r>
      <w:r w:rsidRPr="00B25894">
        <w:rPr>
          <w:rFonts w:asciiTheme="minorHAnsi" w:hAnsiTheme="minorHAnsi" w:cstheme="minorHAnsi"/>
          <w:b/>
          <w:bCs/>
          <w:color w:val="000000"/>
          <w:sz w:val="22"/>
          <w:u w:val="single"/>
          <w:shd w:val="clear" w:color="auto" w:fill="FFFF00"/>
        </w:rPr>
        <w:t>for the</w:t>
      </w:r>
      <w:r w:rsidRPr="00B25894">
        <w:rPr>
          <w:rFonts w:asciiTheme="minorHAnsi" w:hAnsiTheme="minorHAnsi" w:cstheme="minorHAnsi"/>
          <w:color w:val="000000"/>
          <w:sz w:val="16"/>
          <w:shd w:val="clear" w:color="auto" w:fill="FFFFFF"/>
        </w:rPr>
        <w:t xml:space="preserve">‘ primary </w:t>
      </w:r>
      <w:r w:rsidRPr="00B25894">
        <w:rPr>
          <w:rFonts w:asciiTheme="minorHAnsi" w:hAnsiTheme="minorHAnsi" w:cstheme="minorHAnsi"/>
          <w:b/>
          <w:bCs/>
          <w:color w:val="000000"/>
          <w:sz w:val="22"/>
          <w:u w:val="single"/>
          <w:shd w:val="clear" w:color="auto" w:fill="FFFF00"/>
        </w:rPr>
        <w:t xml:space="preserve">terms in which [people] </w:t>
      </w:r>
      <w:r w:rsidRPr="00B25894">
        <w:rPr>
          <w:rFonts w:asciiTheme="minorHAnsi" w:hAnsiTheme="minorHAnsi" w:cstheme="minorHAnsi"/>
          <w:color w:val="000000"/>
          <w:sz w:val="16"/>
          <w:shd w:val="clear" w:color="auto" w:fill="FFFFFF"/>
        </w:rPr>
        <w:t xml:space="preserve">men try to </w:t>
      </w:r>
      <w:r w:rsidRPr="00B25894">
        <w:rPr>
          <w:rFonts w:asciiTheme="minorHAnsi" w:hAnsiTheme="minorHAnsi" w:cstheme="minorHAnsi"/>
          <w:b/>
          <w:bCs/>
          <w:color w:val="000000"/>
          <w:sz w:val="22"/>
          <w:u w:val="single"/>
          <w:shd w:val="clear" w:color="auto" w:fill="FFFF00"/>
        </w:rPr>
        <w:t>conduct their</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social </w:t>
      </w:r>
      <w:r w:rsidRPr="00B25894">
        <w:rPr>
          <w:rFonts w:asciiTheme="minorHAnsi" w:hAnsiTheme="minorHAnsi" w:cstheme="minorHAnsi"/>
          <w:b/>
          <w:bCs/>
          <w:color w:val="000000"/>
          <w:sz w:val="22"/>
          <w:u w:val="single"/>
          <w:shd w:val="clear" w:color="auto" w:fill="FFFF00"/>
        </w:rPr>
        <w:t>lives</w:t>
      </w:r>
      <w:r w:rsidRPr="00B25894">
        <w:rPr>
          <w:rFonts w:asciiTheme="minorHAnsi" w:hAnsiTheme="minorHAnsi" w:cstheme="minorHAnsi"/>
          <w:b/>
          <w:bCs/>
          <w:color w:val="000000"/>
          <w:sz w:val="22"/>
          <w:u w:val="single"/>
          <w:shd w:val="clear" w:color="auto" w:fill="FFFFFF"/>
        </w:rPr>
        <w:t>.” “</w:t>
      </w:r>
      <w:r w:rsidRPr="00B25894">
        <w:rPr>
          <w:rFonts w:asciiTheme="minorHAnsi" w:hAnsiTheme="minorHAnsi" w:cstheme="minorHAnsi"/>
          <w:b/>
          <w:bCs/>
          <w:color w:val="000000"/>
          <w:sz w:val="22"/>
          <w:u w:val="single"/>
          <w:shd w:val="clear" w:color="auto" w:fill="FFFF00"/>
        </w:rPr>
        <w:t xml:space="preserve">The </w:t>
      </w:r>
      <w:r w:rsidRPr="00B25894">
        <w:rPr>
          <w:rFonts w:asciiTheme="minorHAnsi" w:hAnsiTheme="minorHAnsi" w:cstheme="minorHAnsi"/>
          <w:color w:val="000000"/>
          <w:sz w:val="16"/>
          <w:shd w:val="clear" w:color="auto" w:fill="FFFFFF"/>
        </w:rPr>
        <w:t xml:space="preserve">whole </w:t>
      </w:r>
      <w:r w:rsidRPr="00B25894">
        <w:rPr>
          <w:rFonts w:asciiTheme="minorHAnsi" w:hAnsiTheme="minorHAnsi" w:cstheme="minorHAnsi"/>
          <w:b/>
          <w:bCs/>
          <w:color w:val="000000"/>
          <w:sz w:val="22"/>
          <w:u w:val="single"/>
          <w:shd w:val="clear" w:color="auto" w:fill="FFFF00"/>
        </w:rPr>
        <w:t xml:space="preserve">[purpose] </w:t>
      </w:r>
      <w:r w:rsidRPr="00B25894">
        <w:rPr>
          <w:rFonts w:asciiTheme="minorHAnsi" w:hAnsiTheme="minorHAnsi" w:cstheme="minorHAnsi"/>
          <w:color w:val="000000"/>
          <w:sz w:val="16"/>
          <w:shd w:val="clear" w:color="auto" w:fill="FFFFFF"/>
        </w:rPr>
        <w:t>raison d’entre of sovereign helmsmanship lies squarely in the chronic</w:t>
      </w:r>
      <w:r w:rsidRPr="00B25894">
        <w:rPr>
          <w:rFonts w:asciiTheme="minorHAnsi" w:hAnsiTheme="minorHAnsi" w:cstheme="minorHAnsi"/>
          <w:b/>
          <w:bCs/>
          <w:color w:val="000000"/>
          <w:sz w:val="22"/>
          <w:u w:val="single"/>
          <w:shd w:val="clear" w:color="auto" w:fill="FFFF00"/>
        </w:rPr>
        <w:t>[is to] defus[e]</w:t>
      </w:r>
      <w:r w:rsidRPr="00B25894">
        <w:rPr>
          <w:rFonts w:asciiTheme="minorHAnsi" w:hAnsiTheme="minorHAnsi" w:cstheme="minorHAnsi"/>
          <w:color w:val="000000"/>
          <w:sz w:val="16"/>
          <w:shd w:val="clear" w:color="auto" w:fill="FFFFFF"/>
        </w:rPr>
        <w:t xml:space="preserve">ing of </w:t>
      </w:r>
      <w:r w:rsidRPr="00B25894">
        <w:rPr>
          <w:rFonts w:asciiTheme="minorHAnsi" w:hAnsiTheme="minorHAnsi" w:cstheme="minorHAnsi"/>
          <w:b/>
          <w:bCs/>
          <w:color w:val="000000"/>
          <w:sz w:val="22"/>
          <w:u w:val="single"/>
          <w:shd w:val="clear" w:color="auto" w:fill="FFFF00"/>
        </w:rPr>
        <w:t>interpretive clashes,”without which humans would</w:t>
      </w:r>
      <w:r w:rsidRPr="00B25894">
        <w:rPr>
          <w:rFonts w:asciiTheme="minorHAnsi" w:hAnsiTheme="minorHAnsi" w:cstheme="minorHAnsi"/>
          <w:color w:val="000000"/>
          <w:sz w:val="16"/>
          <w:shd w:val="clear" w:color="auto" w:fill="FFFFFF"/>
        </w:rPr>
        <w:t xml:space="preserve">“fly off in all directions” and </w:t>
      </w:r>
      <w:r w:rsidRPr="00B25894">
        <w:rPr>
          <w:rFonts w:asciiTheme="minorHAnsi" w:hAnsiTheme="minorHAnsi" w:cstheme="minorHAnsi"/>
          <w:b/>
          <w:bCs/>
          <w:color w:val="000000"/>
          <w:sz w:val="22"/>
          <w:u w:val="single"/>
          <w:shd w:val="clear" w:color="auto" w:fill="FFFF00"/>
        </w:rPr>
        <w:t xml:space="preserve">fall </w:t>
      </w:r>
      <w:r w:rsidRPr="00B25894">
        <w:rPr>
          <w:rFonts w:asciiTheme="minorHAnsi" w:hAnsiTheme="minorHAnsi" w:cstheme="minorHAnsi"/>
          <w:color w:val="000000"/>
          <w:sz w:val="16"/>
          <w:shd w:val="clear" w:color="auto" w:fill="FFFFFF"/>
        </w:rPr>
        <w:t xml:space="preserve">inevitably </w:t>
      </w:r>
      <w:r w:rsidRPr="00B25894">
        <w:rPr>
          <w:rFonts w:asciiTheme="minorHAnsi" w:hAnsiTheme="minorHAnsi" w:cstheme="minorHAnsi"/>
          <w:b/>
          <w:bCs/>
          <w:color w:val="000000"/>
          <w:sz w:val="22"/>
          <w:u w:val="single"/>
          <w:shd w:val="clear" w:color="auto" w:fill="FFFF00"/>
        </w:rPr>
        <w:t>into the violence of the natural condition.”</w:t>
      </w:r>
    </w:p>
    <w:p w14:paraId="02DA160E" w14:textId="52A72309" w:rsidR="0073099A" w:rsidRDefault="0073099A" w:rsidP="0073099A">
      <w:pPr>
        <w:pStyle w:val="Heading3"/>
      </w:pPr>
      <w:r>
        <w:lastRenderedPageBreak/>
        <w:t xml:space="preserve">Offense </w:t>
      </w:r>
    </w:p>
    <w:p w14:paraId="038CCBD7" w14:textId="77777777" w:rsidR="0073099A" w:rsidRDefault="0073099A" w:rsidP="0073099A">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w:t>
      </w:r>
    </w:p>
    <w:p w14:paraId="4B74A5CA" w14:textId="77777777" w:rsidR="0073099A" w:rsidRDefault="0073099A" w:rsidP="0073099A">
      <w:pPr>
        <w:pStyle w:val="Heading4"/>
      </w:pPr>
      <w:r>
        <w:t xml:space="preserve">A] Scope – there are international bodies whose job is to interpret and apply the law that applies to all instances </w:t>
      </w:r>
    </w:p>
    <w:p w14:paraId="55090712" w14:textId="77777777" w:rsidR="0073099A" w:rsidRDefault="0073099A" w:rsidP="0073099A">
      <w:pPr>
        <w:pStyle w:val="Heading4"/>
      </w:pPr>
      <w:r>
        <w:t xml:space="preserve">B] Stable Ground – aff is unique due to the nature of the huge topic literature being based in the law </w:t>
      </w:r>
    </w:p>
    <w:p w14:paraId="56612025" w14:textId="77777777" w:rsidR="0073099A" w:rsidRDefault="0073099A" w:rsidP="0073099A">
      <w:pPr>
        <w:pStyle w:val="Heading4"/>
      </w:pPr>
      <w:r>
        <w:t xml:space="preserve">C] Topic Education – international law solves because it encompasses the core of the literature </w:t>
      </w:r>
    </w:p>
    <w:p w14:paraId="671B06C7" w14:textId="77777777" w:rsidR="0073099A" w:rsidRDefault="0073099A" w:rsidP="0073099A">
      <w:pPr>
        <w:pStyle w:val="Heading4"/>
      </w:pPr>
      <w:r>
        <w:t xml:space="preserve">Appropriation of outer space is a direct violation of international law – Tronchetti 07: </w:t>
      </w:r>
    </w:p>
    <w:p w14:paraId="12DFEA3F" w14:textId="77777777" w:rsidR="0073099A" w:rsidRPr="00CA74AC" w:rsidRDefault="0073099A" w:rsidP="0073099A">
      <w:r w:rsidRPr="00CA74AC">
        <w:t>Tronchetti, Fabio. “The Non-Appropriation Principle under Attack: Using Article II of the Outer Space Treaty in its Defence.” International Institute of Space Law 50 (2007): 10.</w:t>
      </w:r>
      <w:r>
        <w:t xml:space="preserve"> // LHP PS </w:t>
      </w:r>
    </w:p>
    <w:p w14:paraId="332A2038" w14:textId="77777777" w:rsidR="0073099A" w:rsidRDefault="0073099A" w:rsidP="0073099A">
      <w:pPr>
        <w:rPr>
          <w:b/>
          <w:bCs/>
          <w:u w:val="single"/>
        </w:rPr>
      </w:pPr>
      <w:r w:rsidRPr="003D60B7">
        <w:rPr>
          <w:b/>
          <w:bCs/>
          <w:u w:val="single"/>
        </w:rPr>
        <w:t xml:space="preserve">Since the beginning of the space era, States agreed to consider </w:t>
      </w:r>
      <w:r w:rsidRPr="00531173">
        <w:rPr>
          <w:b/>
          <w:bCs/>
          <w:highlight w:val="yellow"/>
          <w:u w:val="single"/>
        </w:rPr>
        <w:t>outer space</w:t>
      </w:r>
      <w:r w:rsidRPr="003D60B7">
        <w:rPr>
          <w:b/>
          <w:bCs/>
          <w:u w:val="single"/>
        </w:rPr>
        <w:t xml:space="preserve">, including the Moon and other celestial bodies as a </w:t>
      </w:r>
      <w:r w:rsidRPr="00531173">
        <w:rPr>
          <w:b/>
          <w:bCs/>
          <w:highlight w:val="yellow"/>
          <w:u w:val="single"/>
        </w:rPr>
        <w:t>res communis omnium</w:t>
      </w:r>
      <w:r w:rsidRPr="003D60B7">
        <w:rPr>
          <w:b/>
          <w:bCs/>
          <w:u w:val="single"/>
        </w:rPr>
        <w:t xml:space="preserve">, i.e. as an </w:t>
      </w:r>
      <w:r w:rsidRPr="00531173">
        <w:rPr>
          <w:b/>
          <w:bCs/>
          <w:highlight w:val="yellow"/>
          <w:u w:val="single"/>
        </w:rPr>
        <w:t>area open for free exploration</w:t>
      </w:r>
      <w:r w:rsidRPr="003D60B7">
        <w:rPr>
          <w:b/>
          <w:bCs/>
          <w:u w:val="single"/>
        </w:rPr>
        <w:t xml:space="preserve"> and use by all States which is </w:t>
      </w:r>
      <w:r w:rsidRPr="00531173">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531173">
        <w:rPr>
          <w:b/>
          <w:bCs/>
          <w:highlight w:val="yellow"/>
          <w:u w:val="single"/>
        </w:rPr>
        <w:t>non-appropriative nature</w:t>
      </w:r>
      <w:r w:rsidRPr="003D60B7">
        <w:rPr>
          <w:b/>
          <w:bCs/>
          <w:u w:val="single"/>
        </w:rPr>
        <w:t xml:space="preserve"> of outer space, first </w:t>
      </w:r>
      <w:r w:rsidRPr="00531173">
        <w:rPr>
          <w:b/>
          <w:bCs/>
          <w:highlight w:val="yellow"/>
          <w:u w:val="single"/>
        </w:rPr>
        <w:t>declared in the UN General Assembly Resolution</w:t>
      </w:r>
      <w:r w:rsidRPr="003D60B7">
        <w:rPr>
          <w:b/>
          <w:bCs/>
          <w:u w:val="single"/>
        </w:rPr>
        <w:t xml:space="preserve"> 1721 and 1962, was </w:t>
      </w:r>
      <w:r w:rsidRPr="00531173">
        <w:rPr>
          <w:b/>
          <w:bCs/>
          <w:highlight w:val="yellow"/>
          <w:u w:val="single"/>
        </w:rPr>
        <w:t>formally</w:t>
      </w:r>
      <w:r w:rsidRPr="003D60B7">
        <w:rPr>
          <w:b/>
          <w:bCs/>
          <w:u w:val="single"/>
        </w:rPr>
        <w:t xml:space="preserve"> </w:t>
      </w:r>
      <w:r w:rsidRPr="00531173">
        <w:rPr>
          <w:b/>
          <w:bCs/>
          <w:highlight w:val="yellow"/>
          <w:u w:val="single"/>
        </w:rPr>
        <w:t>laid</w:t>
      </w:r>
      <w:r w:rsidRPr="003D60B7">
        <w:rPr>
          <w:b/>
          <w:bCs/>
          <w:u w:val="single"/>
        </w:rPr>
        <w:t xml:space="preserve"> down </w:t>
      </w:r>
      <w:r w:rsidRPr="00531173">
        <w:rPr>
          <w:b/>
          <w:bCs/>
          <w:highlight w:val="yellow"/>
          <w:u w:val="single"/>
        </w:rPr>
        <w:t>in Article II of the 1967 Outer Space</w:t>
      </w:r>
      <w:r w:rsidRPr="003D60B7">
        <w:rPr>
          <w:b/>
          <w:bCs/>
          <w:u w:val="single"/>
        </w:rPr>
        <w:t xml:space="preserve"> </w:t>
      </w:r>
      <w:r w:rsidRPr="00531173">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531173">
        <w:rPr>
          <w:b/>
          <w:bCs/>
          <w:highlight w:val="yellow"/>
          <w:u w:val="single"/>
        </w:rPr>
        <w:t>proposals</w:t>
      </w:r>
      <w:r w:rsidRPr="00C42957">
        <w:rPr>
          <w:sz w:val="8"/>
        </w:rPr>
        <w:t xml:space="preserve">, </w:t>
      </w:r>
      <w:r w:rsidRPr="003D60B7">
        <w:rPr>
          <w:b/>
          <w:bCs/>
          <w:u w:val="single"/>
        </w:rPr>
        <w:t xml:space="preserve">arguing the need of abolishing this principle in order to promote commercial use of outer space or </w:t>
      </w:r>
      <w:r w:rsidRPr="00531173">
        <w:rPr>
          <w:b/>
          <w:bCs/>
          <w:highlight w:val="yellow"/>
          <w:u w:val="single"/>
        </w:rPr>
        <w:t>claiming private</w:t>
      </w:r>
      <w:r w:rsidRPr="003D60B7">
        <w:rPr>
          <w:b/>
          <w:bCs/>
          <w:u w:val="single"/>
        </w:rPr>
        <w:t xml:space="preserve"> </w:t>
      </w:r>
      <w:r w:rsidRPr="00531173">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531173">
        <w:rPr>
          <w:b/>
          <w:bCs/>
          <w:highlight w:val="yellow"/>
          <w:u w:val="single"/>
        </w:rPr>
        <w:t>undermining</w:t>
      </w:r>
      <w:r w:rsidRPr="003D60B7">
        <w:rPr>
          <w:b/>
          <w:bCs/>
          <w:u w:val="single"/>
        </w:rPr>
        <w:t xml:space="preserve"> its </w:t>
      </w:r>
      <w:r w:rsidRPr="00531173">
        <w:rPr>
          <w:b/>
          <w:bCs/>
          <w:highlight w:val="yellow"/>
          <w:u w:val="single"/>
        </w:rPr>
        <w:t>importance</w:t>
      </w:r>
      <w:r w:rsidRPr="003D60B7">
        <w:rPr>
          <w:b/>
          <w:bCs/>
          <w:u w:val="single"/>
        </w:rPr>
        <w:t xml:space="preserve"> </w:t>
      </w:r>
      <w:r w:rsidRPr="00531173">
        <w:rPr>
          <w:b/>
          <w:bCs/>
          <w:highlight w:val="yellow"/>
          <w:u w:val="single"/>
        </w:rPr>
        <w:t>and</w:t>
      </w:r>
      <w:r w:rsidRPr="003D60B7">
        <w:rPr>
          <w:b/>
          <w:bCs/>
          <w:u w:val="single"/>
        </w:rPr>
        <w:t xml:space="preserve"> questioning its role as a </w:t>
      </w:r>
      <w:r w:rsidRPr="00531173">
        <w:rPr>
          <w:b/>
          <w:bCs/>
          <w:highlight w:val="yellow"/>
          <w:u w:val="single"/>
        </w:rPr>
        <w:t>guiding principle</w:t>
      </w:r>
      <w:r w:rsidRPr="003D60B7">
        <w:rPr>
          <w:b/>
          <w:bCs/>
          <w:u w:val="single"/>
        </w:rPr>
        <w:t xml:space="preserve"> for present and future space activities</w:t>
      </w:r>
      <w:r w:rsidRPr="00C42957">
        <w:rPr>
          <w:sz w:val="8"/>
        </w:rPr>
        <w:t xml:space="preserve">. In order to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531173">
        <w:rPr>
          <w:b/>
          <w:bCs/>
          <w:highlight w:val="yellow"/>
          <w:u w:val="single"/>
        </w:rPr>
        <w:t>principle</w:t>
      </w:r>
      <w:r w:rsidRPr="003D60B7">
        <w:rPr>
          <w:b/>
          <w:bCs/>
          <w:u w:val="single"/>
        </w:rPr>
        <w:t xml:space="preserve"> </w:t>
      </w:r>
      <w:r w:rsidRPr="00531173">
        <w:rPr>
          <w:b/>
          <w:bCs/>
          <w:highlight w:val="yellow"/>
          <w:u w:val="single"/>
        </w:rPr>
        <w:t>prohibiting</w:t>
      </w:r>
      <w:r w:rsidRPr="003D60B7">
        <w:rPr>
          <w:b/>
          <w:bCs/>
          <w:u w:val="single"/>
        </w:rPr>
        <w:t xml:space="preserve"> national </w:t>
      </w:r>
      <w:r w:rsidRPr="00531173">
        <w:rPr>
          <w:b/>
          <w:bCs/>
          <w:highlight w:val="yellow"/>
          <w:u w:val="single"/>
        </w:rPr>
        <w:t>appropriation</w:t>
      </w:r>
      <w:r w:rsidRPr="003D60B7">
        <w:rPr>
          <w:b/>
          <w:bCs/>
          <w:u w:val="single"/>
        </w:rPr>
        <w:t xml:space="preserve"> </w:t>
      </w:r>
      <w:r w:rsidRPr="00531173">
        <w:rPr>
          <w:b/>
          <w:bCs/>
          <w:highlight w:val="yellow"/>
          <w:u w:val="single"/>
        </w:rPr>
        <w:t>of outer</w:t>
      </w:r>
      <w:r w:rsidRPr="003D60B7">
        <w:rPr>
          <w:b/>
          <w:bCs/>
          <w:u w:val="single"/>
        </w:rPr>
        <w:t xml:space="preserve"> </w:t>
      </w:r>
      <w:r w:rsidRPr="00531173">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531173">
        <w:rPr>
          <w:b/>
          <w:bCs/>
          <w:highlight w:val="yellow"/>
          <w:u w:val="single"/>
        </w:rPr>
        <w:t>following</w:t>
      </w:r>
      <w:r w:rsidRPr="003D60B7">
        <w:rPr>
          <w:b/>
          <w:bCs/>
          <w:u w:val="single"/>
        </w:rPr>
        <w:t xml:space="preserve"> this interpretation, </w:t>
      </w:r>
      <w:r w:rsidRPr="00531173">
        <w:rPr>
          <w:b/>
          <w:bCs/>
          <w:highlight w:val="yellow"/>
          <w:u w:val="single"/>
        </w:rPr>
        <w:t>neither States nor private entities</w:t>
      </w:r>
      <w:r w:rsidRPr="003D60B7">
        <w:rPr>
          <w:b/>
          <w:bCs/>
          <w:u w:val="single"/>
        </w:rPr>
        <w:t xml:space="preserve"> </w:t>
      </w:r>
      <w:r w:rsidRPr="00531173">
        <w:rPr>
          <w:b/>
          <w:bCs/>
          <w:highlight w:val="yellow"/>
          <w:u w:val="single"/>
        </w:rPr>
        <w:t>are allowed to</w:t>
      </w:r>
      <w:r w:rsidRPr="003D60B7">
        <w:rPr>
          <w:b/>
          <w:bCs/>
          <w:u w:val="single"/>
        </w:rPr>
        <w:t xml:space="preserve"> act in contrast with the nonappropriation principle and any amendment or </w:t>
      </w:r>
      <w:r w:rsidRPr="00531173">
        <w:rPr>
          <w:b/>
          <w:bCs/>
          <w:highlight w:val="yellow"/>
          <w:u w:val="single"/>
        </w:rPr>
        <w:t>modification</w:t>
      </w:r>
      <w:r w:rsidRPr="003D60B7">
        <w:rPr>
          <w:b/>
          <w:bCs/>
          <w:u w:val="single"/>
        </w:rPr>
        <w:t xml:space="preserve"> thereof should </w:t>
      </w:r>
      <w:r w:rsidRPr="00531173">
        <w:rPr>
          <w:b/>
          <w:bCs/>
          <w:highlight w:val="yellow"/>
          <w:u w:val="single"/>
        </w:rPr>
        <w:t>only</w:t>
      </w:r>
      <w:r w:rsidRPr="003D60B7">
        <w:rPr>
          <w:b/>
          <w:bCs/>
          <w:u w:val="single"/>
        </w:rPr>
        <w:t xml:space="preserve"> be carried out </w:t>
      </w:r>
      <w:r w:rsidRPr="00531173">
        <w:rPr>
          <w:b/>
          <w:bCs/>
          <w:highlight w:val="yellow"/>
          <w:u w:val="single"/>
        </w:rPr>
        <w:t>by all States</w:t>
      </w:r>
      <w:r w:rsidRPr="003D60B7">
        <w:rPr>
          <w:b/>
          <w:bCs/>
          <w:u w:val="single"/>
        </w:rPr>
        <w:t xml:space="preserve"> acting collectively. </w:t>
      </w:r>
    </w:p>
    <w:p w14:paraId="7222DA0F" w14:textId="77777777" w:rsidR="0073099A" w:rsidRDefault="0073099A" w:rsidP="0073099A">
      <w:pPr>
        <w:pStyle w:val="Heading4"/>
      </w:pPr>
      <w:r>
        <w:lastRenderedPageBreak/>
        <w:t xml:space="preserve">That outweighs on framer’s intent, norms, and logic – even if Article 2 doesn’t explicitly mention private entities, Article 6 requires authorization from the state - Tronchetti 2: </w:t>
      </w:r>
    </w:p>
    <w:p w14:paraId="3E1469DC" w14:textId="77777777" w:rsidR="0073099A" w:rsidRPr="00F3427F" w:rsidRDefault="0073099A" w:rsidP="0073099A">
      <w:r w:rsidRPr="00CA74AC">
        <w:t>Tronchetti, Fabio. “The Non-Appropriation Principle under Attack: Using Article II of the Outer Space Treaty in its Defence.” International Institute of Space Law 50 (2007): 10.</w:t>
      </w:r>
      <w:r>
        <w:t xml:space="preserve"> // LHP PS </w:t>
      </w:r>
    </w:p>
    <w:p w14:paraId="302DF2DE" w14:textId="3D42A648" w:rsidR="0073099A" w:rsidRDefault="0073099A" w:rsidP="0073099A">
      <w:pPr>
        <w:rPr>
          <w:b/>
          <w:bCs/>
          <w:u w:val="single"/>
        </w:rPr>
      </w:pPr>
      <w:r w:rsidRPr="001F0313">
        <w:rPr>
          <w:b/>
          <w:bCs/>
          <w:u w:val="single"/>
        </w:rPr>
        <w:t xml:space="preserve">However, it must be said, that nowadays there is a </w:t>
      </w:r>
      <w:r w:rsidRPr="00531173">
        <w:rPr>
          <w:b/>
          <w:bCs/>
          <w:highlight w:val="yellow"/>
          <w:u w:val="single"/>
        </w:rPr>
        <w:t>general consensus</w:t>
      </w:r>
      <w:r w:rsidRPr="001F0313">
        <w:rPr>
          <w:b/>
          <w:bCs/>
          <w:u w:val="single"/>
        </w:rPr>
        <w:t xml:space="preserve"> on the fact that both </w:t>
      </w:r>
      <w:r w:rsidRPr="00531173">
        <w:rPr>
          <w:b/>
          <w:bCs/>
          <w:highlight w:val="yellow"/>
          <w:u w:val="single"/>
        </w:rPr>
        <w:t>national</w:t>
      </w:r>
      <w:r w:rsidRPr="001F0313">
        <w:rPr>
          <w:b/>
          <w:bCs/>
          <w:u w:val="single"/>
        </w:rPr>
        <w:t xml:space="preserve"> appropriation </w:t>
      </w:r>
      <w:r w:rsidRPr="00531173">
        <w:rPr>
          <w:b/>
          <w:bCs/>
          <w:highlight w:val="yellow"/>
          <w:u w:val="single"/>
        </w:rPr>
        <w:t>and private</w:t>
      </w:r>
      <w:r w:rsidRPr="001F0313">
        <w:rPr>
          <w:b/>
          <w:bCs/>
          <w:u w:val="single"/>
        </w:rPr>
        <w:t xml:space="preserve"> property </w:t>
      </w:r>
      <w:r w:rsidRPr="00531173">
        <w:rPr>
          <w:b/>
          <w:bCs/>
          <w:highlight w:val="yellow"/>
          <w:u w:val="single"/>
        </w:rPr>
        <w:t>rights are denied under the O</w:t>
      </w:r>
      <w:r w:rsidRPr="00FD4330">
        <w:rPr>
          <w:b/>
          <w:bCs/>
          <w:u w:val="single"/>
        </w:rPr>
        <w:t>uter</w:t>
      </w:r>
      <w:r w:rsidRPr="00531173">
        <w:rPr>
          <w:b/>
          <w:bCs/>
          <w:highlight w:val="yellow"/>
          <w:u w:val="single"/>
        </w:rPr>
        <w:t xml:space="preserve"> S</w:t>
      </w:r>
      <w:r w:rsidRPr="00FD4330">
        <w:rPr>
          <w:b/>
          <w:bCs/>
          <w:u w:val="single"/>
        </w:rPr>
        <w:t>pace</w:t>
      </w:r>
      <w:r w:rsidRPr="00531173">
        <w:rPr>
          <w:b/>
          <w:bCs/>
          <w:highlight w:val="yellow"/>
          <w:u w:val="single"/>
        </w:rPr>
        <w:t xml:space="preserve"> T</w:t>
      </w:r>
      <w:r w:rsidRPr="00FD4330">
        <w:rPr>
          <w:b/>
          <w:bCs/>
          <w:u w:val="single"/>
        </w:rPr>
        <w:t xml:space="preserve">reaty </w:t>
      </w:r>
      <w:r w:rsidRPr="00A92595">
        <w:rPr>
          <w:b/>
          <w:bCs/>
          <w:u w:val="single"/>
        </w:rPr>
        <w:t>Several</w:t>
      </w:r>
      <w:r w:rsidRPr="001F0313">
        <w:rPr>
          <w:b/>
          <w:bCs/>
          <w:u w:val="single"/>
        </w:rPr>
        <w:t>.</w:t>
      </w:r>
      <w:r w:rsidRPr="00F3427F">
        <w:rPr>
          <w:sz w:val="8"/>
        </w:rPr>
        <w:t xml:space="preserve"> </w:t>
      </w:r>
      <w:r w:rsidRPr="00A92595">
        <w:rPr>
          <w:b/>
          <w:bCs/>
          <w:u w:val="single"/>
        </w:rPr>
        <w:t>way of reasoning</w:t>
      </w:r>
      <w:r w:rsidRPr="001F0313">
        <w:rPr>
          <w:b/>
          <w:bCs/>
          <w:u w:val="single"/>
        </w:rPr>
        <w:t xml:space="preserve"> have been advanced to support this view</w:t>
      </w:r>
      <w:r w:rsidRPr="00F3427F">
        <w:rPr>
          <w:sz w:val="8"/>
        </w:rPr>
        <w:t xml:space="preserve">. </w:t>
      </w:r>
      <w:r w:rsidRPr="001F0313">
        <w:rPr>
          <w:b/>
          <w:bCs/>
          <w:u w:val="single"/>
        </w:rPr>
        <w:t xml:space="preserve">Sters and Tennen affirm that the argument that Article II does not apply to private entities since they are not expressly mentioned fails for the reason that </w:t>
      </w:r>
      <w:r w:rsidRPr="00531173">
        <w:rPr>
          <w:b/>
          <w:bCs/>
          <w:highlight w:val="yellow"/>
          <w:u w:val="single"/>
        </w:rPr>
        <w:t>they do not need to be explicitly listed</w:t>
      </w:r>
      <w:r w:rsidRPr="001F0313">
        <w:rPr>
          <w:b/>
          <w:bCs/>
          <w:u w:val="single"/>
        </w:rPr>
        <w:t xml:space="preserve"> in Article II </w:t>
      </w:r>
      <w:r w:rsidRPr="00531173">
        <w:rPr>
          <w:b/>
          <w:bCs/>
          <w:highlight w:val="yellow"/>
          <w:u w:val="single"/>
        </w:rPr>
        <w:t>to be fully subject</w:t>
      </w:r>
      <w:r w:rsidRPr="001F0313">
        <w:rPr>
          <w:b/>
          <w:bCs/>
          <w:u w:val="single"/>
        </w:rPr>
        <w:t xml:space="preserve"> to the non-appropriation principle8</w:t>
      </w:r>
      <w:r w:rsidRPr="00F3427F">
        <w:rPr>
          <w:sz w:val="8"/>
        </w:rPr>
        <w:t xml:space="preserve"> . </w:t>
      </w:r>
      <w:r w:rsidRPr="00531173">
        <w:rPr>
          <w:b/>
          <w:bCs/>
          <w:highlight w:val="yellow"/>
          <w:u w:val="single"/>
        </w:rPr>
        <w:t xml:space="preserve">Private entities </w:t>
      </w:r>
      <w:r w:rsidRPr="00A92595">
        <w:rPr>
          <w:b/>
          <w:bCs/>
          <w:u w:val="single"/>
        </w:rPr>
        <w:t>are</w:t>
      </w:r>
      <w:r w:rsidRPr="00531173">
        <w:rPr>
          <w:b/>
          <w:bCs/>
          <w:highlight w:val="yellow"/>
          <w:u w:val="single"/>
        </w:rPr>
        <w:t xml:space="preserve"> allowed to carry out </w:t>
      </w:r>
      <w:r w:rsidRPr="00A92595">
        <w:rPr>
          <w:b/>
          <w:bCs/>
          <w:u w:val="single"/>
        </w:rPr>
        <w:t>space</w:t>
      </w:r>
      <w:r w:rsidRPr="00531173">
        <w:rPr>
          <w:b/>
          <w:bCs/>
          <w:highlight w:val="yellow"/>
          <w:u w:val="single"/>
        </w:rPr>
        <w:t xml:space="preserve"> activities</w:t>
      </w:r>
      <w:r w:rsidRPr="001F0313">
        <w:rPr>
          <w:b/>
          <w:bCs/>
          <w:u w:val="single"/>
        </w:rPr>
        <w:t xml:space="preserve"> </w:t>
      </w:r>
      <w:r w:rsidRPr="00531173">
        <w:rPr>
          <w:b/>
          <w:bCs/>
          <w:highlight w:val="yellow"/>
          <w:u w:val="single"/>
        </w:rPr>
        <w:t>but</w:t>
      </w:r>
      <w:r w:rsidRPr="001F0313">
        <w:rPr>
          <w:b/>
          <w:bCs/>
          <w:u w:val="single"/>
        </w:rPr>
        <w:t xml:space="preserve">, </w:t>
      </w:r>
      <w:r w:rsidRPr="00531173">
        <w:rPr>
          <w:b/>
          <w:bCs/>
          <w:highlight w:val="yellow"/>
          <w:u w:val="single"/>
        </w:rPr>
        <w:t>according to</w:t>
      </w:r>
      <w:r w:rsidRPr="001F0313">
        <w:rPr>
          <w:b/>
          <w:bCs/>
          <w:u w:val="single"/>
        </w:rPr>
        <w:t xml:space="preserve"> </w:t>
      </w:r>
      <w:r w:rsidRPr="00531173">
        <w:rPr>
          <w:b/>
          <w:bCs/>
          <w:highlight w:val="yellow"/>
          <w:u w:val="single"/>
        </w:rPr>
        <w:t>Article VI</w:t>
      </w:r>
      <w:r w:rsidRPr="001F0313">
        <w:rPr>
          <w:b/>
          <w:bCs/>
          <w:u w:val="single"/>
        </w:rPr>
        <w:t xml:space="preserve"> of the Outer Space Treaty, </w:t>
      </w:r>
      <w:r w:rsidRPr="00531173">
        <w:rPr>
          <w:b/>
          <w:bCs/>
          <w:highlight w:val="yellow"/>
          <w:u w:val="single"/>
        </w:rPr>
        <w:t>they must be authorized</w:t>
      </w:r>
      <w:r w:rsidRPr="001F0313">
        <w:rPr>
          <w:b/>
          <w:bCs/>
          <w:u w:val="single"/>
        </w:rPr>
        <w:t xml:space="preserve"> to conduct such activities </w:t>
      </w:r>
      <w:r w:rsidRPr="00531173">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531173">
        <w:rPr>
          <w:b/>
          <w:bCs/>
          <w:highlight w:val="yellow"/>
          <w:u w:val="single"/>
        </w:rPr>
        <w:t xml:space="preserve">if </w:t>
      </w:r>
      <w:r w:rsidRPr="00A92595">
        <w:rPr>
          <w:b/>
          <w:bCs/>
          <w:u w:val="single"/>
        </w:rPr>
        <w:t>the</w:t>
      </w:r>
      <w:r w:rsidRPr="00531173">
        <w:rPr>
          <w:b/>
          <w:bCs/>
          <w:highlight w:val="yellow"/>
          <w:u w:val="single"/>
        </w:rPr>
        <w:t xml:space="preserve"> State </w:t>
      </w:r>
      <w:r w:rsidRPr="00A92595">
        <w:rPr>
          <w:b/>
          <w:bCs/>
          <w:u w:val="single"/>
        </w:rPr>
        <w:t>is</w:t>
      </w:r>
      <w:r w:rsidRPr="00531173">
        <w:rPr>
          <w:b/>
          <w:bCs/>
          <w:highlight w:val="yellow"/>
          <w:u w:val="single"/>
        </w:rPr>
        <w:t xml:space="preserve"> prohibited</w:t>
      </w:r>
      <w:r w:rsidRPr="001F0313">
        <w:rPr>
          <w:b/>
          <w:bCs/>
          <w:u w:val="single"/>
        </w:rPr>
        <w:t xml:space="preserve"> from engaging in certain conduct, </w:t>
      </w:r>
      <w:r w:rsidRPr="00531173">
        <w:rPr>
          <w:b/>
          <w:bCs/>
          <w:highlight w:val="yellow"/>
          <w:u w:val="single"/>
        </w:rPr>
        <w:t>then it lacks the authority to license its</w:t>
      </w:r>
      <w:r w:rsidRPr="001F0313">
        <w:rPr>
          <w:b/>
          <w:bCs/>
          <w:u w:val="single"/>
        </w:rPr>
        <w:t xml:space="preserve"> nationals or other </w:t>
      </w:r>
      <w:r w:rsidRPr="00531173">
        <w:rPr>
          <w:b/>
          <w:bCs/>
          <w:highlight w:val="yellow"/>
          <w:u w:val="single"/>
        </w:rPr>
        <w:t xml:space="preserve">entities </w:t>
      </w:r>
      <w:r w:rsidRPr="00A92595">
        <w:rPr>
          <w:b/>
          <w:bCs/>
          <w:u w:val="single"/>
        </w:rPr>
        <w:t>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531173">
        <w:rPr>
          <w:b/>
          <w:bCs/>
          <w:highlight w:val="yellow"/>
          <w:u w:val="single"/>
        </w:rPr>
        <w:t>what is forbidden to a State</w:t>
      </w:r>
      <w:r w:rsidRPr="001F0313">
        <w:rPr>
          <w:b/>
          <w:bCs/>
          <w:u w:val="single"/>
        </w:rPr>
        <w:t xml:space="preserve"> </w:t>
      </w:r>
      <w:r w:rsidRPr="00531173">
        <w:rPr>
          <w:b/>
          <w:bCs/>
          <w:highlight w:val="yellow"/>
          <w:u w:val="single"/>
        </w:rPr>
        <w:t>is not permitted</w:t>
      </w:r>
      <w:r w:rsidRPr="001F0313">
        <w:rPr>
          <w:b/>
          <w:bCs/>
          <w:u w:val="single"/>
        </w:rPr>
        <w:t xml:space="preserve"> to a chartered company created by a State or </w:t>
      </w:r>
      <w:r w:rsidRPr="00531173">
        <w:rPr>
          <w:b/>
          <w:bCs/>
          <w:highlight w:val="yellow"/>
          <w:u w:val="single"/>
        </w:rPr>
        <w:t>to</w:t>
      </w:r>
      <w:r w:rsidRPr="001F0313">
        <w:rPr>
          <w:b/>
          <w:bCs/>
          <w:u w:val="single"/>
        </w:rPr>
        <w:t xml:space="preserve"> one of its nationals acting as a </w:t>
      </w:r>
      <w:r w:rsidRPr="00531173">
        <w:rPr>
          <w:b/>
          <w:bCs/>
          <w:highlight w:val="yellow"/>
          <w:u w:val="single"/>
        </w:rPr>
        <w:t>private</w:t>
      </w:r>
      <w:r w:rsidRPr="001F0313">
        <w:rPr>
          <w:b/>
          <w:bCs/>
          <w:u w:val="single"/>
        </w:rPr>
        <w:t xml:space="preserve"> </w:t>
      </w:r>
      <w:r w:rsidRPr="00531173">
        <w:rPr>
          <w:b/>
          <w:bCs/>
          <w:highlight w:val="yellow"/>
          <w:u w:val="single"/>
        </w:rPr>
        <w:t>adventurer</w:t>
      </w:r>
      <w:r w:rsidRPr="00F3427F">
        <w:rPr>
          <w:sz w:val="8"/>
        </w:rPr>
        <w:t xml:space="preserve">”9 . It has been also suggested that the </w:t>
      </w:r>
      <w:r w:rsidRPr="00531173">
        <w:rPr>
          <w:b/>
          <w:bCs/>
          <w:highlight w:val="yellow"/>
          <w:u w:val="single"/>
        </w:rPr>
        <w:t>prohibition of national appropriation</w:t>
      </w:r>
      <w:r w:rsidRPr="001F0313">
        <w:rPr>
          <w:b/>
          <w:bCs/>
          <w:u w:val="single"/>
        </w:rPr>
        <w:t xml:space="preserve"> </w:t>
      </w:r>
      <w:r w:rsidRPr="00531173">
        <w:rPr>
          <w:b/>
          <w:bCs/>
          <w:highlight w:val="yellow"/>
          <w:u w:val="single"/>
        </w:rPr>
        <w:t>implies prohibition of private appropriation</w:t>
      </w:r>
      <w:r w:rsidRPr="001F0313">
        <w:rPr>
          <w:b/>
          <w:bCs/>
          <w:u w:val="single"/>
        </w:rPr>
        <w:t xml:space="preserve"> because the </w:t>
      </w:r>
      <w:r w:rsidRPr="00531173">
        <w:rPr>
          <w:b/>
          <w:bCs/>
          <w:highlight w:val="yellow"/>
          <w:u w:val="single"/>
        </w:rPr>
        <w:t>latter cannot exist</w:t>
      </w:r>
      <w:r w:rsidRPr="001F0313">
        <w:rPr>
          <w:b/>
          <w:bCs/>
          <w:u w:val="single"/>
        </w:rPr>
        <w:t xml:space="preserve"> </w:t>
      </w:r>
      <w:r w:rsidRPr="00531173">
        <w:rPr>
          <w:b/>
          <w:bCs/>
          <w:highlight w:val="yellow"/>
          <w:u w:val="single"/>
        </w:rPr>
        <w:t>independently</w:t>
      </w:r>
      <w:r w:rsidRPr="001F0313">
        <w:rPr>
          <w:b/>
          <w:bCs/>
          <w:u w:val="single"/>
        </w:rPr>
        <w:t xml:space="preserve"> </w:t>
      </w:r>
      <w:r w:rsidRPr="00531173">
        <w:rPr>
          <w:b/>
          <w:bCs/>
          <w:highlight w:val="yellow"/>
          <w:u w:val="single"/>
        </w:rPr>
        <w:t>from</w:t>
      </w:r>
      <w:r w:rsidRPr="001F0313">
        <w:rPr>
          <w:b/>
          <w:bCs/>
          <w:u w:val="single"/>
        </w:rPr>
        <w:t xml:space="preserve"> the </w:t>
      </w:r>
      <w:r w:rsidRPr="00531173">
        <w:rPr>
          <w:b/>
          <w:bCs/>
          <w:highlight w:val="yellow"/>
          <w:u w:val="single"/>
        </w:rPr>
        <w:t>former</w:t>
      </w:r>
      <w:r>
        <w:rPr>
          <w:b/>
          <w:bCs/>
          <w:u w:val="single"/>
        </w:rPr>
        <w:t xml:space="preserve"> </w:t>
      </w:r>
      <w:r w:rsidRPr="00F3427F">
        <w:rPr>
          <w:sz w:val="8"/>
        </w:rPr>
        <w:t xml:space="preserve">10. </w:t>
      </w:r>
      <w:r w:rsidRPr="001F0313">
        <w:rPr>
          <w:b/>
          <w:bCs/>
          <w:u w:val="single"/>
        </w:rPr>
        <w:t>In order to exist</w:t>
      </w:r>
      <w:r w:rsidRPr="00F3427F">
        <w:rPr>
          <w:sz w:val="8"/>
        </w:rPr>
        <w:t xml:space="preserve">, indeed, </w:t>
      </w:r>
      <w:r w:rsidRPr="00531173">
        <w:rPr>
          <w:b/>
          <w:bCs/>
          <w:highlight w:val="yellow"/>
          <w:u w:val="single"/>
        </w:rPr>
        <w:t xml:space="preserve">private property requires a </w:t>
      </w:r>
      <w:r w:rsidRPr="00A92595">
        <w:rPr>
          <w:b/>
          <w:bCs/>
          <w:u w:val="single"/>
        </w:rPr>
        <w:t>superior</w:t>
      </w:r>
      <w:r w:rsidRPr="00531173">
        <w:rPr>
          <w:b/>
          <w:bCs/>
          <w:highlight w:val="yellow"/>
          <w:u w:val="single"/>
        </w:rPr>
        <w:t xml:space="preserve"> authority to</w:t>
      </w:r>
      <w:r w:rsidRPr="001F0313">
        <w:rPr>
          <w:b/>
          <w:bCs/>
          <w:u w:val="single"/>
        </w:rPr>
        <w:t xml:space="preserve"> </w:t>
      </w:r>
      <w:r w:rsidRPr="00531173">
        <w:rPr>
          <w:b/>
          <w:bCs/>
          <w:highlight w:val="yellow"/>
          <w:u w:val="single"/>
        </w:rPr>
        <w:t>enforce i</w:t>
      </w:r>
      <w:r w:rsidRPr="001F0313">
        <w:rPr>
          <w:b/>
          <w:bCs/>
          <w:u w:val="single"/>
        </w:rPr>
        <w:t>t, be in the form of a State or some other recognised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recognise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A92595">
        <w:rPr>
          <w:b/>
          <w:bCs/>
          <w:u w:val="single"/>
        </w:rPr>
        <w:t>During</w:t>
      </w:r>
      <w:r w:rsidRPr="001F0313">
        <w:rPr>
          <w:b/>
          <w:bCs/>
          <w:u w:val="single"/>
        </w:rPr>
        <w:t xml:space="preserve"> the </w:t>
      </w:r>
      <w:r w:rsidRPr="00A92595">
        <w:rPr>
          <w:b/>
          <w:bCs/>
          <w:u w:val="single"/>
        </w:rPr>
        <w:t>negotiations</w:t>
      </w:r>
      <w:r w:rsidRPr="001F0313">
        <w:rPr>
          <w:b/>
          <w:bCs/>
          <w:u w:val="single"/>
        </w:rPr>
        <w:t xml:space="preserve"> of the Outer Space Treaty, the </w:t>
      </w:r>
      <w:r w:rsidRPr="00A92595">
        <w:rPr>
          <w:b/>
          <w:bCs/>
          <w:u w:val="single"/>
        </w:rPr>
        <w:t>Delegate</w:t>
      </w:r>
      <w:r w:rsidRPr="001F0313">
        <w:rPr>
          <w:b/>
          <w:bCs/>
          <w:u w:val="single"/>
        </w:rPr>
        <w:t xml:space="preserve"> </w:t>
      </w:r>
      <w:r w:rsidRPr="00A92595">
        <w:rPr>
          <w:b/>
          <w:bCs/>
          <w:u w:val="single"/>
        </w:rPr>
        <w:t>of Belgium</w:t>
      </w:r>
      <w:r w:rsidRPr="001F0313">
        <w:rPr>
          <w:b/>
          <w:bCs/>
          <w:u w:val="single"/>
        </w:rPr>
        <w:t xml:space="preserve"> </w:t>
      </w:r>
      <w:r w:rsidRPr="00A92595">
        <w:rPr>
          <w:b/>
          <w:bCs/>
          <w:u w:val="single"/>
        </w:rPr>
        <w:t>affirmed</w:t>
      </w:r>
      <w:r w:rsidRPr="001F0313">
        <w:rPr>
          <w:b/>
          <w:bCs/>
          <w:u w:val="single"/>
        </w:rPr>
        <w:t xml:space="preserve"> that his delegation “had taken note of the interpretation of the non-appropriation advanced by several delegations-apparently without contradiction-as </w:t>
      </w:r>
      <w:r w:rsidRPr="00A92595">
        <w:rPr>
          <w:b/>
          <w:bCs/>
          <w:u w:val="single"/>
        </w:rPr>
        <w:t>covering</w:t>
      </w:r>
      <w:r w:rsidRPr="001F0313">
        <w:rPr>
          <w:b/>
          <w:bCs/>
          <w:u w:val="single"/>
        </w:rPr>
        <w:t xml:space="preserve"> both the establishment of sovereignty and </w:t>
      </w:r>
      <w:r w:rsidRPr="00A92595">
        <w:rPr>
          <w:b/>
          <w:bCs/>
          <w:u w:val="single"/>
        </w:rPr>
        <w:t>the creation</w:t>
      </w:r>
      <w:r w:rsidRPr="001F0313">
        <w:rPr>
          <w:b/>
          <w:bCs/>
          <w:u w:val="single"/>
        </w:rPr>
        <w:t xml:space="preserve"> of titles </w:t>
      </w:r>
      <w:r w:rsidRPr="00A92595">
        <w:rPr>
          <w:b/>
          <w:bCs/>
          <w:u w:val="single"/>
        </w:rPr>
        <w:t>to property in private</w:t>
      </w:r>
      <w:r w:rsidRPr="00531173">
        <w:rPr>
          <w:b/>
          <w:bCs/>
          <w:highlight w:val="yellow"/>
          <w:u w:val="single"/>
        </w:rPr>
        <w:t xml:space="preserve"> </w:t>
      </w:r>
      <w:r w:rsidRPr="00A92595">
        <w:rPr>
          <w:b/>
          <w:bCs/>
          <w:u w:val="single"/>
        </w:rPr>
        <w:t>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an evidence of the fact that this </w:t>
      </w:r>
      <w:r w:rsidRPr="00A92595">
        <w:rPr>
          <w:b/>
          <w:bCs/>
          <w:u w:val="single"/>
        </w:rPr>
        <w:t>issue</w:t>
      </w:r>
      <w:r w:rsidRPr="001F0313">
        <w:rPr>
          <w:b/>
          <w:bCs/>
          <w:u w:val="single"/>
        </w:rPr>
        <w:t xml:space="preserve"> was considered to be </w:t>
      </w:r>
      <w:r w:rsidRPr="00A92595">
        <w:rPr>
          <w:b/>
          <w:bCs/>
          <w:u w:val="single"/>
        </w:rPr>
        <w:t>settled</w:t>
      </w:r>
      <w:r w:rsidRPr="001F0313">
        <w:rPr>
          <w:b/>
          <w:bCs/>
          <w:u w:val="single"/>
        </w:rPr>
        <w:t xml:space="preserve"> </w:t>
      </w:r>
      <w:r w:rsidRPr="00A92595">
        <w:rPr>
          <w:b/>
          <w:bCs/>
          <w:u w:val="single"/>
        </w:rPr>
        <w:t>during</w:t>
      </w:r>
      <w:r w:rsidRPr="001F0313">
        <w:rPr>
          <w:b/>
          <w:bCs/>
          <w:u w:val="single"/>
        </w:rPr>
        <w:t xml:space="preserve"> the </w:t>
      </w:r>
      <w:r w:rsidRPr="00A92595">
        <w:rPr>
          <w:b/>
          <w:bCs/>
          <w:u w:val="single"/>
        </w:rPr>
        <w:t>negotiation</w:t>
      </w:r>
      <w:r w:rsidRPr="001F0313">
        <w:rPr>
          <w:b/>
          <w:bCs/>
          <w:u w:val="single"/>
        </w:rPr>
        <w:t xml:space="preserve"> phase. </w:t>
      </w:r>
    </w:p>
    <w:p w14:paraId="1EBABFD8" w14:textId="77777777" w:rsidR="0073099A" w:rsidRDefault="0073099A" w:rsidP="0073099A">
      <w:pPr>
        <w:pStyle w:val="Heading4"/>
      </w:pPr>
      <w:r>
        <w:t xml:space="preserve">B] Spillover – Tronchetti 3: </w:t>
      </w:r>
    </w:p>
    <w:p w14:paraId="7D5E7AEF" w14:textId="77777777" w:rsidR="0073099A" w:rsidRPr="00442453" w:rsidRDefault="0073099A" w:rsidP="0073099A">
      <w:r w:rsidRPr="00CA74AC">
        <w:t>Tronchetti, Fabio. “The Non-Appropriation Principle under Attack: Using Article II of the Outer Space Treaty in its Defence.” International Institute of Space Law 50 (2007): 10.</w:t>
      </w:r>
      <w:r>
        <w:t xml:space="preserve"> // LHP PS </w:t>
      </w:r>
    </w:p>
    <w:p w14:paraId="2C9F2F3E" w14:textId="77777777" w:rsidR="0073099A" w:rsidRDefault="0073099A" w:rsidP="0073099A">
      <w:pPr>
        <w:rPr>
          <w:b/>
          <w:bCs/>
          <w:u w:val="single"/>
        </w:rPr>
      </w:pPr>
      <w:r w:rsidRPr="008C3BFA">
        <w:rPr>
          <w:b/>
          <w:bCs/>
          <w:u w:val="single"/>
        </w:rPr>
        <w:t xml:space="preserve">The </w:t>
      </w:r>
      <w:r w:rsidRPr="009405B9">
        <w:rPr>
          <w:b/>
          <w:bCs/>
          <w:highlight w:val="yellow"/>
          <w:u w:val="single"/>
        </w:rPr>
        <w:t>non-appropriation principle</w:t>
      </w:r>
      <w:r w:rsidRPr="008C3BFA">
        <w:rPr>
          <w:b/>
          <w:bCs/>
          <w:u w:val="single"/>
        </w:rPr>
        <w:t xml:space="preserve"> represents the </w:t>
      </w:r>
      <w:r w:rsidRPr="009405B9">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9405B9">
        <w:rPr>
          <w:b/>
          <w:bCs/>
          <w:highlight w:val="yellow"/>
          <w:u w:val="single"/>
        </w:rPr>
        <w:t>incorporated in</w:t>
      </w:r>
      <w:r w:rsidRPr="008C3BFA">
        <w:rPr>
          <w:b/>
          <w:bCs/>
          <w:u w:val="single"/>
        </w:rPr>
        <w:t xml:space="preserve"> </w:t>
      </w:r>
      <w:r w:rsidRPr="009405B9">
        <w:rPr>
          <w:b/>
          <w:bCs/>
          <w:highlight w:val="yellow"/>
          <w:u w:val="single"/>
        </w:rPr>
        <w:t>Article II of</w:t>
      </w:r>
      <w:r w:rsidRPr="008C3BFA">
        <w:rPr>
          <w:b/>
          <w:bCs/>
          <w:u w:val="single"/>
        </w:rPr>
        <w:t xml:space="preserve"> the Outer Space Treaty (</w:t>
      </w:r>
      <w:r w:rsidRPr="009405B9">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196</w:t>
      </w:r>
      <w:r>
        <w:rPr>
          <w:b/>
          <w:bCs/>
          <w:u w:val="single"/>
        </w:rPr>
        <w:t>2</w:t>
      </w:r>
      <w:r w:rsidRPr="008C3BFA">
        <w:rPr>
          <w:b/>
          <w:bCs/>
          <w:u w:val="single"/>
        </w:rPr>
        <w:t xml:space="preserve"> , it has </w:t>
      </w:r>
      <w:r w:rsidRPr="009405B9">
        <w:rPr>
          <w:b/>
          <w:bCs/>
          <w:highlight w:val="yellow"/>
          <w:u w:val="single"/>
        </w:rPr>
        <w:t>provided guidance</w:t>
      </w:r>
      <w:r w:rsidRPr="008C3BFA">
        <w:rPr>
          <w:b/>
          <w:bCs/>
          <w:u w:val="single"/>
        </w:rPr>
        <w:t xml:space="preserve"> and basis </w:t>
      </w:r>
      <w:r w:rsidRPr="009405B9">
        <w:rPr>
          <w:b/>
          <w:bCs/>
          <w:highlight w:val="yellow"/>
          <w:u w:val="single"/>
        </w:rPr>
        <w:t>for space activities</w:t>
      </w:r>
      <w:r w:rsidRPr="008C3BFA">
        <w:rPr>
          <w:b/>
          <w:bCs/>
          <w:u w:val="single"/>
        </w:rPr>
        <w:t xml:space="preserve"> and has </w:t>
      </w:r>
      <w:r w:rsidRPr="009405B9">
        <w:rPr>
          <w:b/>
          <w:bCs/>
          <w:highlight w:val="yellow"/>
          <w:u w:val="single"/>
        </w:rPr>
        <w:t>contributed to 40 years of peaceful exploration</w:t>
      </w:r>
      <w:r w:rsidRPr="008C3BFA">
        <w:rPr>
          <w:b/>
          <w:bCs/>
          <w:u w:val="single"/>
        </w:rPr>
        <w:t xml:space="preserve"> </w:t>
      </w:r>
      <w:r w:rsidRPr="009405B9">
        <w:rPr>
          <w:b/>
          <w:bCs/>
          <w:highlight w:val="yellow"/>
          <w:u w:val="single"/>
        </w:rPr>
        <w:t>and use</w:t>
      </w:r>
      <w:r w:rsidRPr="008C3BFA">
        <w:rPr>
          <w:b/>
          <w:bCs/>
          <w:u w:val="single"/>
        </w:rPr>
        <w:t xml:space="preserve"> of outer space. The </w:t>
      </w:r>
      <w:r w:rsidRPr="009405B9">
        <w:rPr>
          <w:b/>
          <w:bCs/>
          <w:highlight w:val="yellow"/>
          <w:u w:val="single"/>
        </w:rPr>
        <w:t>importance</w:t>
      </w:r>
      <w:r w:rsidRPr="008C3BFA">
        <w:rPr>
          <w:b/>
          <w:bCs/>
          <w:u w:val="single"/>
        </w:rPr>
        <w:t xml:space="preserve"> of the non-appropriation principle stems from the fact that it </w:t>
      </w:r>
      <w:r w:rsidRPr="009405B9">
        <w:rPr>
          <w:b/>
          <w:bCs/>
          <w:highlight w:val="yellow"/>
          <w:u w:val="single"/>
        </w:rPr>
        <w:t>has prevented outer space</w:t>
      </w:r>
      <w:r w:rsidRPr="008C3BFA">
        <w:rPr>
          <w:b/>
          <w:bCs/>
          <w:u w:val="single"/>
        </w:rPr>
        <w:t xml:space="preserve"> from </w:t>
      </w:r>
      <w:r w:rsidRPr="009405B9">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9405B9">
        <w:rPr>
          <w:b/>
          <w:bCs/>
          <w:highlight w:val="yellow"/>
          <w:u w:val="single"/>
        </w:rPr>
        <w:t>avoided</w:t>
      </w:r>
      <w:r w:rsidRPr="008C3BFA">
        <w:rPr>
          <w:b/>
          <w:bCs/>
          <w:u w:val="single"/>
        </w:rPr>
        <w:t xml:space="preserve"> the risk that </w:t>
      </w:r>
      <w:r w:rsidRPr="009405B9">
        <w:rPr>
          <w:b/>
          <w:bCs/>
          <w:highlight w:val="yellow"/>
          <w:u w:val="single"/>
        </w:rPr>
        <w:t>rivalries and tensions</w:t>
      </w:r>
      <w:r w:rsidRPr="008C3BFA">
        <w:rPr>
          <w:b/>
          <w:bCs/>
          <w:u w:val="single"/>
        </w:rPr>
        <w:t xml:space="preserve"> could arise </w:t>
      </w:r>
      <w:r w:rsidRPr="009405B9">
        <w:rPr>
          <w:b/>
          <w:bCs/>
          <w:highlight w:val="yellow"/>
          <w:u w:val="single"/>
        </w:rPr>
        <w:t>in relation to</w:t>
      </w:r>
      <w:r w:rsidRPr="008C3BFA">
        <w:rPr>
          <w:b/>
          <w:bCs/>
          <w:u w:val="single"/>
        </w:rPr>
        <w:t xml:space="preserve"> the </w:t>
      </w:r>
      <w:r w:rsidRPr="009405B9">
        <w:rPr>
          <w:b/>
          <w:bCs/>
          <w:highlight w:val="yellow"/>
          <w:u w:val="single"/>
        </w:rPr>
        <w:t>management</w:t>
      </w:r>
      <w:r w:rsidRPr="008C3BFA">
        <w:rPr>
          <w:b/>
          <w:bCs/>
          <w:u w:val="single"/>
        </w:rPr>
        <w:t xml:space="preserve"> </w:t>
      </w:r>
      <w:r w:rsidRPr="009405B9">
        <w:rPr>
          <w:b/>
          <w:bCs/>
          <w:highlight w:val="yellow"/>
          <w:u w:val="single"/>
        </w:rPr>
        <w:t>of</w:t>
      </w:r>
      <w:r w:rsidRPr="008C3BFA">
        <w:rPr>
          <w:b/>
          <w:bCs/>
          <w:u w:val="single"/>
        </w:rPr>
        <w:t xml:space="preserve"> outer </w:t>
      </w:r>
      <w:r w:rsidRPr="009405B9">
        <w:rPr>
          <w:b/>
          <w:bCs/>
          <w:highlight w:val="yellow"/>
          <w:u w:val="single"/>
        </w:rPr>
        <w:t>space</w:t>
      </w:r>
      <w:r w:rsidRPr="008C3BFA">
        <w:rPr>
          <w:b/>
          <w:bCs/>
          <w:u w:val="single"/>
        </w:rPr>
        <w:t xml:space="preserve"> </w:t>
      </w:r>
      <w:r w:rsidRPr="009405B9">
        <w:rPr>
          <w:b/>
          <w:bCs/>
          <w:highlight w:val="yellow"/>
          <w:u w:val="single"/>
        </w:rPr>
        <w:t>and</w:t>
      </w:r>
      <w:r w:rsidRPr="008C3BFA">
        <w:rPr>
          <w:b/>
          <w:bCs/>
          <w:u w:val="single"/>
        </w:rPr>
        <w:t xml:space="preserve"> its </w:t>
      </w:r>
      <w:r w:rsidRPr="009405B9">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9405B9">
        <w:rPr>
          <w:b/>
          <w:bCs/>
          <w:highlight w:val="yellow"/>
          <w:u w:val="single"/>
        </w:rPr>
        <w:t>space law</w:t>
      </w:r>
      <w:r w:rsidRPr="008C3BFA">
        <w:rPr>
          <w:b/>
          <w:bCs/>
          <w:u w:val="single"/>
        </w:rPr>
        <w:t xml:space="preserve">, namely the </w:t>
      </w:r>
      <w:r w:rsidRPr="008C3BFA">
        <w:rPr>
          <w:b/>
          <w:bCs/>
          <w:u w:val="single"/>
        </w:rPr>
        <w:lastRenderedPageBreak/>
        <w:t xml:space="preserve">exploration and use of outer space to be </w:t>
      </w:r>
      <w:r w:rsidRPr="009405B9">
        <w:rPr>
          <w:b/>
          <w:bCs/>
          <w:highlight w:val="yellow"/>
          <w:u w:val="single"/>
        </w:rPr>
        <w:t>carried out for</w:t>
      </w:r>
      <w:r w:rsidRPr="008C3BFA">
        <w:rPr>
          <w:b/>
          <w:bCs/>
          <w:u w:val="single"/>
        </w:rPr>
        <w:t xml:space="preserve"> the </w:t>
      </w:r>
      <w:r w:rsidRPr="009405B9">
        <w:rPr>
          <w:b/>
          <w:bCs/>
          <w:highlight w:val="yellow"/>
          <w:u w:val="single"/>
        </w:rPr>
        <w:t>benefit</w:t>
      </w:r>
      <w:r w:rsidRPr="008C3BFA">
        <w:rPr>
          <w:b/>
          <w:bCs/>
          <w:u w:val="single"/>
        </w:rPr>
        <w:t xml:space="preserve"> and in the interest </w:t>
      </w:r>
      <w:r w:rsidRPr="009405B9">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analyse the status of outer space 40 years after the entry into force of the Outer Space Treaty, </w:t>
      </w:r>
      <w:r w:rsidRPr="008C3BFA">
        <w:rPr>
          <w:b/>
          <w:bCs/>
          <w:u w:val="single"/>
        </w:rPr>
        <w:t xml:space="preserve">it is possible to affirm that the non-appropriation </w:t>
      </w:r>
      <w:r w:rsidRPr="009405B9">
        <w:rPr>
          <w:b/>
          <w:bCs/>
          <w:highlight w:val="yellow"/>
          <w:u w:val="single"/>
        </w:rPr>
        <w:t>principle</w:t>
      </w:r>
      <w:r w:rsidRPr="008C3BFA">
        <w:rPr>
          <w:b/>
          <w:bCs/>
          <w:u w:val="single"/>
        </w:rPr>
        <w:t xml:space="preserve"> has been </w:t>
      </w:r>
      <w:r w:rsidRPr="009405B9">
        <w:rPr>
          <w:b/>
          <w:bCs/>
          <w:highlight w:val="yellow"/>
          <w:u w:val="single"/>
        </w:rPr>
        <w:t>successful</w:t>
      </w:r>
      <w:r w:rsidRPr="008C3BFA">
        <w:rPr>
          <w:b/>
          <w:bCs/>
          <w:u w:val="single"/>
        </w:rPr>
        <w:t xml:space="preserve"> in </w:t>
      </w:r>
      <w:r w:rsidRPr="009405B9">
        <w:rPr>
          <w:b/>
          <w:bCs/>
          <w:highlight w:val="yellow"/>
          <w:u w:val="single"/>
        </w:rPr>
        <w:t>allowing</w:t>
      </w:r>
      <w:r w:rsidRPr="008C3BFA">
        <w:rPr>
          <w:b/>
          <w:bCs/>
          <w:u w:val="single"/>
        </w:rPr>
        <w:t xml:space="preserve"> the </w:t>
      </w:r>
      <w:r w:rsidRPr="009405B9">
        <w:rPr>
          <w:b/>
          <w:bCs/>
          <w:highlight w:val="yellow"/>
          <w:u w:val="single"/>
        </w:rPr>
        <w:t>safe</w:t>
      </w:r>
      <w:r w:rsidRPr="008C3BFA">
        <w:rPr>
          <w:b/>
          <w:bCs/>
          <w:u w:val="single"/>
        </w:rPr>
        <w:t xml:space="preserve"> and orderly </w:t>
      </w:r>
      <w:r w:rsidRPr="009405B9">
        <w:rPr>
          <w:b/>
          <w:bCs/>
          <w:highlight w:val="yellow"/>
          <w:u w:val="single"/>
        </w:rPr>
        <w:t>development</w:t>
      </w:r>
      <w:r w:rsidRPr="008C3BFA">
        <w:rPr>
          <w:b/>
          <w:bCs/>
          <w:u w:val="single"/>
        </w:rPr>
        <w:t xml:space="preserve"> </w:t>
      </w:r>
      <w:r w:rsidRPr="009405B9">
        <w:rPr>
          <w:b/>
          <w:bCs/>
          <w:highlight w:val="yellow"/>
          <w:u w:val="single"/>
        </w:rPr>
        <w:t>of space activities</w:t>
      </w:r>
      <w:r w:rsidRPr="003A4CFB">
        <w:rPr>
          <w:sz w:val="8"/>
        </w:rPr>
        <w:t xml:space="preserve">. Nowadays, </w:t>
      </w:r>
      <w:r w:rsidRPr="009405B9">
        <w:rPr>
          <w:b/>
          <w:bCs/>
          <w:highlight w:val="yellow"/>
          <w:u w:val="single"/>
        </w:rPr>
        <w:t>however</w:t>
      </w:r>
      <w:r w:rsidRPr="008C3BFA">
        <w:rPr>
          <w:b/>
          <w:bCs/>
          <w:u w:val="single"/>
        </w:rPr>
        <w:t xml:space="preserve">, </w:t>
      </w:r>
      <w:r w:rsidRPr="009405B9">
        <w:rPr>
          <w:b/>
          <w:bCs/>
          <w:highlight w:val="yellow"/>
          <w:u w:val="single"/>
        </w:rPr>
        <w:t>despite</w:t>
      </w:r>
      <w:r w:rsidRPr="008C3BFA">
        <w:rPr>
          <w:b/>
          <w:bCs/>
          <w:u w:val="single"/>
        </w:rPr>
        <w:t xml:space="preserve"> its merits and its </w:t>
      </w:r>
      <w:r w:rsidRPr="009405B9">
        <w:rPr>
          <w:b/>
          <w:bCs/>
          <w:highlight w:val="yellow"/>
          <w:u w:val="single"/>
        </w:rPr>
        <w:t>undisputable contribution</w:t>
      </w:r>
      <w:r w:rsidRPr="008C3BFA">
        <w:rPr>
          <w:b/>
          <w:bCs/>
          <w:u w:val="single"/>
        </w:rPr>
        <w:t xml:space="preserve"> to the success of the system of space law, the </w:t>
      </w:r>
      <w:r w:rsidRPr="009405B9">
        <w:rPr>
          <w:b/>
          <w:bCs/>
          <w:highlight w:val="yellow"/>
          <w:u w:val="single"/>
        </w:rPr>
        <w:t>non-appropriation principle</w:t>
      </w:r>
      <w:r w:rsidRPr="008C3BFA">
        <w:rPr>
          <w:b/>
          <w:bCs/>
          <w:u w:val="single"/>
        </w:rPr>
        <w:t xml:space="preserve"> is the </w:t>
      </w:r>
      <w:r w:rsidRPr="009405B9">
        <w:rPr>
          <w:b/>
          <w:bCs/>
          <w:highlight w:val="yellow"/>
          <w:u w:val="single"/>
        </w:rPr>
        <w:t>object of direct</w:t>
      </w:r>
      <w:r w:rsidRPr="008C3BFA">
        <w:rPr>
          <w:b/>
          <w:bCs/>
          <w:u w:val="single"/>
        </w:rPr>
        <w:t xml:space="preserve"> and indirect </w:t>
      </w:r>
      <w:r w:rsidRPr="009405B9">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space4 . In these proposals the non-appropriation principle is considered to be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9405B9">
        <w:rPr>
          <w:b/>
          <w:bCs/>
          <w:highlight w:val="yellow"/>
          <w:u w:val="single"/>
        </w:rPr>
        <w:t>increasing</w:t>
      </w:r>
      <w:r w:rsidRPr="008C3BFA">
        <w:rPr>
          <w:b/>
          <w:bCs/>
          <w:u w:val="single"/>
        </w:rPr>
        <w:t xml:space="preserve"> number of </w:t>
      </w:r>
      <w:r w:rsidRPr="009405B9">
        <w:rPr>
          <w:b/>
          <w:bCs/>
          <w:highlight w:val="yellow"/>
          <w:u w:val="single"/>
        </w:rPr>
        <w:t>websites</w:t>
      </w:r>
      <w:r w:rsidRPr="008C3BFA">
        <w:rPr>
          <w:b/>
          <w:bCs/>
          <w:u w:val="single"/>
        </w:rPr>
        <w:t xml:space="preserve"> where it is possible </w:t>
      </w:r>
      <w:r w:rsidRPr="009405B9">
        <w:rPr>
          <w:b/>
          <w:bCs/>
          <w:highlight w:val="yellow"/>
          <w:u w:val="single"/>
        </w:rPr>
        <w:t>to buy</w:t>
      </w:r>
      <w:r w:rsidRPr="008C3BFA">
        <w:rPr>
          <w:b/>
          <w:bCs/>
          <w:u w:val="single"/>
        </w:rPr>
        <w:t xml:space="preserve"> acres of the lunar and other </w:t>
      </w:r>
      <w:r w:rsidRPr="009405B9">
        <w:rPr>
          <w:b/>
          <w:bCs/>
          <w:highlight w:val="yellow"/>
          <w:u w:val="single"/>
        </w:rPr>
        <w:t>celestial bodies’ surface5</w:t>
      </w:r>
      <w:r w:rsidRPr="003A4CFB">
        <w:rPr>
          <w:sz w:val="8"/>
        </w:rPr>
        <w:t xml:space="preserve"> . </w:t>
      </w:r>
      <w:r w:rsidRPr="008C3BFA">
        <w:rPr>
          <w:b/>
          <w:bCs/>
          <w:u w:val="single"/>
        </w:rPr>
        <w:t xml:space="preserve">The </w:t>
      </w:r>
      <w:r w:rsidRPr="009405B9">
        <w:rPr>
          <w:b/>
          <w:bCs/>
          <w:highlight w:val="yellow"/>
          <w:u w:val="single"/>
        </w:rPr>
        <w:t>enterprises</w:t>
      </w:r>
      <w:r w:rsidRPr="008C3BFA">
        <w:rPr>
          <w:b/>
          <w:bCs/>
          <w:u w:val="single"/>
        </w:rPr>
        <w:t xml:space="preserve"> behind these questionable business, which claim to be allowed to carry on such activities by relying on an erroneous interpretation of Article II of the Outer Space Treaty, substantially </w:t>
      </w:r>
      <w:r w:rsidRPr="009405B9">
        <w:rPr>
          <w:b/>
          <w:bCs/>
          <w:highlight w:val="yellow"/>
          <w:u w:val="single"/>
        </w:rPr>
        <w:t>operate</w:t>
      </w:r>
      <w:r w:rsidRPr="008C3BFA">
        <w:rPr>
          <w:b/>
          <w:bCs/>
          <w:u w:val="single"/>
        </w:rPr>
        <w:t xml:space="preserve"> </w:t>
      </w:r>
      <w:r w:rsidRPr="009405B9">
        <w:rPr>
          <w:b/>
          <w:bCs/>
          <w:highlight w:val="yellow"/>
          <w:u w:val="single"/>
        </w:rPr>
        <w:t>as</w:t>
      </w:r>
      <w:r w:rsidRPr="008C3BFA">
        <w:rPr>
          <w:b/>
          <w:bCs/>
          <w:u w:val="single"/>
        </w:rPr>
        <w:t xml:space="preserve"> the </w:t>
      </w:r>
      <w:r w:rsidRPr="009405B9">
        <w:rPr>
          <w:b/>
          <w:bCs/>
          <w:highlight w:val="yellow"/>
          <w:u w:val="single"/>
        </w:rPr>
        <w:t>non-appropriation</w:t>
      </w:r>
      <w:r w:rsidRPr="008C3BFA">
        <w:rPr>
          <w:b/>
          <w:bCs/>
          <w:u w:val="single"/>
        </w:rPr>
        <w:t xml:space="preserve"> principle </w:t>
      </w:r>
      <w:r w:rsidRPr="009405B9">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9405B9">
        <w:rPr>
          <w:b/>
          <w:bCs/>
          <w:highlight w:val="yellow"/>
          <w:u w:val="single"/>
        </w:rPr>
        <w:t>enterprises promise</w:t>
      </w:r>
      <w:r w:rsidRPr="00B03B74">
        <w:rPr>
          <w:b/>
          <w:bCs/>
          <w:u w:val="single"/>
        </w:rPr>
        <w:t xml:space="preserve"> to their customers the </w:t>
      </w:r>
      <w:r w:rsidRPr="009405B9">
        <w:rPr>
          <w:b/>
          <w:bCs/>
          <w:highlight w:val="yellow"/>
          <w:u w:val="single"/>
        </w:rPr>
        <w:t>enjoyment of full</w:t>
      </w:r>
      <w:r w:rsidRPr="00B03B74">
        <w:rPr>
          <w:b/>
          <w:bCs/>
          <w:u w:val="single"/>
        </w:rPr>
        <w:t xml:space="preserve"> </w:t>
      </w:r>
      <w:r w:rsidRPr="009405B9">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9405B9">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9405B9">
        <w:rPr>
          <w:b/>
          <w:bCs/>
          <w:highlight w:val="yellow"/>
          <w:u w:val="single"/>
        </w:rPr>
        <w:t>practices</w:t>
      </w:r>
      <w:r w:rsidRPr="00B03B74">
        <w:rPr>
          <w:b/>
          <w:bCs/>
          <w:u w:val="single"/>
        </w:rPr>
        <w:t xml:space="preserve"> are </w:t>
      </w:r>
      <w:r w:rsidRPr="009405B9">
        <w:rPr>
          <w:b/>
          <w:bCs/>
          <w:highlight w:val="yellow"/>
          <w:u w:val="single"/>
        </w:rPr>
        <w:t>undermining</w:t>
      </w:r>
      <w:r w:rsidRPr="00B03B74">
        <w:rPr>
          <w:b/>
          <w:bCs/>
          <w:u w:val="single"/>
        </w:rPr>
        <w:t xml:space="preserve"> the importance and </w:t>
      </w:r>
      <w:r w:rsidRPr="009405B9">
        <w:rPr>
          <w:b/>
          <w:bCs/>
          <w:highlight w:val="yellow"/>
          <w:u w:val="single"/>
        </w:rPr>
        <w:t>value</w:t>
      </w:r>
      <w:r w:rsidRPr="00B03B74">
        <w:rPr>
          <w:b/>
          <w:bCs/>
          <w:u w:val="single"/>
        </w:rPr>
        <w:t xml:space="preserve"> of the nonappropriation principle and questioning its leading role in the upcoming commercial era of outer space</w:t>
      </w:r>
      <w:r w:rsidRPr="003A4CFB">
        <w:rPr>
          <w:sz w:val="8"/>
        </w:rPr>
        <w:t xml:space="preserve">. Hence, </w:t>
      </w:r>
      <w:r w:rsidRPr="009405B9">
        <w:rPr>
          <w:b/>
          <w:bCs/>
          <w:highlight w:val="yellow"/>
          <w:u w:val="single"/>
        </w:rPr>
        <w:t>the need to protect</w:t>
      </w:r>
      <w:r w:rsidRPr="00B03B74">
        <w:rPr>
          <w:b/>
          <w:bCs/>
          <w:u w:val="single"/>
        </w:rPr>
        <w:t xml:space="preserve"> the non-appropriation </w:t>
      </w:r>
      <w:r w:rsidRPr="009405B9">
        <w:rPr>
          <w:b/>
          <w:bCs/>
          <w:highlight w:val="yellow"/>
          <w:u w:val="single"/>
        </w:rPr>
        <w:t>principle</w:t>
      </w:r>
      <w:r w:rsidRPr="00B03B74">
        <w:rPr>
          <w:b/>
          <w:bCs/>
          <w:u w:val="single"/>
        </w:rPr>
        <w:t xml:space="preserve"> </w:t>
      </w:r>
      <w:r w:rsidRPr="009405B9">
        <w:rPr>
          <w:b/>
          <w:bCs/>
          <w:highlight w:val="yellow"/>
          <w:u w:val="single"/>
        </w:rPr>
        <w:t>arises</w:t>
      </w:r>
      <w:r w:rsidRPr="003A4CFB">
        <w:rPr>
          <w:sz w:val="8"/>
        </w:rPr>
        <w:t xml:space="preserve">. This paper aims to fulfil this purpose by proposing a new interpretation of the nonappropriation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9405B9">
        <w:rPr>
          <w:b/>
          <w:bCs/>
          <w:highlight w:val="yellow"/>
          <w:u w:val="single"/>
        </w:rPr>
        <w:t>special character</w:t>
      </w:r>
      <w:r w:rsidRPr="00B03B74">
        <w:rPr>
          <w:b/>
          <w:bCs/>
          <w:u w:val="single"/>
        </w:rPr>
        <w:t xml:space="preserve"> comes from the consideration that the </w:t>
      </w:r>
      <w:r w:rsidRPr="009405B9">
        <w:rPr>
          <w:b/>
          <w:bCs/>
          <w:highlight w:val="yellow"/>
          <w:u w:val="single"/>
        </w:rPr>
        <w:t>nonappropriative nature</w:t>
      </w:r>
      <w:r w:rsidRPr="00B03B74">
        <w:rPr>
          <w:b/>
          <w:bCs/>
          <w:u w:val="single"/>
        </w:rPr>
        <w:t xml:space="preserve"> of outer space and other celestial bodies is the </w:t>
      </w:r>
      <w:r w:rsidRPr="009405B9">
        <w:rPr>
          <w:b/>
          <w:bCs/>
          <w:highlight w:val="yellow"/>
          <w:u w:val="single"/>
        </w:rPr>
        <w:t>fundamental concept</w:t>
      </w:r>
      <w:r w:rsidRPr="00B03B74">
        <w:rPr>
          <w:b/>
          <w:bCs/>
          <w:u w:val="single"/>
        </w:rPr>
        <w:t xml:space="preserve"> on which </w:t>
      </w:r>
      <w:r w:rsidRPr="009405B9">
        <w:rPr>
          <w:b/>
          <w:bCs/>
          <w:highlight w:val="yellow"/>
          <w:u w:val="single"/>
        </w:rPr>
        <w:t>the</w:t>
      </w:r>
      <w:r w:rsidRPr="00B03B74">
        <w:rPr>
          <w:b/>
          <w:bCs/>
          <w:u w:val="single"/>
        </w:rPr>
        <w:t xml:space="preserve"> entire system of space </w:t>
      </w:r>
      <w:r w:rsidRPr="009405B9">
        <w:rPr>
          <w:b/>
          <w:bCs/>
          <w:highlight w:val="yellow"/>
          <w:u w:val="single"/>
        </w:rPr>
        <w:t>law is based</w:t>
      </w:r>
      <w:r w:rsidRPr="003A4CFB">
        <w:rPr>
          <w:sz w:val="8"/>
        </w:rPr>
        <w:t xml:space="preserve">. </w:t>
      </w:r>
      <w:r w:rsidRPr="009405B9">
        <w:rPr>
          <w:b/>
          <w:bCs/>
          <w:highlight w:val="yellow"/>
          <w:u w:val="single"/>
        </w:rPr>
        <w:t>If</w:t>
      </w:r>
      <w:r w:rsidRPr="00B03B74">
        <w:rPr>
          <w:b/>
          <w:bCs/>
          <w:u w:val="single"/>
        </w:rPr>
        <w:t xml:space="preserve"> this concept is applied and properly </w:t>
      </w:r>
      <w:r w:rsidRPr="009405B9">
        <w:rPr>
          <w:b/>
          <w:bCs/>
          <w:highlight w:val="yellow"/>
          <w:u w:val="single"/>
        </w:rPr>
        <w:t>respected</w:t>
      </w:r>
      <w:r w:rsidRPr="00B03B74">
        <w:rPr>
          <w:b/>
          <w:bCs/>
          <w:u w:val="single"/>
        </w:rPr>
        <w:t xml:space="preserve">, this system </w:t>
      </w:r>
      <w:r w:rsidRPr="009405B9">
        <w:rPr>
          <w:b/>
          <w:bCs/>
          <w:highlight w:val="yellow"/>
          <w:u w:val="single"/>
        </w:rPr>
        <w:t>works</w:t>
      </w:r>
      <w:r w:rsidRPr="003A4CFB">
        <w:rPr>
          <w:sz w:val="8"/>
        </w:rPr>
        <w:t xml:space="preserve">; </w:t>
      </w:r>
      <w:r w:rsidRPr="009405B9">
        <w:rPr>
          <w:b/>
          <w:bCs/>
          <w:highlight w:val="yellow"/>
          <w:u w:val="single"/>
        </w:rPr>
        <w:t>if not</w:t>
      </w:r>
      <w:r w:rsidRPr="00B03B74">
        <w:rPr>
          <w:b/>
          <w:bCs/>
          <w:u w:val="single"/>
        </w:rPr>
        <w:t xml:space="preserve">, this system is likely to </w:t>
      </w:r>
      <w:r w:rsidRPr="009405B9">
        <w:rPr>
          <w:b/>
          <w:bCs/>
          <w:highlight w:val="yellow"/>
          <w:u w:val="single"/>
        </w:rPr>
        <w:t>collapse</w:t>
      </w:r>
      <w:r w:rsidRPr="00B03B74">
        <w:rPr>
          <w:b/>
          <w:bCs/>
          <w:u w:val="single"/>
        </w:rPr>
        <w:t xml:space="preserve"> and to generate </w:t>
      </w:r>
      <w:r w:rsidRPr="009405B9">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9405B9">
        <w:rPr>
          <w:b/>
          <w:bCs/>
          <w:highlight w:val="yellow"/>
          <w:u w:val="single"/>
        </w:rPr>
        <w:t>principle</w:t>
      </w:r>
      <w:r w:rsidRPr="00B03B74">
        <w:rPr>
          <w:b/>
          <w:bCs/>
          <w:u w:val="single"/>
        </w:rPr>
        <w:t xml:space="preserve"> a rule whose </w:t>
      </w:r>
      <w:r w:rsidRPr="009405B9">
        <w:rPr>
          <w:b/>
          <w:bCs/>
          <w:highlight w:val="yellow"/>
          <w:u w:val="single"/>
        </w:rPr>
        <w:t>legal</w:t>
      </w:r>
      <w:r w:rsidRPr="00B03B74">
        <w:rPr>
          <w:b/>
          <w:bCs/>
          <w:u w:val="single"/>
        </w:rPr>
        <w:t xml:space="preserve"> </w:t>
      </w:r>
      <w:r w:rsidRPr="009405B9">
        <w:rPr>
          <w:b/>
          <w:bCs/>
          <w:highlight w:val="yellow"/>
          <w:u w:val="single"/>
        </w:rPr>
        <w:t>value</w:t>
      </w:r>
      <w:r w:rsidRPr="00B03B74">
        <w:rPr>
          <w:b/>
          <w:bCs/>
          <w:u w:val="single"/>
        </w:rPr>
        <w:t xml:space="preserve"> and implications are </w:t>
      </w:r>
      <w:r w:rsidRPr="009405B9">
        <w:rPr>
          <w:b/>
          <w:bCs/>
          <w:highlight w:val="yellow"/>
          <w:u w:val="single"/>
        </w:rPr>
        <w:t>unique</w:t>
      </w:r>
      <w:r w:rsidRPr="00B03B74">
        <w:rPr>
          <w:b/>
          <w:bCs/>
          <w:u w:val="single"/>
        </w:rPr>
        <w:t xml:space="preserve"> not only in the context of space law but also in that of public </w:t>
      </w:r>
      <w:r w:rsidRPr="009405B9">
        <w:rPr>
          <w:b/>
          <w:bCs/>
          <w:highlight w:val="yellow"/>
          <w:u w:val="single"/>
        </w:rPr>
        <w:t>international</w:t>
      </w:r>
      <w:r w:rsidRPr="00B03B74">
        <w:rPr>
          <w:b/>
          <w:bCs/>
          <w:u w:val="single"/>
        </w:rPr>
        <w:t xml:space="preserve"> </w:t>
      </w:r>
      <w:r w:rsidRPr="009405B9">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interpretation of the nonappropriation principle that appropriately expands upon its classic definition in terms of a customary rule and suggest to consider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above mentioned theories </w:t>
      </w:r>
      <w:r w:rsidRPr="009405B9">
        <w:rPr>
          <w:b/>
          <w:bCs/>
          <w:highlight w:val="yellow"/>
          <w:u w:val="single"/>
        </w:rPr>
        <w:t>proposing</w:t>
      </w:r>
      <w:r w:rsidRPr="00B03B74">
        <w:rPr>
          <w:b/>
          <w:bCs/>
          <w:u w:val="single"/>
        </w:rPr>
        <w:t xml:space="preserve"> its </w:t>
      </w:r>
      <w:r w:rsidRPr="009405B9">
        <w:rPr>
          <w:b/>
          <w:bCs/>
          <w:highlight w:val="yellow"/>
          <w:u w:val="single"/>
        </w:rPr>
        <w:t>abolition</w:t>
      </w:r>
      <w:r w:rsidRPr="00B03B74">
        <w:rPr>
          <w:b/>
          <w:bCs/>
          <w:u w:val="single"/>
        </w:rPr>
        <w:t xml:space="preserve"> </w:t>
      </w:r>
      <w:r w:rsidRPr="009405B9">
        <w:rPr>
          <w:b/>
          <w:bCs/>
          <w:highlight w:val="yellow"/>
          <w:u w:val="single"/>
        </w:rPr>
        <w:t>or</w:t>
      </w:r>
      <w:r w:rsidRPr="00B03B74">
        <w:rPr>
          <w:b/>
          <w:bCs/>
          <w:u w:val="single"/>
        </w:rPr>
        <w:t xml:space="preserve"> its non</w:t>
      </w:r>
      <w:r w:rsidRPr="009405B9">
        <w:rPr>
          <w:b/>
          <w:bCs/>
          <w:highlight w:val="yellow"/>
          <w:u w:val="single"/>
        </w:rPr>
        <w:t>-relevance</w:t>
      </w:r>
      <w:r w:rsidRPr="00B03B74">
        <w:rPr>
          <w:b/>
          <w:bCs/>
          <w:u w:val="single"/>
        </w:rPr>
        <w:t xml:space="preserve"> </w:t>
      </w:r>
      <w:r w:rsidRPr="009405B9">
        <w:rPr>
          <w:b/>
          <w:bCs/>
          <w:highlight w:val="yellow"/>
          <w:u w:val="single"/>
        </w:rPr>
        <w:t>must</w:t>
      </w:r>
      <w:r w:rsidRPr="00B03B74">
        <w:rPr>
          <w:b/>
          <w:bCs/>
          <w:u w:val="single"/>
        </w:rPr>
        <w:t xml:space="preserve"> </w:t>
      </w:r>
      <w:r w:rsidRPr="009405B9">
        <w:rPr>
          <w:b/>
          <w:bCs/>
          <w:highlight w:val="yellow"/>
          <w:u w:val="single"/>
        </w:rPr>
        <w:t>be</w:t>
      </w:r>
      <w:r w:rsidRPr="00B03B74">
        <w:rPr>
          <w:b/>
          <w:bCs/>
          <w:u w:val="single"/>
        </w:rPr>
        <w:t xml:space="preserve"> </w:t>
      </w:r>
      <w:r w:rsidRPr="009405B9">
        <w:rPr>
          <w:b/>
          <w:bCs/>
          <w:highlight w:val="yellow"/>
          <w:u w:val="single"/>
        </w:rPr>
        <w:t>rejected</w:t>
      </w:r>
      <w:r w:rsidRPr="00B03B74">
        <w:rPr>
          <w:b/>
          <w:bCs/>
          <w:u w:val="single"/>
        </w:rPr>
        <w:t xml:space="preserve">. </w:t>
      </w:r>
    </w:p>
    <w:p w14:paraId="40F1FE6F" w14:textId="77777777" w:rsidR="0073099A" w:rsidRDefault="0073099A" w:rsidP="0073099A">
      <w:pPr>
        <w:rPr>
          <w:b/>
          <w:bCs/>
          <w:u w:val="single"/>
        </w:rPr>
      </w:pPr>
    </w:p>
    <w:p w14:paraId="1D48C0AB" w14:textId="77777777" w:rsidR="0073099A" w:rsidRDefault="0073099A" w:rsidP="0073099A">
      <w:pPr>
        <w:pStyle w:val="Heading3"/>
      </w:pPr>
      <w:r>
        <w:lastRenderedPageBreak/>
        <w:t>Truth Testing</w:t>
      </w:r>
    </w:p>
    <w:p w14:paraId="0B141AF2" w14:textId="77777777" w:rsidR="0073099A" w:rsidRPr="00BF31BC" w:rsidRDefault="0073099A" w:rsidP="0073099A">
      <w:pPr>
        <w:pStyle w:val="Heading4"/>
      </w:pPr>
      <w:r w:rsidRPr="00BF31BC">
        <w:t xml:space="preserve">The role of the ballot is to test the resolution statement’s truth or falsity – that means voting aff if the resolution is true, and voting neg if it is proven false. To clarify, winning that appropriation is not unjust still affirms – they must win it is just – prefer: </w:t>
      </w:r>
    </w:p>
    <w:p w14:paraId="1D5A5995" w14:textId="77777777" w:rsidR="0073099A" w:rsidRPr="00BF31BC" w:rsidRDefault="0073099A" w:rsidP="0073099A">
      <w:pPr>
        <w:pStyle w:val="Heading4"/>
      </w:pPr>
      <w:r w:rsidRPr="00BF31BC">
        <w:t>1] Fiat is illusory: Nothing leaves this round other than the result on the ballot which means even if there is a higher purpose, it doesn’t change anything and you should just write whatever is important on the ballot and vote for me. Answering this triggers constitutiv</w:t>
      </w:r>
      <w:r>
        <w:t xml:space="preserve">ism </w:t>
      </w:r>
      <w:r w:rsidRPr="00BF31BC">
        <w:t>since the win is necessary for your scholarship which means rules inside of the game matter.</w:t>
      </w:r>
    </w:p>
    <w:p w14:paraId="2E2B6E4A" w14:textId="77777777" w:rsidR="0073099A" w:rsidRPr="00BF31BC" w:rsidRDefault="0073099A" w:rsidP="0073099A">
      <w:pPr>
        <w:pStyle w:val="Heading4"/>
      </w:pPr>
      <w:r w:rsidRPr="00BF31BC">
        <w:t>2] Constitutive: The ballot asks you to either vote aff or neg based on the given resolution a) Five dictionaries</w:t>
      </w:r>
      <w:r w:rsidRPr="00BF31BC">
        <w:footnoteReference w:id="1"/>
      </w:r>
      <w:r w:rsidRPr="00BF31BC">
        <w:t xml:space="preserve"> define to negate as to deny the truth of and affirm</w:t>
      </w:r>
      <w:r w:rsidRPr="00BF31BC">
        <w:footnoteReference w:id="2"/>
      </w:r>
      <w:r w:rsidRPr="00BF31BC">
        <w:t xml:space="preserve"> as to prove true which means its intrinsic to the nature of the activity</w:t>
      </w:r>
    </w:p>
    <w:p w14:paraId="5332D975" w14:textId="77777777" w:rsidR="0073099A" w:rsidRDefault="0073099A" w:rsidP="0073099A">
      <w:pPr>
        <w:pStyle w:val="Heading4"/>
      </w:pPr>
      <w:r w:rsidRPr="00BF31BC">
        <w:t>3] Bindingness: a) all arguments pre-assume that they are true as judges don’t vote an arguments proven false  b) in order to win that your ROB is superior to TT you must prove true the claim that your ROB is better than TT.</w:t>
      </w:r>
    </w:p>
    <w:p w14:paraId="60CD4FC5" w14:textId="77777777" w:rsidR="0073099A" w:rsidRPr="00F72822" w:rsidRDefault="0073099A" w:rsidP="0073099A">
      <w:pPr>
        <w:pStyle w:val="Heading4"/>
        <w:rPr>
          <w:rFonts w:cs="Calibri"/>
        </w:rPr>
      </w:pPr>
      <w:r>
        <w:t xml:space="preserve">Vote aff – A] If this sentence is true, then trivialism is true – rules of conditional logic </w:t>
      </w:r>
      <w:r w:rsidRPr="00F72822">
        <w:rPr>
          <w:rFonts w:cs="Calibri"/>
        </w:rPr>
        <w:t>claim that the only time a statement is invalid is if the antecedent is true, but the consequent is fals</w:t>
      </w:r>
      <w:r>
        <w:rPr>
          <w:rFonts w:cs="Calibri"/>
        </w:rPr>
        <w:t xml:space="preserve">e – SEP: </w:t>
      </w:r>
    </w:p>
    <w:p w14:paraId="3F7A127B" w14:textId="77777777" w:rsidR="0073099A" w:rsidRDefault="0073099A" w:rsidP="0073099A">
      <w:r w:rsidRPr="00E62FB2">
        <w:rPr>
          <w:rStyle w:val="StyleUnderline"/>
        </w:rPr>
        <w:t>SEP</w:t>
      </w:r>
      <w:r>
        <w:t xml:space="preserve"> [Stanford Encyclopedia of Philosophy.] “An Introduction to Philosophy.” Stanford University. </w:t>
      </w:r>
      <w:hyperlink r:id="rId24" w:history="1">
        <w:r>
          <w:rPr>
            <w:rStyle w:val="Hyperlink"/>
          </w:rPr>
          <w:t>https://web.stanford.edu/~bobonich/dictionary/dictionary.html</w:t>
        </w:r>
      </w:hyperlink>
      <w:r>
        <w:t xml:space="preserve"> TG </w:t>
      </w:r>
      <w:r w:rsidRPr="00A07974">
        <w:rPr>
          <w:color w:val="FFFFFF" w:themeColor="background1"/>
        </w:rPr>
        <w:t>Massa</w:t>
      </w:r>
    </w:p>
    <w:p w14:paraId="4923D153" w14:textId="77777777" w:rsidR="0073099A" w:rsidRPr="0083660B" w:rsidRDefault="0073099A" w:rsidP="0073099A">
      <w:pPr>
        <w:rPr>
          <w:rStyle w:val="StyleUnderline"/>
        </w:rPr>
      </w:pPr>
      <w:r w:rsidRPr="00B76BBB">
        <w:rPr>
          <w:rStyle w:val="StyleUnderline"/>
        </w:rPr>
        <w:t>Conditional statement</w:t>
      </w:r>
      <w:r w:rsidRPr="0083660B">
        <w:rPr>
          <w:rStyle w:val="StyleUnderline"/>
        </w:rPr>
        <w:t>: an “if p,</w:t>
      </w:r>
      <w:r>
        <w:rPr>
          <w:rStyle w:val="StyleUnderline"/>
        </w:rPr>
        <w:tab/>
      </w:r>
      <w:r w:rsidRPr="0083660B">
        <w:rPr>
          <w:rStyle w:val="StyleUnderline"/>
        </w:rPr>
        <w:t xml:space="preserve">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531173">
        <w:rPr>
          <w:rStyle w:val="StyleUnderline"/>
          <w:highlight w:val="yellow"/>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531173">
        <w:rPr>
          <w:rStyle w:val="StyleUnderline"/>
          <w:highlight w:val="yellow"/>
        </w:rPr>
        <w:t>true antecedent and</w:t>
      </w:r>
      <w:r w:rsidRPr="0083660B">
        <w:rPr>
          <w:rStyle w:val="StyleUnderline"/>
        </w:rPr>
        <w:t xml:space="preserve"> a </w:t>
      </w:r>
      <w:r w:rsidRPr="00531173">
        <w:rPr>
          <w:rStyle w:val="StyleUnderline"/>
          <w:highlight w:val="yellow"/>
        </w:rPr>
        <w:t>false consequent must be false</w:t>
      </w:r>
      <w:r w:rsidRPr="0083660B">
        <w:rPr>
          <w:rStyle w:val="StyleUnderline"/>
        </w:rPr>
        <w:t xml:space="preserve">.  </w:t>
      </w:r>
      <w:r w:rsidRPr="00531173">
        <w:rPr>
          <w:rStyle w:val="StyleUnderline"/>
          <w:highlight w:val="yellow"/>
        </w:rPr>
        <w:t>For any other combination</w:t>
      </w:r>
      <w:r w:rsidRPr="0083660B">
        <w:rPr>
          <w:rStyle w:val="StyleUnderline"/>
        </w:rPr>
        <w:t xml:space="preserve"> of true and false antecedents and consequents, </w:t>
      </w:r>
      <w:r w:rsidRPr="00531173">
        <w:rPr>
          <w:rStyle w:val="StyleUnderline"/>
          <w:highlight w:val="yellow"/>
        </w:rPr>
        <w:t>the conditional</w:t>
      </w:r>
      <w:r w:rsidRPr="0083660B">
        <w:rPr>
          <w:rStyle w:val="StyleUnderline"/>
        </w:rPr>
        <w:t xml:space="preserve"> </w:t>
      </w:r>
      <w:r w:rsidRPr="002F3C9D">
        <w:rPr>
          <w:rStyle w:val="StyleUnderline"/>
        </w:rPr>
        <w:t xml:space="preserve">statement </w:t>
      </w:r>
      <w:r w:rsidRPr="00531173">
        <w:rPr>
          <w:rStyle w:val="StyleUnderline"/>
          <w:highlight w:val="yellow"/>
        </w:rPr>
        <w:t>is true</w:t>
      </w:r>
      <w:r w:rsidRPr="0083660B">
        <w:rPr>
          <w:rStyle w:val="StyleUnderline"/>
        </w:rPr>
        <w:t>.</w:t>
      </w:r>
    </w:p>
    <w:p w14:paraId="7E22326B" w14:textId="77777777" w:rsidR="0073099A" w:rsidRPr="00CD7CE2" w:rsidRDefault="0073099A" w:rsidP="0073099A">
      <w:pPr>
        <w:pStyle w:val="Heading4"/>
      </w:pPr>
      <w:r>
        <w:t xml:space="preserve">This is a logical claim that doesn’t take a stance on its normative implications </w:t>
      </w:r>
    </w:p>
    <w:p w14:paraId="7FFB0D79" w14:textId="5C3C4971" w:rsidR="00E42E4C" w:rsidRDefault="0073099A" w:rsidP="0073099A">
      <w:pPr>
        <w:pStyle w:val="Heading3"/>
      </w:pPr>
      <w:r>
        <w:lastRenderedPageBreak/>
        <w:t xml:space="preserve">Underview </w:t>
      </w:r>
    </w:p>
    <w:p w14:paraId="466C242C" w14:textId="70291CEB" w:rsidR="0073099A" w:rsidRDefault="000D6F7D" w:rsidP="0073099A">
      <w:pPr>
        <w:pStyle w:val="Heading4"/>
        <w:rPr>
          <w:rFonts w:cs="Calibri"/>
        </w:rPr>
      </w:pPr>
      <w:r>
        <w:rPr>
          <w:rFonts w:cs="Calibri"/>
        </w:rPr>
        <w:t>1</w:t>
      </w:r>
      <w:r w:rsidR="0073099A">
        <w:rPr>
          <w:rFonts w:cs="Calibri"/>
        </w:rPr>
        <w:t>]</w:t>
      </w:r>
      <w:r w:rsidR="0073099A" w:rsidRPr="00F60A9D">
        <w:rPr>
          <w:rFonts w:cs="Calibri"/>
        </w:rPr>
        <w:t xml:space="preserve"> 1ar theory first –</w:t>
      </w:r>
    </w:p>
    <w:p w14:paraId="3DB4763D" w14:textId="77777777" w:rsidR="0073099A" w:rsidRDefault="0073099A" w:rsidP="0073099A">
      <w:pPr>
        <w:pStyle w:val="Heading4"/>
        <w:rPr>
          <w:rFonts w:cs="Calibri"/>
        </w:rPr>
      </w:pPr>
      <w:r w:rsidRPr="00F60A9D">
        <w:rPr>
          <w:rFonts w:cs="Calibri"/>
        </w:rPr>
        <w:t xml:space="preserve">A] Strat skew – short 2AR means I need to collapse to one layer to counter the long 2N collapse </w:t>
      </w:r>
    </w:p>
    <w:p w14:paraId="4F28DC39" w14:textId="77777777" w:rsidR="0073099A" w:rsidRDefault="0073099A" w:rsidP="0073099A">
      <w:pPr>
        <w:pStyle w:val="Heading4"/>
        <w:rPr>
          <w:rFonts w:cs="Calibri"/>
        </w:rPr>
      </w:pPr>
      <w:r w:rsidRPr="00F60A9D">
        <w:rPr>
          <w:rFonts w:cs="Calibri"/>
        </w:rPr>
        <w:t xml:space="preserve">B] Epistemic Indict – if the 1N was abusive then my ability to respond was skewed so you can’t truly evaluate the 1nc </w:t>
      </w:r>
    </w:p>
    <w:p w14:paraId="6D955D48" w14:textId="6FEC655B" w:rsidR="0073099A" w:rsidRDefault="000D6F7D" w:rsidP="0073099A">
      <w:pPr>
        <w:pStyle w:val="Heading4"/>
      </w:pPr>
      <w:r>
        <w:t>2</w:t>
      </w:r>
      <w:r w:rsidR="0073099A">
        <w:t xml:space="preserve">] Yes aff rvi – </w:t>
      </w:r>
    </w:p>
    <w:p w14:paraId="1628868C" w14:textId="77777777" w:rsidR="0073099A" w:rsidRPr="00912519" w:rsidRDefault="0073099A" w:rsidP="0073099A">
      <w:pPr>
        <w:pStyle w:val="Heading4"/>
      </w:pPr>
      <w:r>
        <w:t xml:space="preserve">a] time skew – 4 minute 1ar has to hedge against a 7 minute 1nc and counter a long 6 minute 2n collapse, no rvi make the 1ar virtually impossible and structurally behind on the debate which means we need rvi to be able to collapse to something in the 2ar and win </w:t>
      </w:r>
    </w:p>
    <w:p w14:paraId="2BBE7836" w14:textId="28EBEE0E" w:rsidR="0073099A" w:rsidRDefault="000D6F7D" w:rsidP="0073099A">
      <w:pPr>
        <w:pStyle w:val="Heading4"/>
      </w:pPr>
      <w:r>
        <w:t>3</w:t>
      </w:r>
      <w:r w:rsidR="0073099A">
        <w:t xml:space="preserve">] </w:t>
      </w:r>
      <w:r w:rsidR="0073099A" w:rsidRPr="008D709F">
        <w:t xml:space="preserve">No </w:t>
      </w:r>
      <w:r w:rsidR="0073099A">
        <w:t xml:space="preserve">new </w:t>
      </w:r>
      <w:r w:rsidR="0073099A" w:rsidRPr="008D709F">
        <w:t xml:space="preserve">2n </w:t>
      </w:r>
      <w:r w:rsidR="0073099A">
        <w:t xml:space="preserve">args, </w:t>
      </w:r>
      <w:r w:rsidR="0073099A" w:rsidRPr="008D709F">
        <w:t xml:space="preserve">theory arguments and paradigm issues. </w:t>
      </w:r>
    </w:p>
    <w:p w14:paraId="451670CE" w14:textId="77777777" w:rsidR="0073099A" w:rsidRDefault="0073099A" w:rsidP="0073099A">
      <w:pPr>
        <w:pStyle w:val="Heading4"/>
      </w:pPr>
      <w:r w:rsidRPr="008D709F">
        <w:t xml:space="preserve">a) overloads the 2AR with a massive clarification burden </w:t>
      </w:r>
    </w:p>
    <w:p w14:paraId="08F269BA" w14:textId="77777777" w:rsidR="0073099A" w:rsidRDefault="0073099A" w:rsidP="0073099A">
      <w:pPr>
        <w:pStyle w:val="Heading4"/>
      </w:pPr>
      <w:r w:rsidRPr="008D709F">
        <w:t>b) it becomes impossible to check NC abuse if you can dump on reasons the shell doesn't matter in the 2n</w:t>
      </w:r>
      <w:r>
        <w:t xml:space="preserve"> – outweighs on magnitude</w:t>
      </w:r>
    </w:p>
    <w:p w14:paraId="56CEC4B5" w14:textId="77777777" w:rsidR="0073099A" w:rsidRPr="001E3C36" w:rsidRDefault="0073099A" w:rsidP="0073099A">
      <w:pPr>
        <w:pStyle w:val="Heading4"/>
      </w:pPr>
      <w:r>
        <w:t xml:space="preserve"> </w:t>
      </w:r>
      <w:r w:rsidRPr="001E3C36">
        <w:t>C) It kills the 2ar since I’d have to answer 6 min of new offense in 3 min.</w:t>
      </w:r>
    </w:p>
    <w:p w14:paraId="555D402D" w14:textId="77777777" w:rsidR="0073099A" w:rsidRDefault="0073099A" w:rsidP="0073099A">
      <w:pPr>
        <w:pStyle w:val="Heading4"/>
      </w:pPr>
    </w:p>
    <w:p w14:paraId="7573D1D1" w14:textId="77777777" w:rsidR="0073099A" w:rsidRPr="00BA7BC9" w:rsidRDefault="0073099A" w:rsidP="0073099A">
      <w:pPr>
        <w:pStyle w:val="Heading4"/>
      </w:pPr>
    </w:p>
    <w:p w14:paraId="0FDA57EF" w14:textId="77777777" w:rsidR="0073099A" w:rsidRPr="0073099A" w:rsidRDefault="0073099A" w:rsidP="0073099A"/>
    <w:sectPr w:rsidR="0073099A" w:rsidRPr="0073099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1D053" w14:textId="77777777" w:rsidR="005D71A7" w:rsidRDefault="005D71A7" w:rsidP="0073099A">
      <w:pPr>
        <w:spacing w:after="0" w:line="240" w:lineRule="auto"/>
      </w:pPr>
      <w:r>
        <w:separator/>
      </w:r>
    </w:p>
  </w:endnote>
  <w:endnote w:type="continuationSeparator" w:id="0">
    <w:p w14:paraId="32239921" w14:textId="77777777" w:rsidR="005D71A7" w:rsidRDefault="005D71A7" w:rsidP="00730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EBC8E" w14:textId="77777777" w:rsidR="005D71A7" w:rsidRDefault="005D71A7" w:rsidP="0073099A">
      <w:pPr>
        <w:spacing w:after="0" w:line="240" w:lineRule="auto"/>
      </w:pPr>
      <w:r>
        <w:separator/>
      </w:r>
    </w:p>
  </w:footnote>
  <w:footnote w:type="continuationSeparator" w:id="0">
    <w:p w14:paraId="5D43834D" w14:textId="77777777" w:rsidR="005D71A7" w:rsidRDefault="005D71A7" w:rsidP="0073099A">
      <w:pPr>
        <w:spacing w:after="0" w:line="240" w:lineRule="auto"/>
      </w:pPr>
      <w:r>
        <w:continuationSeparator/>
      </w:r>
    </w:p>
  </w:footnote>
  <w:footnote w:id="1">
    <w:p w14:paraId="79FC8210" w14:textId="77777777" w:rsidR="0073099A" w:rsidRPr="00752E9C" w:rsidRDefault="0073099A" w:rsidP="0073099A">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671689E9" w14:textId="77777777" w:rsidR="0073099A" w:rsidRPr="00855FDC" w:rsidRDefault="0073099A" w:rsidP="0073099A">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09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6F7D"/>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DF0"/>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1A7"/>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99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BD6152"/>
  <w14:defaultImageDpi w14:val="300"/>
  <w15:docId w15:val="{FCAA5AC2-886F-B241-8849-95C101A53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6F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D6F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6F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6F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0D6F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6F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F7D"/>
  </w:style>
  <w:style w:type="character" w:customStyle="1" w:styleId="Heading1Char">
    <w:name w:val="Heading 1 Char"/>
    <w:aliases w:val="Pocket Char"/>
    <w:basedOn w:val="DefaultParagraphFont"/>
    <w:link w:val="Heading1"/>
    <w:uiPriority w:val="9"/>
    <w:rsid w:val="000D6F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6F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6F7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0D6F7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D6F7D"/>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0D6F7D"/>
    <w:rPr>
      <w:b w:val="0"/>
      <w:sz w:val="22"/>
      <w:u w:val="single"/>
    </w:rPr>
  </w:style>
  <w:style w:type="character" w:styleId="Emphasis">
    <w:name w:val="Emphasis"/>
    <w:basedOn w:val="DefaultParagraphFont"/>
    <w:uiPriority w:val="20"/>
    <w:qFormat/>
    <w:rsid w:val="000D6F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6F7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
    <w:basedOn w:val="DefaultParagraphFont"/>
    <w:link w:val="NoSpacing"/>
    <w:uiPriority w:val="99"/>
    <w:unhideWhenUsed/>
    <w:rsid w:val="000D6F7D"/>
    <w:rPr>
      <w:color w:val="auto"/>
      <w:u w:val="none"/>
    </w:rPr>
  </w:style>
  <w:style w:type="paragraph" w:styleId="DocumentMap">
    <w:name w:val="Document Map"/>
    <w:basedOn w:val="Normal"/>
    <w:link w:val="DocumentMapChar"/>
    <w:uiPriority w:val="99"/>
    <w:semiHidden/>
    <w:unhideWhenUsed/>
    <w:rsid w:val="000D6F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6F7D"/>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73099A"/>
    <w:rPr>
      <w:vertAlign w:val="superscript"/>
    </w:rPr>
  </w:style>
  <w:style w:type="paragraph" w:styleId="NoSpacing">
    <w:name w:val="No Spacing"/>
    <w:aliases w:val="Note Level 2,Small Text,Card Format,Note Level 21,ClearFormatting,Clear,DDI Tag,Tag Title,No Spacing51,No Spacing11211,card,No Spacing31,No Spacing22,No Spacing3,tag,Dont use,No Spacing41,No Spacing111112,No Spacing2"/>
    <w:basedOn w:val="Heading1"/>
    <w:link w:val="Hyperlink"/>
    <w:autoRedefine/>
    <w:uiPriority w:val="99"/>
    <w:qFormat/>
    <w:rsid w:val="0073099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3099A"/>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kiwand.com/en/Principle_of_explosion" TargetMode="External"/><Relationship Id="rId18" Type="http://schemas.openxmlformats.org/officeDocument/2006/relationships/hyperlink" Target="https://www.wikiwand.com/en/Principle_of_explosio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ikiwand.com/en/William_of_Soissons" TargetMode="External"/><Relationship Id="rId7" Type="http://schemas.openxmlformats.org/officeDocument/2006/relationships/settings" Target="settings.xml"/><Relationship Id="rId12" Type="http://schemas.openxmlformats.org/officeDocument/2006/relationships/hyperlink" Target="https://tonysss.files.wordpress.com/2012/04/the-myth-of-morality.pdf" TargetMode="External"/><Relationship Id="rId17" Type="http://schemas.openxmlformats.org/officeDocument/2006/relationships/hyperlink" Target="https://www.wikiwand.com/en/Intuitionistic_logic"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ikiwand.com/en/Classical_logic" TargetMode="External"/><Relationship Id="rId20" Type="http://schemas.openxmlformats.org/officeDocument/2006/relationships/hyperlink" Target="https://www.wikiwand.com/en/Principle_of_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unjust" TargetMode="External"/><Relationship Id="rId24" Type="http://schemas.openxmlformats.org/officeDocument/2006/relationships/hyperlink" Target="https://web.stanford.edu/~bobonich/dictionary/dictionary.html" TargetMode="External"/><Relationship Id="rId5" Type="http://schemas.openxmlformats.org/officeDocument/2006/relationships/numbering" Target="numbering.xml"/><Relationship Id="rId15" Type="http://schemas.openxmlformats.org/officeDocument/2006/relationships/hyperlink" Target="https://www.wikiwand.com/en/Pseudo-Scotus" TargetMode="External"/><Relationship Id="rId23" Type="http://schemas.openxmlformats.org/officeDocument/2006/relationships/hyperlink" Target="http://www.ratemyprofessors.com/SelectTeacher.jsp?sid=1074"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wikiwand.com/en/Principle_of_explosi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5613</Words>
  <Characters>31999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2022-01-29T19:11:00Z</dcterms:created>
  <dcterms:modified xsi:type="dcterms:W3CDTF">2022-02-07T14:26:00Z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