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3281" w14:textId="50B3B42A" w:rsidR="00C80F91" w:rsidRDefault="00C80F91" w:rsidP="00C80F91">
      <w:pPr>
        <w:pStyle w:val="Heading2"/>
      </w:pPr>
      <w:r>
        <w:t xml:space="preserve">1 – </w:t>
      </w:r>
      <w:r w:rsidR="0065685C">
        <w:t>T-Spec</w:t>
      </w:r>
    </w:p>
    <w:p w14:paraId="7E10FC41" w14:textId="306D8ACF" w:rsidR="00016099" w:rsidRDefault="00016099" w:rsidP="00016099">
      <w:pPr>
        <w:pStyle w:val="Heading4"/>
      </w:pPr>
      <w:r>
        <w:t xml:space="preserve">1 –Interpretation: The affirmative debater may not specify a </w:t>
      </w:r>
      <w:r w:rsidR="00680FB3">
        <w:t>type of appropriation to ban.</w:t>
      </w:r>
    </w:p>
    <w:p w14:paraId="6CAA513B" w14:textId="3B307599" w:rsidR="00016099" w:rsidRPr="008514DC" w:rsidRDefault="00016099" w:rsidP="00016099">
      <w:pPr>
        <w:pStyle w:val="Heading4"/>
      </w:pPr>
      <w:r>
        <w:t xml:space="preserve">Violation: They spec </w:t>
      </w:r>
      <w:r w:rsidR="00680FB3">
        <w:t>mining.</w:t>
      </w:r>
    </w:p>
    <w:p w14:paraId="5CFB3BF1" w14:textId="3EF8FBC9" w:rsidR="00016099" w:rsidRDefault="00016099" w:rsidP="00016099">
      <w:pPr>
        <w:pStyle w:val="Heading4"/>
      </w:pPr>
      <w:r>
        <w:t xml:space="preserve">Vote neg – </w:t>
      </w:r>
      <w:r w:rsidR="00680FB3">
        <w:t xml:space="preserve"> </w:t>
      </w:r>
    </w:p>
    <w:p w14:paraId="5F94750E" w14:textId="77777777" w:rsidR="00680FB3" w:rsidRPr="003965CB" w:rsidRDefault="00680FB3" w:rsidP="00680FB3">
      <w:pPr>
        <w:pStyle w:val="Heading4"/>
      </w:pPr>
      <w:r>
        <w:t xml:space="preserve">Definite singulars imply a generic “rules reading” in the context of </w:t>
      </w:r>
      <w:r>
        <w:rPr>
          <w:u w:val="single"/>
        </w:rPr>
        <w:t>moral statements</w:t>
      </w:r>
    </w:p>
    <w:p w14:paraId="5D5B7220" w14:textId="77777777" w:rsidR="00680FB3" w:rsidRPr="003965CB" w:rsidRDefault="00680FB3" w:rsidP="00680FB3">
      <w:r w:rsidRPr="003965CB">
        <w:rPr>
          <w:rStyle w:val="Style13ptBold"/>
        </w:rPr>
        <w:t xml:space="preserve">Cohen </w:t>
      </w:r>
      <w:proofErr w:type="spellStart"/>
      <w:r w:rsidRPr="003965CB">
        <w:rPr>
          <w:rStyle w:val="Style13ptBold"/>
        </w:rPr>
        <w:t xml:space="preserve">1 </w:t>
      </w:r>
      <w:r>
        <w:t>— (</w:t>
      </w:r>
      <w:proofErr w:type="spellEnd"/>
      <w:r>
        <w:t>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18361FE0" w14:textId="77777777" w:rsidR="00680FB3" w:rsidRPr="003965CB" w:rsidRDefault="00680FB3" w:rsidP="00680FB3">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6F719D94" w14:textId="77777777" w:rsidR="00680FB3" w:rsidRPr="003965CB" w:rsidRDefault="00680FB3" w:rsidP="00680FB3">
      <w:pPr>
        <w:rPr>
          <w:sz w:val="16"/>
        </w:rPr>
      </w:pPr>
      <w:r w:rsidRPr="003965CB">
        <w:rPr>
          <w:sz w:val="16"/>
        </w:rPr>
        <w:t xml:space="preserve">(40) Bishops move diagonally. </w:t>
      </w:r>
    </w:p>
    <w:p w14:paraId="74B7225C" w14:textId="77777777" w:rsidR="00680FB3" w:rsidRPr="003965CB" w:rsidRDefault="00680FB3" w:rsidP="00680FB3">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30AE1D55" w14:textId="77777777" w:rsidR="00680FB3" w:rsidRPr="003965CB" w:rsidRDefault="00680FB3" w:rsidP="00680FB3">
      <w:pPr>
        <w:rPr>
          <w:sz w:val="16"/>
        </w:rPr>
      </w:pPr>
      <w:r w:rsidRPr="003965CB">
        <w:rPr>
          <w:sz w:val="16"/>
        </w:rPr>
        <w:t>(41) a. Bananas sell for $0.49/lb.</w:t>
      </w:r>
    </w:p>
    <w:p w14:paraId="22A80DBD" w14:textId="77777777" w:rsidR="00680FB3" w:rsidRPr="003965CB" w:rsidRDefault="00680FB3" w:rsidP="00680FB3">
      <w:pPr>
        <w:rPr>
          <w:sz w:val="16"/>
        </w:rPr>
      </w:pPr>
      <w:r w:rsidRPr="003965CB">
        <w:rPr>
          <w:sz w:val="16"/>
        </w:rPr>
        <w:t>b. Bananas sell for $1.00/lb.</w:t>
      </w:r>
    </w:p>
    <w:p w14:paraId="2423C68E" w14:textId="77777777" w:rsidR="00680FB3" w:rsidRPr="003965CB" w:rsidRDefault="00680FB3" w:rsidP="00680FB3">
      <w:pPr>
        <w:rPr>
          <w:sz w:val="16"/>
        </w:rPr>
      </w:pPr>
      <w:r w:rsidRPr="003965CB">
        <w:rPr>
          <w:sz w:val="16"/>
        </w:rPr>
        <w:t>Consequently, Carlson reaches the conclusion that the rules and regulations approach is the correct one, whereas the inductivist view is wrong.</w:t>
      </w:r>
    </w:p>
    <w:p w14:paraId="0B850696" w14:textId="77777777" w:rsidR="00680FB3" w:rsidRPr="003965CB" w:rsidRDefault="00680FB3" w:rsidP="00680FB3">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095A6989" w14:textId="77777777" w:rsidR="00680FB3" w:rsidRPr="003965CB" w:rsidRDefault="00680FB3" w:rsidP="00680FB3">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6C8F535B" w14:textId="77777777" w:rsidR="00680FB3" w:rsidRPr="003965CB" w:rsidRDefault="00680FB3" w:rsidP="00680FB3">
      <w:pPr>
        <w:rPr>
          <w:sz w:val="16"/>
        </w:rPr>
      </w:pPr>
      <w:r w:rsidRPr="003965CB">
        <w:rPr>
          <w:sz w:val="16"/>
        </w:rPr>
        <w:t>b. In fact, bananas sell for $1.00/lb.</w:t>
      </w:r>
    </w:p>
    <w:p w14:paraId="70E0150D" w14:textId="4D1C3AEF" w:rsidR="00680FB3" w:rsidRDefault="00680FB3" w:rsidP="00680FB3">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in some form </w:t>
      </w:r>
      <w:r w:rsidRPr="00BB4D96">
        <w:rPr>
          <w:sz w:val="16"/>
        </w:rPr>
        <w:lastRenderedPageBreak/>
        <w:t xml:space="preserve">or another, quantification, </w:t>
      </w:r>
      <w:r w:rsidRPr="00BB4D96">
        <w:rPr>
          <w:rStyle w:val="StyleUnderline"/>
        </w:rPr>
        <w:t>the latter has a simple predicate-argument structure: the argument is the rule or regulation, and the predicate holds of it just in case the rule is ‘in effect’.</w:t>
      </w:r>
    </w:p>
    <w:p w14:paraId="4F0DC02F" w14:textId="6DEB6A4A" w:rsidR="00680FB3" w:rsidRDefault="00680FB3" w:rsidP="00680FB3">
      <w:pPr>
        <w:pStyle w:val="Heading4"/>
      </w:pPr>
      <w:r>
        <w:lastRenderedPageBreak/>
        <w:t xml:space="preserve">The resolution is a generic moral statement that implies that the </w:t>
      </w:r>
      <w:proofErr w:type="spellStart"/>
      <w:r>
        <w:t>aff</w:t>
      </w:r>
      <w:proofErr w:type="spellEnd"/>
      <w:r>
        <w:t xml:space="preserve"> </w:t>
      </w:r>
      <w:proofErr w:type="gramStart"/>
      <w:r>
        <w:t>has to</w:t>
      </w:r>
      <w:proofErr w:type="gramEnd"/>
      <w:r>
        <w:t xml:space="preserve"> defend all forms of private appropriation being unjust.</w:t>
      </w:r>
    </w:p>
    <w:p w14:paraId="7B5981EE" w14:textId="673D149E" w:rsidR="00680FB3" w:rsidRDefault="00680FB3" w:rsidP="00680FB3">
      <w:pPr>
        <w:pStyle w:val="Heading4"/>
      </w:pPr>
      <w:r>
        <w:t>Vote neg:</w:t>
      </w:r>
    </w:p>
    <w:p w14:paraId="2D4CEDA2" w14:textId="24EF0496" w:rsidR="00680FB3" w:rsidRPr="00680FB3" w:rsidRDefault="00680FB3" w:rsidP="00680FB3">
      <w:pPr>
        <w:pStyle w:val="Heading4"/>
      </w:pPr>
      <w:r>
        <w:t xml:space="preserve">1] Precision outweighs. A] stasis point – the </w:t>
      </w:r>
      <w:proofErr w:type="spellStart"/>
      <w:r>
        <w:t>rez</w:t>
      </w:r>
      <w:proofErr w:type="spellEnd"/>
      <w:r>
        <w:t xml:space="preserve"> is a precondition to debate – abandoning it makes us two ships passing which destroys the activity B] link turns pragmatics since no precision justifies the </w:t>
      </w:r>
      <w:proofErr w:type="spellStart"/>
      <w:r>
        <w:t>aff</w:t>
      </w:r>
      <w:proofErr w:type="spellEnd"/>
      <w:r>
        <w:t xml:space="preserve"> defending anything which is the most unfair and un-educational. C] Jurisdiction – tournament rules say to vote under the topic which makes it a meta constraint on the ballot</w:t>
      </w:r>
    </w:p>
    <w:p w14:paraId="2D3781F7" w14:textId="7ADAE8AD" w:rsidR="00016099" w:rsidRDefault="00680FB3" w:rsidP="00016099">
      <w:pPr>
        <w:pStyle w:val="Heading4"/>
      </w:pPr>
      <w:r>
        <w:t>2</w:t>
      </w:r>
      <w:r w:rsidR="00016099">
        <w:t xml:space="preserve">] Limits – they explode them since they can defend any </w:t>
      </w:r>
      <w:r w:rsidR="007102D0">
        <w:t>form of appropriation</w:t>
      </w:r>
      <w:r w:rsidR="00016099">
        <w:t xml:space="preserve"> compounded by infinite combinations, every </w:t>
      </w:r>
      <w:proofErr w:type="spellStart"/>
      <w:r w:rsidR="00016099">
        <w:t>aff</w:t>
      </w:r>
      <w:proofErr w:type="spellEnd"/>
      <w:r w:rsidR="00016099">
        <w:t xml:space="preserve"> can say only their </w:t>
      </w:r>
      <w:proofErr w:type="spellStart"/>
      <w:r w:rsidR="00016099">
        <w:t>aff</w:t>
      </w:r>
      <w:proofErr w:type="spellEnd"/>
      <w:r w:rsidR="00016099">
        <w:t xml:space="preserve">, that outweighs since the neg can never beat back extensive frontlines to unique </w:t>
      </w:r>
      <w:proofErr w:type="spellStart"/>
      <w:r w:rsidR="00016099">
        <w:t>affs</w:t>
      </w:r>
      <w:proofErr w:type="spellEnd"/>
      <w:r w:rsidR="00016099">
        <w:t xml:space="preserve"> geared to take out generics and encourages cherry picking abusive </w:t>
      </w:r>
      <w:proofErr w:type="spellStart"/>
      <w:r w:rsidR="00016099">
        <w:t>affs</w:t>
      </w:r>
      <w:proofErr w:type="spellEnd"/>
      <w:r w:rsidR="00016099">
        <w:t xml:space="preserve"> the neg can’t respond to. Controls the internal link to ground – </w:t>
      </w:r>
      <w:proofErr w:type="spellStart"/>
      <w:r w:rsidR="00016099">
        <w:t>affs</w:t>
      </w:r>
      <w:proofErr w:type="spellEnd"/>
      <w:r w:rsidR="00016099">
        <w:t xml:space="preserve"> will always be </w:t>
      </w:r>
      <w:proofErr w:type="spellStart"/>
      <w:r w:rsidR="00016099">
        <w:t>hyperspecific</w:t>
      </w:r>
      <w:proofErr w:type="spellEnd"/>
      <w:r w:rsidR="00016099">
        <w:t xml:space="preserve"> and negs general prep won’t work against them.</w:t>
      </w:r>
    </w:p>
    <w:p w14:paraId="2891FD4A" w14:textId="24989D74" w:rsidR="00016099" w:rsidRPr="00016099" w:rsidRDefault="00680FB3" w:rsidP="00016099">
      <w:pPr>
        <w:pStyle w:val="Heading4"/>
      </w:pPr>
      <w:r>
        <w:t>3</w:t>
      </w:r>
      <w:r w:rsidR="00016099">
        <w:t xml:space="preserve">] Predictability – there’s infinite </w:t>
      </w:r>
      <w:proofErr w:type="spellStart"/>
      <w:r w:rsidR="00016099">
        <w:t>affs</w:t>
      </w:r>
      <w:proofErr w:type="spellEnd"/>
      <w:r w:rsidR="00016099">
        <w:t xml:space="preserve"> they can specify with different permutations of states </w:t>
      </w:r>
      <w:r w:rsidR="007102D0">
        <w:t xml:space="preserve">which means I don’t know what to prepare for and the </w:t>
      </w:r>
      <w:proofErr w:type="spellStart"/>
      <w:r w:rsidR="007102D0">
        <w:t>aff</w:t>
      </w:r>
      <w:proofErr w:type="spellEnd"/>
      <w:r w:rsidR="007102D0">
        <w:t xml:space="preserve"> is always ahead – supercharged by the fact that the </w:t>
      </w:r>
      <w:proofErr w:type="spellStart"/>
      <w:r w:rsidR="007102D0">
        <w:t>aff</w:t>
      </w:r>
      <w:proofErr w:type="spellEnd"/>
      <w:r w:rsidR="007102D0">
        <w:t xml:space="preserve"> knows the only specific </w:t>
      </w:r>
      <w:proofErr w:type="spellStart"/>
      <w:r w:rsidR="007102D0">
        <w:t>args</w:t>
      </w:r>
      <w:proofErr w:type="spellEnd"/>
      <w:r w:rsidR="007102D0">
        <w:t xml:space="preserve"> negs can read on </w:t>
      </w:r>
      <w:proofErr w:type="spellStart"/>
      <w:r w:rsidR="007102D0">
        <w:t>htem</w:t>
      </w:r>
      <w:proofErr w:type="spellEnd"/>
    </w:p>
    <w:p w14:paraId="4581AC68" w14:textId="77777777" w:rsidR="00016099" w:rsidRDefault="00016099" w:rsidP="00016099">
      <w:pPr>
        <w:pStyle w:val="Heading4"/>
      </w:pPr>
      <w:r>
        <w:t xml:space="preserve">TVA – you could have just read the plan as an advantage under a whole res advocacy </w:t>
      </w:r>
    </w:p>
    <w:p w14:paraId="482BC0CD" w14:textId="273729CF" w:rsidR="00016099" w:rsidRPr="00016099" w:rsidRDefault="00016099" w:rsidP="00016099">
      <w:pPr>
        <w:pStyle w:val="Heading4"/>
      </w:pPr>
      <w:r>
        <w:t xml:space="preserve">Vote on fairness since anything else arbitrarily skews the round to the unfair debater. Competing </w:t>
      </w:r>
      <w:proofErr w:type="spellStart"/>
      <w:r>
        <w:t>interps</w:t>
      </w:r>
      <w:proofErr w:type="spellEnd"/>
      <w:r>
        <w:t xml:space="preserve"> since reasonability is arbitrary and encourages judge intervention</w:t>
      </w:r>
      <w:r>
        <w:t>, and I win under reasonability if I win strong standards.</w:t>
      </w:r>
    </w:p>
    <w:p w14:paraId="525FA62C" w14:textId="77777777" w:rsidR="00016099" w:rsidRDefault="00016099" w:rsidP="00016099">
      <w:pPr>
        <w:pStyle w:val="Heading4"/>
      </w:pPr>
      <w:r>
        <w:t xml:space="preserve">Drop the debater </w:t>
      </w:r>
    </w:p>
    <w:p w14:paraId="3A76BA21" w14:textId="07483C58" w:rsidR="00016099" w:rsidRDefault="00016099" w:rsidP="00016099">
      <w:pPr>
        <w:pStyle w:val="Heading4"/>
      </w:pPr>
      <w:r>
        <w:t xml:space="preserve">A] to deter future abuse </w:t>
      </w:r>
    </w:p>
    <w:p w14:paraId="77CF5D26" w14:textId="77777777" w:rsidR="00016099" w:rsidRDefault="00016099" w:rsidP="00016099">
      <w:pPr>
        <w:pStyle w:val="Heading4"/>
      </w:pPr>
      <w:r>
        <w:t xml:space="preserve">B] dropping the advocacy is functionally the same. </w:t>
      </w:r>
    </w:p>
    <w:p w14:paraId="693580D9" w14:textId="77777777" w:rsidR="00016099" w:rsidRDefault="00016099" w:rsidP="00016099">
      <w:pPr>
        <w:pStyle w:val="Heading4"/>
      </w:pPr>
      <w:r>
        <w:t xml:space="preserve">No RVIs A] logic – </w:t>
      </w:r>
      <w:proofErr w:type="spellStart"/>
      <w:r>
        <w:t>im</w:t>
      </w:r>
      <w:proofErr w:type="spellEnd"/>
      <w:r>
        <w:t xml:space="preserve"> fair vote for me makes no sense – logic comes first on all </w:t>
      </w:r>
      <w:proofErr w:type="spellStart"/>
      <w:r>
        <w:t>args</w:t>
      </w:r>
      <w:proofErr w:type="spellEnd"/>
      <w:r>
        <w:t xml:space="preserve"> because they need to make sense to be evaluable</w:t>
      </w:r>
    </w:p>
    <w:p w14:paraId="449D0363" w14:textId="77777777" w:rsidR="00016099" w:rsidRDefault="00016099" w:rsidP="00016099">
      <w:pPr>
        <w:pStyle w:val="Heading4"/>
      </w:pPr>
      <w:r>
        <w:t xml:space="preserve">B] </w:t>
      </w:r>
      <w:proofErr w:type="spellStart"/>
      <w:r>
        <w:t>rvis</w:t>
      </w:r>
      <w:proofErr w:type="spellEnd"/>
      <w:r>
        <w:t xml:space="preserve"> make </w:t>
      </w:r>
      <w:proofErr w:type="spellStart"/>
      <w:r>
        <w:t>affs</w:t>
      </w:r>
      <w:proofErr w:type="spellEnd"/>
      <w:r>
        <w:t xml:space="preserve"> abusive to bait theory and win on a long </w:t>
      </w:r>
      <w:proofErr w:type="spellStart"/>
      <w:r>
        <w:t>counterinterp</w:t>
      </w:r>
      <w:proofErr w:type="spellEnd"/>
    </w:p>
    <w:p w14:paraId="1CA1C9EC" w14:textId="05CC2BCB" w:rsidR="00680FB3" w:rsidRPr="00680FB3" w:rsidRDefault="00016099" w:rsidP="00680FB3">
      <w:pPr>
        <w:pStyle w:val="Heading4"/>
      </w:pPr>
      <w:r>
        <w:t>C] chilling effect – people won’t read theory against good theory debaters which makes infinite uncheckable abuse that outweighs</w:t>
      </w:r>
    </w:p>
    <w:p w14:paraId="793AD82F" w14:textId="77777777" w:rsidR="00564A0F" w:rsidRPr="00DB5274" w:rsidRDefault="00564A0F" w:rsidP="00564A0F">
      <w:pPr>
        <w:pStyle w:val="Heading4"/>
        <w:rPr>
          <w:rFonts w:ascii="Times New Roman" w:hAnsi="Times New Roman" w:cs="Times New Roman"/>
        </w:rPr>
      </w:pPr>
      <w:r w:rsidRPr="00DB5274">
        <w:t xml:space="preserve">Prefer a norms creation model of competing </w:t>
      </w:r>
      <w:proofErr w:type="spellStart"/>
      <w:r w:rsidRPr="00DB5274">
        <w:t>interps</w:t>
      </w:r>
      <w:proofErr w:type="spellEnd"/>
      <w:r w:rsidRPr="00DB5274">
        <w:t>, in which you defend a norm being good or bad based on all potential applications and benefits of said norm: </w:t>
      </w:r>
    </w:p>
    <w:p w14:paraId="618476D6" w14:textId="77777777" w:rsidR="00564A0F" w:rsidRPr="00DB5274" w:rsidRDefault="00564A0F" w:rsidP="00564A0F">
      <w:pPr>
        <w:pStyle w:val="Heading4"/>
        <w:rPr>
          <w:rFonts w:ascii="Times New Roman" w:hAnsi="Times New Roman" w:cs="Times New Roman"/>
        </w:rPr>
      </w:pPr>
      <w:r w:rsidRPr="00DB5274">
        <w:lastRenderedPageBreak/>
        <w:t>[1] Resolvability - no way to determine how much abuse happened in the round because it’s not tangible, means we need to debate if the norm itself is good or bad </w:t>
      </w:r>
    </w:p>
    <w:p w14:paraId="31CFE202" w14:textId="77777777" w:rsidR="00564A0F" w:rsidRPr="00DB5274" w:rsidRDefault="00564A0F" w:rsidP="00564A0F">
      <w:pPr>
        <w:pStyle w:val="Heading4"/>
        <w:rPr>
          <w:rFonts w:ascii="Times New Roman" w:hAnsi="Times New Roman" w:cs="Times New Roman"/>
        </w:rPr>
      </w:pPr>
      <w:r w:rsidRPr="00DB5274">
        <w:t xml:space="preserve">[2] Norm Setting - anything else allows debaters to get away with infinitely abusive practices because they will make arbitrary and </w:t>
      </w:r>
      <w:proofErr w:type="spellStart"/>
      <w:proofErr w:type="gramStart"/>
      <w:r w:rsidRPr="00DB5274">
        <w:t>self serving</w:t>
      </w:r>
      <w:proofErr w:type="spellEnd"/>
      <w:proofErr w:type="gramEnd"/>
      <w:r w:rsidRPr="00DB5274">
        <w:t xml:space="preserve"> arguments as to why in round they were not abusive - norm setting is the terminal impact to theory &amp; the reason it was created in the first place</w:t>
      </w:r>
    </w:p>
    <w:p w14:paraId="0F1E40A5" w14:textId="16A2AC39" w:rsidR="00564A0F" w:rsidRDefault="00564A0F" w:rsidP="00564A0F">
      <w:pPr>
        <w:pStyle w:val="Heading4"/>
      </w:pPr>
      <w:r w:rsidRPr="00DB5274">
        <w:t>[3] Accessibility - holistic applications allow debaters to rigorously create and set norms to make debate a safer space - anything else is too round-dependent and fails to improve debate, accessibility o/w its k2 debating in the first place </w:t>
      </w:r>
    </w:p>
    <w:p w14:paraId="79B5B59C" w14:textId="453383AB" w:rsidR="00564A0F" w:rsidRPr="00564A0F" w:rsidRDefault="00564A0F" w:rsidP="00564A0F">
      <w:pPr>
        <w:pStyle w:val="Heading4"/>
      </w:pPr>
      <w:r>
        <w:t xml:space="preserve">[4] Anything else incentivizes people to read hyper specific </w:t>
      </w:r>
      <w:proofErr w:type="spellStart"/>
      <w:r>
        <w:t>affs</w:t>
      </w:r>
      <w:proofErr w:type="spellEnd"/>
      <w:r>
        <w:t xml:space="preserve"> and then say it’s common topic </w:t>
      </w:r>
      <w:proofErr w:type="spellStart"/>
      <w:r>
        <w:t>gorund</w:t>
      </w:r>
      <w:proofErr w:type="spellEnd"/>
      <w:r>
        <w:t>, but the reason it’s common topic ground despite it being abusive is because everyone agreed on it – people agreeing on being abusive doesn’t make it non abusive.</w:t>
      </w:r>
    </w:p>
    <w:p w14:paraId="07FDDE74" w14:textId="36ECD0F3" w:rsidR="00016099" w:rsidRDefault="004D3D19" w:rsidP="004D3D19">
      <w:pPr>
        <w:pStyle w:val="Heading2"/>
      </w:pPr>
      <w:r>
        <w:lastRenderedPageBreak/>
        <w:t>2 – Additional Action</w:t>
      </w:r>
    </w:p>
    <w:p w14:paraId="3618DC82" w14:textId="2E7B0E37" w:rsidR="004D3D19" w:rsidRDefault="004D3D19" w:rsidP="004D3D19">
      <w:pPr>
        <w:pStyle w:val="Heading4"/>
      </w:pPr>
      <w:proofErr w:type="spellStart"/>
      <w:r>
        <w:t>Interp</w:t>
      </w:r>
      <w:proofErr w:type="spellEnd"/>
      <w:r>
        <w:t xml:space="preserve"> – the </w:t>
      </w:r>
      <w:proofErr w:type="spellStart"/>
      <w:r>
        <w:t>aff</w:t>
      </w:r>
      <w:proofErr w:type="spellEnd"/>
      <w:r>
        <w:t xml:space="preserve"> may not do something in addition to banning private appropriation. To clarify, they can’t do things like establish a new multilateral treaty.</w:t>
      </w:r>
    </w:p>
    <w:p w14:paraId="41DD12FF" w14:textId="5E97B7EB" w:rsidR="004D3D19" w:rsidRPr="004D3D19" w:rsidRDefault="004D3D19" w:rsidP="004D3D19">
      <w:r>
        <w:t>Violation: they establish a multilateral organization</w:t>
      </w:r>
    </w:p>
    <w:p w14:paraId="6522296C" w14:textId="52D4295D" w:rsidR="004D3D19" w:rsidRDefault="004D3D19" w:rsidP="004D3D19">
      <w:r>
        <w:t xml:space="preserve">Strat skew – enables </w:t>
      </w:r>
      <w:proofErr w:type="spellStart"/>
      <w:r>
        <w:t>affs</w:t>
      </w:r>
      <w:proofErr w:type="spellEnd"/>
      <w:r>
        <w:t xml:space="preserve"> to add on an infinite number of things to solve separate advantages I can’t predict making it impossible to </w:t>
      </w:r>
      <w:proofErr w:type="spellStart"/>
      <w:r>
        <w:t>engate</w:t>
      </w:r>
      <w:proofErr w:type="spellEnd"/>
    </w:p>
    <w:p w14:paraId="3043A76F" w14:textId="77777777" w:rsidR="004D3D19" w:rsidRPr="004D3D19" w:rsidRDefault="004D3D19" w:rsidP="004D3D19"/>
    <w:p w14:paraId="3E7FCE13" w14:textId="2A8E171F" w:rsidR="00C80F91" w:rsidRDefault="00B80934" w:rsidP="00C80F91">
      <w:pPr>
        <w:pStyle w:val="Heading2"/>
      </w:pPr>
      <w:r>
        <w:lastRenderedPageBreak/>
        <w:t>3</w:t>
      </w:r>
      <w:r w:rsidR="00C80F91">
        <w:t xml:space="preserve"> – State Bad</w:t>
      </w:r>
    </w:p>
    <w:p w14:paraId="6C8AE663" w14:textId="77777777" w:rsidR="00C80F91" w:rsidRPr="00813926" w:rsidRDefault="00C80F91" w:rsidP="00C80F91">
      <w:pPr>
        <w:pStyle w:val="Heading4"/>
        <w:rPr>
          <w:rFonts w:cs="Calibri"/>
        </w:rPr>
      </w:pPr>
      <w:r w:rsidRPr="00813926">
        <w:rPr>
          <w:rFonts w:cs="Calibri"/>
        </w:rPr>
        <w:t xml:space="preserve">You’re either </w:t>
      </w:r>
      <w:r>
        <w:rPr>
          <w:rFonts w:cs="Calibri"/>
        </w:rPr>
        <w:t xml:space="preserve">with the state or against it – the </w:t>
      </w:r>
      <w:proofErr w:type="spellStart"/>
      <w:r>
        <w:rPr>
          <w:rFonts w:cs="Calibri"/>
        </w:rPr>
        <w:t>aff’s</w:t>
      </w:r>
      <w:proofErr w:type="spellEnd"/>
      <w:r>
        <w:rPr>
          <w:rFonts w:cs="Calibri"/>
        </w:rPr>
        <w:t xml:space="preserve"> method of reform through the state cements loyalty and enables the state to test the possible limits of violence, </w:t>
      </w:r>
      <w:proofErr w:type="spellStart"/>
      <w:r>
        <w:rPr>
          <w:rFonts w:cs="Calibri"/>
        </w:rPr>
        <w:t>Laursen</w:t>
      </w:r>
      <w:proofErr w:type="spellEnd"/>
      <w:r>
        <w:rPr>
          <w:rFonts w:cs="Calibri"/>
        </w:rPr>
        <w:t xml:space="preserve"> 21,</w:t>
      </w:r>
    </w:p>
    <w:p w14:paraId="27B54333" w14:textId="77777777" w:rsidR="00C80F91" w:rsidRPr="00813926" w:rsidRDefault="00C80F91" w:rsidP="00C80F91">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64-68</w:t>
      </w:r>
    </w:p>
    <w:p w14:paraId="6FDFD045" w14:textId="77777777" w:rsidR="00C80F91" w:rsidRDefault="00C80F91" w:rsidP="00C80F91">
      <w:pPr>
        <w:pStyle w:val="NormalWeb"/>
        <w:rPr>
          <w:rFonts w:cs="Calibri"/>
          <w:sz w:val="10"/>
          <w:szCs w:val="22"/>
        </w:rPr>
      </w:pPr>
      <w:r w:rsidRPr="000C536C">
        <w:rPr>
          <w:rFonts w:cs="Calibri"/>
          <w:b/>
          <w:bCs/>
          <w:sz w:val="10"/>
          <w:szCs w:val="22"/>
        </w:rPr>
        <w:t>Who “controls” the operating system</w:t>
      </w:r>
      <w:r w:rsidRPr="000C536C">
        <w:rPr>
          <w:rFonts w:cs="Calibri"/>
          <w:sz w:val="10"/>
          <w:szCs w:val="22"/>
        </w:rPr>
        <w:t xml:space="preserve">? It’s conceived, designed, and built by human beings; once the operating system is launched, however, it begins to mold the individuals who refine and build on it, channeling their efforts and directing them to expand in certain directions according to the guidelines and constraints it imposes. Future developers and designers all have the same job, essentially, however different their specific projects: to build and reproduce the operating system.  </w:t>
      </w:r>
      <w:r w:rsidRPr="000C536C">
        <w:rPr>
          <w:rFonts w:cs="Calibri"/>
          <w:b/>
          <w:bCs/>
          <w:szCs w:val="22"/>
          <w:u w:val="single"/>
        </w:rPr>
        <w:t xml:space="preserve">A </w:t>
      </w:r>
      <w:r w:rsidRPr="000C536C">
        <w:rPr>
          <w:rFonts w:cs="Calibri"/>
          <w:b/>
          <w:bCs/>
          <w:szCs w:val="22"/>
          <w:highlight w:val="yellow"/>
          <w:u w:val="single"/>
        </w:rPr>
        <w:t>vast array of individuals and social strata</w:t>
      </w:r>
      <w:r w:rsidRPr="000C536C">
        <w:rPr>
          <w:rFonts w:cs="Calibri"/>
          <w:b/>
          <w:bCs/>
          <w:szCs w:val="22"/>
          <w:u w:val="single"/>
        </w:rPr>
        <w:t xml:space="preserve">, from capitalists and intellectuals to engineers and clerks and laborers, are all engaged in the same task: to </w:t>
      </w:r>
      <w:r w:rsidRPr="000C536C">
        <w:rPr>
          <w:rFonts w:cs="Calibri"/>
          <w:b/>
          <w:bCs/>
          <w:szCs w:val="22"/>
          <w:highlight w:val="yellow"/>
          <w:u w:val="single"/>
        </w:rPr>
        <w:t>build and reproduce the State</w:t>
      </w:r>
      <w:r w:rsidRPr="000C536C">
        <w:rPr>
          <w:rFonts w:cs="Calibri"/>
          <w:sz w:val="10"/>
          <w:szCs w:val="22"/>
        </w:rPr>
        <w:t xml:space="preserve">. To turn a well-worn assertion on its head, </w:t>
      </w:r>
      <w:r w:rsidRPr="000C536C">
        <w:rPr>
          <w:rFonts w:cs="Calibri"/>
          <w:b/>
          <w:bCs/>
          <w:szCs w:val="22"/>
          <w:highlight w:val="yellow"/>
          <w:u w:val="single"/>
        </w:rPr>
        <w:t>if you’re not against the State, you’re for it</w:t>
      </w:r>
      <w:r w:rsidRPr="000C536C">
        <w:rPr>
          <w:rFonts w:cs="Calibri"/>
          <w:b/>
          <w:bCs/>
          <w:szCs w:val="22"/>
          <w:u w:val="single"/>
        </w:rPr>
        <w:t>.</w:t>
      </w:r>
      <w:r w:rsidRPr="000C536C">
        <w:rPr>
          <w:rFonts w:cs="Calibri"/>
          <w:sz w:val="10"/>
          <w:szCs w:val="22"/>
        </w:rPr>
        <w:t xml:space="preserve">  Similarly, </w:t>
      </w:r>
      <w:r w:rsidRPr="000C536C">
        <w:rPr>
          <w:rFonts w:cs="Calibri"/>
          <w:b/>
          <w:bCs/>
          <w:szCs w:val="22"/>
          <w:u w:val="single"/>
        </w:rPr>
        <w:t>the State</w:t>
      </w:r>
      <w:r w:rsidRPr="000C536C">
        <w:rPr>
          <w:rFonts w:cs="Calibri"/>
          <w:sz w:val="10"/>
          <w:szCs w:val="22"/>
        </w:rPr>
        <w:t xml:space="preserve"> is conceived and set in motion by humans; once it is established, it </w:t>
      </w:r>
      <w:r w:rsidRPr="000C536C">
        <w:rPr>
          <w:rFonts w:cs="Calibri"/>
          <w:b/>
          <w:bCs/>
          <w:szCs w:val="22"/>
          <w:u w:val="single"/>
        </w:rPr>
        <w:t>absorbs</w:t>
      </w:r>
      <w:r w:rsidRPr="000C536C">
        <w:rPr>
          <w:rFonts w:cs="Calibri"/>
          <w:sz w:val="10"/>
          <w:szCs w:val="22"/>
        </w:rPr>
        <w:t xml:space="preserve">, </w:t>
      </w:r>
      <w:r w:rsidRPr="000C536C">
        <w:rPr>
          <w:rFonts w:cs="Calibri"/>
          <w:b/>
          <w:bCs/>
          <w:szCs w:val="22"/>
          <w:u w:val="single"/>
        </w:rPr>
        <w:t xml:space="preserve">regulates, and </w:t>
      </w:r>
      <w:r w:rsidRPr="000C536C">
        <w:rPr>
          <w:rFonts w:cs="Calibri"/>
          <w:b/>
          <w:bCs/>
          <w:szCs w:val="22"/>
          <w:highlight w:val="yellow"/>
          <w:u w:val="single"/>
        </w:rPr>
        <w:t>extracts value from</w:t>
      </w:r>
      <w:r w:rsidRPr="000C536C">
        <w:rPr>
          <w:rFonts w:cs="Calibri"/>
          <w:b/>
          <w:bCs/>
          <w:szCs w:val="22"/>
          <w:u w:val="single"/>
        </w:rPr>
        <w:t xml:space="preserve"> more and more of </w:t>
      </w:r>
      <w:r w:rsidRPr="000C536C">
        <w:rPr>
          <w:rFonts w:cs="Calibri"/>
          <w:b/>
          <w:bCs/>
          <w:szCs w:val="22"/>
          <w:highlight w:val="yellow"/>
          <w:u w:val="single"/>
        </w:rPr>
        <w:t>society’s activities</w:t>
      </w:r>
      <w:r w:rsidRPr="000C536C">
        <w:rPr>
          <w:rFonts w:cs="Calibri"/>
          <w:b/>
          <w:bCs/>
          <w:szCs w:val="22"/>
          <w:u w:val="single"/>
        </w:rPr>
        <w:t>.</w:t>
      </w:r>
      <w:r w:rsidRPr="000C536C">
        <w:rPr>
          <w:rFonts w:cs="Calibri"/>
          <w:sz w:val="10"/>
          <w:szCs w:val="22"/>
        </w:rPr>
        <w:t xml:space="preserve"> The Italian anarchist </w:t>
      </w:r>
      <w:proofErr w:type="spellStart"/>
      <w:r w:rsidRPr="000C536C">
        <w:rPr>
          <w:rFonts w:cs="Calibri"/>
          <w:sz w:val="10"/>
          <w:szCs w:val="22"/>
        </w:rPr>
        <w:t>Errico</w:t>
      </w:r>
      <w:proofErr w:type="spellEnd"/>
      <w:r w:rsidRPr="000C536C">
        <w:rPr>
          <w:rFonts w:cs="Calibri"/>
          <w:sz w:val="10"/>
          <w:szCs w:val="22"/>
        </w:rPr>
        <w:t xml:space="preserve"> Malatesta, who generally used “government” and “state” interchangeably, put it this way: “The government, though springing from the bourgeoisie and its servant and protector, tends, as with every servant and every protector, to achieve its own emancipation and to dominate whoever it protects.” 22  While their views differ on matters like war, peace, social welfare, and race relations, a vast array of individuals and social strata, from capitalists and intellectuals to engineers and clerks and laborers, are all engaged in the same task: to build and reproduce the State. To turn a well-worn assertion on its head, if you’re not against the State, you’re for it.  In the tech world, users are often described as a community; that community and the machine are increasingly regarded as one. Likewise, </w:t>
      </w:r>
      <w:r w:rsidRPr="000C536C">
        <w:rPr>
          <w:rFonts w:cs="Calibri"/>
          <w:b/>
          <w:bCs/>
          <w:szCs w:val="22"/>
          <w:u w:val="single"/>
        </w:rPr>
        <w:t xml:space="preserve">in the modern world, society (including civil society) and the State are increasingly perceived as one; the </w:t>
      </w:r>
      <w:r w:rsidRPr="000C536C">
        <w:rPr>
          <w:rFonts w:cs="Calibri"/>
          <w:b/>
          <w:bCs/>
          <w:szCs w:val="22"/>
          <w:highlight w:val="yellow"/>
          <w:u w:val="single"/>
        </w:rPr>
        <w:t>State is a vast simulacrum of</w:t>
      </w:r>
      <w:r w:rsidRPr="000C536C">
        <w:rPr>
          <w:rFonts w:cs="Calibri"/>
          <w:b/>
          <w:bCs/>
          <w:szCs w:val="22"/>
          <w:u w:val="single"/>
        </w:rPr>
        <w:t xml:space="preserve"> the </w:t>
      </w:r>
      <w:r w:rsidRPr="000C536C">
        <w:rPr>
          <w:rFonts w:cs="Calibri"/>
          <w:b/>
          <w:bCs/>
          <w:szCs w:val="22"/>
          <w:highlight w:val="yellow"/>
          <w:u w:val="single"/>
        </w:rPr>
        <w:t>entire society</w:t>
      </w:r>
      <w:r w:rsidRPr="000C536C">
        <w:rPr>
          <w:rFonts w:cs="Calibri"/>
          <w:b/>
          <w:bCs/>
          <w:szCs w:val="22"/>
          <w:u w:val="single"/>
        </w:rPr>
        <w:t xml:space="preserve">, touching, altering, molding, </w:t>
      </w:r>
      <w:r w:rsidRPr="000C536C">
        <w:rPr>
          <w:rFonts w:cs="Calibri"/>
          <w:b/>
          <w:bCs/>
          <w:szCs w:val="22"/>
          <w:highlight w:val="yellow"/>
          <w:u w:val="single"/>
        </w:rPr>
        <w:t>imprinting its preferred pattern</w:t>
      </w:r>
      <w:r w:rsidRPr="000C536C">
        <w:rPr>
          <w:rFonts w:cs="Calibri"/>
          <w:b/>
          <w:bCs/>
          <w:szCs w:val="22"/>
          <w:u w:val="single"/>
        </w:rPr>
        <w:t xml:space="preserve"> onto every dimension and aspect of our being.</w:t>
      </w:r>
      <w:r w:rsidRPr="000C536C">
        <w:rPr>
          <w:rFonts w:cs="Calibri"/>
          <w:sz w:val="10"/>
          <w:szCs w:val="22"/>
        </w:rPr>
        <w:t xml:space="preserve"> According to Marx, the State constitutes “the illusory common interest” of a society—also known as the “public interest.” 23 Anthropologist David Graeber wrote, “States are the ‘imaginary totality’ par excellence,” a way of “imagining social order as something one can get a grip on, models of control.” 24 </w:t>
      </w:r>
      <w:r w:rsidRPr="000C536C">
        <w:rPr>
          <w:rFonts w:cs="Calibri"/>
          <w:b/>
          <w:bCs/>
          <w:szCs w:val="22"/>
          <w:highlight w:val="yellow"/>
          <w:u w:val="single"/>
        </w:rPr>
        <w:t>When a new element</w:t>
      </w:r>
      <w:r w:rsidRPr="000C536C">
        <w:rPr>
          <w:rFonts w:cs="Calibri"/>
          <w:b/>
          <w:bCs/>
          <w:szCs w:val="22"/>
          <w:u w:val="single"/>
        </w:rPr>
        <w:t xml:space="preserve"> or variable </w:t>
      </w:r>
      <w:r w:rsidRPr="000C536C">
        <w:rPr>
          <w:rFonts w:cs="Calibri"/>
          <w:b/>
          <w:bCs/>
          <w:szCs w:val="22"/>
          <w:highlight w:val="yellow"/>
          <w:u w:val="single"/>
        </w:rPr>
        <w:t>enters the social mix</w:t>
      </w:r>
      <w:r w:rsidRPr="000C536C">
        <w:rPr>
          <w:rFonts w:cs="Calibri"/>
          <w:b/>
          <w:bCs/>
          <w:szCs w:val="22"/>
          <w:u w:val="single"/>
        </w:rPr>
        <w:t xml:space="preserve">, the </w:t>
      </w:r>
      <w:r w:rsidRPr="000C536C">
        <w:rPr>
          <w:rFonts w:cs="Calibri"/>
          <w:b/>
          <w:bCs/>
          <w:szCs w:val="22"/>
          <w:highlight w:val="yellow"/>
          <w:u w:val="single"/>
        </w:rPr>
        <w:t>State must</w:t>
      </w:r>
      <w:r w:rsidRPr="000C536C">
        <w:rPr>
          <w:rFonts w:cs="Calibri"/>
          <w:b/>
          <w:bCs/>
          <w:szCs w:val="22"/>
          <w:u w:val="single"/>
        </w:rPr>
        <w:t xml:space="preserve"> absorb it, assimilate it, and </w:t>
      </w:r>
      <w:r w:rsidRPr="000C536C">
        <w:rPr>
          <w:rFonts w:cs="Calibri"/>
          <w:b/>
          <w:bCs/>
          <w:szCs w:val="22"/>
          <w:highlight w:val="yellow"/>
          <w:u w:val="single"/>
        </w:rPr>
        <w:t>set rules for how it will operate as a component of the State</w:t>
      </w:r>
      <w:r w:rsidRPr="000C536C">
        <w:rPr>
          <w:rFonts w:cs="Calibri"/>
          <w:sz w:val="10"/>
          <w:szCs w:val="22"/>
        </w:rPr>
        <w:t xml:space="preserve">.  </w:t>
      </w:r>
      <w:r w:rsidRPr="000C536C">
        <w:rPr>
          <w:rFonts w:cs="Calibri"/>
          <w:b/>
          <w:bCs/>
          <w:szCs w:val="22"/>
          <w:u w:val="single"/>
        </w:rPr>
        <w:t xml:space="preserve">While laws, regulations, and customs are sometimes seen as straitjackets, they also </w:t>
      </w:r>
      <w:r w:rsidRPr="000C536C">
        <w:rPr>
          <w:rFonts w:cs="Calibri"/>
          <w:b/>
          <w:bCs/>
          <w:szCs w:val="22"/>
          <w:highlight w:val="yellow"/>
          <w:u w:val="single"/>
        </w:rPr>
        <w:t>confer identity and status within the orbit of the State</w:t>
      </w:r>
      <w:r w:rsidRPr="000C536C">
        <w:rPr>
          <w:rFonts w:cs="Calibri"/>
          <w:sz w:val="10"/>
          <w:szCs w:val="22"/>
        </w:rPr>
        <w:t xml:space="preserve"> (as a soldier, a police officer, a licensed driver, a consumer with good credit, a head of household). </w:t>
      </w:r>
      <w:r w:rsidRPr="000C536C">
        <w:rPr>
          <w:rFonts w:cs="Calibri"/>
          <w:b/>
          <w:bCs/>
          <w:szCs w:val="22"/>
          <w:u w:val="single"/>
        </w:rPr>
        <w:t xml:space="preserve">These designations </w:t>
      </w:r>
      <w:r w:rsidRPr="000C536C">
        <w:rPr>
          <w:rFonts w:cs="Calibri"/>
          <w:b/>
          <w:bCs/>
          <w:szCs w:val="22"/>
          <w:highlight w:val="yellow"/>
          <w:u w:val="single"/>
        </w:rPr>
        <w:t>cement our loyalty to the State</w:t>
      </w:r>
      <w:r w:rsidRPr="000C536C">
        <w:rPr>
          <w:rFonts w:cs="Calibri"/>
          <w:b/>
          <w:bCs/>
          <w:szCs w:val="22"/>
          <w:u w:val="single"/>
        </w:rPr>
        <w:t xml:space="preserve"> or at least our acquiescence to it, but they also </w:t>
      </w:r>
      <w:r w:rsidRPr="000C536C">
        <w:rPr>
          <w:rFonts w:cs="Calibri"/>
          <w:b/>
          <w:bCs/>
          <w:szCs w:val="22"/>
          <w:highlight w:val="yellow"/>
          <w:u w:val="single"/>
        </w:rPr>
        <w:t>exploit our fear</w:t>
      </w:r>
      <w:r w:rsidRPr="000C536C">
        <w:rPr>
          <w:rFonts w:cs="Calibri"/>
          <w:b/>
          <w:bCs/>
          <w:szCs w:val="22"/>
          <w:u w:val="single"/>
        </w:rPr>
        <w:t xml:space="preserve"> that without the State, </w:t>
      </w:r>
      <w:r w:rsidRPr="000C536C">
        <w:rPr>
          <w:rFonts w:cs="Calibri"/>
          <w:b/>
          <w:bCs/>
          <w:szCs w:val="22"/>
          <w:highlight w:val="yellow"/>
          <w:u w:val="single"/>
        </w:rPr>
        <w:t>we would have no identity</w:t>
      </w:r>
      <w:r w:rsidRPr="000C536C">
        <w:rPr>
          <w:rFonts w:cs="Calibri"/>
          <w:b/>
          <w:bCs/>
          <w:szCs w:val="22"/>
          <w:u w:val="single"/>
        </w:rPr>
        <w:t>.  The better it is at replacing reality, the more anxiety the simulacrum creates; if it disappears, won’t the corresponding reality disappear as well?</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If the State disintegrates, surely society will also? </w:t>
      </w:r>
      <w:r w:rsidRPr="000C536C">
        <w:rPr>
          <w:rFonts w:cs="Calibri"/>
          <w:b/>
          <w:bCs/>
          <w:szCs w:val="22"/>
          <w:u w:val="single"/>
        </w:rPr>
        <w:t>Therefore, almost nothing is held to be more important than the security and preservation of the State: a doctrine called “reasons of State.</w:t>
      </w:r>
      <w:r w:rsidRPr="000C536C">
        <w:rPr>
          <w:rFonts w:cs="Calibri"/>
          <w:sz w:val="10"/>
          <w:szCs w:val="22"/>
        </w:rPr>
        <w:t xml:space="preserve">” Without the State, any discussion of social or economic justice, cultural expression, health and physical well- being is irrelevant. That’s one reason why so much of traditional narrative history, particularly from European and American sources, is really the story of the development of states. </w:t>
      </w:r>
      <w:r w:rsidRPr="000C536C">
        <w:rPr>
          <w:rFonts w:cs="Calibri"/>
          <w:b/>
          <w:bCs/>
          <w:szCs w:val="22"/>
          <w:u w:val="single"/>
        </w:rPr>
        <w:t xml:space="preserve"> </w:t>
      </w:r>
      <w:r w:rsidRPr="000C536C">
        <w:rPr>
          <w:rFonts w:cs="Calibri"/>
          <w:sz w:val="10"/>
          <w:szCs w:val="22"/>
        </w:rPr>
        <w:t xml:space="preserve">There’s something deeply paradoxical about the State as well. While it’s not a “thing,” it works to create a convincing </w:t>
      </w:r>
      <w:proofErr w:type="spellStart"/>
      <w:r w:rsidRPr="000C536C">
        <w:rPr>
          <w:rFonts w:cs="Calibri"/>
          <w:sz w:val="10"/>
          <w:szCs w:val="22"/>
        </w:rPr>
        <w:t>façade</w:t>
      </w:r>
      <w:proofErr w:type="spellEnd"/>
      <w:r w:rsidRPr="000C536C">
        <w:rPr>
          <w:rFonts w:cs="Calibri"/>
          <w:sz w:val="10"/>
          <w:szCs w:val="22"/>
        </w:rPr>
        <w:t xml:space="preserve"> of one in the form of buildings, monuments, roads, border checkpoints, and other physical manifestations. There’s nothing organic about a state, but it behaves in some respects like an intelligent being. It’s a human creation and consists of human beings—it’s an idea acted upon—but it behaves according to a logic of its own and molds people, including those in command, as much as they mold it. Its leadership is essentially self-selecting, but it claims to embody a wider community. It’s one and many at the same time, an “it” and a “they.” As a result, the State achieves a double deception: it provides cover for the individuals who build their personal power through it (“reasons of state”) while its leaders—especially conspicuous ones like kings, presidents, party leaders, and corporate chief executives—provide cover by giving it a relatable human face. </w:t>
      </w:r>
      <w:r w:rsidRPr="000C536C">
        <w:rPr>
          <w:rFonts w:cs="Calibri"/>
          <w:b/>
          <w:bCs/>
          <w:szCs w:val="22"/>
          <w:u w:val="single"/>
        </w:rPr>
        <w:t xml:space="preserve"> We struggle to work within the State, but it </w:t>
      </w:r>
      <w:r w:rsidRPr="000C536C">
        <w:rPr>
          <w:rFonts w:cs="Calibri"/>
          <w:b/>
          <w:bCs/>
          <w:szCs w:val="22"/>
          <w:highlight w:val="yellow"/>
          <w:u w:val="single"/>
        </w:rPr>
        <w:t>resists fundamental change</w:t>
      </w:r>
      <w:r w:rsidRPr="000C536C">
        <w:rPr>
          <w:rFonts w:cs="Calibri"/>
          <w:b/>
          <w:bCs/>
          <w:szCs w:val="22"/>
          <w:u w:val="single"/>
        </w:rPr>
        <w:t xml:space="preserve"> and remains focused always on preserving itself and extending its reach in every direction</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We also struggle to articulate our understanding of it, as shorthand names like the “system,” the “establishment,” and the “deep state” underscore. But all or most of us know what it is, in outline. When Democratic presidential candidate Joe Biden named Senator Kamala Harris of California as his vice- presidential running mate in 2020, Bill Daley, head of public affairs at Wells Fargo and former chief of staff to President Obama, told the Wall Street </w:t>
      </w:r>
      <w:proofErr w:type="gramStart"/>
      <w:r w:rsidRPr="000C536C">
        <w:rPr>
          <w:rFonts w:cs="Calibri"/>
          <w:sz w:val="10"/>
          <w:szCs w:val="22"/>
        </w:rPr>
        <w:t>Journal ,</w:t>
      </w:r>
      <w:proofErr w:type="gramEnd"/>
      <w:r w:rsidRPr="000C536C">
        <w:rPr>
          <w:rFonts w:cs="Calibri"/>
          <w:sz w:val="10"/>
          <w:szCs w:val="22"/>
        </w:rPr>
        <w:t xml:space="preserve"> “I think she is a reasonable, rational person who has worked in the system. Is she progressive? Yes. Is she someone who wants to burn the building down? No. I think she wants to strengthen the building.” </w:t>
      </w:r>
      <w:proofErr w:type="gramStart"/>
      <w:r w:rsidRPr="000C536C">
        <w:rPr>
          <w:rFonts w:cs="Calibri"/>
          <w:sz w:val="10"/>
          <w:szCs w:val="22"/>
        </w:rPr>
        <w:t xml:space="preserve">25 </w:t>
      </w:r>
      <w:r w:rsidRPr="000C536C">
        <w:rPr>
          <w:rFonts w:cs="Calibri"/>
          <w:b/>
          <w:bCs/>
          <w:szCs w:val="22"/>
          <w:u w:val="single"/>
        </w:rPr>
        <w:t xml:space="preserve"> </w:t>
      </w:r>
      <w:r w:rsidRPr="000C536C">
        <w:rPr>
          <w:rFonts w:cs="Calibri"/>
          <w:sz w:val="10"/>
          <w:szCs w:val="22"/>
        </w:rPr>
        <w:t>No</w:t>
      </w:r>
      <w:proofErr w:type="gramEnd"/>
      <w:r w:rsidRPr="000C536C">
        <w:rPr>
          <w:rFonts w:cs="Calibri"/>
          <w:sz w:val="10"/>
          <w:szCs w:val="22"/>
        </w:rPr>
        <w:t xml:space="preserve"> one had to be told what “the building” is: it’s government, but it’s also capitalism and the vast edifice of institutions, identities, and livelihoods grouped under those headings. In this book, we call it the State, but scholars and pundits have been studying aspects of it under various conceptual models for a long time. </w:t>
      </w:r>
      <w:r w:rsidRPr="000C536C">
        <w:rPr>
          <w:rFonts w:cs="Calibri"/>
          <w:b/>
          <w:bCs/>
          <w:szCs w:val="22"/>
          <w:u w:val="single"/>
        </w:rPr>
        <w:t xml:space="preserve"> </w:t>
      </w:r>
      <w:r w:rsidRPr="000C536C">
        <w:rPr>
          <w:rFonts w:cs="Calibri"/>
          <w:sz w:val="10"/>
          <w:szCs w:val="22"/>
        </w:rPr>
        <w:t xml:space="preserve">Global systems science, for example, aims to “provide scientific evidence and means to engage into a reflective dialogue to support policy-making and public action and to enable civil society to collectively engage in societal action in response to global challenges” such as “epidemics, finance, cities, the Internet, trade systems.” 26 A veritable cottage industry has grown up within academia in the last couple of decades that studies how complex global societies decline, lose legitimacy, and fall apart. Cambridge University established its Centre for the Study of Existential Risk in 2012 (“we aim to reduce the risk of human extinction or civilizational collapse”), </w:t>
      </w:r>
      <w:proofErr w:type="gramStart"/>
      <w:r w:rsidRPr="000C536C">
        <w:rPr>
          <w:rFonts w:cs="Calibri"/>
          <w:sz w:val="10"/>
          <w:szCs w:val="22"/>
        </w:rPr>
        <w:t xml:space="preserve">and </w:t>
      </w:r>
      <w:r w:rsidRPr="000C536C">
        <w:rPr>
          <w:rFonts w:cs="Calibri"/>
          <w:b/>
          <w:bCs/>
          <w:szCs w:val="22"/>
          <w:u w:val="single"/>
        </w:rPr>
        <w:t xml:space="preserve"> </w:t>
      </w:r>
      <w:r w:rsidRPr="000C536C">
        <w:rPr>
          <w:rFonts w:cs="Calibri"/>
          <w:sz w:val="10"/>
          <w:szCs w:val="22"/>
        </w:rPr>
        <w:t>Princeton</w:t>
      </w:r>
      <w:proofErr w:type="gramEnd"/>
      <w:r w:rsidRPr="000C536C">
        <w:rPr>
          <w:rFonts w:cs="Calibri"/>
          <w:sz w:val="10"/>
          <w:szCs w:val="22"/>
        </w:rPr>
        <w:t xml:space="preserve"> University established a high-profile research program in Global Systemic Risk a year later. </w:t>
      </w:r>
      <w:proofErr w:type="gramStart"/>
      <w:r w:rsidRPr="000C536C">
        <w:rPr>
          <w:rFonts w:cs="Calibri"/>
          <w:sz w:val="10"/>
          <w:szCs w:val="22"/>
        </w:rPr>
        <w:t xml:space="preserve">27 </w:t>
      </w:r>
      <w:r w:rsidRPr="000C536C">
        <w:rPr>
          <w:rFonts w:cs="Calibri"/>
          <w:b/>
          <w:bCs/>
          <w:szCs w:val="22"/>
          <w:u w:val="single"/>
        </w:rPr>
        <w:t xml:space="preserve"> </w:t>
      </w:r>
      <w:r w:rsidRPr="000C536C">
        <w:rPr>
          <w:rFonts w:cs="Calibri"/>
          <w:sz w:val="10"/>
          <w:szCs w:val="22"/>
        </w:rPr>
        <w:t>When</w:t>
      </w:r>
      <w:proofErr w:type="gramEnd"/>
      <w:r w:rsidRPr="000C536C">
        <w:rPr>
          <w:rFonts w:cs="Calibri"/>
          <w:sz w:val="10"/>
          <w:szCs w:val="22"/>
        </w:rPr>
        <w:t xml:space="preserve"> we examine this literature closely, we find that “systems” and “societies” are nearly synonymous with the State as we’re defining it. For instance, the Princeton research program’s website tells us that a “massive and accelerating increase in international transactions beginning in the late 1970s” required “the construction of a complex system of global nodes and links providing the channels through which these can flow. The interdependence of massive global interactions and structures has caused systemic risk to increase exponentially in recent times.” Cutting through the jargon, that “complex system of global nodes and links” is the commercial side of the operating system the State molds, embodies, and presides over. When scholars and pundits express concern about the risk of collapse of “systems” or “societies,” then, what they’re </w:t>
      </w:r>
      <w:proofErr w:type="gramStart"/>
      <w:r w:rsidRPr="000C536C">
        <w:rPr>
          <w:rFonts w:cs="Calibri"/>
          <w:sz w:val="10"/>
          <w:szCs w:val="22"/>
        </w:rPr>
        <w:t>really anxious</w:t>
      </w:r>
      <w:proofErr w:type="gramEnd"/>
      <w:r w:rsidRPr="000C536C">
        <w:rPr>
          <w:rFonts w:cs="Calibri"/>
          <w:sz w:val="10"/>
          <w:szCs w:val="22"/>
        </w:rPr>
        <w:t xml:space="preserve"> about is the collapse of the State. </w:t>
      </w:r>
      <w:r w:rsidRPr="000C536C">
        <w:rPr>
          <w:rFonts w:cs="Calibri"/>
          <w:b/>
          <w:bCs/>
          <w:szCs w:val="22"/>
          <w:u w:val="single"/>
        </w:rPr>
        <w:t xml:space="preserve"> State authority was, of course, founded on physical force, but as it pursued its goals and the society it governed became more complex and sophisticated, legitimacy and acceptance became just as important. The State is a hybrid creature; it exists simultaneously within the community it claims to represent, and over and above that community.</w:t>
      </w:r>
      <w:r w:rsidRPr="000C536C">
        <w:rPr>
          <w:rFonts w:cs="Calibri"/>
          <w:sz w:val="10"/>
          <w:szCs w:val="22"/>
        </w:rPr>
        <w:t xml:space="preserve"> </w:t>
      </w:r>
      <w:proofErr w:type="gramStart"/>
      <w:r w:rsidRPr="000C536C">
        <w:rPr>
          <w:rFonts w:cs="Calibri"/>
          <w:sz w:val="10"/>
          <w:szCs w:val="22"/>
        </w:rPr>
        <w:t>By definition, it’s</w:t>
      </w:r>
      <w:proofErr w:type="gramEnd"/>
      <w:r w:rsidRPr="000C536C">
        <w:rPr>
          <w:rFonts w:cs="Calibri"/>
          <w:sz w:val="10"/>
          <w:szCs w:val="22"/>
        </w:rPr>
        <w:t xml:space="preserve"> a more </w:t>
      </w:r>
      <w:r w:rsidRPr="000C536C">
        <w:rPr>
          <w:rFonts w:cs="Calibri"/>
          <w:sz w:val="10"/>
          <w:szCs w:val="22"/>
        </w:rPr>
        <w:lastRenderedPageBreak/>
        <w:t xml:space="preserve">impersonal institution than religion, the family, an ethnic or geographic community, or an economic class. From the beginning, then, the modern State has struggled to define itself in ways that persuade its inhabitants to give it their loyalty, their love, or at least their acceptance. The importance of this has only increased as populations have grown, denser urban environments absorb more people, and capitalist economies themselves become more complex and more difficult to manage. </w:t>
      </w:r>
    </w:p>
    <w:p w14:paraId="4980D100" w14:textId="77777777" w:rsidR="00C80F91" w:rsidRPr="00E900C0" w:rsidRDefault="00C80F91" w:rsidP="00C80F91">
      <w:pPr>
        <w:pStyle w:val="Heading4"/>
        <w:rPr>
          <w:rFonts w:cs="Calibri"/>
        </w:rPr>
      </w:pPr>
      <w:r w:rsidRPr="00E900C0">
        <w:rPr>
          <w:rFonts w:cs="Calibri"/>
        </w:rPr>
        <w:t xml:space="preserve">The evocation of common heritage of “mankind” always excludes those who are the constitutive </w:t>
      </w:r>
      <w:proofErr w:type="gramStart"/>
      <w:r w:rsidRPr="00E900C0">
        <w:rPr>
          <w:rFonts w:cs="Calibri"/>
        </w:rPr>
        <w:t>excluded—mechanisms</w:t>
      </w:r>
      <w:proofErr w:type="gramEnd"/>
      <w:r w:rsidRPr="00E900C0">
        <w:rPr>
          <w:rFonts w:cs="Calibri"/>
        </w:rPr>
        <w:t xml:space="preserve"> like the Moon treaty purport to be for the good of common humanity, but they in fact just reinforce the nation-state’s ability to make sovereign decisions over space. </w:t>
      </w:r>
      <w:proofErr w:type="spellStart"/>
      <w:r w:rsidRPr="00E900C0">
        <w:rPr>
          <w:rFonts w:cs="Calibri"/>
        </w:rPr>
        <w:t>Cornum</w:t>
      </w:r>
      <w:proofErr w:type="spellEnd"/>
      <w:r w:rsidRPr="00E900C0">
        <w:rPr>
          <w:rFonts w:cs="Calibri"/>
        </w:rPr>
        <w:t xml:space="preserve"> 18,</w:t>
      </w:r>
    </w:p>
    <w:p w14:paraId="6DDEC9AF" w14:textId="77777777" w:rsidR="00C80F91" w:rsidRPr="001D7541" w:rsidRDefault="00C80F91" w:rsidP="00C80F91">
      <w:proofErr w:type="spellStart"/>
      <w:r w:rsidRPr="001D7541">
        <w:t>Cornum</w:t>
      </w:r>
      <w:proofErr w:type="spellEnd"/>
      <w:r w:rsidRPr="001D7541">
        <w:t>, Lou. “Event Horizon.” Real Life Mag, 12 Mar. 2018, https://reallifemag.com/event-horizon/.</w:t>
      </w:r>
    </w:p>
    <w:p w14:paraId="16EC32DE" w14:textId="77777777" w:rsidR="00C80F91" w:rsidRPr="00B37678" w:rsidRDefault="00C80F91" w:rsidP="00C80F91">
      <w:pPr>
        <w:pStyle w:val="NormalWeb"/>
        <w:shd w:val="clear" w:color="auto" w:fill="FFFFFF"/>
        <w:spacing w:before="240" w:beforeAutospacing="0" w:after="240" w:afterAutospacing="0"/>
        <w:rPr>
          <w:rFonts w:cs="Calibri"/>
          <w:color w:val="000000"/>
          <w:sz w:val="16"/>
          <w:szCs w:val="26"/>
        </w:rPr>
      </w:pPr>
      <w:r w:rsidRPr="00E900C0">
        <w:rPr>
          <w:rFonts w:cs="Calibri"/>
          <w:color w:val="000000"/>
          <w:sz w:val="16"/>
          <w:szCs w:val="26"/>
        </w:rPr>
        <w:t>The word </w:t>
      </w:r>
      <w:r w:rsidRPr="00E900C0">
        <w:rPr>
          <w:rFonts w:cs="Calibri"/>
          <w:i/>
          <w:iCs/>
          <w:color w:val="000000"/>
          <w:sz w:val="16"/>
          <w:szCs w:val="26"/>
        </w:rPr>
        <w:t>pioneer</w:t>
      </w:r>
      <w:r w:rsidRPr="00E900C0">
        <w:rPr>
          <w:rFonts w:cs="Calibr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900C0">
        <w:rPr>
          <w:rFonts w:cs="Calibri"/>
          <w:color w:val="000000"/>
          <w:sz w:val="16"/>
          <w:szCs w:val="26"/>
        </w:rPr>
        <w:t>NewSpace</w:t>
      </w:r>
      <w:proofErr w:type="spellEnd"/>
      <w:r w:rsidRPr="00E900C0">
        <w:rPr>
          <w:rFonts w:cs="Calibri"/>
          <w:color w:val="000000"/>
          <w:sz w:val="16"/>
          <w:szCs w:val="26"/>
        </w:rPr>
        <w:t xml:space="preserve">” to refer to the almost accessible ventures of asteroid mining, space shipping, spaceship travel, and other forms of space commerce. Still, there are minor contractual obstacles. </w:t>
      </w:r>
      <w:r w:rsidRPr="00E900C0">
        <w:rPr>
          <w:rFonts w:cs="Calibri"/>
          <w:b/>
          <w:bCs/>
          <w:color w:val="000000"/>
          <w:sz w:val="26"/>
          <w:szCs w:val="26"/>
          <w:highlight w:val="yellow"/>
          <w:u w:val="single"/>
        </w:rPr>
        <w:t>Even at the void’s edge, there is a treaty</w:t>
      </w:r>
      <w:r w:rsidRPr="00E900C0">
        <w:rPr>
          <w:rFonts w:cs="Calibri"/>
          <w:b/>
          <w:bCs/>
          <w:color w:val="000000"/>
          <w:sz w:val="26"/>
          <w:szCs w:val="26"/>
          <w:u w:val="single"/>
        </w:rPr>
        <w:t>.</w:t>
      </w:r>
      <w:r w:rsidRPr="00E900C0">
        <w:rPr>
          <w:rFonts w:cs="Calibri"/>
          <w:color w:val="000000"/>
          <w:sz w:val="16"/>
          <w:szCs w:val="26"/>
        </w:rPr>
        <w:t xml:space="preserve"> A couple of </w:t>
      </w:r>
      <w:proofErr w:type="gramStart"/>
      <w:r w:rsidRPr="00E900C0">
        <w:rPr>
          <w:rFonts w:cs="Calibri"/>
          <w:color w:val="000000"/>
          <w:sz w:val="16"/>
          <w:szCs w:val="26"/>
        </w:rPr>
        <w:t>treaties actually</w:t>
      </w:r>
      <w:proofErr w:type="gramEnd"/>
      <w:r w:rsidRPr="00E900C0">
        <w:rPr>
          <w:rFonts w:cs="Calibri"/>
          <w:color w:val="000000"/>
          <w:sz w:val="16"/>
          <w:szCs w:val="26"/>
        </w:rPr>
        <w:t xml:space="preserve">. </w:t>
      </w:r>
      <w:r w:rsidRPr="00E900C0">
        <w:rPr>
          <w:rFonts w:cs="Calibri"/>
          <w:b/>
          <w:bCs/>
          <w:color w:val="000000"/>
          <w:sz w:val="26"/>
          <w:szCs w:val="26"/>
          <w:u w:val="single"/>
        </w:rPr>
        <w:t xml:space="preserve">Out there the </w:t>
      </w:r>
      <w:r w:rsidRPr="00E900C0">
        <w:rPr>
          <w:rFonts w:cs="Calibri"/>
          <w:b/>
          <w:bCs/>
          <w:color w:val="000000"/>
          <w:sz w:val="26"/>
          <w:szCs w:val="26"/>
          <w:highlight w:val="yellow"/>
          <w:u w:val="single"/>
        </w:rPr>
        <w:t>governments still rely on these dusty remnants of the dying beast of nation-state sovereignty</w:t>
      </w:r>
      <w:r w:rsidRPr="00E900C0">
        <w:rPr>
          <w:rFonts w:cs="Calibr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900C0">
        <w:rPr>
          <w:rFonts w:cs="Calibri"/>
          <w:color w:val="000000"/>
          <w:sz w:val="16"/>
          <w:szCs w:val="26"/>
        </w:rPr>
        <w:t xml:space="preserve"> — Treaty on Principles Governing the Activities of States in the Exploration and Use of Outer Space, Including the Moon and Other Celestial Bodies — </w:t>
      </w:r>
      <w:r w:rsidRPr="00E900C0">
        <w:rPr>
          <w:rFonts w:cs="Calibri"/>
          <w:b/>
          <w:bCs/>
          <w:color w:val="000000"/>
          <w:sz w:val="26"/>
          <w:szCs w:val="26"/>
          <w:u w:val="single"/>
        </w:rPr>
        <w:t>may seem surprisingly benevolent. It is sometimes summarized as saying that </w:t>
      </w:r>
      <w:r w:rsidRPr="00E900C0">
        <w:rPr>
          <w:rFonts w:cs="Calibri"/>
          <w:b/>
          <w:bCs/>
          <w:i/>
          <w:iCs/>
          <w:color w:val="000000"/>
          <w:sz w:val="26"/>
          <w:szCs w:val="26"/>
          <w:u w:val="single"/>
        </w:rPr>
        <w:t>nobody can own space</w:t>
      </w:r>
      <w:r w:rsidRPr="00E900C0">
        <w:rPr>
          <w:rFonts w:cs="Calibri"/>
          <w:b/>
          <w:bCs/>
          <w:color w:val="000000"/>
          <w:sz w:val="26"/>
          <w:szCs w:val="26"/>
          <w:u w:val="single"/>
        </w:rPr>
        <w:t>. But while it outlaws national appropriation, it allows incorporation without the state.</w:t>
      </w:r>
      <w:r w:rsidRPr="00E900C0">
        <w:rPr>
          <w:rFonts w:cs="Calibr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900C0">
        <w:rPr>
          <w:rFonts w:cs="Calibri"/>
          <w:b/>
          <w:bCs/>
          <w:color w:val="000000"/>
          <w:sz w:val="16"/>
          <w:szCs w:val="26"/>
        </w:rPr>
        <w:t>, </w:t>
      </w:r>
      <w:r w:rsidRPr="00E900C0">
        <w:rPr>
          <w:rFonts w:cs="Calibr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900C0">
        <w:rPr>
          <w:rFonts w:cs="Calibri"/>
          <w:b/>
          <w:bCs/>
          <w:color w:val="000000"/>
          <w:sz w:val="16"/>
          <w:szCs w:val="26"/>
        </w:rPr>
        <w:t> </w:t>
      </w:r>
      <w:r w:rsidRPr="00E900C0">
        <w:rPr>
          <w:rFonts w:cs="Calibri"/>
          <w:color w:val="000000"/>
          <w:sz w:val="16"/>
          <w:szCs w:val="26"/>
        </w:rPr>
        <w:t xml:space="preserve"> </w:t>
      </w:r>
      <w:r w:rsidRPr="00E900C0">
        <w:rPr>
          <w:rFonts w:cs="Calibri"/>
          <w:b/>
          <w:bCs/>
          <w:color w:val="000000"/>
          <w:sz w:val="26"/>
          <w:szCs w:val="26"/>
          <w:u w:val="single"/>
        </w:rPr>
        <w:t xml:space="preserve">Evoking the common heritage of “mankind,” the Moon Treaty could appear a </w:t>
      </w:r>
      <w:r w:rsidRPr="00E900C0">
        <w:rPr>
          <w:rFonts w:cs="Calibri"/>
          <w:b/>
          <w:bCs/>
          <w:color w:val="000000"/>
          <w:sz w:val="26"/>
          <w:szCs w:val="26"/>
          <w:highlight w:val="yellow"/>
          <w:u w:val="single"/>
        </w:rPr>
        <w:t>pie-in-the-sky attempt at more equitable relations</w:t>
      </w:r>
      <w:r w:rsidRPr="00E900C0">
        <w:rPr>
          <w:rFonts w:cs="Calibri"/>
          <w:b/>
          <w:bCs/>
          <w:color w:val="000000"/>
          <w:sz w:val="26"/>
          <w:szCs w:val="26"/>
          <w:u w:val="single"/>
        </w:rPr>
        <w:t xml:space="preserve"> to land than have been established on Earth since the advent of private property and national borders. But it is of course </w:t>
      </w:r>
      <w:r w:rsidRPr="00E900C0">
        <w:rPr>
          <w:rFonts w:cs="Calibri"/>
          <w:b/>
          <w:bCs/>
          <w:color w:val="000000"/>
          <w:sz w:val="26"/>
          <w:szCs w:val="26"/>
          <w:highlight w:val="yellow"/>
          <w:u w:val="single"/>
        </w:rPr>
        <w:t xml:space="preserve">expressed only in the </w:t>
      </w:r>
      <w:proofErr w:type="gramStart"/>
      <w:r w:rsidRPr="00E900C0">
        <w:rPr>
          <w:rFonts w:cs="Calibri"/>
          <w:b/>
          <w:bCs/>
          <w:color w:val="000000"/>
          <w:sz w:val="26"/>
          <w:szCs w:val="26"/>
          <w:highlight w:val="yellow"/>
          <w:u w:val="single"/>
        </w:rPr>
        <w:t>stop-gap</w:t>
      </w:r>
      <w:proofErr w:type="gramEnd"/>
      <w:r w:rsidRPr="00E900C0">
        <w:rPr>
          <w:rFonts w:cs="Calibri"/>
          <w:b/>
          <w:bCs/>
          <w:color w:val="000000"/>
          <w:sz w:val="26"/>
          <w:szCs w:val="26"/>
          <w:highlight w:val="yellow"/>
          <w:u w:val="single"/>
        </w:rPr>
        <w:t xml:space="preserve"> measure of treaties that assign power to states, governments, and resource-management regimes</w:t>
      </w:r>
      <w:r w:rsidRPr="00E900C0">
        <w:rPr>
          <w:rFonts w:cs="Calibri"/>
          <w:b/>
          <w:bCs/>
          <w:color w:val="000000"/>
          <w:sz w:val="26"/>
          <w:szCs w:val="26"/>
          <w:u w:val="single"/>
        </w:rPr>
        <w:t xml:space="preserve">. The power of the treaty is in its possible revoking. In making the decision to sign the treaty or not sign the treaty, the </w:t>
      </w:r>
      <w:r w:rsidRPr="00E900C0">
        <w:rPr>
          <w:rFonts w:cs="Calibri"/>
          <w:b/>
          <w:bCs/>
          <w:color w:val="000000"/>
          <w:sz w:val="26"/>
          <w:szCs w:val="26"/>
          <w:highlight w:val="yellow"/>
          <w:u w:val="single"/>
        </w:rPr>
        <w:t>collectives state their unquestioned right to make decisions in space at all.</w:t>
      </w:r>
      <w:r w:rsidRPr="00E900C0">
        <w:rPr>
          <w:rFonts w:cs="Calibr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w:t>
      </w:r>
      <w:r w:rsidRPr="00E900C0">
        <w:rPr>
          <w:rFonts w:cs="Calibri"/>
          <w:b/>
          <w:bCs/>
          <w:color w:val="000000"/>
          <w:sz w:val="26"/>
          <w:szCs w:val="26"/>
          <w:u w:val="single"/>
        </w:rPr>
        <w:lastRenderedPageBreak/>
        <w:t>sticky: It finds a way to adhere.</w:t>
      </w:r>
      <w:r w:rsidRPr="00E900C0">
        <w:rPr>
          <w:rFonts w:cs="Calibr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900C0">
        <w:rPr>
          <w:rFonts w:cs="Calibri"/>
          <w:color w:val="000000"/>
          <w:sz w:val="16"/>
          <w:szCs w:val="26"/>
        </w:rPr>
        <w:t>Atossa</w:t>
      </w:r>
      <w:proofErr w:type="spellEnd"/>
      <w:r w:rsidRPr="00E900C0">
        <w:rPr>
          <w:rFonts w:cs="Calibri"/>
          <w:color w:val="000000"/>
          <w:sz w:val="16"/>
          <w:szCs w:val="26"/>
        </w:rPr>
        <w:t xml:space="preserve"> </w:t>
      </w:r>
      <w:proofErr w:type="spellStart"/>
      <w:r w:rsidRPr="00E900C0">
        <w:rPr>
          <w:rFonts w:cs="Calibri"/>
          <w:color w:val="000000"/>
          <w:sz w:val="16"/>
          <w:szCs w:val="26"/>
        </w:rPr>
        <w:t>Araxia</w:t>
      </w:r>
      <w:proofErr w:type="spellEnd"/>
      <w:r w:rsidRPr="00E900C0">
        <w:rPr>
          <w:rFonts w:cs="Calibri"/>
          <w:color w:val="000000"/>
          <w:sz w:val="16"/>
          <w:szCs w:val="26"/>
        </w:rPr>
        <w:t xml:space="preserve"> Abrahamian </w:t>
      </w:r>
      <w:hyperlink r:id="rId9" w:history="1">
        <w:r w:rsidRPr="00E900C0">
          <w:rPr>
            <w:rFonts w:cs="Calibri"/>
            <w:color w:val="000000"/>
            <w:sz w:val="26"/>
            <w:szCs w:val="26"/>
            <w:u w:val="single"/>
          </w:rPr>
          <w:t>reports for the </w:t>
        </w:r>
      </w:hyperlink>
      <w:hyperlink r:id="rId10" w:history="1">
        <w:r w:rsidRPr="00E900C0">
          <w:rPr>
            <w:rFonts w:cs="Calibri"/>
            <w:i/>
            <w:iCs/>
            <w:color w:val="000000"/>
            <w:sz w:val="16"/>
            <w:szCs w:val="26"/>
          </w:rPr>
          <w:t>Guardian</w:t>
        </w:r>
      </w:hyperlink>
      <w:r w:rsidRPr="00E900C0">
        <w:rPr>
          <w:rFonts w:cs="Calibr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900C0">
        <w:rPr>
          <w:rFonts w:cs="Calibri"/>
          <w:b/>
          <w:bCs/>
          <w:color w:val="000000"/>
          <w:sz w:val="26"/>
          <w:szCs w:val="26"/>
          <w:u w:val="single"/>
        </w:rPr>
        <w:t xml:space="preserve"> </w:t>
      </w:r>
      <w:r w:rsidRPr="00E900C0">
        <w:rPr>
          <w:rFonts w:cs="Calibr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900C0">
        <w:rPr>
          <w:rFonts w:cs="Calibri"/>
          <w:i/>
          <w:iCs/>
          <w:color w:val="000000"/>
          <w:sz w:val="16"/>
          <w:szCs w:val="26"/>
        </w:rPr>
        <w:t>two </w:t>
      </w:r>
      <w:r w:rsidRPr="00E900C0">
        <w:rPr>
          <w:rFonts w:cs="Calibri"/>
          <w:color w:val="000000"/>
          <w:sz w:val="16"/>
          <w:szCs w:val="26"/>
        </w:rPr>
        <w:t>— biosphere </w:t>
      </w:r>
      <w:r w:rsidRPr="00E900C0">
        <w:rPr>
          <w:rFonts w:cs="Calibri"/>
          <w:i/>
          <w:iCs/>
          <w:color w:val="000000"/>
          <w:sz w:val="16"/>
          <w:szCs w:val="26"/>
        </w:rPr>
        <w:t>one</w:t>
      </w:r>
      <w:r w:rsidRPr="00E900C0">
        <w:rPr>
          <w:rFonts w:cs="Calibr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900C0">
        <w:rPr>
          <w:rFonts w:cs="Calibri"/>
          <w:b/>
          <w:bCs/>
          <w:color w:val="000000"/>
          <w:sz w:val="26"/>
          <w:szCs w:val="26"/>
          <w:u w:val="single"/>
        </w:rPr>
        <w:t xml:space="preserve"> </w:t>
      </w:r>
      <w:r w:rsidRPr="00E900C0">
        <w:rPr>
          <w:rFonts w:cs="Calibr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900C0">
        <w:rPr>
          <w:rFonts w:cs="Calibri"/>
          <w:b/>
          <w:bCs/>
          <w:color w:val="000000"/>
          <w:sz w:val="26"/>
          <w:szCs w:val="26"/>
          <w:u w:val="single"/>
        </w:rPr>
        <w:t xml:space="preserve"> </w:t>
      </w:r>
      <w:r w:rsidRPr="00E900C0">
        <w:rPr>
          <w:rFonts w:cs="Calibr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900C0">
        <w:rPr>
          <w:rFonts w:cs="Calibri"/>
          <w:b/>
          <w:bCs/>
          <w:color w:val="000000"/>
          <w:sz w:val="26"/>
          <w:szCs w:val="26"/>
          <w:u w:val="single"/>
        </w:rPr>
        <w:t xml:space="preserve"> </w:t>
      </w:r>
      <w:r w:rsidRPr="00E900C0">
        <w:rPr>
          <w:rFonts w:cs="Calibri"/>
          <w:color w:val="000000"/>
          <w:sz w:val="16"/>
          <w:szCs w:val="26"/>
        </w:rPr>
        <w:t xml:space="preserve">Even the </w:t>
      </w:r>
      <w:proofErr w:type="gramStart"/>
      <w:r w:rsidRPr="00E900C0">
        <w:rPr>
          <w:rFonts w:cs="Calibri"/>
          <w:color w:val="000000"/>
          <w:sz w:val="16"/>
          <w:szCs w:val="26"/>
        </w:rPr>
        <w:t>more lofty</w:t>
      </w:r>
      <w:proofErr w:type="gramEnd"/>
      <w:r w:rsidRPr="00E900C0">
        <w:rPr>
          <w:rFonts w:cs="Calibr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900C0">
        <w:rPr>
          <w:rFonts w:cs="Calibri"/>
          <w:color w:val="000000"/>
          <w:sz w:val="16"/>
          <w:szCs w:val="26"/>
        </w:rPr>
        <w:t>in the near future</w:t>
      </w:r>
      <w:proofErr w:type="gramEnd"/>
      <w:r w:rsidRPr="00E900C0">
        <w:rPr>
          <w:rFonts w:cs="Calibri"/>
          <w:color w:val="000000"/>
          <w:sz w:val="16"/>
          <w:szCs w:val="26"/>
        </w:rPr>
        <w:t xml:space="preserve"> will be an extension of the life-destroying capacities of capitalists and their colonial countries. On the </w:t>
      </w:r>
      <w:hyperlink r:id="rId11" w:history="1">
        <w:r w:rsidRPr="00E900C0">
          <w:rPr>
            <w:rFonts w:cs="Calibri"/>
            <w:color w:val="000000"/>
            <w:sz w:val="26"/>
            <w:szCs w:val="26"/>
            <w:u w:val="single"/>
          </w:rPr>
          <w:t>Deep Space Industries page</w:t>
        </w:r>
      </w:hyperlink>
      <w:r w:rsidRPr="00E900C0">
        <w:rPr>
          <w:rFonts w:cs="Calibri"/>
          <w:color w:val="000000"/>
          <w:sz w:val="16"/>
          <w:szCs w:val="26"/>
        </w:rPr>
        <w:t> for asteroid mining, the exploitation and extraction of minerals is heralded as “an unlimited future for all mankind</w:t>
      </w:r>
      <w:r w:rsidRPr="00E900C0">
        <w:rPr>
          <w:rFonts w:cs="Calibri"/>
          <w:b/>
          <w:bCs/>
          <w:color w:val="000000"/>
          <w:sz w:val="26"/>
          <w:szCs w:val="26"/>
          <w:u w:val="single"/>
        </w:rPr>
        <w:t xml:space="preserve">.” The </w:t>
      </w:r>
      <w:r w:rsidRPr="00E900C0">
        <w:rPr>
          <w:rFonts w:cs="Calibri"/>
          <w:b/>
          <w:bCs/>
          <w:color w:val="000000"/>
          <w:sz w:val="26"/>
          <w:szCs w:val="26"/>
          <w:highlight w:val="yellow"/>
          <w:u w:val="single"/>
        </w:rPr>
        <w:t>endless extension of capitalist accumulation comes with an extension of this delusion of “all mankind.”</w:t>
      </w:r>
      <w:r w:rsidRPr="00E900C0">
        <w:rPr>
          <w:rFonts w:cs="Calibri"/>
          <w:b/>
          <w:bCs/>
          <w:color w:val="000000"/>
          <w:sz w:val="26"/>
          <w:szCs w:val="26"/>
          <w:u w:val="single"/>
        </w:rPr>
        <w:t xml:space="preserve"> As if all such projects, the project of humanity itself, has not always been an exclusionary one. </w:t>
      </w:r>
      <w:r w:rsidRPr="00E900C0">
        <w:rPr>
          <w:rFonts w:cs="Calibr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900C0">
        <w:rPr>
          <w:rFonts w:cs="Calibri"/>
          <w:color w:val="000000"/>
          <w:sz w:val="16"/>
          <w:szCs w:val="26"/>
        </w:rPr>
        <w:t>territories</w:t>
      </w:r>
      <w:proofErr w:type="gramEnd"/>
      <w:r w:rsidRPr="00E900C0">
        <w:rPr>
          <w:rFonts w:cs="Calibr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900C0">
        <w:rPr>
          <w:rFonts w:cs="Calibri"/>
          <w:color w:val="000000"/>
          <w:sz w:val="16"/>
          <w:szCs w:val="26"/>
        </w:rPr>
        <w:t>actually hinder</w:t>
      </w:r>
      <w:proofErr w:type="gramEnd"/>
      <w:r w:rsidRPr="00E900C0">
        <w:rPr>
          <w:rFonts w:cs="Calibr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900C0">
        <w:rPr>
          <w:rFonts w:cs="Calibri"/>
          <w:i/>
          <w:iCs/>
          <w:color w:val="000000"/>
          <w:sz w:val="16"/>
          <w:szCs w:val="26"/>
        </w:rPr>
        <w:t>Making New Worlds: Why Are We Going? </w:t>
      </w:r>
      <w:r w:rsidRPr="00E900C0">
        <w:rPr>
          <w:rFonts w:cs="Calibr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2AF59C4F" w14:textId="77777777" w:rsidR="00C80F91" w:rsidRDefault="00C80F91" w:rsidP="00C80F91">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outside the state, </w:t>
      </w:r>
      <w:proofErr w:type="spellStart"/>
      <w:r>
        <w:t>Bevensee</w:t>
      </w:r>
      <w:proofErr w:type="spellEnd"/>
    </w:p>
    <w:p w14:paraId="2B7A5CC4" w14:textId="77777777" w:rsidR="00C80F91" w:rsidRDefault="00C80F91" w:rsidP="00C80F91">
      <w:proofErr w:type="spellStart"/>
      <w:r>
        <w:t>Bevensee</w:t>
      </w:r>
      <w:proofErr w:type="spellEnd"/>
      <w:r>
        <w:t>, Emmi. No Date.  “</w:t>
      </w:r>
      <w:r w:rsidRPr="009311C8">
        <w:t>Anarchists Need Space Because We’re Fighting in All Directions</w:t>
      </w:r>
      <w:r>
        <w:t xml:space="preserve">.” </w:t>
      </w:r>
      <w:hyperlink r:id="rId12" w:history="1">
        <w:r w:rsidRPr="00484CF1">
          <w:rPr>
            <w:rStyle w:val="Hyperlink"/>
          </w:rPr>
          <w:t>https://theanarchistlibrary.org/library/emmi-bevensee-anarchists-need-space-because-we-re-fighting-in-all-directions</w:t>
        </w:r>
      </w:hyperlink>
    </w:p>
    <w:p w14:paraId="10458B6B" w14:textId="77777777" w:rsidR="00C80F91" w:rsidRPr="00B37678" w:rsidRDefault="00C80F91" w:rsidP="00C80F91">
      <w:pPr>
        <w:rPr>
          <w:sz w:val="16"/>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w:t>
      </w:r>
      <w:r w:rsidRPr="00256279">
        <w:rPr>
          <w:sz w:val="16"/>
        </w:rPr>
        <w:lastRenderedPageBreak/>
        <w:t xml:space="preserve">new and more defensible dynamics for our radical networks. </w:t>
      </w:r>
      <w:r w:rsidRPr="00256279">
        <w:rPr>
          <w:b/>
          <w:bCs/>
          <w:highlight w:val="yellow"/>
          <w:u w:val="single"/>
        </w:rPr>
        <w:t xml:space="preserve">Whether as 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570254E5" w14:textId="77777777" w:rsidR="00C80F91" w:rsidRPr="00813926" w:rsidRDefault="00C80F91" w:rsidP="00C80F91">
      <w:pPr>
        <w:pStyle w:val="Heading4"/>
        <w:rPr>
          <w:rFonts w:cs="Calibri"/>
        </w:rPr>
      </w:pPr>
      <w:r w:rsidRPr="00813926">
        <w:rPr>
          <w:rFonts w:cs="Calibri"/>
        </w:rPr>
        <w:lastRenderedPageBreak/>
        <w:t xml:space="preserve">The state occasionally subverts capital in the name of stabilizing the overall system. Do not be deceived—the only way to get rid of capitalism is to get rid of the state. </w:t>
      </w:r>
    </w:p>
    <w:p w14:paraId="0F7FCAE8" w14:textId="77777777" w:rsidR="00C80F91" w:rsidRPr="00813926" w:rsidRDefault="00C80F91" w:rsidP="00C80F91">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3497E778" w14:textId="77777777" w:rsidR="00C80F91" w:rsidRDefault="00C80F91" w:rsidP="00C80F91">
      <w:pPr>
        <w:pStyle w:val="NormalWeb"/>
        <w:rPr>
          <w:rFonts w:cs="Calibri"/>
          <w:b/>
          <w:bCs/>
          <w:u w:val="single"/>
        </w:rPr>
      </w:pPr>
      <w:r w:rsidRPr="00813926">
        <w:rPr>
          <w:rFonts w:cs="Calibri"/>
          <w:b/>
          <w:bCs/>
          <w:u w:val="single"/>
        </w:rPr>
        <w:t xml:space="preserve">The immediate interests of the State and capital are not always congruent— and when they are not, usually </w:t>
      </w:r>
      <w:r w:rsidRPr="000A6B85">
        <w:rPr>
          <w:rFonts w:cs="Calibri"/>
          <w:b/>
          <w:bCs/>
          <w:highlight w:val="yellow"/>
          <w:u w:val="single"/>
        </w:rPr>
        <w:t>it is the State that determines the agenda</w:t>
      </w:r>
      <w:r w:rsidRPr="000A6B85">
        <w:rPr>
          <w:rFonts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0A6B85">
        <w:rPr>
          <w:rFonts w:cs="Calibri"/>
          <w:sz w:val="16"/>
        </w:rPr>
        <w:t>in reality was</w:t>
      </w:r>
      <w:proofErr w:type="gramEnd"/>
      <w:r w:rsidRPr="000A6B85">
        <w:rPr>
          <w:rFonts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cs="Calibri"/>
          <w:b/>
          <w:bCs/>
          <w:u w:val="single"/>
        </w:rPr>
        <w:t xml:space="preserve">More recently, </w:t>
      </w:r>
      <w:r w:rsidRPr="000A6B85">
        <w:rPr>
          <w:rFonts w:cs="Calibri"/>
          <w:b/>
          <w:bCs/>
          <w:highlight w:val="yellow"/>
          <w:u w:val="single"/>
        </w:rPr>
        <w:t>the U.S. government for strategic reasons has forbidden American companies from doing business in post-revolutionary Cuba</w:t>
      </w:r>
      <w:r w:rsidRPr="000A6B85">
        <w:rPr>
          <w:rFonts w:cs="Calibri"/>
          <w:sz w:val="16"/>
        </w:rPr>
        <w:t xml:space="preserve">, </w:t>
      </w:r>
      <w:proofErr w:type="gramStart"/>
      <w:r w:rsidRPr="000A6B85">
        <w:rPr>
          <w:rFonts w:cs="Calibri"/>
          <w:sz w:val="16"/>
        </w:rPr>
        <w:t>despite the fact that</w:t>
      </w:r>
      <w:proofErr w:type="gramEnd"/>
      <w:r w:rsidRPr="000A6B85">
        <w:rPr>
          <w:rFonts w:cs="Calibri"/>
          <w:sz w:val="16"/>
        </w:rPr>
        <w:t xml:space="preserve"> other governments have allowed their businesspeople to pursue opportunities there—</w:t>
      </w:r>
      <w:r w:rsidRPr="00813926">
        <w:rPr>
          <w:rFonts w:cs="Calibri"/>
          <w:b/>
          <w:bCs/>
          <w:u w:val="single"/>
        </w:rPr>
        <w:t>and U.S. companies have largely accepted the edict</w:t>
      </w:r>
      <w:r w:rsidRPr="000A6B85">
        <w:rPr>
          <w:rFonts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cs="Calibri"/>
          <w:b/>
          <w:bCs/>
          <w:u w:val="single"/>
        </w:rPr>
        <w:t xml:space="preserve">These examples </w:t>
      </w:r>
      <w:r w:rsidRPr="000A6B85">
        <w:rPr>
          <w:rFonts w:cs="Calibri"/>
          <w:b/>
          <w:bCs/>
          <w:highlight w:val="yellow"/>
          <w:u w:val="single"/>
        </w:rPr>
        <w:t>underscore the State’s knack for taking the long view and the willingness of capital and big business to follow its direction</w:t>
      </w:r>
      <w:r w:rsidRPr="00813926">
        <w:rPr>
          <w:rFonts w:cs="Calibri"/>
          <w:b/>
          <w:bCs/>
          <w:u w:val="single"/>
        </w:rPr>
        <w:t xml:space="preserve">, knowing that in the end, </w:t>
      </w:r>
      <w:r w:rsidRPr="000A6B85">
        <w:rPr>
          <w:rFonts w:cs="Calibri"/>
          <w:b/>
          <w:bCs/>
          <w:highlight w:val="yellow"/>
          <w:u w:val="single"/>
        </w:rPr>
        <w:t>they all contribute to the same project</w:t>
      </w:r>
      <w:r w:rsidRPr="00813926">
        <w:rPr>
          <w:rFonts w:cs="Calibri"/>
          <w:b/>
          <w:bCs/>
          <w:u w:val="single"/>
        </w:rPr>
        <w:t xml:space="preserve">. Lacking both the leadership and the protection (from itself) </w:t>
      </w:r>
      <w:r w:rsidRPr="000A6B85">
        <w:rPr>
          <w:rFonts w:cs="Calibri"/>
          <w:b/>
          <w:bCs/>
          <w:highlight w:val="yellow"/>
          <w:u w:val="single"/>
        </w:rPr>
        <w:t xml:space="preserve">extended by the State, capital would </w:t>
      </w:r>
      <w:r w:rsidRPr="00813926">
        <w:rPr>
          <w:rFonts w:cs="Calibri"/>
          <w:b/>
          <w:bCs/>
          <w:u w:val="single"/>
        </w:rPr>
        <w:t xml:space="preserve">either </w:t>
      </w:r>
      <w:r w:rsidRPr="000A6B85">
        <w:rPr>
          <w:rFonts w:cs="Calibri"/>
          <w:b/>
          <w:bCs/>
          <w:highlight w:val="yellow"/>
          <w:u w:val="single"/>
        </w:rPr>
        <w:t xml:space="preserve">destroy itself </w:t>
      </w:r>
      <w:r w:rsidRPr="00813926">
        <w:rPr>
          <w:rFonts w:cs="Calibri"/>
          <w:b/>
          <w:bCs/>
          <w:u w:val="single"/>
        </w:rPr>
        <w:t>or be quickly brought down.</w:t>
      </w:r>
      <w:r w:rsidRPr="000A6B85">
        <w:rPr>
          <w:rFonts w:cs="Calibri"/>
          <w:sz w:val="16"/>
        </w:rPr>
        <w:t xml:space="preserve"> </w:t>
      </w:r>
      <w:r w:rsidRPr="00813926">
        <w:rPr>
          <w:rFonts w:cs="Calibri"/>
          <w:b/>
          <w:bCs/>
          <w:u w:val="single"/>
        </w:rPr>
        <w:t xml:space="preserve">More fundamentally, </w:t>
      </w:r>
      <w:r w:rsidRPr="000A6B85">
        <w:rPr>
          <w:rFonts w:cs="Calibri"/>
          <w:b/>
          <w:bCs/>
          <w:highlight w:val="yellow"/>
          <w:u w:val="single"/>
        </w:rPr>
        <w:t>the State dictates the environment in which capital functions</w:t>
      </w:r>
      <w:r w:rsidRPr="00813926">
        <w:rPr>
          <w:rFonts w:cs="Calibri"/>
          <w:b/>
          <w:bCs/>
          <w:u w:val="single"/>
        </w:rPr>
        <w:t>, and unless a regime is directly hostile to capital itself, business and financial interests will play ball.</w:t>
      </w:r>
      <w:r w:rsidRPr="000A6B85">
        <w:rPr>
          <w:rFonts w:cs="Calibri"/>
          <w:sz w:val="16"/>
        </w:rPr>
        <w:t xml:space="preserve"> Following months of street protests against </w:t>
      </w:r>
      <w:proofErr w:type="gramStart"/>
      <w:r w:rsidRPr="000A6B85">
        <w:rPr>
          <w:rFonts w:cs="Calibri"/>
          <w:sz w:val="16"/>
        </w:rPr>
        <w:t>Beijing’s  increasing</w:t>
      </w:r>
      <w:proofErr w:type="gramEnd"/>
      <w:r w:rsidRPr="000A6B85">
        <w:rPr>
          <w:rFonts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rFonts w:cs="Calibri"/>
          <w:b/>
          <w:bCs/>
          <w:highlight w:val="yellow"/>
          <w:u w:val="single"/>
        </w:rPr>
        <w:t>Capitalism</w:t>
      </w:r>
      <w:r w:rsidRPr="00813926">
        <w:rPr>
          <w:rFonts w:cs="Calibri"/>
          <w:b/>
          <w:bCs/>
          <w:u w:val="single"/>
        </w:rPr>
        <w:t xml:space="preserve">, then, is not a closed or all-encompassing operating system; it </w:t>
      </w:r>
      <w:r w:rsidRPr="000A6B85">
        <w:rPr>
          <w:rFonts w:cs="Calibri"/>
          <w:b/>
          <w:bCs/>
          <w:highlight w:val="yellow"/>
          <w:u w:val="single"/>
        </w:rPr>
        <w:t>needs the State to function</w:t>
      </w:r>
      <w:r w:rsidRPr="000A6B85">
        <w:rPr>
          <w:rFonts w:cs="Calibri"/>
          <w:sz w:val="16"/>
        </w:rPr>
        <w:t xml:space="preserve">. But the State needs capital to realize its goals.  </w:t>
      </w:r>
      <w:r w:rsidRPr="00813926">
        <w:rPr>
          <w:rFonts w:cs="Calibri"/>
          <w:b/>
          <w:bCs/>
          <w:u w:val="single"/>
        </w:rPr>
        <w:t>The Left tends to see this relationship quite differently, if it sees the relationship at all</w:t>
      </w:r>
      <w:r w:rsidRPr="000A6B85">
        <w:rPr>
          <w:rFonts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w:t>
      </w:r>
      <w:r w:rsidRPr="000A6B85">
        <w:rPr>
          <w:rFonts w:cs="Calibri"/>
          <w:sz w:val="16"/>
        </w:rPr>
        <w:lastRenderedPageBreak/>
        <w:t xml:space="preserve">so far as it goes, but </w:t>
      </w:r>
      <w:r w:rsidRPr="000A6B85">
        <w:rPr>
          <w:rFonts w:cs="Calibri"/>
          <w:b/>
          <w:bCs/>
          <w:highlight w:val="yellow"/>
          <w:u w:val="single"/>
        </w:rPr>
        <w:t xml:space="preserve">unless we </w:t>
      </w:r>
      <w:r w:rsidRPr="00813926">
        <w:rPr>
          <w:rFonts w:cs="Calibri"/>
          <w:b/>
          <w:bCs/>
          <w:u w:val="single"/>
        </w:rPr>
        <w:t xml:space="preserve">first </w:t>
      </w:r>
      <w:r w:rsidRPr="000A6B85">
        <w:rPr>
          <w:rFonts w:cs="Calibri"/>
          <w:b/>
          <w:bCs/>
          <w:highlight w:val="yellow"/>
          <w:u w:val="single"/>
        </w:rPr>
        <w:t xml:space="preserve">understand the capitalist system as a component of the </w:t>
      </w:r>
      <w:r w:rsidRPr="00813926">
        <w:rPr>
          <w:rFonts w:cs="Calibri"/>
          <w:b/>
          <w:bCs/>
          <w:u w:val="single"/>
        </w:rPr>
        <w:t xml:space="preserve">larger system of the </w:t>
      </w:r>
      <w:r w:rsidRPr="000A6B85">
        <w:rPr>
          <w:rFonts w:cs="Calibri"/>
          <w:b/>
          <w:bCs/>
          <w:highlight w:val="yellow"/>
          <w:u w:val="single"/>
        </w:rPr>
        <w:t xml:space="preserve">State, any attempt to move beyond capitalism will only lead to a further buildup of the State </w:t>
      </w:r>
      <w:r w:rsidRPr="00813926">
        <w:rPr>
          <w:rFonts w:cs="Calibri"/>
          <w:b/>
          <w:bCs/>
          <w:u w:val="single"/>
        </w:rPr>
        <w:t xml:space="preserve">and, in the end, the reproduction of capitalism in some form. This was precisely </w:t>
      </w:r>
      <w:r w:rsidRPr="000A6B85">
        <w:rPr>
          <w:rFonts w:cs="Calibri"/>
          <w:b/>
          <w:bCs/>
          <w:highlight w:val="yellow"/>
          <w:u w:val="single"/>
        </w:rPr>
        <w:t>the outcome at the end of the “socialist decades” following the Russian Revolution</w:t>
      </w:r>
      <w:r w:rsidRPr="00813926">
        <w:rPr>
          <w:rFonts w:cs="Calibri"/>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4297C17B" w14:textId="77777777" w:rsidR="00C80F91" w:rsidRPr="00063872" w:rsidRDefault="00C80F91" w:rsidP="00C80F91">
      <w:pPr>
        <w:pStyle w:val="Heading4"/>
        <w:rPr>
          <w:rFonts w:cs="Calibri"/>
          <w:shd w:val="clear" w:color="auto" w:fill="FFFFFF"/>
        </w:rPr>
      </w:pPr>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52E6722F" w14:textId="77777777" w:rsidR="00C80F91" w:rsidRPr="00063872" w:rsidRDefault="00C80F91" w:rsidP="00C80F91">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6DB7617E" w14:textId="77777777" w:rsidR="00C80F91" w:rsidRDefault="00C80F91" w:rsidP="00C80F91">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063872">
        <w:rPr>
          <w:rFonts w:cs="Calibri"/>
          <w:b/>
          <w:bCs/>
          <w:highlight w:val="yellow"/>
          <w:u w:val="single"/>
        </w:rPr>
        <w:t xml:space="preserve">only a third of the energy in coal is </w:t>
      </w:r>
      <w:proofErr w:type="gramStart"/>
      <w:r w:rsidRPr="00063872">
        <w:rPr>
          <w:rFonts w:cs="Calibri"/>
          <w:b/>
          <w:bCs/>
          <w:highlight w:val="yellow"/>
          <w:u w:val="single"/>
        </w:rPr>
        <w:t>actually converted</w:t>
      </w:r>
      <w:proofErr w:type="gramEnd"/>
      <w:r w:rsidRPr="00063872">
        <w:rPr>
          <w:rFonts w:cs="Calibri"/>
          <w:b/>
          <w:bCs/>
          <w:highlight w:val="yellow"/>
          <w:u w:val="single"/>
        </w:rPr>
        <w:t xml:space="preserve"> in the industrial processes dedicated thereto</w:t>
      </w:r>
      <w:r w:rsidRPr="00063872">
        <w:rPr>
          <w:rFonts w:cs="Calibri"/>
          <w:b/>
          <w:bCs/>
          <w:u w:val="single"/>
        </w:rPr>
        <w:t xml:space="preserve">: </w:t>
      </w:r>
      <w:r w:rsidRPr="00063872">
        <w:rPr>
          <w:rFonts w:cs="Calibri"/>
          <w:b/>
          <w:bCs/>
          <w:highlight w:val="yellow"/>
          <w:u w:val="single"/>
        </w:rPr>
        <w:t>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w:t>
      </w:r>
      <w:r w:rsidRPr="00063872">
        <w:rPr>
          <w:rFonts w:cs="Calibri"/>
          <w:b/>
          <w:bCs/>
          <w:u w:val="single"/>
        </w:rPr>
        <w:lastRenderedPageBreak/>
        <w:t xml:space="preserve">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063872">
        <w:rPr>
          <w:rFonts w:cs="Calibri"/>
          <w:b/>
          <w:bCs/>
          <w:highlight w:val="yellow"/>
          <w:u w:val="single"/>
        </w:rPr>
        <w:t>This 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planetary disaster is to inflict an earth-sized blow on capitalist industry. It is to choose between burning a 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town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063872">
        <w:rPr>
          <w:rFonts w:cs="Calibri"/>
          <w:b/>
          <w:bCs/>
          <w:highlight w:val="yellow"/>
          <w:u w:val="single"/>
        </w:rPr>
        <w:t>Stochastic weather events accumulate. Birds fall dead from the sky</w:t>
      </w:r>
      <w:r w:rsidRPr="00063872">
        <w:rPr>
          <w:rFonts w:cs="Calibri"/>
          <w:b/>
          <w:bCs/>
          <w:u w:val="single"/>
        </w:rPr>
        <w:t>.</w:t>
      </w:r>
      <w:r w:rsidRPr="00063872">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rFonts w:cs="Calibri"/>
          <w:sz w:val="10"/>
        </w:rPr>
        <w:t>civilisation</w:t>
      </w:r>
      <w:proofErr w:type="spellEnd"/>
      <w:r w:rsidRPr="00063872">
        <w:rPr>
          <w:rFonts w:cs="Calibri"/>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063872">
        <w:rPr>
          <w:rFonts w:cs="Calibri"/>
          <w:b/>
          <w:bCs/>
          <w:highlight w:val="yellow"/>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063872">
        <w:rPr>
          <w:rFonts w:cs="Calibri"/>
          <w:b/>
          <w:bCs/>
          <w:highlight w:val="yellow"/>
          <w:u w:val="single"/>
        </w:rPr>
        <w:t xml:space="preserve">The question of human survival is inextricable from that of what sort of humans we should be. </w:t>
      </w:r>
      <w:r w:rsidRPr="0024671A">
        <w:rPr>
          <w:rFonts w:cs="Calibri"/>
          <w:b/>
          <w:bCs/>
          <w:u w:val="single"/>
        </w:rPr>
        <w:t xml:space="preserve">By 2070, MIT research says, the new norm for ‘many </w:t>
      </w:r>
      <w:proofErr w:type="gramStart"/>
      <w:r w:rsidRPr="0024671A">
        <w:rPr>
          <w:rFonts w:cs="Calibri"/>
          <w:b/>
          <w:bCs/>
          <w:u w:val="single"/>
        </w:rPr>
        <w:t>billions’</w:t>
      </w:r>
      <w:proofErr w:type="gramEnd"/>
      <w:r w:rsidRPr="0024671A">
        <w:rPr>
          <w:rFonts w:cs="Calibri"/>
          <w:b/>
          <w:bCs/>
          <w:u w:val="single"/>
        </w:rPr>
        <w:t xml:space="preserve"> of people will be impossibly high temperatures that will kill less fit people and make outdoor work impossible. Half a billion will experience temperatures that would ‘kill even healthy people in the shade</w:t>
      </w:r>
      <w:r w:rsidRPr="00063872">
        <w:rPr>
          <w:rFonts w:cs="Calibri"/>
          <w:b/>
          <w:bCs/>
          <w:u w:val="single"/>
        </w:rPr>
        <w:t xml:space="preserv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063872">
        <w:rPr>
          <w:rFonts w:cs="Calibri"/>
          <w:b/>
          <w:bCs/>
          <w:highlight w:val="yellow"/>
          <w:u w:val="single"/>
        </w:rPr>
        <w:t xml:space="preserve">such </w:t>
      </w:r>
      <w:r w:rsidRPr="00063872">
        <w:rPr>
          <w:rFonts w:cs="Calibri"/>
          <w:b/>
          <w:bCs/>
          <w:highlight w:val="yellow"/>
          <w:u w:val="single"/>
        </w:rPr>
        <w:lastRenderedPageBreak/>
        <w:t xml:space="preserve">pressures are coming 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E595907" w14:textId="77777777" w:rsidR="00C80F91" w:rsidRDefault="00C80F91" w:rsidP="00C80F91">
      <w:pPr>
        <w:pStyle w:val="Heading4"/>
      </w:pPr>
      <w:r>
        <w:t xml:space="preserve">The alternative is an anarchist space program – anarchists leave the Earth to establish new colonies free of capitalist exploitation. The </w:t>
      </w:r>
      <w:proofErr w:type="spellStart"/>
      <w:r>
        <w:t>aff</w:t>
      </w:r>
      <w:proofErr w:type="spellEnd"/>
      <w:r>
        <w:t xml:space="preserve"> makes this impossible by banning private appropriation. Revolution on earth is doomed, and through the alternative we are imagining utopia that exists outside the state, a form of anti-</w:t>
      </w:r>
      <w:proofErr w:type="spellStart"/>
      <w:r>
        <w:t>statae</w:t>
      </w:r>
      <w:proofErr w:type="spellEnd"/>
      <w:r>
        <w:t xml:space="preserve"> rhetoric, </w:t>
      </w:r>
      <w:proofErr w:type="spellStart"/>
      <w:r>
        <w:t>Debord</w:t>
      </w:r>
      <w:proofErr w:type="spellEnd"/>
      <w:r>
        <w:t xml:space="preserve"> 2020,</w:t>
      </w:r>
    </w:p>
    <w:p w14:paraId="44B94CD7" w14:textId="77777777" w:rsidR="00C80F91" w:rsidRDefault="00C80F91" w:rsidP="00C80F91">
      <w:proofErr w:type="spellStart"/>
      <w:r w:rsidRPr="009311C8">
        <w:t>Debord</w:t>
      </w:r>
      <w:proofErr w:type="spellEnd"/>
      <w:r w:rsidRPr="009311C8">
        <w:t>, Syzygy.</w:t>
      </w:r>
      <w:r>
        <w:t xml:space="preserve"> 2020</w:t>
      </w:r>
      <w:r w:rsidRPr="009311C8">
        <w:t xml:space="preserve"> “Another Galaxy for Another Life.” </w:t>
      </w:r>
      <w:r>
        <w:t xml:space="preserve"> </w:t>
      </w:r>
      <w:hyperlink r:id="rId13" w:history="1">
        <w:r w:rsidRPr="00484CF1">
          <w:rPr>
            <w:rStyle w:val="Hyperlink"/>
          </w:rPr>
          <w:t>https://theanarchistlibrary.org/library/syzygy-debord-another-galaxy-for-another-life</w:t>
        </w:r>
      </w:hyperlink>
    </w:p>
    <w:p w14:paraId="13C5B225" w14:textId="77777777" w:rsidR="00C80F91" w:rsidRDefault="00C80F91" w:rsidP="00C80F91">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4"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xml:space="preserve">. What will a socialistic community look like without imperialism imposing on self-determination? What will anarchistic communities look like when freed of the threat of state violence? What objectives, what plans, what lives, what adventures are there when the </w:t>
      </w:r>
      <w:r w:rsidRPr="00F222D9">
        <w:rPr>
          <w:b/>
          <w:bCs/>
          <w:u w:val="single"/>
        </w:rPr>
        <w:lastRenderedPageBreak/>
        <w:t>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224FE759" w14:textId="77777777" w:rsidR="00C80F91" w:rsidRPr="00813926" w:rsidRDefault="00C80F91" w:rsidP="00C80F91">
      <w:pPr>
        <w:pStyle w:val="Heading4"/>
        <w:rPr>
          <w:rFonts w:cs="Calibri"/>
        </w:rPr>
      </w:pPr>
      <w:r>
        <w:rPr>
          <w:rFonts w:cs="Calibri"/>
        </w:rPr>
        <w:lastRenderedPageBreak/>
        <w:t>The Role of the Ballot is to vote for the debater with the best discourse that discredits and resists the state. Discourse makes visible the true evil nature of the state, enabling a state overthrow that does not simply reproduce state violence – psychological elements are key to overthrow, Lauren 2021</w:t>
      </w:r>
    </w:p>
    <w:p w14:paraId="6E6AF3C2" w14:textId="77777777" w:rsidR="00C80F91" w:rsidRPr="00813926" w:rsidRDefault="00C80F91" w:rsidP="00C80F91">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217-220</w:t>
      </w:r>
    </w:p>
    <w:p w14:paraId="3A57BFAC" w14:textId="2822CBEF" w:rsidR="00C80F91" w:rsidRPr="00C80F91" w:rsidRDefault="00C80F91" w:rsidP="00C80F91">
      <w:pPr>
        <w:pStyle w:val="NormalWeb"/>
        <w:rPr>
          <w:rFonts w:cs="Calibri"/>
          <w:b/>
          <w:bCs/>
          <w:szCs w:val="22"/>
          <w:u w:val="single"/>
        </w:rPr>
      </w:pPr>
      <w:proofErr w:type="gramStart"/>
      <w:r w:rsidRPr="00E0623B">
        <w:rPr>
          <w:rFonts w:cs="Calibri"/>
          <w:b/>
          <w:bCs/>
          <w:szCs w:val="22"/>
          <w:u w:val="single"/>
        </w:rPr>
        <w:t>However</w:t>
      </w:r>
      <w:proofErr w:type="gramEnd"/>
      <w:r w:rsidRPr="00E0623B">
        <w:rPr>
          <w:rFonts w:cs="Calibri"/>
          <w:b/>
          <w:bCs/>
          <w:szCs w:val="22"/>
          <w:u w:val="single"/>
        </w:rPr>
        <w:t xml:space="preserve"> we do it, </w:t>
      </w:r>
      <w:r w:rsidRPr="00E0623B">
        <w:rPr>
          <w:rFonts w:cs="Calibri"/>
          <w:b/>
          <w:bCs/>
          <w:szCs w:val="22"/>
          <w:highlight w:val="yellow"/>
          <w:u w:val="single"/>
        </w:rPr>
        <w:t>constructing relationships outside the State enables us</w:t>
      </w:r>
      <w:r w:rsidRPr="00310943">
        <w:rPr>
          <w:rFonts w:cs="Calibri"/>
          <w:sz w:val="16"/>
          <w:szCs w:val="22"/>
        </w:rPr>
        <w:t xml:space="preserve">— compels us—to build a body of knowledge and experience that adds up, in Bakunin’s words, to “a real force at hand which knows what to do” </w:t>
      </w:r>
      <w:r w:rsidRPr="00E0623B">
        <w:rPr>
          <w:rFonts w:cs="Calibri"/>
          <w:b/>
          <w:bCs/>
          <w:szCs w:val="22"/>
          <w:highlight w:val="yellow"/>
          <w:u w:val="single"/>
        </w:rPr>
        <w:t>when the opportunity presents itself to shake off the State</w:t>
      </w:r>
      <w:r w:rsidRPr="00E0623B">
        <w:rPr>
          <w:rFonts w:cs="Calibri"/>
          <w:b/>
          <w:bCs/>
          <w:szCs w:val="22"/>
          <w:u w:val="single"/>
        </w:rPr>
        <w:t xml:space="preserve">. </w:t>
      </w:r>
      <w:r w:rsidRPr="00310943">
        <w:rPr>
          <w:rFonts w:cs="Calibri"/>
          <w:sz w:val="16"/>
          <w:szCs w:val="22"/>
        </w:rPr>
        <w:t xml:space="preserve">But where does that opportunity come from and how do we seize it? </w:t>
      </w:r>
      <w:r w:rsidRPr="00E0623B">
        <w:rPr>
          <w:rFonts w:cs="Calibri"/>
          <w:b/>
          <w:bCs/>
          <w:szCs w:val="22"/>
          <w:highlight w:val="yellow"/>
          <w:u w:val="single"/>
        </w:rPr>
        <w:t xml:space="preserve">States have </w:t>
      </w:r>
      <w:r w:rsidRPr="00E0623B">
        <w:rPr>
          <w:rFonts w:cs="Calibri"/>
          <w:b/>
          <w:bCs/>
          <w:szCs w:val="22"/>
          <w:u w:val="single"/>
        </w:rPr>
        <w:t xml:space="preserve">disappeared or </w:t>
      </w:r>
      <w:r w:rsidRPr="00E0623B">
        <w:rPr>
          <w:rFonts w:cs="Calibri"/>
          <w:b/>
          <w:bCs/>
          <w:szCs w:val="22"/>
          <w:highlight w:val="yellow"/>
          <w:u w:val="single"/>
        </w:rPr>
        <w:t>been overthrown multiple times in living memory</w:t>
      </w:r>
      <w:r w:rsidRPr="00310943">
        <w:rPr>
          <w:rFonts w:cs="Calibri"/>
          <w:sz w:val="16"/>
          <w:szCs w:val="22"/>
        </w:rPr>
        <w:t xml:space="preserve">; the collapse of the USSR and the </w:t>
      </w:r>
      <w:r w:rsidRPr="00E0623B">
        <w:rPr>
          <w:rFonts w:cs="Calibri"/>
          <w:b/>
          <w:bCs/>
          <w:szCs w:val="22"/>
          <w:highlight w:val="yellow"/>
          <w:u w:val="single"/>
        </w:rPr>
        <w:t xml:space="preserve">disintegration of the Libyan </w:t>
      </w:r>
      <w:r w:rsidRPr="00E0623B">
        <w:rPr>
          <w:rFonts w:cs="Calibri"/>
          <w:b/>
          <w:bCs/>
          <w:szCs w:val="22"/>
          <w:u w:val="single"/>
        </w:rPr>
        <w:t xml:space="preserve">and Somali </w:t>
      </w:r>
      <w:r w:rsidRPr="00E0623B">
        <w:rPr>
          <w:rFonts w:cs="Calibri"/>
          <w:b/>
          <w:bCs/>
          <w:szCs w:val="22"/>
          <w:highlight w:val="yellow"/>
          <w:u w:val="single"/>
        </w:rPr>
        <w:t>states</w:t>
      </w:r>
      <w:r w:rsidRPr="00310943">
        <w:rPr>
          <w:rFonts w:cs="Calibri"/>
          <w:sz w:val="16"/>
          <w:szCs w:val="22"/>
          <w:highlight w:val="yellow"/>
        </w:rPr>
        <w:t xml:space="preserve"> </w:t>
      </w:r>
      <w:r w:rsidRPr="00310943">
        <w:rPr>
          <w:rFonts w:cs="Calibri"/>
          <w:sz w:val="16"/>
          <w:szCs w:val="22"/>
        </w:rPr>
        <w:t xml:space="preserve">are examples. The Islamic State of ISIS arose, created a </w:t>
      </w:r>
      <w:proofErr w:type="spellStart"/>
      <w:r w:rsidRPr="00310943">
        <w:rPr>
          <w:rFonts w:cs="Calibri"/>
          <w:sz w:val="16"/>
          <w:szCs w:val="22"/>
        </w:rPr>
        <w:t>semiviable</w:t>
      </w:r>
      <w:proofErr w:type="spellEnd"/>
      <w:r w:rsidRPr="00310943">
        <w:rPr>
          <w:rFonts w:cs="Calibri"/>
          <w:sz w:val="16"/>
          <w:szCs w:val="22"/>
        </w:rPr>
        <w:t xml:space="preserve"> system of administration and finance, and then disintegrated in just a few short years. Drug cartels in Colombia and Mexico have carved out quasi-states that sometimes interact as equal players with governments and powerful agencies like the CIA. </w:t>
      </w:r>
      <w:r w:rsidRPr="00E0623B">
        <w:rPr>
          <w:rFonts w:cs="Calibri"/>
          <w:b/>
          <w:bCs/>
          <w:szCs w:val="22"/>
          <w:u w:val="single"/>
        </w:rPr>
        <w:t xml:space="preserve">But in modern times, no revolution has ever overthrown the State: not </w:t>
      </w:r>
      <w:proofErr w:type="gramStart"/>
      <w:r w:rsidRPr="00E0623B">
        <w:rPr>
          <w:rFonts w:cs="Calibri"/>
          <w:b/>
          <w:bCs/>
          <w:szCs w:val="22"/>
          <w:u w:val="single"/>
        </w:rPr>
        <w:t>yet .</w:t>
      </w:r>
      <w:proofErr w:type="gramEnd"/>
      <w:r w:rsidRPr="00E0623B">
        <w:rPr>
          <w:rFonts w:cs="Calibri"/>
          <w:b/>
          <w:bCs/>
          <w:szCs w:val="22"/>
          <w:u w:val="single"/>
        </w:rPr>
        <w:t xml:space="preserve"> </w:t>
      </w:r>
      <w:r w:rsidRPr="00E0623B">
        <w:rPr>
          <w:rFonts w:cs="Calibri"/>
          <w:b/>
          <w:bCs/>
          <w:szCs w:val="22"/>
          <w:highlight w:val="yellow"/>
          <w:u w:val="single"/>
        </w:rPr>
        <w:t>Each time, the next regime</w:t>
      </w:r>
      <w:r w:rsidRPr="00E0623B">
        <w:rPr>
          <w:rFonts w:cs="Calibri"/>
          <w:b/>
          <w:bCs/>
          <w:szCs w:val="22"/>
          <w:u w:val="single"/>
        </w:rPr>
        <w:t xml:space="preserve">, whatever it calls itself, </w:t>
      </w:r>
      <w:r w:rsidRPr="00E0623B">
        <w:rPr>
          <w:rFonts w:cs="Calibri"/>
          <w:b/>
          <w:bCs/>
          <w:szCs w:val="22"/>
          <w:highlight w:val="yellow"/>
          <w:u w:val="single"/>
        </w:rPr>
        <w:t>has replicated the form and its components</w:t>
      </w:r>
      <w:r w:rsidRPr="00E0623B">
        <w:rPr>
          <w:rFonts w:cs="Calibri"/>
          <w:b/>
          <w:bCs/>
          <w:szCs w:val="22"/>
          <w:u w:val="single"/>
        </w:rPr>
        <w:t>: military, police, governmental structure, financial system, cultural</w:t>
      </w:r>
      <w:r w:rsidRPr="00310943">
        <w:rPr>
          <w:rFonts w:cs="Calibri"/>
          <w:sz w:val="16"/>
          <w:szCs w:val="22"/>
        </w:rPr>
        <w:t xml:space="preserve"> </w:t>
      </w:r>
      <w:r w:rsidRPr="00E0623B">
        <w:rPr>
          <w:rFonts w:cs="Calibri"/>
          <w:b/>
          <w:bCs/>
          <w:szCs w:val="22"/>
          <w:u w:val="single"/>
        </w:rPr>
        <w:t xml:space="preserve">institutions, and more. What does it take for a large enough mass of people to conclude that they are better off abandoning the State and organizing outside it? </w:t>
      </w:r>
      <w:r w:rsidRPr="00E0623B">
        <w:rPr>
          <w:rFonts w:cs="Calibri"/>
          <w:b/>
          <w:bCs/>
          <w:szCs w:val="22"/>
          <w:highlight w:val="yellow"/>
          <w:u w:val="single"/>
        </w:rPr>
        <w:t xml:space="preserve">No revolution has ever been successful unless </w:t>
      </w:r>
      <w:r w:rsidRPr="00E0623B">
        <w:rPr>
          <w:rFonts w:cs="Calibri"/>
          <w:b/>
          <w:bCs/>
          <w:szCs w:val="22"/>
          <w:u w:val="single"/>
        </w:rPr>
        <w:t xml:space="preserve">it was </w:t>
      </w:r>
      <w:r w:rsidRPr="00E0623B">
        <w:rPr>
          <w:rFonts w:cs="Calibri"/>
          <w:b/>
          <w:bCs/>
          <w:szCs w:val="22"/>
          <w:highlight w:val="yellow"/>
          <w:u w:val="single"/>
        </w:rPr>
        <w:t xml:space="preserve">against a system that had discredited itself in the eyes of </w:t>
      </w:r>
      <w:r w:rsidRPr="00E0623B">
        <w:rPr>
          <w:rFonts w:cs="Calibri"/>
          <w:b/>
          <w:bCs/>
          <w:szCs w:val="22"/>
          <w:u w:val="single"/>
        </w:rPr>
        <w:t xml:space="preserve">a large portion of </w:t>
      </w:r>
      <w:r w:rsidRPr="00E0623B">
        <w:rPr>
          <w:rFonts w:cs="Calibri"/>
          <w:b/>
          <w:bCs/>
          <w:szCs w:val="22"/>
          <w:highlight w:val="yellow"/>
          <w:u w:val="single"/>
        </w:rPr>
        <w:t>the population. When that happens, small acts of resistance</w:t>
      </w:r>
      <w:r w:rsidRPr="00310943">
        <w:rPr>
          <w:rFonts w:cs="Calibri"/>
          <w:sz w:val="16"/>
          <w:szCs w:val="22"/>
        </w:rPr>
        <w:t xml:space="preserve">—everything </w:t>
      </w:r>
      <w:r w:rsidRPr="00E0623B">
        <w:rPr>
          <w:rFonts w:cs="Calibri"/>
          <w:b/>
          <w:bCs/>
          <w:szCs w:val="22"/>
          <w:u w:val="single"/>
        </w:rPr>
        <w:t xml:space="preserve">from civil disobedience, mass protests, and tree-sits to various forms of industrial, military, and digital sabotage—can </w:t>
      </w:r>
      <w:r w:rsidRPr="00E0623B">
        <w:rPr>
          <w:rFonts w:cs="Calibri"/>
          <w:b/>
          <w:bCs/>
          <w:szCs w:val="22"/>
          <w:highlight w:val="yellow"/>
          <w:u w:val="single"/>
        </w:rPr>
        <w:t>mushroom into mass uprising</w:t>
      </w:r>
      <w:r w:rsidRPr="00E0623B">
        <w:rPr>
          <w:rFonts w:cs="Calibri"/>
          <w:b/>
          <w:bCs/>
          <w:szCs w:val="22"/>
          <w:u w:val="single"/>
        </w:rPr>
        <w:t>.</w:t>
      </w:r>
      <w:r w:rsidRPr="00310943">
        <w:rPr>
          <w:rFonts w:cs="Calibri"/>
          <w:sz w:val="16"/>
          <w:szCs w:val="22"/>
        </w:rPr>
        <w:t xml:space="preserve"> The </w:t>
      </w:r>
      <w:r w:rsidRPr="00E0623B">
        <w:rPr>
          <w:rFonts w:cs="Calibri"/>
          <w:b/>
          <w:bCs/>
          <w:szCs w:val="22"/>
          <w:highlight w:val="yellow"/>
          <w:u w:val="single"/>
        </w:rPr>
        <w:t xml:space="preserve">Russian Revolution </w:t>
      </w:r>
      <w:r w:rsidRPr="00E0623B">
        <w:rPr>
          <w:rFonts w:cs="Calibri"/>
          <w:b/>
          <w:bCs/>
          <w:szCs w:val="22"/>
          <w:u w:val="single"/>
        </w:rPr>
        <w:t xml:space="preserve">succeeded because the </w:t>
      </w:r>
      <w:r w:rsidRPr="00E0623B">
        <w:rPr>
          <w:rFonts w:cs="Calibri"/>
          <w:b/>
          <w:bCs/>
          <w:szCs w:val="22"/>
          <w:highlight w:val="yellow"/>
          <w:u w:val="single"/>
        </w:rPr>
        <w:t xml:space="preserve">tsarist regime </w:t>
      </w:r>
      <w:r w:rsidRPr="00E0623B">
        <w:rPr>
          <w:rFonts w:cs="Calibri"/>
          <w:b/>
          <w:bCs/>
          <w:szCs w:val="22"/>
          <w:u w:val="single"/>
        </w:rPr>
        <w:t xml:space="preserve">had been </w:t>
      </w:r>
      <w:r w:rsidRPr="00E0623B">
        <w:rPr>
          <w:rFonts w:cs="Calibri"/>
          <w:b/>
          <w:bCs/>
          <w:szCs w:val="22"/>
          <w:highlight w:val="yellow"/>
          <w:u w:val="single"/>
        </w:rPr>
        <w:t>completely discredited</w:t>
      </w:r>
      <w:r w:rsidRPr="00310943">
        <w:rPr>
          <w:rFonts w:cs="Calibri"/>
          <w:sz w:val="16"/>
          <w:szCs w:val="22"/>
          <w:highlight w:val="yellow"/>
        </w:rPr>
        <w:t xml:space="preserve"> </w:t>
      </w:r>
      <w:r w:rsidRPr="00310943">
        <w:rPr>
          <w:rFonts w:cs="Calibri"/>
          <w:sz w:val="16"/>
          <w:szCs w:val="22"/>
        </w:rPr>
        <w:t xml:space="preserve">by its disastrous performance in World War I. The </w:t>
      </w:r>
      <w:r w:rsidRPr="00E0623B">
        <w:rPr>
          <w:rFonts w:cs="Calibri"/>
          <w:b/>
          <w:bCs/>
          <w:szCs w:val="22"/>
          <w:highlight w:val="yellow"/>
          <w:u w:val="single"/>
        </w:rPr>
        <w:t>Soviet regime</w:t>
      </w:r>
      <w:r w:rsidRPr="00310943">
        <w:rPr>
          <w:rFonts w:cs="Calibri"/>
          <w:sz w:val="16"/>
          <w:szCs w:val="22"/>
          <w:highlight w:val="yellow"/>
        </w:rPr>
        <w:t xml:space="preserve"> </w:t>
      </w:r>
      <w:r w:rsidRPr="00310943">
        <w:rPr>
          <w:rFonts w:cs="Calibri"/>
          <w:sz w:val="16"/>
          <w:szCs w:val="22"/>
        </w:rPr>
        <w:t xml:space="preserve">was </w:t>
      </w:r>
      <w:r w:rsidRPr="00E0623B">
        <w:rPr>
          <w:rFonts w:cs="Calibri"/>
          <w:b/>
          <w:bCs/>
          <w:szCs w:val="22"/>
          <w:highlight w:val="yellow"/>
          <w:u w:val="single"/>
        </w:rPr>
        <w:t>discredited</w:t>
      </w:r>
      <w:r w:rsidRPr="00310943">
        <w:rPr>
          <w:rFonts w:cs="Calibri"/>
          <w:sz w:val="16"/>
          <w:szCs w:val="22"/>
          <w:highlight w:val="yellow"/>
        </w:rPr>
        <w:t xml:space="preserve"> </w:t>
      </w:r>
      <w:r w:rsidRPr="00310943">
        <w:rPr>
          <w:rFonts w:cs="Calibri"/>
          <w:sz w:val="16"/>
          <w:szCs w:val="22"/>
        </w:rPr>
        <w:t xml:space="preserve">when it led the people into an unwinnable war </w:t>
      </w:r>
      <w:r w:rsidRPr="00E0623B">
        <w:rPr>
          <w:rFonts w:cs="Calibri"/>
          <w:b/>
          <w:bCs/>
          <w:szCs w:val="22"/>
          <w:highlight w:val="yellow"/>
          <w:u w:val="single"/>
        </w:rPr>
        <w:t>in Afghanistan</w:t>
      </w:r>
      <w:r w:rsidRPr="00310943">
        <w:rPr>
          <w:rFonts w:cs="Calibri"/>
          <w:sz w:val="16"/>
          <w:szCs w:val="22"/>
          <w:highlight w:val="yellow"/>
        </w:rPr>
        <w:t xml:space="preserve"> </w:t>
      </w:r>
      <w:r w:rsidRPr="00310943">
        <w:rPr>
          <w:rFonts w:cs="Calibri"/>
          <w:sz w:val="16"/>
          <w:szCs w:val="22"/>
        </w:rPr>
        <w:t xml:space="preserve">and failed for over twenty years to solve the problems pulling down its economic structure. The </w:t>
      </w:r>
      <w:r w:rsidRPr="00E0623B">
        <w:rPr>
          <w:rFonts w:cs="Calibri"/>
          <w:b/>
          <w:bCs/>
          <w:szCs w:val="22"/>
          <w:u w:val="single"/>
        </w:rPr>
        <w:t xml:space="preserve">Irish revolution against British rule succeeded because the Crown discredited itself when it decided to execute the leaders of the Easter Rising, losing the loyalty of </w:t>
      </w:r>
      <w:proofErr w:type="gramStart"/>
      <w:r w:rsidRPr="00E0623B">
        <w:rPr>
          <w:rFonts w:cs="Calibri"/>
          <w:b/>
          <w:bCs/>
          <w:szCs w:val="22"/>
          <w:u w:val="single"/>
        </w:rPr>
        <w:t>the majority of</w:t>
      </w:r>
      <w:proofErr w:type="gramEnd"/>
      <w:r w:rsidRPr="00E0623B">
        <w:rPr>
          <w:rFonts w:cs="Calibri"/>
          <w:b/>
          <w:bCs/>
          <w:szCs w:val="22"/>
          <w:u w:val="single"/>
        </w:rPr>
        <w:t xml:space="preserve"> people.</w:t>
      </w:r>
      <w:r w:rsidRPr="00310943">
        <w:rPr>
          <w:rFonts w:cs="Calibri"/>
          <w:sz w:val="16"/>
          <w:szCs w:val="22"/>
        </w:rPr>
        <w:t xml:space="preserve"> The Republic of Vietnam (South Vietnam) failed almost from the start to secure its people’s allegiance due to its spectacular corruption and incompetence. </w:t>
      </w:r>
      <w:r w:rsidRPr="00E0623B">
        <w:rPr>
          <w:rFonts w:cs="Calibri"/>
          <w:b/>
          <w:bCs/>
          <w:szCs w:val="22"/>
          <w:u w:val="single"/>
        </w:rPr>
        <w:t xml:space="preserve">For </w:t>
      </w:r>
      <w:r w:rsidRPr="00E0623B">
        <w:rPr>
          <w:rFonts w:cs="Calibri"/>
          <w:b/>
          <w:bCs/>
          <w:szCs w:val="22"/>
          <w:highlight w:val="yellow"/>
          <w:u w:val="single"/>
        </w:rPr>
        <w:t xml:space="preserve">the State itself </w:t>
      </w:r>
      <w:r w:rsidRPr="00E0623B">
        <w:rPr>
          <w:rFonts w:cs="Calibri"/>
          <w:b/>
          <w:bCs/>
          <w:szCs w:val="22"/>
          <w:u w:val="single"/>
        </w:rPr>
        <w:t xml:space="preserve">to be </w:t>
      </w:r>
      <w:r w:rsidRPr="00E0623B">
        <w:rPr>
          <w:rFonts w:cs="Calibri"/>
          <w:b/>
          <w:bCs/>
          <w:szCs w:val="22"/>
          <w:highlight w:val="yellow"/>
          <w:u w:val="single"/>
        </w:rPr>
        <w:t>discredited</w:t>
      </w:r>
      <w:r w:rsidRPr="00E0623B">
        <w:rPr>
          <w:rFonts w:cs="Calibri"/>
          <w:b/>
          <w:bCs/>
          <w:szCs w:val="22"/>
          <w:u w:val="single"/>
        </w:rPr>
        <w:t xml:space="preserve">, it </w:t>
      </w:r>
      <w:r w:rsidRPr="00310943">
        <w:rPr>
          <w:rFonts w:cs="Calibri"/>
          <w:sz w:val="16"/>
          <w:szCs w:val="22"/>
        </w:rPr>
        <w:t xml:space="preserve">must fail in all three of the ways it needs to legitimize itself. It </w:t>
      </w:r>
      <w:r w:rsidRPr="00E0623B">
        <w:rPr>
          <w:rFonts w:cs="Calibri"/>
          <w:b/>
          <w:bCs/>
          <w:szCs w:val="22"/>
          <w:highlight w:val="yellow"/>
          <w:u w:val="single"/>
        </w:rPr>
        <w:t>must</w:t>
      </w:r>
      <w:r w:rsidRPr="00310943">
        <w:rPr>
          <w:rFonts w:cs="Calibri"/>
          <w:sz w:val="16"/>
          <w:szCs w:val="22"/>
        </w:rPr>
        <w:t xml:space="preserve"> • </w:t>
      </w:r>
      <w:r w:rsidRPr="00E0623B">
        <w:rPr>
          <w:rFonts w:cs="Calibri"/>
          <w:b/>
          <w:bCs/>
          <w:szCs w:val="22"/>
          <w:u w:val="single"/>
        </w:rPr>
        <w:t xml:space="preserve">fail to provide a degree of personal security; • </w:t>
      </w:r>
      <w:r w:rsidRPr="00E0623B">
        <w:rPr>
          <w:rFonts w:cs="Calibri"/>
          <w:b/>
          <w:bCs/>
          <w:szCs w:val="22"/>
          <w:highlight w:val="yellow"/>
          <w:u w:val="single"/>
        </w:rPr>
        <w:t>fail to establish a shared identity</w:t>
      </w:r>
      <w:r w:rsidRPr="00E0623B">
        <w:rPr>
          <w:rFonts w:cs="Calibri"/>
          <w:b/>
          <w:bCs/>
          <w:szCs w:val="22"/>
          <w:u w:val="single"/>
        </w:rPr>
        <w:t xml:space="preserve"> and a sense that one’s voice is being heard; and </w:t>
      </w:r>
      <w:r w:rsidRPr="00310943">
        <w:rPr>
          <w:rFonts w:cs="Calibri"/>
          <w:sz w:val="16"/>
          <w:szCs w:val="22"/>
        </w:rPr>
        <w:t xml:space="preserve">• </w:t>
      </w:r>
      <w:r w:rsidRPr="00E0623B">
        <w:rPr>
          <w:rFonts w:cs="Calibri"/>
          <w:b/>
          <w:bCs/>
          <w:szCs w:val="22"/>
          <w:u w:val="single"/>
        </w:rPr>
        <w:t xml:space="preserve">fail to provide a </w:t>
      </w:r>
      <w:r w:rsidRPr="00E0623B">
        <w:rPr>
          <w:rFonts w:cs="Calibri"/>
          <w:b/>
          <w:bCs/>
          <w:szCs w:val="22"/>
          <w:highlight w:val="yellow"/>
          <w:u w:val="single"/>
        </w:rPr>
        <w:t>path to material well-being.</w:t>
      </w:r>
      <w:r w:rsidRPr="00E0623B">
        <w:rPr>
          <w:rFonts w:cs="Calibri"/>
          <w:b/>
          <w:bCs/>
          <w:szCs w:val="22"/>
          <w:u w:val="single"/>
        </w:rPr>
        <w:t xml:space="preserve"> </w:t>
      </w:r>
      <w:r w:rsidRPr="00E0623B">
        <w:rPr>
          <w:rFonts w:cs="Calibri"/>
          <w:b/>
          <w:bCs/>
          <w:szCs w:val="22"/>
          <w:highlight w:val="yellow"/>
          <w:u w:val="single"/>
        </w:rPr>
        <w:t>When a state disgraces itself</w:t>
      </w:r>
      <w:r w:rsidRPr="00E0623B">
        <w:rPr>
          <w:rFonts w:cs="Calibri"/>
          <w:b/>
          <w:bCs/>
          <w:szCs w:val="22"/>
          <w:u w:val="single"/>
        </w:rPr>
        <w:t xml:space="preserve"> in any one of these dimensions, </w:t>
      </w:r>
      <w:r w:rsidRPr="00E0623B">
        <w:rPr>
          <w:rFonts w:cs="Calibri"/>
          <w:b/>
          <w:bCs/>
          <w:szCs w:val="22"/>
          <w:highlight w:val="yellow"/>
          <w:u w:val="single"/>
        </w:rPr>
        <w:t>it becomes vulnerable to overthrow</w:t>
      </w:r>
      <w:r w:rsidRPr="00E0623B">
        <w:rPr>
          <w:rFonts w:cs="Calibri"/>
          <w:b/>
          <w:bCs/>
          <w:szCs w:val="22"/>
          <w:u w:val="single"/>
        </w:rPr>
        <w:t xml:space="preserve"> and replacement by another version of the State. If the crisis is severe enough, and particularly if it fails in all three, the entire edifice of the State could be </w:t>
      </w:r>
      <w:r w:rsidRPr="00E0623B">
        <w:rPr>
          <w:rFonts w:cs="Calibri"/>
          <w:b/>
          <w:bCs/>
          <w:szCs w:val="22"/>
          <w:highlight w:val="yellow"/>
          <w:u w:val="single"/>
        </w:rPr>
        <w:t>at risk</w:t>
      </w:r>
      <w:r w:rsidRPr="00310943">
        <w:rPr>
          <w:rFonts w:cs="Calibri"/>
          <w:sz w:val="16"/>
          <w:szCs w:val="22"/>
        </w:rPr>
        <w:t xml:space="preserve">. Of course, states have recovered from such disasters plenty of times: after the tsarist empire fell and was dismantled, the new Soviet regime essentially put it back together again in just a few years. </w:t>
      </w:r>
      <w:r w:rsidRPr="00E0623B">
        <w:rPr>
          <w:rFonts w:cs="Calibri"/>
          <w:b/>
          <w:bCs/>
          <w:szCs w:val="22"/>
          <w:u w:val="single"/>
        </w:rPr>
        <w:t xml:space="preserve">But </w:t>
      </w:r>
      <w:r w:rsidRPr="00E0623B">
        <w:rPr>
          <w:rFonts w:cs="Calibri"/>
          <w:b/>
          <w:bCs/>
          <w:szCs w:val="22"/>
          <w:highlight w:val="yellow"/>
          <w:u w:val="single"/>
        </w:rPr>
        <w:t>it’s up to the people to initiate the social revolution</w:t>
      </w:r>
      <w:r w:rsidRPr="00E0623B">
        <w:rPr>
          <w:rFonts w:cs="Calibri"/>
          <w:b/>
          <w:bCs/>
          <w:szCs w:val="22"/>
          <w:u w:val="single"/>
        </w:rPr>
        <w:t xml:space="preserve"> that will prepare them to abolish the State once it discredits itself—and not to let another new, improved version take its place in their psyche. The current moment is promising because, for perhaps the first time and in part thanks to the increasing interconnectedness of every national economy, it’s no longer individual states that are failing to perform in these three areas; it’s the State itself, and the System of States that supports it. In the face of global warming and the COVID-19 pandemic, </w:t>
      </w:r>
      <w:r w:rsidRPr="00E0623B">
        <w:rPr>
          <w:rFonts w:cs="Calibri"/>
          <w:b/>
          <w:bCs/>
          <w:szCs w:val="22"/>
          <w:highlight w:val="yellow"/>
          <w:u w:val="single"/>
        </w:rPr>
        <w:t>the State has failed to provide security</w:t>
      </w:r>
      <w:r w:rsidRPr="00E0623B">
        <w:rPr>
          <w:rFonts w:cs="Calibri"/>
          <w:b/>
          <w:bCs/>
          <w:szCs w:val="22"/>
          <w:u w:val="single"/>
        </w:rPr>
        <w:t xml:space="preserve">. As nearly every country becomes more multiethnic and multicultural, the State has failed to expand its definition of identity and has </w:t>
      </w:r>
      <w:proofErr w:type="gramStart"/>
      <w:r w:rsidRPr="00E0623B">
        <w:rPr>
          <w:rFonts w:cs="Calibri"/>
          <w:b/>
          <w:bCs/>
          <w:szCs w:val="22"/>
          <w:u w:val="single"/>
        </w:rPr>
        <w:t>actually narrowed</w:t>
      </w:r>
      <w:proofErr w:type="gramEnd"/>
      <w:r w:rsidRPr="00E0623B">
        <w:rPr>
          <w:rFonts w:cs="Calibri"/>
          <w:b/>
          <w:bCs/>
          <w:szCs w:val="22"/>
          <w:u w:val="single"/>
        </w:rPr>
        <w:t xml:space="preserve"> the space for people </w:t>
      </w:r>
      <w:r w:rsidRPr="00E0623B">
        <w:rPr>
          <w:rFonts w:cs="Calibri"/>
          <w:b/>
          <w:bCs/>
          <w:szCs w:val="22"/>
          <w:u w:val="single"/>
        </w:rPr>
        <w:lastRenderedPageBreak/>
        <w:t xml:space="preserve">outside the Core Identity Group to have a voice. By clinging to neoliberal policies, it has exposed vast portions of humanity to poverty or economic precarity, further destabilizing them socially and geographically. </w:t>
      </w:r>
      <w:r w:rsidRPr="00310943">
        <w:rPr>
          <w:rFonts w:cs="Calibri"/>
          <w:sz w:val="16"/>
          <w:szCs w:val="22"/>
        </w:rPr>
        <w:t xml:space="preserve">How long can this continue? In the developed world, the Core Identity Group itself is shrinking, creating a growing problem for the State. According to 2020 U.S. Census Bureau numbers, the white portion of the U.S. population was 60.1 percent, down from 69.1 percent in 2000 and from almost 80 percent in 1980. In 2019, for the first time, more than half of the population under age sixteen was a racial or ethnic minority, signaling that racial diversity in the United States is accelerating. The previous decade was the first in which the white population did not grow, which means that population expansion was entirely because of growth in the nonwhite segment. “Racial and ethnic diversity will be an essential ingredient of America’s future,” wrote William H. Frey, a senior fellow at the Brookings Institution, yet anti-immigrant, nativist movements are growing within white America. 23 Europe, the birthplace of the modern State, is also becoming more racially and culturally diverse—and more xenophobic as members of the Core Identity Group feel increasingly under siege. France and Germany, which were close to all-white decades ago, are now 8.8 percent and 6.1 percent Muslim, respectively, and becoming more so. As these societies become more multicultural, xenophobia has spread. In eastern European countries, which have vanishingly small nonwhite and non-Judeo-Christian populations, paranoia about migration and ethnic variety is, if anything, even stronger. This has exacerbated anti-Jewish and anti-Roma sentiment as well. At the same time, the population of almost every large continental European country is declining, suggesting that immigrants and ethnic minorities will assume a higher profile in coming decades. 24 </w:t>
      </w:r>
      <w:r w:rsidRPr="00310943">
        <w:rPr>
          <w:rFonts w:cs="Calibri"/>
          <w:b/>
          <w:bCs/>
          <w:szCs w:val="22"/>
          <w:u w:val="single"/>
        </w:rPr>
        <w:t>Ethnic diversity is</w:t>
      </w:r>
      <w:r w:rsidRPr="00310943">
        <w:rPr>
          <w:rFonts w:cs="Calibri"/>
          <w:sz w:val="16"/>
          <w:szCs w:val="22"/>
        </w:rPr>
        <w:t xml:space="preserve"> not a problem in and of itself, providing the society accepts it and is open to accepting new populations on an equal footing. But it is </w:t>
      </w:r>
      <w:r w:rsidRPr="00310943">
        <w:rPr>
          <w:rFonts w:cs="Calibri"/>
          <w:b/>
          <w:bCs/>
          <w:szCs w:val="22"/>
          <w:u w:val="single"/>
        </w:rPr>
        <w:t>a severe problem for the State, whose legitimacy</w:t>
      </w:r>
      <w:r w:rsidRPr="00310943">
        <w:rPr>
          <w:rFonts w:cs="Calibri"/>
          <w:sz w:val="16"/>
          <w:szCs w:val="22"/>
        </w:rPr>
        <w:t xml:space="preserve">, not to mention its power base, </w:t>
      </w:r>
      <w:r w:rsidRPr="00310943">
        <w:rPr>
          <w:rFonts w:cs="Calibri"/>
          <w:b/>
          <w:bCs/>
          <w:szCs w:val="22"/>
          <w:u w:val="single"/>
        </w:rPr>
        <w:t>is lodged in the Core Identity Group. This is evident in countries like Hungary, Croatia, Italy, and Japan, all of which have shrinking populations and are among the most reluctant to accept immigrants. New populations might not be as likely to accept the State’s legitimacy</w:t>
      </w:r>
      <w:r w:rsidRPr="00310943">
        <w:rPr>
          <w:rFonts w:cs="Calibri"/>
          <w:sz w:val="16"/>
          <w:szCs w:val="22"/>
        </w:rPr>
        <w:t xml:space="preserve"> or lend it their support; if the State reaches out to these new groups, on the other hand, it risks alienating the Core Identity Group. In some places, ethnic and cultural minorities have been increasingly accepted over time—Irish, Jewish, and southern and eastern European immigrants in the United States were eventually accepted as “white,” for example—but new groups have never been accepted from such a wide variety of backgrounds and in such numbers as at present. Thanks to the disruptions wrought by neoliberalism and a more mobile global population, the world’s future is multicultural; but the State, in country after country, is less prepared to accommodate the shift. </w:t>
      </w:r>
      <w:r w:rsidRPr="00E0623B">
        <w:rPr>
          <w:rFonts w:cs="Calibri"/>
          <w:b/>
          <w:bCs/>
          <w:szCs w:val="22"/>
          <w:u w:val="single"/>
        </w:rPr>
        <w:t>A century or even a half century ago, when the world was less interconnected, these problems could conceivably be handled by individual governments through their own administrative and economic processes. Now they can only be solved through governmental cooperation across borders and a massive rethinking of the State’s priorities by the global elite.</w:t>
      </w:r>
      <w:r w:rsidRPr="00310943">
        <w:rPr>
          <w:rFonts w:cs="Calibri"/>
          <w:sz w:val="16"/>
          <w:szCs w:val="22"/>
        </w:rPr>
        <w:t xml:space="preserve"> Following World War II, the State created institutions aimed at helping the System of States to solve global problems or at least providing the appearance that it could. In recent decades, those institutions have either been dismantled or allowed to atrophy. The result has been the </w:t>
      </w:r>
      <w:r w:rsidRPr="00310943">
        <w:rPr>
          <w:rFonts w:cs="Calibri"/>
          <w:b/>
          <w:bCs/>
          <w:szCs w:val="22"/>
          <w:u w:val="single"/>
        </w:rPr>
        <w:t xml:space="preserve">sad farce around the Paris Agreement on climate change, the tragic failure to establish a global strategy on migration or pandemics, the continuing refusal of institutions like the World Bank, the World Trade Organization, and the U.S. Treasury Department to accept any new thinking about global economic policy, and the European Union’s stubborn adherence to austerity </w:t>
      </w:r>
      <w:proofErr w:type="gramStart"/>
      <w:r w:rsidRPr="00310943">
        <w:rPr>
          <w:rFonts w:cs="Calibri"/>
          <w:b/>
          <w:bCs/>
          <w:szCs w:val="22"/>
          <w:u w:val="single"/>
        </w:rPr>
        <w:t>in the midst of</w:t>
      </w:r>
      <w:proofErr w:type="gramEnd"/>
      <w:r w:rsidRPr="00310943">
        <w:rPr>
          <w:rFonts w:cs="Calibri"/>
          <w:b/>
          <w:bCs/>
          <w:szCs w:val="22"/>
          <w:u w:val="single"/>
        </w:rPr>
        <w:t xml:space="preserve"> economic hardship</w:t>
      </w:r>
      <w:r w:rsidRPr="00310943">
        <w:rPr>
          <w:rFonts w:cs="Calibri"/>
          <w:sz w:val="16"/>
          <w:szCs w:val="22"/>
        </w:rPr>
        <w:t>. Creating a functioning world government that’s able to address these problems within the context of the State—the ideal of thinkers from Dante and Kant to Bahá’</w:t>
      </w:r>
      <w:proofErr w:type="spellStart"/>
      <w:r w:rsidRPr="00310943">
        <w:rPr>
          <w:rFonts w:cs="Calibri"/>
          <w:sz w:val="16"/>
          <w:szCs w:val="22"/>
        </w:rPr>
        <w:t>u’lláh</w:t>
      </w:r>
      <w:proofErr w:type="spellEnd"/>
      <w:r w:rsidRPr="00310943">
        <w:rPr>
          <w:rFonts w:cs="Calibri"/>
          <w:sz w:val="16"/>
          <w:szCs w:val="22"/>
        </w:rPr>
        <w:t xml:space="preserve"> and H. G. Wells—is one step the State shows no sign of taking. </w:t>
      </w:r>
      <w:r w:rsidRPr="00E0623B">
        <w:rPr>
          <w:rFonts w:cs="Calibri"/>
          <w:b/>
          <w:bCs/>
          <w:szCs w:val="22"/>
          <w:highlight w:val="yellow"/>
          <w:u w:val="single"/>
        </w:rPr>
        <w:t>Shaking off the State</w:t>
      </w:r>
      <w:r w:rsidRPr="00E0623B">
        <w:rPr>
          <w:rFonts w:cs="Calibri"/>
          <w:b/>
          <w:bCs/>
          <w:szCs w:val="22"/>
          <w:u w:val="single"/>
        </w:rPr>
        <w:t xml:space="preserve">, then, </w:t>
      </w:r>
      <w:r w:rsidRPr="00E0623B">
        <w:rPr>
          <w:rFonts w:cs="Calibri"/>
          <w:b/>
          <w:bCs/>
          <w:szCs w:val="22"/>
          <w:highlight w:val="yellow"/>
          <w:u w:val="single"/>
        </w:rPr>
        <w:t xml:space="preserve">will require </w:t>
      </w:r>
      <w:r w:rsidRPr="00E0623B">
        <w:rPr>
          <w:rFonts w:cs="Calibri"/>
          <w:b/>
          <w:bCs/>
          <w:szCs w:val="22"/>
          <w:u w:val="single"/>
        </w:rPr>
        <w:t xml:space="preserve">both </w:t>
      </w:r>
      <w:r w:rsidRPr="00E0623B">
        <w:rPr>
          <w:rFonts w:cs="Calibri"/>
          <w:b/>
          <w:bCs/>
          <w:szCs w:val="22"/>
          <w:highlight w:val="yellow"/>
          <w:u w:val="single"/>
        </w:rPr>
        <w:t xml:space="preserve">organizing locally </w:t>
      </w:r>
      <w:r w:rsidRPr="00E0623B">
        <w:rPr>
          <w:rFonts w:cs="Calibri"/>
          <w:b/>
          <w:bCs/>
          <w:szCs w:val="22"/>
          <w:u w:val="single"/>
        </w:rPr>
        <w:t xml:space="preserve">to achieve the “impossible” and </w:t>
      </w:r>
      <w:r w:rsidRPr="00310943">
        <w:rPr>
          <w:rFonts w:cs="Calibri"/>
          <w:b/>
          <w:bCs/>
          <w:szCs w:val="22"/>
          <w:highlight w:val="yellow"/>
          <w:u w:val="single"/>
        </w:rPr>
        <w:t>connecting local with global struggles</w:t>
      </w:r>
      <w:r w:rsidRPr="00E0623B">
        <w:rPr>
          <w:rFonts w:cs="Calibri"/>
          <w:b/>
          <w:bCs/>
          <w:szCs w:val="22"/>
          <w:u w:val="single"/>
        </w:rPr>
        <w:t xml:space="preserve"> to find solutions to the problems for which the State has abdicated responsibility. It also means being prepared for the worst. The </w:t>
      </w:r>
      <w:r w:rsidRPr="00310943">
        <w:rPr>
          <w:rFonts w:cs="Calibri"/>
          <w:b/>
          <w:bCs/>
          <w:szCs w:val="22"/>
          <w:highlight w:val="yellow"/>
          <w:u w:val="single"/>
        </w:rPr>
        <w:t>State has spent centuries creating a vast web of control</w:t>
      </w:r>
      <w:r w:rsidRPr="00E0623B">
        <w:rPr>
          <w:rFonts w:cs="Calibri"/>
          <w:b/>
          <w:bCs/>
          <w:szCs w:val="22"/>
          <w:u w:val="single"/>
        </w:rPr>
        <w:t xml:space="preserve">, assimilation, and identity. Like any living organism, it will fight to preserve itself at all costs. This will </w:t>
      </w:r>
      <w:r w:rsidRPr="00E0623B">
        <w:rPr>
          <w:rFonts w:cs="Calibri"/>
          <w:b/>
          <w:bCs/>
          <w:szCs w:val="22"/>
          <w:highlight w:val="yellow"/>
          <w:u w:val="single"/>
        </w:rPr>
        <w:t>include both a physical and a psychological dimension</w:t>
      </w:r>
      <w:r w:rsidRPr="00E0623B">
        <w:rPr>
          <w:rFonts w:cs="Calibri"/>
          <w:b/>
          <w:bCs/>
          <w:szCs w:val="22"/>
          <w:u w:val="single"/>
        </w:rPr>
        <w:t xml:space="preserve">: violent repression as well as </w:t>
      </w:r>
      <w:r w:rsidRPr="00310943">
        <w:rPr>
          <w:rFonts w:cs="Calibri"/>
          <w:b/>
          <w:bCs/>
          <w:szCs w:val="22"/>
          <w:highlight w:val="yellow"/>
          <w:u w:val="single"/>
        </w:rPr>
        <w:t>strong appeals to the identities the State creates for us, fostering fear of the unknown</w:t>
      </w:r>
      <w:r w:rsidRPr="00E0623B">
        <w:rPr>
          <w:rFonts w:cs="Calibri"/>
          <w:b/>
          <w:bCs/>
          <w:szCs w:val="22"/>
          <w:u w:val="single"/>
        </w:rPr>
        <w:t xml:space="preserve"> and of each other. There will almost certainly be an armed struggle at some point as activists confront a violent reaction and </w:t>
      </w:r>
      <w:proofErr w:type="gramStart"/>
      <w:r w:rsidRPr="00E0623B">
        <w:rPr>
          <w:rFonts w:cs="Calibri"/>
          <w:b/>
          <w:bCs/>
          <w:szCs w:val="22"/>
          <w:u w:val="single"/>
        </w:rPr>
        <w:t>the majority of</w:t>
      </w:r>
      <w:proofErr w:type="gramEnd"/>
      <w:r w:rsidRPr="00E0623B">
        <w:rPr>
          <w:rFonts w:cs="Calibri"/>
          <w:b/>
          <w:bCs/>
          <w:szCs w:val="22"/>
          <w:u w:val="single"/>
        </w:rPr>
        <w:t xml:space="preserve"> the population either stays loyal to the present system or else stops cooperating with it. But the </w:t>
      </w:r>
      <w:r w:rsidRPr="00310943">
        <w:rPr>
          <w:rFonts w:cs="Calibri"/>
          <w:b/>
          <w:bCs/>
          <w:szCs w:val="22"/>
          <w:highlight w:val="yellow"/>
          <w:u w:val="single"/>
        </w:rPr>
        <w:t>State will not go away until we force it to</w:t>
      </w:r>
      <w:r w:rsidRPr="00E0623B">
        <w:rPr>
          <w:rFonts w:cs="Calibri"/>
          <w:b/>
          <w:bCs/>
          <w:szCs w:val="22"/>
          <w:u w:val="single"/>
        </w:rPr>
        <w:t xml:space="preserve">. </w:t>
      </w:r>
    </w:p>
    <w:p w14:paraId="45B95BD0" w14:textId="7062E73F" w:rsidR="00C80F91" w:rsidRDefault="00C80F91" w:rsidP="00C80F91">
      <w:pPr>
        <w:pStyle w:val="Heading2"/>
      </w:pPr>
      <w:r>
        <w:lastRenderedPageBreak/>
        <w:t>Case</w:t>
      </w:r>
    </w:p>
    <w:p w14:paraId="0F1EFC33" w14:textId="4BE513B1" w:rsidR="00C80F91" w:rsidRDefault="00C80F91" w:rsidP="00C80F91">
      <w:pPr>
        <w:pStyle w:val="Heading3"/>
      </w:pPr>
      <w:proofErr w:type="spellStart"/>
      <w:r>
        <w:lastRenderedPageBreak/>
        <w:t>Fwk</w:t>
      </w:r>
      <w:proofErr w:type="spellEnd"/>
    </w:p>
    <w:p w14:paraId="2E313981" w14:textId="338653C0" w:rsidR="00C80F91" w:rsidRDefault="00C80F91" w:rsidP="00C80F91">
      <w:pPr>
        <w:pStyle w:val="Heading4"/>
      </w:pPr>
      <w:r>
        <w:t>Extinction rhetoric bad –</w:t>
      </w:r>
    </w:p>
    <w:p w14:paraId="6C9ED4B8" w14:textId="76EADEBC" w:rsidR="00C80F91" w:rsidRDefault="00C80F91" w:rsidP="00C80F91">
      <w:pPr>
        <w:pStyle w:val="Heading4"/>
      </w:pPr>
      <w:r>
        <w:t xml:space="preserve">The K is pre fiat about how we resist the state </w:t>
      </w:r>
    </w:p>
    <w:p w14:paraId="4D47558E" w14:textId="47041162" w:rsidR="00C80F91" w:rsidRDefault="00C80F91" w:rsidP="00C80F91">
      <w:pPr>
        <w:pStyle w:val="Heading4"/>
      </w:pPr>
      <w:r>
        <w:t>The K says government shouldn’t exist in the first place which takes out Mack and Brock</w:t>
      </w:r>
    </w:p>
    <w:p w14:paraId="021BAA9B" w14:textId="4FC8B556" w:rsidR="00C80F91" w:rsidRPr="00C80F91" w:rsidRDefault="00C80F91" w:rsidP="00C80F91">
      <w:pPr>
        <w:pStyle w:val="Heading4"/>
      </w:pPr>
      <w:r>
        <w:t xml:space="preserve">Greene – the K still says we can aggregate just the way we aggregate should be </w:t>
      </w:r>
      <w:proofErr w:type="spellStart"/>
      <w:r>
        <w:t>anti cap</w:t>
      </w:r>
      <w:proofErr w:type="spellEnd"/>
    </w:p>
    <w:p w14:paraId="2AADEEB2" w14:textId="6DAAF109" w:rsidR="0065685C" w:rsidRPr="0065685C" w:rsidRDefault="00C80F91" w:rsidP="0065685C">
      <w:pPr>
        <w:pStyle w:val="Heading4"/>
      </w:pPr>
      <w:r>
        <w:t>Util empirically has not resolved tradeoffs positively – think about people deploying util to go against…</w:t>
      </w:r>
    </w:p>
    <w:p w14:paraId="3DFB424A" w14:textId="2A32DA47" w:rsidR="0065685C" w:rsidRDefault="0065685C" w:rsidP="0065685C">
      <w:pPr>
        <w:pStyle w:val="Heading3"/>
      </w:pPr>
      <w:r>
        <w:lastRenderedPageBreak/>
        <w:t>Adv 1</w:t>
      </w:r>
    </w:p>
    <w:p w14:paraId="405D1F92" w14:textId="77777777" w:rsidR="0065685C" w:rsidRDefault="0065685C" w:rsidP="0065685C">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F90F017" w14:textId="77777777" w:rsidR="0065685C" w:rsidRPr="00550AE7" w:rsidRDefault="0065685C" w:rsidP="0065685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7BECA404" w14:textId="7A3D86F2" w:rsidR="0065685C" w:rsidRDefault="0065685C" w:rsidP="0065685C">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w:t>
      </w:r>
      <w:r w:rsidRPr="00BF1081">
        <w:lastRenderedPageBreak/>
        <w:t xml:space="preserve">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A70F00F" w14:textId="77777777" w:rsidR="0065685C" w:rsidRPr="00F35F0D" w:rsidRDefault="0065685C" w:rsidP="0065685C">
      <w:pPr>
        <w:pStyle w:val="Heading4"/>
        <w:rPr>
          <w:rFonts w:cs="Arial"/>
          <w:b w:val="0"/>
          <w:bCs w:val="0"/>
        </w:rPr>
      </w:pPr>
      <w:r w:rsidRPr="00F35F0D">
        <w:rPr>
          <w:rFonts w:cs="Arial"/>
        </w:rPr>
        <w:t>No one’s going to war over a downed satellite</w:t>
      </w:r>
    </w:p>
    <w:p w14:paraId="49B64C36" w14:textId="77777777" w:rsidR="0065685C" w:rsidRPr="00F35F0D" w:rsidRDefault="0065685C" w:rsidP="0065685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56EE5C1" w14:textId="36FFDBB6" w:rsidR="0065685C" w:rsidRPr="0065685C" w:rsidRDefault="0065685C" w:rsidP="0065685C">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4E55E7B" w14:textId="16601921" w:rsidR="0065685C" w:rsidRPr="0065685C" w:rsidRDefault="0065685C" w:rsidP="0065685C">
      <w:pPr>
        <w:pStyle w:val="Heading3"/>
      </w:pPr>
      <w:r>
        <w:lastRenderedPageBreak/>
        <w:t>Adv 2</w:t>
      </w:r>
    </w:p>
    <w:p w14:paraId="73BAE28C" w14:textId="77777777" w:rsidR="0065685C" w:rsidRDefault="0065685C" w:rsidP="0065685C">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39211B0" w14:textId="77777777" w:rsidR="0065685C" w:rsidRDefault="0065685C" w:rsidP="0065685C">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5BD7E73" w14:textId="77777777" w:rsidR="0065685C" w:rsidRDefault="0065685C" w:rsidP="0065685C">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1A9091A" w14:textId="77777777" w:rsidR="0065685C" w:rsidRPr="00C435A1" w:rsidRDefault="0065685C" w:rsidP="0065685C">
      <w:pPr>
        <w:pStyle w:val="Heading4"/>
        <w:rPr>
          <w:rFonts w:cs="Arial"/>
        </w:rPr>
      </w:pPr>
      <w:r w:rsidRPr="00C435A1">
        <w:rPr>
          <w:rFonts w:cs="Arial"/>
        </w:rPr>
        <w:t>Resource scarcity coming now and causes extinction—asteroid mining is the only way to solve</w:t>
      </w:r>
    </w:p>
    <w:p w14:paraId="4CCEDFB8" w14:textId="77777777" w:rsidR="0065685C" w:rsidRPr="00C435A1" w:rsidRDefault="0065685C" w:rsidP="0065685C">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5" w:history="1">
        <w:r w:rsidRPr="00C435A1">
          <w:rPr>
            <w:rStyle w:val="Hyperlink"/>
          </w:rPr>
          <w:t>https://www.linkedin.com/pulse/asteroid-mining-necessary-answer-mineral-scarcity-de-crombrugghe</w:t>
        </w:r>
      </w:hyperlink>
    </w:p>
    <w:p w14:paraId="3769754E" w14:textId="77777777" w:rsidR="0065685C" w:rsidRPr="00C435A1" w:rsidRDefault="0065685C" w:rsidP="0065685C">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C435A1">
        <w:rPr>
          <w:sz w:val="14"/>
        </w:rPr>
        <w:lastRenderedPageBreak/>
        <w:t xml:space="preserve">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FB0D67C" w14:textId="77777777" w:rsidR="0065685C" w:rsidRDefault="0065685C" w:rsidP="0065685C">
      <w:pPr>
        <w:pStyle w:val="Heading4"/>
      </w:pPr>
      <w:r>
        <w:t xml:space="preserve">No space war, and no impact if it does happen </w:t>
      </w:r>
    </w:p>
    <w:p w14:paraId="3E214889" w14:textId="77777777" w:rsidR="0065685C" w:rsidRPr="00ED6017" w:rsidRDefault="0065685C" w:rsidP="0065685C">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1085AFED" w14:textId="7BE003C1" w:rsidR="0065685C" w:rsidRPr="0065685C" w:rsidRDefault="0065685C" w:rsidP="0065685C">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w:t>
      </w:r>
      <w:r w:rsidRPr="00C219CF">
        <w:rPr>
          <w:sz w:val="16"/>
        </w:rPr>
        <w:lastRenderedPageBreak/>
        <w:t xml:space="preserve">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w:t>
      </w:r>
      <w:r w:rsidRPr="00C219CF">
        <w:rPr>
          <w:sz w:val="16"/>
        </w:rPr>
        <w:lastRenderedPageBreak/>
        <w:t>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54865E9B" w14:textId="77777777" w:rsidR="00C80F91" w:rsidRPr="00C80F91" w:rsidRDefault="00C80F91" w:rsidP="00C80F91"/>
    <w:sectPr w:rsidR="00C80F91" w:rsidRPr="00C80F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0F91"/>
    <w:rsid w:val="000029E3"/>
    <w:rsid w:val="000029E8"/>
    <w:rsid w:val="00004225"/>
    <w:rsid w:val="000066CA"/>
    <w:rsid w:val="00007264"/>
    <w:rsid w:val="000076A9"/>
    <w:rsid w:val="00014FAD"/>
    <w:rsid w:val="00015D2A"/>
    <w:rsid w:val="0001609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5A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D19"/>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0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5C"/>
    <w:rsid w:val="0065727C"/>
    <w:rsid w:val="00674A78"/>
    <w:rsid w:val="00680FB3"/>
    <w:rsid w:val="00696A16"/>
    <w:rsid w:val="006A4840"/>
    <w:rsid w:val="006A52A0"/>
    <w:rsid w:val="006A7E1D"/>
    <w:rsid w:val="006C3A56"/>
    <w:rsid w:val="006D13F4"/>
    <w:rsid w:val="006D6AED"/>
    <w:rsid w:val="006E6D0B"/>
    <w:rsid w:val="006F126E"/>
    <w:rsid w:val="006F32C9"/>
    <w:rsid w:val="006F3834"/>
    <w:rsid w:val="006F5693"/>
    <w:rsid w:val="006F5D4C"/>
    <w:rsid w:val="007102D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934"/>
    <w:rsid w:val="00B8710E"/>
    <w:rsid w:val="00B92A93"/>
    <w:rsid w:val="00BA067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F9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91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71006"/>
  <w14:defaultImageDpi w14:val="300"/>
  <w15:docId w15:val="{84803E84-5749-F74F-A426-564ACD25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F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0F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0F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0F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a"/>
    <w:basedOn w:val="Normal"/>
    <w:next w:val="Normal"/>
    <w:link w:val="Heading4Char"/>
    <w:uiPriority w:val="9"/>
    <w:unhideWhenUsed/>
    <w:qFormat/>
    <w:rsid w:val="00C80F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F91"/>
  </w:style>
  <w:style w:type="character" w:customStyle="1" w:styleId="Heading1Char">
    <w:name w:val="Heading 1 Char"/>
    <w:aliases w:val="Pocket Char"/>
    <w:basedOn w:val="DefaultParagraphFont"/>
    <w:link w:val="Heading1"/>
    <w:uiPriority w:val="9"/>
    <w:rsid w:val="00C80F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0F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0F9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C80F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0F9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C80F9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80F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0F9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80F91"/>
    <w:rPr>
      <w:color w:val="auto"/>
      <w:u w:val="none"/>
    </w:rPr>
  </w:style>
  <w:style w:type="paragraph" w:styleId="DocumentMap">
    <w:name w:val="Document Map"/>
    <w:basedOn w:val="Normal"/>
    <w:link w:val="DocumentMapChar"/>
    <w:uiPriority w:val="99"/>
    <w:semiHidden/>
    <w:unhideWhenUsed/>
    <w:rsid w:val="00C80F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F9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80F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80F91"/>
    <w:pPr>
      <w:spacing w:before="100" w:beforeAutospacing="1" w:after="100" w:afterAutospacing="1"/>
    </w:pPr>
  </w:style>
  <w:style w:type="paragraph" w:customStyle="1" w:styleId="Emphasis1">
    <w:name w:val="Emphasis1"/>
    <w:basedOn w:val="Normal"/>
    <w:link w:val="Emphasis"/>
    <w:autoRedefine/>
    <w:uiPriority w:val="20"/>
    <w:qFormat/>
    <w:rsid w:val="0065685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syzygy-debord-another-galaxy-for-another-lif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emmi-bevensee-anarchists-need-space-because-we-re-fighting-in-all-direc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5"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 Id="rId14" Type="http://schemas.openxmlformats.org/officeDocument/2006/relationships/hyperlink" Target="https://theanarchistlibrary.org/library/syzygy-debord-another-galaxy-for-another-li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26</Pages>
  <Words>17058</Words>
  <Characters>97231</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4</cp:revision>
  <dcterms:created xsi:type="dcterms:W3CDTF">2022-02-12T21:00:00Z</dcterms:created>
  <dcterms:modified xsi:type="dcterms:W3CDTF">2022-02-12T23:03:00Z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