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31E99" w14:textId="77777777" w:rsidR="00820498" w:rsidRDefault="00820498" w:rsidP="00820498">
      <w:pPr>
        <w:pStyle w:val="Heading2"/>
      </w:pPr>
      <w:r>
        <w:t>1 – T Must Spec</w:t>
      </w:r>
    </w:p>
    <w:p w14:paraId="37D99824" w14:textId="535C1B16" w:rsidR="00820498" w:rsidRDefault="00820498" w:rsidP="00820498">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r w:rsidR="0089208B">
        <w:rPr>
          <w:rFonts w:cs="Calibri"/>
        </w:rPr>
        <w:t xml:space="preserve"> plan.</w:t>
      </w:r>
    </w:p>
    <w:p w14:paraId="31AE7EA3" w14:textId="376139F9" w:rsidR="00820498" w:rsidRDefault="00820498" w:rsidP="00820498">
      <w:pPr>
        <w:pStyle w:val="Heading4"/>
      </w:pPr>
      <w:r>
        <w:t xml:space="preserve">Violation: they didn’t </w:t>
      </w:r>
      <w:r w:rsidR="0089208B">
        <w:t xml:space="preserve">delineate it and none of their cards apply – they don’t explicitly state what withdrawing labor constitutes, </w:t>
      </w:r>
      <w:proofErr w:type="gramStart"/>
      <w:r w:rsidR="0089208B">
        <w:t>i.e.</w:t>
      </w:r>
      <w:proofErr w:type="gramEnd"/>
      <w:r w:rsidR="0089208B">
        <w:t xml:space="preserve"> some forms of violence or what forms of unionization.</w:t>
      </w:r>
    </w:p>
    <w:p w14:paraId="0E3CF9BA" w14:textId="77777777" w:rsidR="00820498" w:rsidRDefault="00820498" w:rsidP="00820498">
      <w:pPr>
        <w:pStyle w:val="Heading4"/>
      </w:pPr>
      <w:r>
        <w:t xml:space="preserve">Standards – </w:t>
      </w:r>
    </w:p>
    <w:p w14:paraId="5445051F" w14:textId="77777777" w:rsidR="00820498" w:rsidRPr="00AB2C97" w:rsidRDefault="00820498" w:rsidP="00820498">
      <w:pPr>
        <w:pStyle w:val="Heading4"/>
      </w:pPr>
      <w:r>
        <w:t>1] Topic lit – strikes are the core question of the topic and there’s no consensus on normal means so you must spec.</w:t>
      </w:r>
    </w:p>
    <w:p w14:paraId="76E26B12" w14:textId="77777777" w:rsidR="00820498" w:rsidRDefault="00820498" w:rsidP="00820498">
      <w:pPr>
        <w:rPr>
          <w:rStyle w:val="Style13ptBold"/>
        </w:rPr>
      </w:pPr>
      <w:r>
        <w:rPr>
          <w:rStyle w:val="Style13ptBold"/>
        </w:rPr>
        <w:t>Law Library</w:t>
      </w:r>
    </w:p>
    <w:p w14:paraId="6732988F" w14:textId="77777777" w:rsidR="00820498" w:rsidRPr="00EC05A0" w:rsidRDefault="00820498" w:rsidP="00820498">
      <w:pPr>
        <w:rPr>
          <w:sz w:val="16"/>
          <w:szCs w:val="16"/>
        </w:rPr>
      </w:pPr>
      <w:r w:rsidRPr="00EC05A0">
        <w:rPr>
          <w:sz w:val="16"/>
          <w:szCs w:val="16"/>
        </w:rPr>
        <w:t xml:space="preserve">[“Strike”, N.D., </w:t>
      </w:r>
      <w:hyperlink r:id="rId5"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6" w:anchor="ixzz6yOIvCHj7" w:history="1">
        <w:r w:rsidRPr="00EC05A0">
          <w:rPr>
            <w:sz w:val="16"/>
            <w:szCs w:val="16"/>
          </w:rPr>
          <w:t>https://law.jrank.org/#ixzz6yOIvCHj7</w:t>
        </w:r>
      </w:hyperlink>
      <w:r w:rsidRPr="00EC05A0">
        <w:rPr>
          <w:sz w:val="16"/>
          <w:szCs w:val="16"/>
        </w:rPr>
        <w:t>] [SS]</w:t>
      </w:r>
    </w:p>
    <w:p w14:paraId="1B138C14" w14:textId="77777777" w:rsidR="00820498" w:rsidRPr="00D96A9A" w:rsidRDefault="00820498" w:rsidP="00820498">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57F1A4D8" w14:textId="77777777" w:rsidR="00820498" w:rsidRPr="00F85AB5" w:rsidRDefault="00820498" w:rsidP="00820498"/>
    <w:p w14:paraId="6C4DDA8B" w14:textId="77777777" w:rsidR="00820498" w:rsidRDefault="00820498" w:rsidP="00820498">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01C5EBCE" w14:textId="77777777" w:rsidR="00820498" w:rsidRPr="00694DC5" w:rsidRDefault="00820498" w:rsidP="00820498"/>
    <w:p w14:paraId="20F3E121" w14:textId="77777777" w:rsidR="00820498" w:rsidRDefault="00820498" w:rsidP="00820498">
      <w:pPr>
        <w:pStyle w:val="Heading4"/>
        <w:rPr>
          <w:rFonts w:cs="Calibri"/>
        </w:rPr>
      </w:pPr>
      <w:r>
        <w:rPr>
          <w:rFonts w:cs="Calibri"/>
        </w:rPr>
        <w:lastRenderedPageBreak/>
        <w:t xml:space="preserve">2] </w:t>
      </w:r>
      <w:r w:rsidRPr="003C4FD4">
        <w:rPr>
          <w:rFonts w:cs="Calibri"/>
          <w:color w:val="000000" w:themeColor="text1"/>
        </w:rPr>
        <w:t xml:space="preserve">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type of strike</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w:t>
      </w:r>
      <w:proofErr w:type="gramStart"/>
      <w:r w:rsidRPr="003C4FD4">
        <w:rPr>
          <w:rFonts w:cs="Calibri"/>
          <w:color w:val="000000" w:themeColor="text1"/>
        </w:rPr>
        <w:t>disadvantage</w:t>
      </w:r>
      <w:r w:rsidRPr="003C4FD4">
        <w:rPr>
          <w:rFonts w:cs="Calibri"/>
        </w:rPr>
        <w:t xml:space="preserve"> </w:t>
      </w:r>
      <w:r>
        <w:rPr>
          <w:rFonts w:cs="Calibri"/>
        </w:rPr>
        <w:t>.</w:t>
      </w:r>
      <w:proofErr w:type="gramEnd"/>
    </w:p>
    <w:p w14:paraId="471077AC" w14:textId="77777777" w:rsidR="00820498" w:rsidRPr="00694DC5" w:rsidRDefault="00820498" w:rsidP="00820498"/>
    <w:p w14:paraId="5DCBD34E" w14:textId="77777777" w:rsidR="00820498" w:rsidRDefault="00820498" w:rsidP="00820498">
      <w:pPr>
        <w:pStyle w:val="Heading4"/>
      </w:pPr>
      <w:r>
        <w:t xml:space="preserve">3] Shiftiness – they can shift out of things like Das that are contextual to types of strikes or say that something isn’t a strike, </w:t>
      </w:r>
      <w:proofErr w:type="gramStart"/>
      <w:r>
        <w:t>i.e.</w:t>
      </w:r>
      <w:proofErr w:type="gramEnd"/>
      <w:r>
        <w:t xml:space="preserve"> a police strike, under the </w:t>
      </w:r>
      <w:proofErr w:type="spellStart"/>
      <w:r>
        <w:t>aff</w:t>
      </w:r>
      <w:proofErr w:type="spellEnd"/>
      <w:r>
        <w:t>, mooting swaths of the 1N.</w:t>
      </w:r>
    </w:p>
    <w:p w14:paraId="6F763EA9" w14:textId="77777777" w:rsidR="00820498" w:rsidRDefault="00820498" w:rsidP="00820498"/>
    <w:p w14:paraId="264EC5BE" w14:textId="77777777" w:rsidR="00820498" w:rsidRDefault="00820498" w:rsidP="00820498">
      <w:pPr>
        <w:pStyle w:val="Heading4"/>
      </w:pPr>
      <w:r>
        <w:t>4) Real world – all IRL enforcement of right to strike is in context of specifics, the NLRB has many different conditions of what’s underneath a right to strike and differentiates the protections based on the type of strike (</w:t>
      </w:r>
      <w:proofErr w:type="spellStart"/>
      <w:r>
        <w:t>ie</w:t>
      </w:r>
      <w:proofErr w:type="spellEnd"/>
      <w:r>
        <w:t xml:space="preserve">, unfair labor practices </w:t>
      </w:r>
      <w:proofErr w:type="gramStart"/>
      <w:r>
        <w:t>strikes</w:t>
      </w:r>
      <w:proofErr w:type="gramEnd"/>
      <w:r>
        <w:t xml:space="preserve"> have different protections than purely economic strikes). This means that failing to spec completely undermines any education </w:t>
      </w:r>
      <w:proofErr w:type="gramStart"/>
      <w:r>
        <w:t>and also</w:t>
      </w:r>
      <w:proofErr w:type="gramEnd"/>
      <w:r>
        <w:t xml:space="preserve"> destroys my ability to have fair access to lit on the question, all of which are going to be specific to context. </w:t>
      </w:r>
    </w:p>
    <w:p w14:paraId="3704D6AD" w14:textId="77777777" w:rsidR="00820498" w:rsidRPr="00694DC5" w:rsidRDefault="00820498" w:rsidP="00820498"/>
    <w:p w14:paraId="4FAC7DB8" w14:textId="77777777" w:rsidR="00820498" w:rsidRDefault="00820498" w:rsidP="00820498">
      <w:pPr>
        <w:pStyle w:val="Heading4"/>
      </w:pPr>
      <w:r>
        <w:t xml:space="preserve">Fairness – </w:t>
      </w:r>
    </w:p>
    <w:p w14:paraId="275FD1A3" w14:textId="77777777" w:rsidR="00820498" w:rsidRDefault="00820498" w:rsidP="00820498">
      <w:pPr>
        <w:pStyle w:val="Heading4"/>
      </w:pPr>
      <w:r>
        <w:t xml:space="preserve">DTD – </w:t>
      </w:r>
    </w:p>
    <w:p w14:paraId="21FA333B" w14:textId="266F5EDB" w:rsidR="00820498" w:rsidRDefault="00820498" w:rsidP="00820498">
      <w:pPr>
        <w:pStyle w:val="Heading4"/>
      </w:pPr>
      <w:r>
        <w:t xml:space="preserve">No RVI’s – </w:t>
      </w:r>
    </w:p>
    <w:p w14:paraId="1996BFB8" w14:textId="4AD10A97" w:rsidR="0089208B" w:rsidRDefault="0089208B" w:rsidP="0089208B">
      <w:pPr>
        <w:pStyle w:val="Heading2"/>
      </w:pPr>
      <w:r>
        <w:lastRenderedPageBreak/>
        <w:t>Case</w:t>
      </w:r>
    </w:p>
    <w:p w14:paraId="509016A0" w14:textId="3302BEDB" w:rsidR="0089208B" w:rsidRDefault="0089208B" w:rsidP="0089208B">
      <w:pPr>
        <w:pStyle w:val="Heading3"/>
      </w:pPr>
      <w:r>
        <w:lastRenderedPageBreak/>
        <w:t>Turns (State Action)</w:t>
      </w:r>
    </w:p>
    <w:p w14:paraId="13F050DB" w14:textId="77777777" w:rsidR="0089208B" w:rsidRPr="00EB3B01" w:rsidRDefault="0089208B" w:rsidP="0089208B">
      <w:pPr>
        <w:pStyle w:val="Heading4"/>
      </w:pPr>
      <w:r>
        <w:t>The telos of the 1ac’s politics is the strike – that naturalizes capital’s control and is parasitic on political organizing.</w:t>
      </w:r>
    </w:p>
    <w:p w14:paraId="055A9ABC" w14:textId="77777777" w:rsidR="0089208B" w:rsidRPr="00EB3B01" w:rsidRDefault="0089208B" w:rsidP="0089208B">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7FEEC21C" w14:textId="77777777" w:rsidR="0089208B" w:rsidRPr="00EB3B01" w:rsidRDefault="0089208B" w:rsidP="0089208B">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7"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8"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9"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t>
      </w:r>
      <w:r w:rsidRPr="00EB3B01">
        <w:rPr>
          <w:rStyle w:val="Emphasis"/>
        </w:rPr>
        <w:lastRenderedPageBreak/>
        <w:t>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0599A5A2" w14:textId="618230D6" w:rsidR="0089208B" w:rsidRPr="00B9082B" w:rsidRDefault="0089208B" w:rsidP="0089208B">
      <w:pPr>
        <w:pStyle w:val="Heading4"/>
      </w:pPr>
      <w:r>
        <w:t>Recognizing a right to strike reduces revolutionary potential and fractures class organizing.</w:t>
      </w:r>
    </w:p>
    <w:p w14:paraId="7273FC42" w14:textId="77777777" w:rsidR="0089208B" w:rsidRPr="00B9082B" w:rsidRDefault="0089208B" w:rsidP="0089208B">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0B609993" w14:textId="596AD11E" w:rsidR="0089208B" w:rsidRPr="0089208B" w:rsidRDefault="0089208B" w:rsidP="0089208B">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w:t>
      </w:r>
      <w:r w:rsidRPr="001F33C5">
        <w:rPr>
          <w:sz w:val="14"/>
        </w:rPr>
        <w:lastRenderedPageBreak/>
        <w:t xml:space="preserve">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621F9A2B" w14:textId="16A560E0" w:rsidR="00820498" w:rsidRPr="00820498" w:rsidRDefault="0089208B" w:rsidP="00731E43">
      <w:pPr>
        <w:pStyle w:val="Heading3"/>
      </w:pPr>
      <w:r>
        <w:lastRenderedPageBreak/>
        <w:t>Turns (Kant)</w:t>
      </w:r>
    </w:p>
    <w:p w14:paraId="36FCAB67" w14:textId="77777777" w:rsidR="00820498" w:rsidRDefault="00820498" w:rsidP="00820498">
      <w:pPr>
        <w:pStyle w:val="Heading4"/>
      </w:pPr>
      <w:r>
        <w:t>[1] Strikes fail to fulfill duty</w:t>
      </w:r>
    </w:p>
    <w:p w14:paraId="16486EDB" w14:textId="77777777" w:rsidR="00820498" w:rsidRPr="00F21509" w:rsidRDefault="00820498" w:rsidP="00820498">
      <w:r w:rsidRPr="00F21509">
        <w:rPr>
          <w:rStyle w:val="Style13ptBold"/>
        </w:rPr>
        <w:t>Fourie 17</w:t>
      </w:r>
      <w:r>
        <w:t xml:space="preserve"> </w:t>
      </w:r>
      <w:r w:rsidRPr="00384BFB">
        <w:rPr>
          <w:sz w:val="16"/>
          <w:szCs w:val="16"/>
        </w:rPr>
        <w:t xml:space="preserve">Johan Fourie 11-30-2017 "Ethicality of Labor-Strike Demonstrates by Social Workers" </w:t>
      </w:r>
      <w:hyperlink r:id="rId10"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73D17244" w14:textId="77777777" w:rsidR="00820498" w:rsidRPr="00384BFB" w:rsidRDefault="00820498" w:rsidP="00820498">
      <w:pPr>
        <w:rPr>
          <w:sz w:val="14"/>
          <w:szCs w:val="26"/>
        </w:rPr>
      </w:pPr>
      <w:r w:rsidRPr="00384BFB">
        <w:rPr>
          <w:sz w:val="14"/>
          <w:szCs w:val="26"/>
        </w:rPr>
        <w:t xml:space="preserve">Kantian Ethics </w:t>
      </w:r>
      <w:r w:rsidRPr="007C5EFA">
        <w:rPr>
          <w:sz w:val="26"/>
          <w:szCs w:val="26"/>
          <w:highlight w:val="yellow"/>
          <w:u w:val="single"/>
        </w:rPr>
        <w:t>Kantian</w:t>
      </w:r>
      <w:r w:rsidRPr="007C5EFA">
        <w:rPr>
          <w:sz w:val="14"/>
          <w:szCs w:val="26"/>
          <w:highlight w:val="yellow"/>
        </w:rPr>
        <w:t xml:space="preserve"> </w:t>
      </w:r>
      <w:r w:rsidRPr="007C5EFA">
        <w:rPr>
          <w:sz w:val="26"/>
          <w:szCs w:val="26"/>
          <w:highlight w:val="yellow"/>
          <w:u w:val="single"/>
        </w:rPr>
        <w:t xml:space="preserve">ethics suggest </w:t>
      </w:r>
      <w:r w:rsidRPr="00384BFB">
        <w:rPr>
          <w:sz w:val="26"/>
          <w:szCs w:val="26"/>
          <w:u w:val="single"/>
        </w:rPr>
        <w:t xml:space="preserve">that </w:t>
      </w:r>
      <w:r w:rsidRPr="007C5EFA">
        <w:rPr>
          <w:sz w:val="26"/>
          <w:szCs w:val="26"/>
          <w:highlight w:val="yellow"/>
          <w:u w:val="single"/>
        </w:rPr>
        <w:t xml:space="preserve">actions are morally permissible based on </w:t>
      </w:r>
      <w:r w:rsidRPr="007C5EFA">
        <w:rPr>
          <w:b/>
          <w:bCs/>
          <w:sz w:val="26"/>
          <w:szCs w:val="26"/>
          <w:highlight w:val="yellow"/>
          <w:u w:val="single"/>
        </w:rPr>
        <w:t>whether it fulfils a person's duty</w:t>
      </w:r>
      <w:r w:rsidRPr="007C5EFA">
        <w:rPr>
          <w:sz w:val="26"/>
          <w:szCs w:val="26"/>
          <w:highlight w:val="yellow"/>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w:t>
      </w:r>
      <w:proofErr w:type="gramStart"/>
      <w:r w:rsidRPr="00384BFB">
        <w:rPr>
          <w:sz w:val="14"/>
          <w:szCs w:val="26"/>
        </w:rPr>
        <w:t>complicity</w:t>
      </w:r>
      <w:proofErr w:type="gramEnd"/>
      <w:r w:rsidRPr="00384BFB">
        <w:rPr>
          <w:sz w:val="14"/>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7C5EFA">
        <w:rPr>
          <w:sz w:val="26"/>
          <w:szCs w:val="26"/>
          <w:highlight w:val="yellow"/>
          <w:u w:val="single"/>
        </w:rPr>
        <w:t xml:space="preserve">persons </w:t>
      </w:r>
      <w:r w:rsidRPr="00384BFB">
        <w:rPr>
          <w:sz w:val="26"/>
          <w:szCs w:val="26"/>
          <w:u w:val="single"/>
        </w:rPr>
        <w:t xml:space="preserve">are to </w:t>
      </w:r>
      <w:r w:rsidRPr="007C5EFA">
        <w:rPr>
          <w:sz w:val="26"/>
          <w:szCs w:val="26"/>
          <w:highlight w:val="yellow"/>
          <w:u w:val="single"/>
        </w:rPr>
        <w:t xml:space="preserve">engage </w:t>
      </w:r>
      <w:r w:rsidRPr="00384BFB">
        <w:rPr>
          <w:sz w:val="26"/>
          <w:szCs w:val="26"/>
          <w:u w:val="single"/>
        </w:rPr>
        <w:t xml:space="preserve">in </w:t>
      </w:r>
      <w:r w:rsidRPr="007C5EFA">
        <w:rPr>
          <w:sz w:val="26"/>
          <w:szCs w:val="26"/>
          <w:highlight w:val="yellow"/>
          <w:u w:val="single"/>
        </w:rPr>
        <w:t xml:space="preserve">actions </w:t>
      </w:r>
      <w:r w:rsidRPr="00384BFB">
        <w:rPr>
          <w:sz w:val="26"/>
          <w:szCs w:val="26"/>
          <w:u w:val="single"/>
        </w:rPr>
        <w:t xml:space="preserve">that </w:t>
      </w:r>
      <w:r w:rsidRPr="007C5EFA">
        <w:rPr>
          <w:sz w:val="26"/>
          <w:szCs w:val="26"/>
          <w:highlight w:val="yellow"/>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7C5EFA">
        <w:rPr>
          <w:sz w:val="26"/>
          <w:szCs w:val="26"/>
          <w:highlight w:val="yellow"/>
          <w:u w:val="single"/>
        </w:rPr>
        <w:t>Applying this</w:t>
      </w:r>
      <w:r w:rsidRPr="007C5EFA">
        <w:rPr>
          <w:sz w:val="14"/>
          <w:szCs w:val="26"/>
          <w:highlight w:val="yellow"/>
        </w:rPr>
        <w:t xml:space="preserve"> </w:t>
      </w:r>
      <w:r w:rsidRPr="00384BFB">
        <w:rPr>
          <w:sz w:val="14"/>
          <w:szCs w:val="26"/>
        </w:rPr>
        <w:t xml:space="preserve">formula </w:t>
      </w:r>
      <w:r w:rsidRPr="007C5EFA">
        <w:rPr>
          <w:sz w:val="26"/>
          <w:szCs w:val="26"/>
          <w:highlight w:val="yellow"/>
          <w:u w:val="single"/>
        </w:rPr>
        <w:t>to</w:t>
      </w:r>
      <w:r w:rsidRPr="007C5EFA">
        <w:rPr>
          <w:sz w:val="14"/>
          <w:szCs w:val="26"/>
          <w:highlight w:val="yellow"/>
        </w:rPr>
        <w:t xml:space="preserve"> </w:t>
      </w:r>
      <w:r w:rsidRPr="00384BFB">
        <w:rPr>
          <w:sz w:val="14"/>
          <w:szCs w:val="26"/>
        </w:rPr>
        <w:t xml:space="preserve">the </w:t>
      </w:r>
      <w:r w:rsidRPr="007C5EFA">
        <w:rPr>
          <w:sz w:val="26"/>
          <w:szCs w:val="26"/>
          <w:highlight w:val="yellow"/>
          <w:u w:val="single"/>
        </w:rPr>
        <w:t>ethicality of social workers</w:t>
      </w:r>
      <w:r w:rsidRPr="007C5EFA">
        <w:rPr>
          <w:sz w:val="14"/>
          <w:szCs w:val="26"/>
          <w:highlight w:val="yellow"/>
        </w:rPr>
        <w:t xml:space="preserve"> </w:t>
      </w:r>
      <w:r w:rsidRPr="007C5EFA">
        <w:rPr>
          <w:b/>
          <w:bCs/>
          <w:sz w:val="26"/>
          <w:szCs w:val="26"/>
          <w:highlight w:val="yellow"/>
          <w:u w:val="single"/>
        </w:rPr>
        <w:t>participating in labor strike</w:t>
      </w:r>
      <w:r w:rsidRPr="007C5EFA">
        <w:rPr>
          <w:sz w:val="14"/>
          <w:szCs w:val="26"/>
          <w:highlight w:val="yellow"/>
        </w:rPr>
        <w:t xml:space="preserve"> </w:t>
      </w:r>
      <w:r w:rsidRPr="00384BFB">
        <w:rPr>
          <w:sz w:val="14"/>
          <w:szCs w:val="26"/>
        </w:rPr>
        <w:t>demonstrations</w:t>
      </w:r>
      <w:r w:rsidRPr="007C5EFA">
        <w:rPr>
          <w:sz w:val="26"/>
          <w:szCs w:val="26"/>
          <w:highlight w:val="yellow"/>
          <w:u w:val="single"/>
        </w:rPr>
        <w:t>, it becomes evident</w:t>
      </w:r>
      <w:r w:rsidRPr="007C5EFA">
        <w:rPr>
          <w:sz w:val="14"/>
          <w:szCs w:val="26"/>
          <w:highlight w:val="yellow"/>
        </w:rPr>
        <w:t xml:space="preserve"> </w:t>
      </w:r>
      <w:r w:rsidRPr="00384BFB">
        <w:rPr>
          <w:sz w:val="14"/>
          <w:szCs w:val="26"/>
        </w:rPr>
        <w:t xml:space="preserve">that </w:t>
      </w:r>
      <w:r w:rsidRPr="007C5EFA">
        <w:rPr>
          <w:sz w:val="26"/>
          <w:szCs w:val="26"/>
          <w:highlight w:val="yellow"/>
          <w:u w:val="single"/>
        </w:rPr>
        <w:t xml:space="preserve">such an action is </w:t>
      </w:r>
      <w:r w:rsidRPr="007C5EFA">
        <w:rPr>
          <w:b/>
          <w:bCs/>
          <w:sz w:val="26"/>
          <w:szCs w:val="26"/>
          <w:highlight w:val="yellow"/>
          <w:u w:val="single"/>
          <w:bdr w:val="single" w:sz="4" w:space="0" w:color="auto"/>
        </w:rPr>
        <w:t>not morally permissible</w:t>
      </w:r>
      <w:r w:rsidRPr="007C5EFA">
        <w:rPr>
          <w:b/>
          <w:bCs/>
          <w:sz w:val="14"/>
          <w:szCs w:val="26"/>
          <w:highlight w:val="yellow"/>
          <w:bdr w:val="single" w:sz="4" w:space="0" w:color="auto"/>
        </w:rPr>
        <w:t xml:space="preserve"> </w:t>
      </w:r>
      <w:r w:rsidRPr="007C5EFA">
        <w:rPr>
          <w:b/>
          <w:bCs/>
          <w:sz w:val="26"/>
          <w:szCs w:val="26"/>
          <w:highlight w:val="yellow"/>
          <w:u w:val="single"/>
          <w:bdr w:val="single" w:sz="4" w:space="0" w:color="auto"/>
        </w:rPr>
        <w:t>or executing its duty</w:t>
      </w:r>
      <w:r w:rsidRPr="00384BFB">
        <w:rPr>
          <w:sz w:val="14"/>
          <w:szCs w:val="26"/>
        </w:rPr>
        <w:t>. Arguably</w:t>
      </w:r>
      <w:r w:rsidRPr="00384BFB">
        <w:rPr>
          <w:sz w:val="26"/>
          <w:szCs w:val="26"/>
          <w:u w:val="single"/>
        </w:rPr>
        <w:t xml:space="preserve">, </w:t>
      </w:r>
      <w:r w:rsidRPr="007C5EFA">
        <w:rPr>
          <w:sz w:val="26"/>
          <w:szCs w:val="26"/>
          <w:highlight w:val="yellow"/>
          <w:u w:val="single"/>
        </w:rPr>
        <w:t xml:space="preserve">as much as social workers are </w:t>
      </w:r>
      <w:r w:rsidRPr="00384BFB">
        <w:rPr>
          <w:sz w:val="26"/>
          <w:szCs w:val="26"/>
          <w:u w:val="single"/>
        </w:rPr>
        <w:t xml:space="preserve">trained professionals and rendering services that are </w:t>
      </w:r>
      <w:r w:rsidRPr="007C5EFA">
        <w:rPr>
          <w:sz w:val="26"/>
          <w:szCs w:val="26"/>
          <w:highlight w:val="yellow"/>
          <w:u w:val="single"/>
        </w:rPr>
        <w:t xml:space="preserve">crucial </w:t>
      </w:r>
      <w:r w:rsidRPr="00384BFB">
        <w:rPr>
          <w:sz w:val="26"/>
          <w:szCs w:val="26"/>
          <w:u w:val="single"/>
        </w:rPr>
        <w:t xml:space="preserve">to the functioning and well-being of society, </w:t>
      </w:r>
      <w:r w:rsidRPr="007C5EFA">
        <w:rPr>
          <w:sz w:val="26"/>
          <w:szCs w:val="26"/>
          <w:highlight w:val="yellow"/>
          <w:u w:val="single"/>
        </w:rPr>
        <w:t xml:space="preserve">they remain ordinary citizens who </w:t>
      </w:r>
      <w:r w:rsidRPr="00384BFB">
        <w:rPr>
          <w:sz w:val="26"/>
          <w:szCs w:val="26"/>
          <w:u w:val="single"/>
        </w:rPr>
        <w:t xml:space="preserve">also at some point will </w:t>
      </w:r>
      <w:r w:rsidRPr="007C5EFA">
        <w:rPr>
          <w:b/>
          <w:bCs/>
          <w:sz w:val="26"/>
          <w:szCs w:val="26"/>
          <w:highlight w:val="yellow"/>
          <w:u w:val="single"/>
        </w:rPr>
        <w:t>require crucial services</w:t>
      </w:r>
      <w:r w:rsidRPr="00384BFB">
        <w:rPr>
          <w:sz w:val="26"/>
          <w:szCs w:val="26"/>
          <w:u w:val="single"/>
        </w:rPr>
        <w:t>.</w:t>
      </w:r>
      <w:r w:rsidRPr="00384BFB">
        <w:rPr>
          <w:sz w:val="14"/>
          <w:szCs w:val="26"/>
        </w:rPr>
        <w:t xml:space="preserve"> Examples of these </w:t>
      </w:r>
      <w:r w:rsidRPr="007C5EFA">
        <w:rPr>
          <w:sz w:val="26"/>
          <w:szCs w:val="26"/>
          <w:highlight w:val="yellow"/>
          <w:u w:val="single"/>
        </w:rPr>
        <w:t>crucial services that may cause</w:t>
      </w:r>
      <w:r w:rsidRPr="007C5EFA">
        <w:rPr>
          <w:sz w:val="14"/>
          <w:szCs w:val="26"/>
          <w:highlight w:val="yellow"/>
        </w:rPr>
        <w:t xml:space="preserve"> </w:t>
      </w:r>
      <w:r w:rsidRPr="007C5EFA">
        <w:rPr>
          <w:sz w:val="26"/>
          <w:szCs w:val="26"/>
          <w:highlight w:val="yellow"/>
          <w:u w:val="single"/>
        </w:rPr>
        <w:t>significant harm because of its absence due to labor strike action</w:t>
      </w:r>
      <w:r w:rsidRPr="007C5EFA">
        <w:rPr>
          <w:sz w:val="14"/>
          <w:szCs w:val="26"/>
          <w:highlight w:val="yellow"/>
        </w:rPr>
        <w:t xml:space="preserve"> </w:t>
      </w:r>
      <w:r w:rsidRPr="00384BFB">
        <w:rPr>
          <w:sz w:val="26"/>
          <w:szCs w:val="26"/>
          <w:u w:val="single"/>
        </w:rPr>
        <w:t xml:space="preserve">are </w:t>
      </w:r>
      <w:r w:rsidRPr="007C5EFA">
        <w:rPr>
          <w:b/>
          <w:bCs/>
          <w:sz w:val="26"/>
          <w:szCs w:val="26"/>
          <w:highlight w:val="yellow"/>
          <w:u w:val="single"/>
        </w:rPr>
        <w:t>medical personnel</w:t>
      </w:r>
      <w:r w:rsidRPr="00384BFB">
        <w:rPr>
          <w:b/>
          <w:bCs/>
          <w:sz w:val="26"/>
          <w:szCs w:val="26"/>
          <w:u w:val="single"/>
        </w:rPr>
        <w:t xml:space="preserve">, </w:t>
      </w:r>
      <w:r w:rsidRPr="007C5EFA">
        <w:rPr>
          <w:b/>
          <w:bCs/>
          <w:sz w:val="26"/>
          <w:szCs w:val="26"/>
          <w:highlight w:val="yellow"/>
          <w:u w:val="single"/>
        </w:rPr>
        <w:t>suicide watch centers</w:t>
      </w:r>
      <w:r w:rsidRPr="00384BFB">
        <w:rPr>
          <w:b/>
          <w:bCs/>
          <w:sz w:val="26"/>
          <w:szCs w:val="26"/>
          <w:u w:val="single"/>
        </w:rPr>
        <w:t xml:space="preserve">, </w:t>
      </w:r>
      <w:r w:rsidRPr="007C5EFA">
        <w:rPr>
          <w:b/>
          <w:bCs/>
          <w:sz w:val="26"/>
          <w:szCs w:val="26"/>
          <w:highlight w:val="yellow"/>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45198913" w14:textId="77777777" w:rsidR="00820498" w:rsidRDefault="00820498" w:rsidP="00820498">
      <w:pPr>
        <w:pStyle w:val="Heading4"/>
      </w:pPr>
      <w:r>
        <w:t>[2] Uses others as a mere means to an end</w:t>
      </w:r>
    </w:p>
    <w:p w14:paraId="7FAC66CE" w14:textId="77777777" w:rsidR="00820498" w:rsidRPr="00384BFB" w:rsidRDefault="00820498" w:rsidP="00820498">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3F0E2ED" w14:textId="77777777" w:rsidR="00820498" w:rsidRPr="00384BFB" w:rsidRDefault="00820498" w:rsidP="00820498">
      <w:pPr>
        <w:rPr>
          <w:sz w:val="14"/>
          <w:szCs w:val="26"/>
        </w:rPr>
      </w:pPr>
      <w:r w:rsidRPr="00384BFB">
        <w:rPr>
          <w:sz w:val="26"/>
          <w:szCs w:val="26"/>
          <w:u w:val="single"/>
        </w:rPr>
        <w:t xml:space="preserve">A further formula of </w:t>
      </w:r>
      <w:r w:rsidRPr="007C5EFA">
        <w:rPr>
          <w:sz w:val="26"/>
          <w:szCs w:val="26"/>
          <w:highlight w:val="yellow"/>
          <w:u w:val="single"/>
        </w:rPr>
        <w:t xml:space="preserve">the Categorical Imperative is </w:t>
      </w:r>
      <w:r w:rsidRPr="00384BFB">
        <w:rPr>
          <w:sz w:val="26"/>
          <w:szCs w:val="26"/>
          <w:u w:val="single"/>
        </w:rPr>
        <w:t xml:space="preserve">"so, act as to </w:t>
      </w:r>
      <w:r w:rsidRPr="007C5EFA">
        <w:rPr>
          <w:sz w:val="26"/>
          <w:szCs w:val="26"/>
          <w:highlight w:val="yellow"/>
          <w:u w:val="single"/>
        </w:rPr>
        <w:t>treat humanity</w:t>
      </w:r>
      <w:r w:rsidRPr="00384BFB">
        <w:rPr>
          <w:sz w:val="26"/>
          <w:szCs w:val="26"/>
          <w:u w:val="single"/>
        </w:rPr>
        <w:t xml:space="preserve">, whether in your own person or in that of any other context, </w:t>
      </w:r>
      <w:r w:rsidRPr="007C5EFA">
        <w:rPr>
          <w:sz w:val="26"/>
          <w:szCs w:val="26"/>
          <w:highlight w:val="yellow"/>
          <w:u w:val="single"/>
        </w:rPr>
        <w:t xml:space="preserve">never </w:t>
      </w:r>
      <w:r w:rsidRPr="00384BFB">
        <w:rPr>
          <w:sz w:val="26"/>
          <w:szCs w:val="26"/>
          <w:u w:val="single"/>
        </w:rPr>
        <w:t xml:space="preserve">solely </w:t>
      </w:r>
      <w:proofErr w:type="gramStart"/>
      <w:r w:rsidRPr="007C5EFA">
        <w:rPr>
          <w:sz w:val="26"/>
          <w:szCs w:val="26"/>
          <w:highlight w:val="yellow"/>
          <w:u w:val="single"/>
        </w:rPr>
        <w:t>as a means to</w:t>
      </w:r>
      <w:proofErr w:type="gramEnd"/>
      <w:r w:rsidRPr="007C5EFA">
        <w:rPr>
          <w:sz w:val="26"/>
          <w:szCs w:val="26"/>
          <w:highlight w:val="yellow"/>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7C5EFA">
        <w:rPr>
          <w:sz w:val="26"/>
          <w:szCs w:val="26"/>
          <w:highlight w:val="yellow"/>
          <w:u w:val="single"/>
        </w:rPr>
        <w:t xml:space="preserve">Participating in a labor-strike </w:t>
      </w:r>
      <w:r w:rsidRPr="00384BFB">
        <w:rPr>
          <w:sz w:val="26"/>
          <w:szCs w:val="26"/>
          <w:u w:val="single"/>
        </w:rPr>
        <w:t xml:space="preserve">demonstration/action </w:t>
      </w:r>
      <w:r w:rsidRPr="007C5EFA">
        <w:rPr>
          <w:sz w:val="26"/>
          <w:szCs w:val="26"/>
          <w:highlight w:val="yellow"/>
          <w:u w:val="single"/>
        </w:rPr>
        <w:t xml:space="preserve">is </w:t>
      </w:r>
      <w:r w:rsidRPr="007C5EFA">
        <w:rPr>
          <w:b/>
          <w:bCs/>
          <w:sz w:val="26"/>
          <w:szCs w:val="26"/>
          <w:highlight w:val="yellow"/>
          <w:u w:val="single"/>
        </w:rPr>
        <w:t>a direct violation of this</w:t>
      </w:r>
      <w:r w:rsidRPr="007C5EFA">
        <w:rPr>
          <w:sz w:val="26"/>
          <w:szCs w:val="26"/>
          <w:highlight w:val="yellow"/>
          <w:u w:val="single"/>
        </w:rPr>
        <w:t xml:space="preserve"> </w:t>
      </w:r>
      <w:r w:rsidRPr="00384BFB">
        <w:rPr>
          <w:sz w:val="26"/>
          <w:szCs w:val="26"/>
          <w:u w:val="single"/>
        </w:rPr>
        <w:t xml:space="preserve">categorical perspective as it would not be ethically permissible </w:t>
      </w:r>
      <w:r w:rsidRPr="007C5EFA">
        <w:rPr>
          <w:sz w:val="26"/>
          <w:szCs w:val="26"/>
          <w:highlight w:val="yellow"/>
          <w:u w:val="single"/>
        </w:rPr>
        <w:t xml:space="preserve">because the </w:t>
      </w:r>
      <w:r w:rsidRPr="00384BFB">
        <w:rPr>
          <w:sz w:val="26"/>
          <w:szCs w:val="26"/>
          <w:u w:val="single"/>
        </w:rPr>
        <w:t xml:space="preserve">severe dependence and </w:t>
      </w:r>
      <w:r w:rsidRPr="007C5EFA">
        <w:rPr>
          <w:sz w:val="26"/>
          <w:szCs w:val="26"/>
          <w:highlight w:val="yellow"/>
          <w:u w:val="single"/>
        </w:rPr>
        <w:t>well-being of clients</w:t>
      </w:r>
      <w:r w:rsidRPr="00384BFB">
        <w:rPr>
          <w:sz w:val="26"/>
          <w:szCs w:val="26"/>
          <w:u w:val="single"/>
        </w:rPr>
        <w:t xml:space="preserve">, </w:t>
      </w:r>
      <w:r w:rsidRPr="007C5EFA">
        <w:rPr>
          <w:sz w:val="26"/>
          <w:szCs w:val="26"/>
          <w:highlight w:val="yellow"/>
          <w:u w:val="single"/>
        </w:rPr>
        <w:t xml:space="preserve">the effective functioning of the </w:t>
      </w:r>
      <w:r w:rsidRPr="00384BFB">
        <w:rPr>
          <w:sz w:val="26"/>
          <w:szCs w:val="26"/>
          <w:u w:val="single"/>
        </w:rPr>
        <w:t xml:space="preserve">employer </w:t>
      </w:r>
      <w:r w:rsidRPr="007C5EFA">
        <w:rPr>
          <w:sz w:val="26"/>
          <w:szCs w:val="26"/>
          <w:highlight w:val="yellow"/>
          <w:u w:val="single"/>
        </w:rPr>
        <w:t>organization</w:t>
      </w:r>
      <w:r w:rsidRPr="00384BFB">
        <w:rPr>
          <w:sz w:val="26"/>
          <w:szCs w:val="26"/>
          <w:u w:val="single"/>
        </w:rPr>
        <w:t xml:space="preserve">, </w:t>
      </w:r>
      <w:r w:rsidRPr="007C5EFA">
        <w:rPr>
          <w:sz w:val="26"/>
          <w:szCs w:val="26"/>
          <w:highlight w:val="yellow"/>
          <w:u w:val="single"/>
        </w:rPr>
        <w:t xml:space="preserve">and society </w:t>
      </w:r>
      <w:r w:rsidRPr="007C5EFA">
        <w:rPr>
          <w:b/>
          <w:bCs/>
          <w:sz w:val="26"/>
          <w:szCs w:val="26"/>
          <w:highlight w:val="yellow"/>
          <w:u w:val="single"/>
          <w:bdr w:val="single" w:sz="4" w:space="0" w:color="auto"/>
        </w:rPr>
        <w:t xml:space="preserve">is used to </w:t>
      </w:r>
      <w:proofErr w:type="gramStart"/>
      <w:r w:rsidRPr="007C5EFA">
        <w:rPr>
          <w:b/>
          <w:bCs/>
          <w:sz w:val="26"/>
          <w:szCs w:val="26"/>
          <w:highlight w:val="yellow"/>
          <w:u w:val="single"/>
          <w:bdr w:val="single" w:sz="4" w:space="0" w:color="auto"/>
        </w:rPr>
        <w:t>duly and unduly influence the bargaining process</w:t>
      </w:r>
      <w:proofErr w:type="gramEnd"/>
      <w:r w:rsidRPr="007C5EFA">
        <w:rPr>
          <w:b/>
          <w:bCs/>
          <w:sz w:val="26"/>
          <w:szCs w:val="26"/>
          <w:highlight w:val="yellow"/>
          <w:u w:val="single"/>
          <w:bdr w:val="single" w:sz="4" w:space="0" w:color="auto"/>
        </w:rPr>
        <w:t xml:space="preserve"> for better working conditions</w:t>
      </w:r>
      <w:r w:rsidRPr="00384BFB">
        <w:rPr>
          <w:sz w:val="26"/>
          <w:szCs w:val="26"/>
          <w:u w:val="single"/>
        </w:rPr>
        <w:t xml:space="preserve">. </w:t>
      </w:r>
      <w:r w:rsidRPr="007C5EFA">
        <w:rPr>
          <w:sz w:val="26"/>
          <w:szCs w:val="26"/>
          <w:highlight w:val="yellow"/>
          <w:u w:val="single"/>
        </w:rPr>
        <w:t xml:space="preserve">In participating in the labor strike </w:t>
      </w:r>
      <w:r w:rsidRPr="00384BFB">
        <w:rPr>
          <w:sz w:val="26"/>
          <w:szCs w:val="26"/>
          <w:u w:val="single"/>
        </w:rPr>
        <w:t xml:space="preserve">demonstration, </w:t>
      </w:r>
      <w:r w:rsidRPr="007C5EFA">
        <w:rPr>
          <w:sz w:val="26"/>
          <w:szCs w:val="26"/>
          <w:highlight w:val="yellow"/>
          <w:u w:val="single"/>
        </w:rPr>
        <w:t>the humanity</w:t>
      </w:r>
      <w:r w:rsidRPr="00384BFB">
        <w:rPr>
          <w:sz w:val="26"/>
          <w:szCs w:val="26"/>
          <w:u w:val="single"/>
        </w:rPr>
        <w:t xml:space="preserve">, and well-being </w:t>
      </w:r>
      <w:r w:rsidRPr="007C5EFA">
        <w:rPr>
          <w:sz w:val="26"/>
          <w:szCs w:val="26"/>
          <w:highlight w:val="yellow"/>
          <w:u w:val="single"/>
        </w:rPr>
        <w:t xml:space="preserve">of </w:t>
      </w:r>
      <w:r w:rsidRPr="00384BFB">
        <w:rPr>
          <w:sz w:val="26"/>
          <w:szCs w:val="26"/>
          <w:u w:val="single"/>
        </w:rPr>
        <w:t xml:space="preserve">clients and </w:t>
      </w:r>
      <w:r w:rsidRPr="007C5EFA">
        <w:rPr>
          <w:sz w:val="26"/>
          <w:szCs w:val="26"/>
          <w:highlight w:val="yellow"/>
          <w:u w:val="single"/>
        </w:rPr>
        <w:t xml:space="preserve">society </w:t>
      </w:r>
      <w:r w:rsidRPr="007C5EFA">
        <w:rPr>
          <w:b/>
          <w:bCs/>
          <w:sz w:val="26"/>
          <w:szCs w:val="26"/>
          <w:highlight w:val="yellow"/>
          <w:u w:val="single"/>
        </w:rPr>
        <w:t>is not seen as crucial</w:t>
      </w:r>
      <w:r w:rsidRPr="007C5EFA">
        <w:rPr>
          <w:sz w:val="26"/>
          <w:szCs w:val="26"/>
          <w:highlight w:val="yellow"/>
          <w:u w:val="single"/>
        </w:rPr>
        <w:t xml:space="preserve"> </w:t>
      </w:r>
      <w:r w:rsidRPr="007C5EFA">
        <w:rPr>
          <w:b/>
          <w:bCs/>
          <w:sz w:val="26"/>
          <w:szCs w:val="26"/>
          <w:highlight w:val="yellow"/>
          <w:u w:val="single"/>
        </w:rPr>
        <w:t>and as an 'end'</w:t>
      </w:r>
      <w:r w:rsidRPr="00384BFB">
        <w:rPr>
          <w:sz w:val="26"/>
          <w:szCs w:val="26"/>
          <w:u w:val="single"/>
        </w:rPr>
        <w:t xml:space="preserve">, </w:t>
      </w:r>
      <w:r w:rsidRPr="007C5EFA">
        <w:rPr>
          <w:sz w:val="26"/>
          <w:szCs w:val="26"/>
          <w:highlight w:val="yellow"/>
          <w:u w:val="single"/>
        </w:rPr>
        <w:t xml:space="preserve">but </w:t>
      </w:r>
      <w:r w:rsidRPr="00384BFB">
        <w:rPr>
          <w:sz w:val="26"/>
          <w:szCs w:val="26"/>
          <w:u w:val="single"/>
        </w:rPr>
        <w:t xml:space="preserve">rather </w:t>
      </w:r>
      <w:r w:rsidRPr="007C5EFA">
        <w:rPr>
          <w:sz w:val="26"/>
          <w:szCs w:val="26"/>
          <w:highlight w:val="yellow"/>
          <w:u w:val="single"/>
        </w:rPr>
        <w:t xml:space="preserve">used to demonstrate </w:t>
      </w:r>
      <w:r w:rsidRPr="00384BFB">
        <w:rPr>
          <w:sz w:val="26"/>
          <w:szCs w:val="26"/>
          <w:u w:val="single"/>
        </w:rPr>
        <w:t xml:space="preserve">the undeniable </w:t>
      </w:r>
      <w:r w:rsidRPr="007C5EFA">
        <w:rPr>
          <w:sz w:val="26"/>
          <w:szCs w:val="26"/>
          <w:highlight w:val="yellow"/>
          <w:u w:val="single"/>
        </w:rPr>
        <w:t xml:space="preserve">need for </w:t>
      </w:r>
      <w:r w:rsidRPr="00384BFB">
        <w:rPr>
          <w:sz w:val="26"/>
          <w:szCs w:val="26"/>
          <w:u w:val="single"/>
        </w:rPr>
        <w:t xml:space="preserve">the </w:t>
      </w:r>
      <w:r w:rsidRPr="007C5EFA">
        <w:rPr>
          <w:sz w:val="26"/>
          <w:szCs w:val="26"/>
          <w:highlight w:val="yellow"/>
          <w:u w:val="single"/>
        </w:rPr>
        <w:t xml:space="preserve">skills </w:t>
      </w:r>
      <w:r w:rsidRPr="00384BFB">
        <w:rPr>
          <w:sz w:val="26"/>
          <w:szCs w:val="26"/>
          <w:u w:val="single"/>
        </w:rPr>
        <w:t xml:space="preserve">and </w:t>
      </w:r>
      <w:r w:rsidRPr="00384BFB">
        <w:rPr>
          <w:sz w:val="26"/>
          <w:szCs w:val="26"/>
          <w:u w:val="single"/>
        </w:rPr>
        <w:lastRenderedPageBreak/>
        <w:t xml:space="preserve">expertise </w:t>
      </w:r>
      <w:r w:rsidRPr="007C5EFA">
        <w:rPr>
          <w:sz w:val="26"/>
          <w:szCs w:val="26"/>
          <w:highlight w:val="yellow"/>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1B3E5BC4" w14:textId="77777777" w:rsidR="00820498" w:rsidRDefault="00820498" w:rsidP="00820498">
      <w:pPr>
        <w:pStyle w:val="Heading4"/>
      </w:pPr>
      <w:r>
        <w:t>[3] Violates the commitment to not cause harm</w:t>
      </w:r>
    </w:p>
    <w:p w14:paraId="4253347C" w14:textId="77777777" w:rsidR="00820498" w:rsidRPr="00F21509" w:rsidRDefault="00820498" w:rsidP="00820498">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0D11616D" w14:textId="77777777" w:rsidR="00820498" w:rsidRPr="00384BFB" w:rsidRDefault="00820498" w:rsidP="00820498">
      <w:pPr>
        <w:rPr>
          <w:sz w:val="26"/>
          <w:szCs w:val="26"/>
          <w:u w:val="single"/>
        </w:rPr>
      </w:pPr>
      <w:r w:rsidRPr="00384BFB">
        <w:rPr>
          <w:sz w:val="26"/>
          <w:szCs w:val="26"/>
          <w:u w:val="single"/>
        </w:rPr>
        <w:t xml:space="preserve">In addition to the above, </w:t>
      </w:r>
      <w:r w:rsidRPr="007C5EFA">
        <w:rPr>
          <w:sz w:val="26"/>
          <w:szCs w:val="26"/>
          <w:highlight w:val="yellow"/>
          <w:u w:val="single"/>
        </w:rPr>
        <w:t xml:space="preserve">engaging in </w:t>
      </w:r>
      <w:r w:rsidRPr="00384BFB">
        <w:rPr>
          <w:sz w:val="26"/>
          <w:szCs w:val="26"/>
          <w:u w:val="single"/>
        </w:rPr>
        <w:t xml:space="preserve">a labor </w:t>
      </w:r>
      <w:r w:rsidRPr="007C5EFA">
        <w:rPr>
          <w:sz w:val="26"/>
          <w:szCs w:val="26"/>
          <w:highlight w:val="yellow"/>
          <w:u w:val="single"/>
        </w:rPr>
        <w:t xml:space="preserve">strike </w:t>
      </w:r>
      <w:r w:rsidRPr="00384BFB">
        <w:rPr>
          <w:sz w:val="26"/>
          <w:szCs w:val="26"/>
          <w:u w:val="single"/>
        </w:rPr>
        <w:t xml:space="preserve">demonstration </w:t>
      </w:r>
      <w:r w:rsidRPr="007C5EFA">
        <w:rPr>
          <w:sz w:val="26"/>
          <w:szCs w:val="26"/>
          <w:highlight w:val="yellow"/>
          <w:u w:val="single"/>
        </w:rPr>
        <w:t xml:space="preserve">is a </w:t>
      </w:r>
      <w:r w:rsidRPr="00384BFB">
        <w:rPr>
          <w:sz w:val="26"/>
          <w:szCs w:val="26"/>
          <w:u w:val="single"/>
        </w:rPr>
        <w:t xml:space="preserve">gross </w:t>
      </w:r>
      <w:r w:rsidRPr="007C5EFA">
        <w:rPr>
          <w:sz w:val="26"/>
          <w:szCs w:val="26"/>
          <w:highlight w:val="yellow"/>
          <w:u w:val="single"/>
        </w:rPr>
        <w:t xml:space="preserve">violation of the </w:t>
      </w:r>
      <w:r w:rsidRPr="007C5EFA">
        <w:rPr>
          <w:b/>
          <w:bCs/>
          <w:sz w:val="26"/>
          <w:szCs w:val="26"/>
          <w:highlight w:val="yellow"/>
          <w:u w:val="single"/>
        </w:rPr>
        <w:t>prima facie duty of the social worker</w:t>
      </w:r>
      <w:r w:rsidRPr="00384BFB">
        <w:rPr>
          <w:sz w:val="26"/>
          <w:szCs w:val="26"/>
          <w:u w:val="single"/>
        </w:rPr>
        <w:t xml:space="preserve">, nonmaleficence: </w:t>
      </w:r>
      <w:r w:rsidRPr="007C5EFA">
        <w:rPr>
          <w:b/>
          <w:bCs/>
          <w:sz w:val="26"/>
          <w:szCs w:val="26"/>
          <w:highlight w:val="yellow"/>
          <w:u w:val="single"/>
        </w:rPr>
        <w:t>to not cause harm</w:t>
      </w:r>
      <w:r w:rsidRPr="00384BFB">
        <w:rPr>
          <w:sz w:val="26"/>
          <w:szCs w:val="26"/>
          <w:u w:val="single"/>
        </w:rPr>
        <w:t xml:space="preserve">, </w:t>
      </w:r>
      <w:r w:rsidRPr="007C5EFA">
        <w:rPr>
          <w:sz w:val="26"/>
          <w:szCs w:val="26"/>
          <w:highlight w:val="yellow"/>
          <w:u w:val="single"/>
        </w:rPr>
        <w:t xml:space="preserve">and display a commitment to the well-being of </w:t>
      </w:r>
      <w:r w:rsidRPr="00384BFB">
        <w:rPr>
          <w:sz w:val="26"/>
          <w:szCs w:val="26"/>
          <w:u w:val="single"/>
        </w:rPr>
        <w:t xml:space="preserve">the client, organization as well as </w:t>
      </w:r>
      <w:r w:rsidRPr="007C5EFA">
        <w:rPr>
          <w:sz w:val="26"/>
          <w:szCs w:val="26"/>
          <w:highlight w:val="yellow"/>
          <w:u w:val="single"/>
        </w:rPr>
        <w:t xml:space="preserve">society. As Social Workers withdraw </w:t>
      </w:r>
      <w:r w:rsidRPr="00384BFB">
        <w:rPr>
          <w:sz w:val="26"/>
          <w:szCs w:val="26"/>
          <w:u w:val="single"/>
        </w:rPr>
        <w:t xml:space="preserve">their </w:t>
      </w:r>
      <w:r w:rsidRPr="007C5EFA">
        <w:rPr>
          <w:sz w:val="26"/>
          <w:szCs w:val="26"/>
          <w:highlight w:val="yellow"/>
          <w:u w:val="single"/>
        </w:rPr>
        <w:t>labor</w:t>
      </w:r>
      <w:r w:rsidRPr="00384BFB">
        <w:rPr>
          <w:sz w:val="26"/>
          <w:szCs w:val="26"/>
          <w:u w:val="single"/>
        </w:rPr>
        <w:t xml:space="preserve">, </w:t>
      </w:r>
      <w:r w:rsidRPr="007C5EFA">
        <w:rPr>
          <w:sz w:val="26"/>
          <w:szCs w:val="26"/>
          <w:highlight w:val="yellow"/>
          <w:u w:val="single"/>
        </w:rPr>
        <w:t xml:space="preserve">services </w:t>
      </w:r>
      <w:r w:rsidRPr="00384BFB">
        <w:rPr>
          <w:sz w:val="26"/>
          <w:szCs w:val="26"/>
          <w:u w:val="single"/>
        </w:rPr>
        <w:t xml:space="preserve">are </w:t>
      </w:r>
      <w:r w:rsidRPr="007C5EFA">
        <w:rPr>
          <w:sz w:val="26"/>
          <w:szCs w:val="26"/>
          <w:highlight w:val="yellow"/>
          <w:u w:val="single"/>
        </w:rPr>
        <w:t>ceased</w:t>
      </w:r>
      <w:r w:rsidRPr="00384BFB">
        <w:rPr>
          <w:sz w:val="26"/>
          <w:szCs w:val="26"/>
          <w:u w:val="single"/>
        </w:rPr>
        <w:t xml:space="preserve">, and automatic disruption occurs </w:t>
      </w:r>
      <w:r w:rsidRPr="007C5EFA">
        <w:rPr>
          <w:sz w:val="26"/>
          <w:szCs w:val="26"/>
          <w:highlight w:val="yellow"/>
          <w:u w:val="single"/>
        </w:rPr>
        <w:t>which can inflict serious harm on clients</w:t>
      </w:r>
      <w:r w:rsidRPr="00384BFB">
        <w:rPr>
          <w:sz w:val="26"/>
          <w:szCs w:val="26"/>
          <w:u w:val="single"/>
        </w:rPr>
        <w:t xml:space="preserve">, </w:t>
      </w:r>
      <w:r w:rsidRPr="007C5EFA">
        <w:rPr>
          <w:sz w:val="26"/>
          <w:szCs w:val="26"/>
          <w:highlight w:val="yellow"/>
          <w:u w:val="single"/>
        </w:rPr>
        <w:t xml:space="preserve">organizational functioning </w:t>
      </w:r>
      <w:r w:rsidRPr="00384BFB">
        <w:rPr>
          <w:sz w:val="26"/>
          <w:szCs w:val="26"/>
          <w:u w:val="single"/>
        </w:rPr>
        <w:t xml:space="preserve">as well as </w:t>
      </w:r>
      <w:r w:rsidRPr="007C5EFA">
        <w:rPr>
          <w:sz w:val="26"/>
          <w:szCs w:val="26"/>
          <w:highlight w:val="yellow"/>
          <w:u w:val="single"/>
        </w:rPr>
        <w:t>society</w:t>
      </w:r>
      <w:r w:rsidRPr="00384BFB">
        <w:rPr>
          <w:sz w:val="14"/>
          <w:szCs w:val="26"/>
        </w:rPr>
        <w:t xml:space="preserve">. According to Mehta and Swell (2014), examples of the harm caused to clients and organizational functioning include severe and </w:t>
      </w:r>
      <w:r w:rsidRPr="007C5EFA">
        <w:rPr>
          <w:sz w:val="26"/>
          <w:szCs w:val="26"/>
          <w:highlight w:val="yellow"/>
          <w:u w:val="single"/>
        </w:rPr>
        <w:t>fatal delays</w:t>
      </w:r>
      <w:r w:rsidRPr="007C5EFA">
        <w:rPr>
          <w:sz w:val="14"/>
          <w:szCs w:val="26"/>
          <w:highlight w:val="yellow"/>
        </w:rPr>
        <w:t xml:space="preserve"> </w:t>
      </w:r>
      <w:r w:rsidRPr="007C5EFA">
        <w:rPr>
          <w:sz w:val="26"/>
          <w:szCs w:val="26"/>
          <w:highlight w:val="yellow"/>
          <w:u w:val="single"/>
        </w:rPr>
        <w:t>in executing</w:t>
      </w:r>
      <w:r w:rsidRPr="007C5EFA">
        <w:rPr>
          <w:sz w:val="14"/>
          <w:szCs w:val="26"/>
          <w:highlight w:val="yellow"/>
        </w:rPr>
        <w:t xml:space="preserve"> </w:t>
      </w:r>
      <w:r w:rsidRPr="00384BFB">
        <w:rPr>
          <w:sz w:val="14"/>
          <w:szCs w:val="26"/>
        </w:rPr>
        <w:t xml:space="preserve">or developing timeous </w:t>
      </w:r>
      <w:r w:rsidRPr="007C5EFA">
        <w:rPr>
          <w:sz w:val="26"/>
          <w:szCs w:val="26"/>
          <w:highlight w:val="yellow"/>
          <w:u w:val="single"/>
        </w:rPr>
        <w:t>interventions</w:t>
      </w:r>
      <w:r w:rsidRPr="007C5EFA">
        <w:rPr>
          <w:sz w:val="14"/>
          <w:szCs w:val="26"/>
          <w:highlight w:val="yellow"/>
        </w:rPr>
        <w:t xml:space="preserve"> </w:t>
      </w:r>
      <w:r w:rsidRPr="007C5EFA">
        <w:rPr>
          <w:b/>
          <w:bCs/>
          <w:sz w:val="26"/>
          <w:szCs w:val="26"/>
          <w:highlight w:val="yellow"/>
          <w:u w:val="single"/>
        </w:rPr>
        <w:t>for at-risk clients,</w:t>
      </w:r>
      <w:r w:rsidRPr="007C5EFA">
        <w:rPr>
          <w:sz w:val="14"/>
          <w:szCs w:val="26"/>
          <w:highlight w:val="yellow"/>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7C5EFA">
        <w:rPr>
          <w:sz w:val="26"/>
          <w:szCs w:val="26"/>
          <w:highlight w:val="yellow"/>
          <w:u w:val="single"/>
        </w:rPr>
        <w:t xml:space="preserve">ethical principles such as </w:t>
      </w:r>
      <w:r w:rsidRPr="00384BFB">
        <w:rPr>
          <w:sz w:val="26"/>
          <w:szCs w:val="26"/>
          <w:u w:val="single"/>
        </w:rPr>
        <w:t xml:space="preserve">beneficence and </w:t>
      </w:r>
      <w:r w:rsidRPr="007C5EFA">
        <w:rPr>
          <w:sz w:val="26"/>
          <w:szCs w:val="26"/>
          <w:highlight w:val="yellow"/>
          <w:u w:val="single"/>
        </w:rPr>
        <w:t xml:space="preserve">social justice are </w:t>
      </w:r>
      <w:r w:rsidRPr="00384BFB">
        <w:rPr>
          <w:sz w:val="26"/>
          <w:szCs w:val="26"/>
          <w:u w:val="single"/>
        </w:rPr>
        <w:t xml:space="preserve">also </w:t>
      </w:r>
      <w:r w:rsidRPr="007C5EFA">
        <w:rPr>
          <w:sz w:val="26"/>
          <w:szCs w:val="26"/>
          <w:highlight w:val="yellow"/>
          <w:u w:val="single"/>
        </w:rPr>
        <w:t xml:space="preserve">not adhered </w:t>
      </w:r>
      <w:r w:rsidRPr="00384BFB">
        <w:rPr>
          <w:sz w:val="26"/>
          <w:szCs w:val="26"/>
          <w:u w:val="single"/>
        </w:rPr>
        <w:t xml:space="preserve">to as no acts of kindness, empathy is shown, and the </w:t>
      </w:r>
      <w:r w:rsidRPr="007C5EFA">
        <w:rPr>
          <w:sz w:val="26"/>
          <w:szCs w:val="26"/>
          <w:highlight w:val="yellow"/>
          <w:u w:val="single"/>
        </w:rPr>
        <w:t xml:space="preserve">most vulnerable </w:t>
      </w:r>
      <w:r w:rsidRPr="00384BFB">
        <w:rPr>
          <w:sz w:val="26"/>
          <w:szCs w:val="26"/>
          <w:u w:val="single"/>
        </w:rPr>
        <w:t xml:space="preserve">members of society </w:t>
      </w:r>
      <w:r w:rsidRPr="007C5EFA">
        <w:rPr>
          <w:b/>
          <w:bCs/>
          <w:sz w:val="26"/>
          <w:szCs w:val="26"/>
          <w:highlight w:val="yellow"/>
          <w:u w:val="single"/>
        </w:rPr>
        <w:t>will be impacted the most</w:t>
      </w:r>
      <w:r w:rsidRPr="00384BFB">
        <w:rPr>
          <w:sz w:val="26"/>
          <w:szCs w:val="26"/>
          <w:u w:val="single"/>
        </w:rPr>
        <w:t>.</w:t>
      </w:r>
    </w:p>
    <w:p w14:paraId="6ED3470C" w14:textId="77777777" w:rsidR="00820498" w:rsidRDefault="00820498" w:rsidP="00820498">
      <w:pPr>
        <w:pStyle w:val="Heading4"/>
      </w:pPr>
      <w:r>
        <w:t xml:space="preserve">[4]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3A5976E5" w14:textId="77777777" w:rsidR="00820498" w:rsidRPr="00384BFB" w:rsidRDefault="00820498" w:rsidP="00820498">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1532F973" w14:textId="77777777" w:rsidR="00820498" w:rsidRDefault="00820498" w:rsidP="00820498">
      <w:pPr>
        <w:rPr>
          <w:sz w:val="26"/>
          <w:szCs w:val="26"/>
          <w:u w:val="single"/>
        </w:rPr>
      </w:pPr>
      <w:r w:rsidRPr="00384BFB">
        <w:rPr>
          <w:sz w:val="14"/>
          <w:szCs w:val="26"/>
        </w:rPr>
        <w:t>“</w:t>
      </w:r>
      <w:r w:rsidRPr="007C5EFA">
        <w:rPr>
          <w:sz w:val="26"/>
          <w:szCs w:val="26"/>
          <w:highlight w:val="yellow"/>
          <w:u w:val="single"/>
        </w:rPr>
        <w:t>Essential</w:t>
      </w:r>
      <w:r w:rsidRPr="00384BFB">
        <w:rPr>
          <w:sz w:val="26"/>
          <w:szCs w:val="26"/>
          <w:u w:val="single"/>
        </w:rPr>
        <w:t xml:space="preserve">” Work and Strikes Healthcare </w:t>
      </w:r>
      <w:r w:rsidRPr="007C5EFA">
        <w:rPr>
          <w:sz w:val="26"/>
          <w:szCs w:val="26"/>
          <w:highlight w:val="yellow"/>
          <w:u w:val="single"/>
        </w:rPr>
        <w:t>professionals</w:t>
      </w:r>
      <w:r w:rsidRPr="00384BFB">
        <w:rPr>
          <w:sz w:val="26"/>
          <w:szCs w:val="26"/>
          <w:u w:val="single"/>
        </w:rPr>
        <w:t xml:space="preserve">, garbage collectors, and other “essential” workers </w:t>
      </w:r>
      <w:r w:rsidRPr="007C5EFA">
        <w:rPr>
          <w:sz w:val="26"/>
          <w:szCs w:val="26"/>
          <w:highlight w:val="yellow"/>
          <w:u w:val="single"/>
        </w:rPr>
        <w:t xml:space="preserve">have </w:t>
      </w:r>
      <w:r w:rsidRPr="00384BFB">
        <w:rPr>
          <w:sz w:val="26"/>
          <w:szCs w:val="26"/>
          <w:u w:val="single"/>
        </w:rPr>
        <w:t xml:space="preserve">a </w:t>
      </w:r>
      <w:r w:rsidRPr="007C5EFA">
        <w:rPr>
          <w:sz w:val="26"/>
          <w:szCs w:val="26"/>
          <w:highlight w:val="yellow"/>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7C5EFA">
        <w:rPr>
          <w:sz w:val="26"/>
          <w:szCs w:val="26"/>
          <w:highlight w:val="yellow"/>
          <w:u w:val="single"/>
        </w:rPr>
        <w:t xml:space="preserve">considered </w:t>
      </w:r>
      <w:r w:rsidRPr="00384BFB">
        <w:rPr>
          <w:sz w:val="26"/>
          <w:szCs w:val="26"/>
          <w:u w:val="single"/>
        </w:rPr>
        <w:t>to be</w:t>
      </w:r>
      <w:proofErr w:type="gramEnd"/>
      <w:r w:rsidRPr="00384BFB">
        <w:rPr>
          <w:sz w:val="26"/>
          <w:szCs w:val="26"/>
          <w:u w:val="single"/>
        </w:rPr>
        <w:t xml:space="preserve"> </w:t>
      </w:r>
      <w:r w:rsidRPr="007C5EFA">
        <w:rPr>
          <w:sz w:val="26"/>
          <w:szCs w:val="26"/>
          <w:highlight w:val="yellow"/>
          <w:u w:val="single"/>
        </w:rPr>
        <w:t>different from</w:t>
      </w:r>
      <w:r w:rsidRPr="00384BFB">
        <w:rPr>
          <w:sz w:val="26"/>
          <w:szCs w:val="26"/>
          <w:u w:val="single"/>
        </w:rPr>
        <w:t xml:space="preserve">, say, the responsibilities of </w:t>
      </w:r>
      <w:r w:rsidRPr="007C5EFA">
        <w:rPr>
          <w:sz w:val="26"/>
          <w:szCs w:val="26"/>
          <w:highlight w:val="yellow"/>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7C5EFA">
        <w:rPr>
          <w:sz w:val="26"/>
          <w:szCs w:val="26"/>
          <w:highlight w:val="yellow"/>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7C5EFA">
        <w:rPr>
          <w:b/>
          <w:bCs/>
          <w:sz w:val="26"/>
          <w:szCs w:val="26"/>
          <w:highlight w:val="yellow"/>
          <w:u w:val="single"/>
        </w:rPr>
        <w:t>police force</w:t>
      </w:r>
      <w:r w:rsidRPr="00384BFB">
        <w:rPr>
          <w:b/>
          <w:bCs/>
          <w:sz w:val="26"/>
          <w:szCs w:val="26"/>
          <w:u w:val="single"/>
        </w:rPr>
        <w:t xml:space="preserve">, and one </w:t>
      </w:r>
      <w:r w:rsidRPr="007C5EFA">
        <w:rPr>
          <w:b/>
          <w:bCs/>
          <w:sz w:val="26"/>
          <w:szCs w:val="26"/>
          <w:highlight w:val="yellow"/>
          <w:u w:val="single"/>
        </w:rPr>
        <w:t xml:space="preserve">fire </w:t>
      </w:r>
      <w:proofErr w:type="gramStart"/>
      <w:r w:rsidRPr="007C5EFA">
        <w:rPr>
          <w:b/>
          <w:bCs/>
          <w:sz w:val="26"/>
          <w:szCs w:val="26"/>
          <w:highlight w:val="yellow"/>
          <w:u w:val="single"/>
        </w:rPr>
        <w:t>department</w:t>
      </w:r>
      <w:r w:rsidRPr="00384BFB">
        <w:rPr>
          <w:b/>
          <w:bCs/>
          <w:sz w:val="26"/>
          <w:szCs w:val="26"/>
          <w:u w:val="single"/>
        </w:rPr>
        <w:t>;</w:t>
      </w:r>
      <w:proofErr w:type="gramEnd"/>
      <w:r w:rsidRPr="00384BFB">
        <w:rPr>
          <w:b/>
          <w:bCs/>
          <w:sz w:val="26"/>
          <w:szCs w:val="26"/>
          <w:u w:val="single"/>
        </w:rPr>
        <w:t xml:space="preserve"> </w:t>
      </w:r>
      <w:r w:rsidRPr="007C5EFA">
        <w:rPr>
          <w:b/>
          <w:bCs/>
          <w:sz w:val="26"/>
          <w:szCs w:val="26"/>
          <w:highlight w:val="yellow"/>
          <w:u w:val="single"/>
        </w:rPr>
        <w:t xml:space="preserve">and </w:t>
      </w:r>
      <w:r w:rsidRPr="00384BFB">
        <w:rPr>
          <w:b/>
          <w:bCs/>
          <w:sz w:val="26"/>
          <w:szCs w:val="26"/>
          <w:u w:val="single"/>
        </w:rPr>
        <w:t xml:space="preserve">in general, only one </w:t>
      </w:r>
      <w:r w:rsidRPr="007C5EFA">
        <w:rPr>
          <w:b/>
          <w:bCs/>
          <w:sz w:val="26"/>
          <w:szCs w:val="26"/>
          <w:highlight w:val="yellow"/>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7C5EFA">
        <w:rPr>
          <w:b/>
          <w:bCs/>
          <w:sz w:val="26"/>
          <w:szCs w:val="26"/>
          <w:highlight w:val="yellow"/>
          <w:u w:val="single"/>
        </w:rPr>
        <w:t>In the medical setting</w:t>
      </w:r>
      <w:r w:rsidRPr="00384BFB">
        <w:rPr>
          <w:b/>
          <w:bCs/>
          <w:sz w:val="26"/>
          <w:szCs w:val="26"/>
          <w:u w:val="single"/>
        </w:rPr>
        <w:t xml:space="preserve">, furthermore, </w:t>
      </w:r>
      <w:r w:rsidRPr="007C5EFA">
        <w:rPr>
          <w:b/>
          <w:bCs/>
          <w:sz w:val="26"/>
          <w:szCs w:val="26"/>
          <w:highlight w:val="yellow"/>
          <w:u w:val="single"/>
        </w:rPr>
        <w:t xml:space="preserve">workers are </w:t>
      </w:r>
      <w:r w:rsidRPr="00384BFB">
        <w:rPr>
          <w:b/>
          <w:bCs/>
          <w:sz w:val="26"/>
          <w:szCs w:val="26"/>
          <w:u w:val="single"/>
        </w:rPr>
        <w:t xml:space="preserve">much </w:t>
      </w:r>
      <w:r w:rsidRPr="007C5EFA">
        <w:rPr>
          <w:b/>
          <w:bCs/>
          <w:sz w:val="26"/>
          <w:szCs w:val="26"/>
          <w:highlight w:val="yellow"/>
          <w:u w:val="single"/>
        </w:rPr>
        <w:t>more apt to deal with identified lives</w:t>
      </w:r>
      <w:r w:rsidRPr="00384BFB">
        <w:rPr>
          <w:sz w:val="26"/>
          <w:szCs w:val="26"/>
          <w:u w:val="single"/>
        </w:rPr>
        <w:t xml:space="preserve">: they know their patients and often have known them for some time. </w:t>
      </w:r>
      <w:r w:rsidRPr="007C5EFA">
        <w:rPr>
          <w:sz w:val="26"/>
          <w:szCs w:val="26"/>
          <w:highlight w:val="yellow"/>
          <w:u w:val="single"/>
        </w:rPr>
        <w:t xml:space="preserve">Striking against their employer </w:t>
      </w:r>
      <w:r w:rsidRPr="00384BFB">
        <w:rPr>
          <w:sz w:val="26"/>
          <w:szCs w:val="26"/>
          <w:u w:val="single"/>
        </w:rPr>
        <w:t xml:space="preserve">(even if it is done in part to benefit the patient) </w:t>
      </w:r>
      <w:r w:rsidRPr="007C5EFA">
        <w:rPr>
          <w:sz w:val="26"/>
          <w:szCs w:val="26"/>
          <w:highlight w:val="yellow"/>
          <w:u w:val="single"/>
        </w:rPr>
        <w:t xml:space="preserve">is </w:t>
      </w:r>
      <w:r w:rsidRPr="007C5EFA">
        <w:rPr>
          <w:b/>
          <w:bCs/>
          <w:sz w:val="26"/>
          <w:szCs w:val="26"/>
          <w:highlight w:val="yellow"/>
          <w:u w:val="single"/>
        </w:rPr>
        <w:t xml:space="preserve">denying meaningful and </w:t>
      </w:r>
      <w:r w:rsidRPr="00384BFB">
        <w:rPr>
          <w:b/>
          <w:bCs/>
          <w:sz w:val="26"/>
          <w:szCs w:val="26"/>
          <w:u w:val="single"/>
        </w:rPr>
        <w:t xml:space="preserve">often </w:t>
      </w:r>
      <w:r w:rsidRPr="007C5EFA">
        <w:rPr>
          <w:b/>
          <w:bCs/>
          <w:sz w:val="26"/>
          <w:szCs w:val="26"/>
          <w:highlight w:val="yellow"/>
          <w:u w:val="single"/>
        </w:rPr>
        <w:t xml:space="preserve">essential services to </w:t>
      </w:r>
      <w:r w:rsidRPr="00384BFB">
        <w:rPr>
          <w:b/>
          <w:bCs/>
          <w:sz w:val="26"/>
          <w:szCs w:val="26"/>
          <w:u w:val="single"/>
        </w:rPr>
        <w:t xml:space="preserve">some of these identified </w:t>
      </w:r>
      <w:r w:rsidRPr="007C5EFA">
        <w:rPr>
          <w:b/>
          <w:bCs/>
          <w:sz w:val="26"/>
          <w:szCs w:val="26"/>
          <w:highlight w:val="yellow"/>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w:t>
      </w:r>
      <w:r w:rsidRPr="00384BFB">
        <w:rPr>
          <w:sz w:val="14"/>
          <w:szCs w:val="26"/>
        </w:rPr>
        <w:lastRenderedPageBreak/>
        <w:t xml:space="preserve">are called by healthcare professionals, both types of lives are apt to be injured or, at least, severely inconvenienced. </w:t>
      </w:r>
      <w:r w:rsidRPr="00384BFB">
        <w:rPr>
          <w:sz w:val="26"/>
          <w:szCs w:val="26"/>
          <w:u w:val="single"/>
        </w:rPr>
        <w:t xml:space="preserve">Except in the pocketbook, </w:t>
      </w:r>
      <w:r w:rsidRPr="007C5EFA">
        <w:rPr>
          <w:sz w:val="26"/>
          <w:szCs w:val="26"/>
          <w:highlight w:val="yellow"/>
          <w:u w:val="single"/>
        </w:rPr>
        <w:t xml:space="preserve">strikes </w:t>
      </w:r>
      <w:r w:rsidRPr="00384BFB">
        <w:rPr>
          <w:sz w:val="26"/>
          <w:szCs w:val="26"/>
          <w:u w:val="single"/>
        </w:rPr>
        <w:t xml:space="preserve">in the healthcare setting generally </w:t>
      </w:r>
      <w:r w:rsidRPr="007C5EFA">
        <w:rPr>
          <w:sz w:val="26"/>
          <w:szCs w:val="26"/>
          <w:highlight w:val="yellow"/>
          <w:u w:val="single"/>
        </w:rPr>
        <w:t>do not directly hurt the employer</w:t>
      </w:r>
      <w:r w:rsidRPr="00384BFB">
        <w:rPr>
          <w:sz w:val="26"/>
          <w:szCs w:val="26"/>
          <w:u w:val="single"/>
        </w:rPr>
        <w:t xml:space="preserve">. </w:t>
      </w:r>
      <w:r w:rsidRPr="007C5EFA">
        <w:rPr>
          <w:sz w:val="26"/>
          <w:szCs w:val="26"/>
          <w:highlight w:val="yellow"/>
          <w:u w:val="single"/>
        </w:rPr>
        <w:t xml:space="preserve">The employer </w:t>
      </w:r>
      <w:r w:rsidRPr="007C5EFA">
        <w:rPr>
          <w:b/>
          <w:bCs/>
          <w:sz w:val="26"/>
          <w:szCs w:val="26"/>
          <w:highlight w:val="yellow"/>
          <w:u w:val="single"/>
        </w:rPr>
        <w:t>is hurt through the</w:t>
      </w:r>
      <w:r w:rsidRPr="007C5EFA">
        <w:rPr>
          <w:sz w:val="26"/>
          <w:szCs w:val="26"/>
          <w:highlight w:val="yellow"/>
          <w:u w:val="single"/>
        </w:rPr>
        <w:t xml:space="preserve"> </w:t>
      </w:r>
      <w:r w:rsidRPr="007C5EFA">
        <w:rPr>
          <w:b/>
          <w:bCs/>
          <w:sz w:val="26"/>
          <w:szCs w:val="26"/>
          <w:highlight w:val="yellow"/>
          <w:u w:val="single"/>
        </w:rPr>
        <w:t>patient</w:t>
      </w:r>
      <w:r w:rsidRPr="00384BFB">
        <w:rPr>
          <w:sz w:val="26"/>
          <w:szCs w:val="26"/>
          <w:u w:val="single"/>
        </w:rPr>
        <w:t xml:space="preserve">. The </w:t>
      </w:r>
      <w:r w:rsidRPr="007C5EFA">
        <w:rPr>
          <w:sz w:val="26"/>
          <w:szCs w:val="26"/>
          <w:highlight w:val="yellow"/>
          <w:u w:val="single"/>
        </w:rPr>
        <w:t xml:space="preserve">patient </w:t>
      </w:r>
      <w:r w:rsidRPr="00384BFB">
        <w:rPr>
          <w:sz w:val="26"/>
          <w:szCs w:val="26"/>
          <w:u w:val="single"/>
        </w:rPr>
        <w:t xml:space="preserve">thus </w:t>
      </w:r>
      <w:r w:rsidRPr="007C5EFA">
        <w:rPr>
          <w:sz w:val="26"/>
          <w:szCs w:val="26"/>
          <w:highlight w:val="yellow"/>
          <w:u w:val="single"/>
        </w:rPr>
        <w:t xml:space="preserve">becomes a </w:t>
      </w:r>
      <w:r w:rsidRPr="007C5EFA">
        <w:rPr>
          <w:b/>
          <w:bCs/>
          <w:sz w:val="26"/>
          <w:szCs w:val="26"/>
          <w:highlight w:val="yellow"/>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0E750B8C" w14:textId="77777777" w:rsidR="00820498" w:rsidRPr="00820498" w:rsidRDefault="00820498" w:rsidP="00820498"/>
    <w:sectPr w:rsidR="00820498" w:rsidRPr="00820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498"/>
    <w:rsid w:val="003065DE"/>
    <w:rsid w:val="00731E43"/>
    <w:rsid w:val="00820498"/>
    <w:rsid w:val="0089208B"/>
    <w:rsid w:val="00C87FD4"/>
    <w:rsid w:val="00CC1537"/>
    <w:rsid w:val="00E23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E873"/>
  <w15:chartTrackingRefBased/>
  <w15:docId w15:val="{3FCC8039-1902-4C0C-A382-DA9593E66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0498"/>
    <w:rPr>
      <w:rFonts w:ascii="Calibri" w:hAnsi="Calibri"/>
    </w:rPr>
  </w:style>
  <w:style w:type="paragraph" w:styleId="Heading1">
    <w:name w:val="heading 1"/>
    <w:aliases w:val="Pocket"/>
    <w:basedOn w:val="Normal"/>
    <w:next w:val="Normal"/>
    <w:link w:val="Heading1Char"/>
    <w:qFormat/>
    <w:rsid w:val="008204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04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04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3"/>
    <w:unhideWhenUsed/>
    <w:qFormat/>
    <w:rsid w:val="008204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04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498"/>
  </w:style>
  <w:style w:type="character" w:customStyle="1" w:styleId="Heading1Char">
    <w:name w:val="Heading 1 Char"/>
    <w:aliases w:val="Pocket Char"/>
    <w:basedOn w:val="DefaultParagraphFont"/>
    <w:link w:val="Heading1"/>
    <w:rsid w:val="008204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04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049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820498"/>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8204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0498"/>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
    <w:basedOn w:val="DefaultParagraphFont"/>
    <w:uiPriority w:val="6"/>
    <w:qFormat/>
    <w:rsid w:val="0082049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20498"/>
    <w:rPr>
      <w:color w:val="auto"/>
      <w:u w:val="none"/>
    </w:rPr>
  </w:style>
  <w:style w:type="character" w:styleId="FollowedHyperlink">
    <w:name w:val="FollowedHyperlink"/>
    <w:basedOn w:val="DefaultParagraphFont"/>
    <w:uiPriority w:val="99"/>
    <w:semiHidden/>
    <w:unhideWhenUsed/>
    <w:rsid w:val="00820498"/>
    <w:rPr>
      <w:color w:val="auto"/>
      <w:u w:val="none"/>
    </w:rPr>
  </w:style>
  <w:style w:type="paragraph" w:customStyle="1" w:styleId="textbold">
    <w:name w:val="text bold"/>
    <w:basedOn w:val="Normal"/>
    <w:link w:val="Emphasis"/>
    <w:uiPriority w:val="7"/>
    <w:qFormat/>
    <w:rsid w:val="00820498"/>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82049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8204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04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7957">
      <w:bodyDiv w:val="1"/>
      <w:marLeft w:val="0"/>
      <w:marRight w:val="0"/>
      <w:marTop w:val="0"/>
      <w:marBottom w:val="0"/>
      <w:divBdr>
        <w:top w:val="none" w:sz="0" w:space="0" w:color="auto"/>
        <w:left w:val="none" w:sz="0" w:space="0" w:color="auto"/>
        <w:bottom w:val="none" w:sz="0" w:space="0" w:color="auto"/>
        <w:right w:val="none" w:sz="0" w:space="0" w:color="auto"/>
      </w:divBdr>
    </w:div>
    <w:div w:id="171464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abs/10.1111/wusa.1202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xfordhandbooks.com/view/10.1093/oxfordhb/9780190695545.001.0001/oxfordhb-9780190695545" TargetMode="Externa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w.jrank.org/" TargetMode="Externa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hyperlink" Target="https://law.jrank.org/pages/10554/Strike-Status.html" TargetMode="Externa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webSettings" Target="webSettings.xml"/><Relationship Id="rId9" Type="http://schemas.openxmlformats.org/officeDocument/2006/relationships/hyperlink" Target="https://www.amazon.com/Wage-Labour-Capital-Value-Price-Profit/dp/071780470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46</TotalTime>
  <Pages>9</Pages>
  <Words>4480</Words>
  <Characters>25539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2</cp:revision>
  <dcterms:created xsi:type="dcterms:W3CDTF">2021-10-30T15:37:00Z</dcterms:created>
  <dcterms:modified xsi:type="dcterms:W3CDTF">2021-10-30T17:48:00Z</dcterms:modified>
</cp:coreProperties>
</file>