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DA8AF" w14:textId="77777777" w:rsidR="009E7BEC" w:rsidRDefault="009E7BEC" w:rsidP="009E7BEC">
      <w:pPr>
        <w:pStyle w:val="Heading4"/>
        <w:rPr>
          <w:shd w:val="clear" w:color="auto" w:fill="FFFFFF"/>
        </w:rPr>
      </w:pPr>
    </w:p>
    <w:p w14:paraId="3F53D452" w14:textId="1CD0094C" w:rsidR="006D0A0A" w:rsidRDefault="006D0A0A" w:rsidP="009E7BEC">
      <w:pPr>
        <w:pStyle w:val="Heading2"/>
      </w:pPr>
      <w:r>
        <w:lastRenderedPageBreak/>
        <w:t>1 – T FWK</w:t>
      </w:r>
    </w:p>
    <w:p w14:paraId="76A63917" w14:textId="77777777" w:rsidR="006D0A0A" w:rsidRDefault="006D0A0A" w:rsidP="006D0A0A">
      <w:pPr>
        <w:pStyle w:val="Heading4"/>
      </w:pPr>
      <w:r w:rsidRPr="005E00BB">
        <w:t xml:space="preserve">Interpretation – the affirmative should </w:t>
      </w:r>
      <w:r>
        <w:t xml:space="preserve">defend a </w:t>
      </w:r>
      <w:r w:rsidRPr="005E00BB">
        <w:t>hypothetical enactment of a</w:t>
      </w:r>
      <w:r>
        <w:t xml:space="preserve"> topical</w:t>
      </w:r>
      <w:r w:rsidRPr="005E00BB">
        <w:t xml:space="preserve"> post-fiat policy action. To clarify, the affirmative must defend resolved:</w:t>
      </w:r>
      <w:r>
        <w:t xml:space="preserve"> “A just government ought to recognize the right of workers to strike” </w:t>
      </w:r>
    </w:p>
    <w:p w14:paraId="61E9230F" w14:textId="77777777" w:rsidR="006D0A0A" w:rsidRPr="005E00BB" w:rsidRDefault="006D0A0A" w:rsidP="006D0A0A">
      <w:pPr>
        <w:pStyle w:val="Heading4"/>
        <w:rPr>
          <w:rFonts w:eastAsia="Calibri" w:cs="Calibri"/>
        </w:rPr>
      </w:pPr>
      <w:r w:rsidRPr="005E00BB">
        <w:rPr>
          <w:rFonts w:cs="Calibri"/>
        </w:rPr>
        <w:t xml:space="preserve">[1] </w:t>
      </w:r>
      <w:r w:rsidRPr="005E00BB">
        <w:rPr>
          <w:rFonts w:eastAsia="Calibri" w:cs="Calibri"/>
        </w:rPr>
        <w:t xml:space="preserve">Resolved requires a policy </w:t>
      </w:r>
      <w:r w:rsidRPr="005E00BB">
        <w:rPr>
          <w:rFonts w:eastAsia="Calibri" w:cs="Calibri"/>
        </w:rPr>
        <w:tab/>
      </w:r>
    </w:p>
    <w:p w14:paraId="47F2F275" w14:textId="77777777" w:rsidR="006D0A0A" w:rsidRPr="005E00BB" w:rsidRDefault="006D0A0A" w:rsidP="006D0A0A">
      <w:pPr>
        <w:rPr>
          <w:rFonts w:eastAsia="Calibri"/>
          <w:bCs/>
        </w:rPr>
      </w:pPr>
      <w:r w:rsidRPr="005E00BB">
        <w:rPr>
          <w:rFonts w:eastAsia="Calibri"/>
          <w:b/>
          <w:sz w:val="26"/>
          <w:szCs w:val="26"/>
        </w:rPr>
        <w:t>Louisiana House 05</w:t>
      </w:r>
      <w:r w:rsidRPr="005E00BB">
        <w:rPr>
          <w:rFonts w:eastAsia="Calibri"/>
          <w:b/>
        </w:rPr>
        <w:t xml:space="preserve"> </w:t>
      </w:r>
      <w:r w:rsidRPr="005E00BB">
        <w:rPr>
          <w:rFonts w:eastAsia="Calibri"/>
        </w:rPr>
        <w:t xml:space="preserve">[3-8-2005, </w:t>
      </w:r>
      <w:r w:rsidRPr="005E00BB">
        <w:rPr>
          <w:rFonts w:eastAsia="Calibri"/>
          <w:color w:val="000000"/>
        </w:rPr>
        <w:t>http://house.louisiana.gov/house-glossary.htm</w:t>
      </w:r>
      <w:r w:rsidRPr="005E00BB">
        <w:rPr>
          <w:rFonts w:eastAsia="Calibri"/>
          <w:bCs/>
        </w:rPr>
        <w:t>]</w:t>
      </w:r>
    </w:p>
    <w:p w14:paraId="4E4C3D95" w14:textId="77777777" w:rsidR="006D0A0A" w:rsidRPr="005E00BB" w:rsidRDefault="006D0A0A" w:rsidP="006D0A0A">
      <w:pPr>
        <w:rPr>
          <w:rFonts w:eastAsia="Calibri"/>
        </w:rPr>
      </w:pPr>
      <w:r w:rsidRPr="005E00BB">
        <w:rPr>
          <w:rFonts w:eastAsia="Calibri"/>
          <w:b/>
          <w:highlight w:val="yellow"/>
          <w:u w:val="single"/>
          <w:shd w:val="clear" w:color="auto" w:fill="00FFFF"/>
        </w:rPr>
        <w:t>Resolution A legislative instrument</w:t>
      </w:r>
      <w:r w:rsidRPr="005E00BB">
        <w:rPr>
          <w:rFonts w:eastAsia="Calibri"/>
          <w:highlight w:val="yellow"/>
          <w:u w:val="single"/>
        </w:rPr>
        <w:t xml:space="preserve"> </w:t>
      </w:r>
      <w:r w:rsidRPr="005E00BB">
        <w:rPr>
          <w:rFonts w:eastAsia="Calibri"/>
          <w:sz w:val="12"/>
          <w:szCs w:val="12"/>
        </w:rPr>
        <w:t>that generally is</w:t>
      </w:r>
      <w:r w:rsidRPr="005E00BB">
        <w:rPr>
          <w:rFonts w:eastAsia="Calibri"/>
        </w:rPr>
        <w:t xml:space="preserve"> </w:t>
      </w:r>
      <w:r w:rsidRPr="005E00BB">
        <w:rPr>
          <w:rFonts w:eastAsia="Calibri"/>
          <w:b/>
          <w:highlight w:val="yellow"/>
          <w:u w:val="single"/>
          <w:shd w:val="clear" w:color="auto" w:fill="00FFFF"/>
        </w:rPr>
        <w:t>used for</w:t>
      </w:r>
      <w:r w:rsidRPr="005E00BB">
        <w:rPr>
          <w:rFonts w:eastAsia="Calibri"/>
          <w:highlight w:val="yellow"/>
        </w:rPr>
        <w:t xml:space="preserve"> </w:t>
      </w:r>
      <w:r w:rsidRPr="005E00BB">
        <w:rPr>
          <w:rFonts w:eastAsia="Calibri"/>
          <w:sz w:val="12"/>
          <w:szCs w:val="12"/>
        </w:rPr>
        <w:t xml:space="preserve">making </w:t>
      </w:r>
      <w:proofErr w:type="gramStart"/>
      <w:r w:rsidRPr="005E00BB">
        <w:rPr>
          <w:rFonts w:eastAsia="Calibri"/>
          <w:sz w:val="12"/>
          <w:szCs w:val="12"/>
        </w:rPr>
        <w:t>declarations,</w:t>
      </w:r>
      <w:r w:rsidRPr="005E00BB">
        <w:rPr>
          <w:rFonts w:eastAsia="Calibri"/>
        </w:rPr>
        <w:t xml:space="preserve">  </w:t>
      </w:r>
      <w:r w:rsidRPr="005E00BB">
        <w:rPr>
          <w:rFonts w:eastAsia="Calibri"/>
          <w:b/>
          <w:highlight w:val="yellow"/>
          <w:u w:val="single"/>
          <w:shd w:val="clear" w:color="auto" w:fill="00FFFF"/>
        </w:rPr>
        <w:t>stating</w:t>
      </w:r>
      <w:proofErr w:type="gramEnd"/>
      <w:r w:rsidRPr="005E00BB">
        <w:rPr>
          <w:rFonts w:eastAsia="Calibri"/>
          <w:b/>
          <w:highlight w:val="yellow"/>
          <w:u w:val="single"/>
          <w:shd w:val="clear" w:color="auto" w:fill="00FFFF"/>
        </w:rPr>
        <w:t xml:space="preserve"> policies</w:t>
      </w:r>
      <w:r w:rsidRPr="005E00BB">
        <w:rPr>
          <w:rFonts w:eastAsia="Calibri"/>
          <w:b/>
        </w:rPr>
        <w:t>,</w:t>
      </w:r>
      <w:r w:rsidRPr="005E00BB">
        <w:rPr>
          <w:rFonts w:eastAsia="Calibri"/>
        </w:rPr>
        <w:t xml:space="preserve"> </w:t>
      </w:r>
      <w:r w:rsidRPr="005E00BB">
        <w:rPr>
          <w:rFonts w:eastAsia="Calibri"/>
          <w:sz w:val="12"/>
          <w:szCs w:val="12"/>
        </w:rPr>
        <w:t>and making decisions where some other form is not  required. A bill includes the constitutionally required enacting clause</w:t>
      </w:r>
      <w:r w:rsidRPr="005E00BB">
        <w:rPr>
          <w:rFonts w:eastAsia="Calibri"/>
        </w:rPr>
        <w:t xml:space="preserve">; </w:t>
      </w:r>
      <w:proofErr w:type="gramStart"/>
      <w:r w:rsidRPr="005E00BB">
        <w:rPr>
          <w:rFonts w:eastAsia="Calibri"/>
          <w:b/>
          <w:u w:val="single"/>
        </w:rPr>
        <w:t>a  resolution</w:t>
      </w:r>
      <w:proofErr w:type="gramEnd"/>
      <w:r w:rsidRPr="005E00BB">
        <w:rPr>
          <w:rFonts w:eastAsia="Calibri"/>
          <w:b/>
          <w:u w:val="single"/>
        </w:rPr>
        <w:t xml:space="preserve"> </w:t>
      </w:r>
      <w:r w:rsidRPr="005E00BB">
        <w:rPr>
          <w:rFonts w:eastAsia="Calibri"/>
          <w:b/>
          <w:highlight w:val="yellow"/>
          <w:u w:val="single"/>
          <w:shd w:val="clear" w:color="auto" w:fill="00FFFF"/>
        </w:rPr>
        <w:t>uses the term "resolved".</w:t>
      </w:r>
      <w:r w:rsidRPr="005E00BB">
        <w:rPr>
          <w:rFonts w:eastAsia="Calibri"/>
          <w:highlight w:val="yellow"/>
        </w:rPr>
        <w:t xml:space="preserve"> </w:t>
      </w:r>
      <w:r w:rsidRPr="005E00BB">
        <w:rPr>
          <w:rFonts w:eastAsia="Calibri"/>
          <w:sz w:val="12"/>
          <w:szCs w:val="12"/>
        </w:rPr>
        <w:t xml:space="preserve">Not subject to a time limit </w:t>
      </w:r>
      <w:proofErr w:type="gramStart"/>
      <w:r w:rsidRPr="005E00BB">
        <w:rPr>
          <w:rFonts w:eastAsia="Calibri"/>
          <w:sz w:val="12"/>
          <w:szCs w:val="12"/>
        </w:rPr>
        <w:t>for  introduction</w:t>
      </w:r>
      <w:proofErr w:type="gramEnd"/>
      <w:r w:rsidRPr="005E00BB">
        <w:rPr>
          <w:rFonts w:eastAsia="Calibri"/>
          <w:sz w:val="12"/>
          <w:szCs w:val="12"/>
        </w:rPr>
        <w:t xml:space="preserve"> nor to governor's veto. </w:t>
      </w:r>
      <w:proofErr w:type="gramStart"/>
      <w:r w:rsidRPr="005E00BB">
        <w:rPr>
          <w:rFonts w:eastAsia="Calibri"/>
          <w:sz w:val="12"/>
          <w:szCs w:val="12"/>
        </w:rPr>
        <w:t>( Const.</w:t>
      </w:r>
      <w:proofErr w:type="gramEnd"/>
      <w:r w:rsidRPr="005E00BB">
        <w:rPr>
          <w:rFonts w:eastAsia="Calibri"/>
          <w:sz w:val="12"/>
          <w:szCs w:val="12"/>
        </w:rPr>
        <w:t xml:space="preserve"> Art. III, §17(B) and House  Rules 8.11 , 13.1 , 6.8 , and 7.4)</w:t>
      </w:r>
    </w:p>
    <w:p w14:paraId="5DE3571E" w14:textId="77777777" w:rsidR="006D0A0A" w:rsidRPr="005E00BB" w:rsidRDefault="006D0A0A" w:rsidP="006D0A0A">
      <w:pPr>
        <w:pStyle w:val="Heading4"/>
        <w:rPr>
          <w:rFonts w:cs="Calibri"/>
        </w:rPr>
      </w:pPr>
      <w:r w:rsidRPr="005E00BB">
        <w:rPr>
          <w:rFonts w:cs="Calibri"/>
        </w:rPr>
        <w:t xml:space="preserve">[2] Ought </w:t>
      </w:r>
      <w:proofErr w:type="gramStart"/>
      <w:r w:rsidRPr="005E00BB">
        <w:rPr>
          <w:rFonts w:cs="Calibri"/>
        </w:rPr>
        <w:t>refers</w:t>
      </w:r>
      <w:proofErr w:type="gramEnd"/>
      <w:r w:rsidRPr="005E00BB">
        <w:rPr>
          <w:rFonts w:cs="Calibri"/>
        </w:rPr>
        <w:t xml:space="preserve"> to a legal relationship between an empirical condition and some legally mandated consequence. KELSEN:</w:t>
      </w:r>
    </w:p>
    <w:p w14:paraId="7591F981" w14:textId="77777777" w:rsidR="006D0A0A" w:rsidRPr="005E00BB" w:rsidRDefault="006D0A0A" w:rsidP="006D0A0A">
      <w:r w:rsidRPr="005E00BB">
        <w:t xml:space="preserve">Pure Theory of Law, Hans </w:t>
      </w:r>
      <w:proofErr w:type="spellStart"/>
      <w:r w:rsidRPr="005E00BB">
        <w:t>Kelsen</w:t>
      </w:r>
      <w:proofErr w:type="spellEnd"/>
      <w:r w:rsidRPr="005E00BB">
        <w:t>, 1934</w:t>
      </w:r>
    </w:p>
    <w:p w14:paraId="7C1DC15F" w14:textId="77777777" w:rsidR="006D0A0A" w:rsidRPr="005E00BB" w:rsidRDefault="006D0A0A" w:rsidP="006D0A0A">
      <w:pPr>
        <w:tabs>
          <w:tab w:val="left" w:pos="1440"/>
        </w:tabs>
        <w:ind w:right="450"/>
        <w:rPr>
          <w:rStyle w:val="LinedDown"/>
          <w:rFonts w:cs="Calibri"/>
        </w:rPr>
      </w:pPr>
      <w:r w:rsidRPr="005E00BB">
        <w:rPr>
          <w:rStyle w:val="LinedDown"/>
          <w:rFonts w:cs="Calibri"/>
        </w:rPr>
        <w:t xml:space="preserve">Both cases </w:t>
      </w:r>
      <w:proofErr w:type="gramStart"/>
      <w:r w:rsidRPr="005E00BB">
        <w:rPr>
          <w:rStyle w:val="LinedDown"/>
          <w:rFonts w:cs="Calibri"/>
        </w:rPr>
        <w:t>involve simply</w:t>
      </w:r>
      <w:proofErr w:type="gramEnd"/>
      <w:r w:rsidRPr="005E00BB">
        <w:rPr>
          <w:rStyle w:val="LinedDown"/>
          <w:rFonts w:cs="Calibri"/>
        </w:rPr>
        <w:t xml:space="preserve"> the expression of a functional connection of elements, the connection specific to the respective system—here nature, there the law. </w:t>
      </w:r>
      <w:proofErr w:type="gramStart"/>
      <w:r w:rsidRPr="005E00BB">
        <w:rPr>
          <w:rStyle w:val="LinedDown"/>
          <w:rFonts w:cs="Calibri"/>
        </w:rPr>
        <w:t>In particular, even</w:t>
      </w:r>
      <w:proofErr w:type="gramEnd"/>
      <w:r w:rsidRPr="005E00BB">
        <w:rPr>
          <w:rStyle w:val="LinedDown"/>
          <w:rFonts w:cs="Calibri"/>
        </w:rPr>
        <w:t xml:space="preserve"> causality represents only a functional connection when one frees it of the </w:t>
      </w:r>
      <w:proofErr w:type="spellStart"/>
      <w:r w:rsidRPr="005E00BB">
        <w:rPr>
          <w:rStyle w:val="LinedDown"/>
          <w:rFonts w:cs="Calibri"/>
        </w:rPr>
        <w:t>metaphysico</w:t>
      </w:r>
      <w:proofErr w:type="spellEnd"/>
      <w:r w:rsidRPr="005E00BB">
        <w:rPr>
          <w:rStyle w:val="LinedDown"/>
          <w:rFonts w:cs="Calibri"/>
        </w:rPr>
        <w:t>-magical sense originally attached to it by man, still entirely animistic and imagining in the cause some secret force creating, out of itself, the effect. A causal principle thus purified can never be dispensed with in the natural sciences, for what is manifest in the principle is simply the postulate of the intelligibility of nature, a postulate that can be approximated only by linking the material facts given to our cognition. Laws of nature say: ‘if A is, then £ must be.’ Positive laws say: ‘if A is, then B ought to be.’ And neither the laws of nature nor positive laws have said anything thereby about the moral or political value of the connection between A and B. The</w:t>
      </w:r>
      <w:r w:rsidRPr="005E00BB">
        <w:rPr>
          <w:sz w:val="12"/>
        </w:rPr>
        <w:t xml:space="preserve"> ‘</w:t>
      </w:r>
      <w:r w:rsidRPr="005E00BB">
        <w:rPr>
          <w:rStyle w:val="Carded"/>
          <w:rFonts w:cs="Calibri"/>
          <w:highlight w:val="yellow"/>
        </w:rPr>
        <w:t xml:space="preserve">ought’ </w:t>
      </w:r>
      <w:proofErr w:type="gramStart"/>
      <w:r w:rsidRPr="005E00BB">
        <w:rPr>
          <w:rStyle w:val="Carded"/>
          <w:rFonts w:cs="Calibri"/>
          <w:highlight w:val="yellow"/>
        </w:rPr>
        <w:t>designates</w:t>
      </w:r>
      <w:proofErr w:type="gramEnd"/>
      <w:r w:rsidRPr="005E00BB">
        <w:rPr>
          <w:rStyle w:val="Carded"/>
          <w:rFonts w:cs="Calibri"/>
          <w:highlight w:val="yellow"/>
        </w:rPr>
        <w:t xml:space="preserve"> a</w:t>
      </w:r>
      <w:r w:rsidRPr="005E00BB">
        <w:rPr>
          <w:rStyle w:val="StyleUnderline"/>
        </w:rPr>
        <w:t xml:space="preserve"> </w:t>
      </w:r>
      <w:r w:rsidRPr="005E00BB">
        <w:rPr>
          <w:rStyle w:val="LinedDown"/>
          <w:rFonts w:cs="Calibri"/>
        </w:rPr>
        <w:t>relative a priori</w:t>
      </w:r>
      <w:r w:rsidRPr="005E00BB">
        <w:rPr>
          <w:sz w:val="12"/>
        </w:rPr>
        <w:t xml:space="preserve"> </w:t>
      </w:r>
      <w:r w:rsidRPr="005E00BB">
        <w:rPr>
          <w:rStyle w:val="Carded"/>
          <w:rFonts w:cs="Calibri"/>
          <w:highlight w:val="yellow"/>
        </w:rPr>
        <w:t>category for comprehending empirical legal</w:t>
      </w:r>
      <w:r w:rsidRPr="005E00BB">
        <w:rPr>
          <w:sz w:val="12"/>
        </w:rPr>
        <w:t xml:space="preserve"> </w:t>
      </w:r>
      <w:r w:rsidRPr="005E00BB">
        <w:rPr>
          <w:rStyle w:val="LinedDown"/>
          <w:rFonts w:cs="Calibri"/>
        </w:rPr>
        <w:t>(p.25)</w:t>
      </w:r>
      <w:r w:rsidRPr="005E00BB">
        <w:rPr>
          <w:sz w:val="12"/>
        </w:rPr>
        <w:t xml:space="preserve"> </w:t>
      </w:r>
      <w:r w:rsidRPr="005E00BB">
        <w:rPr>
          <w:rStyle w:val="Carded"/>
          <w:rFonts w:cs="Calibri"/>
          <w:highlight w:val="yellow"/>
        </w:rPr>
        <w:t>data</w:t>
      </w:r>
      <w:r w:rsidRPr="005E00BB">
        <w:rPr>
          <w:sz w:val="12"/>
        </w:rPr>
        <w:t xml:space="preserve">. </w:t>
      </w:r>
      <w:r w:rsidRPr="005E00BB">
        <w:rPr>
          <w:rStyle w:val="LinedDown"/>
          <w:rFonts w:cs="Calibri"/>
        </w:rPr>
        <w:t>In this</w:t>
      </w:r>
      <w:r w:rsidRPr="005E00BB">
        <w:rPr>
          <w:sz w:val="12"/>
        </w:rPr>
        <w:t xml:space="preserve"> </w:t>
      </w:r>
      <w:r w:rsidRPr="005E00BB">
        <w:rPr>
          <w:rStyle w:val="LinedDown"/>
          <w:rFonts w:cs="Calibri"/>
        </w:rPr>
        <w:t>respect</w:t>
      </w:r>
      <w:r w:rsidRPr="005E00BB">
        <w:rPr>
          <w:sz w:val="12"/>
        </w:rPr>
        <w:t xml:space="preserve">, </w:t>
      </w:r>
      <w:r w:rsidRPr="005E00BB">
        <w:rPr>
          <w:rStyle w:val="Carded"/>
          <w:rFonts w:cs="Calibri"/>
          <w:highlight w:val="yellow"/>
        </w:rPr>
        <w:t xml:space="preserve">the ‘ought’ </w:t>
      </w:r>
      <w:proofErr w:type="gramStart"/>
      <w:r w:rsidRPr="005E00BB">
        <w:rPr>
          <w:rStyle w:val="Carded"/>
          <w:rFonts w:cs="Calibri"/>
          <w:highlight w:val="yellow"/>
        </w:rPr>
        <w:t>is</w:t>
      </w:r>
      <w:proofErr w:type="gramEnd"/>
      <w:r w:rsidRPr="005E00BB">
        <w:rPr>
          <w:rStyle w:val="StyleUnderline"/>
        </w:rPr>
        <w:t xml:space="preserve"> </w:t>
      </w:r>
      <w:r w:rsidRPr="005E00BB">
        <w:rPr>
          <w:rStyle w:val="LinedDown"/>
          <w:rFonts w:cs="Calibri"/>
        </w:rPr>
        <w:t>indispensable, lest</w:t>
      </w:r>
      <w:r w:rsidRPr="005E00BB">
        <w:rPr>
          <w:sz w:val="12"/>
        </w:rPr>
        <w:t xml:space="preserve"> </w:t>
      </w:r>
      <w:r w:rsidRPr="005E00BB">
        <w:rPr>
          <w:rStyle w:val="Carded"/>
          <w:rFonts w:cs="Calibri"/>
          <w:highlight w:val="yellow"/>
        </w:rPr>
        <w:t>the specific way in which the positive law connects material</w:t>
      </w:r>
      <w:r w:rsidRPr="005E00BB">
        <w:rPr>
          <w:sz w:val="12"/>
        </w:rPr>
        <w:t xml:space="preserve"> </w:t>
      </w:r>
      <w:r w:rsidRPr="005E00BB">
        <w:rPr>
          <w:rStyle w:val="StyleUnderline"/>
          <w:highlight w:val="yellow"/>
        </w:rPr>
        <w:t>facts with one another</w:t>
      </w:r>
      <w:r w:rsidRPr="005E00BB">
        <w:rPr>
          <w:rStyle w:val="LinedDown"/>
          <w:rFonts w:cs="Calibri"/>
        </w:rPr>
        <w:t xml:space="preserve"> not be comprehended or expressed at all. For it is obvious that this connection is not the connection of cause and effect. It is not as the effect of a cause that punishment is set for a delict; rather, the legislator establishes between these two material facts, delict and punishment, a linkage that is completely different from causality. Completely different, but just as inviolable. For in the system of the law, that is, owing to the law, punishment follows always and without exception from the delict, even if, in the system of nature, punishment may fail to materialize for one reason or another. Where punishment does materialize, it need not occur as an effect of the delict, functioning as cause; it can have entirely different causes, even if, indeed, the delict has not taken place at all. </w:t>
      </w:r>
    </w:p>
    <w:p w14:paraId="1C904EED" w14:textId="77777777" w:rsidR="006D0A0A" w:rsidRDefault="006D0A0A" w:rsidP="006D0A0A">
      <w:pPr>
        <w:pStyle w:val="Heading4"/>
      </w:pPr>
      <w:r>
        <w:lastRenderedPageBreak/>
        <w:t xml:space="preserve">Violation: They don’t (elaborate) </w:t>
      </w:r>
    </w:p>
    <w:p w14:paraId="6730A5D9" w14:textId="77777777" w:rsidR="006D0A0A" w:rsidRDefault="006D0A0A" w:rsidP="006D0A0A">
      <w:pPr>
        <w:pStyle w:val="Heading4"/>
      </w:pPr>
      <w:r>
        <w:t xml:space="preserve">Vote neg: </w:t>
      </w:r>
    </w:p>
    <w:p w14:paraId="5057682C" w14:textId="77777777" w:rsidR="006D0A0A" w:rsidRDefault="006D0A0A" w:rsidP="006D0A0A">
      <w:pPr>
        <w:pStyle w:val="Heading4"/>
      </w:pPr>
      <w:r>
        <w:t xml:space="preserve">[x] Clash – I don’t have prep specific to their non-T </w:t>
      </w:r>
      <w:proofErr w:type="spellStart"/>
      <w:r>
        <w:t>aff</w:t>
      </w:r>
      <w:proofErr w:type="spellEnd"/>
      <w:r>
        <w:t xml:space="preserve"> to generate in depth clash – they can leverage their specific knowledge of their </w:t>
      </w:r>
      <w:proofErr w:type="spellStart"/>
      <w:r>
        <w:t>aff</w:t>
      </w:r>
      <w:proofErr w:type="spellEnd"/>
      <w:r>
        <w:t xml:space="preserve"> to always frame out generics and use their extensive frontlines to crush any pre round prep I generated, magnified by the fact that I can only prep the </w:t>
      </w:r>
      <w:proofErr w:type="spellStart"/>
      <w:r>
        <w:t>rez</w:t>
      </w:r>
      <w:proofErr w:type="spellEnd"/>
      <w:r>
        <w:t xml:space="preserve"> o/w [a] Education since </w:t>
      </w:r>
      <w:proofErr w:type="spellStart"/>
      <w:r>
        <w:t>arg</w:t>
      </w:r>
      <w:proofErr w:type="spellEnd"/>
      <w:r>
        <w:t xml:space="preserve"> interaction is the only specific way we learn in debate, B] Advocacy Skills - turns their </w:t>
      </w:r>
      <w:proofErr w:type="spellStart"/>
      <w:r>
        <w:t>aff</w:t>
      </w:r>
      <w:proofErr w:type="spellEnd"/>
      <w:r>
        <w:t xml:space="preserve"> scholarship – the only way to create change in the real world is by being able to make advocacies and engage in them– allowing clash forces people to actually consider your claims and forces good engagement </w:t>
      </w:r>
    </w:p>
    <w:p w14:paraId="444440DE" w14:textId="77777777" w:rsidR="006D0A0A" w:rsidRPr="00A82C11" w:rsidRDefault="006D0A0A" w:rsidP="006D0A0A">
      <w:pPr>
        <w:pStyle w:val="Heading4"/>
      </w:pPr>
      <w:r>
        <w:t xml:space="preserve">Reject clash bad – they purposely read their </w:t>
      </w:r>
      <w:proofErr w:type="spellStart"/>
      <w:r>
        <w:t>aff</w:t>
      </w:r>
      <w:proofErr w:type="spellEnd"/>
      <w:r>
        <w:t xml:space="preserve"> in a competitive activity that assumes clash </w:t>
      </w:r>
    </w:p>
    <w:p w14:paraId="0979592C" w14:textId="77777777" w:rsidR="006D0A0A" w:rsidRDefault="006D0A0A" w:rsidP="006D0A0A">
      <w:pPr>
        <w:pStyle w:val="Heading4"/>
      </w:pPr>
    </w:p>
    <w:p w14:paraId="0F5E9C44" w14:textId="77777777" w:rsidR="006D0A0A" w:rsidRDefault="006D0A0A" w:rsidP="006D0A0A">
      <w:pPr>
        <w:pStyle w:val="Heading4"/>
      </w:pPr>
      <w:r>
        <w:t xml:space="preserve">[x] State Education – debate is a unique forum in which we can learn the most out of all spaces about the state, even if the state is bad, using the state and talking about it allows us to understand how levels of power and how the state functions – that turns the </w:t>
      </w:r>
      <w:proofErr w:type="spellStart"/>
      <w:r>
        <w:t>aff</w:t>
      </w:r>
      <w:proofErr w:type="spellEnd"/>
      <w:r>
        <w:t xml:space="preserve"> – in order to engage in your method and challenge the state we need to understand how it operates – also takes out any T violent arguments </w:t>
      </w:r>
    </w:p>
    <w:p w14:paraId="3B9DA7C8" w14:textId="77777777" w:rsidR="006D0A0A" w:rsidRDefault="006D0A0A" w:rsidP="006D0A0A"/>
    <w:p w14:paraId="2A3A7DA6" w14:textId="77777777" w:rsidR="006D0A0A" w:rsidRDefault="006D0A0A" w:rsidP="006D0A0A">
      <w:pPr>
        <w:pStyle w:val="Heading4"/>
      </w:pPr>
      <w:r>
        <w:t xml:space="preserve">[x] Limits – absent the </w:t>
      </w:r>
      <w:proofErr w:type="spellStart"/>
      <w:r>
        <w:t>rez</w:t>
      </w:r>
      <w:proofErr w:type="spellEnd"/>
      <w:r>
        <w:t xml:space="preserve"> the </w:t>
      </w:r>
      <w:proofErr w:type="spellStart"/>
      <w:r>
        <w:t>aff</w:t>
      </w:r>
      <w:proofErr w:type="spellEnd"/>
      <w:r>
        <w:t xml:space="preserve"> could be anything which makes infinite </w:t>
      </w:r>
      <w:proofErr w:type="spellStart"/>
      <w:r>
        <w:t>affs</w:t>
      </w:r>
      <w:proofErr w:type="spellEnd"/>
      <w:r>
        <w:t xml:space="preserve">. That destroys fairness – their abuse is supercharged by two things. A] they literally have infinite prep since the 2-month topic reset doesn’t apply and B] they can cherry pick their </w:t>
      </w:r>
      <w:proofErr w:type="spellStart"/>
      <w:r>
        <w:t>aff</w:t>
      </w:r>
      <w:proofErr w:type="spellEnd"/>
      <w:r>
        <w:t xml:space="preserve"> to be something trivially true like racism bad which I can’t substantively deny.</w:t>
      </w:r>
    </w:p>
    <w:p w14:paraId="20F3028D" w14:textId="77777777" w:rsidR="006D0A0A" w:rsidRDefault="006D0A0A" w:rsidP="006D0A0A">
      <w:pPr>
        <w:pStyle w:val="Heading4"/>
      </w:pPr>
    </w:p>
    <w:p w14:paraId="25B5AC5F" w14:textId="77777777" w:rsidR="006D0A0A" w:rsidRDefault="006D0A0A" w:rsidP="006D0A0A">
      <w:pPr>
        <w:pStyle w:val="Heading4"/>
      </w:pPr>
      <w:r>
        <w:t xml:space="preserve">Framing issues: </w:t>
      </w:r>
    </w:p>
    <w:p w14:paraId="45A2877C" w14:textId="77777777" w:rsidR="006D0A0A" w:rsidRDefault="006D0A0A" w:rsidP="006D0A0A">
      <w:pPr>
        <w:pStyle w:val="Heading4"/>
      </w:pPr>
      <w:r>
        <w:t xml:space="preserve">[x] Fairness o/w - a] testing – you can’t evaluate their </w:t>
      </w:r>
      <w:proofErr w:type="spellStart"/>
      <w:r>
        <w:t>args</w:t>
      </w:r>
      <w:proofErr w:type="spellEnd"/>
      <w:r>
        <w:t xml:space="preserve"> because the round was skewed – if they have 10 minutes to win their </w:t>
      </w:r>
      <w:proofErr w:type="spellStart"/>
      <w:r>
        <w:t>aff</w:t>
      </w:r>
      <w:proofErr w:type="spellEnd"/>
      <w:r>
        <w:t xml:space="preserve"> or fairness bad and I have 1 for the opposite they will win –  proves fairness is good even under their method of (insert their ROB thing) b] they concede its authority via speech times and tournament procedure c] Ballot Proximity – voting </w:t>
      </w:r>
      <w:proofErr w:type="spellStart"/>
      <w:r>
        <w:t>aff</w:t>
      </w:r>
      <w:proofErr w:type="spellEnd"/>
      <w:r>
        <w:t xml:space="preserve"> </w:t>
      </w:r>
      <w:proofErr w:type="spellStart"/>
      <w:r>
        <w:t>wont</w:t>
      </w:r>
      <w:proofErr w:type="spellEnd"/>
      <w:r>
        <w:t xml:space="preserve"> solve all of (insert what they want to solve), but its unique to being able to solve fairness [d] all your arguments assume they will evaluated by the judge fairly, saying unfairness good is just saying to not evaluate your </w:t>
      </w:r>
      <w:proofErr w:type="spellStart"/>
      <w:r>
        <w:t>args</w:t>
      </w:r>
      <w:proofErr w:type="spellEnd"/>
      <w:r>
        <w:t xml:space="preserve"> </w:t>
      </w:r>
    </w:p>
    <w:p w14:paraId="07348B20" w14:textId="77777777" w:rsidR="006D0A0A" w:rsidRDefault="006D0A0A" w:rsidP="006D0A0A"/>
    <w:p w14:paraId="05C9ED65" w14:textId="77777777" w:rsidR="006D0A0A" w:rsidRDefault="006D0A0A" w:rsidP="006D0A0A">
      <w:pPr>
        <w:pStyle w:val="Heading4"/>
      </w:pPr>
      <w:r w:rsidRPr="004B52D5">
        <w:lastRenderedPageBreak/>
        <w:t>[x]</w:t>
      </w:r>
      <w:r>
        <w:t xml:space="preserve"> Vote on education – [a] it’s the only terminal impact to debate that matters after the round o/w on portability [b] its uniquely key to being able to challenge (insert what they want to solve) it’s the only way to know how and what we should be doing </w:t>
      </w:r>
    </w:p>
    <w:p w14:paraId="2EA4F9F5" w14:textId="77777777" w:rsidR="006D0A0A" w:rsidRDefault="006D0A0A" w:rsidP="006D0A0A"/>
    <w:p w14:paraId="0A1603AC" w14:textId="77777777" w:rsidR="006D0A0A" w:rsidRDefault="006D0A0A" w:rsidP="006D0A0A">
      <w:pPr>
        <w:pStyle w:val="Heading4"/>
        <w:rPr>
          <w:rFonts w:cs="Calibri"/>
        </w:rPr>
      </w:pPr>
      <w:r>
        <w:t xml:space="preserve">[x] </w:t>
      </w:r>
      <w:r>
        <w:rPr>
          <w:rFonts w:cs="Calibri"/>
        </w:rPr>
        <w:t xml:space="preserve">Prefer competing interpretations, reasonability is arbitrary and encourages judge intervention which can moot the entirety of 1ac or 1nc speeches. </w:t>
      </w:r>
    </w:p>
    <w:p w14:paraId="0997A4E5" w14:textId="77777777" w:rsidR="006D0A0A" w:rsidRPr="009F14EC" w:rsidRDefault="006D0A0A" w:rsidP="006D0A0A"/>
    <w:p w14:paraId="199D9CA4" w14:textId="77777777" w:rsidR="006D0A0A" w:rsidRDefault="006D0A0A" w:rsidP="006D0A0A">
      <w:pPr>
        <w:pStyle w:val="Heading4"/>
      </w:pPr>
      <w:r>
        <w:t xml:space="preserve">[x] Drop the debater – a] to deter future abuse and b] drop the </w:t>
      </w:r>
      <w:proofErr w:type="spellStart"/>
      <w:r>
        <w:t>arg</w:t>
      </w:r>
      <w:proofErr w:type="spellEnd"/>
      <w:r>
        <w:t xml:space="preserve"> on T is functionally the same</w:t>
      </w:r>
    </w:p>
    <w:p w14:paraId="4E8F02F0" w14:textId="77777777" w:rsidR="006D0A0A" w:rsidRPr="009F14EC" w:rsidRDefault="006D0A0A" w:rsidP="006D0A0A"/>
    <w:p w14:paraId="5F709657" w14:textId="77777777" w:rsidR="006D0A0A" w:rsidRDefault="006D0A0A" w:rsidP="006D0A0A">
      <w:pPr>
        <w:pStyle w:val="Heading4"/>
      </w:pPr>
      <w:r>
        <w:t xml:space="preserve">[x] No RVI </w:t>
      </w:r>
      <w:proofErr w:type="gramStart"/>
      <w:r>
        <w:t>–  a</w:t>
      </w:r>
      <w:proofErr w:type="gramEnd"/>
      <w:r>
        <w:t xml:space="preserve">] logic – I’m fair vote for me makes no sense and outweighs because all </w:t>
      </w:r>
      <w:proofErr w:type="spellStart"/>
      <w:r>
        <w:t>args</w:t>
      </w:r>
      <w:proofErr w:type="spellEnd"/>
      <w:r>
        <w:t xml:space="preserve"> must be logical, b] baiting – </w:t>
      </w:r>
      <w:proofErr w:type="spellStart"/>
      <w:r>
        <w:t>rvis</w:t>
      </w:r>
      <w:proofErr w:type="spellEnd"/>
      <w:r>
        <w:t xml:space="preserve"> incentivize abuse to win on theory </w:t>
      </w:r>
    </w:p>
    <w:p w14:paraId="7D4469AF" w14:textId="77777777" w:rsidR="006D0A0A" w:rsidRDefault="006D0A0A" w:rsidP="006D0A0A"/>
    <w:p w14:paraId="449755DC" w14:textId="77777777" w:rsidR="006D0A0A" w:rsidRPr="00442C91" w:rsidRDefault="006D0A0A" w:rsidP="006D0A0A">
      <w:pPr>
        <w:pStyle w:val="Heading4"/>
      </w:pPr>
      <w:r>
        <w:t>[x] TVA - 1]</w:t>
      </w:r>
      <w:r w:rsidRPr="008970E8">
        <w:t xml:space="preserve"> </w:t>
      </w:r>
      <w:r>
        <w:t>Fiat is fake, but you can defend the topic without being the state – that produces the best education and solves their offense</w:t>
      </w:r>
    </w:p>
    <w:p w14:paraId="7CC5B95A" w14:textId="77777777" w:rsidR="006D0A0A" w:rsidRPr="00B909D4" w:rsidRDefault="006D0A0A" w:rsidP="006D0A0A">
      <w:r w:rsidRPr="00B909D4">
        <w:rPr>
          <w:rStyle w:val="Heading4Char"/>
        </w:rPr>
        <w:t>Newman 10</w:t>
      </w:r>
      <w:r>
        <w:t xml:space="preserve"> [</w:t>
      </w:r>
      <w:r w:rsidRPr="00B909D4">
        <w:t xml:space="preserve">Newman, Saul. [Reader in Political Theory at Goldsmiths, University of London] Theory &amp; </w:t>
      </w:r>
      <w:proofErr w:type="gramStart"/>
      <w:r w:rsidRPr="00B909D4">
        <w:t>Event,  Volume</w:t>
      </w:r>
      <w:proofErr w:type="gramEnd"/>
      <w:r>
        <w:t xml:space="preserve"> 13, Issue 2, 2010.]</w:t>
      </w:r>
    </w:p>
    <w:p w14:paraId="4864A921" w14:textId="77777777" w:rsidR="006D0A0A" w:rsidRPr="00552637" w:rsidRDefault="006D0A0A" w:rsidP="006D0A0A">
      <w:pPr>
        <w:rPr>
          <w:bCs/>
          <w:u w:val="single"/>
        </w:rPr>
      </w:pPr>
      <w:r w:rsidRPr="00080D70">
        <w:rPr>
          <w:sz w:val="14"/>
        </w:rPr>
        <w:t>There are two aspects that I would like to address here. Firstly,</w:t>
      </w:r>
      <w:r>
        <w:rPr>
          <w:rStyle w:val="apple-converted-space"/>
          <w:color w:val="222222"/>
          <w:sz w:val="14"/>
          <w:szCs w:val="12"/>
        </w:rPr>
        <w:t xml:space="preserve"> </w:t>
      </w:r>
      <w:r w:rsidRPr="00080D70">
        <w:rPr>
          <w:rStyle w:val="StyleUnderline"/>
        </w:rPr>
        <w:t xml:space="preserve">the </w:t>
      </w:r>
      <w:r w:rsidRPr="00080D70">
        <w:rPr>
          <w:rStyle w:val="StyleUnderline"/>
          <w:bCs/>
        </w:rPr>
        <w:t>notion of demand:</w:t>
      </w:r>
      <w:r>
        <w:rPr>
          <w:rStyle w:val="apple-converted-space"/>
          <w:b/>
          <w:bCs/>
          <w:color w:val="222222"/>
          <w:szCs w:val="20"/>
          <w:u w:val="single"/>
        </w:rPr>
        <w:t xml:space="preserve"> </w:t>
      </w:r>
      <w:r w:rsidRPr="00533F56">
        <w:rPr>
          <w:rStyle w:val="StyleUnderline"/>
          <w:bCs/>
          <w:highlight w:val="green"/>
        </w:rPr>
        <w:t>making</w:t>
      </w:r>
      <w:r>
        <w:rPr>
          <w:rStyle w:val="apple-converted-space"/>
          <w:b/>
          <w:bCs/>
          <w:color w:val="222222"/>
          <w:szCs w:val="20"/>
          <w:u w:val="single"/>
        </w:rPr>
        <w:t xml:space="preserve"> </w:t>
      </w:r>
      <w:r w:rsidRPr="00080D70">
        <w:rPr>
          <w:rStyle w:val="StyleUnderline"/>
          <w:bCs/>
        </w:rPr>
        <w:t>certain</w:t>
      </w:r>
      <w:r>
        <w:rPr>
          <w:rStyle w:val="apple-converted-space"/>
          <w:b/>
          <w:bCs/>
          <w:color w:val="222222"/>
          <w:szCs w:val="20"/>
          <w:u w:val="single"/>
        </w:rPr>
        <w:t xml:space="preserve"> </w:t>
      </w:r>
      <w:r w:rsidRPr="00533F56">
        <w:rPr>
          <w:rStyle w:val="StyleUnderline"/>
          <w:bCs/>
          <w:highlight w:val="green"/>
        </w:rPr>
        <w:t>demands on</w:t>
      </w:r>
      <w:r>
        <w:rPr>
          <w:rStyle w:val="apple-converted-space"/>
          <w:b/>
          <w:bCs/>
          <w:color w:val="222222"/>
          <w:szCs w:val="20"/>
          <w:highlight w:val="green"/>
          <w:u w:val="single"/>
        </w:rPr>
        <w:t xml:space="preserve"> </w:t>
      </w:r>
      <w:r w:rsidRPr="00533F56">
        <w:rPr>
          <w:rStyle w:val="StyleUnderline"/>
          <w:bCs/>
          <w:highlight w:val="green"/>
        </w:rPr>
        <w:t>the state</w:t>
      </w:r>
      <w:r w:rsidRPr="00080D70">
        <w:rPr>
          <w:b/>
          <w:bCs/>
          <w:sz w:val="16"/>
          <w:szCs w:val="16"/>
        </w:rPr>
        <w:t xml:space="preserve"> </w:t>
      </w:r>
      <w:r w:rsidRPr="00080D70">
        <w:rPr>
          <w:sz w:val="16"/>
          <w:szCs w:val="16"/>
        </w:rPr>
        <w:t>– say for</w:t>
      </w:r>
      <w:r>
        <w:rPr>
          <w:sz w:val="16"/>
          <w:szCs w:val="16"/>
        </w:rPr>
        <w:t xml:space="preserve"> </w:t>
      </w:r>
      <w:r w:rsidRPr="00080D70">
        <w:rPr>
          <w:sz w:val="16"/>
          <w:szCs w:val="16"/>
        </w:rPr>
        <w:t>higher wages, equal rights for excluded groups, to not go to war, or</w:t>
      </w:r>
      <w:r>
        <w:rPr>
          <w:sz w:val="16"/>
          <w:szCs w:val="16"/>
        </w:rPr>
        <w:t xml:space="preserve"> </w:t>
      </w:r>
      <w:r w:rsidRPr="00080D70">
        <w:rPr>
          <w:sz w:val="16"/>
          <w:szCs w:val="16"/>
        </w:rPr>
        <w:t>an end to draconian</w:t>
      </w:r>
      <w:r>
        <w:rPr>
          <w:sz w:val="16"/>
          <w:szCs w:val="16"/>
        </w:rPr>
        <w:t xml:space="preserve"> </w:t>
      </w:r>
      <w:r w:rsidRPr="00080D70">
        <w:rPr>
          <w:sz w:val="16"/>
          <w:szCs w:val="16"/>
        </w:rPr>
        <w:t>policing – is</w:t>
      </w:r>
      <w:r>
        <w:rPr>
          <w:sz w:val="16"/>
          <w:szCs w:val="16"/>
        </w:rPr>
        <w:t xml:space="preserve"> </w:t>
      </w:r>
      <w:r w:rsidRPr="00080D70">
        <w:rPr>
          <w:sz w:val="16"/>
          <w:szCs w:val="16"/>
        </w:rPr>
        <w:t>one of the basic strategies of social movements</w:t>
      </w:r>
      <w:r>
        <w:rPr>
          <w:sz w:val="16"/>
          <w:szCs w:val="16"/>
        </w:rPr>
        <w:t xml:space="preserve"> </w:t>
      </w:r>
      <w:r w:rsidRPr="00080D70">
        <w:rPr>
          <w:sz w:val="16"/>
          <w:szCs w:val="16"/>
        </w:rPr>
        <w:t>and radical groups.</w:t>
      </w:r>
      <w:r>
        <w:rPr>
          <w:sz w:val="16"/>
          <w:szCs w:val="16"/>
        </w:rPr>
        <w:t xml:space="preserve"> </w:t>
      </w:r>
      <w:r w:rsidRPr="00080D70">
        <w:rPr>
          <w:sz w:val="16"/>
          <w:szCs w:val="16"/>
        </w:rPr>
        <w:t>Making such demands</w:t>
      </w:r>
      <w:r>
        <w:rPr>
          <w:sz w:val="16"/>
          <w:szCs w:val="16"/>
        </w:rPr>
        <w:t xml:space="preserve"> </w:t>
      </w:r>
      <w:r w:rsidRPr="00533F56">
        <w:rPr>
          <w:rStyle w:val="StyleUnderline"/>
          <w:bCs/>
          <w:highlight w:val="green"/>
        </w:rPr>
        <w:t>does not</w:t>
      </w:r>
      <w:r w:rsidRPr="00080D70">
        <w:rPr>
          <w:rStyle w:val="StyleUnderline"/>
          <w:bCs/>
        </w:rPr>
        <w:t xml:space="preserve"> necessarily</w:t>
      </w:r>
      <w:r>
        <w:rPr>
          <w:rStyle w:val="StyleUnderline"/>
          <w:bCs/>
        </w:rPr>
        <w:t xml:space="preserve"> </w:t>
      </w:r>
      <w:r w:rsidRPr="00533F56">
        <w:rPr>
          <w:rStyle w:val="StyleUnderline"/>
          <w:bCs/>
          <w:highlight w:val="green"/>
        </w:rPr>
        <w:t>mean working within the state or</w:t>
      </w:r>
      <w:r>
        <w:rPr>
          <w:rStyle w:val="StyleUnderline"/>
          <w:bCs/>
          <w:highlight w:val="green"/>
        </w:rPr>
        <w:t xml:space="preserve"> </w:t>
      </w:r>
      <w:r w:rsidRPr="00533F56">
        <w:rPr>
          <w:rStyle w:val="StyleUnderline"/>
          <w:bCs/>
          <w:highlight w:val="green"/>
        </w:rPr>
        <w:t>reaffirming it</w:t>
      </w:r>
      <w:r w:rsidRPr="00080D70">
        <w:rPr>
          <w:rStyle w:val="StyleUnderline"/>
          <w:bCs/>
        </w:rPr>
        <w:t>s legitimacy. On the contrary,</w:t>
      </w:r>
      <w:r>
        <w:rPr>
          <w:rStyle w:val="StyleUnderline"/>
          <w:bCs/>
        </w:rPr>
        <w:t xml:space="preserve"> </w:t>
      </w:r>
      <w:r w:rsidRPr="00533F56">
        <w:rPr>
          <w:rStyle w:val="StyleUnderline"/>
          <w:bCs/>
          <w:highlight w:val="green"/>
        </w:rPr>
        <w:t>demands are made from</w:t>
      </w:r>
      <w:r w:rsidRPr="00080D70">
        <w:rPr>
          <w:rStyle w:val="StyleUnderline"/>
          <w:bCs/>
        </w:rPr>
        <w:t xml:space="preserve"> a position</w:t>
      </w:r>
      <w:r>
        <w:rPr>
          <w:rStyle w:val="StyleUnderline"/>
          <w:bCs/>
        </w:rPr>
        <w:t xml:space="preserve"> </w:t>
      </w:r>
      <w:r w:rsidRPr="00533F56">
        <w:rPr>
          <w:rStyle w:val="Emphasis"/>
          <w:highlight w:val="green"/>
        </w:rPr>
        <w:t>outside</w:t>
      </w:r>
      <w:r w:rsidRPr="00533F56">
        <w:rPr>
          <w:rStyle w:val="StyleUnderline"/>
          <w:bCs/>
          <w:highlight w:val="green"/>
        </w:rPr>
        <w:t xml:space="preserve"> the political order, and</w:t>
      </w:r>
      <w:r>
        <w:rPr>
          <w:rStyle w:val="StyleUnderline"/>
          <w:bCs/>
        </w:rPr>
        <w:t xml:space="preserve"> </w:t>
      </w:r>
      <w:r w:rsidRPr="00080D70">
        <w:rPr>
          <w:rStyle w:val="StyleUnderline"/>
          <w:bCs/>
        </w:rPr>
        <w:t>they often</w:t>
      </w:r>
      <w:r>
        <w:rPr>
          <w:rStyle w:val="StyleUnderline"/>
          <w:bCs/>
        </w:rPr>
        <w:t xml:space="preserve"> </w:t>
      </w:r>
      <w:r w:rsidRPr="00080D70">
        <w:rPr>
          <w:rStyle w:val="StyleUnderline"/>
          <w:bCs/>
        </w:rPr>
        <w:t>exceed the question of the implementation</w:t>
      </w:r>
      <w:r>
        <w:rPr>
          <w:rStyle w:val="StyleUnderline"/>
          <w:bCs/>
        </w:rPr>
        <w:t xml:space="preserve"> </w:t>
      </w:r>
      <w:r w:rsidRPr="00080D70">
        <w:rPr>
          <w:rStyle w:val="StyleUnderline"/>
          <w:bCs/>
        </w:rPr>
        <w:t>of this or that specific measure.</w:t>
      </w:r>
      <w:r>
        <w:rPr>
          <w:rStyle w:val="StyleUnderline"/>
          <w:bCs/>
        </w:rPr>
        <w:t xml:space="preserve"> </w:t>
      </w:r>
      <w:r w:rsidRPr="00080D70">
        <w:rPr>
          <w:rStyle w:val="StyleUnderline"/>
          <w:bCs/>
        </w:rPr>
        <w:t>They</w:t>
      </w:r>
      <w:r>
        <w:rPr>
          <w:rStyle w:val="apple-converted-space"/>
          <w:b/>
          <w:bCs/>
          <w:color w:val="222222"/>
          <w:szCs w:val="20"/>
          <w:u w:val="single"/>
        </w:rPr>
        <w:t xml:space="preserve"> </w:t>
      </w:r>
      <w:r w:rsidRPr="00080D70">
        <w:rPr>
          <w:rStyle w:val="StyleUnderline"/>
          <w:bCs/>
        </w:rPr>
        <w:t>implicitly</w:t>
      </w:r>
      <w:r>
        <w:rPr>
          <w:rStyle w:val="apple-converted-space"/>
          <w:b/>
          <w:bCs/>
          <w:color w:val="222222"/>
          <w:szCs w:val="20"/>
          <w:u w:val="single"/>
        </w:rPr>
        <w:t xml:space="preserve"> </w:t>
      </w:r>
      <w:r w:rsidRPr="00080D70">
        <w:rPr>
          <w:rStyle w:val="StyleUnderline"/>
          <w:bCs/>
        </w:rPr>
        <w:t xml:space="preserve">call into </w:t>
      </w:r>
      <w:r w:rsidRPr="00533F56">
        <w:rPr>
          <w:rStyle w:val="StyleUnderline"/>
          <w:bCs/>
          <w:highlight w:val="green"/>
        </w:rPr>
        <w:t>question</w:t>
      </w:r>
      <w:r>
        <w:rPr>
          <w:rStyle w:val="apple-converted-space"/>
          <w:b/>
          <w:bCs/>
          <w:color w:val="222222"/>
          <w:szCs w:val="20"/>
          <w:highlight w:val="green"/>
          <w:u w:val="single"/>
        </w:rPr>
        <w:t xml:space="preserve"> </w:t>
      </w:r>
      <w:r w:rsidRPr="00533F56">
        <w:rPr>
          <w:rStyle w:val="StyleUnderline"/>
          <w:bCs/>
          <w:highlight w:val="green"/>
        </w:rPr>
        <w:t>the legitimacy and</w:t>
      </w:r>
      <w:r w:rsidRPr="00080D70">
        <w:rPr>
          <w:rStyle w:val="StyleUnderline"/>
          <w:bCs/>
        </w:rPr>
        <w:t xml:space="preserve"> even the </w:t>
      </w:r>
      <w:r w:rsidRPr="00533F56">
        <w:rPr>
          <w:rStyle w:val="StyleUnderline"/>
          <w:bCs/>
          <w:highlight w:val="green"/>
        </w:rPr>
        <w:t>sovereignty of the state</w:t>
      </w:r>
      <w:r w:rsidRPr="00533F56">
        <w:rPr>
          <w:rStyle w:val="apple-converted-space"/>
          <w:b/>
          <w:bCs/>
          <w:color w:val="222222"/>
          <w:szCs w:val="20"/>
          <w:highlight w:val="green"/>
          <w:u w:val="single"/>
        </w:rPr>
        <w:t xml:space="preserve"> </w:t>
      </w:r>
      <w:r w:rsidRPr="00533F56">
        <w:rPr>
          <w:rStyle w:val="StyleUnderline"/>
          <w:bCs/>
          <w:highlight w:val="green"/>
        </w:rPr>
        <w:t>by</w:t>
      </w:r>
      <w:r>
        <w:rPr>
          <w:rStyle w:val="StyleUnderline"/>
          <w:bCs/>
          <w:highlight w:val="green"/>
        </w:rPr>
        <w:t xml:space="preserve"> </w:t>
      </w:r>
      <w:r w:rsidRPr="00533F56">
        <w:rPr>
          <w:rStyle w:val="StyleUnderline"/>
          <w:bCs/>
          <w:highlight w:val="green"/>
        </w:rPr>
        <w:t>highlighting</w:t>
      </w:r>
      <w:r>
        <w:rPr>
          <w:rStyle w:val="apple-converted-space"/>
          <w:b/>
          <w:bCs/>
          <w:color w:val="222222"/>
          <w:szCs w:val="20"/>
          <w:highlight w:val="green"/>
          <w:u w:val="single"/>
        </w:rPr>
        <w:t xml:space="preserve"> </w:t>
      </w:r>
      <w:r w:rsidRPr="00533F56">
        <w:rPr>
          <w:rStyle w:val="StyleUnderline"/>
          <w:bCs/>
          <w:highlight w:val="green"/>
        </w:rPr>
        <w:t>fundamental</w:t>
      </w:r>
      <w:r>
        <w:rPr>
          <w:rStyle w:val="apple-converted-space"/>
          <w:b/>
          <w:bCs/>
          <w:color w:val="222222"/>
          <w:szCs w:val="20"/>
          <w:u w:val="single"/>
        </w:rPr>
        <w:t xml:space="preserve"> </w:t>
      </w:r>
      <w:r w:rsidRPr="00080D70">
        <w:rPr>
          <w:rStyle w:val="StyleUnderline"/>
          <w:bCs/>
        </w:rPr>
        <w:t>inconsistencies</w:t>
      </w:r>
      <w:r>
        <w:rPr>
          <w:rStyle w:val="apple-converted-space"/>
          <w:b/>
          <w:bCs/>
          <w:color w:val="222222"/>
          <w:szCs w:val="20"/>
          <w:u w:val="single"/>
        </w:rPr>
        <w:t xml:space="preserve"> </w:t>
      </w:r>
      <w:r w:rsidRPr="00080D70">
        <w:rPr>
          <w:rStyle w:val="StyleUnderline"/>
          <w:bCs/>
        </w:rPr>
        <w:t>between</w:t>
      </w:r>
      <w:r w:rsidRPr="005568DD">
        <w:rPr>
          <w:bCs/>
          <w:sz w:val="14"/>
        </w:rPr>
        <w:t>, for instance,</w:t>
      </w:r>
      <w:r w:rsidRPr="005568DD">
        <w:rPr>
          <w:rStyle w:val="apple-converted-space"/>
          <w:bCs/>
          <w:color w:val="222222"/>
          <w:sz w:val="14"/>
          <w:szCs w:val="12"/>
        </w:rPr>
        <w:t xml:space="preserve"> </w:t>
      </w:r>
      <w:r w:rsidRPr="00080D70">
        <w:rPr>
          <w:rStyle w:val="StyleUnderline"/>
          <w:bCs/>
        </w:rPr>
        <w:t xml:space="preserve">a formal constitutional order which guarantees certain rights and equalities, and </w:t>
      </w:r>
      <w:r w:rsidRPr="00533F56">
        <w:rPr>
          <w:rStyle w:val="StyleUnderline"/>
          <w:bCs/>
          <w:highlight w:val="green"/>
        </w:rPr>
        <w:t xml:space="preserve">state practices </w:t>
      </w:r>
      <w:r w:rsidRPr="00080D70">
        <w:rPr>
          <w:rStyle w:val="StyleUnderline"/>
          <w:bCs/>
        </w:rPr>
        <w:t xml:space="preserve">which </w:t>
      </w:r>
      <w:proofErr w:type="gramStart"/>
      <w:r w:rsidRPr="00080D70">
        <w:rPr>
          <w:rStyle w:val="StyleUnderline"/>
          <w:bCs/>
        </w:rPr>
        <w:t>in reality violate</w:t>
      </w:r>
      <w:proofErr w:type="gramEnd"/>
      <w:r w:rsidRPr="00080D70">
        <w:rPr>
          <w:rStyle w:val="StyleUnderline"/>
          <w:bCs/>
        </w:rPr>
        <w:t xml:space="preserve"> and deny them</w:t>
      </w:r>
    </w:p>
    <w:p w14:paraId="74017303" w14:textId="56AC62FE" w:rsidR="006D0A0A" w:rsidRPr="006D0A0A" w:rsidRDefault="006D0A0A" w:rsidP="006D0A0A">
      <w:pPr>
        <w:pStyle w:val="Heading4"/>
      </w:pPr>
      <w:r>
        <w:t xml:space="preserve">2] Solvency deficits to the TVA are neg ground – they aren’t entitled to a perfect </w:t>
      </w:r>
      <w:proofErr w:type="spellStart"/>
      <w:r>
        <w:t>aff</w:t>
      </w:r>
      <w:proofErr w:type="spellEnd"/>
    </w:p>
    <w:p w14:paraId="2F30BDDF" w14:textId="7347B231" w:rsidR="009E7BEC" w:rsidRPr="009C7AE4" w:rsidRDefault="006D4808" w:rsidP="009E7BEC">
      <w:pPr>
        <w:pStyle w:val="Heading2"/>
      </w:pPr>
      <w:r>
        <w:lastRenderedPageBreak/>
        <w:t>2 – Method DA</w:t>
      </w:r>
    </w:p>
    <w:p w14:paraId="0DFC1F84" w14:textId="77777777" w:rsidR="006D0A0A" w:rsidRPr="00AA1781" w:rsidRDefault="006D0A0A" w:rsidP="006D0A0A">
      <w:pPr>
        <w:pStyle w:val="Heading4"/>
        <w:rPr>
          <w:rFonts w:ascii="Georgia" w:hAnsi="Georgia" w:cs="Times New Roman"/>
        </w:rPr>
      </w:pPr>
      <w:r w:rsidRPr="00AA1781">
        <w:rPr>
          <w:rFonts w:ascii="Georgia" w:hAnsi="Georgia" w:cs="Times New Roman"/>
        </w:rPr>
        <w:t xml:space="preserve">The </w:t>
      </w:r>
      <w:proofErr w:type="spellStart"/>
      <w:r w:rsidRPr="00AA1781">
        <w:rPr>
          <w:rFonts w:ascii="Georgia" w:hAnsi="Georgia" w:cs="Times New Roman"/>
        </w:rPr>
        <w:t>aff</w:t>
      </w:r>
      <w:proofErr w:type="spellEnd"/>
      <w:r w:rsidRPr="00AA1781">
        <w:rPr>
          <w:rFonts w:ascii="Georgia" w:hAnsi="Georgia" w:cs="Times New Roman"/>
        </w:rPr>
        <w:t xml:space="preserve"> views politics as working at the margins and works on policies that escapes those margins. Leftist politics are attached to </w:t>
      </w:r>
      <w:proofErr w:type="gramStart"/>
      <w:r w:rsidRPr="00AA1781">
        <w:rPr>
          <w:rFonts w:ascii="Georgia" w:hAnsi="Georgia" w:cs="Times New Roman"/>
        </w:rPr>
        <w:t>mourning, but</w:t>
      </w:r>
      <w:proofErr w:type="gramEnd"/>
      <w:r w:rsidRPr="00AA1781">
        <w:rPr>
          <w:rFonts w:ascii="Georgia" w:hAnsi="Georgia" w:cs="Times New Roman"/>
        </w:rPr>
        <w:t xml:space="preserve"> aren’t willing to overcome it. It has already ceded any claim to politics as staking a universal claim, or anything that is envisioned as liberatory relevant to the system we are in. The </w:t>
      </w:r>
      <w:proofErr w:type="spellStart"/>
      <w:r w:rsidRPr="00AA1781">
        <w:rPr>
          <w:rFonts w:ascii="Georgia" w:hAnsi="Georgia" w:cs="Times New Roman"/>
        </w:rPr>
        <w:t>aff</w:t>
      </w:r>
      <w:proofErr w:type="spellEnd"/>
      <w:r w:rsidRPr="00AA1781">
        <w:rPr>
          <w:rFonts w:ascii="Georgia" w:hAnsi="Georgia" w:cs="Times New Roman"/>
        </w:rPr>
        <w:t xml:space="preserve"> cedes the political to capitalism and instead gains a form of narcissistic and melancholic pleasure. </w:t>
      </w:r>
    </w:p>
    <w:p w14:paraId="1C51C759" w14:textId="77777777" w:rsidR="006D0A0A" w:rsidRPr="00AA1781" w:rsidRDefault="006D0A0A" w:rsidP="006D0A0A">
      <w:pPr>
        <w:rPr>
          <w:rFonts w:ascii="Georgia" w:hAnsi="Georgia" w:cs="Times New Roman"/>
          <w:sz w:val="16"/>
          <w:szCs w:val="16"/>
        </w:rPr>
      </w:pPr>
      <w:r w:rsidRPr="00AA1781">
        <w:rPr>
          <w:rFonts w:ascii="Georgia" w:hAnsi="Georgia" w:cs="Times New Roman"/>
          <w:sz w:val="16"/>
          <w:szCs w:val="16"/>
          <w:shd w:val="clear" w:color="auto" w:fill="FFFFFF"/>
        </w:rPr>
        <w:t>[</w:t>
      </w:r>
      <w:r w:rsidRPr="00AA1781">
        <w:rPr>
          <w:rStyle w:val="Style13ptBold"/>
          <w:rFonts w:ascii="Georgia" w:hAnsi="Georgia" w:cs="Times New Roman"/>
        </w:rPr>
        <w:t>Dean 3*</w:t>
      </w:r>
      <w:r w:rsidRPr="00AA1781">
        <w:rPr>
          <w:rFonts w:ascii="Georgia" w:hAnsi="Georgia" w:cs="Times New Roman"/>
          <w:sz w:val="16"/>
          <w:szCs w:val="16"/>
          <w:shd w:val="clear" w:color="auto" w:fill="FFFFFF"/>
        </w:rPr>
        <w:t>, Jodi. "Communist desire." </w:t>
      </w:r>
      <w:r w:rsidRPr="00AA1781">
        <w:rPr>
          <w:rFonts w:ascii="Georgia" w:hAnsi="Georgia" w:cs="Times New Roman"/>
          <w:i/>
          <w:iCs/>
          <w:sz w:val="16"/>
          <w:szCs w:val="16"/>
          <w:shd w:val="clear" w:color="auto" w:fill="FFFFFF"/>
        </w:rPr>
        <w:t>The Ends of History</w:t>
      </w:r>
      <w:r w:rsidRPr="00AA1781">
        <w:rPr>
          <w:rFonts w:ascii="Georgia" w:hAnsi="Georgia" w:cs="Times New Roman"/>
          <w:sz w:val="16"/>
          <w:szCs w:val="16"/>
          <w:shd w:val="clear" w:color="auto" w:fill="FFFFFF"/>
        </w:rPr>
        <w:t>. Routledge, 2013. 14-31.</w:t>
      </w:r>
      <w:r w:rsidRPr="00AA1781">
        <w:rPr>
          <w:rFonts w:ascii="Georgia" w:hAnsi="Georgia" w:cs="Times New Roman"/>
          <w:sz w:val="16"/>
          <w:szCs w:val="16"/>
        </w:rPr>
        <w:t xml:space="preserve">] LHP BT &amp; JW </w:t>
      </w:r>
    </w:p>
    <w:p w14:paraId="0859643F" w14:textId="77777777" w:rsidR="006D0A0A" w:rsidRPr="00AA1781" w:rsidRDefault="006D0A0A" w:rsidP="006D0A0A">
      <w:pPr>
        <w:spacing w:line="240" w:lineRule="auto"/>
        <w:rPr>
          <w:rFonts w:ascii="Georgia" w:hAnsi="Georgia" w:cs="Times New Roman"/>
          <w:b/>
          <w:sz w:val="24"/>
          <w:u w:val="single"/>
        </w:rPr>
      </w:pPr>
      <w:r w:rsidRPr="00AA1781">
        <w:rPr>
          <w:rFonts w:ascii="Georgia" w:hAnsi="Georgia" w:cs="Times New Roman"/>
          <w:sz w:val="8"/>
        </w:rPr>
        <w:t xml:space="preserve">An emphasis on the drive dimension of melancholia, on Freud’s attention to the way sadism in melancholia is “turned round upon the subject’s own self,” leads to an interpretation of the general contours shaping the left that differs from Brown’s.  Instead of </w:t>
      </w:r>
      <w:r w:rsidRPr="00D6526D">
        <w:rPr>
          <w:rFonts w:ascii="Georgia" w:hAnsi="Georgia" w:cs="Times New Roman"/>
          <w:b/>
          <w:sz w:val="24"/>
          <w:highlight w:val="green"/>
          <w:u w:val="single"/>
        </w:rPr>
        <w:t>a left</w:t>
      </w:r>
      <w:r w:rsidRPr="00AA1781">
        <w:rPr>
          <w:rFonts w:ascii="Georgia" w:hAnsi="Georgia" w:cs="Times New Roman"/>
          <w:sz w:val="8"/>
        </w:rPr>
        <w:t xml:space="preserve"> attached to an unacknowledged orthodoxy, we have one that </w:t>
      </w:r>
      <w:r w:rsidRPr="00AA1781">
        <w:rPr>
          <w:rFonts w:ascii="Georgia" w:hAnsi="Georgia" w:cs="Times New Roman"/>
          <w:b/>
          <w:sz w:val="24"/>
          <w:u w:val="single"/>
        </w:rPr>
        <w:t xml:space="preserve">has </w:t>
      </w:r>
      <w:r w:rsidRPr="00D6526D">
        <w:rPr>
          <w:rFonts w:ascii="Georgia" w:hAnsi="Georgia" w:cs="Times New Roman"/>
          <w:b/>
          <w:sz w:val="24"/>
          <w:highlight w:val="green"/>
          <w:u w:val="single"/>
        </w:rPr>
        <w:t>given way on the desire for communism</w:t>
      </w:r>
      <w:r w:rsidRPr="00D6526D">
        <w:rPr>
          <w:rFonts w:ascii="Georgia" w:hAnsi="Georgia" w:cs="Times New Roman"/>
          <w:sz w:val="8"/>
          <w:highlight w:val="green"/>
        </w:rPr>
        <w:t xml:space="preserve">, </w:t>
      </w:r>
      <w:r w:rsidRPr="00D6526D">
        <w:rPr>
          <w:rFonts w:ascii="Georgia" w:hAnsi="Georgia" w:cs="Times New Roman"/>
          <w:b/>
          <w:sz w:val="24"/>
          <w:highlight w:val="green"/>
          <w:u w:val="single"/>
        </w:rPr>
        <w:t xml:space="preserve">betrayed its </w:t>
      </w:r>
      <w:r w:rsidRPr="00AA1781">
        <w:rPr>
          <w:rFonts w:ascii="Georgia" w:hAnsi="Georgia" w:cs="Times New Roman"/>
          <w:b/>
          <w:sz w:val="24"/>
          <w:u w:val="single"/>
        </w:rPr>
        <w:t xml:space="preserve">historical </w:t>
      </w:r>
      <w:r w:rsidRPr="00D6526D">
        <w:rPr>
          <w:rFonts w:ascii="Georgia" w:hAnsi="Georgia" w:cs="Times New Roman"/>
          <w:b/>
          <w:sz w:val="24"/>
          <w:highlight w:val="green"/>
          <w:u w:val="single"/>
        </w:rPr>
        <w:t xml:space="preserve">commitment to </w:t>
      </w:r>
      <w:r w:rsidRPr="00AA1781">
        <w:rPr>
          <w:rFonts w:ascii="Georgia" w:hAnsi="Georgia" w:cs="Times New Roman"/>
          <w:b/>
          <w:sz w:val="24"/>
          <w:u w:val="single"/>
        </w:rPr>
        <w:t xml:space="preserve">the proletariat, and sublimated </w:t>
      </w:r>
      <w:r w:rsidRPr="00D6526D">
        <w:rPr>
          <w:rFonts w:ascii="Georgia" w:hAnsi="Georgia" w:cs="Times New Roman"/>
          <w:b/>
          <w:sz w:val="24"/>
          <w:highlight w:val="green"/>
          <w:u w:val="single"/>
        </w:rPr>
        <w:t>revolutionary energies into restorationist practices that strengthen</w:t>
      </w:r>
      <w:r w:rsidRPr="00AA1781">
        <w:rPr>
          <w:rFonts w:ascii="Georgia" w:hAnsi="Georgia" w:cs="Times New Roman"/>
          <w:b/>
          <w:sz w:val="24"/>
          <w:u w:val="single"/>
        </w:rPr>
        <w:t xml:space="preserve"> the hold of the </w:t>
      </w:r>
      <w:r w:rsidRPr="00D6526D">
        <w:rPr>
          <w:rFonts w:ascii="Georgia" w:hAnsi="Georgia" w:cs="Times New Roman"/>
          <w:b/>
          <w:sz w:val="24"/>
          <w:highlight w:val="green"/>
          <w:u w:val="single"/>
        </w:rPr>
        <w:t>capitalism</w:t>
      </w:r>
      <w:r w:rsidRPr="00D6526D">
        <w:rPr>
          <w:rFonts w:ascii="Georgia" w:hAnsi="Georgia" w:cs="Times New Roman"/>
          <w:sz w:val="8"/>
          <w:highlight w:val="green"/>
        </w:rPr>
        <w:t xml:space="preserve">.  </w:t>
      </w:r>
      <w:r w:rsidRPr="00D6526D">
        <w:rPr>
          <w:rFonts w:ascii="Georgia" w:hAnsi="Georgia" w:cs="Times New Roman"/>
          <w:b/>
          <w:sz w:val="24"/>
          <w:highlight w:val="green"/>
          <w:u w:val="single"/>
        </w:rPr>
        <w:t xml:space="preserve">This left has replaced </w:t>
      </w:r>
      <w:r w:rsidRPr="00AA1781">
        <w:rPr>
          <w:rFonts w:ascii="Georgia" w:hAnsi="Georgia" w:cs="Times New Roman"/>
          <w:b/>
          <w:sz w:val="24"/>
          <w:u w:val="single"/>
        </w:rPr>
        <w:t xml:space="preserve">commitments to the emancipatory, egalitarian </w:t>
      </w:r>
      <w:r w:rsidRPr="00D6526D">
        <w:rPr>
          <w:rFonts w:ascii="Georgia" w:hAnsi="Georgia" w:cs="Times New Roman"/>
          <w:b/>
          <w:sz w:val="24"/>
          <w:highlight w:val="green"/>
          <w:u w:val="single"/>
        </w:rPr>
        <w:t xml:space="preserve">struggles </w:t>
      </w:r>
      <w:r w:rsidRPr="00AA1781">
        <w:rPr>
          <w:rFonts w:ascii="Georgia" w:hAnsi="Georgia" w:cs="Times New Roman"/>
          <w:b/>
          <w:sz w:val="24"/>
          <w:u w:val="single"/>
        </w:rPr>
        <w:t xml:space="preserve">of working people </w:t>
      </w:r>
      <w:r w:rsidRPr="00D6526D">
        <w:rPr>
          <w:rFonts w:ascii="Georgia" w:hAnsi="Georgia" w:cs="Times New Roman"/>
          <w:b/>
          <w:sz w:val="24"/>
          <w:highlight w:val="green"/>
          <w:u w:val="single"/>
        </w:rPr>
        <w:t>against capitalism</w:t>
      </w:r>
      <w:r w:rsidRPr="00AA1781">
        <w:rPr>
          <w:rFonts w:ascii="Georgia" w:hAnsi="Georgia" w:cs="Times New Roman"/>
          <w:b/>
          <w:sz w:val="24"/>
          <w:u w:val="single"/>
        </w:rPr>
        <w:t>,</w:t>
      </w:r>
      <w:r w:rsidRPr="00AA1781">
        <w:rPr>
          <w:rFonts w:ascii="Georgia" w:hAnsi="Georgia" w:cs="Times New Roman"/>
          <w:sz w:val="8"/>
        </w:rPr>
        <w:t xml:space="preserve"> commitments that were never fully orthodox, but always ruptured, conflicted, and contested, </w:t>
      </w:r>
      <w:r w:rsidRPr="00D6526D">
        <w:rPr>
          <w:rFonts w:ascii="Georgia" w:hAnsi="Georgia" w:cs="Times New Roman"/>
          <w:b/>
          <w:sz w:val="24"/>
          <w:highlight w:val="green"/>
          <w:u w:val="single"/>
        </w:rPr>
        <w:t>with incessant activity</w:t>
      </w:r>
      <w:r w:rsidRPr="00AA1781">
        <w:rPr>
          <w:rFonts w:ascii="Georgia" w:hAnsi="Georgia" w:cs="Times New Roman"/>
          <w:sz w:val="8"/>
        </w:rPr>
        <w:t xml:space="preserve"> (not unlike the mania Freud also associates with melancholia) </w:t>
      </w:r>
      <w:r w:rsidRPr="00D6526D">
        <w:rPr>
          <w:rFonts w:ascii="Georgia" w:hAnsi="Georgia" w:cs="Times New Roman"/>
          <w:b/>
          <w:sz w:val="24"/>
          <w:highlight w:val="green"/>
          <w:u w:val="single"/>
        </w:rPr>
        <w:t xml:space="preserve">and </w:t>
      </w:r>
      <w:r w:rsidRPr="00AA1781">
        <w:rPr>
          <w:rFonts w:ascii="Georgia" w:hAnsi="Georgia" w:cs="Times New Roman"/>
          <w:b/>
          <w:sz w:val="24"/>
          <w:u w:val="single"/>
        </w:rPr>
        <w:t xml:space="preserve">so now </w:t>
      </w:r>
      <w:r w:rsidRPr="00D6526D">
        <w:rPr>
          <w:rFonts w:ascii="Georgia" w:hAnsi="Georgia" w:cs="Times New Roman"/>
          <w:b/>
          <w:sz w:val="24"/>
          <w:highlight w:val="green"/>
          <w:u w:val="single"/>
        </w:rPr>
        <w:t xml:space="preserve">satisfies itself with </w:t>
      </w:r>
      <w:r w:rsidRPr="00AA1781">
        <w:rPr>
          <w:rFonts w:ascii="Georgia" w:hAnsi="Georgia" w:cs="Times New Roman"/>
          <w:b/>
          <w:sz w:val="24"/>
          <w:u w:val="single"/>
        </w:rPr>
        <w:t xml:space="preserve">criticism and interpretation, </w:t>
      </w:r>
      <w:r w:rsidRPr="00D6526D">
        <w:rPr>
          <w:rFonts w:ascii="Georgia" w:hAnsi="Georgia" w:cs="Times New Roman"/>
          <w:b/>
          <w:sz w:val="24"/>
          <w:highlight w:val="green"/>
          <w:u w:val="single"/>
        </w:rPr>
        <w:t xml:space="preserve">small projects </w:t>
      </w:r>
      <w:r w:rsidRPr="00AA1781">
        <w:rPr>
          <w:rFonts w:ascii="Georgia" w:hAnsi="Georgia" w:cs="Times New Roman"/>
          <w:b/>
          <w:sz w:val="24"/>
          <w:u w:val="single"/>
        </w:rPr>
        <w:t>and local actions,</w:t>
      </w:r>
      <w:r w:rsidRPr="00AA1781">
        <w:rPr>
          <w:rFonts w:ascii="Georgia" w:hAnsi="Georgia" w:cs="Times New Roman"/>
          <w:sz w:val="8"/>
        </w:rPr>
        <w:t xml:space="preserve"> particular issues and legislative victories, </w:t>
      </w:r>
      <w:r w:rsidRPr="00AA1781">
        <w:rPr>
          <w:rFonts w:ascii="Georgia" w:hAnsi="Georgia" w:cs="Times New Roman"/>
          <w:b/>
          <w:sz w:val="24"/>
          <w:u w:val="single"/>
        </w:rPr>
        <w:t>art</w:t>
      </w:r>
      <w:r w:rsidRPr="00AA1781">
        <w:rPr>
          <w:rFonts w:ascii="Georgia" w:hAnsi="Georgia" w:cs="Times New Roman"/>
          <w:sz w:val="8"/>
        </w:rPr>
        <w:t>, technology, procedures</w:t>
      </w:r>
      <w:r w:rsidRPr="00AA1781">
        <w:rPr>
          <w:rFonts w:ascii="Georgia" w:hAnsi="Georgia" w:cs="Times New Roman"/>
          <w:b/>
          <w:sz w:val="24"/>
          <w:u w:val="single"/>
        </w:rPr>
        <w:t>, and process.</w:t>
      </w:r>
      <w:r w:rsidRPr="00AA1781">
        <w:rPr>
          <w:rFonts w:ascii="Georgia" w:hAnsi="Georgia" w:cs="Times New Roman"/>
          <w:sz w:val="8"/>
        </w:rPr>
        <w:t xml:space="preserve"> </w:t>
      </w:r>
      <w:r w:rsidRPr="00D6526D">
        <w:rPr>
          <w:rFonts w:ascii="Georgia" w:hAnsi="Georgia" w:cs="Times New Roman"/>
          <w:b/>
          <w:sz w:val="24"/>
          <w:highlight w:val="green"/>
          <w:u w:val="single"/>
        </w:rPr>
        <w:t>It</w:t>
      </w:r>
      <w:r w:rsidRPr="00D6526D">
        <w:rPr>
          <w:rFonts w:ascii="Georgia" w:hAnsi="Georgia" w:cs="Times New Roman"/>
          <w:sz w:val="8"/>
          <w:highlight w:val="green"/>
        </w:rPr>
        <w:t xml:space="preserve"> </w:t>
      </w:r>
      <w:r w:rsidRPr="00D6526D">
        <w:rPr>
          <w:rFonts w:ascii="Georgia" w:hAnsi="Georgia" w:cs="Times New Roman"/>
          <w:b/>
          <w:sz w:val="24"/>
          <w:highlight w:val="green"/>
          <w:u w:val="single"/>
        </w:rPr>
        <w:t>sublimates revolution</w:t>
      </w:r>
      <w:r w:rsidRPr="00AA1781">
        <w:rPr>
          <w:rFonts w:ascii="Georgia" w:hAnsi="Georgia" w:cs="Times New Roman"/>
          <w:b/>
          <w:sz w:val="24"/>
          <w:u w:val="single"/>
        </w:rPr>
        <w:t>ary desire</w:t>
      </w:r>
      <w:r w:rsidRPr="00AA1781">
        <w:rPr>
          <w:rFonts w:ascii="Georgia" w:hAnsi="Georgia" w:cs="Times New Roman"/>
          <w:sz w:val="8"/>
        </w:rPr>
        <w:t xml:space="preserve"> </w:t>
      </w:r>
      <w:r w:rsidRPr="00D6526D">
        <w:rPr>
          <w:rFonts w:ascii="Georgia" w:hAnsi="Georgia" w:cs="Times New Roman"/>
          <w:b/>
          <w:sz w:val="24"/>
          <w:highlight w:val="green"/>
          <w:u w:val="single"/>
        </w:rPr>
        <w:t>to</w:t>
      </w:r>
      <w:r w:rsidRPr="00AA1781">
        <w:rPr>
          <w:rFonts w:ascii="Georgia" w:hAnsi="Georgia" w:cs="Times New Roman"/>
          <w:sz w:val="8"/>
        </w:rPr>
        <w:t xml:space="preserve"> democratic drive, to </w:t>
      </w:r>
      <w:r w:rsidRPr="00AA1781">
        <w:rPr>
          <w:rFonts w:ascii="Georgia" w:hAnsi="Georgia" w:cs="Times New Roman"/>
          <w:b/>
          <w:sz w:val="24"/>
          <w:u w:val="single"/>
        </w:rPr>
        <w:t xml:space="preserve">the </w:t>
      </w:r>
      <w:r w:rsidRPr="00D6526D">
        <w:rPr>
          <w:rFonts w:ascii="Georgia" w:hAnsi="Georgia" w:cs="Times New Roman"/>
          <w:b/>
          <w:sz w:val="24"/>
          <w:highlight w:val="green"/>
          <w:u w:val="single"/>
        </w:rPr>
        <w:t>repetitious practices</w:t>
      </w:r>
      <w:r w:rsidRPr="00D6526D">
        <w:rPr>
          <w:rFonts w:ascii="Georgia" w:hAnsi="Georgia" w:cs="Times New Roman"/>
          <w:sz w:val="8"/>
          <w:highlight w:val="green"/>
        </w:rPr>
        <w:t xml:space="preserve"> </w:t>
      </w:r>
      <w:r w:rsidRPr="00AA1781">
        <w:rPr>
          <w:rFonts w:ascii="Georgia" w:hAnsi="Georgia" w:cs="Times New Roman"/>
          <w:b/>
          <w:sz w:val="24"/>
          <w:u w:val="single"/>
        </w:rPr>
        <w:t>offered up as</w:t>
      </w:r>
      <w:r w:rsidRPr="00AA1781">
        <w:rPr>
          <w:rFonts w:ascii="Georgia" w:hAnsi="Georgia" w:cs="Times New Roman"/>
          <w:sz w:val="8"/>
        </w:rPr>
        <w:t xml:space="preserve"> democracy (whether representative, deliberative, or </w:t>
      </w:r>
      <w:r w:rsidRPr="00AA1781">
        <w:rPr>
          <w:rFonts w:ascii="Georgia" w:hAnsi="Georgia" w:cs="Times New Roman"/>
          <w:b/>
          <w:sz w:val="24"/>
          <w:u w:val="single"/>
        </w:rPr>
        <w:t xml:space="preserve">radical), </w:t>
      </w:r>
      <w:r w:rsidRPr="00D6526D">
        <w:rPr>
          <w:rFonts w:ascii="Georgia" w:hAnsi="Georgia" w:cs="Times New Roman"/>
          <w:b/>
          <w:sz w:val="24"/>
          <w:highlight w:val="green"/>
          <w:u w:val="single"/>
        </w:rPr>
        <w:t>having</w:t>
      </w:r>
      <w:r w:rsidRPr="00AA1781">
        <w:rPr>
          <w:rFonts w:ascii="Georgia" w:hAnsi="Georgia" w:cs="Times New Roman"/>
          <w:b/>
          <w:sz w:val="24"/>
          <w:u w:val="single"/>
        </w:rPr>
        <w:t xml:space="preserve"> already </w:t>
      </w:r>
      <w:r w:rsidRPr="00D6526D">
        <w:rPr>
          <w:rFonts w:ascii="Georgia" w:hAnsi="Georgia" w:cs="Times New Roman"/>
          <w:b/>
          <w:sz w:val="24"/>
          <w:highlight w:val="green"/>
          <w:u w:val="single"/>
        </w:rPr>
        <w:t xml:space="preserve">conceded </w:t>
      </w:r>
      <w:r w:rsidRPr="00AA1781">
        <w:rPr>
          <w:rFonts w:ascii="Georgia" w:hAnsi="Georgia" w:cs="Times New Roman"/>
          <w:b/>
          <w:sz w:val="24"/>
          <w:u w:val="single"/>
        </w:rPr>
        <w:t xml:space="preserve">to </w:t>
      </w:r>
      <w:r w:rsidRPr="00D6526D">
        <w:rPr>
          <w:rFonts w:ascii="Georgia" w:hAnsi="Georgia" w:cs="Times New Roman"/>
          <w:b/>
          <w:sz w:val="24"/>
          <w:highlight w:val="green"/>
          <w:u w:val="single"/>
        </w:rPr>
        <w:t>the inevitably of capitalism</w:t>
      </w:r>
      <w:r w:rsidRPr="00AA1781">
        <w:rPr>
          <w:rFonts w:ascii="Georgia" w:hAnsi="Georgia" w:cs="Times New Roman"/>
          <w:sz w:val="8"/>
        </w:rPr>
        <w:t>, “noticeably abandoning any striking power against the big bourgeoisie,” to return to Benjamin’s language</w:t>
      </w:r>
      <w:r w:rsidRPr="00AA1781">
        <w:rPr>
          <w:rFonts w:ascii="Georgia" w:hAnsi="Georgia" w:cs="Times New Roman"/>
          <w:b/>
          <w:sz w:val="24"/>
          <w:u w:val="single"/>
        </w:rPr>
        <w:t xml:space="preserve">.  For such a </w:t>
      </w:r>
      <w:r w:rsidRPr="00D6526D">
        <w:rPr>
          <w:rFonts w:ascii="Georgia" w:hAnsi="Georgia" w:cs="Times New Roman"/>
          <w:b/>
          <w:sz w:val="24"/>
          <w:highlight w:val="green"/>
          <w:u w:val="single"/>
        </w:rPr>
        <w:t>left enjoyment comes from its withdrawal from</w:t>
      </w:r>
      <w:r w:rsidRPr="00AA1781">
        <w:rPr>
          <w:rFonts w:ascii="Georgia" w:hAnsi="Georgia" w:cs="Times New Roman"/>
          <w:b/>
          <w:sz w:val="24"/>
          <w:u w:val="single"/>
        </w:rPr>
        <w:t xml:space="preserve"> power and </w:t>
      </w:r>
      <w:r w:rsidRPr="00D6526D">
        <w:rPr>
          <w:rFonts w:ascii="Georgia" w:hAnsi="Georgia" w:cs="Times New Roman"/>
          <w:b/>
          <w:sz w:val="24"/>
          <w:highlight w:val="green"/>
          <w:u w:val="single"/>
        </w:rPr>
        <w:t>responsibility, its sublimation</w:t>
      </w:r>
      <w:r w:rsidRPr="00AA1781">
        <w:rPr>
          <w:rFonts w:ascii="Georgia" w:hAnsi="Georgia" w:cs="Times New Roman"/>
          <w:b/>
          <w:sz w:val="24"/>
          <w:u w:val="single"/>
        </w:rPr>
        <w:t xml:space="preserve"> of goals and responsibilities </w:t>
      </w:r>
      <w:r w:rsidRPr="00D6526D">
        <w:rPr>
          <w:rFonts w:ascii="Georgia" w:hAnsi="Georgia" w:cs="Times New Roman"/>
          <w:b/>
          <w:sz w:val="24"/>
          <w:highlight w:val="green"/>
          <w:u w:val="single"/>
        </w:rPr>
        <w:t xml:space="preserve">into the </w:t>
      </w:r>
      <w:r w:rsidRPr="00AA1781">
        <w:rPr>
          <w:rFonts w:ascii="Georgia" w:hAnsi="Georgia" w:cs="Times New Roman"/>
          <w:b/>
          <w:sz w:val="24"/>
          <w:u w:val="single"/>
        </w:rPr>
        <w:t xml:space="preserve">branching, </w:t>
      </w:r>
      <w:r w:rsidRPr="00D6526D">
        <w:rPr>
          <w:rFonts w:ascii="Georgia" w:hAnsi="Georgia" w:cs="Times New Roman"/>
          <w:b/>
          <w:sz w:val="24"/>
          <w:highlight w:val="green"/>
          <w:u w:val="single"/>
        </w:rPr>
        <w:t>fragmented practices of micro-politics</w:t>
      </w:r>
      <w:r w:rsidRPr="00AA1781">
        <w:rPr>
          <w:rFonts w:ascii="Georgia" w:hAnsi="Georgia" w:cs="Times New Roman"/>
          <w:b/>
          <w:sz w:val="24"/>
          <w:u w:val="single"/>
        </w:rPr>
        <w:t xml:space="preserve">, self-care, and issue awareness. </w:t>
      </w:r>
      <w:r w:rsidRPr="00AA1781">
        <w:rPr>
          <w:rFonts w:ascii="Georgia" w:hAnsi="Georgia" w:cs="Times New Roman"/>
          <w:sz w:val="8"/>
        </w:rPr>
        <w:t xml:space="preserve">Perpetually slighted, harmed, and undone, </w:t>
      </w:r>
      <w:r w:rsidRPr="00AA1781">
        <w:rPr>
          <w:rFonts w:ascii="Georgia" w:hAnsi="Georgia" w:cs="Times New Roman"/>
          <w:b/>
          <w:sz w:val="24"/>
          <w:u w:val="single"/>
        </w:rPr>
        <w:t xml:space="preserve">this </w:t>
      </w:r>
      <w:r w:rsidRPr="00D6526D">
        <w:rPr>
          <w:rFonts w:ascii="Georgia" w:hAnsi="Georgia" w:cs="Times New Roman"/>
          <w:b/>
          <w:sz w:val="24"/>
          <w:highlight w:val="green"/>
          <w:u w:val="single"/>
        </w:rPr>
        <w:t xml:space="preserve">left remains </w:t>
      </w:r>
      <w:r w:rsidRPr="00AA1781">
        <w:rPr>
          <w:rFonts w:ascii="Georgia" w:hAnsi="Georgia" w:cs="Times New Roman"/>
          <w:b/>
          <w:sz w:val="24"/>
          <w:u w:val="single"/>
        </w:rPr>
        <w:t xml:space="preserve">stuck in repetition, </w:t>
      </w:r>
      <w:r w:rsidRPr="00D6526D">
        <w:rPr>
          <w:rFonts w:ascii="Georgia" w:hAnsi="Georgia" w:cs="Times New Roman"/>
          <w:b/>
          <w:sz w:val="24"/>
          <w:highlight w:val="green"/>
          <w:u w:val="single"/>
        </w:rPr>
        <w:t xml:space="preserve">unable to break out of </w:t>
      </w:r>
      <w:r w:rsidRPr="00AA1781">
        <w:rPr>
          <w:rFonts w:ascii="Georgia" w:hAnsi="Georgia" w:cs="Times New Roman"/>
          <w:b/>
          <w:sz w:val="24"/>
          <w:u w:val="single"/>
        </w:rPr>
        <w:t xml:space="preserve">the circuits of </w:t>
      </w:r>
      <w:r w:rsidRPr="00D6526D">
        <w:rPr>
          <w:rFonts w:ascii="Georgia" w:hAnsi="Georgia" w:cs="Times New Roman"/>
          <w:b/>
          <w:sz w:val="24"/>
          <w:highlight w:val="green"/>
          <w:u w:val="single"/>
        </w:rPr>
        <w:t>drive</w:t>
      </w:r>
      <w:r w:rsidRPr="00AA1781">
        <w:rPr>
          <w:rFonts w:ascii="Georgia" w:hAnsi="Georgia" w:cs="Times New Roman"/>
          <w:b/>
          <w:sz w:val="24"/>
          <w:u w:val="single"/>
        </w:rPr>
        <w:t xml:space="preserve"> in which it is caught, unable because it enjoys.</w:t>
      </w:r>
      <w:r w:rsidRPr="00AA1781">
        <w:rPr>
          <w:rFonts w:ascii="Georgia" w:hAnsi="Georgia" w:cs="Times New Roman"/>
          <w:sz w:val="8"/>
        </w:rPr>
        <w:t xml:space="preserve"> Might this not explain why </w:t>
      </w:r>
      <w:r w:rsidRPr="00D6526D">
        <w:rPr>
          <w:rFonts w:ascii="Georgia" w:hAnsi="Georgia" w:cs="Times New Roman"/>
          <w:b/>
          <w:sz w:val="24"/>
          <w:highlight w:val="green"/>
          <w:u w:val="single"/>
        </w:rPr>
        <w:t>the left confuses discipline with domination</w:t>
      </w:r>
      <w:r w:rsidRPr="00AA1781">
        <w:rPr>
          <w:rFonts w:ascii="Georgia" w:hAnsi="Georgia" w:cs="Times New Roman"/>
          <w:sz w:val="8"/>
        </w:rPr>
        <w:t xml:space="preserve">, </w:t>
      </w:r>
      <w:r w:rsidRPr="00AA1781">
        <w:rPr>
          <w:rFonts w:ascii="Georgia" w:hAnsi="Georgia" w:cs="Times New Roman"/>
          <w:b/>
          <w:sz w:val="24"/>
          <w:u w:val="single"/>
        </w:rPr>
        <w:t xml:space="preserve">why </w:t>
      </w:r>
      <w:r w:rsidRPr="00D6526D">
        <w:rPr>
          <w:rFonts w:ascii="Georgia" w:hAnsi="Georgia" w:cs="Times New Roman"/>
          <w:b/>
          <w:sz w:val="24"/>
          <w:highlight w:val="green"/>
          <w:u w:val="single"/>
        </w:rPr>
        <w:t xml:space="preserve">it forfeits collectivity in the name of an illusory, individualist freedom that </w:t>
      </w:r>
      <w:r w:rsidRPr="00AA1781">
        <w:rPr>
          <w:rFonts w:ascii="Georgia" w:hAnsi="Georgia" w:cs="Times New Roman"/>
          <w:b/>
          <w:sz w:val="24"/>
          <w:u w:val="single"/>
        </w:rPr>
        <w:t xml:space="preserve">continuously </w:t>
      </w:r>
      <w:r w:rsidRPr="00D6526D">
        <w:rPr>
          <w:rFonts w:ascii="Georgia" w:hAnsi="Georgia" w:cs="Times New Roman"/>
          <w:b/>
          <w:sz w:val="24"/>
          <w:highlight w:val="green"/>
          <w:u w:val="single"/>
        </w:rPr>
        <w:t xml:space="preserve">seeks to </w:t>
      </w:r>
      <w:r w:rsidRPr="00AA1781">
        <w:rPr>
          <w:rFonts w:ascii="Georgia" w:hAnsi="Georgia" w:cs="Times New Roman"/>
          <w:b/>
          <w:sz w:val="24"/>
          <w:u w:val="single"/>
        </w:rPr>
        <w:t xml:space="preserve">fragment and </w:t>
      </w:r>
      <w:r w:rsidRPr="00D6526D">
        <w:rPr>
          <w:rFonts w:ascii="Georgia" w:hAnsi="Georgia" w:cs="Times New Roman"/>
          <w:b/>
          <w:sz w:val="24"/>
          <w:highlight w:val="green"/>
          <w:u w:val="single"/>
        </w:rPr>
        <w:t xml:space="preserve">disrupt any </w:t>
      </w:r>
      <w:r w:rsidRPr="00AA1781">
        <w:rPr>
          <w:rFonts w:ascii="Georgia" w:hAnsi="Georgia" w:cs="Times New Roman"/>
          <w:b/>
          <w:sz w:val="24"/>
          <w:u w:val="single"/>
        </w:rPr>
        <w:t xml:space="preserve">assertion of a </w:t>
      </w:r>
      <w:r w:rsidRPr="00D6526D">
        <w:rPr>
          <w:rFonts w:ascii="Georgia" w:hAnsi="Georgia" w:cs="Times New Roman"/>
          <w:b/>
          <w:sz w:val="24"/>
          <w:highlight w:val="green"/>
          <w:u w:val="single"/>
        </w:rPr>
        <w:t>common</w:t>
      </w:r>
      <w:r w:rsidRPr="00AA1781">
        <w:rPr>
          <w:rFonts w:ascii="Georgia" w:hAnsi="Georgia" w:cs="Times New Roman"/>
          <w:sz w:val="8"/>
        </w:rPr>
        <w:t xml:space="preserve">? </w:t>
      </w:r>
      <w:r w:rsidRPr="00AA1781">
        <w:rPr>
          <w:rFonts w:ascii="Georgia" w:hAnsi="Georgia" w:cs="Times New Roman"/>
          <w:b/>
          <w:sz w:val="24"/>
          <w:u w:val="single"/>
        </w:rPr>
        <w:t xml:space="preserve">The </w:t>
      </w:r>
      <w:r w:rsidRPr="00D6526D">
        <w:rPr>
          <w:rFonts w:ascii="Georgia" w:hAnsi="Georgia" w:cs="Times New Roman"/>
          <w:b/>
          <w:sz w:val="24"/>
          <w:highlight w:val="green"/>
          <w:u w:val="single"/>
        </w:rPr>
        <w:t xml:space="preserve">watchwords of </w:t>
      </w:r>
      <w:r w:rsidRPr="00AA1781">
        <w:rPr>
          <w:rFonts w:ascii="Georgia" w:hAnsi="Georgia" w:cs="Times New Roman"/>
          <w:b/>
          <w:sz w:val="24"/>
          <w:u w:val="single"/>
        </w:rPr>
        <w:t xml:space="preserve">critique within this structure of </w:t>
      </w:r>
      <w:r w:rsidRPr="00D6526D">
        <w:rPr>
          <w:rFonts w:ascii="Georgia" w:hAnsi="Georgia" w:cs="Times New Roman"/>
          <w:b/>
          <w:sz w:val="24"/>
          <w:highlight w:val="green"/>
          <w:u w:val="single"/>
        </w:rPr>
        <w:t xml:space="preserve">left desire </w:t>
      </w:r>
      <w:r w:rsidRPr="00AA1781">
        <w:rPr>
          <w:rFonts w:ascii="Georgia" w:hAnsi="Georgia" w:cs="Times New Roman"/>
          <w:b/>
          <w:sz w:val="24"/>
          <w:u w:val="single"/>
        </w:rPr>
        <w:t xml:space="preserve">are moralism, dogmatism, authoritarianism, and utopianism, watchwords </w:t>
      </w:r>
      <w:r w:rsidRPr="00D6526D">
        <w:rPr>
          <w:rFonts w:ascii="Georgia" w:hAnsi="Georgia" w:cs="Times New Roman"/>
          <w:b/>
          <w:sz w:val="24"/>
          <w:highlight w:val="green"/>
          <w:u w:val="single"/>
        </w:rPr>
        <w:t>enact</w:t>
      </w:r>
      <w:r w:rsidRPr="00AA1781">
        <w:rPr>
          <w:rFonts w:ascii="Georgia" w:hAnsi="Georgia" w:cs="Times New Roman"/>
          <w:b/>
          <w:sz w:val="24"/>
          <w:u w:val="single"/>
        </w:rPr>
        <w:t>ing</w:t>
      </w:r>
      <w:r w:rsidRPr="00D6526D">
        <w:rPr>
          <w:rFonts w:ascii="Georgia" w:hAnsi="Georgia" w:cs="Times New Roman"/>
          <w:b/>
          <w:sz w:val="24"/>
          <w:highlight w:val="green"/>
          <w:u w:val="single"/>
        </w:rPr>
        <w:t xml:space="preserve"> a perpetual self-surveillance</w:t>
      </w:r>
      <w:r w:rsidRPr="00AA1781">
        <w:rPr>
          <w:rFonts w:ascii="Georgia" w:hAnsi="Georgia" w:cs="Times New Roman"/>
          <w:b/>
          <w:sz w:val="24"/>
          <w:u w:val="single"/>
        </w:rPr>
        <w:t xml:space="preserve">: has an argument, position, or view inadvertently </w:t>
      </w:r>
      <w:r w:rsidRPr="00AA1781">
        <w:rPr>
          <w:rFonts w:ascii="Georgia" w:hAnsi="Georgia" w:cs="Times New Roman"/>
          <w:b/>
          <w:i/>
          <w:sz w:val="24"/>
          <w:u w:val="single"/>
        </w:rPr>
        <w:t>risked</w:t>
      </w:r>
      <w:r w:rsidRPr="00AA1781">
        <w:rPr>
          <w:rFonts w:ascii="Georgia" w:hAnsi="Georgia" w:cs="Times New Roman"/>
          <w:b/>
          <w:sz w:val="24"/>
          <w:u w:val="single"/>
        </w:rPr>
        <w:t xml:space="preserve"> one of these errors</w:t>
      </w:r>
      <w:r w:rsidRPr="00AA1781">
        <w:rPr>
          <w:rFonts w:ascii="Georgia" w:hAnsi="Georgia" w:cs="Times New Roman"/>
          <w:sz w:val="8"/>
        </w:rPr>
        <w:t xml:space="preserve">? </w:t>
      </w:r>
      <w:r w:rsidRPr="00AA1781">
        <w:rPr>
          <w:rFonts w:ascii="Georgia" w:hAnsi="Georgia" w:cs="Times New Roman"/>
          <w:b/>
          <w:sz w:val="24"/>
          <w:u w:val="single"/>
        </w:rPr>
        <w:t xml:space="preserve">Even some of its </w:t>
      </w:r>
      <w:r w:rsidRPr="00D6526D">
        <w:rPr>
          <w:rFonts w:ascii="Georgia" w:hAnsi="Georgia" w:cs="Times New Roman"/>
          <w:b/>
          <w:sz w:val="24"/>
          <w:highlight w:val="green"/>
          <w:u w:val="single"/>
        </w:rPr>
        <w:t>militants reject party and state</w:t>
      </w:r>
      <w:r w:rsidRPr="00AA1781">
        <w:rPr>
          <w:rFonts w:ascii="Georgia" w:hAnsi="Georgia" w:cs="Times New Roman"/>
          <w:b/>
          <w:sz w:val="24"/>
          <w:u w:val="single"/>
        </w:rPr>
        <w:t xml:space="preserve">, </w:t>
      </w:r>
      <w:proofErr w:type="gramStart"/>
      <w:r w:rsidRPr="00AA1781">
        <w:rPr>
          <w:rFonts w:ascii="Georgia" w:hAnsi="Georgia" w:cs="Times New Roman"/>
          <w:b/>
          <w:sz w:val="24"/>
          <w:u w:val="single"/>
        </w:rPr>
        <w:t>division</w:t>
      </w:r>
      <w:proofErr w:type="gramEnd"/>
      <w:r w:rsidRPr="00AA1781">
        <w:rPr>
          <w:rFonts w:ascii="Georgia" w:hAnsi="Georgia" w:cs="Times New Roman"/>
          <w:b/>
          <w:sz w:val="24"/>
          <w:u w:val="single"/>
        </w:rPr>
        <w:t xml:space="preserve"> and decision, </w:t>
      </w:r>
      <w:r w:rsidRPr="00D6526D">
        <w:rPr>
          <w:rFonts w:ascii="Georgia" w:hAnsi="Georgia" w:cs="Times New Roman"/>
          <w:b/>
          <w:sz w:val="24"/>
          <w:highlight w:val="green"/>
          <w:u w:val="single"/>
        </w:rPr>
        <w:t xml:space="preserve">securing </w:t>
      </w:r>
      <w:r w:rsidRPr="00AA1781">
        <w:rPr>
          <w:rFonts w:ascii="Georgia" w:hAnsi="Georgia" w:cs="Times New Roman"/>
          <w:b/>
          <w:sz w:val="24"/>
          <w:u w:val="single"/>
        </w:rPr>
        <w:t xml:space="preserve">in advance an </w:t>
      </w:r>
      <w:r w:rsidRPr="00D6526D">
        <w:rPr>
          <w:rFonts w:ascii="Georgia" w:hAnsi="Georgia" w:cs="Times New Roman"/>
          <w:b/>
          <w:sz w:val="24"/>
          <w:highlight w:val="green"/>
          <w:u w:val="single"/>
        </w:rPr>
        <w:t xml:space="preserve">inefficacy </w:t>
      </w:r>
      <w:r w:rsidRPr="00AA1781">
        <w:rPr>
          <w:rFonts w:ascii="Georgia" w:hAnsi="Georgia" w:cs="Times New Roman"/>
          <w:b/>
          <w:sz w:val="24"/>
          <w:u w:val="single"/>
        </w:rPr>
        <w:t xml:space="preserve">sure </w:t>
      </w:r>
      <w:r w:rsidRPr="00D6526D">
        <w:rPr>
          <w:rFonts w:ascii="Georgia" w:hAnsi="Georgia" w:cs="Times New Roman"/>
          <w:b/>
          <w:sz w:val="24"/>
          <w:highlight w:val="green"/>
          <w:u w:val="single"/>
        </w:rPr>
        <w:t xml:space="preserve">to guarantee </w:t>
      </w:r>
      <w:r w:rsidRPr="00AA1781">
        <w:rPr>
          <w:rFonts w:ascii="Georgia" w:hAnsi="Georgia" w:cs="Times New Roman"/>
          <w:b/>
          <w:sz w:val="24"/>
          <w:u w:val="single"/>
        </w:rPr>
        <w:t xml:space="preserve">it </w:t>
      </w:r>
      <w:r w:rsidRPr="00D6526D">
        <w:rPr>
          <w:rFonts w:ascii="Georgia" w:hAnsi="Georgia" w:cs="Times New Roman"/>
          <w:b/>
          <w:sz w:val="24"/>
          <w:highlight w:val="green"/>
          <w:u w:val="single"/>
        </w:rPr>
        <w:t>the</w:t>
      </w:r>
      <w:r w:rsidRPr="00AA1781">
        <w:rPr>
          <w:rFonts w:ascii="Georgia" w:hAnsi="Georgia" w:cs="Times New Roman"/>
          <w:b/>
          <w:sz w:val="24"/>
          <w:u w:val="single"/>
        </w:rPr>
        <w:t xml:space="preserve"> nuggets of </w:t>
      </w:r>
      <w:r w:rsidRPr="00D6526D">
        <w:rPr>
          <w:rFonts w:ascii="Georgia" w:hAnsi="Georgia" w:cs="Times New Roman"/>
          <w:b/>
          <w:sz w:val="24"/>
          <w:highlight w:val="green"/>
          <w:u w:val="single"/>
        </w:rPr>
        <w:t xml:space="preserve">satisfaction drive </w:t>
      </w:r>
      <w:r w:rsidRPr="00AA1781">
        <w:rPr>
          <w:rFonts w:ascii="Georgia" w:hAnsi="Georgia" w:cs="Times New Roman"/>
          <w:b/>
          <w:sz w:val="24"/>
          <w:u w:val="single"/>
        </w:rPr>
        <w:t xml:space="preserve">provides.  </w:t>
      </w:r>
      <w:r w:rsidRPr="00AA1781">
        <w:rPr>
          <w:rFonts w:ascii="Georgia" w:hAnsi="Georgia" w:cs="Times New Roman"/>
          <w:sz w:val="8"/>
        </w:rPr>
        <w:t xml:space="preserve">If </w:t>
      </w:r>
      <w:r w:rsidRPr="00D6526D">
        <w:rPr>
          <w:rFonts w:ascii="Georgia" w:hAnsi="Georgia" w:cs="Times New Roman"/>
          <w:b/>
          <w:sz w:val="24"/>
          <w:highlight w:val="green"/>
          <w:u w:val="single"/>
        </w:rPr>
        <w:t xml:space="preserve">this left is </w:t>
      </w:r>
      <w:r w:rsidRPr="00AA1781">
        <w:rPr>
          <w:rFonts w:ascii="Georgia" w:hAnsi="Georgia" w:cs="Times New Roman"/>
          <w:b/>
          <w:sz w:val="24"/>
          <w:u w:val="single"/>
        </w:rPr>
        <w:t xml:space="preserve">rightly described as </w:t>
      </w:r>
      <w:r w:rsidRPr="00D6526D">
        <w:rPr>
          <w:rFonts w:ascii="Georgia" w:hAnsi="Georgia" w:cs="Times New Roman"/>
          <w:b/>
          <w:sz w:val="24"/>
          <w:highlight w:val="green"/>
          <w:u w:val="single"/>
        </w:rPr>
        <w:t>melancholic</w:t>
      </w:r>
      <w:r w:rsidRPr="00AA1781">
        <w:rPr>
          <w:rFonts w:ascii="Georgia" w:hAnsi="Georgia" w:cs="Times New Roman"/>
          <w:sz w:val="8"/>
        </w:rPr>
        <w:t xml:space="preserve">, and I agree with Brown that it is, then </w:t>
      </w:r>
      <w:r w:rsidRPr="00AA1781">
        <w:rPr>
          <w:rFonts w:ascii="Georgia" w:hAnsi="Georgia" w:cs="Times New Roman"/>
          <w:b/>
          <w:sz w:val="24"/>
          <w:u w:val="single"/>
        </w:rPr>
        <w:t xml:space="preserve">its </w:t>
      </w:r>
      <w:r w:rsidRPr="00D6526D">
        <w:rPr>
          <w:rFonts w:ascii="Georgia" w:hAnsi="Georgia" w:cs="Times New Roman"/>
          <w:b/>
          <w:sz w:val="24"/>
          <w:highlight w:val="green"/>
          <w:u w:val="single"/>
        </w:rPr>
        <w:t>melancholia derives from the</w:t>
      </w:r>
      <w:r w:rsidRPr="00AA1781">
        <w:rPr>
          <w:rFonts w:ascii="Georgia" w:hAnsi="Georgia" w:cs="Times New Roman"/>
          <w:b/>
          <w:sz w:val="24"/>
          <w:u w:val="single"/>
        </w:rPr>
        <w:t xml:space="preserve"> real existing </w:t>
      </w:r>
      <w:r w:rsidRPr="00D6526D">
        <w:rPr>
          <w:rFonts w:ascii="Georgia" w:hAnsi="Georgia" w:cs="Times New Roman"/>
          <w:b/>
          <w:sz w:val="24"/>
          <w:highlight w:val="green"/>
          <w:u w:val="single"/>
        </w:rPr>
        <w:t>compromises</w:t>
      </w:r>
      <w:r w:rsidRPr="00AA1781">
        <w:rPr>
          <w:rFonts w:ascii="Georgia" w:hAnsi="Georgia" w:cs="Times New Roman"/>
          <w:b/>
          <w:sz w:val="24"/>
          <w:u w:val="single"/>
        </w:rPr>
        <w:t xml:space="preserve"> and betrayals</w:t>
      </w:r>
      <w:r w:rsidRPr="00AA1781">
        <w:rPr>
          <w:rFonts w:ascii="Georgia" w:hAnsi="Georgia" w:cs="Times New Roman"/>
          <w:sz w:val="8"/>
        </w:rPr>
        <w:t xml:space="preserve"> inextricable from its history, its accommodations with reality, whether of nationalist war, capitalist </w:t>
      </w:r>
      <w:proofErr w:type="gramStart"/>
      <w:r w:rsidRPr="00AA1781">
        <w:rPr>
          <w:rFonts w:ascii="Georgia" w:hAnsi="Georgia" w:cs="Times New Roman"/>
          <w:sz w:val="8"/>
        </w:rPr>
        <w:t>encirclement ,</w:t>
      </w:r>
      <w:proofErr w:type="gramEnd"/>
      <w:r w:rsidRPr="00AA1781">
        <w:rPr>
          <w:rFonts w:ascii="Georgia" w:hAnsi="Georgia" w:cs="Times New Roman"/>
          <w:sz w:val="8"/>
        </w:rPr>
        <w:t xml:space="preserve"> or so-called market demands. Lacan teaches that, like Kant’s categorical imperative</w:t>
      </w:r>
      <w:r w:rsidRPr="00AA1781">
        <w:rPr>
          <w:rFonts w:ascii="Georgia" w:hAnsi="Georgia" w:cs="Times New Roman"/>
          <w:b/>
          <w:sz w:val="24"/>
          <w:u w:val="single"/>
        </w:rPr>
        <w:t>, super-ego refuses to accept reality as an explanation for failure. Impossible is no excuse—desire is always impossible to satisfy.</w:t>
      </w:r>
      <w:r w:rsidRPr="00AA1781">
        <w:rPr>
          <w:rFonts w:ascii="Georgia" w:hAnsi="Georgia" w:cs="Times New Roman"/>
          <w:sz w:val="8"/>
        </w:rPr>
        <w:t xml:space="preserve"> </w:t>
      </w:r>
      <w:proofErr w:type="gramStart"/>
      <w:r w:rsidRPr="00AA1781">
        <w:rPr>
          <w:rFonts w:ascii="Georgia" w:hAnsi="Georgia" w:cs="Times New Roman"/>
          <w:sz w:val="8"/>
        </w:rPr>
        <w:t>So</w:t>
      </w:r>
      <w:proofErr w:type="gramEnd"/>
      <w:r w:rsidRPr="00AA1781">
        <w:rPr>
          <w:rFonts w:ascii="Georgia" w:hAnsi="Georgia" w:cs="Times New Roman"/>
          <w:sz w:val="8"/>
        </w:rPr>
        <w:t xml:space="preserve"> it’s not surprising that </w:t>
      </w:r>
      <w:r w:rsidRPr="00AA1781">
        <w:rPr>
          <w:rFonts w:ascii="Georgia" w:hAnsi="Georgia" w:cs="Times New Roman"/>
          <w:b/>
          <w:sz w:val="24"/>
          <w:u w:val="single"/>
        </w:rPr>
        <w:t xml:space="preserve">a wide spectrum of </w:t>
      </w:r>
      <w:r w:rsidRPr="00D6526D">
        <w:rPr>
          <w:rFonts w:ascii="Georgia" w:hAnsi="Georgia" w:cs="Times New Roman"/>
          <w:b/>
          <w:sz w:val="24"/>
          <w:highlight w:val="green"/>
          <w:u w:val="single"/>
        </w:rPr>
        <w:t>the</w:t>
      </w:r>
      <w:r w:rsidRPr="00AA1781">
        <w:rPr>
          <w:rFonts w:ascii="Georgia" w:hAnsi="Georgia" w:cs="Times New Roman"/>
          <w:b/>
          <w:sz w:val="24"/>
          <w:u w:val="single"/>
        </w:rPr>
        <w:t xml:space="preserve"> contemporary </w:t>
      </w:r>
      <w:r w:rsidRPr="00D6526D">
        <w:rPr>
          <w:rFonts w:ascii="Georgia" w:hAnsi="Georgia" w:cs="Times New Roman"/>
          <w:b/>
          <w:sz w:val="24"/>
          <w:highlight w:val="green"/>
          <w:u w:val="single"/>
        </w:rPr>
        <w:t xml:space="preserve">left have </w:t>
      </w:r>
      <w:r w:rsidRPr="00AA1781">
        <w:rPr>
          <w:rFonts w:ascii="Georgia" w:hAnsi="Georgia" w:cs="Times New Roman"/>
          <w:b/>
          <w:sz w:val="24"/>
          <w:u w:val="single"/>
        </w:rPr>
        <w:t xml:space="preserve">either </w:t>
      </w:r>
      <w:r w:rsidRPr="00D6526D">
        <w:rPr>
          <w:rFonts w:ascii="Georgia" w:hAnsi="Georgia" w:cs="Times New Roman"/>
          <w:b/>
          <w:sz w:val="24"/>
          <w:highlight w:val="green"/>
          <w:u w:val="single"/>
        </w:rPr>
        <w:t>accommodated themselves</w:t>
      </w:r>
      <w:r w:rsidRPr="00AA1781">
        <w:rPr>
          <w:rFonts w:ascii="Georgia" w:hAnsi="Georgia" w:cs="Times New Roman"/>
          <w:b/>
          <w:sz w:val="24"/>
          <w:u w:val="single"/>
        </w:rPr>
        <w:t xml:space="preserve">, in one way or another, </w:t>
      </w:r>
      <w:r w:rsidRPr="00D6526D">
        <w:rPr>
          <w:rFonts w:ascii="Georgia" w:hAnsi="Georgia" w:cs="Times New Roman"/>
          <w:b/>
          <w:sz w:val="24"/>
          <w:highlight w:val="green"/>
          <w:u w:val="single"/>
        </w:rPr>
        <w:t>to</w:t>
      </w:r>
      <w:r w:rsidRPr="00AA1781">
        <w:rPr>
          <w:rFonts w:ascii="Georgia" w:hAnsi="Georgia" w:cs="Times New Roman"/>
          <w:b/>
          <w:sz w:val="24"/>
          <w:u w:val="single"/>
        </w:rPr>
        <w:t xml:space="preserve"> an </w:t>
      </w:r>
      <w:r w:rsidRPr="00D6526D">
        <w:rPr>
          <w:rFonts w:ascii="Georgia" w:hAnsi="Georgia" w:cs="Times New Roman"/>
          <w:b/>
          <w:sz w:val="24"/>
          <w:highlight w:val="green"/>
          <w:u w:val="single"/>
        </w:rPr>
        <w:t xml:space="preserve">inevitable capitalism </w:t>
      </w:r>
      <w:r w:rsidRPr="00AA1781">
        <w:rPr>
          <w:rFonts w:ascii="Georgia" w:hAnsi="Georgia" w:cs="Times New Roman"/>
          <w:b/>
          <w:sz w:val="24"/>
          <w:u w:val="single"/>
        </w:rPr>
        <w:t xml:space="preserve">or taken the practical failures of Marxism-Leninism to require a certain abandonment of antagonism, class, and </w:t>
      </w:r>
      <w:r w:rsidRPr="00AA1781">
        <w:rPr>
          <w:rFonts w:ascii="Georgia" w:hAnsi="Georgia" w:cs="Times New Roman"/>
          <w:b/>
          <w:sz w:val="24"/>
          <w:u w:val="single"/>
        </w:rPr>
        <w:lastRenderedPageBreak/>
        <w:t>revolutionary commitment to overturning capitalist arrangements of property and production</w:t>
      </w:r>
      <w:r w:rsidRPr="00AA1781">
        <w:rPr>
          <w:rFonts w:ascii="Georgia" w:hAnsi="Georgia" w:cs="Times New Roman"/>
          <w:sz w:val="8"/>
        </w:rPr>
        <w:t xml:space="preserve">.  </w:t>
      </w:r>
      <w:r w:rsidRPr="00D6526D">
        <w:rPr>
          <w:rFonts w:ascii="Georgia" w:hAnsi="Georgia" w:cs="Times New Roman"/>
          <w:b/>
          <w:sz w:val="24"/>
          <w:highlight w:val="green"/>
          <w:u w:val="single"/>
        </w:rPr>
        <w:t>Melancholic fantasy</w:t>
      </w:r>
      <w:r w:rsidRPr="00AA1781">
        <w:rPr>
          <w:rFonts w:ascii="Georgia" w:hAnsi="Georgia" w:cs="Times New Roman"/>
          <w:sz w:val="8"/>
        </w:rPr>
        <w:t>—the communist Master, authoritarian and obscene—as well as sublimated, melancholic practices—there was no alternative—</w:t>
      </w:r>
      <w:r w:rsidRPr="00D6526D">
        <w:rPr>
          <w:rFonts w:ascii="Georgia" w:hAnsi="Georgia" w:cs="Times New Roman"/>
          <w:b/>
          <w:sz w:val="24"/>
          <w:highlight w:val="green"/>
          <w:u w:val="single"/>
        </w:rPr>
        <w:t>shield them</w:t>
      </w:r>
      <w:r w:rsidRPr="00AA1781">
        <w:rPr>
          <w:rFonts w:ascii="Georgia" w:hAnsi="Georgia" w:cs="Times New Roman"/>
          <w:sz w:val="8"/>
        </w:rPr>
        <w:t xml:space="preserve">, </w:t>
      </w:r>
      <w:r w:rsidRPr="00AA1781">
        <w:rPr>
          <w:rFonts w:ascii="Georgia" w:hAnsi="Georgia" w:cs="Times New Roman"/>
          <w:i/>
          <w:sz w:val="8"/>
        </w:rPr>
        <w:t>us</w:t>
      </w:r>
      <w:r w:rsidRPr="00AA1781">
        <w:rPr>
          <w:rFonts w:ascii="Georgia" w:hAnsi="Georgia" w:cs="Times New Roman"/>
          <w:sz w:val="8"/>
        </w:rPr>
        <w:t xml:space="preserve">, </w:t>
      </w:r>
      <w:r w:rsidRPr="00D6526D">
        <w:rPr>
          <w:rFonts w:ascii="Georgia" w:hAnsi="Georgia" w:cs="Times New Roman"/>
          <w:b/>
          <w:sz w:val="24"/>
          <w:highlight w:val="green"/>
          <w:u w:val="single"/>
        </w:rPr>
        <w:t xml:space="preserve">from confrontation with guilt over this betrayal as they capture us in activities that feel </w:t>
      </w:r>
      <w:r w:rsidRPr="00AA1781">
        <w:rPr>
          <w:rFonts w:ascii="Georgia" w:hAnsi="Georgia" w:cs="Times New Roman"/>
          <w:b/>
          <w:sz w:val="24"/>
          <w:u w:val="single"/>
        </w:rPr>
        <w:t xml:space="preserve">productive, important, </w:t>
      </w:r>
      <w:r w:rsidRPr="00D6526D">
        <w:rPr>
          <w:rFonts w:ascii="Georgia" w:hAnsi="Georgia" w:cs="Times New Roman"/>
          <w:b/>
          <w:sz w:val="24"/>
          <w:highlight w:val="green"/>
          <w:u w:val="single"/>
        </w:rPr>
        <w:t>radical</w:t>
      </w:r>
      <w:r w:rsidRPr="00D6526D">
        <w:rPr>
          <w:rFonts w:ascii="Georgia" w:hAnsi="Georgia" w:cs="Times New Roman"/>
          <w:sz w:val="8"/>
          <w:highlight w:val="green"/>
        </w:rPr>
        <w:t>.</w:t>
      </w:r>
      <w:r w:rsidRPr="00AA1781">
        <w:rPr>
          <w:rFonts w:ascii="Georgia" w:hAnsi="Georgia" w:cs="Times New Roman"/>
          <w:sz w:val="8"/>
        </w:rPr>
        <w:t xml:space="preserve"> Perhaps I should use the past tense here and say “shielded” because it is starting to seem, more and more, that the left has worked or is working through its melancholia.  While acknowledging the incompleteness of psychoanalysis’s understanding of melancholia, Freud notes nonetheless that the unconscious work of melancholia comes to an end:  “Just as mourning impels the ego to give up the object by declaring the object to be dead and offering the ego the inducement of continuing to live, so does each single struggle of ambivalence loosen the fixation of the libido to the object by disparaging, denigrating it, and even as it were killing it. It is possible for the process in the </w:t>
      </w:r>
      <w:proofErr w:type="spellStart"/>
      <w:r w:rsidRPr="00AA1781">
        <w:rPr>
          <w:rFonts w:ascii="Georgia" w:hAnsi="Georgia" w:cs="Times New Roman"/>
          <w:sz w:val="8"/>
        </w:rPr>
        <w:t>Ucs</w:t>
      </w:r>
      <w:proofErr w:type="spellEnd"/>
      <w:r w:rsidRPr="00AA1781">
        <w:rPr>
          <w:rFonts w:ascii="Georgia" w:hAnsi="Georgia" w:cs="Times New Roman"/>
          <w:sz w:val="8"/>
        </w:rPr>
        <w:t xml:space="preserve">. [unconscious] to come to an end, either after the fury has spent itself or after the object has been abandoned as useless” (255). Freud’s reference to “each single struggle of ambivalence” suggests that the repetitive activities I’ve associated with drive and sublimation might be understood more dialectically, that is, not merely as the form of accommodation but also as substantive practices of dis- and reattachment, unmaking and making.  Zizek </w:t>
      </w:r>
      <w:proofErr w:type="gramStart"/>
      <w:r w:rsidRPr="00AA1781">
        <w:rPr>
          <w:rFonts w:ascii="Georgia" w:hAnsi="Georgia" w:cs="Times New Roman"/>
          <w:sz w:val="8"/>
        </w:rPr>
        <w:t>in particular emphasizes</w:t>
      </w:r>
      <w:proofErr w:type="gramEnd"/>
      <w:r w:rsidRPr="00AA1781">
        <w:rPr>
          <w:rFonts w:ascii="Georgia" w:hAnsi="Georgia" w:cs="Times New Roman"/>
          <w:sz w:val="8"/>
        </w:rPr>
        <w:t xml:space="preserve"> this destructive dimension of the drive, the way its repetitions result in a clearing away of the old so as to make a space for the new.  Accordingly, in a setting marked by a general acceptance of the end of communism and of </w:t>
      </w:r>
      <w:proofErr w:type="gramStart"/>
      <w:r w:rsidRPr="00AA1781">
        <w:rPr>
          <w:rFonts w:ascii="Georgia" w:hAnsi="Georgia" w:cs="Times New Roman"/>
          <w:sz w:val="8"/>
        </w:rPr>
        <w:t>particular political-theoretical</w:t>
      </w:r>
      <w:proofErr w:type="gramEnd"/>
      <w:r w:rsidRPr="00AA1781">
        <w:rPr>
          <w:rFonts w:ascii="Georgia" w:hAnsi="Georgia" w:cs="Times New Roman"/>
          <w:sz w:val="8"/>
        </w:rPr>
        <w:t xml:space="preserve"> pursuits in ethics, affect, culture, and ontology, it seems less accurate to describe the left in terms of a structure of desire than to point to the fragmentation or even non-existence of a left as such. Brown’s essay might be thought of as a moment in and contribution to the working through and dismantling of left melancholia.  In its place, there are a multiple practices and patterns which circulate within the larger academic-theoretical enterprise (theorized by Lacan in terms of the discourse of the university) which has itself already been subsumed within communicative capitalism. Some of the watchwords of anti-dogmatism remain, but their charge is diminished, replaced by more energetic attachment to new objects of inquiry and interest. </w:t>
      </w:r>
      <w:r w:rsidRPr="00AA1781">
        <w:rPr>
          <w:rFonts w:ascii="Georgia" w:hAnsi="Georgia" w:cs="Times New Roman"/>
          <w:b/>
          <w:sz w:val="24"/>
          <w:u w:val="single"/>
        </w:rPr>
        <w:t>The drive shaping melancholia, in other words, is a force of loss as it turns round, fragments,</w:t>
      </w:r>
      <w:r w:rsidRPr="00D6526D">
        <w:rPr>
          <w:rFonts w:ascii="Georgia" w:hAnsi="Georgia" w:cs="Times New Roman"/>
          <w:b/>
          <w:sz w:val="24"/>
          <w:highlight w:val="green"/>
          <w:u w:val="single"/>
        </w:rPr>
        <w:t xml:space="preserve"> </w:t>
      </w:r>
      <w:r w:rsidRPr="00AA1781">
        <w:rPr>
          <w:rFonts w:ascii="Georgia" w:hAnsi="Georgia" w:cs="Times New Roman"/>
          <w:b/>
          <w:sz w:val="24"/>
          <w:u w:val="single"/>
        </w:rPr>
        <w:t>and branches.</w:t>
      </w:r>
      <w:r w:rsidRPr="00AA1781">
        <w:rPr>
          <w:rFonts w:ascii="Georgia" w:hAnsi="Georgia" w:cs="Times New Roman"/>
          <w:sz w:val="8"/>
        </w:rPr>
        <w:t xml:space="preserve"> Over time, as its process, its failure to hit its goal, is repeated, satisfaction attains to this repetition and the prior object, the lost object of desire, is abandoned, useless. So, for example, some theorists today find the analytic category of subject theoretically uninteresting, essentially useless; thus, they’ve turned instead to objects, finding in them new kinds of agency, creativity, vitality, and even politics. </w:t>
      </w:r>
      <w:r w:rsidRPr="00AA1781">
        <w:rPr>
          <w:rFonts w:ascii="Georgia" w:hAnsi="Georgia" w:cs="Times New Roman"/>
          <w:b/>
          <w:sz w:val="24"/>
          <w:u w:val="single"/>
        </w:rPr>
        <w:t xml:space="preserve">The recent reactivation of communism bears </w:t>
      </w:r>
      <w:proofErr w:type="gramStart"/>
      <w:r w:rsidRPr="00AA1781">
        <w:rPr>
          <w:rFonts w:ascii="Georgia" w:hAnsi="Georgia" w:cs="Times New Roman"/>
          <w:b/>
          <w:sz w:val="24"/>
          <w:u w:val="single"/>
        </w:rPr>
        <w:t>witness</w:t>
      </w:r>
      <w:proofErr w:type="gramEnd"/>
      <w:r w:rsidRPr="00AA1781">
        <w:rPr>
          <w:rFonts w:ascii="Georgia" w:hAnsi="Georgia" w:cs="Times New Roman"/>
          <w:b/>
          <w:sz w:val="24"/>
          <w:u w:val="single"/>
        </w:rPr>
        <w:t xml:space="preserve"> to</w:t>
      </w:r>
      <w:r w:rsidRPr="00D6526D">
        <w:rPr>
          <w:rFonts w:ascii="Georgia" w:hAnsi="Georgia" w:cs="Times New Roman"/>
          <w:b/>
          <w:sz w:val="24"/>
          <w:highlight w:val="green"/>
          <w:u w:val="single"/>
        </w:rPr>
        <w:t xml:space="preserve"> </w:t>
      </w:r>
      <w:r w:rsidRPr="00AA1781">
        <w:rPr>
          <w:rFonts w:ascii="Georgia" w:hAnsi="Georgia" w:cs="Times New Roman"/>
          <w:b/>
          <w:sz w:val="24"/>
          <w:u w:val="single"/>
        </w:rPr>
        <w:t xml:space="preserve">some of the most direct statements of the end of </w:t>
      </w:r>
      <w:r w:rsidRPr="00D6526D">
        <w:rPr>
          <w:rFonts w:ascii="Georgia" w:hAnsi="Georgia" w:cs="Times New Roman"/>
          <w:b/>
          <w:sz w:val="24"/>
          <w:highlight w:val="green"/>
          <w:u w:val="single"/>
        </w:rPr>
        <w:t>melancholia as a structure of left desire</w:t>
      </w:r>
      <w:r w:rsidRPr="00AA1781">
        <w:rPr>
          <w:rFonts w:ascii="Georgia" w:hAnsi="Georgia" w:cs="Times New Roman"/>
          <w:sz w:val="8"/>
        </w:rPr>
        <w:t xml:space="preserve">. Describing the massive outpouring of enthusiasm for the 2009 London conference on the idea of communism, Costas </w:t>
      </w:r>
      <w:proofErr w:type="spellStart"/>
      <w:r w:rsidRPr="00AA1781">
        <w:rPr>
          <w:rFonts w:ascii="Georgia" w:hAnsi="Georgia" w:cs="Times New Roman"/>
          <w:sz w:val="8"/>
        </w:rPr>
        <w:t>Douzinas</w:t>
      </w:r>
      <w:proofErr w:type="spellEnd"/>
      <w:r w:rsidRPr="00AA1781">
        <w:rPr>
          <w:rFonts w:ascii="Georgia" w:hAnsi="Georgia" w:cs="Times New Roman"/>
          <w:sz w:val="8"/>
        </w:rPr>
        <w:t xml:space="preserve"> and </w:t>
      </w:r>
      <w:proofErr w:type="spellStart"/>
      <w:r w:rsidRPr="00AA1781">
        <w:rPr>
          <w:rFonts w:ascii="Georgia" w:hAnsi="Georgia" w:cs="Times New Roman"/>
          <w:sz w:val="8"/>
        </w:rPr>
        <w:t>Slavoj</w:t>
      </w:r>
      <w:proofErr w:type="spellEnd"/>
      <w:r w:rsidRPr="00AA1781">
        <w:rPr>
          <w:rFonts w:ascii="Georgia" w:hAnsi="Georgia" w:cs="Times New Roman"/>
          <w:sz w:val="8"/>
        </w:rPr>
        <w:t xml:space="preserve"> Zizek, note that even the </w:t>
      </w:r>
      <w:proofErr w:type="gramStart"/>
      <w:r w:rsidRPr="00AA1781">
        <w:rPr>
          <w:rFonts w:ascii="Georgia" w:hAnsi="Georgia" w:cs="Times New Roman"/>
          <w:sz w:val="8"/>
        </w:rPr>
        <w:t>question and answer</w:t>
      </w:r>
      <w:proofErr w:type="gramEnd"/>
      <w:r w:rsidRPr="00AA1781">
        <w:rPr>
          <w:rFonts w:ascii="Georgia" w:hAnsi="Georgia" w:cs="Times New Roman"/>
          <w:sz w:val="8"/>
        </w:rPr>
        <w:t xml:space="preserve"> sessions were “good-humored and non-sectarian,” a clear indication “that the period of guilt is over.”</w:t>
      </w:r>
      <w:r w:rsidRPr="00AA1781">
        <w:rPr>
          <w:rStyle w:val="EndnoteReference"/>
          <w:rFonts w:ascii="Georgia" w:hAnsi="Georgia" w:cs="Times New Roman"/>
          <w:sz w:val="8"/>
        </w:rPr>
        <w:endnoteReference w:id="1"/>
      </w:r>
      <w:r w:rsidRPr="00AA1781">
        <w:rPr>
          <w:rFonts w:ascii="Georgia" w:hAnsi="Georgia" w:cs="Times New Roman"/>
          <w:sz w:val="8"/>
        </w:rPr>
        <w:t xml:space="preserve">  Similarly, in his own contribution to the communist turn, Bruno </w:t>
      </w:r>
      <w:proofErr w:type="spellStart"/>
      <w:r w:rsidRPr="00AA1781">
        <w:rPr>
          <w:rFonts w:ascii="Georgia" w:hAnsi="Georgia" w:cs="Times New Roman"/>
          <w:sz w:val="8"/>
        </w:rPr>
        <w:t>Bosteels</w:t>
      </w:r>
      <w:proofErr w:type="spellEnd"/>
      <w:r w:rsidRPr="00AA1781">
        <w:rPr>
          <w:rFonts w:ascii="Georgia" w:hAnsi="Georgia" w:cs="Times New Roman"/>
          <w:sz w:val="8"/>
        </w:rPr>
        <w:t xml:space="preserve"> glosses the idea of the communist horizon as invoked by Alvaro Garcia </w:t>
      </w:r>
      <w:proofErr w:type="spellStart"/>
      <w:r w:rsidRPr="00AA1781">
        <w:rPr>
          <w:rFonts w:ascii="Georgia" w:hAnsi="Georgia" w:cs="Times New Roman"/>
          <w:sz w:val="8"/>
        </w:rPr>
        <w:t>Linera</w:t>
      </w:r>
      <w:proofErr w:type="spellEnd"/>
      <w:r w:rsidRPr="00AA1781">
        <w:rPr>
          <w:rFonts w:ascii="Georgia" w:hAnsi="Georgia" w:cs="Times New Roman"/>
          <w:sz w:val="8"/>
        </w:rPr>
        <w:t xml:space="preserve">. </w:t>
      </w:r>
      <w:r w:rsidRPr="00D6526D">
        <w:rPr>
          <w:rFonts w:ascii="Georgia" w:hAnsi="Georgia" w:cs="Times New Roman"/>
          <w:b/>
          <w:sz w:val="24"/>
          <w:highlight w:val="green"/>
          <w:u w:val="single"/>
        </w:rPr>
        <w:t>The communist horizon effects “a complete shift in perspective</w:t>
      </w:r>
      <w:r w:rsidRPr="00AA1781">
        <w:rPr>
          <w:rFonts w:ascii="Georgia" w:hAnsi="Georgia" w:cs="Times New Roman"/>
          <w:b/>
          <w:sz w:val="24"/>
          <w:u w:val="single"/>
        </w:rPr>
        <w:t xml:space="preserve">, or a radical ideological turnabout, as a result of which capitalism no longer appears as the only game in </w:t>
      </w:r>
      <w:proofErr w:type="gramStart"/>
      <w:r w:rsidRPr="00AA1781">
        <w:rPr>
          <w:rFonts w:ascii="Georgia" w:hAnsi="Georgia" w:cs="Times New Roman"/>
          <w:b/>
          <w:sz w:val="24"/>
          <w:u w:val="single"/>
        </w:rPr>
        <w:t>town</w:t>
      </w:r>
      <w:proofErr w:type="gramEnd"/>
      <w:r w:rsidRPr="00D6526D">
        <w:rPr>
          <w:rFonts w:ascii="Georgia" w:hAnsi="Georgia" w:cs="Times New Roman"/>
          <w:b/>
          <w:sz w:val="24"/>
          <w:highlight w:val="green"/>
          <w:u w:val="single"/>
        </w:rPr>
        <w:t xml:space="preserve"> </w:t>
      </w:r>
      <w:r w:rsidRPr="00AA1781">
        <w:rPr>
          <w:rFonts w:ascii="Georgia" w:hAnsi="Georgia" w:cs="Times New Roman"/>
          <w:b/>
          <w:sz w:val="24"/>
          <w:u w:val="single"/>
        </w:rPr>
        <w:t>and we no longer have to be ashamed to set our expecting and desiring eyes on a different organization of social relationships.”</w:t>
      </w:r>
    </w:p>
    <w:p w14:paraId="4043E920" w14:textId="77777777" w:rsidR="009B1BC4" w:rsidRDefault="009B1BC4" w:rsidP="009B1BC4">
      <w:pPr>
        <w:pStyle w:val="Heading4"/>
      </w:pPr>
      <w:r>
        <w:t xml:space="preserve">Anti-Cap and Anti-CC struggle needs the state; the perm is true. </w:t>
      </w:r>
    </w:p>
    <w:p w14:paraId="085359AE" w14:textId="77777777" w:rsidR="009B1BC4" w:rsidRPr="00FB655B" w:rsidRDefault="009B1BC4" w:rsidP="009B1BC4">
      <w:r w:rsidRPr="00FB655B">
        <w:t>https://www.versobooks.com/blogs/5168-we-must-nationalise-total</w:t>
      </w:r>
    </w:p>
    <w:p w14:paraId="41E8427C" w14:textId="6334CE42" w:rsidR="00E42E4C" w:rsidRPr="009B1BC4" w:rsidRDefault="009B1BC4" w:rsidP="009E7BEC">
      <w:pPr>
        <w:rPr>
          <w:sz w:val="16"/>
        </w:rPr>
      </w:pPr>
      <w:r w:rsidRPr="00FB655B">
        <w:rPr>
          <w:rFonts w:ascii="Times New Roman" w:eastAsia="Times New Roman" w:hAnsi="Times New Roman" w:cs="Times New Roman"/>
          <w:color w:val="656060"/>
          <w:sz w:val="16"/>
          <w:szCs w:val="27"/>
        </w:rPr>
        <w:t xml:space="preserve">Clearly, the situation is not the same. Our political world is completely different. That said, the First World War can be seen as the catastrophe that really began the twentieth century. Governments throughout the world, particularly in Europe, were prepared to send millions of soldiers to die on the battlefield without a valid reason. Individuals such as Vladimir Ilyich Ulyanov, known as Lenin, and Rosa Luxemburg, then asserted that if we wanted to stop this catastrophe, we had to depose its artisans and transform the war into a political crisis. That is how the situation today is analogous. </w:t>
      </w:r>
      <w:r w:rsidRPr="00FB655B">
        <w:rPr>
          <w:rFonts w:ascii="Times New Roman" w:eastAsia="Times New Roman" w:hAnsi="Times New Roman" w:cs="Times New Roman"/>
          <w:b/>
          <w:bCs/>
          <w:color w:val="656060"/>
          <w:sz w:val="27"/>
          <w:szCs w:val="27"/>
          <w:u w:val="single"/>
        </w:rPr>
        <w:t>We are faced with a chronic emergency which will continue for the long term and worsen on many fronts because we have ruling classes that maintain the driving forces of this ecological crisis. Our political task is</w:t>
      </w:r>
      <w:r w:rsidRPr="00FB655B">
        <w:rPr>
          <w:rFonts w:ascii="Times New Roman" w:eastAsia="Times New Roman" w:hAnsi="Times New Roman" w:cs="Times New Roman"/>
          <w:color w:val="656060"/>
          <w:sz w:val="16"/>
          <w:szCs w:val="27"/>
        </w:rPr>
        <w:t xml:space="preserve"> precisely that which Lenin and Rosa Luxemburg had to </w:t>
      </w:r>
      <w:proofErr w:type="gramStart"/>
      <w:r w:rsidRPr="00FB655B">
        <w:rPr>
          <w:rFonts w:ascii="Times New Roman" w:eastAsia="Times New Roman" w:hAnsi="Times New Roman" w:cs="Times New Roman"/>
          <w:color w:val="656060"/>
          <w:sz w:val="16"/>
          <w:szCs w:val="27"/>
        </w:rPr>
        <w:t>confront:</w:t>
      </w:r>
      <w:proofErr w:type="gramEnd"/>
      <w:r w:rsidRPr="00FB655B">
        <w:rPr>
          <w:rFonts w:ascii="Times New Roman" w:eastAsia="Times New Roman" w:hAnsi="Times New Roman" w:cs="Times New Roman"/>
          <w:color w:val="656060"/>
          <w:sz w:val="16"/>
          <w:szCs w:val="27"/>
        </w:rPr>
        <w:t xml:space="preserve"> </w:t>
      </w:r>
      <w:r w:rsidRPr="00FB655B">
        <w:rPr>
          <w:rFonts w:ascii="Times New Roman" w:eastAsia="Times New Roman" w:hAnsi="Times New Roman" w:cs="Times New Roman"/>
          <w:b/>
          <w:bCs/>
          <w:color w:val="656060"/>
          <w:sz w:val="27"/>
          <w:szCs w:val="27"/>
          <w:u w:val="single"/>
        </w:rPr>
        <w:t>how to transform these moments of crisis, such as the pandemic, into political crises that shatter the driving forces behind these problems.</w:t>
      </w:r>
      <w:r>
        <w:rPr>
          <w:rFonts w:ascii="Times New Roman" w:eastAsia="Times New Roman" w:hAnsi="Times New Roman" w:cs="Times New Roman"/>
          <w:b/>
          <w:bCs/>
          <w:color w:val="656060"/>
          <w:sz w:val="27"/>
          <w:szCs w:val="27"/>
          <w:u w:val="single"/>
        </w:rPr>
        <w:t xml:space="preserve"> </w:t>
      </w:r>
      <w:r w:rsidRPr="00FB655B">
        <w:rPr>
          <w:rFonts w:ascii="Times New Roman" w:eastAsia="Times New Roman" w:hAnsi="Times New Roman" w:cs="Times New Roman"/>
          <w:i/>
          <w:iCs/>
          <w:color w:val="656060"/>
          <w:sz w:val="16"/>
          <w:szCs w:val="27"/>
        </w:rPr>
        <w:t xml:space="preserve">You quote Lenin when he said that ‘to </w:t>
      </w:r>
      <w:proofErr w:type="spellStart"/>
      <w:r w:rsidRPr="00FB655B">
        <w:rPr>
          <w:rFonts w:ascii="Times New Roman" w:eastAsia="Times New Roman" w:hAnsi="Times New Roman" w:cs="Times New Roman"/>
          <w:i/>
          <w:iCs/>
          <w:color w:val="656060"/>
          <w:sz w:val="16"/>
          <w:szCs w:val="27"/>
        </w:rPr>
        <w:t>temporise</w:t>
      </w:r>
      <w:proofErr w:type="spellEnd"/>
      <w:r w:rsidRPr="00FB655B">
        <w:rPr>
          <w:rFonts w:ascii="Times New Roman" w:eastAsia="Times New Roman" w:hAnsi="Times New Roman" w:cs="Times New Roman"/>
          <w:i/>
          <w:iCs/>
          <w:color w:val="656060"/>
          <w:sz w:val="16"/>
          <w:szCs w:val="27"/>
        </w:rPr>
        <w:t xml:space="preserve"> in insurrection is death…It is impossible to save anything now by half-measures.’ There is no place here for reformism. Where do you situate yourself between the three classic branches of political transformation, </w:t>
      </w:r>
      <w:proofErr w:type="gramStart"/>
      <w:r w:rsidRPr="00FB655B">
        <w:rPr>
          <w:rFonts w:ascii="Times New Roman" w:eastAsia="Times New Roman" w:hAnsi="Times New Roman" w:cs="Times New Roman"/>
          <w:i/>
          <w:iCs/>
          <w:color w:val="656060"/>
          <w:sz w:val="16"/>
          <w:szCs w:val="27"/>
        </w:rPr>
        <w:t>i.e.</w:t>
      </w:r>
      <w:proofErr w:type="gramEnd"/>
      <w:r w:rsidRPr="00FB655B">
        <w:rPr>
          <w:rFonts w:ascii="Times New Roman" w:eastAsia="Times New Roman" w:hAnsi="Times New Roman" w:cs="Times New Roman"/>
          <w:i/>
          <w:iCs/>
          <w:color w:val="656060"/>
          <w:sz w:val="16"/>
          <w:szCs w:val="27"/>
        </w:rPr>
        <w:t xml:space="preserve"> reformism, revolutionary reformism and revolution?</w:t>
      </w:r>
      <w:r w:rsidRPr="00FB655B">
        <w:rPr>
          <w:rFonts w:ascii="Times New Roman" w:eastAsia="Times New Roman" w:hAnsi="Times New Roman" w:cs="Times New Roman"/>
          <w:color w:val="656060"/>
          <w:sz w:val="16"/>
          <w:szCs w:val="27"/>
        </w:rPr>
        <w:t xml:space="preserve"> If I understand you correctly, I </w:t>
      </w:r>
      <w:proofErr w:type="gramStart"/>
      <w:r w:rsidRPr="00FB655B">
        <w:rPr>
          <w:rFonts w:ascii="Times New Roman" w:eastAsia="Times New Roman" w:hAnsi="Times New Roman" w:cs="Times New Roman"/>
          <w:color w:val="656060"/>
          <w:sz w:val="16"/>
          <w:szCs w:val="27"/>
        </w:rPr>
        <w:t>would</w:t>
      </w:r>
      <w:proofErr w:type="gramEnd"/>
      <w:r w:rsidRPr="00FB655B">
        <w:rPr>
          <w:rFonts w:ascii="Times New Roman" w:eastAsia="Times New Roman" w:hAnsi="Times New Roman" w:cs="Times New Roman"/>
          <w:color w:val="656060"/>
          <w:sz w:val="16"/>
          <w:szCs w:val="27"/>
        </w:rPr>
        <w:t xml:space="preserve"> say </w:t>
      </w:r>
      <w:r w:rsidRPr="00FB655B">
        <w:rPr>
          <w:rFonts w:ascii="Times New Roman" w:eastAsia="Times New Roman" w:hAnsi="Times New Roman" w:cs="Times New Roman"/>
          <w:b/>
          <w:bCs/>
          <w:color w:val="656060"/>
          <w:sz w:val="27"/>
          <w:szCs w:val="27"/>
          <w:u w:val="single"/>
        </w:rPr>
        <w:t xml:space="preserve">that </w:t>
      </w:r>
      <w:r w:rsidRPr="001E40EE">
        <w:rPr>
          <w:rFonts w:ascii="Times New Roman" w:eastAsia="Times New Roman" w:hAnsi="Times New Roman" w:cs="Times New Roman"/>
          <w:b/>
          <w:bCs/>
          <w:color w:val="656060"/>
          <w:sz w:val="27"/>
          <w:szCs w:val="27"/>
          <w:highlight w:val="yellow"/>
          <w:u w:val="single"/>
        </w:rPr>
        <w:t>I situate myself rather on the side of revolutionary reformism, because I do not think that the left</w:t>
      </w:r>
      <w:r w:rsidRPr="00FB655B">
        <w:rPr>
          <w:rFonts w:ascii="Times New Roman" w:eastAsia="Times New Roman" w:hAnsi="Times New Roman" w:cs="Times New Roman"/>
          <w:b/>
          <w:bCs/>
          <w:color w:val="656060"/>
          <w:sz w:val="27"/>
          <w:szCs w:val="27"/>
          <w:u w:val="single"/>
        </w:rPr>
        <w:t xml:space="preserve"> or the climate movement should </w:t>
      </w:r>
      <w:r w:rsidRPr="001E40EE">
        <w:rPr>
          <w:rFonts w:ascii="Times New Roman" w:eastAsia="Times New Roman" w:hAnsi="Times New Roman" w:cs="Times New Roman"/>
          <w:b/>
          <w:bCs/>
          <w:color w:val="656060"/>
          <w:sz w:val="27"/>
          <w:szCs w:val="27"/>
          <w:highlight w:val="yellow"/>
          <w:u w:val="single"/>
        </w:rPr>
        <w:t xml:space="preserve">demand </w:t>
      </w:r>
      <w:r w:rsidRPr="00FB655B">
        <w:rPr>
          <w:rFonts w:ascii="Times New Roman" w:eastAsia="Times New Roman" w:hAnsi="Times New Roman" w:cs="Times New Roman"/>
          <w:b/>
          <w:bCs/>
          <w:color w:val="656060"/>
          <w:sz w:val="27"/>
          <w:szCs w:val="27"/>
          <w:u w:val="single"/>
        </w:rPr>
        <w:t xml:space="preserve">today the complete abolition of capitalism, should seek to make </w:t>
      </w:r>
      <w:r w:rsidRPr="001E40EE">
        <w:rPr>
          <w:rFonts w:ascii="Times New Roman" w:eastAsia="Times New Roman" w:hAnsi="Times New Roman" w:cs="Times New Roman"/>
          <w:b/>
          <w:bCs/>
          <w:color w:val="656060"/>
          <w:sz w:val="27"/>
          <w:szCs w:val="27"/>
          <w:highlight w:val="yellow"/>
          <w:u w:val="single"/>
        </w:rPr>
        <w:t>a clean slate</w:t>
      </w:r>
      <w:r w:rsidRPr="00FB655B">
        <w:rPr>
          <w:rFonts w:ascii="Times New Roman" w:eastAsia="Times New Roman" w:hAnsi="Times New Roman" w:cs="Times New Roman"/>
          <w:b/>
          <w:bCs/>
          <w:color w:val="656060"/>
          <w:sz w:val="27"/>
          <w:szCs w:val="27"/>
          <w:u w:val="single"/>
        </w:rPr>
        <w:t xml:space="preserve">. To start with, </w:t>
      </w:r>
      <w:r w:rsidRPr="001E40EE">
        <w:rPr>
          <w:rFonts w:ascii="Times New Roman" w:eastAsia="Times New Roman" w:hAnsi="Times New Roman" w:cs="Times New Roman"/>
          <w:b/>
          <w:bCs/>
          <w:color w:val="656060"/>
          <w:sz w:val="27"/>
          <w:szCs w:val="27"/>
          <w:highlight w:val="yellow"/>
          <w:u w:val="single"/>
        </w:rPr>
        <w:t>no revolution of that kind ever succeeded</w:t>
      </w:r>
      <w:r w:rsidRPr="00FB655B">
        <w:rPr>
          <w:rFonts w:ascii="Times New Roman" w:eastAsia="Times New Roman" w:hAnsi="Times New Roman" w:cs="Times New Roman"/>
          <w:b/>
          <w:bCs/>
          <w:color w:val="656060"/>
          <w:sz w:val="27"/>
          <w:szCs w:val="27"/>
          <w:u w:val="single"/>
        </w:rPr>
        <w:t xml:space="preserve">. Lenin himself did not demand such a thing, </w:t>
      </w:r>
      <w:r w:rsidRPr="001E40EE">
        <w:rPr>
          <w:rFonts w:ascii="Times New Roman" w:eastAsia="Times New Roman" w:hAnsi="Times New Roman" w:cs="Times New Roman"/>
          <w:b/>
          <w:bCs/>
          <w:color w:val="656060"/>
          <w:sz w:val="27"/>
          <w:szCs w:val="27"/>
          <w:highlight w:val="yellow"/>
          <w:u w:val="single"/>
        </w:rPr>
        <w:t xml:space="preserve">the Bolshevik slogan was peace, </w:t>
      </w:r>
      <w:proofErr w:type="gramStart"/>
      <w:r w:rsidRPr="001E40EE">
        <w:rPr>
          <w:rFonts w:ascii="Times New Roman" w:eastAsia="Times New Roman" w:hAnsi="Times New Roman" w:cs="Times New Roman"/>
          <w:b/>
          <w:bCs/>
          <w:color w:val="656060"/>
          <w:sz w:val="27"/>
          <w:szCs w:val="27"/>
          <w:highlight w:val="yellow"/>
          <w:u w:val="single"/>
        </w:rPr>
        <w:t>bread</w:t>
      </w:r>
      <w:proofErr w:type="gramEnd"/>
      <w:r w:rsidRPr="001E40EE">
        <w:rPr>
          <w:rFonts w:ascii="Times New Roman" w:eastAsia="Times New Roman" w:hAnsi="Times New Roman" w:cs="Times New Roman"/>
          <w:b/>
          <w:bCs/>
          <w:color w:val="656060"/>
          <w:sz w:val="27"/>
          <w:szCs w:val="27"/>
          <w:highlight w:val="yellow"/>
          <w:u w:val="single"/>
        </w:rPr>
        <w:t xml:space="preserve"> and land</w:t>
      </w:r>
      <w:r w:rsidRPr="00FB655B">
        <w:rPr>
          <w:rFonts w:ascii="Times New Roman" w:eastAsia="Times New Roman" w:hAnsi="Times New Roman" w:cs="Times New Roman"/>
          <w:color w:val="656060"/>
          <w:sz w:val="16"/>
          <w:szCs w:val="27"/>
        </w:rPr>
        <w:t xml:space="preserve">. Those were the key demands that </w:t>
      </w:r>
      <w:proofErr w:type="spellStart"/>
      <w:r w:rsidRPr="00FB655B">
        <w:rPr>
          <w:rFonts w:ascii="Times New Roman" w:eastAsia="Times New Roman" w:hAnsi="Times New Roman" w:cs="Times New Roman"/>
          <w:color w:val="656060"/>
          <w:sz w:val="16"/>
          <w:szCs w:val="27"/>
        </w:rPr>
        <w:t>fuelled</w:t>
      </w:r>
      <w:proofErr w:type="spellEnd"/>
      <w:r w:rsidRPr="00FB655B">
        <w:rPr>
          <w:rFonts w:ascii="Times New Roman" w:eastAsia="Times New Roman" w:hAnsi="Times New Roman" w:cs="Times New Roman"/>
          <w:color w:val="656060"/>
          <w:sz w:val="16"/>
          <w:szCs w:val="27"/>
        </w:rPr>
        <w:t xml:space="preserve"> their revolutionary project. </w:t>
      </w:r>
      <w:r w:rsidRPr="001E40EE">
        <w:rPr>
          <w:rFonts w:ascii="Times New Roman" w:eastAsia="Times New Roman" w:hAnsi="Times New Roman" w:cs="Times New Roman"/>
          <w:b/>
          <w:bCs/>
          <w:color w:val="656060"/>
          <w:sz w:val="27"/>
          <w:szCs w:val="27"/>
          <w:highlight w:val="yellow"/>
          <w:u w:val="single"/>
        </w:rPr>
        <w:t>The left has spent around two centuries trying to abolish capitalism, so far without success, and it finds itself today, throughout the world, in a state of unprecedented weakness</w:t>
      </w:r>
      <w:r w:rsidRPr="00FB655B">
        <w:rPr>
          <w:rFonts w:ascii="Times New Roman" w:eastAsia="Times New Roman" w:hAnsi="Times New Roman" w:cs="Times New Roman"/>
          <w:b/>
          <w:bCs/>
          <w:color w:val="656060"/>
          <w:sz w:val="27"/>
          <w:szCs w:val="27"/>
          <w:u w:val="single"/>
        </w:rPr>
        <w:t xml:space="preserve">. To imagine that we could pass from our dreadful present weakness to the total abolition of capitalism tomorrow is for me completely unrealistic. Besides, we </w:t>
      </w:r>
      <w:proofErr w:type="gramStart"/>
      <w:r w:rsidRPr="00FB655B">
        <w:rPr>
          <w:rFonts w:ascii="Times New Roman" w:eastAsia="Times New Roman" w:hAnsi="Times New Roman" w:cs="Times New Roman"/>
          <w:b/>
          <w:bCs/>
          <w:color w:val="656060"/>
          <w:sz w:val="27"/>
          <w:szCs w:val="27"/>
          <w:u w:val="single"/>
        </w:rPr>
        <w:t>have to</w:t>
      </w:r>
      <w:proofErr w:type="gramEnd"/>
      <w:r w:rsidRPr="00FB655B">
        <w:rPr>
          <w:rFonts w:ascii="Times New Roman" w:eastAsia="Times New Roman" w:hAnsi="Times New Roman" w:cs="Times New Roman"/>
          <w:b/>
          <w:bCs/>
          <w:color w:val="656060"/>
          <w:sz w:val="27"/>
          <w:szCs w:val="27"/>
          <w:u w:val="single"/>
        </w:rPr>
        <w:t xml:space="preserve"> </w:t>
      </w:r>
      <w:r w:rsidRPr="00FB655B">
        <w:rPr>
          <w:rFonts w:ascii="Times New Roman" w:eastAsia="Times New Roman" w:hAnsi="Times New Roman" w:cs="Times New Roman"/>
          <w:b/>
          <w:bCs/>
          <w:color w:val="656060"/>
          <w:sz w:val="27"/>
          <w:szCs w:val="27"/>
          <w:u w:val="single"/>
        </w:rPr>
        <w:lastRenderedPageBreak/>
        <w:t xml:space="preserve">act extremely rapidly given the timescale of the climate crisis, and we cannot give ourselves tasks that are impossible to accomplish in this short space of time. But it is precisely </w:t>
      </w:r>
      <w:r w:rsidRPr="001E40EE">
        <w:rPr>
          <w:rFonts w:ascii="Times New Roman" w:eastAsia="Times New Roman" w:hAnsi="Times New Roman" w:cs="Times New Roman"/>
          <w:b/>
          <w:bCs/>
          <w:color w:val="656060"/>
          <w:sz w:val="27"/>
          <w:szCs w:val="27"/>
          <w:highlight w:val="yellow"/>
          <w:u w:val="single"/>
        </w:rPr>
        <w:t xml:space="preserve">because the timescale is so </w:t>
      </w:r>
      <w:proofErr w:type="gramStart"/>
      <w:r w:rsidRPr="001E40EE">
        <w:rPr>
          <w:rFonts w:ascii="Times New Roman" w:eastAsia="Times New Roman" w:hAnsi="Times New Roman" w:cs="Times New Roman"/>
          <w:b/>
          <w:bCs/>
          <w:color w:val="656060"/>
          <w:sz w:val="27"/>
          <w:szCs w:val="27"/>
          <w:highlight w:val="yellow"/>
          <w:u w:val="single"/>
        </w:rPr>
        <w:t>short</w:t>
      </w:r>
      <w:proofErr w:type="gramEnd"/>
      <w:r w:rsidRPr="001E40EE">
        <w:rPr>
          <w:rFonts w:ascii="Times New Roman" w:eastAsia="Times New Roman" w:hAnsi="Times New Roman" w:cs="Times New Roman"/>
          <w:b/>
          <w:bCs/>
          <w:color w:val="656060"/>
          <w:sz w:val="27"/>
          <w:szCs w:val="27"/>
          <w:highlight w:val="yellow"/>
          <w:u w:val="single"/>
        </w:rPr>
        <w:t xml:space="preserve"> and the change needed so colossal that we have to attack the very powerful interests at the heart of the capitalist economy</w:t>
      </w:r>
      <w:r w:rsidRPr="00FB655B">
        <w:rPr>
          <w:rFonts w:ascii="Times New Roman" w:eastAsia="Times New Roman" w:hAnsi="Times New Roman" w:cs="Times New Roman"/>
          <w:color w:val="656060"/>
          <w:sz w:val="16"/>
          <w:szCs w:val="27"/>
        </w:rPr>
        <w:t xml:space="preserve">. </w:t>
      </w:r>
      <w:r w:rsidRPr="00FB655B">
        <w:rPr>
          <w:rFonts w:ascii="Times New Roman" w:eastAsia="Times New Roman" w:hAnsi="Times New Roman" w:cs="Times New Roman"/>
          <w:b/>
          <w:bCs/>
          <w:color w:val="656060"/>
          <w:sz w:val="27"/>
          <w:szCs w:val="27"/>
          <w:u w:val="single"/>
        </w:rPr>
        <w:t>Take Total for example – the largest French private company – which continues to grow in the Arctic or in East Africa by constructing what will soon be the longest oil pipeline in the world.</w:t>
      </w:r>
      <w:bookmarkStart w:id="0" w:name="_ednref1"/>
      <w:r w:rsidRPr="00FB655B">
        <w:rPr>
          <w:rFonts w:ascii="Times New Roman" w:eastAsia="Times New Roman" w:hAnsi="Times New Roman" w:cs="Times New Roman"/>
          <w:b/>
          <w:bCs/>
          <w:color w:val="656060"/>
          <w:sz w:val="27"/>
          <w:szCs w:val="27"/>
          <w:u w:val="single"/>
        </w:rPr>
        <w:fldChar w:fldCharType="begin"/>
      </w:r>
      <w:r w:rsidRPr="00FB655B">
        <w:rPr>
          <w:rFonts w:ascii="Times New Roman" w:eastAsia="Times New Roman" w:hAnsi="Times New Roman" w:cs="Times New Roman"/>
          <w:b/>
          <w:bCs/>
          <w:color w:val="656060"/>
          <w:sz w:val="27"/>
          <w:szCs w:val="27"/>
          <w:u w:val="single"/>
        </w:rPr>
        <w:instrText xml:space="preserve"> HYPERLINK "https://www.versobooks.com/blogs/5168-we-must-nationalise-total" \l "_edn1" \o "" </w:instrText>
      </w:r>
      <w:r w:rsidRPr="00FB655B">
        <w:rPr>
          <w:rFonts w:ascii="Times New Roman" w:eastAsia="Times New Roman" w:hAnsi="Times New Roman" w:cs="Times New Roman"/>
          <w:b/>
          <w:bCs/>
          <w:color w:val="656060"/>
          <w:sz w:val="27"/>
          <w:szCs w:val="27"/>
          <w:u w:val="single"/>
        </w:rPr>
        <w:fldChar w:fldCharType="separate"/>
      </w:r>
      <w:r w:rsidRPr="00FB655B">
        <w:rPr>
          <w:rFonts w:eastAsia="Times New Roman" w:cs="Calibri"/>
          <w:b/>
          <w:bCs/>
          <w:color w:val="000000"/>
          <w:sz w:val="24"/>
          <w:u w:val="single"/>
          <w:vertAlign w:val="superscript"/>
          <w:lang w:val="en-GB"/>
        </w:rPr>
        <w:t>[1]</w:t>
      </w:r>
      <w:r w:rsidRPr="00FB655B">
        <w:rPr>
          <w:rFonts w:ascii="Times New Roman" w:eastAsia="Times New Roman" w:hAnsi="Times New Roman" w:cs="Times New Roman"/>
          <w:b/>
          <w:bCs/>
          <w:color w:val="656060"/>
          <w:sz w:val="27"/>
          <w:szCs w:val="27"/>
          <w:u w:val="single"/>
        </w:rPr>
        <w:fldChar w:fldCharType="end"/>
      </w:r>
      <w:bookmarkEnd w:id="0"/>
      <w:r>
        <w:rPr>
          <w:b/>
          <w:bCs/>
          <w:color w:val="656060"/>
          <w:sz w:val="27"/>
          <w:szCs w:val="27"/>
          <w:u w:val="single"/>
        </w:rPr>
        <w:t xml:space="preserve"> </w:t>
      </w:r>
      <w:r w:rsidRPr="00FB655B">
        <w:rPr>
          <w:rFonts w:ascii="Times New Roman" w:eastAsia="Times New Roman" w:hAnsi="Times New Roman" w:cs="Times New Roman"/>
          <w:b/>
          <w:bCs/>
          <w:color w:val="656060"/>
          <w:sz w:val="27"/>
          <w:szCs w:val="27"/>
          <w:u w:val="single"/>
        </w:rPr>
        <w:t xml:space="preserve">That must stop. We cannot have companies of this type, which profit from the expansion of fossil fuel production. These companies must be closed and transformed into something completely different. Those are the kinds of ‘reform’ I would like to see: </w:t>
      </w:r>
      <w:proofErr w:type="spellStart"/>
      <w:r w:rsidRPr="00FB655B">
        <w:rPr>
          <w:rFonts w:ascii="Times New Roman" w:eastAsia="Times New Roman" w:hAnsi="Times New Roman" w:cs="Times New Roman"/>
          <w:b/>
          <w:bCs/>
          <w:color w:val="656060"/>
          <w:sz w:val="27"/>
          <w:szCs w:val="27"/>
          <w:u w:val="single"/>
        </w:rPr>
        <w:t>nationalise</w:t>
      </w:r>
      <w:proofErr w:type="spellEnd"/>
      <w:r w:rsidRPr="00FB655B">
        <w:rPr>
          <w:rFonts w:ascii="Times New Roman" w:eastAsia="Times New Roman" w:hAnsi="Times New Roman" w:cs="Times New Roman"/>
          <w:b/>
          <w:bCs/>
          <w:color w:val="656060"/>
          <w:sz w:val="27"/>
          <w:szCs w:val="27"/>
          <w:u w:val="single"/>
        </w:rPr>
        <w:t xml:space="preserve"> Total, immediately end completely its production of oil and gas, and transform it into a company devoted to the capture and sequestration of atmospheric CO</w:t>
      </w:r>
      <w:r w:rsidRPr="00FB655B">
        <w:rPr>
          <w:rFonts w:ascii="Times New Roman" w:eastAsia="Times New Roman" w:hAnsi="Times New Roman" w:cs="Times New Roman"/>
          <w:b/>
          <w:bCs/>
          <w:color w:val="656060"/>
          <w:sz w:val="20"/>
          <w:szCs w:val="20"/>
          <w:u w:val="single"/>
          <w:vertAlign w:val="subscript"/>
        </w:rPr>
        <w:t>2</w:t>
      </w:r>
      <w:r w:rsidRPr="00FB655B">
        <w:rPr>
          <w:rFonts w:ascii="Times New Roman" w:eastAsia="Times New Roman" w:hAnsi="Times New Roman" w:cs="Times New Roman"/>
          <w:b/>
          <w:bCs/>
          <w:color w:val="656060"/>
          <w:sz w:val="27"/>
          <w:szCs w:val="27"/>
          <w:u w:val="single"/>
        </w:rPr>
        <w:t>, for example</w:t>
      </w:r>
      <w:r w:rsidRPr="00FB655B">
        <w:rPr>
          <w:rFonts w:ascii="Times New Roman" w:eastAsia="Times New Roman" w:hAnsi="Times New Roman" w:cs="Times New Roman"/>
          <w:color w:val="656060"/>
          <w:sz w:val="16"/>
          <w:szCs w:val="27"/>
        </w:rPr>
        <w:t xml:space="preserve">. </w:t>
      </w:r>
      <w:r w:rsidRPr="00FB655B">
        <w:rPr>
          <w:rFonts w:ascii="Times New Roman" w:eastAsia="Times New Roman" w:hAnsi="Times New Roman" w:cs="Times New Roman"/>
          <w:b/>
          <w:bCs/>
          <w:color w:val="656060"/>
          <w:sz w:val="27"/>
          <w:szCs w:val="27"/>
          <w:u w:val="single"/>
        </w:rPr>
        <w:t xml:space="preserve">To achieve this, we need a different kind of French state, acting in response to massive popular pressures. And if this reform were brought about, would it also </w:t>
      </w:r>
      <w:proofErr w:type="gramStart"/>
      <w:r w:rsidRPr="00FB655B">
        <w:rPr>
          <w:rFonts w:ascii="Times New Roman" w:eastAsia="Times New Roman" w:hAnsi="Times New Roman" w:cs="Times New Roman"/>
          <w:b/>
          <w:bCs/>
          <w:color w:val="656060"/>
          <w:sz w:val="27"/>
          <w:szCs w:val="27"/>
          <w:u w:val="single"/>
        </w:rPr>
        <w:t>open up</w:t>
      </w:r>
      <w:proofErr w:type="gramEnd"/>
      <w:r w:rsidRPr="00FB655B">
        <w:rPr>
          <w:rFonts w:ascii="Times New Roman" w:eastAsia="Times New Roman" w:hAnsi="Times New Roman" w:cs="Times New Roman"/>
          <w:b/>
          <w:bCs/>
          <w:color w:val="656060"/>
          <w:sz w:val="27"/>
          <w:szCs w:val="27"/>
          <w:u w:val="single"/>
        </w:rPr>
        <w:t xml:space="preserve"> a process of </w:t>
      </w:r>
      <w:proofErr w:type="spellStart"/>
      <w:r w:rsidRPr="00FB655B">
        <w:rPr>
          <w:rFonts w:ascii="Times New Roman" w:eastAsia="Times New Roman" w:hAnsi="Times New Roman" w:cs="Times New Roman"/>
          <w:b/>
          <w:bCs/>
          <w:color w:val="656060"/>
          <w:sz w:val="27"/>
          <w:szCs w:val="27"/>
          <w:u w:val="single"/>
        </w:rPr>
        <w:t>reorganisation</w:t>
      </w:r>
      <w:proofErr w:type="spellEnd"/>
      <w:r w:rsidRPr="00FB655B">
        <w:rPr>
          <w:rFonts w:ascii="Times New Roman" w:eastAsia="Times New Roman" w:hAnsi="Times New Roman" w:cs="Times New Roman"/>
          <w:b/>
          <w:bCs/>
          <w:color w:val="656060"/>
          <w:sz w:val="27"/>
          <w:szCs w:val="27"/>
          <w:u w:val="single"/>
        </w:rPr>
        <w:t xml:space="preserve"> of French society? I don’t know. But these are fundamental demands, concrete ones, that we </w:t>
      </w:r>
      <w:proofErr w:type="gramStart"/>
      <w:r w:rsidRPr="00FB655B">
        <w:rPr>
          <w:rFonts w:ascii="Times New Roman" w:eastAsia="Times New Roman" w:hAnsi="Times New Roman" w:cs="Times New Roman"/>
          <w:b/>
          <w:bCs/>
          <w:color w:val="656060"/>
          <w:sz w:val="27"/>
          <w:szCs w:val="27"/>
          <w:u w:val="single"/>
        </w:rPr>
        <w:t>have to</w:t>
      </w:r>
      <w:proofErr w:type="gramEnd"/>
      <w:r w:rsidRPr="00FB655B">
        <w:rPr>
          <w:rFonts w:ascii="Times New Roman" w:eastAsia="Times New Roman" w:hAnsi="Times New Roman" w:cs="Times New Roman"/>
          <w:b/>
          <w:bCs/>
          <w:color w:val="656060"/>
          <w:sz w:val="27"/>
          <w:szCs w:val="27"/>
          <w:u w:val="single"/>
        </w:rPr>
        <w:t xml:space="preserve"> formulate. </w:t>
      </w:r>
      <w:r w:rsidRPr="001E40EE">
        <w:rPr>
          <w:rFonts w:ascii="Times New Roman" w:eastAsia="Times New Roman" w:hAnsi="Times New Roman" w:cs="Times New Roman"/>
          <w:b/>
          <w:bCs/>
          <w:color w:val="656060"/>
          <w:sz w:val="27"/>
          <w:szCs w:val="27"/>
          <w:highlight w:val="yellow"/>
          <w:u w:val="single"/>
        </w:rPr>
        <w:t xml:space="preserve">At the stage of the conflict where we are at present, therefore, it is not a matter of saying that we </w:t>
      </w:r>
      <w:proofErr w:type="gramStart"/>
      <w:r w:rsidRPr="001E40EE">
        <w:rPr>
          <w:rFonts w:ascii="Times New Roman" w:eastAsia="Times New Roman" w:hAnsi="Times New Roman" w:cs="Times New Roman"/>
          <w:b/>
          <w:bCs/>
          <w:color w:val="656060"/>
          <w:sz w:val="27"/>
          <w:szCs w:val="27"/>
          <w:highlight w:val="yellow"/>
          <w:u w:val="single"/>
        </w:rPr>
        <w:t>have to</w:t>
      </w:r>
      <w:proofErr w:type="gramEnd"/>
      <w:r w:rsidRPr="001E40EE">
        <w:rPr>
          <w:rFonts w:ascii="Times New Roman" w:eastAsia="Times New Roman" w:hAnsi="Times New Roman" w:cs="Times New Roman"/>
          <w:b/>
          <w:bCs/>
          <w:color w:val="656060"/>
          <w:sz w:val="27"/>
          <w:szCs w:val="27"/>
          <w:highlight w:val="yellow"/>
          <w:u w:val="single"/>
        </w:rPr>
        <w:t xml:space="preserve"> get rid of the capitalist system from one day to the next, but certainly to formulate extremely basic and necessary demands </w:t>
      </w:r>
      <w:r w:rsidRPr="00FB655B">
        <w:rPr>
          <w:rFonts w:ascii="Times New Roman" w:eastAsia="Times New Roman" w:hAnsi="Times New Roman" w:cs="Times New Roman"/>
          <w:color w:val="656060"/>
          <w:sz w:val="16"/>
          <w:szCs w:val="27"/>
        </w:rPr>
        <w:t xml:space="preserve">– in this case to take control of oil and gas companies, and then see where we go from there. </w:t>
      </w:r>
      <w:r w:rsidRPr="00FB655B">
        <w:rPr>
          <w:i/>
          <w:iCs/>
          <w:color w:val="656060"/>
          <w:sz w:val="16"/>
          <w:szCs w:val="27"/>
        </w:rPr>
        <w:t>Perhaps the most difficult change concerns our way of life, the goods we produce, the way in which we consume… Fossil energies are one thing, but there is also the extraction of metal to make cars or buses, natural resources to build homes, etc. The idea of sobriety and sharing goes against the desire produced by society to live like the upper classes. How do we convince the population?</w:t>
      </w:r>
      <w:r w:rsidRPr="00FB655B">
        <w:rPr>
          <w:color w:val="656060"/>
          <w:sz w:val="16"/>
          <w:szCs w:val="27"/>
        </w:rPr>
        <w:t xml:space="preserve"> </w:t>
      </w:r>
      <w:r w:rsidRPr="00FB655B">
        <w:rPr>
          <w:rFonts w:ascii="Times New Roman" w:eastAsia="Times New Roman" w:hAnsi="Times New Roman" w:cs="Times New Roman"/>
          <w:color w:val="656060"/>
          <w:sz w:val="16"/>
          <w:szCs w:val="27"/>
        </w:rPr>
        <w:t xml:space="preserve">Two things. </w:t>
      </w:r>
      <w:r w:rsidRPr="001E40EE">
        <w:rPr>
          <w:rFonts w:ascii="Times New Roman" w:eastAsia="Times New Roman" w:hAnsi="Times New Roman" w:cs="Times New Roman"/>
          <w:b/>
          <w:bCs/>
          <w:color w:val="656060"/>
          <w:sz w:val="27"/>
          <w:szCs w:val="27"/>
          <w:highlight w:val="yellow"/>
          <w:u w:val="single"/>
        </w:rPr>
        <w:t xml:space="preserve">On a strategic level, it is logical to be a bit down to earth in the sense that, to start a process of radical transformation of society, you </w:t>
      </w:r>
      <w:proofErr w:type="gramStart"/>
      <w:r w:rsidRPr="001E40EE">
        <w:rPr>
          <w:rFonts w:ascii="Times New Roman" w:eastAsia="Times New Roman" w:hAnsi="Times New Roman" w:cs="Times New Roman"/>
          <w:b/>
          <w:bCs/>
          <w:color w:val="656060"/>
          <w:sz w:val="27"/>
          <w:szCs w:val="27"/>
          <w:highlight w:val="yellow"/>
          <w:u w:val="single"/>
        </w:rPr>
        <w:t>have to</w:t>
      </w:r>
      <w:proofErr w:type="gramEnd"/>
      <w:r w:rsidRPr="001E40EE">
        <w:rPr>
          <w:rFonts w:ascii="Times New Roman" w:eastAsia="Times New Roman" w:hAnsi="Times New Roman" w:cs="Times New Roman"/>
          <w:b/>
          <w:bCs/>
          <w:color w:val="656060"/>
          <w:sz w:val="27"/>
          <w:szCs w:val="27"/>
          <w:highlight w:val="yellow"/>
          <w:u w:val="single"/>
        </w:rPr>
        <w:t xml:space="preserve"> begin somewhere and identify an enemy – or a force – that is actually at the </w:t>
      </w:r>
      <w:proofErr w:type="spellStart"/>
      <w:r w:rsidRPr="001E40EE">
        <w:rPr>
          <w:rFonts w:ascii="Times New Roman" w:eastAsia="Times New Roman" w:hAnsi="Times New Roman" w:cs="Times New Roman"/>
          <w:b/>
          <w:bCs/>
          <w:color w:val="656060"/>
          <w:sz w:val="27"/>
          <w:szCs w:val="27"/>
          <w:highlight w:val="yellow"/>
          <w:u w:val="single"/>
        </w:rPr>
        <w:t>centre</w:t>
      </w:r>
      <w:proofErr w:type="spellEnd"/>
      <w:r w:rsidRPr="001E40EE">
        <w:rPr>
          <w:rFonts w:ascii="Times New Roman" w:eastAsia="Times New Roman" w:hAnsi="Times New Roman" w:cs="Times New Roman"/>
          <w:b/>
          <w:bCs/>
          <w:color w:val="656060"/>
          <w:sz w:val="27"/>
          <w:szCs w:val="27"/>
          <w:highlight w:val="yellow"/>
          <w:u w:val="single"/>
        </w:rPr>
        <w:t xml:space="preserve"> of the disorder and must be defeated</w:t>
      </w:r>
      <w:r w:rsidRPr="00FB655B">
        <w:rPr>
          <w:rFonts w:ascii="Times New Roman" w:eastAsia="Times New Roman" w:hAnsi="Times New Roman" w:cs="Times New Roman"/>
          <w:b/>
          <w:bCs/>
          <w:color w:val="656060"/>
          <w:sz w:val="27"/>
          <w:szCs w:val="27"/>
          <w:u w:val="single"/>
        </w:rPr>
        <w:t>. And once you have achieved this, you move on to the following steps. So, to concentrate on the oil and gas companies doesn’t mean that everything is perfect with solar or wind energy, electric cars, etc., but that this is what is imperative strategically</w:t>
      </w:r>
      <w:r w:rsidRPr="00FB655B">
        <w:rPr>
          <w:rFonts w:ascii="Times New Roman" w:eastAsia="Times New Roman" w:hAnsi="Times New Roman" w:cs="Times New Roman"/>
          <w:color w:val="656060"/>
          <w:sz w:val="16"/>
          <w:szCs w:val="27"/>
        </w:rPr>
        <w:t xml:space="preserve">. Now, I also think that we can envisage a transition towards a society without fossil fuels, which will improve people’s quality of life and is not just a question of sacrifice. Certain sacrifices will have to be accepted, of course, such as aviation as we know it, and by the richest people </w:t>
      </w:r>
      <w:proofErr w:type="gramStart"/>
      <w:r w:rsidRPr="00FB655B">
        <w:rPr>
          <w:rFonts w:ascii="Times New Roman" w:eastAsia="Times New Roman" w:hAnsi="Times New Roman" w:cs="Times New Roman"/>
          <w:color w:val="656060"/>
          <w:sz w:val="16"/>
          <w:szCs w:val="27"/>
        </w:rPr>
        <w:t>first of all</w:t>
      </w:r>
      <w:proofErr w:type="gramEnd"/>
      <w:r w:rsidRPr="00FB655B">
        <w:rPr>
          <w:rFonts w:ascii="Times New Roman" w:eastAsia="Times New Roman" w:hAnsi="Times New Roman" w:cs="Times New Roman"/>
          <w:color w:val="656060"/>
          <w:sz w:val="16"/>
          <w:szCs w:val="27"/>
        </w:rPr>
        <w:t xml:space="preserve">. But ordinary workers will also have to accept certain sacrifices – the overconsumption of meat, for example. It is possible to explain to people in a sufficiently convincing way that they have much to gain from such a transition: working less, not seeing their job suddenly offshored to China, etc. </w:t>
      </w:r>
      <w:r w:rsidRPr="00FB655B">
        <w:rPr>
          <w:rFonts w:ascii="Times New Roman" w:eastAsia="Times New Roman" w:hAnsi="Times New Roman" w:cs="Times New Roman"/>
          <w:i/>
          <w:iCs/>
          <w:color w:val="656060"/>
          <w:sz w:val="16"/>
          <w:szCs w:val="27"/>
        </w:rPr>
        <w:t xml:space="preserve">Many currents in the ecological movement are inspired by anarchism, and have a </w:t>
      </w:r>
      <w:proofErr w:type="gramStart"/>
      <w:r w:rsidRPr="00FB655B">
        <w:rPr>
          <w:rFonts w:ascii="Times New Roman" w:eastAsia="Times New Roman" w:hAnsi="Times New Roman" w:cs="Times New Roman"/>
          <w:i/>
          <w:iCs/>
          <w:color w:val="656060"/>
          <w:sz w:val="16"/>
          <w:szCs w:val="27"/>
        </w:rPr>
        <w:t>pretty hostile</w:t>
      </w:r>
      <w:proofErr w:type="gramEnd"/>
      <w:r w:rsidRPr="00FB655B">
        <w:rPr>
          <w:rFonts w:ascii="Times New Roman" w:eastAsia="Times New Roman" w:hAnsi="Times New Roman" w:cs="Times New Roman"/>
          <w:i/>
          <w:iCs/>
          <w:color w:val="656060"/>
          <w:sz w:val="16"/>
          <w:szCs w:val="27"/>
        </w:rPr>
        <w:t xml:space="preserve"> attitude towards the state, seeing it as </w:t>
      </w:r>
      <w:proofErr w:type="spellStart"/>
      <w:r w:rsidRPr="00FB655B">
        <w:rPr>
          <w:rFonts w:ascii="Times New Roman" w:eastAsia="Times New Roman" w:hAnsi="Times New Roman" w:cs="Times New Roman"/>
          <w:i/>
          <w:iCs/>
          <w:color w:val="656060"/>
          <w:sz w:val="16"/>
          <w:szCs w:val="27"/>
        </w:rPr>
        <w:t>centralising</w:t>
      </w:r>
      <w:proofErr w:type="spellEnd"/>
      <w:r w:rsidRPr="00FB655B">
        <w:rPr>
          <w:rFonts w:ascii="Times New Roman" w:eastAsia="Times New Roman" w:hAnsi="Times New Roman" w:cs="Times New Roman"/>
          <w:i/>
          <w:iCs/>
          <w:color w:val="656060"/>
          <w:sz w:val="16"/>
          <w:szCs w:val="27"/>
        </w:rPr>
        <w:t>, concerned to develop its power and its economy, fundamentally anti-democratic… What is your position towards the state?</w:t>
      </w:r>
      <w:r w:rsidRPr="00FB655B">
        <w:rPr>
          <w:rFonts w:ascii="Times New Roman" w:eastAsia="Times New Roman" w:hAnsi="Times New Roman" w:cs="Times New Roman"/>
          <w:color w:val="656060"/>
          <w:sz w:val="16"/>
          <w:szCs w:val="27"/>
        </w:rPr>
        <w:t xml:space="preserve"> </w:t>
      </w:r>
      <w:r w:rsidRPr="00FB655B">
        <w:rPr>
          <w:rFonts w:ascii="Times New Roman" w:eastAsia="Times New Roman" w:hAnsi="Times New Roman" w:cs="Times New Roman"/>
          <w:b/>
          <w:bCs/>
          <w:color w:val="656060"/>
          <w:sz w:val="27"/>
          <w:szCs w:val="27"/>
          <w:u w:val="single"/>
        </w:rPr>
        <w:t xml:space="preserve">In my ideal world, power would be </w:t>
      </w:r>
      <w:proofErr w:type="spellStart"/>
      <w:r w:rsidRPr="00FB655B">
        <w:rPr>
          <w:rFonts w:ascii="Times New Roman" w:eastAsia="Times New Roman" w:hAnsi="Times New Roman" w:cs="Times New Roman"/>
          <w:b/>
          <w:bCs/>
          <w:color w:val="656060"/>
          <w:sz w:val="27"/>
          <w:szCs w:val="27"/>
          <w:u w:val="single"/>
        </w:rPr>
        <w:t>decentralised</w:t>
      </w:r>
      <w:proofErr w:type="spellEnd"/>
      <w:r w:rsidRPr="00FB655B">
        <w:rPr>
          <w:rFonts w:ascii="Times New Roman" w:eastAsia="Times New Roman" w:hAnsi="Times New Roman" w:cs="Times New Roman"/>
          <w:b/>
          <w:bCs/>
          <w:color w:val="656060"/>
          <w:sz w:val="27"/>
          <w:szCs w:val="27"/>
          <w:u w:val="single"/>
        </w:rPr>
        <w:t>. But we are at the opposite extreme from an ideal situation, and we are heading closer towards nightmare and dystopia</w:t>
      </w:r>
      <w:r w:rsidRPr="001E40EE">
        <w:rPr>
          <w:rFonts w:ascii="Times New Roman" w:eastAsia="Times New Roman" w:hAnsi="Times New Roman" w:cs="Times New Roman"/>
          <w:b/>
          <w:bCs/>
          <w:color w:val="656060"/>
          <w:sz w:val="27"/>
          <w:szCs w:val="27"/>
          <w:highlight w:val="yellow"/>
          <w:u w:val="single"/>
        </w:rPr>
        <w:t>. To wait for another form of state would therefore be both crazy and criminal</w:t>
      </w:r>
      <w:r w:rsidRPr="00FB655B">
        <w:rPr>
          <w:rFonts w:ascii="Times New Roman" w:eastAsia="Times New Roman" w:hAnsi="Times New Roman" w:cs="Times New Roman"/>
          <w:b/>
          <w:bCs/>
          <w:color w:val="656060"/>
          <w:sz w:val="27"/>
          <w:szCs w:val="27"/>
          <w:u w:val="single"/>
        </w:rPr>
        <w:t xml:space="preserve">. The only way to escape from the </w:t>
      </w:r>
      <w:r w:rsidRPr="00FB655B">
        <w:rPr>
          <w:rFonts w:ascii="Times New Roman" w:eastAsia="Times New Roman" w:hAnsi="Times New Roman" w:cs="Times New Roman"/>
          <w:b/>
          <w:bCs/>
          <w:color w:val="656060"/>
          <w:sz w:val="27"/>
          <w:szCs w:val="27"/>
          <w:u w:val="single"/>
        </w:rPr>
        <w:lastRenderedPageBreak/>
        <w:t xml:space="preserve">impasse, I believe, is a </w:t>
      </w:r>
      <w:proofErr w:type="spellStart"/>
      <w:r w:rsidRPr="00FB655B">
        <w:rPr>
          <w:rFonts w:ascii="Times New Roman" w:eastAsia="Times New Roman" w:hAnsi="Times New Roman" w:cs="Times New Roman"/>
          <w:b/>
          <w:bCs/>
          <w:color w:val="656060"/>
          <w:sz w:val="27"/>
          <w:szCs w:val="27"/>
          <w:u w:val="single"/>
        </w:rPr>
        <w:t>centralised</w:t>
      </w:r>
      <w:proofErr w:type="spellEnd"/>
      <w:r w:rsidRPr="00FB655B">
        <w:rPr>
          <w:rFonts w:ascii="Times New Roman" w:eastAsia="Times New Roman" w:hAnsi="Times New Roman" w:cs="Times New Roman"/>
          <w:b/>
          <w:bCs/>
          <w:color w:val="656060"/>
          <w:sz w:val="27"/>
          <w:szCs w:val="27"/>
          <w:u w:val="single"/>
        </w:rPr>
        <w:t xml:space="preserve"> power capable of </w:t>
      </w:r>
      <w:proofErr w:type="gramStart"/>
      <w:r w:rsidRPr="00FB655B">
        <w:rPr>
          <w:rFonts w:ascii="Times New Roman" w:eastAsia="Times New Roman" w:hAnsi="Times New Roman" w:cs="Times New Roman"/>
          <w:b/>
          <w:bCs/>
          <w:color w:val="656060"/>
          <w:sz w:val="27"/>
          <w:szCs w:val="27"/>
          <w:u w:val="single"/>
        </w:rPr>
        <w:t>braking</w:t>
      </w:r>
      <w:proofErr w:type="gramEnd"/>
      <w:r w:rsidRPr="00FB655B">
        <w:rPr>
          <w:rFonts w:ascii="Times New Roman" w:eastAsia="Times New Roman" w:hAnsi="Times New Roman" w:cs="Times New Roman"/>
          <w:b/>
          <w:bCs/>
          <w:color w:val="656060"/>
          <w:sz w:val="27"/>
          <w:szCs w:val="27"/>
          <w:u w:val="single"/>
        </w:rPr>
        <w:t xml:space="preserve"> the forces of destruction.</w:t>
      </w:r>
      <w:r w:rsidRPr="00FB655B">
        <w:rPr>
          <w:rFonts w:ascii="Times New Roman" w:eastAsia="Times New Roman" w:hAnsi="Times New Roman" w:cs="Times New Roman"/>
          <w:color w:val="656060"/>
          <w:sz w:val="16"/>
          <w:szCs w:val="27"/>
        </w:rPr>
        <w:t xml:space="preserve"> Take the recent legal case where The Hague tribunal decided that Shell </w:t>
      </w:r>
      <w:proofErr w:type="gramStart"/>
      <w:r w:rsidRPr="00FB655B">
        <w:rPr>
          <w:rFonts w:ascii="Times New Roman" w:eastAsia="Times New Roman" w:hAnsi="Times New Roman" w:cs="Times New Roman"/>
          <w:color w:val="656060"/>
          <w:sz w:val="16"/>
          <w:szCs w:val="27"/>
        </w:rPr>
        <w:t>has to</w:t>
      </w:r>
      <w:proofErr w:type="gramEnd"/>
      <w:r w:rsidRPr="00FB655B">
        <w:rPr>
          <w:rFonts w:ascii="Times New Roman" w:eastAsia="Times New Roman" w:hAnsi="Times New Roman" w:cs="Times New Roman"/>
          <w:color w:val="656060"/>
          <w:sz w:val="16"/>
          <w:szCs w:val="27"/>
        </w:rPr>
        <w:t xml:space="preserve"> reduce its CO</w:t>
      </w:r>
      <w:r w:rsidRPr="00FB655B">
        <w:rPr>
          <w:rFonts w:ascii="Times New Roman" w:eastAsia="Times New Roman" w:hAnsi="Times New Roman" w:cs="Times New Roman"/>
          <w:color w:val="656060"/>
          <w:sz w:val="16"/>
          <w:szCs w:val="20"/>
          <w:vertAlign w:val="subscript"/>
        </w:rPr>
        <w:t>2</w:t>
      </w:r>
      <w:r w:rsidRPr="00FB655B">
        <w:rPr>
          <w:rFonts w:ascii="Times New Roman" w:eastAsia="Times New Roman" w:hAnsi="Times New Roman" w:cs="Times New Roman"/>
          <w:color w:val="656060"/>
          <w:sz w:val="16"/>
          <w:szCs w:val="27"/>
        </w:rPr>
        <w:t xml:space="preserve"> emissions by 45 per cent by 2030. Of course, we don’t know if this will be carried out. </w:t>
      </w:r>
      <w:r w:rsidRPr="00FB655B">
        <w:rPr>
          <w:rFonts w:ascii="Times New Roman" w:eastAsia="Times New Roman" w:hAnsi="Times New Roman" w:cs="Times New Roman"/>
          <w:b/>
          <w:bCs/>
          <w:color w:val="656060"/>
          <w:sz w:val="27"/>
          <w:szCs w:val="27"/>
          <w:u w:val="single"/>
        </w:rPr>
        <w:t xml:space="preserve">But, in principle, what this suggests is that you can have a state apparatus ordering an oil and gas company to change its practices, and perhaps, in the end, to cease its activities completely. I can see no other institution than the state, in our societies, able to take and apply such a decision. That is not something that can be carried out by </w:t>
      </w:r>
      <w:proofErr w:type="spellStart"/>
      <w:r w:rsidRPr="00FB655B">
        <w:rPr>
          <w:rFonts w:ascii="Times New Roman" w:eastAsia="Times New Roman" w:hAnsi="Times New Roman" w:cs="Times New Roman"/>
          <w:b/>
          <w:bCs/>
          <w:color w:val="656060"/>
          <w:sz w:val="27"/>
          <w:szCs w:val="27"/>
          <w:u w:val="single"/>
        </w:rPr>
        <w:t>neighbourhood</w:t>
      </w:r>
      <w:proofErr w:type="spellEnd"/>
      <w:r w:rsidRPr="00FB655B">
        <w:rPr>
          <w:rFonts w:ascii="Times New Roman" w:eastAsia="Times New Roman" w:hAnsi="Times New Roman" w:cs="Times New Roman"/>
          <w:b/>
          <w:bCs/>
          <w:color w:val="656060"/>
          <w:sz w:val="27"/>
          <w:szCs w:val="27"/>
          <w:u w:val="single"/>
        </w:rPr>
        <w:t xml:space="preserve"> committees or a federation of councils – unless this establishes itself as a new state.</w:t>
      </w:r>
      <w:r w:rsidRPr="00FB655B">
        <w:rPr>
          <w:rFonts w:ascii="Times New Roman" w:eastAsia="Times New Roman" w:hAnsi="Times New Roman" w:cs="Times New Roman"/>
          <w:color w:val="656060"/>
          <w:sz w:val="16"/>
          <w:szCs w:val="27"/>
        </w:rPr>
        <w:t xml:space="preserve"> </w:t>
      </w:r>
      <w:proofErr w:type="gramStart"/>
      <w:r w:rsidRPr="00FB655B">
        <w:rPr>
          <w:rFonts w:ascii="Times New Roman" w:eastAsia="Times New Roman" w:hAnsi="Times New Roman" w:cs="Times New Roman"/>
          <w:color w:val="656060"/>
          <w:sz w:val="16"/>
          <w:szCs w:val="27"/>
        </w:rPr>
        <w:t>Concerning this case at The Hague, it</w:t>
      </w:r>
      <w:proofErr w:type="gramEnd"/>
      <w:r w:rsidRPr="00FB655B">
        <w:rPr>
          <w:rFonts w:ascii="Times New Roman" w:eastAsia="Times New Roman" w:hAnsi="Times New Roman" w:cs="Times New Roman"/>
          <w:color w:val="656060"/>
          <w:sz w:val="16"/>
          <w:szCs w:val="27"/>
        </w:rPr>
        <w:t xml:space="preserve"> is interesting to the extent that it reveals that there is a branch of our state apparatus, the judicial branch, which is sensitive to the pressure of the climate movement. </w:t>
      </w:r>
      <w:r w:rsidRPr="001E40EE">
        <w:rPr>
          <w:rFonts w:ascii="Times New Roman" w:eastAsia="Times New Roman" w:hAnsi="Times New Roman" w:cs="Times New Roman"/>
          <w:b/>
          <w:bCs/>
          <w:color w:val="656060"/>
          <w:sz w:val="27"/>
          <w:szCs w:val="27"/>
          <w:highlight w:val="yellow"/>
          <w:u w:val="single"/>
        </w:rPr>
        <w:t>We must not stop exerting pressure on the various branches of the state apparatus, even if we do not like the state. We are in a crisis, and we must use all the forces available to us</w:t>
      </w:r>
      <w:r w:rsidRPr="00FB655B">
        <w:rPr>
          <w:rFonts w:ascii="Times New Roman" w:eastAsia="Times New Roman" w:hAnsi="Times New Roman" w:cs="Times New Roman"/>
          <w:b/>
          <w:bCs/>
          <w:color w:val="656060"/>
          <w:sz w:val="27"/>
          <w:szCs w:val="27"/>
          <w:u w:val="single"/>
        </w:rPr>
        <w:t>.</w:t>
      </w:r>
      <w:r>
        <w:rPr>
          <w:rFonts w:ascii="Times New Roman" w:eastAsia="Times New Roman" w:hAnsi="Times New Roman" w:cs="Times New Roman"/>
          <w:b/>
          <w:bCs/>
          <w:color w:val="656060"/>
          <w:sz w:val="27"/>
          <w:szCs w:val="27"/>
          <w:u w:val="single"/>
        </w:rPr>
        <w:t xml:space="preserve"> </w:t>
      </w:r>
      <w:r w:rsidRPr="00FB655B">
        <w:rPr>
          <w:rFonts w:ascii="Times New Roman" w:eastAsia="Times New Roman" w:hAnsi="Times New Roman" w:cs="Times New Roman"/>
          <w:i/>
          <w:iCs/>
          <w:color w:val="656060"/>
          <w:sz w:val="16"/>
          <w:szCs w:val="27"/>
        </w:rPr>
        <w:t xml:space="preserve">You are one of the few intellectuals to think on both a strategic and a tactical level, with the ideas you develop in </w:t>
      </w:r>
      <w:r w:rsidRPr="00FB655B">
        <w:rPr>
          <w:rFonts w:ascii="Times New Roman" w:eastAsia="Times New Roman" w:hAnsi="Times New Roman" w:cs="Times New Roman"/>
          <w:color w:val="656060"/>
          <w:sz w:val="16"/>
          <w:szCs w:val="27"/>
        </w:rPr>
        <w:t>How to Blow Up a Pipeline</w:t>
      </w:r>
      <w:r w:rsidRPr="00FB655B">
        <w:rPr>
          <w:rFonts w:ascii="Times New Roman" w:eastAsia="Times New Roman" w:hAnsi="Times New Roman" w:cs="Times New Roman"/>
          <w:i/>
          <w:iCs/>
          <w:color w:val="656060"/>
          <w:sz w:val="16"/>
          <w:szCs w:val="27"/>
        </w:rPr>
        <w:t>. How do you combine the two things?</w:t>
      </w:r>
      <w:r w:rsidRPr="00FB655B">
        <w:rPr>
          <w:rFonts w:ascii="Times New Roman" w:eastAsia="Times New Roman" w:hAnsi="Times New Roman" w:cs="Times New Roman"/>
          <w:color w:val="656060"/>
          <w:sz w:val="16"/>
          <w:szCs w:val="27"/>
        </w:rPr>
        <w:t xml:space="preserve"> Certain methods would do us a lot of harm at this stage – for example, if some climate activists started to adopt armed struggle. But that apart, </w:t>
      </w:r>
      <w:r w:rsidRPr="001E40EE">
        <w:rPr>
          <w:rFonts w:ascii="Times New Roman" w:eastAsia="Times New Roman" w:hAnsi="Times New Roman" w:cs="Times New Roman"/>
          <w:b/>
          <w:bCs/>
          <w:color w:val="656060"/>
          <w:sz w:val="27"/>
          <w:szCs w:val="27"/>
          <w:highlight w:val="yellow"/>
          <w:u w:val="single"/>
        </w:rPr>
        <w:t>we need the greatest possible diversity of tactics, including legal cases, various kinds of lobbying, parliamentary efforts, electoral campaigns, street occupation</w:t>
      </w:r>
      <w:r w:rsidRPr="00FB655B">
        <w:rPr>
          <w:rFonts w:ascii="Times New Roman" w:eastAsia="Times New Roman" w:hAnsi="Times New Roman" w:cs="Times New Roman"/>
          <w:b/>
          <w:bCs/>
          <w:color w:val="656060"/>
          <w:sz w:val="27"/>
          <w:szCs w:val="27"/>
          <w:u w:val="single"/>
        </w:rPr>
        <w:t xml:space="preserve">s, </w:t>
      </w:r>
      <w:r w:rsidRPr="001E40EE">
        <w:rPr>
          <w:rFonts w:ascii="Times New Roman" w:eastAsia="Times New Roman" w:hAnsi="Times New Roman" w:cs="Times New Roman"/>
          <w:b/>
          <w:bCs/>
          <w:color w:val="656060"/>
          <w:sz w:val="27"/>
          <w:szCs w:val="27"/>
          <w:highlight w:val="yellow"/>
          <w:u w:val="single"/>
        </w:rPr>
        <w:t xml:space="preserve">and </w:t>
      </w:r>
      <w:r w:rsidRPr="00FB655B">
        <w:rPr>
          <w:rFonts w:ascii="Times New Roman" w:eastAsia="Times New Roman" w:hAnsi="Times New Roman" w:cs="Times New Roman"/>
          <w:b/>
          <w:bCs/>
          <w:color w:val="656060"/>
          <w:sz w:val="27"/>
          <w:szCs w:val="27"/>
          <w:u w:val="single"/>
        </w:rPr>
        <w:t xml:space="preserve">mass blockades of lignite mines, as Ende </w:t>
      </w:r>
      <w:proofErr w:type="spellStart"/>
      <w:r w:rsidRPr="00FB655B">
        <w:rPr>
          <w:rFonts w:ascii="Times New Roman" w:eastAsia="Times New Roman" w:hAnsi="Times New Roman" w:cs="Times New Roman"/>
          <w:b/>
          <w:bCs/>
          <w:color w:val="656060"/>
          <w:sz w:val="27"/>
          <w:szCs w:val="27"/>
          <w:u w:val="single"/>
        </w:rPr>
        <w:t>Gelände</w:t>
      </w:r>
      <w:proofErr w:type="spellEnd"/>
      <w:r w:rsidRPr="00FB655B">
        <w:rPr>
          <w:rFonts w:ascii="Times New Roman" w:eastAsia="Times New Roman" w:hAnsi="Times New Roman" w:cs="Times New Roman"/>
          <w:b/>
          <w:bCs/>
          <w:color w:val="656060"/>
          <w:sz w:val="27"/>
          <w:szCs w:val="27"/>
          <w:u w:val="single"/>
        </w:rPr>
        <w:t xml:space="preserve"> have been doing in Germany.</w:t>
      </w:r>
      <w:bookmarkStart w:id="1" w:name="_ednref2"/>
      <w:r w:rsidRPr="00FB655B">
        <w:rPr>
          <w:rFonts w:ascii="Times New Roman" w:eastAsia="Times New Roman" w:hAnsi="Times New Roman" w:cs="Times New Roman"/>
          <w:b/>
          <w:bCs/>
          <w:color w:val="656060"/>
          <w:sz w:val="27"/>
          <w:szCs w:val="27"/>
          <w:u w:val="single"/>
        </w:rPr>
        <w:fldChar w:fldCharType="begin"/>
      </w:r>
      <w:r w:rsidRPr="00FB655B">
        <w:rPr>
          <w:rFonts w:ascii="Times New Roman" w:eastAsia="Times New Roman" w:hAnsi="Times New Roman" w:cs="Times New Roman"/>
          <w:b/>
          <w:bCs/>
          <w:color w:val="656060"/>
          <w:sz w:val="27"/>
          <w:szCs w:val="27"/>
          <w:u w:val="single"/>
        </w:rPr>
        <w:instrText xml:space="preserve"> HYPERLINK "https://www.versobooks.com/blogs/5168-we-must-nationalise-total" \l "_edn2" \o "" </w:instrText>
      </w:r>
      <w:r w:rsidRPr="00FB655B">
        <w:rPr>
          <w:rFonts w:ascii="Times New Roman" w:eastAsia="Times New Roman" w:hAnsi="Times New Roman" w:cs="Times New Roman"/>
          <w:b/>
          <w:bCs/>
          <w:color w:val="656060"/>
          <w:sz w:val="27"/>
          <w:szCs w:val="27"/>
          <w:u w:val="single"/>
        </w:rPr>
        <w:fldChar w:fldCharType="separate"/>
      </w:r>
      <w:r w:rsidRPr="00FB655B">
        <w:rPr>
          <w:rFonts w:eastAsia="Times New Roman" w:cs="Calibri"/>
          <w:b/>
          <w:bCs/>
          <w:color w:val="000000"/>
          <w:sz w:val="24"/>
          <w:u w:val="single"/>
          <w:vertAlign w:val="superscript"/>
          <w:lang w:val="en-GB"/>
        </w:rPr>
        <w:t>[2]</w:t>
      </w:r>
      <w:r w:rsidRPr="00FB655B">
        <w:rPr>
          <w:rFonts w:ascii="Times New Roman" w:eastAsia="Times New Roman" w:hAnsi="Times New Roman" w:cs="Times New Roman"/>
          <w:b/>
          <w:bCs/>
          <w:color w:val="656060"/>
          <w:sz w:val="27"/>
          <w:szCs w:val="27"/>
          <w:u w:val="single"/>
        </w:rPr>
        <w:fldChar w:fldCharType="end"/>
      </w:r>
      <w:bookmarkEnd w:id="1"/>
      <w:r>
        <w:rPr>
          <w:rFonts w:ascii="Times New Roman" w:eastAsia="Times New Roman" w:hAnsi="Times New Roman" w:cs="Times New Roman"/>
          <w:b/>
          <w:bCs/>
          <w:color w:val="656060"/>
          <w:sz w:val="27"/>
          <w:szCs w:val="27"/>
          <w:u w:val="single"/>
        </w:rPr>
        <w:t xml:space="preserve"> </w:t>
      </w:r>
      <w:r w:rsidRPr="00FB655B">
        <w:rPr>
          <w:rFonts w:ascii="Times New Roman" w:eastAsia="Times New Roman" w:hAnsi="Times New Roman" w:cs="Times New Roman"/>
          <w:b/>
          <w:bCs/>
          <w:color w:val="656060"/>
          <w:sz w:val="27"/>
          <w:szCs w:val="27"/>
          <w:u w:val="single"/>
        </w:rPr>
        <w:t xml:space="preserve">Mass civil disobedience, of course, but also </w:t>
      </w:r>
      <w:r w:rsidRPr="001E40EE">
        <w:rPr>
          <w:rFonts w:ascii="Times New Roman" w:eastAsia="Times New Roman" w:hAnsi="Times New Roman" w:cs="Times New Roman"/>
          <w:b/>
          <w:bCs/>
          <w:color w:val="656060"/>
          <w:sz w:val="27"/>
          <w:szCs w:val="27"/>
          <w:highlight w:val="yellow"/>
          <w:u w:val="single"/>
        </w:rPr>
        <w:t>the destruction of property and sabotage</w:t>
      </w:r>
      <w:r w:rsidRPr="00FB655B">
        <w:rPr>
          <w:rFonts w:ascii="Times New Roman" w:eastAsia="Times New Roman" w:hAnsi="Times New Roman" w:cs="Times New Roman"/>
          <w:b/>
          <w:bCs/>
          <w:color w:val="656060"/>
          <w:sz w:val="27"/>
          <w:szCs w:val="27"/>
          <w:u w:val="single"/>
        </w:rPr>
        <w:t xml:space="preserve">. </w:t>
      </w:r>
      <w:r w:rsidRPr="00FB655B">
        <w:rPr>
          <w:rFonts w:ascii="Times New Roman" w:eastAsia="Times New Roman" w:hAnsi="Times New Roman" w:cs="Times New Roman"/>
          <w:color w:val="656060"/>
          <w:sz w:val="16"/>
          <w:szCs w:val="27"/>
        </w:rPr>
        <w:t xml:space="preserve">The projects to expand the extraction of fossil fuel that are currently under way throughout the world really deserve to be destroyed. If people in Uganda or Tanganyika destroyed the pipelines there tomorrow, I don’t see how you could condemn this. Throughout human history, what destruction of property would be more legitimate than that? The great paradox is that this has not yet happened on a large scale. </w:t>
      </w:r>
      <w:r w:rsidRPr="00FB655B">
        <w:rPr>
          <w:rFonts w:ascii="Times New Roman" w:eastAsia="Times New Roman" w:hAnsi="Times New Roman" w:cs="Times New Roman"/>
          <w:i/>
          <w:iCs/>
          <w:color w:val="656060"/>
          <w:sz w:val="16"/>
          <w:szCs w:val="27"/>
        </w:rPr>
        <w:t>That’s what you call the ‘</w:t>
      </w:r>
      <w:proofErr w:type="spellStart"/>
      <w:r w:rsidRPr="00FB655B">
        <w:rPr>
          <w:rFonts w:ascii="Times New Roman" w:eastAsia="Times New Roman" w:hAnsi="Times New Roman" w:cs="Times New Roman"/>
          <w:i/>
          <w:iCs/>
          <w:color w:val="656060"/>
          <w:sz w:val="16"/>
          <w:szCs w:val="27"/>
        </w:rPr>
        <w:t>Lanchester</w:t>
      </w:r>
      <w:proofErr w:type="spellEnd"/>
      <w:r w:rsidRPr="00FB655B">
        <w:rPr>
          <w:rFonts w:ascii="Times New Roman" w:eastAsia="Times New Roman" w:hAnsi="Times New Roman" w:cs="Times New Roman"/>
          <w:i/>
          <w:iCs/>
          <w:color w:val="656060"/>
          <w:sz w:val="16"/>
          <w:szCs w:val="27"/>
        </w:rPr>
        <w:t xml:space="preserve"> enigma’, after the essayist John </w:t>
      </w:r>
      <w:proofErr w:type="spellStart"/>
      <w:r w:rsidRPr="00FB655B">
        <w:rPr>
          <w:rFonts w:ascii="Times New Roman" w:eastAsia="Times New Roman" w:hAnsi="Times New Roman" w:cs="Times New Roman"/>
          <w:i/>
          <w:iCs/>
          <w:color w:val="656060"/>
          <w:sz w:val="16"/>
          <w:szCs w:val="27"/>
        </w:rPr>
        <w:t>Lanchester</w:t>
      </w:r>
      <w:proofErr w:type="spellEnd"/>
      <w:r w:rsidRPr="00FB655B">
        <w:rPr>
          <w:rFonts w:ascii="Times New Roman" w:eastAsia="Times New Roman" w:hAnsi="Times New Roman" w:cs="Times New Roman"/>
          <w:i/>
          <w:iCs/>
          <w:color w:val="656060"/>
          <w:sz w:val="16"/>
          <w:szCs w:val="27"/>
        </w:rPr>
        <w:t xml:space="preserve"> who in 2007 expressed his surprise that climate activists had not yet committed acts of terrorism, given the scale of the catastrophe, and the ease with which one could sabotage a gas station or </w:t>
      </w:r>
      <w:proofErr w:type="spellStart"/>
      <w:r w:rsidRPr="00FB655B">
        <w:rPr>
          <w:rFonts w:ascii="Times New Roman" w:eastAsia="Times New Roman" w:hAnsi="Times New Roman" w:cs="Times New Roman"/>
          <w:i/>
          <w:iCs/>
          <w:color w:val="656060"/>
          <w:sz w:val="16"/>
          <w:szCs w:val="27"/>
        </w:rPr>
        <w:t>vandalise</w:t>
      </w:r>
      <w:proofErr w:type="spellEnd"/>
      <w:r w:rsidRPr="00FB655B">
        <w:rPr>
          <w:rFonts w:ascii="Times New Roman" w:eastAsia="Times New Roman" w:hAnsi="Times New Roman" w:cs="Times New Roman"/>
          <w:i/>
          <w:iCs/>
          <w:color w:val="656060"/>
          <w:sz w:val="16"/>
          <w:szCs w:val="27"/>
        </w:rPr>
        <w:t xml:space="preserve"> an SUV…</w:t>
      </w:r>
      <w:r w:rsidRPr="00FB655B">
        <w:rPr>
          <w:rFonts w:ascii="Times New Roman" w:eastAsia="Times New Roman" w:hAnsi="Times New Roman" w:cs="Times New Roman"/>
          <w:color w:val="656060"/>
          <w:sz w:val="16"/>
          <w:szCs w:val="27"/>
        </w:rPr>
        <w:t xml:space="preserve"> It’s just crazy that ‘business as usual’ continues with everything we know today, given that 30 million people have had to flee their homes just in the last year because of natural catastrophes bound up with extreme meteorological phenomena – consequences of global heating. That reminds me of the recent novel by Kim Stanley Robinson, </w:t>
      </w:r>
      <w:r w:rsidRPr="00FB655B">
        <w:rPr>
          <w:rFonts w:ascii="Times New Roman" w:eastAsia="Times New Roman" w:hAnsi="Times New Roman" w:cs="Times New Roman"/>
          <w:i/>
          <w:iCs/>
          <w:color w:val="656060"/>
          <w:sz w:val="16"/>
          <w:szCs w:val="27"/>
        </w:rPr>
        <w:t>The Ministry for the Future</w:t>
      </w:r>
      <w:r w:rsidRPr="00FB655B">
        <w:rPr>
          <w:rFonts w:ascii="Times New Roman" w:eastAsia="Times New Roman" w:hAnsi="Times New Roman" w:cs="Times New Roman"/>
          <w:color w:val="656060"/>
          <w:sz w:val="16"/>
          <w:szCs w:val="27"/>
        </w:rPr>
        <w:t xml:space="preserve">. He imagines a very convincing transition in the form of a kind of best-case scenario for the coming decades, involving a plethora of movements and tactics. </w:t>
      </w:r>
      <w:r w:rsidRPr="001E40EE">
        <w:rPr>
          <w:rFonts w:ascii="Times New Roman" w:eastAsia="Times New Roman" w:hAnsi="Times New Roman" w:cs="Times New Roman"/>
          <w:b/>
          <w:bCs/>
          <w:color w:val="656060"/>
          <w:sz w:val="27"/>
          <w:szCs w:val="27"/>
          <w:highlight w:val="yellow"/>
          <w:u w:val="single"/>
        </w:rPr>
        <w:t xml:space="preserve">Sabotage and destruction of property play a key role. But there are also existing state institutions operating under the aegis of the United Nations, and a multitude of local initiatives… I believe that this is the best way of thinking the transition: a turbulent and disorderly process, acting on different levels, with recourse to various tactics. </w:t>
      </w:r>
      <w:r w:rsidRPr="00FB655B">
        <w:rPr>
          <w:rFonts w:ascii="Times New Roman" w:eastAsia="Times New Roman" w:hAnsi="Times New Roman" w:cs="Times New Roman"/>
          <w:b/>
          <w:bCs/>
          <w:color w:val="656060"/>
          <w:sz w:val="27"/>
          <w:szCs w:val="27"/>
          <w:u w:val="single"/>
        </w:rPr>
        <w:t>If French people launched a campaign against Total, that could very easily include forms of destruction of property, and that could increase the pressure.</w:t>
      </w:r>
      <w:r>
        <w:rPr>
          <w:rFonts w:ascii="Times New Roman" w:eastAsia="Times New Roman" w:hAnsi="Times New Roman" w:cs="Times New Roman"/>
          <w:b/>
          <w:bCs/>
          <w:color w:val="656060"/>
          <w:sz w:val="27"/>
          <w:szCs w:val="27"/>
          <w:u w:val="single"/>
        </w:rPr>
        <w:t xml:space="preserve"> </w:t>
      </w:r>
    </w:p>
    <w:sectPr w:rsidR="00E42E4C" w:rsidRPr="009B1BC4"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49EDF" w14:textId="77777777" w:rsidR="003D531F" w:rsidRDefault="003D531F" w:rsidP="006D0A0A">
      <w:pPr>
        <w:spacing w:after="0" w:line="240" w:lineRule="auto"/>
      </w:pPr>
      <w:r>
        <w:separator/>
      </w:r>
    </w:p>
  </w:endnote>
  <w:endnote w:type="continuationSeparator" w:id="0">
    <w:p w14:paraId="3F6B5295" w14:textId="77777777" w:rsidR="003D531F" w:rsidRDefault="003D531F" w:rsidP="006D0A0A">
      <w:pPr>
        <w:spacing w:after="0" w:line="240" w:lineRule="auto"/>
      </w:pPr>
      <w:r>
        <w:continuationSeparator/>
      </w:r>
    </w:p>
  </w:endnote>
  <w:endnote w:id="1">
    <w:p w14:paraId="212F22B6" w14:textId="77777777" w:rsidR="006D0A0A" w:rsidRPr="00A03F86" w:rsidRDefault="006D0A0A" w:rsidP="006D0A0A">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F14D3" w14:textId="77777777" w:rsidR="003D531F" w:rsidRDefault="003D531F" w:rsidP="006D0A0A">
      <w:pPr>
        <w:spacing w:after="0" w:line="240" w:lineRule="auto"/>
      </w:pPr>
      <w:r>
        <w:separator/>
      </w:r>
    </w:p>
  </w:footnote>
  <w:footnote w:type="continuationSeparator" w:id="0">
    <w:p w14:paraId="066DBAFF" w14:textId="77777777" w:rsidR="003D531F" w:rsidRDefault="003D531F" w:rsidP="006D0A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72A8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31F"/>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0A0A"/>
    <w:rsid w:val="006D13F4"/>
    <w:rsid w:val="006D4808"/>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136"/>
    <w:rsid w:val="00793F46"/>
    <w:rsid w:val="007A1325"/>
    <w:rsid w:val="007A1A18"/>
    <w:rsid w:val="007A3BAF"/>
    <w:rsid w:val="007B1B61"/>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7B96"/>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1BC4"/>
    <w:rsid w:val="009B69F5"/>
    <w:rsid w:val="009C5FF7"/>
    <w:rsid w:val="009C6292"/>
    <w:rsid w:val="009D15DB"/>
    <w:rsid w:val="009D3133"/>
    <w:rsid w:val="009E160D"/>
    <w:rsid w:val="009E7BEC"/>
    <w:rsid w:val="009F1CBB"/>
    <w:rsid w:val="009F3305"/>
    <w:rsid w:val="009F6FB2"/>
    <w:rsid w:val="00A071C0"/>
    <w:rsid w:val="00A22670"/>
    <w:rsid w:val="00A24B35"/>
    <w:rsid w:val="00A271BA"/>
    <w:rsid w:val="00A27F86"/>
    <w:rsid w:val="00A431C6"/>
    <w:rsid w:val="00A54315"/>
    <w:rsid w:val="00A6021D"/>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2A8E"/>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E6DF6F"/>
  <w14:defaultImageDpi w14:val="300"/>
  <w15:docId w15:val="{9D6FD873-97AF-234B-A574-8396E25ED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D4808"/>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6D48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D480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D480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3"/>
    <w:unhideWhenUsed/>
    <w:qFormat/>
    <w:rsid w:val="006D480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D48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4808"/>
  </w:style>
  <w:style w:type="character" w:customStyle="1" w:styleId="Heading1Char">
    <w:name w:val="Heading 1 Char"/>
    <w:aliases w:val="Pocket Char"/>
    <w:basedOn w:val="DefaultParagraphFont"/>
    <w:link w:val="Heading1"/>
    <w:rsid w:val="006D480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D480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D4808"/>
    <w:rPr>
      <w:rFonts w:ascii="Calibri" w:eastAsiaTheme="majorEastAsia" w:hAnsi="Calibri" w:cstheme="majorBidi"/>
      <w:b/>
      <w:sz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6D4808"/>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D480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6"/>
    <w:qFormat/>
    <w:rsid w:val="006D4808"/>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7"/>
    <w:qFormat/>
    <w:rsid w:val="006D480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D480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6D4808"/>
    <w:rPr>
      <w:color w:val="auto"/>
      <w:u w:val="none"/>
    </w:rPr>
  </w:style>
  <w:style w:type="paragraph" w:styleId="DocumentMap">
    <w:name w:val="Document Map"/>
    <w:basedOn w:val="Normal"/>
    <w:link w:val="DocumentMapChar"/>
    <w:uiPriority w:val="99"/>
    <w:semiHidden/>
    <w:unhideWhenUsed/>
    <w:rsid w:val="00F72A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72A8E"/>
    <w:rPr>
      <w:rFonts w:ascii="Lucida Grande" w:hAnsi="Lucida Grande" w:cs="Lucida Grande"/>
    </w:rPr>
  </w:style>
  <w:style w:type="paragraph" w:styleId="NormalWeb">
    <w:name w:val="Normal (Web)"/>
    <w:basedOn w:val="Normal"/>
    <w:uiPriority w:val="99"/>
    <w:unhideWhenUsed/>
    <w:rsid w:val="00F72A8E"/>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7"/>
    <w:qFormat/>
    <w:rsid w:val="009E7BEC"/>
    <w:pPr>
      <w:ind w:left="720"/>
      <w:jc w:val="both"/>
    </w:pPr>
    <w:rPr>
      <w:rFonts w:eastAsiaTheme="minorEastAsia"/>
      <w:b/>
      <w:iCs/>
      <w:szCs w:val="24"/>
      <w:u w:val="single"/>
    </w:rPr>
  </w:style>
  <w:style w:type="character" w:customStyle="1" w:styleId="apple-converted-space">
    <w:name w:val="apple-converted-space"/>
    <w:basedOn w:val="DefaultParagraphFont"/>
    <w:rsid w:val="009E7BEC"/>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
    <w:basedOn w:val="Heading1"/>
    <w:link w:val="Hyperlink"/>
    <w:autoRedefine/>
    <w:uiPriority w:val="99"/>
    <w:qFormat/>
    <w:rsid w:val="009E7BE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4"/>
      <w:szCs w:val="24"/>
    </w:rPr>
  </w:style>
  <w:style w:type="character" w:customStyle="1" w:styleId="LinedDown">
    <w:name w:val="Lined Down"/>
    <w:qFormat/>
    <w:rsid w:val="006D0A0A"/>
    <w:rPr>
      <w:rFonts w:cs="Times New Roman"/>
      <w:b w:val="0"/>
      <w:bCs w:val="0"/>
      <w:i w:val="0"/>
      <w:iCs w:val="0"/>
      <w:color w:val="000000"/>
      <w:sz w:val="12"/>
      <w:szCs w:val="12"/>
      <w:u w:val="none"/>
    </w:rPr>
  </w:style>
  <w:style w:type="character" w:customStyle="1" w:styleId="Carded">
    <w:name w:val="Carded"/>
    <w:qFormat/>
    <w:rsid w:val="006D0A0A"/>
    <w:rPr>
      <w:rFonts w:cs="Times New Roman"/>
      <w:b/>
      <w:bCs/>
      <w:color w:val="000000"/>
      <w:sz w:val="24"/>
      <w:szCs w:val="24"/>
      <w:u w:val="single"/>
    </w:rPr>
  </w:style>
  <w:style w:type="paragraph" w:styleId="EndnoteText">
    <w:name w:val="endnote text"/>
    <w:basedOn w:val="Normal"/>
    <w:link w:val="EndnoteTextChar"/>
    <w:uiPriority w:val="99"/>
    <w:semiHidden/>
    <w:unhideWhenUsed/>
    <w:rsid w:val="006D0A0A"/>
    <w:pPr>
      <w:spacing w:after="0" w:line="240" w:lineRule="auto"/>
    </w:pPr>
    <w:rPr>
      <w:rFonts w:asciiTheme="minorHAnsi" w:hAnsiTheme="minorHAnsi"/>
      <w:sz w:val="20"/>
      <w:szCs w:val="20"/>
    </w:rPr>
  </w:style>
  <w:style w:type="character" w:customStyle="1" w:styleId="EndnoteTextChar">
    <w:name w:val="Endnote Text Char"/>
    <w:basedOn w:val="DefaultParagraphFont"/>
    <w:link w:val="EndnoteText"/>
    <w:uiPriority w:val="99"/>
    <w:semiHidden/>
    <w:rsid w:val="006D0A0A"/>
    <w:rPr>
      <w:rFonts w:eastAsiaTheme="minorHAnsi"/>
      <w:sz w:val="20"/>
      <w:szCs w:val="20"/>
    </w:rPr>
  </w:style>
  <w:style w:type="character" w:styleId="EndnoteReference">
    <w:name w:val="endnote reference"/>
    <w:basedOn w:val="DefaultParagraphFont"/>
    <w:uiPriority w:val="99"/>
    <w:semiHidden/>
    <w:unhideWhenUsed/>
    <w:rsid w:val="006D0A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007552">
      <w:bodyDiv w:val="1"/>
      <w:marLeft w:val="0"/>
      <w:marRight w:val="0"/>
      <w:marTop w:val="0"/>
      <w:marBottom w:val="0"/>
      <w:divBdr>
        <w:top w:val="none" w:sz="0" w:space="0" w:color="auto"/>
        <w:left w:val="none" w:sz="0" w:space="0" w:color="auto"/>
        <w:bottom w:val="none" w:sz="0" w:space="0" w:color="auto"/>
        <w:right w:val="none" w:sz="0" w:space="0" w:color="auto"/>
      </w:divBdr>
      <w:divsChild>
        <w:div w:id="166136707">
          <w:marLeft w:val="0"/>
          <w:marRight w:val="0"/>
          <w:marTop w:val="0"/>
          <w:marBottom w:val="0"/>
          <w:divBdr>
            <w:top w:val="none" w:sz="0" w:space="0" w:color="auto"/>
            <w:left w:val="none" w:sz="0" w:space="0" w:color="auto"/>
            <w:bottom w:val="none" w:sz="0" w:space="0" w:color="auto"/>
            <w:right w:val="none" w:sz="0" w:space="0" w:color="auto"/>
          </w:divBdr>
          <w:divsChild>
            <w:div w:id="71391138">
              <w:marLeft w:val="0"/>
              <w:marRight w:val="0"/>
              <w:marTop w:val="0"/>
              <w:marBottom w:val="0"/>
              <w:divBdr>
                <w:top w:val="none" w:sz="0" w:space="0" w:color="auto"/>
                <w:left w:val="none" w:sz="0" w:space="0" w:color="auto"/>
                <w:bottom w:val="none" w:sz="0" w:space="0" w:color="auto"/>
                <w:right w:val="none" w:sz="0" w:space="0" w:color="auto"/>
              </w:divBdr>
              <w:divsChild>
                <w:div w:id="562495842">
                  <w:marLeft w:val="0"/>
                  <w:marRight w:val="0"/>
                  <w:marTop w:val="0"/>
                  <w:marBottom w:val="0"/>
                  <w:divBdr>
                    <w:top w:val="none" w:sz="0" w:space="0" w:color="auto"/>
                    <w:left w:val="none" w:sz="0" w:space="0" w:color="auto"/>
                    <w:bottom w:val="none" w:sz="0" w:space="0" w:color="auto"/>
                    <w:right w:val="none" w:sz="0" w:space="0" w:color="auto"/>
                  </w:divBdr>
                  <w:divsChild>
                    <w:div w:id="78323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599250">
      <w:bodyDiv w:val="1"/>
      <w:marLeft w:val="0"/>
      <w:marRight w:val="0"/>
      <w:marTop w:val="0"/>
      <w:marBottom w:val="0"/>
      <w:divBdr>
        <w:top w:val="none" w:sz="0" w:space="0" w:color="auto"/>
        <w:left w:val="none" w:sz="0" w:space="0" w:color="auto"/>
        <w:bottom w:val="none" w:sz="0" w:space="0" w:color="auto"/>
        <w:right w:val="none" w:sz="0" w:space="0" w:color="auto"/>
      </w:divBdr>
      <w:divsChild>
        <w:div w:id="1823233492">
          <w:marLeft w:val="0"/>
          <w:marRight w:val="0"/>
          <w:marTop w:val="0"/>
          <w:marBottom w:val="0"/>
          <w:divBdr>
            <w:top w:val="none" w:sz="0" w:space="0" w:color="auto"/>
            <w:left w:val="none" w:sz="0" w:space="0" w:color="auto"/>
            <w:bottom w:val="none" w:sz="0" w:space="0" w:color="auto"/>
            <w:right w:val="none" w:sz="0" w:space="0" w:color="auto"/>
          </w:divBdr>
          <w:divsChild>
            <w:div w:id="2075883741">
              <w:marLeft w:val="0"/>
              <w:marRight w:val="0"/>
              <w:marTop w:val="0"/>
              <w:marBottom w:val="0"/>
              <w:divBdr>
                <w:top w:val="none" w:sz="0" w:space="0" w:color="auto"/>
                <w:left w:val="none" w:sz="0" w:space="0" w:color="auto"/>
                <w:bottom w:val="none" w:sz="0" w:space="0" w:color="auto"/>
                <w:right w:val="none" w:sz="0" w:space="0" w:color="auto"/>
              </w:divBdr>
              <w:divsChild>
                <w:div w:id="1520702512">
                  <w:marLeft w:val="0"/>
                  <w:marRight w:val="0"/>
                  <w:marTop w:val="0"/>
                  <w:marBottom w:val="0"/>
                  <w:divBdr>
                    <w:top w:val="none" w:sz="0" w:space="0" w:color="auto"/>
                    <w:left w:val="none" w:sz="0" w:space="0" w:color="auto"/>
                    <w:bottom w:val="none" w:sz="0" w:space="0" w:color="auto"/>
                    <w:right w:val="none" w:sz="0" w:space="0" w:color="auto"/>
                  </w:divBdr>
                  <w:divsChild>
                    <w:div w:id="56315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441985">
      <w:bodyDiv w:val="1"/>
      <w:marLeft w:val="0"/>
      <w:marRight w:val="0"/>
      <w:marTop w:val="0"/>
      <w:marBottom w:val="0"/>
      <w:divBdr>
        <w:top w:val="none" w:sz="0" w:space="0" w:color="auto"/>
        <w:left w:val="none" w:sz="0" w:space="0" w:color="auto"/>
        <w:bottom w:val="none" w:sz="0" w:space="0" w:color="auto"/>
        <w:right w:val="none" w:sz="0" w:space="0" w:color="auto"/>
      </w:divBdr>
      <w:divsChild>
        <w:div w:id="846333774">
          <w:marLeft w:val="0"/>
          <w:marRight w:val="0"/>
          <w:marTop w:val="0"/>
          <w:marBottom w:val="0"/>
          <w:divBdr>
            <w:top w:val="none" w:sz="0" w:space="0" w:color="auto"/>
            <w:left w:val="none" w:sz="0" w:space="0" w:color="auto"/>
            <w:bottom w:val="none" w:sz="0" w:space="0" w:color="auto"/>
            <w:right w:val="none" w:sz="0" w:space="0" w:color="auto"/>
          </w:divBdr>
          <w:divsChild>
            <w:div w:id="473524766">
              <w:marLeft w:val="0"/>
              <w:marRight w:val="0"/>
              <w:marTop w:val="0"/>
              <w:marBottom w:val="0"/>
              <w:divBdr>
                <w:top w:val="none" w:sz="0" w:space="0" w:color="auto"/>
                <w:left w:val="none" w:sz="0" w:space="0" w:color="auto"/>
                <w:bottom w:val="none" w:sz="0" w:space="0" w:color="auto"/>
                <w:right w:val="none" w:sz="0" w:space="0" w:color="auto"/>
              </w:divBdr>
              <w:divsChild>
                <w:div w:id="1790780709">
                  <w:marLeft w:val="0"/>
                  <w:marRight w:val="0"/>
                  <w:marTop w:val="0"/>
                  <w:marBottom w:val="0"/>
                  <w:divBdr>
                    <w:top w:val="none" w:sz="0" w:space="0" w:color="auto"/>
                    <w:left w:val="none" w:sz="0" w:space="0" w:color="auto"/>
                    <w:bottom w:val="none" w:sz="0" w:space="0" w:color="auto"/>
                    <w:right w:val="none" w:sz="0" w:space="0" w:color="auto"/>
                  </w:divBdr>
                  <w:divsChild>
                    <w:div w:id="201517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8256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or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8</Pages>
  <Words>3629</Words>
  <Characters>20691</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24272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3</cp:revision>
  <dcterms:created xsi:type="dcterms:W3CDTF">2021-10-28T15:45:00Z</dcterms:created>
  <dcterms:modified xsi:type="dcterms:W3CDTF">2021-10-28T18:40:00Z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