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60EF6" w14:textId="2A967E61" w:rsidR="00A95652" w:rsidRDefault="00922D25" w:rsidP="00922D25">
      <w:pPr>
        <w:pStyle w:val="Heading1"/>
      </w:pPr>
      <w:proofErr w:type="spellStart"/>
      <w:r>
        <w:t>Glenbrooks</w:t>
      </w:r>
      <w:proofErr w:type="spellEnd"/>
      <w:r>
        <w:t xml:space="preserve"> r3</w:t>
      </w:r>
    </w:p>
    <w:p w14:paraId="6A7B1046" w14:textId="2C5EEB28" w:rsidR="00922D25" w:rsidRDefault="00922D25" w:rsidP="00922D25">
      <w:pPr>
        <w:pStyle w:val="Heading2"/>
      </w:pPr>
      <w:r>
        <w:t>1</w:t>
      </w:r>
    </w:p>
    <w:p w14:paraId="7B2033A8" w14:textId="77777777" w:rsidR="00A04A2F" w:rsidRDefault="00A04A2F" w:rsidP="00A04A2F">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1D6AA853" w14:textId="77777777" w:rsidR="00A04A2F" w:rsidRPr="008B3F10" w:rsidRDefault="00A04A2F" w:rsidP="00A04A2F">
      <w:r w:rsidRPr="008B3F10">
        <w:t>“Communist Desire”, Jodi Dean, , 2013, LHP AM</w:t>
      </w:r>
    </w:p>
    <w:p w14:paraId="5070314D" w14:textId="0C1E5295" w:rsidR="00A04A2F" w:rsidRDefault="00A04A2F" w:rsidP="00A04A2F">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0252C565" w14:textId="3C6B6E10" w:rsidR="00A04A2F" w:rsidRDefault="00A04A2F" w:rsidP="00A04A2F">
      <w:pPr>
        <w:spacing w:after="0" w:line="240" w:lineRule="auto"/>
        <w:rPr>
          <w:b/>
          <w:bCs/>
          <w:u w:val="single"/>
        </w:rPr>
      </w:pPr>
    </w:p>
    <w:p w14:paraId="426F9BCF" w14:textId="77777777" w:rsidR="00A04A2F" w:rsidRDefault="00A04A2F" w:rsidP="00A04A2F">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4EB92592" w14:textId="77777777" w:rsidR="00A04A2F" w:rsidRPr="00463796" w:rsidRDefault="00A04A2F" w:rsidP="00A04A2F">
      <w:r w:rsidRPr="00045BAD">
        <w:t>Dean, Jodi. Comrade: An essay on political belonging. Verso, 2019.</w:t>
      </w:r>
      <w:r>
        <w:t xml:space="preserve"> // LHP BT + LHP PS </w:t>
      </w:r>
    </w:p>
    <w:p w14:paraId="2FE335EB" w14:textId="77777777" w:rsidR="00A04A2F" w:rsidRPr="00A30DFF" w:rsidRDefault="00A04A2F" w:rsidP="00A04A2F">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6">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7">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8">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 xml:space="preserve">If we want to win—and we </w:t>
      </w:r>
      <w:proofErr w:type="gramStart"/>
      <w:r w:rsidRPr="00A30DFF">
        <w:rPr>
          <w:b/>
          <w:i/>
          <w:color w:val="000000"/>
          <w:highlight w:val="yellow"/>
          <w:u w:val="single"/>
        </w:rPr>
        <w:t>have to</w:t>
      </w:r>
      <w:proofErr w:type="gramEnd"/>
      <w:r w:rsidRPr="00A30DFF">
        <w:rPr>
          <w:b/>
          <w:i/>
          <w:color w:val="000000"/>
          <w:highlight w:val="yellow"/>
          <w:u w:val="single"/>
        </w:rPr>
        <w:t xml:space="preserve">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9">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A30DFF">
        <w:rPr>
          <w:b/>
          <w:color w:val="000000"/>
          <w:highlight w:val="yellow"/>
          <w:u w:val="single"/>
        </w:rPr>
        <w:t xml:space="preserve">Comrades </w:t>
      </w:r>
      <w:proofErr w:type="gramStart"/>
      <w:r w:rsidRPr="00A30DFF">
        <w:rPr>
          <w:b/>
          <w:color w:val="000000"/>
          <w:highlight w:val="yellow"/>
          <w:u w:val="single"/>
        </w:rPr>
        <w:t>have to</w:t>
      </w:r>
      <w:proofErr w:type="gramEnd"/>
      <w:r w:rsidRPr="00A30DFF">
        <w:rPr>
          <w:b/>
          <w:color w:val="000000"/>
          <w:highlight w:val="yellow"/>
          <w:u w:val="single"/>
        </w:rPr>
        <w:t xml:space="preserve">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0">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1">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2">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3">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4">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5">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6">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17">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18">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19">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0">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1">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p w14:paraId="3A985715" w14:textId="77777777" w:rsidR="00A04A2F" w:rsidRDefault="00A04A2F" w:rsidP="00A04A2F">
      <w:pPr>
        <w:pStyle w:val="Heading4"/>
      </w:pPr>
      <w:r>
        <w:t>The role of the ballot is fidelity to the truth – dedication to a shared horizon is liberatory, Dean 19:</w:t>
      </w:r>
    </w:p>
    <w:p w14:paraId="01518AE3" w14:textId="77777777" w:rsidR="00A04A2F" w:rsidRPr="00D15BD8" w:rsidRDefault="00A04A2F" w:rsidP="00A04A2F">
      <w:r w:rsidRPr="00D15BD8">
        <w:t xml:space="preserve">Dean, Jodi. Comrade: An essay on political belonging. Verso, 2019. // LHP BT + LHP PS </w:t>
      </w:r>
    </w:p>
    <w:p w14:paraId="006A2267" w14:textId="1C4363D7" w:rsidR="00A04A2F" w:rsidRPr="00A04A2F" w:rsidRDefault="00A04A2F" w:rsidP="00A04A2F">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2">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23">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4">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5">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6">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27">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28">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9">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0">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1">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684BF661" w14:textId="0AD99E24" w:rsidR="00A04A2F" w:rsidRDefault="00922D25" w:rsidP="00A04A2F">
      <w:pPr>
        <w:pStyle w:val="Heading2"/>
      </w:pPr>
      <w:r>
        <w:t>Case</w:t>
      </w:r>
    </w:p>
    <w:p w14:paraId="59948419" w14:textId="09D37C25" w:rsidR="003933B0" w:rsidRDefault="003933B0" w:rsidP="003933B0">
      <w:pPr>
        <w:pStyle w:val="Heading3"/>
      </w:pPr>
      <w:r>
        <w:t xml:space="preserve">Dean vs </w:t>
      </w:r>
      <w:proofErr w:type="spellStart"/>
      <w:r>
        <w:t>semiocap</w:t>
      </w:r>
      <w:proofErr w:type="spellEnd"/>
    </w:p>
    <w:p w14:paraId="05299933" w14:textId="77777777" w:rsidR="003933B0" w:rsidRDefault="003933B0" w:rsidP="003933B0">
      <w:pPr>
        <w:pStyle w:val="Heading4"/>
      </w:pPr>
      <w:proofErr w:type="spellStart"/>
      <w:r>
        <w:t>Semiocap</w:t>
      </w:r>
      <w:proofErr w:type="spellEnd"/>
      <w:r>
        <w:t xml:space="preserve"> misdiagnoses the problem—the problem is not the inability of the individual to be truly individual, it is the individual as a form of subjectivity itself.  </w:t>
      </w:r>
    </w:p>
    <w:p w14:paraId="27E6F34D" w14:textId="77777777" w:rsidR="003933B0" w:rsidRPr="003D27DC" w:rsidRDefault="003933B0" w:rsidP="003933B0">
      <w:r w:rsidRPr="003D27DC">
        <w:t>Dean, Jodi. October 1</w:t>
      </w:r>
      <w:r>
        <w:t>0</w:t>
      </w:r>
      <w:r w:rsidRPr="003D27DC">
        <w:t xml:space="preserve">, 2016. </w:t>
      </w:r>
      <w:r>
        <w:t>“</w:t>
      </w:r>
      <w:r w:rsidRPr="003D27DC">
        <w:rPr>
          <w:b/>
          <w:bCs/>
        </w:rPr>
        <w:t xml:space="preserve">Collective Desire </w:t>
      </w:r>
      <w:proofErr w:type="gramStart"/>
      <w:r w:rsidRPr="003D27DC">
        <w:rPr>
          <w:b/>
          <w:bCs/>
        </w:rPr>
        <w:t>And</w:t>
      </w:r>
      <w:proofErr w:type="gramEnd"/>
      <w:r w:rsidRPr="003D27DC">
        <w:rPr>
          <w:b/>
          <w:bCs/>
        </w:rPr>
        <w:t xml:space="preserve"> The Pathology Of The Individual, Part </w:t>
      </w:r>
      <w:r>
        <w:rPr>
          <w:b/>
          <w:bCs/>
        </w:rPr>
        <w:t>1</w:t>
      </w:r>
      <w:r w:rsidRPr="003D27DC">
        <w:rPr>
          <w:b/>
          <w:bCs/>
        </w:rPr>
        <w:t xml:space="preserve"> (Jodi Dean)</w:t>
      </w:r>
      <w:r>
        <w:rPr>
          <w:b/>
          <w:bCs/>
        </w:rPr>
        <w:t xml:space="preserve">.” </w:t>
      </w:r>
      <w:r w:rsidRPr="003D27DC">
        <w:t xml:space="preserve"> https://jcrt.org/religioustheory/2016/10/10/collective-desire-and-the-pathology-of-the-individual-jodi-dean/</w:t>
      </w:r>
    </w:p>
    <w:p w14:paraId="6210862C" w14:textId="77777777" w:rsidR="003933B0" w:rsidRDefault="003933B0" w:rsidP="003933B0">
      <w:pPr>
        <w:shd w:val="clear" w:color="auto" w:fill="FFFFFF"/>
        <w:spacing w:after="0" w:line="240" w:lineRule="auto"/>
        <w:textAlignment w:val="baseline"/>
        <w:rPr>
          <w:rFonts w:ascii="Roboto" w:eastAsia="Times New Roman" w:hAnsi="Roboto" w:cs="Times New Roman"/>
          <w:color w:val="3D3D3D"/>
          <w:sz w:val="21"/>
          <w:szCs w:val="21"/>
        </w:rPr>
      </w:pPr>
    </w:p>
    <w:p w14:paraId="114E5543" w14:textId="2C5A4E48" w:rsidR="003933B0" w:rsidRDefault="003933B0" w:rsidP="003933B0">
      <w:pPr>
        <w:shd w:val="clear" w:color="auto" w:fill="FFFFFF"/>
        <w:spacing w:after="300" w:line="240" w:lineRule="auto"/>
        <w:textAlignment w:val="baseline"/>
        <w:rPr>
          <w:rFonts w:ascii="Roboto" w:eastAsia="Times New Roman" w:hAnsi="Roboto" w:cs="Times New Roman"/>
          <w:b/>
          <w:bCs/>
          <w:color w:val="3D3D3D"/>
          <w:sz w:val="21"/>
          <w:szCs w:val="21"/>
          <w:u w:val="single"/>
        </w:rPr>
      </w:pPr>
      <w:r w:rsidRPr="00D54CBA">
        <w:rPr>
          <w:rFonts w:ascii="Roboto" w:eastAsia="Times New Roman" w:hAnsi="Roboto" w:cs="Times New Roman"/>
          <w:color w:val="3D3D3D"/>
          <w:sz w:val="16"/>
          <w:szCs w:val="21"/>
        </w:rPr>
        <w:t xml:space="preserve">An </w:t>
      </w:r>
      <w:r w:rsidRPr="008412AE">
        <w:rPr>
          <w:rFonts w:ascii="Roboto" w:eastAsia="Times New Roman" w:hAnsi="Roboto" w:cs="Times New Roman"/>
          <w:b/>
          <w:bCs/>
          <w:color w:val="3D3D3D"/>
          <w:sz w:val="21"/>
          <w:szCs w:val="21"/>
          <w:u w:val="single"/>
        </w:rPr>
        <w:t>interesting strand of contemporary theory designates the specificity of capitalism with the qualifier “cognitive</w:t>
      </w:r>
      <w:r w:rsidRPr="00D54CBA">
        <w:rPr>
          <w:rFonts w:ascii="Roboto" w:eastAsia="Times New Roman" w:hAnsi="Roboto" w:cs="Times New Roman"/>
          <w:color w:val="3D3D3D"/>
          <w:sz w:val="16"/>
          <w:szCs w:val="21"/>
        </w:rPr>
        <w:t>.”</w:t>
      </w:r>
      <w:bookmarkStart w:id="0" w:name="_ednref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w:t>
      </w:r>
      <w:r w:rsidRPr="008412AE">
        <w:rPr>
          <w:rFonts w:ascii="Roboto" w:eastAsia="Times New Roman" w:hAnsi="Roboto" w:cs="Times New Roman"/>
          <w:color w:val="3D3D3D"/>
          <w:sz w:val="21"/>
          <w:szCs w:val="21"/>
        </w:rPr>
        <w:fldChar w:fldCharType="end"/>
      </w:r>
      <w:bookmarkEnd w:id="0"/>
      <w:r w:rsidRPr="00D54CBA">
        <w:rPr>
          <w:rFonts w:ascii="Roboto" w:eastAsia="Times New Roman" w:hAnsi="Roboto" w:cs="Times New Roman"/>
          <w:color w:val="3D3D3D"/>
          <w:sz w:val="16"/>
          <w:szCs w:val="21"/>
        </w:rPr>
        <w:t xml:space="preserve"> I do not write under this term, although I am influenced by theorists who do insofar as they also highlight communication. Franco </w:t>
      </w:r>
      <w:r w:rsidRPr="008412AE">
        <w:rPr>
          <w:rFonts w:ascii="Roboto" w:eastAsia="Times New Roman" w:hAnsi="Roboto" w:cs="Times New Roman"/>
          <w:b/>
          <w:bCs/>
          <w:color w:val="3D3D3D"/>
          <w:sz w:val="21"/>
          <w:szCs w:val="21"/>
          <w:u w:val="single"/>
        </w:rPr>
        <w:t>Berardi, for example, observes that “cognitive labor is essentially a labor communication</w:t>
      </w:r>
      <w:r w:rsidRPr="00D54CBA">
        <w:rPr>
          <w:rFonts w:ascii="Roboto" w:eastAsia="Times New Roman" w:hAnsi="Roboto" w:cs="Times New Roman"/>
          <w:color w:val="3D3D3D"/>
          <w:sz w:val="16"/>
          <w:szCs w:val="21"/>
        </w:rPr>
        <w:t>, that is to say communication put to work.”</w:t>
      </w:r>
      <w:bookmarkStart w:id="1" w:name="_ednref2"/>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16"/>
          <w:szCs w:val="16"/>
          <w:u w:val="single"/>
          <w:bdr w:val="none" w:sz="0" w:space="0" w:color="auto" w:frame="1"/>
          <w:vertAlign w:val="superscript"/>
        </w:rPr>
        <w:t>[2]</w:t>
      </w:r>
      <w:r w:rsidRPr="008412AE">
        <w:rPr>
          <w:rFonts w:ascii="Roboto" w:eastAsia="Times New Roman" w:hAnsi="Roboto" w:cs="Times New Roman"/>
          <w:color w:val="3D3D3D"/>
          <w:sz w:val="21"/>
          <w:szCs w:val="21"/>
        </w:rPr>
        <w:fldChar w:fldCharType="end"/>
      </w:r>
      <w:bookmarkEnd w:id="1"/>
      <w:r w:rsidRPr="00D54CBA">
        <w:rPr>
          <w:rFonts w:ascii="Roboto" w:eastAsia="Times New Roman" w:hAnsi="Roboto" w:cs="Times New Roman"/>
          <w:color w:val="3D3D3D"/>
          <w:sz w:val="16"/>
          <w:szCs w:val="21"/>
        </w:rPr>
        <w:t xml:space="preserve"> While communication encompasses a wide array of waged and non-waged activities expropriated for and exploited by contemporary capitalism, </w:t>
      </w:r>
      <w:r w:rsidRPr="008412AE">
        <w:rPr>
          <w:rFonts w:ascii="Roboto" w:eastAsia="Times New Roman" w:hAnsi="Roboto" w:cs="Times New Roman"/>
          <w:b/>
          <w:bCs/>
          <w:color w:val="3D3D3D"/>
          <w:sz w:val="21"/>
          <w:szCs w:val="21"/>
          <w:u w:val="single"/>
        </w:rPr>
        <w:t>the term “cognitive capitalism” feels to me like an academic version of the hacker dream of leaving the meat. It gives away too much</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The term accepts the neoliberal claim for a knowledge society wherein workers are primarily</w:t>
      </w:r>
      <w:r w:rsidRPr="00D54CBA">
        <w:rPr>
          <w:rFonts w:ascii="Roboto" w:eastAsia="Times New Roman" w:hAnsi="Roboto" w:cs="Times New Roman"/>
          <w:color w:val="3D3D3D"/>
          <w:sz w:val="16"/>
          <w:szCs w:val="21"/>
        </w:rPr>
        <w:t xml:space="preserve"> creative workers or a kind of “</w:t>
      </w:r>
      <w:proofErr w:type="spellStart"/>
      <w:r w:rsidRPr="008412AE">
        <w:rPr>
          <w:rFonts w:ascii="Roboto" w:eastAsia="Times New Roman" w:hAnsi="Roboto" w:cs="Times New Roman"/>
          <w:b/>
          <w:bCs/>
          <w:color w:val="3D3D3D"/>
          <w:sz w:val="21"/>
          <w:szCs w:val="21"/>
          <w:u w:val="single"/>
        </w:rPr>
        <w:t>cognitariat</w:t>
      </w:r>
      <w:proofErr w:type="spellEnd"/>
      <w:r w:rsidRPr="00D54CBA">
        <w:rPr>
          <w:rFonts w:ascii="Roboto" w:eastAsia="Times New Roman" w:hAnsi="Roboto" w:cs="Times New Roman"/>
          <w:color w:val="3D3D3D"/>
          <w:sz w:val="16"/>
          <w:szCs w:val="21"/>
        </w:rPr>
        <w:t xml:space="preserve">.” It’s not surprising, then, to find those interested in contemporary knowledge management emphasizing the convergence between capitalist management gurus like Peter Drucker and Marxists Antonio Negri and Paulo </w:t>
      </w:r>
      <w:proofErr w:type="spellStart"/>
      <w:r w:rsidRPr="00D54CBA">
        <w:rPr>
          <w:rFonts w:ascii="Roboto" w:eastAsia="Times New Roman" w:hAnsi="Roboto" w:cs="Times New Roman"/>
          <w:color w:val="3D3D3D"/>
          <w:sz w:val="16"/>
          <w:szCs w:val="21"/>
        </w:rPr>
        <w:t>Virno</w:t>
      </w:r>
      <w:proofErr w:type="spellEnd"/>
      <w:r w:rsidRPr="00D54CBA">
        <w:rPr>
          <w:rFonts w:ascii="Roboto" w:eastAsia="Times New Roman" w:hAnsi="Roboto" w:cs="Times New Roman"/>
          <w:color w:val="3D3D3D"/>
          <w:sz w:val="16"/>
          <w:szCs w:val="21"/>
        </w:rPr>
        <w:t>.</w:t>
      </w:r>
      <w:bookmarkStart w:id="2" w:name="_ednref3"/>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"_edn3"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[3]</w:t>
      </w:r>
      <w:r w:rsidRPr="008412AE">
        <w:rPr>
          <w:rFonts w:ascii="Roboto" w:eastAsia="Times New Roman" w:hAnsi="Roboto" w:cs="Times New Roman"/>
          <w:color w:val="3D3D3D"/>
          <w:sz w:val="21"/>
          <w:szCs w:val="21"/>
        </w:rPr>
        <w:fldChar w:fldCharType="end"/>
      </w:r>
      <w:bookmarkEnd w:id="2"/>
      <w:r w:rsidRPr="00D54CBA">
        <w:rPr>
          <w:rFonts w:ascii="Roboto" w:eastAsia="Times New Roman" w:hAnsi="Roboto" w:cs="Times New Roman"/>
          <w:color w:val="3D3D3D"/>
          <w:sz w:val="16"/>
          <w:szCs w:val="21"/>
        </w:rPr>
        <w:t xml:space="preserve"> In a way</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the term “cognitive capitalism” makes the world appear smarter than it is</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as if intelligence replaced manufacturing when in fact manufacturing was pushed out of some countries and onto others in the search for ever cheaper labor</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when factory work was becoming all the more brutal and massified even if less visible</w:t>
      </w:r>
      <w:r w:rsidRPr="00D54CBA">
        <w:rPr>
          <w:rFonts w:ascii="Roboto" w:eastAsia="Times New Roman" w:hAnsi="Roboto" w:cs="Times New Roman"/>
          <w:color w:val="3D3D3D"/>
          <w:sz w:val="16"/>
          <w:szCs w:val="21"/>
        </w:rPr>
        <w:t>.</w:t>
      </w:r>
      <w:bookmarkStart w:id="3" w:name="_ednref4"/>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"_edn4"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[4]</w:t>
      </w:r>
      <w:r w:rsidRPr="008412AE">
        <w:rPr>
          <w:rFonts w:ascii="Roboto" w:eastAsia="Times New Roman" w:hAnsi="Roboto" w:cs="Times New Roman"/>
          <w:color w:val="3D3D3D"/>
          <w:sz w:val="21"/>
          <w:szCs w:val="21"/>
        </w:rPr>
        <w:fldChar w:fldCharType="end"/>
      </w:r>
      <w:bookmarkEnd w:id="3"/>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 xml:space="preserve">Further, the term </w:t>
      </w:r>
      <w:r w:rsidRPr="00D54CBA">
        <w:rPr>
          <w:rFonts w:ascii="Roboto" w:eastAsia="Times New Roman" w:hAnsi="Roboto" w:cs="Times New Roman"/>
          <w:b/>
          <w:bCs/>
          <w:color w:val="3D3D3D"/>
          <w:sz w:val="21"/>
          <w:szCs w:val="21"/>
          <w:highlight w:val="yellow"/>
          <w:u w:val="single"/>
        </w:rPr>
        <w:t>cognitive capitalism implies that affective labor is something new</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 xml:space="preserve">This obscures </w:t>
      </w:r>
      <w:r w:rsidRPr="008412AE">
        <w:rPr>
          <w:rFonts w:ascii="Roboto" w:eastAsia="Times New Roman" w:hAnsi="Roboto" w:cs="Times New Roman"/>
          <w:b/>
          <w:bCs/>
          <w:color w:val="3D3D3D"/>
          <w:sz w:val="21"/>
          <w:szCs w:val="21"/>
          <w:u w:val="single"/>
        </w:rPr>
        <w:t xml:space="preserve">rather than acknowledges the long histories of </w:t>
      </w:r>
      <w:r w:rsidRPr="00D54CBA">
        <w:rPr>
          <w:rFonts w:ascii="Roboto" w:eastAsia="Times New Roman" w:hAnsi="Roboto" w:cs="Times New Roman"/>
          <w:b/>
          <w:bCs/>
          <w:color w:val="3D3D3D"/>
          <w:sz w:val="21"/>
          <w:szCs w:val="21"/>
          <w:highlight w:val="yellow"/>
          <w:u w:val="single"/>
        </w:rPr>
        <w:t xml:space="preserve">women’s affective </w:t>
      </w:r>
      <w:r w:rsidRPr="008412AE">
        <w:rPr>
          <w:rFonts w:ascii="Roboto" w:eastAsia="Times New Roman" w:hAnsi="Roboto" w:cs="Times New Roman"/>
          <w:b/>
          <w:bCs/>
          <w:color w:val="3D3D3D"/>
          <w:sz w:val="21"/>
          <w:szCs w:val="21"/>
          <w:u w:val="single"/>
        </w:rPr>
        <w:t>labor and the struggles around attempts to enclose it in the home and harness it for capital</w:t>
      </w:r>
      <w:r w:rsidRPr="00D54CBA">
        <w:rPr>
          <w:rFonts w:ascii="Roboto" w:eastAsia="Times New Roman" w:hAnsi="Roboto" w:cs="Times New Roman"/>
          <w:color w:val="3D3D3D"/>
          <w:sz w:val="16"/>
          <w:szCs w:val="21"/>
        </w:rPr>
        <w:t>.</w:t>
      </w:r>
      <w:bookmarkStart w:id="4" w:name="_ednref5"/>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"_edn5"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[5]</w:t>
      </w:r>
      <w:r w:rsidRPr="008412AE">
        <w:rPr>
          <w:rFonts w:ascii="Roboto" w:eastAsia="Times New Roman" w:hAnsi="Roboto" w:cs="Times New Roman"/>
          <w:color w:val="3D3D3D"/>
          <w:sz w:val="21"/>
          <w:szCs w:val="21"/>
        </w:rPr>
        <w:fldChar w:fldCharType="end"/>
      </w:r>
      <w:bookmarkEnd w:id="4"/>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Finally, “</w:t>
      </w:r>
      <w:r w:rsidRPr="00D54CBA">
        <w:rPr>
          <w:rFonts w:ascii="Roboto" w:eastAsia="Times New Roman" w:hAnsi="Roboto" w:cs="Times New Roman"/>
          <w:b/>
          <w:bCs/>
          <w:color w:val="3D3D3D"/>
          <w:sz w:val="21"/>
          <w:szCs w:val="21"/>
          <w:highlight w:val="yellow"/>
          <w:u w:val="single"/>
        </w:rPr>
        <w:t xml:space="preserve">cognitive capitalism” overplays immateriality </w:t>
      </w:r>
      <w:r w:rsidRPr="008412AE">
        <w:rPr>
          <w:rFonts w:ascii="Roboto" w:eastAsia="Times New Roman" w:hAnsi="Roboto" w:cs="Times New Roman"/>
          <w:b/>
          <w:bCs/>
          <w:color w:val="3D3D3D"/>
          <w:sz w:val="21"/>
          <w:szCs w:val="21"/>
          <w:u w:val="single"/>
        </w:rPr>
        <w:t>even as it brings materiality, meat, bones, and blood back in via the emphasis on brains.</w:t>
      </w:r>
      <w:r>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color w:val="3D3D3D"/>
          <w:sz w:val="16"/>
          <w:szCs w:val="21"/>
        </w:rPr>
        <w:t xml:space="preserve">And here </w:t>
      </w:r>
      <w:r w:rsidRPr="00D54CBA">
        <w:rPr>
          <w:rFonts w:ascii="Roboto" w:eastAsia="Times New Roman" w:hAnsi="Roboto" w:cs="Times New Roman"/>
          <w:b/>
          <w:bCs/>
          <w:color w:val="3D3D3D"/>
          <w:sz w:val="21"/>
          <w:szCs w:val="21"/>
          <w:highlight w:val="yellow"/>
          <w:u w:val="single"/>
        </w:rPr>
        <w:t>especially I am reluctant to embrace the term because of the ways its diagnoses, the pathologies it identifies, can be rendered functional for capita</w:t>
      </w:r>
      <w:r w:rsidRPr="00D54CBA">
        <w:rPr>
          <w:rFonts w:ascii="Roboto" w:eastAsia="Times New Roman" w:hAnsi="Roboto" w:cs="Times New Roman"/>
          <w:color w:val="3D3D3D"/>
          <w:sz w:val="16"/>
          <w:szCs w:val="21"/>
          <w:highlight w:val="yellow"/>
        </w:rPr>
        <w:t>l</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they can tell capital what it needs to fix. Workers too depressed? Try Zoloft</w:t>
      </w:r>
      <w:r w:rsidRPr="008412AE">
        <w:rPr>
          <w:rFonts w:ascii="Roboto" w:eastAsia="Times New Roman" w:hAnsi="Roboto" w:cs="Times New Roman"/>
          <w:b/>
          <w:bCs/>
          <w:color w:val="3D3D3D"/>
          <w:sz w:val="21"/>
          <w:szCs w:val="21"/>
          <w:u w:val="single"/>
        </w:rPr>
        <w:t>!</w:t>
      </w:r>
      <w:r w:rsidRPr="00D54CBA">
        <w:rPr>
          <w:rFonts w:ascii="Roboto" w:eastAsia="Times New Roman" w:hAnsi="Roboto" w:cs="Times New Roman"/>
          <w:color w:val="3D3D3D"/>
          <w:sz w:val="16"/>
          <w:szCs w:val="21"/>
        </w:rPr>
        <w:t xml:space="preserve"> Working so many hours that focus is impossible? Try Adderall! </w:t>
      </w:r>
      <w:r w:rsidRPr="008412AE">
        <w:rPr>
          <w:rFonts w:ascii="Roboto" w:eastAsia="Times New Roman" w:hAnsi="Roboto" w:cs="Times New Roman"/>
          <w:b/>
          <w:bCs/>
          <w:color w:val="3D3D3D"/>
          <w:sz w:val="21"/>
          <w:szCs w:val="21"/>
          <w:u w:val="single"/>
        </w:rPr>
        <w:t>Or, in a more recent configuration, one that is sinister in its playfulness: bored by your screen of spreadsheets and memos? Watch some cute kitty videos – these improve worker efficiency</w:t>
      </w:r>
      <w:r w:rsidRPr="00D54CBA">
        <w:rPr>
          <w:rFonts w:ascii="Roboto" w:eastAsia="Times New Roman" w:hAnsi="Roboto" w:cs="Times New Roman"/>
          <w:color w:val="3D3D3D"/>
          <w:sz w:val="16"/>
          <w:szCs w:val="21"/>
        </w:rPr>
        <w:t>!</w:t>
      </w:r>
      <w:bookmarkStart w:id="5" w:name="_ednref6"/>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"_edn6"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[6]</w:t>
      </w:r>
      <w:r w:rsidRPr="008412AE">
        <w:rPr>
          <w:rFonts w:ascii="Roboto" w:eastAsia="Times New Roman" w:hAnsi="Roboto" w:cs="Times New Roman"/>
          <w:color w:val="3D3D3D"/>
          <w:sz w:val="21"/>
          <w:szCs w:val="21"/>
        </w:rPr>
        <w:fldChar w:fldCharType="end"/>
      </w:r>
      <w:bookmarkEnd w:id="5"/>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Rather than viewing contemporary capitalism as cognitive, I view it as communicative</w:t>
      </w:r>
      <w:r w:rsidRPr="00D54CBA">
        <w:rPr>
          <w:rFonts w:ascii="Roboto" w:eastAsia="Times New Roman" w:hAnsi="Roboto" w:cs="Times New Roman"/>
          <w:color w:val="3D3D3D"/>
          <w:sz w:val="16"/>
          <w:szCs w:val="21"/>
        </w:rPr>
        <w:t>.</w:t>
      </w:r>
      <w:bookmarkStart w:id="6" w:name="_ednref7"/>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"_edn7"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[7]</w:t>
      </w:r>
      <w:r w:rsidRPr="008412AE">
        <w:rPr>
          <w:rFonts w:ascii="Roboto" w:eastAsia="Times New Roman" w:hAnsi="Roboto" w:cs="Times New Roman"/>
          <w:color w:val="3D3D3D"/>
          <w:sz w:val="21"/>
          <w:szCs w:val="21"/>
        </w:rPr>
        <w:fldChar w:fldCharType="end"/>
      </w:r>
      <w:bookmarkEnd w:id="6"/>
      <w:r w:rsidRPr="00D54CBA">
        <w:rPr>
          <w:rFonts w:ascii="Roboto" w:eastAsia="Times New Roman" w:hAnsi="Roboto" w:cs="Times New Roman"/>
          <w:color w:val="3D3D3D"/>
          <w:sz w:val="16"/>
          <w:szCs w:val="21"/>
        </w:rPr>
        <w:t xml:space="preserve"> As Hardt and Negri write, “Communication is the form of capitalist production in which capital has succeeded in submitting society entirely and globally to its regime, suppressing all alternative paths.”</w:t>
      </w:r>
      <w:bookmarkStart w:id="7" w:name="_ednref8"/>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"_edn8"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[8]</w:t>
      </w:r>
      <w:r w:rsidRPr="008412AE">
        <w:rPr>
          <w:rFonts w:ascii="Roboto" w:eastAsia="Times New Roman" w:hAnsi="Roboto" w:cs="Times New Roman"/>
          <w:color w:val="3D3D3D"/>
          <w:sz w:val="21"/>
          <w:szCs w:val="21"/>
        </w:rPr>
        <w:fldChar w:fldCharType="end"/>
      </w:r>
      <w:bookmarkEnd w:id="7"/>
      <w:r w:rsidRPr="00D54CBA">
        <w:rPr>
          <w:rFonts w:ascii="Roboto" w:eastAsia="Times New Roman" w:hAnsi="Roboto" w:cs="Times New Roman"/>
          <w:color w:val="3D3D3D"/>
          <w:sz w:val="16"/>
          <w:szCs w:val="21"/>
        </w:rPr>
        <w:t xml:space="preserve"> Whether of affects, images, anxieties, or ideas, communication is the means of capitalist subsumption, the vehicle for its intensification and expansion. </w:t>
      </w:r>
      <w:r w:rsidRPr="008412AE">
        <w:rPr>
          <w:rFonts w:ascii="Roboto" w:eastAsia="Times New Roman" w:hAnsi="Roboto" w:cs="Times New Roman"/>
          <w:b/>
          <w:bCs/>
          <w:color w:val="3D3D3D"/>
          <w:sz w:val="21"/>
          <w:szCs w:val="21"/>
          <w:u w:val="single"/>
        </w:rPr>
        <w:t>My focus here is on one pathology associated with the capture and instrumentalization of our communicative capacities, that it to say, on what happens when our basic sociality serves as a primary means of capitalist expropriation, which it has since capitalism began.</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This pathology is the individual form of subjectivity</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a form that emerges historically and is today the site of opposing dynamics, of pressures that simultaneously disperse, concentrate, and overburden individuality as personal singularity</w:t>
      </w:r>
      <w:r w:rsidRPr="00D54CBA">
        <w:rPr>
          <w:rFonts w:ascii="Roboto" w:eastAsia="Times New Roman" w:hAnsi="Roboto" w:cs="Times New Roman"/>
          <w:color w:val="3D3D3D"/>
          <w:sz w:val="16"/>
          <w:szCs w:val="21"/>
        </w:rPr>
        <w:t xml:space="preserve">. My discussion might be particular to the hyper-individualistic culture of the United States. In an overview of histories of the individual, the political theorist Steven </w:t>
      </w:r>
      <w:proofErr w:type="spellStart"/>
      <w:r w:rsidRPr="00D54CBA">
        <w:rPr>
          <w:rFonts w:ascii="Roboto" w:eastAsia="Times New Roman" w:hAnsi="Roboto" w:cs="Times New Roman"/>
          <w:color w:val="3D3D3D"/>
          <w:sz w:val="16"/>
          <w:szCs w:val="21"/>
        </w:rPr>
        <w:t>Lukes</w:t>
      </w:r>
      <w:proofErr w:type="spellEnd"/>
      <w:r w:rsidRPr="00D54CBA">
        <w:rPr>
          <w:rFonts w:ascii="Roboto" w:eastAsia="Times New Roman" w:hAnsi="Roboto" w:cs="Times New Roman"/>
          <w:color w:val="3D3D3D"/>
          <w:sz w:val="16"/>
          <w:szCs w:val="21"/>
        </w:rPr>
        <w:t xml:space="preserve"> describes differences among nineteenth century French, German, English, and American concepts of the individual, noting how the American version implied capitalism, liberal democracy, and the American Dream.</w:t>
      </w:r>
      <w:bookmarkStart w:id="8" w:name="_ednref9"/>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"_edn9"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[9]</w:t>
      </w:r>
      <w:r w:rsidRPr="008412AE">
        <w:rPr>
          <w:rFonts w:ascii="Roboto" w:eastAsia="Times New Roman" w:hAnsi="Roboto" w:cs="Times New Roman"/>
          <w:color w:val="3D3D3D"/>
          <w:sz w:val="21"/>
          <w:szCs w:val="21"/>
        </w:rPr>
        <w:fldChar w:fldCharType="end"/>
      </w:r>
      <w:bookmarkEnd w:id="8"/>
      <w:r w:rsidRPr="00D54CBA">
        <w:rPr>
          <w:rFonts w:ascii="Roboto" w:eastAsia="Times New Roman" w:hAnsi="Roboto" w:cs="Times New Roman"/>
          <w:color w:val="3D3D3D"/>
          <w:sz w:val="16"/>
          <w:szCs w:val="21"/>
        </w:rPr>
        <w:t xml:space="preserve"> I do not attend to these differences (and so may over generalize from an American situation, which may still be beneficial insofar as it sets out a kind of imperialist individuating). Rather, </w:t>
      </w:r>
      <w:r w:rsidRPr="008412AE">
        <w:rPr>
          <w:rFonts w:ascii="Roboto" w:eastAsia="Times New Roman" w:hAnsi="Roboto" w:cs="Times New Roman"/>
          <w:b/>
          <w:bCs/>
          <w:color w:val="3D3D3D"/>
          <w:sz w:val="21"/>
          <w:szCs w:val="21"/>
          <w:u w:val="single"/>
        </w:rPr>
        <w:t xml:space="preserve">I focus on </w:t>
      </w:r>
      <w:r w:rsidRPr="00D54CBA">
        <w:rPr>
          <w:rFonts w:ascii="Roboto" w:eastAsia="Times New Roman" w:hAnsi="Roboto" w:cs="Times New Roman"/>
          <w:b/>
          <w:bCs/>
          <w:color w:val="3D3D3D"/>
          <w:sz w:val="21"/>
          <w:szCs w:val="21"/>
          <w:highlight w:val="yellow"/>
          <w:u w:val="single"/>
        </w:rPr>
        <w:t>the individual as a form like the commodity is a form</w:t>
      </w:r>
      <w:r w:rsidRPr="008412AE">
        <w:rPr>
          <w:rFonts w:ascii="Roboto" w:eastAsia="Times New Roman" w:hAnsi="Roboto" w:cs="Times New Roman"/>
          <w:b/>
          <w:bCs/>
          <w:color w:val="3D3D3D"/>
          <w:sz w:val="21"/>
          <w:szCs w:val="21"/>
          <w:u w:val="single"/>
        </w:rPr>
        <w:t>.</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The commodity is a form for value. </w:t>
      </w:r>
      <w:r w:rsidRPr="00D54CBA">
        <w:rPr>
          <w:rFonts w:ascii="Roboto" w:eastAsia="Times New Roman" w:hAnsi="Roboto" w:cs="Times New Roman"/>
          <w:b/>
          <w:bCs/>
          <w:color w:val="3D3D3D"/>
          <w:sz w:val="21"/>
          <w:szCs w:val="21"/>
          <w:highlight w:val="yellow"/>
          <w:u w:val="single"/>
        </w:rPr>
        <w:t>The individual is a form for subjectivity</w:t>
      </w:r>
      <w:r w:rsidRPr="008412AE">
        <w:rPr>
          <w:rFonts w:ascii="Roboto" w:eastAsia="Times New Roman" w:hAnsi="Roboto" w:cs="Times New Roman"/>
          <w:b/>
          <w:bCs/>
          <w:color w:val="3D3D3D"/>
          <w:sz w:val="21"/>
          <w:szCs w:val="21"/>
          <w:u w:val="single"/>
        </w:rPr>
        <w:t>, indeed, a form endeavoring to abolish collective subjectivity by separating it into and containing it within individuated bodies and psych</w:t>
      </w:r>
      <w:r w:rsidRPr="00D54CBA">
        <w:rPr>
          <w:rFonts w:ascii="Roboto" w:eastAsia="Times New Roman" w:hAnsi="Roboto" w:cs="Times New Roman"/>
          <w:color w:val="3D3D3D"/>
          <w:sz w:val="16"/>
          <w:szCs w:val="21"/>
        </w:rPr>
        <w:t>es. C.B. MacPherson locates a “possessive individual” at the heart of the liberal theory of the seventeenth century which conceived the individual “as essentially the proprietor of his own person or capacities, owing nothing to society for them.”</w:t>
      </w:r>
      <w:bookmarkStart w:id="9" w:name="_ednref10"/>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"_edn10"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[10]</w:t>
      </w:r>
      <w:r w:rsidRPr="008412AE">
        <w:rPr>
          <w:rFonts w:ascii="Roboto" w:eastAsia="Times New Roman" w:hAnsi="Roboto" w:cs="Times New Roman"/>
          <w:color w:val="3D3D3D"/>
          <w:sz w:val="21"/>
          <w:szCs w:val="21"/>
        </w:rPr>
        <w:fldChar w:fldCharType="end"/>
      </w:r>
      <w:bookmarkEnd w:id="9"/>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For liberals like Thomas Hobbes and John Locke</w:t>
      </w:r>
      <w:r w:rsidRPr="00D54CBA">
        <w:rPr>
          <w:rFonts w:ascii="Roboto" w:eastAsia="Times New Roman" w:hAnsi="Roboto" w:cs="Times New Roman"/>
          <w:color w:val="3D3D3D"/>
          <w:sz w:val="16"/>
          <w:szCs w:val="21"/>
        </w:rPr>
        <w:t>, MacPherson argues, “</w:t>
      </w:r>
      <w:r w:rsidRPr="008412AE">
        <w:rPr>
          <w:rFonts w:ascii="Roboto" w:eastAsia="Times New Roman" w:hAnsi="Roboto" w:cs="Times New Roman"/>
          <w:b/>
          <w:bCs/>
          <w:color w:val="3D3D3D"/>
          <w:sz w:val="21"/>
          <w:szCs w:val="21"/>
          <w:u w:val="single"/>
        </w:rPr>
        <w:t>The human essence is freedom from dependence on the wills of others, and freedom is a function of possession</w:t>
      </w:r>
      <w:r w:rsidRPr="00D54CBA">
        <w:rPr>
          <w:rFonts w:ascii="Roboto" w:eastAsia="Times New Roman" w:hAnsi="Roboto" w:cs="Times New Roman"/>
          <w:color w:val="3D3D3D"/>
          <w:sz w:val="16"/>
          <w:szCs w:val="21"/>
        </w:rPr>
        <w:t>.”</w:t>
      </w:r>
      <w:bookmarkStart w:id="10" w:name="_ednref1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[11]</w:t>
      </w:r>
      <w:r w:rsidRPr="008412AE">
        <w:rPr>
          <w:rFonts w:ascii="Roboto" w:eastAsia="Times New Roman" w:hAnsi="Roboto" w:cs="Times New Roman"/>
          <w:color w:val="3D3D3D"/>
          <w:sz w:val="21"/>
          <w:szCs w:val="21"/>
        </w:rPr>
        <w:fldChar w:fldCharType="end"/>
      </w:r>
      <w:bookmarkEnd w:id="10"/>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This individual is not understood as part of something larger, as fundamentally interconnected with others, as dependent on relations to others human and nonhuman. Rather, it is a proprietor of capacities engaging other proprietors.</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This necessarily and unavoidably capitalistic orientation, fundamental not only to liberal understandings of property but also to the market and to contract</w:t>
      </w:r>
      <w:r w:rsidRPr="00D54CBA">
        <w:rPr>
          <w:rFonts w:ascii="Roboto" w:eastAsia="Times New Roman" w:hAnsi="Roboto" w:cs="Times New Roman"/>
          <w:color w:val="3D3D3D"/>
          <w:sz w:val="16"/>
          <w:szCs w:val="21"/>
        </w:rPr>
        <w:t xml:space="preserve">s, is crucial to MacPherson’s critique of liberalism. We should note its fundamental reflexivity: proprietorship relies on a series of separations and enclosures. </w:t>
      </w:r>
      <w:r w:rsidRPr="008412AE">
        <w:rPr>
          <w:rFonts w:ascii="Roboto" w:eastAsia="Times New Roman" w:hAnsi="Roboto" w:cs="Times New Roman"/>
          <w:b/>
          <w:bCs/>
          <w:color w:val="3D3D3D"/>
          <w:sz w:val="21"/>
          <w:szCs w:val="21"/>
          <w:u w:val="single"/>
        </w:rPr>
        <w:t>Capacities are separate from others as well as separate from the self or ego, which can thus enclose these capacities within its person</w:t>
      </w:r>
      <w:r w:rsidRPr="00D54CBA">
        <w:rPr>
          <w:rFonts w:ascii="Roboto" w:eastAsia="Times New Roman" w:hAnsi="Roboto" w:cs="Times New Roman"/>
          <w:color w:val="3D3D3D"/>
          <w:sz w:val="16"/>
          <w:szCs w:val="21"/>
        </w:rPr>
        <w:t xml:space="preserve">. Training, whether moral or technical, is then work on and for the self rather than part of collective reproduction for the common good. </w:t>
      </w:r>
      <w:r w:rsidRPr="008412AE">
        <w:rPr>
          <w:rFonts w:ascii="Roboto" w:eastAsia="Times New Roman" w:hAnsi="Roboto" w:cs="Times New Roman"/>
          <w:b/>
          <w:bCs/>
          <w:color w:val="3D3D3D"/>
          <w:sz w:val="21"/>
          <w:szCs w:val="21"/>
          <w:u w:val="single"/>
        </w:rPr>
        <w:t>Enclosed within the individual, capacities become so many objects available for exchange, and, as capitalism evolves and expands, for investment, stylization, and self-branding</w:t>
      </w:r>
      <w:r w:rsidRPr="00D54CBA">
        <w:rPr>
          <w:rFonts w:ascii="Roboto" w:eastAsia="Times New Roman" w:hAnsi="Roboto" w:cs="Times New Roman"/>
          <w:color w:val="3D3D3D"/>
          <w:sz w:val="16"/>
          <w:szCs w:val="21"/>
        </w:rPr>
        <w:t xml:space="preserve">. </w:t>
      </w:r>
      <w:r w:rsidRPr="00D54CBA">
        <w:rPr>
          <w:rFonts w:ascii="Roboto" w:eastAsia="Times New Roman" w:hAnsi="Roboto" w:cs="Times New Roman"/>
          <w:b/>
          <w:bCs/>
          <w:color w:val="3D3D3D"/>
          <w:sz w:val="21"/>
          <w:szCs w:val="21"/>
          <w:highlight w:val="yellow"/>
          <w:u w:val="single"/>
        </w:rPr>
        <w:t>Even as I treat the individual as pathology, I also consider how we are moving beyond the pathology of the individual form</w:t>
      </w:r>
      <w:r w:rsidRPr="008412AE">
        <w:rPr>
          <w:rFonts w:ascii="Roboto" w:eastAsia="Times New Roman" w:hAnsi="Roboto" w:cs="Times New Roman"/>
          <w:b/>
          <w:bCs/>
          <w:color w:val="3D3D3D"/>
          <w:sz w:val="21"/>
          <w:szCs w:val="21"/>
          <w:u w:val="single"/>
        </w:rPr>
        <w:t xml:space="preserve">. The last couple of years have been tremendously exciting. </w:t>
      </w:r>
      <w:r w:rsidRPr="00D54CBA">
        <w:rPr>
          <w:rFonts w:ascii="Roboto" w:eastAsia="Times New Roman" w:hAnsi="Roboto" w:cs="Times New Roman"/>
          <w:b/>
          <w:bCs/>
          <w:color w:val="3D3D3D"/>
          <w:sz w:val="21"/>
          <w:szCs w:val="21"/>
          <w:highlight w:val="yellow"/>
          <w:u w:val="single"/>
        </w:rPr>
        <w:t>People have come together in opposition to capital and its demands for cuts, austerity, and more and more money for the one percent</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Critical analyses of our setting and diagnoses of the pathologies plaguing it need to be supplemented by attention to the ways people are already overcoming them, moving beyond them, expressing new or formerly repressed capacities</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My tag for this beyond is “collective desire</w:t>
      </w:r>
      <w:r w:rsidRPr="008412AE">
        <w:rPr>
          <w:rFonts w:ascii="Roboto" w:eastAsia="Times New Roman" w:hAnsi="Roboto" w:cs="Times New Roman"/>
          <w:b/>
          <w:bCs/>
          <w:color w:val="3D3D3D"/>
          <w:sz w:val="21"/>
          <w:szCs w:val="21"/>
          <w:u w:val="single"/>
        </w:rPr>
        <w:t>.”</w:t>
      </w:r>
      <w:r w:rsidRPr="00D54CBA">
        <w:rPr>
          <w:rFonts w:ascii="Roboto" w:eastAsia="Times New Roman" w:hAnsi="Roboto" w:cs="Times New Roman"/>
          <w:color w:val="3D3D3D"/>
          <w:sz w:val="16"/>
          <w:szCs w:val="21"/>
        </w:rPr>
        <w:t xml:space="preserve"> My research in this direction is just beginning, still provisional and influx.</w:t>
      </w:r>
      <w:bookmarkStart w:id="11" w:name="_ednref12"/>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"_edn12"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[12]</w:t>
      </w:r>
      <w:r w:rsidRPr="008412AE">
        <w:rPr>
          <w:rFonts w:ascii="Roboto" w:eastAsia="Times New Roman" w:hAnsi="Roboto" w:cs="Times New Roman"/>
          <w:color w:val="3D3D3D"/>
          <w:sz w:val="21"/>
          <w:szCs w:val="21"/>
        </w:rPr>
        <w:fldChar w:fldCharType="end"/>
      </w:r>
      <w:bookmarkEnd w:id="11"/>
      <w:r w:rsidRPr="00D54CBA">
        <w:rPr>
          <w:rFonts w:ascii="Roboto" w:eastAsia="Times New Roman" w:hAnsi="Roboto" w:cs="Times New Roman"/>
          <w:color w:val="3D3D3D"/>
          <w:sz w:val="16"/>
          <w:szCs w:val="21"/>
        </w:rPr>
        <w:t xml:space="preserve"> The intuition I pursue here is that </w:t>
      </w:r>
      <w:r w:rsidRPr="00D54CBA">
        <w:rPr>
          <w:rFonts w:ascii="Roboto" w:eastAsia="Times New Roman" w:hAnsi="Roboto" w:cs="Times New Roman"/>
          <w:b/>
          <w:bCs/>
          <w:color w:val="3D3D3D"/>
          <w:sz w:val="21"/>
          <w:szCs w:val="21"/>
          <w:highlight w:val="yellow"/>
          <w:u w:val="single"/>
        </w:rPr>
        <w:t>recognizing the pathological nature of the individual form lets us see possibilities for emerging senses of and desires for collectivity</w:t>
      </w:r>
      <w:r w:rsidRPr="008412AE">
        <w:rPr>
          <w:rFonts w:ascii="Roboto" w:eastAsia="Times New Roman" w:hAnsi="Roboto" w:cs="Times New Roman"/>
          <w:b/>
          <w:bCs/>
          <w:color w:val="3D3D3D"/>
          <w:sz w:val="21"/>
          <w:szCs w:val="21"/>
          <w:u w:val="single"/>
        </w:rPr>
        <w:t>.</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More precisely, rather than looking at drugs and mental illness as pathologies, we should consider the likelihood that </w:t>
      </w:r>
      <w:r w:rsidRPr="00D54CBA">
        <w:rPr>
          <w:rFonts w:ascii="Roboto" w:eastAsia="Times New Roman" w:hAnsi="Roboto" w:cs="Times New Roman"/>
          <w:b/>
          <w:bCs/>
          <w:color w:val="3D3D3D"/>
          <w:sz w:val="21"/>
          <w:szCs w:val="21"/>
          <w:highlight w:val="yellow"/>
          <w:u w:val="single"/>
        </w:rPr>
        <w:t>the individual form itself is the pathology</w:t>
      </w:r>
      <w:r w:rsidRPr="008412AE">
        <w:rPr>
          <w:rFonts w:ascii="Roboto" w:eastAsia="Times New Roman" w:hAnsi="Roboto" w:cs="Times New Roman"/>
          <w:b/>
          <w:bCs/>
          <w:color w:val="3D3D3D"/>
          <w:sz w:val="21"/>
          <w:szCs w:val="21"/>
          <w:u w:val="single"/>
        </w:rPr>
        <w:t>; drugs attempt to maintain it, keep it going.</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The individual, then, is pathological in the sense that the setting in which it functioned is passing away. </w:t>
      </w:r>
      <w:proofErr w:type="gramStart"/>
      <w:r w:rsidRPr="00D54CBA">
        <w:rPr>
          <w:rFonts w:ascii="Roboto" w:eastAsia="Times New Roman" w:hAnsi="Roboto" w:cs="Times New Roman"/>
          <w:b/>
          <w:bCs/>
          <w:color w:val="3D3D3D"/>
          <w:sz w:val="21"/>
          <w:szCs w:val="21"/>
          <w:highlight w:val="yellow"/>
          <w:u w:val="single"/>
        </w:rPr>
        <w:t>So</w:t>
      </w:r>
      <w:proofErr w:type="gramEnd"/>
      <w:r w:rsidRPr="00D54CBA">
        <w:rPr>
          <w:rFonts w:ascii="Roboto" w:eastAsia="Times New Roman" w:hAnsi="Roboto" w:cs="Times New Roman"/>
          <w:b/>
          <w:bCs/>
          <w:color w:val="3D3D3D"/>
          <w:sz w:val="21"/>
          <w:szCs w:val="21"/>
          <w:highlight w:val="yellow"/>
          <w:u w:val="single"/>
        </w:rPr>
        <w:t xml:space="preserve"> the problem is not that the extremes of a contemporary capitalism that has merged with the most fundamental components of </w:t>
      </w:r>
      <w:proofErr w:type="spellStart"/>
      <w:r w:rsidRPr="00D54CBA">
        <w:rPr>
          <w:rFonts w:ascii="Roboto" w:eastAsia="Times New Roman" w:hAnsi="Roboto" w:cs="Times New Roman"/>
          <w:b/>
          <w:bCs/>
          <w:color w:val="3D3D3D"/>
          <w:sz w:val="21"/>
          <w:szCs w:val="21"/>
          <w:highlight w:val="yellow"/>
          <w:u w:val="single"/>
        </w:rPr>
        <w:t>communicativity</w:t>
      </w:r>
      <w:proofErr w:type="spellEnd"/>
      <w:r w:rsidRPr="00D54CBA">
        <w:rPr>
          <w:rFonts w:ascii="Roboto" w:eastAsia="Times New Roman" w:hAnsi="Roboto" w:cs="Times New Roman"/>
          <w:b/>
          <w:bCs/>
          <w:color w:val="3D3D3D"/>
          <w:sz w:val="21"/>
          <w:szCs w:val="21"/>
          <w:highlight w:val="yellow"/>
          <w:u w:val="single"/>
        </w:rPr>
        <w:t xml:space="preserve"> is making us depressed, anxious, autistic, and distracted and so we need to find ways to preserve and protect our fragile individualities. Rather, depression, anxiety, autism, and hyperactivity signal the breakdown of a form that was always itself a problem, a mobilization of reflexivity, a turning inward, to break connection and weaken collective strength</w:t>
      </w:r>
      <w:r w:rsidRPr="008412AE">
        <w:rPr>
          <w:rFonts w:ascii="Roboto" w:eastAsia="Times New Roman" w:hAnsi="Roboto" w:cs="Times New Roman"/>
          <w:b/>
          <w:bCs/>
          <w:color w:val="3D3D3D"/>
          <w:sz w:val="21"/>
          <w:szCs w:val="21"/>
          <w:u w:val="single"/>
        </w:rPr>
        <w:t>.</w:t>
      </w:r>
      <w:r>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color w:val="3D3D3D"/>
          <w:sz w:val="16"/>
          <w:szCs w:val="21"/>
        </w:rPr>
        <w:t>The setting that is passing away is bourgeois capitalism. I use “bourgeois capitalism” to indicate an economic form inclusive of industrial as well as post-industrial, communicative, capitalism; Keynesian as well as neoliberal approaches to the economy; and a vision of the subject as a free, rational, individual as well as the critique of the exclusivity of this vision. In bourgeois capitalism, the individual appears as a form of freedom even as it functions as that enclosure of the common that fragments, disperses, and diminishes that collective power capable of guaranteeing freedom</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As capitalism has intensified, so have the pressures for and on the individual. The individual is called on to express her opinion, speak for herself, get involved</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 xml:space="preserve">She is told that she, all by herself, can make a difference </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collective action</w:t>
      </w:r>
      <w:r w:rsidRPr="008412AE">
        <w:rPr>
          <w:rFonts w:ascii="Roboto" w:eastAsia="Times New Roman" w:hAnsi="Roboto" w:cs="Times New Roman"/>
          <w:b/>
          <w:bCs/>
          <w:color w:val="3D3D3D"/>
          <w:sz w:val="21"/>
          <w:szCs w:val="21"/>
          <w:u w:val="single"/>
        </w:rPr>
        <w:t xml:space="preserve">, though, </w:t>
      </w:r>
      <w:r w:rsidRPr="00D54CBA">
        <w:rPr>
          <w:rFonts w:ascii="Roboto" w:eastAsia="Times New Roman" w:hAnsi="Roboto" w:cs="Times New Roman"/>
          <w:b/>
          <w:bCs/>
          <w:color w:val="3D3D3D"/>
          <w:sz w:val="21"/>
          <w:szCs w:val="21"/>
          <w:highlight w:val="yellow"/>
          <w:u w:val="single"/>
        </w:rPr>
        <w:t>that’s off the table</w:t>
      </w:r>
      <w:r w:rsidRPr="008412AE">
        <w:rPr>
          <w:rFonts w:ascii="Roboto" w:eastAsia="Times New Roman" w:hAnsi="Roboto" w:cs="Times New Roman"/>
          <w:b/>
          <w:bCs/>
          <w:color w:val="3D3D3D"/>
          <w:sz w:val="21"/>
          <w:szCs w:val="21"/>
          <w:u w:val="single"/>
        </w:rPr>
        <w:t xml:space="preserve">, either impossible or too repressive to constitute a real alternative. It is no wonder that communicative capitalism enjoins us to uniqueness, to specialization and specificity: we </w:t>
      </w:r>
      <w:proofErr w:type="gramStart"/>
      <w:r w:rsidRPr="008412AE">
        <w:rPr>
          <w:rFonts w:ascii="Roboto" w:eastAsia="Times New Roman" w:hAnsi="Roboto" w:cs="Times New Roman"/>
          <w:b/>
          <w:bCs/>
          <w:color w:val="3D3D3D"/>
          <w:sz w:val="21"/>
          <w:szCs w:val="21"/>
          <w:u w:val="single"/>
        </w:rPr>
        <w:t>have to</w:t>
      </w:r>
      <w:proofErr w:type="gramEnd"/>
      <w:r w:rsidRPr="008412AE">
        <w:rPr>
          <w:rFonts w:ascii="Roboto" w:eastAsia="Times New Roman" w:hAnsi="Roboto" w:cs="Times New Roman"/>
          <w:b/>
          <w:bCs/>
          <w:color w:val="3D3D3D"/>
          <w:sz w:val="21"/>
          <w:szCs w:val="21"/>
          <w:u w:val="single"/>
        </w:rPr>
        <w:t xml:space="preserve"> distinguish ourselves to get hired or, for most of us, to maintain the fantasy of something like a fair competition (it would be horrible to think that we went into enormous debt for nothing, that we put all the work into a proposal, design, or manuscript that had no chance).</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At the same time, this specialization supports marketers’ interests in ever more granular access to customers, police efforts to locate and track, and capital’s concern with preventing people from coalescing in common struggle</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Once we acknowledge, however, that the individual form is not threatened but is the threat, not a form to be preserved but one whose dissolution points to emerging collectivity, then we can move beyond the diagnosis of the pathologies of what has already past and amplify alternative tendencies in the present</w:t>
      </w:r>
      <w:r w:rsidRPr="00D54CBA">
        <w:rPr>
          <w:rFonts w:ascii="Roboto" w:eastAsia="Times New Roman" w:hAnsi="Roboto" w:cs="Times New Roman"/>
          <w:color w:val="3D3D3D"/>
          <w:sz w:val="16"/>
          <w:szCs w:val="21"/>
        </w:rPr>
        <w:t xml:space="preserve">. </w:t>
      </w:r>
      <w:r w:rsidRPr="00D54CBA">
        <w:rPr>
          <w:rFonts w:ascii="inherit" w:eastAsia="Times New Roman" w:hAnsi="inherit" w:cs="Times New Roman"/>
          <w:i/>
          <w:iCs/>
          <w:color w:val="3D3D3D"/>
          <w:sz w:val="16"/>
          <w:szCs w:val="21"/>
          <w:bdr w:val="none" w:sz="0" w:space="0" w:color="auto" w:frame="1"/>
        </w:rPr>
        <w:t>Alone Together</w:t>
      </w:r>
      <w:r w:rsidRPr="00D54CBA">
        <w:rPr>
          <w:rFonts w:ascii="Roboto" w:eastAsia="Times New Roman" w:hAnsi="Roboto" w:cs="Times New Roman"/>
          <w:color w:val="3D3D3D"/>
          <w:sz w:val="16"/>
          <w:szCs w:val="21"/>
        </w:rPr>
        <w:t xml:space="preserve"> Sherry Turkle’s ethnography of people and machines explores “networked life and its effects intimacy and solitude, on identity and privacy.”</w:t>
      </w:r>
      <w:bookmarkStart w:id="12" w:name="_ednref13"/>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"_edn13"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[13]</w:t>
      </w:r>
      <w:r w:rsidRPr="008412AE">
        <w:rPr>
          <w:rFonts w:ascii="Roboto" w:eastAsia="Times New Roman" w:hAnsi="Roboto" w:cs="Times New Roman"/>
          <w:color w:val="3D3D3D"/>
          <w:sz w:val="21"/>
          <w:szCs w:val="21"/>
        </w:rPr>
        <w:fldChar w:fldCharType="end"/>
      </w:r>
      <w:bookmarkEnd w:id="12"/>
      <w:r w:rsidRPr="00D54CBA">
        <w:rPr>
          <w:rFonts w:ascii="Roboto" w:eastAsia="Times New Roman" w:hAnsi="Roboto" w:cs="Times New Roman"/>
          <w:color w:val="3D3D3D"/>
          <w:sz w:val="16"/>
          <w:szCs w:val="21"/>
        </w:rPr>
        <w:t xml:space="preserve"> Reporting on her interviews with teenagers, Turkle describes young people waiting for connection, fearful of abandonment, and dependent on immediate responses from others even to have feelings. For example, seventeen-year-old-Claudia has “happy feelings” as soon as she starts to text. Unlike a previous generation that might call someone to talk about feelings, when Claudia’s wants to have a feeling, she sends a text.</w:t>
      </w:r>
      <w:bookmarkStart w:id="13" w:name="_ednref14"/>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"_edn14"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[14]</w:t>
      </w:r>
      <w:r w:rsidRPr="008412AE">
        <w:rPr>
          <w:rFonts w:ascii="Roboto" w:eastAsia="Times New Roman" w:hAnsi="Roboto" w:cs="Times New Roman"/>
          <w:color w:val="3D3D3D"/>
          <w:sz w:val="21"/>
          <w:szCs w:val="21"/>
        </w:rPr>
        <w:fldChar w:fldCharType="end"/>
      </w:r>
      <w:bookmarkEnd w:id="13"/>
      <w:r w:rsidRPr="00D54CBA">
        <w:rPr>
          <w:rFonts w:ascii="Roboto" w:eastAsia="Times New Roman" w:hAnsi="Roboto" w:cs="Times New Roman"/>
          <w:color w:val="3D3D3D"/>
          <w:sz w:val="16"/>
          <w:szCs w:val="21"/>
        </w:rPr>
        <w:t xml:space="preserve"> Turkle also reports people’s anxieties about face-to-face interactions, expectations associated with the telephone, that is, speaking to another person in real time (205), and the multitasking that implants an uncertainty as to whether another is even paying attention. </w:t>
      </w:r>
      <w:r w:rsidRPr="008412AE">
        <w:rPr>
          <w:rFonts w:ascii="Roboto" w:eastAsia="Times New Roman" w:hAnsi="Roboto" w:cs="Times New Roman"/>
          <w:b/>
          <w:bCs/>
          <w:color w:val="3D3D3D"/>
          <w:sz w:val="21"/>
          <w:szCs w:val="21"/>
          <w:u w:val="single"/>
        </w:rPr>
        <w:t>Combined with pressures for immediate response and the knowledge that the “internet never forgets” insofar as it’s difficult for most of us to eliminate all traces of our digital identities after they’ve been uploaded, archived, and shared, our new intimacy with technology, she demonstrates, is affecting the kinds of selves we become. We experience solitude, privacy, connection, and others differently from how we did before.</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For Turkle, these new experiences are pathological</w:t>
      </w:r>
      <w:r w:rsidRPr="00D54CBA">
        <w:rPr>
          <w:rFonts w:ascii="Roboto" w:eastAsia="Times New Roman" w:hAnsi="Roboto" w:cs="Times New Roman"/>
          <w:color w:val="3D3D3D"/>
          <w:sz w:val="16"/>
          <w:szCs w:val="21"/>
        </w:rPr>
        <w:t>.</w:t>
      </w:r>
      <w:bookmarkStart w:id="14" w:name="_ednref15"/>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"_edn15"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[15]</w:t>
      </w:r>
      <w:r w:rsidRPr="008412AE">
        <w:rPr>
          <w:rFonts w:ascii="Roboto" w:eastAsia="Times New Roman" w:hAnsi="Roboto" w:cs="Times New Roman"/>
          <w:color w:val="3D3D3D"/>
          <w:sz w:val="21"/>
          <w:szCs w:val="21"/>
        </w:rPr>
        <w:fldChar w:fldCharType="end"/>
      </w:r>
      <w:bookmarkEnd w:id="14"/>
      <w:r w:rsidRPr="00D54CBA">
        <w:rPr>
          <w:rFonts w:ascii="Roboto" w:eastAsia="Times New Roman" w:hAnsi="Roboto" w:cs="Times New Roman"/>
          <w:color w:val="3D3D3D"/>
          <w:sz w:val="16"/>
          <w:szCs w:val="21"/>
        </w:rPr>
        <w:t xml:space="preserve"> Drawing from Erik Erikson’s work on personal identity, she argues that networked technologies inhibit the kind of separation necessary for maturation. Parents are always in reach, available, even if they are not actually present but themselves over-worked, distracted, and over-extended. </w:t>
      </w:r>
      <w:r w:rsidRPr="008412AE">
        <w:rPr>
          <w:rFonts w:ascii="Roboto" w:eastAsia="Times New Roman" w:hAnsi="Roboto" w:cs="Times New Roman"/>
          <w:b/>
          <w:bCs/>
          <w:color w:val="3D3D3D"/>
          <w:sz w:val="21"/>
          <w:szCs w:val="21"/>
          <w:u w:val="single"/>
        </w:rPr>
        <w:t>Young people do not learn how to be alone, how to reflect on their emotions in private. Fragile and dependent, they fail to develop that sense of who they are that they need to have “before” they “forge successful life partnershi</w:t>
      </w:r>
      <w:r w:rsidRPr="00D54CBA">
        <w:rPr>
          <w:rFonts w:ascii="Roboto" w:eastAsia="Times New Roman" w:hAnsi="Roboto" w:cs="Times New Roman"/>
          <w:color w:val="3D3D3D"/>
          <w:sz w:val="16"/>
          <w:szCs w:val="21"/>
        </w:rPr>
        <w:t>ps.”</w:t>
      </w:r>
      <w:bookmarkStart w:id="15" w:name="_ednref16"/>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"_edn16"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[16]</w:t>
      </w:r>
      <w:r w:rsidRPr="008412AE">
        <w:rPr>
          <w:rFonts w:ascii="Roboto" w:eastAsia="Times New Roman" w:hAnsi="Roboto" w:cs="Times New Roman"/>
          <w:color w:val="3D3D3D"/>
          <w:sz w:val="21"/>
          <w:szCs w:val="21"/>
        </w:rPr>
        <w:fldChar w:fldCharType="end"/>
      </w:r>
      <w:bookmarkEnd w:id="15"/>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Rather than inner-directed and autonomous (Turkle refers to David Riesman), the culture of mobile phones and instant messaging has raised other-directedness “to a higher power</w:t>
      </w:r>
      <w:r w:rsidRPr="00D54CBA">
        <w:rPr>
          <w:rFonts w:ascii="Roboto" w:eastAsia="Times New Roman" w:hAnsi="Roboto" w:cs="Times New Roman"/>
          <w:color w:val="3D3D3D"/>
          <w:sz w:val="16"/>
          <w:szCs w:val="21"/>
        </w:rPr>
        <w:t>.”</w:t>
      </w:r>
      <w:bookmarkStart w:id="16" w:name="_ednref17"/>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"_edn17"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[17]</w:t>
      </w:r>
      <w:r w:rsidRPr="008412AE">
        <w:rPr>
          <w:rFonts w:ascii="Roboto" w:eastAsia="Times New Roman" w:hAnsi="Roboto" w:cs="Times New Roman"/>
          <w:color w:val="3D3D3D"/>
          <w:sz w:val="21"/>
          <w:szCs w:val="21"/>
        </w:rPr>
        <w:fldChar w:fldCharType="end"/>
      </w:r>
      <w:bookmarkEnd w:id="16"/>
      <w:r w:rsidRPr="00D54CBA">
        <w:rPr>
          <w:rFonts w:ascii="Roboto" w:eastAsia="Times New Roman" w:hAnsi="Roboto" w:cs="Times New Roman"/>
          <w:color w:val="3D3D3D"/>
          <w:sz w:val="16"/>
          <w:szCs w:val="21"/>
        </w:rPr>
        <w:t xml:space="preserve"> The expectation of constant connectivity eliminates opportunities for solitude even as people are “increasingly insecure, isolated, and lonely.”</w:t>
      </w:r>
      <w:bookmarkStart w:id="17" w:name="_ednref18"/>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"_edn18"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[18]</w:t>
      </w:r>
      <w:r w:rsidRPr="008412AE">
        <w:rPr>
          <w:rFonts w:ascii="Roboto" w:eastAsia="Times New Roman" w:hAnsi="Roboto" w:cs="Times New Roman"/>
          <w:color w:val="3D3D3D"/>
          <w:sz w:val="21"/>
          <w:szCs w:val="21"/>
        </w:rPr>
        <w:fldChar w:fldCharType="end"/>
      </w:r>
      <w:bookmarkEnd w:id="17"/>
      <w:r w:rsidRPr="00D54CBA">
        <w:rPr>
          <w:rFonts w:ascii="Roboto" w:eastAsia="Times New Roman" w:hAnsi="Roboto" w:cs="Times New Roman"/>
          <w:color w:val="3D3D3D"/>
          <w:sz w:val="16"/>
          <w:szCs w:val="21"/>
        </w:rPr>
        <w:t xml:space="preserve"> Turkle concludes, “Loneliness is failed solitude. To experience solitude, you must be able to summon yourself by yourself; otherwise you will only know how to be lonely.”</w:t>
      </w:r>
      <w:bookmarkStart w:id="18" w:name="_ednref19"/>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"_edn19"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[19]</w:t>
      </w:r>
      <w:r w:rsidRPr="008412AE">
        <w:rPr>
          <w:rFonts w:ascii="Roboto" w:eastAsia="Times New Roman" w:hAnsi="Roboto" w:cs="Times New Roman"/>
          <w:color w:val="3D3D3D"/>
          <w:sz w:val="21"/>
          <w:szCs w:val="21"/>
        </w:rPr>
        <w:fldChar w:fldCharType="end"/>
      </w:r>
      <w:bookmarkEnd w:id="18"/>
      <w:r w:rsidRPr="00D54CBA">
        <w:rPr>
          <w:rFonts w:ascii="Roboto" w:eastAsia="Times New Roman" w:hAnsi="Roboto" w:cs="Times New Roman"/>
          <w:color w:val="3D3D3D"/>
          <w:sz w:val="16"/>
          <w:szCs w:val="21"/>
        </w:rPr>
        <w:t xml:space="preserve"> On the one hand, Turkle is surely right. There is nothing surprising in her account of contemporary “tethered selves.” From her diagnoses of narcissism (which in their gesture to what is arguably Freud’s most unreadable essay could be seen as indexing the fraught problematic of individuation) to her worries about the constant and even addictive character of networked communications, she repeats already well-known criticisms of teens and media. </w:t>
      </w:r>
      <w:r w:rsidRPr="008412AE">
        <w:rPr>
          <w:rFonts w:ascii="Roboto" w:eastAsia="Times New Roman" w:hAnsi="Roboto" w:cs="Times New Roman"/>
          <w:b/>
          <w:bCs/>
          <w:color w:val="3D3D3D"/>
          <w:sz w:val="21"/>
          <w:szCs w:val="21"/>
          <w:u w:val="single"/>
        </w:rPr>
        <w:t>On the other hand, the language Turkle employs when she speaks of solitude might signal something more than an updating of the critique of mass and teen culture for a networked age. She uses the second person– “you must be able to summon yourself by yourself”—and shifts from a descriptive to an imperative mode:</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“you must” if you are to know something besides how to be lonely.</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Turkle relies on this mode because she has described the reflective individual as threatened by networked technologies and she wants us to join her in defending the individual from this threat. Directly addressing the reader, she insists that the reflective individual be shored up (even as she rejects technologically mediated forms of this shoring up as themselves pathological).</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For Turkle, a self that is less bounded, more expansive, less separate, more connected, is immature, at risk of loneliness. It needs to form its identity, separate itself from others, and go through the stages of </w:t>
      </w:r>
      <w:proofErr w:type="gramStart"/>
      <w:r w:rsidRPr="008412AE">
        <w:rPr>
          <w:rFonts w:ascii="Roboto" w:eastAsia="Times New Roman" w:hAnsi="Roboto" w:cs="Times New Roman"/>
          <w:b/>
          <w:bCs/>
          <w:color w:val="3D3D3D"/>
          <w:sz w:val="21"/>
          <w:szCs w:val="21"/>
          <w:u w:val="single"/>
        </w:rPr>
        <w:t>its</w:t>
      </w:r>
      <w:proofErr w:type="gramEnd"/>
      <w:r w:rsidRPr="008412AE">
        <w:rPr>
          <w:rFonts w:ascii="Roboto" w:eastAsia="Times New Roman" w:hAnsi="Roboto" w:cs="Times New Roman"/>
          <w:b/>
          <w:bCs/>
          <w:color w:val="3D3D3D"/>
          <w:sz w:val="21"/>
          <w:szCs w:val="21"/>
          <w:u w:val="single"/>
        </w:rPr>
        <w:t xml:space="preserve"> becoming individual</w:t>
      </w:r>
      <w:r w:rsidRPr="00D54CBA">
        <w:rPr>
          <w:rFonts w:ascii="Roboto" w:eastAsia="Times New Roman" w:hAnsi="Roboto" w:cs="Times New Roman"/>
          <w:color w:val="3D3D3D"/>
          <w:sz w:val="16"/>
          <w:szCs w:val="21"/>
        </w:rPr>
        <w:t xml:space="preserve">. I should add here that what Turkle links to technology, Dany-Robert Dufour (in </w:t>
      </w:r>
      <w:r w:rsidRPr="00D54CBA">
        <w:rPr>
          <w:rFonts w:ascii="inherit" w:eastAsia="Times New Roman" w:hAnsi="inherit" w:cs="Times New Roman"/>
          <w:i/>
          <w:iCs/>
          <w:color w:val="3D3D3D"/>
          <w:sz w:val="16"/>
          <w:szCs w:val="21"/>
          <w:bdr w:val="none" w:sz="0" w:space="0" w:color="auto" w:frame="1"/>
        </w:rPr>
        <w:t>The Art of Shrinking Heads</w:t>
      </w:r>
      <w:r w:rsidRPr="00D54CBA">
        <w:rPr>
          <w:rFonts w:ascii="Roboto" w:eastAsia="Times New Roman" w:hAnsi="Roboto" w:cs="Times New Roman"/>
          <w:color w:val="3D3D3D"/>
          <w:sz w:val="16"/>
          <w:szCs w:val="21"/>
        </w:rPr>
        <w:t>), has linked to the acceleration of the process of individuation more broadly, particularly in connection to the decline in symbolic efficiency or change in the structure of the symbolic.</w:t>
      </w:r>
      <w:bookmarkStart w:id="19" w:name="_ednref20"/>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"_edn20"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[20]</w:t>
      </w:r>
      <w:r w:rsidRPr="008412AE">
        <w:rPr>
          <w:rFonts w:ascii="Roboto" w:eastAsia="Times New Roman" w:hAnsi="Roboto" w:cs="Times New Roman"/>
          <w:color w:val="3D3D3D"/>
          <w:sz w:val="21"/>
          <w:szCs w:val="21"/>
        </w:rPr>
        <w:fldChar w:fldCharType="end"/>
      </w:r>
      <w:bookmarkEnd w:id="19"/>
      <w:r w:rsidRPr="00D54CBA">
        <w:rPr>
          <w:rFonts w:ascii="Roboto" w:eastAsia="Times New Roman" w:hAnsi="Roboto" w:cs="Times New Roman"/>
          <w:color w:val="3D3D3D"/>
          <w:sz w:val="16"/>
          <w:szCs w:val="21"/>
        </w:rPr>
        <w:t xml:space="preserve"> The contemporary subject, he says, is called upon to create itself.</w:t>
      </w:r>
      <w:bookmarkStart w:id="20" w:name="_ednref2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[21]</w:t>
      </w:r>
      <w:r w:rsidRPr="008412AE">
        <w:rPr>
          <w:rFonts w:ascii="Roboto" w:eastAsia="Times New Roman" w:hAnsi="Roboto" w:cs="Times New Roman"/>
          <w:color w:val="3D3D3D"/>
          <w:sz w:val="21"/>
          <w:szCs w:val="21"/>
        </w:rPr>
        <w:fldChar w:fldCharType="end"/>
      </w:r>
      <w:bookmarkEnd w:id="20"/>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Turkle’s interviewees describe themselves in ways that rub up against Turkle’s own concerns with separation and individuation. For example, a nurse, tired after eight hours at work and a second shift at home says that she logs onto Facebook and feels less alone. A college junior explains, “I feel that I am part of a larger thing, the Net, the Web. The world. It becomes a thing to me, a thing I am part of.</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And the people, too. I stop seeing them as individuals, really. They are part of this larger thing.”</w:t>
      </w:r>
      <w:bookmarkStart w:id="21" w:name="_ednref22"/>
      <w:r w:rsidRPr="008412AE">
        <w:rPr>
          <w:rFonts w:ascii="Roboto" w:eastAsia="Times New Roman" w:hAnsi="Roboto" w:cs="Times New Roman"/>
          <w:b/>
          <w:bCs/>
          <w:color w:val="3D3D3D"/>
          <w:sz w:val="21"/>
          <w:szCs w:val="21"/>
          <w:u w:val="single"/>
        </w:rPr>
        <w:fldChar w:fldCharType="begin"/>
      </w:r>
      <w:r w:rsidRPr="008412AE">
        <w:rPr>
          <w:rFonts w:ascii="Roboto" w:eastAsia="Times New Roman" w:hAnsi="Roboto" w:cs="Times New Roman"/>
          <w:b/>
          <w:bCs/>
          <w:color w:val="3D3D3D"/>
          <w:sz w:val="21"/>
          <w:szCs w:val="21"/>
          <w:u w:val="single"/>
        </w:rPr>
        <w:instrText xml:space="preserve"> HYPERLINK "http://jcrt.org/religioustheory/2016/10/10/collective-desire-and-the-pathology-of-the-individual-jodi-dean/" \l "_edn22" </w:instrText>
      </w:r>
      <w:r w:rsidRPr="008412AE">
        <w:rPr>
          <w:rFonts w:ascii="Roboto" w:eastAsia="Times New Roman" w:hAnsi="Roboto" w:cs="Times New Roman"/>
          <w:b/>
          <w:bCs/>
          <w:color w:val="3D3D3D"/>
          <w:sz w:val="21"/>
          <w:szCs w:val="21"/>
          <w:u w:val="single"/>
        </w:rPr>
        <w:fldChar w:fldCharType="separate"/>
      </w:r>
      <w:r w:rsidRPr="008412AE">
        <w:rPr>
          <w:rFonts w:ascii="inherit" w:eastAsia="Times New Roman" w:hAnsi="inherit" w:cs="Times New Roman"/>
          <w:b/>
          <w:bCs/>
          <w:color w:val="A01D09"/>
          <w:sz w:val="21"/>
          <w:szCs w:val="21"/>
          <w:u w:val="single"/>
          <w:bdr w:val="none" w:sz="0" w:space="0" w:color="auto" w:frame="1"/>
        </w:rPr>
        <w:t>[22]</w:t>
      </w:r>
      <w:r w:rsidRPr="008412AE">
        <w:rPr>
          <w:rFonts w:ascii="Roboto" w:eastAsia="Times New Roman" w:hAnsi="Roboto" w:cs="Times New Roman"/>
          <w:b/>
          <w:bCs/>
          <w:color w:val="3D3D3D"/>
          <w:sz w:val="21"/>
          <w:szCs w:val="21"/>
          <w:u w:val="single"/>
        </w:rPr>
        <w:fldChar w:fldCharType="end"/>
      </w:r>
      <w:bookmarkEnd w:id="21"/>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The student’s words here remind me of a line from Felix </w:t>
      </w:r>
      <w:proofErr w:type="spellStart"/>
      <w:r w:rsidRPr="008412AE">
        <w:rPr>
          <w:rFonts w:ascii="Roboto" w:eastAsia="Times New Roman" w:hAnsi="Roboto" w:cs="Times New Roman"/>
          <w:b/>
          <w:bCs/>
          <w:color w:val="3D3D3D"/>
          <w:sz w:val="21"/>
          <w:szCs w:val="21"/>
          <w:u w:val="single"/>
        </w:rPr>
        <w:t>Guattari</w:t>
      </w:r>
      <w:proofErr w:type="spellEnd"/>
      <w:r w:rsidRPr="008412AE">
        <w:rPr>
          <w:rFonts w:ascii="Roboto" w:eastAsia="Times New Roman" w:hAnsi="Roboto" w:cs="Times New Roman"/>
          <w:b/>
          <w:bCs/>
          <w:color w:val="3D3D3D"/>
          <w:sz w:val="21"/>
          <w:szCs w:val="21"/>
          <w:u w:val="single"/>
        </w:rPr>
        <w:t xml:space="preserve"> in “The micropolitics of fascism”: “</w:t>
      </w:r>
      <w:r w:rsidRPr="00D54CBA">
        <w:rPr>
          <w:rFonts w:ascii="Roboto" w:eastAsia="Times New Roman" w:hAnsi="Roboto" w:cs="Times New Roman"/>
          <w:b/>
          <w:bCs/>
          <w:color w:val="3D3D3D"/>
          <w:sz w:val="21"/>
          <w:szCs w:val="21"/>
          <w:highlight w:val="yellow"/>
          <w:u w:val="single"/>
        </w:rPr>
        <w:t>The collective engagement is at once the subject, the object and the expression. No longer is the individual always the reference point for the dominant significations.”</w:t>
      </w:r>
      <w:bookmarkStart w:id="22" w:name="_ednref23"/>
      <w:r w:rsidRPr="00D54CBA">
        <w:rPr>
          <w:rFonts w:ascii="Roboto" w:eastAsia="Times New Roman" w:hAnsi="Roboto" w:cs="Times New Roman"/>
          <w:b/>
          <w:bCs/>
          <w:color w:val="3D3D3D"/>
          <w:sz w:val="21"/>
          <w:szCs w:val="21"/>
          <w:highlight w:val="yellow"/>
          <w:u w:val="single"/>
        </w:rPr>
        <w:fldChar w:fldCharType="begin"/>
      </w:r>
      <w:r w:rsidRPr="00D54CBA">
        <w:rPr>
          <w:rFonts w:ascii="Roboto" w:eastAsia="Times New Roman" w:hAnsi="Roboto" w:cs="Times New Roman"/>
          <w:b/>
          <w:bCs/>
          <w:color w:val="3D3D3D"/>
          <w:sz w:val="21"/>
          <w:szCs w:val="21"/>
          <w:highlight w:val="yellow"/>
          <w:u w:val="single"/>
        </w:rPr>
        <w:instrText xml:space="preserve"> HYPERLINK "http://jcrt.org/religioustheory/2016/10/10/collective-desire-and-the-pathology-of-the-individual-jodi-dean/" \l "_edn23" </w:instrText>
      </w:r>
      <w:r w:rsidRPr="00D54CBA">
        <w:rPr>
          <w:rFonts w:ascii="Roboto" w:eastAsia="Times New Roman" w:hAnsi="Roboto" w:cs="Times New Roman"/>
          <w:b/>
          <w:bCs/>
          <w:color w:val="3D3D3D"/>
          <w:sz w:val="21"/>
          <w:szCs w:val="21"/>
          <w:highlight w:val="yellow"/>
          <w:u w:val="single"/>
        </w:rPr>
        <w:fldChar w:fldCharType="separate"/>
      </w:r>
      <w:r w:rsidRPr="00D54CBA">
        <w:rPr>
          <w:rFonts w:ascii="inherit" w:eastAsia="Times New Roman" w:hAnsi="inherit" w:cs="Times New Roman"/>
          <w:b/>
          <w:bCs/>
          <w:color w:val="A01D09"/>
          <w:sz w:val="21"/>
          <w:szCs w:val="21"/>
          <w:highlight w:val="yellow"/>
          <w:u w:val="single"/>
          <w:bdr w:val="none" w:sz="0" w:space="0" w:color="auto" w:frame="1"/>
        </w:rPr>
        <w:t>[23]</w:t>
      </w:r>
      <w:r w:rsidRPr="00D54CBA">
        <w:rPr>
          <w:rFonts w:ascii="Roboto" w:eastAsia="Times New Roman" w:hAnsi="Roboto" w:cs="Times New Roman"/>
          <w:b/>
          <w:bCs/>
          <w:color w:val="3D3D3D"/>
          <w:sz w:val="21"/>
          <w:szCs w:val="21"/>
          <w:highlight w:val="yellow"/>
          <w:u w:val="single"/>
        </w:rPr>
        <w:fldChar w:fldCharType="end"/>
      </w:r>
      <w:bookmarkEnd w:id="22"/>
      <w:r w:rsidRPr="00D54CBA">
        <w:rPr>
          <w:rFonts w:ascii="Roboto" w:eastAsia="Times New Roman" w:hAnsi="Roboto" w:cs="Times New Roman"/>
          <w:b/>
          <w:bCs/>
          <w:color w:val="3D3D3D"/>
          <w:sz w:val="21"/>
          <w:szCs w:val="21"/>
          <w:highlight w:val="yellow"/>
          <w:u w:val="single"/>
        </w:rPr>
        <w:t xml:space="preserve"> The college junior feels himself and others to be part of a larger collectivity such that viewing himself and others as separate, as individuals, makes no sense; it loses the connection that arises through their mutual engagemen</w:t>
      </w:r>
      <w:r w:rsidRPr="008412AE">
        <w:rPr>
          <w:rFonts w:ascii="Roboto" w:eastAsia="Times New Roman" w:hAnsi="Roboto" w:cs="Times New Roman"/>
          <w:b/>
          <w:bCs/>
          <w:color w:val="3D3D3D"/>
          <w:sz w:val="21"/>
          <w:szCs w:val="21"/>
          <w:u w:val="single"/>
        </w:rPr>
        <w:t>t.</w:t>
      </w:r>
      <w:r>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color w:val="3D3D3D"/>
          <w:sz w:val="16"/>
          <w:szCs w:val="21"/>
        </w:rPr>
        <w:t xml:space="preserve">For Turkle, though, connectivity is so pathological that she depicts it biochemically, as an addiction. Her argument relies on Mihaly </w:t>
      </w:r>
      <w:proofErr w:type="spellStart"/>
      <w:r w:rsidRPr="00D54CBA">
        <w:rPr>
          <w:rFonts w:ascii="Roboto" w:eastAsia="Times New Roman" w:hAnsi="Roboto" w:cs="Times New Roman"/>
          <w:color w:val="3D3D3D"/>
          <w:sz w:val="16"/>
          <w:szCs w:val="21"/>
        </w:rPr>
        <w:t>Csikscentmihalyi’s</w:t>
      </w:r>
      <w:proofErr w:type="spellEnd"/>
      <w:r w:rsidRPr="00D54CBA">
        <w:rPr>
          <w:rFonts w:ascii="Roboto" w:eastAsia="Times New Roman" w:hAnsi="Roboto" w:cs="Times New Roman"/>
          <w:color w:val="3D3D3D"/>
          <w:sz w:val="16"/>
          <w:szCs w:val="21"/>
        </w:rPr>
        <w:t xml:space="preserve"> work on “flow.” Most references to flow are positive, descriptions of a desirable experience of focus, involvement, and immersion. Turkle’s, however, is critical: “In the flow state, you are able to act without self-consciousness” (as I will explore in a minute this absence of self-consciousness is an attribute </w:t>
      </w:r>
      <w:proofErr w:type="gramStart"/>
      <w:r w:rsidRPr="00D54CBA">
        <w:rPr>
          <w:rFonts w:ascii="Roboto" w:eastAsia="Times New Roman" w:hAnsi="Roboto" w:cs="Times New Roman"/>
          <w:color w:val="3D3D3D"/>
          <w:sz w:val="16"/>
          <w:szCs w:val="21"/>
        </w:rPr>
        <w:t>crowds</w:t>
      </w:r>
      <w:proofErr w:type="gramEnd"/>
      <w:r w:rsidRPr="00D54CBA">
        <w:rPr>
          <w:rFonts w:ascii="Roboto" w:eastAsia="Times New Roman" w:hAnsi="Roboto" w:cs="Times New Roman"/>
          <w:color w:val="3D3D3D"/>
          <w:sz w:val="16"/>
          <w:szCs w:val="21"/>
        </w:rPr>
        <w:t xml:space="preserve"> theorists also associate with being in a group, mass, or crowd). For Turkle, this acting without self-conscious is a problem because “you can have it when texting or e-mailing or during an evening on Facebook” (again, the use of the second person pronoun points to Turkle’s own anxiety, her attempt to implicate us in practices that are threatening and most be combatted).</w:t>
      </w:r>
      <w:bookmarkStart w:id="23" w:name="_ednref24"/>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"_edn24"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[24]</w:t>
      </w:r>
      <w:r w:rsidRPr="008412AE">
        <w:rPr>
          <w:rFonts w:ascii="Roboto" w:eastAsia="Times New Roman" w:hAnsi="Roboto" w:cs="Times New Roman"/>
          <w:color w:val="3D3D3D"/>
          <w:sz w:val="21"/>
          <w:szCs w:val="21"/>
        </w:rPr>
        <w:fldChar w:fldCharType="end"/>
      </w:r>
      <w:bookmarkEnd w:id="23"/>
      <w:r w:rsidRPr="00D54CBA">
        <w:rPr>
          <w:rFonts w:ascii="Roboto" w:eastAsia="Times New Roman" w:hAnsi="Roboto" w:cs="Times New Roman"/>
          <w:color w:val="3D3D3D"/>
          <w:sz w:val="16"/>
          <w:szCs w:val="21"/>
        </w:rPr>
        <w:t xml:space="preserve"> Melding game and life, that is, actual games like World of Warcraft, with email and Facebook, Turkle explains, “</w:t>
      </w:r>
      <w:r w:rsidRPr="008412AE">
        <w:rPr>
          <w:rFonts w:ascii="Roboto" w:eastAsia="Times New Roman" w:hAnsi="Roboto" w:cs="Times New Roman"/>
          <w:b/>
          <w:bCs/>
          <w:color w:val="3D3D3D"/>
          <w:sz w:val="21"/>
          <w:szCs w:val="21"/>
          <w:u w:val="single"/>
        </w:rPr>
        <w:t>When online life becomes your game, there are new complications. If lonely, you can find continual connection. But this may leave you more isolated, without real people around you. So you may return to the Internet for another hit of what feels like connection</w:t>
      </w:r>
      <w:r w:rsidRPr="00D54CBA">
        <w:rPr>
          <w:rFonts w:ascii="Roboto" w:eastAsia="Times New Roman" w:hAnsi="Roboto" w:cs="Times New Roman"/>
          <w:color w:val="3D3D3D"/>
          <w:sz w:val="16"/>
          <w:szCs w:val="21"/>
        </w:rPr>
        <w:t>.”</w:t>
      </w:r>
      <w:bookmarkStart w:id="24" w:name="_ednref25"/>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"_edn25"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[25]</w:t>
      </w:r>
      <w:r w:rsidRPr="008412AE">
        <w:rPr>
          <w:rFonts w:ascii="Roboto" w:eastAsia="Times New Roman" w:hAnsi="Roboto" w:cs="Times New Roman"/>
          <w:color w:val="3D3D3D"/>
          <w:sz w:val="21"/>
          <w:szCs w:val="21"/>
        </w:rPr>
        <w:fldChar w:fldCharType="end"/>
      </w:r>
      <w:bookmarkEnd w:id="24"/>
      <w:r w:rsidRPr="00D54CBA">
        <w:rPr>
          <w:rFonts w:ascii="Roboto" w:eastAsia="Times New Roman" w:hAnsi="Roboto" w:cs="Times New Roman"/>
          <w:color w:val="3D3D3D"/>
          <w:sz w:val="16"/>
          <w:szCs w:val="21"/>
        </w:rPr>
        <w:t xml:space="preserve"> She uses neurochemistry to justify the language of addiction: “Our neurochemical response to every ping and ring tone seems to be the one elicited by the ‘seeking’ drive, a deep motivation of the human psyche. Connectivity becomes a craving; when we receive a text or an e-mail, our nervous system responds by giving us a shot of dopamine. We are stimulated by connectivity itself. We learn to require it, even when it depletes us.”</w:t>
      </w:r>
      <w:bookmarkStart w:id="25" w:name="_ednref26"/>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"_edn26"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[26]</w:t>
      </w:r>
      <w:r w:rsidRPr="008412AE">
        <w:rPr>
          <w:rFonts w:ascii="Roboto" w:eastAsia="Times New Roman" w:hAnsi="Roboto" w:cs="Times New Roman"/>
          <w:color w:val="3D3D3D"/>
          <w:sz w:val="21"/>
          <w:szCs w:val="21"/>
        </w:rPr>
        <w:fldChar w:fldCharType="end"/>
      </w:r>
      <w:bookmarkEnd w:id="25"/>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What’s interesting in Turkle’s pathologizing treatment of connectivity is the way she blurs interaction with machines—phones, computers—with interactions with people. Our brains react to sounds by releasing—injecting—dopamine. But rather than this reaction being a valuable reinforcement of our connections with others, it is a dangerous stimulant that can deplete us. Would happy neurochemical responses to seeing people face-to-face be similarly suspect? Is the thrill of contact with others at a party, in a rally, at a concert, or in a crowd also at risk at becoming a craving insofar as such intense and demanding contact might also deplete us?</w:t>
      </w:r>
    </w:p>
    <w:p w14:paraId="1F79E970" w14:textId="22FD39E4" w:rsidR="000C6366" w:rsidRDefault="000C6366" w:rsidP="003933B0">
      <w:pPr>
        <w:shd w:val="clear" w:color="auto" w:fill="FFFFFF"/>
        <w:spacing w:after="300" w:line="240" w:lineRule="auto"/>
        <w:textAlignment w:val="baseline"/>
        <w:rPr>
          <w:rFonts w:ascii="Roboto" w:eastAsia="Times New Roman" w:hAnsi="Roboto" w:cs="Times New Roman"/>
          <w:b/>
          <w:bCs/>
          <w:color w:val="3D3D3D"/>
          <w:sz w:val="21"/>
          <w:szCs w:val="21"/>
          <w:u w:val="single"/>
        </w:rPr>
      </w:pPr>
    </w:p>
    <w:p w14:paraId="672A18C4" w14:textId="77777777" w:rsidR="000C6366" w:rsidRPr="005B0A63" w:rsidRDefault="000C6366" w:rsidP="000C6366">
      <w:pPr>
        <w:pStyle w:val="Heading4"/>
      </w:pPr>
      <w:r>
        <w:t xml:space="preserve">Even if capital appears unbeatable, there is still hope in our limited knowledge. This forces us to act as if hope still exists and justifies the perm – the card is from Berardi himself – Berardi 11, </w:t>
      </w:r>
    </w:p>
    <w:p w14:paraId="55051455" w14:textId="77777777" w:rsidR="000C6366" w:rsidRPr="00E117A6" w:rsidRDefault="000C6366" w:rsidP="000C6366">
      <w:pPr>
        <w:spacing w:after="0" w:line="240" w:lineRule="auto"/>
        <w:rPr>
          <w:rFonts w:asciiTheme="majorHAnsi" w:eastAsia="Times New Roman" w:hAnsiTheme="majorHAnsi" w:cstheme="majorHAnsi"/>
          <w:lang w:eastAsia="zh-CN"/>
        </w:rPr>
      </w:pPr>
      <w:r w:rsidRPr="009520DA">
        <w:rPr>
          <w:rFonts w:asciiTheme="majorHAnsi" w:eastAsia="Times New Roman" w:hAnsiTheme="majorHAnsi" w:cstheme="majorHAnsi"/>
          <w:lang w:eastAsia="zh-CN"/>
        </w:rPr>
        <w:t>Berardi, Franco. </w:t>
      </w:r>
      <w:r w:rsidRPr="009520DA">
        <w:rPr>
          <w:rFonts w:asciiTheme="majorHAnsi" w:eastAsia="Times New Roman" w:hAnsiTheme="majorHAnsi" w:cstheme="majorHAnsi"/>
          <w:i/>
          <w:iCs/>
          <w:lang w:eastAsia="zh-CN"/>
        </w:rPr>
        <w:t>After the future</w:t>
      </w:r>
      <w:r w:rsidRPr="009520DA">
        <w:rPr>
          <w:rFonts w:asciiTheme="majorHAnsi" w:eastAsia="Times New Roman" w:hAnsiTheme="majorHAnsi" w:cstheme="majorHAnsi"/>
          <w:lang w:eastAsia="zh-CN"/>
        </w:rPr>
        <w:t>. AK press, 2011.</w:t>
      </w:r>
    </w:p>
    <w:p w14:paraId="122205BB" w14:textId="6F489E4B" w:rsidR="00F55CB8" w:rsidRPr="000C6366" w:rsidRDefault="000C6366" w:rsidP="00F55CB8">
      <w:pPr>
        <w:rPr>
          <w:sz w:val="12"/>
        </w:rPr>
      </w:pPr>
      <w:r w:rsidRPr="0061090B">
        <w:rPr>
          <w:sz w:val="12"/>
        </w:rPr>
        <w:t xml:space="preserve">So, I answer the question: </w:t>
      </w:r>
      <w:r w:rsidRPr="00E117A6">
        <w:rPr>
          <w:rStyle w:val="Emphasis"/>
          <w:highlight w:val="yellow"/>
        </w:rPr>
        <w:t>why resist</w:t>
      </w:r>
      <w:r w:rsidRPr="0061090B">
        <w:rPr>
          <w:rStyle w:val="Emphasis"/>
        </w:rPr>
        <w:t xml:space="preserve">, why persist in seeking autonomy from power? Where is the hope? The </w:t>
      </w:r>
      <w:r w:rsidRPr="00E117A6">
        <w:rPr>
          <w:rStyle w:val="Emphasis"/>
          <w:highlight w:val="yellow"/>
        </w:rPr>
        <w:t>hope is in the limits of my knowledge</w:t>
      </w:r>
      <w:r w:rsidRPr="0061090B">
        <w:rPr>
          <w:rStyle w:val="Emphasis"/>
        </w:rPr>
        <w:t xml:space="preserve"> and understanding</w:t>
      </w:r>
      <w:r w:rsidRPr="0061090B">
        <w:rPr>
          <w:sz w:val="12"/>
        </w:rPr>
        <w:t xml:space="preserve">. </w:t>
      </w:r>
      <w:r w:rsidRPr="00E117A6">
        <w:rPr>
          <w:rStyle w:val="Emphasis"/>
        </w:rPr>
        <w:t>My knowledge and understanding don't see how any development of the social catastrophe could cultivate social well-being</w:t>
      </w:r>
      <w:r w:rsidRPr="0061090B">
        <w:rPr>
          <w:rStyle w:val="Emphasis"/>
        </w:rPr>
        <w:t>. But the catastrophe</w:t>
      </w:r>
      <w:r w:rsidRPr="0061090B">
        <w:rPr>
          <w:sz w:val="12"/>
        </w:rPr>
        <w:t xml:space="preserve"> (in the etymology of kata and </w:t>
      </w:r>
      <w:proofErr w:type="spellStart"/>
      <w:r w:rsidRPr="0061090B">
        <w:rPr>
          <w:sz w:val="12"/>
        </w:rPr>
        <w:t>strophein</w:t>
      </w:r>
      <w:proofErr w:type="spellEnd"/>
      <w:r w:rsidRPr="0061090B">
        <w:rPr>
          <w:sz w:val="12"/>
        </w:rPr>
        <w:t xml:space="preserve">) </w:t>
      </w:r>
      <w:r w:rsidRPr="0061090B">
        <w:rPr>
          <w:rStyle w:val="Emphasis"/>
        </w:rPr>
        <w:t xml:space="preserve">is exactly the point where </w:t>
      </w:r>
      <w:r w:rsidRPr="00E117A6">
        <w:rPr>
          <w:rStyle w:val="Emphasis"/>
          <w:highlight w:val="yellow"/>
        </w:rPr>
        <w:t>a new landscape is going to be revealed</w:t>
      </w:r>
      <w:r w:rsidRPr="0061090B">
        <w:rPr>
          <w:sz w:val="12"/>
        </w:rPr>
        <w:t xml:space="preserve">. </w:t>
      </w:r>
      <w:r w:rsidRPr="00E117A6">
        <w:rPr>
          <w:rStyle w:val="Emphasis"/>
          <w:highlight w:val="yellow"/>
        </w:rPr>
        <w:t>I don't see that landscape because my knowledge</w:t>
      </w:r>
      <w:r w:rsidRPr="0061090B">
        <w:rPr>
          <w:rStyle w:val="Emphasis"/>
        </w:rPr>
        <w:t xml:space="preserve"> and my understanding </w:t>
      </w:r>
      <w:r w:rsidRPr="00E117A6">
        <w:rPr>
          <w:rStyle w:val="Emphasis"/>
          <w:highlight w:val="yellow"/>
        </w:rPr>
        <w:t>are limited</w:t>
      </w:r>
      <w:r w:rsidRPr="0061090B">
        <w:rPr>
          <w:sz w:val="12"/>
        </w:rPr>
        <w:t xml:space="preserve">, </w:t>
      </w:r>
      <w:r w:rsidRPr="0061090B">
        <w:rPr>
          <w:rStyle w:val="Emphasis"/>
        </w:rPr>
        <w:t xml:space="preserve">and the limits of </w:t>
      </w:r>
      <w:r w:rsidRPr="00E117A6">
        <w:rPr>
          <w:rStyle w:val="Emphasis"/>
          <w:highlight w:val="yellow"/>
        </w:rPr>
        <w:t>my language</w:t>
      </w:r>
      <w:r w:rsidRPr="0061090B">
        <w:rPr>
          <w:rStyle w:val="Emphasis"/>
        </w:rPr>
        <w:t xml:space="preserve"> are the </w:t>
      </w:r>
      <w:r w:rsidRPr="00E117A6">
        <w:rPr>
          <w:rStyle w:val="Emphasis"/>
          <w:highlight w:val="yellow"/>
        </w:rPr>
        <w:t>limits</w:t>
      </w:r>
      <w:r w:rsidRPr="0061090B">
        <w:rPr>
          <w:rStyle w:val="Emphasis"/>
        </w:rPr>
        <w:t xml:space="preserve"> of </w:t>
      </w:r>
      <w:r w:rsidRPr="00E117A6">
        <w:rPr>
          <w:rStyle w:val="Emphasis"/>
          <w:highlight w:val="yellow"/>
        </w:rPr>
        <w:t>my world</w:t>
      </w:r>
      <w:r w:rsidRPr="0061090B">
        <w:rPr>
          <w:sz w:val="12"/>
        </w:rPr>
        <w:t xml:space="preserve">. My knowledge and understanding miss the event, the singularity. </w:t>
      </w:r>
      <w:proofErr w:type="gramStart"/>
      <w:r w:rsidRPr="00E117A6">
        <w:rPr>
          <w:rStyle w:val="Emphasis"/>
          <w:highlight w:val="yellow"/>
        </w:rPr>
        <w:t>So</w:t>
      </w:r>
      <w:proofErr w:type="gramEnd"/>
      <w:r w:rsidRPr="00E117A6">
        <w:rPr>
          <w:rStyle w:val="Emphasis"/>
          <w:highlight w:val="yellow"/>
        </w:rPr>
        <w:t xml:space="preserve"> I must act "as if."</w:t>
      </w:r>
      <w:r w:rsidRPr="0061090B">
        <w:rPr>
          <w:rStyle w:val="Emphasis"/>
        </w:rPr>
        <w:t xml:space="preserve"> As if the </w:t>
      </w:r>
      <w:r w:rsidRPr="00E117A6">
        <w:rPr>
          <w:rStyle w:val="Emphasis"/>
          <w:highlight w:val="yellow"/>
        </w:rPr>
        <w:t>forces of labor</w:t>
      </w:r>
      <w:r w:rsidRPr="0061090B">
        <w:rPr>
          <w:rStyle w:val="Emphasis"/>
        </w:rPr>
        <w:t xml:space="preserve"> and knowledge </w:t>
      </w:r>
      <w:r w:rsidRPr="00E117A6">
        <w:rPr>
          <w:rStyle w:val="Emphasis"/>
          <w:highlight w:val="yellow"/>
        </w:rPr>
        <w:t>might overcome</w:t>
      </w:r>
      <w:r w:rsidRPr="0061090B">
        <w:rPr>
          <w:rStyle w:val="Emphasis"/>
        </w:rPr>
        <w:t xml:space="preserve"> the forces of </w:t>
      </w:r>
      <w:r w:rsidRPr="00E117A6">
        <w:rPr>
          <w:rStyle w:val="Emphasis"/>
          <w:highlight w:val="yellow"/>
        </w:rPr>
        <w:t>greed</w:t>
      </w:r>
      <w:r w:rsidRPr="0061090B">
        <w:rPr>
          <w:rStyle w:val="Emphasis"/>
        </w:rPr>
        <w:t xml:space="preserve"> and of proprietary obsession</w:t>
      </w:r>
      <w:r w:rsidRPr="0061090B">
        <w:rPr>
          <w:sz w:val="12"/>
        </w:rPr>
        <w:t xml:space="preserve">. </w:t>
      </w:r>
      <w:r w:rsidRPr="00E117A6">
        <w:rPr>
          <w:rStyle w:val="Emphasis"/>
          <w:highlight w:val="yellow"/>
        </w:rPr>
        <w:t>As if</w:t>
      </w:r>
      <w:r w:rsidRPr="0061090B">
        <w:rPr>
          <w:rStyle w:val="Emphasis"/>
        </w:rPr>
        <w:t xml:space="preserve"> the cognitive </w:t>
      </w:r>
      <w:r w:rsidRPr="00E117A6">
        <w:rPr>
          <w:rStyle w:val="Emphasis"/>
          <w:highlight w:val="yellow"/>
        </w:rPr>
        <w:t>workers might overcome</w:t>
      </w:r>
      <w:r w:rsidRPr="0061090B">
        <w:rPr>
          <w:rStyle w:val="Emphasis"/>
        </w:rPr>
        <w:t xml:space="preserve"> the </w:t>
      </w:r>
      <w:r w:rsidRPr="00E117A6">
        <w:rPr>
          <w:rStyle w:val="Emphasis"/>
          <w:highlight w:val="yellow"/>
        </w:rPr>
        <w:t>fractalization</w:t>
      </w:r>
      <w:r w:rsidRPr="0061090B">
        <w:rPr>
          <w:rStyle w:val="Emphasis"/>
        </w:rPr>
        <w:t xml:space="preserve"> of their life and </w:t>
      </w:r>
      <w:proofErr w:type="gramStart"/>
      <w:r w:rsidRPr="0061090B">
        <w:rPr>
          <w:rStyle w:val="Emphasis"/>
        </w:rPr>
        <w:t xml:space="preserve">intelligence, </w:t>
      </w:r>
      <w:r w:rsidRPr="00E117A6">
        <w:rPr>
          <w:rStyle w:val="Emphasis"/>
          <w:highlight w:val="yellow"/>
        </w:rPr>
        <w:t>and</w:t>
      </w:r>
      <w:proofErr w:type="gramEnd"/>
      <w:r w:rsidRPr="00E117A6">
        <w:rPr>
          <w:rStyle w:val="Emphasis"/>
          <w:highlight w:val="yellow"/>
        </w:rPr>
        <w:t xml:space="preserve"> give birth to the self-organization of collective knowledge</w:t>
      </w:r>
      <w:r w:rsidRPr="0061090B">
        <w:rPr>
          <w:rStyle w:val="Emphasis"/>
        </w:rPr>
        <w:t xml:space="preserve">. I must resist simply </w:t>
      </w:r>
      <w:r w:rsidRPr="00E117A6">
        <w:rPr>
          <w:rStyle w:val="Emphasis"/>
          <w:highlight w:val="yellow"/>
        </w:rPr>
        <w:t>because I cannot know what will happen after the future</w:t>
      </w:r>
      <w:r w:rsidRPr="0061090B">
        <w:rPr>
          <w:rStyle w:val="Emphasis"/>
        </w:rPr>
        <w:t xml:space="preserve">, and </w:t>
      </w:r>
      <w:r w:rsidRPr="00E117A6">
        <w:rPr>
          <w:rStyle w:val="Emphasis"/>
          <w:highlight w:val="yellow"/>
        </w:rPr>
        <w:t>I must preserve</w:t>
      </w:r>
      <w:r w:rsidRPr="0061090B">
        <w:rPr>
          <w:rStyle w:val="Emphasis"/>
        </w:rPr>
        <w:t xml:space="preserve"> the </w:t>
      </w:r>
      <w:r w:rsidRPr="00E117A6">
        <w:rPr>
          <w:rStyle w:val="Emphasis"/>
          <w:highlight w:val="yellow"/>
        </w:rPr>
        <w:t>consciousness</w:t>
      </w:r>
      <w:r w:rsidRPr="0061090B">
        <w:rPr>
          <w:rStyle w:val="Emphasis"/>
        </w:rPr>
        <w:t xml:space="preserve"> and </w:t>
      </w:r>
      <w:r w:rsidRPr="00E117A6">
        <w:rPr>
          <w:rStyle w:val="Emphasis"/>
          <w:highlight w:val="yellow"/>
        </w:rPr>
        <w:t>sensibility</w:t>
      </w:r>
      <w:r w:rsidRPr="0061090B">
        <w:rPr>
          <w:rStyle w:val="Emphasis"/>
        </w:rPr>
        <w:t xml:space="preserve"> of social solidarity, of human </w:t>
      </w:r>
      <w:r w:rsidRPr="00E117A6">
        <w:rPr>
          <w:rStyle w:val="Emphasis"/>
          <w:highlight w:val="yellow"/>
        </w:rPr>
        <w:t>empathy</w:t>
      </w:r>
      <w:r w:rsidRPr="0061090B">
        <w:rPr>
          <w:rStyle w:val="Emphasis"/>
        </w:rPr>
        <w:t xml:space="preserve">, of gratuitous activity-of </w:t>
      </w:r>
      <w:r w:rsidRPr="00E117A6">
        <w:rPr>
          <w:rStyle w:val="Emphasis"/>
          <w:highlight w:val="yellow"/>
        </w:rPr>
        <w:t>freedom</w:t>
      </w:r>
      <w:r w:rsidRPr="0061090B">
        <w:rPr>
          <w:rStyle w:val="Emphasis"/>
        </w:rPr>
        <w:t xml:space="preserve">, </w:t>
      </w:r>
      <w:r w:rsidRPr="00E117A6">
        <w:rPr>
          <w:rStyle w:val="Emphasis"/>
          <w:highlight w:val="yellow"/>
        </w:rPr>
        <w:t>equality</w:t>
      </w:r>
      <w:r w:rsidRPr="0061090B">
        <w:rPr>
          <w:rStyle w:val="Emphasis"/>
        </w:rPr>
        <w:t>, and fraternity. Just in case, right?</w:t>
      </w:r>
      <w:r w:rsidRPr="0061090B">
        <w:rPr>
          <w:sz w:val="12"/>
        </w:rPr>
        <w:t xml:space="preserve"> Just because we don't know what is going to happen next, in the empty space that comes after the future of modernity. I must resist because </w:t>
      </w:r>
      <w:r w:rsidRPr="00E117A6">
        <w:rPr>
          <w:rStyle w:val="Emphasis"/>
          <w:highlight w:val="yellow"/>
        </w:rPr>
        <w:t>this is the only way to be in peace with myself</w:t>
      </w:r>
      <w:r w:rsidRPr="0061090B">
        <w:rPr>
          <w:sz w:val="12"/>
        </w:rPr>
        <w:t xml:space="preserve">. In the name of self-love, we must resist. And </w:t>
      </w:r>
      <w:r w:rsidRPr="0061090B">
        <w:rPr>
          <w:rStyle w:val="Emphasis"/>
        </w:rPr>
        <w:t xml:space="preserve">self-love is the basic ethical rule that an anarchist </w:t>
      </w:r>
      <w:proofErr w:type="gramStart"/>
      <w:r w:rsidRPr="0061090B">
        <w:rPr>
          <w:rStyle w:val="Emphasis"/>
        </w:rPr>
        <w:t>prizes</w:t>
      </w:r>
      <w:proofErr w:type="gramEnd"/>
      <w:r w:rsidRPr="0061090B">
        <w:rPr>
          <w:sz w:val="12"/>
        </w:rPr>
        <w:t xml:space="preserve">. The </w:t>
      </w:r>
      <w:r w:rsidRPr="0061090B">
        <w:rPr>
          <w:rStyle w:val="Emphasis"/>
        </w:rPr>
        <w:t xml:space="preserve">present ignorance </w:t>
      </w:r>
      <w:proofErr w:type="gramStart"/>
      <w:r w:rsidRPr="0061090B">
        <w:rPr>
          <w:rStyle w:val="Emphasis"/>
        </w:rPr>
        <w:t>has to</w:t>
      </w:r>
      <w:proofErr w:type="gramEnd"/>
      <w:r w:rsidRPr="0061090B">
        <w:rPr>
          <w:rStyle w:val="Emphasis"/>
        </w:rPr>
        <w:t xml:space="preserve"> be seen as the space of a possibility</w:t>
      </w:r>
      <w:r w:rsidRPr="0061090B">
        <w:rPr>
          <w:sz w:val="12"/>
        </w:rPr>
        <w:t xml:space="preserve">. We </w:t>
      </w:r>
      <w:proofErr w:type="gramStart"/>
      <w:r w:rsidRPr="0061090B">
        <w:rPr>
          <w:sz w:val="12"/>
        </w:rPr>
        <w:t>have to</w:t>
      </w:r>
      <w:proofErr w:type="gramEnd"/>
      <w:r w:rsidRPr="0061090B">
        <w:rPr>
          <w:sz w:val="12"/>
        </w:rPr>
        <w:t xml:space="preserve"> start from the ignorance of the general intellect. </w:t>
      </w:r>
      <w:r w:rsidRPr="00E117A6">
        <w:rPr>
          <w:rStyle w:val="Emphasis"/>
          <w:highlight w:val="yellow"/>
        </w:rPr>
        <w:t>The force of collective intelligence is boundless</w:t>
      </w:r>
      <w:r w:rsidRPr="0061090B">
        <w:rPr>
          <w:rStyle w:val="Emphasis"/>
        </w:rPr>
        <w:t xml:space="preserve">. Theoretically. But </w:t>
      </w:r>
      <w:r w:rsidRPr="00E117A6">
        <w:rPr>
          <w:rStyle w:val="Emphasis"/>
          <w:highlight w:val="yellow"/>
        </w:rPr>
        <w:t>it currently lacks</w:t>
      </w:r>
      <w:r w:rsidRPr="0061090B">
        <w:rPr>
          <w:rStyle w:val="Emphasis"/>
        </w:rPr>
        <w:t xml:space="preserve"> any </w:t>
      </w:r>
      <w:r w:rsidRPr="00E117A6">
        <w:rPr>
          <w:rStyle w:val="Emphasis"/>
          <w:highlight w:val="yellow"/>
        </w:rPr>
        <w:t>consciousness</w:t>
      </w:r>
      <w:r w:rsidRPr="0061090B">
        <w:rPr>
          <w:rStyle w:val="Emphasis"/>
        </w:rPr>
        <w:t xml:space="preserve"> of itself. Intelligence without self-consciousness.</w:t>
      </w:r>
      <w:r>
        <w:rPr>
          <w:rStyle w:val="Emphasis"/>
        </w:rPr>
        <w:t xml:space="preserve"> </w:t>
      </w:r>
      <w:r w:rsidRPr="0061090B">
        <w:rPr>
          <w:sz w:val="12"/>
        </w:rPr>
        <w:t xml:space="preserve">I am talking about the self-consciousness of the general intellect, millions and millions of people worldwide producing the </w:t>
      </w:r>
      <w:proofErr w:type="spellStart"/>
      <w:r w:rsidRPr="0061090B">
        <w:rPr>
          <w:sz w:val="12"/>
        </w:rPr>
        <w:t>infoflow</w:t>
      </w:r>
      <w:proofErr w:type="spellEnd"/>
      <w:r w:rsidRPr="0061090B">
        <w:rPr>
          <w:sz w:val="12"/>
        </w:rPr>
        <w:t xml:space="preserve"> that makes the planet go around. </w:t>
      </w:r>
      <w:r w:rsidRPr="00E117A6">
        <w:rPr>
          <w:rStyle w:val="Emphasis"/>
          <w:highlight w:val="yellow"/>
        </w:rPr>
        <w:t>Creating</w:t>
      </w:r>
      <w:r w:rsidRPr="0061090B">
        <w:rPr>
          <w:rStyle w:val="Emphasis"/>
        </w:rPr>
        <w:t xml:space="preserve"> a form of self-</w:t>
      </w:r>
      <w:r w:rsidRPr="00E117A6">
        <w:rPr>
          <w:rStyle w:val="Emphasis"/>
          <w:highlight w:val="yellow"/>
        </w:rPr>
        <w:t>consciousness</w:t>
      </w:r>
      <w:r w:rsidRPr="0061090B">
        <w:rPr>
          <w:rStyle w:val="Emphasis"/>
        </w:rPr>
        <w:t xml:space="preserve"> of the general intellect </w:t>
      </w:r>
      <w:r w:rsidRPr="00E117A6">
        <w:rPr>
          <w:rStyle w:val="Emphasis"/>
          <w:highlight w:val="yellow"/>
        </w:rPr>
        <w:t>is the political task of the future</w:t>
      </w:r>
      <w:r w:rsidRPr="0061090B">
        <w:rPr>
          <w:rStyle w:val="Emphasis"/>
        </w:rPr>
        <w:t>. And it is not only political, but philosophical, epistemological</w:t>
      </w:r>
      <w:r w:rsidRPr="0061090B">
        <w:rPr>
          <w:sz w:val="12"/>
        </w:rPr>
        <w:t>, and, in the end, therapeutic</w:t>
      </w:r>
    </w:p>
    <w:sectPr w:rsidR="00F55CB8" w:rsidRPr="000C63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charset w:val="00"/>
    <w:family w:val="auto"/>
    <w:pitch w:val="variable"/>
    <w:sig w:usb0="E00002FF" w:usb1="5000205B" w:usb2="0000002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2D25"/>
    <w:rsid w:val="000139A3"/>
    <w:rsid w:val="000C6366"/>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933B0"/>
    <w:rsid w:val="003A09E2"/>
    <w:rsid w:val="00407037"/>
    <w:rsid w:val="004605D6"/>
    <w:rsid w:val="004C60E8"/>
    <w:rsid w:val="004E3579"/>
    <w:rsid w:val="004E728B"/>
    <w:rsid w:val="004F39E0"/>
    <w:rsid w:val="00537BD5"/>
    <w:rsid w:val="00564E2E"/>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D25"/>
    <w:rsid w:val="0097032B"/>
    <w:rsid w:val="009D2EAD"/>
    <w:rsid w:val="009D54B2"/>
    <w:rsid w:val="009E1922"/>
    <w:rsid w:val="009F7ED2"/>
    <w:rsid w:val="00A04A2F"/>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5CB8"/>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893ED"/>
  <w15:chartTrackingRefBased/>
  <w15:docId w15:val="{B4C84F98-150B-40C6-B179-677BFBC3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2D25"/>
    <w:rPr>
      <w:rFonts w:cs="Calibri"/>
    </w:rPr>
  </w:style>
  <w:style w:type="paragraph" w:styleId="Heading1">
    <w:name w:val="heading 1"/>
    <w:aliases w:val="Pocket"/>
    <w:basedOn w:val="Normal"/>
    <w:next w:val="Normal"/>
    <w:link w:val="Heading1Char"/>
    <w:qFormat/>
    <w:rsid w:val="00922D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2D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2D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22D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2D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2D25"/>
  </w:style>
  <w:style w:type="character" w:customStyle="1" w:styleId="Heading1Char">
    <w:name w:val="Heading 1 Char"/>
    <w:aliases w:val="Pocket Char"/>
    <w:basedOn w:val="DefaultParagraphFont"/>
    <w:link w:val="Heading1"/>
    <w:rsid w:val="00922D25"/>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922D25"/>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922D25"/>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922D25"/>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922D2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22D2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6"/>
    <w:qFormat/>
    <w:rsid w:val="00922D25"/>
    <w:rPr>
      <w:b/>
      <w:sz w:val="24"/>
      <w:u w:val="single"/>
    </w:rPr>
  </w:style>
  <w:style w:type="character" w:styleId="Hyperlink">
    <w:name w:val="Hyperlink"/>
    <w:basedOn w:val="DefaultParagraphFont"/>
    <w:uiPriority w:val="99"/>
    <w:unhideWhenUsed/>
    <w:rsid w:val="00922D25"/>
    <w:rPr>
      <w:color w:val="auto"/>
      <w:u w:val="none"/>
    </w:rPr>
  </w:style>
  <w:style w:type="character" w:styleId="FollowedHyperlink">
    <w:name w:val="FollowedHyperlink"/>
    <w:basedOn w:val="DefaultParagraphFont"/>
    <w:uiPriority w:val="99"/>
    <w:semiHidden/>
    <w:unhideWhenUsed/>
    <w:rsid w:val="00922D25"/>
    <w:rPr>
      <w:color w:val="auto"/>
      <w:u w:val="none"/>
    </w:rPr>
  </w:style>
  <w:style w:type="paragraph" w:customStyle="1" w:styleId="textbold">
    <w:name w:val="text bold"/>
    <w:basedOn w:val="Normal"/>
    <w:link w:val="Emphasis"/>
    <w:uiPriority w:val="7"/>
    <w:qFormat/>
    <w:rsid w:val="00A04A2F"/>
    <w:pPr>
      <w:ind w:left="720"/>
      <w:jc w:val="both"/>
    </w:pPr>
    <w:rPr>
      <w:b/>
      <w:iCs/>
      <w:u w:val="single"/>
    </w:rPr>
  </w:style>
  <w:style w:type="paragraph" w:styleId="NormalWeb">
    <w:name w:val="Normal (Web)"/>
    <w:basedOn w:val="Normal"/>
    <w:uiPriority w:val="99"/>
    <w:semiHidden/>
    <w:unhideWhenUsed/>
    <w:rsid w:val="00F55CB8"/>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8"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7891</Words>
  <Characters>44979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2</cp:revision>
  <dcterms:created xsi:type="dcterms:W3CDTF">2021-11-20T20:48:00Z</dcterms:created>
  <dcterms:modified xsi:type="dcterms:W3CDTF">2021-11-20T21:50:00Z</dcterms:modified>
</cp:coreProperties>
</file>