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A6DD" w14:textId="6AB28BCB" w:rsidR="00A95652" w:rsidRDefault="00A42DCA" w:rsidP="00A42DCA">
      <w:pPr>
        <w:pStyle w:val="Heading1"/>
      </w:pPr>
      <w:proofErr w:type="spellStart"/>
      <w:r>
        <w:t>Glenbrooks</w:t>
      </w:r>
      <w:proofErr w:type="spellEnd"/>
      <w:r>
        <w:t xml:space="preserve"> dubs</w:t>
      </w:r>
    </w:p>
    <w:p w14:paraId="5EA9CABA" w14:textId="213EB02C" w:rsidR="00A42DCA" w:rsidRDefault="00A42DCA" w:rsidP="00A42DCA">
      <w:pPr>
        <w:pStyle w:val="Heading2"/>
      </w:pPr>
      <w:r>
        <w:t>1</w:t>
      </w:r>
    </w:p>
    <w:p w14:paraId="00CCAB25" w14:textId="77777777" w:rsidR="00A42DCA" w:rsidRDefault="00A42DCA" w:rsidP="00A42DCA">
      <w:pPr>
        <w:pStyle w:val="Heading4"/>
      </w:pPr>
      <w:r>
        <w:t xml:space="preserve">Interpretation: The affirmative debater must not specify a government that is not just. </w:t>
      </w:r>
    </w:p>
    <w:p w14:paraId="46CE6ACE" w14:textId="77777777" w:rsidR="00A42DCA" w:rsidRDefault="00A42DCA" w:rsidP="00A42DCA">
      <w:pPr>
        <w:pStyle w:val="Heading4"/>
      </w:pPr>
      <w:r>
        <w:t>Violation: They specify the Egypt</w:t>
      </w:r>
    </w:p>
    <w:p w14:paraId="77E43BCC" w14:textId="77777777" w:rsidR="00A42DCA" w:rsidRPr="007536AC" w:rsidRDefault="00A42DCA" w:rsidP="00A42DCA">
      <w:pPr>
        <w:pStyle w:val="Heading4"/>
      </w:pPr>
      <w:r>
        <w:t>Egypt is an unjust government –</w:t>
      </w:r>
    </w:p>
    <w:p w14:paraId="09D6FA0C" w14:textId="77777777" w:rsidR="00A42DCA" w:rsidRDefault="00A42DCA" w:rsidP="00A42DCA">
      <w:pPr>
        <w:spacing w:after="0" w:line="240" w:lineRule="auto"/>
        <w:rPr>
          <w:rFonts w:ascii="Georgia" w:eastAsia="Times New Roman" w:hAnsi="Georgia" w:cs="Arial"/>
          <w:color w:val="2A2A2A"/>
        </w:rPr>
      </w:pPr>
      <w:hyperlink r:id="rId6" w:history="1">
        <w:r w:rsidRPr="004E7463">
          <w:rPr>
            <w:rStyle w:val="Hyperlink"/>
            <w:rFonts w:ascii="Georgia" w:eastAsia="Times New Roman" w:hAnsi="Georgia" w:cs="Arial"/>
          </w:rPr>
          <w:t>https://www.washingtonpost.com/politics/2021/11/16/egypt-will-host-cop27-expect-criticism-over-fossil-fuels-human-rights/</w:t>
        </w:r>
      </w:hyperlink>
    </w:p>
    <w:p w14:paraId="1743586E" w14:textId="77777777" w:rsidR="00A42DCA" w:rsidRDefault="00A42DCA" w:rsidP="00A42DCA">
      <w:pPr>
        <w:spacing w:after="0" w:line="240" w:lineRule="auto"/>
        <w:rPr>
          <w:rFonts w:ascii="Georgia" w:eastAsia="Times New Roman" w:hAnsi="Georgia" w:cs="Arial"/>
          <w:color w:val="2A2A2A"/>
        </w:rPr>
      </w:pPr>
    </w:p>
    <w:p w14:paraId="0DA44509" w14:textId="77777777" w:rsidR="00A42DCA" w:rsidRPr="00ED3F95" w:rsidRDefault="00A42DCA" w:rsidP="00A42DCA">
      <w:pPr>
        <w:spacing w:after="0" w:line="240" w:lineRule="auto"/>
        <w:rPr>
          <w:rFonts w:ascii="Georgia" w:eastAsia="Times New Roman" w:hAnsi="Georgia" w:cs="Arial"/>
          <w:color w:val="2A2A2A"/>
        </w:rPr>
      </w:pPr>
      <w:r w:rsidRPr="00ED3F95">
        <w:rPr>
          <w:rFonts w:ascii="Georgia" w:eastAsia="Times New Roman" w:hAnsi="Georgia" w:cs="Arial"/>
          <w:color w:val="2A2A2A"/>
        </w:rPr>
        <w:t>Beyond energy and climate, experts have also expressed concern about the human rights record of Egyptian President </w:t>
      </w:r>
      <w:r w:rsidRPr="00ED3F95">
        <w:rPr>
          <w:rFonts w:ascii="Georgia" w:eastAsia="Times New Roman" w:hAnsi="Georgia" w:cs="Arial"/>
          <w:b/>
          <w:bCs/>
          <w:color w:val="2A2A2A"/>
        </w:rPr>
        <w:t>Abdel Fatah al-</w:t>
      </w:r>
      <w:proofErr w:type="spellStart"/>
      <w:r w:rsidRPr="00ED3F95">
        <w:rPr>
          <w:rFonts w:ascii="Georgia" w:eastAsia="Times New Roman" w:hAnsi="Georgia" w:cs="Arial"/>
          <w:b/>
          <w:bCs/>
          <w:color w:val="2A2A2A"/>
        </w:rPr>
        <w:t>Sissi</w:t>
      </w:r>
      <w:proofErr w:type="spellEnd"/>
      <w:r w:rsidRPr="00ED3F95">
        <w:rPr>
          <w:rFonts w:ascii="Georgia" w:eastAsia="Times New Roman" w:hAnsi="Georgia" w:cs="Arial"/>
          <w:color w:val="2A2A2A"/>
        </w:rPr>
        <w:t>, a former defense minister. </w:t>
      </w:r>
    </w:p>
    <w:p w14:paraId="71F93246" w14:textId="77777777" w:rsidR="00A42DCA" w:rsidRPr="007536AC" w:rsidRDefault="00A42DCA" w:rsidP="00A42DCA">
      <w:pPr>
        <w:numPr>
          <w:ilvl w:val="0"/>
          <w:numId w:val="11"/>
        </w:numPr>
        <w:spacing w:before="100" w:beforeAutospacing="1" w:after="100" w:afterAutospacing="1" w:line="240" w:lineRule="auto"/>
        <w:ind w:left="1200" w:right="480"/>
        <w:rPr>
          <w:rFonts w:ascii="Georgia" w:eastAsia="Times New Roman" w:hAnsi="Georgia" w:cs="Arial"/>
          <w:color w:val="2A2A2A"/>
          <w:sz w:val="16"/>
        </w:rPr>
      </w:pPr>
      <w:proofErr w:type="spellStart"/>
      <w:r w:rsidRPr="007536AC">
        <w:rPr>
          <w:rFonts w:ascii="Georgia" w:eastAsia="Times New Roman" w:hAnsi="Georgia" w:cs="Arial"/>
          <w:color w:val="2A2A2A"/>
          <w:sz w:val="16"/>
        </w:rPr>
        <w:t>Sissi's</w:t>
      </w:r>
      <w:proofErr w:type="spellEnd"/>
      <w:r w:rsidRPr="007536AC">
        <w:rPr>
          <w:rFonts w:ascii="Georgia" w:eastAsia="Times New Roman" w:hAnsi="Georgia" w:cs="Arial"/>
          <w:color w:val="2A2A2A"/>
          <w:sz w:val="16"/>
        </w:rPr>
        <w:t xml:space="preserve"> </w:t>
      </w:r>
      <w:r w:rsidRPr="007536AC">
        <w:rPr>
          <w:rFonts w:ascii="Georgia" w:eastAsia="Times New Roman" w:hAnsi="Georgia" w:cs="Arial"/>
          <w:b/>
          <w:bCs/>
          <w:color w:val="2A2A2A"/>
          <w:highlight w:val="yellow"/>
          <w:u w:val="single"/>
        </w:rPr>
        <w:t>crackdown on peaceful dissent has led to the arrests of thousands of people</w:t>
      </w:r>
      <w:r w:rsidRPr="00ED3F95">
        <w:rPr>
          <w:rFonts w:ascii="Georgia" w:eastAsia="Times New Roman" w:hAnsi="Georgia" w:cs="Arial"/>
          <w:b/>
          <w:bCs/>
          <w:color w:val="2A2A2A"/>
          <w:u w:val="single"/>
        </w:rPr>
        <w:t>, including journalists and activists</w:t>
      </w:r>
      <w:r w:rsidRPr="007536AC">
        <w:rPr>
          <w:rFonts w:ascii="Georgia" w:eastAsia="Times New Roman" w:hAnsi="Georgia" w:cs="Arial"/>
          <w:color w:val="2A2A2A"/>
          <w:sz w:val="16"/>
        </w:rPr>
        <w:t>, </w:t>
      </w:r>
      <w:hyperlink r:id="rId7" w:history="1">
        <w:r w:rsidRPr="00ED3F95">
          <w:rPr>
            <w:rFonts w:ascii="Georgia" w:eastAsia="Times New Roman" w:hAnsi="Georgia" w:cs="Arial"/>
            <w:color w:val="1955A5"/>
            <w:u w:val="single"/>
          </w:rPr>
          <w:t>The Washington Post's </w:t>
        </w:r>
        <w:proofErr w:type="spellStart"/>
        <w:r w:rsidRPr="007536AC">
          <w:rPr>
            <w:rFonts w:ascii="Georgia" w:eastAsia="Times New Roman" w:hAnsi="Georgia" w:cs="Arial"/>
            <w:b/>
            <w:bCs/>
            <w:color w:val="1955A5"/>
            <w:sz w:val="16"/>
          </w:rPr>
          <w:t>Siobhán</w:t>
        </w:r>
        <w:proofErr w:type="spellEnd"/>
        <w:r w:rsidRPr="007536AC">
          <w:rPr>
            <w:rFonts w:ascii="Georgia" w:eastAsia="Times New Roman" w:hAnsi="Georgia" w:cs="Arial"/>
            <w:b/>
            <w:bCs/>
            <w:color w:val="1955A5"/>
            <w:sz w:val="16"/>
          </w:rPr>
          <w:t xml:space="preserve"> O'Grady</w:t>
        </w:r>
        <w:r w:rsidRPr="00ED3F95">
          <w:rPr>
            <w:rFonts w:ascii="Georgia" w:eastAsia="Times New Roman" w:hAnsi="Georgia" w:cs="Arial"/>
            <w:color w:val="1955A5"/>
            <w:u w:val="single"/>
          </w:rPr>
          <w:t> reported</w:t>
        </w:r>
      </w:hyperlink>
      <w:r w:rsidRPr="007536AC">
        <w:rPr>
          <w:rFonts w:ascii="Georgia" w:eastAsia="Times New Roman" w:hAnsi="Georgia" w:cs="Arial"/>
          <w:color w:val="2A2A2A"/>
          <w:sz w:val="16"/>
        </w:rPr>
        <w:t>.</w:t>
      </w:r>
    </w:p>
    <w:p w14:paraId="000A96A1" w14:textId="77777777" w:rsidR="00A42DCA" w:rsidRPr="00ED3F95" w:rsidRDefault="00A42DCA" w:rsidP="00A42DCA">
      <w:pPr>
        <w:numPr>
          <w:ilvl w:val="0"/>
          <w:numId w:val="11"/>
        </w:numPr>
        <w:spacing w:before="100" w:beforeAutospacing="1" w:after="100" w:afterAutospacing="1" w:line="240" w:lineRule="auto"/>
        <w:ind w:left="1200" w:right="480"/>
        <w:rPr>
          <w:rFonts w:ascii="Georgia" w:eastAsia="Times New Roman" w:hAnsi="Georgia" w:cs="Arial"/>
          <w:color w:val="2A2A2A"/>
        </w:rPr>
      </w:pPr>
      <w:r w:rsidRPr="00ED3F95">
        <w:rPr>
          <w:rFonts w:ascii="Georgia" w:eastAsia="Times New Roman" w:hAnsi="Georgia" w:cs="Arial"/>
          <w:color w:val="2A2A2A"/>
        </w:rPr>
        <w:t>"</w:t>
      </w:r>
      <w:r w:rsidRPr="00ED3F95">
        <w:rPr>
          <w:rFonts w:ascii="Georgia" w:eastAsia="Times New Roman" w:hAnsi="Georgia" w:cs="Arial"/>
          <w:b/>
          <w:bCs/>
          <w:color w:val="2A2A2A"/>
          <w:u w:val="single"/>
        </w:rPr>
        <w:t>By choosing Egypt, the world may effectively be giving [</w:t>
      </w:r>
      <w:proofErr w:type="spellStart"/>
      <w:r w:rsidRPr="007536AC">
        <w:rPr>
          <w:rFonts w:ascii="Georgia" w:eastAsia="Times New Roman" w:hAnsi="Georgia" w:cs="Arial"/>
          <w:b/>
          <w:bCs/>
          <w:color w:val="2A2A2A"/>
          <w:highlight w:val="yellow"/>
          <w:u w:val="single"/>
        </w:rPr>
        <w:t>Sissi</w:t>
      </w:r>
      <w:proofErr w:type="spellEnd"/>
      <w:r w:rsidRPr="00ED3F95">
        <w:rPr>
          <w:rFonts w:ascii="Georgia" w:eastAsia="Times New Roman" w:hAnsi="Georgia" w:cs="Arial"/>
          <w:b/>
          <w:bCs/>
          <w:color w:val="2A2A2A"/>
          <w:u w:val="single"/>
        </w:rPr>
        <w:t xml:space="preserve">] a pass on what is probably the </w:t>
      </w:r>
      <w:r w:rsidRPr="007536AC">
        <w:rPr>
          <w:rFonts w:ascii="Georgia" w:eastAsia="Times New Roman" w:hAnsi="Georgia" w:cs="Arial"/>
          <w:b/>
          <w:bCs/>
          <w:color w:val="2A2A2A"/>
          <w:highlight w:val="yellow"/>
          <w:u w:val="single"/>
        </w:rPr>
        <w:t>worst human rights record</w:t>
      </w:r>
      <w:r w:rsidRPr="00ED3F95">
        <w:rPr>
          <w:rFonts w:ascii="Georgia" w:eastAsia="Times New Roman" w:hAnsi="Georgia" w:cs="Arial"/>
          <w:b/>
          <w:bCs/>
          <w:color w:val="2A2A2A"/>
          <w:u w:val="single"/>
        </w:rPr>
        <w:t xml:space="preserve"> in modern Egyptian history</w:t>
      </w:r>
      <w:r w:rsidRPr="00ED3F95">
        <w:rPr>
          <w:rFonts w:ascii="Georgia" w:eastAsia="Times New Roman" w:hAnsi="Georgia" w:cs="Arial"/>
          <w:color w:val="2A2A2A"/>
        </w:rPr>
        <w:t>," </w:t>
      </w:r>
      <w:r w:rsidRPr="00ED3F95">
        <w:rPr>
          <w:rFonts w:ascii="Georgia" w:eastAsia="Times New Roman" w:hAnsi="Georgia" w:cs="Arial"/>
          <w:b/>
          <w:bCs/>
          <w:color w:val="2A2A2A"/>
        </w:rPr>
        <w:t>Robin Wright</w:t>
      </w:r>
      <w:r w:rsidRPr="00ED3F95">
        <w:rPr>
          <w:rFonts w:ascii="Georgia" w:eastAsia="Times New Roman" w:hAnsi="Georgia" w:cs="Arial"/>
          <w:color w:val="2A2A2A"/>
        </w:rPr>
        <w:t>, a distinguished scholar at the </w:t>
      </w:r>
      <w:r w:rsidRPr="00ED3F95">
        <w:rPr>
          <w:rFonts w:ascii="Georgia" w:eastAsia="Times New Roman" w:hAnsi="Georgia" w:cs="Arial"/>
          <w:b/>
          <w:bCs/>
          <w:color w:val="2A2A2A"/>
        </w:rPr>
        <w:t>Woodrow Wilson Center</w:t>
      </w:r>
      <w:r w:rsidRPr="00ED3F95">
        <w:rPr>
          <w:rFonts w:ascii="Georgia" w:eastAsia="Times New Roman" w:hAnsi="Georgia" w:cs="Arial"/>
          <w:color w:val="2A2A2A"/>
        </w:rPr>
        <w:t> and a former diplomatic correspondent for The Post, told The Climate 202.</w:t>
      </w:r>
    </w:p>
    <w:p w14:paraId="314140E2" w14:textId="77777777" w:rsidR="00A42DCA" w:rsidRPr="00ED3F95" w:rsidRDefault="00A42DCA" w:rsidP="00A42DCA">
      <w:pPr>
        <w:numPr>
          <w:ilvl w:val="0"/>
          <w:numId w:val="11"/>
        </w:numPr>
        <w:spacing w:before="100" w:beforeAutospacing="1" w:after="100" w:afterAutospacing="1" w:line="240" w:lineRule="auto"/>
        <w:ind w:left="1200" w:right="480"/>
        <w:rPr>
          <w:rFonts w:ascii="Georgia" w:eastAsia="Times New Roman" w:hAnsi="Georgia" w:cs="Arial"/>
          <w:b/>
          <w:bCs/>
          <w:color w:val="2A2A2A"/>
          <w:u w:val="single"/>
        </w:rPr>
      </w:pPr>
      <w:r w:rsidRPr="007536AC">
        <w:rPr>
          <w:rFonts w:ascii="Georgia" w:eastAsia="Times New Roman" w:hAnsi="Georgia" w:cs="Arial"/>
          <w:b/>
          <w:bCs/>
          <w:color w:val="2A2A2A"/>
          <w:sz w:val="16"/>
        </w:rPr>
        <w:t>Joe Stork</w:t>
      </w:r>
      <w:r w:rsidRPr="007536AC">
        <w:rPr>
          <w:rFonts w:ascii="Georgia" w:eastAsia="Times New Roman" w:hAnsi="Georgia" w:cs="Arial"/>
          <w:color w:val="2A2A2A"/>
          <w:sz w:val="16"/>
        </w:rPr>
        <w:t>, deputy Middle East director at </w:t>
      </w:r>
      <w:r w:rsidRPr="007536AC">
        <w:rPr>
          <w:rFonts w:ascii="Georgia" w:eastAsia="Times New Roman" w:hAnsi="Georgia" w:cs="Arial"/>
          <w:b/>
          <w:bCs/>
          <w:color w:val="2A2A2A"/>
          <w:sz w:val="16"/>
        </w:rPr>
        <w:t>Human Rights Watch</w:t>
      </w:r>
      <w:r w:rsidRPr="007536AC">
        <w:rPr>
          <w:rFonts w:ascii="Georgia" w:eastAsia="Times New Roman" w:hAnsi="Georgia" w:cs="Arial"/>
          <w:color w:val="2A2A2A"/>
          <w:sz w:val="16"/>
        </w:rPr>
        <w:t xml:space="preserve">, said in a statement that </w:t>
      </w:r>
      <w:r w:rsidRPr="00ED3F95">
        <w:rPr>
          <w:rFonts w:ascii="Georgia" w:eastAsia="Times New Roman" w:hAnsi="Georgia" w:cs="Arial"/>
          <w:b/>
          <w:bCs/>
          <w:color w:val="2A2A2A"/>
          <w:u w:val="single"/>
        </w:rPr>
        <w:t xml:space="preserve">world leaders "should </w:t>
      </w:r>
      <w:r w:rsidRPr="007536AC">
        <w:rPr>
          <w:rFonts w:ascii="Georgia" w:eastAsia="Times New Roman" w:hAnsi="Georgia" w:cs="Arial"/>
          <w:b/>
          <w:bCs/>
          <w:color w:val="2A2A2A"/>
          <w:highlight w:val="yellow"/>
          <w:u w:val="single"/>
        </w:rPr>
        <w:t>press Egypt to release the thousands of people jailed solely for exercising their right to free speech</w:t>
      </w:r>
      <w:r w:rsidRPr="00ED3F95">
        <w:rPr>
          <w:rFonts w:ascii="Georgia" w:eastAsia="Times New Roman" w:hAnsi="Georgia" w:cs="Arial"/>
          <w:b/>
          <w:bCs/>
          <w:color w:val="2A2A2A"/>
          <w:u w:val="single"/>
        </w:rPr>
        <w:t xml:space="preserve"> and peaceful assembly, and halt criminal proceedings against civil society activists before committing to attend COP27.”</w:t>
      </w:r>
    </w:p>
    <w:p w14:paraId="2F62DFE4" w14:textId="77777777" w:rsidR="00A42DCA" w:rsidRPr="0017041D" w:rsidRDefault="00A42DCA" w:rsidP="00A42DCA">
      <w:pPr>
        <w:spacing w:after="0" w:line="240" w:lineRule="auto"/>
        <w:rPr>
          <w:rFonts w:ascii="Georgia" w:eastAsia="Times New Roman" w:hAnsi="Georgia" w:cs="Arial"/>
          <w:color w:val="2A2A2A"/>
          <w:sz w:val="16"/>
        </w:rPr>
      </w:pPr>
      <w:r w:rsidRPr="007536AC">
        <w:rPr>
          <w:rFonts w:ascii="Georgia" w:eastAsia="Times New Roman" w:hAnsi="Georgia" w:cs="Arial"/>
          <w:color w:val="2A2A2A"/>
          <w:sz w:val="16"/>
        </w:rPr>
        <w:t>In a </w:t>
      </w:r>
      <w:hyperlink r:id="rId8" w:history="1">
        <w:r w:rsidRPr="00ED3F95">
          <w:rPr>
            <w:rFonts w:ascii="Georgia" w:eastAsia="Times New Roman" w:hAnsi="Georgia" w:cs="Arial"/>
            <w:color w:val="1955A5"/>
            <w:u w:val="single"/>
          </w:rPr>
          <w:t>statement</w:t>
        </w:r>
      </w:hyperlink>
      <w:r w:rsidRPr="007536AC">
        <w:rPr>
          <w:rFonts w:ascii="Georgia" w:eastAsia="Times New Roman" w:hAnsi="Georgia" w:cs="Arial"/>
          <w:color w:val="2A2A2A"/>
          <w:sz w:val="16"/>
        </w:rPr>
        <w:t xml:space="preserve"> about COP27 that did not mention human rights, </w:t>
      </w:r>
      <w:proofErr w:type="spellStart"/>
      <w:r w:rsidRPr="007536AC">
        <w:rPr>
          <w:rFonts w:ascii="Georgia" w:eastAsia="Times New Roman" w:hAnsi="Georgia" w:cs="Arial"/>
          <w:color w:val="2A2A2A"/>
          <w:sz w:val="16"/>
        </w:rPr>
        <w:t>Sissi</w:t>
      </w:r>
      <w:proofErr w:type="spellEnd"/>
      <w:r w:rsidRPr="007536AC">
        <w:rPr>
          <w:rFonts w:ascii="Georgia" w:eastAsia="Times New Roman" w:hAnsi="Georgia" w:cs="Arial"/>
          <w:color w:val="2A2A2A"/>
          <w:sz w:val="16"/>
        </w:rPr>
        <w:t xml:space="preserve"> said that “no effort will be spared in hosting a successful COP with outcomes that would contribute to putting us on the path of environmental sustainability and climate-friendly growth; the path to 1.5 C.” </w:t>
      </w:r>
      <w:r w:rsidRPr="00CC10D0">
        <w:rPr>
          <w:rFonts w:ascii="MinionPro" w:hAnsi="MinionPro"/>
          <w:sz w:val="16"/>
          <w:szCs w:val="20"/>
        </w:rPr>
        <w:t xml:space="preserve"> </w:t>
      </w:r>
    </w:p>
    <w:p w14:paraId="7F34015F" w14:textId="77777777" w:rsidR="00A42DCA" w:rsidRDefault="00A42DCA" w:rsidP="00A42DCA">
      <w:pPr>
        <w:pStyle w:val="Heading4"/>
      </w:pPr>
      <w:r>
        <w:t>Vote neg –</w:t>
      </w:r>
    </w:p>
    <w:p w14:paraId="092587A9" w14:textId="77777777" w:rsidR="00A42DCA" w:rsidRDefault="00A42DCA" w:rsidP="00A42DCA">
      <w:pPr>
        <w:pStyle w:val="Heading4"/>
      </w:pPr>
      <w:r>
        <w:t>1] Precision –</w:t>
      </w:r>
    </w:p>
    <w:p w14:paraId="7FD21277" w14:textId="77777777" w:rsidR="00A42DCA" w:rsidRDefault="00A42DCA" w:rsidP="00A42DCA">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391B68A6" w14:textId="77777777" w:rsidR="00A42DCA" w:rsidRDefault="00A42DCA" w:rsidP="00A42DCA">
      <w:pPr>
        <w:pStyle w:val="Heading4"/>
      </w:pPr>
      <w:r>
        <w:rPr>
          <w:color w:val="000000"/>
        </w:rPr>
        <w:t>B]</w:t>
      </w:r>
      <w:r>
        <w:t xml:space="preserve"> internal link turn – violating semantics justifies the aff talking about whatever with zero neg prep or prediction which is the most unfair and </w:t>
      </w:r>
      <w:proofErr w:type="spellStart"/>
      <w:r>
        <w:t>uneducational</w:t>
      </w:r>
      <w:proofErr w:type="spellEnd"/>
    </w:p>
    <w:p w14:paraId="6B8A873D" w14:textId="77777777" w:rsidR="00A42DCA" w:rsidRDefault="00A42DCA" w:rsidP="00A42DCA">
      <w:pPr>
        <w:pStyle w:val="Heading4"/>
      </w:pPr>
      <w:r>
        <w:t xml:space="preserve">C] Jurisdiction – you can’t vote for them because the ballot and the tournament invitation say to vote for the better debater in the context of the resolution </w:t>
      </w:r>
    </w:p>
    <w:p w14:paraId="3C730E52" w14:textId="77777777" w:rsidR="00A42DCA" w:rsidRDefault="00A42DCA" w:rsidP="00A42DCA">
      <w:pPr>
        <w:pStyle w:val="Heading4"/>
      </w:pPr>
      <w:r>
        <w:t>2] Limits – there are almost 200 national governments in the world which is an unmanageable burden. Only imposing restrictions via the word just can ensure debates are limited and full of clash</w:t>
      </w:r>
    </w:p>
    <w:p w14:paraId="24F92DA4" w14:textId="77777777" w:rsidR="00A42DCA" w:rsidRDefault="00A42DCA" w:rsidP="00A42DCA">
      <w:pPr>
        <w:pStyle w:val="Heading4"/>
      </w:pPr>
      <w:r>
        <w:t xml:space="preserve">3] Fiat abuse – the </w:t>
      </w:r>
      <w:proofErr w:type="spellStart"/>
      <w:r>
        <w:t>rez</w:t>
      </w:r>
      <w:proofErr w:type="spellEnd"/>
      <w:r>
        <w:t xml:space="preserve"> says a just government should. By picking a dictatorial and authoritarian government and having the entire offense and link story about how that government is in the </w:t>
      </w:r>
      <w:proofErr w:type="spellStart"/>
      <w:r>
        <w:t>squo</w:t>
      </w:r>
      <w:proofErr w:type="spellEnd"/>
      <w:r>
        <w:t xml:space="preserve"> refusing and repressing all protest, they have created for themselves a vastly better link story and offense that the </w:t>
      </w:r>
      <w:proofErr w:type="spellStart"/>
      <w:r>
        <w:t>rez</w:t>
      </w:r>
      <w:proofErr w:type="spellEnd"/>
      <w:r>
        <w:t xml:space="preserve"> intends. They are </w:t>
      </w:r>
      <w:proofErr w:type="spellStart"/>
      <w:r>
        <w:t>fiating</w:t>
      </w:r>
      <w:proofErr w:type="spellEnd"/>
      <w:r>
        <w:t xml:space="preserve"> that an authoritarian regime no longer acts authoritarian. That destroys </w:t>
      </w:r>
      <w:proofErr w:type="spellStart"/>
      <w:r>
        <w:t>fairnes</w:t>
      </w:r>
      <w:proofErr w:type="spellEnd"/>
      <w:r>
        <w:t xml:space="preserve"> – I couldn’t predict it based on the </w:t>
      </w:r>
      <w:proofErr w:type="spellStart"/>
      <w:r>
        <w:t>rez</w:t>
      </w:r>
      <w:proofErr w:type="spellEnd"/>
      <w:r>
        <w:t xml:space="preserve"> and they have way too much offense.</w:t>
      </w:r>
    </w:p>
    <w:p w14:paraId="3F0FFB58" w14:textId="597B8830" w:rsidR="000D2E9A" w:rsidRPr="007536AC" w:rsidRDefault="00A42DCA" w:rsidP="000D2E9A">
      <w:pPr>
        <w:pStyle w:val="Heading4"/>
      </w:pPr>
      <w:r>
        <w:t xml:space="preserve">4] </w:t>
      </w:r>
      <w:r w:rsidR="000D2E9A">
        <w:t xml:space="preserve">Accessibility – </w:t>
      </w:r>
      <w:r w:rsidR="000D2E9A">
        <w:t xml:space="preserve">The </w:t>
      </w:r>
      <w:proofErr w:type="spellStart"/>
      <w:r w:rsidR="000D2E9A">
        <w:t>aff’s</w:t>
      </w:r>
      <w:proofErr w:type="spellEnd"/>
      <w:r w:rsidR="000D2E9A">
        <w:t xml:space="preserve"> internal links say </w:t>
      </w:r>
      <w:proofErr w:type="spellStart"/>
      <w:r w:rsidR="000D2E9A">
        <w:t>htat</w:t>
      </w:r>
      <w:proofErr w:type="spellEnd"/>
      <w:r w:rsidR="000D2E9A">
        <w:t xml:space="preserve"> it’s important for Sisi to look good – that’s violent – it wants to hide violence dictators commit and cares about the image of dictators, especially those who have hurt real people in debate. Hold them accountable.</w:t>
      </w:r>
      <w:r w:rsidR="000D2E9A">
        <w:t xml:space="preserve"> </w:t>
      </w:r>
      <w:r w:rsidR="000D2E9A">
        <w:t>Accessibility first – otherwise no one could engage in debate and it’s your obligation as an educator to stop violent practices.</w:t>
      </w:r>
    </w:p>
    <w:p w14:paraId="152B7AC8" w14:textId="632A4398" w:rsidR="00A42DCA" w:rsidRDefault="00A42DCA" w:rsidP="00A42DCA">
      <w:pPr>
        <w:pStyle w:val="Heading4"/>
      </w:pPr>
      <w:r>
        <w:t xml:space="preserve">5] TVA – don’t defend Egypt as a just </w:t>
      </w:r>
      <w:proofErr w:type="spellStart"/>
      <w:r>
        <w:t>governent</w:t>
      </w:r>
      <w:proofErr w:type="spellEnd"/>
      <w:r>
        <w:t xml:space="preserve"> and don’t spec. Defend a hypothetically just government.</w:t>
      </w:r>
    </w:p>
    <w:p w14:paraId="7CF93E01" w14:textId="19CA6698" w:rsidR="00A42DCA" w:rsidRDefault="00A42DCA" w:rsidP="00A42DCA">
      <w:pPr>
        <w:pStyle w:val="Heading4"/>
      </w:pPr>
      <w:r>
        <w:t xml:space="preserve">The aff would be topical if the </w:t>
      </w:r>
      <w:proofErr w:type="spellStart"/>
      <w:r>
        <w:t>rez</w:t>
      </w:r>
      <w:proofErr w:type="spellEnd"/>
      <w:r>
        <w:t xml:space="preserve"> said an unconditional govt </w:t>
      </w:r>
      <w:proofErr w:type="gramStart"/>
      <w:r>
        <w:t>in order to</w:t>
      </w:r>
      <w:proofErr w:type="gramEnd"/>
      <w:r>
        <w:t xml:space="preserve"> be just, or consistent with justice.</w:t>
      </w:r>
    </w:p>
    <w:p w14:paraId="04CE8B8C" w14:textId="6C2B0279" w:rsidR="00A42DCA" w:rsidRDefault="00A42DCA" w:rsidP="00A42DCA">
      <w:pPr>
        <w:pStyle w:val="Heading2"/>
      </w:pPr>
      <w:r>
        <w:t>2</w:t>
      </w:r>
    </w:p>
    <w:p w14:paraId="4111951E" w14:textId="77777777" w:rsidR="00A42DCA" w:rsidRPr="00FF5AAD" w:rsidRDefault="00A42DCA" w:rsidP="00A42DCA">
      <w:pPr>
        <w:pStyle w:val="Heading4"/>
        <w:rPr>
          <w:rFonts w:cs="Calibri"/>
        </w:rPr>
      </w:pPr>
      <w:r w:rsidRPr="00FF5AAD">
        <w:rPr>
          <w:rFonts w:cs="Calibri"/>
        </w:rPr>
        <w:t xml:space="preserve">Permissibility negates – ought </w:t>
      </w:r>
      <w:proofErr w:type="gramStart"/>
      <w:r w:rsidRPr="00FF5AAD">
        <w:rPr>
          <w:rFonts w:cs="Calibri"/>
        </w:rPr>
        <w:t>implies</w:t>
      </w:r>
      <w:proofErr w:type="gramEnd"/>
      <w:r w:rsidRPr="00FF5AAD">
        <w:rPr>
          <w:rFonts w:cs="Calibri"/>
        </w:rPr>
        <w:t xml:space="preserve"> an obligation but permissibility is a lack of one which means the neg met their burden of disproving an obligation. </w:t>
      </w:r>
    </w:p>
    <w:p w14:paraId="5A928068" w14:textId="77777777" w:rsidR="00A42DCA" w:rsidRPr="00DF0951" w:rsidRDefault="00A42DCA" w:rsidP="00A42DCA">
      <w:pPr>
        <w:pStyle w:val="Heading4"/>
        <w:rPr>
          <w:rFonts w:cs="Calibri"/>
        </w:rPr>
      </w:pPr>
      <w:r w:rsidRPr="00FF5AAD">
        <w:rPr>
          <w:rFonts w:cs="Calibri"/>
        </w:rPr>
        <w:t>Presumption negates – a] statements are more often false than true – a pen could be not red in infinite ways but red in only one b] contradictions – would justify saying both p and not p if you knew nothing about p</w:t>
      </w:r>
    </w:p>
    <w:p w14:paraId="4154EDD2" w14:textId="77777777" w:rsidR="00A42DCA" w:rsidRPr="00FF5AAD" w:rsidRDefault="00A42DCA" w:rsidP="00A42DCA">
      <w:pPr>
        <w:pStyle w:val="Heading4"/>
        <w:rPr>
          <w:rFonts w:cs="Calibri"/>
        </w:rPr>
      </w:pPr>
      <w:r w:rsidRPr="00FF5AAD">
        <w:rPr>
          <w:rFonts w:cs="Calibri"/>
        </w:rPr>
        <w:t xml:space="preserve">Only constructing ethics from our rational agency can explain the sources of normativity – </w:t>
      </w:r>
    </w:p>
    <w:p w14:paraId="72347B89" w14:textId="77777777" w:rsidR="00A42DCA" w:rsidRPr="00FF5AAD" w:rsidRDefault="00A42DCA" w:rsidP="00A42DCA">
      <w:pPr>
        <w:pStyle w:val="Heading4"/>
        <w:rPr>
          <w:rFonts w:cs="Calibri"/>
        </w:rPr>
      </w:pPr>
      <w:r w:rsidRPr="00FF5AAD">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62742656" w14:textId="77777777" w:rsidR="00A42DCA" w:rsidRPr="00FF5AAD" w:rsidRDefault="00A42DCA" w:rsidP="00A42DCA">
      <w:pPr>
        <w:pStyle w:val="Heading4"/>
        <w:rPr>
          <w:rFonts w:cs="Calibri"/>
        </w:rPr>
      </w:pPr>
      <w:r w:rsidRPr="00FF5AAD">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CEF9CEB" w14:textId="77777777" w:rsidR="00A42DCA" w:rsidRPr="00FF5AAD" w:rsidRDefault="00A42DCA" w:rsidP="00A42DCA">
      <w:pPr>
        <w:pStyle w:val="Heading4"/>
        <w:rPr>
          <w:rFonts w:cs="Calibri"/>
        </w:rPr>
      </w:pPr>
      <w:r w:rsidRPr="00FF5AAD">
        <w:rPr>
          <w:rFonts w:cs="Calibri"/>
        </w:rPr>
        <w:t xml:space="preserve">That justifies universalizability. </w:t>
      </w:r>
    </w:p>
    <w:p w14:paraId="2F639786" w14:textId="77777777" w:rsidR="00A42DCA" w:rsidRPr="00FF5AAD" w:rsidRDefault="00A42DCA" w:rsidP="00A42DCA">
      <w:pPr>
        <w:pStyle w:val="Heading4"/>
        <w:rPr>
          <w:rFonts w:cs="Calibri"/>
        </w:rPr>
      </w:pPr>
      <w:r w:rsidRPr="00FF5AAD">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AB8B358" w14:textId="77777777" w:rsidR="00A42DCA" w:rsidRPr="00FF5AAD" w:rsidRDefault="00A42DCA" w:rsidP="00A42DCA">
      <w:pPr>
        <w:pStyle w:val="Heading4"/>
        <w:rPr>
          <w:rFonts w:cs="Calibri"/>
        </w:rPr>
      </w:pPr>
      <w:r w:rsidRPr="00FF5AAD">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3AC4EB45" w14:textId="77777777" w:rsidR="00A42DCA" w:rsidRPr="00FF5AAD" w:rsidRDefault="00A42DCA" w:rsidP="00A42DCA">
      <w:pPr>
        <w:pStyle w:val="Heading4"/>
        <w:rPr>
          <w:rFonts w:cs="Calibri"/>
        </w:rPr>
      </w:pPr>
      <w:r w:rsidRPr="00FF5AAD">
        <w:rPr>
          <w:rFonts w:cs="Calibri"/>
        </w:rPr>
        <w:t>Coercion isn’t universalizable—willing your own freedom while violating someone else’s is a conceptual contradiction.</w:t>
      </w:r>
    </w:p>
    <w:p w14:paraId="2F8287AA" w14:textId="77777777" w:rsidR="00A42DCA" w:rsidRPr="00FF5AAD" w:rsidRDefault="00A42DCA" w:rsidP="00A42DCA">
      <w:r w:rsidRPr="00FF5AAD">
        <w:rPr>
          <w:rStyle w:val="Style13ptBold"/>
        </w:rPr>
        <w:t xml:space="preserve">Engstrom </w:t>
      </w:r>
      <w:r w:rsidRPr="00FF5AAD">
        <w:t>[Stephen Engstrom, (Professor of Philosophy @ the University of Pittsburgh) "Universal Legislation as the Form of Practical Knowledge" http://www.academia.edu/4512762/Universal_Legislation_As_the_Form_of_Practical_Knowledge, DOA:5-5-2018 // WWBW]</w:t>
      </w:r>
    </w:p>
    <w:p w14:paraId="3D9B572E" w14:textId="77777777" w:rsidR="00A42DCA" w:rsidRPr="00FF5AAD" w:rsidRDefault="00A42DCA" w:rsidP="00A42DCA">
      <w:pPr>
        <w:rPr>
          <w:sz w:val="14"/>
        </w:rPr>
      </w:pPr>
      <w:r w:rsidRPr="00FF5AAD">
        <w:rPr>
          <w:sz w:val="14"/>
        </w:rPr>
        <w:t xml:space="preserve">Given the preceding considerations, it’s a straightforward matter to see how </w:t>
      </w:r>
      <w:r w:rsidRPr="00FF5AAD">
        <w:rPr>
          <w:b/>
          <w:highlight w:val="yellow"/>
          <w:u w:val="single"/>
        </w:rPr>
        <w:t>a maxim</w:t>
      </w:r>
      <w:r w:rsidRPr="00FF5AAD">
        <w:rPr>
          <w:b/>
          <w:u w:val="single"/>
        </w:rPr>
        <w:t xml:space="preserve"> of action </w:t>
      </w:r>
      <w:r w:rsidRPr="00FF5AAD">
        <w:rPr>
          <w:b/>
          <w:highlight w:val="yellow"/>
          <w:u w:val="single"/>
        </w:rPr>
        <w:t>that assaults</w:t>
      </w:r>
      <w:r w:rsidRPr="00FF5AAD">
        <w:rPr>
          <w:b/>
          <w:u w:val="single"/>
        </w:rPr>
        <w:t xml:space="preserve"> the </w:t>
      </w:r>
      <w:r w:rsidRPr="00FF5AAD">
        <w:rPr>
          <w:b/>
          <w:highlight w:val="yellow"/>
          <w:u w:val="single"/>
        </w:rPr>
        <w:t>freedom</w:t>
      </w:r>
      <w:r w:rsidRPr="00FF5AAD">
        <w:rPr>
          <w:b/>
          <w:u w:val="single"/>
        </w:rPr>
        <w:t xml:space="preserve"> of others</w:t>
      </w:r>
      <w:r w:rsidRPr="00FF5AAD">
        <w:rPr>
          <w:sz w:val="14"/>
        </w:rPr>
        <w:t xml:space="preserve"> with a view to furthering one’s own ends results in a contradiction when we attempt to will it as a universal law in accordance with the foregoing account of the formula of universal law. Such a maxim </w:t>
      </w:r>
      <w:r w:rsidRPr="00FF5AAD">
        <w:rPr>
          <w:b/>
          <w:highlight w:val="yellow"/>
          <w:u w:val="single"/>
        </w:rPr>
        <w:t>would</w:t>
      </w:r>
      <w:r w:rsidRPr="00FF5AAD">
        <w:rPr>
          <w:b/>
          <w:u w:val="single"/>
        </w:rPr>
        <w:t xml:space="preserve"> lie in a practical judgment that </w:t>
      </w:r>
      <w:r w:rsidRPr="00FF5AAD">
        <w:rPr>
          <w:b/>
          <w:highlight w:val="yellow"/>
          <w:u w:val="single"/>
        </w:rPr>
        <w:t>deem</w:t>
      </w:r>
      <w:r w:rsidRPr="00FF5AAD">
        <w:rPr>
          <w:b/>
          <w:u w:val="single"/>
        </w:rPr>
        <w:t>s</w:t>
      </w:r>
      <w:r w:rsidRPr="00FF5AAD">
        <w:rPr>
          <w:b/>
          <w:highlight w:val="yellow"/>
          <w:u w:val="single"/>
        </w:rPr>
        <w:t xml:space="preserve"> it good </w:t>
      </w:r>
      <w:proofErr w:type="gramStart"/>
      <w:r w:rsidRPr="00FF5AAD">
        <w:rPr>
          <w:b/>
          <w:u w:val="single"/>
        </w:rPr>
        <w:t>on the whole</w:t>
      </w:r>
      <w:proofErr w:type="gramEnd"/>
      <w:r w:rsidRPr="00FF5AAD">
        <w:rPr>
          <w:b/>
          <w:u w:val="single"/>
        </w:rPr>
        <w:t xml:space="preserve"> to act </w:t>
      </w:r>
      <w:r w:rsidRPr="00FF5AAD">
        <w:rPr>
          <w:b/>
          <w:highlight w:val="yellow"/>
          <w:u w:val="single"/>
        </w:rPr>
        <w:t>to limit</w:t>
      </w:r>
      <w:r w:rsidRPr="00FF5AAD">
        <w:rPr>
          <w:b/>
          <w:u w:val="single"/>
        </w:rPr>
        <w:t xml:space="preserve"> others’ outer </w:t>
      </w:r>
      <w:r w:rsidRPr="00FF5AAD">
        <w:rPr>
          <w:b/>
          <w:highlight w:val="yellow"/>
          <w:u w:val="single"/>
        </w:rPr>
        <w:t>freedom</w:t>
      </w:r>
      <w:r w:rsidRPr="00FF5AAD">
        <w:rPr>
          <w:sz w:val="14"/>
        </w:rPr>
        <w:t xml:space="preserve">, and hence their self-sufficiency, their capacity to realize their ends, </w:t>
      </w:r>
      <w:r w:rsidRPr="00FF5AAD">
        <w:rPr>
          <w:b/>
          <w:highlight w:val="yellow"/>
          <w:u w:val="single"/>
        </w:rPr>
        <w:t>where doing so</w:t>
      </w:r>
      <w:r w:rsidRPr="00FF5AAD">
        <w:rPr>
          <w:b/>
          <w:u w:val="single"/>
        </w:rPr>
        <w:t xml:space="preserve"> augments, or </w:t>
      </w:r>
      <w:r w:rsidRPr="00FF5AAD">
        <w:rPr>
          <w:b/>
          <w:highlight w:val="yellow"/>
          <w:u w:val="single"/>
        </w:rPr>
        <w:t>extends</w:t>
      </w:r>
      <w:r w:rsidRPr="00FF5AAD">
        <w:rPr>
          <w:b/>
          <w:u w:val="single"/>
        </w:rPr>
        <w:t xml:space="preserve">, </w:t>
      </w:r>
      <w:r w:rsidRPr="00FF5AAD">
        <w:rPr>
          <w:b/>
          <w:highlight w:val="yellow"/>
          <w:u w:val="single"/>
        </w:rPr>
        <w:t>one’s own outer freedom</w:t>
      </w:r>
      <w:r w:rsidRPr="00FF5AAD">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FF5AAD">
        <w:rPr>
          <w:sz w:val="14"/>
        </w:rPr>
        <w:t>Thus</w:t>
      </w:r>
      <w:proofErr w:type="gramEnd"/>
      <w:r w:rsidRPr="00FF5AAD">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FF5AAD">
        <w:rPr>
          <w:b/>
          <w:u w:val="single"/>
        </w:rPr>
        <w:t xml:space="preserve">all </w:t>
      </w:r>
      <w:r w:rsidRPr="00FF5AAD">
        <w:rPr>
          <w:b/>
          <w:highlight w:val="yellow"/>
          <w:u w:val="single"/>
        </w:rPr>
        <w:t>persons are</w:t>
      </w:r>
      <w:r w:rsidRPr="00FF5AAD">
        <w:rPr>
          <w:sz w:val="14"/>
        </w:rPr>
        <w:t xml:space="preserve"> on the one hand </w:t>
      </w:r>
      <w:r w:rsidRPr="00FF5AAD">
        <w:rPr>
          <w:b/>
          <w:highlight w:val="yellow"/>
          <w:u w:val="single"/>
        </w:rPr>
        <w:t>deeming good both the limitation of others’ freedom and the extension of their own freedom</w:t>
      </w:r>
      <w:r w:rsidRPr="00FF5AAD">
        <w:rPr>
          <w:b/>
          <w:u w:val="single"/>
        </w:rPr>
        <w:t>, while</w:t>
      </w:r>
      <w:r w:rsidRPr="00FF5AAD">
        <w:rPr>
          <w:sz w:val="14"/>
        </w:rPr>
        <w:t xml:space="preserve"> on the other hand, insofar as they agree with the similar judgments of others, </w:t>
      </w:r>
      <w:r w:rsidRPr="00FF5AAD">
        <w:rPr>
          <w:b/>
          <w:u w:val="single"/>
        </w:rPr>
        <w:t>also deeming good the limitation of their own freedom and the extension of others’ freedom, they are all deeming good both the extension and the limitation of both their own and others’ freedom. </w:t>
      </w:r>
      <w:r w:rsidRPr="00FF5AAD">
        <w:rPr>
          <w:b/>
          <w:highlight w:val="yellow"/>
          <w:u w:val="single"/>
        </w:rPr>
        <w:t>These judgments are inconsistent</w:t>
      </w:r>
      <w:r w:rsidRPr="00FF5AAD">
        <w:rPr>
          <w:sz w:val="14"/>
        </w:rPr>
        <w:t xml:space="preserve"> insofar as the extension of a person’s outer freedom is incompatible with the limitation of that same freedom.</w:t>
      </w:r>
    </w:p>
    <w:p w14:paraId="0B6C5210" w14:textId="77777777" w:rsidR="00A42DCA" w:rsidRPr="00FF5AAD" w:rsidRDefault="00A42DCA" w:rsidP="00A42DCA">
      <w:pPr>
        <w:pStyle w:val="Heading4"/>
        <w:rPr>
          <w:rFonts w:cs="Calibri"/>
        </w:rPr>
      </w:pPr>
      <w:r w:rsidRPr="00FF5AAD">
        <w:rPr>
          <w:rFonts w:cs="Calibri"/>
        </w:rPr>
        <w:t>Thus, the standard is consistency with a system of equal outer freedom.</w:t>
      </w:r>
    </w:p>
    <w:p w14:paraId="5594D4D3" w14:textId="77777777" w:rsidR="00A42DCA" w:rsidRPr="00FF5AAD" w:rsidRDefault="00A42DCA" w:rsidP="00A42DCA">
      <w:pPr>
        <w:pStyle w:val="Heading4"/>
        <w:rPr>
          <w:rFonts w:cs="Calibri"/>
        </w:rPr>
      </w:pPr>
      <w:r w:rsidRPr="00FF5AAD">
        <w:rPr>
          <w:rFonts w:cs="Calibri"/>
        </w:rPr>
        <w:t>Prefer –</w:t>
      </w:r>
    </w:p>
    <w:p w14:paraId="42D67CA9" w14:textId="4F0B9A84" w:rsidR="00A42DCA" w:rsidRPr="00FF5AAD" w:rsidRDefault="00A42DCA" w:rsidP="00A42DCA">
      <w:pPr>
        <w:pStyle w:val="Heading4"/>
        <w:rPr>
          <w:rFonts w:cs="Calibri"/>
        </w:rPr>
      </w:pPr>
      <w:r>
        <w:rPr>
          <w:rFonts w:cs="Calibri"/>
        </w:rPr>
        <w:t>A</w:t>
      </w:r>
      <w:r w:rsidRPr="00FF5AAD">
        <w:rPr>
          <w:rFonts w:cs="Calibri"/>
        </w:rPr>
        <w:t>n intrinsic feature to any action is the acceptance of the goodness of universal freedom</w:t>
      </w:r>
      <w:r w:rsidRPr="00FF5AAD">
        <w:rPr>
          <w:rFonts w:cs="Calibri"/>
          <w:color w:val="000000" w:themeColor="text1"/>
        </w:rPr>
        <w:t xml:space="preserve">, </w:t>
      </w:r>
      <w:proofErr w:type="spellStart"/>
      <w:r w:rsidRPr="00FF5AAD">
        <w:rPr>
          <w:rFonts w:cs="Calibri"/>
        </w:rPr>
        <w:t>Gewirth</w:t>
      </w:r>
      <w:proofErr w:type="spellEnd"/>
      <w:r w:rsidRPr="00FF5AAD">
        <w:rPr>
          <w:rFonts w:cs="Calibri"/>
        </w:rPr>
        <w:t xml:space="preserve"> 84 bracketed for grammar and gendered language </w:t>
      </w:r>
    </w:p>
    <w:p w14:paraId="39794A51" w14:textId="77777777" w:rsidR="00A42DCA" w:rsidRPr="00FF5AAD" w:rsidRDefault="00A42DCA" w:rsidP="00A42DCA">
      <w:r w:rsidRPr="00FF5AAD">
        <w:t xml:space="preserve">[Alan </w:t>
      </w:r>
      <w:proofErr w:type="spellStart"/>
      <w:r w:rsidRPr="00FF5AAD">
        <w:t>Gewirth</w:t>
      </w:r>
      <w:proofErr w:type="spellEnd"/>
      <w:r w:rsidRPr="00FF5AAD">
        <w:t xml:space="preserve">, () "The Ontological Basis of Natural Law: A Critique and an Alternative" American Journal </w:t>
      </w:r>
      <w:proofErr w:type="gramStart"/>
      <w:r w:rsidRPr="00FF5AAD">
        <w:t>Of</w:t>
      </w:r>
      <w:proofErr w:type="gramEnd"/>
      <w:r w:rsidRPr="00FF5AAD">
        <w:t xml:space="preserve"> Jurisprudence: Vol. 29: </w:t>
      </w:r>
      <w:proofErr w:type="spellStart"/>
      <w:r w:rsidRPr="00FF5AAD">
        <w:t>Iss</w:t>
      </w:r>
      <w:proofErr w:type="spellEnd"/>
      <w:r w:rsidRPr="00FF5AAD">
        <w:t>. 1 Article 5, 1984, https://scholarship.law.nd.edu/ajj/vol29/iss1/5/, DOA:9-10-2018 // WWBW Recut LHP AV]</w:t>
      </w:r>
    </w:p>
    <w:p w14:paraId="7D24E6FB" w14:textId="77777777" w:rsidR="00A42DCA" w:rsidRPr="00FF5AAD" w:rsidRDefault="00A42DCA" w:rsidP="00A42DCA">
      <w:pPr>
        <w:rPr>
          <w:sz w:val="10"/>
        </w:rPr>
      </w:pPr>
      <w:r w:rsidRPr="00FF5AAD">
        <w:rPr>
          <w:sz w:val="10"/>
        </w:rPr>
        <w:t xml:space="preserve">Let me briefly sketch the main line of argument that leads to this conclusion. As I have said, the argument is based on the generic features of human action. To begin with, </w:t>
      </w:r>
      <w:r w:rsidRPr="00FF5AAD">
        <w:rPr>
          <w:b/>
          <w:bCs/>
          <w:highlight w:val="yellow"/>
          <w:u w:val="single"/>
        </w:rPr>
        <w:t xml:space="preserve">every agent </w:t>
      </w:r>
      <w:r w:rsidRPr="00FF5AAD">
        <w:rPr>
          <w:b/>
          <w:bCs/>
          <w:u w:val="single"/>
        </w:rPr>
        <w:t>acts for purposes [t]he[y] regards as good.</w:t>
      </w:r>
      <w:r w:rsidRPr="00FF5AAD">
        <w:rPr>
          <w:sz w:val="10"/>
        </w:rPr>
        <w:t xml:space="preserve"> Hence, </w:t>
      </w:r>
      <w:r w:rsidRPr="00FF5AAD">
        <w:rPr>
          <w:b/>
          <w:bCs/>
          <w:u w:val="single"/>
        </w:rPr>
        <w:t xml:space="preserve">[t]he[y] </w:t>
      </w:r>
      <w:r w:rsidRPr="00FF5AAD">
        <w:rPr>
          <w:b/>
          <w:bCs/>
          <w:highlight w:val="yellow"/>
          <w:u w:val="single"/>
        </w:rPr>
        <w:t xml:space="preserve">must regard as </w:t>
      </w:r>
      <w:r w:rsidRPr="00FF5AAD">
        <w:rPr>
          <w:b/>
          <w:bCs/>
          <w:u w:val="single"/>
        </w:rPr>
        <w:t xml:space="preserve">necessary </w:t>
      </w:r>
      <w:r w:rsidRPr="00FF5AAD">
        <w:rPr>
          <w:b/>
          <w:bCs/>
          <w:highlight w:val="yellow"/>
          <w:u w:val="single"/>
        </w:rPr>
        <w:t>good</w:t>
      </w:r>
      <w:r w:rsidRPr="00FF5AAD">
        <w:rPr>
          <w:b/>
          <w:bCs/>
          <w:u w:val="single"/>
        </w:rPr>
        <w:t xml:space="preserve">s </w:t>
      </w:r>
      <w:r w:rsidRPr="00FF5AAD">
        <w:rPr>
          <w:b/>
          <w:bCs/>
          <w:highlight w:val="yellow"/>
          <w:u w:val="single"/>
        </w:rPr>
        <w:t xml:space="preserve">the freedom </w:t>
      </w:r>
      <w:r w:rsidRPr="00FF5AAD">
        <w:rPr>
          <w:sz w:val="10"/>
        </w:rPr>
        <w:t xml:space="preserve">and </w:t>
      </w:r>
      <w:proofErr w:type="spellStart"/>
      <w:r w:rsidRPr="00FF5AAD">
        <w:rPr>
          <w:sz w:val="10"/>
        </w:rPr>
        <w:t>well being</w:t>
      </w:r>
      <w:proofErr w:type="spellEnd"/>
      <w:r w:rsidRPr="00FF5AAD">
        <w:rPr>
          <w:sz w:val="10"/>
        </w:rPr>
        <w:t xml:space="preserve"> </w:t>
      </w:r>
      <w:r w:rsidRPr="00FF5AAD">
        <w:rPr>
          <w:b/>
          <w:bCs/>
          <w:highlight w:val="yellow"/>
          <w:u w:val="single"/>
        </w:rPr>
        <w:t xml:space="preserve">that [is] </w:t>
      </w:r>
      <w:r w:rsidRPr="00FF5AAD">
        <w:rPr>
          <w:sz w:val="10"/>
        </w:rPr>
        <w:t xml:space="preserve">are the generic features and </w:t>
      </w:r>
      <w:r w:rsidRPr="00FF5AAD">
        <w:rPr>
          <w:b/>
          <w:bCs/>
          <w:highlight w:val="yellow"/>
          <w:u w:val="single"/>
        </w:rPr>
        <w:t xml:space="preserve">necessary </w:t>
      </w:r>
      <w:r w:rsidRPr="00FF5AAD">
        <w:rPr>
          <w:b/>
          <w:bCs/>
          <w:u w:val="single"/>
        </w:rPr>
        <w:t xml:space="preserve">conditions </w:t>
      </w:r>
      <w:r w:rsidRPr="00FF5AAD">
        <w:rPr>
          <w:b/>
          <w:bCs/>
          <w:highlight w:val="yellow"/>
          <w:u w:val="single"/>
        </w:rPr>
        <w:t>of</w:t>
      </w:r>
      <w:r w:rsidRPr="00FF5AAD">
        <w:rPr>
          <w:sz w:val="10"/>
          <w:highlight w:val="yellow"/>
        </w:rPr>
        <w:t xml:space="preserve"> </w:t>
      </w:r>
      <w:r w:rsidRPr="00FF5AAD">
        <w:rPr>
          <w:sz w:val="10"/>
        </w:rPr>
        <w:t xml:space="preserve">his </w:t>
      </w:r>
      <w:r w:rsidRPr="00FF5AAD">
        <w:rPr>
          <w:b/>
          <w:bCs/>
          <w:highlight w:val="yellow"/>
          <w:u w:val="single"/>
        </w:rPr>
        <w:t xml:space="preserve">action </w:t>
      </w:r>
      <w:r w:rsidRPr="00FF5AAD">
        <w:rPr>
          <w:sz w:val="10"/>
        </w:rPr>
        <w:t xml:space="preserve">and successful action in general. From this, it follows that </w:t>
      </w:r>
      <w:r w:rsidRPr="00FF5AAD">
        <w:rPr>
          <w:b/>
          <w:bCs/>
          <w:u w:val="single"/>
        </w:rPr>
        <w:t>every agent logically must hold or accept</w:t>
      </w:r>
      <w:r w:rsidRPr="00FF5AAD">
        <w:rPr>
          <w:sz w:val="10"/>
        </w:rPr>
        <w:t xml:space="preserve"> that he has </w:t>
      </w:r>
      <w:r w:rsidRPr="00FF5AAD">
        <w:rPr>
          <w:b/>
          <w:bCs/>
          <w:u w:val="single"/>
        </w:rPr>
        <w:t>rights to these conditions</w:t>
      </w:r>
      <w:r w:rsidRPr="00FF5AAD">
        <w:rPr>
          <w:sz w:val="10"/>
        </w:rPr>
        <w:t xml:space="preserve">. For if he were </w:t>
      </w:r>
      <w:r w:rsidRPr="00FF5AAD">
        <w:rPr>
          <w:b/>
          <w:bCs/>
          <w:highlight w:val="yellow"/>
          <w:u w:val="single"/>
        </w:rPr>
        <w:t xml:space="preserve">to deny </w:t>
      </w:r>
      <w:r w:rsidRPr="00FF5AAD">
        <w:rPr>
          <w:sz w:val="10"/>
        </w:rPr>
        <w:t xml:space="preserve">that he has </w:t>
      </w:r>
      <w:r w:rsidRPr="00FF5AAD">
        <w:rPr>
          <w:b/>
          <w:bCs/>
          <w:highlight w:val="yellow"/>
          <w:u w:val="single"/>
        </w:rPr>
        <w:t>these rights</w:t>
      </w:r>
      <w:r w:rsidRPr="00FF5AAD">
        <w:rPr>
          <w:sz w:val="10"/>
        </w:rPr>
        <w:t xml:space="preserve">, then he </w:t>
      </w:r>
      <w:r w:rsidRPr="00FF5AAD">
        <w:rPr>
          <w:b/>
          <w:bCs/>
          <w:u w:val="single"/>
        </w:rPr>
        <w:t xml:space="preserve">would </w:t>
      </w:r>
      <w:r w:rsidRPr="00FF5AAD">
        <w:rPr>
          <w:sz w:val="10"/>
        </w:rPr>
        <w:t xml:space="preserve">have to </w:t>
      </w:r>
      <w:r w:rsidRPr="00FF5AAD">
        <w:rPr>
          <w:b/>
          <w:bCs/>
          <w:u w:val="single"/>
        </w:rPr>
        <w:t xml:space="preserve">admit that it is permissible </w:t>
      </w:r>
      <w:r w:rsidRPr="00FF5AAD">
        <w:rPr>
          <w:sz w:val="10"/>
        </w:rPr>
        <w:t xml:space="preserve">for other persons </w:t>
      </w:r>
      <w:r w:rsidRPr="00FF5AAD">
        <w:rPr>
          <w:b/>
          <w:bCs/>
          <w:u w:val="single"/>
        </w:rPr>
        <w:t xml:space="preserve">to remove </w:t>
      </w:r>
      <w:r w:rsidRPr="00FF5AAD">
        <w:rPr>
          <w:sz w:val="10"/>
        </w:rPr>
        <w:t xml:space="preserve">from him the very </w:t>
      </w:r>
      <w:r w:rsidRPr="00FF5AAD">
        <w:rPr>
          <w:b/>
          <w:bCs/>
          <w:u w:val="single"/>
        </w:rPr>
        <w:t xml:space="preserve">conditions </w:t>
      </w:r>
      <w:r w:rsidRPr="00FF5AAD">
        <w:rPr>
          <w:sz w:val="10"/>
        </w:rPr>
        <w:t xml:space="preserve">of freedom and well-being </w:t>
      </w:r>
      <w:r w:rsidRPr="00FF5AAD">
        <w:rPr>
          <w:b/>
          <w:bCs/>
          <w:u w:val="single"/>
        </w:rPr>
        <w:t>that</w:t>
      </w:r>
      <w:r w:rsidRPr="00FF5AAD">
        <w:rPr>
          <w:sz w:val="10"/>
        </w:rPr>
        <w:t xml:space="preserve">, as </w:t>
      </w:r>
      <w:r w:rsidRPr="00FF5AAD">
        <w:rPr>
          <w:b/>
          <w:bCs/>
          <w:u w:val="single"/>
        </w:rPr>
        <w:t>an agent</w:t>
      </w:r>
      <w:r w:rsidRPr="00FF5AAD">
        <w:rPr>
          <w:sz w:val="10"/>
        </w:rPr>
        <w:t xml:space="preserve">, he </w:t>
      </w:r>
      <w:r w:rsidRPr="00FF5AAD">
        <w:rPr>
          <w:b/>
          <w:bCs/>
          <w:u w:val="single"/>
        </w:rPr>
        <w:t>must have</w:t>
      </w:r>
      <w:r w:rsidRPr="00FF5AAD">
        <w:rPr>
          <w:sz w:val="10"/>
        </w:rPr>
        <w:t xml:space="preserve">. But </w:t>
      </w:r>
      <w:r w:rsidRPr="00FF5AAD">
        <w:rPr>
          <w:b/>
          <w:bCs/>
          <w:u w:val="single"/>
        </w:rPr>
        <w:t xml:space="preserve">it </w:t>
      </w:r>
      <w:r w:rsidRPr="00FF5AAD">
        <w:rPr>
          <w:b/>
          <w:bCs/>
          <w:highlight w:val="yellow"/>
          <w:u w:val="single"/>
        </w:rPr>
        <w:t>is contradictory</w:t>
      </w:r>
      <w:r w:rsidRPr="00FF5AAD">
        <w:rPr>
          <w:sz w:val="10"/>
          <w:highlight w:val="yellow"/>
        </w:rPr>
        <w:t xml:space="preserve"> </w:t>
      </w:r>
      <w:r w:rsidRPr="00FF5AAD">
        <w:rPr>
          <w:sz w:val="10"/>
        </w:rPr>
        <w:t xml:space="preserve">for him </w:t>
      </w:r>
      <w:r w:rsidRPr="00FF5AAD">
        <w:rPr>
          <w:b/>
          <w:bCs/>
          <w:highlight w:val="yellow"/>
          <w:u w:val="single"/>
        </w:rPr>
        <w:t xml:space="preserve">to hold both that [t]he[y] must have </w:t>
      </w:r>
      <w:r w:rsidRPr="00FF5AAD">
        <w:rPr>
          <w:b/>
          <w:bCs/>
          <w:u w:val="single"/>
        </w:rPr>
        <w:t xml:space="preserve">these </w:t>
      </w:r>
      <w:r w:rsidRPr="00FF5AAD">
        <w:rPr>
          <w:b/>
          <w:bCs/>
          <w:highlight w:val="yellow"/>
          <w:u w:val="single"/>
        </w:rPr>
        <w:t xml:space="preserve">conditions </w:t>
      </w:r>
      <w:proofErr w:type="gramStart"/>
      <w:r w:rsidRPr="00FF5AAD">
        <w:rPr>
          <w:b/>
          <w:bCs/>
          <w:highlight w:val="yellow"/>
          <w:u w:val="single"/>
        </w:rPr>
        <w:t>and also</w:t>
      </w:r>
      <w:proofErr w:type="gramEnd"/>
      <w:r w:rsidRPr="00FF5AAD">
        <w:rPr>
          <w:b/>
          <w:bCs/>
          <w:highlight w:val="yellow"/>
          <w:u w:val="single"/>
        </w:rPr>
        <w:t xml:space="preserve"> </w:t>
      </w:r>
      <w:r w:rsidRPr="00FF5AAD">
        <w:rPr>
          <w:b/>
          <w:bCs/>
          <w:u w:val="single"/>
        </w:rPr>
        <w:t xml:space="preserve">that he </w:t>
      </w:r>
      <w:r w:rsidRPr="00FF5AAD">
        <w:rPr>
          <w:b/>
          <w:bCs/>
          <w:highlight w:val="yellow"/>
          <w:u w:val="single"/>
        </w:rPr>
        <w:t xml:space="preserve">may not </w:t>
      </w:r>
      <w:r w:rsidRPr="00FF5AAD">
        <w:rPr>
          <w:b/>
          <w:bCs/>
          <w:u w:val="single"/>
        </w:rPr>
        <w:t>have them.</w:t>
      </w:r>
      <w:r w:rsidRPr="00FF5AAD">
        <w:rPr>
          <w:sz w:val="10"/>
        </w:rPr>
        <w:t xml:space="preserve"> Hence, on pain of self-contradiction, every agent must accept that he has rights to freedom and well-being. Moreover, </w:t>
      </w:r>
      <w:r w:rsidRPr="00FF5AAD">
        <w:rPr>
          <w:b/>
          <w:bCs/>
          <w:highlight w:val="yellow"/>
          <w:u w:val="single"/>
        </w:rPr>
        <w:t>every agent must</w:t>
      </w:r>
      <w:r w:rsidRPr="00FF5AAD">
        <w:rPr>
          <w:b/>
          <w:bCs/>
          <w:u w:val="single"/>
        </w:rPr>
        <w:t xml:space="preserve"> further </w:t>
      </w:r>
      <w:r w:rsidRPr="00FF5AAD">
        <w:rPr>
          <w:b/>
          <w:bCs/>
          <w:highlight w:val="yellow"/>
          <w:u w:val="single"/>
        </w:rPr>
        <w:t xml:space="preserve">admit </w:t>
      </w:r>
      <w:r w:rsidRPr="00FF5AAD">
        <w:rPr>
          <w:b/>
          <w:bCs/>
          <w:u w:val="single"/>
        </w:rPr>
        <w:t xml:space="preserve">that </w:t>
      </w:r>
      <w:r w:rsidRPr="00FF5AAD">
        <w:rPr>
          <w:b/>
          <w:bCs/>
          <w:highlight w:val="yellow"/>
          <w:u w:val="single"/>
        </w:rPr>
        <w:t>all other agents also have those rights</w:t>
      </w:r>
      <w:r w:rsidRPr="00FF5AAD">
        <w:rPr>
          <w:b/>
          <w:bCs/>
          <w:u w:val="single"/>
        </w:rPr>
        <w:t xml:space="preserve">, </w:t>
      </w:r>
      <w:r w:rsidRPr="00FF5AAD">
        <w:rPr>
          <w:b/>
          <w:bCs/>
          <w:highlight w:val="yellow"/>
          <w:u w:val="single"/>
        </w:rPr>
        <w:t xml:space="preserve">since all other </w:t>
      </w:r>
      <w:r w:rsidRPr="00FF5AAD">
        <w:rPr>
          <w:b/>
          <w:bCs/>
          <w:u w:val="single"/>
        </w:rPr>
        <w:t xml:space="preserve">actual or prospective </w:t>
      </w:r>
      <w:r w:rsidRPr="00FF5AAD">
        <w:rPr>
          <w:b/>
          <w:bCs/>
          <w:highlight w:val="yellow"/>
          <w:u w:val="single"/>
        </w:rPr>
        <w:t xml:space="preserve">agents have the same </w:t>
      </w:r>
      <w:r w:rsidRPr="00FF5AAD">
        <w:rPr>
          <w:b/>
          <w:bCs/>
          <w:u w:val="single"/>
        </w:rPr>
        <w:t xml:space="preserve">general </w:t>
      </w:r>
      <w:r w:rsidRPr="00FF5AAD">
        <w:rPr>
          <w:b/>
          <w:bCs/>
          <w:highlight w:val="yellow"/>
          <w:u w:val="single"/>
        </w:rPr>
        <w:t>characteristics of agency</w:t>
      </w:r>
      <w:r w:rsidRPr="00FF5AAD">
        <w:rPr>
          <w:sz w:val="10"/>
          <w:highlight w:val="yellow"/>
        </w:rPr>
        <w:t xml:space="preserve"> </w:t>
      </w:r>
      <w:r w:rsidRPr="00FF5AAD">
        <w:rPr>
          <w:sz w:val="10"/>
        </w:rPr>
        <w:t xml:space="preserve">on which he must ground his own right-claims. What I am saying, then, is that every agent, simply by virtue of being an agent, must regard his freedom and </w:t>
      </w:r>
      <w:proofErr w:type="spellStart"/>
      <w:r w:rsidRPr="00FF5AAD">
        <w:rPr>
          <w:sz w:val="10"/>
        </w:rPr>
        <w:t>well being</w:t>
      </w:r>
      <w:proofErr w:type="spellEnd"/>
      <w:r w:rsidRPr="00FF5AAD">
        <w:rPr>
          <w:sz w:val="10"/>
        </w:rPr>
        <w:t xml:space="preserve"> as necessary goods and must hold that he and all other actual or prospective agents have rights to these necessary goods</w:t>
      </w:r>
      <w:r w:rsidRPr="00FF5AAD">
        <w:t xml:space="preserve">. </w:t>
      </w:r>
      <w:r w:rsidRPr="00FF5AAD">
        <w:rPr>
          <w:rStyle w:val="StyleUnderline"/>
          <w:highlight w:val="yellow"/>
        </w:rPr>
        <w:t>Hence, every agent</w:t>
      </w:r>
      <w:r w:rsidRPr="00FF5AAD">
        <w:rPr>
          <w:rStyle w:val="StyleUnderline"/>
        </w:rPr>
        <w:t xml:space="preserve">, on pain of self-contradiction, </w:t>
      </w:r>
      <w:r w:rsidRPr="00FF5AAD">
        <w:rPr>
          <w:rStyle w:val="StyleUnderline"/>
          <w:highlight w:val="yellow"/>
        </w:rPr>
        <w:t>must</w:t>
      </w:r>
      <w:r w:rsidRPr="00FF5AAD">
        <w:rPr>
          <w:rStyle w:val="StyleUnderline"/>
        </w:rPr>
        <w:t xml:space="preserve"> accept the following principle: </w:t>
      </w:r>
      <w:r w:rsidRPr="00FF5AAD">
        <w:rPr>
          <w:rStyle w:val="StyleUnderline"/>
          <w:highlight w:val="yellow"/>
        </w:rPr>
        <w:t>Act in accord with the generic rights of your recipients as well as of yourself</w:t>
      </w:r>
      <w:r w:rsidRPr="00FF5AAD">
        <w:rPr>
          <w:rStyle w:val="StyleUnderline"/>
          <w:sz w:val="10"/>
          <w:szCs w:val="10"/>
        </w:rPr>
        <w:t xml:space="preserve">. </w:t>
      </w:r>
      <w:r w:rsidRPr="00FF5AAD">
        <w:rPr>
          <w:sz w:val="10"/>
          <w:szCs w:val="10"/>
        </w:rPr>
        <w:t>The generic rights are rights to the generic features of action, freedom, and well-being. I call this the Principle of Generic Consistency (PGC</w:t>
      </w:r>
      <w:proofErr w:type="gramStart"/>
      <w:r w:rsidRPr="00FF5AAD">
        <w:rPr>
          <w:sz w:val="10"/>
          <w:szCs w:val="10"/>
        </w:rPr>
        <w:t>), because</w:t>
      </w:r>
      <w:proofErr w:type="gramEnd"/>
      <w:r w:rsidRPr="00FF5AAD">
        <w:rPr>
          <w:sz w:val="10"/>
        </w:rPr>
        <w:t xml:space="preserve"> it combines the formal consideration of consistency with the material consideration of the generic features and rights of action.</w:t>
      </w:r>
    </w:p>
    <w:p w14:paraId="0BBE180F" w14:textId="77777777" w:rsidR="00A42DCA" w:rsidRPr="00FF5AAD" w:rsidRDefault="00A42DCA" w:rsidP="00A42DCA">
      <w:pPr>
        <w:pStyle w:val="Heading4"/>
        <w:rPr>
          <w:rFonts w:cs="Calibri"/>
        </w:rPr>
      </w:pPr>
      <w:r w:rsidRPr="00FF5AAD">
        <w:rPr>
          <w:rFonts w:cs="Calibri"/>
        </w:rPr>
        <w:t>Vote neg –</w:t>
      </w:r>
    </w:p>
    <w:p w14:paraId="16ADA815" w14:textId="77777777" w:rsidR="00A42DCA" w:rsidRPr="00FF5AAD" w:rsidRDefault="00A42DCA" w:rsidP="00A42DCA">
      <w:pPr>
        <w:pStyle w:val="Heading4"/>
        <w:rPr>
          <w:rFonts w:cs="Calibri"/>
        </w:rPr>
      </w:pPr>
      <w:r w:rsidRPr="00FF5AAD">
        <w:rPr>
          <w:rFonts w:cs="Calibri"/>
        </w:rPr>
        <w:t xml:space="preserve">1] A right to strike claims a right to a specific job, which is a positive right, </w:t>
      </w:r>
      <w:proofErr w:type="spellStart"/>
      <w:r w:rsidRPr="00FF5AAD">
        <w:rPr>
          <w:rFonts w:cs="Calibri"/>
        </w:rPr>
        <w:t>Gourevitch</w:t>
      </w:r>
      <w:proofErr w:type="spellEnd"/>
      <w:r w:rsidRPr="00FF5AAD">
        <w:rPr>
          <w:rFonts w:cs="Calibri"/>
        </w:rPr>
        <w:t xml:space="preserve"> 16 summarizes, bracketed for gendered language:</w:t>
      </w:r>
    </w:p>
    <w:p w14:paraId="1F15DCB0" w14:textId="77777777" w:rsidR="00A42DCA" w:rsidRPr="00FF5AAD" w:rsidRDefault="00A42DCA" w:rsidP="00A42DCA">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24C0021D" w14:textId="77777777" w:rsidR="00A42DCA" w:rsidRPr="00FF5AAD" w:rsidRDefault="00A42DCA" w:rsidP="00A42DCA">
      <w:pPr>
        <w:rPr>
          <w:sz w:val="10"/>
        </w:rPr>
      </w:pPr>
      <w:r w:rsidRPr="00FF5AAD">
        <w:rPr>
          <w:sz w:val="10"/>
        </w:rPr>
        <w:t xml:space="preserve">If </w:t>
      </w:r>
      <w:r w:rsidRPr="00FF5AAD">
        <w:rPr>
          <w:b/>
          <w:bCs/>
          <w:highlight w:val="yellow"/>
          <w:u w:val="single"/>
        </w:rPr>
        <w:t>a right to strike</w:t>
      </w:r>
      <w:r w:rsidRPr="00FF5AAD">
        <w:rPr>
          <w:sz w:val="10"/>
          <w:highlight w:val="yellow"/>
        </w:rPr>
        <w:t xml:space="preserve"> </w:t>
      </w:r>
      <w:r w:rsidRPr="00FF5AAD">
        <w:rPr>
          <w:sz w:val="10"/>
        </w:rPr>
        <w:t xml:space="preserve">is not a right to </w:t>
      </w:r>
      <w:proofErr w:type="gramStart"/>
      <w:r w:rsidRPr="00FF5AAD">
        <w:rPr>
          <w:sz w:val="10"/>
        </w:rPr>
        <w:t>quit</w:t>
      </w:r>
      <w:proofErr w:type="gramEnd"/>
      <w:r w:rsidRPr="00FF5AAD">
        <w:rPr>
          <w:sz w:val="10"/>
        </w:rPr>
        <w:t xml:space="preserve"> what is it? It </w:t>
      </w:r>
      <w:r w:rsidRPr="00FF5AAD">
        <w:rPr>
          <w:b/>
          <w:bCs/>
          <w:highlight w:val="yellow"/>
          <w:u w:val="single"/>
        </w:rPr>
        <w:t xml:space="preserve">is </w:t>
      </w:r>
      <w:r w:rsidRPr="00FF5AAD">
        <w:rPr>
          <w:b/>
          <w:bCs/>
          <w:u w:val="single"/>
        </w:rPr>
        <w:t xml:space="preserve">the right </w:t>
      </w:r>
      <w:r w:rsidRPr="00FF5AAD">
        <w:rPr>
          <w:b/>
          <w:bCs/>
          <w:highlight w:val="yellow"/>
          <w:u w:val="single"/>
        </w:rPr>
        <w:t xml:space="preserve">that workers claim to refuse to </w:t>
      </w:r>
      <w:r w:rsidRPr="00FF5AAD">
        <w:rPr>
          <w:b/>
          <w:bCs/>
          <w:u w:val="single"/>
        </w:rPr>
        <w:t xml:space="preserve">perform </w:t>
      </w:r>
      <w:r w:rsidRPr="00FF5AAD">
        <w:rPr>
          <w:b/>
          <w:bCs/>
          <w:highlight w:val="yellow"/>
          <w:u w:val="single"/>
        </w:rPr>
        <w:t xml:space="preserve">work </w:t>
      </w:r>
      <w:r w:rsidRPr="00FF5AAD">
        <w:rPr>
          <w:b/>
          <w:bCs/>
          <w:u w:val="single"/>
        </w:rPr>
        <w:t xml:space="preserve">they have agreed to do </w:t>
      </w:r>
      <w:r w:rsidRPr="00FF5AAD">
        <w:rPr>
          <w:b/>
          <w:bCs/>
          <w:highlight w:val="yellow"/>
          <w:u w:val="single"/>
        </w:rPr>
        <w:t xml:space="preserve">while retaining a </w:t>
      </w:r>
      <w:r w:rsidRPr="00FF5AAD">
        <w:rPr>
          <w:b/>
          <w:bCs/>
          <w:u w:val="single"/>
        </w:rPr>
        <w:t xml:space="preserve">right to the </w:t>
      </w:r>
      <w:r w:rsidRPr="00FF5AAD">
        <w:rPr>
          <w:b/>
          <w:bCs/>
          <w:highlight w:val="yellow"/>
          <w:u w:val="single"/>
        </w:rPr>
        <w:t>job</w:t>
      </w:r>
      <w:r w:rsidRPr="00FF5AAD">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FF5AAD">
        <w:rPr>
          <w:b/>
          <w:bCs/>
          <w:highlight w:val="yellow"/>
          <w:u w:val="single"/>
        </w:rPr>
        <w:t xml:space="preserve">the unqualified right to withdraw </w:t>
      </w:r>
      <w:proofErr w:type="spellStart"/>
      <w:r w:rsidRPr="00FF5AAD">
        <w:rPr>
          <w:b/>
          <w:bCs/>
          <w:highlight w:val="yellow"/>
          <w:u w:val="single"/>
        </w:rPr>
        <w:t>labour</w:t>
      </w:r>
      <w:proofErr w:type="spellEnd"/>
      <w:r w:rsidRPr="00FF5AAD">
        <w:rPr>
          <w:b/>
          <w:bCs/>
          <w:u w:val="single"/>
        </w:rPr>
        <w:t xml:space="preserve">, which is a clear right of free men, </w:t>
      </w:r>
      <w:r w:rsidRPr="00FF5AAD">
        <w:rPr>
          <w:b/>
          <w:bCs/>
          <w:highlight w:val="yellow"/>
          <w:u w:val="single"/>
        </w:rPr>
        <w:t xml:space="preserve">does not describe </w:t>
      </w:r>
      <w:r w:rsidRPr="00FF5AAD">
        <w:rPr>
          <w:b/>
          <w:bCs/>
          <w:u w:val="single"/>
        </w:rPr>
        <w:t xml:space="preserve">the </w:t>
      </w:r>
      <w:proofErr w:type="spellStart"/>
      <w:r w:rsidRPr="00FF5AAD">
        <w:rPr>
          <w:b/>
          <w:bCs/>
          <w:u w:val="single"/>
        </w:rPr>
        <w:t>behaviour</w:t>
      </w:r>
      <w:proofErr w:type="spellEnd"/>
      <w:r w:rsidRPr="00FF5AAD">
        <w:rPr>
          <w:b/>
          <w:bCs/>
          <w:u w:val="single"/>
        </w:rPr>
        <w:t xml:space="preserve"> of </w:t>
      </w:r>
      <w:r w:rsidRPr="00FF5AAD">
        <w:rPr>
          <w:b/>
          <w:bCs/>
          <w:highlight w:val="yellow"/>
          <w:u w:val="single"/>
        </w:rPr>
        <w:t>striker</w:t>
      </w:r>
      <w:r w:rsidRPr="00FF5AAD">
        <w:rPr>
          <w:sz w:val="10"/>
          <w:highlight w:val="yellow"/>
        </w:rPr>
        <w:t>s</w:t>
      </w:r>
      <w:r w:rsidRPr="00FF5AAD">
        <w:rPr>
          <w:sz w:val="10"/>
        </w:rPr>
        <w:t>...</w:t>
      </w:r>
      <w:r w:rsidRPr="00FF5AAD">
        <w:rPr>
          <w:b/>
          <w:bCs/>
          <w:u w:val="single"/>
        </w:rPr>
        <w:t>Strikers</w:t>
      </w:r>
      <w:r w:rsidRPr="00FF5AAD">
        <w:rPr>
          <w:sz w:val="10"/>
        </w:rPr>
        <w:t>...</w:t>
      </w:r>
      <w:r w:rsidRPr="00FF5AAD">
        <w:rPr>
          <w:b/>
          <w:bCs/>
          <w:u w:val="single"/>
        </w:rPr>
        <w:t xml:space="preserve">withdraw from the performance of their jobs, but in the only relevant sense they do not withdraw their </w:t>
      </w:r>
      <w:proofErr w:type="spellStart"/>
      <w:r w:rsidRPr="00FF5AAD">
        <w:rPr>
          <w:b/>
          <w:bCs/>
          <w:u w:val="single"/>
        </w:rPr>
        <w:t>labour</w:t>
      </w:r>
      <w:proofErr w:type="spellEnd"/>
      <w:r w:rsidRPr="00FF5AAD">
        <w:rPr>
          <w:sz w:val="10"/>
        </w:rPr>
        <w:t>. The 2 Don Locke is one of the few to note both how central the claim to ‘keeping the job’ is and how hard it is to ground this claim. “</w:t>
      </w:r>
      <w:proofErr w:type="gramStart"/>
      <w:r w:rsidRPr="00FF5AAD">
        <w:rPr>
          <w:sz w:val="10"/>
        </w:rPr>
        <w:t>So</w:t>
      </w:r>
      <w:proofErr w:type="gramEnd"/>
      <w:r w:rsidRPr="00FF5AAD">
        <w:rPr>
          <w:sz w:val="10"/>
        </w:rPr>
        <w:t xml:space="preserve"> what is distinctive about </w:t>
      </w:r>
      <w:r w:rsidRPr="00FF5AAD">
        <w:rPr>
          <w:b/>
          <w:bCs/>
          <w:highlight w:val="yellow"/>
          <w:u w:val="single"/>
        </w:rPr>
        <w:t>a strike is</w:t>
      </w:r>
      <w:r w:rsidRPr="00FF5AAD">
        <w:rPr>
          <w:sz w:val="10"/>
        </w:rPr>
        <w:t>....</w:t>
      </w:r>
      <w:r w:rsidRPr="00FF5AAD">
        <w:rPr>
          <w:b/>
          <w:bCs/>
          <w:u w:val="single"/>
        </w:rPr>
        <w:t xml:space="preserve">the refusal to do a particular job, combined with </w:t>
      </w:r>
      <w:r w:rsidRPr="00FF5AAD">
        <w:rPr>
          <w:b/>
          <w:bCs/>
          <w:highlight w:val="yellow"/>
          <w:u w:val="single"/>
        </w:rPr>
        <w:t xml:space="preserve">the insistence </w:t>
      </w:r>
      <w:r w:rsidRPr="00FF5AAD">
        <w:rPr>
          <w:b/>
          <w:bCs/>
          <w:u w:val="single"/>
        </w:rPr>
        <w:t xml:space="preserve">that </w:t>
      </w:r>
      <w:r w:rsidRPr="00FF5AAD">
        <w:rPr>
          <w:b/>
          <w:bCs/>
          <w:highlight w:val="yellow"/>
          <w:u w:val="single"/>
        </w:rPr>
        <w:t xml:space="preserve">the job is </w:t>
      </w:r>
      <w:r w:rsidRPr="00FF5AAD">
        <w:rPr>
          <w:b/>
          <w:bCs/>
          <w:u w:val="single"/>
        </w:rPr>
        <w:t xml:space="preserve">none the less </w:t>
      </w:r>
      <w:r w:rsidRPr="00FF5AAD">
        <w:rPr>
          <w:b/>
          <w:bCs/>
          <w:highlight w:val="yellow"/>
          <w:u w:val="single"/>
        </w:rPr>
        <w:t>still yours</w:t>
      </w:r>
      <w:r w:rsidRPr="00FF5AAD">
        <w:rPr>
          <w:b/>
          <w:bCs/>
          <w:u w:val="single"/>
        </w:rPr>
        <w:t>.”</w:t>
      </w:r>
      <w:r w:rsidRPr="00FF5AAD">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FF5AAD">
        <w:rPr>
          <w:b/>
          <w:bCs/>
          <w:u w:val="single"/>
        </w:rPr>
        <w:t>the argument for full employment never amounts to saying that workers have rights to specific jobs from specific private employers.</w:t>
      </w:r>
      <w:r w:rsidRPr="00FF5AAD">
        <w:rPr>
          <w:sz w:val="10"/>
        </w:rPr>
        <w:t xml:space="preserve"> For instance, in 1945, at the height of the push for federally guaranteed full employment, the Senate committee considering the issue took care to argue </w:t>
      </w:r>
      <w:proofErr w:type="gramStart"/>
      <w:r w:rsidRPr="00FF5AAD">
        <w:rPr>
          <w:sz w:val="10"/>
        </w:rPr>
        <w:t>that,</w:t>
      </w:r>
      <w:proofErr w:type="gramEnd"/>
      <w:r w:rsidRPr="00FF5AAD">
        <w:rPr>
          <w:sz w:val="10"/>
        </w:rPr>
        <w:t xml:space="preserve"> “</w:t>
      </w:r>
      <w:r w:rsidRPr="00FF5AAD">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FF5AAD">
        <w:rPr>
          <w:sz w:val="10"/>
        </w:rPr>
        <w:t xml:space="preserve"> “It is not the aim of the bill to provide specific jobs for specific individuals. </w:t>
      </w:r>
      <w:r w:rsidRPr="00FF5AAD">
        <w:rPr>
          <w:b/>
          <w:bCs/>
          <w:u w:val="single"/>
        </w:rPr>
        <w:t>Our economic system of free enterprise must have free opportunities for jobs for all who are able and want to work</w:t>
      </w:r>
      <w:r w:rsidRPr="00FF5AAD">
        <w:rPr>
          <w:sz w:val="10"/>
        </w:rPr>
        <w:t xml:space="preserve">. </w:t>
      </w:r>
      <w:r w:rsidRPr="00FF5AAD">
        <w:rPr>
          <w:b/>
          <w:bCs/>
          <w:highlight w:val="yellow"/>
          <w:u w:val="single"/>
        </w:rPr>
        <w:t xml:space="preserve">Our </w:t>
      </w:r>
      <w:r w:rsidRPr="00FF5AAD">
        <w:rPr>
          <w:b/>
          <w:bCs/>
          <w:u w:val="single"/>
        </w:rPr>
        <w:t xml:space="preserve">American system </w:t>
      </w:r>
      <w:r w:rsidRPr="00FF5AAD">
        <w:rPr>
          <w:b/>
          <w:bCs/>
          <w:highlight w:val="yellow"/>
          <w:u w:val="single"/>
        </w:rPr>
        <w:t xml:space="preserve">owes no [person] </w:t>
      </w:r>
      <w:r w:rsidRPr="00FF5AAD">
        <w:rPr>
          <w:b/>
          <w:bCs/>
          <w:strike/>
          <w:u w:val="single"/>
        </w:rPr>
        <w:t>man</w:t>
      </w:r>
      <w:r w:rsidRPr="00FF5AAD">
        <w:rPr>
          <w:b/>
          <w:bCs/>
          <w:u w:val="single"/>
        </w:rPr>
        <w:t xml:space="preserve"> </w:t>
      </w:r>
      <w:r w:rsidRPr="00FF5AAD">
        <w:rPr>
          <w:b/>
          <w:bCs/>
          <w:highlight w:val="yellow"/>
          <w:u w:val="single"/>
        </w:rPr>
        <w:t>a living</w:t>
      </w:r>
      <w:r w:rsidRPr="00FF5AAD">
        <w:rPr>
          <w:b/>
          <w:bCs/>
          <w:u w:val="single"/>
        </w:rPr>
        <w:t xml:space="preserve">, </w:t>
      </w:r>
      <w:r w:rsidRPr="00FF5AAD">
        <w:rPr>
          <w:b/>
          <w:bCs/>
          <w:highlight w:val="yellow"/>
          <w:u w:val="single"/>
        </w:rPr>
        <w:t xml:space="preserve">but it does owe every </w:t>
      </w:r>
      <w:r w:rsidRPr="00FF5AAD">
        <w:rPr>
          <w:b/>
          <w:bCs/>
          <w:u w:val="single"/>
        </w:rPr>
        <w:t xml:space="preserve">man </w:t>
      </w:r>
      <w:r w:rsidRPr="00FF5AAD">
        <w:rPr>
          <w:b/>
          <w:bCs/>
          <w:highlight w:val="yellow"/>
          <w:u w:val="single"/>
        </w:rPr>
        <w:t>an opportunity to make a living</w:t>
      </w:r>
      <w:r w:rsidRPr="00FF5AAD">
        <w:rPr>
          <w:sz w:val="10"/>
        </w:rPr>
        <w:t xml:space="preserve">.” (Senator Murray, quoted in United States, Wagner, and Radcliffe 1945, 8). These sentences remind us how puzzling, even alarming, the right to ‘specific </w:t>
      </w:r>
      <w:proofErr w:type="gramStart"/>
      <w:r w:rsidRPr="00FF5AAD">
        <w:rPr>
          <w:sz w:val="10"/>
        </w:rPr>
        <w:t>jobs’</w:t>
      </w:r>
      <w:proofErr w:type="gramEnd"/>
      <w:r w:rsidRPr="00FF5AAD">
        <w:rPr>
          <w:sz w:val="10"/>
        </w:rPr>
        <w:t xml:space="preserve"> can sound. In fact, </w:t>
      </w:r>
      <w:r w:rsidRPr="00FF5AAD">
        <w:rPr>
          <w:b/>
          <w:bCs/>
          <w:u w:val="single"/>
        </w:rPr>
        <w:t>in a liberal society, the whole point is that claims on specific jobs are a relic of feudal thinking.</w:t>
      </w:r>
      <w:r w:rsidRPr="00FF5AAD">
        <w:rPr>
          <w:sz w:val="10"/>
        </w:rPr>
        <w:t xml:space="preserve"> In status-based societies, specific groups had rights to specific jobs in the name of corporate privilege. Occupations were tied to birth or guild membership, but not available to all equally. </w:t>
      </w:r>
      <w:r w:rsidRPr="00FF5AAD">
        <w:rPr>
          <w:b/>
          <w:bCs/>
          <w:u w:val="single"/>
        </w:rPr>
        <w:t>Liberal society, based on freedom of contract, was designed to destroy just that kind of unfair and oppressive status-based hierarchy</w:t>
      </w:r>
      <w:r w:rsidRPr="00FF5AAD">
        <w:rPr>
          <w:sz w:val="10"/>
        </w:rPr>
        <w:t>. A common argument against striking workers is that they are latter day guilds, protecting their sectional interests by refusing to let anyone else perform ‘their jobs’ (</w:t>
      </w:r>
      <w:proofErr w:type="gramStart"/>
      <w:r w:rsidRPr="00FF5AAD">
        <w:rPr>
          <w:sz w:val="10"/>
        </w:rPr>
        <w:t>e.g.</w:t>
      </w:r>
      <w:proofErr w:type="gramEnd"/>
      <w:r w:rsidRPr="00FF5AAD">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sidRPr="00FF5AAD">
        <w:rPr>
          <w:sz w:val="10"/>
        </w:rPr>
        <w:t>some kind of property</w:t>
      </w:r>
      <w:proofErr w:type="gramEnd"/>
      <w:r w:rsidRPr="00FF5AAD">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751DD285" w14:textId="77777777" w:rsidR="00A42DCA" w:rsidRPr="00FF5AAD" w:rsidRDefault="00A42DCA" w:rsidP="00A42DCA">
      <w:pPr>
        <w:pStyle w:val="Heading4"/>
        <w:rPr>
          <w:rFonts w:cs="Calibri"/>
        </w:rPr>
      </w:pPr>
      <w:r w:rsidRPr="00FF5AAD">
        <w:rPr>
          <w:rFonts w:cs="Calibri"/>
        </w:rPr>
        <w:t xml:space="preserve">Only negative rights are coherent. </w:t>
      </w:r>
      <w:proofErr w:type="spellStart"/>
      <w:r w:rsidRPr="00FF5AAD">
        <w:rPr>
          <w:rFonts w:cs="Calibri"/>
        </w:rPr>
        <w:t>Feser</w:t>
      </w:r>
      <w:proofErr w:type="spellEnd"/>
      <w:r w:rsidRPr="00FF5AAD">
        <w:rPr>
          <w:rFonts w:cs="Calibri"/>
        </w:rPr>
        <w:t xml:space="preserve"> Summarizes Nozick 04, </w:t>
      </w:r>
    </w:p>
    <w:p w14:paraId="14223D2B" w14:textId="77777777" w:rsidR="00A42DCA" w:rsidRPr="00FF5AAD" w:rsidRDefault="00A42DCA" w:rsidP="00A42DCA">
      <w:r w:rsidRPr="00FF5AAD">
        <w:t xml:space="preserve">Edward </w:t>
      </w:r>
      <w:proofErr w:type="spellStart"/>
      <w:r w:rsidRPr="00FF5AAD">
        <w:t>Feser</w:t>
      </w:r>
      <w:proofErr w:type="spellEnd"/>
      <w:r w:rsidRPr="00FF5AAD">
        <w:t xml:space="preserve"> [Philosophy professor at Loyola], On Nozick by Eric Mack, 2004, p. 36-7, Volume 8, Issue 4 //Scopa </w:t>
      </w:r>
    </w:p>
    <w:p w14:paraId="0091500D" w14:textId="77777777" w:rsidR="00A42DCA" w:rsidRPr="00FF5AAD" w:rsidRDefault="00A42DCA" w:rsidP="00A42DCA">
      <w:pPr>
        <w:pStyle w:val="Heading4"/>
        <w:rPr>
          <w:rFonts w:cs="Calibri"/>
          <w:b w:val="0"/>
          <w:sz w:val="12"/>
        </w:rPr>
      </w:pPr>
      <w:r w:rsidRPr="00FF5AAD">
        <w:rPr>
          <w:rFonts w:cs="Calibri"/>
          <w:b w:val="0"/>
          <w:sz w:val="12"/>
        </w:rPr>
        <w:t>This brings us to a second feature of Nozick’s conception of</w:t>
      </w:r>
      <w:r w:rsidRPr="00FF5AAD">
        <w:rPr>
          <w:rFonts w:cs="Calibri"/>
          <w:u w:val="single"/>
        </w:rPr>
        <w:t xml:space="preserve"> </w:t>
      </w:r>
      <w:r w:rsidRPr="00FF5AAD">
        <w:rPr>
          <w:rFonts w:cs="Calibri"/>
          <w:highlight w:val="yellow"/>
          <w:u w:val="single"/>
        </w:rPr>
        <w:t>rights</w:t>
      </w:r>
      <w:r w:rsidRPr="00FF5AAD">
        <w:rPr>
          <w:rFonts w:cs="Calibri"/>
          <w:b w:val="0"/>
          <w:sz w:val="12"/>
        </w:rPr>
        <w:t xml:space="preserve">, namely that they </w:t>
      </w:r>
      <w:r w:rsidRPr="00FF5AAD">
        <w:rPr>
          <w:rFonts w:cs="Calibri"/>
          <w:highlight w:val="yellow"/>
          <w:u w:val="single"/>
        </w:rPr>
        <w:t>are</w:t>
      </w:r>
      <w:r w:rsidRPr="00FF5AAD">
        <w:rPr>
          <w:rFonts w:cs="Calibri"/>
          <w:b w:val="0"/>
          <w:sz w:val="12"/>
        </w:rPr>
        <w:t xml:space="preserve"> essentially </w:t>
      </w:r>
      <w:r w:rsidRPr="00FF5AAD">
        <w:rPr>
          <w:rFonts w:cs="Calibri"/>
          <w:highlight w:val="yellow"/>
          <w:u w:val="single"/>
        </w:rPr>
        <w:t>negative</w:t>
      </w:r>
      <w:r w:rsidRPr="00FF5AAD">
        <w:rPr>
          <w:rFonts w:cs="Calibri"/>
          <w:u w:val="single"/>
        </w:rPr>
        <w:t xml:space="preserve">. A right to X just is a right not to be hindered </w:t>
      </w:r>
      <w:r w:rsidRPr="00FF5AAD">
        <w:rPr>
          <w:rFonts w:cs="Calibri"/>
          <w:b w:val="0"/>
          <w:sz w:val="12"/>
        </w:rPr>
        <w:t xml:space="preserve">in using something you own, X, </w:t>
      </w:r>
      <w:r w:rsidRPr="00FF5AAD">
        <w:rPr>
          <w:rFonts w:cs="Calibri"/>
          <w:u w:val="single"/>
        </w:rPr>
        <w:t>as you want to use it. It is not a right to have X if you don’t already own it</w:t>
      </w:r>
      <w:r w:rsidRPr="00FF5AAD">
        <w:rPr>
          <w:rFonts w:cs="Calibri"/>
          <w:b w:val="0"/>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sidRPr="00FF5AAD">
        <w:rPr>
          <w:rFonts w:cs="Calibri"/>
          <w:b w:val="0"/>
          <w:sz w:val="12"/>
        </w:rPr>
        <w:t>In particular, you</w:t>
      </w:r>
      <w:proofErr w:type="gramEnd"/>
      <w:r w:rsidRPr="00FF5AAD">
        <w:rPr>
          <w:rFonts w:cs="Calibri"/>
          <w:b w:val="0"/>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sidRPr="00FF5AAD">
        <w:rPr>
          <w:rFonts w:cs="Calibri"/>
          <w:highlight w:val="yellow"/>
          <w:u w:val="single"/>
        </w:rPr>
        <w:t>A right to what you need</w:t>
      </w:r>
      <w:r w:rsidRPr="00FF5AAD">
        <w:rPr>
          <w:rFonts w:cs="Calibri"/>
          <w:u w:val="single"/>
        </w:rPr>
        <w:t xml:space="preserve"> </w:t>
      </w:r>
      <w:proofErr w:type="gramStart"/>
      <w:r w:rsidRPr="00FF5AAD">
        <w:rPr>
          <w:rFonts w:cs="Calibri"/>
          <w:u w:val="single"/>
        </w:rPr>
        <w:t xml:space="preserve">in order </w:t>
      </w:r>
      <w:r w:rsidRPr="00FF5AAD">
        <w:rPr>
          <w:rFonts w:cs="Calibri"/>
          <w:highlight w:val="yellow"/>
          <w:u w:val="single"/>
        </w:rPr>
        <w:t>to</w:t>
      </w:r>
      <w:proofErr w:type="gramEnd"/>
      <w:r w:rsidRPr="00FF5AAD">
        <w:rPr>
          <w:rFonts w:cs="Calibri"/>
          <w:highlight w:val="yellow"/>
          <w:u w:val="single"/>
        </w:rPr>
        <w:t xml:space="preserve"> live would be a positive right a right</w:t>
      </w:r>
      <w:r w:rsidRPr="00FF5AAD">
        <w:rPr>
          <w:rFonts w:cs="Calibri"/>
          <w:u w:val="single"/>
        </w:rPr>
        <w:t xml:space="preserve"> to something that </w:t>
      </w:r>
      <w:r w:rsidRPr="00FF5AAD">
        <w:rPr>
          <w:rFonts w:cs="Calibri"/>
          <w:highlight w:val="yellow"/>
          <w:u w:val="single"/>
        </w:rPr>
        <w:t>someone else must provide</w:t>
      </w:r>
      <w:r w:rsidRPr="00FF5AAD">
        <w:rPr>
          <w:rFonts w:cs="Calibri"/>
          <w:b w:val="0"/>
          <w:sz w:val="12"/>
        </w:rPr>
        <w:t xml:space="preserve"> you with, as opposed to a (negative) right that someone merely refrain from doing something to you. So-called rights to welfare, health care, education, and the like would be positive rights. But </w:t>
      </w:r>
      <w:r w:rsidRPr="00FF5AAD">
        <w:rPr>
          <w:rFonts w:cs="Calibri"/>
          <w:highlight w:val="yellow"/>
          <w:u w:val="single"/>
        </w:rPr>
        <w:t>there</w:t>
      </w:r>
      <w:r w:rsidRPr="00FF5AAD">
        <w:rPr>
          <w:rFonts w:cs="Calibri"/>
          <w:b w:val="0"/>
          <w:sz w:val="12"/>
        </w:rPr>
        <w:t xml:space="preserve"> simply</w:t>
      </w:r>
      <w:r w:rsidRPr="00FF5AAD">
        <w:rPr>
          <w:rFonts w:cs="Calibri"/>
          <w:u w:val="single"/>
        </w:rPr>
        <w:t xml:space="preserve"> are and </w:t>
      </w:r>
      <w:r w:rsidRPr="00FF5AAD">
        <w:rPr>
          <w:rFonts w:cs="Calibri"/>
          <w:highlight w:val="yellow"/>
          <w:u w:val="single"/>
        </w:rPr>
        <w:t>can be no such</w:t>
      </w:r>
      <w:r w:rsidRPr="00FF5AAD">
        <w:rPr>
          <w:rFonts w:cs="Calibri"/>
          <w:u w:val="single"/>
        </w:rPr>
        <w:t xml:space="preserve"> </w:t>
      </w:r>
      <w:r w:rsidRPr="00FF5AAD">
        <w:rPr>
          <w:rFonts w:cs="Calibri"/>
          <w:b w:val="0"/>
          <w:sz w:val="12"/>
        </w:rPr>
        <w:t xml:space="preserve">fundamental </w:t>
      </w:r>
      <w:r w:rsidRPr="00FF5AAD">
        <w:rPr>
          <w:rFonts w:cs="Calibri"/>
          <w:u w:val="single"/>
        </w:rPr>
        <w:t xml:space="preserve">positive </w:t>
      </w:r>
      <w:r w:rsidRPr="00FF5AAD">
        <w:rPr>
          <w:rFonts w:cs="Calibri"/>
          <w:highlight w:val="yellow"/>
          <w:u w:val="single"/>
        </w:rPr>
        <w:t>rights</w:t>
      </w:r>
      <w:r w:rsidRPr="00FF5AAD">
        <w:rPr>
          <w:rFonts w:cs="Calibri"/>
          <w:b w:val="0"/>
          <w:sz w:val="12"/>
        </w:rPr>
        <w:t xml:space="preserve"> on a libertarian view. </w:t>
      </w:r>
      <w:r w:rsidRPr="00FF5AAD">
        <w:rPr>
          <w:rFonts w:cs="Calibri"/>
          <w:u w:val="single"/>
        </w:rPr>
        <w:t xml:space="preserve">For </w:t>
      </w:r>
      <w:r w:rsidRPr="00FF5AAD">
        <w:rPr>
          <w:rFonts w:cs="Calibri"/>
          <w:highlight w:val="yellow"/>
          <w:u w:val="single"/>
        </w:rPr>
        <w:t>no one has a</w:t>
      </w:r>
      <w:r w:rsidRPr="00FF5AAD">
        <w:rPr>
          <w:rFonts w:cs="Calibri"/>
          <w:b w:val="0"/>
          <w:sz w:val="12"/>
        </w:rPr>
        <w:t xml:space="preserve"> basic</w:t>
      </w:r>
      <w:r w:rsidRPr="00FF5AAD">
        <w:rPr>
          <w:rFonts w:cs="Calibri"/>
          <w:u w:val="single"/>
        </w:rPr>
        <w:t xml:space="preserve"> </w:t>
      </w:r>
      <w:r w:rsidRPr="00FF5AAD">
        <w:rPr>
          <w:rFonts w:cs="Calibri"/>
          <w:highlight w:val="yellow"/>
          <w:u w:val="single"/>
        </w:rPr>
        <w:t>right against other people that they must provide things</w:t>
      </w:r>
      <w:r w:rsidRPr="00FF5AAD">
        <w:rPr>
          <w:rFonts w:cs="Calibri"/>
          <w:u w:val="single"/>
        </w:rPr>
        <w:t xml:space="preserve"> for him; to assume </w:t>
      </w:r>
      <w:r w:rsidRPr="00FF5AAD">
        <w:rPr>
          <w:rFonts w:cs="Calibri"/>
          <w:highlight w:val="yellow"/>
          <w:u w:val="single"/>
        </w:rPr>
        <w:t>otherwise</w:t>
      </w:r>
      <w:r w:rsidRPr="00FF5AAD">
        <w:rPr>
          <w:rFonts w:cs="Calibri"/>
          <w:u w:val="single"/>
        </w:rPr>
        <w:t xml:space="preserve"> is to assume</w:t>
      </w:r>
      <w:r w:rsidRPr="00FF5AAD">
        <w:rPr>
          <w:rFonts w:cs="Calibri"/>
          <w:b w:val="0"/>
          <w:sz w:val="12"/>
        </w:rPr>
        <w:t xml:space="preserve">, in effect, </w:t>
      </w:r>
      <w:r w:rsidRPr="00FF5AAD">
        <w:rPr>
          <w:rFonts w:cs="Calibri"/>
          <w:highlight w:val="yellow"/>
          <w:u w:val="single"/>
        </w:rPr>
        <w:t>that</w:t>
      </w:r>
      <w:r w:rsidRPr="00FF5AAD">
        <w:rPr>
          <w:rFonts w:cs="Calibri"/>
          <w:u w:val="single"/>
        </w:rPr>
        <w:t xml:space="preserve"> a </w:t>
      </w:r>
      <w:r w:rsidRPr="00FF5AAD">
        <w:rPr>
          <w:rFonts w:cs="Calibri"/>
          <w:highlight w:val="yellow"/>
          <w:u w:val="single"/>
        </w:rPr>
        <w:t>person</w:t>
      </w:r>
      <w:r w:rsidRPr="00FF5AAD">
        <w:rPr>
          <w:rFonts w:cs="Calibri"/>
          <w:b w:val="0"/>
          <w:sz w:val="12"/>
        </w:rPr>
        <w:t xml:space="preserve"> at least partially</w:t>
      </w:r>
      <w:r w:rsidRPr="00FF5AAD">
        <w:rPr>
          <w:rFonts w:cs="Calibri"/>
          <w:u w:val="single"/>
        </w:rPr>
        <w:t xml:space="preserve"> </w:t>
      </w:r>
      <w:r w:rsidRPr="00FF5AAD">
        <w:rPr>
          <w:rFonts w:cs="Calibri"/>
          <w:highlight w:val="yellow"/>
          <w:u w:val="single"/>
        </w:rPr>
        <w:t>owns other people’s property</w:t>
      </w:r>
      <w:r w:rsidRPr="00FF5AAD">
        <w:rPr>
          <w:rFonts w:cs="Calibri"/>
          <w:u w:val="single"/>
        </w:rPr>
        <w:t>,</w:t>
      </w:r>
      <w:r w:rsidRPr="00FF5AAD">
        <w:rPr>
          <w:rFonts w:cs="Calibri"/>
          <w:b w:val="0"/>
          <w:sz w:val="12"/>
        </w:rPr>
        <w:t xml:space="preserve"> including their labor, </w:t>
      </w:r>
      <w:r w:rsidRPr="00FF5AAD">
        <w:rPr>
          <w:rFonts w:cs="Calibri"/>
          <w:highlight w:val="yellow"/>
          <w:u w:val="single"/>
        </w:rPr>
        <w:t>if I claim a right to education</w:t>
      </w:r>
      <w:r w:rsidRPr="00FF5AAD">
        <w:rPr>
          <w:rFonts w:cs="Calibri"/>
          <w:u w:val="single"/>
        </w:rPr>
        <w:t xml:space="preserve">, for example, </w:t>
      </w:r>
      <w:r w:rsidRPr="00FF5AAD">
        <w:rPr>
          <w:rFonts w:cs="Calibri"/>
          <w:highlight w:val="yellow"/>
          <w:u w:val="single"/>
        </w:rPr>
        <w:t>I</w:t>
      </w:r>
      <w:r w:rsidRPr="00FF5AAD">
        <w:rPr>
          <w:rFonts w:cs="Calibri"/>
          <w:u w:val="single"/>
        </w:rPr>
        <w:t xml:space="preserve"> am </w:t>
      </w:r>
      <w:r w:rsidRPr="00FF5AAD">
        <w:rPr>
          <w:rFonts w:cs="Calibri"/>
          <w:b w:val="0"/>
          <w:sz w:val="12"/>
        </w:rPr>
        <w:t xml:space="preserve">in effect </w:t>
      </w:r>
      <w:r w:rsidRPr="00FF5AAD">
        <w:rPr>
          <w:rFonts w:cs="Calibri"/>
          <w:highlight w:val="yellow"/>
          <w:u w:val="single"/>
        </w:rPr>
        <w:t>claim</w:t>
      </w:r>
      <w:r w:rsidRPr="00FF5AAD">
        <w:rPr>
          <w:rFonts w:cs="Calibri"/>
          <w:u w:val="single"/>
        </w:rPr>
        <w:t>ing that</w:t>
      </w:r>
      <w:r w:rsidRPr="00FF5AAD">
        <w:rPr>
          <w:rFonts w:cs="Calibri"/>
          <w:b w:val="0"/>
          <w:sz w:val="12"/>
        </w:rPr>
        <w:t xml:space="preserve"> other </w:t>
      </w:r>
      <w:r w:rsidRPr="00FF5AAD">
        <w:rPr>
          <w:rFonts w:cs="Calibri"/>
          <w:highlight w:val="yellow"/>
          <w:u w:val="single"/>
        </w:rPr>
        <w:t>people must provide me with</w:t>
      </w:r>
      <w:r w:rsidRPr="00FF5AAD">
        <w:rPr>
          <w:rFonts w:cs="Calibri"/>
          <w:u w:val="single"/>
        </w:rPr>
        <w:t xml:space="preserve"> an </w:t>
      </w:r>
      <w:r w:rsidRPr="00FF5AAD">
        <w:rPr>
          <w:rFonts w:cs="Calibri"/>
          <w:highlight w:val="yellow"/>
          <w:u w:val="single"/>
        </w:rPr>
        <w:t>education</w:t>
      </w:r>
      <w:r w:rsidRPr="00FF5AAD">
        <w:rPr>
          <w:rFonts w:cs="Calibri"/>
          <w:b w:val="0"/>
          <w:sz w:val="12"/>
        </w:rPr>
        <w:t xml:space="preserve"> — it won’t just fall out of the sky, after all —</w:t>
      </w:r>
      <w:r w:rsidRPr="00FF5AAD">
        <w:rPr>
          <w:rFonts w:cs="Calibri"/>
          <w:u w:val="single"/>
        </w:rPr>
        <w:t xml:space="preserve"> </w:t>
      </w:r>
      <w:r w:rsidRPr="00FF5AAD">
        <w:rPr>
          <w:rFonts w:cs="Calibri"/>
          <w:highlight w:val="yellow"/>
          <w:u w:val="single"/>
        </w:rPr>
        <w:t>which means I’m claiming</w:t>
      </w:r>
      <w:r w:rsidRPr="00FF5AAD">
        <w:rPr>
          <w:rFonts w:cs="Calibri"/>
          <w:b w:val="0"/>
          <w:sz w:val="12"/>
        </w:rPr>
        <w:t xml:space="preserve"> a right to </w:t>
      </w:r>
      <w:r w:rsidRPr="00FF5AAD">
        <w:rPr>
          <w:rFonts w:cs="Calibri"/>
          <w:u w:val="single"/>
        </w:rPr>
        <w:t xml:space="preserve">a part of </w:t>
      </w:r>
      <w:r w:rsidRPr="00FF5AAD">
        <w:rPr>
          <w:rFonts w:cs="Calibri"/>
          <w:highlight w:val="yellow"/>
          <w:u w:val="single"/>
        </w:rPr>
        <w:t>their labor</w:t>
      </w:r>
      <w:r w:rsidRPr="00FF5AAD">
        <w:rPr>
          <w:rFonts w:cs="Calibri"/>
          <w:b w:val="0"/>
          <w:sz w:val="12"/>
        </w:rPr>
        <w:t xml:space="preserve">, i.e. whatever labor must go into paying the taxes that fund my state-run school. </w:t>
      </w:r>
      <w:r w:rsidRPr="00FF5AAD">
        <w:rPr>
          <w:rFonts w:cs="Calibri"/>
          <w:u w:val="single"/>
        </w:rPr>
        <w:t xml:space="preserve">But no one has a right to anyone else’s labor — people own their own </w:t>
      </w:r>
      <w:proofErr w:type="gramStart"/>
      <w:r w:rsidRPr="00FF5AAD">
        <w:rPr>
          <w:rFonts w:cs="Calibri"/>
          <w:u w:val="single"/>
        </w:rPr>
        <w:t>labor, and</w:t>
      </w:r>
      <w:proofErr w:type="gramEnd"/>
      <w:r w:rsidRPr="00FF5AAD">
        <w:rPr>
          <w:rFonts w:cs="Calibri"/>
          <w:u w:val="single"/>
        </w:rPr>
        <w:t xml:space="preserve"> cannot morally be forced to give up some of it for others</w:t>
      </w:r>
      <w:r w:rsidRPr="00FF5AAD">
        <w:rPr>
          <w:rFonts w:cs="Calibri"/>
          <w:b w:val="0"/>
          <w:sz w:val="12"/>
        </w:rPr>
        <w:t xml:space="preserve">.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w:t>
      </w:r>
      <w:proofErr w:type="gramStart"/>
      <w:r w:rsidRPr="00FF5AAD">
        <w:rPr>
          <w:rFonts w:cs="Calibri"/>
          <w:b w:val="0"/>
          <w:sz w:val="12"/>
        </w:rPr>
        <w:t>are</w:t>
      </w:r>
      <w:proofErr w:type="gramEnd"/>
      <w:r w:rsidRPr="00FF5AAD">
        <w:rPr>
          <w:rFonts w:cs="Calibri"/>
          <w:b w:val="0"/>
          <w:sz w:val="12"/>
        </w:rPr>
        <w:t xml:space="preserv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sidRPr="00FF5AAD">
        <w:rPr>
          <w:rFonts w:cs="Calibri"/>
          <w:b w:val="0"/>
          <w:sz w:val="12"/>
        </w:rPr>
        <w:t>ownership, and</w:t>
      </w:r>
      <w:proofErr w:type="gramEnd"/>
      <w:r w:rsidRPr="00FF5AAD">
        <w:rPr>
          <w:rFonts w:cs="Calibri"/>
          <w:b w:val="0"/>
          <w:sz w:val="12"/>
        </w:rPr>
        <w:t xml:space="preserve"> make people slaves to the realization of others’ desires and needs.  Being essentially negative, </w:t>
      </w:r>
      <w:r w:rsidRPr="00FF5AAD">
        <w:rPr>
          <w:rFonts w:cs="Calibri"/>
          <w:u w:val="single"/>
        </w:rPr>
        <w:t xml:space="preserve">a person’s </w:t>
      </w:r>
      <w:r w:rsidRPr="00FF5AAD">
        <w:rPr>
          <w:rFonts w:cs="Calibri"/>
          <w:highlight w:val="yellow"/>
          <w:u w:val="single"/>
        </w:rPr>
        <w:t>rights function</w:t>
      </w:r>
      <w:r w:rsidRPr="00FF5AAD">
        <w:rPr>
          <w:rFonts w:cs="Calibri"/>
          <w:u w:val="single"/>
        </w:rPr>
        <w:t>,</w:t>
      </w:r>
      <w:r w:rsidRPr="00FF5AAD">
        <w:rPr>
          <w:rFonts w:cs="Calibri"/>
          <w:b w:val="0"/>
          <w:sz w:val="12"/>
        </w:rPr>
        <w:t xml:space="preserve"> in Nozick’s terminology, </w:t>
      </w:r>
      <w:r w:rsidRPr="00FF5AAD">
        <w:rPr>
          <w:rFonts w:cs="Calibri"/>
          <w:highlight w:val="yellow"/>
          <w:u w:val="single"/>
        </w:rPr>
        <w:t>as</w:t>
      </w:r>
      <w:r w:rsidRPr="00FF5AAD">
        <w:rPr>
          <w:rFonts w:cs="Calibri"/>
          <w:b w:val="0"/>
          <w:sz w:val="12"/>
        </w:rPr>
        <w:t xml:space="preserve"> moral </w:t>
      </w:r>
      <w:r w:rsidRPr="00FF5AAD">
        <w:rPr>
          <w:rFonts w:cs="Calibri"/>
          <w:highlight w:val="yellow"/>
          <w:u w:val="single"/>
        </w:rPr>
        <w:t>side-constraints on the actions of others</w:t>
      </w:r>
      <w:r w:rsidRPr="00FF5AAD">
        <w:rPr>
          <w:rFonts w:cs="Calibri"/>
          <w:u w:val="single"/>
        </w:rPr>
        <w:t xml:space="preserve"> </w:t>
      </w:r>
      <w:r w:rsidRPr="00FF5AAD">
        <w:rPr>
          <w:rFonts w:cs="Calibri"/>
          <w:b w:val="0"/>
          <w:sz w:val="12"/>
        </w:rPr>
        <w:t xml:space="preserve">(1974, 28-35). </w:t>
      </w:r>
      <w:r w:rsidRPr="00FF5AAD">
        <w:rPr>
          <w:rFonts w:cs="Calibri"/>
          <w:u w:val="single"/>
        </w:rPr>
        <w:t>Respecting others’ rights</w:t>
      </w:r>
      <w:r w:rsidRPr="00FF5AAD">
        <w:rPr>
          <w:rFonts w:cs="Calibri"/>
          <w:b w:val="0"/>
          <w:sz w:val="12"/>
        </w:rPr>
        <w:t xml:space="preserve">, that is, </w:t>
      </w:r>
      <w:r w:rsidRPr="00FF5AAD">
        <w:rPr>
          <w:rFonts w:cs="Calibri"/>
          <w:u w:val="single"/>
        </w:rPr>
        <w:t xml:space="preserve">isn’t to be understood </w:t>
      </w:r>
      <w:r w:rsidRPr="00FF5AAD">
        <w:rPr>
          <w:rFonts w:cs="Calibri"/>
          <w:b w:val="0"/>
          <w:sz w:val="12"/>
        </w:rPr>
        <w:t xml:space="preserve">merely </w:t>
      </w:r>
      <w:r w:rsidRPr="00FF5AAD">
        <w:rPr>
          <w:rFonts w:cs="Calibri"/>
          <w:u w:val="single"/>
        </w:rPr>
        <w:t>as one goal among others that we might seek to maximize,</w:t>
      </w:r>
      <w:r w:rsidRPr="00FF5AAD">
        <w:rPr>
          <w:rFonts w:cs="Calibri"/>
          <w:b w:val="0"/>
          <w:sz w:val="12"/>
        </w:rPr>
        <w:t xml:space="preserve"> leaving open the possibility that violating rights in some circumstances for the sake of achieving some other good is an acceptable trade-off. Rather, </w:t>
      </w:r>
      <w:r w:rsidRPr="00FF5AAD">
        <w:rPr>
          <w:rFonts w:cs="Calibri"/>
          <w:u w:val="single"/>
        </w:rPr>
        <w:t>one’s rights constitute a set of</w:t>
      </w:r>
      <w:r w:rsidRPr="00FF5AAD">
        <w:rPr>
          <w:rFonts w:cs="Calibri"/>
          <w:b w:val="0"/>
          <w:sz w:val="12"/>
        </w:rPr>
        <w:t xml:space="preserve"> absolute </w:t>
      </w:r>
      <w:r w:rsidRPr="00FF5AAD">
        <w:rPr>
          <w:rFonts w:cs="Calibri"/>
          <w:u w:val="single"/>
        </w:rPr>
        <w:t xml:space="preserve">restrictions within which all other people must behave with respect to </w:t>
      </w:r>
      <w:proofErr w:type="gramStart"/>
      <w:r w:rsidRPr="00FF5AAD">
        <w:rPr>
          <w:rFonts w:cs="Calibri"/>
          <w:u w:val="single"/>
        </w:rPr>
        <w:t>him</w:t>
      </w:r>
      <w:r w:rsidRPr="00FF5AAD">
        <w:rPr>
          <w:rFonts w:cs="Calibri"/>
          <w:b w:val="0"/>
          <w:sz w:val="12"/>
        </w:rPr>
        <w:t>, and</w:t>
      </w:r>
      <w:proofErr w:type="gramEnd"/>
      <w:r w:rsidRPr="00FF5AAD">
        <w:rPr>
          <w:rFonts w:cs="Calibri"/>
          <w:b w:val="0"/>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FF5AAD">
        <w:rPr>
          <w:rFonts w:cs="Calibri"/>
          <w:highlight w:val="yellow"/>
          <w:u w:val="single"/>
        </w:rPr>
        <w:t xml:space="preserve">If </w:t>
      </w:r>
      <w:proofErr w:type="spellStart"/>
      <w:proofErr w:type="gramStart"/>
      <w:r w:rsidRPr="00FF5AAD">
        <w:rPr>
          <w:rFonts w:cs="Calibri"/>
          <w:highlight w:val="yellow"/>
          <w:u w:val="single"/>
        </w:rPr>
        <w:t>your</w:t>
      </w:r>
      <w:proofErr w:type="spellEnd"/>
      <w:proofErr w:type="gramEnd"/>
      <w:r w:rsidRPr="00FF5AAD">
        <w:rPr>
          <w:rFonts w:cs="Calibri"/>
          <w:u w:val="single"/>
        </w:rPr>
        <w:t xml:space="preserve"> having a </w:t>
      </w:r>
      <w:r w:rsidRPr="00FF5AAD">
        <w:rPr>
          <w:rFonts w:cs="Calibri"/>
          <w:highlight w:val="yellow"/>
          <w:u w:val="single"/>
        </w:rPr>
        <w:t>right to X</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I cannot interfere with</w:t>
      </w:r>
      <w:r w:rsidRPr="00FF5AAD">
        <w:rPr>
          <w:rFonts w:cs="Calibri"/>
          <w:u w:val="single"/>
        </w:rPr>
        <w:t xml:space="preserve"> your use of </w:t>
      </w:r>
      <w:r w:rsidRPr="00FF5AAD">
        <w:rPr>
          <w:rFonts w:cs="Calibri"/>
          <w:highlight w:val="yellow"/>
          <w:u w:val="single"/>
        </w:rPr>
        <w:t>X, and my right to Y</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you cannot interfere with</w:t>
      </w:r>
      <w:r w:rsidRPr="00FF5AAD">
        <w:rPr>
          <w:rFonts w:cs="Calibri"/>
          <w:u w:val="single"/>
        </w:rPr>
        <w:t xml:space="preserve"> my </w:t>
      </w:r>
      <w:r w:rsidRPr="00FF5AAD">
        <w:rPr>
          <w:rFonts w:cs="Calibri"/>
          <w:highlight w:val="yellow"/>
          <w:u w:val="single"/>
        </w:rPr>
        <w:t>use of Y, then there is no conflict between</w:t>
      </w:r>
      <w:r w:rsidRPr="00FF5AAD">
        <w:rPr>
          <w:rFonts w:cs="Calibri"/>
          <w:u w:val="single"/>
        </w:rPr>
        <w:t xml:space="preserve"> our </w:t>
      </w:r>
      <w:r w:rsidRPr="00FF5AAD">
        <w:rPr>
          <w:rFonts w:cs="Calibri"/>
          <w:highlight w:val="yellow"/>
          <w:u w:val="single"/>
        </w:rPr>
        <w:t>rights</w:t>
      </w:r>
      <w:r w:rsidRPr="00FF5AAD">
        <w:rPr>
          <w:rFonts w:cs="Calibri"/>
          <w:u w:val="single"/>
        </w:rPr>
        <w:t>:</w:t>
      </w:r>
      <w:r w:rsidRPr="00FF5AAD">
        <w:rPr>
          <w:rFonts w:cs="Calibri"/>
          <w:b w:val="0"/>
          <w:sz w:val="12"/>
        </w:rPr>
        <w:t xml:space="preserve"> All </w:t>
      </w:r>
      <w:r w:rsidRPr="00FF5AAD">
        <w:rPr>
          <w:rFonts w:cs="Calibri"/>
          <w:u w:val="single"/>
        </w:rPr>
        <w:t xml:space="preserve">we’re required to </w:t>
      </w:r>
      <w:r w:rsidRPr="00FF5AAD">
        <w:rPr>
          <w:rFonts w:cs="Calibri"/>
          <w:b w:val="0"/>
          <w:sz w:val="12"/>
        </w:rPr>
        <w:t xml:space="preserve">do is to </w:t>
      </w:r>
      <w:r w:rsidRPr="00FF5AAD">
        <w:rPr>
          <w:rFonts w:cs="Calibri"/>
          <w:u w:val="single"/>
        </w:rPr>
        <w:t xml:space="preserve">leave each other alone. </w:t>
      </w:r>
      <w:r w:rsidRPr="00FF5AAD">
        <w:rPr>
          <w:rFonts w:cs="Calibri"/>
          <w:highlight w:val="yellow"/>
          <w:u w:val="single"/>
        </w:rPr>
        <w:t>But if I</w:t>
      </w:r>
      <w:r w:rsidRPr="00FF5AAD">
        <w:rPr>
          <w:rFonts w:cs="Calibri"/>
          <w:u w:val="single"/>
        </w:rPr>
        <w:t xml:space="preserve"> also </w:t>
      </w:r>
      <w:r w:rsidRPr="00FF5AAD">
        <w:rPr>
          <w:rFonts w:cs="Calibri"/>
          <w:highlight w:val="yellow"/>
          <w:u w:val="single"/>
        </w:rPr>
        <w:t>claim a positive right to Z, and Z requires the use of X</w:t>
      </w:r>
      <w:r w:rsidRPr="00FF5AAD">
        <w:rPr>
          <w:rFonts w:cs="Calibri"/>
          <w:u w:val="single"/>
        </w:rPr>
        <w:t xml:space="preserve">, then </w:t>
      </w:r>
      <w:r w:rsidRPr="00FF5AAD">
        <w:rPr>
          <w:rFonts w:cs="Calibri"/>
          <w:highlight w:val="yellow"/>
          <w:u w:val="single"/>
        </w:rPr>
        <w:t>our rights inevitably</w:t>
      </w:r>
      <w:r w:rsidRPr="00FF5AAD">
        <w:rPr>
          <w:rFonts w:cs="Calibri"/>
          <w:u w:val="single"/>
        </w:rPr>
        <w:t xml:space="preserve"> will </w:t>
      </w:r>
      <w:r w:rsidRPr="00FF5AAD">
        <w:rPr>
          <w:rFonts w:cs="Calibri"/>
          <w:highlight w:val="yellow"/>
          <w:u w:val="single"/>
        </w:rPr>
        <w:t>conflict</w:t>
      </w:r>
      <w:r w:rsidRPr="00FF5AAD">
        <w:rPr>
          <w:rFonts w:cs="Calibri"/>
          <w:u w:val="single"/>
        </w:rPr>
        <w:t>, for the only way I can get Z is if you give me X. Positive rights will</w:t>
      </w:r>
      <w:r w:rsidRPr="00FF5AAD">
        <w:rPr>
          <w:rFonts w:cs="Calibri"/>
          <w:b w:val="0"/>
          <w:sz w:val="12"/>
        </w:rPr>
        <w:t xml:space="preserve"> generally, and obviously</w:t>
      </w:r>
      <w:r w:rsidRPr="00FF5AAD">
        <w:rPr>
          <w:rFonts w:cs="Calibri"/>
          <w:u w:val="single"/>
        </w:rPr>
        <w:t xml:space="preserve">, lead to </w:t>
      </w:r>
      <w:r w:rsidRPr="00FF5AAD">
        <w:rPr>
          <w:rFonts w:cs="Calibri"/>
          <w:b w:val="0"/>
          <w:sz w:val="12"/>
        </w:rPr>
        <w:t>such</w:t>
      </w:r>
      <w:r w:rsidRPr="00FF5AAD">
        <w:rPr>
          <w:rFonts w:cs="Calibri"/>
          <w:u w:val="single"/>
        </w:rPr>
        <w:t xml:space="preserve"> conflicts</w:t>
      </w:r>
      <w:r w:rsidRPr="00FF5AAD">
        <w:rPr>
          <w:rFonts w:cs="Calibri"/>
          <w:b w:val="0"/>
          <w:sz w:val="12"/>
        </w:rPr>
        <w:t xml:space="preserve"> — surely </w:t>
      </w:r>
      <w:r w:rsidRPr="00FF5AAD">
        <w:rPr>
          <w:rFonts w:cs="Calibri"/>
          <w:u w:val="single"/>
        </w:rPr>
        <w:t>another reason to be suspicious of them. Negative rights</w:t>
      </w:r>
      <w:r w:rsidRPr="00FF5AAD">
        <w:rPr>
          <w:rFonts w:cs="Calibri"/>
          <w:b w:val="0"/>
          <w:sz w:val="12"/>
        </w:rPr>
        <w:t xml:space="preserve">, however, </w:t>
      </w:r>
      <w:r w:rsidRPr="00FF5AAD">
        <w:rPr>
          <w:rFonts w:cs="Calibri"/>
          <w:u w:val="single"/>
        </w:rPr>
        <w:t xml:space="preserve">will not. </w:t>
      </w:r>
      <w:r w:rsidRPr="00FF5AAD">
        <w:rPr>
          <w:rFonts w:cs="Calibri"/>
          <w:b w:val="0"/>
          <w:sz w:val="12"/>
        </w:rPr>
        <w:t>Such rights are perfectly compatible with one another, and thus with the notion that rights are inviolable.</w:t>
      </w:r>
    </w:p>
    <w:p w14:paraId="61B8A364" w14:textId="77777777" w:rsidR="00A42DCA" w:rsidRPr="00FF5AAD" w:rsidRDefault="00A42DCA" w:rsidP="00A42DCA">
      <w:pPr>
        <w:pStyle w:val="Heading4"/>
        <w:rPr>
          <w:rFonts w:cs="Calibri"/>
        </w:rPr>
      </w:pPr>
      <w:r w:rsidRPr="00FF5AAD">
        <w:rPr>
          <w:rFonts w:cs="Calibri"/>
        </w:rPr>
        <w:t xml:space="preserve">2] The right to strike necessarily involves violating the right to property and contract – it’s coercive, </w:t>
      </w:r>
      <w:proofErr w:type="spellStart"/>
      <w:r w:rsidRPr="00FF5AAD">
        <w:rPr>
          <w:rFonts w:cs="Calibri"/>
        </w:rPr>
        <w:t>Gourevitch</w:t>
      </w:r>
      <w:proofErr w:type="spellEnd"/>
      <w:r w:rsidRPr="00FF5AAD">
        <w:rPr>
          <w:rFonts w:cs="Calibri"/>
        </w:rPr>
        <w:t xml:space="preserve"> 16 summarizes:</w:t>
      </w:r>
    </w:p>
    <w:p w14:paraId="036114AA" w14:textId="77777777" w:rsidR="00A42DCA" w:rsidRPr="00FF5AAD" w:rsidRDefault="00A42DCA" w:rsidP="00A42DCA">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3E627AD3" w14:textId="77777777" w:rsidR="00A42DCA" w:rsidRPr="00FF5AAD" w:rsidRDefault="00A42DCA" w:rsidP="00A42DCA">
      <w:pPr>
        <w:rPr>
          <w:sz w:val="10"/>
        </w:rPr>
      </w:pPr>
      <w:r w:rsidRPr="00FF5AAD">
        <w:rPr>
          <w:sz w:val="10"/>
        </w:rPr>
        <w:t xml:space="preserve">A second problem follows on the first. </w:t>
      </w:r>
      <w:r w:rsidRPr="00FF5AAD">
        <w:rPr>
          <w:b/>
          <w:bCs/>
          <w:u w:val="single"/>
        </w:rPr>
        <w:t xml:space="preserve">If workers have rights to the </w:t>
      </w:r>
      <w:proofErr w:type="gramStart"/>
      <w:r w:rsidRPr="00FF5AAD">
        <w:rPr>
          <w:b/>
          <w:bCs/>
          <w:u w:val="single"/>
        </w:rPr>
        <w:t>jobs</w:t>
      </w:r>
      <w:proofErr w:type="gramEnd"/>
      <w:r w:rsidRPr="00FF5AAD">
        <w:rPr>
          <w:b/>
          <w:bCs/>
          <w:u w:val="single"/>
        </w:rPr>
        <w:t xml:space="preserve"> they are striking then they must have some powers to enforce those rights</w:t>
      </w:r>
      <w:r w:rsidRPr="00FF5AAD">
        <w:rPr>
          <w:sz w:val="10"/>
        </w:rPr>
        <w:t xml:space="preserve">. </w:t>
      </w:r>
      <w:r w:rsidRPr="00FF5AAD">
        <w:rPr>
          <w:b/>
          <w:bCs/>
          <w:highlight w:val="yellow"/>
          <w:u w:val="single"/>
        </w:rPr>
        <w:t xml:space="preserve">Such powers might include </w:t>
      </w:r>
      <w:r w:rsidRPr="00FF5AAD">
        <w:rPr>
          <w:sz w:val="10"/>
        </w:rPr>
        <w:t xml:space="preserve">mass picketing, secondary boycotts, sympathy strikes, </w:t>
      </w:r>
      <w:r w:rsidRPr="00FF5AAD">
        <w:rPr>
          <w:b/>
          <w:bCs/>
          <w:highlight w:val="yellow"/>
          <w:u w:val="single"/>
        </w:rPr>
        <w:t xml:space="preserve">coercion </w:t>
      </w:r>
      <w:r w:rsidRPr="00FF5AAD">
        <w:rPr>
          <w:b/>
          <w:bCs/>
          <w:u w:val="single"/>
        </w:rPr>
        <w:t xml:space="preserve">and intimidation </w:t>
      </w:r>
      <w:r w:rsidRPr="00FF5AAD">
        <w:rPr>
          <w:b/>
          <w:bCs/>
          <w:highlight w:val="yellow"/>
          <w:u w:val="single"/>
        </w:rPr>
        <w:t xml:space="preserve">of replacement workers, even destruction </w:t>
      </w:r>
      <w:r w:rsidRPr="00FF5AAD">
        <w:rPr>
          <w:b/>
          <w:bCs/>
          <w:u w:val="single"/>
        </w:rPr>
        <w:t xml:space="preserve">or immobilization </w:t>
      </w:r>
      <w:r w:rsidRPr="00FF5AAD">
        <w:rPr>
          <w:b/>
          <w:bCs/>
          <w:highlight w:val="yellow"/>
          <w:u w:val="single"/>
        </w:rPr>
        <w:t>of property</w:t>
      </w:r>
      <w:r w:rsidRPr="00FF5AAD">
        <w:rPr>
          <w:sz w:val="10"/>
          <w:highlight w:val="yellow"/>
        </w:rPr>
        <w:t xml:space="preserve"> </w:t>
      </w:r>
      <w:r w:rsidRPr="00FF5AAD">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FF5AAD">
        <w:rPr>
          <w:sz w:val="10"/>
        </w:rPr>
        <w:t>Katanka</w:t>
      </w:r>
      <w:proofErr w:type="spellEnd"/>
      <w:r w:rsidRPr="00FF5AAD">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FF5AAD">
        <w:rPr>
          <w:b/>
          <w:bCs/>
          <w:u w:val="single"/>
        </w:rPr>
        <w:t>These are more than speech-acts. At the outer edges, they amount to intimidation and coercion</w:t>
      </w:r>
      <w:r w:rsidRPr="00FF5AAD">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FF5AAD">
        <w:rPr>
          <w:sz w:val="10"/>
        </w:rPr>
        <w:t>Brecher</w:t>
      </w:r>
      <w:proofErr w:type="spellEnd"/>
      <w:r w:rsidRPr="00FF5AAD">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FF5AAD">
        <w:rPr>
          <w:b/>
          <w:bCs/>
          <w:highlight w:val="yellow"/>
          <w:u w:val="single"/>
        </w:rPr>
        <w:t xml:space="preserve">The </w:t>
      </w:r>
      <w:r w:rsidRPr="00FF5AAD">
        <w:rPr>
          <w:b/>
          <w:bCs/>
          <w:u w:val="single"/>
        </w:rPr>
        <w:t xml:space="preserve">standard </w:t>
      </w:r>
      <w:r w:rsidRPr="00FF5AAD">
        <w:rPr>
          <w:b/>
          <w:bCs/>
          <w:highlight w:val="yellow"/>
          <w:u w:val="single"/>
        </w:rPr>
        <w:t xml:space="preserve">strike </w:t>
      </w:r>
      <w:r w:rsidRPr="00FF5AAD">
        <w:rPr>
          <w:b/>
          <w:bCs/>
          <w:u w:val="single"/>
        </w:rPr>
        <w:t xml:space="preserve">potentially </w:t>
      </w:r>
      <w:r w:rsidRPr="00FF5AAD">
        <w:rPr>
          <w:b/>
          <w:bCs/>
          <w:highlight w:val="yellow"/>
          <w:u w:val="single"/>
        </w:rPr>
        <w:t xml:space="preserve">threatens </w:t>
      </w:r>
      <w:r w:rsidRPr="00FF5AAD">
        <w:rPr>
          <w:b/>
          <w:bCs/>
          <w:u w:val="single"/>
        </w:rPr>
        <w:t xml:space="preserve">the </w:t>
      </w:r>
      <w:r w:rsidRPr="00FF5AAD">
        <w:rPr>
          <w:b/>
          <w:bCs/>
          <w:highlight w:val="yellow"/>
          <w:u w:val="single"/>
        </w:rPr>
        <w:t xml:space="preserve">fundamental freedoms </w:t>
      </w:r>
      <w:r w:rsidRPr="00FF5AAD">
        <w:rPr>
          <w:b/>
          <w:bCs/>
          <w:u w:val="single"/>
        </w:rPr>
        <w:t>of three specific groups</w:t>
      </w:r>
      <w:r w:rsidRPr="00FF5AAD">
        <w:rPr>
          <w:sz w:val="10"/>
        </w:rPr>
        <w:t xml:space="preserve">. • </w:t>
      </w:r>
      <w:r w:rsidRPr="00FF5AAD">
        <w:rPr>
          <w:rStyle w:val="Emphasis"/>
          <w:highlight w:val="yellow"/>
        </w:rPr>
        <w:t>Freedom of contract</w:t>
      </w:r>
      <w:r w:rsidRPr="00FF5AAD">
        <w:rPr>
          <w:sz w:val="10"/>
          <w:highlight w:val="yellow"/>
        </w:rPr>
        <w:t xml:space="preserve"> </w:t>
      </w:r>
      <w:r w:rsidRPr="00FF5AAD">
        <w:rPr>
          <w:b/>
          <w:bCs/>
          <w:highlight w:val="yellow"/>
          <w:u w:val="single"/>
        </w:rPr>
        <w:t>It conflicts with</w:t>
      </w:r>
      <w:r w:rsidRPr="00FF5AAD">
        <w:rPr>
          <w:b/>
          <w:bCs/>
          <w:u w:val="single"/>
        </w:rPr>
        <w:t xml:space="preserve"> the freedom of </w:t>
      </w:r>
      <w:r w:rsidRPr="00FF5AAD">
        <w:rPr>
          <w:b/>
          <w:bCs/>
          <w:highlight w:val="yellow"/>
          <w:u w:val="single"/>
        </w:rPr>
        <w:t xml:space="preserve">contract of </w:t>
      </w:r>
      <w:r w:rsidRPr="00FF5AAD">
        <w:rPr>
          <w:b/>
          <w:bCs/>
          <w:u w:val="single"/>
        </w:rPr>
        <w:t xml:space="preserve">those </w:t>
      </w:r>
      <w:r w:rsidRPr="00FF5AAD">
        <w:rPr>
          <w:b/>
          <w:bCs/>
          <w:highlight w:val="yellow"/>
          <w:u w:val="single"/>
        </w:rPr>
        <w:t xml:space="preserve">replacement workers </w:t>
      </w:r>
      <w:r w:rsidRPr="00FF5AAD">
        <w:rPr>
          <w:b/>
          <w:bCs/>
          <w:u w:val="single"/>
        </w:rPr>
        <w:t>who would be willing to take the job</w:t>
      </w:r>
      <w:r w:rsidRPr="00FF5AAD">
        <w:rPr>
          <w:sz w:val="10"/>
        </w:rPr>
        <w:t xml:space="preserve"> on terms that strikers will not. Note, this is not a possible conflict but a necessary one. </w:t>
      </w:r>
      <w:r w:rsidRPr="00FF5AAD">
        <w:rPr>
          <w:b/>
          <w:bCs/>
          <w:highlight w:val="yellow"/>
          <w:u w:val="single"/>
        </w:rPr>
        <w:t>Strikers claim the job is theirs, which means replacements have no right</w:t>
      </w:r>
      <w:r w:rsidRPr="00FF5AAD">
        <w:rPr>
          <w:sz w:val="10"/>
          <w:highlight w:val="yellow"/>
        </w:rPr>
        <w:t xml:space="preserve"> </w:t>
      </w:r>
      <w:r w:rsidRPr="00FF5AAD">
        <w:rPr>
          <w:sz w:val="10"/>
        </w:rPr>
        <w:t xml:space="preserve">to it. But replacements claim everyone should have the equal freedom to contract with an employer for a job. • </w:t>
      </w:r>
      <w:r w:rsidRPr="00FF5AAD">
        <w:rPr>
          <w:rStyle w:val="Emphasis"/>
          <w:highlight w:val="yellow"/>
        </w:rPr>
        <w:t>Property rights</w:t>
      </w:r>
      <w:r w:rsidRPr="00FF5AAD">
        <w:rPr>
          <w:b/>
          <w:bCs/>
          <w:highlight w:val="yellow"/>
          <w:u w:val="single"/>
        </w:rPr>
        <w:t xml:space="preserve"> A strike</w:t>
      </w:r>
      <w:r w:rsidRPr="00FF5AAD">
        <w:rPr>
          <w:b/>
          <w:bCs/>
          <w:u w:val="single"/>
        </w:rPr>
        <w:t xml:space="preserve"> seriously </w:t>
      </w:r>
      <w:r w:rsidRPr="00FF5AAD">
        <w:rPr>
          <w:b/>
          <w:bCs/>
          <w:highlight w:val="yellow"/>
          <w:u w:val="single"/>
        </w:rPr>
        <w:t xml:space="preserve">interferes with the employer’s </w:t>
      </w:r>
      <w:r w:rsidRPr="00FF5AAD">
        <w:rPr>
          <w:b/>
          <w:bCs/>
          <w:u w:val="single"/>
        </w:rPr>
        <w:t>property rights</w:t>
      </w:r>
      <w:r w:rsidRPr="00FF5AAD">
        <w:rPr>
          <w:sz w:val="10"/>
        </w:rPr>
        <w:t xml:space="preserve">. </w:t>
      </w:r>
      <w:r w:rsidRPr="00FF5AAD">
        <w:rPr>
          <w:b/>
          <w:bCs/>
          <w:u w:val="single"/>
        </w:rPr>
        <w:t>T</w:t>
      </w:r>
      <w:r w:rsidRPr="00FF5AAD">
        <w:rPr>
          <w:b/>
          <w:bCs/>
          <w:highlight w:val="yellow"/>
          <w:u w:val="single"/>
        </w:rPr>
        <w:t>he point of a strike is to stop production</w:t>
      </w:r>
      <w:r w:rsidRPr="00FF5AAD">
        <w:rPr>
          <w:sz w:val="10"/>
        </w:rPr>
        <w:t xml:space="preserve">. </w:t>
      </w:r>
      <w:r w:rsidRPr="00FF5AAD">
        <w:rPr>
          <w:b/>
          <w:bCs/>
          <w:u w:val="single"/>
        </w:rPr>
        <w:t xml:space="preserve">But the point of </w:t>
      </w:r>
      <w:r w:rsidRPr="00FF5AAD">
        <w:rPr>
          <w:b/>
          <w:bCs/>
          <w:highlight w:val="yellow"/>
          <w:u w:val="single"/>
        </w:rPr>
        <w:t>a property right is that</w:t>
      </w:r>
      <w:r w:rsidRPr="00FF5AAD">
        <w:rPr>
          <w:b/>
          <w:bCs/>
          <w:u w:val="single"/>
        </w:rPr>
        <w:t xml:space="preserve">, at least in the owner’s core area of activity, </w:t>
      </w:r>
      <w:r w:rsidRPr="00FF5AAD">
        <w:rPr>
          <w:b/>
          <w:bCs/>
          <w:highlight w:val="yellow"/>
          <w:u w:val="single"/>
        </w:rPr>
        <w:t>nobody else has the right to interfere</w:t>
      </w:r>
      <w:r w:rsidRPr="00FF5AAD">
        <w:rPr>
          <w:b/>
          <w:bCs/>
          <w:u w:val="single"/>
        </w:rPr>
        <w:t xml:space="preserve"> with his use of that property</w:t>
      </w:r>
      <w:r w:rsidRPr="00FF5AAD">
        <w:rPr>
          <w:sz w:val="10"/>
        </w:rPr>
        <w:t xml:space="preserve">. </w:t>
      </w:r>
      <w:r w:rsidRPr="00FF5AAD">
        <w:rPr>
          <w:b/>
          <w:bCs/>
          <w:highlight w:val="yellow"/>
          <w:u w:val="single"/>
        </w:rPr>
        <w:t>The</w:t>
      </w:r>
      <w:r w:rsidRPr="00FF5AAD">
        <w:rPr>
          <w:sz w:val="10"/>
          <w:highlight w:val="yellow"/>
        </w:rPr>
        <w:t xml:space="preserve"> </w:t>
      </w:r>
      <w:r w:rsidRPr="00FF5AAD">
        <w:rPr>
          <w:b/>
          <w:bCs/>
          <w:highlight w:val="yellow"/>
          <w:u w:val="single"/>
        </w:rPr>
        <w:t>strikers</w:t>
      </w:r>
      <w:r w:rsidRPr="00FF5AAD">
        <w:rPr>
          <w:sz w:val="10"/>
        </w:rPr>
        <w:t xml:space="preserve">, by claiming the employer has no right to hire replacements and thus no way of employing his property profitably, </w:t>
      </w:r>
      <w:r w:rsidRPr="00FF5AAD">
        <w:rPr>
          <w:b/>
          <w:bCs/>
          <w:u w:val="single"/>
        </w:rPr>
        <w:t xml:space="preserve">effectively </w:t>
      </w:r>
      <w:r w:rsidRPr="00FF5AAD">
        <w:rPr>
          <w:b/>
          <w:bCs/>
          <w:highlight w:val="yellow"/>
          <w:u w:val="single"/>
        </w:rPr>
        <w:t xml:space="preserve">render the employer unfree </w:t>
      </w:r>
      <w:r w:rsidRPr="00FF5AAD">
        <w:rPr>
          <w:b/>
          <w:bCs/>
          <w:u w:val="single"/>
        </w:rPr>
        <w:t>to use his property as he sees fit</w:t>
      </w:r>
      <w:r w:rsidRPr="00FF5AAD">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FF5AAD">
        <w:rPr>
          <w:sz w:val="10"/>
        </w:rPr>
        <w:t>Atleson</w:t>
      </w:r>
      <w:proofErr w:type="spellEnd"/>
      <w:r w:rsidRPr="00FF5AAD">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FF5AAD">
        <w:rPr>
          <w:sz w:val="10"/>
        </w:rPr>
        <w:t>Brecher</w:t>
      </w:r>
      <w:proofErr w:type="spellEnd"/>
      <w:r w:rsidRPr="00FF5AAD">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FF5AAD">
        <w:rPr>
          <w:sz w:val="10"/>
        </w:rPr>
        <w:t>also</w:t>
      </w:r>
      <w:proofErr w:type="gramEnd"/>
      <w:r w:rsidRPr="00FF5AAD">
        <w:rPr>
          <w:sz w:val="10"/>
        </w:rPr>
        <w:t xml:space="preserve"> they might be forced to go along with one of the union’s riskiest collective actions. </w:t>
      </w:r>
      <w:r w:rsidRPr="00FF5AAD">
        <w:rPr>
          <w:b/>
          <w:bCs/>
          <w:u w:val="single"/>
        </w:rPr>
        <w:t xml:space="preserve">Note that </w:t>
      </w:r>
      <w:r w:rsidRPr="00FF5AAD">
        <w:rPr>
          <w:b/>
          <w:bCs/>
          <w:highlight w:val="yellow"/>
          <w:u w:val="single"/>
        </w:rPr>
        <w:t xml:space="preserve">each </w:t>
      </w:r>
      <w:r w:rsidRPr="00FF5AAD">
        <w:rPr>
          <w:b/>
          <w:bCs/>
          <w:u w:val="single"/>
        </w:rPr>
        <w:t xml:space="preserve">one of these concerns </w:t>
      </w:r>
      <w:r w:rsidRPr="00FF5AAD">
        <w:rPr>
          <w:b/>
          <w:bCs/>
          <w:highlight w:val="yellow"/>
          <w:u w:val="single"/>
        </w:rPr>
        <w:t xml:space="preserve">follows directly from the </w:t>
      </w:r>
      <w:r w:rsidRPr="00FF5AAD">
        <w:rPr>
          <w:b/>
          <w:bCs/>
          <w:u w:val="single"/>
        </w:rPr>
        <w:t xml:space="preserve">nature of the </w:t>
      </w:r>
      <w:r w:rsidRPr="00FF5AAD">
        <w:rPr>
          <w:b/>
          <w:bCs/>
          <w:highlight w:val="yellow"/>
          <w:u w:val="single"/>
        </w:rPr>
        <w:t>right to strike itself</w:t>
      </w:r>
      <w:r w:rsidRPr="00FF5AAD">
        <w:rPr>
          <w:sz w:val="10"/>
        </w:rPr>
        <w:t xml:space="preserve">. </w:t>
      </w:r>
      <w:r w:rsidRPr="00FF5AAD">
        <w:rPr>
          <w:b/>
          <w:bCs/>
          <w:u w:val="single"/>
        </w:rPr>
        <w:t>Interference with freedom of contract, property rights</w:t>
      </w:r>
      <w:r w:rsidRPr="00FF5AAD">
        <w:rPr>
          <w:sz w:val="10"/>
        </w:rPr>
        <w:t xml:space="preserve">, and the freedom of association </w:t>
      </w:r>
      <w:r w:rsidRPr="00FF5AAD">
        <w:rPr>
          <w:b/>
          <w:bCs/>
          <w:u w:val="single"/>
        </w:rPr>
        <w:t>are all part and parcel of defending the right</w:t>
      </w:r>
      <w:r w:rsidRPr="00FF5AAD">
        <w:rPr>
          <w:sz w:val="10"/>
        </w:rPr>
        <w:t xml:space="preserve"> that striking workers claim to the ‘their’ jobs. These are difficult forms of coercive interference to justify on their own terms and </w:t>
      </w:r>
      <w:r w:rsidRPr="00FF5AAD">
        <w:rPr>
          <w:b/>
          <w:bCs/>
          <w:u w:val="single"/>
        </w:rPr>
        <w:t>they appear to rest on a claim without foundation</w:t>
      </w:r>
      <w:r w:rsidRPr="00FF5AAD">
        <w:rPr>
          <w:sz w:val="10"/>
        </w:rPr>
        <w:t>. Just what right do workers have to jobs that they refuse to perform?</w:t>
      </w:r>
    </w:p>
    <w:p w14:paraId="490ADEC9" w14:textId="58E5F432" w:rsidR="00A42DCA" w:rsidRDefault="00A42DCA" w:rsidP="00A42DCA">
      <w:pPr>
        <w:pStyle w:val="Heading2"/>
      </w:pPr>
      <w:r>
        <w:t>Case</w:t>
      </w:r>
    </w:p>
    <w:p w14:paraId="08D5F497" w14:textId="3F52364D" w:rsidR="00105C3F" w:rsidRPr="00105C3F" w:rsidRDefault="00105C3F" w:rsidP="00105C3F">
      <w:pPr>
        <w:pStyle w:val="Heading3"/>
      </w:pPr>
      <w:r>
        <w:t>Framework</w:t>
      </w:r>
    </w:p>
    <w:p w14:paraId="69B8520A" w14:textId="77777777" w:rsidR="00B42B1F" w:rsidRDefault="00B42B1F" w:rsidP="00B42B1F">
      <w:pPr>
        <w:pStyle w:val="Heading4"/>
      </w:pPr>
      <w:r>
        <w:t xml:space="preserve">Reject consequentialism – it triggers </w:t>
      </w:r>
      <w:proofErr w:type="spellStart"/>
      <w:r>
        <w:t>permissibliity</w:t>
      </w:r>
      <w:proofErr w:type="spellEnd"/>
      <w:r>
        <w:t>:</w:t>
      </w:r>
    </w:p>
    <w:p w14:paraId="5F302844" w14:textId="77777777" w:rsidR="00B42B1F" w:rsidRDefault="00B42B1F" w:rsidP="00B42B1F">
      <w:pPr>
        <w:pStyle w:val="Heading4"/>
      </w:pPr>
      <w:r>
        <w:t>1] Culpability – actors can only be culpable for their rational decision, not the outcomes. Anything else means actors have no control over the morality of decisions meaning it is impossible for them to be obligated to act.</w:t>
      </w:r>
    </w:p>
    <w:p w14:paraId="5585A25A" w14:textId="77777777" w:rsidR="00B42B1F" w:rsidRDefault="00B42B1F" w:rsidP="00B42B1F">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02B234E2" w14:textId="77777777" w:rsidR="00B42B1F" w:rsidRDefault="00B42B1F" w:rsidP="00B42B1F">
      <w:pPr>
        <w:pStyle w:val="Heading4"/>
      </w:pPr>
      <w:r>
        <w:t xml:space="preserve">3] Aggregation fails – there is no one for whom aggregate good is good-for. </w:t>
      </w:r>
      <w:proofErr w:type="spellStart"/>
      <w:r>
        <w:t>Korsgaard</w:t>
      </w:r>
      <w:proofErr w:type="spellEnd"/>
      <w:r>
        <w:t>:</w:t>
      </w:r>
    </w:p>
    <w:p w14:paraId="09A381F2" w14:textId="77777777" w:rsidR="00B42B1F" w:rsidRDefault="00B42B1F" w:rsidP="00B42B1F">
      <w:r>
        <w:t xml:space="preserve">Christine </w:t>
      </w:r>
      <w:proofErr w:type="spellStart"/>
      <w:r>
        <w:t>Korsgaard</w:t>
      </w:r>
      <w:proofErr w:type="spellEnd"/>
      <w:r>
        <w:t>, “The Origin of the Good and Our Animal Nature” Harvard, n.d. RE</w:t>
      </w:r>
    </w:p>
    <w:p w14:paraId="60BCCB19" w14:textId="0D7710B6" w:rsidR="00B42B1F" w:rsidRDefault="00B42B1F" w:rsidP="00B42B1F">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2BC8D608" w14:textId="0470C11E" w:rsidR="004A23EA" w:rsidRDefault="004A23EA" w:rsidP="00B42B1F">
      <w:pPr>
        <w:rPr>
          <w:sz w:val="10"/>
        </w:rPr>
      </w:pPr>
    </w:p>
    <w:p w14:paraId="74AD537E" w14:textId="3869006F" w:rsidR="00F954D8" w:rsidRDefault="00F954D8" w:rsidP="00B42B1F">
      <w:pPr>
        <w:rPr>
          <w:sz w:val="10"/>
        </w:rPr>
      </w:pPr>
    </w:p>
    <w:p w14:paraId="251AE380" w14:textId="0E86CA6D" w:rsidR="00F954D8" w:rsidRDefault="00F954D8" w:rsidP="00F954D8">
      <w:pPr>
        <w:pStyle w:val="Heading4"/>
      </w:pPr>
      <w:r>
        <w:t xml:space="preserve">Moen: </w:t>
      </w:r>
    </w:p>
    <w:p w14:paraId="13966B43" w14:textId="77777777" w:rsidR="00F954D8" w:rsidRDefault="00F954D8" w:rsidP="00F954D8">
      <w:pPr>
        <w:pStyle w:val="Heading4"/>
      </w:pPr>
      <w:r>
        <w:t xml:space="preserve">1] Practical reason is more intrinsic since you can’t opt </w:t>
      </w:r>
      <w:proofErr w:type="gramStart"/>
      <w:r>
        <w:t>out</w:t>
      </w:r>
      <w:proofErr w:type="gramEnd"/>
      <w:r>
        <w:t xml:space="preserve"> but you can change what you value</w:t>
      </w:r>
    </w:p>
    <w:p w14:paraId="0C9DA0F1" w14:textId="77777777" w:rsidR="00F954D8" w:rsidRPr="000A643C" w:rsidRDefault="00F954D8" w:rsidP="00F954D8">
      <w:pPr>
        <w:pStyle w:val="Heading4"/>
      </w:pPr>
      <w:r>
        <w:t>2] Masochists prove this false and at worst prove what is painful is inconclusive meaning their theory can’t prescribe action</w:t>
      </w:r>
    </w:p>
    <w:p w14:paraId="1633E87D" w14:textId="77777777" w:rsidR="00F954D8" w:rsidRDefault="00F954D8" w:rsidP="00F954D8">
      <w:pPr>
        <w:pStyle w:val="Heading4"/>
      </w:pPr>
      <w:r>
        <w:t>And if they lose this their theory has no basis so no other warrants apply.</w:t>
      </w:r>
    </w:p>
    <w:p w14:paraId="2F427F50" w14:textId="46C3A8D4" w:rsidR="00F954D8" w:rsidRDefault="00F954D8" w:rsidP="00B42B1F">
      <w:pPr>
        <w:rPr>
          <w:sz w:val="10"/>
        </w:rPr>
      </w:pPr>
    </w:p>
    <w:p w14:paraId="5B309B18" w14:textId="2ADA340D" w:rsidR="00F954D8" w:rsidRDefault="00F954D8" w:rsidP="00F954D8">
      <w:pPr>
        <w:pStyle w:val="Heading4"/>
      </w:pPr>
      <w:r>
        <w:t>ASPEC:</w:t>
      </w:r>
    </w:p>
    <w:p w14:paraId="7DA01A77" w14:textId="77777777" w:rsidR="00F954D8" w:rsidRDefault="00F954D8" w:rsidP="00F954D8">
      <w:pPr>
        <w:pStyle w:val="Heading4"/>
      </w:pPr>
      <w:r>
        <w:t>1] We hijack since the purpose of a Kantian state is systematizing freedom</w:t>
      </w:r>
    </w:p>
    <w:p w14:paraId="02245453" w14:textId="100B9A63" w:rsidR="00F954D8" w:rsidRDefault="00F954D8" w:rsidP="00F954D8">
      <w:pPr>
        <w:pStyle w:val="Heading4"/>
      </w:pPr>
      <w:r>
        <w:t>2] Is-ought fallacy, just because governments can use util easily doesn’t mean they should</w:t>
      </w:r>
    </w:p>
    <w:p w14:paraId="282E9345" w14:textId="20C0C789" w:rsidR="00F954D8" w:rsidRDefault="00F954D8" w:rsidP="00F954D8">
      <w:pPr>
        <w:pStyle w:val="Heading4"/>
      </w:pPr>
      <w:r>
        <w:t>3] You don’t need to account for every instance – just create the correct laws</w:t>
      </w:r>
    </w:p>
    <w:p w14:paraId="1EB3A56B" w14:textId="6CDDBAC2" w:rsidR="00F954D8" w:rsidRDefault="00F954D8" w:rsidP="00F954D8"/>
    <w:p w14:paraId="3C938293" w14:textId="77777777" w:rsidR="00922CFB" w:rsidRDefault="00922CFB" w:rsidP="00922CFB">
      <w:pPr>
        <w:pStyle w:val="Heading4"/>
      </w:pPr>
      <w:r>
        <w:t>1] Its consequence based and presumes goodness resides within sustenance of life</w:t>
      </w:r>
    </w:p>
    <w:p w14:paraId="020507B0" w14:textId="77777777" w:rsidR="00922CFB" w:rsidRDefault="00922CFB" w:rsidP="00922CFB">
      <w:pPr>
        <w:pStyle w:val="Heading4"/>
      </w:pPr>
      <w:r>
        <w:t>2] It freezes action since every action potentially creates a tiny chance of extinction</w:t>
      </w:r>
    </w:p>
    <w:p w14:paraId="1604ACF4" w14:textId="77777777" w:rsidR="00922CFB" w:rsidRPr="008837A3" w:rsidRDefault="00922CFB" w:rsidP="00922CFB">
      <w:pPr>
        <w:pStyle w:val="Heading4"/>
      </w:pPr>
      <w:r>
        <w:t>3] it forgoes any chance of goodness since there’s always SOME uncertainty – we must act on what’s probably moral at some point</w:t>
      </w:r>
    </w:p>
    <w:p w14:paraId="399C218A" w14:textId="77777777" w:rsidR="0069002D" w:rsidRPr="0069002D" w:rsidRDefault="0069002D" w:rsidP="0069002D"/>
    <w:p w14:paraId="6888FFCD" w14:textId="77777777" w:rsidR="00F954D8" w:rsidRDefault="00F954D8" w:rsidP="00B42B1F">
      <w:pPr>
        <w:rPr>
          <w:sz w:val="10"/>
        </w:rPr>
      </w:pPr>
    </w:p>
    <w:p w14:paraId="33A8B30C" w14:textId="6D2B7DAD" w:rsidR="004A23EA" w:rsidRDefault="000E2ECA" w:rsidP="000E2ECA">
      <w:pPr>
        <w:pStyle w:val="Heading3"/>
      </w:pPr>
      <w:r>
        <w:t>Contention</w:t>
      </w:r>
    </w:p>
    <w:p w14:paraId="54CF0278" w14:textId="77777777" w:rsidR="000E2ECA" w:rsidRPr="00641EFB" w:rsidRDefault="000E2ECA" w:rsidP="000E2ECA">
      <w:pPr>
        <w:pStyle w:val="Heading4"/>
        <w:rPr>
          <w:color w:val="000000" w:themeColor="text1"/>
        </w:rPr>
      </w:pPr>
      <w:r w:rsidRPr="00641EFB">
        <w:rPr>
          <w:color w:val="000000" w:themeColor="text1"/>
        </w:rPr>
        <w:t xml:space="preserve">Nuke war </w:t>
      </w:r>
      <w:r w:rsidRPr="00641EFB">
        <w:rPr>
          <w:color w:val="000000" w:themeColor="text1"/>
          <w:u w:val="single"/>
        </w:rPr>
        <w:t>won’t</w:t>
      </w:r>
      <w:r w:rsidRPr="00641EFB">
        <w:rPr>
          <w:color w:val="000000" w:themeColor="text1"/>
        </w:rPr>
        <w:t xml:space="preserve"> cause extinction, but it’ll spur </w:t>
      </w:r>
      <w:r w:rsidRPr="00641EFB">
        <w:rPr>
          <w:color w:val="000000" w:themeColor="text1"/>
          <w:u w:val="single"/>
        </w:rPr>
        <w:t>political will</w:t>
      </w:r>
      <w:r w:rsidRPr="00641EFB">
        <w:rPr>
          <w:color w:val="000000" w:themeColor="text1"/>
        </w:rPr>
        <w:t xml:space="preserve"> for </w:t>
      </w:r>
      <w:r w:rsidRPr="00641EFB">
        <w:rPr>
          <w:color w:val="000000" w:themeColor="text1"/>
          <w:u w:val="single"/>
        </w:rPr>
        <w:t>meaningful disarmament</w:t>
      </w:r>
      <w:r w:rsidRPr="00641EFB">
        <w:rPr>
          <w:color w:val="000000" w:themeColor="text1"/>
        </w:rPr>
        <w:t xml:space="preserve">. </w:t>
      </w:r>
    </w:p>
    <w:p w14:paraId="249E95F4" w14:textId="77777777" w:rsidR="000E2ECA" w:rsidRPr="00641EFB" w:rsidRDefault="000E2ECA" w:rsidP="000E2ECA">
      <w:pPr>
        <w:rPr>
          <w:color w:val="000000" w:themeColor="text1"/>
        </w:rPr>
      </w:pPr>
      <w:proofErr w:type="spellStart"/>
      <w:r w:rsidRPr="00641EFB">
        <w:rPr>
          <w:rStyle w:val="Style13ptBold"/>
          <w:color w:val="000000" w:themeColor="text1"/>
        </w:rPr>
        <w:t>Deudney</w:t>
      </w:r>
      <w:proofErr w:type="spellEnd"/>
      <w:r w:rsidRPr="00641EFB">
        <w:rPr>
          <w:rStyle w:val="Style13ptBold"/>
          <w:color w:val="000000" w:themeColor="text1"/>
        </w:rPr>
        <w:t xml:space="preserve"> 18</w:t>
      </w:r>
      <w:r w:rsidRPr="00641EFB">
        <w:rPr>
          <w:color w:val="000000" w:themeColor="text1"/>
        </w:rPr>
        <w:t xml:space="preserve"> [Associate Professor of Political Science at Johns Hopkins University. 03/15/2018. “The Great Debate.” The Oxford Handbook of International Security. www.oxfordhandbooks.com, doi:10.1093/</w:t>
      </w:r>
      <w:proofErr w:type="spellStart"/>
      <w:r w:rsidRPr="00641EFB">
        <w:rPr>
          <w:color w:val="000000" w:themeColor="text1"/>
        </w:rPr>
        <w:t>oxfordhb</w:t>
      </w:r>
      <w:proofErr w:type="spellEnd"/>
      <w:r w:rsidRPr="00641EFB">
        <w:rPr>
          <w:color w:val="000000" w:themeColor="text1"/>
        </w:rPr>
        <w:t>/9780198777854.013.22] // Re-Cut Justin</w:t>
      </w:r>
    </w:p>
    <w:p w14:paraId="72EB7BBE" w14:textId="77777777" w:rsidR="000E2ECA" w:rsidRPr="00641EFB" w:rsidRDefault="000E2ECA" w:rsidP="000E2ECA">
      <w:pPr>
        <w:rPr>
          <w:color w:val="000000" w:themeColor="text1"/>
          <w:u w:val="single"/>
        </w:rPr>
      </w:pPr>
      <w:r w:rsidRPr="00641EFB">
        <w:rPr>
          <w:color w:val="000000" w:themeColor="text1"/>
          <w:sz w:val="16"/>
        </w:rPr>
        <w:t xml:space="preserve">Although nuclear war is the oldest of these technogenic threats to civilization and human survival, and although important steps to restraint, particularly at the end of the Cold War, have been achieved, </w:t>
      </w:r>
      <w:r w:rsidRPr="00641EFB">
        <w:rPr>
          <w:rStyle w:val="StyleUnderline"/>
          <w:color w:val="000000" w:themeColor="text1"/>
        </w:rPr>
        <w:t xml:space="preserve">the nuclear world is increasingly changing in major ways, and in almost </w:t>
      </w:r>
      <w:r w:rsidRPr="00641EFB">
        <w:rPr>
          <w:rStyle w:val="Emphasis"/>
          <w:color w:val="000000" w:themeColor="text1"/>
        </w:rPr>
        <w:t>entirely dangerous directions</w:t>
      </w:r>
      <w:r w:rsidRPr="00641EFB">
        <w:rPr>
          <w:color w:val="000000" w:themeColor="text1"/>
          <w:sz w:val="16"/>
        </w:rPr>
        <w:t xml:space="preserve">. The third “bombs away” phase of the great debate on the nuclear-political question is more consequentially divided than in the first two phases. </w:t>
      </w:r>
      <w:r w:rsidRPr="00641EFB">
        <w:rPr>
          <w:rStyle w:val="StyleUnderline"/>
          <w:color w:val="000000" w:themeColor="text1"/>
        </w:rPr>
        <w:t xml:space="preserve">Even more ominously, most of the momentum lies with the forces that are pulling states </w:t>
      </w:r>
      <w:r w:rsidRPr="00641EFB">
        <w:rPr>
          <w:rStyle w:val="Emphasis"/>
          <w:color w:val="000000" w:themeColor="text1"/>
        </w:rPr>
        <w:t>toward nuclear-use</w:t>
      </w:r>
      <w:r w:rsidRPr="00641EFB">
        <w:rPr>
          <w:rStyle w:val="StyleUnderline"/>
          <w:color w:val="000000" w:themeColor="text1"/>
        </w:rPr>
        <w:t>, and with the radical actors bent on inflicting catastrophic damage on the leading states in the international system, particularly the United States</w:t>
      </w:r>
      <w:r w:rsidRPr="00641EFB">
        <w:rPr>
          <w:color w:val="000000" w:themeColor="text1"/>
          <w:sz w:val="16"/>
        </w:rPr>
        <w:t xml:space="preserve">. </w:t>
      </w:r>
      <w:r w:rsidRPr="00641EFB">
        <w:rPr>
          <w:rStyle w:val="StyleUnderline"/>
          <w:color w:val="000000" w:themeColor="text1"/>
        </w:rPr>
        <w:t xml:space="preserve">In contrast, the arms control project, although intellectually vibrant, is </w:t>
      </w:r>
      <w:r w:rsidRPr="00641EFB">
        <w:rPr>
          <w:rStyle w:val="Emphasis"/>
          <w:color w:val="000000" w:themeColor="text1"/>
        </w:rPr>
        <w:t>largely in retreat</w:t>
      </w:r>
      <w:r w:rsidRPr="00641EFB">
        <w:rPr>
          <w:rStyle w:val="StyleUnderline"/>
          <w:color w:val="000000" w:themeColor="text1"/>
        </w:rPr>
        <w:t xml:space="preserve"> on the world political stage. The arms control settlement of the Cold War is </w:t>
      </w:r>
      <w:r w:rsidRPr="00641EFB">
        <w:rPr>
          <w:rStyle w:val="Emphasis"/>
          <w:color w:val="000000" w:themeColor="text1"/>
        </w:rPr>
        <w:t>unraveling</w:t>
      </w:r>
      <w:r w:rsidRPr="00641EFB">
        <w:rPr>
          <w:color w:val="000000" w:themeColor="text1"/>
          <w:sz w:val="16"/>
        </w:rPr>
        <w:t xml:space="preserve">, and the world public is more divided and distracted than ever. </w:t>
      </w:r>
      <w:r w:rsidRPr="00641EFB">
        <w:rPr>
          <w:rStyle w:val="StyleUnderline"/>
          <w:color w:val="000000" w:themeColor="text1"/>
        </w:rPr>
        <w:t>With the recent election of</w:t>
      </w:r>
      <w:r w:rsidRPr="00641EFB">
        <w:rPr>
          <w:color w:val="000000" w:themeColor="text1"/>
          <w:sz w:val="16"/>
        </w:rPr>
        <w:t xml:space="preserve"> President Donald </w:t>
      </w:r>
      <w:r w:rsidRPr="00641EFB">
        <w:rPr>
          <w:rStyle w:val="Emphasis"/>
          <w:color w:val="000000" w:themeColor="text1"/>
        </w:rPr>
        <w:t>Trump</w:t>
      </w:r>
      <w:r w:rsidRPr="00641EFB">
        <w:rPr>
          <w:rStyle w:val="StyleUnderline"/>
          <w:color w:val="000000" w:themeColor="text1"/>
        </w:rPr>
        <w:t xml:space="preserve">, the United States, which has played such a dominant role in nuclear politics since its scientists invented these fiendish engines, now has an </w:t>
      </w:r>
      <w:r w:rsidRPr="00641EFB">
        <w:rPr>
          <w:rStyle w:val="Emphasis"/>
          <w:color w:val="000000" w:themeColor="text1"/>
        </w:rPr>
        <w:t>impulsive and uninformed leader</w:t>
      </w:r>
      <w:r w:rsidRPr="00641EFB">
        <w:rPr>
          <w:rStyle w:val="StyleUnderline"/>
          <w:color w:val="000000" w:themeColor="text1"/>
        </w:rPr>
        <w:t xml:space="preserve">, boding </w:t>
      </w:r>
      <w:r w:rsidRPr="00641EFB">
        <w:rPr>
          <w:rStyle w:val="Emphasis"/>
          <w:color w:val="000000" w:themeColor="text1"/>
        </w:rPr>
        <w:t>ill for nuclear restraint and effective crisis management</w:t>
      </w:r>
      <w:r w:rsidRPr="00641EFB">
        <w:rPr>
          <w:rStyle w:val="StyleUnderline"/>
          <w:color w:val="000000" w:themeColor="text1"/>
        </w:rPr>
        <w:t xml:space="preserve">. </w:t>
      </w:r>
      <w:r w:rsidRPr="00641EFB">
        <w:rPr>
          <w:color w:val="000000" w:themeColor="text1"/>
          <w:sz w:val="16"/>
        </w:rPr>
        <w:t xml:space="preserve">Given current trends, it is prudent to assume that </w:t>
      </w:r>
      <w:r w:rsidRPr="00641EFB">
        <w:rPr>
          <w:rStyle w:val="Emphasis"/>
          <w:color w:val="000000" w:themeColor="text1"/>
        </w:rPr>
        <w:t>sooner or later</w:t>
      </w:r>
      <w:r w:rsidRPr="00641EFB">
        <w:rPr>
          <w:color w:val="000000" w:themeColor="text1"/>
          <w:sz w:val="16"/>
        </w:rPr>
        <w:t xml:space="preserve">, and probably sooner, </w:t>
      </w:r>
      <w:r w:rsidRPr="00641EFB">
        <w:rPr>
          <w:rStyle w:val="Emphasis"/>
          <w:color w:val="000000" w:themeColor="text1"/>
        </w:rPr>
        <w:t>nuclear weapons will again be the used in war</w:t>
      </w:r>
      <w:r w:rsidRPr="00641EFB">
        <w:rPr>
          <w:rStyle w:val="StyleUnderline"/>
          <w:color w:val="000000" w:themeColor="text1"/>
        </w:rPr>
        <w:t xml:space="preserve">. But this bad news may contain a </w:t>
      </w:r>
      <w:r w:rsidRPr="00641EFB">
        <w:rPr>
          <w:rStyle w:val="Emphasis"/>
          <w:color w:val="000000" w:themeColor="text1"/>
        </w:rPr>
        <w:t>“silver lining” of good news</w:t>
      </w:r>
      <w:r w:rsidRPr="00641EFB">
        <w:rPr>
          <w:rStyle w:val="StyleUnderline"/>
          <w:color w:val="000000" w:themeColor="text1"/>
        </w:rPr>
        <w:t xml:space="preserve">. Unlike a </w:t>
      </w:r>
      <w:r w:rsidRPr="00641EFB">
        <w:rPr>
          <w:rStyle w:val="Emphasis"/>
          <w:color w:val="000000" w:themeColor="text1"/>
        </w:rPr>
        <w:t>general</w:t>
      </w:r>
      <w:r w:rsidRPr="00641EFB">
        <w:rPr>
          <w:rStyle w:val="StyleUnderline"/>
          <w:color w:val="000000" w:themeColor="text1"/>
        </w:rPr>
        <w:t xml:space="preserve"> nuclear war</w:t>
      </w:r>
      <w:r w:rsidRPr="00641EFB">
        <w:rPr>
          <w:color w:val="000000" w:themeColor="text1"/>
          <w:sz w:val="16"/>
        </w:rPr>
        <w:t xml:space="preserve"> that might have occurred during the Cold War, such </w:t>
      </w:r>
      <w:r w:rsidRPr="00641EFB">
        <w:rPr>
          <w:rStyle w:val="StyleUnderline"/>
          <w:color w:val="000000" w:themeColor="text1"/>
        </w:rPr>
        <w:t xml:space="preserve">a </w:t>
      </w:r>
      <w:r w:rsidRPr="00641EFB">
        <w:rPr>
          <w:rStyle w:val="StyleUnderline"/>
          <w:color w:val="000000" w:themeColor="text1"/>
          <w:highlight w:val="yellow"/>
        </w:rPr>
        <w:t>nuclear event</w:t>
      </w:r>
      <w:r w:rsidRPr="00641EFB">
        <w:rPr>
          <w:rStyle w:val="StyleUnderline"/>
          <w:color w:val="000000" w:themeColor="text1"/>
        </w:rPr>
        <w:t xml:space="preserve"> now </w:t>
      </w:r>
      <w:r w:rsidRPr="00641EFB">
        <w:rPr>
          <w:rStyle w:val="StyleUnderline"/>
          <w:color w:val="000000" w:themeColor="text1"/>
          <w:highlight w:val="yellow"/>
        </w:rPr>
        <w:t>would</w:t>
      </w:r>
      <w:r w:rsidRPr="00641EFB">
        <w:rPr>
          <w:color w:val="000000" w:themeColor="text1"/>
          <w:sz w:val="16"/>
        </w:rPr>
        <w:t xml:space="preserve"> probably </w:t>
      </w:r>
      <w:r w:rsidRPr="00641EFB">
        <w:rPr>
          <w:rStyle w:val="Emphasis"/>
          <w:color w:val="000000" w:themeColor="text1"/>
          <w:highlight w:val="yellow"/>
        </w:rPr>
        <w:t>not mark</w:t>
      </w:r>
      <w:r w:rsidRPr="00641EFB">
        <w:rPr>
          <w:rStyle w:val="Emphasis"/>
          <w:color w:val="000000" w:themeColor="text1"/>
        </w:rPr>
        <w:t xml:space="preserve"> the </w:t>
      </w:r>
      <w:r w:rsidRPr="00641EFB">
        <w:rPr>
          <w:rStyle w:val="Emphasis"/>
          <w:color w:val="000000" w:themeColor="text1"/>
          <w:highlight w:val="yellow"/>
        </w:rPr>
        <w:t>end of civilization</w:t>
      </w:r>
      <w:r w:rsidRPr="00641EFB">
        <w:rPr>
          <w:rStyle w:val="Emphasis"/>
          <w:color w:val="000000" w:themeColor="text1"/>
        </w:rPr>
        <w:t xml:space="preserve"> (or</w:t>
      </w:r>
      <w:r w:rsidRPr="00641EFB">
        <w:rPr>
          <w:color w:val="000000" w:themeColor="text1"/>
          <w:sz w:val="16"/>
        </w:rPr>
        <w:t xml:space="preserve"> of </w:t>
      </w:r>
      <w:r w:rsidRPr="00641EFB">
        <w:rPr>
          <w:rStyle w:val="Emphasis"/>
          <w:color w:val="000000" w:themeColor="text1"/>
        </w:rPr>
        <w:t>humanity</w:t>
      </w:r>
      <w:r w:rsidRPr="00641EFB">
        <w:rPr>
          <w:rStyle w:val="StyleUnderline"/>
          <w:color w:val="000000" w:themeColor="text1"/>
        </w:rPr>
        <w:t xml:space="preserve">), </w:t>
      </w:r>
      <w:r w:rsidRPr="00641EFB">
        <w:rPr>
          <w:rStyle w:val="StyleUnderline"/>
          <w:color w:val="000000" w:themeColor="text1"/>
          <w:highlight w:val="yellow"/>
        </w:rPr>
        <w:t>due to</w:t>
      </w:r>
      <w:r w:rsidRPr="00641EFB">
        <w:rPr>
          <w:color w:val="000000" w:themeColor="text1"/>
          <w:sz w:val="16"/>
        </w:rPr>
        <w:t xml:space="preserve"> the great </w:t>
      </w:r>
      <w:r w:rsidRPr="00641EFB">
        <w:rPr>
          <w:rStyle w:val="Emphasis"/>
          <w:color w:val="000000" w:themeColor="text1"/>
          <w:highlight w:val="yellow"/>
        </w:rPr>
        <w:t>reductions</w:t>
      </w:r>
      <w:r w:rsidRPr="00641EFB">
        <w:rPr>
          <w:rStyle w:val="Emphasis"/>
          <w:color w:val="000000" w:themeColor="text1"/>
        </w:rPr>
        <w:t xml:space="preserve"> in nuclear forces</w:t>
      </w:r>
      <w:r w:rsidRPr="00641EFB">
        <w:rPr>
          <w:color w:val="000000" w:themeColor="text1"/>
          <w:sz w:val="16"/>
        </w:rPr>
        <w:t xml:space="preserve"> </w:t>
      </w:r>
      <w:r w:rsidRPr="00641EFB">
        <w:rPr>
          <w:rStyle w:val="StyleUnderline"/>
          <w:color w:val="000000" w:themeColor="text1"/>
        </w:rPr>
        <w:t xml:space="preserve">achieved at the end of the Cold War. Furthermore, </w:t>
      </w:r>
      <w:r w:rsidRPr="00641EFB">
        <w:rPr>
          <w:rStyle w:val="Emphasis"/>
          <w:color w:val="000000" w:themeColor="text1"/>
        </w:rPr>
        <w:t>politics</w:t>
      </w:r>
      <w:r w:rsidRPr="00641EFB">
        <w:rPr>
          <w:color w:val="000000" w:themeColor="text1"/>
          <w:sz w:val="16"/>
        </w:rPr>
        <w:t xml:space="preserve"> </w:t>
      </w:r>
      <w:r w:rsidRPr="00641EFB">
        <w:rPr>
          <w:rStyle w:val="StyleUnderline"/>
          <w:color w:val="000000" w:themeColor="text1"/>
        </w:rPr>
        <w:t xml:space="preserve">on “the day after” could have </w:t>
      </w:r>
      <w:r w:rsidRPr="00641EFB">
        <w:rPr>
          <w:rStyle w:val="Emphasis"/>
          <w:color w:val="000000" w:themeColor="text1"/>
        </w:rPr>
        <w:t xml:space="preserve">immense </w:t>
      </w:r>
      <w:r w:rsidRPr="00641EFB">
        <w:rPr>
          <w:rStyle w:val="Emphasis"/>
          <w:color w:val="000000" w:themeColor="text1"/>
          <w:highlight w:val="yellow"/>
        </w:rPr>
        <w:t>potential for</w:t>
      </w:r>
      <w:r w:rsidRPr="00641EFB">
        <w:rPr>
          <w:rStyle w:val="Emphasis"/>
          <w:color w:val="000000" w:themeColor="text1"/>
        </w:rPr>
        <w:t xml:space="preserve"> positive </w:t>
      </w:r>
      <w:r w:rsidRPr="00641EFB">
        <w:rPr>
          <w:rStyle w:val="Emphasis"/>
          <w:color w:val="000000" w:themeColor="text1"/>
          <w:highlight w:val="yellow"/>
        </w:rPr>
        <w:t>change</w:t>
      </w:r>
      <w:r w:rsidRPr="00641EFB">
        <w:rPr>
          <w:rStyle w:val="StyleUnderline"/>
          <w:color w:val="000000" w:themeColor="text1"/>
        </w:rPr>
        <w:t xml:space="preserve">. The </w:t>
      </w:r>
      <w:r w:rsidRPr="00641EFB">
        <w:rPr>
          <w:rStyle w:val="StyleUnderline"/>
          <w:color w:val="000000" w:themeColor="text1"/>
          <w:highlight w:val="yellow"/>
        </w:rPr>
        <w:t>survivors would</w:t>
      </w:r>
      <w:r w:rsidRPr="00641EFB">
        <w:rPr>
          <w:rStyle w:val="StyleUnderline"/>
          <w:color w:val="000000" w:themeColor="text1"/>
        </w:rPr>
        <w:t xml:space="preserve"> not be likely to envy the </w:t>
      </w:r>
      <w:proofErr w:type="gramStart"/>
      <w:r w:rsidRPr="00641EFB">
        <w:rPr>
          <w:rStyle w:val="StyleUnderline"/>
          <w:color w:val="000000" w:themeColor="text1"/>
        </w:rPr>
        <w:t>dead, but</w:t>
      </w:r>
      <w:proofErr w:type="gramEnd"/>
      <w:r w:rsidRPr="00641EFB">
        <w:rPr>
          <w:rStyle w:val="StyleUnderline"/>
          <w:color w:val="000000" w:themeColor="text1"/>
        </w:rPr>
        <w:t xml:space="preserve"> would surely </w:t>
      </w:r>
      <w:r w:rsidRPr="00641EFB">
        <w:rPr>
          <w:rStyle w:val="StyleUnderline"/>
          <w:color w:val="000000" w:themeColor="text1"/>
          <w:highlight w:val="yellow"/>
        </w:rPr>
        <w:t>have a</w:t>
      </w:r>
      <w:r w:rsidRPr="00641EFB">
        <w:rPr>
          <w:rStyle w:val="StyleUnderline"/>
          <w:color w:val="000000" w:themeColor="text1"/>
        </w:rPr>
        <w:t xml:space="preserve"> </w:t>
      </w:r>
      <w:r w:rsidRPr="00641EFB">
        <w:rPr>
          <w:rStyle w:val="Emphasis"/>
          <w:color w:val="000000" w:themeColor="text1"/>
        </w:rPr>
        <w:t xml:space="preserve">greatly renewed </w:t>
      </w:r>
      <w:r w:rsidRPr="00641EFB">
        <w:rPr>
          <w:rStyle w:val="Emphasis"/>
          <w:color w:val="000000" w:themeColor="text1"/>
          <w:highlight w:val="yellow"/>
        </w:rPr>
        <w:t>resolution for “never again.”</w:t>
      </w:r>
      <w:r w:rsidRPr="00641EFB">
        <w:rPr>
          <w:color w:val="000000" w:themeColor="text1"/>
          <w:sz w:val="16"/>
        </w:rPr>
        <w:t xml:space="preserve"> </w:t>
      </w:r>
      <w:r w:rsidRPr="00641EFB">
        <w:rPr>
          <w:rStyle w:val="StyleUnderline"/>
          <w:color w:val="000000" w:themeColor="text1"/>
        </w:rPr>
        <w:t xml:space="preserve">Such an event, completely unpredictable in its particulars, would </w:t>
      </w:r>
      <w:r w:rsidRPr="00641EFB">
        <w:rPr>
          <w:rStyle w:val="Emphasis"/>
          <w:color w:val="000000" w:themeColor="text1"/>
        </w:rPr>
        <w:t>unambiguously put the nuclear-political question back at the top of the world political agenda</w:t>
      </w:r>
      <w:r w:rsidRPr="00641EFB">
        <w:rPr>
          <w:rStyle w:val="StyleUnderline"/>
          <w:color w:val="000000" w:themeColor="text1"/>
        </w:rPr>
        <w:t xml:space="preserve">. It would </w:t>
      </w:r>
      <w:proofErr w:type="spellStart"/>
      <w:r w:rsidRPr="00641EFB">
        <w:rPr>
          <w:rStyle w:val="StyleUnderline"/>
          <w:color w:val="000000" w:themeColor="text1"/>
        </w:rPr>
        <w:t>unmistakeably</w:t>
      </w:r>
      <w:proofErr w:type="spellEnd"/>
      <w:r w:rsidRPr="00641EFB">
        <w:rPr>
          <w:rStyle w:val="StyleUnderline"/>
          <w:color w:val="000000" w:themeColor="text1"/>
        </w:rPr>
        <w:t xml:space="preserve"> </w:t>
      </w:r>
      <w:r w:rsidRPr="00641EFB">
        <w:rPr>
          <w:rStyle w:val="StyleUnderline"/>
          <w:color w:val="000000" w:themeColor="text1"/>
          <w:highlight w:val="yellow"/>
        </w:rPr>
        <w:t>remind</w:t>
      </w:r>
      <w:r w:rsidRPr="00641EFB">
        <w:rPr>
          <w:rStyle w:val="StyleUnderline"/>
          <w:color w:val="000000" w:themeColor="text1"/>
        </w:rPr>
        <w:t xml:space="preserve"> leading </w:t>
      </w:r>
      <w:r w:rsidRPr="00641EFB">
        <w:rPr>
          <w:rStyle w:val="StyleUnderline"/>
          <w:color w:val="000000" w:themeColor="text1"/>
          <w:highlight w:val="yellow"/>
        </w:rPr>
        <w:t xml:space="preserve">states of </w:t>
      </w:r>
      <w:r w:rsidRPr="00641EFB">
        <w:rPr>
          <w:rStyle w:val="StyleUnderline"/>
          <w:color w:val="000000" w:themeColor="text1"/>
        </w:rPr>
        <w:t xml:space="preserve">their </w:t>
      </w:r>
      <w:r w:rsidRPr="00641EFB">
        <w:rPr>
          <w:rStyle w:val="Emphasis"/>
          <w:color w:val="000000" w:themeColor="text1"/>
          <w:highlight w:val="yellow"/>
        </w:rPr>
        <w:t>vulnerability</w:t>
      </w:r>
      <w:r w:rsidRPr="00641EFB">
        <w:rPr>
          <w:color w:val="000000" w:themeColor="text1"/>
          <w:sz w:val="16"/>
        </w:rPr>
        <w:t xml:space="preserve"> </w:t>
      </w:r>
      <w:r w:rsidRPr="00641EFB">
        <w:rPr>
          <w:rStyle w:val="StyleUnderline"/>
          <w:color w:val="000000" w:themeColor="text1"/>
        </w:rPr>
        <w:t xml:space="preserve">It might also </w:t>
      </w:r>
      <w:r w:rsidRPr="00641EFB">
        <w:rPr>
          <w:rStyle w:val="StyleUnderline"/>
          <w:color w:val="000000" w:themeColor="text1"/>
          <w:highlight w:val="yellow"/>
        </w:rPr>
        <w:t>trigger</w:t>
      </w:r>
      <w:r w:rsidRPr="00641EFB">
        <w:rPr>
          <w:rStyle w:val="StyleUnderline"/>
          <w:color w:val="000000" w:themeColor="text1"/>
        </w:rPr>
        <w:t xml:space="preserve"> more robust </w:t>
      </w:r>
      <w:r w:rsidRPr="00641EFB">
        <w:rPr>
          <w:rStyle w:val="StyleUnderline"/>
          <w:color w:val="000000" w:themeColor="text1"/>
          <w:highlight w:val="yellow"/>
        </w:rPr>
        <w:t>efforts to achieve</w:t>
      </w:r>
      <w:r w:rsidRPr="00641EFB">
        <w:rPr>
          <w:rStyle w:val="StyleUnderline"/>
          <w:color w:val="000000" w:themeColor="text1"/>
        </w:rPr>
        <w:t xml:space="preserve"> the </w:t>
      </w:r>
      <w:r w:rsidRPr="00641EFB">
        <w:rPr>
          <w:rStyle w:val="Emphasis"/>
          <w:color w:val="000000" w:themeColor="text1"/>
        </w:rPr>
        <w:t xml:space="preserve">global </w:t>
      </w:r>
      <w:r w:rsidRPr="00641EFB">
        <w:rPr>
          <w:rStyle w:val="Emphasis"/>
          <w:color w:val="000000" w:themeColor="text1"/>
          <w:highlight w:val="yellow"/>
        </w:rPr>
        <w:t>regulation</w:t>
      </w:r>
      <w:r w:rsidRPr="00641EFB">
        <w:rPr>
          <w:rStyle w:val="Emphasis"/>
          <w:color w:val="000000" w:themeColor="text1"/>
        </w:rPr>
        <w:t xml:space="preserve"> of nuclear capability</w:t>
      </w:r>
      <w:r w:rsidRPr="00641EFB">
        <w:rPr>
          <w:rStyle w:val="StyleUnderline"/>
          <w:color w:val="000000" w:themeColor="text1"/>
        </w:rPr>
        <w:t xml:space="preserve">. Like the bombings of Hiroshima and Nagasaki that did so much to catalyze the elevated concern for nuclear security in the early Cold War, and like the experience “at the brink” in the Cuban Missile Crisis of 1962, </w:t>
      </w:r>
      <w:r w:rsidRPr="00641EFB">
        <w:rPr>
          <w:rStyle w:val="Emphasis"/>
          <w:color w:val="000000" w:themeColor="text1"/>
        </w:rPr>
        <w:t xml:space="preserve">the now bubbling nuclear caldron holds the possibility of inaugurating a major period of institutional innovation and </w:t>
      </w:r>
      <w:r w:rsidRPr="00641EFB">
        <w:rPr>
          <w:rStyle w:val="Emphasis"/>
          <w:color w:val="000000" w:themeColor="text1"/>
          <w:highlight w:val="yellow"/>
        </w:rPr>
        <w:t>adjustment toward a</w:t>
      </w:r>
      <w:r w:rsidRPr="00641EFB">
        <w:rPr>
          <w:rStyle w:val="Emphasis"/>
          <w:color w:val="000000" w:themeColor="text1"/>
        </w:rPr>
        <w:t xml:space="preserve"> fully </w:t>
      </w:r>
      <w:r w:rsidRPr="00641EFB">
        <w:rPr>
          <w:rStyle w:val="Emphasis"/>
          <w:color w:val="000000" w:themeColor="text1"/>
          <w:highlight w:val="yellow"/>
        </w:rPr>
        <w:t>“bombs away” future</w:t>
      </w:r>
      <w:r w:rsidRPr="00641EFB">
        <w:rPr>
          <w:rStyle w:val="StyleUnderline"/>
          <w:color w:val="000000" w:themeColor="text1"/>
          <w:highlight w:val="yellow"/>
        </w:rPr>
        <w:t>.</w:t>
      </w:r>
    </w:p>
    <w:p w14:paraId="7CAEFFC6" w14:textId="77777777" w:rsidR="000E2ECA" w:rsidRPr="00641EFB" w:rsidRDefault="000E2ECA" w:rsidP="000E2ECA">
      <w:pPr>
        <w:pStyle w:val="Heading4"/>
        <w:rPr>
          <w:color w:val="000000" w:themeColor="text1"/>
        </w:rPr>
      </w:pP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60974743" w14:textId="77777777" w:rsidR="000E2ECA" w:rsidRPr="00641EFB" w:rsidRDefault="000E2ECA" w:rsidP="000E2ECA">
      <w:pPr>
        <w:rPr>
          <w:color w:val="000000" w:themeColor="text1"/>
        </w:rPr>
      </w:pPr>
      <w:proofErr w:type="spellStart"/>
      <w:r w:rsidRPr="00641EFB">
        <w:rPr>
          <w:rStyle w:val="Style13ptBold"/>
          <w:color w:val="000000" w:themeColor="text1"/>
        </w:rPr>
        <w:t>Eken</w:t>
      </w:r>
      <w:proofErr w:type="spellEnd"/>
      <w:r w:rsidRPr="00641EFB">
        <w:rPr>
          <w:rStyle w:val="Style13ptBold"/>
          <w:color w:val="000000" w:themeColor="text1"/>
        </w:rPr>
        <w:t xml:space="preserve"> 17</w:t>
      </w:r>
      <w:r w:rsidRPr="00641EFB">
        <w:rPr>
          <w:color w:val="000000" w:themeColor="text1"/>
        </w:rPr>
        <w:t xml:space="preserve"> [Mattias </w:t>
      </w:r>
      <w:proofErr w:type="spellStart"/>
      <w:r w:rsidRPr="00641EFB">
        <w:rPr>
          <w:color w:val="000000" w:themeColor="text1"/>
        </w:rPr>
        <w:t>Eken</w:t>
      </w:r>
      <w:proofErr w:type="spellEnd"/>
      <w:r w:rsidRPr="00641EFB">
        <w:rPr>
          <w:color w:val="000000" w:themeColor="text1"/>
        </w:rPr>
        <w:t xml:space="preserve"> - PhD student in Modern History at the University of St Andrews. “The understandable fear of nuclear weapons doesn’t match reality”. 3/14/17. </w:t>
      </w:r>
      <w:hyperlink r:id="rId9"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3881560D" w14:textId="5B9019CA" w:rsidR="000E2ECA" w:rsidRPr="000E2ECA" w:rsidRDefault="000E2ECA" w:rsidP="000E2ECA">
      <w:pPr>
        <w:rPr>
          <w:color w:val="000000" w:themeColor="text1"/>
          <w:sz w:val="16"/>
          <w:szCs w:val="16"/>
        </w:rPr>
      </w:pPr>
      <w:r w:rsidRPr="00641EF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641EF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 xml:space="preserve">As the historian Spencer </w:t>
      </w:r>
      <w:proofErr w:type="spellStart"/>
      <w:r w:rsidRPr="00641EFB">
        <w:rPr>
          <w:color w:val="000000" w:themeColor="text1"/>
          <w:sz w:val="16"/>
          <w:szCs w:val="16"/>
        </w:rPr>
        <w:t>Weart</w:t>
      </w:r>
      <w:proofErr w:type="spellEnd"/>
      <w:r w:rsidRPr="00641EFB">
        <w:rPr>
          <w:color w:val="000000" w:themeColor="text1"/>
          <w:sz w:val="16"/>
          <w:szCs w:val="16"/>
        </w:rPr>
        <w:t xml:space="preserve"> once argued: “</w:t>
      </w:r>
      <w:r w:rsidRPr="00641EFB">
        <w:rPr>
          <w:b/>
          <w:bCs/>
          <w:color w:val="000000" w:themeColor="text1"/>
          <w:u w:val="single"/>
        </w:rPr>
        <w:t xml:space="preserve">You </w:t>
      </w:r>
      <w:proofErr w:type="gramStart"/>
      <w:r w:rsidRPr="00641EFB">
        <w:rPr>
          <w:b/>
          <w:bCs/>
          <w:color w:val="000000" w:themeColor="text1"/>
          <w:u w:val="single"/>
        </w:rPr>
        <w:t>say</w:t>
      </w:r>
      <w:proofErr w:type="gramEnd"/>
      <w:r w:rsidRPr="00641EFB">
        <w:rPr>
          <w:b/>
          <w:bCs/>
          <w:color w:val="000000" w:themeColor="text1"/>
          <w:u w:val="single"/>
        </w:rPr>
        <w:t xml:space="preserve">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641EF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641EF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Arkansas spreads over 133,733km², meaning the weapon </w:t>
      </w:r>
      <w:r w:rsidRPr="00641EFB">
        <w:rPr>
          <w:b/>
          <w:bCs/>
          <w:color w:val="000000" w:themeColor="text1"/>
          <w:u w:val="single"/>
        </w:rPr>
        <w:t xml:space="preserve">would have caused destruction across </w:t>
      </w:r>
      <w:r w:rsidRPr="00641EF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641EFB">
        <w:rPr>
          <w:b/>
          <w:bCs/>
          <w:color w:val="000000" w:themeColor="text1"/>
          <w:highlight w:val="yellow"/>
          <w:u w:val="single"/>
        </w:rPr>
        <w:t>we’re still here despite</w:t>
      </w:r>
      <w:r w:rsidRPr="00641EFB">
        <w:rPr>
          <w:b/>
          <w:bCs/>
          <w:color w:val="000000" w:themeColor="text1"/>
          <w:u w:val="single"/>
        </w:rPr>
        <w:t xml:space="preserve"> having </w:t>
      </w:r>
      <w:r w:rsidRPr="00641EFB">
        <w:rPr>
          <w:b/>
          <w:bCs/>
          <w:color w:val="000000" w:themeColor="text1"/>
          <w:highlight w:val="yellow"/>
          <w:u w:val="single"/>
        </w:rPr>
        <w:t>nuked our</w:t>
      </w:r>
      <w:r w:rsidRPr="00641EFB">
        <w:rPr>
          <w:b/>
          <w:bCs/>
          <w:color w:val="000000" w:themeColor="text1"/>
          <w:u w:val="single"/>
        </w:rPr>
        <w:t xml:space="preserve"> own </w:t>
      </w:r>
      <w:r w:rsidRPr="00641EFB">
        <w:rPr>
          <w:b/>
          <w:bCs/>
          <w:color w:val="000000" w:themeColor="text1"/>
          <w:highlight w:val="yellow"/>
          <w:u w:val="single"/>
        </w:rPr>
        <w:t>planet</w:t>
      </w:r>
      <w:r w:rsidRPr="00641EFB">
        <w:rPr>
          <w:b/>
          <w:bCs/>
          <w:color w:val="000000" w:themeColor="text1"/>
          <w:u w:val="single"/>
        </w:rPr>
        <w:t xml:space="preserve"> more than </w:t>
      </w:r>
      <w:r w:rsidRPr="00641EF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 xml:space="preserve">Tsar </w:t>
      </w:r>
      <w:proofErr w:type="spellStart"/>
      <w:r w:rsidRPr="00641EFB">
        <w:rPr>
          <w:b/>
          <w:bCs/>
          <w:color w:val="000000" w:themeColor="text1"/>
          <w:u w:val="single"/>
        </w:rPr>
        <w:t>Bomba</w:t>
      </w:r>
      <w:proofErr w:type="spellEnd"/>
      <w:r w:rsidRPr="00641EFB">
        <w:rPr>
          <w:color w:val="000000" w:themeColor="text1"/>
          <w:sz w:val="16"/>
          <w:szCs w:val="16"/>
        </w:rPr>
        <w:t>, detonated by the Soviet Union on October 30</w:t>
      </w:r>
      <w:proofErr w:type="gramStart"/>
      <w:r w:rsidRPr="00641EFB">
        <w:rPr>
          <w:color w:val="000000" w:themeColor="text1"/>
          <w:sz w:val="16"/>
          <w:szCs w:val="16"/>
        </w:rPr>
        <w:t xml:space="preserve"> 1961</w:t>
      </w:r>
      <w:proofErr w:type="gramEnd"/>
      <w:r w:rsidRPr="00641EFB">
        <w:rPr>
          <w:color w:val="000000" w:themeColor="text1"/>
          <w:sz w:val="16"/>
          <w:szCs w:val="16"/>
        </w:rPr>
        <w:t xml:space="preserve">. Tsar </w:t>
      </w:r>
      <w:proofErr w:type="spellStart"/>
      <w:r w:rsidRPr="00641EFB">
        <w:rPr>
          <w:color w:val="000000" w:themeColor="text1"/>
          <w:sz w:val="16"/>
          <w:szCs w:val="16"/>
        </w:rPr>
        <w:t>Bomba</w:t>
      </w:r>
      <w:proofErr w:type="spellEnd"/>
      <w:r w:rsidRPr="00641EFB">
        <w:rPr>
          <w:color w:val="000000" w:themeColor="text1"/>
          <w:sz w:val="16"/>
          <w:szCs w:val="16"/>
        </w:rPr>
        <w:t xml:space="preserve">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641EFB">
        <w:rPr>
          <w:b/>
          <w:bCs/>
          <w:color w:val="000000" w:themeColor="text1"/>
          <w:highlight w:val="yellow"/>
          <w:u w:val="single"/>
        </w:rPr>
        <w:t>one-thousandth</w:t>
      </w:r>
      <w:r w:rsidRPr="00641EFB">
        <w:rPr>
          <w:b/>
          <w:bCs/>
          <w:color w:val="000000" w:themeColor="text1"/>
          <w:u w:val="single"/>
        </w:rPr>
        <w:t xml:space="preserve"> the </w:t>
      </w:r>
      <w:r w:rsidRPr="00641EFB">
        <w:rPr>
          <w:b/>
          <w:bCs/>
          <w:color w:val="000000" w:themeColor="text1"/>
          <w:highlight w:val="yellow"/>
          <w:u w:val="single"/>
        </w:rPr>
        <w:t>force of an earthquake</w:t>
      </w:r>
      <w:r w:rsidRPr="00641EFB">
        <w:rPr>
          <w:b/>
          <w:bCs/>
          <w:color w:val="000000" w:themeColor="text1"/>
          <w:u w:val="single"/>
        </w:rPr>
        <w:t xml:space="preserve">, one-thousandth the force of a </w:t>
      </w:r>
      <w:r w:rsidRPr="00641EF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w:t>
      </w:r>
      <w:proofErr w:type="gramStart"/>
      <w:r w:rsidRPr="00641EFB">
        <w:rPr>
          <w:color w:val="000000" w:themeColor="text1"/>
          <w:u w:val="single"/>
        </w:rPr>
        <w:t>actually devastated</w:t>
      </w:r>
      <w:proofErr w:type="gramEnd"/>
      <w:r w:rsidRPr="00641EFB">
        <w:rPr>
          <w:color w:val="000000" w:themeColor="text1"/>
          <w:u w:val="single"/>
        </w:rPr>
        <w:t xml:space="preserve">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41EFB">
        <w:rPr>
          <w:color w:val="000000" w:themeColor="text1"/>
          <w:sz w:val="16"/>
          <w:szCs w:val="16"/>
        </w:rPr>
        <w:t>keeps</w:t>
      </w:r>
      <w:proofErr w:type="gramEnd"/>
      <w:r w:rsidRPr="00641EFB">
        <w:rPr>
          <w:color w:val="000000" w:themeColor="text1"/>
          <w:sz w:val="16"/>
          <w:szCs w:val="16"/>
        </w:rPr>
        <w:t xml:space="preserve"> nobody safe.</w:t>
      </w:r>
    </w:p>
    <w:sectPr w:rsidR="000E2ECA" w:rsidRPr="000E2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ionPr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9B29CE"/>
    <w:multiLevelType w:val="multilevel"/>
    <w:tmpl w:val="F69E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2DCA"/>
    <w:rsid w:val="000139A3"/>
    <w:rsid w:val="000D2E9A"/>
    <w:rsid w:val="000E2ECA"/>
    <w:rsid w:val="00100833"/>
    <w:rsid w:val="00104529"/>
    <w:rsid w:val="00105942"/>
    <w:rsid w:val="00105C3F"/>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23EA"/>
    <w:rsid w:val="004C60E8"/>
    <w:rsid w:val="004E3579"/>
    <w:rsid w:val="004E728B"/>
    <w:rsid w:val="004F39E0"/>
    <w:rsid w:val="00537BD5"/>
    <w:rsid w:val="0057268A"/>
    <w:rsid w:val="005D2912"/>
    <w:rsid w:val="006065BD"/>
    <w:rsid w:val="00645FA9"/>
    <w:rsid w:val="00647866"/>
    <w:rsid w:val="00665003"/>
    <w:rsid w:val="0069002D"/>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CFB"/>
    <w:rsid w:val="0097032B"/>
    <w:rsid w:val="009D2EAD"/>
    <w:rsid w:val="009D54B2"/>
    <w:rsid w:val="009E1922"/>
    <w:rsid w:val="009F7ED2"/>
    <w:rsid w:val="00A42DCA"/>
    <w:rsid w:val="00A93661"/>
    <w:rsid w:val="00A95652"/>
    <w:rsid w:val="00AB0FCA"/>
    <w:rsid w:val="00AC0AB8"/>
    <w:rsid w:val="00B33C6D"/>
    <w:rsid w:val="00B42B1F"/>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54D8"/>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8399"/>
  <w15:chartTrackingRefBased/>
  <w15:docId w15:val="{F6AA9C80-9B15-46FF-B26C-7E2D53D6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2DCA"/>
    <w:rPr>
      <w:rFonts w:cs="Calibri"/>
    </w:rPr>
  </w:style>
  <w:style w:type="paragraph" w:styleId="Heading1">
    <w:name w:val="heading 1"/>
    <w:aliases w:val="Pocket"/>
    <w:basedOn w:val="Normal"/>
    <w:next w:val="Normal"/>
    <w:link w:val="Heading1Char"/>
    <w:qFormat/>
    <w:rsid w:val="00A42D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2D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2D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A42D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2D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2DCA"/>
  </w:style>
  <w:style w:type="character" w:customStyle="1" w:styleId="Heading1Char">
    <w:name w:val="Heading 1 Char"/>
    <w:aliases w:val="Pocket Char"/>
    <w:basedOn w:val="DefaultParagraphFont"/>
    <w:link w:val="Heading1"/>
    <w:rsid w:val="00A42DC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A42DC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A42DCA"/>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A42DCA"/>
    <w:rPr>
      <w:rFonts w:eastAsiaTheme="majorEastAsia"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A42DC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42DC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A42DCA"/>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A42DCA"/>
    <w:rPr>
      <w:color w:val="auto"/>
      <w:u w:val="none"/>
    </w:rPr>
  </w:style>
  <w:style w:type="character" w:styleId="FollowedHyperlink">
    <w:name w:val="FollowedHyperlink"/>
    <w:basedOn w:val="DefaultParagraphFont"/>
    <w:uiPriority w:val="99"/>
    <w:semiHidden/>
    <w:unhideWhenUsed/>
    <w:rsid w:val="00A42DCA"/>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Card"/>
    <w:basedOn w:val="Heading1"/>
    <w:link w:val="Hyperlink"/>
    <w:autoRedefine/>
    <w:uiPriority w:val="99"/>
    <w:qFormat/>
    <w:rsid w:val="00A42D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customStyle="1" w:styleId="textbold">
    <w:name w:val="text bold"/>
    <w:basedOn w:val="Normal"/>
    <w:link w:val="Emphasis"/>
    <w:uiPriority w:val="7"/>
    <w:qFormat/>
    <w:rsid w:val="00105C3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aa.gov.eg/Portals/0/eeaaReports/MediaReport/COP26%20EGYPT%20Brochure_final_cs6_2.pdf" TargetMode="External"/><Relationship Id="rId3" Type="http://schemas.openxmlformats.org/officeDocument/2006/relationships/styles" Target="styles.xml"/><Relationship Id="rId7" Type="http://schemas.openxmlformats.org/officeDocument/2006/relationships/hyperlink" Target="https://www.washingtonpost.com/world/middle_east/egypt-sissi-human-rights/2021/10/04/98d73674-214e-11ec-a8d9-0827a2a4b915_story.html?itid=lk_inline_manual_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politics/2021/11/16/egypt-will-host-cop27-expect-criticism-over-fossil-fuels-human-righ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conversation.com/the-understandable-fear-of-nuclear-weapons-doesnt-match-reality-735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5567</Words>
  <Characters>31733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2021-11-21T23:45:00Z</dcterms:created>
  <dcterms:modified xsi:type="dcterms:W3CDTF">2021-11-22T00:27:00Z</dcterms:modified>
</cp:coreProperties>
</file>