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70867" w14:textId="413CFC6D" w:rsidR="003454AB" w:rsidRDefault="003454AB" w:rsidP="003454AB">
      <w:pPr>
        <w:pStyle w:val="Heading1"/>
      </w:pPr>
      <w:r>
        <w:t>1NC vs Lexington FM</w:t>
      </w:r>
    </w:p>
    <w:p w14:paraId="79CA0E30" w14:textId="77777777" w:rsidR="003454AB" w:rsidRPr="00F228B1" w:rsidRDefault="003454AB" w:rsidP="003454AB">
      <w:pPr>
        <w:pStyle w:val="Heading2"/>
      </w:pPr>
      <w:r>
        <w:t>1NC – Case</w:t>
      </w:r>
    </w:p>
    <w:p w14:paraId="578F3F2C" w14:textId="648D8106" w:rsidR="003454AB" w:rsidRDefault="003454AB" w:rsidP="003454AB">
      <w:pPr>
        <w:pStyle w:val="Heading3"/>
      </w:pPr>
      <w:r>
        <w:t>Framing</w:t>
      </w:r>
    </w:p>
    <w:p w14:paraId="239BA0EB" w14:textId="77777777" w:rsidR="003454AB" w:rsidRPr="003454AB" w:rsidRDefault="003454AB" w:rsidP="003454AB"/>
    <w:p w14:paraId="609C8A56" w14:textId="28A414E1" w:rsidR="0020431D" w:rsidRPr="0020431D" w:rsidRDefault="00EF5D7F" w:rsidP="003454AB">
      <w:pPr>
        <w:rPr>
          <w:rFonts w:asciiTheme="minorHAnsi" w:hAnsiTheme="minorHAnsi" w:cstheme="minorHAnsi"/>
          <w:b/>
          <w:bCs/>
          <w:color w:val="000000"/>
          <w:sz w:val="26"/>
          <w:szCs w:val="26"/>
        </w:rPr>
      </w:pPr>
      <w:r>
        <w:rPr>
          <w:rFonts w:asciiTheme="minorHAnsi" w:hAnsiTheme="minorHAnsi" w:cstheme="minorHAnsi"/>
          <w:b/>
          <w:bCs/>
          <w:color w:val="000000"/>
          <w:sz w:val="26"/>
          <w:szCs w:val="26"/>
        </w:rPr>
        <w:t>We concede Kant Framing</w:t>
      </w:r>
    </w:p>
    <w:p w14:paraId="23AFDA80" w14:textId="1ECFCE84" w:rsidR="003454AB" w:rsidRDefault="00EF5D7F" w:rsidP="003454AB">
      <w:pPr>
        <w:pStyle w:val="Heading3"/>
      </w:pPr>
      <w:r>
        <w:t>Contention 1: Freedom</w:t>
      </w:r>
    </w:p>
    <w:p w14:paraId="2C5E17CD" w14:textId="77777777" w:rsidR="003454AB" w:rsidRDefault="003454AB" w:rsidP="003454AB">
      <w:pPr>
        <w:pStyle w:val="Heading4"/>
      </w:pPr>
      <w:r>
        <w:t xml:space="preserve">IPRs are key to recognize the original creator’s role in ownership. </w:t>
      </w:r>
    </w:p>
    <w:p w14:paraId="30C3D466" w14:textId="77777777" w:rsidR="003454AB" w:rsidRPr="008A422E" w:rsidRDefault="003454AB" w:rsidP="003454AB">
      <w:proofErr w:type="spellStart"/>
      <w:r w:rsidRPr="008D3081">
        <w:rPr>
          <w:rStyle w:val="Style13ptBold"/>
        </w:rPr>
        <w:t>Zeidman</w:t>
      </w:r>
      <w:proofErr w:type="spellEnd"/>
      <w:r w:rsidRPr="008D3081">
        <w:rPr>
          <w:rStyle w:val="Style13ptBold"/>
        </w:rPr>
        <w:t xml:space="preserve"> and Gupta 16</w:t>
      </w:r>
      <w:r>
        <w:t xml:space="preserve"> [Bob </w:t>
      </w:r>
      <w:proofErr w:type="spellStart"/>
      <w:r>
        <w:t>Zeidman</w:t>
      </w:r>
      <w:proofErr w:type="spellEnd"/>
      <w:r>
        <w:t xml:space="preserve"> (</w:t>
      </w:r>
      <w:r w:rsidRPr="00690F38">
        <w:t xml:space="preserve">one of the leading experts on intellectual property, particularly as it relates to software. He is the president and founder of </w:t>
      </w:r>
      <w:proofErr w:type="spellStart"/>
      <w:r w:rsidRPr="00690F38">
        <w:t>Zeidman</w:t>
      </w:r>
      <w:proofErr w:type="spellEnd"/>
      <w:r w:rsidRPr="00690F38">
        <w:t xml:space="preserve"> Consulting, a premier contract research and development firm in Silicon Valley that focuses on engineering consulting to law firms about intellectual property disputes</w:t>
      </w:r>
      <w:r>
        <w:t xml:space="preserve">) &amp; </w:t>
      </w:r>
      <w:proofErr w:type="spellStart"/>
      <w:r>
        <w:t>Eashan</w:t>
      </w:r>
      <w:proofErr w:type="spellEnd"/>
      <w:r>
        <w:t xml:space="preserve"> Gupta (</w:t>
      </w:r>
      <w:r w:rsidRPr="00BB37FE">
        <w:t>Investment Banking Analyst at William Blair</w:t>
      </w:r>
      <w:r>
        <w:t xml:space="preserve">). “Why Libertarians Should Support a Strong Patent System”. IP Watchdog. January 5, 2016. Accessed 9/3/21. </w:t>
      </w:r>
      <w:hyperlink r:id="rId6" w:history="1">
        <w:r w:rsidRPr="000516E3">
          <w:rPr>
            <w:rStyle w:val="Hyperlink"/>
          </w:rPr>
          <w:t>https://www.ipwatchdog.com/2016/01/05/why-libertarians-should-support-a-strong-patent-system/id=64438/</w:t>
        </w:r>
      </w:hyperlink>
      <w:r>
        <w:t xml:space="preserve"> //Xu]</w:t>
      </w:r>
    </w:p>
    <w:p w14:paraId="63B822BC" w14:textId="77777777" w:rsidR="003454AB" w:rsidRPr="003C554C" w:rsidRDefault="003454AB" w:rsidP="003454AB">
      <w:pPr>
        <w:rPr>
          <w:rStyle w:val="Emphasis"/>
        </w:rPr>
      </w:pPr>
      <w:r w:rsidRPr="003C554C">
        <w:rPr>
          <w:sz w:val="16"/>
        </w:rPr>
        <w:t xml:space="preserve">The issue intellectual property has divided libertarians as to whether there can really be ownership in the result of result of human </w:t>
      </w:r>
      <w:proofErr w:type="gramStart"/>
      <w:r w:rsidRPr="003C554C">
        <w:rPr>
          <w:sz w:val="16"/>
        </w:rPr>
        <w:t>creativity, and</w:t>
      </w:r>
      <w:proofErr w:type="gramEnd"/>
      <w:r w:rsidRPr="003C554C">
        <w:rPr>
          <w:sz w:val="16"/>
        </w:rPr>
        <w:t xml:space="preserve"> continues to do so today. Some libertarians believe that inventors deserve a claim to their hard work, while others argue that patents are government-enforced monopolies and that the current United States patent system needs to be reformed. </w:t>
      </w:r>
      <w:r w:rsidRPr="003C554C">
        <w:rPr>
          <w:rStyle w:val="Emphasis"/>
        </w:rPr>
        <w:t xml:space="preserve">What the </w:t>
      </w:r>
      <w:r w:rsidRPr="003C554C">
        <w:rPr>
          <w:rStyle w:val="Emphasis"/>
          <w:highlight w:val="green"/>
        </w:rPr>
        <w:t>patent</w:t>
      </w:r>
      <w:r w:rsidRPr="003C554C">
        <w:rPr>
          <w:rStyle w:val="Emphasis"/>
        </w:rPr>
        <w:t xml:space="preserve"> and copyright laws acknowledge </w:t>
      </w:r>
      <w:r w:rsidRPr="003C554C">
        <w:rPr>
          <w:rStyle w:val="Emphasis"/>
          <w:highlight w:val="green"/>
        </w:rPr>
        <w:t>is the</w:t>
      </w:r>
      <w:r w:rsidRPr="003C554C">
        <w:rPr>
          <w:rStyle w:val="Emphasis"/>
        </w:rPr>
        <w:t xml:space="preserve"> paramount role of </w:t>
      </w:r>
      <w:r w:rsidRPr="003C554C">
        <w:rPr>
          <w:rStyle w:val="Emphasis"/>
          <w:highlight w:val="green"/>
        </w:rPr>
        <w:t>mental effort</w:t>
      </w:r>
      <w:r w:rsidRPr="003C554C">
        <w:rPr>
          <w:rStyle w:val="Emphasis"/>
        </w:rPr>
        <w:t xml:space="preserve"> in the production </w:t>
      </w:r>
      <w:r w:rsidRPr="003C554C">
        <w:rPr>
          <w:rStyle w:val="Emphasis"/>
          <w:highlight w:val="green"/>
        </w:rPr>
        <w:t>of material values</w:t>
      </w:r>
      <w:r w:rsidRPr="003C554C">
        <w:rPr>
          <w:rStyle w:val="Emphasis"/>
        </w:rPr>
        <w:t>.</w:t>
      </w:r>
      <w:r w:rsidRPr="003C554C">
        <w:rPr>
          <w:sz w:val="16"/>
        </w:rPr>
        <w:t xml:space="preserve"> </w:t>
      </w:r>
      <w:r w:rsidRPr="003C554C">
        <w:rPr>
          <w:rStyle w:val="Emphasis"/>
        </w:rPr>
        <w:t xml:space="preserve">These </w:t>
      </w:r>
      <w:r w:rsidRPr="003C554C">
        <w:rPr>
          <w:rStyle w:val="Emphasis"/>
          <w:highlight w:val="green"/>
        </w:rPr>
        <w:t>laws protect</w:t>
      </w:r>
      <w:r w:rsidRPr="003C554C">
        <w:rPr>
          <w:rStyle w:val="Emphasis"/>
        </w:rPr>
        <w:t xml:space="preserve"> the </w:t>
      </w:r>
      <w:r w:rsidRPr="003C554C">
        <w:rPr>
          <w:rStyle w:val="Emphasis"/>
          <w:highlight w:val="green"/>
        </w:rPr>
        <w:t>mind’s contribution in its purest form</w:t>
      </w:r>
      <w:r w:rsidRPr="003C554C">
        <w:rPr>
          <w:rStyle w:val="Emphasis"/>
        </w:rPr>
        <w:t>: the origination of an idea. The subject of patents and copyrights is intellectual property.</w:t>
      </w:r>
      <w:r w:rsidRPr="003C554C">
        <w:rPr>
          <w:sz w:val="16"/>
        </w:rPr>
        <w:t xml:space="preserve"> Ayn Rand strongly supported patents. In her book “Capitalism: The Unknown Ideal,” she states: An idea as such cannot be protected until it has been given a material form. An invention has to be embodied in a physical model before it can be patented; a story has to be written or printed. But what the patent or copyright protects is not the physical object as such, but the idea which it embodies. </w:t>
      </w:r>
      <w:r w:rsidRPr="003C554C">
        <w:rPr>
          <w:rStyle w:val="Emphasis"/>
          <w:highlight w:val="green"/>
        </w:rPr>
        <w:t>By forbidding</w:t>
      </w:r>
      <w:r w:rsidRPr="003C554C">
        <w:rPr>
          <w:rStyle w:val="Emphasis"/>
        </w:rPr>
        <w:t xml:space="preserve"> an </w:t>
      </w:r>
      <w:r w:rsidRPr="003C554C">
        <w:rPr>
          <w:rStyle w:val="Emphasis"/>
          <w:highlight w:val="green"/>
        </w:rPr>
        <w:t>unauthorized reproduction</w:t>
      </w:r>
      <w:r w:rsidRPr="003C554C">
        <w:rPr>
          <w:rStyle w:val="Emphasis"/>
        </w:rPr>
        <w:t xml:space="preserve"> </w:t>
      </w:r>
      <w:r w:rsidRPr="003C554C">
        <w:rPr>
          <w:rStyle w:val="Emphasis"/>
          <w:highlight w:val="green"/>
        </w:rPr>
        <w:t>of the object</w:t>
      </w:r>
      <w:r w:rsidRPr="003C554C">
        <w:rPr>
          <w:rStyle w:val="Emphasis"/>
        </w:rPr>
        <w:t xml:space="preserve">, </w:t>
      </w:r>
      <w:r w:rsidRPr="003C554C">
        <w:rPr>
          <w:rStyle w:val="Emphasis"/>
          <w:highlight w:val="green"/>
        </w:rPr>
        <w:t>the law declares</w:t>
      </w:r>
      <w:r w:rsidRPr="003C554C">
        <w:rPr>
          <w:rStyle w:val="Emphasis"/>
        </w:rPr>
        <w:t xml:space="preserve">, in effect, that the physical labor of copying is not the source of the object’s value, that that </w:t>
      </w:r>
      <w:r w:rsidRPr="003C554C">
        <w:rPr>
          <w:rStyle w:val="Emphasis"/>
          <w:highlight w:val="green"/>
        </w:rPr>
        <w:t>value is created</w:t>
      </w:r>
      <w:r w:rsidRPr="003C554C">
        <w:rPr>
          <w:rStyle w:val="Emphasis"/>
        </w:rPr>
        <w:t xml:space="preserve"> by the </w:t>
      </w:r>
      <w:r w:rsidRPr="003C554C">
        <w:rPr>
          <w:rStyle w:val="Emphasis"/>
          <w:highlight w:val="green"/>
        </w:rPr>
        <w:t>originator of the idea</w:t>
      </w:r>
      <w:r w:rsidRPr="003C554C">
        <w:rPr>
          <w:rStyle w:val="Emphasis"/>
        </w:rPr>
        <w:t xml:space="preserve"> and may not be used without his consent; </w:t>
      </w:r>
      <w:proofErr w:type="gramStart"/>
      <w:r w:rsidRPr="003C554C">
        <w:rPr>
          <w:rStyle w:val="Emphasis"/>
        </w:rPr>
        <w:t>thus</w:t>
      </w:r>
      <w:proofErr w:type="gramEnd"/>
      <w:r w:rsidRPr="003C554C">
        <w:rPr>
          <w:rStyle w:val="Emphasis"/>
        </w:rPr>
        <w:t xml:space="preserve"> the law </w:t>
      </w:r>
      <w:r w:rsidRPr="003C554C">
        <w:rPr>
          <w:rStyle w:val="Emphasis"/>
          <w:highlight w:val="green"/>
        </w:rPr>
        <w:t>establishes the property right of a mind</w:t>
      </w:r>
      <w:r w:rsidRPr="003C554C">
        <w:rPr>
          <w:rStyle w:val="Emphasis"/>
        </w:rPr>
        <w:t xml:space="preserve"> to </w:t>
      </w:r>
      <w:r w:rsidRPr="003C554C">
        <w:rPr>
          <w:rStyle w:val="Emphasis"/>
          <w:highlight w:val="green"/>
        </w:rPr>
        <w:t>that</w:t>
      </w:r>
      <w:r w:rsidRPr="003C554C">
        <w:rPr>
          <w:rStyle w:val="Emphasis"/>
        </w:rPr>
        <w:t xml:space="preserve"> which it has </w:t>
      </w:r>
      <w:r w:rsidRPr="003C554C">
        <w:rPr>
          <w:rStyle w:val="Emphasis"/>
          <w:highlight w:val="green"/>
        </w:rPr>
        <w:t>brought into existence</w:t>
      </w:r>
      <w:r w:rsidRPr="003C554C">
        <w:rPr>
          <w:rStyle w:val="Emphasis"/>
        </w:rPr>
        <w:t>.</w:t>
      </w:r>
    </w:p>
    <w:p w14:paraId="2A19680B" w14:textId="77777777" w:rsidR="003454AB" w:rsidRDefault="003454AB" w:rsidP="003454AB">
      <w:pPr>
        <w:pStyle w:val="Heading4"/>
        <w:tabs>
          <w:tab w:val="left" w:pos="16740"/>
        </w:tabs>
      </w:pPr>
      <w:r>
        <w:t xml:space="preserve">IP protections are key free market competition and trade of goods. </w:t>
      </w:r>
    </w:p>
    <w:p w14:paraId="2BB932C8" w14:textId="77777777" w:rsidR="003454AB" w:rsidRDefault="003454AB" w:rsidP="003454AB">
      <w:proofErr w:type="spellStart"/>
      <w:r w:rsidRPr="008D3081">
        <w:rPr>
          <w:rStyle w:val="Style13ptBold"/>
        </w:rPr>
        <w:t>Zeidman</w:t>
      </w:r>
      <w:proofErr w:type="spellEnd"/>
      <w:r w:rsidRPr="008D3081">
        <w:rPr>
          <w:rStyle w:val="Style13ptBold"/>
        </w:rPr>
        <w:t xml:space="preserve"> and Gupta 16</w:t>
      </w:r>
      <w:r>
        <w:t xml:space="preserve"> [Bob </w:t>
      </w:r>
      <w:proofErr w:type="spellStart"/>
      <w:r>
        <w:t>Zeidman</w:t>
      </w:r>
      <w:proofErr w:type="spellEnd"/>
      <w:r>
        <w:t xml:space="preserve"> (</w:t>
      </w:r>
      <w:r w:rsidRPr="00690F38">
        <w:t xml:space="preserve">one of the leading experts on intellectual property, particularly as it relates to software. He is the president and founder of </w:t>
      </w:r>
      <w:proofErr w:type="spellStart"/>
      <w:r w:rsidRPr="00690F38">
        <w:t>Zeidman</w:t>
      </w:r>
      <w:proofErr w:type="spellEnd"/>
      <w:r w:rsidRPr="00690F38">
        <w:t xml:space="preserve"> Consulting, a premier contract research and development firm in Silicon Valley that focuses on engineering consulting to law firms about intellectual property disputes</w:t>
      </w:r>
      <w:r>
        <w:t xml:space="preserve">) &amp; </w:t>
      </w:r>
      <w:proofErr w:type="spellStart"/>
      <w:r>
        <w:t>Eashan</w:t>
      </w:r>
      <w:proofErr w:type="spellEnd"/>
      <w:r>
        <w:t xml:space="preserve"> Gupta (</w:t>
      </w:r>
      <w:r w:rsidRPr="00BB37FE">
        <w:t>Investment Banking Analyst at William Blair</w:t>
      </w:r>
      <w:r>
        <w:t xml:space="preserve">). “Why Libertarians Should Support a Strong Patent System”. IP Watchdog. January 5, 2016. Accessed 9/3/21. </w:t>
      </w:r>
      <w:hyperlink r:id="rId7" w:history="1">
        <w:r w:rsidRPr="000516E3">
          <w:rPr>
            <w:rStyle w:val="Hyperlink"/>
          </w:rPr>
          <w:t>https://www.ipwatchdog.com/2016/01/05/why-libertarians-should-support-a-strong-patent-system/id=64438/</w:t>
        </w:r>
      </w:hyperlink>
      <w:r>
        <w:t xml:space="preserve"> //Xu]</w:t>
      </w:r>
    </w:p>
    <w:p w14:paraId="2410F379" w14:textId="2F8F7E39" w:rsidR="00F54ECD" w:rsidRPr="00EF5D7F" w:rsidRDefault="003454AB" w:rsidP="00F54ECD">
      <w:pPr>
        <w:rPr>
          <w:b/>
          <w:iCs/>
          <w:u w:val="single"/>
        </w:rPr>
      </w:pPr>
      <w:r w:rsidRPr="0064005F">
        <w:rPr>
          <w:sz w:val="16"/>
        </w:rPr>
        <w:t>Libertarians believe in property rights and government protection of those rights as one of the few necessary requirements of government.</w:t>
      </w:r>
      <w:r w:rsidRPr="0064005F">
        <w:rPr>
          <w:rStyle w:val="Emphasis"/>
        </w:rPr>
        <w:t xml:space="preserve"> </w:t>
      </w:r>
      <w:r w:rsidRPr="0064005F">
        <w:rPr>
          <w:rStyle w:val="Emphasis"/>
          <w:highlight w:val="green"/>
        </w:rPr>
        <w:t>Ownership of property and</w:t>
      </w:r>
      <w:r w:rsidRPr="0064005F">
        <w:rPr>
          <w:rStyle w:val="Emphasis"/>
        </w:rPr>
        <w:t xml:space="preserve"> </w:t>
      </w:r>
      <w:r w:rsidRPr="0064005F">
        <w:rPr>
          <w:rStyle w:val="Emphasis"/>
          <w:highlight w:val="green"/>
        </w:rPr>
        <w:t>free markets leads to competitive production</w:t>
      </w:r>
      <w:r w:rsidRPr="0064005F">
        <w:rPr>
          <w:rStyle w:val="Emphasis"/>
        </w:rPr>
        <w:t xml:space="preserve"> </w:t>
      </w:r>
      <w:r w:rsidRPr="0064005F">
        <w:rPr>
          <w:rStyle w:val="Emphasis"/>
          <w:highlight w:val="green"/>
        </w:rPr>
        <w:t>and trade of goods</w:t>
      </w:r>
      <w:r w:rsidRPr="0064005F">
        <w:rPr>
          <w:rStyle w:val="Emphasis"/>
        </w:rPr>
        <w:t>, whi</w:t>
      </w:r>
      <w:r w:rsidRPr="0064005F">
        <w:rPr>
          <w:sz w:val="16"/>
        </w:rPr>
        <w:t xml:space="preserve">ch in turn leads to prosperity for all of society. Intellectual property is property like other forms of property, </w:t>
      </w:r>
      <w:r w:rsidRPr="0064005F">
        <w:rPr>
          <w:rStyle w:val="Emphasis"/>
        </w:rPr>
        <w:t xml:space="preserve">and so </w:t>
      </w:r>
      <w:r w:rsidRPr="0064005F">
        <w:rPr>
          <w:rStyle w:val="Emphasis"/>
          <w:highlight w:val="green"/>
        </w:rPr>
        <w:t>government must protect IP</w:t>
      </w:r>
      <w:r w:rsidRPr="0064005F">
        <w:rPr>
          <w:rStyle w:val="Emphasis"/>
        </w:rPr>
        <w:t xml:space="preserve"> as it protects other forms of property </w:t>
      </w:r>
      <w:r w:rsidRPr="0064005F">
        <w:rPr>
          <w:rStyle w:val="Emphasis"/>
          <w:highlight w:val="green"/>
        </w:rPr>
        <w:t>because it too leads to competition</w:t>
      </w:r>
      <w:r w:rsidRPr="0064005F">
        <w:rPr>
          <w:rStyle w:val="Emphasis"/>
        </w:rPr>
        <w:t xml:space="preserve"> and trade and prosperity. </w:t>
      </w:r>
      <w:r w:rsidRPr="0064005F">
        <w:rPr>
          <w:rStyle w:val="Emphasis"/>
          <w:highlight w:val="green"/>
        </w:rPr>
        <w:t>Libertarians should</w:t>
      </w:r>
      <w:r w:rsidRPr="0064005F">
        <w:rPr>
          <w:rStyle w:val="Emphasis"/>
        </w:rPr>
        <w:t xml:space="preserve"> encourage a strong patent system and </w:t>
      </w:r>
      <w:r w:rsidRPr="0064005F">
        <w:rPr>
          <w:rStyle w:val="Emphasis"/>
          <w:highlight w:val="green"/>
        </w:rPr>
        <w:t>object</w:t>
      </w:r>
      <w:r w:rsidRPr="0064005F">
        <w:rPr>
          <w:rStyle w:val="Emphasis"/>
        </w:rPr>
        <w:t xml:space="preserve"> to any “</w:t>
      </w:r>
      <w:r w:rsidRPr="0064005F">
        <w:rPr>
          <w:rStyle w:val="Emphasis"/>
          <w:highlight w:val="green"/>
        </w:rPr>
        <w:t>reforms” that limit i</w:t>
      </w:r>
      <w:r w:rsidRPr="0064005F">
        <w:rPr>
          <w:rStyle w:val="Emphasis"/>
        </w:rPr>
        <w:t xml:space="preserve">ntellectual </w:t>
      </w:r>
      <w:r w:rsidRPr="0064005F">
        <w:rPr>
          <w:rStyle w:val="Emphasis"/>
          <w:highlight w:val="green"/>
        </w:rPr>
        <w:t>p</w:t>
      </w:r>
      <w:r w:rsidRPr="0064005F">
        <w:rPr>
          <w:rStyle w:val="Emphasis"/>
        </w:rPr>
        <w:t xml:space="preserve">roperty ownership </w:t>
      </w:r>
      <w:r w:rsidRPr="0064005F">
        <w:rPr>
          <w:rStyle w:val="Emphasis"/>
          <w:highlight w:val="green"/>
        </w:rPr>
        <w:t>or introduce</w:t>
      </w:r>
      <w:r w:rsidRPr="0064005F">
        <w:rPr>
          <w:rStyle w:val="Emphasis"/>
        </w:rPr>
        <w:t xml:space="preserve"> more government </w:t>
      </w:r>
      <w:r w:rsidRPr="0064005F">
        <w:rPr>
          <w:rStyle w:val="Emphasis"/>
          <w:highlight w:val="green"/>
        </w:rPr>
        <w:t>regulation</w:t>
      </w:r>
      <w:r w:rsidRPr="0064005F">
        <w:rPr>
          <w:rStyle w:val="Emphasis"/>
        </w:rPr>
        <w:t xml:space="preserve"> than is required.</w:t>
      </w:r>
    </w:p>
    <w:p w14:paraId="66457A06" w14:textId="7D5135F2" w:rsidR="003454AB" w:rsidRPr="003454AB" w:rsidRDefault="00534D19" w:rsidP="00EF5D7F">
      <w:pPr>
        <w:pStyle w:val="Heading2"/>
      </w:pPr>
      <w:r>
        <w:t>On Case</w:t>
      </w:r>
    </w:p>
    <w:p w14:paraId="3614F716" w14:textId="32BA0E63" w:rsidR="00EF5D7F" w:rsidRDefault="00EF5D7F" w:rsidP="00EF5D7F">
      <w:pPr>
        <w:pStyle w:val="Heading1"/>
      </w:pPr>
      <w:r>
        <w:t>Accessible Formatting</w:t>
      </w:r>
    </w:p>
    <w:p w14:paraId="26C6ADE7" w14:textId="773B73FC" w:rsidR="00EF5D7F" w:rsidRDefault="00EF5D7F" w:rsidP="00EF5D7F"/>
    <w:p w14:paraId="68E3C36F" w14:textId="77777777" w:rsidR="005D1E16" w:rsidRDefault="005D1E16" w:rsidP="005D1E16">
      <w:pPr>
        <w:pStyle w:val="Heading4"/>
      </w:pPr>
      <w:r>
        <w:t xml:space="preserve">IPRs are key to recognize the original creator’s role in ownership. </w:t>
      </w:r>
    </w:p>
    <w:p w14:paraId="2F7602BC" w14:textId="6F35C4F2" w:rsidR="005D1E16" w:rsidRPr="005D1E16" w:rsidRDefault="005D1E16" w:rsidP="005D1E16">
      <w:pPr>
        <w:rPr>
          <w:rStyle w:val="Emphasis"/>
          <w:bCs/>
          <w:iCs w:val="0"/>
          <w:sz w:val="26"/>
          <w:u w:val="none"/>
        </w:rPr>
      </w:pPr>
      <w:proofErr w:type="spellStart"/>
      <w:r w:rsidRPr="008D3081">
        <w:rPr>
          <w:rStyle w:val="Style13ptBold"/>
        </w:rPr>
        <w:t>Zeidman</w:t>
      </w:r>
      <w:proofErr w:type="spellEnd"/>
      <w:r w:rsidRPr="008D3081">
        <w:rPr>
          <w:rStyle w:val="Style13ptBold"/>
        </w:rPr>
        <w:t xml:space="preserve"> and Gupta 16</w:t>
      </w:r>
    </w:p>
    <w:p w14:paraId="733E97FA" w14:textId="7CD17ABC" w:rsidR="005D1E16" w:rsidRPr="005D1E16" w:rsidRDefault="005D1E16" w:rsidP="005D1E16">
      <w:pPr>
        <w:rPr>
          <w:bCs/>
        </w:rPr>
      </w:pPr>
      <w:r w:rsidRPr="00497084">
        <w:rPr>
          <w:rStyle w:val="Emphasis"/>
          <w:b w:val="0"/>
          <w:bCs/>
          <w:u w:val="none"/>
        </w:rPr>
        <w:t>Patent</w:t>
      </w:r>
      <w:r w:rsidRPr="00497084">
        <w:rPr>
          <w:bCs/>
        </w:rPr>
        <w:t xml:space="preserve"> </w:t>
      </w:r>
      <w:r w:rsidRPr="00497084">
        <w:rPr>
          <w:rStyle w:val="Emphasis"/>
          <w:b w:val="0"/>
          <w:bCs/>
          <w:u w:val="none"/>
        </w:rPr>
        <w:t>is the</w:t>
      </w:r>
      <w:r w:rsidRPr="00497084">
        <w:rPr>
          <w:bCs/>
        </w:rPr>
        <w:t xml:space="preserve"> </w:t>
      </w:r>
      <w:r w:rsidRPr="00497084">
        <w:rPr>
          <w:rStyle w:val="Emphasis"/>
          <w:b w:val="0"/>
          <w:bCs/>
          <w:u w:val="none"/>
        </w:rPr>
        <w:t>mental effort</w:t>
      </w:r>
      <w:r w:rsidRPr="00497084">
        <w:rPr>
          <w:bCs/>
        </w:rPr>
        <w:t xml:space="preserve"> </w:t>
      </w:r>
      <w:r w:rsidRPr="00497084">
        <w:rPr>
          <w:rStyle w:val="Emphasis"/>
          <w:b w:val="0"/>
          <w:bCs/>
          <w:u w:val="none"/>
        </w:rPr>
        <w:t>of material values</w:t>
      </w:r>
      <w:r w:rsidRPr="00497084">
        <w:rPr>
          <w:bCs/>
        </w:rPr>
        <w:t xml:space="preserve"> </w:t>
      </w:r>
      <w:r w:rsidRPr="00497084">
        <w:rPr>
          <w:rStyle w:val="Emphasis"/>
          <w:b w:val="0"/>
          <w:bCs/>
          <w:u w:val="none"/>
        </w:rPr>
        <w:t>laws protect</w:t>
      </w:r>
      <w:r w:rsidRPr="00497084">
        <w:rPr>
          <w:bCs/>
        </w:rPr>
        <w:t xml:space="preserve"> </w:t>
      </w:r>
      <w:r w:rsidRPr="00497084">
        <w:rPr>
          <w:rStyle w:val="Emphasis"/>
          <w:b w:val="0"/>
          <w:bCs/>
          <w:u w:val="none"/>
        </w:rPr>
        <w:t>mind’s contribution in its purest form</w:t>
      </w:r>
      <w:r w:rsidRPr="00497084">
        <w:rPr>
          <w:bCs/>
        </w:rPr>
        <w:t xml:space="preserve"> </w:t>
      </w:r>
      <w:proofErr w:type="gramStart"/>
      <w:r w:rsidRPr="00497084">
        <w:rPr>
          <w:rStyle w:val="Emphasis"/>
          <w:b w:val="0"/>
          <w:bCs/>
          <w:u w:val="none"/>
        </w:rPr>
        <w:t>By</w:t>
      </w:r>
      <w:proofErr w:type="gramEnd"/>
      <w:r w:rsidRPr="00497084">
        <w:rPr>
          <w:rStyle w:val="Emphasis"/>
          <w:b w:val="0"/>
          <w:bCs/>
          <w:u w:val="none"/>
        </w:rPr>
        <w:t xml:space="preserve"> forbidding</w:t>
      </w:r>
      <w:r w:rsidRPr="00497084">
        <w:rPr>
          <w:bCs/>
        </w:rPr>
        <w:t xml:space="preserve"> </w:t>
      </w:r>
      <w:r w:rsidRPr="00497084">
        <w:rPr>
          <w:rStyle w:val="Emphasis"/>
          <w:b w:val="0"/>
          <w:bCs/>
          <w:u w:val="none"/>
        </w:rPr>
        <w:t>unauthorized reproduction</w:t>
      </w:r>
      <w:r w:rsidRPr="00497084">
        <w:rPr>
          <w:bCs/>
        </w:rPr>
        <w:t xml:space="preserve"> </w:t>
      </w:r>
      <w:r w:rsidRPr="00497084">
        <w:rPr>
          <w:rStyle w:val="Emphasis"/>
          <w:b w:val="0"/>
          <w:bCs/>
          <w:u w:val="none"/>
        </w:rPr>
        <w:t>of the object</w:t>
      </w:r>
      <w:r w:rsidRPr="00497084">
        <w:rPr>
          <w:bCs/>
        </w:rPr>
        <w:t xml:space="preserve"> </w:t>
      </w:r>
      <w:r w:rsidRPr="00497084">
        <w:rPr>
          <w:rStyle w:val="Emphasis"/>
          <w:b w:val="0"/>
          <w:bCs/>
          <w:u w:val="none"/>
        </w:rPr>
        <w:t>the law declares</w:t>
      </w:r>
      <w:r w:rsidRPr="00497084">
        <w:rPr>
          <w:bCs/>
        </w:rPr>
        <w:t xml:space="preserve"> </w:t>
      </w:r>
      <w:r w:rsidRPr="00497084">
        <w:rPr>
          <w:rStyle w:val="Emphasis"/>
          <w:b w:val="0"/>
          <w:bCs/>
          <w:u w:val="none"/>
        </w:rPr>
        <w:t>value is created</w:t>
      </w:r>
      <w:r w:rsidRPr="00497084">
        <w:rPr>
          <w:bCs/>
        </w:rPr>
        <w:t xml:space="preserve"> </w:t>
      </w:r>
      <w:r w:rsidRPr="00497084">
        <w:rPr>
          <w:rStyle w:val="Emphasis"/>
          <w:b w:val="0"/>
          <w:bCs/>
          <w:u w:val="none"/>
        </w:rPr>
        <w:t>originator of the idea</w:t>
      </w:r>
      <w:r w:rsidRPr="00497084">
        <w:rPr>
          <w:bCs/>
        </w:rPr>
        <w:t xml:space="preserve"> </w:t>
      </w:r>
      <w:r w:rsidRPr="00497084">
        <w:rPr>
          <w:rStyle w:val="Emphasis"/>
          <w:b w:val="0"/>
          <w:bCs/>
          <w:u w:val="none"/>
        </w:rPr>
        <w:t>establishes the property right of a mind</w:t>
      </w:r>
      <w:r w:rsidRPr="00497084">
        <w:rPr>
          <w:bCs/>
        </w:rPr>
        <w:t xml:space="preserve"> </w:t>
      </w:r>
      <w:r w:rsidRPr="00497084">
        <w:rPr>
          <w:rStyle w:val="Emphasis"/>
          <w:b w:val="0"/>
          <w:bCs/>
          <w:u w:val="none"/>
        </w:rPr>
        <w:t>that</w:t>
      </w:r>
      <w:r w:rsidRPr="00497084">
        <w:rPr>
          <w:bCs/>
        </w:rPr>
        <w:t xml:space="preserve"> </w:t>
      </w:r>
      <w:r w:rsidRPr="00497084">
        <w:rPr>
          <w:rStyle w:val="Emphasis"/>
          <w:b w:val="0"/>
          <w:bCs/>
          <w:u w:val="none"/>
        </w:rPr>
        <w:t>brought into existence</w:t>
      </w:r>
    </w:p>
    <w:p w14:paraId="2F7F8F4B" w14:textId="77777777" w:rsidR="005D1E16" w:rsidRDefault="005D1E16" w:rsidP="005D1E16">
      <w:pPr>
        <w:pStyle w:val="Heading4"/>
        <w:tabs>
          <w:tab w:val="left" w:pos="16740"/>
        </w:tabs>
      </w:pPr>
      <w:r>
        <w:t xml:space="preserve">IP protections are key free market competition and trade of goods. </w:t>
      </w:r>
    </w:p>
    <w:p w14:paraId="7640D02F" w14:textId="4BA8F029" w:rsidR="005D1E16" w:rsidRDefault="005D1E16" w:rsidP="005D1E16">
      <w:proofErr w:type="spellStart"/>
      <w:r w:rsidRPr="008D3081">
        <w:rPr>
          <w:rStyle w:val="Style13ptBold"/>
        </w:rPr>
        <w:t>Zeidman</w:t>
      </w:r>
      <w:proofErr w:type="spellEnd"/>
      <w:r w:rsidRPr="008D3081">
        <w:rPr>
          <w:rStyle w:val="Style13ptBold"/>
        </w:rPr>
        <w:t xml:space="preserve"> and Gupta 16</w:t>
      </w:r>
    </w:p>
    <w:p w14:paraId="0E47ED68" w14:textId="786B5571" w:rsidR="005D1E16" w:rsidRPr="005D1E16" w:rsidRDefault="005D1E16" w:rsidP="005D1E16">
      <w:pPr>
        <w:rPr>
          <w:bCs/>
          <w:iCs/>
        </w:rPr>
      </w:pPr>
      <w:r w:rsidRPr="00497084">
        <w:rPr>
          <w:rStyle w:val="Emphasis"/>
          <w:b w:val="0"/>
          <w:bCs/>
          <w:u w:val="none"/>
        </w:rPr>
        <w:t>Ownership of property and</w:t>
      </w:r>
      <w:r w:rsidRPr="00497084">
        <w:rPr>
          <w:bCs/>
        </w:rPr>
        <w:t xml:space="preserve"> </w:t>
      </w:r>
      <w:r w:rsidRPr="00497084">
        <w:rPr>
          <w:rStyle w:val="Emphasis"/>
          <w:b w:val="0"/>
          <w:bCs/>
          <w:u w:val="none"/>
        </w:rPr>
        <w:t>free markets leads to competitive production</w:t>
      </w:r>
      <w:r w:rsidRPr="00497084">
        <w:rPr>
          <w:bCs/>
        </w:rPr>
        <w:t xml:space="preserve"> </w:t>
      </w:r>
      <w:r w:rsidRPr="00497084">
        <w:rPr>
          <w:rStyle w:val="Emphasis"/>
          <w:b w:val="0"/>
          <w:bCs/>
          <w:u w:val="none"/>
        </w:rPr>
        <w:t>and trade of goods</w:t>
      </w:r>
      <w:r w:rsidRPr="00497084">
        <w:rPr>
          <w:bCs/>
        </w:rPr>
        <w:t xml:space="preserve"> </w:t>
      </w:r>
      <w:r w:rsidRPr="00497084">
        <w:rPr>
          <w:rStyle w:val="Emphasis"/>
          <w:b w:val="0"/>
          <w:bCs/>
          <w:u w:val="none"/>
        </w:rPr>
        <w:t>government must protect IP</w:t>
      </w:r>
      <w:r w:rsidRPr="00497084">
        <w:rPr>
          <w:bCs/>
        </w:rPr>
        <w:t xml:space="preserve"> </w:t>
      </w:r>
      <w:r w:rsidRPr="00497084">
        <w:rPr>
          <w:rStyle w:val="Emphasis"/>
          <w:b w:val="0"/>
          <w:bCs/>
          <w:u w:val="none"/>
        </w:rPr>
        <w:t>because it too leads to competition</w:t>
      </w:r>
      <w:r w:rsidRPr="00497084">
        <w:rPr>
          <w:bCs/>
        </w:rPr>
        <w:t xml:space="preserve"> </w:t>
      </w:r>
      <w:r w:rsidRPr="00497084">
        <w:rPr>
          <w:rStyle w:val="Emphasis"/>
          <w:b w:val="0"/>
          <w:bCs/>
          <w:u w:val="none"/>
        </w:rPr>
        <w:t>Libertarians should</w:t>
      </w:r>
      <w:r w:rsidRPr="00497084">
        <w:rPr>
          <w:bCs/>
        </w:rPr>
        <w:t xml:space="preserve"> </w:t>
      </w:r>
      <w:r w:rsidRPr="00497084">
        <w:rPr>
          <w:rStyle w:val="Emphasis"/>
          <w:b w:val="0"/>
          <w:bCs/>
          <w:u w:val="none"/>
        </w:rPr>
        <w:t>object</w:t>
      </w:r>
      <w:r w:rsidRPr="00497084">
        <w:rPr>
          <w:bCs/>
        </w:rPr>
        <w:t xml:space="preserve"> </w:t>
      </w:r>
      <w:r w:rsidRPr="00497084">
        <w:rPr>
          <w:rStyle w:val="Emphasis"/>
          <w:b w:val="0"/>
          <w:bCs/>
          <w:u w:val="none"/>
        </w:rPr>
        <w:t xml:space="preserve">reforms” that limit </w:t>
      </w:r>
      <w:proofErr w:type="spellStart"/>
      <w:r w:rsidRPr="00497084">
        <w:rPr>
          <w:rStyle w:val="Emphasis"/>
          <w:b w:val="0"/>
          <w:bCs/>
          <w:u w:val="none"/>
        </w:rPr>
        <w:t>ip</w:t>
      </w:r>
      <w:proofErr w:type="spellEnd"/>
      <w:r w:rsidRPr="00497084">
        <w:rPr>
          <w:bCs/>
        </w:rPr>
        <w:t xml:space="preserve"> </w:t>
      </w:r>
      <w:r w:rsidRPr="00497084">
        <w:rPr>
          <w:rStyle w:val="Emphasis"/>
          <w:b w:val="0"/>
          <w:bCs/>
          <w:u w:val="none"/>
        </w:rPr>
        <w:t>or introduce</w:t>
      </w:r>
      <w:r w:rsidRPr="00497084">
        <w:rPr>
          <w:bCs/>
        </w:rPr>
        <w:t xml:space="preserve"> </w:t>
      </w:r>
      <w:r w:rsidRPr="00497084">
        <w:rPr>
          <w:rStyle w:val="Emphasis"/>
          <w:b w:val="0"/>
          <w:bCs/>
          <w:u w:val="none"/>
        </w:rPr>
        <w:t>regulation</w:t>
      </w:r>
    </w:p>
    <w:p w14:paraId="38E2FE7F" w14:textId="77777777" w:rsidR="00EF5D7F" w:rsidRPr="00EF5D7F" w:rsidRDefault="00EF5D7F" w:rsidP="00EF5D7F"/>
    <w:sectPr w:rsidR="00EF5D7F" w:rsidRPr="00EF5D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DB6D4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4DAAE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6C88D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5A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7568D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D201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E06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388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76C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C8D0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isplayBackgroundShape/>
  <w:proofState w:spelling="clean" w:grammar="clean"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RibbonPointer" w:val="150407768"/>
    <w:docVar w:name="VerbatimVersion" w:val="5.1"/>
  </w:docVars>
  <w:rsids>
    <w:rsidRoot w:val="003454AB"/>
    <w:rsid w:val="000139A3"/>
    <w:rsid w:val="000E0007"/>
    <w:rsid w:val="00100833"/>
    <w:rsid w:val="00104529"/>
    <w:rsid w:val="00105942"/>
    <w:rsid w:val="00107396"/>
    <w:rsid w:val="00124777"/>
    <w:rsid w:val="00144A4C"/>
    <w:rsid w:val="00176AB0"/>
    <w:rsid w:val="00177B7D"/>
    <w:rsid w:val="0018322D"/>
    <w:rsid w:val="001B5776"/>
    <w:rsid w:val="001E527A"/>
    <w:rsid w:val="001F78CE"/>
    <w:rsid w:val="0020431D"/>
    <w:rsid w:val="00251FC7"/>
    <w:rsid w:val="002855A7"/>
    <w:rsid w:val="002B146A"/>
    <w:rsid w:val="002B5E17"/>
    <w:rsid w:val="00315690"/>
    <w:rsid w:val="00316B75"/>
    <w:rsid w:val="00325646"/>
    <w:rsid w:val="003454AB"/>
    <w:rsid w:val="003460F2"/>
    <w:rsid w:val="0038158C"/>
    <w:rsid w:val="003902BA"/>
    <w:rsid w:val="003A09E2"/>
    <w:rsid w:val="00407037"/>
    <w:rsid w:val="004605D6"/>
    <w:rsid w:val="004C60E8"/>
    <w:rsid w:val="004E3579"/>
    <w:rsid w:val="004E728B"/>
    <w:rsid w:val="004F39E0"/>
    <w:rsid w:val="00534D19"/>
    <w:rsid w:val="00537BD5"/>
    <w:rsid w:val="0057268A"/>
    <w:rsid w:val="005D1E16"/>
    <w:rsid w:val="005D2912"/>
    <w:rsid w:val="006065BD"/>
    <w:rsid w:val="00645FA9"/>
    <w:rsid w:val="00647866"/>
    <w:rsid w:val="00665003"/>
    <w:rsid w:val="006A2AD0"/>
    <w:rsid w:val="006C2375"/>
    <w:rsid w:val="006D4ECC"/>
    <w:rsid w:val="00722258"/>
    <w:rsid w:val="007243E5"/>
    <w:rsid w:val="00766EA0"/>
    <w:rsid w:val="007A2226"/>
    <w:rsid w:val="007F5B66"/>
    <w:rsid w:val="00823A1C"/>
    <w:rsid w:val="00845B9D"/>
    <w:rsid w:val="00860984"/>
    <w:rsid w:val="00872B87"/>
    <w:rsid w:val="008B3ECB"/>
    <w:rsid w:val="008B4E85"/>
    <w:rsid w:val="008C1B2E"/>
    <w:rsid w:val="0091627E"/>
    <w:rsid w:val="0097032B"/>
    <w:rsid w:val="009D2EAD"/>
    <w:rsid w:val="009D54B2"/>
    <w:rsid w:val="009E1922"/>
    <w:rsid w:val="009F7ED2"/>
    <w:rsid w:val="00A93661"/>
    <w:rsid w:val="00A95652"/>
    <w:rsid w:val="00AC0AB8"/>
    <w:rsid w:val="00B33C6D"/>
    <w:rsid w:val="00B4508F"/>
    <w:rsid w:val="00B55AD5"/>
    <w:rsid w:val="00B8057C"/>
    <w:rsid w:val="00BD6238"/>
    <w:rsid w:val="00BF593B"/>
    <w:rsid w:val="00BF773A"/>
    <w:rsid w:val="00BF7E81"/>
    <w:rsid w:val="00C13773"/>
    <w:rsid w:val="00C17CC8"/>
    <w:rsid w:val="00C83417"/>
    <w:rsid w:val="00C9604F"/>
    <w:rsid w:val="00CA19AA"/>
    <w:rsid w:val="00CC5298"/>
    <w:rsid w:val="00CD736E"/>
    <w:rsid w:val="00CD798D"/>
    <w:rsid w:val="00CE161E"/>
    <w:rsid w:val="00CF59A8"/>
    <w:rsid w:val="00D325A9"/>
    <w:rsid w:val="00D36A8A"/>
    <w:rsid w:val="00D61409"/>
    <w:rsid w:val="00D6691E"/>
    <w:rsid w:val="00D71170"/>
    <w:rsid w:val="00DA1C92"/>
    <w:rsid w:val="00DA25D4"/>
    <w:rsid w:val="00DA6538"/>
    <w:rsid w:val="00E15E75"/>
    <w:rsid w:val="00E5262C"/>
    <w:rsid w:val="00EC7DC4"/>
    <w:rsid w:val="00ED30CF"/>
    <w:rsid w:val="00EF5D7F"/>
    <w:rsid w:val="00F176EF"/>
    <w:rsid w:val="00F45E10"/>
    <w:rsid w:val="00F54ECD"/>
    <w:rsid w:val="00F6364A"/>
    <w:rsid w:val="00F9113A"/>
    <w:rsid w:val="00FE2546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A1B2EB"/>
  <w15:chartTrackingRefBased/>
  <w15:docId w15:val="{90D51216-CBF3-448E-A010-460B1AC91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semiHidden="1" w:unhideWhenUsed="1" w:qFormat="1"/>
    <w:lsdException w:name="Subtle Reference" w:semiHidden="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uiPriority w:val="4"/>
    <w:qFormat/>
    <w:rsid w:val="003454AB"/>
    <w:rPr>
      <w:rFonts w:ascii="Calibri" w:hAnsi="Calibri"/>
    </w:rPr>
  </w:style>
  <w:style w:type="paragraph" w:styleId="Heading1">
    <w:name w:val="heading 1"/>
    <w:aliases w:val="Pocket"/>
    <w:basedOn w:val="Normal"/>
    <w:next w:val="Normal"/>
    <w:link w:val="Heading1Char"/>
    <w:qFormat/>
    <w:rsid w:val="003454AB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1"/>
    <w:unhideWhenUsed/>
    <w:qFormat/>
    <w:rsid w:val="003454AB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2"/>
    <w:unhideWhenUsed/>
    <w:qFormat/>
    <w:rsid w:val="003454AB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sz w:val="32"/>
      <w:szCs w:val="24"/>
      <w:u w:val="single"/>
    </w:rPr>
  </w:style>
  <w:style w:type="paragraph" w:styleId="Heading4">
    <w:name w:val="heading 4"/>
    <w:aliases w:val="Tag,Big card,body,small text,Normal Tag,heading 2,Heading 2 Char2 Char,Heading 2 Char1 Char Char, Ch,no read,No Spacing211,No Spacing12,No Spacing2111,TAG,Ch,ta,T,Ta,t,CD - Cite,small space,Heading 21,No Spacing1121,Tag1,No Spacing11111,tags"/>
    <w:basedOn w:val="Normal"/>
    <w:next w:val="Normal"/>
    <w:link w:val="Heading4Char"/>
    <w:uiPriority w:val="3"/>
    <w:unhideWhenUsed/>
    <w:qFormat/>
    <w:rsid w:val="003454AB"/>
    <w:pPr>
      <w:keepNext/>
      <w:keepLines/>
      <w:spacing w:before="40" w:after="0"/>
      <w:outlineLvl w:val="3"/>
    </w:pPr>
    <w:rPr>
      <w:rFonts w:eastAsiaTheme="majorEastAsia" w:cstheme="majorBidi"/>
      <w:b/>
      <w:iCs/>
      <w:sz w:val="26"/>
    </w:rPr>
  </w:style>
  <w:style w:type="character" w:default="1" w:styleId="DefaultParagraphFont">
    <w:name w:val="Default Paragraph Font"/>
    <w:uiPriority w:val="1"/>
    <w:semiHidden/>
    <w:unhideWhenUsed/>
    <w:rsid w:val="003454A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454AB"/>
  </w:style>
  <w:style w:type="character" w:customStyle="1" w:styleId="Heading1Char">
    <w:name w:val="Heading 1 Char"/>
    <w:aliases w:val="Pocket Char"/>
    <w:basedOn w:val="DefaultParagraphFont"/>
    <w:link w:val="Heading1"/>
    <w:rsid w:val="003454AB"/>
    <w:rPr>
      <w:rFonts w:ascii="Calibri" w:eastAsiaTheme="majorEastAsia" w:hAnsi="Calibri" w:cstheme="majorBidi"/>
      <w:b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1"/>
    <w:rsid w:val="003454AB"/>
    <w:rPr>
      <w:rFonts w:ascii="Calibri" w:eastAsiaTheme="majorEastAsia" w:hAnsi="Calibri" w:cstheme="majorBidi"/>
      <w:b/>
      <w:sz w:val="44"/>
      <w:szCs w:val="26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2"/>
    <w:rsid w:val="003454AB"/>
    <w:rPr>
      <w:rFonts w:ascii="Calibri" w:eastAsiaTheme="majorEastAsia" w:hAnsi="Calibri" w:cstheme="majorBidi"/>
      <w:b/>
      <w:sz w:val="32"/>
      <w:szCs w:val="24"/>
      <w:u w:val="single"/>
    </w:rPr>
  </w:style>
  <w:style w:type="character" w:customStyle="1" w:styleId="Heading4Char">
    <w:name w:val="Heading 4 Char"/>
    <w:aliases w:val="Tag Char,Big card Char,body Char,small text Char,Normal Tag Char,heading 2 Char,Heading 2 Char2 Char Char,Heading 2 Char1 Char Char Char, Ch Char,no read Char,No Spacing211 Char,No Spacing12 Char,No Spacing2111 Char,TAG Char,Ch Char,ta Char"/>
    <w:basedOn w:val="DefaultParagraphFont"/>
    <w:link w:val="Heading4"/>
    <w:uiPriority w:val="3"/>
    <w:rsid w:val="003454AB"/>
    <w:rPr>
      <w:rFonts w:ascii="Calibri" w:eastAsiaTheme="majorEastAsia" w:hAnsi="Calibri" w:cstheme="majorBidi"/>
      <w:b/>
      <w:iCs/>
      <w:sz w:val="26"/>
    </w:rPr>
  </w:style>
  <w:style w:type="character" w:styleId="Emphasis">
    <w:name w:val="Emphasis"/>
    <w:aliases w:val="Evidence,Minimized,minimized,Highlighted,tag2,Size 10,emphasis in card,CD Card,ED - Tag,Underlined,Bold Underline,Emphasis!!,small,Qualifications,bold underline,normal card text,Shrunk,qualifications in card,qualifications,Style1,Box,Debate,B1,s"/>
    <w:basedOn w:val="DefaultParagraphFont"/>
    <w:link w:val="textbold"/>
    <w:uiPriority w:val="7"/>
    <w:qFormat/>
    <w:rsid w:val="003454AB"/>
    <w:rPr>
      <w:rFonts w:ascii="Calibri" w:hAnsi="Calibri"/>
      <w:b/>
      <w:i w:val="0"/>
      <w:iCs/>
      <w:sz w:val="22"/>
      <w:u w:val="single"/>
      <w:bdr w:val="none" w:sz="0" w:space="0" w:color="auto"/>
    </w:rPr>
  </w:style>
  <w:style w:type="character" w:customStyle="1" w:styleId="Style13ptBold">
    <w:name w:val="Style 13 pt Bold"/>
    <w:aliases w:val="Cite,Style Style Bold + 12 pt,Style Style Bold + 12pt,Style Style Bold,Style Style + 12 pt,Style Style Bo... +,Old Cite,Style Style Bold + 10 pt,tagld + 12 pt,Style Style Bold + 11 pt,Style Style Bold + 13 pt,tag + 12 pt,Not...,Not.,Not"/>
    <w:basedOn w:val="DefaultParagraphFont"/>
    <w:uiPriority w:val="5"/>
    <w:qFormat/>
    <w:rsid w:val="003454AB"/>
    <w:rPr>
      <w:b/>
      <w:bCs/>
      <w:sz w:val="26"/>
      <w:u w:val="none"/>
    </w:rPr>
  </w:style>
  <w:style w:type="character" w:customStyle="1" w:styleId="StyleUnderline">
    <w:name w:val="Style Underline"/>
    <w:aliases w:val="Underline,Style Bold Underline,apple-style-span + 6 pt,Bold,Kern at 16 pt,Intense Emphasis1,Intense Emphasis2,HHeading 3 + 12 pt,Minimized Char,Heading 3 Char Char Char Char Char,c,Citation Char Char Char,Style,ci,Intense Emphasis3,Bo,B"/>
    <w:basedOn w:val="DefaultParagraphFont"/>
    <w:uiPriority w:val="6"/>
    <w:qFormat/>
    <w:rsid w:val="003454AB"/>
    <w:rPr>
      <w:b w:val="0"/>
      <w:sz w:val="22"/>
      <w:u w:val="single"/>
    </w:rPr>
  </w:style>
  <w:style w:type="character" w:styleId="Hyperlink">
    <w:name w:val="Hyperlink"/>
    <w:aliases w:val="heading 1 (block title),Important,Read,Card Text,Internet Link,Analytic Text,Internet link,Char Char1,Underline Char Char Char Char1,Heading 3 Char Char Char Char Char Char Char Char Char Char1,Block Writing Char1,F2 - Heading 1 Char1,TA,C"/>
    <w:basedOn w:val="DefaultParagraphFont"/>
    <w:uiPriority w:val="99"/>
    <w:unhideWhenUsed/>
    <w:rsid w:val="003454AB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3454AB"/>
    <w:rPr>
      <w:color w:val="auto"/>
      <w:u w:val="none"/>
    </w:rPr>
  </w:style>
  <w:style w:type="paragraph" w:customStyle="1" w:styleId="textbold">
    <w:name w:val="text bold"/>
    <w:basedOn w:val="Normal"/>
    <w:link w:val="Emphasis"/>
    <w:uiPriority w:val="7"/>
    <w:qFormat/>
    <w:rsid w:val="003454AB"/>
    <w:pPr>
      <w:ind w:left="720"/>
      <w:jc w:val="both"/>
    </w:pPr>
    <w:rPr>
      <w:b/>
      <w:iCs/>
      <w:u w:val="single"/>
    </w:rPr>
  </w:style>
  <w:style w:type="paragraph" w:styleId="BodyText">
    <w:name w:val="Body Text"/>
    <w:basedOn w:val="Normal"/>
    <w:link w:val="BodyTextChar"/>
    <w:semiHidden/>
    <w:unhideWhenUsed/>
    <w:rsid w:val="003454AB"/>
    <w:pPr>
      <w:spacing w:after="120" w:line="240" w:lineRule="auto"/>
      <w:jc w:val="both"/>
    </w:pPr>
    <w:rPr>
      <w:rFonts w:eastAsia="Calibri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3454AB"/>
    <w:rPr>
      <w:rFonts w:ascii="Calibri" w:eastAsia="Calibri" w:hAnsi="Calibri" w:cs="Times New Roman"/>
      <w:sz w:val="24"/>
      <w:szCs w:val="20"/>
    </w:rPr>
  </w:style>
  <w:style w:type="character" w:styleId="FootnoteReference">
    <w:name w:val="footnote reference"/>
    <w:aliases w:val="FN Ref,footnote reference"/>
    <w:semiHidden/>
    <w:unhideWhenUsed/>
    <w:qFormat/>
    <w:rsid w:val="003454AB"/>
    <w:rPr>
      <w:rFonts w:ascii="Times New Roman" w:hAnsi="Times New Roman" w:cs="Times New Roman" w:hint="default"/>
      <w:b w:val="0"/>
      <w:bCs w:val="0"/>
      <w:i w:val="0"/>
      <w:iCs w:val="0"/>
      <w:color w:val="auto"/>
      <w:sz w:val="20"/>
      <w:szCs w:val="20"/>
      <w:vertAlign w:val="superscript"/>
    </w:rPr>
  </w:style>
  <w:style w:type="character" w:customStyle="1" w:styleId="LinedDown">
    <w:name w:val="Lined Down"/>
    <w:qFormat/>
    <w:rsid w:val="003454AB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12"/>
      <w:szCs w:val="12"/>
      <w:u w:val="none"/>
      <w:effect w:val="none"/>
    </w:rPr>
  </w:style>
  <w:style w:type="character" w:customStyle="1" w:styleId="Carded">
    <w:name w:val="Carded"/>
    <w:qFormat/>
    <w:rsid w:val="003454AB"/>
    <w:rPr>
      <w:rFonts w:ascii="Times New Roman" w:hAnsi="Times New Roman" w:cs="Times New Roman" w:hint="default"/>
      <w:b/>
      <w:bCs/>
      <w:color w:val="000000"/>
      <w:sz w:val="24"/>
      <w:szCs w:val="24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3454AB"/>
    <w:pPr>
      <w:spacing w:line="256" w:lineRule="auto"/>
      <w:jc w:val="both"/>
    </w:pPr>
    <w:rPr>
      <w:rFonts w:eastAsia="MS Mincho"/>
      <w:sz w:val="20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454AB"/>
    <w:rPr>
      <w:rFonts w:ascii="Calibri" w:eastAsia="MS Mincho" w:hAnsi="Calibri"/>
      <w:sz w:val="20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ipwatchdog.com/2016/01/05/why-libertarians-should-support-a-strong-patent-system/id=64438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ipwatchdog.com/2016/01/05/why-libertarians-should-support-a-strong-patent-system/id=64438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an%20Park\AppData\Roaming\Microsoft\Templat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028D1-5FC1-442C-A970-535436A68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88</TotalTime>
  <Pages>1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 Park</dc:creator>
  <cp:keywords>5.1.1</cp:keywords>
  <dc:description/>
  <cp:lastModifiedBy>Julie Park</cp:lastModifiedBy>
  <cp:revision>3</cp:revision>
  <dcterms:created xsi:type="dcterms:W3CDTF">2021-09-18T13:37:00Z</dcterms:created>
  <dcterms:modified xsi:type="dcterms:W3CDTF">2021-09-18T15:23:00Z</dcterms:modified>
</cp:coreProperties>
</file>