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E1C4C" w14:textId="2CEF4F7F" w:rsidR="00A95652" w:rsidRDefault="00243069" w:rsidP="00243069">
      <w:pPr>
        <w:pStyle w:val="Heading3"/>
      </w:pPr>
      <w:r>
        <w:t xml:space="preserve">1NC --- Off </w:t>
      </w:r>
    </w:p>
    <w:p w14:paraId="3921DAE7" w14:textId="77777777" w:rsidR="000B37B4" w:rsidRDefault="000B37B4" w:rsidP="000B37B4">
      <w:pPr>
        <w:pStyle w:val="Heading4"/>
      </w:pPr>
      <w:r>
        <w:t xml:space="preserve">CP Text: Major spacefaring Nations ought to modernize the Outer Space Treaty. </w:t>
      </w:r>
    </w:p>
    <w:p w14:paraId="62D796E0" w14:textId="77777777" w:rsidR="000B37B4" w:rsidRPr="008035EC" w:rsidRDefault="000B37B4" w:rsidP="000B37B4"/>
    <w:p w14:paraId="03C3E9BE" w14:textId="77777777" w:rsidR="000B37B4" w:rsidRDefault="000B37B4" w:rsidP="000B37B4">
      <w:pPr>
        <w:pStyle w:val="Heading4"/>
      </w:pPr>
      <w:r>
        <w:t xml:space="preserve">CP solves aff and larger celestial management issues—prefer it. </w:t>
      </w:r>
    </w:p>
    <w:p w14:paraId="0DEAD3C0" w14:textId="77777777" w:rsidR="000B37B4" w:rsidRPr="00F3444F" w:rsidRDefault="000B37B4" w:rsidP="000B37B4">
      <w:r>
        <w:t xml:space="preserve">Rajeswari Pillai </w:t>
      </w:r>
      <w:r w:rsidRPr="00F3444F">
        <w:rPr>
          <w:rStyle w:val="Style13ptBold"/>
        </w:rPr>
        <w:t>Rajagopalan 2021</w:t>
      </w:r>
      <w:r>
        <w:t xml:space="preserve">, 2-23-2021, "The Outer Space Treaty," Council on Foreign Relations, </w:t>
      </w:r>
      <w:hyperlink r:id="rId6" w:history="1">
        <w:r w:rsidRPr="004478D1">
          <w:rPr>
            <w:rStyle w:val="Hyperlink"/>
          </w:rPr>
          <w:t>https://www.cfr.org/report/outer-space-treaty</w:t>
        </w:r>
      </w:hyperlink>
      <w:r>
        <w:t xml:space="preserve"> (Dr. Rajeswari (Raji) Pillai Rajagopalan is the Director of the Centre for Security, Strategy &amp; Technology (CSST) at the Observer Research Foundation, New Delhi. ) //ingp</w:t>
      </w:r>
    </w:p>
    <w:p w14:paraId="31848E3B" w14:textId="5A9EF318" w:rsidR="00623661" w:rsidRPr="000B37B4" w:rsidRDefault="000B37B4" w:rsidP="00243069">
      <w:pPr>
        <w:rPr>
          <w:u w:val="single"/>
        </w:rPr>
      </w:pPr>
      <w:r w:rsidRPr="00F3444F">
        <w:rPr>
          <w:u w:val="single"/>
        </w:rPr>
        <w:t xml:space="preserve">All </w:t>
      </w:r>
      <w:r w:rsidRPr="00A12065">
        <w:rPr>
          <w:highlight w:val="cyan"/>
          <w:u w:val="single"/>
        </w:rPr>
        <w:t>major spacefaring nations should</w:t>
      </w:r>
      <w:r w:rsidRPr="00F3444F">
        <w:rPr>
          <w:u w:val="single"/>
        </w:rPr>
        <w:t xml:space="preserve"> prioritize </w:t>
      </w:r>
      <w:r w:rsidRPr="00A12065">
        <w:rPr>
          <w:highlight w:val="cyan"/>
          <w:u w:val="single"/>
        </w:rPr>
        <w:t>revitaliz</w:t>
      </w:r>
      <w:r w:rsidRPr="00F3444F">
        <w:rPr>
          <w:u w:val="single"/>
        </w:rPr>
        <w:t>ing the Conference on Disarmament (</w:t>
      </w:r>
      <w:r w:rsidRPr="00A12065">
        <w:rPr>
          <w:highlight w:val="cyan"/>
          <w:u w:val="single"/>
        </w:rPr>
        <w:t>CD</w:t>
      </w:r>
      <w:r w:rsidRPr="00F3444F">
        <w:rPr>
          <w:u w:val="single"/>
        </w:rPr>
        <w:t>)</w:t>
      </w:r>
      <w:r w:rsidRPr="00A12065">
        <w:rPr>
          <w:sz w:val="16"/>
        </w:rPr>
        <w:t xml:space="preserve">. </w:t>
      </w:r>
      <w:r w:rsidRPr="00F3444F">
        <w:rPr>
          <w:u w:val="single"/>
        </w:rPr>
        <w:t xml:space="preserve">The CD is the </w:t>
      </w:r>
      <w:r w:rsidRPr="00A12065">
        <w:rPr>
          <w:highlight w:val="cyan"/>
          <w:u w:val="single"/>
        </w:rPr>
        <w:t>multilateral body</w:t>
      </w:r>
      <w:r w:rsidRPr="00F3444F">
        <w:rPr>
          <w:u w:val="single"/>
        </w:rPr>
        <w:t xml:space="preserve"> in Geneva </w:t>
      </w:r>
      <w:r w:rsidRPr="00A12065">
        <w:rPr>
          <w:highlight w:val="cyan"/>
          <w:u w:val="single"/>
        </w:rPr>
        <w:t>responsible for</w:t>
      </w:r>
      <w:r w:rsidRPr="00F3444F">
        <w:rPr>
          <w:u w:val="single"/>
        </w:rPr>
        <w:t xml:space="preserve"> international </w:t>
      </w:r>
      <w:r w:rsidRPr="00A12065">
        <w:rPr>
          <w:highlight w:val="cyan"/>
          <w:u w:val="single"/>
        </w:rPr>
        <w:t>arms control</w:t>
      </w:r>
      <w:r w:rsidRPr="00F3444F">
        <w:rPr>
          <w:u w:val="single"/>
        </w:rPr>
        <w:t xml:space="preserve"> negotiations, including </w:t>
      </w:r>
      <w:r w:rsidRPr="00A12065">
        <w:rPr>
          <w:highlight w:val="cyan"/>
          <w:u w:val="single"/>
        </w:rPr>
        <w:t>for</w:t>
      </w:r>
      <w:r w:rsidRPr="00F3444F">
        <w:rPr>
          <w:u w:val="single"/>
        </w:rPr>
        <w:t xml:space="preserve"> outer </w:t>
      </w:r>
      <w:r w:rsidRPr="00A12065">
        <w:rPr>
          <w:highlight w:val="cyan"/>
          <w:u w:val="single"/>
        </w:rPr>
        <w:t>space</w:t>
      </w:r>
      <w:r w:rsidRPr="00F3444F">
        <w:rPr>
          <w:u w:val="single"/>
        </w:rPr>
        <w:t xml:space="preserve">. But </w:t>
      </w:r>
      <w:r w:rsidRPr="00A12065">
        <w:rPr>
          <w:sz w:val="16"/>
        </w:rPr>
        <w:t xml:space="preserve">the CD has not participated in any significant negotiations for more than two decades largely due to member states’ disagreement on their annual program of </w:t>
      </w:r>
      <w:r w:rsidRPr="00F3444F">
        <w:rPr>
          <w:u w:val="single"/>
        </w:rPr>
        <w:t xml:space="preserve">work. If this </w:t>
      </w:r>
      <w:r w:rsidRPr="00660D81">
        <w:rPr>
          <w:highlight w:val="cyan"/>
          <w:u w:val="single"/>
        </w:rPr>
        <w:t>stalemate</w:t>
      </w:r>
      <w:r w:rsidRPr="00F3444F">
        <w:rPr>
          <w:u w:val="single"/>
        </w:rPr>
        <w:t xml:space="preserve"> continues to block new multilateral agreements, countries will be forced to rely on deterrence to protect their assets in outer space. This </w:t>
      </w:r>
      <w:r w:rsidRPr="00660D81">
        <w:rPr>
          <w:highlight w:val="cyan"/>
          <w:u w:val="single"/>
        </w:rPr>
        <w:t>approach would be inherently destabilizing</w:t>
      </w:r>
      <w:r w:rsidRPr="00F3444F">
        <w:rPr>
          <w:u w:val="single"/>
        </w:rPr>
        <w:t xml:space="preserve"> and would have a cascading effect: if one country relies on deterrence, others will be forced to follow, making further negotiations difficult.</w:t>
      </w:r>
      <w:r w:rsidRPr="00A12065">
        <w:rPr>
          <w:sz w:val="16"/>
        </w:rPr>
        <w:t xml:space="preserve"> Deterrence has not yet become the default policy for any state in outer space. The world can still avoid this path.</w:t>
      </w:r>
      <w:r w:rsidRPr="00F3444F">
        <w:rPr>
          <w:u w:val="single"/>
        </w:rPr>
        <w:t xml:space="preserve"> Before this happens, </w:t>
      </w:r>
      <w:r w:rsidRPr="00660D81">
        <w:rPr>
          <w:highlight w:val="cyan"/>
          <w:u w:val="single"/>
        </w:rPr>
        <w:t>multilateral negotiations need to resume</w:t>
      </w:r>
      <w:r w:rsidRPr="00F3444F">
        <w:rPr>
          <w:u w:val="single"/>
        </w:rPr>
        <w:t xml:space="preserve"> in the CD</w:t>
      </w:r>
      <w:r w:rsidRPr="00A12065">
        <w:rPr>
          <w:sz w:val="16"/>
        </w:rPr>
        <w:t xml:space="preserve">. Certain countries have a tendency to suggest other venues, but, to a large number of countries, </w:t>
      </w:r>
      <w:r w:rsidRPr="00F3444F">
        <w:rPr>
          <w:u w:val="single"/>
        </w:rPr>
        <w:t xml:space="preserve">the </w:t>
      </w:r>
      <w:r w:rsidRPr="00660D81">
        <w:rPr>
          <w:highlight w:val="cyan"/>
          <w:u w:val="single"/>
        </w:rPr>
        <w:t>CD is the only</w:t>
      </w:r>
      <w:r w:rsidRPr="00F3444F">
        <w:rPr>
          <w:u w:val="single"/>
        </w:rPr>
        <w:t xml:space="preserve"> multilateral </w:t>
      </w:r>
      <w:r w:rsidRPr="00660D81">
        <w:rPr>
          <w:highlight w:val="cyan"/>
          <w:u w:val="single"/>
        </w:rPr>
        <w:t>institution that can negotiate</w:t>
      </w:r>
      <w:r w:rsidRPr="00F3444F">
        <w:rPr>
          <w:u w:val="single"/>
        </w:rPr>
        <w:t xml:space="preserve"> a space security–related agreement</w:t>
      </w:r>
      <w:r w:rsidRPr="00A12065">
        <w:rPr>
          <w:sz w:val="16"/>
        </w:rPr>
        <w:t xml:space="preserve">. Many countries attach importance to the CD’s consensus rule for decision-making, which allows smaller, weaker members to veto decisions. On the flip side, this rule also holds agreements susceptible to the whims of any of the member states. </w:t>
      </w:r>
      <w:r w:rsidRPr="00660D81">
        <w:rPr>
          <w:highlight w:val="cyan"/>
          <w:u w:val="single"/>
        </w:rPr>
        <w:t>Developing consensus</w:t>
      </w:r>
      <w:r w:rsidRPr="00F3444F">
        <w:rPr>
          <w:u w:val="single"/>
        </w:rPr>
        <w:t xml:space="preserve"> among the major powers has remained the </w:t>
      </w:r>
      <w:r w:rsidRPr="00660D81">
        <w:rPr>
          <w:highlight w:val="cyan"/>
          <w:u w:val="single"/>
        </w:rPr>
        <w:t>biggest stumbling block</w:t>
      </w:r>
      <w:r w:rsidRPr="00F3444F">
        <w:rPr>
          <w:u w:val="single"/>
        </w:rPr>
        <w:t xml:space="preserve"> </w:t>
      </w:r>
      <w:r w:rsidRPr="00660D81">
        <w:rPr>
          <w:highlight w:val="cyan"/>
          <w:u w:val="single"/>
        </w:rPr>
        <w:t>to</w:t>
      </w:r>
      <w:r w:rsidRPr="00F3444F">
        <w:rPr>
          <w:u w:val="single"/>
        </w:rPr>
        <w:t xml:space="preserve"> creating an </w:t>
      </w:r>
      <w:r w:rsidRPr="00660D81">
        <w:rPr>
          <w:highlight w:val="cyan"/>
          <w:u w:val="single"/>
        </w:rPr>
        <w:t>effective</w:t>
      </w:r>
      <w:r w:rsidRPr="00F3444F">
        <w:rPr>
          <w:u w:val="single"/>
        </w:rPr>
        <w:t xml:space="preserve"> outer space </w:t>
      </w:r>
      <w:r w:rsidRPr="00660D81">
        <w:rPr>
          <w:highlight w:val="cyan"/>
          <w:u w:val="single"/>
        </w:rPr>
        <w:t>regime,</w:t>
      </w:r>
      <w:r w:rsidRPr="00F3444F">
        <w:rPr>
          <w:u w:val="single"/>
        </w:rPr>
        <w:t xml:space="preserve"> which means that the CD’s functioning will continue to suffer unless countries, particularly great powers, can sufficiently resolve their differences. </w:t>
      </w:r>
      <w:r w:rsidRPr="00660D81">
        <w:rPr>
          <w:highlight w:val="cyan"/>
          <w:u w:val="single"/>
        </w:rPr>
        <w:t>Unless states</w:t>
      </w:r>
      <w:r w:rsidRPr="00F3444F">
        <w:rPr>
          <w:u w:val="single"/>
        </w:rPr>
        <w:t xml:space="preserve"> find ways to </w:t>
      </w:r>
      <w:r w:rsidRPr="00660D81">
        <w:rPr>
          <w:highlight w:val="cyan"/>
          <w:u w:val="single"/>
        </w:rPr>
        <w:t>revitalize</w:t>
      </w:r>
      <w:r w:rsidRPr="00F3444F">
        <w:rPr>
          <w:u w:val="single"/>
        </w:rPr>
        <w:t xml:space="preserve"> the </w:t>
      </w:r>
      <w:r w:rsidRPr="00660D81">
        <w:rPr>
          <w:highlight w:val="cyan"/>
          <w:u w:val="single"/>
        </w:rPr>
        <w:t>CD</w:t>
      </w:r>
      <w:r w:rsidRPr="00F3444F">
        <w:rPr>
          <w:u w:val="single"/>
        </w:rPr>
        <w:t xml:space="preserve">’s functioning and start agreeing on a program of work at the minimum, </w:t>
      </w:r>
      <w:r w:rsidRPr="00660D81">
        <w:rPr>
          <w:highlight w:val="cyan"/>
          <w:u w:val="single"/>
        </w:rPr>
        <w:t>addressing</w:t>
      </w:r>
      <w:r w:rsidRPr="00F3444F">
        <w:rPr>
          <w:u w:val="single"/>
        </w:rPr>
        <w:t xml:space="preserve"> the growing </w:t>
      </w:r>
      <w:r w:rsidRPr="00660D81">
        <w:rPr>
          <w:highlight w:val="cyan"/>
          <w:u w:val="single"/>
        </w:rPr>
        <w:t>problems</w:t>
      </w:r>
      <w:r w:rsidRPr="00F3444F">
        <w:rPr>
          <w:u w:val="single"/>
        </w:rPr>
        <w:t xml:space="preserve"> of governance in outer space </w:t>
      </w:r>
      <w:r w:rsidRPr="00660D81">
        <w:rPr>
          <w:highlight w:val="cyan"/>
          <w:u w:val="single"/>
        </w:rPr>
        <w:t>will be difficult</w:t>
      </w:r>
      <w:r w:rsidRPr="00A12065">
        <w:rPr>
          <w:sz w:val="16"/>
        </w:rPr>
        <w:t>. Other venues such as the UN First Committee and the UN Disarmament Commission are too large and unwieldy to negotiate, while venues such as the UN Committee on the Peaceful Uses of Outer Space do not have the mandate to discuss military space issues</w:t>
      </w:r>
      <w:r w:rsidRPr="00F3444F">
        <w:rPr>
          <w:u w:val="single"/>
        </w:rPr>
        <w:t xml:space="preserve">. </w:t>
      </w:r>
      <w:r w:rsidRPr="00660D81">
        <w:rPr>
          <w:highlight w:val="cyan"/>
          <w:u w:val="single"/>
        </w:rPr>
        <w:t>All OST signatories should review and modernize the treaty</w:t>
      </w:r>
      <w:r w:rsidRPr="00F3444F">
        <w:rPr>
          <w:u w:val="single"/>
        </w:rPr>
        <w:t xml:space="preserve">. Although the OST has served as a useful instrument in ensuring safe and secure access to outer space, the development of </w:t>
      </w:r>
      <w:r w:rsidRPr="00660D81">
        <w:rPr>
          <w:highlight w:val="cyan"/>
          <w:u w:val="single"/>
        </w:rPr>
        <w:t>counter-space capabilities</w:t>
      </w:r>
      <w:r w:rsidRPr="00F3444F">
        <w:rPr>
          <w:u w:val="single"/>
        </w:rPr>
        <w:t xml:space="preserve"> including electronic and cyberwarfare measures is a major threat that </w:t>
      </w:r>
      <w:r w:rsidRPr="00660D81">
        <w:rPr>
          <w:highlight w:val="cyan"/>
          <w:u w:val="single"/>
        </w:rPr>
        <w:t>needs to be dealt with</w:t>
      </w:r>
      <w:r w:rsidRPr="00A12065">
        <w:rPr>
          <w:sz w:val="16"/>
        </w:rPr>
        <w:t xml:space="preserve">. Counter-space capabilities are weapons that can destroy space-based objects or disrupt and interfere with space-based services through either kinetic physical attacks or electronic and cyber means. </w:t>
      </w:r>
      <w:r w:rsidRPr="008035EC">
        <w:rPr>
          <w:u w:val="single"/>
        </w:rPr>
        <w:t xml:space="preserve">There are currently no effective regulations against them, as the </w:t>
      </w:r>
      <w:r w:rsidRPr="00660D81">
        <w:rPr>
          <w:highlight w:val="cyan"/>
          <w:u w:val="single"/>
        </w:rPr>
        <w:t>OST only prohibits</w:t>
      </w:r>
      <w:r w:rsidRPr="008035EC">
        <w:rPr>
          <w:u w:val="single"/>
        </w:rPr>
        <w:t xml:space="preserve"> weapons of mass destruction (</w:t>
      </w:r>
      <w:r w:rsidRPr="00660D81">
        <w:rPr>
          <w:highlight w:val="cyan"/>
          <w:u w:val="single"/>
        </w:rPr>
        <w:t>WMD)</w:t>
      </w:r>
      <w:r w:rsidRPr="008035EC">
        <w:rPr>
          <w:u w:val="single"/>
        </w:rPr>
        <w:t xml:space="preserve"> in outer space. Some </w:t>
      </w:r>
      <w:r w:rsidRPr="00660D81">
        <w:rPr>
          <w:highlight w:val="cyan"/>
          <w:u w:val="single"/>
        </w:rPr>
        <w:t>states</w:t>
      </w:r>
      <w:r w:rsidRPr="008035EC">
        <w:rPr>
          <w:u w:val="single"/>
        </w:rPr>
        <w:t xml:space="preserve"> are now beginning to </w:t>
      </w:r>
      <w:r w:rsidRPr="00660D81">
        <w:rPr>
          <w:highlight w:val="cyan"/>
          <w:u w:val="single"/>
        </w:rPr>
        <w:t>dangerously interpret</w:t>
      </w:r>
      <w:r w:rsidRPr="008035EC">
        <w:rPr>
          <w:u w:val="single"/>
        </w:rPr>
        <w:t xml:space="preserve"> the OST to mean that “non-WMD armaments in space do not violate international law.”</w:t>
      </w:r>
      <w:r w:rsidRPr="00A12065">
        <w:rPr>
          <w:sz w:val="16"/>
        </w:rPr>
        <w:t xml:space="preserve"> Although customary international law could still be used to make the weaponization of outer space illegal, some states will likely exploit the OST loopholes. </w:t>
      </w:r>
      <w:r w:rsidRPr="00CF1C62">
        <w:rPr>
          <w:u w:val="single"/>
        </w:rPr>
        <w:t xml:space="preserve">Therefore, signatories need to review and modernize the OST in two ways. First, </w:t>
      </w:r>
      <w:r w:rsidRPr="00660D81">
        <w:rPr>
          <w:highlight w:val="cyan"/>
          <w:u w:val="single"/>
        </w:rPr>
        <w:t>Article IV</w:t>
      </w:r>
      <w:r w:rsidRPr="00CF1C62">
        <w:rPr>
          <w:u w:val="single"/>
        </w:rPr>
        <w:t xml:space="preserve"> of the OST </w:t>
      </w:r>
      <w:r w:rsidRPr="00660D81">
        <w:rPr>
          <w:highlight w:val="cyan"/>
          <w:u w:val="single"/>
        </w:rPr>
        <w:t>should be expanded</w:t>
      </w:r>
      <w:r w:rsidRPr="00CF1C62">
        <w:rPr>
          <w:u w:val="single"/>
        </w:rPr>
        <w:t xml:space="preserve"> to include conventional weapons and other non-WMD technologies, including land-based anti-satellite weapons and other counter-space systems. Second, the </w:t>
      </w:r>
      <w:r w:rsidRPr="00660D81">
        <w:rPr>
          <w:highlight w:val="cyan"/>
          <w:u w:val="single"/>
        </w:rPr>
        <w:t>OST needs to refine ambiguous wording</w:t>
      </w:r>
      <w:r w:rsidRPr="00CF1C62">
        <w:rPr>
          <w:u w:val="single"/>
        </w:rPr>
        <w:t xml:space="preserve"> to provide greater clarity. Important terms in the OST such as “peaceful uses of outer space” have come to have</w:t>
      </w:r>
      <w:r w:rsidRPr="00A12065">
        <w:rPr>
          <w:sz w:val="16"/>
        </w:rPr>
        <w:t xml:space="preserve"> </w:t>
      </w:r>
      <w:r w:rsidRPr="00CF1C62">
        <w:rPr>
          <w:u w:val="single"/>
        </w:rPr>
        <w:t xml:space="preserve">such expansive interpretations that they are not useful in restricting irresponsible actions in outer space. </w:t>
      </w:r>
      <w:r w:rsidRPr="00A12065">
        <w:rPr>
          <w:sz w:val="16"/>
        </w:rPr>
        <w:t xml:space="preserve">For instance, some have interpreted “peaceful” to suggest the “nonmilitary” use of space, while others suggest it means “nonaggressive” behavior. </w:t>
      </w:r>
      <w:r w:rsidRPr="008B19C6">
        <w:rPr>
          <w:highlight w:val="cyan"/>
          <w:u w:val="single"/>
        </w:rPr>
        <w:t xml:space="preserve">Unless </w:t>
      </w:r>
      <w:r w:rsidRPr="008B19C6">
        <w:rPr>
          <w:u w:val="single"/>
        </w:rPr>
        <w:t xml:space="preserve">such basic concepts are </w:t>
      </w:r>
      <w:r w:rsidRPr="008B19C6">
        <w:rPr>
          <w:highlight w:val="cyan"/>
          <w:u w:val="single"/>
        </w:rPr>
        <w:t>clarified</w:t>
      </w:r>
      <w:r w:rsidRPr="00CF1C62">
        <w:rPr>
          <w:u w:val="single"/>
        </w:rPr>
        <w:t xml:space="preserve">, the </w:t>
      </w:r>
      <w:r w:rsidRPr="008B19C6">
        <w:rPr>
          <w:highlight w:val="cyan"/>
          <w:u w:val="single"/>
        </w:rPr>
        <w:t>effectiveness</w:t>
      </w:r>
      <w:r w:rsidRPr="00CF1C62">
        <w:rPr>
          <w:u w:val="single"/>
        </w:rPr>
        <w:t xml:space="preserve"> of the OST, any other treaty, or TCBMs </w:t>
      </w:r>
      <w:r w:rsidRPr="008B19C6">
        <w:rPr>
          <w:highlight w:val="cyan"/>
          <w:u w:val="single"/>
        </w:rPr>
        <w:t>will be in doubt.</w:t>
      </w:r>
      <w:r w:rsidRPr="00CF1C62">
        <w:rPr>
          <w:u w:val="single"/>
        </w:rPr>
        <w:t xml:space="preserve"> Formulating new </w:t>
      </w:r>
      <w:r w:rsidRPr="00CF1C62">
        <w:rPr>
          <w:u w:val="single"/>
        </w:rPr>
        <w:lastRenderedPageBreak/>
        <w:t>rules of the road in outer space should be more inclusive.</w:t>
      </w:r>
      <w:r w:rsidRPr="00A12065">
        <w:rPr>
          <w:sz w:val="16"/>
        </w:rPr>
        <w:t xml:space="preserve"> Although an inclusive approach to rulemaking is challenging, </w:t>
      </w:r>
      <w:r w:rsidRPr="00CF1C62">
        <w:rPr>
          <w:u w:val="single"/>
        </w:rPr>
        <w:t xml:space="preserve">it </w:t>
      </w:r>
      <w:r w:rsidRPr="008B19C6">
        <w:rPr>
          <w:highlight w:val="cyan"/>
          <w:u w:val="single"/>
        </w:rPr>
        <w:t>critically leads to more buy-in</w:t>
      </w:r>
      <w:r w:rsidRPr="00CF1C62">
        <w:rPr>
          <w:u w:val="single"/>
        </w:rPr>
        <w:t xml:space="preserve"> from states, thus ensuring better compliance</w:t>
      </w:r>
      <w:r w:rsidRPr="00A12065">
        <w:rPr>
          <w:sz w:val="16"/>
        </w:rPr>
        <w:t xml:space="preserve">. Of course, developing an agreement involving all actors could lead to an instrument that is less than ideal because building consensus requires compromises, but ensuring more participation and endorsement is worth the effort. </w:t>
      </w:r>
      <w:r w:rsidRPr="008B19C6">
        <w:rPr>
          <w:highlight w:val="cyan"/>
          <w:u w:val="single"/>
        </w:rPr>
        <w:t>Processe</w:t>
      </w:r>
      <w:r w:rsidRPr="00CF1C62">
        <w:rPr>
          <w:u w:val="single"/>
        </w:rPr>
        <w:t xml:space="preserve">s and approaches </w:t>
      </w:r>
      <w:r w:rsidRPr="008B19C6">
        <w:rPr>
          <w:highlight w:val="cyan"/>
          <w:u w:val="single"/>
        </w:rPr>
        <w:t>are</w:t>
      </w:r>
      <w:r w:rsidRPr="00CF1C62">
        <w:rPr>
          <w:u w:val="single"/>
        </w:rPr>
        <w:t xml:space="preserve"> as </w:t>
      </w:r>
      <w:r w:rsidRPr="008B19C6">
        <w:rPr>
          <w:highlight w:val="cyan"/>
          <w:u w:val="single"/>
        </w:rPr>
        <w:t>important</w:t>
      </w:r>
      <w:r w:rsidRPr="00CF1C62">
        <w:rPr>
          <w:u w:val="single"/>
        </w:rPr>
        <w:t xml:space="preserve"> as the final outcome document.</w:t>
      </w:r>
      <w:r w:rsidRPr="00A12065">
        <w:rPr>
          <w:sz w:val="16"/>
        </w:rPr>
        <w:t xml:space="preserve"> An inclusive process gives states a sense of ownership over drafting a treaty or a TCBM. </w:t>
      </w:r>
      <w:r w:rsidRPr="00EA481F">
        <w:rPr>
          <w:u w:val="single"/>
        </w:rPr>
        <w:t>The voice of emerging powers and developing countries is important in developing rule-based systems for global governance</w:t>
      </w:r>
      <w:r w:rsidRPr="008B19C6">
        <w:rPr>
          <w:highlight w:val="cyan"/>
          <w:u w:val="single"/>
        </w:rPr>
        <w:t>. An inclusive process</w:t>
      </w:r>
      <w:r w:rsidRPr="00EA481F">
        <w:rPr>
          <w:u w:val="single"/>
        </w:rPr>
        <w:t xml:space="preserve"> that brings different stakeholders together should be pursued to ensure wider acceptability, which </w:t>
      </w:r>
      <w:r w:rsidRPr="008B19C6">
        <w:rPr>
          <w:highlight w:val="cyan"/>
          <w:u w:val="single"/>
        </w:rPr>
        <w:t>could lead to increased legitimacy</w:t>
      </w:r>
      <w:r w:rsidRPr="00EA481F">
        <w:rPr>
          <w:u w:val="single"/>
        </w:rPr>
        <w:t xml:space="preserve"> and compliance. It will not help if this is done as an afterthought</w:t>
      </w:r>
      <w:r w:rsidRPr="00A12065">
        <w:rPr>
          <w:sz w:val="16"/>
        </w:rPr>
        <w:t xml:space="preserve">. </w:t>
      </w:r>
      <w:r w:rsidRPr="00EA481F">
        <w:rPr>
          <w:u w:val="single"/>
        </w:rPr>
        <w:t>States should develop transparency and confidence-building measures.</w:t>
      </w:r>
      <w:r w:rsidRPr="00A12065">
        <w:rPr>
          <w:sz w:val="16"/>
        </w:rPr>
        <w:t xml:space="preserve"> </w:t>
      </w:r>
      <w:r w:rsidRPr="00EA481F">
        <w:rPr>
          <w:u w:val="single"/>
        </w:rPr>
        <w:t>The effort to create a Code of Conduct for Outer Space Activities in the European Union (EU) is illustrative in this respect</w:t>
      </w:r>
      <w:r w:rsidRPr="00A12065">
        <w:rPr>
          <w:sz w:val="16"/>
        </w:rPr>
        <w:t>. The substance of the EU code itself was not a problem. The code, for instance, recommended avoiding actions that create long-lasting space debris and called on states to undertake collision avoidance measures and participate in prelaunch and high-risk reentry notifications. Many countries outside the EU, such as China and India, opposed the code because they were not part of the development process. This prevented it from gaining broad support. To its credit, the EU eventually recognized the problem and reached out to other countries, but the damage was already done. This experience should be considered carefully, especially if efforts at the CD prove fruitless and geopolitical conditions do not improve. This kind of initiative of like-minded countries offers a path forward on space governance, but it needs to be done differently than the EU code</w:t>
      </w:r>
      <w:r w:rsidRPr="00EA481F">
        <w:rPr>
          <w:u w:val="single"/>
        </w:rPr>
        <w:t xml:space="preserve">. It would be useful to include a larger group of concerned countries at the start of the deliberative process. </w:t>
      </w:r>
      <w:r w:rsidRPr="008B19C6">
        <w:rPr>
          <w:highlight w:val="cyan"/>
          <w:u w:val="single"/>
        </w:rPr>
        <w:t>States should develop TCBMs</w:t>
      </w:r>
      <w:r w:rsidRPr="00EA481F">
        <w:rPr>
          <w:u w:val="single"/>
        </w:rPr>
        <w:t xml:space="preserve">. Reviewing and modernizing the OST will take time. Developing TCBMs </w:t>
      </w:r>
      <w:r w:rsidRPr="008B19C6">
        <w:rPr>
          <w:highlight w:val="cyan"/>
          <w:u w:val="single"/>
        </w:rPr>
        <w:t>could bridge the gap</w:t>
      </w:r>
      <w:r w:rsidRPr="00EA481F">
        <w:rPr>
          <w:u w:val="single"/>
        </w:rPr>
        <w:t xml:space="preserve"> as an intermediate step to legal instruments, which should remain the ultimate goal. TCBMs should be seen as useful, pragmatic steps in building trust among countries. They can </w:t>
      </w:r>
      <w:r w:rsidRPr="008B19C6">
        <w:rPr>
          <w:highlight w:val="cyan"/>
          <w:u w:val="single"/>
        </w:rPr>
        <w:t>strengthen dialogue</w:t>
      </w:r>
      <w:r w:rsidRPr="00EA481F">
        <w:rPr>
          <w:u w:val="single"/>
        </w:rPr>
        <w:t xml:space="preserve"> among multiple stakeholders </w:t>
      </w:r>
      <w:r w:rsidRPr="008B19C6">
        <w:rPr>
          <w:highlight w:val="cyan"/>
          <w:u w:val="single"/>
        </w:rPr>
        <w:t>and encourage openness</w:t>
      </w:r>
      <w:r w:rsidRPr="00EA481F">
        <w:rPr>
          <w:u w:val="single"/>
        </w:rPr>
        <w:t xml:space="preserve">, information sharing, and transparency. TCBMs have the </w:t>
      </w:r>
      <w:r w:rsidRPr="008B19C6">
        <w:rPr>
          <w:highlight w:val="cyan"/>
          <w:u w:val="single"/>
        </w:rPr>
        <w:t>flex</w:t>
      </w:r>
      <w:r w:rsidRPr="00EA481F">
        <w:rPr>
          <w:u w:val="single"/>
        </w:rPr>
        <w:t xml:space="preserve">ibility </w:t>
      </w:r>
      <w:r w:rsidRPr="008B19C6">
        <w:rPr>
          <w:highlight w:val="cyan"/>
          <w:u w:val="single"/>
        </w:rPr>
        <w:t>to start with</w:t>
      </w:r>
      <w:r w:rsidRPr="00EA481F">
        <w:rPr>
          <w:u w:val="single"/>
        </w:rPr>
        <w:t xml:space="preserve"> the least common denominator, </w:t>
      </w:r>
      <w:r w:rsidRPr="008B19C6">
        <w:rPr>
          <w:highlight w:val="cyan"/>
          <w:u w:val="single"/>
        </w:rPr>
        <w:t>measure</w:t>
      </w:r>
      <w:r w:rsidRPr="00EA481F">
        <w:rPr>
          <w:u w:val="single"/>
        </w:rPr>
        <w:t xml:space="preserve">s that </w:t>
      </w:r>
      <w:r w:rsidRPr="008B19C6">
        <w:rPr>
          <w:highlight w:val="cyan"/>
          <w:u w:val="single"/>
        </w:rPr>
        <w:t>all parties agree</w:t>
      </w:r>
      <w:r w:rsidRPr="00EA481F">
        <w:rPr>
          <w:u w:val="single"/>
        </w:rPr>
        <w:t xml:space="preserve"> to. These could include norms of responsible behavior, an outer space code of conduct, or GGE activity</w:t>
      </w:r>
      <w:r w:rsidRPr="00A12065">
        <w:rPr>
          <w:sz w:val="16"/>
        </w:rPr>
        <w:t xml:space="preserve">. Despite the failure of the most recent UNGGE on the Prevention of an Arms Race in Outer Space, such efforts still need to be pursued. </w:t>
      </w:r>
      <w:r w:rsidRPr="00EA481F">
        <w:rPr>
          <w:u w:val="single"/>
        </w:rPr>
        <w:t xml:space="preserve">TCBMs can be narrowly focused and start with specific measures, such as “no testing/deployment of space weapons in outer space,” </w:t>
      </w:r>
      <w:r w:rsidRPr="00A12065">
        <w:rPr>
          <w:u w:val="single"/>
        </w:rPr>
        <w:t xml:space="preserve">before proceeding to broader issues, such as “noninterference with peaceful activities of other states.” Adopting specific TCBMs such as prelaunch notifications can also </w:t>
      </w:r>
      <w:r w:rsidRPr="008B19C6">
        <w:rPr>
          <w:highlight w:val="cyan"/>
          <w:u w:val="single"/>
        </w:rPr>
        <w:t>strengthen efforts to establish norms</w:t>
      </w:r>
      <w:r w:rsidRPr="00A12065">
        <w:rPr>
          <w:u w:val="single"/>
        </w:rPr>
        <w:t xml:space="preserve"> of responsible behavior </w:t>
      </w:r>
      <w:r w:rsidRPr="008B19C6">
        <w:rPr>
          <w:highlight w:val="cyan"/>
          <w:u w:val="single"/>
        </w:rPr>
        <w:t>and regulate activities and capabilities that are inherently destabilizing</w:t>
      </w:r>
      <w:r w:rsidRPr="00A12065">
        <w:rPr>
          <w:u w:val="single"/>
        </w:rPr>
        <w:t xml:space="preserve">. </w:t>
      </w:r>
      <w:r w:rsidRPr="00A12065">
        <w:rPr>
          <w:sz w:val="16"/>
        </w:rPr>
        <w:t xml:space="preserve">A recent proposal from the United Kingdom (UK) on space security can be a helpful reference. The proposal, “Reducing Space Threats Through Norms, Rules and Principles of Responsible Behaviors,” aims to look at space security challenges with a bottom-up approach. One of the operative clauses in the proposal asks countries to “characterize actions and activities that could be considered responsible, irresponsible or threatening” and share their ideas on how they can be managed. That the UK proposal focuses on a behavior-based approach and does not favor a specific format for its outcome leaves reasonable flexibility for states to discuss and arrive at an advantageous outcome. </w:t>
      </w:r>
      <w:r w:rsidRPr="008B19C6">
        <w:rPr>
          <w:highlight w:val="cyan"/>
          <w:u w:val="single"/>
        </w:rPr>
        <w:t>States should pursue innovative multilateralism</w:t>
      </w:r>
      <w:r w:rsidRPr="00A12065">
        <w:rPr>
          <w:u w:val="single"/>
        </w:rPr>
        <w:t>. Given the challenges surrounding the CD, states should consider setting up a body akin to the Intergovernmental Panel on Climate Change to address some of the pressing challenges in outer space</w:t>
      </w:r>
      <w:r w:rsidRPr="00A12065">
        <w:rPr>
          <w:sz w:val="16"/>
        </w:rPr>
        <w:t xml:space="preserve">. Similar to the GGE, the group could be established through a UN General Assembly resolution, but for a period of two or three years. </w:t>
      </w:r>
      <w:r w:rsidRPr="00A12065">
        <w:rPr>
          <w:u w:val="single"/>
        </w:rPr>
        <w:t>Such a group of international experts could be mandated to review universal challenges confronting every state, including space debris, the outer space arms race, and counter-space capabilities, and produce an outcome document that can be submitted to the UN secretary-general. The group could be an inclusive platform with policy and technical experts from developing and developed countries, thus providing a voice to emerging powers</w:t>
      </w:r>
      <w:r w:rsidRPr="00A12065">
        <w:rPr>
          <w:sz w:val="16"/>
        </w:rPr>
        <w:t xml:space="preserve">. States could also consider creating an institution modeled after the International Civil Aviation Organization, given the importance of space traffic management in handling outer space affairs. Having a group of technical experts ideating possible resolutions could alleviate some of the political issues that have prevented consensus among major powers. </w:t>
      </w:r>
      <w:r w:rsidRPr="00A12065">
        <w:rPr>
          <w:u w:val="single"/>
        </w:rPr>
        <w:t>States could also pursue smaller, technical agreements addressing a particular threat rather than attempt all-encompassing treaties, which are difficult to build support for.</w:t>
      </w:r>
      <w:r w:rsidRPr="00A12065">
        <w:rPr>
          <w:sz w:val="16"/>
        </w:rPr>
        <w:t xml:space="preserve"> The United States has taken the lead in lunar exploration. The United States’ Artemis Accords are an innovative attempt at forging international cooperation, but the bilateral approach has limits. The United States has taken the lead in lunar exploration through a series of bilateral agreements, reinforcing many of the norms and principles </w:t>
      </w:r>
      <w:r w:rsidRPr="00A12065">
        <w:rPr>
          <w:sz w:val="16"/>
        </w:rPr>
        <w:lastRenderedPageBreak/>
        <w:t xml:space="preserve">enshrined in the OST. Although countries including Australia, Canada, Japan, the United Arab Emirates, and the United Kingdom have signed on, space powers such as China, India, and Russia have not. Geopolitical rivalry with the United States will likely prevent China from accepting these arrangements, and India and others have avoided signing on because it is not a multilateral agreement under the UN umbrella. </w:t>
      </w:r>
      <w:r w:rsidRPr="00A12065">
        <w:rPr>
          <w:u w:val="single"/>
        </w:rPr>
        <w:t xml:space="preserve">A better approach to promoting OST norms in lunar exploration would be developed under the aegis of a multilateral entity. </w:t>
      </w:r>
    </w:p>
    <w:p w14:paraId="7CE61939" w14:textId="4CA9B9C7" w:rsidR="00623661" w:rsidRDefault="00623661" w:rsidP="00623661">
      <w:pPr>
        <w:pStyle w:val="Heading3"/>
      </w:pPr>
      <w:r>
        <w:lastRenderedPageBreak/>
        <w:t xml:space="preserve">1NC --- OFF </w:t>
      </w:r>
    </w:p>
    <w:p w14:paraId="57530B9B" w14:textId="77777777" w:rsidR="00623661" w:rsidRDefault="00623661" w:rsidP="00623661">
      <w:pPr>
        <w:pStyle w:val="Heading4"/>
      </w:pPr>
      <w:r>
        <w:t xml:space="preserve">Space-Based Solar Power (SBSP) is a megaconstellation, and it’s going to happen within 10 years in the squo. Aff banning private megaconstellations kills the necessary tech </w:t>
      </w:r>
    </w:p>
    <w:p w14:paraId="27F11B64" w14:textId="77777777" w:rsidR="00623661" w:rsidRPr="00846534" w:rsidRDefault="00623661" w:rsidP="00623661">
      <w:r w:rsidRPr="000345F7">
        <w:rPr>
          <w:rStyle w:val="Style13ptBold"/>
        </w:rPr>
        <w:t>David 11-03,</w:t>
      </w:r>
      <w:r>
        <w:t xml:space="preserve"> [</w:t>
      </w:r>
      <w:r w:rsidRPr="00733F3A">
        <w:t>David, Leonard. 11/03/21 Space Solar Power’s Time May Finally Be Coming.”</w:t>
      </w:r>
      <w:r w:rsidRPr="00846534">
        <w:t>https://www.space.com/space-solar-power-research-advances</w:t>
      </w:r>
      <w:r>
        <w:t xml:space="preserve">/] Recut DurSac </w:t>
      </w:r>
    </w:p>
    <w:p w14:paraId="67B49C40" w14:textId="77777777" w:rsidR="00623661" w:rsidRPr="00733F3A" w:rsidRDefault="00623661" w:rsidP="00623661">
      <w:pPr>
        <w:rPr>
          <w:sz w:val="8"/>
        </w:rPr>
      </w:pPr>
      <w:r w:rsidRPr="00733F3A">
        <w:rPr>
          <w:sz w:val="8"/>
        </w:rPr>
        <w:t xml:space="preserve">The sun never sets in space. </w:t>
      </w:r>
      <w:r w:rsidRPr="00846534">
        <w:rPr>
          <w:b/>
          <w:bCs/>
          <w:u w:val="single"/>
        </w:rPr>
        <w:t xml:space="preserve">The idea of </w:t>
      </w:r>
      <w:r w:rsidRPr="000532B4">
        <w:rPr>
          <w:highlight w:val="cyan"/>
          <w:u w:val="single"/>
        </w:rPr>
        <w:t>harvesting solar energy</w:t>
      </w:r>
      <w:r w:rsidRPr="00846534">
        <w:rPr>
          <w:b/>
          <w:bCs/>
          <w:u w:val="single"/>
        </w:rPr>
        <w:t xml:space="preserve"> </w:t>
      </w:r>
      <w:r w:rsidRPr="000532B4">
        <w:rPr>
          <w:highlight w:val="cyan"/>
          <w:u w:val="single"/>
        </w:rPr>
        <w:t>via power-beaming satellites</w:t>
      </w:r>
      <w:r w:rsidRPr="00846534">
        <w:rPr>
          <w:b/>
          <w:bCs/>
          <w:u w:val="single"/>
        </w:rPr>
        <w:t xml:space="preserve"> </w:t>
      </w:r>
      <w:r w:rsidRPr="000532B4">
        <w:rPr>
          <w:highlight w:val="cyan"/>
          <w:u w:val="single"/>
        </w:rPr>
        <w:t xml:space="preserve">has therefore long intrigued researchers looking for ways to feed an energy-ravenous </w:t>
      </w:r>
      <w:hyperlink r:id="rId7" w:history="1">
        <w:r w:rsidRPr="000532B4">
          <w:rPr>
            <w:sz w:val="8"/>
            <w:highlight w:val="cyan"/>
          </w:rPr>
          <w:t>Earth</w:t>
        </w:r>
      </w:hyperlink>
      <w:r w:rsidRPr="00733F3A">
        <w:rPr>
          <w:sz w:val="8"/>
        </w:rPr>
        <w:t>. That reflection has fomented for decades but is now garnering new looks all over the world: Technologists in the U.S. and China, experts in Japan and researchers within the European Space Agency and the United Kingdom Space Agency are all working to make space-based solar power a reality. Related:</w:t>
      </w:r>
      <w:hyperlink r:id="rId8" w:history="1">
        <w:r w:rsidRPr="00733F3A">
          <w:rPr>
            <w:rStyle w:val="Hyperlink"/>
            <w:sz w:val="8"/>
          </w:rPr>
          <w:t xml:space="preserve"> Solar power stations in space could be the answer to our energy needs</w:t>
        </w:r>
      </w:hyperlink>
      <w:r w:rsidRPr="00733F3A">
        <w:rPr>
          <w:sz w:val="8"/>
        </w:rPr>
        <w:t xml:space="preserve"> History machine Peter Glaser, the father of the solar power satellite concept. (Image credit: Arthur D. Little Inc.) The idea of wireless power transmission dates back to </w:t>
      </w:r>
      <w:hyperlink r:id="rId9" w:history="1">
        <w:r w:rsidRPr="00733F3A">
          <w:rPr>
            <w:rStyle w:val="Hyperlink"/>
            <w:sz w:val="8"/>
          </w:rPr>
          <w:t>Nikola Tesla</w:t>
        </w:r>
      </w:hyperlink>
      <w:r w:rsidRPr="00733F3A">
        <w:rPr>
          <w:sz w:val="8"/>
        </w:rPr>
        <w:t xml:space="preserve"> near the end of the 19th century. Fast-forwarding to 1968, the notion of a solar power satellite was detailed and patented by U.S. space pioneer Peter Glaser. He blueprinted a novel way to collect energy from sunlight using solar cells and beam down an energetic muscle of microwaves to receiving antennas ("rectennas") on Earth. Those microwaves could then be converted to electrical energy and supplied to the power grid. Then, in the mid-1970s, microwave power transmission experiments in the tens of kilowatts were successfully conducted at the Goldstone Deep Space Communications Complex in California, a facility of NASA's </w:t>
      </w:r>
      <w:hyperlink r:id="rId10" w:history="1">
        <w:r w:rsidRPr="00733F3A">
          <w:rPr>
            <w:rStyle w:val="Hyperlink"/>
            <w:sz w:val="8"/>
          </w:rPr>
          <w:t>Jet Propulsion Laboratory</w:t>
        </w:r>
      </w:hyperlink>
      <w:r w:rsidRPr="00733F3A">
        <w:rPr>
          <w:sz w:val="8"/>
        </w:rPr>
        <w:t xml:space="preserve">. And this "power trip" doesn't stop there.The Space Solar Power Incremental and Demonstrations Research (SSPIDR) project is designed to beam power from space to Earth. SSPIDR consists of several small-scale flight experiments that will mature technology needed to build a prototype solar power distribution system. (Image credit: Air Force Research Laboratory (AFRL)) Impressive </w:t>
      </w:r>
      <w:r w:rsidRPr="00846534">
        <w:rPr>
          <w:b/>
          <w:bCs/>
          <w:u w:val="single"/>
        </w:rPr>
        <w:t>advances</w:t>
      </w:r>
      <w:r>
        <w:rPr>
          <w:b/>
          <w:bCs/>
          <w:u w:val="single"/>
        </w:rPr>
        <w:t xml:space="preserve"> </w:t>
      </w:r>
      <w:r w:rsidRPr="00846534">
        <w:rPr>
          <w:b/>
          <w:bCs/>
          <w:u w:val="single"/>
        </w:rPr>
        <w:t xml:space="preserve">Over the past decade, </w:t>
      </w:r>
      <w:r w:rsidRPr="000532B4">
        <w:rPr>
          <w:highlight w:val="cyan"/>
          <w:u w:val="single"/>
        </w:rPr>
        <w:t>researchers have made impressive advances</w:t>
      </w:r>
      <w:r w:rsidRPr="00846534">
        <w:rPr>
          <w:b/>
          <w:bCs/>
          <w:u w:val="single"/>
        </w:rPr>
        <w:t xml:space="preserve"> that </w:t>
      </w:r>
      <w:r w:rsidRPr="000532B4">
        <w:rPr>
          <w:highlight w:val="cyan"/>
          <w:u w:val="single"/>
        </w:rPr>
        <w:t>increase</w:t>
      </w:r>
      <w:r w:rsidRPr="00846534">
        <w:rPr>
          <w:b/>
          <w:bCs/>
          <w:u w:val="single"/>
        </w:rPr>
        <w:t xml:space="preserve"> the </w:t>
      </w:r>
      <w:r w:rsidRPr="000532B4">
        <w:rPr>
          <w:highlight w:val="cyan"/>
          <w:u w:val="single"/>
        </w:rPr>
        <w:t>likelihood</w:t>
      </w:r>
      <w:r w:rsidRPr="00846534">
        <w:rPr>
          <w:b/>
          <w:bCs/>
          <w:u w:val="single"/>
        </w:rPr>
        <w:t xml:space="preserve"> that space solar power (</w:t>
      </w:r>
      <w:r w:rsidRPr="000532B4">
        <w:rPr>
          <w:highlight w:val="cyan"/>
          <w:u w:val="single"/>
        </w:rPr>
        <w:t>SSP</w:t>
      </w:r>
      <w:r w:rsidRPr="00846534">
        <w:rPr>
          <w:b/>
          <w:bCs/>
          <w:u w:val="single"/>
        </w:rPr>
        <w:t>)</w:t>
      </w:r>
      <w:r w:rsidRPr="00733F3A">
        <w:rPr>
          <w:sz w:val="8"/>
        </w:rPr>
        <w:t xml:space="preserve"> </w:t>
      </w:r>
      <w:r w:rsidRPr="000532B4">
        <w:rPr>
          <w:highlight w:val="cyan"/>
          <w:u w:val="single"/>
        </w:rPr>
        <w:t>will be realized during the next decade</w:t>
      </w:r>
      <w:r w:rsidRPr="00733F3A">
        <w:rPr>
          <w:sz w:val="8"/>
        </w:rPr>
        <w:t xml:space="preserve">, said John Mankins, president of Artemis Innovation Management Solutions of Santa Maria, California. His view: the longstanding vision for SSP as a sustainable energy alternative should be revisited in light of such recent advances.Bolstering that outlook is a set of key perspectives, Mankins told Space.com. "Climate change is really going to be a disaster. Nations are committed to go </w:t>
      </w:r>
      <w:hyperlink r:id="rId11" w:history="1">
        <w:r w:rsidRPr="00733F3A">
          <w:rPr>
            <w:rStyle w:val="Hyperlink"/>
            <w:sz w:val="8"/>
          </w:rPr>
          <w:t>carbon net-zero</w:t>
        </w:r>
      </w:hyperlink>
      <w:r w:rsidRPr="00733F3A">
        <w:rPr>
          <w:sz w:val="8"/>
        </w:rPr>
        <w:t xml:space="preserve"> … and they have no idea how to do it."</w:t>
      </w:r>
      <w:r w:rsidRPr="00846534">
        <w:rPr>
          <w:b/>
          <w:bCs/>
          <w:u w:val="single"/>
        </w:rPr>
        <w:t xml:space="preserve">The </w:t>
      </w:r>
      <w:r w:rsidRPr="000532B4">
        <w:rPr>
          <w:highlight w:val="cyan"/>
          <w:u w:val="single"/>
        </w:rPr>
        <w:t>rapidly unfolding value of "New</w:t>
      </w:r>
      <w:r w:rsidRPr="00846534">
        <w:rPr>
          <w:b/>
          <w:bCs/>
          <w:u w:val="single"/>
        </w:rPr>
        <w:t xml:space="preserve"> </w:t>
      </w:r>
      <w:r w:rsidRPr="000532B4">
        <w:rPr>
          <w:highlight w:val="cyan"/>
          <w:u w:val="single"/>
        </w:rPr>
        <w:t>Space</w:t>
      </w:r>
      <w:r w:rsidRPr="00846534">
        <w:rPr>
          <w:b/>
          <w:bCs/>
          <w:u w:val="single"/>
        </w:rPr>
        <w:t xml:space="preserve">" is also </w:t>
      </w:r>
      <w:r w:rsidRPr="000532B4">
        <w:rPr>
          <w:highlight w:val="cyan"/>
          <w:u w:val="single"/>
        </w:rPr>
        <w:t>reshaping the landscape of 21st century space activities</w:t>
      </w:r>
      <w:r w:rsidRPr="00846534">
        <w:rPr>
          <w:b/>
          <w:bCs/>
          <w:u w:val="single"/>
        </w:rPr>
        <w:t>, he added. "Two of the biggest hurdles to the realization of SSP have always been the cost of launch and the cost of hardware</w:t>
      </w:r>
      <w:r w:rsidRPr="00733F3A">
        <w:rPr>
          <w:sz w:val="8"/>
        </w:rPr>
        <w:t xml:space="preserve">," said Mankins. "Add flight rate, and all of a sudden you're looking at numbers always talked about for solar power satellites."Related: </w:t>
      </w:r>
      <w:hyperlink r:id="rId12" w:history="1">
        <w:r w:rsidRPr="00733F3A">
          <w:rPr>
            <w:rStyle w:val="Hyperlink"/>
            <w:sz w:val="8"/>
          </w:rPr>
          <w:t>What is climate change?</w:t>
        </w:r>
      </w:hyperlink>
      <w:r w:rsidRPr="00733F3A">
        <w:rPr>
          <w:sz w:val="8"/>
        </w:rPr>
        <w:t xml:space="preserve"> Megaconstellations </w:t>
      </w:r>
      <w:r w:rsidRPr="00846534">
        <w:rPr>
          <w:b/>
          <w:bCs/>
          <w:u w:val="single"/>
        </w:rPr>
        <w:t xml:space="preserve">Another </w:t>
      </w:r>
      <w:r w:rsidRPr="000532B4">
        <w:rPr>
          <w:highlight w:val="cyan"/>
          <w:u w:val="single"/>
        </w:rPr>
        <w:t>recent change is</w:t>
      </w:r>
      <w:r w:rsidRPr="00846534">
        <w:rPr>
          <w:b/>
          <w:bCs/>
          <w:u w:val="single"/>
        </w:rPr>
        <w:t xml:space="preserve"> </w:t>
      </w:r>
      <w:r w:rsidRPr="000532B4">
        <w:rPr>
          <w:highlight w:val="cyan"/>
          <w:u w:val="single"/>
        </w:rPr>
        <w:t>the</w:t>
      </w:r>
      <w:r w:rsidRPr="00846534">
        <w:rPr>
          <w:b/>
          <w:bCs/>
          <w:u w:val="single"/>
        </w:rPr>
        <w:t xml:space="preserve"> </w:t>
      </w:r>
      <w:r w:rsidRPr="000532B4">
        <w:rPr>
          <w:highlight w:val="cyan"/>
          <w:u w:val="single"/>
        </w:rPr>
        <w:t>dawn of the megaconstellations</w:t>
      </w:r>
      <w:r w:rsidRPr="00733F3A">
        <w:rPr>
          <w:sz w:val="8"/>
        </w:rPr>
        <w:t xml:space="preserve">, Mankins added. </w:t>
      </w:r>
      <w:r w:rsidRPr="00846534">
        <w:rPr>
          <w:b/>
          <w:bCs/>
          <w:u w:val="single"/>
        </w:rPr>
        <w:t xml:space="preserve">That's </w:t>
      </w:r>
      <w:r w:rsidRPr="000532B4">
        <w:rPr>
          <w:highlight w:val="cyan"/>
          <w:u w:val="single"/>
        </w:rPr>
        <w:t xml:space="preserve">exemplified by </w:t>
      </w:r>
      <w:r w:rsidRPr="00957250">
        <w:rPr>
          <w:rStyle w:val="StyleUnderline"/>
          <w:highlight w:val="cyan"/>
        </w:rPr>
        <w:t xml:space="preserve">SpaceX's </w:t>
      </w:r>
      <w:hyperlink r:id="rId13" w:history="1">
        <w:r w:rsidRPr="00957250">
          <w:rPr>
            <w:rStyle w:val="StyleUnderline"/>
            <w:highlight w:val="cyan"/>
          </w:rPr>
          <w:t>Starlink</w:t>
        </w:r>
      </w:hyperlink>
      <w:r w:rsidRPr="00957250">
        <w:rPr>
          <w:rStyle w:val="StyleUnderline"/>
          <w:highlight w:val="cyan"/>
        </w:rPr>
        <w:t xml:space="preserve"> broadband</w:t>
      </w:r>
      <w:r w:rsidRPr="000532B4">
        <w:rPr>
          <w:highlight w:val="cyan"/>
          <w:u w:val="single"/>
        </w:rPr>
        <w:t xml:space="preserve"> network</w:t>
      </w:r>
      <w:r w:rsidRPr="00846534">
        <w:rPr>
          <w:b/>
          <w:bCs/>
          <w:u w:val="single"/>
        </w:rPr>
        <w:t xml:space="preserve">, a </w:t>
      </w:r>
      <w:r w:rsidRPr="000532B4">
        <w:rPr>
          <w:highlight w:val="cyan"/>
          <w:u w:val="single"/>
        </w:rPr>
        <w:t>mass-production effort that now cranks out 30 tons of satellites a month</w:t>
      </w:r>
      <w:r w:rsidRPr="00846534">
        <w:rPr>
          <w:b/>
          <w:bCs/>
          <w:u w:val="single"/>
        </w:rPr>
        <w:t>. SpaceX is on course to potentially manufacture 40,000 satellites within five years, and launch all of them. "The path to low-cost hardware has been shown," Mankins said. "It's modular and mass-produced. The hurdles of less-expensive launch and lowering hardware costs have been overcome.</w:t>
      </w:r>
      <w:r w:rsidRPr="00733F3A">
        <w:rPr>
          <w:sz w:val="8"/>
        </w:rPr>
        <w:t xml:space="preserve">"Mankins said that the economics of SSP concepts in the near term, within the next decade, have never been more viable. He flagged advances in space launch capabilities; progress in robotics for space assembly, maintenance and servicing systems; and the growth in various component technologies, such as high-efficiency solid state power amplifiers. </w:t>
      </w:r>
      <w:r w:rsidRPr="00846534">
        <w:rPr>
          <w:b/>
          <w:bCs/>
          <w:u w:val="single"/>
        </w:rPr>
        <w:t>As a result, SSP is ready to see the light of day,</w:t>
      </w:r>
      <w:r w:rsidRPr="00733F3A">
        <w:rPr>
          <w:sz w:val="8"/>
        </w:rPr>
        <w:t xml:space="preserve"> Mankins said.Astroelectricity An early entrant in focusing on understanding the energy policy needed and establishment of SSP is James Michael Snead, president of the Spacefaring Institute. He's adopted the use of the term "astroelectricity" to describe the transmitted electrical power produced by SSP systems.In looking at what he terms the "</w:t>
      </w:r>
      <w:hyperlink r:id="rId14" w:history="1">
        <w:r w:rsidRPr="00733F3A">
          <w:rPr>
            <w:rStyle w:val="Hyperlink"/>
            <w:sz w:val="8"/>
          </w:rPr>
          <w:t>coming age of astroelectricity</w:t>
        </w:r>
      </w:hyperlink>
      <w:r w:rsidRPr="00733F3A">
        <w:rPr>
          <w:sz w:val="8"/>
        </w:rPr>
        <w:t xml:space="preserve">," he sees a world needing a replacement for oil and natural gas, the two primary sources of energy currently maintaining an industrial standard of living. Snead envisions a world in the year 2100 where about 20% of electrical power comes from terrestrial nuclear and renewables, with 80% supplied by astroelectricity."Just as the military, economic and diplomatic control of Middle East oil has substantially influenced world events for the past 80 years, the control of space solar power platforms will come to dominate outer space activities this century," Snead told Space.com. Wanted: high-priority leadershipIf SSP becomes a reality later this century, Snead said, the U.S. military will be required to protect and defend these new sources of national energy security just as it guards oil infrastructure in the Persian Gulf today."While some people are developing SSP concepts that would be launched from the Earth and autonomously assembled in geostationary Earth orbit, I do not see this as a successful proposition," said Snead. He believes that building the thousands of SSP platforms needed requires a substantial </w:t>
      </w:r>
      <w:hyperlink r:id="rId15" w:history="1">
        <w:r w:rsidRPr="00733F3A">
          <w:rPr>
            <w:rStyle w:val="Hyperlink"/>
            <w:sz w:val="8"/>
          </w:rPr>
          <w:t>space industrialization effort</w:t>
        </w:r>
      </w:hyperlink>
      <w:r w:rsidRPr="00733F3A">
        <w:rPr>
          <w:sz w:val="8"/>
        </w:rPr>
        <w:t xml:space="preserve"> involving more than a million people in space by the end of the century. The starting point, Snead said, will be establishing the enabling "astrologistics" infrastructure operating throughout the Earth-moon system. He stressed that those astrologistics require high-priority U.S. Air Force — not </w:t>
      </w:r>
      <w:hyperlink r:id="rId16" w:history="1">
        <w:r w:rsidRPr="00733F3A">
          <w:rPr>
            <w:rStyle w:val="Hyperlink"/>
            <w:sz w:val="8"/>
          </w:rPr>
          <w:t>Space Force</w:t>
        </w:r>
      </w:hyperlink>
      <w:r w:rsidRPr="00733F3A">
        <w:rPr>
          <w:sz w:val="8"/>
        </w:rPr>
        <w:t xml:space="preserve"> — leadership to draw upon nearly a century of human flight/operational logistics experience and expertise.That is necessary to manage industry's efforts to design and build the required new human spaceflight systems, with a clearly needed emphasis on safety and effectiveness, Snead said. As these new military astrologistics capabilities begin, Snead contends, commercialization of these capabilities will extend these safety and operational benefits to support the coming space industrial revolution needed to undertake SSP. "This is exactly what happened to enable U.S. airline manufacturers to dominate the airline and air cargo industry for decades. It is a successful model to now replicate in space — a model that neither NASA nor the U.S. Space Force can effectively execute," Snead said. </w:t>
      </w:r>
      <w:r w:rsidRPr="00733F3A">
        <w:rPr>
          <w:sz w:val="8"/>
        </w:rPr>
        <w:fldChar w:fldCharType="begin"/>
      </w:r>
      <w:r w:rsidRPr="00733F3A">
        <w:rPr>
          <w:sz w:val="8"/>
        </w:rPr>
        <w:instrText xml:space="preserve"> INCLUDEPICTURE "https://vanilla.futurecdn.net/space/media/img/missing-image.svg" \* MERGEFORMATINET </w:instrText>
      </w:r>
      <w:r w:rsidRPr="00733F3A">
        <w:rPr>
          <w:sz w:val="8"/>
        </w:rPr>
        <w:fldChar w:fldCharType="separate"/>
      </w:r>
      <w:r w:rsidRPr="00733F3A">
        <w:rPr>
          <w:noProof/>
          <w:sz w:val="8"/>
        </w:rPr>
        <mc:AlternateContent>
          <mc:Choice Requires="wps">
            <w:drawing>
              <wp:inline distT="0" distB="0" distL="0" distR="0" wp14:anchorId="323CED4A" wp14:editId="6667F1E5">
                <wp:extent cx="304800" cy="304800"/>
                <wp:effectExtent l="0" t="0" r="0" b="0"/>
                <wp:docPr id="2" name="Rectangle 2" descr="The U.S. Naval Research Laboratory’s Paul Jaffe holds a module designed for space solar power investigations in front of a customized vacuum chamber used to test the devic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F04AFB" id="Rectangle 2" o:spid="_x0000_s1026" alt="The U.S. Naval Research Laboratory’s Paul Jaffe holds a module designed for space solar power investigations in front of a customized vacuum chamber used to test the devic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733F3A">
        <w:rPr>
          <w:sz w:val="8"/>
        </w:rPr>
        <w:fldChar w:fldCharType="end"/>
      </w:r>
      <w:r w:rsidRPr="00733F3A">
        <w:rPr>
          <w:sz w:val="8"/>
        </w:rPr>
        <w:t xml:space="preserve"> The U.S. Naval Research Laboratory’s Paul Jaffe holds a module designed for space solar power investigations in front of a customized vacuum chamber used to test the device. (Image credit: NRL/Jamie Hartman) 'Performing like a champ' While new artwork, economic plots and conceptual SPS thinking and visions flow, there's an in-space technology experiment already underway. On its latest mission, which launched in May 2020, the Space Force's robotic </w:t>
      </w:r>
      <w:hyperlink r:id="rId17" w:history="1">
        <w:r w:rsidRPr="00733F3A">
          <w:rPr>
            <w:rStyle w:val="Hyperlink"/>
            <w:sz w:val="8"/>
          </w:rPr>
          <w:t>X-37B space plane</w:t>
        </w:r>
      </w:hyperlink>
      <w:r w:rsidRPr="00733F3A">
        <w:rPr>
          <w:sz w:val="8"/>
        </w:rPr>
        <w:t xml:space="preserve"> is toting the Photovoltaic Radio-frequency Antenna Module Flight Experiment (PRAM-FX), a Naval Research Laboratory (NRL) investigation into transforming solar power into radio-frequency microwave energy. The focus of that X-37B investigation is not establishing an actual power-beaming link, but more on appraising the performance of sunlight-to-microwave conversion. "It is performing like a champ," said Paul Jaffe, an NRL electronics engineer working on power beaming and solar power satellites. "We are getting data regularly, and that data is exceeding our expectations," he told Space.com. </w:t>
      </w:r>
      <w:hyperlink r:id="rId18" w:history="1">
        <w:r w:rsidRPr="00733F3A">
          <w:rPr>
            <w:rStyle w:val="Hyperlink"/>
            <w:sz w:val="8"/>
          </w:rPr>
          <w:t>PRAM-FX</w:t>
        </w:r>
      </w:hyperlink>
      <w:r w:rsidRPr="00733F3A">
        <w:rPr>
          <w:sz w:val="8"/>
        </w:rPr>
        <w:t xml:space="preserve"> is principally made out of commercial parts, not "space-grade" hardware. "The fact that it is continuing to operate and give us positive results is quite encouraging," Jaffe said. Commercial parts are mass-produced, while many space-grade parts are one-offs. Solar power satellites, like those envisioned in high Earth orbit, would have thousands of elements made out of similar components being tested onboard the X-37B, Jaffe said. </w:t>
      </w:r>
      <w:hyperlink r:id="rId19" w:history="1">
        <w:r w:rsidRPr="00733F3A">
          <w:rPr>
            <w:rStyle w:val="Hyperlink"/>
            <w:sz w:val="8"/>
          </w:rPr>
          <w:t>The US Space Force's secretive X-37B space plane: 10 surprising facts</w:t>
        </w:r>
      </w:hyperlink>
      <w:r w:rsidRPr="00733F3A">
        <w:rPr>
          <w:sz w:val="8"/>
        </w:rPr>
        <w:t xml:space="preserve"> </w:t>
      </w:r>
      <w:r w:rsidRPr="00733F3A">
        <w:rPr>
          <w:sz w:val="8"/>
        </w:rPr>
        <w:fldChar w:fldCharType="begin"/>
      </w:r>
      <w:r w:rsidRPr="00733F3A">
        <w:rPr>
          <w:sz w:val="8"/>
        </w:rPr>
        <w:instrText xml:space="preserve"> INCLUDEPICTURE "https://vanilla.futurecdn.net/space/media/img/missing-image.svg" \* MERGEFORMATINET </w:instrText>
      </w:r>
      <w:r w:rsidRPr="00733F3A">
        <w:rPr>
          <w:sz w:val="8"/>
        </w:rPr>
        <w:fldChar w:fldCharType="separate"/>
      </w:r>
      <w:r w:rsidRPr="00733F3A">
        <w:rPr>
          <w:noProof/>
          <w:sz w:val="8"/>
        </w:rPr>
        <mc:AlternateContent>
          <mc:Choice Requires="wps">
            <w:drawing>
              <wp:inline distT="0" distB="0" distL="0" distR="0" wp14:anchorId="3CB7B901" wp14:editId="6F413AE5">
                <wp:extent cx="304800" cy="304800"/>
                <wp:effectExtent l="0" t="0" r="0" b="0"/>
                <wp:docPr id="1" name="Rectangle 1" descr="Space-based solar power could help the UK achieve net-zero emissions by 2050, according to a leading British systems, engineering and technology compan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EECDF6" id="Rectangle 1" o:spid="_x0000_s1026" alt="Space-based solar power could help the UK achieve net-zero emissions by 2050, according to a leading British systems, engineering and technology compan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733F3A">
        <w:rPr>
          <w:sz w:val="8"/>
        </w:rPr>
        <w:fldChar w:fldCharType="end"/>
      </w:r>
      <w:r w:rsidRPr="00733F3A">
        <w:rPr>
          <w:sz w:val="8"/>
        </w:rPr>
        <w:t xml:space="preserve"> </w:t>
      </w:r>
      <w:r w:rsidRPr="000532B4">
        <w:rPr>
          <w:highlight w:val="cyan"/>
          <w:u w:val="single"/>
        </w:rPr>
        <w:t>Space-based solar power could help the UK achieve net-zero emissions by 2050</w:t>
      </w:r>
      <w:r w:rsidRPr="00733F3A">
        <w:rPr>
          <w:sz w:val="8"/>
        </w:rPr>
        <w:t>, according to a leading British systems, engineering and technology company. (Image credit: Frazer-Nash Consultancy) Making the economics work There's much more work ahead, of course. "The big strike against space solar power has always been making the economics work. People who have looked at the idea seriously do understand that, from a physics standpoint, there is no reason you couldn't do it," Jaffe said. "With mass production of space hardware, and with the cost reduction of space access, it is more plausible that it could work," he added. "I would caution against excessive optimism … but also point out that things are changing. There are a lot of encouraging developments." SPS will assuredly be compared to a "levelized cost of energy" metric, Jaffe concluded. "There's just not enough data to come up with a levelized cost of energy basis for space solar power. It's premature. What you are seeing now is laying the foundation for that sort of evaluation." Clear, affordable path To that end, Mankins of Artemis Innovation Management Solutions has rolled out SPS-ALPHA ("Solar Power Satellite by means of Arbitrarily Large Phased Array"), a design he showcased at the 72nd International Astronautical Congress, which was held from Oct. 25 to Oct. 29 in Dubai, United Arab Emirates. Detailing a business model and step-by-step SSP roadmap, he feels the concept promises a clear, affordable path to deploying a critically needed new energy option. "</w:t>
      </w:r>
      <w:r w:rsidRPr="00846534">
        <w:rPr>
          <w:b/>
          <w:bCs/>
          <w:u w:val="single"/>
        </w:rPr>
        <w:t>I believe you could have operational solar power satellites to scale within a decade,"</w:t>
      </w:r>
      <w:r w:rsidRPr="00733F3A">
        <w:rPr>
          <w:sz w:val="8"/>
        </w:rPr>
        <w:t xml:space="preserve"> Mankins said. That possibility, combined with the fact that multiple nations are eying SSP as a promising power generation system of the future, begs a question: Is there a solar power satellite race afoot? It is close to that, Mankins said. "I think it has to be cooperation among friends and allies. But I think it's very likely to end up being competition with China. The longer we wait with regard to the urgency of policies on </w:t>
      </w:r>
      <w:hyperlink r:id="rId20" w:history="1">
        <w:r w:rsidRPr="00733F3A">
          <w:rPr>
            <w:rStyle w:val="Hyperlink"/>
            <w:sz w:val="8"/>
          </w:rPr>
          <w:t>climate change</w:t>
        </w:r>
      </w:hyperlink>
      <w:r w:rsidRPr="00733F3A">
        <w:rPr>
          <w:sz w:val="8"/>
        </w:rPr>
        <w:t xml:space="preserve">, the more likely it is we're going to miss the boat." Mankins is a 26-year veteran of assessing SSP and the technologies required. "The moment has come," he said. "I think the right answer is really clear: We need to just go do it." </w:t>
      </w:r>
    </w:p>
    <w:p w14:paraId="16DB23B0" w14:textId="77777777" w:rsidR="00623661" w:rsidRDefault="00623661" w:rsidP="00623661">
      <w:pPr>
        <w:pStyle w:val="Heading4"/>
      </w:pPr>
      <w:r>
        <w:t>Key to solve climate change.</w:t>
      </w:r>
    </w:p>
    <w:p w14:paraId="6FF4C1A5" w14:textId="77777777" w:rsidR="00623661" w:rsidRPr="00846534" w:rsidRDefault="00623661" w:rsidP="00623661">
      <w:r w:rsidRPr="000345F7">
        <w:rPr>
          <w:rStyle w:val="Style13ptBold"/>
        </w:rPr>
        <w:t>Katete 12-17,</w:t>
      </w:r>
      <w:r>
        <w:t xml:space="preserve"> [</w:t>
      </w:r>
      <w:r w:rsidRPr="00733F3A">
        <w:t>Katete, Esthere. (December 17 2021) “Space-Based Solar Power: The Future Source of Energy?”</w:t>
      </w:r>
      <w:r w:rsidRPr="00846534">
        <w:t>https://www.greenmatch.co.uk/blog/2020/02/space-based-solar-power</w:t>
      </w:r>
      <w:r>
        <w:t>] Sachin</w:t>
      </w:r>
    </w:p>
    <w:p w14:paraId="1BB5C550" w14:textId="77777777" w:rsidR="00623661" w:rsidRPr="00733F3A" w:rsidRDefault="00623661" w:rsidP="00623661">
      <w:pPr>
        <w:rPr>
          <w:sz w:val="8"/>
        </w:rPr>
      </w:pPr>
      <w:r w:rsidRPr="00733F3A">
        <w:rPr>
          <w:sz w:val="8"/>
        </w:rPr>
        <w:lastRenderedPageBreak/>
        <w:t>Space-based solar power (</w:t>
      </w:r>
      <w:r w:rsidRPr="000532B4">
        <w:rPr>
          <w:highlight w:val="cyan"/>
          <w:u w:val="single"/>
        </w:rPr>
        <w:t>SBSP</w:t>
      </w:r>
      <w:r w:rsidRPr="00733F3A">
        <w:rPr>
          <w:sz w:val="8"/>
        </w:rPr>
        <w:t xml:space="preserve">) involves collecting the sun’s energy in space, and then wirelessly transmitting it to Earth. There are several </w:t>
      </w:r>
      <w:hyperlink r:id="rId21" w:tooltip="5 Advantages and 5 Disadvantages of Solar Energy" w:history="1">
        <w:r w:rsidRPr="00733F3A">
          <w:rPr>
            <w:rStyle w:val="Hyperlink"/>
            <w:sz w:val="8"/>
          </w:rPr>
          <w:t>advantages to solar energy</w:t>
        </w:r>
      </w:hyperlink>
      <w:r w:rsidRPr="00733F3A">
        <w:rPr>
          <w:sz w:val="8"/>
        </w:rPr>
        <w:t xml:space="preserve">. Although expensive, it </w:t>
      </w:r>
      <w:r w:rsidRPr="00846534">
        <w:rPr>
          <w:b/>
          <w:bCs/>
          <w:u w:val="single"/>
        </w:rPr>
        <w:t>is</w:t>
      </w:r>
      <w:r w:rsidRPr="00733F3A">
        <w:rPr>
          <w:sz w:val="8"/>
        </w:rPr>
        <w:t xml:space="preserve"> </w:t>
      </w:r>
      <w:r w:rsidRPr="00846534">
        <w:rPr>
          <w:b/>
          <w:bCs/>
          <w:u w:val="single"/>
        </w:rPr>
        <w:t>a</w:t>
      </w:r>
      <w:r w:rsidRPr="00733F3A">
        <w:rPr>
          <w:sz w:val="8"/>
        </w:rPr>
        <w:t xml:space="preserve"> great source of </w:t>
      </w:r>
      <w:hyperlink r:id="rId22" w:tooltip="Clean Energy" w:history="1">
        <w:r w:rsidRPr="000532B4">
          <w:rPr>
            <w:sz w:val="8"/>
            <w:highlight w:val="cyan"/>
          </w:rPr>
          <w:t>clean energy</w:t>
        </w:r>
      </w:hyperlink>
      <w:r w:rsidRPr="000532B4">
        <w:rPr>
          <w:highlight w:val="cyan"/>
          <w:u w:val="single"/>
        </w:rPr>
        <w:t xml:space="preserve"> that has the capacity to provide more energy</w:t>
      </w:r>
      <w:r w:rsidRPr="00846534">
        <w:rPr>
          <w:b/>
          <w:bCs/>
          <w:u w:val="single"/>
        </w:rPr>
        <w:t xml:space="preserve"> </w:t>
      </w:r>
      <w:r w:rsidRPr="000532B4">
        <w:rPr>
          <w:highlight w:val="cyan"/>
          <w:u w:val="single"/>
        </w:rPr>
        <w:t>than the world consumes</w:t>
      </w:r>
      <w:r w:rsidRPr="00846534">
        <w:rPr>
          <w:b/>
          <w:bCs/>
          <w:u w:val="single"/>
        </w:rPr>
        <w:t xml:space="preserve"> or is predicted to consume in the future</w:t>
      </w:r>
      <w:r w:rsidRPr="00733F3A">
        <w:rPr>
          <w:sz w:val="8"/>
        </w:rPr>
        <w:t xml:space="preserve">. A space-based solar power technological process includes using </w:t>
      </w:r>
      <w:hyperlink r:id="rId23" w:tooltip="Solar Panels" w:history="1">
        <w:r w:rsidRPr="00733F3A">
          <w:rPr>
            <w:rStyle w:val="Hyperlink"/>
            <w:sz w:val="8"/>
          </w:rPr>
          <w:t>solar panels</w:t>
        </w:r>
      </w:hyperlink>
      <w:r w:rsidRPr="00733F3A">
        <w:rPr>
          <w:sz w:val="8"/>
        </w:rPr>
        <w:t xml:space="preserve"> to collect solar energy in space with reflectors or inflatable mirrors that direct solar radiation onto solar panels, and then beaming it on Earth through a microwave or laser. The energy is then received on Earth via a microwave antenna (a rectenna). </w:t>
      </w:r>
      <w:r w:rsidRPr="00846534">
        <w:rPr>
          <w:b/>
          <w:bCs/>
          <w:u w:val="single"/>
        </w:rPr>
        <w:t xml:space="preserve">According to the </w:t>
      </w:r>
      <w:hyperlink r:id="rId24" w:tgtFrame="_blank" w:history="1">
        <w:r w:rsidRPr="00846534">
          <w:rPr>
            <w:rStyle w:val="Hyperlink"/>
            <w:b/>
            <w:bCs/>
            <w:u w:val="single"/>
          </w:rPr>
          <w:t>National Space Society</w:t>
        </w:r>
      </w:hyperlink>
      <w:r w:rsidRPr="00846534">
        <w:rPr>
          <w:b/>
          <w:bCs/>
          <w:u w:val="single"/>
        </w:rPr>
        <w:t xml:space="preserve">, </w:t>
      </w:r>
      <w:r w:rsidRPr="000532B4">
        <w:rPr>
          <w:highlight w:val="cyan"/>
          <w:u w:val="single"/>
        </w:rPr>
        <w:t>space-based solar power</w:t>
      </w:r>
      <w:r w:rsidRPr="00846534">
        <w:rPr>
          <w:b/>
          <w:bCs/>
          <w:u w:val="single"/>
        </w:rPr>
        <w:t xml:space="preserve"> has the </w:t>
      </w:r>
      <w:r w:rsidRPr="000532B4">
        <w:rPr>
          <w:highlight w:val="cyan"/>
          <w:u w:val="single"/>
        </w:rPr>
        <w:t>potential to dwarf all the other sources of energy combined</w:t>
      </w:r>
      <w:r w:rsidRPr="00846534">
        <w:rPr>
          <w:b/>
          <w:bCs/>
          <w:u w:val="single"/>
        </w:rPr>
        <w:t xml:space="preserve">. They argue that space-based solar power can provide large quantities of energy </w:t>
      </w:r>
      <w:r w:rsidRPr="000532B4">
        <w:rPr>
          <w:highlight w:val="cyan"/>
          <w:u w:val="single"/>
        </w:rPr>
        <w:t>with very little negative environmental impact</w:t>
      </w:r>
      <w:r w:rsidRPr="00846534">
        <w:rPr>
          <w:b/>
          <w:bCs/>
          <w:u w:val="single"/>
        </w:rPr>
        <w:t xml:space="preserve">. It can also </w:t>
      </w:r>
      <w:r w:rsidRPr="000532B4">
        <w:rPr>
          <w:highlight w:val="cyan"/>
          <w:u w:val="single"/>
        </w:rPr>
        <w:t>solve our current energy and greenhouse gas emissions problems</w:t>
      </w:r>
      <w:r w:rsidRPr="00846534">
        <w:rPr>
          <w:b/>
          <w:bCs/>
          <w:u w:val="single"/>
        </w:rPr>
        <w:t>.</w:t>
      </w:r>
      <w:r w:rsidRPr="00733F3A">
        <w:rPr>
          <w:sz w:val="8"/>
        </w:rPr>
        <w:t xml:space="preserve"> The infographic below highlights information about space-based solar power, current related trends, and what different countries are doing in terms of research and funding. Current Global Energy Consumption and Trends </w:t>
      </w:r>
      <w:r w:rsidRPr="00846534">
        <w:rPr>
          <w:b/>
          <w:bCs/>
          <w:u w:val="single"/>
        </w:rPr>
        <w:t xml:space="preserve">The </w:t>
      </w:r>
      <w:r w:rsidRPr="000532B4">
        <w:rPr>
          <w:highlight w:val="cyan"/>
          <w:u w:val="single"/>
        </w:rPr>
        <w:t>world’s energy consumption is only growing</w:t>
      </w:r>
      <w:r w:rsidRPr="00733F3A">
        <w:rPr>
          <w:sz w:val="8"/>
        </w:rPr>
        <w:t xml:space="preserve">. According to a report by the University of Oxford’s Our World in Data, on the global primary energy consumption, the current world consumption is over 160,000 TWh annually. Solar energy contributes only 585 TWh. Although there is an increase in renewable energy solutions, investments, and usage, oil, coal, and gas still generate more than 80% of the global energy that is consumed - with solar energy generating less than 1%. Between 2004 and 2015, investments in renewable energy increased by 600% from £36.2 billion (US$46.7 billion) to £220.6 billion (US$284.8 billion). Current predictions indicate that the world population will reach </w:t>
      </w:r>
      <w:hyperlink r:id="rId25" w:tgtFrame="_blank" w:history="1">
        <w:r w:rsidRPr="00733F3A">
          <w:rPr>
            <w:rStyle w:val="Hyperlink"/>
            <w:sz w:val="8"/>
          </w:rPr>
          <w:t>9.7 billion by 2050</w:t>
        </w:r>
      </w:hyperlink>
      <w:r w:rsidRPr="00733F3A">
        <w:rPr>
          <w:sz w:val="8"/>
        </w:rPr>
        <w:t xml:space="preserve">. With the increase in population, the world energy consumption is also predicted to grow by 50% by 2050. In addition, climate change impacts are accelerating. Although we generate a big percentage of the world energy from fossil fuels, fossil fuels contribute significantly to the increase of climate change. </w:t>
      </w:r>
      <w:r w:rsidRPr="00846534">
        <w:rPr>
          <w:b/>
          <w:bCs/>
          <w:u w:val="single"/>
        </w:rPr>
        <w:t xml:space="preserve">Comparatively, </w:t>
      </w:r>
      <w:r w:rsidRPr="000532B4">
        <w:rPr>
          <w:highlight w:val="cyan"/>
          <w:u w:val="single"/>
        </w:rPr>
        <w:t xml:space="preserve">solar energy is the </w:t>
      </w:r>
      <w:hyperlink r:id="rId26" w:tgtFrame="_blank" w:history="1">
        <w:r w:rsidRPr="000532B4">
          <w:rPr>
            <w:sz w:val="8"/>
            <w:highlight w:val="cyan"/>
          </w:rPr>
          <w:t>safest source of energy</w:t>
        </w:r>
      </w:hyperlink>
      <w:r w:rsidRPr="000532B4">
        <w:rPr>
          <w:highlight w:val="cyan"/>
          <w:u w:val="single"/>
        </w:rPr>
        <w:t xml:space="preserve"> today</w:t>
      </w:r>
      <w:r w:rsidRPr="00733F3A">
        <w:rPr>
          <w:sz w:val="8"/>
        </w:rPr>
        <w:t xml:space="preserve"> - though it still only contributes a small percentage of the global energy production. The death rates from solar production are 1,230 times lower than coal, and it has one of the lowest CO2 emissions, at 5g CO2 eq per kWh. Why Space-Based Solar Power? Space-based solar power has several benefits; unlike solar panels on our roofs that can only generate electricity during the day, space-based solar power can generate continuous electricity, 24 hours a day, 99% of the year. This is because, unlike Earth, the space environment does not have night and day, and the satellites are in the Earth's shadow for only a maximum of 72 minutes per night. </w:t>
      </w:r>
      <w:r w:rsidRPr="00846534">
        <w:rPr>
          <w:b/>
          <w:bCs/>
          <w:u w:val="single"/>
        </w:rPr>
        <w:t>Space-based solar panels can generate</w:t>
      </w:r>
      <w:r w:rsidRPr="00733F3A">
        <w:rPr>
          <w:sz w:val="8"/>
        </w:rPr>
        <w:t xml:space="preserve"> 2,000 gigawatts of power constantly. This is </w:t>
      </w:r>
      <w:r w:rsidRPr="00846534">
        <w:rPr>
          <w:b/>
          <w:bCs/>
          <w:u w:val="single"/>
        </w:rPr>
        <w:t>40 times more energy than a solar panel would generate on Earth annually</w:t>
      </w:r>
      <w:r w:rsidRPr="00733F3A">
        <w:rPr>
          <w:sz w:val="8"/>
        </w:rPr>
        <w:t xml:space="preserve">. This is also several folds higher than the </w:t>
      </w:r>
      <w:hyperlink r:id="rId27" w:tooltip="How Efficient Are Solar Panels?" w:history="1">
        <w:r w:rsidRPr="00733F3A">
          <w:rPr>
            <w:rStyle w:val="Hyperlink"/>
            <w:sz w:val="8"/>
          </w:rPr>
          <w:t>efficiency of solar panels</w:t>
        </w:r>
      </w:hyperlink>
      <w:r w:rsidRPr="00733F3A">
        <w:rPr>
          <w:sz w:val="8"/>
        </w:rPr>
        <w:t xml:space="preserve"> today. </w:t>
      </w:r>
      <w:r w:rsidRPr="00846534">
        <w:rPr>
          <w:b/>
          <w:bCs/>
          <w:u w:val="single"/>
        </w:rPr>
        <w:t xml:space="preserve">What’s more, is that space-based </w:t>
      </w:r>
      <w:r w:rsidRPr="000532B4">
        <w:rPr>
          <w:highlight w:val="cyan"/>
          <w:u w:val="single"/>
        </w:rPr>
        <w:t xml:space="preserve">solar power would </w:t>
      </w:r>
      <w:r w:rsidRPr="00957250">
        <w:rPr>
          <w:rStyle w:val="StyleUnderline"/>
          <w:highlight w:val="cyan"/>
        </w:rPr>
        <w:t xml:space="preserve">generate </w:t>
      </w:r>
      <w:hyperlink r:id="rId28" w:tgtFrame="_blank" w:history="1">
        <w:r w:rsidRPr="00957250">
          <w:rPr>
            <w:rStyle w:val="StyleUnderline"/>
            <w:highlight w:val="cyan"/>
          </w:rPr>
          <w:t>0% greenhouse gas emissions</w:t>
        </w:r>
      </w:hyperlink>
      <w:r w:rsidRPr="00957250">
        <w:rPr>
          <w:rStyle w:val="StyleUnderline"/>
          <w:highlight w:val="cyan"/>
        </w:rPr>
        <w:t xml:space="preserve"> unlike other</w:t>
      </w:r>
      <w:r w:rsidRPr="000532B4">
        <w:rPr>
          <w:highlight w:val="cyan"/>
          <w:u w:val="single"/>
        </w:rPr>
        <w:t xml:space="preserve"> alternatives</w:t>
      </w:r>
      <w:r w:rsidRPr="00846534">
        <w:rPr>
          <w:b/>
          <w:bCs/>
          <w:u w:val="single"/>
        </w:rPr>
        <w:t xml:space="preserve"> energy like nuclear, coal, oil, gas, and ethanol</w:t>
      </w:r>
      <w:r w:rsidRPr="00733F3A">
        <w:rPr>
          <w:sz w:val="8"/>
        </w:rPr>
        <w:t xml:space="preserve">. The current source of energy that generates the lowest CO2 is nuclear power, which generates CO2 of 5g CO2 eq per kWh. </w:t>
      </w:r>
      <w:r w:rsidRPr="00846534">
        <w:rPr>
          <w:b/>
          <w:bCs/>
          <w:u w:val="single"/>
        </w:rPr>
        <w:t xml:space="preserve">Space-based solar power </w:t>
      </w:r>
      <w:r w:rsidRPr="000532B4">
        <w:rPr>
          <w:highlight w:val="cyan"/>
          <w:u w:val="single"/>
        </w:rPr>
        <w:t>generates almost 0% hazardous waste to our environment</w:t>
      </w:r>
      <w:r w:rsidRPr="00846534">
        <w:rPr>
          <w:b/>
          <w:bCs/>
          <w:u w:val="single"/>
        </w:rPr>
        <w:t xml:space="preserve"> compared to nuclear power</w:t>
      </w:r>
      <w:r w:rsidRPr="00733F3A">
        <w:rPr>
          <w:sz w:val="8"/>
        </w:rPr>
        <w:t xml:space="preserve">. Why Are We Not There Yet? While space-based solar power is an innovative concept, we are not able to fully launch a system into space yet. Launching a space-based solar system is very expensive. In fact, the cost is estimated to be about 100 times too high to compete with current utility costs. One of the causes of the high costs is the high cost of launching the panels to space, which is mostly due to the high mass per watt generated by the current solar panels. In other words, the solar panels are currently too heavy per watt generated to make it feasible. Currently, the cost of launching in space is estimated to be £7,716 per kilogram - approximately £154 per watt. In comparison to the cost that homeowners pay today, which is approximately £2 per watt peak, the cost in space is extremely high to be competitive. In UK homes, the </w:t>
      </w:r>
      <w:hyperlink r:id="rId29" w:tooltip="What Is the Installation Cost for Solar Panels?" w:history="1">
        <w:r w:rsidRPr="00733F3A">
          <w:rPr>
            <w:rStyle w:val="Hyperlink"/>
            <w:sz w:val="8"/>
          </w:rPr>
          <w:t>installation cost of solar panels</w:t>
        </w:r>
      </w:hyperlink>
      <w:r w:rsidRPr="00733F3A">
        <w:rPr>
          <w:sz w:val="8"/>
        </w:rPr>
        <w:t xml:space="preserve"> can be as low as £1.5 per watt. Other reasons for high costs include the overall high transport costs to space. This is because transporting all other materials that are needed to space would require many space shuttle launches, and these space shuttles are currently not reusable. So, not only is the launch of solar panels themselves expensive, but the additional materials needing to be transported is also expensive. A lot of research and engineering is still ongoing to find the most feasible way to launch space-based solar panels and launch systems, at a lower cost. The environment out in space also has several hazards that could cause damage to the solar panels. These include space debris and extreme solar radiation, which could degrade the solar panels up to 8 times faster than panels installed on Earth. Finally, there is a potential of wasting large amounts of energy when transporting or during transmission from space to Earth. Therefore, scientists and engineers must continue their R&amp;D efforts to ensure little to no energy is lost during the process. Current SBSP Projects and Progress The key players in SBSP include China, the US, and Japan, who have shown progress in terms of technology advancements, partnerships, and launch plans. China is already progressing to launch into space. The China Aerospace Science and Technology Corporation plans to launch small to medium solar satellites in the stratosphere that can harness energy in space between 2021 and 2025. China also plans to generate one megawatt of energy from space-based solar panels by 2030, and to be operating a commercially viable solar space station by 2050. In the US, there are ongoing partnerships and investments. For example, a $100 million partnership between Northrop Grumman and U.S. Air Force Research Laboratory has been established to provide advanced technology for SBSP. Also in the US, a $17.5 million collaboration between Northrop Grumman Corporation and Caltech was set up to develop the space solar power project called ‘The Space Solar Power Initiative’. The initiative’s goal was to develop scientific and technological innovations that would enable a space-based solar power system generate electricity at a cost comparable to current sources of electricity. There has been ongoing research and technological advancements. In the US, the development of the SPS-ALPHA Mark-II concept is underway. This, if successful, would enable construction of huge platforms in space that can remotely deliver tens of thousands of megawatts of electricity to Earth, using wireless power transmissions. This will also enable delivery of affordable power to Earth and on space missions. In addition, progress is being made to build reusable launch systems. Success in this will lower the cost of transport to space and overall cost of space-based solar power. An example is SpaceX, that is currently working on reusable launch vehicles that can be used for transport to space. In Japan, researchers successfully transmitted electric power wirelessly using microwaves. Researchers transformed 1.8 kW of electric power into microwaves and accurately transmitted it into a receiver that was 55 metres away. This was a technological advancement towards bringing SBSP closer to reality. Japan also made space-based solar systems part of its future space exploration vision. Future Outlook for SBSP Fossil fuels are finite and can eventually run out. According to predictions, oil and natural gas could run out in 50 years and coal production in 115 years. With ongoing research and investments, there is a high possibility that space-based solar power is the viable </w:t>
      </w:r>
      <w:hyperlink r:id="rId30" w:tooltip="The Future for Solar Power in the UK" w:history="1">
        <w:r w:rsidRPr="00733F3A">
          <w:rPr>
            <w:rStyle w:val="Hyperlink"/>
            <w:sz w:val="8"/>
          </w:rPr>
          <w:t>future of solar power</w:t>
        </w:r>
      </w:hyperlink>
      <w:r w:rsidRPr="00733F3A">
        <w:rPr>
          <w:sz w:val="8"/>
        </w:rPr>
        <w:t>. If the cost of space-based solar power can be lowered, it is likely to be a major source of sustainable energy that cannot diminish. Major players like China, who already have timelines of implementing the technology in space, may be able to provide some key learnings for future improvements in the technology.</w:t>
      </w:r>
    </w:p>
    <w:p w14:paraId="275F56F8" w14:textId="77777777" w:rsidR="00623661" w:rsidRDefault="00623661" w:rsidP="00623661">
      <w:pPr>
        <w:pStyle w:val="Heading4"/>
      </w:pPr>
      <w:r>
        <w:t xml:space="preserve">Warming causes extinction </w:t>
      </w:r>
    </w:p>
    <w:p w14:paraId="0F9837D2" w14:textId="77777777" w:rsidR="00623661" w:rsidRPr="000345F7" w:rsidRDefault="00623661" w:rsidP="00623661">
      <w:r w:rsidRPr="000345F7">
        <w:rPr>
          <w:rStyle w:val="Style13ptBold"/>
        </w:rPr>
        <w:t>Xu 17,</w:t>
      </w:r>
      <w:r w:rsidRPr="000345F7">
        <w:t xml:space="preserve"> [Yangyang Xu 17,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2648F105" w14:textId="347D53BC" w:rsidR="00623661" w:rsidRPr="00623661" w:rsidRDefault="00623661">
      <w:pPr>
        <w:rPr>
          <w:sz w:val="16"/>
          <w:szCs w:val="16"/>
        </w:rPr>
      </w:pPr>
      <w:r>
        <w:rPr>
          <w:u w:val="single"/>
        </w:rPr>
        <w:t>We are proposing the following</w:t>
      </w:r>
      <w:r>
        <w:rPr>
          <w:sz w:val="16"/>
          <w:szCs w:val="16"/>
        </w:rPr>
        <w:t xml:space="preserve"> extension to the DAI </w:t>
      </w:r>
      <w:r>
        <w:rPr>
          <w:u w:val="single"/>
        </w:rPr>
        <w:t>risk categorization: warming greater than 1.5 °C as “dangerous</w:t>
      </w:r>
      <w:r>
        <w:rPr>
          <w:sz w:val="16"/>
          <w:szCs w:val="16"/>
        </w:rPr>
        <w:t xml:space="preserve">”; </w:t>
      </w:r>
      <w:r>
        <w:rPr>
          <w:u w:val="single"/>
        </w:rPr>
        <w:t xml:space="preserve">warming greater than 3 °C as “catastrophic?”; and </w:t>
      </w:r>
      <w:r w:rsidRPr="000532B4">
        <w:rPr>
          <w:highlight w:val="cyan"/>
          <w:u w:val="single"/>
        </w:rPr>
        <w:t>warming in excess of</w:t>
      </w:r>
      <w:r w:rsidRPr="000532B4">
        <w:rPr>
          <w:sz w:val="16"/>
          <w:szCs w:val="16"/>
          <w:highlight w:val="cyan"/>
        </w:rPr>
        <w:t xml:space="preserve"> </w:t>
      </w:r>
      <w:r w:rsidRPr="000532B4">
        <w:rPr>
          <w:highlight w:val="cyan"/>
          <w:u w:val="single"/>
        </w:rPr>
        <w:t>5 °C</w:t>
      </w:r>
      <w:r>
        <w:rPr>
          <w:u w:val="single"/>
        </w:rPr>
        <w:t xml:space="preserve"> as “unknown</w:t>
      </w:r>
      <w:r>
        <w:rPr>
          <w:sz w:val="16"/>
          <w:szCs w:val="16"/>
        </w:rPr>
        <w:t xml:space="preserve">??,” with the understanding that </w:t>
      </w:r>
      <w:r>
        <w:rPr>
          <w:u w:val="single"/>
        </w:rPr>
        <w:t xml:space="preserve">changes of this magnitude, not experienced in the last 20+ million years, </w:t>
      </w:r>
      <w:r w:rsidRPr="000532B4">
        <w:rPr>
          <w:highlight w:val="cyan"/>
          <w:u w:val="single"/>
        </w:rPr>
        <w:t xml:space="preserve">pose </w:t>
      </w:r>
      <w:r w:rsidRPr="000532B4">
        <w:rPr>
          <w:b/>
          <w:highlight w:val="cyan"/>
          <w:u w:val="single"/>
        </w:rPr>
        <w:t>existential threats</w:t>
      </w:r>
      <w:r>
        <w:rPr>
          <w:u w:val="single"/>
        </w:rPr>
        <w:t xml:space="preserve"> to a majority of the population</w:t>
      </w:r>
      <w:r>
        <w:rPr>
          <w:sz w:val="16"/>
          <w:szCs w:val="16"/>
        </w:rPr>
        <w:t xml:space="preserve">. The question mark denotes the subjective nature of our deduction and the fact that catastrophe can strike at even lower warming levels. The justifications for the proposed extension to risk categorization are given below. From the IPCC burning embers diagram and from the language of the Paris Agreement, we infer that the DAI begins at warming greater than 1.5 °C. </w:t>
      </w:r>
      <w:r>
        <w:rPr>
          <w:u w:val="single"/>
        </w:rPr>
        <w:t xml:space="preserve">Our </w:t>
      </w:r>
      <w:r w:rsidRPr="000532B4">
        <w:rPr>
          <w:highlight w:val="cyan"/>
          <w:u w:val="single"/>
        </w:rPr>
        <w:t>criteria for</w:t>
      </w:r>
      <w:r>
        <w:rPr>
          <w:u w:val="single"/>
        </w:rPr>
        <w:t xml:space="preserve"> extending the risk category</w:t>
      </w:r>
      <w:r>
        <w:rPr>
          <w:sz w:val="16"/>
          <w:szCs w:val="16"/>
        </w:rPr>
        <w:t xml:space="preserve"> beyond DAI </w:t>
      </w:r>
      <w:r>
        <w:rPr>
          <w:u w:val="single"/>
        </w:rPr>
        <w:t>include</w:t>
      </w:r>
      <w:r>
        <w:rPr>
          <w:sz w:val="16"/>
          <w:szCs w:val="16"/>
        </w:rPr>
        <w:t xml:space="preserve"> the </w:t>
      </w:r>
      <w:r>
        <w:rPr>
          <w:u w:val="single"/>
        </w:rPr>
        <w:t xml:space="preserve">potential </w:t>
      </w:r>
      <w:r w:rsidRPr="000532B4">
        <w:rPr>
          <w:highlight w:val="cyan"/>
          <w:u w:val="single"/>
        </w:rPr>
        <w:t>risks of climate change to</w:t>
      </w:r>
      <w:r>
        <w:rPr>
          <w:u w:val="single"/>
        </w:rPr>
        <w:t xml:space="preserve"> the physical climate system, </w:t>
      </w:r>
      <w:r w:rsidRPr="000532B4">
        <w:rPr>
          <w:highlight w:val="cyan"/>
          <w:u w:val="single"/>
        </w:rPr>
        <w:t>the ecosystem</w:t>
      </w:r>
      <w:r>
        <w:rPr>
          <w:u w:val="single"/>
        </w:rPr>
        <w:t xml:space="preserve">, human health, </w:t>
      </w:r>
      <w:r w:rsidRPr="000532B4">
        <w:rPr>
          <w:highlight w:val="cyan"/>
          <w:u w:val="single"/>
        </w:rPr>
        <w:t xml:space="preserve">and </w:t>
      </w:r>
      <w:r w:rsidRPr="000532B4">
        <w:rPr>
          <w:b/>
          <w:highlight w:val="cyan"/>
          <w:u w:val="single"/>
        </w:rPr>
        <w:t>species extinction</w:t>
      </w:r>
      <w:r>
        <w:rPr>
          <w:sz w:val="16"/>
          <w:szCs w:val="16"/>
        </w:rPr>
        <w:t xml:space="preserve">. Let us first consider the category of catastrophic (3 to 5 °C warming). </w:t>
      </w:r>
      <w:r>
        <w:rPr>
          <w:u w:val="single"/>
        </w:rPr>
        <w:t xml:space="preserve">The </w:t>
      </w:r>
      <w:r w:rsidRPr="000532B4">
        <w:rPr>
          <w:highlight w:val="cyan"/>
          <w:u w:val="single"/>
        </w:rPr>
        <w:t>first</w:t>
      </w:r>
      <w:r>
        <w:rPr>
          <w:u w:val="single"/>
        </w:rPr>
        <w:t xml:space="preserve"> major concern </w:t>
      </w:r>
      <w:r w:rsidRPr="000532B4">
        <w:rPr>
          <w:highlight w:val="cyan"/>
          <w:u w:val="single"/>
        </w:rPr>
        <w:t>is</w:t>
      </w:r>
      <w:r>
        <w:rPr>
          <w:sz w:val="16"/>
          <w:szCs w:val="16"/>
        </w:rPr>
        <w:t xml:space="preserve"> the issue of </w:t>
      </w:r>
      <w:r w:rsidRPr="000532B4">
        <w:rPr>
          <w:b/>
          <w:highlight w:val="cyan"/>
          <w:u w:val="single"/>
        </w:rPr>
        <w:t>tipping points</w:t>
      </w:r>
      <w:r>
        <w:rPr>
          <w:sz w:val="16"/>
          <w:szCs w:val="16"/>
        </w:rPr>
        <w:t xml:space="preserve">. Several studies (48, 49) have concluded that </w:t>
      </w:r>
      <w:r w:rsidRPr="000532B4">
        <w:rPr>
          <w:highlight w:val="cyan"/>
          <w:u w:val="single"/>
        </w:rPr>
        <w:t>3 to 5 °C</w:t>
      </w:r>
      <w:r>
        <w:rPr>
          <w:u w:val="single"/>
        </w:rPr>
        <w:t xml:space="preserve"> global warming </w:t>
      </w:r>
      <w:r w:rsidRPr="000532B4">
        <w:rPr>
          <w:highlight w:val="cyan"/>
          <w:u w:val="single"/>
        </w:rPr>
        <w:t>is</w:t>
      </w:r>
      <w:r>
        <w:rPr>
          <w:u w:val="single"/>
        </w:rPr>
        <w:t xml:space="preserve"> likely to be </w:t>
      </w:r>
      <w:r w:rsidRPr="000532B4">
        <w:rPr>
          <w:highlight w:val="cyan"/>
          <w:u w:val="single"/>
        </w:rPr>
        <w:t>the threshold for tipping points</w:t>
      </w:r>
      <w:r>
        <w:rPr>
          <w:u w:val="single"/>
        </w:rPr>
        <w:t xml:space="preserve"> such as the collapse of the western Antarctic ice sheet, shutdown of deep water circulation</w:t>
      </w:r>
      <w:r>
        <w:rPr>
          <w:sz w:val="16"/>
          <w:szCs w:val="16"/>
        </w:rPr>
        <w:t xml:space="preserve"> in the North Atlantic, </w:t>
      </w:r>
      <w:r>
        <w:rPr>
          <w:u w:val="single"/>
        </w:rPr>
        <w:t>dieback of Amazon rainforests</w:t>
      </w:r>
      <w:r>
        <w:rPr>
          <w:sz w:val="16"/>
          <w:szCs w:val="16"/>
        </w:rPr>
        <w:t xml:space="preserve"> as well as boreal forests, and </w:t>
      </w:r>
      <w:r>
        <w:rPr>
          <w:u w:val="single"/>
        </w:rPr>
        <w:t>collapse of the West African monsoon</w:t>
      </w:r>
      <w:r>
        <w:rPr>
          <w:sz w:val="16"/>
          <w:szCs w:val="16"/>
        </w:rPr>
        <w:t xml:space="preserve">, among others. While </w:t>
      </w:r>
      <w:r>
        <w:rPr>
          <w:u w:val="single"/>
        </w:rPr>
        <w:t>natural scientists refer to these as</w:t>
      </w:r>
      <w:r w:rsidRPr="000532B4">
        <w:rPr>
          <w:highlight w:val="cyan"/>
          <w:u w:val="single"/>
        </w:rPr>
        <w:t xml:space="preserve"> </w:t>
      </w:r>
      <w:r>
        <w:rPr>
          <w:b/>
          <w:u w:val="single"/>
        </w:rPr>
        <w:t xml:space="preserve">abrupt </w:t>
      </w:r>
      <w:r w:rsidRPr="000532B4">
        <w:rPr>
          <w:b/>
          <w:highlight w:val="cyan"/>
          <w:u w:val="single"/>
        </w:rPr>
        <w:t>and irreversible climate changes</w:t>
      </w:r>
      <w:r>
        <w:rPr>
          <w:sz w:val="16"/>
          <w:szCs w:val="16"/>
        </w:rPr>
        <w:t xml:space="preserve">, economists refer to them as catastrophic events (49). </w:t>
      </w:r>
      <w:r>
        <w:rPr>
          <w:u w:val="single"/>
        </w:rPr>
        <w:t>Warming of such magnitudes</w:t>
      </w:r>
      <w:r>
        <w:rPr>
          <w:sz w:val="16"/>
          <w:szCs w:val="16"/>
        </w:rPr>
        <w:t xml:space="preserve"> also </w:t>
      </w:r>
      <w:r>
        <w:rPr>
          <w:u w:val="single"/>
        </w:rPr>
        <w:t xml:space="preserve">has </w:t>
      </w:r>
      <w:r>
        <w:rPr>
          <w:b/>
          <w:u w:val="single"/>
        </w:rPr>
        <w:t>catastrophic human health effects</w:t>
      </w:r>
      <w:r>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w:t>
      </w:r>
      <w:r>
        <w:rPr>
          <w:sz w:val="16"/>
          <w:szCs w:val="16"/>
        </w:rPr>
        <w:lastRenderedPageBreak/>
        <w:t xml:space="preserve">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u w:val="single"/>
        </w:rPr>
        <w:t>2 °C warming would double the land area subject to deadly heat and expose 48% of the population</w:t>
      </w:r>
      <w:r>
        <w:rPr>
          <w:sz w:val="16"/>
          <w:szCs w:val="16"/>
        </w:rPr>
        <w:t xml:space="preserve">. A </w:t>
      </w:r>
      <w:r w:rsidRPr="000532B4">
        <w:rPr>
          <w:highlight w:val="cyan"/>
          <w:u w:val="single"/>
        </w:rPr>
        <w:t>4 °C</w:t>
      </w:r>
      <w:r>
        <w:rPr>
          <w:sz w:val="16"/>
          <w:szCs w:val="16"/>
        </w:rPr>
        <w:t xml:space="preserve"> warming by 2100 </w:t>
      </w:r>
      <w:r>
        <w:rPr>
          <w:u w:val="single"/>
        </w:rPr>
        <w:t>would subject</w:t>
      </w:r>
      <w:r>
        <w:rPr>
          <w:sz w:val="16"/>
          <w:szCs w:val="16"/>
        </w:rPr>
        <w:t xml:space="preserve"> 47% of the land area and almost </w:t>
      </w:r>
      <w:r>
        <w:rPr>
          <w:u w:val="single"/>
        </w:rPr>
        <w:t xml:space="preserve">74% of the world population to deadly heat, which </w:t>
      </w:r>
      <w:r w:rsidRPr="000532B4">
        <w:rPr>
          <w:highlight w:val="cyan"/>
          <w:u w:val="single"/>
        </w:rPr>
        <w:t xml:space="preserve">could pose </w:t>
      </w:r>
      <w:r w:rsidRPr="000532B4">
        <w:rPr>
          <w:b/>
          <w:highlight w:val="cyan"/>
          <w:u w:val="single"/>
        </w:rPr>
        <w:t>existential risks to humans</w:t>
      </w:r>
      <w:r>
        <w:rPr>
          <w:sz w:val="16"/>
          <w:szCs w:val="16"/>
        </w:rPr>
        <w:t xml:space="preserve"> and mammals alike </w:t>
      </w:r>
      <w:r>
        <w:rPr>
          <w:u w:val="single"/>
        </w:rPr>
        <w:t>unless massive adaptation measures are implemented</w:t>
      </w:r>
      <w:r>
        <w:rPr>
          <w:sz w:val="16"/>
          <w:szCs w:val="16"/>
        </w:rPr>
        <w:t xml:space="preserve">, such as providing air conditioning to the entire population or a massive relocation of most of the population to safer climates. </w:t>
      </w:r>
      <w:r>
        <w:rPr>
          <w:u w:val="single"/>
        </w:rPr>
        <w:t>Climate risks</w:t>
      </w:r>
      <w:r>
        <w:rPr>
          <w:sz w:val="16"/>
          <w:szCs w:val="16"/>
        </w:rPr>
        <w:t xml:space="preserve"> can </w:t>
      </w:r>
      <w:r>
        <w:rPr>
          <w:u w:val="single"/>
        </w:rPr>
        <w:t>vary markedly depending on</w:t>
      </w:r>
      <w:r>
        <w:rPr>
          <w:sz w:val="16"/>
          <w:szCs w:val="16"/>
        </w:rPr>
        <w:t xml:space="preserve"> the </w:t>
      </w:r>
      <w:r>
        <w:rPr>
          <w:u w:val="single"/>
        </w:rPr>
        <w:t>socioeconomic status</w:t>
      </w:r>
      <w:r>
        <w:rPr>
          <w:sz w:val="16"/>
          <w:szCs w:val="16"/>
        </w:rPr>
        <w:t xml:space="preserve"> and culture of the population, and so we must take up the question of “dangerous to whom?” (54). Our discussion in this study is focused more on people and not on the ecosystem, and even with this limited scope, there are multitudes of categories of people. We will focus on </w:t>
      </w:r>
      <w:r>
        <w:rPr>
          <w:u w:val="single"/>
        </w:rPr>
        <w:t>the poorest 3 billion people</w:t>
      </w:r>
      <w:r>
        <w:rPr>
          <w:sz w:val="16"/>
          <w:szCs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u w:val="single"/>
        </w:rPr>
        <w:t>livelihood will be severely impacted, if not destroyed</w:t>
      </w:r>
      <w:r>
        <w:rPr>
          <w:sz w:val="16"/>
          <w:szCs w:val="16"/>
        </w:rPr>
        <w:t xml:space="preserve">, with a one- to five-year megadrought, heat waves, or heavy floods; for those among the bottom 3 billion of the world’s population who are living in coastal areas, a 1- to 2-m </w:t>
      </w:r>
      <w:r>
        <w:rPr>
          <w:u w:val="single"/>
        </w:rPr>
        <w:t>rise in sea level (likely with</w:t>
      </w:r>
      <w:r>
        <w:rPr>
          <w:sz w:val="16"/>
          <w:szCs w:val="16"/>
        </w:rPr>
        <w:t xml:space="preserve"> a </w:t>
      </w:r>
      <w:r>
        <w:rPr>
          <w:u w:val="single"/>
        </w:rPr>
        <w:t xml:space="preserve">warming in excess of 3 °C) poses </w:t>
      </w:r>
      <w:r>
        <w:rPr>
          <w:b/>
          <w:u w:val="single"/>
        </w:rPr>
        <w:t>existential threat</w:t>
      </w:r>
      <w:r>
        <w:rPr>
          <w:sz w:val="16"/>
          <w:szCs w:val="16"/>
        </w:rPr>
        <w:t xml:space="preserve"> if they do not relocate or migrate. It has been estimated that </w:t>
      </w:r>
      <w:r>
        <w:rPr>
          <w:u w:val="single"/>
        </w:rPr>
        <w:t>several hundred million people would be subject to famine</w:t>
      </w:r>
      <w:r>
        <w:rPr>
          <w:sz w:val="16"/>
          <w:szCs w:val="16"/>
        </w:rPr>
        <w:t xml:space="preserve"> with warming in excess of 4 °C (54). However, there has essentially been no discussion on warming beyond 5 °C. </w:t>
      </w:r>
      <w:r>
        <w:rPr>
          <w:u w:val="single"/>
        </w:rPr>
        <w:t>Climate change-induced species extinction is one major concern with warming of such large magnitudes (&gt;5 °C</w:t>
      </w:r>
      <w:r>
        <w:rPr>
          <w:sz w:val="16"/>
          <w:szCs w:val="16"/>
        </w:rPr>
        <w:t xml:space="preserve">). The current rate of loss of species is </w:t>
      </w:r>
      <w:r>
        <w:rPr>
          <w:rFonts w:ascii="Cambria Math" w:eastAsia="Cambria Math" w:hAnsi="Cambria Math" w:cs="Cambria Math"/>
          <w:sz w:val="16"/>
          <w:szCs w:val="16"/>
        </w:rPr>
        <w:t>∼</w:t>
      </w:r>
      <w:r>
        <w:rPr>
          <w:sz w:val="16"/>
          <w:szCs w:val="16"/>
        </w:rPr>
        <w:t xml:space="preserve">1,000-fold the historical rate, due largely to habitat destruction. At this rate, about 25% of species are in danger of extinction in the coming decades (56). Global </w:t>
      </w:r>
      <w:r>
        <w:rPr>
          <w:u w:val="single"/>
        </w:rPr>
        <w:t xml:space="preserve">warming of </w:t>
      </w:r>
      <w:r w:rsidRPr="000532B4">
        <w:rPr>
          <w:highlight w:val="cyan"/>
          <w:u w:val="single"/>
        </w:rPr>
        <w:t>6 °C</w:t>
      </w:r>
      <w:r>
        <w:rPr>
          <w:u w:val="single"/>
        </w:rPr>
        <w:t xml:space="preserve"> or more</w:t>
      </w:r>
      <w:r>
        <w:rPr>
          <w:sz w:val="16"/>
          <w:szCs w:val="16"/>
        </w:rPr>
        <w:t xml:space="preserve"> (</w:t>
      </w:r>
      <w:r w:rsidRPr="000532B4">
        <w:rPr>
          <w:highlight w:val="cyan"/>
          <w:u w:val="single"/>
        </w:rPr>
        <w:t>accompanied by</w:t>
      </w:r>
      <w:r>
        <w:rPr>
          <w:u w:val="single"/>
        </w:rPr>
        <w:t xml:space="preserve"> increase in </w:t>
      </w:r>
      <w:r w:rsidRPr="000532B4">
        <w:rPr>
          <w:highlight w:val="cyan"/>
          <w:u w:val="single"/>
        </w:rPr>
        <w:t>ocean acidity</w:t>
      </w:r>
      <w:r>
        <w:rPr>
          <w:sz w:val="16"/>
          <w:szCs w:val="16"/>
        </w:rPr>
        <w:t xml:space="preserve"> due to increased CO2) </w:t>
      </w:r>
      <w:r>
        <w:rPr>
          <w:u w:val="single"/>
        </w:rPr>
        <w:t xml:space="preserve">can act as a major force multiplier and </w:t>
      </w:r>
      <w:r w:rsidRPr="000532B4">
        <w:rPr>
          <w:b/>
          <w:highlight w:val="cyan"/>
          <w:u w:val="single"/>
        </w:rPr>
        <w:t>expose</w:t>
      </w:r>
      <w:r>
        <w:rPr>
          <w:sz w:val="16"/>
          <w:szCs w:val="16"/>
        </w:rPr>
        <w:t xml:space="preserve"> as much as </w:t>
      </w:r>
      <w:r w:rsidRPr="000532B4">
        <w:rPr>
          <w:b/>
          <w:highlight w:val="cyan"/>
          <w:u w:val="single"/>
        </w:rPr>
        <w:t>90% of species to</w:t>
      </w:r>
      <w:r>
        <w:rPr>
          <w:sz w:val="16"/>
          <w:szCs w:val="16"/>
        </w:rPr>
        <w:t xml:space="preserve"> the dangers of </w:t>
      </w:r>
      <w:r w:rsidRPr="000532B4">
        <w:rPr>
          <w:b/>
          <w:highlight w:val="cyan"/>
          <w:u w:val="single"/>
        </w:rPr>
        <w:t>extinction</w:t>
      </w:r>
      <w:r>
        <w:rPr>
          <w:sz w:val="16"/>
          <w:szCs w:val="16"/>
        </w:rPr>
        <w:t xml:space="preserve"> (57). The bodily harms combined with </w:t>
      </w:r>
      <w:r w:rsidRPr="000532B4">
        <w:rPr>
          <w:highlight w:val="cyan"/>
          <w:u w:val="single"/>
        </w:rPr>
        <w:t>climate change-forced</w:t>
      </w:r>
      <w:r>
        <w:rPr>
          <w:u w:val="single"/>
        </w:rPr>
        <w:t xml:space="preserve"> species destruction, </w:t>
      </w:r>
      <w:r w:rsidRPr="000532B4">
        <w:rPr>
          <w:highlight w:val="cyan"/>
          <w:u w:val="single"/>
        </w:rPr>
        <w:t>biodiversity loss</w:t>
      </w:r>
      <w:r>
        <w:rPr>
          <w:u w:val="single"/>
        </w:rPr>
        <w:t xml:space="preserve">, and </w:t>
      </w:r>
      <w:r w:rsidRPr="000532B4">
        <w:rPr>
          <w:highlight w:val="cyan"/>
          <w:u w:val="single"/>
        </w:rPr>
        <w:t>threats to water and food security</w:t>
      </w:r>
      <w:r>
        <w:rPr>
          <w:sz w:val="16"/>
          <w:szCs w:val="16"/>
        </w:rPr>
        <w:t xml:space="preserve">, as summarized recently (58), </w:t>
      </w:r>
      <w:r w:rsidRPr="000532B4">
        <w:rPr>
          <w:highlight w:val="cyan"/>
          <w:u w:val="single"/>
        </w:rPr>
        <w:t>motivated us to categorize warming</w:t>
      </w:r>
      <w:r>
        <w:rPr>
          <w:u w:val="single"/>
        </w:rPr>
        <w:t xml:space="preserve"> beyond 5 °C </w:t>
      </w:r>
      <w:r w:rsidRPr="000532B4">
        <w:rPr>
          <w:highlight w:val="cyan"/>
          <w:u w:val="single"/>
        </w:rPr>
        <w:t>as</w:t>
      </w:r>
      <w:r>
        <w:rPr>
          <w:u w:val="single"/>
        </w:rPr>
        <w:t xml:space="preserve"> unknown</w:t>
      </w:r>
      <w:r>
        <w:rPr>
          <w:sz w:val="16"/>
          <w:szCs w:val="16"/>
        </w:rPr>
        <w:t xml:space="preserve">??, </w:t>
      </w:r>
      <w:r>
        <w:rPr>
          <w:u w:val="single"/>
        </w:rPr>
        <w:t>implying</w:t>
      </w:r>
      <w:r>
        <w:rPr>
          <w:sz w:val="16"/>
          <w:szCs w:val="16"/>
        </w:rPr>
        <w:t xml:space="preserve"> the possibility of </w:t>
      </w:r>
      <w:r w:rsidRPr="000532B4">
        <w:rPr>
          <w:b/>
          <w:highlight w:val="cyan"/>
          <w:u w:val="single"/>
        </w:rPr>
        <w:t xml:space="preserve">existential </w:t>
      </w:r>
      <w:r>
        <w:rPr>
          <w:b/>
          <w:u w:val="single"/>
        </w:rPr>
        <w:t>threats</w:t>
      </w:r>
      <w:r>
        <w:rPr>
          <w:sz w:val="16"/>
          <w:szCs w:val="16"/>
        </w:rPr>
        <w:t>. Fig. 2 displays these three risk categorizations (vertical dashed lines).</w:t>
      </w:r>
      <w:r>
        <w:br w:type="page"/>
      </w:r>
    </w:p>
    <w:p w14:paraId="7ED1AB68" w14:textId="2681B7AE" w:rsidR="00623661" w:rsidRDefault="0032611D" w:rsidP="0032611D">
      <w:pPr>
        <w:pStyle w:val="Heading3"/>
      </w:pPr>
      <w:r>
        <w:lastRenderedPageBreak/>
        <w:t xml:space="preserve">1NC --- OFF </w:t>
      </w:r>
    </w:p>
    <w:p w14:paraId="457A6D3E" w14:textId="77777777" w:rsidR="0032611D" w:rsidRPr="00D92996" w:rsidRDefault="0032611D" w:rsidP="0032611D">
      <w:pPr>
        <w:pStyle w:val="Heading4"/>
      </w:pPr>
      <w:r w:rsidRPr="00D92996">
        <w:t xml:space="preserve">Current business sentiment </w:t>
      </w:r>
      <w:r w:rsidRPr="00D92996">
        <w:rPr>
          <w:u w:val="single"/>
        </w:rPr>
        <w:t>promises</w:t>
      </w:r>
      <w:r w:rsidRPr="00D92996">
        <w:t xml:space="preserve"> a </w:t>
      </w:r>
      <w:r w:rsidRPr="00D92996">
        <w:rPr>
          <w:u w:val="single"/>
        </w:rPr>
        <w:t>slow and steady</w:t>
      </w:r>
      <w:r w:rsidRPr="00D92996">
        <w:t xml:space="preserve"> recovery.</w:t>
      </w:r>
    </w:p>
    <w:p w14:paraId="04BDC7DB" w14:textId="77777777" w:rsidR="0032611D" w:rsidRPr="00D92996" w:rsidRDefault="0032611D" w:rsidP="0032611D">
      <w:pPr>
        <w:rPr>
          <w:b/>
          <w:sz w:val="26"/>
        </w:rPr>
      </w:pPr>
      <w:r w:rsidRPr="00D92996">
        <w:t xml:space="preserve">Dr. Mark </w:t>
      </w:r>
      <w:r w:rsidRPr="00D92996">
        <w:rPr>
          <w:rStyle w:val="Style13ptBold"/>
        </w:rPr>
        <w:t>Zandi 11/15</w:t>
      </w:r>
      <w:r w:rsidRPr="00D92996">
        <w:t xml:space="preserve">, PhD from UPenn, economist, and director of economic research at Moody’s Analytics, 11/15/21, “Moody's Analytics Survey of Business Confidence,” </w:t>
      </w:r>
      <w:hyperlink r:id="rId31" w:history="1">
        <w:r w:rsidRPr="00D92996">
          <w:rPr>
            <w:rStyle w:val="Hyperlink"/>
          </w:rPr>
          <w:t>https://www.economy.com/economicview/indicator/usa_dsbc/5C438EAA-8AA1-484E-8931-62208FCACE22</w:t>
        </w:r>
      </w:hyperlink>
      <w:r w:rsidRPr="00D92996">
        <w:t>, cc</w:t>
      </w:r>
    </w:p>
    <w:p w14:paraId="7FA8D859" w14:textId="77777777" w:rsidR="0032611D" w:rsidRPr="00D92996" w:rsidRDefault="0032611D" w:rsidP="0032611D">
      <w:pPr>
        <w:rPr>
          <w:sz w:val="14"/>
        </w:rPr>
      </w:pPr>
      <w:r w:rsidRPr="00D92996">
        <w:rPr>
          <w:sz w:val="14"/>
        </w:rPr>
        <w:t xml:space="preserve">Abstracting from the weekly ups and downs of responses to the global business survey, </w:t>
      </w:r>
      <w:r w:rsidRPr="00D92996">
        <w:rPr>
          <w:rStyle w:val="Emphasis"/>
        </w:rPr>
        <w:t xml:space="preserve">business </w:t>
      </w:r>
      <w:r w:rsidRPr="00D92996">
        <w:rPr>
          <w:rStyle w:val="Emphasis"/>
          <w:highlight w:val="cyan"/>
        </w:rPr>
        <w:t>sentiment</w:t>
      </w:r>
      <w:r w:rsidRPr="00D92996">
        <w:rPr>
          <w:rStyle w:val="StyleUnderline"/>
          <w:highlight w:val="cyan"/>
        </w:rPr>
        <w:t xml:space="preserve"> remains</w:t>
      </w:r>
      <w:r w:rsidRPr="00D92996">
        <w:rPr>
          <w:sz w:val="14"/>
        </w:rPr>
        <w:t xml:space="preserve"> stuck </w:t>
      </w:r>
      <w:r w:rsidRPr="00D92996">
        <w:rPr>
          <w:rStyle w:val="Emphasis"/>
          <w:highlight w:val="cyan"/>
        </w:rPr>
        <w:t>consistent</w:t>
      </w:r>
      <w:r w:rsidRPr="00D92996">
        <w:rPr>
          <w:rStyle w:val="StyleUnderline"/>
          <w:highlight w:val="cyan"/>
        </w:rPr>
        <w:t xml:space="preserve"> with a</w:t>
      </w:r>
      <w:r w:rsidRPr="00D92996">
        <w:rPr>
          <w:rStyle w:val="StyleUnderline"/>
        </w:rPr>
        <w:t xml:space="preserve"> </w:t>
      </w:r>
      <w:r w:rsidRPr="00D92996">
        <w:rPr>
          <w:rStyle w:val="Emphasis"/>
        </w:rPr>
        <w:t xml:space="preserve">slowly </w:t>
      </w:r>
      <w:r w:rsidRPr="00D92996">
        <w:rPr>
          <w:rStyle w:val="Emphasis"/>
          <w:highlight w:val="cyan"/>
        </w:rPr>
        <w:t>recovering</w:t>
      </w:r>
      <w:r w:rsidRPr="00D92996">
        <w:rPr>
          <w:rStyle w:val="StyleUnderline"/>
        </w:rPr>
        <w:t xml:space="preserve"> </w:t>
      </w:r>
      <w:r w:rsidRPr="00D92996">
        <w:rPr>
          <w:rStyle w:val="Emphasis"/>
        </w:rPr>
        <w:t xml:space="preserve">global </w:t>
      </w:r>
      <w:r w:rsidRPr="00D92996">
        <w:rPr>
          <w:rStyle w:val="Emphasis"/>
          <w:highlight w:val="cyan"/>
        </w:rPr>
        <w:t>economy</w:t>
      </w:r>
      <w:r w:rsidRPr="00D92996">
        <w:rPr>
          <w:sz w:val="14"/>
        </w:rPr>
        <w:t xml:space="preserve">. Most encouraging, </w:t>
      </w:r>
      <w:r w:rsidRPr="00D92996">
        <w:rPr>
          <w:rStyle w:val="Emphasis"/>
        </w:rPr>
        <w:t xml:space="preserve">more than </w:t>
      </w:r>
      <w:r w:rsidRPr="00D92996">
        <w:rPr>
          <w:rStyle w:val="Emphasis"/>
          <w:highlight w:val="cyan"/>
        </w:rPr>
        <w:t>one-third</w:t>
      </w:r>
      <w:r w:rsidRPr="00D92996">
        <w:rPr>
          <w:rStyle w:val="StyleUnderline"/>
        </w:rPr>
        <w:t xml:space="preserve"> of respondents</w:t>
      </w:r>
      <w:r w:rsidRPr="00D92996">
        <w:rPr>
          <w:sz w:val="14"/>
        </w:rPr>
        <w:t xml:space="preserve"> to the survey </w:t>
      </w:r>
      <w:r w:rsidRPr="00D92996">
        <w:rPr>
          <w:rStyle w:val="StyleUnderline"/>
          <w:highlight w:val="cyan"/>
        </w:rPr>
        <w:t>say</w:t>
      </w:r>
      <w:r w:rsidRPr="00D92996">
        <w:rPr>
          <w:rStyle w:val="StyleUnderline"/>
        </w:rPr>
        <w:t xml:space="preserve"> </w:t>
      </w:r>
      <w:r w:rsidRPr="00D92996">
        <w:rPr>
          <w:rStyle w:val="Emphasis"/>
        </w:rPr>
        <w:t xml:space="preserve">present business </w:t>
      </w:r>
      <w:r w:rsidRPr="00D92996">
        <w:rPr>
          <w:rStyle w:val="Emphasis"/>
          <w:highlight w:val="cyan"/>
        </w:rPr>
        <w:t>conditions</w:t>
      </w:r>
      <w:r w:rsidRPr="00D92996">
        <w:rPr>
          <w:rStyle w:val="StyleUnderline"/>
          <w:highlight w:val="cyan"/>
        </w:rPr>
        <w:t xml:space="preserve"> are </w:t>
      </w:r>
      <w:r w:rsidRPr="00D92996">
        <w:rPr>
          <w:rStyle w:val="Emphasis"/>
          <w:highlight w:val="cyan"/>
        </w:rPr>
        <w:t>improving</w:t>
      </w:r>
      <w:r w:rsidRPr="00D92996">
        <w:rPr>
          <w:rStyle w:val="StyleUnderline"/>
          <w:highlight w:val="cyan"/>
        </w:rPr>
        <w:t xml:space="preserve"> and</w:t>
      </w:r>
      <w:r w:rsidRPr="00D92996">
        <w:rPr>
          <w:rStyle w:val="StyleUnderline"/>
        </w:rPr>
        <w:t xml:space="preserve"> </w:t>
      </w:r>
      <w:r w:rsidRPr="00D92996">
        <w:rPr>
          <w:rStyle w:val="Emphasis"/>
        </w:rPr>
        <w:t xml:space="preserve">more than </w:t>
      </w:r>
      <w:r w:rsidRPr="00D92996">
        <w:rPr>
          <w:rStyle w:val="Emphasis"/>
          <w:highlight w:val="cyan"/>
        </w:rPr>
        <w:t>half</w:t>
      </w:r>
      <w:r w:rsidRPr="00D92996">
        <w:rPr>
          <w:rStyle w:val="StyleUnderline"/>
        </w:rPr>
        <w:t xml:space="preserve"> </w:t>
      </w:r>
      <w:r w:rsidRPr="00D92996">
        <w:rPr>
          <w:rStyle w:val="StyleUnderline"/>
          <w:highlight w:val="cyan"/>
        </w:rPr>
        <w:t>say</w:t>
      </w:r>
      <w:r w:rsidRPr="00D92996">
        <w:rPr>
          <w:sz w:val="14"/>
        </w:rPr>
        <w:t xml:space="preserve"> their </w:t>
      </w:r>
      <w:r w:rsidRPr="00D92996">
        <w:rPr>
          <w:rStyle w:val="StyleUnderline"/>
          <w:highlight w:val="cyan"/>
        </w:rPr>
        <w:t xml:space="preserve">sales are </w:t>
      </w:r>
      <w:r w:rsidRPr="00D92996">
        <w:rPr>
          <w:rStyle w:val="Emphasis"/>
          <w:highlight w:val="cyan"/>
        </w:rPr>
        <w:t>strengthening</w:t>
      </w:r>
      <w:r w:rsidRPr="00D92996">
        <w:rPr>
          <w:rStyle w:val="StyleUnderline"/>
          <w:highlight w:val="cyan"/>
        </w:rPr>
        <w:t>. Hiring and investment</w:t>
      </w:r>
      <w:r w:rsidRPr="00D92996">
        <w:rPr>
          <w:rStyle w:val="StyleUnderline"/>
        </w:rPr>
        <w:t xml:space="preserve"> intentions</w:t>
      </w:r>
      <w:r w:rsidRPr="00D92996">
        <w:rPr>
          <w:sz w:val="14"/>
        </w:rPr>
        <w:t xml:space="preserve"> aren’t as strong, but they </w:t>
      </w:r>
      <w:r w:rsidRPr="00D92996">
        <w:rPr>
          <w:rStyle w:val="StyleUnderline"/>
        </w:rPr>
        <w:t xml:space="preserve">are </w:t>
      </w:r>
      <w:r w:rsidRPr="00D92996">
        <w:rPr>
          <w:rStyle w:val="Emphasis"/>
        </w:rPr>
        <w:t xml:space="preserve">much </w:t>
      </w:r>
      <w:r w:rsidRPr="00D92996">
        <w:rPr>
          <w:rStyle w:val="Emphasis"/>
          <w:highlight w:val="cyan"/>
        </w:rPr>
        <w:t>improved</w:t>
      </w:r>
      <w:r w:rsidRPr="00D92996">
        <w:rPr>
          <w:rStyle w:val="StyleUnderline"/>
          <w:highlight w:val="cyan"/>
        </w:rPr>
        <w:t xml:space="preserve"> since the </w:t>
      </w:r>
      <w:r w:rsidRPr="00D92996">
        <w:rPr>
          <w:rStyle w:val="Emphasis"/>
          <w:highlight w:val="cyan"/>
        </w:rPr>
        <w:t>dark days</w:t>
      </w:r>
      <w:r w:rsidRPr="00D92996">
        <w:rPr>
          <w:rStyle w:val="Emphasis"/>
        </w:rPr>
        <w:t xml:space="preserve"> of the pandemic</w:t>
      </w:r>
      <w:r w:rsidRPr="00D92996">
        <w:rPr>
          <w:sz w:val="14"/>
        </w:rPr>
        <w:t xml:space="preserve">. Demand for office space remains depressed, inventory accumulation is weak, and </w:t>
      </w:r>
      <w:r w:rsidRPr="00D92996">
        <w:rPr>
          <w:rStyle w:val="StyleUnderline"/>
          <w:highlight w:val="cyan"/>
        </w:rPr>
        <w:t xml:space="preserve">though </w:t>
      </w:r>
      <w:r w:rsidRPr="00D92996">
        <w:rPr>
          <w:rStyle w:val="Emphasis"/>
          <w:highlight w:val="cyan"/>
        </w:rPr>
        <w:t>financial conditions</w:t>
      </w:r>
      <w:r w:rsidRPr="00D92996">
        <w:rPr>
          <w:rStyle w:val="StyleUnderline"/>
          <w:highlight w:val="cyan"/>
        </w:rPr>
        <w:t xml:space="preserve"> are good, they aren’t as good as</w:t>
      </w:r>
      <w:r w:rsidRPr="00D92996">
        <w:t xml:space="preserve"> </w:t>
      </w:r>
      <w:r w:rsidRPr="00D92996">
        <w:rPr>
          <w:sz w:val="14"/>
        </w:rPr>
        <w:t xml:space="preserve">they were </w:t>
      </w:r>
      <w:r w:rsidRPr="00D92996">
        <w:rPr>
          <w:rStyle w:val="StyleUnderline"/>
          <w:highlight w:val="cyan"/>
        </w:rPr>
        <w:t>prior to the pandemic</w:t>
      </w:r>
      <w:r w:rsidRPr="00D92996">
        <w:rPr>
          <w:sz w:val="14"/>
        </w:rPr>
        <w:t>.</w:t>
      </w:r>
    </w:p>
    <w:p w14:paraId="0B80CC97" w14:textId="77777777" w:rsidR="0032611D" w:rsidRPr="00D92996" w:rsidRDefault="0032611D" w:rsidP="0032611D">
      <w:pPr>
        <w:pStyle w:val="Heading4"/>
        <w:rPr>
          <w:rStyle w:val="Style13ptBold"/>
          <w:b/>
          <w:bCs w:val="0"/>
        </w:rPr>
      </w:pPr>
      <w:r w:rsidRPr="00D92996">
        <w:rPr>
          <w:rStyle w:val="Style13ptBold"/>
          <w:b/>
          <w:bCs w:val="0"/>
        </w:rPr>
        <w:t xml:space="preserve">Consistent space regulations are key to business confidence </w:t>
      </w:r>
    </w:p>
    <w:p w14:paraId="673572E0" w14:textId="77777777" w:rsidR="0032611D" w:rsidRPr="00D92996" w:rsidRDefault="0032611D" w:rsidP="0032611D">
      <w:r w:rsidRPr="00D92996">
        <w:rPr>
          <w:rStyle w:val="Style13ptBold"/>
        </w:rPr>
        <w:t xml:space="preserve">Christensen ND  </w:t>
      </w:r>
      <w:r w:rsidRPr="00D92996">
        <w:t>[Ian Christensen is a Project Manager at Secure World Foundation, and has eight years of experience as a consultant and analyst focused on international and domestic commercial space, satellite, and aviation markets.  "Building Confidence and Reducing Risk in Space Resources Policy," Room, The Space Journal, https://room.eu.com/article/building-confidence-and-reducing-risk-in-space-resources-policy]/ISEE</w:t>
      </w:r>
    </w:p>
    <w:p w14:paraId="0884FA28" w14:textId="77777777" w:rsidR="0032611D" w:rsidRPr="00D92996" w:rsidRDefault="0032611D" w:rsidP="0032611D">
      <w:pPr>
        <w:rPr>
          <w:sz w:val="16"/>
        </w:rPr>
      </w:pPr>
      <w:r w:rsidRPr="00D92996">
        <w:rPr>
          <w:sz w:val="16"/>
        </w:rPr>
        <w:t xml:space="preserve">Like most areas of economic activity, </w:t>
      </w:r>
      <w:r w:rsidRPr="00D92996">
        <w:rPr>
          <w:rStyle w:val="StyleUnderline"/>
          <w:highlight w:val="cyan"/>
        </w:rPr>
        <w:t>space</w:t>
      </w:r>
      <w:r w:rsidRPr="00D92996">
        <w:rPr>
          <w:rStyle w:val="StyleUnderline"/>
        </w:rPr>
        <w:t xml:space="preserve"> resource utilisation business plans </w:t>
      </w:r>
      <w:r w:rsidRPr="00D92996">
        <w:rPr>
          <w:rStyle w:val="StyleUnderline"/>
          <w:highlight w:val="cyan"/>
        </w:rPr>
        <w:t>are based upon the ability to access a resource,</w:t>
      </w:r>
      <w:r w:rsidRPr="00D92996">
        <w:rPr>
          <w:rStyle w:val="StyleUnderline"/>
        </w:rPr>
        <w:t xml:space="preserve"> produce a product, service, or goods based from the resource, </w:t>
      </w:r>
      <w:r w:rsidRPr="00D92996">
        <w:rPr>
          <w:rStyle w:val="StyleUnderline"/>
          <w:highlight w:val="cyan"/>
        </w:rPr>
        <w:t>and produce revenue</w:t>
      </w:r>
      <w:r w:rsidRPr="00D92996">
        <w:rPr>
          <w:rStyle w:val="StyleUnderline"/>
        </w:rPr>
        <w:t xml:space="preserve"> from that product based on established market activitie</w:t>
      </w:r>
      <w:r w:rsidRPr="00D92996">
        <w:rPr>
          <w:sz w:val="16"/>
        </w:rPr>
        <w:t xml:space="preserve">s. An economic system requires a level of regulation and oversight to ensure it functions. </w:t>
      </w:r>
      <w:r w:rsidRPr="00D92996">
        <w:rPr>
          <w:rStyle w:val="StyleUnderline"/>
          <w:highlight w:val="cyan"/>
        </w:rPr>
        <w:t>Regulatio</w:t>
      </w:r>
      <w:r w:rsidRPr="00D92996">
        <w:rPr>
          <w:rStyle w:val="StyleUnderline"/>
        </w:rPr>
        <w:t xml:space="preserve">n and governmental oversight is part of an overall market framework </w:t>
      </w:r>
      <w:r w:rsidRPr="00D92996">
        <w:rPr>
          <w:rStyle w:val="StyleUnderline"/>
          <w:highlight w:val="cyan"/>
        </w:rPr>
        <w:t>that provides stability and confidence</w:t>
      </w:r>
      <w:r w:rsidRPr="00D92996">
        <w:rPr>
          <w:rStyle w:val="StyleUnderline"/>
        </w:rPr>
        <w:t xml:space="preserve"> in validity for commercial entities and those that </w:t>
      </w:r>
      <w:r w:rsidRPr="00D92996">
        <w:rPr>
          <w:rStyle w:val="StyleUnderline"/>
          <w:highlight w:val="cyan"/>
        </w:rPr>
        <w:t>invest in them.</w:t>
      </w:r>
      <w:r w:rsidRPr="00D92996">
        <w:rPr>
          <w:rStyle w:val="StyleUnderline"/>
        </w:rPr>
        <w:t xml:space="preserve"> Just as the commercial companies are in the initial stages of developing and validating hardware,</w:t>
      </w:r>
      <w:r w:rsidRPr="00D92996">
        <w:rPr>
          <w:sz w:val="16"/>
        </w:rPr>
        <w:t xml:space="preserve"> governments have begun to establish regulatory and policy frameworks.</w:t>
      </w:r>
    </w:p>
    <w:p w14:paraId="707D90E4" w14:textId="77777777" w:rsidR="0032611D" w:rsidRPr="00D92996" w:rsidRDefault="0032611D" w:rsidP="0032611D">
      <w:pPr>
        <w:pStyle w:val="Heading4"/>
      </w:pPr>
      <w:r w:rsidRPr="00D92996">
        <w:t>Business confidence is tied to economic growth</w:t>
      </w:r>
    </w:p>
    <w:p w14:paraId="1C2C7C28" w14:textId="77777777" w:rsidR="0032611D" w:rsidRPr="00D92996" w:rsidRDefault="0032611D" w:rsidP="0032611D">
      <w:r w:rsidRPr="00D92996">
        <w:t xml:space="preserve">Sarah Chaney </w:t>
      </w:r>
      <w:r w:rsidRPr="00D92996">
        <w:rPr>
          <w:rStyle w:val="Style13ptBold"/>
        </w:rPr>
        <w:t>Cambon 21</w:t>
      </w:r>
      <w:r w:rsidRPr="00D92996">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71A3D1C9" w14:textId="77777777" w:rsidR="0032611D" w:rsidRPr="00D92996" w:rsidRDefault="0032611D" w:rsidP="0032611D">
      <w:pPr>
        <w:rPr>
          <w:sz w:val="16"/>
        </w:rPr>
      </w:pPr>
      <w:r w:rsidRPr="00D92996">
        <w:rPr>
          <w:rStyle w:val="StyleUnderline"/>
          <w:highlight w:val="cyan"/>
        </w:rPr>
        <w:t>Business investment is</w:t>
      </w:r>
      <w:r w:rsidRPr="00D92996">
        <w:rPr>
          <w:rStyle w:val="StyleUnderline"/>
        </w:rPr>
        <w:t xml:space="preserve"> emerging as </w:t>
      </w:r>
      <w:r w:rsidRPr="00D92996">
        <w:rPr>
          <w:rStyle w:val="StyleUnderline"/>
          <w:highlight w:val="cyan"/>
        </w:rPr>
        <w:t xml:space="preserve">a </w:t>
      </w:r>
      <w:r w:rsidRPr="00D92996">
        <w:rPr>
          <w:rStyle w:val="Emphasis"/>
          <w:highlight w:val="cyan"/>
        </w:rPr>
        <w:t>powerful source</w:t>
      </w:r>
      <w:r w:rsidRPr="00D92996">
        <w:rPr>
          <w:rStyle w:val="StyleUnderline"/>
          <w:highlight w:val="cyan"/>
        </w:rPr>
        <w:t xml:space="preserve"> of</w:t>
      </w:r>
      <w:r w:rsidRPr="00D92996">
        <w:rPr>
          <w:rStyle w:val="StyleUnderline"/>
        </w:rPr>
        <w:t xml:space="preserve"> U.S. economic </w:t>
      </w:r>
      <w:r w:rsidRPr="00D92996">
        <w:rPr>
          <w:rStyle w:val="StyleUnderline"/>
          <w:highlight w:val="cyan"/>
        </w:rPr>
        <w:t>growth that will</w:t>
      </w:r>
      <w:r w:rsidRPr="00D92996">
        <w:rPr>
          <w:rStyle w:val="StyleUnderline"/>
        </w:rPr>
        <w:t xml:space="preserve"> likely help </w:t>
      </w:r>
      <w:r w:rsidRPr="00D92996">
        <w:rPr>
          <w:rStyle w:val="Emphasis"/>
          <w:highlight w:val="cyan"/>
        </w:rPr>
        <w:t>sustain</w:t>
      </w:r>
      <w:r w:rsidRPr="00D92996">
        <w:rPr>
          <w:rStyle w:val="Emphasis"/>
        </w:rPr>
        <w:t xml:space="preserve"> the </w:t>
      </w:r>
      <w:r w:rsidRPr="00D92996">
        <w:rPr>
          <w:rStyle w:val="Emphasis"/>
          <w:highlight w:val="cyan"/>
        </w:rPr>
        <w:t>recovery</w:t>
      </w:r>
      <w:r w:rsidRPr="00D92996">
        <w:rPr>
          <w:sz w:val="16"/>
        </w:rPr>
        <w:t>.</w:t>
      </w:r>
    </w:p>
    <w:p w14:paraId="34B40242" w14:textId="77777777" w:rsidR="0032611D" w:rsidRPr="00D92996" w:rsidRDefault="0032611D" w:rsidP="0032611D">
      <w:pPr>
        <w:rPr>
          <w:sz w:val="16"/>
        </w:rPr>
      </w:pPr>
      <w:r w:rsidRPr="00D92996">
        <w:rPr>
          <w:rStyle w:val="StyleUnderline"/>
          <w:highlight w:val="cyan"/>
        </w:rPr>
        <w:t>Companies</w:t>
      </w:r>
      <w:r w:rsidRPr="00D92996">
        <w:rPr>
          <w:rStyle w:val="StyleUnderline"/>
        </w:rPr>
        <w:t xml:space="preserve"> are </w:t>
      </w:r>
      <w:r w:rsidRPr="00D92996">
        <w:rPr>
          <w:rStyle w:val="Emphasis"/>
          <w:highlight w:val="cyan"/>
        </w:rPr>
        <w:t>ramp</w:t>
      </w:r>
      <w:r w:rsidRPr="00D92996">
        <w:rPr>
          <w:rStyle w:val="Emphasis"/>
        </w:rPr>
        <w:t xml:space="preserve">ing </w:t>
      </w:r>
      <w:r w:rsidRPr="00D92996">
        <w:rPr>
          <w:rStyle w:val="Emphasis"/>
          <w:highlight w:val="cyan"/>
        </w:rPr>
        <w:t>up</w:t>
      </w:r>
      <w:r w:rsidRPr="00D92996">
        <w:rPr>
          <w:rStyle w:val="StyleUnderline"/>
        </w:rPr>
        <w:t xml:space="preserve"> orders for computers, machinery and software </w:t>
      </w:r>
      <w:r w:rsidRPr="00D92996">
        <w:rPr>
          <w:rStyle w:val="StyleUnderline"/>
          <w:highlight w:val="cyan"/>
        </w:rPr>
        <w:t xml:space="preserve">as they </w:t>
      </w:r>
      <w:r w:rsidRPr="00D92996">
        <w:rPr>
          <w:rStyle w:val="Emphasis"/>
          <w:highlight w:val="cyan"/>
        </w:rPr>
        <w:t>grow</w:t>
      </w:r>
      <w:r w:rsidRPr="00D92996">
        <w:rPr>
          <w:rStyle w:val="Emphasis"/>
        </w:rPr>
        <w:t xml:space="preserve"> more </w:t>
      </w:r>
      <w:r w:rsidRPr="00D92996">
        <w:rPr>
          <w:rStyle w:val="Emphasis"/>
          <w:highlight w:val="cyan"/>
        </w:rPr>
        <w:t>confident</w:t>
      </w:r>
      <w:r w:rsidRPr="00D92996">
        <w:rPr>
          <w:rStyle w:val="StyleUnderline"/>
        </w:rPr>
        <w:t xml:space="preserve"> in the outlook</w:t>
      </w:r>
      <w:r w:rsidRPr="00D92996">
        <w:rPr>
          <w:sz w:val="16"/>
        </w:rPr>
        <w:t>.</w:t>
      </w:r>
    </w:p>
    <w:p w14:paraId="78C769BA" w14:textId="77777777" w:rsidR="0032611D" w:rsidRPr="00D92996" w:rsidRDefault="0032611D" w:rsidP="0032611D">
      <w:pPr>
        <w:rPr>
          <w:sz w:val="16"/>
        </w:rPr>
      </w:pPr>
      <w:r w:rsidRPr="00D92996">
        <w:rPr>
          <w:sz w:val="16"/>
        </w:rPr>
        <w:t xml:space="preserve">Nonresidential fixed investment, a proxy for </w:t>
      </w:r>
      <w:r w:rsidRPr="00D92996">
        <w:rPr>
          <w:rStyle w:val="StyleUnderline"/>
        </w:rPr>
        <w:t>business spending, rose</w:t>
      </w:r>
      <w:r w:rsidRPr="00D92996">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152FF6EA" w14:textId="77777777" w:rsidR="0032611D" w:rsidRPr="00D92996" w:rsidRDefault="0032611D" w:rsidP="0032611D">
      <w:pPr>
        <w:rPr>
          <w:sz w:val="16"/>
        </w:rPr>
      </w:pPr>
      <w:r w:rsidRPr="00D92996">
        <w:rPr>
          <w:sz w:val="16"/>
        </w:rPr>
        <w:t>Orders for nondefense capital goods excluding aircraft, another measure for business investment, are near the highest levels for records tracing back to the 1990s, separate Commerce Department figures show.</w:t>
      </w:r>
    </w:p>
    <w:p w14:paraId="6C2029AD" w14:textId="77777777" w:rsidR="0032611D" w:rsidRPr="00D92996" w:rsidRDefault="0032611D" w:rsidP="0032611D">
      <w:pPr>
        <w:rPr>
          <w:sz w:val="16"/>
        </w:rPr>
      </w:pPr>
      <w:r w:rsidRPr="00D92996">
        <w:rPr>
          <w:sz w:val="16"/>
        </w:rPr>
        <w:lastRenderedPageBreak/>
        <w:t>“</w:t>
      </w:r>
      <w:r w:rsidRPr="00D92996">
        <w:rPr>
          <w:rStyle w:val="StyleUnderline"/>
          <w:highlight w:val="cyan"/>
        </w:rPr>
        <w:t>Business</w:t>
      </w:r>
      <w:r w:rsidRPr="00D92996">
        <w:rPr>
          <w:rStyle w:val="StyleUnderline"/>
        </w:rPr>
        <w:t xml:space="preserve"> investment </w:t>
      </w:r>
      <w:r w:rsidRPr="00D92996">
        <w:rPr>
          <w:rStyle w:val="StyleUnderline"/>
          <w:highlight w:val="cyan"/>
        </w:rPr>
        <w:t>has</w:t>
      </w:r>
      <w:r w:rsidRPr="00D92996">
        <w:rPr>
          <w:rStyle w:val="StyleUnderline"/>
        </w:rPr>
        <w:t xml:space="preserve"> really </w:t>
      </w:r>
      <w:r w:rsidRPr="00D92996">
        <w:rPr>
          <w:rStyle w:val="StyleUnderline"/>
          <w:highlight w:val="cyan"/>
        </w:rPr>
        <w:t xml:space="preserve">been an </w:t>
      </w:r>
      <w:r w:rsidRPr="00D92996">
        <w:rPr>
          <w:rStyle w:val="Emphasis"/>
          <w:highlight w:val="cyan"/>
        </w:rPr>
        <w:t>important engine</w:t>
      </w:r>
      <w:r w:rsidRPr="00D92996">
        <w:rPr>
          <w:rStyle w:val="StyleUnderline"/>
          <w:highlight w:val="cyan"/>
        </w:rPr>
        <w:t xml:space="preserve"> powering</w:t>
      </w:r>
      <w:r w:rsidRPr="00D92996">
        <w:rPr>
          <w:rStyle w:val="StyleUnderline"/>
        </w:rPr>
        <w:t xml:space="preserve"> the U.S. economic </w:t>
      </w:r>
      <w:r w:rsidRPr="00D92996">
        <w:rPr>
          <w:rStyle w:val="StyleUnderline"/>
          <w:highlight w:val="cyan"/>
        </w:rPr>
        <w:t>recovery</w:t>
      </w:r>
      <w:r w:rsidRPr="00D92996">
        <w:rPr>
          <w:sz w:val="16"/>
        </w:rPr>
        <w:t>,” said Robert Rosener, senior U.S. economist at Morgan Stanley. “</w:t>
      </w:r>
      <w:r w:rsidRPr="00D92996">
        <w:rPr>
          <w:rStyle w:val="StyleUnderline"/>
        </w:rPr>
        <w:t xml:space="preserve">In our outlook for the economy, it’s certainly one of the </w:t>
      </w:r>
      <w:r w:rsidRPr="00D92996">
        <w:rPr>
          <w:rStyle w:val="Emphasis"/>
        </w:rPr>
        <w:t>bright spots</w:t>
      </w:r>
      <w:r w:rsidRPr="00D92996">
        <w:rPr>
          <w:sz w:val="16"/>
        </w:rPr>
        <w:t>.”</w:t>
      </w:r>
    </w:p>
    <w:p w14:paraId="28EBB44E" w14:textId="77777777" w:rsidR="0032611D" w:rsidRPr="00D92996" w:rsidRDefault="0032611D" w:rsidP="0032611D">
      <w:pPr>
        <w:rPr>
          <w:sz w:val="16"/>
        </w:rPr>
      </w:pPr>
      <w:r w:rsidRPr="00D92996">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7570E1E2" w14:textId="77777777" w:rsidR="0032611D" w:rsidRPr="00D92996" w:rsidRDefault="0032611D" w:rsidP="0032611D">
      <w:pPr>
        <w:rPr>
          <w:sz w:val="16"/>
        </w:rPr>
      </w:pPr>
      <w:r w:rsidRPr="00D92996">
        <w:rPr>
          <w:rStyle w:val="StyleUnderline"/>
          <w:highlight w:val="cyan"/>
        </w:rPr>
        <w:t>Robust</w:t>
      </w:r>
      <w:r w:rsidRPr="00D92996">
        <w:rPr>
          <w:rStyle w:val="StyleUnderline"/>
        </w:rPr>
        <w:t xml:space="preserve"> capital </w:t>
      </w:r>
      <w:r w:rsidRPr="00D92996">
        <w:rPr>
          <w:rStyle w:val="StyleUnderline"/>
          <w:highlight w:val="cyan"/>
        </w:rPr>
        <w:t xml:space="preserve">investment will be </w:t>
      </w:r>
      <w:r w:rsidRPr="00D92996">
        <w:rPr>
          <w:rStyle w:val="Emphasis"/>
          <w:highlight w:val="cyan"/>
        </w:rPr>
        <w:t>key</w:t>
      </w:r>
      <w:r w:rsidRPr="00D92996">
        <w:rPr>
          <w:rStyle w:val="StyleUnderline"/>
        </w:rPr>
        <w:t xml:space="preserve"> to ensuring that the recovery maintains strength </w:t>
      </w:r>
      <w:r w:rsidRPr="00D92996">
        <w:rPr>
          <w:rStyle w:val="Emphasis"/>
          <w:highlight w:val="cyan"/>
        </w:rPr>
        <w:t>after</w:t>
      </w:r>
      <w:r w:rsidRPr="00D92996">
        <w:rPr>
          <w:rStyle w:val="StyleUnderline"/>
        </w:rPr>
        <w:t xml:space="preserve"> the spending boost from fiscal </w:t>
      </w:r>
      <w:r w:rsidRPr="00D92996">
        <w:rPr>
          <w:rStyle w:val="Emphasis"/>
          <w:highlight w:val="cyan"/>
        </w:rPr>
        <w:t>stimulus</w:t>
      </w:r>
      <w:r w:rsidRPr="00D92996">
        <w:rPr>
          <w:rStyle w:val="StyleUnderline"/>
          <w:highlight w:val="cyan"/>
        </w:rPr>
        <w:t xml:space="preserve"> and</w:t>
      </w:r>
      <w:r w:rsidRPr="00D92996">
        <w:rPr>
          <w:rStyle w:val="StyleUnderline"/>
        </w:rPr>
        <w:t xml:space="preserve"> </w:t>
      </w:r>
      <w:r w:rsidRPr="00D92996">
        <w:rPr>
          <w:rStyle w:val="Emphasis"/>
        </w:rPr>
        <w:t xml:space="preserve">business </w:t>
      </w:r>
      <w:r w:rsidRPr="00D92996">
        <w:rPr>
          <w:rStyle w:val="Emphasis"/>
          <w:highlight w:val="cyan"/>
        </w:rPr>
        <w:t>reopenings</w:t>
      </w:r>
      <w:r w:rsidRPr="00D92996">
        <w:rPr>
          <w:rStyle w:val="StyleUnderline"/>
        </w:rPr>
        <w:t xml:space="preserve"> eventually </w:t>
      </w:r>
      <w:r w:rsidRPr="00D92996">
        <w:rPr>
          <w:rStyle w:val="Emphasis"/>
          <w:highlight w:val="cyan"/>
        </w:rPr>
        <w:t>fade</w:t>
      </w:r>
      <w:r w:rsidRPr="00D92996">
        <w:rPr>
          <w:rStyle w:val="StyleUnderline"/>
        </w:rPr>
        <w:t>s</w:t>
      </w:r>
      <w:r w:rsidRPr="00D92996">
        <w:rPr>
          <w:sz w:val="16"/>
        </w:rPr>
        <w:t>, according to some economists.</w:t>
      </w:r>
    </w:p>
    <w:p w14:paraId="06969B3C" w14:textId="77777777" w:rsidR="0032611D" w:rsidRPr="00D92996" w:rsidRDefault="0032611D" w:rsidP="0032611D">
      <w:pPr>
        <w:rPr>
          <w:sz w:val="16"/>
        </w:rPr>
      </w:pPr>
      <w:r w:rsidRPr="00D92996">
        <w:rPr>
          <w:rStyle w:val="StyleUnderline"/>
        </w:rPr>
        <w:t xml:space="preserve">Rising business investment helps fuel </w:t>
      </w:r>
      <w:r w:rsidRPr="00D92996">
        <w:rPr>
          <w:rStyle w:val="Emphasis"/>
        </w:rPr>
        <w:t>economic output</w:t>
      </w:r>
      <w:r w:rsidRPr="00D92996">
        <w:rPr>
          <w:rStyle w:val="StyleUnderline"/>
        </w:rPr>
        <w:t>. It</w:t>
      </w:r>
      <w:r w:rsidRPr="00D92996">
        <w:rPr>
          <w:sz w:val="16"/>
        </w:rPr>
        <w:t xml:space="preserve"> also </w:t>
      </w:r>
      <w:r w:rsidRPr="00D92996">
        <w:rPr>
          <w:rStyle w:val="StyleUnderline"/>
        </w:rPr>
        <w:t xml:space="preserve">lifts </w:t>
      </w:r>
      <w:r w:rsidRPr="00D92996">
        <w:rPr>
          <w:rStyle w:val="Emphasis"/>
        </w:rPr>
        <w:t>worker productivity</w:t>
      </w:r>
      <w:r w:rsidRPr="00D92996">
        <w:rPr>
          <w:sz w:val="16"/>
        </w:rPr>
        <w:t>, or output per hour. That metric grew at a sluggish pace throughout the last economic expansion but is now showing signs of resurgence.</w:t>
      </w:r>
    </w:p>
    <w:p w14:paraId="5ACDF149" w14:textId="77777777" w:rsidR="0032611D" w:rsidRPr="00D92996" w:rsidRDefault="0032611D" w:rsidP="0032611D">
      <w:pPr>
        <w:rPr>
          <w:sz w:val="16"/>
        </w:rPr>
      </w:pPr>
      <w:r w:rsidRPr="00D92996">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29AE68F8" w14:textId="77777777" w:rsidR="0032611D" w:rsidRPr="00D92996" w:rsidRDefault="0032611D" w:rsidP="0032611D">
      <w:pPr>
        <w:rPr>
          <w:sz w:val="16"/>
        </w:rPr>
      </w:pPr>
      <w:r w:rsidRPr="00D92996">
        <w:rPr>
          <w:sz w:val="16"/>
        </w:rPr>
        <w:t>Businesses appear to be less risk-averse now, he said.</w:t>
      </w:r>
    </w:p>
    <w:p w14:paraId="22FDB7B4" w14:textId="77777777" w:rsidR="0032611D" w:rsidRPr="00D92996" w:rsidRDefault="0032611D" w:rsidP="0032611D">
      <w:pPr>
        <w:rPr>
          <w:sz w:val="16"/>
        </w:rPr>
      </w:pPr>
      <w:r w:rsidRPr="00D92996">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7A7D4469" w14:textId="77777777" w:rsidR="0032611D" w:rsidRPr="00D92996" w:rsidRDefault="0032611D" w:rsidP="0032611D">
      <w:pPr>
        <w:rPr>
          <w:sz w:val="16"/>
        </w:rPr>
      </w:pPr>
      <w:r w:rsidRPr="00D92996">
        <w:rPr>
          <w:sz w:val="16"/>
        </w:rPr>
        <w:t>Economists at Morgan Stanley predict that U.S. capital spending will rise to 116% of prerecession levels after three years. By comparison, investment took 10 years to reach those levels once the 2007-09 recession hit.</w:t>
      </w:r>
    </w:p>
    <w:p w14:paraId="32B6700C" w14:textId="77777777" w:rsidR="0032611D" w:rsidRPr="00D92996" w:rsidRDefault="0032611D" w:rsidP="0032611D">
      <w:pPr>
        <w:rPr>
          <w:sz w:val="16"/>
        </w:rPr>
      </w:pPr>
      <w:r w:rsidRPr="00D92996">
        <w:rPr>
          <w:rStyle w:val="StyleUnderline"/>
        </w:rPr>
        <w:t xml:space="preserve">Company </w:t>
      </w:r>
      <w:r w:rsidRPr="00D92996">
        <w:rPr>
          <w:rStyle w:val="StyleUnderline"/>
          <w:highlight w:val="cyan"/>
        </w:rPr>
        <w:t xml:space="preserve">executives are </w:t>
      </w:r>
      <w:r w:rsidRPr="00D92996">
        <w:rPr>
          <w:rStyle w:val="Emphasis"/>
          <w:highlight w:val="cyan"/>
        </w:rPr>
        <w:t>increasingly confident</w:t>
      </w:r>
      <w:r w:rsidRPr="00D92996">
        <w:rPr>
          <w:rStyle w:val="StyleUnderline"/>
        </w:rPr>
        <w:t xml:space="preserve"> in the economy’s trajectory</w:t>
      </w:r>
      <w:r w:rsidRPr="00D92996">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1BF55899" w14:textId="77777777" w:rsidR="0032611D" w:rsidRPr="00D92996" w:rsidRDefault="0032611D" w:rsidP="0032611D">
      <w:pPr>
        <w:rPr>
          <w:sz w:val="16"/>
        </w:rPr>
      </w:pPr>
      <w:r w:rsidRPr="00D92996">
        <w:rPr>
          <w:sz w:val="16"/>
        </w:rPr>
        <w:t>“We’re seeing really strong reopening demand, and a lot of times capital investment follows that,” said Joe Song, senior U.S. economist at BofA Securities.</w:t>
      </w:r>
    </w:p>
    <w:p w14:paraId="2E54B010" w14:textId="77777777" w:rsidR="0032611D" w:rsidRPr="00D92996" w:rsidRDefault="0032611D" w:rsidP="0032611D">
      <w:pPr>
        <w:rPr>
          <w:sz w:val="16"/>
        </w:rPr>
      </w:pPr>
      <w:r w:rsidRPr="00D92996">
        <w:rPr>
          <w:sz w:val="16"/>
        </w:rPr>
        <w:t xml:space="preserve">Mr. Song added that </w:t>
      </w:r>
      <w:r w:rsidRPr="00D92996">
        <w:rPr>
          <w:rStyle w:val="StyleUnderline"/>
          <w:highlight w:val="cyan"/>
        </w:rPr>
        <w:t xml:space="preserve">less </w:t>
      </w:r>
      <w:r w:rsidRPr="00D92996">
        <w:rPr>
          <w:rStyle w:val="Emphasis"/>
          <w:highlight w:val="cyan"/>
        </w:rPr>
        <w:t>uncertainty</w:t>
      </w:r>
      <w:r w:rsidRPr="00D92996">
        <w:rPr>
          <w:sz w:val="16"/>
        </w:rPr>
        <w:t xml:space="preserve"> regarding trade tensions between the U.S. and China </w:t>
      </w:r>
      <w:r w:rsidRPr="00D92996">
        <w:rPr>
          <w:rStyle w:val="StyleUnderline"/>
        </w:rPr>
        <w:t>should</w:t>
      </w:r>
      <w:r w:rsidRPr="00D92996">
        <w:rPr>
          <w:sz w:val="16"/>
        </w:rPr>
        <w:t xml:space="preserve"> further </w:t>
      </w:r>
      <w:r w:rsidRPr="00D92996">
        <w:rPr>
          <w:rStyle w:val="Emphasis"/>
          <w:highlight w:val="cyan"/>
        </w:rPr>
        <w:t>underpin</w:t>
      </w:r>
      <w:r w:rsidRPr="00D92996">
        <w:rPr>
          <w:rStyle w:val="StyleUnderline"/>
        </w:rPr>
        <w:t xml:space="preserve"> </w:t>
      </w:r>
      <w:r w:rsidRPr="00D92996">
        <w:rPr>
          <w:rStyle w:val="Emphasis"/>
          <w:highlight w:val="cyan"/>
        </w:rPr>
        <w:t>bus</w:t>
      </w:r>
      <w:r w:rsidRPr="00D92996">
        <w:rPr>
          <w:rStyle w:val="StyleUnderline"/>
        </w:rPr>
        <w:t xml:space="preserve">iness </w:t>
      </w:r>
      <w:r w:rsidRPr="00D92996">
        <w:rPr>
          <w:rStyle w:val="Emphasis"/>
          <w:highlight w:val="cyan"/>
        </w:rPr>
        <w:t>con</w:t>
      </w:r>
      <w:r w:rsidRPr="00D92996">
        <w:rPr>
          <w:rStyle w:val="StyleUnderline"/>
        </w:rPr>
        <w:t>fidence</w:t>
      </w:r>
      <w:r w:rsidRPr="00D92996">
        <w:rPr>
          <w:sz w:val="16"/>
        </w:rPr>
        <w:t xml:space="preserve"> and investment. “</w:t>
      </w:r>
      <w:r w:rsidRPr="00D92996">
        <w:rPr>
          <w:rStyle w:val="StyleUnderline"/>
        </w:rPr>
        <w:t xml:space="preserve">At the </w:t>
      </w:r>
      <w:r w:rsidRPr="00D92996">
        <w:rPr>
          <w:rStyle w:val="Emphasis"/>
        </w:rPr>
        <w:t>very least</w:t>
      </w:r>
      <w:r w:rsidRPr="00D92996">
        <w:rPr>
          <w:rStyle w:val="StyleUnderline"/>
        </w:rPr>
        <w:t xml:space="preserve">, </w:t>
      </w:r>
      <w:r w:rsidRPr="00D92996">
        <w:rPr>
          <w:rStyle w:val="StyleUnderline"/>
          <w:highlight w:val="cyan"/>
        </w:rPr>
        <w:t>businesses</w:t>
      </w:r>
      <w:r w:rsidRPr="00D92996">
        <w:rPr>
          <w:rStyle w:val="StyleUnderline"/>
        </w:rPr>
        <w:t xml:space="preserve"> will </w:t>
      </w:r>
      <w:r w:rsidRPr="00D92996">
        <w:rPr>
          <w:rStyle w:val="Emphasis"/>
          <w:highlight w:val="cyan"/>
        </w:rPr>
        <w:t>understand</w:t>
      </w:r>
      <w:r w:rsidRPr="00D92996">
        <w:rPr>
          <w:rStyle w:val="StyleUnderline"/>
          <w:highlight w:val="cyan"/>
        </w:rPr>
        <w:t xml:space="preserve"> the </w:t>
      </w:r>
      <w:r w:rsidRPr="00D92996">
        <w:rPr>
          <w:rStyle w:val="Emphasis"/>
          <w:highlight w:val="cyan"/>
        </w:rPr>
        <w:t>strategy</w:t>
      </w:r>
      <w:r w:rsidRPr="00D92996">
        <w:rPr>
          <w:rStyle w:val="StyleUnderline"/>
        </w:rPr>
        <w:t xml:space="preserve"> that the </w:t>
      </w:r>
      <w:r w:rsidRPr="00D92996">
        <w:rPr>
          <w:rStyle w:val="StyleUnderline"/>
          <w:highlight w:val="cyan"/>
        </w:rPr>
        <w:t>Biden</w:t>
      </w:r>
      <w:r w:rsidRPr="00D92996">
        <w:rPr>
          <w:sz w:val="16"/>
        </w:rPr>
        <w:t xml:space="preserve"> administration </w:t>
      </w:r>
      <w:r w:rsidRPr="00D92996">
        <w:rPr>
          <w:rStyle w:val="StyleUnderline"/>
        </w:rPr>
        <w:t xml:space="preserve">is trying to </w:t>
      </w:r>
      <w:r w:rsidRPr="00D92996">
        <w:rPr>
          <w:rStyle w:val="StyleUnderline"/>
          <w:highlight w:val="cyan"/>
        </w:rPr>
        <w:t>follow and</w:t>
      </w:r>
      <w:r w:rsidRPr="00D92996">
        <w:rPr>
          <w:rStyle w:val="StyleUnderline"/>
        </w:rPr>
        <w:t xml:space="preserve"> will be </w:t>
      </w:r>
      <w:r w:rsidRPr="00D92996">
        <w:rPr>
          <w:rStyle w:val="Emphasis"/>
        </w:rPr>
        <w:t xml:space="preserve">able to </w:t>
      </w:r>
      <w:r w:rsidRPr="00D92996">
        <w:rPr>
          <w:rStyle w:val="Emphasis"/>
          <w:highlight w:val="cyan"/>
        </w:rPr>
        <w:t>plan</w:t>
      </w:r>
      <w:r w:rsidRPr="00D92996">
        <w:rPr>
          <w:rStyle w:val="StyleUnderline"/>
          <w:highlight w:val="cyan"/>
        </w:rPr>
        <w:t xml:space="preserve"> around that</w:t>
      </w:r>
      <w:r w:rsidRPr="00D92996">
        <w:rPr>
          <w:sz w:val="16"/>
        </w:rPr>
        <w:t>,” he said.</w:t>
      </w:r>
    </w:p>
    <w:p w14:paraId="01F31E6C" w14:textId="77777777" w:rsidR="0032611D" w:rsidRPr="00D92996" w:rsidRDefault="0032611D" w:rsidP="0032611D">
      <w:pPr>
        <w:pStyle w:val="Heading4"/>
        <w:rPr>
          <w:rFonts w:cs="Times New Roman"/>
        </w:rPr>
      </w:pPr>
      <w:r w:rsidRPr="00D92996">
        <w:rPr>
          <w:rFonts w:cs="Times New Roman"/>
        </w:rPr>
        <w:t xml:space="preserve">Decline </w:t>
      </w:r>
      <w:r w:rsidRPr="00D92996">
        <w:rPr>
          <w:rFonts w:cs="Times New Roman"/>
          <w:u w:val="single"/>
        </w:rPr>
        <w:t>cascades</w:t>
      </w:r>
      <w:r w:rsidRPr="00D92996">
        <w:rPr>
          <w:rFonts w:cs="Times New Roman"/>
        </w:rPr>
        <w:t>---nuclear war</w:t>
      </w:r>
    </w:p>
    <w:p w14:paraId="66E2C915" w14:textId="77777777" w:rsidR="0032611D" w:rsidRPr="00D92996" w:rsidRDefault="0032611D" w:rsidP="0032611D">
      <w:r w:rsidRPr="00D92996">
        <w:t xml:space="preserve">Dr. Mathew </w:t>
      </w:r>
      <w:r w:rsidRPr="00D92996">
        <w:rPr>
          <w:rStyle w:val="Style13ptBold"/>
        </w:rPr>
        <w:t>Maavak 21</w:t>
      </w:r>
      <w:r w:rsidRPr="00D92996">
        <w:t>,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25491F26" w14:textId="77777777" w:rsidR="0032611D" w:rsidRPr="00D92996" w:rsidRDefault="0032611D" w:rsidP="0032611D">
      <w:pPr>
        <w:rPr>
          <w:sz w:val="12"/>
          <w:szCs w:val="18"/>
        </w:rPr>
      </w:pPr>
      <w:r w:rsidRPr="00D92996">
        <w:rPr>
          <w:sz w:val="16"/>
        </w:rPr>
        <w:t xml:space="preserve">Various </w:t>
      </w:r>
      <w:r w:rsidRPr="00D92996">
        <w:rPr>
          <w:rStyle w:val="StyleUnderline"/>
        </w:rPr>
        <w:t>scholars</w:t>
      </w:r>
      <w:r w:rsidRPr="00D92996">
        <w:rPr>
          <w:sz w:val="16"/>
        </w:rPr>
        <w:t xml:space="preserve"> and institutions </w:t>
      </w:r>
      <w:r w:rsidRPr="00D92996">
        <w:rPr>
          <w:rStyle w:val="StyleUnderline"/>
        </w:rPr>
        <w:t xml:space="preserve">regard </w:t>
      </w:r>
      <w:r w:rsidRPr="00D92996">
        <w:rPr>
          <w:rStyle w:val="Emphasis"/>
        </w:rPr>
        <w:t>global social instability</w:t>
      </w:r>
      <w:r w:rsidRPr="00D92996">
        <w:rPr>
          <w:rStyle w:val="StyleUnderline"/>
        </w:rPr>
        <w:t xml:space="preserve"> as the </w:t>
      </w:r>
      <w:r w:rsidRPr="00D92996">
        <w:rPr>
          <w:rStyle w:val="Emphasis"/>
        </w:rPr>
        <w:t>greatest threat</w:t>
      </w:r>
      <w:r w:rsidRPr="00D92996">
        <w:rPr>
          <w:sz w:val="16"/>
        </w:rPr>
        <w:t xml:space="preserve"> facing this decade. </w:t>
      </w:r>
      <w:r w:rsidRPr="00D92996">
        <w:rPr>
          <w:rStyle w:val="StyleUnderline"/>
        </w:rPr>
        <w:t xml:space="preserve">The catalyst has been postulated to be </w:t>
      </w:r>
      <w:r w:rsidRPr="00D92996">
        <w:rPr>
          <w:rStyle w:val="StyleUnderline"/>
          <w:highlight w:val="cyan"/>
        </w:rPr>
        <w:t xml:space="preserve">a </w:t>
      </w:r>
      <w:r w:rsidRPr="00D92996">
        <w:rPr>
          <w:rStyle w:val="Emphasis"/>
          <w:highlight w:val="cyan"/>
        </w:rPr>
        <w:t>Second</w:t>
      </w:r>
      <w:r w:rsidRPr="00D92996">
        <w:rPr>
          <w:rStyle w:val="Emphasis"/>
        </w:rPr>
        <w:t xml:space="preserve"> Great </w:t>
      </w:r>
      <w:r w:rsidRPr="00D92996">
        <w:rPr>
          <w:rStyle w:val="Emphasis"/>
          <w:highlight w:val="cyan"/>
        </w:rPr>
        <w:t>Depression</w:t>
      </w:r>
      <w:r w:rsidRPr="00D92996">
        <w:rPr>
          <w:rStyle w:val="StyleUnderline"/>
        </w:rPr>
        <w:t xml:space="preserve"> which, in turn, </w:t>
      </w:r>
      <w:r w:rsidRPr="00D92996">
        <w:rPr>
          <w:rStyle w:val="StyleUnderline"/>
          <w:highlight w:val="cyan"/>
        </w:rPr>
        <w:t>will have</w:t>
      </w:r>
      <w:r w:rsidRPr="00D92996">
        <w:rPr>
          <w:rStyle w:val="StyleUnderline"/>
        </w:rPr>
        <w:t xml:space="preserve"> </w:t>
      </w:r>
      <w:r w:rsidRPr="00D92996">
        <w:rPr>
          <w:rStyle w:val="Emphasis"/>
        </w:rPr>
        <w:t xml:space="preserve">profound </w:t>
      </w:r>
      <w:r w:rsidRPr="00D92996">
        <w:rPr>
          <w:rStyle w:val="Emphasis"/>
          <w:highlight w:val="cyan"/>
        </w:rPr>
        <w:t>implications</w:t>
      </w:r>
      <w:r w:rsidRPr="00D92996">
        <w:rPr>
          <w:rStyle w:val="StyleUnderline"/>
          <w:highlight w:val="cyan"/>
        </w:rPr>
        <w:t xml:space="preserve"> for </w:t>
      </w:r>
      <w:r w:rsidRPr="00D92996">
        <w:rPr>
          <w:rStyle w:val="Emphasis"/>
          <w:highlight w:val="cyan"/>
        </w:rPr>
        <w:t>global security</w:t>
      </w:r>
      <w:r w:rsidRPr="00D92996">
        <w:rPr>
          <w:rStyle w:val="StyleUnderline"/>
        </w:rPr>
        <w:t xml:space="preserve"> and national integrity</w:t>
      </w:r>
      <w:r w:rsidRPr="00D92996">
        <w:rPr>
          <w:sz w:val="16"/>
        </w:rPr>
        <w:t xml:space="preserve">. This paper, written from a broad systems perspective, illustrates how </w:t>
      </w:r>
      <w:r w:rsidRPr="00D92996">
        <w:rPr>
          <w:rStyle w:val="StyleUnderline"/>
        </w:rPr>
        <w:t>emerging risks are</w:t>
      </w:r>
      <w:r w:rsidRPr="00D92996">
        <w:rPr>
          <w:sz w:val="16"/>
        </w:rPr>
        <w:t xml:space="preserve"> getting more complex and </w:t>
      </w:r>
      <w:r w:rsidRPr="00D92996">
        <w:rPr>
          <w:rStyle w:val="Emphasis"/>
        </w:rPr>
        <w:t>intertwined</w:t>
      </w:r>
      <w:r w:rsidRPr="00D92996">
        <w:rPr>
          <w:sz w:val="16"/>
        </w:rPr>
        <w:t xml:space="preserve">; blurring boundaries between the economic, environmental, geopolitical, societal and technological taxonomy used by the World Economic Forum for its annual global risk forecasts. </w:t>
      </w:r>
      <w:r w:rsidRPr="00D92996">
        <w:rPr>
          <w:rStyle w:val="Emphasis"/>
        </w:rPr>
        <w:t xml:space="preserve">Tight </w:t>
      </w:r>
      <w:r w:rsidRPr="00D92996">
        <w:rPr>
          <w:rStyle w:val="Emphasis"/>
          <w:highlight w:val="cyan"/>
        </w:rPr>
        <w:t>couplings</w:t>
      </w:r>
      <w:r w:rsidRPr="00D92996">
        <w:rPr>
          <w:rStyle w:val="StyleUnderline"/>
          <w:highlight w:val="cyan"/>
        </w:rPr>
        <w:t xml:space="preserve"> in</w:t>
      </w:r>
      <w:r w:rsidRPr="00D92996">
        <w:rPr>
          <w:sz w:val="16"/>
        </w:rPr>
        <w:t xml:space="preserve"> our </w:t>
      </w:r>
      <w:r w:rsidRPr="00D92996">
        <w:rPr>
          <w:rStyle w:val="Emphasis"/>
          <w:highlight w:val="cyan"/>
        </w:rPr>
        <w:t>global systems</w:t>
      </w:r>
      <w:r w:rsidRPr="00D92996">
        <w:rPr>
          <w:rStyle w:val="StyleUnderline"/>
        </w:rPr>
        <w:t xml:space="preserve"> have</w:t>
      </w:r>
      <w:r w:rsidRPr="00D92996">
        <w:rPr>
          <w:sz w:val="16"/>
        </w:rPr>
        <w:t xml:space="preserve"> also </w:t>
      </w:r>
      <w:r w:rsidRPr="00D92996">
        <w:rPr>
          <w:rStyle w:val="StyleUnderline"/>
          <w:highlight w:val="cyan"/>
        </w:rPr>
        <w:t>enabled risks</w:t>
      </w:r>
      <w:r w:rsidRPr="00D92996">
        <w:rPr>
          <w:rStyle w:val="StyleUnderline"/>
        </w:rPr>
        <w:t xml:space="preserve"> accrued </w:t>
      </w:r>
      <w:r w:rsidRPr="00D92996">
        <w:rPr>
          <w:rStyle w:val="StyleUnderline"/>
          <w:highlight w:val="cyan"/>
        </w:rPr>
        <w:t xml:space="preserve">in </w:t>
      </w:r>
      <w:r w:rsidRPr="00D92996">
        <w:rPr>
          <w:rStyle w:val="Emphasis"/>
          <w:highlight w:val="cyan"/>
        </w:rPr>
        <w:t>one area</w:t>
      </w:r>
      <w:r w:rsidRPr="00D92996">
        <w:rPr>
          <w:rStyle w:val="StyleUnderline"/>
          <w:highlight w:val="cyan"/>
        </w:rPr>
        <w:t xml:space="preserve"> to </w:t>
      </w:r>
      <w:r w:rsidRPr="00D92996">
        <w:rPr>
          <w:rStyle w:val="Emphasis"/>
          <w:highlight w:val="cyan"/>
        </w:rPr>
        <w:t>snowball</w:t>
      </w:r>
      <w:r w:rsidRPr="00D92996">
        <w:rPr>
          <w:rStyle w:val="StyleUnderline"/>
          <w:highlight w:val="cyan"/>
        </w:rPr>
        <w:t xml:space="preserve"> into</w:t>
      </w:r>
      <w:r w:rsidRPr="00D92996">
        <w:rPr>
          <w:rStyle w:val="StyleUnderline"/>
        </w:rPr>
        <w:t xml:space="preserve"> a </w:t>
      </w:r>
      <w:r w:rsidRPr="00D92996">
        <w:rPr>
          <w:rStyle w:val="Emphasis"/>
          <w:highlight w:val="cyan"/>
        </w:rPr>
        <w:t>full-blown crisis</w:t>
      </w:r>
      <w:r w:rsidRPr="00D92996">
        <w:rPr>
          <w:rStyle w:val="StyleUnderline"/>
          <w:highlight w:val="cyan"/>
        </w:rPr>
        <w:t xml:space="preserve"> </w:t>
      </w:r>
      <w:r w:rsidRPr="00D92996">
        <w:rPr>
          <w:rStyle w:val="Emphasis"/>
          <w:highlight w:val="cyan"/>
        </w:rPr>
        <w:t>elsewhere</w:t>
      </w:r>
      <w:r w:rsidRPr="00D92996">
        <w:rPr>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013CAA3C" w14:textId="77777777" w:rsidR="0032611D" w:rsidRPr="00D92996" w:rsidRDefault="0032611D" w:rsidP="0032611D">
      <w:pPr>
        <w:rPr>
          <w:sz w:val="12"/>
          <w:szCs w:val="18"/>
        </w:rPr>
      </w:pPr>
      <w:r w:rsidRPr="00D92996">
        <w:rPr>
          <w:sz w:val="12"/>
          <w:szCs w:val="18"/>
        </w:rPr>
        <w:t>Key Words: Global Systems, Emergence, VUCA, COVID-9, Social Instability, Big Tech, Great Reset</w:t>
      </w:r>
    </w:p>
    <w:p w14:paraId="0F5B6078" w14:textId="77777777" w:rsidR="0032611D" w:rsidRPr="00D92996" w:rsidRDefault="0032611D" w:rsidP="0032611D">
      <w:pPr>
        <w:rPr>
          <w:sz w:val="12"/>
          <w:szCs w:val="18"/>
        </w:rPr>
      </w:pPr>
      <w:r w:rsidRPr="00D92996">
        <w:rPr>
          <w:sz w:val="12"/>
          <w:szCs w:val="18"/>
        </w:rPr>
        <w:lastRenderedPageBreak/>
        <w:t>INTRODUCTION</w:t>
      </w:r>
    </w:p>
    <w:p w14:paraId="3F909690" w14:textId="77777777" w:rsidR="0032611D" w:rsidRPr="00D92996" w:rsidRDefault="0032611D" w:rsidP="0032611D">
      <w:pPr>
        <w:rPr>
          <w:sz w:val="12"/>
          <w:szCs w:val="18"/>
        </w:rPr>
      </w:pPr>
      <w:r w:rsidRPr="00D92996">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14:paraId="28ECF5C8" w14:textId="77777777" w:rsidR="0032611D" w:rsidRPr="00D92996" w:rsidRDefault="0032611D" w:rsidP="0032611D">
      <w:pPr>
        <w:rPr>
          <w:sz w:val="16"/>
        </w:rPr>
      </w:pPr>
      <w:r w:rsidRPr="00D92996">
        <w:rPr>
          <w:sz w:val="12"/>
          <w:szCs w:val="18"/>
        </w:rPr>
        <w:t>But what exactly is a global system? Our planet itself is an autonomous and selfsustaining mega-system, marked by periodic cycles and elemental vagaries.</w:t>
      </w:r>
      <w:r w:rsidRPr="00D92996">
        <w:rPr>
          <w:sz w:val="16"/>
        </w:rPr>
        <w:t xml:space="preserve"> Human activities within however are not system isolates as our </w:t>
      </w:r>
      <w:r w:rsidRPr="00D92996">
        <w:rPr>
          <w:rStyle w:val="StyleUnderline"/>
          <w:highlight w:val="cyan"/>
        </w:rPr>
        <w:t>banking</w:t>
      </w:r>
      <w:r w:rsidRPr="00D92996">
        <w:rPr>
          <w:rStyle w:val="StyleUnderline"/>
        </w:rPr>
        <w:t xml:space="preserve">, utility, </w:t>
      </w:r>
      <w:r w:rsidRPr="00D92996">
        <w:rPr>
          <w:rStyle w:val="StyleUnderline"/>
          <w:highlight w:val="cyan"/>
        </w:rPr>
        <w:t xml:space="preserve">farming, </w:t>
      </w:r>
      <w:r w:rsidRPr="00D92996">
        <w:rPr>
          <w:rStyle w:val="Emphasis"/>
          <w:highlight w:val="cyan"/>
        </w:rPr>
        <w:t>health</w:t>
      </w:r>
      <w:r w:rsidRPr="00D92996">
        <w:rPr>
          <w:rStyle w:val="StyleUnderline"/>
        </w:rPr>
        <w:t xml:space="preserve">care </w:t>
      </w:r>
      <w:r w:rsidRPr="00D92996">
        <w:rPr>
          <w:rStyle w:val="StyleUnderline"/>
          <w:highlight w:val="cyan"/>
        </w:rPr>
        <w:t>and retail</w:t>
      </w:r>
      <w:r w:rsidRPr="00D92996">
        <w:rPr>
          <w:rStyle w:val="StyleUnderline"/>
        </w:rPr>
        <w:t xml:space="preserve"> sectors etc. </w:t>
      </w:r>
      <w:r w:rsidRPr="00D92996">
        <w:rPr>
          <w:rStyle w:val="StyleUnderline"/>
          <w:highlight w:val="cyan"/>
        </w:rPr>
        <w:t>are</w:t>
      </w:r>
      <w:r w:rsidRPr="00D92996">
        <w:rPr>
          <w:rStyle w:val="StyleUnderline"/>
        </w:rPr>
        <w:t xml:space="preserve"> increasingly </w:t>
      </w:r>
      <w:r w:rsidRPr="00D92996">
        <w:rPr>
          <w:rStyle w:val="Emphasis"/>
          <w:highlight w:val="cyan"/>
        </w:rPr>
        <w:t>entwined</w:t>
      </w:r>
      <w:r w:rsidRPr="00D92996">
        <w:rPr>
          <w:rStyle w:val="StyleUnderline"/>
        </w:rPr>
        <w:t xml:space="preserve">. Risks accrued in </w:t>
      </w:r>
      <w:r w:rsidRPr="00D92996">
        <w:rPr>
          <w:rStyle w:val="Emphasis"/>
        </w:rPr>
        <w:t>one system</w:t>
      </w:r>
      <w:r w:rsidRPr="00D92996">
        <w:rPr>
          <w:rStyle w:val="StyleUnderline"/>
        </w:rPr>
        <w:t xml:space="preserve"> may </w:t>
      </w:r>
      <w:r w:rsidRPr="00D92996">
        <w:rPr>
          <w:rStyle w:val="Emphasis"/>
        </w:rPr>
        <w:t>cascade</w:t>
      </w:r>
      <w:r w:rsidRPr="00D92996">
        <w:rPr>
          <w:rStyle w:val="StyleUnderline"/>
        </w:rPr>
        <w:t xml:space="preserve"> into an </w:t>
      </w:r>
      <w:r w:rsidRPr="00D92996">
        <w:rPr>
          <w:rStyle w:val="Emphasis"/>
        </w:rPr>
        <w:t>unforeseen crisis</w:t>
      </w:r>
      <w:r w:rsidRPr="00D92996">
        <w:rPr>
          <w:sz w:val="16"/>
        </w:rPr>
        <w:t xml:space="preserve"> within and/or without (Choo, Smith &amp; McCusker, 2007). Scholars call this phenomenon “emergence”; one where </w:t>
      </w:r>
      <w:r w:rsidRPr="00D92996">
        <w:rPr>
          <w:rStyle w:val="StyleUnderline"/>
        </w:rPr>
        <w:t xml:space="preserve">the behaviour of </w:t>
      </w:r>
      <w:r w:rsidRPr="00D92996">
        <w:rPr>
          <w:rStyle w:val="Emphasis"/>
        </w:rPr>
        <w:t>intersecting systems</w:t>
      </w:r>
      <w:r w:rsidRPr="00D92996">
        <w:rPr>
          <w:rStyle w:val="StyleUnderline"/>
        </w:rPr>
        <w:t xml:space="preserve"> is determined by </w:t>
      </w:r>
      <w:r w:rsidRPr="00D92996">
        <w:rPr>
          <w:rStyle w:val="Emphasis"/>
        </w:rPr>
        <w:t>complex</w:t>
      </w:r>
      <w:r w:rsidRPr="00D92996">
        <w:rPr>
          <w:rStyle w:val="StyleUnderline"/>
        </w:rPr>
        <w:t xml:space="preserve"> and largely </w:t>
      </w:r>
      <w:r w:rsidRPr="00D92996">
        <w:rPr>
          <w:rStyle w:val="Emphasis"/>
        </w:rPr>
        <w:t>invisible interactions</w:t>
      </w:r>
      <w:r w:rsidRPr="00D92996">
        <w:rPr>
          <w:rStyle w:val="StyleUnderline"/>
        </w:rPr>
        <w:t xml:space="preserve"> at the </w:t>
      </w:r>
      <w:r w:rsidRPr="00D92996">
        <w:rPr>
          <w:rStyle w:val="Emphasis"/>
        </w:rPr>
        <w:t>substratum</w:t>
      </w:r>
      <w:r w:rsidRPr="00D92996">
        <w:rPr>
          <w:sz w:val="16"/>
        </w:rPr>
        <w:t xml:space="preserve"> (Goldstein, 1999; Holland, 1998).</w:t>
      </w:r>
    </w:p>
    <w:p w14:paraId="259DC530" w14:textId="77777777" w:rsidR="0032611D" w:rsidRPr="00D92996" w:rsidRDefault="0032611D" w:rsidP="0032611D">
      <w:pPr>
        <w:rPr>
          <w:sz w:val="12"/>
          <w:szCs w:val="18"/>
        </w:rPr>
      </w:pPr>
      <w:r w:rsidRPr="00D92996">
        <w:rPr>
          <w:sz w:val="12"/>
          <w:szCs w:val="18"/>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p>
    <w:p w14:paraId="30A27983" w14:textId="77777777" w:rsidR="0032611D" w:rsidRPr="00D92996" w:rsidRDefault="0032611D" w:rsidP="0032611D">
      <w:pPr>
        <w:rPr>
          <w:sz w:val="12"/>
          <w:szCs w:val="18"/>
        </w:rPr>
      </w:pPr>
      <w:r w:rsidRPr="00D92996">
        <w:rPr>
          <w:sz w:val="12"/>
          <w:szCs w:val="18"/>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14:paraId="641C5D78" w14:textId="77777777" w:rsidR="0032611D" w:rsidRPr="00D92996" w:rsidRDefault="0032611D" w:rsidP="0032611D">
      <w:pPr>
        <w:rPr>
          <w:sz w:val="12"/>
          <w:szCs w:val="18"/>
        </w:rPr>
      </w:pPr>
      <w:r w:rsidRPr="00D92996">
        <w:rPr>
          <w:sz w:val="12"/>
          <w:szCs w:val="18"/>
        </w:rPr>
        <w:t>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systems thinking approach.</w:t>
      </w:r>
    </w:p>
    <w:p w14:paraId="2F3ABE5B" w14:textId="77777777" w:rsidR="0032611D" w:rsidRPr="00D92996" w:rsidRDefault="0032611D" w:rsidP="0032611D">
      <w:pPr>
        <w:rPr>
          <w:sz w:val="12"/>
          <w:szCs w:val="18"/>
        </w:rPr>
      </w:pPr>
      <w:r w:rsidRPr="00D92996">
        <w:rPr>
          <w:sz w:val="12"/>
          <w:szCs w:val="18"/>
        </w:rPr>
        <w:t>METHODOLOGY</w:t>
      </w:r>
    </w:p>
    <w:p w14:paraId="7BA562E6" w14:textId="77777777" w:rsidR="0032611D" w:rsidRPr="00D92996" w:rsidRDefault="0032611D" w:rsidP="0032611D">
      <w:pPr>
        <w:rPr>
          <w:sz w:val="12"/>
          <w:szCs w:val="18"/>
        </w:rPr>
      </w:pPr>
      <w:r w:rsidRPr="00D92996">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12D01A74" w14:textId="77777777" w:rsidR="0032611D" w:rsidRPr="00D92996" w:rsidRDefault="0032611D" w:rsidP="0032611D">
      <w:pPr>
        <w:ind w:left="720"/>
        <w:rPr>
          <w:sz w:val="12"/>
          <w:szCs w:val="18"/>
        </w:rPr>
      </w:pPr>
      <w:r w:rsidRPr="00D92996">
        <w:rPr>
          <w:sz w:val="12"/>
          <w:szCs w:val="18"/>
        </w:rPr>
        <w:t>• Diminishing diversity (or increasing homogeneity) of actors in the global system (Boli &amp; Thomas, 1997; Meyer, 2000; Young et al, 2006);</w:t>
      </w:r>
    </w:p>
    <w:p w14:paraId="54938238" w14:textId="77777777" w:rsidR="0032611D" w:rsidRPr="00D92996" w:rsidRDefault="0032611D" w:rsidP="0032611D">
      <w:pPr>
        <w:ind w:left="720"/>
        <w:rPr>
          <w:sz w:val="12"/>
          <w:szCs w:val="18"/>
        </w:rPr>
      </w:pPr>
      <w:r w:rsidRPr="00D92996">
        <w:rPr>
          <w:sz w:val="12"/>
          <w:szCs w:val="18"/>
        </w:rPr>
        <w:t>• Interconnections in the global system (Homer-Dixon et al, 2015; Lee &amp; Preston, 2012);</w:t>
      </w:r>
    </w:p>
    <w:p w14:paraId="39F79362" w14:textId="77777777" w:rsidR="0032611D" w:rsidRPr="00D92996" w:rsidRDefault="0032611D" w:rsidP="0032611D">
      <w:pPr>
        <w:ind w:left="720"/>
        <w:rPr>
          <w:sz w:val="12"/>
          <w:szCs w:val="18"/>
        </w:rPr>
      </w:pPr>
      <w:r w:rsidRPr="00D92996">
        <w:rPr>
          <w:sz w:val="12"/>
          <w:szCs w:val="18"/>
        </w:rPr>
        <w:t>• Interactions of actors, events and components in the global system (Buldyrev et al, 2010; Bashan et al, 2013; Homer-Dixon et al, 2015); and</w:t>
      </w:r>
    </w:p>
    <w:p w14:paraId="69DDE5CC" w14:textId="77777777" w:rsidR="0032611D" w:rsidRPr="00D92996" w:rsidRDefault="0032611D" w:rsidP="0032611D">
      <w:pPr>
        <w:ind w:left="720"/>
        <w:rPr>
          <w:sz w:val="12"/>
          <w:szCs w:val="18"/>
        </w:rPr>
      </w:pPr>
      <w:r w:rsidRPr="00D92996">
        <w:rPr>
          <w:sz w:val="12"/>
          <w:szCs w:val="18"/>
        </w:rPr>
        <w:t>• Adaptive qualities in particular systems (Bodin &amp; Norberg, 2005; Scheffer et al, 2012) Since scholastic material on this topic remains somewhat inchoate, this paper buttresses many of its contentions through secondary (i.e. news/institutional) sources.</w:t>
      </w:r>
    </w:p>
    <w:p w14:paraId="00C5C317" w14:textId="77777777" w:rsidR="0032611D" w:rsidRPr="00D92996" w:rsidRDefault="0032611D" w:rsidP="0032611D">
      <w:pPr>
        <w:rPr>
          <w:sz w:val="12"/>
          <w:szCs w:val="18"/>
        </w:rPr>
      </w:pPr>
      <w:r w:rsidRPr="00D92996">
        <w:rPr>
          <w:sz w:val="12"/>
          <w:szCs w:val="18"/>
        </w:rPr>
        <w:t>ECONOMY</w:t>
      </w:r>
    </w:p>
    <w:p w14:paraId="3DDA061F" w14:textId="77777777" w:rsidR="0032611D" w:rsidRPr="00D92996" w:rsidRDefault="0032611D" w:rsidP="0032611D">
      <w:pPr>
        <w:rPr>
          <w:sz w:val="16"/>
        </w:rPr>
      </w:pPr>
      <w:r w:rsidRPr="00D92996">
        <w:rPr>
          <w:sz w:val="16"/>
        </w:rPr>
        <w:t>According to Professor Stanislaw Drozdz (2018) of the Polish Academy of Sciences, “</w:t>
      </w:r>
      <w:r w:rsidRPr="00D92996">
        <w:rPr>
          <w:rStyle w:val="StyleUnderline"/>
        </w:rPr>
        <w:t>a global financial crash</w:t>
      </w:r>
      <w:r w:rsidRPr="00D92996">
        <w:rPr>
          <w:sz w:val="16"/>
        </w:rPr>
        <w:t xml:space="preserve"> of a previously unprecedented scale is highly probable” by the mid- 2020s. This </w:t>
      </w:r>
      <w:r w:rsidRPr="00D92996">
        <w:rPr>
          <w:rStyle w:val="StyleUnderline"/>
        </w:rPr>
        <w:t xml:space="preserve">will lead to a </w:t>
      </w:r>
      <w:r w:rsidRPr="00D92996">
        <w:rPr>
          <w:rStyle w:val="Emphasis"/>
        </w:rPr>
        <w:t>trickle-down meltdown</w:t>
      </w:r>
      <w:r w:rsidRPr="00D92996">
        <w:rPr>
          <w:rStyle w:val="StyleUnderline"/>
        </w:rPr>
        <w:t xml:space="preserve">, impacting </w:t>
      </w:r>
      <w:r w:rsidRPr="00D92996">
        <w:rPr>
          <w:rStyle w:val="Emphasis"/>
        </w:rPr>
        <w:t>all areas</w:t>
      </w:r>
      <w:r w:rsidRPr="00D92996">
        <w:rPr>
          <w:rStyle w:val="StyleUnderline"/>
        </w:rPr>
        <w:t xml:space="preserve"> of human activity</w:t>
      </w:r>
      <w:r w:rsidRPr="00D92996">
        <w:rPr>
          <w:sz w:val="16"/>
        </w:rPr>
        <w:t>.</w:t>
      </w:r>
    </w:p>
    <w:p w14:paraId="7029B903" w14:textId="77777777" w:rsidR="0032611D" w:rsidRPr="00D92996" w:rsidRDefault="0032611D" w:rsidP="0032611D">
      <w:pPr>
        <w:rPr>
          <w:sz w:val="12"/>
          <w:szCs w:val="18"/>
        </w:rPr>
      </w:pPr>
      <w:r w:rsidRPr="00D92996">
        <w:rPr>
          <w:sz w:val="16"/>
        </w:rPr>
        <w:t xml:space="preserve">The economist John Mauldin (2018) similarly warns that the “2020s might be the worst decade in US history” </w:t>
      </w:r>
      <w:r w:rsidRPr="00D92996">
        <w:rPr>
          <w:rStyle w:val="StyleUnderline"/>
        </w:rPr>
        <w:t>and</w:t>
      </w:r>
      <w:r w:rsidRPr="00D92996">
        <w:rPr>
          <w:sz w:val="16"/>
        </w:rPr>
        <w:t xml:space="preserve"> may </w:t>
      </w:r>
      <w:r w:rsidRPr="00D92996">
        <w:rPr>
          <w:rStyle w:val="StyleUnderline"/>
        </w:rPr>
        <w:t xml:space="preserve">lead to a </w:t>
      </w:r>
      <w:r w:rsidRPr="00D92996">
        <w:rPr>
          <w:rStyle w:val="Emphasis"/>
        </w:rPr>
        <w:t>Second Great Depression</w:t>
      </w:r>
      <w:r w:rsidRPr="00D92996">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p>
    <w:p w14:paraId="0BABA706" w14:textId="77777777" w:rsidR="0032611D" w:rsidRPr="00D92996" w:rsidRDefault="0032611D" w:rsidP="0032611D">
      <w:pPr>
        <w:rPr>
          <w:sz w:val="12"/>
          <w:szCs w:val="18"/>
        </w:rPr>
      </w:pPr>
      <w:r w:rsidRPr="00D92996">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53333944" w14:textId="77777777" w:rsidR="0032611D" w:rsidRPr="00D92996" w:rsidRDefault="0032611D" w:rsidP="0032611D">
      <w:pPr>
        <w:rPr>
          <w:sz w:val="12"/>
          <w:szCs w:val="18"/>
        </w:rPr>
      </w:pPr>
      <w:r w:rsidRPr="00D92996">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p>
    <w:p w14:paraId="6F28C65C" w14:textId="77777777" w:rsidR="0032611D" w:rsidRPr="00D92996" w:rsidRDefault="0032611D" w:rsidP="0032611D">
      <w:pPr>
        <w:rPr>
          <w:sz w:val="16"/>
        </w:rPr>
      </w:pPr>
      <w:r w:rsidRPr="00D92996">
        <w:rPr>
          <w:rStyle w:val="StyleUnderline"/>
          <w:highlight w:val="cyan"/>
        </w:rPr>
        <w:t>Economic stressors</w:t>
      </w:r>
      <w:r w:rsidRPr="00D92996">
        <w:rPr>
          <w:sz w:val="16"/>
        </w:rPr>
        <w:t xml:space="preserve">, in transcendent VUCA fashion, </w:t>
      </w:r>
      <w:r w:rsidRPr="00D92996">
        <w:rPr>
          <w:rStyle w:val="StyleUnderline"/>
        </w:rPr>
        <w:t>may</w:t>
      </w:r>
      <w:r w:rsidRPr="00D92996">
        <w:rPr>
          <w:sz w:val="16"/>
        </w:rPr>
        <w:t xml:space="preserve"> also </w:t>
      </w:r>
      <w:r w:rsidRPr="00D92996">
        <w:rPr>
          <w:rStyle w:val="StyleUnderline"/>
          <w:highlight w:val="cyan"/>
        </w:rPr>
        <w:t>induce</w:t>
      </w:r>
      <w:r w:rsidRPr="00D92996">
        <w:rPr>
          <w:rStyle w:val="StyleUnderline"/>
        </w:rPr>
        <w:t xml:space="preserve"> </w:t>
      </w:r>
      <w:r w:rsidRPr="00D92996">
        <w:rPr>
          <w:rStyle w:val="Emphasis"/>
        </w:rPr>
        <w:t xml:space="preserve">radical </w:t>
      </w:r>
      <w:r w:rsidRPr="00D92996">
        <w:rPr>
          <w:rStyle w:val="Emphasis"/>
          <w:highlight w:val="cyan"/>
        </w:rPr>
        <w:t>geopolitical realignments</w:t>
      </w:r>
      <w:r w:rsidRPr="00D92996">
        <w:rPr>
          <w:rStyle w:val="StyleUnderline"/>
        </w:rPr>
        <w:t xml:space="preserve">. Bullions now carry more weight than NATO’s </w:t>
      </w:r>
      <w:r w:rsidRPr="00D92996">
        <w:rPr>
          <w:rStyle w:val="Emphasis"/>
        </w:rPr>
        <w:t>security guarantees</w:t>
      </w:r>
      <w:r w:rsidRPr="00D92996">
        <w:rPr>
          <w:rStyle w:val="StyleUnderline"/>
        </w:rPr>
        <w:t xml:space="preserve"> in </w:t>
      </w:r>
      <w:r w:rsidRPr="00D92996">
        <w:rPr>
          <w:rStyle w:val="Emphasis"/>
        </w:rPr>
        <w:t>Eastern Europe</w:t>
      </w:r>
      <w:r w:rsidRPr="00D92996">
        <w:rPr>
          <w:sz w:val="16"/>
        </w:rPr>
        <w:t>. After Poland repatriated 100 tons of gold from the Bank of England in 2019, Slovakia, Serbia and Hungary quickly followed suit.</w:t>
      </w:r>
    </w:p>
    <w:p w14:paraId="0A4E9D67" w14:textId="77777777" w:rsidR="0032611D" w:rsidRPr="00D92996" w:rsidRDefault="0032611D" w:rsidP="0032611D">
      <w:pPr>
        <w:rPr>
          <w:sz w:val="16"/>
        </w:rPr>
      </w:pPr>
      <w:r w:rsidRPr="00D92996">
        <w:rPr>
          <w:sz w:val="16"/>
        </w:rPr>
        <w:t xml:space="preserve">According to former Slovak Premier Robert Fico, </w:t>
      </w:r>
      <w:r w:rsidRPr="00D92996">
        <w:rPr>
          <w:rStyle w:val="StyleUnderline"/>
        </w:rPr>
        <w:t xml:space="preserve">this </w:t>
      </w:r>
      <w:r w:rsidRPr="00D92996">
        <w:rPr>
          <w:rStyle w:val="Emphasis"/>
        </w:rPr>
        <w:t>erosion</w:t>
      </w:r>
      <w:r w:rsidRPr="00D92996">
        <w:rPr>
          <w:rStyle w:val="StyleUnderline"/>
        </w:rPr>
        <w:t xml:space="preserve"> in </w:t>
      </w:r>
      <w:r w:rsidRPr="00D92996">
        <w:rPr>
          <w:rStyle w:val="Emphasis"/>
        </w:rPr>
        <w:t>regional trust</w:t>
      </w:r>
      <w:r w:rsidRPr="00D92996">
        <w:rPr>
          <w:rStyle w:val="StyleUnderline"/>
        </w:rPr>
        <w:t xml:space="preserve"> was based on historical precedents</w:t>
      </w:r>
      <w:r w:rsidRPr="00D92996">
        <w:rPr>
          <w:sz w:val="16"/>
        </w:rPr>
        <w:t xml:space="preserve"> – in particular the 1938 Munich Agreement which ceded Czechoslovakia’s Sudetenland to Nazi Germany. As Fico reiterated (Dudik &amp; Tomek, 2019):</w:t>
      </w:r>
    </w:p>
    <w:p w14:paraId="04F93424" w14:textId="77777777" w:rsidR="0032611D" w:rsidRPr="00D92996" w:rsidRDefault="0032611D" w:rsidP="0032611D">
      <w:pPr>
        <w:ind w:left="720"/>
        <w:rPr>
          <w:sz w:val="16"/>
        </w:rPr>
      </w:pPr>
      <w:r w:rsidRPr="00D92996">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6751F3A3" w14:textId="77777777" w:rsidR="0032611D" w:rsidRPr="00D92996" w:rsidRDefault="0032611D" w:rsidP="0032611D">
      <w:pPr>
        <w:rPr>
          <w:sz w:val="16"/>
        </w:rPr>
      </w:pPr>
      <w:r w:rsidRPr="00D92996">
        <w:rPr>
          <w:sz w:val="16"/>
        </w:rPr>
        <w:lastRenderedPageBreak/>
        <w:t xml:space="preserve">President Aleksandar Vucic of Serbia (a non-NATO nation) justified his central bank’s gold-repatriation program by hinting at economic headwinds ahead: “We see in which direction the crisis in the world is moving” (Dudik &amp; Tomek, 2019). Indeed, </w:t>
      </w:r>
      <w:r w:rsidRPr="00D92996">
        <w:rPr>
          <w:rStyle w:val="StyleUnderline"/>
          <w:highlight w:val="cyan"/>
        </w:rPr>
        <w:t>with</w:t>
      </w:r>
      <w:r w:rsidRPr="00D92996">
        <w:rPr>
          <w:rStyle w:val="StyleUnderline"/>
        </w:rPr>
        <w:t xml:space="preserve"> two global Titanics – the </w:t>
      </w:r>
      <w:r w:rsidRPr="00D92996">
        <w:rPr>
          <w:rStyle w:val="Emphasis"/>
          <w:highlight w:val="cyan"/>
        </w:rPr>
        <w:t>U</w:t>
      </w:r>
      <w:r w:rsidRPr="00D92996">
        <w:rPr>
          <w:sz w:val="16"/>
        </w:rPr>
        <w:t xml:space="preserve">nited </w:t>
      </w:r>
      <w:r w:rsidRPr="00D92996">
        <w:rPr>
          <w:rStyle w:val="Emphasis"/>
          <w:highlight w:val="cyan"/>
        </w:rPr>
        <w:t>S</w:t>
      </w:r>
      <w:r w:rsidRPr="00D92996">
        <w:rPr>
          <w:sz w:val="16"/>
        </w:rPr>
        <w:t xml:space="preserve">tates </w:t>
      </w:r>
      <w:r w:rsidRPr="00D92996">
        <w:rPr>
          <w:rStyle w:val="StyleUnderline"/>
          <w:highlight w:val="cyan"/>
        </w:rPr>
        <w:t>and China</w:t>
      </w:r>
      <w:r w:rsidRPr="00D92996">
        <w:rPr>
          <w:sz w:val="16"/>
        </w:rPr>
        <w:t xml:space="preserve"> – set </w:t>
      </w:r>
      <w:r w:rsidRPr="00D92996">
        <w:rPr>
          <w:rStyle w:val="StyleUnderline"/>
        </w:rPr>
        <w:t xml:space="preserve">on a </w:t>
      </w:r>
      <w:r w:rsidRPr="00D92996">
        <w:rPr>
          <w:rStyle w:val="Emphasis"/>
        </w:rPr>
        <w:t>collision course</w:t>
      </w:r>
      <w:r w:rsidRPr="00D92996">
        <w:rPr>
          <w:sz w:val="16"/>
        </w:rPr>
        <w:t xml:space="preserve"> with a quadrillions-denominated iceberg in the middle, and a viral outbreak on its tip, </w:t>
      </w:r>
      <w:r w:rsidRPr="00D92996">
        <w:rPr>
          <w:rStyle w:val="StyleUnderline"/>
        </w:rPr>
        <w:t xml:space="preserve">the </w:t>
      </w:r>
      <w:r w:rsidRPr="00D92996">
        <w:rPr>
          <w:rStyle w:val="Emphasis"/>
        </w:rPr>
        <w:t xml:space="preserve">seismic </w:t>
      </w:r>
      <w:r w:rsidRPr="00D92996">
        <w:rPr>
          <w:rStyle w:val="Emphasis"/>
          <w:highlight w:val="cyan"/>
        </w:rPr>
        <w:t>ripples</w:t>
      </w:r>
      <w:r w:rsidRPr="00D92996">
        <w:rPr>
          <w:rStyle w:val="StyleUnderline"/>
          <w:highlight w:val="cyan"/>
        </w:rPr>
        <w:t xml:space="preserve"> will be felt</w:t>
      </w:r>
      <w:r w:rsidRPr="00D92996">
        <w:rPr>
          <w:rStyle w:val="StyleUnderline"/>
        </w:rPr>
        <w:t xml:space="preserve"> </w:t>
      </w:r>
      <w:r w:rsidRPr="00D92996">
        <w:rPr>
          <w:rStyle w:val="Emphasis"/>
        </w:rPr>
        <w:t>far</w:t>
      </w:r>
      <w:r w:rsidRPr="00D92996">
        <w:rPr>
          <w:rStyle w:val="StyleUnderline"/>
        </w:rPr>
        <w:t xml:space="preserve">, </w:t>
      </w:r>
      <w:r w:rsidRPr="00D92996">
        <w:rPr>
          <w:rStyle w:val="Emphasis"/>
        </w:rPr>
        <w:t>wide</w:t>
      </w:r>
      <w:r w:rsidRPr="00D92996">
        <w:rPr>
          <w:rStyle w:val="StyleUnderline"/>
        </w:rPr>
        <w:t xml:space="preserve"> and for a </w:t>
      </w:r>
      <w:r w:rsidRPr="00D92996">
        <w:rPr>
          <w:rStyle w:val="Emphasis"/>
        </w:rPr>
        <w:t>considerable period</w:t>
      </w:r>
      <w:r w:rsidRPr="00D92996">
        <w:rPr>
          <w:sz w:val="16"/>
        </w:rPr>
        <w:t>.</w:t>
      </w:r>
    </w:p>
    <w:p w14:paraId="4DFC94A6" w14:textId="77777777" w:rsidR="0032611D" w:rsidRPr="00D92996" w:rsidRDefault="0032611D" w:rsidP="0032611D">
      <w:pPr>
        <w:rPr>
          <w:sz w:val="12"/>
          <w:szCs w:val="18"/>
        </w:rPr>
      </w:pPr>
      <w:r w:rsidRPr="00D92996">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6DDF7560" w14:textId="77777777" w:rsidR="0032611D" w:rsidRPr="00D92996" w:rsidRDefault="0032611D" w:rsidP="0032611D">
      <w:pPr>
        <w:rPr>
          <w:sz w:val="12"/>
          <w:szCs w:val="18"/>
        </w:rPr>
      </w:pPr>
      <w:r w:rsidRPr="00D92996">
        <w:rPr>
          <w:sz w:val="12"/>
          <w:szCs w:val="18"/>
        </w:rPr>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p>
    <w:p w14:paraId="30A6D23F" w14:textId="77777777" w:rsidR="0032611D" w:rsidRPr="00D92996" w:rsidRDefault="0032611D" w:rsidP="0032611D">
      <w:pPr>
        <w:rPr>
          <w:sz w:val="12"/>
          <w:szCs w:val="18"/>
        </w:rPr>
      </w:pPr>
      <w:r w:rsidRPr="00D92996">
        <w:rPr>
          <w:sz w:val="12"/>
          <w:szCs w:val="18"/>
        </w:rPr>
        <w:t>ENVIRONMENTAL</w:t>
      </w:r>
    </w:p>
    <w:p w14:paraId="0ADC83CC" w14:textId="77777777" w:rsidR="0032611D" w:rsidRPr="00D92996" w:rsidRDefault="0032611D" w:rsidP="0032611D">
      <w:pPr>
        <w:rPr>
          <w:sz w:val="16"/>
        </w:rPr>
      </w:pPr>
      <w:r w:rsidRPr="00D92996">
        <w:rPr>
          <w:rStyle w:val="StyleUnderline"/>
        </w:rPr>
        <w:t xml:space="preserve">What happens to the </w:t>
      </w:r>
      <w:r w:rsidRPr="00D92996">
        <w:rPr>
          <w:rStyle w:val="Emphasis"/>
        </w:rPr>
        <w:t>environment</w:t>
      </w:r>
      <w:r w:rsidRPr="00D92996">
        <w:rPr>
          <w:rStyle w:val="StyleUnderline"/>
        </w:rPr>
        <w:t xml:space="preserve"> when our </w:t>
      </w:r>
      <w:r w:rsidRPr="00D92996">
        <w:rPr>
          <w:rStyle w:val="Emphasis"/>
        </w:rPr>
        <w:t>economies implode</w:t>
      </w:r>
      <w:r w:rsidRPr="00D92996">
        <w:rPr>
          <w:rStyle w:val="StyleUnderline"/>
        </w:rPr>
        <w:t xml:space="preserve">? </w:t>
      </w:r>
      <w:r w:rsidRPr="00D92996">
        <w:rPr>
          <w:rStyle w:val="StyleUnderline"/>
          <w:highlight w:val="cyan"/>
        </w:rPr>
        <w:t>Think of</w:t>
      </w:r>
      <w:r w:rsidRPr="00D92996">
        <w:rPr>
          <w:rStyle w:val="StyleUnderline"/>
        </w:rPr>
        <w:t xml:space="preserve"> a </w:t>
      </w:r>
      <w:r w:rsidRPr="00D92996">
        <w:rPr>
          <w:rStyle w:val="Emphasis"/>
          <w:highlight w:val="cyan"/>
        </w:rPr>
        <w:t>debt-laden</w:t>
      </w:r>
      <w:r w:rsidRPr="00D92996">
        <w:rPr>
          <w:rStyle w:val="StyleUnderline"/>
          <w:highlight w:val="cyan"/>
        </w:rPr>
        <w:t xml:space="preserve"> workforce at</w:t>
      </w:r>
      <w:r w:rsidRPr="00D92996">
        <w:rPr>
          <w:rStyle w:val="StyleUnderline"/>
        </w:rPr>
        <w:t xml:space="preserve"> sensitive </w:t>
      </w:r>
      <w:r w:rsidRPr="00D92996">
        <w:rPr>
          <w:rStyle w:val="Emphasis"/>
          <w:highlight w:val="cyan"/>
        </w:rPr>
        <w:t>nuclear</w:t>
      </w:r>
      <w:r w:rsidRPr="00D92996">
        <w:rPr>
          <w:rStyle w:val="StyleUnderline"/>
          <w:highlight w:val="cyan"/>
        </w:rPr>
        <w:t xml:space="preserve"> and </w:t>
      </w:r>
      <w:r w:rsidRPr="00D92996">
        <w:rPr>
          <w:rStyle w:val="Emphasis"/>
          <w:highlight w:val="cyan"/>
        </w:rPr>
        <w:t>chemical plants</w:t>
      </w:r>
      <w:r w:rsidRPr="00D92996">
        <w:rPr>
          <w:rStyle w:val="StyleUnderline"/>
        </w:rPr>
        <w:t xml:space="preserve">, along </w:t>
      </w:r>
      <w:r w:rsidRPr="00D92996">
        <w:rPr>
          <w:rStyle w:val="StyleUnderline"/>
          <w:highlight w:val="cyan"/>
        </w:rPr>
        <w:t>with a</w:t>
      </w:r>
      <w:r w:rsidRPr="00D92996">
        <w:rPr>
          <w:rStyle w:val="StyleUnderline"/>
        </w:rPr>
        <w:t xml:space="preserve"> concomitant </w:t>
      </w:r>
      <w:r w:rsidRPr="00D92996">
        <w:rPr>
          <w:rStyle w:val="Emphasis"/>
          <w:highlight w:val="cyan"/>
        </w:rPr>
        <w:t>surge</w:t>
      </w:r>
      <w:r w:rsidRPr="00D92996">
        <w:rPr>
          <w:rStyle w:val="StyleUnderline"/>
          <w:highlight w:val="cyan"/>
        </w:rPr>
        <w:t xml:space="preserve"> in</w:t>
      </w:r>
      <w:r w:rsidRPr="00D92996">
        <w:rPr>
          <w:rStyle w:val="StyleUnderline"/>
        </w:rPr>
        <w:t xml:space="preserve"> </w:t>
      </w:r>
      <w:r w:rsidRPr="00D92996">
        <w:rPr>
          <w:rStyle w:val="Emphasis"/>
        </w:rPr>
        <w:t xml:space="preserve">industrial </w:t>
      </w:r>
      <w:r w:rsidRPr="00D92996">
        <w:rPr>
          <w:rStyle w:val="Emphasis"/>
          <w:highlight w:val="cyan"/>
        </w:rPr>
        <w:t>accidents</w:t>
      </w:r>
      <w:r w:rsidRPr="00D92996">
        <w:rPr>
          <w:rStyle w:val="StyleUnderline"/>
        </w:rPr>
        <w:t xml:space="preserve">? </w:t>
      </w:r>
      <w:r w:rsidRPr="00D92996">
        <w:rPr>
          <w:rStyle w:val="Emphasis"/>
        </w:rPr>
        <w:t>Economic stressors</w:t>
      </w:r>
      <w:r w:rsidRPr="00D92996">
        <w:rPr>
          <w:sz w:val="16"/>
        </w:rPr>
        <w:t xml:space="preserve">, workforce demoralization and rampant profiteering – rather than manmade climate change – arguably </w:t>
      </w:r>
      <w:r w:rsidRPr="00D92996">
        <w:rPr>
          <w:rStyle w:val="StyleUnderline"/>
        </w:rPr>
        <w:t xml:space="preserve">pose the </w:t>
      </w:r>
      <w:r w:rsidRPr="00D92996">
        <w:rPr>
          <w:rStyle w:val="Emphasis"/>
        </w:rPr>
        <w:t>biggest threats</w:t>
      </w:r>
      <w:r w:rsidRPr="00D92996">
        <w:rPr>
          <w:rStyle w:val="StyleUnderline"/>
        </w:rPr>
        <w:t xml:space="preserve"> to the environment</w:t>
      </w:r>
      <w:r w:rsidRPr="00D92996">
        <w:rPr>
          <w:sz w:val="16"/>
        </w:rPr>
        <w:t>. In a WEF report, Buehler et al (2017) made the following pre-COVID-19 observation:</w:t>
      </w:r>
    </w:p>
    <w:p w14:paraId="48B8D278" w14:textId="77777777" w:rsidR="0032611D" w:rsidRPr="00D92996" w:rsidRDefault="0032611D" w:rsidP="0032611D">
      <w:pPr>
        <w:ind w:left="720"/>
        <w:rPr>
          <w:sz w:val="16"/>
        </w:rPr>
      </w:pPr>
      <w:r w:rsidRPr="00D92996">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756F299F" w14:textId="77777777" w:rsidR="0032611D" w:rsidRPr="00D92996" w:rsidRDefault="0032611D" w:rsidP="0032611D">
      <w:pPr>
        <w:rPr>
          <w:sz w:val="16"/>
        </w:rPr>
      </w:pPr>
      <w:r w:rsidRPr="00D92996">
        <w:rPr>
          <w:sz w:val="16"/>
        </w:rPr>
        <w:t xml:space="preserve">Shouldn’t this phenomenon be better categorized as a societal or economic risk rather than an environmental one? In line with the systems thinking approach, however, </w:t>
      </w:r>
      <w:r w:rsidRPr="00D92996">
        <w:rPr>
          <w:rStyle w:val="StyleUnderline"/>
        </w:rPr>
        <w:t xml:space="preserve">global risks can no longer be boxed into a </w:t>
      </w:r>
      <w:r w:rsidRPr="00D92996">
        <w:rPr>
          <w:rStyle w:val="Emphasis"/>
        </w:rPr>
        <w:t>taxonomical silo</w:t>
      </w:r>
      <w:r w:rsidRPr="00D92996">
        <w:rPr>
          <w:sz w:val="16"/>
        </w:rPr>
        <w:t>.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w:t>
      </w:r>
    </w:p>
    <w:p w14:paraId="449CA568" w14:textId="77777777" w:rsidR="0032611D" w:rsidRPr="00D92996" w:rsidRDefault="0032611D" w:rsidP="0032611D">
      <w:pPr>
        <w:rPr>
          <w:sz w:val="16"/>
        </w:rPr>
      </w:pPr>
      <w:r w:rsidRPr="00D92996">
        <w:rPr>
          <w:sz w:val="16"/>
        </w:rPr>
        <w:t>Environmental disasters are more attributable to Black Swan events, systems breakdowns and corporate greed rather than to mundane human activity.</w:t>
      </w:r>
    </w:p>
    <w:p w14:paraId="48826F4E" w14:textId="77777777" w:rsidR="0032611D" w:rsidRPr="00D92996" w:rsidRDefault="0032611D" w:rsidP="0032611D">
      <w:pPr>
        <w:rPr>
          <w:sz w:val="12"/>
          <w:szCs w:val="18"/>
        </w:rPr>
      </w:pPr>
      <w:r w:rsidRPr="00D92996">
        <w:rPr>
          <w:rStyle w:val="StyleUnderline"/>
        </w:rPr>
        <w:t xml:space="preserve">Our JIT world aggravates the </w:t>
      </w:r>
      <w:r w:rsidRPr="00D92996">
        <w:rPr>
          <w:rStyle w:val="Emphasis"/>
        </w:rPr>
        <w:t>cascading potential</w:t>
      </w:r>
      <w:r w:rsidRPr="00D92996">
        <w:rPr>
          <w:rStyle w:val="StyleUnderline"/>
        </w:rPr>
        <w:t xml:space="preserve"> of risks</w:t>
      </w:r>
      <w:r w:rsidRPr="00D92996">
        <w:rPr>
          <w:sz w:val="16"/>
        </w:rPr>
        <w:t xml:space="preserve"> (Korowicz, 2012). </w:t>
      </w:r>
      <w:r w:rsidRPr="00D92996">
        <w:rPr>
          <w:rStyle w:val="StyleUnderline"/>
        </w:rPr>
        <w:t>Production and delivery delays</w:t>
      </w:r>
      <w:r w:rsidRPr="00D92996">
        <w:rPr>
          <w:sz w:val="16"/>
        </w:rPr>
        <w:t xml:space="preserve">, caused by the COVID-19 outbreak, </w:t>
      </w:r>
      <w:r w:rsidRPr="00D92996">
        <w:rPr>
          <w:rStyle w:val="StyleUnderline"/>
        </w:rPr>
        <w:t xml:space="preserve">will eventually require industrial </w:t>
      </w:r>
      <w:r w:rsidRPr="00D92996">
        <w:rPr>
          <w:rStyle w:val="Emphasis"/>
        </w:rPr>
        <w:t>overcompensation</w:t>
      </w:r>
      <w:r w:rsidRPr="00D92996">
        <w:rPr>
          <w:sz w:val="12"/>
          <w:szCs w:val="18"/>
        </w:rPr>
        <w:t>.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w:t>
      </w:r>
    </w:p>
    <w:p w14:paraId="4EF4EC16" w14:textId="77777777" w:rsidR="0032611D" w:rsidRPr="00D92996" w:rsidRDefault="0032611D" w:rsidP="0032611D">
      <w:pPr>
        <w:rPr>
          <w:sz w:val="12"/>
          <w:szCs w:val="18"/>
        </w:rPr>
      </w:pPr>
      <w:r w:rsidRPr="00D92996">
        <w:rPr>
          <w:sz w:val="12"/>
          <w:szCs w:val="18"/>
        </w:rPr>
        <w:t>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w:t>
      </w:r>
    </w:p>
    <w:p w14:paraId="2511DF49" w14:textId="77777777" w:rsidR="0032611D" w:rsidRPr="00D92996" w:rsidRDefault="0032611D" w:rsidP="0032611D">
      <w:pPr>
        <w:rPr>
          <w:sz w:val="12"/>
          <w:szCs w:val="18"/>
        </w:rPr>
      </w:pPr>
      <w:r w:rsidRPr="00D92996">
        <w:rPr>
          <w:sz w:val="12"/>
          <w:szCs w:val="18"/>
        </w:rPr>
        <w:t>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p>
    <w:p w14:paraId="39AFBE73" w14:textId="77777777" w:rsidR="0032611D" w:rsidRPr="00D92996" w:rsidRDefault="0032611D" w:rsidP="0032611D">
      <w:pPr>
        <w:rPr>
          <w:sz w:val="12"/>
          <w:szCs w:val="18"/>
        </w:rPr>
      </w:pPr>
      <w:r w:rsidRPr="00D92996">
        <w:rPr>
          <w:sz w:val="12"/>
          <w:szCs w:val="18"/>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14:paraId="262A0DD5" w14:textId="77777777" w:rsidR="0032611D" w:rsidRPr="00D92996" w:rsidRDefault="0032611D" w:rsidP="0032611D">
      <w:pPr>
        <w:rPr>
          <w:sz w:val="16"/>
        </w:rPr>
      </w:pPr>
      <w:r w:rsidRPr="00D92996">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D92996">
        <w:rPr>
          <w:rStyle w:val="StyleUnderline"/>
        </w:rPr>
        <w:t>Interlinked ecosystems</w:t>
      </w:r>
      <w:r w:rsidRPr="00D92996">
        <w:rPr>
          <w:sz w:val="16"/>
        </w:rPr>
        <w:t xml:space="preserve">, particularly water resources, </w:t>
      </w:r>
      <w:r w:rsidRPr="00D92996">
        <w:rPr>
          <w:rStyle w:val="StyleUnderline"/>
        </w:rPr>
        <w:t xml:space="preserve">may be </w:t>
      </w:r>
      <w:r w:rsidRPr="00D92996">
        <w:rPr>
          <w:rStyle w:val="Emphasis"/>
        </w:rPr>
        <w:t>hijacked</w:t>
      </w:r>
      <w:r w:rsidRPr="00D92996">
        <w:rPr>
          <w:sz w:val="16"/>
        </w:rPr>
        <w:t xml:space="preserve"> by nationalist sentiments. </w:t>
      </w:r>
      <w:r w:rsidRPr="00D92996">
        <w:rPr>
          <w:rStyle w:val="StyleUnderline"/>
        </w:rPr>
        <w:t xml:space="preserve">The </w:t>
      </w:r>
      <w:r w:rsidRPr="00D92996">
        <w:rPr>
          <w:rStyle w:val="Emphasis"/>
        </w:rPr>
        <w:t>environmental fallouts</w:t>
      </w:r>
      <w:r w:rsidRPr="00D92996">
        <w:rPr>
          <w:sz w:val="16"/>
        </w:rPr>
        <w:t xml:space="preserve"> of critical infrastructure (CI) breakdowns </w:t>
      </w:r>
      <w:r w:rsidRPr="00D92996">
        <w:rPr>
          <w:rStyle w:val="StyleUnderline"/>
        </w:rPr>
        <w:t xml:space="preserve">loom like a </w:t>
      </w:r>
      <w:r w:rsidRPr="00D92996">
        <w:rPr>
          <w:rStyle w:val="Emphasis"/>
        </w:rPr>
        <w:t>Sword of Damocles</w:t>
      </w:r>
      <w:r w:rsidRPr="00D92996">
        <w:rPr>
          <w:rStyle w:val="StyleUnderline"/>
        </w:rPr>
        <w:t xml:space="preserve"> over this decade</w:t>
      </w:r>
      <w:r w:rsidRPr="00D92996">
        <w:rPr>
          <w:sz w:val="16"/>
        </w:rPr>
        <w:t>.</w:t>
      </w:r>
    </w:p>
    <w:p w14:paraId="366165DE" w14:textId="77777777" w:rsidR="0032611D" w:rsidRPr="00D92996" w:rsidRDefault="0032611D" w:rsidP="0032611D">
      <w:pPr>
        <w:rPr>
          <w:sz w:val="16"/>
        </w:rPr>
      </w:pPr>
      <w:r w:rsidRPr="00D92996">
        <w:rPr>
          <w:sz w:val="16"/>
        </w:rPr>
        <w:t>GEOPOLITICAL</w:t>
      </w:r>
    </w:p>
    <w:p w14:paraId="518DC60C" w14:textId="77777777" w:rsidR="0032611D" w:rsidRPr="00D92996" w:rsidRDefault="0032611D" w:rsidP="0032611D">
      <w:pPr>
        <w:rPr>
          <w:sz w:val="16"/>
        </w:rPr>
      </w:pPr>
      <w:r w:rsidRPr="00D92996">
        <w:rPr>
          <w:rStyle w:val="StyleUnderline"/>
        </w:rPr>
        <w:t xml:space="preserve">The </w:t>
      </w:r>
      <w:r w:rsidRPr="00D92996">
        <w:rPr>
          <w:rStyle w:val="Emphasis"/>
        </w:rPr>
        <w:t xml:space="preserve">primary </w:t>
      </w:r>
      <w:r w:rsidRPr="00D92996">
        <w:rPr>
          <w:rStyle w:val="Emphasis"/>
          <w:highlight w:val="cyan"/>
        </w:rPr>
        <w:t>catalyst</w:t>
      </w:r>
      <w:r w:rsidRPr="00D92996">
        <w:rPr>
          <w:rStyle w:val="StyleUnderline"/>
          <w:highlight w:val="cyan"/>
        </w:rPr>
        <w:t xml:space="preserve"> behind </w:t>
      </w:r>
      <w:r w:rsidRPr="00D92996">
        <w:rPr>
          <w:rStyle w:val="Emphasis"/>
          <w:highlight w:val="cyan"/>
        </w:rPr>
        <w:t>WWII</w:t>
      </w:r>
      <w:r w:rsidRPr="00D92996">
        <w:rPr>
          <w:rStyle w:val="StyleUnderline"/>
          <w:highlight w:val="cyan"/>
        </w:rPr>
        <w:t xml:space="preserve"> was</w:t>
      </w:r>
      <w:r w:rsidRPr="00D92996">
        <w:rPr>
          <w:rStyle w:val="StyleUnderline"/>
        </w:rPr>
        <w:t xml:space="preserve"> the </w:t>
      </w:r>
      <w:r w:rsidRPr="00D92996">
        <w:rPr>
          <w:rStyle w:val="Emphasis"/>
        </w:rPr>
        <w:t xml:space="preserve">Great </w:t>
      </w:r>
      <w:r w:rsidRPr="00D92996">
        <w:rPr>
          <w:rStyle w:val="Emphasis"/>
          <w:highlight w:val="cyan"/>
        </w:rPr>
        <w:t>Depression</w:t>
      </w:r>
      <w:r w:rsidRPr="00D92996">
        <w:rPr>
          <w:sz w:val="16"/>
        </w:rPr>
        <w:t xml:space="preserve">. Since </w:t>
      </w:r>
      <w:r w:rsidRPr="00D92996">
        <w:rPr>
          <w:rStyle w:val="StyleUnderline"/>
          <w:highlight w:val="cyan"/>
        </w:rPr>
        <w:t>history</w:t>
      </w:r>
      <w:r w:rsidRPr="00D92996">
        <w:rPr>
          <w:rStyle w:val="StyleUnderline"/>
        </w:rPr>
        <w:t xml:space="preserve"> often </w:t>
      </w:r>
      <w:r w:rsidRPr="00D92996">
        <w:rPr>
          <w:rStyle w:val="Emphasis"/>
          <w:highlight w:val="cyan"/>
        </w:rPr>
        <w:t>repeats itself</w:t>
      </w:r>
      <w:r w:rsidRPr="00D92996">
        <w:rPr>
          <w:rStyle w:val="StyleUnderline"/>
        </w:rPr>
        <w:t xml:space="preserve">, expect </w:t>
      </w:r>
      <w:r w:rsidRPr="00D92996">
        <w:rPr>
          <w:rStyle w:val="Emphasis"/>
        </w:rPr>
        <w:t>familiar bogeymen</w:t>
      </w:r>
      <w:r w:rsidRPr="00D92996">
        <w:rPr>
          <w:rStyle w:val="StyleUnderline"/>
        </w:rPr>
        <w:t xml:space="preserve"> to </w:t>
      </w:r>
      <w:r w:rsidRPr="00D92996">
        <w:rPr>
          <w:rStyle w:val="Emphasis"/>
        </w:rPr>
        <w:t>reappear</w:t>
      </w:r>
      <w:r w:rsidRPr="00D92996">
        <w:rPr>
          <w:sz w:val="16"/>
        </w:rPr>
        <w:t xml:space="preserve"> </w:t>
      </w:r>
      <w:r w:rsidRPr="00D92996">
        <w:rPr>
          <w:rStyle w:val="StyleUnderline"/>
        </w:rPr>
        <w:t xml:space="preserve">in societies roiling with </w:t>
      </w:r>
      <w:r w:rsidRPr="00D92996">
        <w:rPr>
          <w:rStyle w:val="Emphasis"/>
        </w:rPr>
        <w:t>impoverishment</w:t>
      </w:r>
      <w:r w:rsidRPr="00D92996">
        <w:rPr>
          <w:sz w:val="16"/>
        </w:rPr>
        <w:t xml:space="preserve"> and ideological clefts. </w:t>
      </w:r>
      <w:r w:rsidRPr="00D92996">
        <w:rPr>
          <w:rStyle w:val="StyleUnderline"/>
          <w:highlight w:val="cyan"/>
        </w:rPr>
        <w:t>Anti-Semitism</w:t>
      </w:r>
      <w:r w:rsidRPr="00D92996">
        <w:rPr>
          <w:sz w:val="16"/>
        </w:rPr>
        <w:t xml:space="preserve"> – </w:t>
      </w:r>
      <w:r w:rsidRPr="00D92996">
        <w:rPr>
          <w:sz w:val="16"/>
        </w:rPr>
        <w:lastRenderedPageBreak/>
        <w:t xml:space="preserve">a societal risk on its own – </w:t>
      </w:r>
      <w:r w:rsidRPr="00D92996">
        <w:rPr>
          <w:rStyle w:val="StyleUnderline"/>
          <w:highlight w:val="cyan"/>
        </w:rPr>
        <w:t>may</w:t>
      </w:r>
      <w:r w:rsidRPr="00D92996">
        <w:rPr>
          <w:rStyle w:val="StyleUnderline"/>
        </w:rPr>
        <w:t xml:space="preserve"> reach alarming proportions</w:t>
      </w:r>
      <w:r w:rsidRPr="00D92996">
        <w:rPr>
          <w:sz w:val="16"/>
        </w:rPr>
        <w:t xml:space="preserve"> in the West (Reuters, 2019), </w:t>
      </w:r>
      <w:r w:rsidRPr="00D92996">
        <w:rPr>
          <w:rStyle w:val="StyleUnderline"/>
        </w:rPr>
        <w:t xml:space="preserve">possibly </w:t>
      </w:r>
      <w:r w:rsidRPr="00D92996">
        <w:rPr>
          <w:rStyle w:val="Emphasis"/>
          <w:highlight w:val="cyan"/>
        </w:rPr>
        <w:t>forc</w:t>
      </w:r>
      <w:r w:rsidRPr="00D92996">
        <w:rPr>
          <w:rStyle w:val="StyleUnderline"/>
        </w:rPr>
        <w:t xml:space="preserve">ing </w:t>
      </w:r>
      <w:r w:rsidRPr="00D92996">
        <w:rPr>
          <w:rStyle w:val="StyleUnderline"/>
          <w:highlight w:val="cyan"/>
        </w:rPr>
        <w:t>Israel</w:t>
      </w:r>
      <w:r w:rsidRPr="00D92996">
        <w:rPr>
          <w:rStyle w:val="StyleUnderline"/>
        </w:rPr>
        <w:t xml:space="preserve"> to undertake </w:t>
      </w:r>
      <w:r w:rsidRPr="00D92996">
        <w:rPr>
          <w:rStyle w:val="Emphasis"/>
          <w:highlight w:val="cyan"/>
        </w:rPr>
        <w:t>reprisal</w:t>
      </w:r>
      <w:r w:rsidRPr="00D92996">
        <w:rPr>
          <w:rStyle w:val="Emphasis"/>
        </w:rPr>
        <w:t xml:space="preserve"> operations</w:t>
      </w:r>
      <w:r w:rsidRPr="00D92996">
        <w:rPr>
          <w:sz w:val="16"/>
        </w:rPr>
        <w:t xml:space="preserve"> inside allied nations. If that happens, </w:t>
      </w:r>
      <w:r w:rsidRPr="00D92996">
        <w:rPr>
          <w:rStyle w:val="StyleUnderline"/>
        </w:rPr>
        <w:t xml:space="preserve">how will </w:t>
      </w:r>
      <w:r w:rsidRPr="00D92996">
        <w:rPr>
          <w:rStyle w:val="Emphasis"/>
        </w:rPr>
        <w:t>affected nations</w:t>
      </w:r>
      <w:r w:rsidRPr="00D92996">
        <w:rPr>
          <w:rStyle w:val="StyleUnderline"/>
        </w:rPr>
        <w:t xml:space="preserve"> react?</w:t>
      </w:r>
      <w:r w:rsidRPr="00D92996">
        <w:rPr>
          <w:sz w:val="16"/>
        </w:rPr>
        <w:t xml:space="preserve"> Will security resources be reallocated to protect certain minorities (or the Top 1%) while larger segments of society are exposed to restive forces? </w:t>
      </w:r>
      <w:r w:rsidRPr="00D92996">
        <w:rPr>
          <w:rStyle w:val="Emphasis"/>
          <w:highlight w:val="cyan"/>
        </w:rPr>
        <w:t>Balloon effects</w:t>
      </w:r>
      <w:r w:rsidRPr="00D92996">
        <w:rPr>
          <w:sz w:val="16"/>
        </w:rPr>
        <w:t xml:space="preserve"> like these </w:t>
      </w:r>
      <w:r w:rsidRPr="00D92996">
        <w:rPr>
          <w:rStyle w:val="StyleUnderline"/>
        </w:rPr>
        <w:t>present a classic</w:t>
      </w:r>
      <w:r w:rsidRPr="00D92996">
        <w:rPr>
          <w:sz w:val="16"/>
        </w:rPr>
        <w:t xml:space="preserve"> VUCA </w:t>
      </w:r>
      <w:r w:rsidRPr="00D92996">
        <w:rPr>
          <w:rStyle w:val="StyleUnderline"/>
        </w:rPr>
        <w:t>problematic</w:t>
      </w:r>
      <w:r w:rsidRPr="00D92996">
        <w:rPr>
          <w:sz w:val="16"/>
        </w:rPr>
        <w:t>.</w:t>
      </w:r>
    </w:p>
    <w:p w14:paraId="46F39061" w14:textId="77777777" w:rsidR="0032611D" w:rsidRPr="00D92996" w:rsidRDefault="0032611D" w:rsidP="0032611D">
      <w:pPr>
        <w:rPr>
          <w:sz w:val="16"/>
        </w:rPr>
      </w:pPr>
      <w:r w:rsidRPr="00D92996">
        <w:rPr>
          <w:rStyle w:val="StyleUnderline"/>
        </w:rPr>
        <w:t xml:space="preserve">Contemporary geopolitical risks </w:t>
      </w:r>
      <w:r w:rsidRPr="00D92996">
        <w:rPr>
          <w:rStyle w:val="StyleUnderline"/>
          <w:highlight w:val="cyan"/>
        </w:rPr>
        <w:t>include</w:t>
      </w:r>
      <w:r w:rsidRPr="00D92996">
        <w:rPr>
          <w:rStyle w:val="StyleUnderline"/>
        </w:rPr>
        <w:t xml:space="preserve"> a possible </w:t>
      </w:r>
      <w:r w:rsidRPr="00D92996">
        <w:rPr>
          <w:rStyle w:val="Emphasis"/>
          <w:highlight w:val="cyan"/>
        </w:rPr>
        <w:t>Iran</w:t>
      </w:r>
      <w:r w:rsidRPr="00D92996">
        <w:rPr>
          <w:rStyle w:val="Emphasis"/>
        </w:rPr>
        <w:t xml:space="preserve">-Israel </w:t>
      </w:r>
      <w:r w:rsidRPr="00D92996">
        <w:rPr>
          <w:rStyle w:val="Emphasis"/>
          <w:highlight w:val="cyan"/>
        </w:rPr>
        <w:t>war</w:t>
      </w:r>
      <w:r w:rsidRPr="00D92996">
        <w:rPr>
          <w:rStyle w:val="StyleUnderline"/>
          <w:highlight w:val="cyan"/>
        </w:rPr>
        <w:t xml:space="preserve">; </w:t>
      </w:r>
      <w:r w:rsidRPr="00D92996">
        <w:rPr>
          <w:rStyle w:val="Emphasis"/>
          <w:highlight w:val="cyan"/>
        </w:rPr>
        <w:t>US-China</w:t>
      </w:r>
      <w:r w:rsidRPr="00D92996">
        <w:rPr>
          <w:rStyle w:val="Emphasis"/>
        </w:rPr>
        <w:t xml:space="preserve"> military </w:t>
      </w:r>
      <w:r w:rsidRPr="00D92996">
        <w:rPr>
          <w:rStyle w:val="Emphasis"/>
          <w:highlight w:val="cyan"/>
        </w:rPr>
        <w:t>confrontation</w:t>
      </w:r>
      <w:r w:rsidRPr="00D92996">
        <w:rPr>
          <w:rStyle w:val="StyleUnderline"/>
          <w:highlight w:val="cyan"/>
        </w:rPr>
        <w:t xml:space="preserve"> over </w:t>
      </w:r>
      <w:r w:rsidRPr="00D92996">
        <w:rPr>
          <w:rStyle w:val="Emphasis"/>
          <w:highlight w:val="cyan"/>
        </w:rPr>
        <w:t>Taiwan</w:t>
      </w:r>
      <w:r w:rsidRPr="00D92996">
        <w:rPr>
          <w:rStyle w:val="StyleUnderline"/>
          <w:highlight w:val="cyan"/>
        </w:rPr>
        <w:t xml:space="preserve"> or</w:t>
      </w:r>
      <w:r w:rsidRPr="00D92996">
        <w:rPr>
          <w:rStyle w:val="StyleUnderline"/>
        </w:rPr>
        <w:t xml:space="preserve"> the </w:t>
      </w:r>
      <w:r w:rsidRPr="00D92996">
        <w:rPr>
          <w:rStyle w:val="Emphasis"/>
          <w:highlight w:val="cyan"/>
        </w:rPr>
        <w:t>S</w:t>
      </w:r>
      <w:r w:rsidRPr="00D92996">
        <w:rPr>
          <w:rStyle w:val="StyleUnderline"/>
        </w:rPr>
        <w:t xml:space="preserve">outh </w:t>
      </w:r>
      <w:r w:rsidRPr="00D92996">
        <w:rPr>
          <w:rStyle w:val="Emphasis"/>
          <w:highlight w:val="cyan"/>
        </w:rPr>
        <w:t>C</w:t>
      </w:r>
      <w:r w:rsidRPr="00D92996">
        <w:rPr>
          <w:rStyle w:val="StyleUnderline"/>
        </w:rPr>
        <w:t xml:space="preserve">hina </w:t>
      </w:r>
      <w:r w:rsidRPr="00D92996">
        <w:rPr>
          <w:rStyle w:val="Emphasis"/>
          <w:highlight w:val="cyan"/>
        </w:rPr>
        <w:t>S</w:t>
      </w:r>
      <w:r w:rsidRPr="00D92996">
        <w:rPr>
          <w:rStyle w:val="StyleUnderline"/>
        </w:rPr>
        <w:t xml:space="preserve">ea; </w:t>
      </w:r>
      <w:r w:rsidRPr="00D92996">
        <w:rPr>
          <w:rStyle w:val="Emphasis"/>
        </w:rPr>
        <w:t xml:space="preserve">North </w:t>
      </w:r>
      <w:r w:rsidRPr="00D92996">
        <w:rPr>
          <w:rStyle w:val="Emphasis"/>
          <w:highlight w:val="cyan"/>
        </w:rPr>
        <w:t>Korean prolif</w:t>
      </w:r>
      <w:r w:rsidRPr="00D92996">
        <w:rPr>
          <w:rStyle w:val="Emphasis"/>
        </w:rPr>
        <w:t>eration</w:t>
      </w:r>
      <w:r w:rsidRPr="00D92996">
        <w:rPr>
          <w:rStyle w:val="StyleUnderline"/>
        </w:rPr>
        <w:t xml:space="preserve"> of </w:t>
      </w:r>
      <w:r w:rsidRPr="00D92996">
        <w:rPr>
          <w:rStyle w:val="Emphasis"/>
        </w:rPr>
        <w:t>nuclear</w:t>
      </w:r>
      <w:r w:rsidRPr="00D92996">
        <w:rPr>
          <w:rStyle w:val="StyleUnderline"/>
        </w:rPr>
        <w:t xml:space="preserve"> and </w:t>
      </w:r>
      <w:r w:rsidRPr="00D92996">
        <w:rPr>
          <w:rStyle w:val="Emphasis"/>
        </w:rPr>
        <w:t>missile technologies</w:t>
      </w:r>
      <w:r w:rsidRPr="00D92996">
        <w:rPr>
          <w:rStyle w:val="StyleUnderline"/>
        </w:rPr>
        <w:t xml:space="preserve">; an </w:t>
      </w:r>
      <w:r w:rsidRPr="00D92996">
        <w:rPr>
          <w:rStyle w:val="Emphasis"/>
          <w:highlight w:val="cyan"/>
        </w:rPr>
        <w:t>India-Pak</w:t>
      </w:r>
      <w:r w:rsidRPr="00D92996">
        <w:rPr>
          <w:rStyle w:val="Emphasis"/>
        </w:rPr>
        <w:t xml:space="preserve">istan </w:t>
      </w:r>
      <w:r w:rsidRPr="00D92996">
        <w:rPr>
          <w:rStyle w:val="Emphasis"/>
          <w:highlight w:val="cyan"/>
        </w:rPr>
        <w:t>nuclear war</w:t>
      </w:r>
      <w:r w:rsidRPr="00D92996">
        <w:rPr>
          <w:rStyle w:val="StyleUnderline"/>
        </w:rPr>
        <w:t xml:space="preserve">; an </w:t>
      </w:r>
      <w:r w:rsidRPr="00D92996">
        <w:rPr>
          <w:rStyle w:val="Emphasis"/>
        </w:rPr>
        <w:t>Iranian closure</w:t>
      </w:r>
      <w:r w:rsidRPr="00D92996">
        <w:rPr>
          <w:rStyle w:val="StyleUnderline"/>
        </w:rPr>
        <w:t xml:space="preserve"> of the Straits of </w:t>
      </w:r>
      <w:r w:rsidRPr="00D92996">
        <w:rPr>
          <w:rStyle w:val="Emphasis"/>
        </w:rPr>
        <w:t>Hormuz</w:t>
      </w:r>
      <w:r w:rsidRPr="00D92996">
        <w:rPr>
          <w:rStyle w:val="StyleUnderline"/>
        </w:rPr>
        <w:t xml:space="preserve">; </w:t>
      </w:r>
      <w:r w:rsidRPr="00D92996">
        <w:rPr>
          <w:rStyle w:val="Emphasis"/>
        </w:rPr>
        <w:t>fundamentalist-driven implosion in the Islamic world</w:t>
      </w:r>
      <w:r w:rsidRPr="00D92996">
        <w:rPr>
          <w:rStyle w:val="StyleUnderline"/>
        </w:rPr>
        <w:t xml:space="preserve">; </w:t>
      </w:r>
      <w:r w:rsidRPr="00D92996">
        <w:rPr>
          <w:rStyle w:val="StyleUnderline"/>
          <w:highlight w:val="cyan"/>
        </w:rPr>
        <w:t>or</w:t>
      </w:r>
      <w:r w:rsidRPr="00D92996">
        <w:rPr>
          <w:rStyle w:val="StyleUnderline"/>
        </w:rPr>
        <w:t xml:space="preserve"> a </w:t>
      </w:r>
      <w:r w:rsidRPr="00D92996">
        <w:rPr>
          <w:rStyle w:val="Emphasis"/>
          <w:highlight w:val="cyan"/>
        </w:rPr>
        <w:t>nuclear confrontation</w:t>
      </w:r>
      <w:r w:rsidRPr="00D92996">
        <w:rPr>
          <w:rStyle w:val="StyleUnderline"/>
          <w:highlight w:val="cyan"/>
        </w:rPr>
        <w:t xml:space="preserve"> between </w:t>
      </w:r>
      <w:r w:rsidRPr="00D92996">
        <w:rPr>
          <w:rStyle w:val="Emphasis"/>
          <w:highlight w:val="cyan"/>
        </w:rPr>
        <w:t>NATO</w:t>
      </w:r>
      <w:r w:rsidRPr="00D92996">
        <w:rPr>
          <w:rStyle w:val="StyleUnderline"/>
          <w:highlight w:val="cyan"/>
        </w:rPr>
        <w:t xml:space="preserve"> and </w:t>
      </w:r>
      <w:r w:rsidRPr="00D92996">
        <w:rPr>
          <w:rStyle w:val="Emphasis"/>
          <w:highlight w:val="cyan"/>
        </w:rPr>
        <w:t>Russia</w:t>
      </w:r>
      <w:r w:rsidRPr="00D92996">
        <w:rPr>
          <w:sz w:val="16"/>
        </w:rPr>
        <w:t>.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14:paraId="59705504" w14:textId="28EAEF95" w:rsidR="0032611D" w:rsidRDefault="00090AEA" w:rsidP="00090AEA">
      <w:pPr>
        <w:pStyle w:val="Heading3"/>
      </w:pPr>
      <w:r>
        <w:lastRenderedPageBreak/>
        <w:t>1NC --- OFF</w:t>
      </w:r>
    </w:p>
    <w:p w14:paraId="0FE6E5EE" w14:textId="77777777" w:rsidR="00090AEA" w:rsidRPr="007A6FB7" w:rsidRDefault="00090AEA" w:rsidP="00090AEA">
      <w:pPr>
        <w:pStyle w:val="Heading4"/>
      </w:pPr>
      <w:r w:rsidRPr="007A6FB7">
        <w:t xml:space="preserve">Innovation high now but aff trades off </w:t>
      </w:r>
    </w:p>
    <w:p w14:paraId="280F8F3D" w14:textId="77777777" w:rsidR="00090AEA" w:rsidRPr="007A6FB7" w:rsidRDefault="00090AEA" w:rsidP="00090AEA">
      <w:pPr>
        <w:rPr>
          <w:sz w:val="16"/>
        </w:rPr>
      </w:pPr>
      <w:r w:rsidRPr="007A6FB7">
        <w:rPr>
          <w:rStyle w:val="Style13ptBold"/>
        </w:rPr>
        <w:t>Raghavan 21</w:t>
      </w:r>
      <w:r w:rsidRPr="007A6FB7">
        <w:rPr>
          <w:sz w:val="16"/>
        </w:rPr>
        <w:t>[Seetha Raghavan, Seetha Raghavan is a professor in UCF’s Department of Mechanical and Aerospace Engineering. 8-4-2021, "The Impact of Innovation in the New Era of Space Exploration," University of Central Florida News | UCF Today, https://www.ucf.edu/news/the-impact-of-innovation-in-the-new-era-of-space-exploration/]/ISEE</w:t>
      </w:r>
    </w:p>
    <w:p w14:paraId="77F6DE57" w14:textId="07BAFEB6" w:rsidR="00090AEA" w:rsidRDefault="00090AEA" w:rsidP="00090AEA">
      <w:pPr>
        <w:rPr>
          <w:rStyle w:val="StyleUnderline"/>
        </w:rPr>
      </w:pPr>
      <w:r w:rsidRPr="007A6FB7">
        <w:rPr>
          <w:sz w:val="16"/>
        </w:rPr>
        <w:t xml:space="preserve">Every once in a while,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 </w:t>
      </w:r>
      <w:r w:rsidRPr="007A6FB7">
        <w:rPr>
          <w:rStyle w:val="StyleUnderline"/>
        </w:rPr>
        <w:t xml:space="preserve">The </w:t>
      </w:r>
      <w:r w:rsidRPr="007A6FB7">
        <w:rPr>
          <w:rStyle w:val="StyleUnderline"/>
          <w:highlight w:val="cyan"/>
        </w:rPr>
        <w:t>surge of inno</w:t>
      </w:r>
      <w:r w:rsidRPr="007A6FB7">
        <w:rPr>
          <w:rStyle w:val="StyleUnderline"/>
        </w:rPr>
        <w:t xml:space="preserve">vation that </w:t>
      </w:r>
      <w:r w:rsidRPr="007A6FB7">
        <w:rPr>
          <w:rStyle w:val="StyleUnderline"/>
          <w:highlight w:val="cyan"/>
        </w:rPr>
        <w:t>comes wit</w:t>
      </w:r>
      <w:r w:rsidRPr="007A6FB7">
        <w:rPr>
          <w:rStyle w:val="StyleUnderline"/>
        </w:rPr>
        <w:t xml:space="preserve">h this will create new </w:t>
      </w:r>
      <w:r w:rsidRPr="007A6FB7">
        <w:rPr>
          <w:rStyle w:val="StyleUnderline"/>
          <w:highlight w:val="cyan"/>
        </w:rPr>
        <w:t>opportunities</w:t>
      </w:r>
      <w:r w:rsidRPr="007A6FB7">
        <w:rPr>
          <w:rStyle w:val="StyleUnderline"/>
        </w:rPr>
        <w:t xml:space="preserve"> and inspire the next generation of doers</w:t>
      </w:r>
      <w:r w:rsidRPr="007A6FB7">
        <w:rPr>
          <w:sz w:val="16"/>
        </w:rPr>
        <w:t xml:space="preserve">. When this happens, boundaries between scientific and social impact are blurred. </w:t>
      </w:r>
      <w:r w:rsidRPr="007A6FB7">
        <w:rPr>
          <w:rStyle w:val="StyleUnderline"/>
        </w:rPr>
        <w:t xml:space="preserve">Innovation leading </w:t>
      </w:r>
      <w:r w:rsidRPr="007A6FB7">
        <w:rPr>
          <w:rStyle w:val="StyleUnderline"/>
          <w:highlight w:val="cyan"/>
        </w:rPr>
        <w:t>to scientific discovery</w:t>
      </w:r>
      <w:r w:rsidRPr="007A6FB7">
        <w:rPr>
          <w:rStyle w:val="StyleUnderline"/>
        </w:rPr>
        <w:t xml:space="preserve"> can benefit society in the same way that social innovation can diversify and support scientific innovators, who can contribute to global progress. </w:t>
      </w:r>
      <w:r w:rsidRPr="007A6FB7">
        <w:rPr>
          <w:rStyle w:val="StyleUnderline"/>
          <w:highlight w:val="cyan"/>
        </w:rPr>
        <w:t>To ride</w:t>
      </w:r>
      <w:r w:rsidRPr="007A6FB7">
        <w:rPr>
          <w:rStyle w:val="StyleUnderline"/>
        </w:rPr>
        <w:t xml:space="preserve"> this wave of </w:t>
      </w:r>
      <w:r w:rsidRPr="007A6FB7">
        <w:rPr>
          <w:rStyle w:val="StyleUnderline"/>
          <w:highlight w:val="cyan"/>
        </w:rPr>
        <w:t>progress</w:t>
      </w:r>
      <w:r w:rsidRPr="007A6FB7">
        <w:rPr>
          <w:rStyle w:val="StyleUnderline"/>
        </w:rPr>
        <w:t xml:space="preserve">, we must all </w:t>
      </w:r>
      <w:r w:rsidRPr="007A6FB7">
        <w:rPr>
          <w:rStyle w:val="StyleUnderline"/>
          <w:highlight w:val="cyan"/>
        </w:rPr>
        <w:t>participate and innovate in</w:t>
      </w:r>
      <w:r w:rsidRPr="007A6FB7">
        <w:rPr>
          <w:rStyle w:val="StyleUnderline"/>
        </w:rPr>
        <w:t xml:space="preserve"> the </w:t>
      </w:r>
      <w:r w:rsidRPr="007A6FB7">
        <w:rPr>
          <w:rStyle w:val="StyleUnderline"/>
          <w:highlight w:val="cyan"/>
        </w:rPr>
        <w:t>new era of space</w:t>
      </w:r>
      <w:r w:rsidRPr="007A6FB7">
        <w:rPr>
          <w:rStyle w:val="StyleUnderline"/>
        </w:rPr>
        <w:t xml:space="preserve"> exploration. </w:t>
      </w:r>
      <w:r w:rsidRPr="007575BE">
        <w:rPr>
          <w:rStyle w:val="StyleUnderline"/>
        </w:rPr>
        <w:t>The intersection of space exploration, innovation and impact isn’t a new phenomeno</w:t>
      </w:r>
      <w:r w:rsidRPr="007575BE">
        <w:rPr>
          <w:sz w:val="16"/>
        </w:rPr>
        <w:t>n. In the past, technology d</w:t>
      </w:r>
      <w:r w:rsidRPr="007A6FB7">
        <w:rPr>
          <w:sz w:val="16"/>
        </w:rPr>
        <w:t xml:space="preserve">evelopments and spin-offs from space research have consistently found their way into communities worldwide sometimes with lifesaving benefits. </w:t>
      </w:r>
      <w:r w:rsidRPr="007A6FB7">
        <w:rPr>
          <w:rStyle w:val="StyleUnderline"/>
        </w:rPr>
        <w:t xml:space="preserve">The International Space Station supports </w:t>
      </w:r>
      <w:r w:rsidRPr="007A6FB7">
        <w:rPr>
          <w:rStyle w:val="StyleUnderline"/>
          <w:highlight w:val="cyan"/>
        </w:rPr>
        <w:t>experiments</w:t>
      </w:r>
      <w:r w:rsidRPr="007A6FB7">
        <w:rPr>
          <w:rStyle w:val="StyleUnderline"/>
        </w:rPr>
        <w:t xml:space="preserve"> that </w:t>
      </w:r>
      <w:r w:rsidRPr="007A6FB7">
        <w:rPr>
          <w:rStyle w:val="StyleUnderline"/>
          <w:highlight w:val="cyan"/>
        </w:rPr>
        <w:t>have led to discoveries and inventions in</w:t>
      </w:r>
      <w:r w:rsidRPr="007A6FB7">
        <w:rPr>
          <w:rStyle w:val="StyleUnderline"/>
        </w:rPr>
        <w:t xml:space="preserve"> communication, </w:t>
      </w:r>
      <w:r w:rsidRPr="007A6FB7">
        <w:rPr>
          <w:rStyle w:val="StyleUnderline"/>
          <w:highlight w:val="cyan"/>
        </w:rPr>
        <w:t xml:space="preserve">water purification, and </w:t>
      </w:r>
      <w:r w:rsidRPr="007A6FB7">
        <w:rPr>
          <w:rStyle w:val="StyleUnderline"/>
        </w:rPr>
        <w:t xml:space="preserve">remote guidance for </w:t>
      </w:r>
      <w:r w:rsidRPr="007A6FB7">
        <w:rPr>
          <w:rStyle w:val="StyleUnderline"/>
          <w:highlight w:val="cyan"/>
        </w:rPr>
        <w:t>health</w:t>
      </w:r>
      <w:r w:rsidRPr="007A6FB7">
        <w:rPr>
          <w:rStyle w:val="StyleUnderline"/>
        </w:rPr>
        <w:t xml:space="preserve"> procedures and robotic surgeries</w:t>
      </w:r>
      <w:r w:rsidRPr="007A6FB7">
        <w:rPr>
          <w:sz w:val="16"/>
        </w:rPr>
        <w:t xml:space="preserve">. Satellite-enabled Earth observation capabilities that monitor natural disasters, climate and crops often support early warnings for threats and mitigation strategies. Space exploration has always been relevant to everyone no matter the discipline or interest. </w:t>
      </w:r>
      <w:r w:rsidRPr="007A6FB7">
        <w:rPr>
          <w:rStyle w:val="StyleUnderline"/>
          <w:highlight w:val="cyan"/>
        </w:rPr>
        <w:t>Commercialization of space has been key</w:t>
      </w:r>
      <w:r w:rsidRPr="007A6FB7">
        <w:rPr>
          <w:rStyle w:val="StyleUnderline"/>
        </w:rPr>
        <w:t xml:space="preserve"> in many ways </w:t>
      </w:r>
      <w:r w:rsidRPr="007A6FB7">
        <w:rPr>
          <w:rStyle w:val="StyleUnderline"/>
          <w:highlight w:val="cyan"/>
        </w:rPr>
        <w:t>to the current boost</w:t>
      </w:r>
      <w:r w:rsidRPr="007A6FB7">
        <w:rPr>
          <w:rStyle w:val="StyleUnderline"/>
        </w:rPr>
        <w:t xml:space="preserve"> in “firsts” over the last few years. </w:t>
      </w:r>
      <w:r w:rsidRPr="007A6FB7">
        <w:rPr>
          <w:rStyle w:val="StyleUnderline"/>
          <w:highlight w:val="cyan"/>
        </w:rPr>
        <w:t>It has spurred innovation in</w:t>
      </w:r>
      <w:r w:rsidRPr="007A6FB7">
        <w:rPr>
          <w:rStyle w:val="StyleUnderline"/>
        </w:rPr>
        <w:t xml:space="preserve"> launch </w:t>
      </w:r>
      <w:r w:rsidRPr="007A6FB7">
        <w:rPr>
          <w:rStyle w:val="StyleUnderline"/>
          <w:highlight w:val="cyan"/>
        </w:rPr>
        <w:t>vehicles and</w:t>
      </w:r>
      <w:r w:rsidRPr="007A6FB7">
        <w:rPr>
          <w:rStyle w:val="StyleUnderline"/>
        </w:rPr>
        <w:t xml:space="preserve"> related </w:t>
      </w:r>
      <w:r w:rsidRPr="007A6FB7">
        <w:rPr>
          <w:rStyle w:val="StyleUnderline"/>
          <w:highlight w:val="cyan"/>
        </w:rPr>
        <w:t>technologies that led to firsts</w:t>
      </w:r>
      <w:r w:rsidRPr="007A6FB7">
        <w:rPr>
          <w:rStyle w:val="StyleUnderline"/>
        </w:rPr>
        <w:t xml:space="preserve"> in vertical-takeoff-vertical landing rocket technology, reusability of rocket boosters and privately developed crewed missions to orbit.</w:t>
      </w:r>
      <w:r w:rsidRPr="007A6FB7">
        <w:rPr>
          <w:sz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w:t>
      </w:r>
      <w:r w:rsidRPr="007A6FB7">
        <w:rPr>
          <w:rStyle w:val="StyleUnderline"/>
        </w:rPr>
        <w:t>Lunar, planetary, and even asteroid exploration may lead to discoveries of new materials — busting the limitations now imposed on capabilities for energy, transportation, and infrastructure or creating new sensors and devices that enhance safety on Earth.</w:t>
      </w:r>
      <w:r w:rsidRPr="007A6FB7">
        <w:rPr>
          <w:sz w:val="16"/>
        </w:rPr>
        <w:t xml:space="preserve"> </w:t>
      </w:r>
      <w:r w:rsidRPr="007A6FB7">
        <w:rPr>
          <w:rStyle w:val="StyleUnderline"/>
        </w:rPr>
        <w:t>Space tourism —one can hope — has the power to potentially create an awareness of our oneness that may lead to social change.</w:t>
      </w:r>
    </w:p>
    <w:p w14:paraId="11F3A4CA" w14:textId="77777777" w:rsidR="00090AEA" w:rsidRDefault="00090AEA" w:rsidP="00090AEA">
      <w:pPr>
        <w:pStyle w:val="Heading4"/>
      </w:pPr>
      <w:bookmarkStart w:id="0" w:name="_Hlk92983272"/>
      <w:r>
        <w:rPr>
          <w:b w:val="0"/>
        </w:rPr>
        <w:t xml:space="preserve">Private sector megaconstellations key to further innovation. </w:t>
      </w:r>
    </w:p>
    <w:p w14:paraId="4B059480" w14:textId="77777777" w:rsidR="00090AEA" w:rsidRDefault="00090AEA" w:rsidP="00090AEA">
      <w:r>
        <w:t>Adam Mann 22, 1-7-22, "Starlink: SpaceX's satellite internet project," Space, https://www.space.com/spacex-starlink-satellites.html</w:t>
      </w:r>
    </w:p>
    <w:p w14:paraId="2BCA4E81" w14:textId="4CFCFDAC" w:rsidR="00090AEA" w:rsidRDefault="00090AEA" w:rsidP="00090AEA">
      <w:pPr>
        <w:rPr>
          <w:sz w:val="16"/>
        </w:rPr>
      </w:pPr>
      <w:r>
        <w:rPr>
          <w:sz w:val="16"/>
        </w:rPr>
        <w:t xml:space="preserve">SpaceX's satellite internet proposal was announced in January 2015. </w:t>
      </w:r>
      <w:r>
        <w:rPr>
          <w:u w:val="single"/>
        </w:rPr>
        <w:t>Though it wasn't given a name at the time, CEO Elon Musk said that the company had filed documents with international regulators to place about 4,000 satellites in low Earth orbit. "</w:t>
      </w:r>
      <w:r>
        <w:rPr>
          <w:highlight w:val="cyan"/>
          <w:u w:val="single"/>
        </w:rPr>
        <w:t>We're really talking about</w:t>
      </w:r>
      <w:r>
        <w:rPr>
          <w:u w:val="single"/>
        </w:rPr>
        <w:t xml:space="preserve"> something which is, in the long term, like </w:t>
      </w:r>
      <w:r>
        <w:rPr>
          <w:highlight w:val="cyan"/>
          <w:u w:val="single"/>
        </w:rPr>
        <w:t>rebuilding the internet in space,</w:t>
      </w:r>
      <w:r>
        <w:rPr>
          <w:u w:val="single"/>
        </w:rPr>
        <w:t>"</w:t>
      </w:r>
      <w:r>
        <w:rPr>
          <w:sz w:val="16"/>
        </w:rPr>
        <w:t xml:space="preserve"> Musk said during a speech in Seattle when revealing the project. (Musk also owns electric car company Tesla, but Tesla does not produce satellites.) Musk's initial estimate of the number of satellites soon grew, as </w:t>
      </w:r>
      <w:r>
        <w:rPr>
          <w:u w:val="single"/>
        </w:rPr>
        <w:t xml:space="preserve">he hoped to </w:t>
      </w:r>
      <w:r>
        <w:rPr>
          <w:highlight w:val="cyan"/>
          <w:u w:val="single"/>
        </w:rPr>
        <w:t>capture a part of the estimated $1 trillion worldwide internet connectivity market to help</w:t>
      </w:r>
      <w:r>
        <w:rPr>
          <w:u w:val="single"/>
        </w:rPr>
        <w:t xml:space="preserve"> achieve his </w:t>
      </w:r>
      <w:r>
        <w:rPr>
          <w:highlight w:val="cyan"/>
          <w:u w:val="single"/>
        </w:rPr>
        <w:t>Mars colonization</w:t>
      </w:r>
      <w:r>
        <w:rPr>
          <w:u w:val="single"/>
        </w:rPr>
        <w:t xml:space="preserve"> vision. The U.S. Federal Communications Commission (FCC) has granted SpaceX permission to fly </w:t>
      </w:r>
      <w:r>
        <w:rPr>
          <w:highlight w:val="cyan"/>
          <w:u w:val="single"/>
        </w:rPr>
        <w:t>12,000 Starlink satellites</w:t>
      </w:r>
      <w:r>
        <w:rPr>
          <w:u w:val="single"/>
        </w:rPr>
        <w:t xml:space="preserve">, and the company has filed paperwork with an international regulator to loft up to 30,000 additional spacecraft. To put that into perspective, as of Jan.5 2022, </w:t>
      </w:r>
      <w:r>
        <w:rPr>
          <w:highlight w:val="cyan"/>
          <w:u w:val="single"/>
        </w:rPr>
        <w:t>12,480 satellites have been launched in all of history</w:t>
      </w:r>
      <w:r>
        <w:rPr>
          <w:u w:val="single"/>
        </w:rPr>
        <w:t xml:space="preserve"> with only 4,900 still active</w:t>
      </w:r>
      <w:r>
        <w:rPr>
          <w:sz w:val="16"/>
        </w:rPr>
        <w:t xml:space="preserve">, according to the European Space </w:t>
      </w:r>
      <w:r>
        <w:rPr>
          <w:sz w:val="16"/>
        </w:rPr>
        <w:lastRenderedPageBreak/>
        <w:t xml:space="preserve">Agency. SpaceX launched its first two Starlink test craft, named TinTinA and TinTinB, in February 2018. The mission went smoothly. Based on initial data, the company asked regulators for its fleet to be allowed to operate at lower altitudes than originally planned, and the FCC agreed. The first 60 Starlink satellites launched on May 23, 2019, aboard a SpaceX Falcon 9 rocket. The satellites successfully reached their operational altitude of 340 miles (550 kilometers) — low enough to get pulled down to Earth by atmospheric drag in a few years so that they don't become space junk once they die. HOW STARLINK SATELLITES WORK Click here for more Space.com videos... CLOSE The current version of each Starlink satellite weighs 573 lbs. (260 kilograms) and is, according to Sky &amp; Telescope magazine, roughly the size of a table. Rather than sending internet signals through electric cables, which must be physically laid down to reach far-flung places, satellite internet works by beaming information through the vacuum of space, where it travels 47% faster than in fiber-optic cable, Business Insider reported. Current satellite internet works using large spacecraft that orbit 22,236 miles (35,786 km) above a particular spot on Earth. But at that distance, there are generally significant time delays in sending and receiving data. By being closer to our planet and networking together, Starlink’s satellites are meant to carry large amounts of information rapidly to any point on Earth, even over the oceans and in extremely hard-to-reach places where fiber-optic cables would be expensive to lay down. Musk has said that the Starlink network would be able to provide "minor" internet coverage after 400 spacecraft were up and running, and "moderate" coverage after about 800 satellites became operational. </w:t>
      </w:r>
      <w:r>
        <w:rPr>
          <w:u w:val="single"/>
        </w:rPr>
        <w:t xml:space="preserve">As of early January 2022, SpaceX had launched more than 1,900 Starlink satellites overall. The </w:t>
      </w:r>
      <w:r>
        <w:rPr>
          <w:highlight w:val="cyan"/>
          <w:u w:val="single"/>
        </w:rPr>
        <w:t>constellation</w:t>
      </w:r>
      <w:r>
        <w:rPr>
          <w:u w:val="single"/>
        </w:rPr>
        <w:t xml:space="preserve"> is now </w:t>
      </w:r>
      <w:r>
        <w:rPr>
          <w:highlight w:val="cyan"/>
          <w:u w:val="single"/>
        </w:rPr>
        <w:t>providing broadband service</w:t>
      </w:r>
      <w:r>
        <w:rPr>
          <w:u w:val="single"/>
        </w:rPr>
        <w:t xml:space="preserve"> in select areas </w:t>
      </w:r>
      <w:r>
        <w:rPr>
          <w:highlight w:val="cyan"/>
          <w:u w:val="single"/>
        </w:rPr>
        <w:t>around the world,</w:t>
      </w:r>
      <w:r>
        <w:rPr>
          <w:u w:val="single"/>
        </w:rPr>
        <w:t xml:space="preserve"> as part of a </w:t>
      </w:r>
      <w:r>
        <w:rPr>
          <w:highlight w:val="cyan"/>
          <w:u w:val="single"/>
        </w:rPr>
        <w:t>beta-test program</w:t>
      </w:r>
      <w:r>
        <w:rPr>
          <w:u w:val="single"/>
        </w:rPr>
        <w:t xml:space="preserve"> with download speeds of between 100 Mb/s and 200 Mb/s and latency as low as 20 milliseconds</w:t>
      </w:r>
      <w:r>
        <w:rPr>
          <w:sz w:val="16"/>
        </w:rPr>
        <w:t xml:space="preserve">, according to a Starlink guide. Users on the ground access the broadband signals using a kit sold by SpaceX. The kit contains a small satellite dish with mounting tripod, a wifi router, cables and a power supply, according to the company's website. </w:t>
      </w:r>
    </w:p>
    <w:p w14:paraId="37C5AFAF" w14:textId="77777777" w:rsidR="00CF07DD" w:rsidRDefault="00CF07DD" w:rsidP="00CF07DD">
      <w:pPr>
        <w:pStyle w:val="Heading4"/>
      </w:pPr>
      <w:r>
        <w:rPr>
          <w:b w:val="0"/>
        </w:rPr>
        <w:t>Yes link – leos driving development</w:t>
      </w:r>
    </w:p>
    <w:p w14:paraId="35F1982E" w14:textId="77777777" w:rsidR="00CF07DD" w:rsidRDefault="00CF07DD" w:rsidP="00CF07DD">
      <w:pPr>
        <w:rPr>
          <w:rFonts w:asciiTheme="majorHAnsi" w:hAnsiTheme="majorHAnsi" w:cstheme="majorHAnsi"/>
        </w:rPr>
      </w:pPr>
      <w:r>
        <w:rPr>
          <w:rStyle w:val="Style13ptBold"/>
          <w:rFonts w:asciiTheme="majorHAnsi" w:hAnsiTheme="majorHAnsi" w:cstheme="majorHAnsi"/>
          <w:highlight w:val="yellow"/>
        </w:rPr>
        <w:t xml:space="preserve">Song and Bloom 20 </w:t>
      </w:r>
      <w:r>
        <w:rPr>
          <w:rFonts w:asciiTheme="majorHAnsi" w:hAnsiTheme="majorHAnsi" w:cstheme="majorHAnsi"/>
          <w:highlight w:val="yellow"/>
        </w:rPr>
        <w:t>“</w:t>
      </w:r>
      <w:r>
        <w:rPr>
          <w:rFonts w:asciiTheme="majorHAnsi" w:hAnsiTheme="majorHAnsi" w:cstheme="maj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32" w:history="1">
        <w:r>
          <w:rPr>
            <w:rStyle w:val="Hyperlink"/>
            <w:rFonts w:asciiTheme="majorHAnsi" w:hAnsiTheme="majorHAnsi" w:cstheme="majorHAnsi"/>
            <w:color w:val="000000"/>
            <w:u w:val="single"/>
          </w:rPr>
          <w:t>https://www.salon.com/2020/11/14/big-tech-is-leading-the-new-space-race-heres-why-thats-a-problem/</w:t>
        </w:r>
      </w:hyperlink>
      <w:r>
        <w:rPr>
          <w:rFonts w:asciiTheme="majorHAnsi" w:hAnsiTheme="majorHAnsi" w:cstheme="majorHAnsi"/>
        </w:rPr>
        <w:t xml:space="preserve"> SM</w:t>
      </w:r>
    </w:p>
    <w:p w14:paraId="1067DAC1" w14:textId="77777777" w:rsidR="00CF07DD" w:rsidRDefault="00CF07DD" w:rsidP="00CF07DD">
      <w:pPr>
        <w:rPr>
          <w:rStyle w:val="StyleUnderline"/>
        </w:rPr>
      </w:pPr>
      <w:r>
        <w:rPr>
          <w:rStyle w:val="StyleUnderline"/>
          <w:rFonts w:cstheme="majorHAnsi"/>
          <w:highlight w:val="green"/>
        </w:rPr>
        <w:t>Big Tech is</w:t>
      </w:r>
      <w:r>
        <w:rPr>
          <w:rStyle w:val="StyleUnderline"/>
          <w:rFonts w:cstheme="majorHAnsi"/>
        </w:rPr>
        <w:t xml:space="preserve"> leading </w:t>
      </w:r>
      <w:r>
        <w:rPr>
          <w:rStyle w:val="StyleUnderline"/>
          <w:rFonts w:cstheme="majorHAnsi"/>
          <w:highlight w:val="green"/>
        </w:rPr>
        <w:t>the</w:t>
      </w:r>
      <w:r>
        <w:rPr>
          <w:rStyle w:val="StyleUnderline"/>
          <w:rFonts w:cstheme="majorHAnsi"/>
        </w:rPr>
        <w:t xml:space="preserve"> new </w:t>
      </w:r>
      <w:r>
        <w:rPr>
          <w:rStyle w:val="StyleUnderline"/>
          <w:rFonts w:cstheme="majorHAnsi"/>
          <w:highlight w:val="green"/>
        </w:rPr>
        <w:t>space race</w:t>
      </w:r>
      <w:r>
        <w:rPr>
          <w:rStyle w:val="StyleUnderline"/>
          <w:rFonts w:cstheme="majorHAnsi"/>
        </w:rPr>
        <w:t>. Here's why that's a problem</w:t>
      </w:r>
    </w:p>
    <w:p w14:paraId="7B3FE0DF" w14:textId="77777777" w:rsidR="00CF07DD" w:rsidRDefault="00CF07DD" w:rsidP="00CF07DD">
      <w:pPr>
        <w:rPr>
          <w:rFonts w:asciiTheme="majorHAnsi" w:hAnsiTheme="majorHAnsi"/>
        </w:rPr>
      </w:pPr>
      <w:r>
        <w:rPr>
          <w:rStyle w:val="StyleUnderline"/>
          <w:rFonts w:cstheme="majorHAnsi"/>
        </w:rPr>
        <w:t>New satellite tech could bring billions more online</w:t>
      </w:r>
      <w:r>
        <w:rPr>
          <w:rFonts w:asciiTheme="majorHAnsi" w:hAnsiTheme="majorHAnsi" w:cstheme="majorHAnsi"/>
        </w:rPr>
        <w:t>. But will Big Tech bring their extractive ethos into space?</w:t>
      </w:r>
    </w:p>
    <w:p w14:paraId="5CA2C525" w14:textId="77777777" w:rsidR="00CF07DD" w:rsidRDefault="00CF07DD" w:rsidP="00CF07DD">
      <w:pPr>
        <w:rPr>
          <w:rFonts w:asciiTheme="majorHAnsi" w:hAnsiTheme="majorHAnsi" w:cstheme="majorHAnsi"/>
        </w:rPr>
      </w:pPr>
      <w:r>
        <w:rPr>
          <w:rFonts w:asciiTheme="majorHAnsi" w:hAnsiTheme="majorHAnsi" w:cstheme="maj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6B71F946" w14:textId="77777777" w:rsidR="00CF07DD" w:rsidRDefault="00CF07DD" w:rsidP="00CF07DD">
      <w:pPr>
        <w:rPr>
          <w:rStyle w:val="StyleUnderline"/>
        </w:rPr>
      </w:pPr>
      <w:r>
        <w:rPr>
          <w:rStyle w:val="StyleUnderline"/>
          <w:rFonts w:cstheme="majorHAnsi"/>
        </w:rPr>
        <w:t>One popular proposal for ubiquitous connectivity comes from Low Earth Orbit (</w:t>
      </w:r>
      <w:r>
        <w:rPr>
          <w:rStyle w:val="StyleUnderline"/>
          <w:rFonts w:cstheme="majorHAnsi"/>
          <w:highlight w:val="green"/>
        </w:rPr>
        <w:t>LEO</w:t>
      </w:r>
      <w:r>
        <w:rPr>
          <w:rStyle w:val="StyleUnderline"/>
          <w:rFonts w:cstheme="majorHAnsi"/>
        </w:rPr>
        <w:t xml:space="preserve">) </w:t>
      </w:r>
      <w:r>
        <w:rPr>
          <w:rStyle w:val="StyleUnderline"/>
          <w:rFonts w:cstheme="majorHAnsi"/>
          <w:highlight w:val="green"/>
        </w:rPr>
        <w:t>sat</w:t>
      </w:r>
      <w:r>
        <w:rPr>
          <w:rStyle w:val="StyleUnderline"/>
          <w:rFonts w:cstheme="majorHAnsi"/>
        </w:rPr>
        <w:t xml:space="preserve">ellite </w:t>
      </w:r>
      <w:r>
        <w:rPr>
          <w:rStyle w:val="StyleUnderline"/>
          <w:rFonts w:cstheme="majorHAnsi"/>
          <w:highlight w:val="green"/>
        </w:rPr>
        <w:t>constellations</w:t>
      </w:r>
      <w:r>
        <w:rPr>
          <w:rFonts w:asciiTheme="majorHAnsi" w:hAnsiTheme="majorHAnsi" w:cstheme="majorHAnsi"/>
        </w:rPr>
        <w:t xml:space="preserve">. LEO boosters claims that such satellites will have the ability to deliver high-speed broadband anywhere on the planet. </w:t>
      </w:r>
      <w:r>
        <w:rPr>
          <w:rStyle w:val="StyleUnderline"/>
          <w:rFonts w:cstheme="majorHAnsi"/>
        </w:rPr>
        <w:t xml:space="preserve">These satellites </w:t>
      </w:r>
      <w:r>
        <w:rPr>
          <w:rStyle w:val="StyleUnderline"/>
          <w:rFonts w:cstheme="majorHAnsi"/>
          <w:highlight w:val="green"/>
        </w:rPr>
        <w:t>provide internet</w:t>
      </w:r>
      <w:r>
        <w:rPr>
          <w:rStyle w:val="StyleUnderline"/>
          <w:rFonts w:cstheme="majorHAnsi"/>
        </w:rPr>
        <w:t xml:space="preserve"> access </w:t>
      </w:r>
      <w:r>
        <w:rPr>
          <w:rStyle w:val="StyleUnderline"/>
          <w:rFonts w:cstheme="majorHAnsi"/>
          <w:highlight w:val="green"/>
        </w:rPr>
        <w:t>from space, and require</w:t>
      </w:r>
      <w:r>
        <w:rPr>
          <w:rStyle w:val="StyleUnderline"/>
          <w:rFonts w:cstheme="majorHAnsi"/>
        </w:rPr>
        <w:t xml:space="preserve"> placing </w:t>
      </w:r>
      <w:r>
        <w:rPr>
          <w:rStyle w:val="StyleUnderline"/>
          <w:rFonts w:cstheme="majorHAnsi"/>
          <w:highlight w:val="green"/>
        </w:rPr>
        <w:t>thousands of sat</w:t>
      </w:r>
      <w:r>
        <w:rPr>
          <w:rStyle w:val="StyleUnderline"/>
          <w:rFonts w:cstheme="majorHAnsi"/>
        </w:rPr>
        <w:t>ellite</w:t>
      </w:r>
      <w:r>
        <w:rPr>
          <w:rStyle w:val="StyleUnderline"/>
          <w:rFonts w:cstheme="majorHAnsi"/>
          <w:highlight w:val="green"/>
        </w:rPr>
        <w:t>s</w:t>
      </w:r>
      <w:r>
        <w:rPr>
          <w:rStyle w:val="StyleUnderline"/>
          <w:rFonts w:cstheme="majorHAnsi"/>
        </w:rPr>
        <w:t xml:space="preserve"> into orbit at a much closer proximity to Earth than traditional satellites.</w:t>
      </w:r>
    </w:p>
    <w:p w14:paraId="0E74F4A9" w14:textId="77777777" w:rsidR="00CF07DD" w:rsidRDefault="00CF07DD" w:rsidP="00CF07DD">
      <w:pPr>
        <w:rPr>
          <w:rStyle w:val="StyleUnderline"/>
          <w:rFonts w:cstheme="majorHAnsi"/>
        </w:rPr>
      </w:pPr>
      <w:r>
        <w:rPr>
          <w:rStyle w:val="StyleUnderline"/>
          <w:rFonts w:cstheme="majorHAnsi"/>
          <w:highlight w:val="green"/>
        </w:rPr>
        <w:t>The prospect</w:t>
      </w:r>
      <w:r>
        <w:rPr>
          <w:rStyle w:val="StyleUnderline"/>
          <w:rFonts w:cstheme="majorHAnsi"/>
        </w:rPr>
        <w:t xml:space="preserve"> of a globe-encircling mesh of broadband communication satellites </w:t>
      </w:r>
      <w:r>
        <w:rPr>
          <w:rStyle w:val="StyleUnderline"/>
          <w:rFonts w:cstheme="majorHAnsi"/>
          <w:highlight w:val="green"/>
        </w:rPr>
        <w:t>has attracted</w:t>
      </w:r>
      <w:r>
        <w:rPr>
          <w:rStyle w:val="StyleUnderline"/>
          <w:rFonts w:cstheme="majorHAnsi"/>
        </w:rPr>
        <w:t xml:space="preserve"> the interest and investment of </w:t>
      </w:r>
      <w:r>
        <w:rPr>
          <w:rStyle w:val="StyleUnderline"/>
          <w:rFonts w:cstheme="majorHAnsi"/>
          <w:highlight w:val="green"/>
        </w:rPr>
        <w:t>billionaires</w:t>
      </w:r>
      <w:r>
        <w:rPr>
          <w:rStyle w:val="StyleUnderline"/>
          <w:rFonts w:cstheme="majorHAnsi"/>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Pr>
          <w:rFonts w:asciiTheme="majorHAnsi" w:hAnsiTheme="majorHAnsi" w:cstheme="majorHAnsi"/>
        </w:rPr>
        <w:t xml:space="preserve">. To put current LEO </w:t>
      </w:r>
      <w:r>
        <w:rPr>
          <w:rFonts w:asciiTheme="majorHAnsi" w:hAnsiTheme="majorHAnsi" w:cstheme="majorHAnsi"/>
        </w:rPr>
        <w:lastRenderedPageBreak/>
        <w:t>satellite ambitions in context:</w:t>
      </w:r>
      <w:r>
        <w:rPr>
          <w:rStyle w:val="StyleUnderline"/>
          <w:rFonts w:cstheme="maj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37DA9F2F" w14:textId="77777777" w:rsidR="00CF07DD" w:rsidRDefault="00CF07DD" w:rsidP="00CF07DD">
      <w:pPr>
        <w:rPr>
          <w:rFonts w:asciiTheme="majorHAnsi" w:hAnsiTheme="majorHAnsi"/>
        </w:rPr>
      </w:pPr>
      <w:r>
        <w:rPr>
          <w:rFonts w:asciiTheme="majorHAnsi" w:hAnsiTheme="majorHAnsi" w:cstheme="majorHAnsi"/>
        </w:rPr>
        <w:t>So what's not to love?</w:t>
      </w:r>
    </w:p>
    <w:p w14:paraId="591992DB" w14:textId="77777777" w:rsidR="00CF07DD" w:rsidRDefault="00CF07DD" w:rsidP="00CF07DD">
      <w:pPr>
        <w:rPr>
          <w:rStyle w:val="StyleUnderline"/>
        </w:rPr>
      </w:pPr>
      <w:r>
        <w:rPr>
          <w:rFonts w:asciiTheme="majorHAnsi" w:hAnsiTheme="majorHAnsi" w:cstheme="maj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Pr>
          <w:rStyle w:val="StyleUnderline"/>
          <w:rFonts w:cstheme="majorHAnsi"/>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4523D205" w14:textId="77777777" w:rsidR="00CF07DD" w:rsidRDefault="00CF07DD" w:rsidP="00CF07DD">
      <w:pPr>
        <w:rPr>
          <w:rStyle w:val="StyleUnderline"/>
          <w:rFonts w:cstheme="majorHAnsi"/>
        </w:rPr>
      </w:pPr>
      <w:r>
        <w:rPr>
          <w:rFonts w:asciiTheme="majorHAnsi" w:hAnsiTheme="majorHAnsi" w:cstheme="majorHAnsi"/>
        </w:rPr>
        <w:t xml:space="preserve">Beyond that, LEO constellations have deeper and longer-term implications that have yet to find their way into mainstream public debate. For one, </w:t>
      </w:r>
      <w:r>
        <w:rPr>
          <w:rStyle w:val="StyleUnderline"/>
          <w:rFonts w:cstheme="majorHAnsi"/>
          <w:highlight w:val="yellow"/>
        </w:rPr>
        <w:t>LEO constellations are part of a larger process in which space exploration is</w:t>
      </w:r>
      <w:r>
        <w:rPr>
          <w:rStyle w:val="StyleUnderline"/>
          <w:rFonts w:cstheme="majorHAnsi"/>
        </w:rPr>
        <w:t xml:space="preserve"> being redefined and reframed in military and commercial terms. Closer to Earth, LEO constellations raise important concerns around the potential for the further entrenchment of a global internet oligopoly that increases inequality and disempowers citizens.</w:t>
      </w:r>
    </w:p>
    <w:p w14:paraId="0A3CEA54" w14:textId="77777777" w:rsidR="00CF07DD" w:rsidRDefault="00CF07DD" w:rsidP="00CF07DD">
      <w:pPr>
        <w:rPr>
          <w:rFonts w:asciiTheme="majorHAnsi" w:hAnsiTheme="majorHAnsi"/>
        </w:rPr>
      </w:pPr>
      <w:r>
        <w:rPr>
          <w:rFonts w:asciiTheme="majorHAnsi" w:hAnsiTheme="majorHAnsi" w:cstheme="majorHAnsi"/>
        </w:rPr>
        <w:t>The scramble for space</w:t>
      </w:r>
    </w:p>
    <w:p w14:paraId="5DF64A31" w14:textId="77777777" w:rsidR="00CF07DD" w:rsidRDefault="00CF07DD" w:rsidP="00CF07DD">
      <w:pPr>
        <w:rPr>
          <w:rStyle w:val="StyleUnderline"/>
        </w:rPr>
      </w:pPr>
      <w:r>
        <w:rPr>
          <w:rFonts w:asciiTheme="majorHAnsi" w:hAnsiTheme="majorHAnsi" w:cstheme="majorHAnsi"/>
        </w:rPr>
        <w:t xml:space="preserve">Over the past seven decades, as our ability to explore beyond our planet has evolved, </w:t>
      </w:r>
      <w:r>
        <w:rPr>
          <w:rStyle w:val="StyleUnderline"/>
          <w:rFonts w:cstheme="majorHAnsi"/>
        </w:rPr>
        <w:t>national security interests in space have aligned with commercial ones to an extent that they are nearly indistinguishable today</w:t>
      </w:r>
      <w:r>
        <w:rPr>
          <w:rFonts w:asciiTheme="majorHAnsi" w:hAnsiTheme="majorHAnsi" w:cstheme="maj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Pr>
          <w:rStyle w:val="StyleUnderline"/>
          <w:rFonts w:cstheme="majorHAnsi"/>
          <w:highlight w:val="yellow"/>
        </w:rPr>
        <w:t>we are in a decidedly new phase of this relationship due to technological advancement, new policy priorities and the rise of private actors.</w:t>
      </w:r>
    </w:p>
    <w:p w14:paraId="4C89240C" w14:textId="77777777" w:rsidR="00CF07DD" w:rsidRDefault="00CF07DD" w:rsidP="00CF07DD">
      <w:pPr>
        <w:rPr>
          <w:rFonts w:asciiTheme="majorHAnsi" w:hAnsiTheme="majorHAnsi"/>
        </w:rPr>
      </w:pPr>
      <w:r>
        <w:rPr>
          <w:rStyle w:val="StyleUnderline"/>
          <w:rFonts w:cstheme="majorHAnsi"/>
        </w:rPr>
        <w:t xml:space="preserve">As </w:t>
      </w:r>
      <w:r>
        <w:rPr>
          <w:rStyle w:val="StyleUnderline"/>
          <w:rFonts w:cstheme="majorHAnsi"/>
          <w:highlight w:val="yellow"/>
        </w:rPr>
        <w:t>commercial launch capacity has increased and space exploration technologies have advanced,</w:t>
      </w:r>
      <w:r>
        <w:rPr>
          <w:rStyle w:val="StyleUnderline"/>
          <w:rFonts w:cstheme="majorHAnsi"/>
        </w:rPr>
        <w:t xml:space="preserve"> the </w:t>
      </w:r>
      <w:r>
        <w:rPr>
          <w:rStyle w:val="StyleUnderline"/>
          <w:rFonts w:cstheme="majorHAnsi"/>
          <w:highlight w:val="green"/>
        </w:rPr>
        <w:t>decades-old agreements around</w:t>
      </w:r>
      <w:r>
        <w:rPr>
          <w:rStyle w:val="StyleUnderline"/>
          <w:rFonts w:cstheme="majorHAnsi"/>
        </w:rPr>
        <w:t xml:space="preserve"> how we treat </w:t>
      </w:r>
      <w:r>
        <w:rPr>
          <w:rStyle w:val="StyleUnderline"/>
          <w:rFonts w:cstheme="majorHAnsi"/>
          <w:highlight w:val="green"/>
        </w:rPr>
        <w:t>space</w:t>
      </w:r>
      <w:r>
        <w:rPr>
          <w:rStyle w:val="StyleUnderline"/>
          <w:rFonts w:cstheme="majorHAnsi"/>
        </w:rPr>
        <w:t xml:space="preserve"> and recognize our solar system </w:t>
      </w:r>
      <w:r>
        <w:rPr>
          <w:rStyle w:val="StyleUnderline"/>
          <w:rFonts w:cstheme="majorHAnsi"/>
          <w:highlight w:val="green"/>
        </w:rPr>
        <w:t>as a commons</w:t>
      </w:r>
      <w:r>
        <w:rPr>
          <w:rStyle w:val="StyleUnderline"/>
          <w:rFonts w:cstheme="majorHAnsi"/>
        </w:rPr>
        <w:t xml:space="preserve"> for the benefit of all humanity </w:t>
      </w:r>
      <w:r>
        <w:rPr>
          <w:rStyle w:val="StyleUnderline"/>
          <w:rFonts w:cstheme="majorHAnsi"/>
          <w:highlight w:val="green"/>
        </w:rPr>
        <w:t>are beginning to unravel</w:t>
      </w:r>
      <w:r>
        <w:rPr>
          <w:rStyle w:val="StyleUnderline"/>
          <w:rFonts w:cstheme="majorHAnsi"/>
        </w:rPr>
        <w:t>.</w:t>
      </w:r>
      <w:r>
        <w:rPr>
          <w:rFonts w:asciiTheme="majorHAnsi" w:hAnsiTheme="majorHAnsi" w:cstheme="maj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4438CFED" w14:textId="77777777" w:rsidR="00CF07DD" w:rsidRDefault="00CF07DD" w:rsidP="00CF07DD">
      <w:pPr>
        <w:rPr>
          <w:rFonts w:asciiTheme="majorHAnsi" w:hAnsiTheme="majorHAnsi" w:cstheme="majorHAnsi"/>
        </w:rPr>
      </w:pPr>
      <w:r>
        <w:rPr>
          <w:rFonts w:asciiTheme="majorHAnsi" w:hAnsiTheme="majorHAnsi" w:cstheme="majorHAnsi"/>
        </w:rPr>
        <w:t xml:space="preserve">It is necessary to better understand the deep ties of LEO companies to the hegemonic designs of national governments on near space. Recently, </w:t>
      </w:r>
      <w:r>
        <w:rPr>
          <w:rStyle w:val="StyleUnderline"/>
          <w:rFonts w:cstheme="majorHAnsi"/>
        </w:rPr>
        <w:t>in exchange for $28 million USD, Starlink provided the services of its satellites for live-fire demos with the US Air Force to test its Advanced Battle Management System and lay the groundwork for a military Internet of Things</w:t>
      </w:r>
      <w:r>
        <w:rPr>
          <w:rFonts w:asciiTheme="majorHAnsi" w:hAnsiTheme="majorHAnsi" w:cstheme="maj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t>
      </w:r>
      <w:r>
        <w:rPr>
          <w:rFonts w:asciiTheme="majorHAnsi" w:hAnsiTheme="majorHAnsi" w:cstheme="majorHAnsi"/>
        </w:rPr>
        <w:lastRenderedPageBreak/>
        <w:t xml:space="preserve">we can be the stability case for companies like SpaceX and others who want to sell communications worldwide." </w:t>
      </w:r>
    </w:p>
    <w:p w14:paraId="528DA2B2" w14:textId="77777777" w:rsidR="00CF07DD" w:rsidRDefault="00CF07DD" w:rsidP="00CF07DD">
      <w:pPr>
        <w:rPr>
          <w:rFonts w:asciiTheme="majorHAnsi" w:hAnsiTheme="majorHAnsi" w:cstheme="majorHAnsi"/>
        </w:rPr>
      </w:pPr>
      <w:r>
        <w:rPr>
          <w:rFonts w:asciiTheme="majorHAnsi" w:hAnsiTheme="majorHAnsi" w:cstheme="majorHAnsi"/>
        </w:rPr>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1EA75A36" w14:textId="77777777" w:rsidR="00CF07DD" w:rsidRDefault="00CF07DD" w:rsidP="00CF07DD">
      <w:pPr>
        <w:rPr>
          <w:rStyle w:val="StyleUnderline"/>
        </w:rPr>
      </w:pPr>
      <w:r>
        <w:rPr>
          <w:rFonts w:asciiTheme="majorHAnsi" w:hAnsiTheme="majorHAnsi" w:cstheme="maj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Pr>
          <w:rStyle w:val="StyleUnderline"/>
          <w:rFonts w:cstheme="majorHAnsi"/>
        </w:rPr>
        <w:t xml:space="preserve">This profit model facilitates the designs of space-obsessed billionaires like Jeff Bezos who make it no secret that their ultimate goal and passion is the human colonization of other planets in our solar system. In general terms, </w:t>
      </w:r>
      <w:r>
        <w:rPr>
          <w:rStyle w:val="StyleUnderline"/>
          <w:rFonts w:cstheme="majorHAnsi"/>
          <w:highlight w:val="green"/>
        </w:rPr>
        <w:t>with</w:t>
      </w:r>
      <w:r>
        <w:rPr>
          <w:rStyle w:val="StyleUnderline"/>
          <w:rFonts w:cstheme="majorHAnsi"/>
        </w:rPr>
        <w:t xml:space="preserve"> material and economic </w:t>
      </w:r>
      <w:r>
        <w:rPr>
          <w:rStyle w:val="StyleUnderline"/>
          <w:rFonts w:cstheme="majorHAnsi"/>
          <w:highlight w:val="green"/>
        </w:rPr>
        <w:t>support from taxpayers</w:t>
      </w:r>
      <w:r>
        <w:rPr>
          <w:rStyle w:val="StyleUnderline"/>
          <w:rFonts w:cstheme="majorHAnsi"/>
        </w:rPr>
        <w:t xml:space="preserve"> through defense spending, the </w:t>
      </w:r>
      <w:r>
        <w:rPr>
          <w:rStyle w:val="StyleUnderline"/>
          <w:rFonts w:cstheme="majorHAnsi"/>
          <w:highlight w:val="green"/>
        </w:rPr>
        <w:t>profits</w:t>
      </w:r>
      <w:r>
        <w:rPr>
          <w:rStyle w:val="StyleUnderline"/>
          <w:rFonts w:cstheme="majorHAnsi"/>
        </w:rPr>
        <w:t xml:space="preserve"> from the colonization of our data-bodies </w:t>
      </w:r>
      <w:r>
        <w:rPr>
          <w:rStyle w:val="StyleUnderline"/>
          <w:rFonts w:cstheme="majorHAnsi"/>
          <w:highlight w:val="green"/>
        </w:rPr>
        <w:t>are</w:t>
      </w:r>
      <w:r>
        <w:rPr>
          <w:rStyle w:val="StyleUnderline"/>
          <w:rFonts w:cstheme="majorHAnsi"/>
        </w:rPr>
        <w:t xml:space="preserve"> being </w:t>
      </w:r>
      <w:r>
        <w:rPr>
          <w:rStyle w:val="StyleUnderline"/>
          <w:rFonts w:cstheme="majorHAnsi"/>
          <w:highlight w:val="green"/>
        </w:rPr>
        <w:t>invested in</w:t>
      </w:r>
      <w:r>
        <w:rPr>
          <w:rStyle w:val="StyleUnderline"/>
          <w:rFonts w:cstheme="majorHAnsi"/>
        </w:rPr>
        <w:t xml:space="preserve"> the </w:t>
      </w:r>
      <w:r>
        <w:rPr>
          <w:rStyle w:val="StyleUnderline"/>
          <w:rFonts w:cstheme="majorHAnsi"/>
          <w:highlight w:val="green"/>
        </w:rPr>
        <w:t>militarization</w:t>
      </w:r>
      <w:r>
        <w:rPr>
          <w:rStyle w:val="StyleUnderline"/>
          <w:rFonts w:cstheme="majorHAnsi"/>
        </w:rPr>
        <w:t xml:space="preserve">, </w:t>
      </w:r>
      <w:r>
        <w:rPr>
          <w:rStyle w:val="StyleUnderline"/>
          <w:rFonts w:cstheme="majorHAnsi"/>
          <w:highlight w:val="green"/>
        </w:rPr>
        <w:t xml:space="preserve">privatization </w:t>
      </w:r>
      <w:r>
        <w:rPr>
          <w:rStyle w:val="StyleUnderline"/>
          <w:rFonts w:cstheme="majorHAnsi"/>
        </w:rPr>
        <w:t xml:space="preserve">and colonization </w:t>
      </w:r>
      <w:r>
        <w:rPr>
          <w:rStyle w:val="StyleUnderline"/>
          <w:rFonts w:cstheme="majorHAnsi"/>
          <w:highlight w:val="green"/>
        </w:rPr>
        <w:t>of space</w:t>
      </w:r>
      <w:r>
        <w:rPr>
          <w:rStyle w:val="StyleUnderline"/>
          <w:rFonts w:cstheme="majorHAnsi"/>
        </w:rPr>
        <w:t>.</w:t>
      </w:r>
    </w:p>
    <w:p w14:paraId="153C9167" w14:textId="77777777" w:rsidR="00CF07DD" w:rsidRDefault="00CF07DD" w:rsidP="00CF07DD">
      <w:pPr>
        <w:rPr>
          <w:rFonts w:asciiTheme="majorHAnsi" w:hAnsiTheme="majorHAnsi"/>
        </w:rPr>
      </w:pPr>
      <w:r>
        <w:rPr>
          <w:rFonts w:asciiTheme="majorHAnsi" w:hAnsiTheme="majorHAnsi" w:cstheme="majorHAnsi"/>
        </w:rPr>
        <w:t>Telecommunications: driving inequality or empowering citizens?</w:t>
      </w:r>
    </w:p>
    <w:p w14:paraId="4FA2D058" w14:textId="77777777" w:rsidR="00CF07DD" w:rsidRDefault="00CF07DD" w:rsidP="00CF07DD">
      <w:pPr>
        <w:rPr>
          <w:rFonts w:asciiTheme="majorHAnsi" w:hAnsiTheme="majorHAnsi" w:cstheme="majorHAnsi"/>
        </w:rPr>
      </w:pPr>
      <w:r>
        <w:rPr>
          <w:rFonts w:asciiTheme="majorHAnsi" w:hAnsiTheme="majorHAnsi" w:cstheme="maj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341F9517" w14:textId="77777777" w:rsidR="00CF07DD" w:rsidRDefault="00CF07DD" w:rsidP="00CF07DD">
      <w:pPr>
        <w:rPr>
          <w:rFonts w:asciiTheme="majorHAnsi" w:hAnsiTheme="majorHAnsi" w:cstheme="majorHAnsi"/>
        </w:rPr>
      </w:pPr>
      <w:r>
        <w:rPr>
          <w:rFonts w:asciiTheme="majorHAnsi" w:hAnsiTheme="majorHAnsi" w:cstheme="maj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3AA75405" w14:textId="77777777" w:rsidR="00CF07DD" w:rsidRDefault="00CF07DD" w:rsidP="00CF07DD">
      <w:pPr>
        <w:rPr>
          <w:rFonts w:asciiTheme="majorHAnsi" w:hAnsiTheme="majorHAnsi" w:cstheme="majorHAnsi"/>
        </w:rPr>
      </w:pPr>
      <w:r>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Pr>
          <w:rFonts w:asciiTheme="majorHAnsi" w:hAnsiTheme="majorHAnsi" w:cstheme="majorHAnsi"/>
        </w:rPr>
        <w:t>. It is also worth noting that B4RN's profits are reinvested locally, while revenues from LEO constellations are beamed straight out of the country.</w:t>
      </w:r>
    </w:p>
    <w:p w14:paraId="404F144A" w14:textId="77777777" w:rsidR="00CF07DD" w:rsidRDefault="00CF07DD" w:rsidP="00CF07DD">
      <w:pPr>
        <w:rPr>
          <w:rStyle w:val="StyleUnderline"/>
        </w:rPr>
      </w:pPr>
      <w:r>
        <w:rPr>
          <w:rFonts w:asciiTheme="majorHAnsi" w:hAnsiTheme="majorHAnsi" w:cstheme="majorHAnsi"/>
        </w:rPr>
        <w:t xml:space="preserve">The failure to invest in alternatives that build local capacity replicates itself at the national level as well. </w:t>
      </w:r>
      <w:r>
        <w:rPr>
          <w:rStyle w:val="StyleUnderline"/>
          <w:rFonts w:cstheme="majorHAnsi"/>
        </w:rPr>
        <w:t xml:space="preserve">LEO constellations have the potential to further abstract Internet service to a supra-national level in a manner that disempowers not just individuals but nation-states themselves in terms of domestic expertise and infrastructure. </w:t>
      </w:r>
      <w:r>
        <w:rPr>
          <w:rFonts w:asciiTheme="majorHAnsi" w:hAnsiTheme="majorHAnsi" w:cstheme="majorHAnsi"/>
        </w:rPr>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34CA37DF" w14:textId="77777777" w:rsidR="00CF07DD" w:rsidRDefault="00CF07DD" w:rsidP="00CF07DD">
      <w:pPr>
        <w:rPr>
          <w:rStyle w:val="StyleUnderline"/>
          <w:rFonts w:cstheme="majorHAnsi"/>
        </w:rPr>
      </w:pPr>
      <w:r>
        <w:rPr>
          <w:rFonts w:asciiTheme="majorHAnsi" w:hAnsiTheme="majorHAnsi" w:cstheme="majorHAnsi"/>
        </w:rPr>
        <w:lastRenderedPageBreak/>
        <w:t>Furthermore</w:t>
      </w:r>
      <w:r>
        <w:rPr>
          <w:rStyle w:val="StyleUnderline"/>
          <w:rFonts w:cstheme="maj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Pr>
          <w:rStyle w:val="StyleUnderline"/>
          <w:rFonts w:cstheme="majorHAnsi"/>
          <w:highlight w:val="green"/>
        </w:rPr>
        <w:t>constellations</w:t>
      </w:r>
      <w:r>
        <w:rPr>
          <w:rStyle w:val="StyleUnderline"/>
          <w:rFonts w:cstheme="majorHAnsi"/>
        </w:rPr>
        <w:t xml:space="preserve"> may ultimately </w:t>
      </w:r>
      <w:r>
        <w:rPr>
          <w:rStyle w:val="StyleUnderline"/>
          <w:rFonts w:cstheme="majorHAnsi"/>
          <w:highlight w:val="green"/>
        </w:rPr>
        <w:t>create a disincentive to invest</w:t>
      </w:r>
      <w:r>
        <w:rPr>
          <w:rStyle w:val="StyleUnderline"/>
          <w:rFonts w:cstheme="majorHAnsi"/>
        </w:rPr>
        <w:t xml:space="preserve">ment </w:t>
      </w:r>
      <w:r>
        <w:rPr>
          <w:rStyle w:val="StyleUnderline"/>
          <w:rFonts w:cstheme="majorHAnsi"/>
          <w:highlight w:val="green"/>
        </w:rPr>
        <w:t>in rural connectivity</w:t>
      </w:r>
      <w:r>
        <w:rPr>
          <w:rStyle w:val="StyleUnderline"/>
          <w:rFonts w:cstheme="majorHAnsi"/>
        </w:rPr>
        <w:t>, based on the assumption by service providers and governments that LEO constellations will address that gap.</w:t>
      </w:r>
    </w:p>
    <w:p w14:paraId="4CCE2972" w14:textId="77777777" w:rsidR="00CF07DD" w:rsidRDefault="00CF07DD" w:rsidP="00CF07DD">
      <w:pPr>
        <w:rPr>
          <w:rStyle w:val="StyleUnderline"/>
          <w:rFonts w:cstheme="majorHAnsi"/>
        </w:rPr>
      </w:pPr>
      <w:r>
        <w:rPr>
          <w:rFonts w:asciiTheme="majorHAnsi" w:hAnsiTheme="majorHAnsi" w:cstheme="maj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Pr>
          <w:rStyle w:val="StyleUnderline"/>
          <w:rFonts w:cstheme="majorHAnsi"/>
        </w:rPr>
        <w:t>. With their hands in essentially every layer of the communication stack</w:t>
      </w:r>
      <w:r>
        <w:rPr>
          <w:rStyle w:val="StyleUnderline"/>
          <w:rFonts w:cstheme="majorHAnsi"/>
          <w:highlight w:val="green"/>
        </w:rPr>
        <w:t>, it will prove challenging to regulate</w:t>
      </w:r>
      <w:r>
        <w:rPr>
          <w:rStyle w:val="StyleUnderline"/>
          <w:rFonts w:cstheme="majorHAnsi"/>
        </w:rPr>
        <w:t xml:space="preserve"> or even know about the data they harvest and how those are used to competitive advantage in other areas of their businesses.</w:t>
      </w:r>
    </w:p>
    <w:p w14:paraId="1C18E68A" w14:textId="77777777" w:rsidR="00CF07DD" w:rsidRDefault="00CF07DD" w:rsidP="00CF07DD">
      <w:pPr>
        <w:rPr>
          <w:rFonts w:asciiTheme="majorHAnsi" w:hAnsiTheme="majorHAnsi"/>
        </w:rPr>
      </w:pPr>
      <w:r>
        <w:rPr>
          <w:rFonts w:asciiTheme="majorHAnsi" w:hAnsiTheme="majorHAnsi" w:cstheme="majorHAnsi"/>
        </w:rPr>
        <w:t xml:space="preserve">At the time of their emergence, </w:t>
      </w:r>
      <w:r>
        <w:rPr>
          <w:rStyle w:val="StyleUnderline"/>
          <w:rFonts w:cstheme="majorHAnsi"/>
        </w:rPr>
        <w:t>both space exploration and the Internet served as beacons of hope and of potential transcendence for humanity</w:t>
      </w:r>
      <w:r>
        <w:rPr>
          <w:rFonts w:asciiTheme="majorHAnsi" w:hAnsiTheme="majorHAnsi" w:cstheme="majorHAnsi"/>
        </w:rPr>
        <w:t xml:space="preserve">—one of shared imagination and resources, and of cooperation in human development. In both cases, </w:t>
      </w:r>
      <w:r>
        <w:rPr>
          <w:rStyle w:val="StyleUnderline"/>
          <w:rFonts w:cstheme="majorHAnsi"/>
        </w:rPr>
        <w:t xml:space="preserve">that hope has been dimmed in a quest for profit and geo-political power. If we want to recover a sense of shared purpose as a species, </w:t>
      </w:r>
      <w:r>
        <w:rPr>
          <w:rStyle w:val="StyleUnderline"/>
          <w:rFonts w:cstheme="majorHAnsi"/>
          <w:highlight w:val="green"/>
        </w:rPr>
        <w:t>the question</w:t>
      </w:r>
      <w:r>
        <w:rPr>
          <w:rStyle w:val="StyleUnderline"/>
          <w:rFonts w:cstheme="majorHAnsi"/>
        </w:rPr>
        <w:t xml:space="preserve"> as to "</w:t>
      </w:r>
      <w:r>
        <w:rPr>
          <w:rStyle w:val="StyleUnderline"/>
          <w:rFonts w:cstheme="majorHAnsi"/>
          <w:highlight w:val="green"/>
        </w:rPr>
        <w:t>who</w:t>
      </w:r>
      <w:r>
        <w:rPr>
          <w:rStyle w:val="StyleUnderline"/>
          <w:rFonts w:cstheme="majorHAnsi"/>
        </w:rPr>
        <w:t xml:space="preserve"> gets to put their satellites into low earth orbit?" </w:t>
      </w:r>
      <w:r>
        <w:rPr>
          <w:rStyle w:val="StyleUnderline"/>
          <w:rFonts w:cstheme="majorHAnsi"/>
          <w:highlight w:val="green"/>
        </w:rPr>
        <w:t>is</w:t>
      </w:r>
      <w:r>
        <w:rPr>
          <w:rStyle w:val="StyleUnderline"/>
          <w:rFonts w:cstheme="majorHAnsi"/>
        </w:rPr>
        <w:t xml:space="preserve"> more </w:t>
      </w:r>
      <w:r>
        <w:rPr>
          <w:rStyle w:val="StyleUnderline"/>
          <w:rFonts w:cstheme="majorHAnsi"/>
          <w:highlight w:val="green"/>
        </w:rPr>
        <w:t>important</w:t>
      </w:r>
      <w:r>
        <w:rPr>
          <w:rStyle w:val="StyleUnderline"/>
          <w:rFonts w:cstheme="majorHAnsi"/>
        </w:rPr>
        <w:t xml:space="preserve"> than we might think.</w:t>
      </w:r>
      <w:r>
        <w:rPr>
          <w:rFonts w:asciiTheme="majorHAnsi" w:hAnsiTheme="majorHAnsi" w:cstheme="majorHAnsi"/>
        </w:rPr>
        <w:t xml:space="preserve"> Is space for everyone, or just a few huge corporations and global superpowers? This is the question we ask when we ask who gets to park their satellites in orbit.</w:t>
      </w:r>
    </w:p>
    <w:p w14:paraId="209C8C8C" w14:textId="6ACB9A58" w:rsidR="00CF07DD" w:rsidRPr="00CF07DD" w:rsidRDefault="00CF07DD" w:rsidP="00090AEA">
      <w:pPr>
        <w:rPr>
          <w:u w:val="single"/>
        </w:rPr>
      </w:pPr>
      <w:r>
        <w:rPr>
          <w:rStyle w:val="StyleUnderline"/>
          <w:rFonts w:cstheme="majorHAnsi"/>
          <w:highlight w:val="green"/>
        </w:rPr>
        <w:t>There is</w:t>
      </w:r>
      <w:r>
        <w:rPr>
          <w:rStyle w:val="StyleUnderline"/>
          <w:rFonts w:cstheme="majorHAnsi"/>
        </w:rPr>
        <w:t xml:space="preserve"> an </w:t>
      </w:r>
      <w:r>
        <w:rPr>
          <w:rStyle w:val="StyleUnderline"/>
          <w:rFonts w:cstheme="majorHAnsi"/>
          <w:highlight w:val="green"/>
        </w:rPr>
        <w:t>opportunity to return to</w:t>
      </w:r>
      <w:r>
        <w:rPr>
          <w:rStyle w:val="StyleUnderline"/>
          <w:rFonts w:cstheme="majorHAnsi"/>
        </w:rPr>
        <w:t xml:space="preserve"> the spirit of </w:t>
      </w:r>
      <w:r>
        <w:rPr>
          <w:rStyle w:val="StyleUnderline"/>
          <w:rFonts w:cstheme="majorHAnsi"/>
          <w:highlight w:val="green"/>
        </w:rPr>
        <w:t>internationalism</w:t>
      </w:r>
      <w:r>
        <w:rPr>
          <w:rStyle w:val="StyleUnderline"/>
          <w:rFonts w:cstheme="majorHAnsi"/>
        </w:rPr>
        <w:t xml:space="preserve"> that infused the early days of space exploration in which space was held as a shared resource to be protected and guarded from exploitation</w:t>
      </w:r>
      <w:r>
        <w:rPr>
          <w:rFonts w:asciiTheme="majorHAnsi" w:hAnsiTheme="majorHAnsi" w:cstheme="majorHAnsi"/>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Pr>
          <w:rStyle w:val="StyleUnderline"/>
          <w:rFonts w:cstheme="majorHAnsi"/>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bookmarkEnd w:id="0"/>
    <w:p w14:paraId="54BC9EE0" w14:textId="77777777" w:rsidR="00090AEA" w:rsidRPr="007A6FB7" w:rsidRDefault="00090AEA" w:rsidP="00090AEA">
      <w:pPr>
        <w:pStyle w:val="Heading4"/>
      </w:pPr>
      <w:r w:rsidRPr="007A6FB7">
        <w:t>Commercial space innovation stops extinction</w:t>
      </w:r>
    </w:p>
    <w:p w14:paraId="6327C72C" w14:textId="77777777" w:rsidR="00090AEA" w:rsidRPr="007A6FB7" w:rsidRDefault="00090AEA" w:rsidP="00090AEA">
      <w:r w:rsidRPr="007A6FB7">
        <w:t xml:space="preserve">Charles </w:t>
      </w:r>
      <w:r w:rsidRPr="007A6FB7">
        <w:rPr>
          <w:rStyle w:val="Style13ptBold"/>
        </w:rPr>
        <w:t>Beames 18</w:t>
      </w:r>
      <w:r w:rsidRPr="007A6FB7">
        <w:t xml:space="preserve">, Chairman of the SmallSat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SmallSat Alliance is on a path toward a new space horizon,” </w:t>
      </w:r>
      <w:hyperlink r:id="rId33" w:history="1">
        <w:r w:rsidRPr="007A6FB7">
          <w:rPr>
            <w:rStyle w:val="Hyperlink"/>
          </w:rPr>
          <w:t>https://spacenews.com/op-ed-smallsat-alliance-is-on-a-path-toward-a-new-space-horizon/</w:t>
        </w:r>
      </w:hyperlink>
    </w:p>
    <w:p w14:paraId="0810CDFC" w14:textId="77777777" w:rsidR="00090AEA" w:rsidRPr="007A6FB7" w:rsidRDefault="00090AEA" w:rsidP="00090AEA">
      <w:pPr>
        <w:rPr>
          <w:sz w:val="14"/>
        </w:rPr>
      </w:pPr>
      <w:r w:rsidRPr="007A6FB7">
        <w:rPr>
          <w:rStyle w:val="StyleUnderline"/>
        </w:rPr>
        <w:t xml:space="preserve">We find ourselves still at the dawn of a </w:t>
      </w:r>
      <w:r w:rsidRPr="007A6FB7">
        <w:rPr>
          <w:rStyle w:val="Emphasis"/>
          <w:highlight w:val="cyan"/>
        </w:rPr>
        <w:t>new space</w:t>
      </w:r>
      <w:r w:rsidRPr="007A6FB7">
        <w:rPr>
          <w:rStyle w:val="Emphasis"/>
        </w:rPr>
        <w:t xml:space="preserve"> century</w:t>
      </w:r>
      <w:r w:rsidRPr="007A6FB7">
        <w:rPr>
          <w:sz w:val="14"/>
        </w:rPr>
        <w:t xml:space="preserve">, mindful of the victories and setbacks of our past, </w:t>
      </w:r>
      <w:r w:rsidRPr="007A6FB7">
        <w:rPr>
          <w:rStyle w:val="StyleUnderline"/>
        </w:rPr>
        <w:t xml:space="preserve">eager to pass the torch to the next generation of space visionaries, scientists, engineers, and enthusiasts. We look to the future not just to see how much </w:t>
      </w:r>
      <w:r w:rsidRPr="007A6FB7">
        <w:rPr>
          <w:rStyle w:val="Emphasis"/>
        </w:rPr>
        <w:t>bigger</w:t>
      </w:r>
      <w:r w:rsidRPr="007A6FB7">
        <w:rPr>
          <w:rStyle w:val="StyleUnderline"/>
        </w:rPr>
        <w:t xml:space="preserve">, </w:t>
      </w:r>
      <w:r w:rsidRPr="007A6FB7">
        <w:rPr>
          <w:rStyle w:val="Emphasis"/>
        </w:rPr>
        <w:t>faster</w:t>
      </w:r>
      <w:r w:rsidRPr="007A6FB7">
        <w:rPr>
          <w:rStyle w:val="StyleUnderline"/>
        </w:rPr>
        <w:t xml:space="preserve">, or </w:t>
      </w:r>
      <w:r w:rsidRPr="007A6FB7">
        <w:rPr>
          <w:rStyle w:val="Emphasis"/>
        </w:rPr>
        <w:t>higher</w:t>
      </w:r>
      <w:r w:rsidRPr="007A6FB7">
        <w:rPr>
          <w:rStyle w:val="StyleUnderline"/>
        </w:rPr>
        <w:t xml:space="preserve"> we can reach, but also how the </w:t>
      </w:r>
      <w:r w:rsidRPr="007A6FB7">
        <w:rPr>
          <w:rStyle w:val="Emphasis"/>
        </w:rPr>
        <w:t>U</w:t>
      </w:r>
      <w:r w:rsidRPr="007A6FB7">
        <w:rPr>
          <w:rStyle w:val="StyleUnderline"/>
        </w:rPr>
        <w:t xml:space="preserve">nited </w:t>
      </w:r>
      <w:r w:rsidRPr="007A6FB7">
        <w:rPr>
          <w:rStyle w:val="Emphasis"/>
        </w:rPr>
        <w:t>S</w:t>
      </w:r>
      <w:r w:rsidRPr="007A6FB7">
        <w:rPr>
          <w:rStyle w:val="StyleUnderline"/>
        </w:rPr>
        <w:t>tates,</w:t>
      </w:r>
      <w:r w:rsidRPr="007A6FB7">
        <w:rPr>
          <w:sz w:val="14"/>
        </w:rPr>
        <w:t xml:space="preserve"> and specifically the U.S. space community, </w:t>
      </w:r>
      <w:r w:rsidRPr="007A6FB7">
        <w:rPr>
          <w:rStyle w:val="StyleUnderline"/>
        </w:rPr>
        <w:t>can again inspire the nations of the world to align with us</w:t>
      </w:r>
      <w:r w:rsidRPr="007A6FB7">
        <w:rPr>
          <w:sz w:val="14"/>
        </w:rPr>
        <w:t xml:space="preserve">, as it did in the </w:t>
      </w:r>
      <w:r w:rsidRPr="007A6FB7">
        <w:rPr>
          <w:sz w:val="14"/>
        </w:rPr>
        <w:lastRenderedPageBreak/>
        <w:t xml:space="preserve">20th century. </w:t>
      </w:r>
      <w:r w:rsidRPr="007A6FB7">
        <w:rPr>
          <w:rStyle w:val="StyleUnderline"/>
        </w:rPr>
        <w:t xml:space="preserve">The SmallSat Alliance is an </w:t>
      </w:r>
      <w:r w:rsidRPr="007A6FB7">
        <w:rPr>
          <w:rStyle w:val="Emphasis"/>
        </w:rPr>
        <w:t xml:space="preserve">alliance of </w:t>
      </w:r>
      <w:r w:rsidRPr="007A6FB7">
        <w:rPr>
          <w:rStyle w:val="Emphasis"/>
          <w:highlight w:val="cyan"/>
        </w:rPr>
        <w:t>companies</w:t>
      </w:r>
      <w:r w:rsidRPr="007A6FB7">
        <w:rPr>
          <w:sz w:val="14"/>
          <w:highlight w:val="cyan"/>
        </w:rPr>
        <w:t xml:space="preserve"> </w:t>
      </w:r>
      <w:r w:rsidRPr="007A6FB7">
        <w:rPr>
          <w:rStyle w:val="Emphasis"/>
          <w:highlight w:val="cyan"/>
        </w:rPr>
        <w:t>developing</w:t>
      </w:r>
      <w:r w:rsidRPr="007A6FB7">
        <w:rPr>
          <w:rStyle w:val="StyleUnderline"/>
        </w:rPr>
        <w:t xml:space="preserve">, </w:t>
      </w:r>
      <w:r w:rsidRPr="007A6FB7">
        <w:rPr>
          <w:rStyle w:val="Emphasis"/>
        </w:rPr>
        <w:t>producing</w:t>
      </w:r>
      <w:r w:rsidRPr="007A6FB7">
        <w:rPr>
          <w:rStyle w:val="StyleUnderline"/>
        </w:rPr>
        <w:t xml:space="preserve">, and </w:t>
      </w:r>
      <w:r w:rsidRPr="007A6FB7">
        <w:rPr>
          <w:rStyle w:val="Emphasis"/>
        </w:rPr>
        <w:t>operating</w:t>
      </w:r>
      <w:r w:rsidRPr="007A6FB7">
        <w:rPr>
          <w:sz w:val="14"/>
        </w:rPr>
        <w:t xml:space="preserve"> </w:t>
      </w:r>
      <w:r w:rsidRPr="007A6FB7">
        <w:rPr>
          <w:rStyle w:val="StyleUnderline"/>
        </w:rPr>
        <w:t xml:space="preserve">in all segments of the </w:t>
      </w:r>
      <w:r w:rsidRPr="007A6FB7">
        <w:rPr>
          <w:rStyle w:val="Emphasis"/>
        </w:rPr>
        <w:t>‘next generation’ space economy</w:t>
      </w:r>
      <w:r w:rsidRPr="007A6FB7">
        <w:rPr>
          <w:sz w:val="14"/>
        </w:rPr>
        <w:t xml:space="preserve">; </w:t>
      </w:r>
      <w:r w:rsidRPr="007A6FB7">
        <w:rPr>
          <w:rStyle w:val="StyleUnderline"/>
        </w:rPr>
        <w:t xml:space="preserve">championing renewed </w:t>
      </w:r>
      <w:r w:rsidRPr="007A6FB7">
        <w:rPr>
          <w:rStyle w:val="Emphasis"/>
        </w:rPr>
        <w:t>U.S. leadership</w:t>
      </w:r>
      <w:r w:rsidRPr="007A6FB7">
        <w:rPr>
          <w:sz w:val="14"/>
        </w:rPr>
        <w:t xml:space="preserve"> </w:t>
      </w:r>
      <w:r w:rsidRPr="007A6FB7">
        <w:rPr>
          <w:rStyle w:val="StyleUnderline"/>
        </w:rPr>
        <w:t xml:space="preserve">in </w:t>
      </w:r>
      <w:r w:rsidRPr="007A6FB7">
        <w:rPr>
          <w:rStyle w:val="StyleUnderline"/>
          <w:highlight w:val="cyan"/>
        </w:rPr>
        <w:t>the</w:t>
      </w:r>
      <w:r w:rsidRPr="007A6FB7">
        <w:rPr>
          <w:rStyle w:val="StyleUnderline"/>
        </w:rPr>
        <w:t xml:space="preserve"> burgeoning </w:t>
      </w:r>
      <w:r w:rsidRPr="007A6FB7">
        <w:rPr>
          <w:rStyle w:val="Emphasis"/>
          <w:highlight w:val="cyan"/>
        </w:rPr>
        <w:t>commercial space economy</w:t>
      </w:r>
      <w:r w:rsidRPr="007A6FB7">
        <w:rPr>
          <w:rStyle w:val="StyleUnderline"/>
        </w:rPr>
        <w:t>, and advocating for the</w:t>
      </w:r>
      <w:r w:rsidRPr="007A6FB7">
        <w:rPr>
          <w:sz w:val="14"/>
        </w:rPr>
        <w:t xml:space="preserve"> </w:t>
      </w:r>
      <w:r w:rsidRPr="007A6FB7">
        <w:rPr>
          <w:rStyle w:val="Emphasis"/>
        </w:rPr>
        <w:t>transformation</w:t>
      </w:r>
      <w:r w:rsidRPr="007A6FB7">
        <w:rPr>
          <w:sz w:val="14"/>
        </w:rPr>
        <w:t xml:space="preserve"> </w:t>
      </w:r>
      <w:r w:rsidRPr="007A6FB7">
        <w:rPr>
          <w:rStyle w:val="StyleUnderline"/>
        </w:rPr>
        <w:t>of government-led space capabilities</w:t>
      </w:r>
      <w:r w:rsidRPr="007A6FB7">
        <w:rPr>
          <w:sz w:val="14"/>
        </w:rPr>
        <w:t xml:space="preserve">. We are experienced space professionals who have chosen to join with others leveraging our decades of hard-won experience, to develop smarter ways to explore space in the 21st century. </w:t>
      </w:r>
      <w:r w:rsidRPr="007A6FB7">
        <w:rPr>
          <w:rStyle w:val="StyleUnderline"/>
        </w:rPr>
        <w:t>A wonderful outgrowth of the legacy space program is the</w:t>
      </w:r>
      <w:r w:rsidRPr="007A6FB7">
        <w:rPr>
          <w:sz w:val="14"/>
        </w:rPr>
        <w:t xml:space="preserve"> </w:t>
      </w:r>
      <w:r w:rsidRPr="007A6FB7">
        <w:rPr>
          <w:rStyle w:val="Emphasis"/>
        </w:rPr>
        <w:t>commercial</w:t>
      </w:r>
      <w:r w:rsidRPr="007A6FB7">
        <w:rPr>
          <w:sz w:val="14"/>
        </w:rPr>
        <w:t xml:space="preserve">, </w:t>
      </w:r>
      <w:r w:rsidRPr="007A6FB7">
        <w:rPr>
          <w:rStyle w:val="Emphasis"/>
        </w:rPr>
        <w:t>entrepreneurial</w:t>
      </w:r>
      <w:r w:rsidRPr="007A6FB7">
        <w:rPr>
          <w:sz w:val="14"/>
        </w:rPr>
        <w:t xml:space="preserve">, </w:t>
      </w:r>
      <w:r w:rsidRPr="007A6FB7">
        <w:rPr>
          <w:rStyle w:val="StyleUnderline"/>
        </w:rPr>
        <w:t xml:space="preserve">and </w:t>
      </w:r>
      <w:r w:rsidRPr="007A6FB7">
        <w:rPr>
          <w:rStyle w:val="Emphasis"/>
        </w:rPr>
        <w:t>job-creating commercial space business</w:t>
      </w:r>
      <w:r w:rsidRPr="007A6FB7">
        <w:rPr>
          <w:sz w:val="14"/>
        </w:rPr>
        <w:t xml:space="preserve"> </w:t>
      </w:r>
      <w:r w:rsidRPr="007A6FB7">
        <w:rPr>
          <w:rStyle w:val="StyleUnderline"/>
        </w:rPr>
        <w:t xml:space="preserve">that it bequeathed. These </w:t>
      </w:r>
      <w:r w:rsidRPr="007A6FB7">
        <w:rPr>
          <w:rStyle w:val="Emphasis"/>
        </w:rPr>
        <w:t>next-generation enterprises</w:t>
      </w:r>
      <w:r w:rsidRPr="007A6FB7">
        <w:rPr>
          <w:sz w:val="14"/>
        </w:rPr>
        <w:t xml:space="preserve"> </w:t>
      </w:r>
      <w:r w:rsidRPr="007A6FB7">
        <w:rPr>
          <w:rStyle w:val="StyleUnderline"/>
          <w:highlight w:val="cyan"/>
        </w:rPr>
        <w:t>range from</w:t>
      </w:r>
      <w:r w:rsidRPr="007A6FB7">
        <w:rPr>
          <w:sz w:val="14"/>
        </w:rPr>
        <w:t xml:space="preserve"> multi-million-dollar </w:t>
      </w:r>
      <w:r w:rsidRPr="007A6FB7">
        <w:rPr>
          <w:rStyle w:val="StyleUnderline"/>
          <w:highlight w:val="cyan"/>
        </w:rPr>
        <w:t>startups</w:t>
      </w:r>
      <w:r w:rsidRPr="007A6FB7">
        <w:rPr>
          <w:rStyle w:val="StyleUnderline"/>
        </w:rPr>
        <w:t xml:space="preserve"> providing rideshare opportunities</w:t>
      </w:r>
      <w:r w:rsidRPr="007A6FB7">
        <w:rPr>
          <w:sz w:val="14"/>
        </w:rPr>
        <w:t xml:space="preserve"> or components for small satellites </w:t>
      </w:r>
      <w:r w:rsidRPr="007A6FB7">
        <w:rPr>
          <w:rStyle w:val="StyleUnderline"/>
          <w:highlight w:val="cyan"/>
        </w:rPr>
        <w:t>to</w:t>
      </w:r>
      <w:r w:rsidRPr="007A6FB7">
        <w:rPr>
          <w:rStyle w:val="StyleUnderline"/>
        </w:rPr>
        <w:t xml:space="preserve"> multi-</w:t>
      </w:r>
      <w:r w:rsidRPr="007A6FB7">
        <w:rPr>
          <w:rStyle w:val="StyleUnderline"/>
          <w:highlight w:val="cyan"/>
        </w:rPr>
        <w:t>billion-dollar</w:t>
      </w:r>
      <w:r w:rsidRPr="007A6FB7">
        <w:rPr>
          <w:rStyle w:val="StyleUnderline"/>
        </w:rPr>
        <w:t xml:space="preserve"> </w:t>
      </w:r>
      <w:r w:rsidRPr="007A6FB7">
        <w:rPr>
          <w:rStyle w:val="Emphasis"/>
        </w:rPr>
        <w:t xml:space="preserve">space </w:t>
      </w:r>
      <w:r w:rsidRPr="007A6FB7">
        <w:rPr>
          <w:rStyle w:val="Emphasis"/>
          <w:highlight w:val="cyan"/>
        </w:rPr>
        <w:t>data</w:t>
      </w:r>
      <w:r w:rsidRPr="007A6FB7">
        <w:rPr>
          <w:rStyle w:val="Emphasis"/>
        </w:rPr>
        <w:t xml:space="preserve">-analytic </w:t>
      </w:r>
      <w:r w:rsidRPr="007A6FB7">
        <w:rPr>
          <w:rStyle w:val="Emphasis"/>
          <w:highlight w:val="cyan"/>
        </w:rPr>
        <w:t>platforms</w:t>
      </w:r>
      <w:r w:rsidRPr="007A6FB7">
        <w:rPr>
          <w:sz w:val="14"/>
        </w:rPr>
        <w:t xml:space="preserve"> reinventing urban car service and agricultural production. The </w:t>
      </w:r>
      <w:r w:rsidRPr="007A6FB7">
        <w:rPr>
          <w:rStyle w:val="StyleUnderline"/>
        </w:rPr>
        <w:t xml:space="preserve">early returns of this economic revolution are already on our doorstep: </w:t>
      </w:r>
      <w:r w:rsidRPr="007A6FB7">
        <w:rPr>
          <w:rStyle w:val="Emphasis"/>
        </w:rPr>
        <w:t>space data capabilities are exponentially growing</w:t>
      </w:r>
      <w:r w:rsidRPr="007A6FB7">
        <w:rPr>
          <w:rStyle w:val="StyleUnderline"/>
        </w:rPr>
        <w:t xml:space="preserve"> elements of the 21st century world economy. </w:t>
      </w:r>
      <w:r w:rsidRPr="007A6FB7">
        <w:rPr>
          <w:sz w:val="14"/>
        </w:rPr>
        <w:t xml:space="preserve">Beginning with the dreams and funding by successful tech entrepreneurs, enormous venture investments are already delivering wondrous benefits to the world. Commercial Space – Profit and Non-Profit There are really two major categories in the commercial sector, the profit driven and the non-profit. The </w:t>
      </w:r>
      <w:r w:rsidRPr="007A6FB7">
        <w:rPr>
          <w:rStyle w:val="StyleUnderline"/>
        </w:rPr>
        <w:t>classic for-profit companies include</w:t>
      </w:r>
      <w:r w:rsidRPr="007A6FB7">
        <w:rPr>
          <w:sz w:val="14"/>
        </w:rPr>
        <w:t xml:space="preserve"> not only those designing, building, launching, and operating satellites but also </w:t>
      </w:r>
      <w:r w:rsidRPr="007A6FB7">
        <w:rPr>
          <w:rStyle w:val="StyleUnderline"/>
          <w:highlight w:val="cyan"/>
        </w:rPr>
        <w:t>the tech sector</w:t>
      </w:r>
      <w:r w:rsidRPr="007A6FB7">
        <w:rPr>
          <w:rStyle w:val="StyleUnderline"/>
        </w:rPr>
        <w:t xml:space="preserve"> that </w:t>
      </w:r>
      <w:r w:rsidRPr="007A6FB7">
        <w:rPr>
          <w:rStyle w:val="StyleUnderline"/>
          <w:highlight w:val="cyan"/>
        </w:rPr>
        <w:t>is turning</w:t>
      </w:r>
      <w:r w:rsidRPr="007A6FB7">
        <w:rPr>
          <w:rStyle w:val="StyleUnderline"/>
        </w:rPr>
        <w:t xml:space="preserve"> that raw</w:t>
      </w:r>
      <w:r w:rsidRPr="007A6FB7">
        <w:rPr>
          <w:sz w:val="14"/>
        </w:rPr>
        <w:t xml:space="preserve"> </w:t>
      </w:r>
      <w:r w:rsidRPr="007A6FB7">
        <w:rPr>
          <w:rStyle w:val="Emphasis"/>
        </w:rPr>
        <w:t xml:space="preserve">space </w:t>
      </w:r>
      <w:r w:rsidRPr="007A6FB7">
        <w:rPr>
          <w:rStyle w:val="Emphasis"/>
          <w:highlight w:val="cyan"/>
        </w:rPr>
        <w:t>data</w:t>
      </w:r>
      <w:r w:rsidRPr="007A6FB7">
        <w:rPr>
          <w:rStyle w:val="StyleUnderline"/>
          <w:highlight w:val="cyan"/>
        </w:rPr>
        <w:t xml:space="preserve"> into </w:t>
      </w:r>
      <w:r w:rsidRPr="007A6FB7">
        <w:rPr>
          <w:rStyle w:val="Emphasis"/>
          <w:highlight w:val="cyan"/>
        </w:rPr>
        <w:t>gold</w:t>
      </w:r>
      <w:r w:rsidRPr="007A6FB7">
        <w:rPr>
          <w:sz w:val="14"/>
          <w:highlight w:val="cyan"/>
        </w:rPr>
        <w:t xml:space="preserve"> </w:t>
      </w:r>
      <w:r w:rsidRPr="007A6FB7">
        <w:rPr>
          <w:rStyle w:val="StyleUnderline"/>
          <w:highlight w:val="cyan"/>
        </w:rPr>
        <w:t xml:space="preserve">through </w:t>
      </w:r>
      <w:r w:rsidRPr="007A6FB7">
        <w:rPr>
          <w:rStyle w:val="Emphasis"/>
          <w:highlight w:val="cyan"/>
        </w:rPr>
        <w:t>machine-learning</w:t>
      </w:r>
      <w:r w:rsidRPr="007A6FB7">
        <w:rPr>
          <w:rStyle w:val="Emphasis"/>
        </w:rPr>
        <w:t xml:space="preserve"> analytics</w:t>
      </w:r>
      <w:r w:rsidRPr="007A6FB7">
        <w:rPr>
          <w:sz w:val="14"/>
        </w:rPr>
        <w:t xml:space="preserve">. Since for-profit companies are no longer dependent upon the revenues generated by the Cold War space race culture of a bygone era, </w:t>
      </w:r>
      <w:r w:rsidRPr="007A6FB7">
        <w:rPr>
          <w:rStyle w:val="StyleUnderline"/>
        </w:rPr>
        <w:t>this new generation of space companies is able to more</w:t>
      </w:r>
      <w:r w:rsidRPr="007A6FB7">
        <w:rPr>
          <w:sz w:val="14"/>
        </w:rPr>
        <w:t xml:space="preserve"> </w:t>
      </w:r>
      <w:r w:rsidRPr="007A6FB7">
        <w:rPr>
          <w:rStyle w:val="Emphasis"/>
        </w:rPr>
        <w:t>efficiently capitalize on Moore’s Law</w:t>
      </w:r>
      <w:r w:rsidRPr="007A6FB7">
        <w:rPr>
          <w:sz w:val="14"/>
        </w:rPr>
        <w:t xml:space="preserve">, </w:t>
      </w:r>
      <w:r w:rsidRPr="007A6FB7">
        <w:rPr>
          <w:rStyle w:val="StyleUnderline"/>
        </w:rPr>
        <w:t>the</w:t>
      </w:r>
      <w:r w:rsidRPr="007A6FB7">
        <w:rPr>
          <w:sz w:val="14"/>
        </w:rPr>
        <w:t xml:space="preserve"> nonstop </w:t>
      </w:r>
      <w:r w:rsidRPr="007A6FB7">
        <w:rPr>
          <w:rStyle w:val="Emphasis"/>
        </w:rPr>
        <w:t>exponential growth in chip density</w:t>
      </w:r>
      <w:r w:rsidRPr="007A6FB7">
        <w:rPr>
          <w:rStyle w:val="StyleUnderline"/>
        </w:rPr>
        <w:t xml:space="preserve">, and the associated networking technology co-evolving with it. </w:t>
      </w:r>
      <w:r w:rsidRPr="007A6FB7">
        <w:rPr>
          <w:rStyle w:val="StyleUnderline"/>
          <w:highlight w:val="cyan"/>
        </w:rPr>
        <w:t>This</w:t>
      </w:r>
      <w:r w:rsidRPr="007A6FB7">
        <w:rPr>
          <w:rStyle w:val="StyleUnderline"/>
        </w:rPr>
        <w:t xml:space="preserve"> new generation </w:t>
      </w:r>
      <w:r w:rsidRPr="007A6FB7">
        <w:rPr>
          <w:rStyle w:val="StyleUnderline"/>
          <w:highlight w:val="cyan"/>
        </w:rPr>
        <w:t xml:space="preserve">is building </w:t>
      </w:r>
      <w:r w:rsidRPr="007A6FB7">
        <w:rPr>
          <w:rStyle w:val="Emphasis"/>
          <w:highlight w:val="cyan"/>
        </w:rPr>
        <w:t>profitable businesses</w:t>
      </w:r>
      <w:r w:rsidRPr="007A6FB7">
        <w:rPr>
          <w:sz w:val="14"/>
          <w:highlight w:val="cyan"/>
        </w:rPr>
        <w:t xml:space="preserve"> </w:t>
      </w:r>
      <w:r w:rsidRPr="007A6FB7">
        <w:rPr>
          <w:rStyle w:val="StyleUnderline"/>
          <w:highlight w:val="cyan"/>
        </w:rPr>
        <w:t>helping</w:t>
      </w:r>
      <w:r w:rsidRPr="007A6FB7">
        <w:rPr>
          <w:rStyle w:val="StyleUnderline"/>
        </w:rPr>
        <w:t xml:space="preserve"> to </w:t>
      </w:r>
      <w:r w:rsidRPr="007A6FB7">
        <w:rPr>
          <w:rStyle w:val="Emphasis"/>
        </w:rPr>
        <w:t>clean up</w:t>
      </w:r>
      <w:r w:rsidRPr="007A6FB7">
        <w:rPr>
          <w:sz w:val="14"/>
        </w:rPr>
        <w:t xml:space="preserve"> our </w:t>
      </w:r>
      <w:r w:rsidRPr="007A6FB7">
        <w:rPr>
          <w:rStyle w:val="Emphasis"/>
        </w:rPr>
        <w:t>oceans of garbage and debris</w:t>
      </w:r>
      <w:r w:rsidRPr="007A6FB7">
        <w:rPr>
          <w:sz w:val="14"/>
        </w:rPr>
        <w:t xml:space="preserve"> with satellite surveillance, </w:t>
      </w:r>
      <w:r w:rsidRPr="007A6FB7">
        <w:rPr>
          <w:rStyle w:val="StyleUnderline"/>
        </w:rPr>
        <w:t>reconnoitering to assist in enforcing laws that</w:t>
      </w:r>
      <w:r w:rsidRPr="007A6FB7">
        <w:rPr>
          <w:sz w:val="14"/>
        </w:rPr>
        <w:t xml:space="preserve"> </w:t>
      </w:r>
      <w:r w:rsidRPr="007A6FB7">
        <w:rPr>
          <w:rStyle w:val="Emphasis"/>
          <w:highlight w:val="cyan"/>
        </w:rPr>
        <w:t>protect</w:t>
      </w:r>
      <w:r w:rsidRPr="007A6FB7">
        <w:rPr>
          <w:rStyle w:val="Emphasis"/>
        </w:rPr>
        <w:t xml:space="preserve"> our </w:t>
      </w:r>
      <w:r w:rsidRPr="007A6FB7">
        <w:rPr>
          <w:rStyle w:val="Emphasis"/>
          <w:highlight w:val="cyan"/>
        </w:rPr>
        <w:t>oceans</w:t>
      </w:r>
      <w:r w:rsidRPr="007A6FB7">
        <w:rPr>
          <w:sz w:val="14"/>
        </w:rPr>
        <w:t xml:space="preserve"> from illegal, unregulated, unlicensed fishing, something that is rapidly depleting the world’s most valuable and essential lifeforms. </w:t>
      </w:r>
      <w:r w:rsidRPr="007A6FB7">
        <w:rPr>
          <w:rStyle w:val="StyleUnderline"/>
        </w:rPr>
        <w:t xml:space="preserve">It’s leading in the innovative use of low-cost satellite constellations to produce ubiquitous </w:t>
      </w:r>
      <w:r w:rsidRPr="007A6FB7">
        <w:rPr>
          <w:rStyle w:val="Emphasis"/>
          <w:highlight w:val="cyan"/>
        </w:rPr>
        <w:t>remote-sensing</w:t>
      </w:r>
      <w:r w:rsidRPr="007A6FB7">
        <w:rPr>
          <w:rStyle w:val="Emphasis"/>
        </w:rPr>
        <w:t xml:space="preserve"> data</w:t>
      </w:r>
      <w:r w:rsidRPr="007A6FB7">
        <w:rPr>
          <w:sz w:val="14"/>
        </w:rPr>
        <w:t xml:space="preserve">, enabling small business owners to be more profitable and less wasteful. For example, </w:t>
      </w:r>
      <w:r w:rsidRPr="007A6FB7">
        <w:rPr>
          <w:rStyle w:val="StyleUnderline"/>
        </w:rPr>
        <w:t xml:space="preserve">precise timing signals from space are already </w:t>
      </w:r>
      <w:r w:rsidRPr="007A6FB7">
        <w:rPr>
          <w:rStyle w:val="Emphasis"/>
          <w:highlight w:val="cyan"/>
        </w:rPr>
        <w:t>optimizing transportation</w:t>
      </w:r>
      <w:r w:rsidRPr="007A6FB7">
        <w:rPr>
          <w:sz w:val="14"/>
        </w:rPr>
        <w:t xml:space="preserve"> of people, goods, and services, </w:t>
      </w:r>
      <w:r w:rsidRPr="007A6FB7">
        <w:rPr>
          <w:rStyle w:val="StyleUnderline"/>
        </w:rPr>
        <w:t xml:space="preserve">with even further gains anticipated with the introduction of </w:t>
      </w:r>
      <w:r w:rsidRPr="007A6FB7">
        <w:rPr>
          <w:rStyle w:val="Emphasis"/>
          <w:highlight w:val="cyan"/>
        </w:rPr>
        <w:t>a</w:t>
      </w:r>
      <w:r w:rsidRPr="007A6FB7">
        <w:rPr>
          <w:rStyle w:val="StyleUnderline"/>
        </w:rPr>
        <w:t xml:space="preserve">rtificial </w:t>
      </w:r>
      <w:r w:rsidRPr="007A6FB7">
        <w:rPr>
          <w:rStyle w:val="Emphasis"/>
          <w:highlight w:val="cyan"/>
        </w:rPr>
        <w:t>i</w:t>
      </w:r>
      <w:r w:rsidRPr="007A6FB7">
        <w:rPr>
          <w:rStyle w:val="StyleUnderline"/>
        </w:rPr>
        <w:t>ntelligence</w:t>
      </w:r>
      <w:r w:rsidRPr="007A6FB7">
        <w:rPr>
          <w:sz w:val="14"/>
        </w:rPr>
        <w:t xml:space="preserve"> to assist drivers, perhaps even someday replacing them entirely. </w:t>
      </w:r>
      <w:r w:rsidRPr="007A6FB7">
        <w:rPr>
          <w:rStyle w:val="StyleUnderline"/>
        </w:rPr>
        <w:t>The non-profit sector is</w:t>
      </w:r>
      <w:r w:rsidRPr="007A6FB7">
        <w:rPr>
          <w:sz w:val="14"/>
        </w:rPr>
        <w:t xml:space="preserve"> the other side of commercial space, </w:t>
      </w:r>
      <w:r w:rsidRPr="007A6FB7">
        <w:rPr>
          <w:rStyle w:val="StyleUnderline"/>
        </w:rPr>
        <w:t>concerned</w:t>
      </w:r>
      <w:r w:rsidRPr="007A6FB7">
        <w:rPr>
          <w:sz w:val="14"/>
        </w:rPr>
        <w:t xml:space="preserve"> more </w:t>
      </w:r>
      <w:r w:rsidRPr="007A6FB7">
        <w:rPr>
          <w:rStyle w:val="StyleUnderline"/>
        </w:rPr>
        <w:t xml:space="preserve">for the </w:t>
      </w:r>
      <w:r w:rsidRPr="007A6FB7">
        <w:rPr>
          <w:rStyle w:val="Emphasis"/>
        </w:rPr>
        <w:t>general welfare</w:t>
      </w:r>
      <w:r w:rsidRPr="007A6FB7">
        <w:rPr>
          <w:rStyle w:val="StyleUnderline"/>
        </w:rPr>
        <w:t xml:space="preserve"> of society</w:t>
      </w:r>
      <w:r w:rsidRPr="007A6FB7">
        <w:rPr>
          <w:sz w:val="14"/>
        </w:rPr>
        <w:t xml:space="preserve">, but every bit as integral to this new space enterprise. Much </w:t>
      </w:r>
      <w:r w:rsidRPr="007A6FB7">
        <w:rPr>
          <w:rStyle w:val="StyleUnderline"/>
        </w:rPr>
        <w:t>like every century</w:t>
      </w:r>
      <w:r w:rsidRPr="007A6FB7">
        <w:rPr>
          <w:sz w:val="14"/>
        </w:rPr>
        <w:t xml:space="preserve"> before it in human history, </w:t>
      </w:r>
      <w:r w:rsidRPr="007A6FB7">
        <w:rPr>
          <w:rStyle w:val="StyleUnderline"/>
        </w:rPr>
        <w:t>ours is not without its unique challenges</w:t>
      </w:r>
      <w:r w:rsidRPr="007A6FB7">
        <w:rPr>
          <w:sz w:val="14"/>
        </w:rPr>
        <w:t xml:space="preserve">, some of which have been a consequence of the last, and all of </w:t>
      </w:r>
      <w:r w:rsidRPr="007A6FB7">
        <w:rPr>
          <w:rStyle w:val="StyleUnderline"/>
        </w:rPr>
        <w:t>which</w:t>
      </w:r>
      <w:r w:rsidRPr="007A6FB7">
        <w:rPr>
          <w:sz w:val="14"/>
        </w:rPr>
        <w:t xml:space="preserve"> the </w:t>
      </w:r>
      <w:r w:rsidRPr="007A6FB7">
        <w:rPr>
          <w:rStyle w:val="StyleUnderline"/>
          <w:highlight w:val="cyan"/>
        </w:rPr>
        <w:t>space data</w:t>
      </w:r>
      <w:r w:rsidRPr="007A6FB7">
        <w:rPr>
          <w:sz w:val="14"/>
        </w:rPr>
        <w:t xml:space="preserve"> domain </w:t>
      </w:r>
      <w:r w:rsidRPr="007A6FB7">
        <w:rPr>
          <w:rStyle w:val="StyleUnderline"/>
          <w:highlight w:val="cyan"/>
        </w:rPr>
        <w:t>can</w:t>
      </w:r>
      <w:r w:rsidRPr="007A6FB7">
        <w:rPr>
          <w:rStyle w:val="StyleUnderline"/>
        </w:rPr>
        <w:t xml:space="preserve"> be leveraged to </w:t>
      </w:r>
      <w:r w:rsidRPr="007A6FB7">
        <w:rPr>
          <w:rStyle w:val="StyleUnderline"/>
          <w:highlight w:val="cyan"/>
        </w:rPr>
        <w:t>help solve</w:t>
      </w:r>
      <w:r w:rsidRPr="007A6FB7">
        <w:rPr>
          <w:rStyle w:val="StyleUnderline"/>
        </w:rPr>
        <w:t xml:space="preserve">. </w:t>
      </w:r>
      <w:r w:rsidRPr="007A6FB7">
        <w:rPr>
          <w:rStyle w:val="Emphasis"/>
        </w:rPr>
        <w:t>Examples are endless</w:t>
      </w:r>
      <w:r w:rsidRPr="007A6FB7">
        <w:rPr>
          <w:sz w:val="14"/>
        </w:rPr>
        <w:t xml:space="preserve">, but </w:t>
      </w:r>
      <w:r w:rsidRPr="007A6FB7">
        <w:rPr>
          <w:rStyle w:val="StyleUnderline"/>
        </w:rPr>
        <w:t>one challenge</w:t>
      </w:r>
      <w:r w:rsidRPr="007A6FB7">
        <w:rPr>
          <w:sz w:val="14"/>
        </w:rPr>
        <w:t xml:space="preserve"> that this new space community </w:t>
      </w:r>
      <w:r w:rsidRPr="007A6FB7">
        <w:rPr>
          <w:rStyle w:val="StyleUnderline"/>
        </w:rPr>
        <w:t>is</w:t>
      </w:r>
      <w:r w:rsidRPr="007A6FB7">
        <w:rPr>
          <w:sz w:val="14"/>
        </w:rPr>
        <w:t xml:space="preserve"> uniquely well-adapted for is to further inform </w:t>
      </w:r>
      <w:r w:rsidRPr="007A6FB7">
        <w:rPr>
          <w:rStyle w:val="Emphasis"/>
        </w:rPr>
        <w:t>worldwide resource allocation</w:t>
      </w:r>
      <w:r w:rsidRPr="007A6FB7">
        <w:rPr>
          <w:sz w:val="14"/>
        </w:rPr>
        <w:t xml:space="preserve"> for the 21st century and beyond. </w:t>
      </w:r>
      <w:r w:rsidRPr="007A6FB7">
        <w:rPr>
          <w:rStyle w:val="StyleUnderline"/>
        </w:rPr>
        <w:t>These two primary resources are</w:t>
      </w:r>
      <w:r w:rsidRPr="007A6FB7">
        <w:rPr>
          <w:sz w:val="14"/>
        </w:rPr>
        <w:t xml:space="preserve"> </w:t>
      </w:r>
      <w:r w:rsidRPr="007A6FB7">
        <w:rPr>
          <w:rStyle w:val="Emphasis"/>
          <w:highlight w:val="cyan"/>
        </w:rPr>
        <w:t>sustainable water</w:t>
      </w:r>
      <w:r w:rsidRPr="007A6FB7">
        <w:rPr>
          <w:sz w:val="14"/>
        </w:rPr>
        <w:t xml:space="preserve"> </w:t>
      </w:r>
      <w:r w:rsidRPr="007A6FB7">
        <w:rPr>
          <w:rStyle w:val="StyleUnderline"/>
        </w:rPr>
        <w:t>and the</w:t>
      </w:r>
      <w:r w:rsidRPr="007A6FB7">
        <w:rPr>
          <w:sz w:val="14"/>
        </w:rPr>
        <w:t xml:space="preserve"> </w:t>
      </w:r>
      <w:r w:rsidRPr="007A6FB7">
        <w:rPr>
          <w:rStyle w:val="Emphasis"/>
        </w:rPr>
        <w:t>materials</w:t>
      </w:r>
      <w:r w:rsidRPr="007A6FB7">
        <w:rPr>
          <w:sz w:val="14"/>
        </w:rPr>
        <w:t xml:space="preserve"> </w:t>
      </w:r>
      <w:r w:rsidRPr="007A6FB7">
        <w:rPr>
          <w:rStyle w:val="StyleUnderline"/>
        </w:rPr>
        <w:t>needed for adequate</w:t>
      </w:r>
      <w:r w:rsidRPr="007A6FB7">
        <w:rPr>
          <w:sz w:val="14"/>
        </w:rPr>
        <w:t xml:space="preserve"> </w:t>
      </w:r>
      <w:r w:rsidRPr="007A6FB7">
        <w:rPr>
          <w:rStyle w:val="Emphasis"/>
        </w:rPr>
        <w:t>housing</w:t>
      </w:r>
      <w:r w:rsidRPr="007A6FB7">
        <w:rPr>
          <w:sz w:val="14"/>
        </w:rPr>
        <w:t xml:space="preserve"> </w:t>
      </w:r>
      <w:r w:rsidRPr="007A6FB7">
        <w:rPr>
          <w:rStyle w:val="StyleUnderline"/>
        </w:rPr>
        <w:t xml:space="preserve">for </w:t>
      </w:r>
      <w:r w:rsidRPr="007A6FB7">
        <w:rPr>
          <w:rStyle w:val="StyleUnderline"/>
          <w:highlight w:val="cyan"/>
        </w:rPr>
        <w:t>an</w:t>
      </w:r>
      <w:r w:rsidRPr="007A6FB7">
        <w:rPr>
          <w:rStyle w:val="StyleUnderline"/>
        </w:rPr>
        <w:t xml:space="preserve"> ever-</w:t>
      </w:r>
      <w:r w:rsidRPr="007A6FB7">
        <w:rPr>
          <w:rStyle w:val="Emphasis"/>
          <w:highlight w:val="cyan"/>
        </w:rPr>
        <w:t>increasing</w:t>
      </w:r>
      <w:r w:rsidRPr="007A6FB7">
        <w:rPr>
          <w:rStyle w:val="Emphasis"/>
        </w:rPr>
        <w:t xml:space="preserve"> human </w:t>
      </w:r>
      <w:r w:rsidRPr="007A6FB7">
        <w:rPr>
          <w:rStyle w:val="Emphasis"/>
          <w:highlight w:val="cyan"/>
        </w:rPr>
        <w:t>population</w:t>
      </w:r>
      <w:r w:rsidRPr="007A6FB7">
        <w:rPr>
          <w:sz w:val="14"/>
        </w:rPr>
        <w:t xml:space="preserve">. As cities and urbanization continue to expand, </w:t>
      </w:r>
      <w:r w:rsidRPr="007A6FB7">
        <w:rPr>
          <w:rStyle w:val="StyleUnderline"/>
        </w:rPr>
        <w:t xml:space="preserve">governmental planning challenges such as transportation design optimization for goods and services are only the beginning. Additionally, through using inexpensive remote sensing technologies, some members are designing space data analytics to </w:t>
      </w:r>
      <w:r w:rsidRPr="007A6FB7">
        <w:rPr>
          <w:rStyle w:val="Emphasis"/>
        </w:rPr>
        <w:t>mitigate human suffering</w:t>
      </w:r>
      <w:r w:rsidRPr="007A6FB7">
        <w:rPr>
          <w:sz w:val="14"/>
        </w:rPr>
        <w:t xml:space="preserve"> </w:t>
      </w:r>
      <w:r w:rsidRPr="007A6FB7">
        <w:rPr>
          <w:rStyle w:val="StyleUnderline"/>
        </w:rPr>
        <w:t xml:space="preserve">from </w:t>
      </w:r>
      <w:r w:rsidRPr="007A6FB7">
        <w:rPr>
          <w:rStyle w:val="Emphasis"/>
          <w:highlight w:val="cyan"/>
        </w:rPr>
        <w:t>plagues</w:t>
      </w:r>
      <w:r w:rsidRPr="007A6FB7">
        <w:rPr>
          <w:sz w:val="14"/>
        </w:rPr>
        <w:t xml:space="preserve">, </w:t>
      </w:r>
      <w:r w:rsidRPr="007A6FB7">
        <w:rPr>
          <w:rStyle w:val="StyleUnderline"/>
        </w:rPr>
        <w:t xml:space="preserve">contain </w:t>
      </w:r>
      <w:r w:rsidRPr="007A6FB7">
        <w:rPr>
          <w:rStyle w:val="Emphasis"/>
        </w:rPr>
        <w:t>outbreaks</w:t>
      </w:r>
      <w:r w:rsidRPr="007A6FB7">
        <w:rPr>
          <w:sz w:val="14"/>
        </w:rPr>
        <w:t xml:space="preserve">, </w:t>
      </w:r>
      <w:r w:rsidRPr="007A6FB7">
        <w:rPr>
          <w:rStyle w:val="StyleUnderline"/>
        </w:rPr>
        <w:t>and combating illegal</w:t>
      </w:r>
      <w:r w:rsidRPr="007A6FB7">
        <w:rPr>
          <w:sz w:val="14"/>
        </w:rPr>
        <w:t xml:space="preserve"> </w:t>
      </w:r>
      <w:r w:rsidRPr="007A6FB7">
        <w:rPr>
          <w:rStyle w:val="Emphasis"/>
          <w:highlight w:val="cyan"/>
        </w:rPr>
        <w:t>poaching</w:t>
      </w:r>
      <w:r w:rsidRPr="007A6FB7">
        <w:rPr>
          <w:sz w:val="14"/>
        </w:rPr>
        <w:t xml:space="preserve">. </w:t>
      </w:r>
      <w:r w:rsidRPr="007A6FB7">
        <w:rPr>
          <w:rStyle w:val="StyleUnderline"/>
        </w:rPr>
        <w:t xml:space="preserve">Some are connecting with other non-profits to curtail </w:t>
      </w:r>
      <w:r w:rsidRPr="007A6FB7">
        <w:rPr>
          <w:rStyle w:val="Emphasis"/>
        </w:rPr>
        <w:t xml:space="preserve">human </w:t>
      </w:r>
      <w:r w:rsidRPr="007A6FB7">
        <w:rPr>
          <w:rStyle w:val="Emphasis"/>
          <w:highlight w:val="cyan"/>
        </w:rPr>
        <w:t>trafficking</w:t>
      </w:r>
      <w:r w:rsidRPr="007A6FB7">
        <w:rPr>
          <w:sz w:val="14"/>
        </w:rPr>
        <w:t xml:space="preserve"> for the sex trade or forced labor for migrant debt repayment. Still others are helping non-governmental organizations in their work to expose the use of children as soldiers. </w:t>
      </w:r>
      <w:r w:rsidRPr="007A6FB7">
        <w:rPr>
          <w:rStyle w:val="StyleUnderline"/>
        </w:rPr>
        <w:t>Addressing these challenges has little to do with resuscitating dreams conceived by long deceased science-fiction writers and much more to do with turning “swords back into plowshares” to</w:t>
      </w:r>
      <w:r w:rsidRPr="007A6FB7">
        <w:rPr>
          <w:sz w:val="14"/>
        </w:rPr>
        <w:t xml:space="preserve"> </w:t>
      </w:r>
      <w:r w:rsidRPr="007A6FB7">
        <w:rPr>
          <w:rStyle w:val="Emphasis"/>
        </w:rPr>
        <w:t xml:space="preserve">solve real </w:t>
      </w:r>
      <w:r w:rsidRPr="007A6FB7">
        <w:rPr>
          <w:rStyle w:val="Emphasis"/>
          <w:highlight w:val="cyan"/>
        </w:rPr>
        <w:t>threats to humanity</w:t>
      </w:r>
      <w:r w:rsidRPr="007A6FB7">
        <w:rPr>
          <w:sz w:val="14"/>
        </w:rPr>
        <w:t xml:space="preserve">. Other non-profit initiatives include pursuing an even more foundational understanding of who we are and how to be the best custodians of our environment. </w:t>
      </w:r>
      <w:r w:rsidRPr="007A6FB7">
        <w:rPr>
          <w:rStyle w:val="StyleUnderline"/>
        </w:rPr>
        <w:t>Much as exploring and monitoring the world’s oceans has advanced civilization through a better understanding of human life and the planet, so too does exploring and monitoring from space. Low Earth orbit (</w:t>
      </w:r>
      <w:r w:rsidRPr="007A6FB7">
        <w:rPr>
          <w:rStyle w:val="StyleUnderline"/>
          <w:highlight w:val="cyan"/>
        </w:rPr>
        <w:t>LEO</w:t>
      </w:r>
      <w:r w:rsidRPr="007A6FB7">
        <w:rPr>
          <w:rStyle w:val="StyleUnderline"/>
        </w:rPr>
        <w:t xml:space="preserve">) </w:t>
      </w:r>
      <w:r w:rsidRPr="007A6FB7">
        <w:rPr>
          <w:rStyle w:val="StyleUnderline"/>
          <w:highlight w:val="cyan"/>
        </w:rPr>
        <w:t>provides a</w:t>
      </w:r>
      <w:r w:rsidRPr="007A6FB7">
        <w:rPr>
          <w:rStyle w:val="StyleUnderline"/>
        </w:rPr>
        <w:t xml:space="preserve"> unique </w:t>
      </w:r>
      <w:r w:rsidRPr="007A6FB7">
        <w:rPr>
          <w:rStyle w:val="StyleUnderline"/>
          <w:highlight w:val="cyan"/>
        </w:rPr>
        <w:t>vantage point to</w:t>
      </w:r>
      <w:r w:rsidRPr="007A6FB7">
        <w:rPr>
          <w:rStyle w:val="StyleUnderline"/>
        </w:rPr>
        <w:t xml:space="preserve"> look back on the planet and understand what is happening,</w:t>
      </w:r>
      <w:r w:rsidRPr="007A6FB7">
        <w:rPr>
          <w:sz w:val="14"/>
        </w:rPr>
        <w:t xml:space="preserve"> anticipate what might happen and prepare for the future. </w:t>
      </w:r>
      <w:r w:rsidRPr="007A6FB7">
        <w:rPr>
          <w:rStyle w:val="StyleUnderline"/>
        </w:rPr>
        <w:t>In addition to</w:t>
      </w:r>
      <w:r w:rsidRPr="007A6FB7">
        <w:rPr>
          <w:sz w:val="14"/>
        </w:rPr>
        <w:t xml:space="preserve"> </w:t>
      </w:r>
      <w:r w:rsidRPr="007A6FB7">
        <w:rPr>
          <w:rStyle w:val="Emphasis"/>
          <w:highlight w:val="cyan"/>
        </w:rPr>
        <w:t>better understand</w:t>
      </w:r>
      <w:r w:rsidRPr="007A6FB7">
        <w:rPr>
          <w:rStyle w:val="Emphasis"/>
        </w:rPr>
        <w:t xml:space="preserve">ing </w:t>
      </w:r>
      <w:r w:rsidRPr="007A6FB7">
        <w:rPr>
          <w:rStyle w:val="Emphasis"/>
          <w:highlight w:val="cyan"/>
        </w:rPr>
        <w:t>Earth</w:t>
      </w:r>
      <w:r w:rsidRPr="007A6FB7">
        <w:rPr>
          <w:rStyle w:val="StyleUnderline"/>
        </w:rPr>
        <w:t xml:space="preserve">, responsible and rapid exploitation of the low Earth orbit domain will enhance the understanding of the </w:t>
      </w:r>
      <w:r w:rsidRPr="007A6FB7">
        <w:rPr>
          <w:rStyle w:val="Emphasis"/>
        </w:rPr>
        <w:t>solar system</w:t>
      </w:r>
      <w:r w:rsidRPr="007A6FB7">
        <w:rPr>
          <w:rStyle w:val="StyleUnderline"/>
        </w:rPr>
        <w:t xml:space="preserve"> and the rest of the </w:t>
      </w:r>
      <w:r w:rsidRPr="007A6FB7">
        <w:rPr>
          <w:rStyle w:val="Emphasis"/>
        </w:rPr>
        <w:t>universe</w:t>
      </w:r>
      <w:r w:rsidRPr="007A6FB7">
        <w:rPr>
          <w:sz w:val="14"/>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sidRPr="007A6FB7">
        <w:rPr>
          <w:rStyle w:val="StyleUnderline"/>
        </w:rPr>
        <w:t xml:space="preserve">a mission </w:t>
      </w:r>
      <w:r w:rsidRPr="007A6FB7">
        <w:rPr>
          <w:rStyle w:val="StyleUnderline"/>
          <w:highlight w:val="cyan"/>
        </w:rPr>
        <w:t>ensuring</w:t>
      </w:r>
      <w:r w:rsidRPr="007A6FB7">
        <w:rPr>
          <w:rStyle w:val="StyleUnderline"/>
        </w:rPr>
        <w:t xml:space="preserve"> the general welfare and</w:t>
      </w:r>
      <w:r w:rsidRPr="007A6FB7">
        <w:rPr>
          <w:sz w:val="14"/>
        </w:rPr>
        <w:t xml:space="preserve"> </w:t>
      </w:r>
      <w:r w:rsidRPr="007A6FB7">
        <w:rPr>
          <w:rStyle w:val="Emphasis"/>
          <w:highlight w:val="cyan"/>
        </w:rPr>
        <w:t>planet survival</w:t>
      </w:r>
      <w:r w:rsidRPr="007A6FB7">
        <w:rPr>
          <w:sz w:val="14"/>
        </w:rPr>
        <w:t xml:space="preserve"> </w:t>
      </w:r>
      <w:r w:rsidRPr="007A6FB7">
        <w:rPr>
          <w:rStyle w:val="StyleUnderline"/>
        </w:rPr>
        <w:t xml:space="preserve">for the next </w:t>
      </w:r>
      <w:r w:rsidRPr="007A6FB7">
        <w:rPr>
          <w:rStyle w:val="StyleUnderline"/>
        </w:rPr>
        <w:lastRenderedPageBreak/>
        <w:t xml:space="preserve">thousand years is finally </w:t>
      </w:r>
      <w:r w:rsidRPr="007A6FB7">
        <w:rPr>
          <w:rStyle w:val="StyleUnderline"/>
          <w:highlight w:val="cyan"/>
        </w:rPr>
        <w:t>confronting the</w:t>
      </w:r>
      <w:r w:rsidRPr="007A6FB7">
        <w:rPr>
          <w:sz w:val="14"/>
          <w:highlight w:val="cyan"/>
        </w:rPr>
        <w:t xml:space="preserve"> </w:t>
      </w:r>
      <w:r w:rsidRPr="007A6FB7">
        <w:rPr>
          <w:rStyle w:val="Emphasis"/>
          <w:highlight w:val="cyan"/>
        </w:rPr>
        <w:t>existential threat</w:t>
      </w:r>
      <w:r w:rsidRPr="007A6FB7">
        <w:rPr>
          <w:sz w:val="14"/>
        </w:rPr>
        <w:t xml:space="preserve"> that </w:t>
      </w:r>
      <w:r w:rsidRPr="007A6FB7">
        <w:rPr>
          <w:rStyle w:val="StyleUnderline"/>
          <w:highlight w:val="cyan"/>
        </w:rPr>
        <w:t>asteroids</w:t>
      </w:r>
      <w:r w:rsidRPr="007A6FB7">
        <w:rPr>
          <w:rStyle w:val="StyleUnderline"/>
        </w:rPr>
        <w:t xml:space="preserve"> and comets </w:t>
      </w:r>
      <w:r w:rsidRPr="007A6FB7">
        <w:rPr>
          <w:rStyle w:val="StyleUnderline"/>
          <w:highlight w:val="cyan"/>
        </w:rPr>
        <w:t>pose</w:t>
      </w:r>
      <w:r w:rsidRPr="007A6FB7">
        <w:rPr>
          <w:rStyle w:val="StyleUnderline"/>
        </w:rPr>
        <w:t xml:space="preserve"> to humanity</w:t>
      </w:r>
      <w:r w:rsidRPr="007A6FB7">
        <w:rPr>
          <w:sz w:val="14"/>
        </w:rPr>
        <w:t xml:space="preserve">. These extra-terrestrial, deep-space threats are passing dangerously close to our planet, and today we have no solar map of them and no defense. </w:t>
      </w:r>
    </w:p>
    <w:p w14:paraId="20A99592" w14:textId="2CEA58EB" w:rsidR="00243069" w:rsidRDefault="00243069" w:rsidP="00243069">
      <w:pPr>
        <w:pStyle w:val="Heading2"/>
      </w:pPr>
      <w:r>
        <w:lastRenderedPageBreak/>
        <w:t xml:space="preserve">Case </w:t>
      </w:r>
    </w:p>
    <w:p w14:paraId="3561F761" w14:textId="467FA8C9" w:rsidR="00243069" w:rsidRDefault="000B37B4" w:rsidP="00243069">
      <w:pPr>
        <w:pStyle w:val="Heading3"/>
      </w:pPr>
      <w:r>
        <w:lastRenderedPageBreak/>
        <w:t>Collisions</w:t>
      </w:r>
    </w:p>
    <w:p w14:paraId="7E44BF29" w14:textId="77777777" w:rsidR="000B37B4" w:rsidRPr="00EB64F8" w:rsidRDefault="000B37B4" w:rsidP="000B37B4">
      <w:pPr>
        <w:keepNext/>
        <w:keepLines/>
        <w:spacing w:before="40" w:after="0"/>
        <w:outlineLvl w:val="3"/>
        <w:rPr>
          <w:rFonts w:eastAsia="Times New Roman"/>
          <w:b/>
          <w:iCs/>
          <w:sz w:val="26"/>
        </w:rPr>
      </w:pPr>
      <w:bookmarkStart w:id="1" w:name="_Hlk92983500"/>
      <w:r w:rsidRPr="00EB64F8">
        <w:rPr>
          <w:rFonts w:eastAsia="Times New Roman"/>
          <w:b/>
          <w:iCs/>
          <w:sz w:val="26"/>
        </w:rPr>
        <w:t xml:space="preserve">No risk of </w:t>
      </w:r>
      <w:r w:rsidRPr="00EB64F8">
        <w:rPr>
          <w:rFonts w:eastAsia="Times New Roman"/>
          <w:b/>
          <w:iCs/>
          <w:sz w:val="26"/>
          <w:u w:val="single"/>
        </w:rPr>
        <w:t>accidents</w:t>
      </w:r>
      <w:r w:rsidRPr="00EB64F8">
        <w:rPr>
          <w:rFonts w:eastAsia="Times New Roman"/>
          <w:b/>
          <w:iCs/>
          <w:sz w:val="26"/>
        </w:rPr>
        <w:t xml:space="preserve"> – </w:t>
      </w:r>
      <w:r w:rsidRPr="00EB64F8">
        <w:rPr>
          <w:rFonts w:eastAsia="Times New Roman"/>
          <w:b/>
          <w:iCs/>
          <w:sz w:val="26"/>
          <w:u w:val="single"/>
        </w:rPr>
        <w:t>tech solves</w:t>
      </w:r>
      <w:r w:rsidRPr="00EB64F8">
        <w:rPr>
          <w:rFonts w:eastAsia="Times New Roman"/>
          <w:b/>
          <w:iCs/>
          <w:sz w:val="26"/>
        </w:rPr>
        <w:t xml:space="preserve"> AND space isn’t </w:t>
      </w:r>
      <w:r w:rsidRPr="00EB64F8">
        <w:rPr>
          <w:rFonts w:eastAsia="Times New Roman"/>
          <w:b/>
          <w:iCs/>
          <w:sz w:val="26"/>
          <w:u w:val="single"/>
        </w:rPr>
        <w:t>crowded</w:t>
      </w:r>
      <w:r w:rsidRPr="00EB64F8">
        <w:rPr>
          <w:rFonts w:eastAsia="Times New Roman"/>
          <w:b/>
          <w:iCs/>
          <w:sz w:val="26"/>
        </w:rPr>
        <w:t>.</w:t>
      </w:r>
    </w:p>
    <w:p w14:paraId="2E66931D" w14:textId="77777777" w:rsidR="000B37B4" w:rsidRPr="00EB64F8" w:rsidRDefault="000B37B4" w:rsidP="000B37B4">
      <w:pPr>
        <w:rPr>
          <w:rFonts w:eastAsia="Calibri"/>
        </w:rPr>
      </w:pPr>
      <w:r w:rsidRPr="00EB64F8">
        <w:rPr>
          <w:rFonts w:eastAsia="Calibri"/>
          <w:b/>
          <w:bCs/>
          <w:sz w:val="26"/>
        </w:rPr>
        <w:t xml:space="preserve">Fernholz </w:t>
      </w:r>
      <w:r w:rsidRPr="00EB64F8">
        <w:rPr>
          <w:b/>
          <w:sz w:val="26"/>
          <w:szCs w:val="26"/>
        </w:rPr>
        <w:t>’</w:t>
      </w:r>
      <w:r w:rsidRPr="00EB64F8">
        <w:rPr>
          <w:rFonts w:eastAsia="Calibri"/>
          <w:b/>
          <w:bCs/>
          <w:sz w:val="26"/>
        </w:rPr>
        <w:t>19</w:t>
      </w:r>
      <w:r w:rsidRPr="00EB64F8">
        <w:rPr>
          <w:rFonts w:eastAsia="Calibri"/>
        </w:rPr>
        <w:t xml:space="preserve"> [Tim, "SpaceX’s new satellites will dodge collisions autonomously (and they’d better)," May 24, https://qz.com/1627570/how-autonomous-are-spacexs-starlink-satellites]</w:t>
      </w:r>
    </w:p>
    <w:p w14:paraId="565B0E69" w14:textId="50EB6B2C" w:rsidR="000B37B4" w:rsidRPr="000B37B4" w:rsidRDefault="000B37B4" w:rsidP="000B37B4">
      <w:pPr>
        <w:rPr>
          <w:rFonts w:eastAsia="Calibri"/>
          <w:sz w:val="16"/>
        </w:rPr>
      </w:pPr>
      <w:r w:rsidRPr="00EB64F8">
        <w:rPr>
          <w:rFonts w:eastAsia="Calibri"/>
          <w:sz w:val="16"/>
        </w:rPr>
        <w:t xml:space="preserve">“Within a year and a half, maybe two years, if things go well, SpaceX will probably have more satellites in orbit than all other satellites combined,” Elon Musk said last week. This is an exaggeration. There are almost 2,000 operational satellites in space right now. But Thursday night’s launch of 60 satellites for a new internet network called Starlink is the first step towards that goal. Today, </w:t>
      </w:r>
      <w:r w:rsidRPr="00EB64F8">
        <w:rPr>
          <w:rFonts w:eastAsia="Calibri"/>
          <w:u w:val="single"/>
        </w:rPr>
        <w:t>Musk’s space company said it expects to launch six more times in 2019, with the goal of operating 720 satellites by the end of the 2020, and eventually more than 4,000</w:t>
      </w:r>
      <w:r w:rsidRPr="00EB64F8">
        <w:rPr>
          <w:rFonts w:eastAsia="Calibri"/>
          <w:sz w:val="16"/>
        </w:rPr>
        <w:t xml:space="preserve">. The Federal Communications Commission—the lead regulator for American satellites—approved these satellite, among 13,000 new satellites okayed in the last year. </w:t>
      </w:r>
      <w:r w:rsidRPr="00EB64F8">
        <w:rPr>
          <w:rFonts w:eastAsia="Calibri"/>
          <w:u w:val="single"/>
        </w:rPr>
        <w:t xml:space="preserve">That huge number has many in the space community nervous about the potential for collisions with other satellites or with space debris. </w:t>
      </w:r>
      <w:r w:rsidRPr="00EB64F8">
        <w:rPr>
          <w:rFonts w:eastAsia="Calibri"/>
          <w:sz w:val="16"/>
        </w:rPr>
        <w:t xml:space="preserve">Neither the United States nor the world has a reliable system for managing traffic in space, and policymakers are struggling to keep up with the private sector’s growing ability to hurl computers into the cosmos at faster and faster rates. </w:t>
      </w:r>
      <w:r w:rsidRPr="00EB64F8">
        <w:rPr>
          <w:rFonts w:eastAsia="Calibri"/>
          <w:u w:val="single"/>
        </w:rPr>
        <w:t xml:space="preserve">Musk said the </w:t>
      </w:r>
      <w:r w:rsidRPr="00F12389">
        <w:rPr>
          <w:rFonts w:eastAsia="Calibri"/>
          <w:highlight w:val="green"/>
          <w:u w:val="single"/>
        </w:rPr>
        <w:t>satellite</w:t>
      </w:r>
      <w:r w:rsidRPr="00EB64F8">
        <w:rPr>
          <w:rFonts w:eastAsia="Calibri"/>
          <w:u w:val="single"/>
        </w:rPr>
        <w:t xml:space="preserve">s his company </w:t>
      </w:r>
      <w:r w:rsidRPr="00F12389">
        <w:rPr>
          <w:rStyle w:val="Emphasis"/>
          <w:highlight w:val="green"/>
        </w:rPr>
        <w:t>launches</w:t>
      </w:r>
      <w:r w:rsidRPr="00F12389">
        <w:rPr>
          <w:rFonts w:eastAsia="Calibri"/>
          <w:highlight w:val="green"/>
          <w:u w:val="single"/>
        </w:rPr>
        <w:t xml:space="preserve"> will avoid</w:t>
      </w:r>
      <w:r w:rsidRPr="00EB64F8">
        <w:rPr>
          <w:rFonts w:eastAsia="Calibri"/>
          <w:u w:val="single"/>
        </w:rPr>
        <w:t xml:space="preserve"> potential </w:t>
      </w:r>
      <w:r w:rsidRPr="00F12389">
        <w:rPr>
          <w:rStyle w:val="Emphasis"/>
          <w:highlight w:val="green"/>
        </w:rPr>
        <w:t>collisions on their own</w:t>
      </w:r>
      <w:r w:rsidRPr="00EB64F8">
        <w:rPr>
          <w:rFonts w:eastAsia="Calibri"/>
          <w:u w:val="single"/>
        </w:rPr>
        <w:t>.</w:t>
      </w:r>
      <w:r w:rsidRPr="00EB64F8">
        <w:rPr>
          <w:rFonts w:eastAsia="Calibri"/>
          <w:sz w:val="16"/>
        </w:rPr>
        <w:t xml:space="preserve"> And Mark Juncosa, the SpaceX executive in charge of developing the Starlink satellites, downplayed concerns when answering press inquiries on the matter last week. “</w:t>
      </w:r>
      <w:r w:rsidRPr="00EB64F8">
        <w:rPr>
          <w:rFonts w:eastAsia="Calibri"/>
          <w:u w:val="single"/>
        </w:rPr>
        <w:t xml:space="preserve">It might be worth mentioning for people that are not in the space industry … </w:t>
      </w:r>
      <w:r w:rsidRPr="00F12389">
        <w:rPr>
          <w:rStyle w:val="Emphasis"/>
          <w:highlight w:val="green"/>
        </w:rPr>
        <w:t>space is really big</w:t>
      </w:r>
      <w:r w:rsidRPr="00EB64F8">
        <w:rPr>
          <w:rFonts w:eastAsia="Calibri"/>
          <w:sz w:val="16"/>
        </w:rPr>
        <w:t xml:space="preserve">,” he said. It was experts focused on pinning down what’s going on in orbit who questioned whether the autonomous systems would have sufficient data to safely maneuver. Musk’s electric cars at Tesla often face similar questions. </w:t>
      </w:r>
      <w:r w:rsidRPr="00EB64F8">
        <w:rPr>
          <w:rFonts w:eastAsia="Calibri"/>
          <w:u w:val="single"/>
        </w:rPr>
        <w:t xml:space="preserve">However advanced their AI, what’s more important is how well the car can see. </w:t>
      </w:r>
      <w:r w:rsidRPr="00EB64F8">
        <w:rPr>
          <w:rFonts w:eastAsia="Calibri"/>
          <w:sz w:val="16"/>
        </w:rPr>
        <w:t xml:space="preserve">The ultimate source for space situational awareness is the US Air Force’s Combined Space Operations Center, or CSpOC, which tracks orbital objects 10 centimeters in diameter or larger with a worldwide radar network. </w:t>
      </w:r>
      <w:r w:rsidRPr="00EB64F8">
        <w:rPr>
          <w:rFonts w:eastAsia="Calibri"/>
          <w:u w:val="single"/>
        </w:rPr>
        <w:t xml:space="preserve">Most </w:t>
      </w:r>
      <w:r w:rsidRPr="00F12389">
        <w:rPr>
          <w:rStyle w:val="Emphasis"/>
          <w:highlight w:val="green"/>
        </w:rPr>
        <w:t>satellite companies</w:t>
      </w:r>
      <w:r w:rsidRPr="00EB64F8">
        <w:rPr>
          <w:rFonts w:eastAsia="Calibri"/>
          <w:u w:val="single"/>
        </w:rPr>
        <w:t xml:space="preserve">, especially those </w:t>
      </w:r>
      <w:r w:rsidRPr="00F12389">
        <w:rPr>
          <w:rFonts w:eastAsia="Calibri"/>
          <w:highlight w:val="green"/>
          <w:u w:val="single"/>
        </w:rPr>
        <w:t xml:space="preserve">with </w:t>
      </w:r>
      <w:r w:rsidRPr="00F12389">
        <w:rPr>
          <w:rStyle w:val="Emphasis"/>
          <w:highlight w:val="green"/>
        </w:rPr>
        <w:t>large fleets</w:t>
      </w:r>
      <w:r w:rsidRPr="00F12389">
        <w:rPr>
          <w:rFonts w:eastAsia="Calibri"/>
          <w:highlight w:val="green"/>
          <w:u w:val="single"/>
        </w:rPr>
        <w:t>, automate</w:t>
      </w:r>
      <w:r w:rsidRPr="00EB64F8">
        <w:rPr>
          <w:rFonts w:eastAsia="Calibri"/>
          <w:u w:val="single"/>
        </w:rPr>
        <w:t xml:space="preserve"> the </w:t>
      </w:r>
      <w:r w:rsidRPr="00F12389">
        <w:rPr>
          <w:rStyle w:val="Emphasis"/>
          <w:highlight w:val="green"/>
        </w:rPr>
        <w:t>communications</w:t>
      </w:r>
      <w:r w:rsidRPr="00F12389">
        <w:rPr>
          <w:rFonts w:eastAsia="Calibri"/>
          <w:highlight w:val="green"/>
          <w:u w:val="single"/>
        </w:rPr>
        <w:t xml:space="preserve"> and “station keeping” </w:t>
      </w:r>
      <w:r w:rsidRPr="00F12389">
        <w:rPr>
          <w:rStyle w:val="Emphasis"/>
          <w:highlight w:val="green"/>
        </w:rPr>
        <w:t>maneuvers</w:t>
      </w:r>
      <w:r w:rsidRPr="00EB64F8">
        <w:rPr>
          <w:rFonts w:eastAsia="Calibri"/>
          <w:u w:val="single"/>
        </w:rPr>
        <w:t xml:space="preserve">. But </w:t>
      </w:r>
      <w:r w:rsidRPr="00F12389">
        <w:rPr>
          <w:rFonts w:eastAsia="Calibri"/>
          <w:highlight w:val="green"/>
          <w:u w:val="single"/>
        </w:rPr>
        <w:t xml:space="preserve">when they receive a </w:t>
      </w:r>
      <w:r w:rsidRPr="00F12389">
        <w:rPr>
          <w:rStyle w:val="Emphasis"/>
          <w:highlight w:val="green"/>
        </w:rPr>
        <w:t>warning</w:t>
      </w:r>
      <w:r w:rsidRPr="00EB64F8">
        <w:rPr>
          <w:rFonts w:eastAsia="Calibri"/>
          <w:u w:val="single"/>
        </w:rPr>
        <w:t xml:space="preserve"> from CSpOC </w:t>
      </w:r>
      <w:r w:rsidRPr="00F12389">
        <w:rPr>
          <w:rFonts w:eastAsia="Calibri"/>
          <w:highlight w:val="green"/>
          <w:u w:val="single"/>
        </w:rPr>
        <w:t xml:space="preserve">that there is a </w:t>
      </w:r>
      <w:r w:rsidRPr="00F12389">
        <w:rPr>
          <w:rStyle w:val="Emphasis"/>
          <w:highlight w:val="green"/>
        </w:rPr>
        <w:t>risk of collision</w:t>
      </w:r>
      <w:r w:rsidRPr="00F12389">
        <w:rPr>
          <w:rFonts w:eastAsia="Calibri"/>
          <w:highlight w:val="green"/>
          <w:u w:val="single"/>
        </w:rPr>
        <w:t xml:space="preserve"> with</w:t>
      </w:r>
      <w:r w:rsidRPr="00EB64F8">
        <w:rPr>
          <w:rFonts w:eastAsia="Calibri"/>
          <w:u w:val="single"/>
        </w:rPr>
        <w:t xml:space="preserve"> another spacecraft or with </w:t>
      </w:r>
      <w:r w:rsidRPr="00EB64F8">
        <w:rPr>
          <w:rStyle w:val="Emphasis"/>
        </w:rPr>
        <w:t xml:space="preserve">space </w:t>
      </w:r>
      <w:r w:rsidRPr="00F12389">
        <w:rPr>
          <w:rStyle w:val="Emphasis"/>
          <w:highlight w:val="green"/>
        </w:rPr>
        <w:t>debris</w:t>
      </w:r>
      <w:r w:rsidRPr="00EB64F8">
        <w:rPr>
          <w:rFonts w:eastAsia="Calibri"/>
          <w:sz w:val="16"/>
        </w:rPr>
        <w:t xml:space="preserve">, their team consults with the Air Force to make a decision about how to move. Planet, which operates more than 150 spacecraft, automates its communications with CSpOC and has software that calculates the probability of potential conjunctions when they receive a warning. But, </w:t>
      </w:r>
      <w:r w:rsidRPr="00F12389">
        <w:rPr>
          <w:rFonts w:eastAsia="Calibri"/>
          <w:highlight w:val="green"/>
          <w:u w:val="single"/>
        </w:rPr>
        <w:t>when the probability</w:t>
      </w:r>
      <w:r w:rsidRPr="00EB64F8">
        <w:rPr>
          <w:rFonts w:eastAsia="Calibri"/>
          <w:u w:val="single"/>
        </w:rPr>
        <w:t xml:space="preserve"> of conjunction </w:t>
      </w:r>
      <w:r w:rsidRPr="00F12389">
        <w:rPr>
          <w:rFonts w:eastAsia="Calibri"/>
          <w:highlight w:val="green"/>
          <w:u w:val="single"/>
        </w:rPr>
        <w:t>reaches</w:t>
      </w:r>
      <w:r w:rsidRPr="00EB64F8">
        <w:rPr>
          <w:rFonts w:eastAsia="Calibri"/>
          <w:u w:val="single"/>
        </w:rPr>
        <w:t xml:space="preserve"> about </w:t>
      </w:r>
      <w:r w:rsidRPr="00F12389">
        <w:rPr>
          <w:rStyle w:val="Emphasis"/>
          <w:highlight w:val="green"/>
        </w:rPr>
        <w:t>1 in 10,000</w:t>
      </w:r>
      <w:r w:rsidRPr="00EB64F8">
        <w:rPr>
          <w:rFonts w:eastAsia="Calibri"/>
          <w:u w:val="single"/>
        </w:rPr>
        <w:t xml:space="preserve">, their </w:t>
      </w:r>
      <w:r w:rsidRPr="00F12389">
        <w:rPr>
          <w:rStyle w:val="Emphasis"/>
          <w:highlight w:val="green"/>
        </w:rPr>
        <w:t>flight operations</w:t>
      </w:r>
      <w:r w:rsidRPr="00EB64F8">
        <w:rPr>
          <w:rFonts w:eastAsia="Calibri"/>
          <w:u w:val="single"/>
        </w:rPr>
        <w:t xml:space="preserve"> team </w:t>
      </w:r>
      <w:r w:rsidRPr="00F12389">
        <w:rPr>
          <w:rFonts w:eastAsia="Calibri"/>
          <w:highlight w:val="green"/>
          <w:u w:val="single"/>
        </w:rPr>
        <w:t>step</w:t>
      </w:r>
      <w:r w:rsidRPr="00EB64F8">
        <w:rPr>
          <w:rFonts w:eastAsia="Calibri"/>
          <w:u w:val="single"/>
        </w:rPr>
        <w:t xml:space="preserve">s </w:t>
      </w:r>
      <w:r w:rsidRPr="00F12389">
        <w:rPr>
          <w:rFonts w:eastAsia="Calibri"/>
          <w:highlight w:val="green"/>
          <w:u w:val="single"/>
        </w:rPr>
        <w:t>in</w:t>
      </w:r>
      <w:r w:rsidRPr="00EB64F8">
        <w:rPr>
          <w:rFonts w:eastAsia="Calibri"/>
          <w:u w:val="single"/>
        </w:rPr>
        <w:t xml:space="preserve"> to plan a maneuver </w:t>
      </w:r>
      <w:r w:rsidRPr="00F12389">
        <w:rPr>
          <w:rFonts w:eastAsia="Calibri"/>
          <w:highlight w:val="green"/>
          <w:u w:val="single"/>
        </w:rPr>
        <w:t xml:space="preserve">to keep </w:t>
      </w:r>
      <w:r w:rsidRPr="00EB64F8">
        <w:rPr>
          <w:rFonts w:eastAsia="Calibri"/>
          <w:u w:val="single"/>
        </w:rPr>
        <w:t xml:space="preserve">their </w:t>
      </w:r>
      <w:r w:rsidRPr="00F12389">
        <w:rPr>
          <w:rFonts w:eastAsia="Calibri"/>
          <w:highlight w:val="green"/>
          <w:u w:val="single"/>
        </w:rPr>
        <w:t>satellites out of trouble</w:t>
      </w:r>
      <w:r w:rsidRPr="00EB64F8">
        <w:rPr>
          <w:rFonts w:eastAsia="Calibri"/>
          <w:sz w:val="16"/>
        </w:rPr>
        <w:t xml:space="preserve">. SpaceX says there will be no human in the loop when it comes to its satellites. When notified of a potential conjunction with another object in space, their software will decide whether and how to maneuver, and communicate that information back to CSpOC. It’s not clear what their threshold will be for taking action, or how much warning they will give to the US Air Force. CSpOC did not respond to questions about this communications system. </w:t>
      </w:r>
      <w:r w:rsidRPr="00EB64F8">
        <w:rPr>
          <w:rFonts w:eastAsia="Calibri"/>
          <w:u w:val="single"/>
        </w:rPr>
        <w:t xml:space="preserve">Satellite </w:t>
      </w:r>
      <w:r w:rsidRPr="00F12389">
        <w:rPr>
          <w:rStyle w:val="Emphasis"/>
          <w:highlight w:val="green"/>
        </w:rPr>
        <w:t>experts are happy</w:t>
      </w:r>
      <w:r w:rsidRPr="00EB64F8">
        <w:rPr>
          <w:rFonts w:eastAsia="Calibri"/>
          <w:u w:val="single"/>
        </w:rPr>
        <w:t xml:space="preserve"> to see efforts at automation, because conjunction reports are only going to increase as more satellites fly</w:t>
      </w:r>
      <w:r w:rsidRPr="00EB64F8">
        <w:rPr>
          <w:rFonts w:eastAsia="Calibri"/>
          <w:sz w:val="16"/>
        </w:rPr>
        <w:t xml:space="preserve">. But they worry about an automated system responding to imperfect data, and emphasize the need for the widest possible transparency. Though orbital mechanics are extremely predictable, space sensing is imperfect and the margin of error around where exactly a satellite can be is quite large. Many spacecraft operators join the Space Data Association, a trade association for exchanging space traffic data, and others partner with new space surveillance companies like LeoLabs to obtain more data about what’s happening in orbit. “Because we look at many hundreds of satellites every single day, we find that there are issues with the data,” Dr. T.S. Kelso, a former Air Force officer who works for the Space Data Association, told Quartz. His operation generates about 2,000 conjunction reports every four days. “We can go from something that looks very serious one day to all of the sudden there is nothing in the data. … if you are maneuvering because it is a 1 in 10,000 chance, if you had done nothing, you still had a pretty good chance nothing was going to happen.” SpaceX isn’t responsible for the lack of a real space traffic management system, but </w:t>
      </w:r>
      <w:r w:rsidRPr="00EB64F8">
        <w:rPr>
          <w:rStyle w:val="Emphasis"/>
        </w:rPr>
        <w:t>as a first mover</w:t>
      </w:r>
      <w:r w:rsidRPr="00EB64F8">
        <w:rPr>
          <w:rFonts w:eastAsia="Calibri"/>
          <w:u w:val="single"/>
        </w:rPr>
        <w:t xml:space="preserve"> among companies </w:t>
      </w:r>
      <w:r w:rsidRPr="00F12389">
        <w:rPr>
          <w:rFonts w:eastAsia="Calibri"/>
          <w:highlight w:val="green"/>
          <w:u w:val="single"/>
        </w:rPr>
        <w:t xml:space="preserve">preparing </w:t>
      </w:r>
      <w:r w:rsidRPr="00F12389">
        <w:rPr>
          <w:rStyle w:val="Emphasis"/>
          <w:highlight w:val="green"/>
        </w:rPr>
        <w:t>ambitious</w:t>
      </w:r>
      <w:r w:rsidRPr="00F12389">
        <w:rPr>
          <w:rFonts w:eastAsia="Calibri"/>
          <w:highlight w:val="green"/>
          <w:u w:val="single"/>
        </w:rPr>
        <w:t xml:space="preserve"> satellite networks</w:t>
      </w:r>
      <w:r w:rsidRPr="00EB64F8">
        <w:rPr>
          <w:rFonts w:eastAsia="Calibri"/>
          <w:u w:val="single"/>
        </w:rPr>
        <w:t xml:space="preserve"> that far outstrip anything that came before, </w:t>
      </w:r>
      <w:r w:rsidRPr="00F12389">
        <w:rPr>
          <w:rFonts w:eastAsia="Calibri"/>
          <w:highlight w:val="green"/>
          <w:u w:val="single"/>
        </w:rPr>
        <w:t>it</w:t>
      </w:r>
      <w:r w:rsidRPr="00EB64F8">
        <w:rPr>
          <w:rFonts w:eastAsia="Calibri"/>
          <w:u w:val="single"/>
        </w:rPr>
        <w:t xml:space="preserve"> is likely to </w:t>
      </w:r>
      <w:r w:rsidRPr="00F12389">
        <w:rPr>
          <w:rFonts w:eastAsia="Calibri"/>
          <w:highlight w:val="green"/>
          <w:u w:val="single"/>
        </w:rPr>
        <w:t xml:space="preserve">set the </w:t>
      </w:r>
      <w:r w:rsidRPr="00F12389">
        <w:rPr>
          <w:rStyle w:val="Emphasis"/>
          <w:highlight w:val="green"/>
        </w:rPr>
        <w:t>tone</w:t>
      </w:r>
      <w:r w:rsidRPr="00F12389">
        <w:rPr>
          <w:rFonts w:eastAsia="Calibri"/>
          <w:highlight w:val="green"/>
          <w:u w:val="single"/>
        </w:rPr>
        <w:t xml:space="preserve"> for how operators</w:t>
      </w:r>
      <w:r w:rsidRPr="00EB64F8">
        <w:rPr>
          <w:rFonts w:eastAsia="Calibri"/>
          <w:u w:val="single"/>
        </w:rPr>
        <w:t xml:space="preserve"> and regulators </w:t>
      </w:r>
      <w:r w:rsidRPr="00F12389">
        <w:rPr>
          <w:rStyle w:val="Emphasis"/>
          <w:highlight w:val="green"/>
        </w:rPr>
        <w:t>interact</w:t>
      </w:r>
      <w:r w:rsidRPr="00EB64F8">
        <w:rPr>
          <w:rFonts w:eastAsia="Calibri"/>
          <w:sz w:val="16"/>
        </w:rPr>
        <w:t xml:space="preserve">. The company chose to fly the satellites at a low enough altitude that if they fail, they will safely burn up in the atmosphere within a year, rather than remaining space junk. “The space junk thing, we don’t want to trivialize it or not take it seriously,” Musk said. “[But] </w:t>
      </w:r>
      <w:r w:rsidRPr="00F12389">
        <w:rPr>
          <w:rStyle w:val="Emphasis"/>
          <w:highlight w:val="green"/>
        </w:rPr>
        <w:t>it’s not crowded up there</w:t>
      </w:r>
      <w:r w:rsidRPr="00EB64F8">
        <w:rPr>
          <w:rFonts w:eastAsia="Calibri"/>
          <w:u w:val="single"/>
        </w:rPr>
        <w:t xml:space="preserve">. It’s extremely sparse. If your goal was </w:t>
      </w:r>
      <w:r w:rsidRPr="00F12389">
        <w:rPr>
          <w:rFonts w:eastAsia="Calibri"/>
          <w:highlight w:val="green"/>
          <w:u w:val="single"/>
        </w:rPr>
        <w:t>to hit something</w:t>
      </w:r>
      <w:r w:rsidRPr="00EB64F8">
        <w:rPr>
          <w:rFonts w:eastAsia="Calibri"/>
          <w:u w:val="single"/>
        </w:rPr>
        <w:t xml:space="preserve">, it </w:t>
      </w:r>
      <w:r w:rsidRPr="00F12389">
        <w:rPr>
          <w:rStyle w:val="Emphasis"/>
          <w:highlight w:val="green"/>
        </w:rPr>
        <w:t>wouldn’t be easy</w:t>
      </w:r>
      <w:r w:rsidRPr="00EB64F8">
        <w:rPr>
          <w:rFonts w:eastAsia="Calibri"/>
          <w:sz w:val="16"/>
        </w:rPr>
        <w:t>.”</w:t>
      </w:r>
    </w:p>
    <w:p w14:paraId="11E4ED1E" w14:textId="77777777" w:rsidR="00243069" w:rsidRDefault="00243069" w:rsidP="00243069">
      <w:pPr>
        <w:pStyle w:val="Heading4"/>
      </w:pPr>
      <w:r>
        <w:lastRenderedPageBreak/>
        <w:t>No miscalc or escalation</w:t>
      </w:r>
    </w:p>
    <w:p w14:paraId="16694562" w14:textId="77777777" w:rsidR="00243069" w:rsidRPr="00F107EC" w:rsidRDefault="00243069" w:rsidP="00243069">
      <w:r>
        <w:t xml:space="preserve">James </w:t>
      </w:r>
      <w:r w:rsidRPr="00BD3719">
        <w:rPr>
          <w:rStyle w:val="Style13ptBold"/>
        </w:rPr>
        <w:t>Pavur 19</w:t>
      </w:r>
      <w:r>
        <w:t>,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https://ccdcoe.org/uploads/2019/06/Art_12_The-Cyber-ASAT.pdf</w:t>
      </w:r>
    </w:p>
    <w:p w14:paraId="5F977DE4" w14:textId="77777777" w:rsidR="00243069" w:rsidRDefault="00243069" w:rsidP="00243069">
      <w:pPr>
        <w:rPr>
          <w:sz w:val="16"/>
        </w:rPr>
      </w:pPr>
      <w:r w:rsidRPr="007D507D">
        <w:rPr>
          <w:sz w:val="16"/>
        </w:rPr>
        <w:t xml:space="preserve">A. Limited Accessibility </w:t>
      </w:r>
    </w:p>
    <w:p w14:paraId="51C583FF" w14:textId="77777777" w:rsidR="00243069" w:rsidRDefault="00243069" w:rsidP="00243069">
      <w:pPr>
        <w:rPr>
          <w:sz w:val="16"/>
        </w:rPr>
      </w:pPr>
      <w:r w:rsidRPr="007D507D">
        <w:rPr>
          <w:sz w:val="16"/>
        </w:rPr>
        <w:t xml:space="preserve">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F12389">
        <w:rPr>
          <w:rStyle w:val="Emphasis"/>
          <w:highlight w:val="gree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p>
    <w:p w14:paraId="2165A442" w14:textId="77777777" w:rsidR="00243069" w:rsidRDefault="00243069" w:rsidP="00243069">
      <w:pPr>
        <w:rPr>
          <w:sz w:val="16"/>
        </w:rPr>
      </w:pPr>
      <w:r w:rsidRPr="007D507D">
        <w:rPr>
          <w:rStyle w:val="StyleUnderline"/>
        </w:rPr>
        <w:t xml:space="preserve">Although launch technology may become cheaper and easier, it is unclear to what extent these advances will be distributed among presently non-spacefaring nations. </w:t>
      </w:r>
      <w:r w:rsidRPr="00F12389">
        <w:rPr>
          <w:rStyle w:val="Emphasis"/>
          <w:highlight w:val="green"/>
        </w:rPr>
        <w:t>Limited access to orbit</w:t>
      </w:r>
      <w:r w:rsidRPr="007D507D">
        <w:rPr>
          <w:rStyle w:val="StyleUnderline"/>
        </w:rPr>
        <w:t xml:space="preserve"> necessarily </w:t>
      </w:r>
      <w:r w:rsidRPr="00F12389">
        <w:rPr>
          <w:rStyle w:val="StyleUnderline"/>
          <w:highlight w:val="green"/>
        </w:rPr>
        <w:t>reduces</w:t>
      </w:r>
      <w:r w:rsidRPr="007D507D">
        <w:rPr>
          <w:rStyle w:val="StyleUnderline"/>
        </w:rPr>
        <w:t xml:space="preserve"> the </w:t>
      </w:r>
      <w:r w:rsidRPr="00F12389">
        <w:rPr>
          <w:rStyle w:val="StyleUnderline"/>
          <w:highlight w:val="green"/>
        </w:rPr>
        <w:t>scenarios which could</w:t>
      </w:r>
      <w:r w:rsidRPr="007D507D">
        <w:rPr>
          <w:rStyle w:val="StyleUnderline"/>
        </w:rPr>
        <w:t xml:space="preserve"> plausibly </w:t>
      </w:r>
      <w:r w:rsidRPr="00F12389">
        <w:rPr>
          <w:rStyle w:val="StyleUnderline"/>
          <w:highlight w:val="gree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F12389">
        <w:rPr>
          <w:rStyle w:val="Emphasis"/>
          <w:highlight w:val="green"/>
        </w:rPr>
        <w:t>fragility of</w:t>
      </w:r>
      <w:r w:rsidRPr="00A67AE6">
        <w:rPr>
          <w:rStyle w:val="Emphasis"/>
        </w:rPr>
        <w:t xml:space="preserve"> an attacker’s </w:t>
      </w:r>
      <w:r w:rsidRPr="00F12389">
        <w:rPr>
          <w:rStyle w:val="Emphasis"/>
          <w:highlight w:val="green"/>
        </w:rPr>
        <w:t>own</w:t>
      </w:r>
      <w:r w:rsidRPr="007D507D">
        <w:rPr>
          <w:rStyle w:val="Emphasis"/>
        </w:rPr>
        <w:t xml:space="preserve"> space </w:t>
      </w:r>
      <w:r w:rsidRPr="00F12389">
        <w:rPr>
          <w:rStyle w:val="Emphasis"/>
          <w:highlight w:val="green"/>
        </w:rPr>
        <w:t>assets</w:t>
      </w:r>
      <w:r w:rsidRPr="00F12389">
        <w:rPr>
          <w:rStyle w:val="StyleUnderline"/>
          <w:highlight w:val="green"/>
        </w:rPr>
        <w:t xml:space="preserve"> creates </w:t>
      </w:r>
      <w:r w:rsidRPr="00F12389">
        <w:rPr>
          <w:rStyle w:val="Emphasis"/>
          <w:highlight w:val="green"/>
        </w:rPr>
        <w:t>de-escalatory pressures</w:t>
      </w:r>
      <w:r w:rsidRPr="00F12389">
        <w:rPr>
          <w:rStyle w:val="StyleUnderline"/>
          <w:highlight w:val="green"/>
        </w:rPr>
        <w:t xml:space="preserve"> due to</w:t>
      </w:r>
      <w:r w:rsidRPr="007D507D">
        <w:rPr>
          <w:rStyle w:val="StyleUnderline"/>
        </w:rPr>
        <w:t xml:space="preserve"> the </w:t>
      </w:r>
      <w:r w:rsidRPr="00F12389">
        <w:rPr>
          <w:rStyle w:val="Emphasis"/>
          <w:highlight w:val="gree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F12389">
        <w:rPr>
          <w:rStyle w:val="StyleUnderline"/>
          <w:highlight w:val="green"/>
        </w:rPr>
        <w:t>powers</w:t>
      </w:r>
      <w:r w:rsidRPr="007D507D">
        <w:rPr>
          <w:rStyle w:val="StyleUnderline"/>
        </w:rPr>
        <w:t xml:space="preserve"> have recognized this dynamic and </w:t>
      </w:r>
      <w:r w:rsidRPr="00F12389">
        <w:rPr>
          <w:rStyle w:val="StyleUnderline"/>
          <w:highlight w:val="green"/>
        </w:rPr>
        <w:t>demonstrated</w:t>
      </w:r>
      <w:r w:rsidRPr="007D507D">
        <w:rPr>
          <w:rStyle w:val="StyleUnderline"/>
        </w:rPr>
        <w:t xml:space="preserve"> an inclination </w:t>
      </w:r>
      <w:r w:rsidRPr="00F12389">
        <w:rPr>
          <w:rStyle w:val="Emphasis"/>
          <w:highlight w:val="green"/>
        </w:rPr>
        <w:t>towards de-escalatory</w:t>
      </w:r>
      <w:r w:rsidRPr="00A67AE6">
        <w:rPr>
          <w:rStyle w:val="Emphasis"/>
        </w:rPr>
        <w:t xml:space="preserve"> space </w:t>
      </w:r>
      <w:r w:rsidRPr="00F12389">
        <w:rPr>
          <w:rStyle w:val="Emphasis"/>
          <w:highlight w:val="green"/>
        </w:rPr>
        <w:t>strategies</w:t>
      </w:r>
      <w:r w:rsidRPr="007D507D">
        <w:rPr>
          <w:sz w:val="16"/>
        </w:rPr>
        <w:t xml:space="preserve"> [23]. </w:t>
      </w:r>
    </w:p>
    <w:p w14:paraId="535B2A8D" w14:textId="77777777" w:rsidR="00243069" w:rsidRDefault="00243069" w:rsidP="00243069">
      <w:pPr>
        <w:rPr>
          <w:sz w:val="16"/>
        </w:rPr>
      </w:pPr>
      <w:r w:rsidRPr="007D507D">
        <w:rPr>
          <w:sz w:val="16"/>
        </w:rPr>
        <w:t xml:space="preserve">B. Attributable Norms </w:t>
      </w:r>
    </w:p>
    <w:p w14:paraId="6B7C545D" w14:textId="77777777" w:rsidR="00243069" w:rsidRDefault="00243069" w:rsidP="00243069">
      <w:pPr>
        <w:rPr>
          <w:sz w:val="16"/>
        </w:rPr>
      </w:pP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F12389">
        <w:rPr>
          <w:rStyle w:val="StyleUnderline"/>
          <w:highlight w:val="green"/>
        </w:rPr>
        <w:t>(</w:t>
      </w:r>
      <w:r w:rsidRPr="00F12389">
        <w:rPr>
          <w:rStyle w:val="Emphasis"/>
          <w:highlight w:val="green"/>
        </w:rPr>
        <w:t>OST</w:t>
      </w:r>
      <w:r w:rsidRPr="00F12389">
        <w:rPr>
          <w:rStyle w:val="StyleUnderline"/>
          <w:highlight w:val="green"/>
        </w:rPr>
        <w:t>)</w:t>
      </w:r>
      <w:r w:rsidRPr="00F12389">
        <w:rPr>
          <w:sz w:val="16"/>
          <w:highlight w:val="green"/>
        </w:rPr>
        <w:t>,</w:t>
      </w:r>
      <w:r w:rsidRPr="007D507D">
        <w:rPr>
          <w:sz w:val="16"/>
        </w:rPr>
        <w:t xml:space="preserve"> is highly contentious and many have pointed out its serious legal and political shortcomings [24]–[26]. Nevertheless, this status quo framework has somehow </w:t>
      </w:r>
      <w:r w:rsidRPr="00F12389">
        <w:rPr>
          <w:rStyle w:val="StyleUnderline"/>
          <w:highlight w:val="green"/>
        </w:rPr>
        <w:t>supported</w:t>
      </w:r>
      <w:r w:rsidRPr="007D507D">
        <w:rPr>
          <w:rStyle w:val="StyleUnderline"/>
        </w:rPr>
        <w:t xml:space="preserve"> over </w:t>
      </w:r>
      <w:r w:rsidRPr="00F12389">
        <w:rPr>
          <w:rStyle w:val="Emphasis"/>
          <w:highlight w:val="green"/>
        </w:rPr>
        <w:t>six decades of</w:t>
      </w:r>
      <w:r w:rsidRPr="007D507D">
        <w:rPr>
          <w:rStyle w:val="Emphasis"/>
        </w:rPr>
        <w:t xml:space="preserve"> relative </w:t>
      </w:r>
      <w:r w:rsidRPr="00F12389">
        <w:rPr>
          <w:rStyle w:val="Emphasis"/>
          <w:highlight w:val="green"/>
        </w:rPr>
        <w:t>peace</w:t>
      </w:r>
      <w:r w:rsidRPr="007D507D">
        <w:rPr>
          <w:rStyle w:val="StyleUnderline"/>
        </w:rPr>
        <w:t xml:space="preserve"> in orbit.</w:t>
      </w:r>
      <w:r w:rsidRPr="007D507D">
        <w:rPr>
          <w:sz w:val="16"/>
        </w:rPr>
        <w:t xml:space="preserve"> </w:t>
      </w:r>
    </w:p>
    <w:p w14:paraId="1BBD5844" w14:textId="77777777" w:rsidR="00243069" w:rsidRDefault="00243069" w:rsidP="00243069">
      <w:pPr>
        <w:rPr>
          <w:sz w:val="16"/>
        </w:rPr>
      </w:pPr>
      <w:r w:rsidRPr="007D507D">
        <w:rPr>
          <w:sz w:val="16"/>
        </w:rPr>
        <w:t xml:space="preserve">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F12389">
        <w:rPr>
          <w:rStyle w:val="Emphasis"/>
          <w:highlight w:val="green"/>
        </w:rPr>
        <w:t>states perceive</w:t>
      </w:r>
      <w:r w:rsidRPr="007D507D">
        <w:rPr>
          <w:rStyle w:val="Emphasis"/>
        </w:rPr>
        <w:t xml:space="preserve"> real </w:t>
      </w:r>
      <w:r w:rsidRPr="00F12389">
        <w:rPr>
          <w:rStyle w:val="Emphasis"/>
          <w:highlight w:val="green"/>
        </w:rPr>
        <w:t>costs</w:t>
      </w:r>
      <w:r w:rsidRPr="00F12389">
        <w:rPr>
          <w:rStyle w:val="StyleUnderline"/>
          <w:highlight w:val="green"/>
        </w:rPr>
        <w:t xml:space="preserve"> to breaking this</w:t>
      </w:r>
      <w:r w:rsidRPr="007D507D">
        <w:rPr>
          <w:rStyle w:val="StyleUnderline"/>
        </w:rPr>
        <w:t xml:space="preserve"> normative </w:t>
      </w:r>
      <w:r w:rsidRPr="00F12389">
        <w:rPr>
          <w:rStyle w:val="StyleUnderline"/>
          <w:highlight w:val="green"/>
        </w:rPr>
        <w:t>tradition and</w:t>
      </w:r>
      <w:r w:rsidRPr="007D507D">
        <w:rPr>
          <w:rStyle w:val="StyleUnderline"/>
        </w:rPr>
        <w:t xml:space="preserve"> may even </w:t>
      </w:r>
      <w:r w:rsidRPr="00F12389">
        <w:rPr>
          <w:rStyle w:val="Emphasis"/>
          <w:highlight w:val="green"/>
        </w:rPr>
        <w:t>moderate</w:t>
      </w:r>
      <w:r w:rsidRPr="00A67AE6">
        <w:rPr>
          <w:rStyle w:val="Emphasis"/>
        </w:rPr>
        <w:t xml:space="preserve"> their </w:t>
      </w:r>
      <w:r w:rsidRPr="00F12389">
        <w:rPr>
          <w:rStyle w:val="Emphasis"/>
          <w:highlight w:val="green"/>
        </w:rPr>
        <w:t>behaviours</w:t>
      </w:r>
      <w:r w:rsidRPr="007D507D">
        <w:rPr>
          <w:rStyle w:val="StyleUnderline"/>
        </w:rPr>
        <w:t xml:space="preserve"> accordingly.</w:t>
      </w:r>
      <w:r w:rsidRPr="007D507D">
        <w:rPr>
          <w:sz w:val="16"/>
        </w:rPr>
        <w:t xml:space="preserve"> </w:t>
      </w:r>
    </w:p>
    <w:p w14:paraId="49EFF282" w14:textId="77777777" w:rsidR="00243069" w:rsidRDefault="00243069" w:rsidP="00243069">
      <w:pPr>
        <w:rPr>
          <w:sz w:val="16"/>
        </w:rPr>
      </w:pPr>
      <w:r w:rsidRPr="007D507D">
        <w:rPr>
          <w:sz w:val="16"/>
        </w:rPr>
        <w:t xml:space="preserve">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F12389">
        <w:rPr>
          <w:rStyle w:val="Emphasis"/>
          <w:highlight w:val="green"/>
        </w:rPr>
        <w:t>plausible deniability</w:t>
      </w:r>
      <w:r w:rsidRPr="00F12389">
        <w:rPr>
          <w:rStyle w:val="StyleUnderline"/>
          <w:highlight w:val="green"/>
        </w:rPr>
        <w:t xml:space="preserve"> and </w:t>
      </w:r>
      <w:r w:rsidRPr="00F12389">
        <w:rPr>
          <w:rStyle w:val="Emphasis"/>
          <w:highlight w:val="green"/>
        </w:rPr>
        <w:t>stealth</w:t>
      </w:r>
      <w:r w:rsidRPr="00F12389">
        <w:rPr>
          <w:rStyle w:val="StyleUnderline"/>
          <w:highlight w:val="green"/>
        </w:rPr>
        <w:t xml:space="preserve"> are</w:t>
      </w:r>
      <w:r w:rsidRPr="007D507D">
        <w:rPr>
          <w:rStyle w:val="StyleUnderline"/>
        </w:rPr>
        <w:t xml:space="preserve"> essentially </w:t>
      </w:r>
      <w:r w:rsidRPr="00F12389">
        <w:rPr>
          <w:rStyle w:val="Emphasis"/>
          <w:highlight w:val="gree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w:t>
      </w:r>
    </w:p>
    <w:p w14:paraId="15373BD9" w14:textId="77777777" w:rsidR="00243069" w:rsidRDefault="00243069" w:rsidP="00243069">
      <w:pPr>
        <w:rPr>
          <w:sz w:val="16"/>
        </w:rPr>
      </w:pPr>
      <w:r w:rsidRPr="007D507D">
        <w:rPr>
          <w:sz w:val="16"/>
        </w:rPr>
        <w:t xml:space="preserve">C. Environmental Interdependence </w:t>
      </w:r>
    </w:p>
    <w:p w14:paraId="02FFA66A" w14:textId="77777777" w:rsidR="00243069" w:rsidRDefault="00243069" w:rsidP="00243069">
      <w:pPr>
        <w:rPr>
          <w:rStyle w:val="StyleUnderline"/>
        </w:rPr>
      </w:pPr>
      <w:r w:rsidRPr="007D507D">
        <w:rPr>
          <w:rStyle w:val="StyleUnderline"/>
        </w:rPr>
        <w:t xml:space="preserve">A third </w:t>
      </w:r>
      <w:r w:rsidRPr="00F12389">
        <w:rPr>
          <w:rStyle w:val="StyleUnderline"/>
          <w:highlight w:val="green"/>
        </w:rPr>
        <w:t>stabilizing force relates to</w:t>
      </w:r>
      <w:r w:rsidRPr="007D507D">
        <w:rPr>
          <w:rStyle w:val="StyleUnderline"/>
        </w:rPr>
        <w:t xml:space="preserve"> the </w:t>
      </w:r>
      <w:r w:rsidRPr="007D507D">
        <w:rPr>
          <w:rStyle w:val="Emphasis"/>
        </w:rPr>
        <w:t xml:space="preserve">orbital </w:t>
      </w:r>
      <w:r w:rsidRPr="00F12389">
        <w:rPr>
          <w:rStyle w:val="Emphasis"/>
          <w:highlight w:val="gree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F12389">
        <w:rPr>
          <w:rStyle w:val="StyleUnderline"/>
          <w:highlight w:val="green"/>
        </w:rPr>
        <w:t>indiscriminate</w:t>
      </w:r>
      <w:r w:rsidRPr="007D507D">
        <w:rPr>
          <w:rStyle w:val="StyleUnderline"/>
        </w:rPr>
        <w:t xml:space="preserve"> and unpredictable, </w:t>
      </w:r>
      <w:r w:rsidRPr="00F12389">
        <w:rPr>
          <w:rStyle w:val="StyleUnderline"/>
          <w:highlight w:val="green"/>
        </w:rPr>
        <w:t>they</w:t>
      </w:r>
      <w:r w:rsidRPr="007D507D">
        <w:rPr>
          <w:rStyle w:val="StyleUnderline"/>
        </w:rPr>
        <w:t xml:space="preserve"> often </w:t>
      </w:r>
      <w:r w:rsidRPr="00F12389">
        <w:rPr>
          <w:rStyle w:val="StyleUnderline"/>
          <w:highlight w:val="green"/>
        </w:rPr>
        <w:t>threaten</w:t>
      </w:r>
      <w:r w:rsidRPr="00A67AE6">
        <w:rPr>
          <w:rStyle w:val="StyleUnderline"/>
        </w:rPr>
        <w:t xml:space="preserve"> the </w:t>
      </w:r>
      <w:r w:rsidRPr="00F12389">
        <w:rPr>
          <w:rStyle w:val="StyleUnderline"/>
          <w:highlight w:val="green"/>
        </w:rPr>
        <w:t>attacker’s own</w:t>
      </w:r>
      <w:r w:rsidRPr="00A67AE6">
        <w:rPr>
          <w:rStyle w:val="StyleUnderline"/>
        </w:rPr>
        <w:t xml:space="preserve"> space </w:t>
      </w:r>
      <w:r w:rsidRPr="00F12389">
        <w:rPr>
          <w:rStyle w:val="StyleUnderline"/>
          <w:highlight w:val="gree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w:t>
      </w:r>
      <w:r w:rsidRPr="007D507D">
        <w:rPr>
          <w:rStyle w:val="StyleUnderline"/>
        </w:rPr>
        <w:lastRenderedPageBreak/>
        <w:t>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249FD4ED" w14:textId="77777777" w:rsidR="00243069" w:rsidRDefault="00243069" w:rsidP="00243069">
      <w:pPr>
        <w:pStyle w:val="Heading4"/>
      </w:pPr>
      <w:r>
        <w:t>Hotlines solve</w:t>
      </w:r>
    </w:p>
    <w:p w14:paraId="22B84638" w14:textId="77777777" w:rsidR="00243069" w:rsidRDefault="00243069" w:rsidP="00243069">
      <w:r>
        <w:t xml:space="preserve">Chen </w:t>
      </w:r>
      <w:r w:rsidRPr="000C0CAF">
        <w:rPr>
          <w:rStyle w:val="Style13ptBold"/>
        </w:rPr>
        <w:t>Lan 15</w:t>
      </w:r>
      <w:r>
        <w:t>, Writer on the Chinese Space Program, Go Taikounauts, http://www.go-taikonauts.com/images/newsletters_PDF/GoTaikonauts18.pdf</w:t>
      </w:r>
    </w:p>
    <w:p w14:paraId="126A8CB7" w14:textId="5DE53BA7" w:rsidR="00243069" w:rsidRDefault="00243069" w:rsidP="00243069">
      <w:r w:rsidRPr="000C0CAF">
        <w:rPr>
          <w:rStyle w:val="StyleUnderline"/>
        </w:rPr>
        <w:t xml:space="preserve">Though Sino-U.S. cooperation on human spaceflight is still uncertain, </w:t>
      </w:r>
      <w:r w:rsidRPr="00F12389">
        <w:rPr>
          <w:rStyle w:val="StyleUnderline"/>
          <w:highlight w:val="green"/>
        </w:rPr>
        <w:t>a positive move</w:t>
      </w:r>
      <w:r w:rsidRPr="000C0CAF">
        <w:rPr>
          <w:rStyle w:val="StyleUnderline"/>
        </w:rPr>
        <w:t xml:space="preserve"> between the two countries </w:t>
      </w:r>
      <w:r w:rsidRPr="00F12389">
        <w:rPr>
          <w:rStyle w:val="StyleUnderline"/>
          <w:highlight w:val="green"/>
        </w:rPr>
        <w:t>has been made</w:t>
      </w:r>
      <w:r w:rsidRPr="000C0CAF">
        <w:rPr>
          <w:rStyle w:val="StyleUnderline"/>
        </w:rPr>
        <w:t xml:space="preserve">, that is the </w:t>
      </w:r>
      <w:r w:rsidRPr="00F12389">
        <w:rPr>
          <w:rStyle w:val="StyleUnderline"/>
          <w:highlight w:val="green"/>
        </w:rPr>
        <w:t xml:space="preserve">establishment of a </w:t>
      </w:r>
      <w:r w:rsidRPr="00F12389">
        <w:rPr>
          <w:rStyle w:val="Emphasis"/>
          <w:highlight w:val="green"/>
        </w:rPr>
        <w:t>space hotline</w:t>
      </w:r>
      <w:r>
        <w:t xml:space="preserve">. Western media reported in November that </w:t>
      </w:r>
      <w:r w:rsidRPr="000C0CAF">
        <w:rPr>
          <w:rStyle w:val="StyleUnderline"/>
        </w:rPr>
        <w:t xml:space="preserve">the hotline has been setup between Washington and Beijing </w:t>
      </w:r>
      <w:r w:rsidRPr="00F12389">
        <w:rPr>
          <w:rStyle w:val="StyleUnderline"/>
          <w:highlight w:val="green"/>
        </w:rPr>
        <w:t>to allow easy sharing of technical info</w:t>
      </w:r>
      <w:r w:rsidRPr="000C0CAF">
        <w:rPr>
          <w:rStyle w:val="StyleUnderline"/>
        </w:rPr>
        <w:t xml:space="preserve">rmation </w:t>
      </w:r>
      <w:r w:rsidRPr="00F12389">
        <w:rPr>
          <w:rStyle w:val="StyleUnderline"/>
          <w:highlight w:val="green"/>
        </w:rPr>
        <w:t>about</w:t>
      </w:r>
      <w:r w:rsidRPr="000C0CAF">
        <w:rPr>
          <w:rStyle w:val="StyleUnderline"/>
        </w:rPr>
        <w:t xml:space="preserve"> their </w:t>
      </w:r>
      <w:r w:rsidRPr="00F12389">
        <w:rPr>
          <w:rStyle w:val="StyleUnderline"/>
          <w:highlight w:val="green"/>
        </w:rPr>
        <w:t xml:space="preserve">space </w:t>
      </w:r>
      <w:r w:rsidRPr="00F12389">
        <w:rPr>
          <w:rStyle w:val="Emphasis"/>
          <w:highlight w:val="green"/>
        </w:rPr>
        <w:t>op</w:t>
      </w:r>
      <w:r w:rsidRPr="000C0CAF">
        <w:rPr>
          <w:rStyle w:val="StyleUnderline"/>
        </w:rPr>
        <w:t>eration</w:t>
      </w:r>
      <w:r w:rsidRPr="00F12389">
        <w:rPr>
          <w:rStyle w:val="Emphasis"/>
          <w:highlight w:val="green"/>
        </w:rPr>
        <w:t>s</w:t>
      </w:r>
      <w:r w:rsidRPr="000C0CAF">
        <w:rPr>
          <w:rStyle w:val="StyleUnderline"/>
        </w:rPr>
        <w:t xml:space="preserve">, hopefully </w:t>
      </w:r>
      <w:r w:rsidRPr="00F12389">
        <w:rPr>
          <w:rStyle w:val="Emphasis"/>
          <w:sz w:val="24"/>
          <w:szCs w:val="26"/>
          <w:highlight w:val="green"/>
        </w:rPr>
        <w:t>avoiding any misunderstandings or accidents</w:t>
      </w:r>
      <w:r>
        <w:t>.</w:t>
      </w:r>
    </w:p>
    <w:p w14:paraId="118A8174" w14:textId="77777777" w:rsidR="0032611D" w:rsidRPr="00EB64F8" w:rsidRDefault="0032611D" w:rsidP="0032611D">
      <w:pPr>
        <w:pStyle w:val="Heading4"/>
        <w:rPr>
          <w:rFonts w:cs="Calibri"/>
        </w:rPr>
      </w:pPr>
      <w:r w:rsidRPr="00EB64F8">
        <w:rPr>
          <w:rFonts w:eastAsia="Georgia" w:cs="Calibri"/>
          <w:color w:val="000000" w:themeColor="text1"/>
        </w:rPr>
        <w:t xml:space="preserve">No cyber impact---every scenario is empirically denied </w:t>
      </w:r>
    </w:p>
    <w:p w14:paraId="0994FD43" w14:textId="77777777" w:rsidR="0032611D" w:rsidRPr="00EB64F8" w:rsidRDefault="0032611D" w:rsidP="0032611D">
      <w:r w:rsidRPr="00EB64F8">
        <w:rPr>
          <w:rFonts w:eastAsia="Georgia"/>
          <w:color w:val="000000" w:themeColor="text1"/>
        </w:rPr>
        <w:t xml:space="preserve">James Andrew </w:t>
      </w:r>
      <w:r w:rsidRPr="00EB64F8">
        <w:rPr>
          <w:rFonts w:eastAsia="Georgia"/>
          <w:b/>
          <w:bCs/>
          <w:color w:val="000000" w:themeColor="text1"/>
          <w:sz w:val="26"/>
          <w:szCs w:val="26"/>
        </w:rPr>
        <w:t>Lewis 18</w:t>
      </w:r>
      <w:r w:rsidRPr="00EB64F8">
        <w:rPr>
          <w:rFonts w:eastAsia="Georgia"/>
          <w:color w:val="000000" w:themeColor="text1"/>
        </w:rPr>
        <w:t xml:space="preserve">, senior vice president at the Center for Strategic and International Studies, Ph.D. from the University of Chicago, January 2018, “Rethinking Cybersecurity: Strategy, Mass Effect, and States,” </w:t>
      </w:r>
      <w:hyperlink r:id="rId34">
        <w:r w:rsidRPr="00EB64F8">
          <w:rPr>
            <w:rStyle w:val="Hyperlink"/>
            <w:rFonts w:eastAsia="Georgia"/>
            <w:color w:val="000000" w:themeColor="text1"/>
          </w:rPr>
          <w:t>https://espas.secure.europarl.europa.eu/orbis/sites/default/files/generated/document/en/180108_Lewis_ReconsideringCybersecurity_Web.pdf</w:t>
        </w:r>
      </w:hyperlink>
      <w:r w:rsidRPr="00EB64F8">
        <w:rPr>
          <w:rFonts w:eastAsia="Georgia"/>
          <w:color w:val="000000" w:themeColor="text1"/>
        </w:rPr>
        <w:t>, p. 7-11</w:t>
      </w:r>
    </w:p>
    <w:p w14:paraId="33C496B5" w14:textId="77777777" w:rsidR="0032611D" w:rsidRPr="00EB64F8" w:rsidRDefault="0032611D" w:rsidP="0032611D">
      <w:r w:rsidRPr="00EB64F8">
        <w:rPr>
          <w:rFonts w:eastAsia="Georgia"/>
          <w:color w:val="000000" w:themeColor="text1"/>
          <w:u w:val="single"/>
        </w:rPr>
        <w:t>The most dangerous and damaging attacks required resources and engineering knowledge that are beyond the capabilities of nonstate actors</w:t>
      </w:r>
      <w:r w:rsidRPr="00EB64F8">
        <w:rPr>
          <w:rFonts w:eastAsia="Georgia"/>
          <w:color w:val="000000" w:themeColor="text1"/>
          <w:sz w:val="16"/>
          <w:szCs w:val="16"/>
        </w:rPr>
        <w:t xml:space="preserve">, </w:t>
      </w:r>
      <w:r w:rsidRPr="00EB64F8">
        <w:rPr>
          <w:rFonts w:eastAsia="Georgia"/>
          <w:color w:val="000000" w:themeColor="text1"/>
          <w:u w:val="single"/>
        </w:rPr>
        <w:t>and those who possess such capabilities consider their use in the context of some larger strategy to achieve national goals</w:t>
      </w:r>
      <w:r w:rsidRPr="00EB64F8">
        <w:rPr>
          <w:rFonts w:eastAsia="Georgia"/>
          <w:color w:val="000000" w:themeColor="text1"/>
          <w:sz w:val="16"/>
          <w:szCs w:val="16"/>
        </w:rPr>
        <w:t xml:space="preserve">. </w:t>
      </w:r>
      <w:r w:rsidRPr="00EB64F8">
        <w:rPr>
          <w:rFonts w:eastAsia="Georgia"/>
          <w:color w:val="000000" w:themeColor="text1"/>
          <w:u w:val="single"/>
        </w:rPr>
        <w:t>Precision and predictability</w:t>
      </w:r>
      <w:r w:rsidRPr="00EB64F8">
        <w:rPr>
          <w:rFonts w:eastAsia="Georgia"/>
          <w:color w:val="000000" w:themeColor="text1"/>
          <w:sz w:val="16"/>
          <w:szCs w:val="16"/>
        </w:rPr>
        <w:t>—always desirable in offensive operations in order to provide assured effect and economy of force—</w:t>
      </w:r>
      <w:r w:rsidRPr="00EB64F8">
        <w:rPr>
          <w:rFonts w:eastAsia="Georgia"/>
          <w:color w:val="000000" w:themeColor="text1"/>
          <w:u w:val="single"/>
        </w:rPr>
        <w:t xml:space="preserve">suggest that the </w:t>
      </w:r>
      <w:r w:rsidRPr="00D82FC6">
        <w:rPr>
          <w:rFonts w:eastAsia="Georgia"/>
          <w:color w:val="000000" w:themeColor="text1"/>
          <w:highlight w:val="green"/>
          <w:u w:val="single"/>
        </w:rPr>
        <w:t>risk of collateral damage is small</w:t>
      </w:r>
      <w:r w:rsidRPr="00EB64F8">
        <w:rPr>
          <w:rFonts w:eastAsia="Georgia"/>
          <w:color w:val="000000" w:themeColor="text1"/>
          <w:u w:val="single"/>
        </w:rPr>
        <w:t>er than we assume,</w:t>
      </w:r>
      <w:r w:rsidRPr="00EB64F8">
        <w:rPr>
          <w:rFonts w:eastAsia="Georgia"/>
          <w:color w:val="000000" w:themeColor="text1"/>
          <w:sz w:val="16"/>
          <w:szCs w:val="16"/>
        </w:rPr>
        <w:t xml:space="preserve"> and with this, </w:t>
      </w:r>
      <w:r w:rsidRPr="00EB64F8">
        <w:rPr>
          <w:rFonts w:eastAsia="Georgia"/>
          <w:color w:val="000000" w:themeColor="text1"/>
          <w:u w:val="single"/>
        </w:rPr>
        <w:t xml:space="preserve">so is the risk of indiscriminate or mass effect. </w:t>
      </w:r>
    </w:p>
    <w:p w14:paraId="17D66D68" w14:textId="77777777" w:rsidR="0032611D" w:rsidRPr="00EB64F8" w:rsidRDefault="0032611D" w:rsidP="0032611D">
      <w:r w:rsidRPr="00EB64F8">
        <w:rPr>
          <w:rFonts w:eastAsia="Georgia"/>
          <w:color w:val="000000" w:themeColor="text1"/>
          <w:sz w:val="16"/>
          <w:szCs w:val="16"/>
        </w:rPr>
        <w:t xml:space="preserve">State Use of Cyber Attack Is Consistent with Larger Strategic Aims </w:t>
      </w:r>
    </w:p>
    <w:p w14:paraId="182FE57B" w14:textId="77777777" w:rsidR="0032611D" w:rsidRPr="00EB64F8" w:rsidRDefault="0032611D" w:rsidP="0032611D">
      <w:r w:rsidRPr="00EB64F8">
        <w:rPr>
          <w:rFonts w:eastAsia="Georgia"/>
          <w:color w:val="000000" w:themeColor="text1"/>
          <w:sz w:val="16"/>
          <w:szCs w:val="16"/>
        </w:rPr>
        <w:t xml:space="preserve">Based on a review of state actions to date, </w:t>
      </w:r>
      <w:r w:rsidRPr="00EB64F8">
        <w:rPr>
          <w:rFonts w:eastAsia="Georgia"/>
          <w:color w:val="000000" w:themeColor="text1"/>
          <w:u w:val="single"/>
        </w:rPr>
        <w:t>cyber operations give countries a new way to implement existing policies rather than leading them to adopt new policy or strategies.</w:t>
      </w:r>
      <w:r w:rsidRPr="00EB64F8">
        <w:rPr>
          <w:rFonts w:eastAsia="Georgia"/>
          <w:color w:val="000000" w:themeColor="text1"/>
          <w:sz w:val="16"/>
          <w:szCs w:val="16"/>
        </w:rPr>
        <w:t xml:space="preserve"> State opponents use cyber techniques in ways consistent with their national strategies and objectives. But for now, </w:t>
      </w:r>
      <w:r w:rsidRPr="00EB64F8">
        <w:rPr>
          <w:rFonts w:eastAsia="Georgia"/>
          <w:color w:val="000000" w:themeColor="text1"/>
          <w:u w:val="single"/>
        </w:rPr>
        <w:t xml:space="preserve">cyber may be best explained as an addition to the existing portfolio of tools available to nations. </w:t>
      </w:r>
    </w:p>
    <w:p w14:paraId="00836A17" w14:textId="77777777" w:rsidR="0032611D" w:rsidRPr="00EB64F8" w:rsidRDefault="0032611D" w:rsidP="0032611D">
      <w:r w:rsidRPr="00EB64F8">
        <w:rPr>
          <w:rFonts w:eastAsia="Georgia"/>
          <w:color w:val="000000" w:themeColor="text1"/>
          <w:sz w:val="16"/>
          <w:szCs w:val="16"/>
        </w:rPr>
        <w:t xml:space="preserve">Cyber operations are ideal for achieving the strategic effect our opponents seek in this new environment. How nations use cyber techniques will be determined by their larger needs and interests, by their strategies, experience, and institutions, and by their tolerance for risk. </w:t>
      </w:r>
      <w:r w:rsidRPr="00EB64F8">
        <w:rPr>
          <w:rFonts w:eastAsia="Georgia"/>
          <w:color w:val="000000" w:themeColor="text1"/>
          <w:u w:val="single"/>
        </w:rPr>
        <w:t>Cyber operations provide unparalleled access to targets, and the only constraint on attackers is the risk of retaliation</w:t>
      </w:r>
      <w:r w:rsidRPr="00EB64F8">
        <w:rPr>
          <w:rFonts w:eastAsia="Georgia"/>
          <w:color w:val="000000" w:themeColor="text1"/>
          <w:sz w:val="16"/>
          <w:szCs w:val="16"/>
        </w:rPr>
        <w:t>—</w:t>
      </w:r>
      <w:r w:rsidRPr="00EB64F8">
        <w:rPr>
          <w:rFonts w:eastAsia="Georgia"/>
          <w:color w:val="000000" w:themeColor="text1"/>
          <w:u w:val="single"/>
        </w:rPr>
        <w:t>a risk they manage by avoiding actions that would provoke a damaging response</w:t>
      </w:r>
      <w:r w:rsidRPr="00EB64F8">
        <w:rPr>
          <w:rFonts w:eastAsia="Georgia"/>
          <w:color w:val="000000" w:themeColor="text1"/>
          <w:sz w:val="16"/>
          <w:szCs w:val="16"/>
        </w:rPr>
        <w:t xml:space="preserve">. </w:t>
      </w:r>
      <w:r w:rsidRPr="00EB64F8">
        <w:rPr>
          <w:rFonts w:eastAsia="Georgia"/>
          <w:color w:val="000000" w:themeColor="text1"/>
          <w:u w:val="single"/>
        </w:rPr>
        <w:t xml:space="preserve">This is done by staying below an implicit threshold on what can be considered the use of force in cyberspace. </w:t>
      </w:r>
    </w:p>
    <w:p w14:paraId="4C89B5FE" w14:textId="77777777" w:rsidR="0032611D" w:rsidRPr="00EB64F8" w:rsidRDefault="0032611D" w:rsidP="0032611D">
      <w:r w:rsidRPr="00EB64F8">
        <w:rPr>
          <w:rFonts w:eastAsia="Georgia"/>
          <w:color w:val="000000" w:themeColor="text1"/>
          <w:u w:val="single"/>
        </w:rPr>
        <w:t>The reality of cyber attack differs greatly from our fears</w:t>
      </w:r>
      <w:r w:rsidRPr="00EB64F8">
        <w:rPr>
          <w:rFonts w:eastAsia="Georgia"/>
          <w:color w:val="000000" w:themeColor="text1"/>
          <w:sz w:val="16"/>
          <w:szCs w:val="16"/>
        </w:rPr>
        <w:t xml:space="preserve">. Analysts place a range of hypothetical threats, often accompanied by extreme consequences, before the public without considering the probability of occurrence or the likelihood that opponents will choose a course of action that does not advance their strategic aims and creates grave risk of damaging escalation. </w:t>
      </w:r>
      <w:r w:rsidRPr="00EB64F8">
        <w:rPr>
          <w:rFonts w:eastAsia="Georgia"/>
          <w:color w:val="000000" w:themeColor="text1"/>
          <w:u w:val="single"/>
        </w:rPr>
        <w:t>Our opponents' goals are not to carry out a cyber 9/11</w:t>
      </w:r>
      <w:r w:rsidRPr="00EB64F8">
        <w:rPr>
          <w:rFonts w:eastAsia="Georgia"/>
          <w:color w:val="000000" w:themeColor="text1"/>
          <w:sz w:val="16"/>
          <w:szCs w:val="16"/>
        </w:rPr>
        <w:t xml:space="preserve">. While there have been many opponent probes of critical infrastructure facilities in numerous countries, </w:t>
      </w:r>
      <w:r w:rsidRPr="00EB64F8">
        <w:rPr>
          <w:rFonts w:eastAsia="Georgia"/>
          <w:color w:val="000000" w:themeColor="text1"/>
          <w:u w:val="single"/>
        </w:rPr>
        <w:t xml:space="preserve">the number of malicious cyber </w:t>
      </w:r>
      <w:r w:rsidRPr="00D82FC6">
        <w:rPr>
          <w:rFonts w:eastAsia="Georgia"/>
          <w:color w:val="000000" w:themeColor="text1"/>
          <w:highlight w:val="green"/>
          <w:u w:val="single"/>
        </w:rPr>
        <w:t>actions that caused physical damage can be counted on one hand</w:t>
      </w:r>
      <w:r w:rsidRPr="00EB64F8">
        <w:rPr>
          <w:rFonts w:eastAsia="Georgia"/>
          <w:color w:val="000000" w:themeColor="text1"/>
          <w:sz w:val="16"/>
          <w:szCs w:val="16"/>
        </w:rPr>
        <w:t xml:space="preserve">. </w:t>
      </w:r>
      <w:r w:rsidRPr="00EB64F8">
        <w:rPr>
          <w:rFonts w:eastAsia="Georgia"/>
          <w:color w:val="000000" w:themeColor="text1"/>
          <w:u w:val="single"/>
        </w:rPr>
        <w:t>While opponents have probed critical infrastructure networks, there is no indication that they are for the purposes of the kind of crippling strategic attacks against critical infrastructure</w:t>
      </w:r>
      <w:r w:rsidRPr="00EB64F8">
        <w:rPr>
          <w:rFonts w:eastAsia="Georgia"/>
          <w:color w:val="000000" w:themeColor="text1"/>
          <w:sz w:val="16"/>
          <w:szCs w:val="16"/>
        </w:rPr>
        <w:t xml:space="preserve"> that dominated planning in the Second World War or the Cold War. </w:t>
      </w:r>
    </w:p>
    <w:p w14:paraId="5A17AF9C" w14:textId="77777777" w:rsidR="0032611D" w:rsidRPr="00EB64F8" w:rsidRDefault="0032611D" w:rsidP="0032611D">
      <w:r w:rsidRPr="00EB64F8">
        <w:rPr>
          <w:rFonts w:eastAsia="Georgia"/>
          <w:color w:val="000000" w:themeColor="text1"/>
          <w:sz w:val="16"/>
          <w:szCs w:val="16"/>
        </w:rPr>
        <w:lastRenderedPageBreak/>
        <w:t xml:space="preserve">Similarly, </w:t>
      </w:r>
      <w:r w:rsidRPr="00EB64F8">
        <w:rPr>
          <w:rFonts w:eastAsia="Georgia"/>
          <w:color w:val="000000" w:themeColor="text1"/>
          <w:u w:val="single"/>
        </w:rPr>
        <w:t xml:space="preserve">the popular idea that opponents use cyber techniques to inflict cumulative economic harm is not supported by evidence. Economic warfare has always been part of conflict, but </w:t>
      </w:r>
      <w:r w:rsidRPr="00D82FC6">
        <w:rPr>
          <w:rFonts w:eastAsia="Georgia"/>
          <w:color w:val="000000" w:themeColor="text1"/>
          <w:highlight w:val="green"/>
          <w:u w:val="single"/>
        </w:rPr>
        <w:t xml:space="preserve">there are no examples of a country seeking to </w:t>
      </w:r>
      <w:r w:rsidRPr="00EB64F8">
        <w:rPr>
          <w:rFonts w:eastAsia="Georgia"/>
          <w:color w:val="000000" w:themeColor="text1"/>
          <w:u w:val="single"/>
        </w:rPr>
        <w:t xml:space="preserve">imperceptibly </w:t>
      </w:r>
      <w:r w:rsidRPr="00D82FC6">
        <w:rPr>
          <w:rFonts w:eastAsia="Georgia"/>
          <w:color w:val="000000" w:themeColor="text1"/>
          <w:highlight w:val="green"/>
          <w:u w:val="single"/>
        </w:rPr>
        <w:t>harm the economy of an opponent</w:t>
      </w:r>
      <w:r w:rsidRPr="00EB64F8">
        <w:rPr>
          <w:rFonts w:eastAsia="Georgia"/>
          <w:color w:val="000000" w:themeColor="text1"/>
          <w:sz w:val="16"/>
          <w:szCs w:val="16"/>
        </w:rPr>
        <w:t xml:space="preserve">. The United States engaged in economic warfare during the Cold War, and still uses sanctions as a tool of foreign power, but few if any other nations do the same. The intent of cyber espionage is to gain market or technological advantage. Coercive actions against government agencies or companies are intended to intimidate. </w:t>
      </w:r>
      <w:r w:rsidRPr="00D82FC6">
        <w:rPr>
          <w:rFonts w:eastAsia="Georgia"/>
          <w:color w:val="000000" w:themeColor="text1"/>
          <w:highlight w:val="green"/>
          <w:u w:val="single"/>
        </w:rPr>
        <w:t>Terrorists do not seek</w:t>
      </w:r>
      <w:r w:rsidRPr="00EB64F8">
        <w:rPr>
          <w:rFonts w:eastAsia="Georgia"/>
          <w:color w:val="000000" w:themeColor="text1"/>
          <w:u w:val="single"/>
        </w:rPr>
        <w:t xml:space="preserve"> to inflict </w:t>
      </w:r>
      <w:r w:rsidRPr="00D82FC6">
        <w:rPr>
          <w:rFonts w:eastAsia="Georgia"/>
          <w:color w:val="000000" w:themeColor="text1"/>
          <w:highlight w:val="green"/>
          <w:u w:val="single"/>
        </w:rPr>
        <w:t>economic damage</w:t>
      </w:r>
      <w:r w:rsidRPr="00EB64F8">
        <w:rPr>
          <w:rFonts w:eastAsia="Georgia"/>
          <w:color w:val="000000" w:themeColor="text1"/>
          <w:sz w:val="16"/>
          <w:szCs w:val="16"/>
        </w:rPr>
        <w:t xml:space="preserve">. </w:t>
      </w:r>
      <w:r w:rsidRPr="00EB64F8">
        <w:rPr>
          <w:rFonts w:eastAsia="Georgia"/>
          <w:color w:val="000000" w:themeColor="text1"/>
          <w:u w:val="single"/>
        </w:rPr>
        <w:t>The difficulty of wreaking real harm on large, interconnected economies is usually ignored</w:t>
      </w:r>
      <w:r w:rsidRPr="00EB64F8">
        <w:rPr>
          <w:rFonts w:eastAsia="Georgia"/>
          <w:color w:val="000000" w:themeColor="text1"/>
          <w:sz w:val="16"/>
          <w:szCs w:val="16"/>
        </w:rPr>
        <w:t>.</w:t>
      </w:r>
    </w:p>
    <w:p w14:paraId="59B8CCE9" w14:textId="77777777" w:rsidR="0032611D" w:rsidRPr="00EB64F8" w:rsidRDefault="0032611D" w:rsidP="0032611D">
      <w:r w:rsidRPr="00EB64F8">
        <w:rPr>
          <w:rFonts w:eastAsia="Georgia"/>
          <w:color w:val="000000" w:themeColor="text1"/>
          <w:u w:val="single"/>
        </w:rPr>
        <w:t>Economic warfare in cyberspace is ascribed to China, but</w:t>
      </w:r>
      <w:r w:rsidRPr="00EB64F8">
        <w:rPr>
          <w:rFonts w:eastAsia="Georgia"/>
          <w:color w:val="000000" w:themeColor="text1"/>
          <w:sz w:val="16"/>
          <w:szCs w:val="16"/>
        </w:rPr>
        <w:t xml:space="preserve"> China's cyber doctrine has three elements: control of cyberspace to preserve party rule and political stability, espionage (both commercial and military), and preparation for disruptive acts to damage an opponent's weapons, military information systems, and command and control. </w:t>
      </w:r>
      <w:r w:rsidRPr="00EB64F8">
        <w:rPr>
          <w:rFonts w:eastAsia="Georgia"/>
          <w:color w:val="000000" w:themeColor="text1"/>
          <w:u w:val="single"/>
        </w:rPr>
        <w:t>"Strategic" uses, such as striking civilian infrastructure in the opponent's homeland, appear to be a lower priority and are an adjunct to nuclear strikes as part of China's strategic deterrence.</w:t>
      </w:r>
      <w:r w:rsidRPr="00EB64F8">
        <w:rPr>
          <w:rFonts w:eastAsia="Georgia"/>
          <w:color w:val="000000" w:themeColor="text1"/>
          <w:sz w:val="16"/>
          <w:szCs w:val="16"/>
        </w:rPr>
        <w:t xml:space="preserve"> </w:t>
      </w:r>
      <w:r w:rsidRPr="00D82FC6">
        <w:rPr>
          <w:rFonts w:eastAsia="Georgia"/>
          <w:color w:val="000000" w:themeColor="text1"/>
          <w:highlight w:val="green"/>
          <w:u w:val="single"/>
        </w:rPr>
        <w:t>Chinese officials seem more concerned about</w:t>
      </w:r>
      <w:r w:rsidRPr="00EB64F8">
        <w:rPr>
          <w:rFonts w:eastAsia="Georgia"/>
          <w:color w:val="000000" w:themeColor="text1"/>
          <w:u w:val="single"/>
        </w:rPr>
        <w:t xml:space="preserve"> accelerating </w:t>
      </w:r>
      <w:r w:rsidRPr="00D82FC6">
        <w:rPr>
          <w:rFonts w:eastAsia="Georgia"/>
          <w:color w:val="000000" w:themeColor="text1"/>
          <w:highlight w:val="green"/>
          <w:u w:val="single"/>
        </w:rPr>
        <w:t>China's growth</w:t>
      </w:r>
      <w:r w:rsidRPr="00EB64F8">
        <w:rPr>
          <w:rFonts w:eastAsia="Georgia"/>
          <w:color w:val="000000" w:themeColor="text1"/>
          <w:u w:val="single"/>
        </w:rPr>
        <w:t xml:space="preserve"> rather </w:t>
      </w:r>
      <w:r w:rsidRPr="00D82FC6">
        <w:rPr>
          <w:rFonts w:eastAsia="Georgia"/>
          <w:color w:val="000000" w:themeColor="text1"/>
          <w:highlight w:val="green"/>
          <w:u w:val="single"/>
        </w:rPr>
        <w:t>than</w:t>
      </w:r>
      <w:r w:rsidRPr="00EB64F8">
        <w:rPr>
          <w:rFonts w:eastAsia="Georgia"/>
          <w:color w:val="000000" w:themeColor="text1"/>
          <w:u w:val="single"/>
        </w:rPr>
        <w:t xml:space="preserve"> some long-term effort to undermine </w:t>
      </w:r>
      <w:r w:rsidRPr="00D82FC6">
        <w:rPr>
          <w:rFonts w:eastAsia="Georgia"/>
          <w:color w:val="000000" w:themeColor="text1"/>
          <w:highlight w:val="green"/>
          <w:u w:val="single"/>
        </w:rPr>
        <w:t>the American economy</w:t>
      </w:r>
      <w:r w:rsidRPr="00EB64F8">
        <w:rPr>
          <w:rFonts w:eastAsia="Georgia"/>
          <w:color w:val="000000" w:themeColor="text1"/>
          <w:sz w:val="16"/>
          <w:szCs w:val="16"/>
        </w:rPr>
        <w:t xml:space="preserve">.6 The 2015 agreement with the United States served Chinese interests by centralizing tasking authority in Beijing and ending People's Liberation Army (PLA) "freelancing" against commercial targets. </w:t>
      </w:r>
    </w:p>
    <w:p w14:paraId="2199ED4C" w14:textId="77777777" w:rsidR="0032611D" w:rsidRPr="00EB64F8" w:rsidRDefault="0032611D" w:rsidP="0032611D">
      <w:r w:rsidRPr="00EB64F8">
        <w:rPr>
          <w:rFonts w:eastAsia="Georgia"/>
          <w:color w:val="000000" w:themeColor="text1"/>
          <w:u w:val="single"/>
        </w:rPr>
        <w:t>The Russians specialize in coercion, financial crime, and creating harmful cognitive effect</w:t>
      </w:r>
      <w:r w:rsidRPr="00EB64F8">
        <w:rPr>
          <w:rFonts w:eastAsia="Georgia"/>
          <w:color w:val="000000" w:themeColor="text1"/>
          <w:sz w:val="16"/>
          <w:szCs w:val="16"/>
        </w:rPr>
        <w:t xml:space="preserve">—the ability to manipulate emotions and decisionmaking. Under their 2010 military doctrine on disruptive information operations (part of what they call "New Generation Warfare"). </w:t>
      </w:r>
      <w:r w:rsidRPr="00D82FC6">
        <w:rPr>
          <w:rFonts w:eastAsia="Georgia"/>
          <w:color w:val="000000" w:themeColor="text1"/>
          <w:highlight w:val="green"/>
          <w:u w:val="single"/>
        </w:rPr>
        <w:t>Russians want confusion, not physical damage</w:t>
      </w:r>
      <w:r w:rsidRPr="00EB64F8">
        <w:rPr>
          <w:rFonts w:eastAsia="Georgia"/>
          <w:color w:val="000000" w:themeColor="text1"/>
          <w:u w:val="single"/>
        </w:rPr>
        <w:t xml:space="preserve">. </w:t>
      </w:r>
      <w:r w:rsidRPr="00D82FC6">
        <w:rPr>
          <w:rFonts w:eastAsia="Georgia"/>
          <w:color w:val="000000" w:themeColor="text1"/>
          <w:highlight w:val="green"/>
          <w:u w:val="single"/>
        </w:rPr>
        <w:t>Iran and</w:t>
      </w:r>
      <w:r w:rsidRPr="00EB64F8">
        <w:rPr>
          <w:rFonts w:eastAsia="Georgia"/>
          <w:color w:val="000000" w:themeColor="text1"/>
          <w:u w:val="single"/>
        </w:rPr>
        <w:t xml:space="preserve"> </w:t>
      </w:r>
      <w:r w:rsidRPr="00D82FC6">
        <w:rPr>
          <w:rFonts w:eastAsia="Georgia"/>
          <w:color w:val="000000" w:themeColor="text1"/>
          <w:highlight w:val="green"/>
          <w:u w:val="single"/>
        </w:rPr>
        <w:t>No</w:t>
      </w:r>
      <w:r w:rsidRPr="00EB64F8">
        <w:rPr>
          <w:rFonts w:eastAsia="Georgia"/>
          <w:color w:val="000000" w:themeColor="text1"/>
          <w:u w:val="single"/>
        </w:rPr>
        <w:t xml:space="preserve">rth </w:t>
      </w:r>
      <w:r w:rsidRPr="00D82FC6">
        <w:rPr>
          <w:rFonts w:eastAsia="Georgia"/>
          <w:color w:val="000000" w:themeColor="text1"/>
          <w:highlight w:val="green"/>
          <w:u w:val="single"/>
        </w:rPr>
        <w:t>Ko</w:t>
      </w:r>
      <w:r w:rsidRPr="00EB64F8">
        <w:rPr>
          <w:rFonts w:eastAsia="Georgia"/>
          <w:color w:val="000000" w:themeColor="text1"/>
          <w:u w:val="single"/>
        </w:rPr>
        <w:t xml:space="preserve">rea </w:t>
      </w:r>
      <w:r w:rsidRPr="00D82FC6">
        <w:rPr>
          <w:rFonts w:eastAsia="Georgia"/>
          <w:color w:val="000000" w:themeColor="text1"/>
          <w:highlight w:val="green"/>
          <w:u w:val="single"/>
        </w:rPr>
        <w:t>use cyber</w:t>
      </w:r>
      <w:r w:rsidRPr="00EB64F8">
        <w:rPr>
          <w:rFonts w:eastAsia="Georgia"/>
          <w:color w:val="000000" w:themeColor="text1"/>
          <w:u w:val="single"/>
        </w:rPr>
        <w:t xml:space="preserve"> actions </w:t>
      </w:r>
      <w:r w:rsidRPr="00D82FC6">
        <w:rPr>
          <w:rFonts w:eastAsia="Georgia"/>
          <w:color w:val="000000" w:themeColor="text1"/>
          <w:highlight w:val="green"/>
          <w:u w:val="single"/>
        </w:rPr>
        <w:t>against</w:t>
      </w:r>
      <w:r w:rsidRPr="00EB64F8">
        <w:rPr>
          <w:rFonts w:eastAsia="Georgia"/>
          <w:color w:val="000000" w:themeColor="text1"/>
          <w:u w:val="single"/>
        </w:rPr>
        <w:t xml:space="preserve"> American </w:t>
      </w:r>
      <w:r w:rsidRPr="00D82FC6">
        <w:rPr>
          <w:rFonts w:eastAsia="Georgia"/>
          <w:color w:val="000000" w:themeColor="text1"/>
          <w:highlight w:val="green"/>
          <w:u w:val="single"/>
        </w:rPr>
        <w:t>banks</w:t>
      </w:r>
      <w:r w:rsidRPr="00EB64F8">
        <w:rPr>
          <w:rFonts w:eastAsia="Georgia"/>
          <w:color w:val="000000" w:themeColor="text1"/>
          <w:u w:val="single"/>
        </w:rPr>
        <w:t xml:space="preserve"> or entertainment companies like Sony or the Sands Casino, but </w:t>
      </w:r>
      <w:r w:rsidRPr="00D82FC6">
        <w:rPr>
          <w:rFonts w:eastAsia="Georgia"/>
          <w:color w:val="000000" w:themeColor="text1"/>
          <w:highlight w:val="green"/>
          <w:u w:val="single"/>
        </w:rPr>
        <w:t>their goal is</w:t>
      </w:r>
      <w:r w:rsidRPr="00EB64F8">
        <w:rPr>
          <w:rFonts w:eastAsia="Georgia"/>
          <w:color w:val="000000" w:themeColor="text1"/>
          <w:u w:val="single"/>
        </w:rPr>
        <w:t xml:space="preserve"> political </w:t>
      </w:r>
      <w:r w:rsidRPr="00D82FC6">
        <w:rPr>
          <w:rFonts w:eastAsia="Georgia"/>
          <w:color w:val="000000" w:themeColor="text1"/>
          <w:highlight w:val="green"/>
          <w:u w:val="single"/>
        </w:rPr>
        <w:t>coercion, not destruction</w:t>
      </w:r>
      <w:r w:rsidRPr="00EB64F8">
        <w:rPr>
          <w:rFonts w:eastAsia="Georgia"/>
          <w:color w:val="000000" w:themeColor="text1"/>
          <w:u w:val="single"/>
        </w:rPr>
        <w:t>.</w:t>
      </w:r>
      <w:r w:rsidRPr="00EB64F8">
        <w:rPr>
          <w:rFonts w:eastAsia="Georgia"/>
          <w:color w:val="000000" w:themeColor="text1"/>
          <w:sz w:val="16"/>
          <w:szCs w:val="16"/>
        </w:rPr>
        <w:t xml:space="preserve"> </w:t>
      </w:r>
    </w:p>
    <w:p w14:paraId="2931509B" w14:textId="77777777" w:rsidR="0032611D" w:rsidRPr="00EB64F8" w:rsidRDefault="0032611D" w:rsidP="0032611D">
      <w:r w:rsidRPr="00EB64F8">
        <w:rPr>
          <w:rFonts w:eastAsia="Georgia"/>
          <w:color w:val="000000" w:themeColor="text1"/>
          <w:u w:val="single"/>
        </w:rPr>
        <w:t>None of these countries talk about death by 1000 cuts or attacking critical infrastructure</w:t>
      </w:r>
      <w:r w:rsidRPr="00EB64F8">
        <w:rPr>
          <w:rFonts w:eastAsia="Georgia"/>
          <w:color w:val="000000" w:themeColor="text1"/>
          <w:sz w:val="16"/>
          <w:szCs w:val="16"/>
        </w:rPr>
        <w:t xml:space="preserve"> to produce a cyber Pearl Harbor or any of the other scenarios that dominate the media. The few disruptive attacks on critical infrastructure have focused almost exclusively on the energy sector. </w:t>
      </w:r>
      <w:r w:rsidRPr="00EB64F8">
        <w:rPr>
          <w:rFonts w:eastAsia="Georgia"/>
          <w:color w:val="000000" w:themeColor="text1"/>
          <w:u w:val="single"/>
        </w:rPr>
        <w:t>Major financial institutions face a high degree of risk but in most cases, the attackers' intent is to extract money</w:t>
      </w:r>
      <w:r w:rsidRPr="00EB64F8">
        <w:rPr>
          <w:rFonts w:eastAsia="Georgia"/>
          <w:color w:val="000000" w:themeColor="text1"/>
          <w:sz w:val="16"/>
          <w:szCs w:val="16"/>
        </w:rPr>
        <w:t xml:space="preserve">. </w:t>
      </w:r>
      <w:r w:rsidRPr="00EB64F8">
        <w:rPr>
          <w:rFonts w:eastAsia="Georgia"/>
          <w:color w:val="000000" w:themeColor="text1"/>
          <w:u w:val="single"/>
        </w:rPr>
        <w:t>There have been cases of service disruption and data erasure, but these have been limited in scope. Denial-of-service attacks against banks impede services and may be costly to the targeted bank, but do not have a major effect on the national economy</w:t>
      </w:r>
      <w:r w:rsidRPr="00EB64F8">
        <w:rPr>
          <w:rFonts w:eastAsia="Georgia"/>
          <w:color w:val="000000" w:themeColor="text1"/>
          <w:sz w:val="16"/>
          <w:szCs w:val="16"/>
        </w:rPr>
        <w:t xml:space="preserve">. In all of these actions, </w:t>
      </w:r>
      <w:r w:rsidRPr="00EB64F8">
        <w:rPr>
          <w:rFonts w:eastAsia="Georgia"/>
          <w:color w:val="000000" w:themeColor="text1"/>
          <w:u w:val="single"/>
        </w:rPr>
        <w:t xml:space="preserve">there is a line that countries have been unwilling to cross. </w:t>
      </w:r>
    </w:p>
    <w:p w14:paraId="63EE1589" w14:textId="77777777" w:rsidR="0032611D" w:rsidRPr="00EB64F8" w:rsidRDefault="0032611D" w:rsidP="0032611D">
      <w:r w:rsidRPr="00EB64F8">
        <w:rPr>
          <w:rFonts w:eastAsia="Georgia"/>
          <w:color w:val="000000" w:themeColor="text1"/>
          <w:u w:val="single"/>
        </w:rPr>
        <w:t xml:space="preserve">When our </w:t>
      </w:r>
      <w:r w:rsidRPr="00D82FC6">
        <w:rPr>
          <w:rFonts w:eastAsia="Georgia"/>
          <w:color w:val="000000" w:themeColor="text1"/>
          <w:highlight w:val="green"/>
          <w:u w:val="single"/>
        </w:rPr>
        <w:t>opponents</w:t>
      </w:r>
      <w:r w:rsidRPr="00EB64F8">
        <w:rPr>
          <w:rFonts w:eastAsia="Georgia"/>
          <w:color w:val="000000" w:themeColor="text1"/>
          <w:u w:val="single"/>
        </w:rPr>
        <w:t xml:space="preserve"> decided to challenge American "hegemony," they </w:t>
      </w:r>
      <w:r w:rsidRPr="00D82FC6">
        <w:rPr>
          <w:rFonts w:eastAsia="Georgia"/>
          <w:color w:val="000000" w:themeColor="text1"/>
          <w:highlight w:val="green"/>
          <w:u w:val="single"/>
        </w:rPr>
        <w:t>developed strategies to circumvent</w:t>
      </w:r>
      <w:r w:rsidRPr="00EB64F8">
        <w:rPr>
          <w:rFonts w:eastAsia="Georgia"/>
          <w:color w:val="000000" w:themeColor="text1"/>
          <w:u w:val="single"/>
        </w:rPr>
        <w:t xml:space="preserve"> the risks of </w:t>
      </w:r>
      <w:r w:rsidRPr="00D82FC6">
        <w:rPr>
          <w:rFonts w:eastAsia="Georgia"/>
          <w:color w:val="000000" w:themeColor="text1"/>
          <w:highlight w:val="green"/>
          <w:u w:val="single"/>
        </w:rPr>
        <w:t>retaliation or escalation by ensuring</w:t>
      </w:r>
      <w:r w:rsidRPr="00EB64F8">
        <w:rPr>
          <w:rFonts w:eastAsia="Georgia"/>
          <w:color w:val="000000" w:themeColor="text1"/>
          <w:u w:val="single"/>
        </w:rPr>
        <w:t xml:space="preserve"> that their </w:t>
      </w:r>
      <w:r w:rsidRPr="00D82FC6">
        <w:rPr>
          <w:rFonts w:eastAsia="Georgia"/>
          <w:color w:val="000000" w:themeColor="text1"/>
          <w:highlight w:val="green"/>
          <w:u w:val="single"/>
        </w:rPr>
        <w:t>actions stayed below</w:t>
      </w:r>
      <w:r w:rsidRPr="00EB64F8">
        <w:rPr>
          <w:rFonts w:eastAsia="Georgia"/>
          <w:color w:val="000000" w:themeColor="text1"/>
          <w:u w:val="single"/>
        </w:rPr>
        <w:t xml:space="preserve"> the </w:t>
      </w:r>
      <w:r w:rsidRPr="00D82FC6">
        <w:rPr>
          <w:rFonts w:eastAsia="Georgia"/>
          <w:color w:val="000000" w:themeColor="text1"/>
          <w:highlight w:val="green"/>
          <w:u w:val="single"/>
        </w:rPr>
        <w:t>use-of-force threshold</w:t>
      </w:r>
      <w:r w:rsidRPr="00EB64F8">
        <w:rPr>
          <w:rFonts w:eastAsia="Georgia"/>
          <w:color w:val="000000" w:themeColor="text1"/>
          <w:sz w:val="16"/>
          <w:szCs w:val="16"/>
        </w:rPr>
        <w:t xml:space="preserve">—an imprecise threshold, roughly defined by international law, but usually considered to involve actions that produce destruction or casualties. </w:t>
      </w:r>
      <w:r w:rsidRPr="00EB64F8">
        <w:rPr>
          <w:rFonts w:eastAsia="Georgia"/>
          <w:color w:val="000000" w:themeColor="text1"/>
          <w:u w:val="single"/>
        </w:rPr>
        <w:t xml:space="preserve">Almost </w:t>
      </w:r>
      <w:r w:rsidRPr="00D82FC6">
        <w:rPr>
          <w:rFonts w:eastAsia="Georgia"/>
          <w:color w:val="000000" w:themeColor="text1"/>
          <w:highlight w:val="green"/>
          <w:u w:val="single"/>
        </w:rPr>
        <w:t>all cyber attacks fall below this</w:t>
      </w:r>
      <w:r w:rsidRPr="00EB64F8">
        <w:rPr>
          <w:rFonts w:eastAsia="Georgia"/>
          <w:color w:val="000000" w:themeColor="text1"/>
          <w:u w:val="single"/>
        </w:rPr>
        <w:t xml:space="preserve"> threshold, including, crime, espionage, and politically coercive acts. This explains why the decades-long quest to rebuild Cold War deterrence in cyberspace has been fruitless. </w:t>
      </w:r>
    </w:p>
    <w:p w14:paraId="3FBD10B2" w14:textId="77777777" w:rsidR="0032611D" w:rsidRPr="00EB64F8" w:rsidRDefault="0032611D" w:rsidP="0032611D">
      <w:r w:rsidRPr="00EB64F8">
        <w:rPr>
          <w:rFonts w:eastAsia="Georgia"/>
          <w:color w:val="000000" w:themeColor="text1"/>
          <w:u w:val="single"/>
        </w:rPr>
        <w:t>It also explains why we have not seen the dreaded cyber Pearl Harbor or other predicted catastrophes.</w:t>
      </w:r>
      <w:r w:rsidRPr="00EB64F8">
        <w:rPr>
          <w:rFonts w:eastAsia="Georgia"/>
          <w:color w:val="000000" w:themeColor="text1"/>
          <w:sz w:val="16"/>
          <w:szCs w:val="16"/>
        </w:rPr>
        <w:t xml:space="preserve"> </w:t>
      </w:r>
      <w:r w:rsidRPr="00EB64F8">
        <w:rPr>
          <w:rFonts w:eastAsia="Georgia"/>
          <w:color w:val="000000" w:themeColor="text1"/>
          <w:u w:val="single"/>
        </w:rPr>
        <w:t>Opponents are keenly aware that launching catastrophe brings with it immense risk of receiving catastrophe in return</w:t>
      </w:r>
      <w:r w:rsidRPr="00EB64F8">
        <w:rPr>
          <w:rFonts w:eastAsia="Georgia"/>
          <w:color w:val="000000" w:themeColor="text1"/>
          <w:sz w:val="16"/>
          <w:szCs w:val="16"/>
        </w:rPr>
        <w:t xml:space="preserve">. </w:t>
      </w:r>
      <w:r w:rsidRPr="00EB64F8">
        <w:rPr>
          <w:rFonts w:eastAsia="Georgia"/>
          <w:color w:val="000000" w:themeColor="text1"/>
          <w:u w:val="single"/>
        </w:rPr>
        <w:t>States are the only actors who can carry out catastrophic cyber attacks and they are very unlikely to do so in a strategic environment that seeks to gain advantage without engaging in armed conflict</w:t>
      </w:r>
      <w:r w:rsidRPr="00EB64F8">
        <w:rPr>
          <w:rFonts w:eastAsia="Georgia"/>
          <w:color w:val="000000" w:themeColor="text1"/>
          <w:sz w:val="16"/>
          <w:szCs w:val="16"/>
        </w:rPr>
        <w:t xml:space="preserve">. Decisions on targets and attack make sense only when embedded in their larger strategic calculations regarding how best to fight with the United States. </w:t>
      </w:r>
    </w:p>
    <w:p w14:paraId="53365408" w14:textId="77777777" w:rsidR="0032611D" w:rsidRPr="00EB64F8" w:rsidRDefault="0032611D" w:rsidP="0032611D">
      <w:r w:rsidRPr="00EB64F8">
        <w:rPr>
          <w:rFonts w:eastAsia="Georgia"/>
          <w:color w:val="000000" w:themeColor="text1"/>
          <w:u w:val="single"/>
        </w:rPr>
        <w:t>There have been thousands of incidents of cybercrime and cyber espionage, but only a handful of true attacks, where the intent was not to extract information or money, but to disrupt and, in a few cases, destroy.</w:t>
      </w:r>
      <w:r w:rsidRPr="00EB64F8">
        <w:rPr>
          <w:rFonts w:eastAsia="Georgia"/>
          <w:color w:val="000000" w:themeColor="text1"/>
          <w:sz w:val="16"/>
          <w:szCs w:val="16"/>
        </w:rPr>
        <w:t xml:space="preserve"> From these incidents, we can extract a more accurate picture of risk. The salient incidents are the cyber operations against Iran's nuclear weapons facility (Stuxnet), Iran's actions against Aramco and leading American banks, North Korean interference with Sony and with South Korean banks and television stations, and Russian actions against Estonia, Ukrainian power facilities, Canal 5 (television network in </w:t>
      </w:r>
      <w:r w:rsidRPr="00EB64F8">
        <w:rPr>
          <w:rFonts w:eastAsia="Georgia"/>
          <w:color w:val="000000" w:themeColor="text1"/>
          <w:sz w:val="16"/>
          <w:szCs w:val="16"/>
        </w:rPr>
        <w:lastRenderedPageBreak/>
        <w:t xml:space="preserve">France), and the 2016 U S. presidential elections. </w:t>
      </w:r>
      <w:r w:rsidRPr="00EB64F8">
        <w:rPr>
          <w:rFonts w:eastAsia="Georgia"/>
          <w:color w:val="000000" w:themeColor="text1"/>
          <w:u w:val="single"/>
        </w:rPr>
        <w:t>Cyber attacks are not random</w:t>
      </w:r>
      <w:r w:rsidRPr="00EB64F8">
        <w:rPr>
          <w:rFonts w:eastAsia="Georgia"/>
          <w:color w:val="000000" w:themeColor="text1"/>
          <w:sz w:val="16"/>
          <w:szCs w:val="16"/>
        </w:rPr>
        <w:t xml:space="preserve">. </w:t>
      </w:r>
      <w:r w:rsidRPr="00EB64F8">
        <w:rPr>
          <w:rFonts w:eastAsia="Georgia"/>
          <w:color w:val="000000" w:themeColor="text1"/>
          <w:u w:val="single"/>
        </w:rPr>
        <w:t>All of these incidents have been part of larger geopolitical conflicts</w:t>
      </w:r>
      <w:r w:rsidRPr="00EB64F8">
        <w:rPr>
          <w:rFonts w:eastAsia="Georgia"/>
          <w:color w:val="000000" w:themeColor="text1"/>
          <w:sz w:val="16"/>
          <w:szCs w:val="16"/>
        </w:rPr>
        <w:t xml:space="preserve"> involving Iran, Korea, and the Ukraine, or Russia's contest with the United States and NATO. </w:t>
      </w:r>
    </w:p>
    <w:p w14:paraId="664288CD" w14:textId="77777777" w:rsidR="0032611D" w:rsidRPr="00EB64F8" w:rsidRDefault="0032611D" w:rsidP="0032611D">
      <w:r w:rsidRPr="00EB64F8">
        <w:rPr>
          <w:rFonts w:eastAsia="Georgia"/>
          <w:color w:val="000000" w:themeColor="text1"/>
          <w:u w:val="single"/>
        </w:rPr>
        <w:t>There are commonalities in each attack. All were undertaken by state actors or proxy forces to achieve the attacking state's policy objectives</w:t>
      </w:r>
      <w:r w:rsidRPr="00EB64F8">
        <w:rPr>
          <w:rFonts w:eastAsia="Georgia"/>
          <w:color w:val="000000" w:themeColor="text1"/>
          <w:sz w:val="16"/>
          <w:szCs w:val="16"/>
        </w:rPr>
        <w:t xml:space="preserve">. </w:t>
      </w:r>
      <w:r w:rsidRPr="00EB64F8">
        <w:rPr>
          <w:rFonts w:eastAsia="Georgia"/>
          <w:color w:val="000000" w:themeColor="text1"/>
          <w:u w:val="single"/>
        </w:rPr>
        <w:t>Only two caused tangible damage</w:t>
      </w:r>
      <w:r w:rsidRPr="00EB64F8">
        <w:rPr>
          <w:rFonts w:eastAsia="Georgia"/>
          <w:color w:val="000000" w:themeColor="text1"/>
          <w:sz w:val="16"/>
          <w:szCs w:val="16"/>
        </w:rPr>
        <w:t xml:space="preserve">; the rest created coercive effect, intended to create confusion and psychological pressure through fear, uncertainty, and embarrassment. </w:t>
      </w:r>
      <w:r w:rsidRPr="00EB64F8">
        <w:rPr>
          <w:rFonts w:eastAsia="Georgia"/>
          <w:color w:val="000000" w:themeColor="text1"/>
          <w:u w:val="single"/>
        </w:rPr>
        <w:t>In no instance were there deaths or casualties</w:t>
      </w:r>
      <w:r w:rsidRPr="00EB64F8">
        <w:rPr>
          <w:rFonts w:eastAsia="Georgia"/>
          <w:color w:val="000000" w:themeColor="text1"/>
          <w:sz w:val="16"/>
          <w:szCs w:val="16"/>
        </w:rPr>
        <w:t xml:space="preserve">. </w:t>
      </w:r>
      <w:r w:rsidRPr="00D82FC6">
        <w:rPr>
          <w:rFonts w:eastAsia="Georgia"/>
          <w:color w:val="000000" w:themeColor="text1"/>
          <w:highlight w:val="green"/>
          <w:u w:val="single"/>
        </w:rPr>
        <w:t>In two decades of cyber attacks, there has never been a</w:t>
      </w:r>
      <w:r w:rsidRPr="00EB64F8">
        <w:rPr>
          <w:rFonts w:eastAsia="Georgia"/>
          <w:color w:val="000000" w:themeColor="text1"/>
          <w:u w:val="single"/>
        </w:rPr>
        <w:t xml:space="preserve"> single </w:t>
      </w:r>
      <w:r w:rsidRPr="00D82FC6">
        <w:rPr>
          <w:rFonts w:eastAsia="Georgia"/>
          <w:color w:val="000000" w:themeColor="text1"/>
          <w:highlight w:val="green"/>
          <w:u w:val="single"/>
        </w:rPr>
        <w:t>casualty</w:t>
      </w:r>
      <w:r w:rsidRPr="00EB64F8">
        <w:rPr>
          <w:rFonts w:eastAsia="Georgia"/>
          <w:color w:val="000000" w:themeColor="text1"/>
          <w:u w:val="single"/>
        </w:rPr>
        <w:t>. This alone should give pause to the doomsayers</w:t>
      </w:r>
      <w:r w:rsidRPr="00EB64F8">
        <w:rPr>
          <w:rFonts w:eastAsia="Georgia"/>
          <w:color w:val="000000" w:themeColor="text1"/>
          <w:sz w:val="16"/>
          <w:szCs w:val="16"/>
        </w:rPr>
        <w:t xml:space="preserve">. </w:t>
      </w:r>
      <w:r w:rsidRPr="00D82FC6">
        <w:rPr>
          <w:rFonts w:eastAsia="Georgia"/>
          <w:color w:val="000000" w:themeColor="text1"/>
          <w:highlight w:val="green"/>
          <w:u w:val="single"/>
        </w:rPr>
        <w:t>Nor</w:t>
      </w:r>
      <w:r w:rsidRPr="00EB64F8">
        <w:rPr>
          <w:rFonts w:eastAsia="Georgia"/>
          <w:color w:val="000000" w:themeColor="text1"/>
          <w:u w:val="single"/>
        </w:rPr>
        <w:t xml:space="preserve"> has there been widespread </w:t>
      </w:r>
      <w:r w:rsidRPr="00D82FC6">
        <w:rPr>
          <w:rFonts w:eastAsia="Georgia"/>
          <w:color w:val="000000" w:themeColor="text1"/>
          <w:highlight w:val="green"/>
          <w:u w:val="single"/>
        </w:rPr>
        <w:t>collateral damage</w:t>
      </w:r>
      <w:r w:rsidRPr="00EB64F8">
        <w:rPr>
          <w:rFonts w:eastAsia="Georgia"/>
          <w:color w:val="000000" w:themeColor="text1"/>
          <w:sz w:val="16"/>
          <w:szCs w:val="16"/>
        </w:rPr>
        <w:t xml:space="preserve">. </w:t>
      </w:r>
    </w:p>
    <w:p w14:paraId="3E2E4E9C" w14:textId="52A04F13" w:rsidR="0032611D" w:rsidRDefault="0032611D" w:rsidP="0032611D">
      <w:pPr>
        <w:pStyle w:val="Heading4"/>
      </w:pPr>
      <w:r>
        <w:t xml:space="preserve">No warrant for why – the other 50 percent of satilites doesn’t solve </w:t>
      </w:r>
    </w:p>
    <w:bookmarkEnd w:id="1"/>
    <w:p w14:paraId="6B0664FD" w14:textId="77777777" w:rsidR="00090AEA" w:rsidRPr="00090AEA" w:rsidRDefault="00090AEA" w:rsidP="00090AEA"/>
    <w:p w14:paraId="490D9E90" w14:textId="2674B05E" w:rsidR="00243069" w:rsidRDefault="0032611D" w:rsidP="0032611D">
      <w:pPr>
        <w:pStyle w:val="Heading3"/>
      </w:pPr>
      <w:r>
        <w:lastRenderedPageBreak/>
        <w:t>Space Militarization</w:t>
      </w:r>
    </w:p>
    <w:p w14:paraId="552B953F" w14:textId="77777777" w:rsidR="00B60F56" w:rsidRPr="00B60F56" w:rsidRDefault="00B60F56" w:rsidP="00B60F56">
      <w:pPr>
        <w:numPr>
          <w:ilvl w:val="0"/>
          <w:numId w:val="11"/>
        </w:numPr>
        <w:shd w:val="clear" w:color="auto" w:fill="FFFFFF"/>
        <w:spacing w:before="100" w:beforeAutospacing="1" w:after="0" w:line="240" w:lineRule="auto"/>
        <w:ind w:left="1140"/>
        <w:rPr>
          <w:rFonts w:ascii="Arial" w:eastAsia="Times New Roman" w:hAnsi="Arial" w:cs="Arial"/>
          <w:color w:val="1D1C1D"/>
          <w:sz w:val="23"/>
          <w:szCs w:val="23"/>
        </w:rPr>
      </w:pPr>
      <w:r w:rsidRPr="00B60F56">
        <w:rPr>
          <w:rFonts w:ascii="Arial" w:eastAsia="Times New Roman" w:hAnsi="Arial" w:cs="Arial"/>
          <w:color w:val="1D1C1D"/>
          <w:sz w:val="23"/>
          <w:szCs w:val="23"/>
        </w:rPr>
        <w:t>Uniqueness issue on Militarization: This is going to happen either way. The Bernat evidence they read at best suggest that private entitities have partnered with public entities, not that they are the ones approprorating.</w:t>
      </w:r>
    </w:p>
    <w:p w14:paraId="04096F07" w14:textId="77777777" w:rsidR="00B60F56" w:rsidRPr="00B60F56" w:rsidRDefault="00B60F56" w:rsidP="00B60F56">
      <w:pPr>
        <w:numPr>
          <w:ilvl w:val="0"/>
          <w:numId w:val="11"/>
        </w:numPr>
        <w:shd w:val="clear" w:color="auto" w:fill="FFFFFF"/>
        <w:spacing w:before="100" w:beforeAutospacing="1" w:after="0" w:line="240" w:lineRule="auto"/>
        <w:ind w:left="1140"/>
        <w:rPr>
          <w:rFonts w:ascii="Arial" w:eastAsia="Times New Roman" w:hAnsi="Arial" w:cs="Arial"/>
          <w:color w:val="1D1C1D"/>
          <w:sz w:val="23"/>
          <w:szCs w:val="23"/>
        </w:rPr>
      </w:pPr>
      <w:r w:rsidRPr="00B60F56">
        <w:rPr>
          <w:rFonts w:ascii="Arial" w:eastAsia="Times New Roman" w:hAnsi="Arial" w:cs="Arial"/>
          <w:color w:val="1D1C1D"/>
          <w:sz w:val="23"/>
          <w:szCs w:val="23"/>
        </w:rPr>
        <w:t>Regulation solves 100% of the aff.</w:t>
      </w:r>
    </w:p>
    <w:p w14:paraId="78F50A8C" w14:textId="77777777" w:rsidR="00B60F56" w:rsidRPr="00B60F56" w:rsidRDefault="00B60F56" w:rsidP="00B60F56">
      <w:pPr>
        <w:numPr>
          <w:ilvl w:val="0"/>
          <w:numId w:val="11"/>
        </w:numPr>
        <w:shd w:val="clear" w:color="auto" w:fill="FFFFFF"/>
        <w:spacing w:before="100" w:beforeAutospacing="1" w:after="0" w:line="240" w:lineRule="auto"/>
        <w:ind w:left="1140"/>
        <w:rPr>
          <w:rFonts w:ascii="Arial" w:eastAsia="Times New Roman" w:hAnsi="Arial" w:cs="Arial"/>
          <w:color w:val="1D1C1D"/>
          <w:sz w:val="23"/>
          <w:szCs w:val="23"/>
        </w:rPr>
      </w:pPr>
      <w:r w:rsidRPr="00B60F56">
        <w:rPr>
          <w:rFonts w:ascii="Arial" w:eastAsia="Times New Roman" w:hAnsi="Arial" w:cs="Arial"/>
          <w:color w:val="1D1C1D"/>
          <w:sz w:val="23"/>
          <w:szCs w:val="23"/>
        </w:rPr>
        <w:t>Revise the space treaty!!! Sufficient to solve</w:t>
      </w:r>
    </w:p>
    <w:p w14:paraId="6BA2A71A" w14:textId="77777777" w:rsidR="00B60F56" w:rsidRPr="00B60F56" w:rsidRDefault="00B60F56" w:rsidP="00B60F56">
      <w:pPr>
        <w:numPr>
          <w:ilvl w:val="0"/>
          <w:numId w:val="11"/>
        </w:numPr>
        <w:shd w:val="clear" w:color="auto" w:fill="FFFFFF"/>
        <w:spacing w:before="100" w:beforeAutospacing="1" w:after="0" w:line="240" w:lineRule="auto"/>
        <w:ind w:left="1140"/>
        <w:rPr>
          <w:rFonts w:ascii="Arial" w:eastAsia="Times New Roman" w:hAnsi="Arial" w:cs="Arial"/>
          <w:color w:val="1D1C1D"/>
          <w:sz w:val="23"/>
          <w:szCs w:val="23"/>
        </w:rPr>
      </w:pPr>
      <w:r w:rsidRPr="00B60F56">
        <w:rPr>
          <w:rFonts w:ascii="Arial" w:eastAsia="Times New Roman" w:hAnsi="Arial" w:cs="Arial"/>
          <w:color w:val="1D1C1D"/>
          <w:sz w:val="23"/>
          <w:szCs w:val="23"/>
        </w:rPr>
        <w:t>States will still be bad actors. They will find ways to militarize the space. Public entities leading the way. Banning private entities prevents necessary checks.</w:t>
      </w:r>
    </w:p>
    <w:p w14:paraId="535CB52C" w14:textId="77777777" w:rsidR="00B60F56" w:rsidRPr="007F5131" w:rsidRDefault="00B60F56" w:rsidP="00B60F56">
      <w:pPr>
        <w:pStyle w:val="Heading4"/>
      </w:pPr>
      <w:r>
        <w:t xml:space="preserve">Offensive capabilities are </w:t>
      </w:r>
      <w:r>
        <w:rPr>
          <w:u w:val="single"/>
        </w:rPr>
        <w:t>weak</w:t>
      </w:r>
      <w:r>
        <w:t xml:space="preserve">, there are </w:t>
      </w:r>
      <w:r>
        <w:rPr>
          <w:u w:val="single"/>
        </w:rPr>
        <w:t>lots</w:t>
      </w:r>
      <w:r>
        <w:t xml:space="preserve"> of defenses---their ev is </w:t>
      </w:r>
      <w:r>
        <w:rPr>
          <w:u w:val="single"/>
        </w:rPr>
        <w:t>hype</w:t>
      </w:r>
    </w:p>
    <w:p w14:paraId="269F439C" w14:textId="77777777" w:rsidR="00B60F56" w:rsidRDefault="00B60F56" w:rsidP="00B60F56">
      <w:bookmarkStart w:id="2" w:name="_Hlk18677941"/>
      <w:r>
        <w:t>Dr. Joan Johnson-</w:t>
      </w:r>
      <w:r w:rsidRPr="00BA5FFB">
        <w:rPr>
          <w:rStyle w:val="Style13ptBold"/>
        </w:rPr>
        <w:t>Freese 1</w:t>
      </w:r>
      <w:r>
        <w:rPr>
          <w:rStyle w:val="Style13ptBold"/>
        </w:rPr>
        <w:t>6</w:t>
      </w:r>
      <w:r>
        <w:t>, Ph.D. in Political Science and International Relations from Kent State University, Chair of the Department of National Security Studies at the Naval War College, and Theresa Hitchens, Senior Research Scholar at the Center for International and Security Studies and Former Director of the United Nations Institute for Disarmament Research (UNIDIR), “Stop The Fearmongering Over War In Space: The Sky’s Not Falling, Part 1”, Breaking Defense, 12/27/2016, https://breakingdefense.com/2016/12/stop-the-fearmongering-over-war-in-space-the-skys-not-falling-part-1/</w:t>
      </w:r>
    </w:p>
    <w:p w14:paraId="46F17D5B" w14:textId="77777777" w:rsidR="00B60F56" w:rsidRPr="006B1C73" w:rsidRDefault="00B60F56" w:rsidP="00B60F56">
      <w:pPr>
        <w:rPr>
          <w:sz w:val="16"/>
        </w:rPr>
      </w:pPr>
      <w:r w:rsidRPr="006B1C73">
        <w:rPr>
          <w:sz w:val="16"/>
        </w:rPr>
        <w:t xml:space="preserve">Star Wars it ain’t, but the Pentagon is increasingly anxious over threats to its satellites, as we’ve reported frequently in recent years. But in this op-ed, scholars Joan Johnson-Freese and Theresa Hitchens argue that </w:t>
      </w:r>
      <w:r w:rsidRPr="00F12389">
        <w:rPr>
          <w:rStyle w:val="StyleUnderline"/>
          <w:highlight w:val="green"/>
        </w:rPr>
        <w:t xml:space="preserve">war in space is </w:t>
      </w:r>
      <w:r w:rsidRPr="00F12389">
        <w:rPr>
          <w:rStyle w:val="Emphasis"/>
          <w:highlight w:val="green"/>
        </w:rPr>
        <w:t>dangerously overhyped</w:t>
      </w:r>
      <w:r w:rsidRPr="006B1C73">
        <w:rPr>
          <w:sz w:val="16"/>
        </w:rPr>
        <w:t>. — the editors</w:t>
      </w:r>
    </w:p>
    <w:p w14:paraId="3962E30D" w14:textId="77777777" w:rsidR="00B60F56" w:rsidRPr="006B1C73" w:rsidRDefault="00B60F56" w:rsidP="00B60F56">
      <w:pPr>
        <w:rPr>
          <w:sz w:val="16"/>
        </w:rPr>
      </w:pPr>
      <w:r w:rsidRPr="006B1C73">
        <w:rPr>
          <w:sz w:val="16"/>
        </w:rPr>
        <w:t xml:space="preserve">In the last two years, we’ve seen rising hysteria over a future war in space. </w:t>
      </w:r>
      <w:r w:rsidRPr="00F12389">
        <w:rPr>
          <w:rStyle w:val="StyleUnderline"/>
          <w:highlight w:val="green"/>
        </w:rPr>
        <w:t>Fanning the flames are</w:t>
      </w:r>
      <w:r w:rsidRPr="006B1C73">
        <w:rPr>
          <w:rStyle w:val="StyleUnderline"/>
        </w:rPr>
        <w:t xml:space="preserve"> not only dire assessments from the US military, but also </w:t>
      </w:r>
      <w:r w:rsidRPr="00F12389">
        <w:rPr>
          <w:rStyle w:val="Emphasis"/>
          <w:highlight w:val="green"/>
        </w:rPr>
        <w:t>breathless coverage</w:t>
      </w:r>
      <w:r w:rsidRPr="00F12389">
        <w:rPr>
          <w:rStyle w:val="StyleUnderline"/>
          <w:highlight w:val="green"/>
        </w:rPr>
        <w:t xml:space="preserve"> from</w:t>
      </w:r>
      <w:r w:rsidRPr="006B1C73">
        <w:rPr>
          <w:rStyle w:val="StyleUnderline"/>
        </w:rPr>
        <w:t xml:space="preserve"> a cooperative</w:t>
      </w:r>
      <w:r w:rsidRPr="006B1C73">
        <w:rPr>
          <w:sz w:val="16"/>
        </w:rPr>
        <w:t xml:space="preserve"> and credulous </w:t>
      </w:r>
      <w:r w:rsidRPr="00F12389">
        <w:rPr>
          <w:rStyle w:val="StyleUnderline"/>
          <w:highlight w:val="green"/>
        </w:rPr>
        <w:t>press. This reporting</w:t>
      </w:r>
      <w:r w:rsidRPr="006B1C73">
        <w:rPr>
          <w:sz w:val="16"/>
        </w:rPr>
        <w:t xml:space="preserve"> doesn’t only </w:t>
      </w:r>
      <w:r w:rsidRPr="00F12389">
        <w:rPr>
          <w:rStyle w:val="Emphasis"/>
          <w:highlight w:val="green"/>
        </w:rPr>
        <w:t>muddy</w:t>
      </w:r>
      <w:r w:rsidRPr="006B1C73">
        <w:rPr>
          <w:sz w:val="16"/>
        </w:rPr>
        <w:t xml:space="preserve"> public </w:t>
      </w:r>
      <w:r w:rsidRPr="00F12389">
        <w:rPr>
          <w:rStyle w:val="Emphasis"/>
          <w:highlight w:val="green"/>
        </w:rPr>
        <w:t>debate</w:t>
      </w:r>
      <w:r w:rsidRPr="006B1C73">
        <w:rPr>
          <w:sz w:val="16"/>
        </w:rPr>
        <w:t xml:space="preserve"> over whether we really need expensive systems. It could also become a self-fulfilling prophecy. The irony is that </w:t>
      </w:r>
      <w:r w:rsidRPr="00F12389">
        <w:rPr>
          <w:rStyle w:val="StyleUnderline"/>
          <w:highlight w:val="green"/>
        </w:rPr>
        <w:t>nothing makes</w:t>
      </w:r>
      <w:r w:rsidRPr="006B1C73">
        <w:rPr>
          <w:rStyle w:val="StyleUnderline"/>
        </w:rPr>
        <w:t xml:space="preserve"> the </w:t>
      </w:r>
      <w:r w:rsidRPr="00F12389">
        <w:rPr>
          <w:rStyle w:val="Emphasis"/>
          <w:highlight w:val="green"/>
        </w:rPr>
        <w:t>currently slim</w:t>
      </w:r>
      <w:r w:rsidRPr="00F12389">
        <w:rPr>
          <w:rStyle w:val="StyleUnderline"/>
          <w:highlight w:val="green"/>
        </w:rPr>
        <w:t xml:space="preserve"> possibility</w:t>
      </w:r>
      <w:r w:rsidRPr="006B1C73">
        <w:rPr>
          <w:rStyle w:val="StyleUnderline"/>
        </w:rPr>
        <w:t xml:space="preserve"> of war in space </w:t>
      </w:r>
      <w:r w:rsidRPr="00F12389">
        <w:rPr>
          <w:rStyle w:val="StyleUnderline"/>
          <w:highlight w:val="green"/>
        </w:rPr>
        <w:t xml:space="preserve">more likely than </w:t>
      </w:r>
      <w:r w:rsidRPr="00F12389">
        <w:rPr>
          <w:rStyle w:val="Emphasis"/>
          <w:highlight w:val="green"/>
        </w:rPr>
        <w:t>fearmongering</w:t>
      </w:r>
      <w:r w:rsidRPr="006B1C73">
        <w:rPr>
          <w:sz w:val="16"/>
        </w:rPr>
        <w:t xml:space="preserve"> over the threat of war in space.</w:t>
      </w:r>
    </w:p>
    <w:p w14:paraId="21AD3F25" w14:textId="77777777" w:rsidR="00B60F56" w:rsidRPr="006B1C73" w:rsidRDefault="00B60F56" w:rsidP="00B60F56">
      <w:pPr>
        <w:rPr>
          <w:sz w:val="12"/>
          <w:szCs w:val="18"/>
        </w:rPr>
      </w:pPr>
      <w:r w:rsidRPr="006B1C73">
        <w:rPr>
          <w:sz w:val="12"/>
          <w:szCs w:val="18"/>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0E5C249E" w14:textId="77777777" w:rsidR="00B60F56" w:rsidRPr="006B1C73" w:rsidRDefault="00B60F56" w:rsidP="00B60F56">
      <w:pPr>
        <w:ind w:left="720"/>
        <w:rPr>
          <w:sz w:val="12"/>
          <w:szCs w:val="18"/>
        </w:rPr>
      </w:pPr>
      <w:r w:rsidRPr="006B1C73">
        <w:rPr>
          <w:sz w:val="12"/>
          <w:szCs w:val="18"/>
        </w:rPr>
        <w:t>Gen. John Hyten: It’s a competition that I wish wasn’t occurring, but it is. And if we’re threatened in space, we have the right of self-defense, and we’ll make sure we can execute that right.</w:t>
      </w:r>
    </w:p>
    <w:p w14:paraId="7FF58162" w14:textId="77777777" w:rsidR="00B60F56" w:rsidRPr="006B1C73" w:rsidRDefault="00B60F56" w:rsidP="00B60F56">
      <w:pPr>
        <w:ind w:left="720"/>
        <w:rPr>
          <w:sz w:val="12"/>
          <w:szCs w:val="18"/>
        </w:rPr>
      </w:pPr>
      <w:r w:rsidRPr="006B1C73">
        <w:rPr>
          <w:sz w:val="12"/>
          <w:szCs w:val="18"/>
        </w:rPr>
        <w:t>David Martin: And use force if necessary.</w:t>
      </w:r>
    </w:p>
    <w:p w14:paraId="08719174" w14:textId="77777777" w:rsidR="00B60F56" w:rsidRPr="006B1C73" w:rsidRDefault="00B60F56" w:rsidP="00B60F56">
      <w:pPr>
        <w:ind w:left="720"/>
        <w:rPr>
          <w:sz w:val="12"/>
          <w:szCs w:val="18"/>
        </w:rPr>
      </w:pPr>
      <w:r w:rsidRPr="006B1C73">
        <w:rPr>
          <w:sz w:val="12"/>
          <w:szCs w:val="18"/>
        </w:rPr>
        <w:t>Gen. John Hyten: That’s why we have a military. You know, I’m not NASA.</w:t>
      </w:r>
    </w:p>
    <w:p w14:paraId="07E5C491" w14:textId="77777777" w:rsidR="00B60F56" w:rsidRPr="006B1C73" w:rsidRDefault="00B60F56" w:rsidP="00B60F56">
      <w:pPr>
        <w:rPr>
          <w:sz w:val="12"/>
          <w:szCs w:val="18"/>
        </w:rPr>
      </w:pPr>
      <w:r w:rsidRPr="006B1C73">
        <w:rPr>
          <w:sz w:val="12"/>
          <w:szCs w:val="18"/>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14B2B5B6" w14:textId="77777777" w:rsidR="00B60F56" w:rsidRPr="006B1C73" w:rsidRDefault="00B60F56" w:rsidP="00B60F56">
      <w:pPr>
        <w:rPr>
          <w:sz w:val="12"/>
          <w:szCs w:val="18"/>
        </w:rPr>
      </w:pPr>
      <w:r w:rsidRPr="006B1C73">
        <w:rPr>
          <w:sz w:val="12"/>
          <w:szCs w:val="18"/>
        </w:rPr>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26F1C216" w14:textId="77777777" w:rsidR="00B60F56" w:rsidRPr="006B1C73" w:rsidRDefault="00B60F56" w:rsidP="00B60F56">
      <w:pPr>
        <w:rPr>
          <w:sz w:val="12"/>
          <w:szCs w:val="18"/>
        </w:rPr>
      </w:pPr>
      <w:r w:rsidRPr="006B1C73">
        <w:rPr>
          <w:sz w:val="12"/>
          <w:szCs w:val="18"/>
        </w:rPr>
        <w:t>In retrospect though, “The Battle Above” was pretty good compared to CNN’s recent special, War in Space: The Next Battlefield. The latter might as well have been called Sharknado in Space – because the only far-out weapons technology our potential adversaries don’t have, according to the broadcast, seems to be “sharks with frickin’ laser beams attached to their heads!”</w:t>
      </w:r>
    </w:p>
    <w:bookmarkEnd w:id="2"/>
    <w:p w14:paraId="23AF9DF6" w14:textId="77777777" w:rsidR="00B60F56" w:rsidRPr="006B1C73" w:rsidRDefault="00B60F56" w:rsidP="00B60F56">
      <w:pPr>
        <w:rPr>
          <w:sz w:val="12"/>
          <w:szCs w:val="18"/>
        </w:rPr>
      </w:pPr>
      <w:r w:rsidRPr="006B1C73">
        <w:rPr>
          <w:sz w:val="16"/>
        </w:rPr>
        <w:t xml:space="preserve">First, CNN needs to hire some fact checkers. </w:t>
      </w:r>
      <w:r w:rsidRPr="006B1C73">
        <w:rPr>
          <w:rStyle w:val="StyleUnderline"/>
        </w:rPr>
        <w:t>Saying “unlike</w:t>
      </w:r>
      <w:r w:rsidRPr="006B1C73">
        <w:rPr>
          <w:sz w:val="16"/>
        </w:rPr>
        <w:t xml:space="preserve"> its </w:t>
      </w:r>
      <w:r w:rsidRPr="006B1C73">
        <w:rPr>
          <w:rStyle w:val="StyleUnderline"/>
        </w:rPr>
        <w:t>adversaries, the U.S. has not yet weaponized space” is deeply misleading, like saying “unlike</w:t>
      </w:r>
      <w:r w:rsidRPr="006B1C73">
        <w:rPr>
          <w:sz w:val="16"/>
        </w:rPr>
        <w:t xml:space="preserve"> his political </w:t>
      </w:r>
      <w:r w:rsidRPr="006B1C73">
        <w:rPr>
          <w:rStyle w:val="StyleUnderline"/>
        </w:rPr>
        <w:t>opponents</w:t>
      </w:r>
      <w:r w:rsidRPr="006B1C73">
        <w:rPr>
          <w:sz w:val="16"/>
        </w:rPr>
        <w:t xml:space="preserve">, President-Elect Donald </w:t>
      </w:r>
      <w:r w:rsidRPr="006B1C73">
        <w:rPr>
          <w:rStyle w:val="StyleUnderline"/>
        </w:rPr>
        <w:t>Trump has not sprouted wings and flown away”: A few</w:t>
      </w:r>
      <w:r w:rsidRPr="006B1C73">
        <w:rPr>
          <w:sz w:val="16"/>
        </w:rPr>
        <w:t xml:space="preserve"> (admittedly alarming) </w:t>
      </w:r>
      <w:r w:rsidRPr="006B1C73">
        <w:rPr>
          <w:rStyle w:val="StyleUnderline"/>
        </w:rPr>
        <w:t xml:space="preserve">weapons tests aside, </w:t>
      </w:r>
      <w:r w:rsidRPr="00F12389">
        <w:rPr>
          <w:rStyle w:val="Emphasis"/>
          <w:highlight w:val="green"/>
        </w:rPr>
        <w:t>no country</w:t>
      </w:r>
      <w:r w:rsidRPr="006B1C73">
        <w:rPr>
          <w:rStyle w:val="Emphasis"/>
        </w:rPr>
        <w:t xml:space="preserve"> in the world </w:t>
      </w:r>
      <w:r w:rsidRPr="00F12389">
        <w:rPr>
          <w:rStyle w:val="Emphasis"/>
          <w:highlight w:val="green"/>
        </w:rPr>
        <w:t>has</w:t>
      </w:r>
      <w:r w:rsidRPr="006B1C73">
        <w:rPr>
          <w:rStyle w:val="Emphasis"/>
        </w:rPr>
        <w:t xml:space="preserve"> yet </w:t>
      </w:r>
      <w:r w:rsidRPr="00F12389">
        <w:rPr>
          <w:rStyle w:val="Emphasis"/>
          <w:highlight w:val="green"/>
        </w:rPr>
        <w:t>weaponized space</w:t>
      </w:r>
      <w:r w:rsidRPr="006B1C73">
        <w:rPr>
          <w:sz w:val="12"/>
          <w:szCs w:val="18"/>
        </w:rPr>
        <w:t>. Contrary to CNN, stock market transactions are not timed nor synchronized through GPS, but a closed system. Cruise missiles can find their targets even without GPS, because they have both GPS and precision inertial measurement units onboard, and IMUs don’t rely on satellite data. Oh, and the British rock group Pink Floyd holds the only claim to the Dark Side of the Moon: There is a “far side” of the Moon — the side always turned away from the Earth — but not a “dark side” — which would be a side always turned away from the Sun.</w:t>
      </w:r>
    </w:p>
    <w:p w14:paraId="234BA349" w14:textId="77777777" w:rsidR="00B60F56" w:rsidRPr="006B1C73" w:rsidRDefault="00B60F56" w:rsidP="00B60F56">
      <w:pPr>
        <w:rPr>
          <w:sz w:val="12"/>
          <w:szCs w:val="18"/>
        </w:rPr>
      </w:pPr>
      <w:r w:rsidRPr="006B1C73">
        <w:rPr>
          <w:sz w:val="12"/>
          <w:szCs w:val="18"/>
        </w:rPr>
        <w:t>More nefariously, the segment sensationalized nuggets of truth within a barrage of half-truths, backed by a heavy bass, dramatic soundtrack (and gravelly-voiced reporter Jim Sciutto) and accompanied by sexy and scary visuals.</w:t>
      </w:r>
    </w:p>
    <w:p w14:paraId="27C3F4D9" w14:textId="77777777" w:rsidR="00B60F56" w:rsidRPr="006B1C73" w:rsidRDefault="00B60F56" w:rsidP="00B60F56">
      <w:pPr>
        <w:rPr>
          <w:sz w:val="12"/>
          <w:szCs w:val="18"/>
        </w:rPr>
      </w:pPr>
      <w:r w:rsidRPr="006B1C73">
        <w:rPr>
          <w:sz w:val="12"/>
          <w:szCs w:val="18"/>
        </w:rPr>
        <w:lastRenderedPageBreak/>
        <w:t>Make no mistake there are dangers in space, and the United States has the most to lose if space assets are lost. The question is how best to protect them. Here are a few facts CNN omitted.</w:t>
      </w:r>
    </w:p>
    <w:p w14:paraId="2394EDB1" w14:textId="77777777" w:rsidR="00B60F56" w:rsidRPr="006B1C73" w:rsidRDefault="00B60F56" w:rsidP="00B60F56">
      <w:pPr>
        <w:rPr>
          <w:sz w:val="12"/>
          <w:szCs w:val="18"/>
        </w:rPr>
      </w:pPr>
      <w:r w:rsidRPr="006B1C73">
        <w:rPr>
          <w:sz w:val="12"/>
          <w:szCs w:val="18"/>
        </w:rPr>
        <w:t>The Reality</w:t>
      </w:r>
    </w:p>
    <w:p w14:paraId="236F765F" w14:textId="77777777" w:rsidR="00B60F56" w:rsidRPr="006B1C73" w:rsidRDefault="00B60F56" w:rsidP="00B60F56">
      <w:pPr>
        <w:rPr>
          <w:sz w:val="12"/>
          <w:szCs w:val="18"/>
        </w:rPr>
      </w:pPr>
      <w:r w:rsidRPr="006B1C73">
        <w:rPr>
          <w:sz w:val="12"/>
          <w:szCs w:val="18"/>
        </w:rPr>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061CD08A" w14:textId="77777777" w:rsidR="00B60F56" w:rsidRPr="006B1C73" w:rsidRDefault="00B60F56" w:rsidP="00B60F56">
      <w:pPr>
        <w:rPr>
          <w:sz w:val="12"/>
          <w:szCs w:val="18"/>
        </w:rPr>
      </w:pPr>
      <w:r w:rsidRPr="006B1C73">
        <w:rPr>
          <w:sz w:val="12"/>
          <w:szCs w:val="18"/>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1A78F030" w14:textId="77777777" w:rsidR="00B60F56" w:rsidRPr="006B1C73" w:rsidRDefault="00B60F56" w:rsidP="00B60F56">
      <w:pPr>
        <w:rPr>
          <w:sz w:val="12"/>
          <w:szCs w:val="18"/>
        </w:rPr>
      </w:pPr>
      <w:r w:rsidRPr="006B1C73">
        <w:rPr>
          <w:sz w:val="12"/>
          <w:szCs w:val="18"/>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2CA321CD" w14:textId="77777777" w:rsidR="00B60F56" w:rsidRPr="006B1C73" w:rsidRDefault="00B60F56" w:rsidP="00B60F56">
      <w:pPr>
        <w:rPr>
          <w:sz w:val="12"/>
          <w:szCs w:val="18"/>
        </w:rPr>
      </w:pPr>
      <w:r w:rsidRPr="006B1C73">
        <w:rPr>
          <w:sz w:val="12"/>
          <w:szCs w:val="18"/>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09549070" w14:textId="77777777" w:rsidR="00B60F56" w:rsidRPr="006B1C73" w:rsidRDefault="00B60F56" w:rsidP="00B60F56">
      <w:pPr>
        <w:rPr>
          <w:sz w:val="16"/>
        </w:rPr>
      </w:pPr>
      <w:r w:rsidRPr="006B1C73">
        <w:rPr>
          <w:sz w:val="16"/>
        </w:rPr>
        <w:t xml:space="preserve">Further, </w:t>
      </w:r>
      <w:r w:rsidRPr="006B1C73">
        <w:rPr>
          <w:rStyle w:val="StyleUnderline"/>
        </w:rPr>
        <w:t xml:space="preserve">the </w:t>
      </w:r>
      <w:r w:rsidRPr="00F12389">
        <w:rPr>
          <w:rStyle w:val="Emphasis"/>
          <w:highlight w:val="green"/>
        </w:rPr>
        <w:t>U</w:t>
      </w:r>
      <w:r w:rsidRPr="006B1C73">
        <w:rPr>
          <w:sz w:val="16"/>
        </w:rPr>
        <w:t xml:space="preserve">nited </w:t>
      </w:r>
      <w:r w:rsidRPr="00F12389">
        <w:rPr>
          <w:rStyle w:val="Emphasis"/>
          <w:highlight w:val="green"/>
        </w:rPr>
        <w:t>S</w:t>
      </w:r>
      <w:r w:rsidRPr="006B1C73">
        <w:rPr>
          <w:sz w:val="16"/>
        </w:rPr>
        <w:t xml:space="preserve">tates </w:t>
      </w:r>
      <w:r w:rsidRPr="00F12389">
        <w:rPr>
          <w:rStyle w:val="StyleUnderline"/>
          <w:highlight w:val="green"/>
        </w:rPr>
        <w:t xml:space="preserve">is </w:t>
      </w:r>
      <w:r w:rsidRPr="00F12389">
        <w:rPr>
          <w:rStyle w:val="Emphasis"/>
          <w:highlight w:val="green"/>
        </w:rPr>
        <w:t>not unable to protect</w:t>
      </w:r>
      <w:r w:rsidRPr="006B1C73">
        <w:rPr>
          <w:rStyle w:val="StyleUnderline"/>
        </w:rPr>
        <w:t xml:space="preserve"> its </w:t>
      </w:r>
      <w:r w:rsidRPr="00F12389">
        <w:rPr>
          <w:rStyle w:val="Emphasis"/>
          <w:highlight w:val="green"/>
        </w:rPr>
        <w:t>sat</w:t>
      </w:r>
      <w:r w:rsidRPr="006B1C73">
        <w:rPr>
          <w:rStyle w:val="StyleUnderline"/>
        </w:rPr>
        <w:t>ellite</w:t>
      </w:r>
      <w:r w:rsidRPr="00F12389">
        <w:rPr>
          <w:rStyle w:val="Emphasis"/>
          <w:highlight w:val="green"/>
        </w:rPr>
        <w:t>s</w:t>
      </w:r>
      <w:r w:rsidRPr="006B1C73">
        <w:rPr>
          <w:sz w:val="16"/>
        </w:rPr>
        <w:t xml:space="preserve">, as repeated during the CNN broadcast by various interviewees and the host. </w:t>
      </w:r>
      <w:r w:rsidRPr="00F12389">
        <w:rPr>
          <w:rStyle w:val="StyleUnderline"/>
          <w:highlight w:val="green"/>
        </w:rPr>
        <w:t>Many</w:t>
      </w:r>
      <w:r w:rsidRPr="006B1C73">
        <w:rPr>
          <w:rStyle w:val="StyleUnderline"/>
        </w:rPr>
        <w:t xml:space="preserve"> U.S. government-owned satellites, including precious spy satellites, have capabilities to </w:t>
      </w:r>
      <w:r w:rsidRPr="00F12389">
        <w:rPr>
          <w:rStyle w:val="Emphasis"/>
          <w:highlight w:val="green"/>
        </w:rPr>
        <w:t>maneuver</w:t>
      </w:r>
      <w:r w:rsidRPr="006B1C73">
        <w:rPr>
          <w:rStyle w:val="StyleUnderline"/>
        </w:rPr>
        <w:t xml:space="preserve">. Many </w:t>
      </w:r>
      <w:r w:rsidRPr="00F12389">
        <w:rPr>
          <w:rStyle w:val="StyleUnderline"/>
          <w:highlight w:val="green"/>
        </w:rPr>
        <w:t xml:space="preserve">are </w:t>
      </w:r>
      <w:r w:rsidRPr="00F12389">
        <w:rPr>
          <w:rStyle w:val="Emphasis"/>
          <w:highlight w:val="green"/>
        </w:rPr>
        <w:t>hardened</w:t>
      </w:r>
      <w:r w:rsidRPr="006B1C73">
        <w:rPr>
          <w:rStyle w:val="StyleUnderline"/>
        </w:rPr>
        <w:t xml:space="preserve"> against </w:t>
      </w:r>
      <w:r w:rsidRPr="006B1C73">
        <w:rPr>
          <w:rStyle w:val="Emphasis"/>
        </w:rPr>
        <w:t>e</w:t>
      </w:r>
      <w:r w:rsidRPr="006B1C73">
        <w:rPr>
          <w:sz w:val="16"/>
        </w:rPr>
        <w:t>lectro-</w:t>
      </w:r>
      <w:r w:rsidRPr="006B1C73">
        <w:rPr>
          <w:rStyle w:val="Emphasis"/>
        </w:rPr>
        <w:t>m</w:t>
      </w:r>
      <w:r w:rsidRPr="006B1C73">
        <w:rPr>
          <w:sz w:val="16"/>
        </w:rPr>
        <w:t xml:space="preserve">agnetic </w:t>
      </w:r>
      <w:r w:rsidRPr="006B1C73">
        <w:rPr>
          <w:rStyle w:val="Emphasis"/>
        </w:rPr>
        <w:t>p</w:t>
      </w:r>
      <w:r w:rsidRPr="006B1C73">
        <w:rPr>
          <w:sz w:val="16"/>
        </w:rPr>
        <w:t xml:space="preserve">ulse, </w:t>
      </w:r>
      <w:r w:rsidRPr="00F12389">
        <w:rPr>
          <w:rStyle w:val="StyleUnderline"/>
          <w:highlight w:val="green"/>
        </w:rPr>
        <w:t xml:space="preserve">sport </w:t>
      </w:r>
      <w:r w:rsidRPr="00F12389">
        <w:rPr>
          <w:rStyle w:val="Emphasis"/>
          <w:highlight w:val="green"/>
        </w:rPr>
        <w:t>“shutters”</w:t>
      </w:r>
      <w:r w:rsidRPr="006B1C73">
        <w:rPr>
          <w:rStyle w:val="StyleUnderline"/>
        </w:rPr>
        <w:t xml:space="preserve"> to protect optical “eyes” from solar flares and lasers, </w:t>
      </w:r>
      <w:r w:rsidRPr="00F12389">
        <w:rPr>
          <w:rStyle w:val="StyleUnderline"/>
          <w:highlight w:val="green"/>
        </w:rPr>
        <w:t xml:space="preserve">and use </w:t>
      </w:r>
      <w:r w:rsidRPr="00F12389">
        <w:rPr>
          <w:rStyle w:val="Emphasis"/>
          <w:highlight w:val="green"/>
        </w:rPr>
        <w:t>r</w:t>
      </w:r>
      <w:r w:rsidRPr="006B1C73">
        <w:rPr>
          <w:rStyle w:val="Emphasis"/>
        </w:rPr>
        <w:t xml:space="preserve">adio </w:t>
      </w:r>
      <w:r w:rsidRPr="00F12389">
        <w:rPr>
          <w:rStyle w:val="Emphasis"/>
          <w:highlight w:val="green"/>
        </w:rPr>
        <w:t>f</w:t>
      </w:r>
      <w:r w:rsidRPr="006B1C73">
        <w:rPr>
          <w:rStyle w:val="Emphasis"/>
        </w:rPr>
        <w:t xml:space="preserve">requency </w:t>
      </w:r>
      <w:r w:rsidRPr="00F12389">
        <w:rPr>
          <w:rStyle w:val="Emphasis"/>
          <w:highlight w:val="green"/>
        </w:rPr>
        <w:t>hopping</w:t>
      </w:r>
      <w:r w:rsidRPr="00F12389">
        <w:rPr>
          <w:rStyle w:val="StyleUnderline"/>
          <w:highlight w:val="green"/>
        </w:rPr>
        <w:t xml:space="preserve"> to resist </w:t>
      </w:r>
      <w:r w:rsidRPr="00F12389">
        <w:rPr>
          <w:rStyle w:val="Emphasis"/>
          <w:highlight w:val="green"/>
        </w:rPr>
        <w:t>jamming</w:t>
      </w:r>
      <w:r w:rsidRPr="006B1C73">
        <w:rPr>
          <w:sz w:val="16"/>
        </w:rPr>
        <w:t>.</w:t>
      </w:r>
    </w:p>
    <w:p w14:paraId="0C35DFCC" w14:textId="77777777" w:rsidR="00B60F56" w:rsidRPr="006B1C73" w:rsidRDefault="00B60F56" w:rsidP="00B60F56">
      <w:pPr>
        <w:rPr>
          <w:sz w:val="16"/>
        </w:rPr>
      </w:pPr>
      <w:r w:rsidRPr="006B1C73">
        <w:rPr>
          <w:rStyle w:val="StyleUnderline"/>
        </w:rPr>
        <w:t xml:space="preserve">Offensive weapons, deployed on the ground to attack satellites, or in space, are </w:t>
      </w:r>
      <w:r w:rsidRPr="006B1C73">
        <w:rPr>
          <w:rStyle w:val="Emphasis"/>
        </w:rPr>
        <w:t>not a silver bullet</w:t>
      </w:r>
      <w:r w:rsidRPr="006B1C73">
        <w:rPr>
          <w:sz w:val="16"/>
        </w:rPr>
        <w: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09D7570D" w14:textId="77777777" w:rsidR="00B60F56" w:rsidRPr="006B1C73" w:rsidRDefault="00B60F56" w:rsidP="00B60F56">
      <w:pPr>
        <w:rPr>
          <w:sz w:val="16"/>
        </w:rPr>
      </w:pPr>
      <w:r w:rsidRPr="006B1C73">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659EBF64" w14:textId="39731D8C" w:rsidR="00B60F56" w:rsidRPr="00B60F56" w:rsidRDefault="00B60F56" w:rsidP="00B60F56">
      <w:pPr>
        <w:rPr>
          <w:sz w:val="16"/>
        </w:rPr>
      </w:pPr>
      <w:r w:rsidRPr="006B1C73">
        <w:rPr>
          <w:sz w:val="16"/>
        </w:rPr>
        <w:t xml:space="preserve">Given CNN’s “cast,” the spin was not surprising. Starting with Ghost Fleet author Peter Singer set the sensationalist tone, which never altered. </w:t>
      </w:r>
      <w:r w:rsidRPr="00F12389">
        <w:rPr>
          <w:rStyle w:val="StyleUnderline"/>
          <w:highlight w:val="green"/>
        </w:rPr>
        <w:t xml:space="preserve">The </w:t>
      </w:r>
      <w:r w:rsidRPr="00F12389">
        <w:rPr>
          <w:rStyle w:val="Emphasis"/>
          <w:highlight w:val="green"/>
        </w:rPr>
        <w:t>apocalyptic</w:t>
      </w:r>
      <w:r w:rsidRPr="006B1C73">
        <w:rPr>
          <w:rStyle w:val="StyleUnderline"/>
        </w:rPr>
        <w:t xml:space="preserve"> opening</w:t>
      </w:r>
      <w:r w:rsidRPr="006B1C73">
        <w:rPr>
          <w:sz w:val="16"/>
        </w:rPr>
        <w:t xml:space="preserve">, inspired by Ghost Fleet, posited a scenario </w:t>
      </w:r>
      <w:r w:rsidRPr="00F12389">
        <w:rPr>
          <w:rStyle w:val="StyleUnderline"/>
          <w:highlight w:val="green"/>
        </w:rPr>
        <w:t>where all</w:t>
      </w:r>
      <w:r w:rsidRPr="006B1C73">
        <w:rPr>
          <w:rStyle w:val="StyleUnderline"/>
        </w:rPr>
        <w:t xml:space="preserve"> U.S. </w:t>
      </w:r>
      <w:r w:rsidRPr="00F12389">
        <w:rPr>
          <w:rStyle w:val="Emphasis"/>
          <w:highlight w:val="green"/>
        </w:rPr>
        <w:t>sat</w:t>
      </w:r>
      <w:r w:rsidRPr="006B1C73">
        <w:rPr>
          <w:rStyle w:val="StyleUnderline"/>
        </w:rPr>
        <w:t>ellite</w:t>
      </w:r>
      <w:r w:rsidRPr="00F12389">
        <w:rPr>
          <w:rStyle w:val="Emphasis"/>
          <w:highlight w:val="green"/>
        </w:rPr>
        <w:t>s</w:t>
      </w:r>
      <w:r w:rsidRPr="00F12389">
        <w:rPr>
          <w:rStyle w:val="StyleUnderline"/>
          <w:highlight w:val="green"/>
        </w:rPr>
        <w:t xml:space="preserve"> are taken off-line in</w:t>
      </w:r>
      <w:r w:rsidRPr="006B1C73">
        <w:rPr>
          <w:rStyle w:val="StyleUnderline"/>
        </w:rPr>
        <w:t xml:space="preserve"> nearly </w:t>
      </w:r>
      <w:r w:rsidRPr="00F12389">
        <w:rPr>
          <w:rStyle w:val="StyleUnderline"/>
          <w:highlight w:val="green"/>
        </w:rPr>
        <w:t>one</w:t>
      </w:r>
      <w:r w:rsidRPr="006B1C73">
        <w:rPr>
          <w:rStyle w:val="StyleUnderline"/>
        </w:rPr>
        <w:t xml:space="preserve"> fell </w:t>
      </w:r>
      <w:r w:rsidRPr="00F12389">
        <w:rPr>
          <w:rStyle w:val="StyleUnderline"/>
          <w:highlight w:val="green"/>
        </w:rPr>
        <w:t>swoop</w:t>
      </w:r>
      <w:r w:rsidRPr="006B1C73">
        <w:rPr>
          <w:sz w:val="16"/>
        </w:rPr>
        <w:t xml:space="preserve">. Unless we are talking about an alien invasion, that scenario </w:t>
      </w:r>
      <w:r w:rsidRPr="00F12389">
        <w:rPr>
          <w:rStyle w:val="StyleUnderline"/>
          <w:highlight w:val="green"/>
        </w:rPr>
        <w:t>is</w:t>
      </w:r>
      <w:r w:rsidRPr="006B1C73">
        <w:rPr>
          <w:rStyle w:val="StyleUnderline"/>
        </w:rPr>
        <w:t xml:space="preserve"> nigh on </w:t>
      </w:r>
      <w:r w:rsidRPr="00F12389">
        <w:rPr>
          <w:rStyle w:val="Emphasis"/>
          <w:highlight w:val="green"/>
        </w:rPr>
        <w:t>impossible</w:t>
      </w:r>
      <w:r w:rsidRPr="00F12389">
        <w:rPr>
          <w:rStyle w:val="StyleUnderline"/>
          <w:highlight w:val="green"/>
        </w:rPr>
        <w:t xml:space="preserve">. </w:t>
      </w:r>
      <w:r w:rsidRPr="00F12389">
        <w:rPr>
          <w:rStyle w:val="Emphasis"/>
          <w:highlight w:val="green"/>
        </w:rPr>
        <w:t>No</w:t>
      </w:r>
      <w:r w:rsidRPr="006B1C73">
        <w:rPr>
          <w:rStyle w:val="Emphasis"/>
        </w:rPr>
        <w:t xml:space="preserve"> potential </w:t>
      </w:r>
      <w:r w:rsidRPr="00F12389">
        <w:rPr>
          <w:rStyle w:val="Emphasis"/>
          <w:highlight w:val="green"/>
        </w:rPr>
        <w:t>adversary has</w:t>
      </w:r>
      <w:r w:rsidRPr="006B1C73">
        <w:rPr>
          <w:rStyle w:val="Emphasis"/>
        </w:rPr>
        <w:t xml:space="preserve"> such </w:t>
      </w:r>
      <w:r w:rsidRPr="00F12389">
        <w:rPr>
          <w:rStyle w:val="Emphasis"/>
          <w:highlight w:val="green"/>
        </w:rPr>
        <w:t>capabilities</w:t>
      </w:r>
      <w:r w:rsidRPr="00F12389">
        <w:rPr>
          <w:rStyle w:val="StyleUnderline"/>
          <w:highlight w:val="green"/>
        </w:rPr>
        <w:t xml:space="preserve">, nor will they </w:t>
      </w:r>
      <w:r w:rsidRPr="00F12389">
        <w:rPr>
          <w:rStyle w:val="Emphasis"/>
          <w:highlight w:val="green"/>
        </w:rPr>
        <w:t>ever</w:t>
      </w:r>
      <w:r w:rsidRPr="006B1C73">
        <w:rPr>
          <w:rStyle w:val="StyleUnderline"/>
        </w:rPr>
        <w:t xml:space="preserve"> likely do so. </w:t>
      </w:r>
      <w:r w:rsidRPr="00F12389">
        <w:rPr>
          <w:rStyle w:val="StyleUnderline"/>
          <w:highlight w:val="green"/>
        </w:rPr>
        <w:t>There is</w:t>
      </w:r>
      <w:r w:rsidRPr="006B1C73">
        <w:rPr>
          <w:rStyle w:val="StyleUnderline"/>
        </w:rPr>
        <w:t xml:space="preserve"> just </w:t>
      </w:r>
      <w:r w:rsidRPr="00F12389">
        <w:rPr>
          <w:rStyle w:val="Emphasis"/>
          <w:highlight w:val="green"/>
        </w:rPr>
        <w:t>too much redundancy</w:t>
      </w:r>
      <w:r w:rsidRPr="006B1C73">
        <w:rPr>
          <w:rStyle w:val="StyleUnderline"/>
        </w:rPr>
        <w:t xml:space="preserve"> in the system</w:t>
      </w:r>
      <w:r w:rsidRPr="006B1C73">
        <w:rPr>
          <w:sz w:val="16"/>
        </w:rPr>
        <w:t>.</w:t>
      </w:r>
    </w:p>
    <w:p w14:paraId="543AB4FB" w14:textId="18198237" w:rsidR="0032611D" w:rsidRPr="009222AB" w:rsidRDefault="0032611D" w:rsidP="0032611D">
      <w:pPr>
        <w:keepNext/>
        <w:keepLines/>
        <w:spacing w:before="200"/>
        <w:outlineLvl w:val="3"/>
        <w:rPr>
          <w:rFonts w:eastAsiaTheme="majorEastAsia"/>
          <w:b/>
          <w:bCs/>
          <w:iCs/>
          <w:sz w:val="26"/>
        </w:rPr>
      </w:pPr>
      <w:r w:rsidRPr="009222AB">
        <w:rPr>
          <w:rFonts w:eastAsiaTheme="majorEastAsia"/>
          <w:b/>
          <w:bCs/>
          <w:iCs/>
          <w:sz w:val="26"/>
        </w:rPr>
        <w:t>Weaponizing space now is critical to prevent arms races – reduces conventional arms racing and prevents future space arms race – creates peace through deterrence.</w:t>
      </w:r>
      <w:r w:rsidR="00B13BF7">
        <w:rPr>
          <w:rFonts w:eastAsiaTheme="majorEastAsia"/>
          <w:b/>
          <w:bCs/>
          <w:iCs/>
          <w:sz w:val="26"/>
        </w:rPr>
        <w:t xml:space="preserve"> </w:t>
      </w:r>
    </w:p>
    <w:p w14:paraId="6B3DEF8D" w14:textId="77777777" w:rsidR="0032611D" w:rsidRPr="009222AB" w:rsidRDefault="0032611D" w:rsidP="0032611D">
      <w:pPr>
        <w:tabs>
          <w:tab w:val="center" w:pos="4240"/>
        </w:tabs>
        <w:rPr>
          <w:b/>
          <w:sz w:val="24"/>
        </w:rPr>
      </w:pPr>
      <w:r w:rsidRPr="009222AB">
        <w:rPr>
          <w:b/>
          <w:sz w:val="24"/>
        </w:rPr>
        <w:t>Dolman ‘6</w:t>
      </w:r>
      <w:r>
        <w:rPr>
          <w:b/>
          <w:sz w:val="24"/>
        </w:rPr>
        <w:tab/>
      </w:r>
    </w:p>
    <w:p w14:paraId="421BE36B" w14:textId="77777777" w:rsidR="0032611D" w:rsidRPr="009222AB" w:rsidRDefault="0032611D" w:rsidP="0032611D">
      <w:r w:rsidRPr="009222AB">
        <w:t>Everett C. Dolman, Associate Professor of Comparative Military Studies @ the US Air Force School of Advanced Air and Space Studies. “US Military Transformation and Weapons in Space”. SAIS Review 26.1 (2006). Project Muse.</w:t>
      </w:r>
    </w:p>
    <w:p w14:paraId="42F048A0" w14:textId="77777777" w:rsidR="0032611D" w:rsidRPr="009222AB" w:rsidRDefault="0032611D" w:rsidP="0032611D">
      <w:pPr>
        <w:ind w:right="288"/>
        <w:rPr>
          <w:rFonts w:eastAsia="Times New Roman"/>
        </w:rPr>
      </w:pPr>
      <w:r w:rsidRPr="009222AB">
        <w:rPr>
          <w:rFonts w:eastAsia="Times New Roman"/>
        </w:rPr>
        <w:t xml:space="preserve">There is another, perhaps far more compelling reason that weaponizing space would in time be less threatening to the international system than the failure to do so. </w:t>
      </w:r>
      <w:r w:rsidRPr="00DE77F4">
        <w:rPr>
          <w:rStyle w:val="Emphasis"/>
          <w:highlight w:val="cyan"/>
        </w:rPr>
        <w:t>The weaponization of space would decrease the likelihood of an arms race by shifting spending away from conventional weapons systems</w:t>
      </w:r>
      <w:r w:rsidRPr="009222AB">
        <w:rPr>
          <w:rFonts w:eastAsia="Times New Roman"/>
        </w:rPr>
        <w:t xml:space="preserve">. One of the more cacophonous refrains against weapons procurement of any kind is that the money needed to purchase them is better spent elsewhere. It is a simple cliché but a powerful one. Space weapons in particular will be very, very expensive. Are there not a thousand better ways to spend the money? </w:t>
      </w:r>
      <w:r w:rsidRPr="009222AB">
        <w:rPr>
          <w:rFonts w:eastAsia="Times New Roman"/>
          <w:u w:val="single"/>
        </w:rPr>
        <w:t xml:space="preserve">But </w:t>
      </w:r>
      <w:r w:rsidRPr="00DE77F4">
        <w:rPr>
          <w:rFonts w:eastAsia="Times New Roman"/>
          <w:highlight w:val="cyan"/>
          <w:u w:val="single"/>
        </w:rPr>
        <w:t>funding for weapons</w:t>
      </w:r>
      <w:r w:rsidRPr="009222AB">
        <w:rPr>
          <w:rFonts w:eastAsia="Times New Roman"/>
          <w:u w:val="single"/>
        </w:rPr>
        <w:t xml:space="preserve"> does not come directly from education, housing or transportation budgets. It </w:t>
      </w:r>
      <w:r w:rsidRPr="00DE77F4">
        <w:rPr>
          <w:rFonts w:eastAsia="Times New Roman"/>
          <w:highlight w:val="cyan"/>
          <w:u w:val="single"/>
        </w:rPr>
        <w:t>comes from military budgets</w:t>
      </w:r>
      <w:r w:rsidRPr="009222AB">
        <w:rPr>
          <w:rFonts w:eastAsia="Times New Roman"/>
        </w:rPr>
        <w:t xml:space="preserve">. Thus the question should be directed not at particular weapons, but at all weapons. </w:t>
      </w:r>
      <w:r w:rsidRPr="00DE77F4">
        <w:rPr>
          <w:rFonts w:eastAsia="Times New Roman"/>
          <w:highlight w:val="cyan"/>
          <w:u w:val="single"/>
        </w:rPr>
        <w:t>The immediate budget impact of significant funding increases for space weapons would be to decrease funding for combat aircraft</w:t>
      </w:r>
      <w:r w:rsidRPr="009222AB">
        <w:rPr>
          <w:rFonts w:eastAsia="Times New Roman"/>
          <w:u w:val="single"/>
        </w:rPr>
        <w:t xml:space="preserve">, the </w:t>
      </w:r>
      <w:r w:rsidRPr="00DE77F4">
        <w:rPr>
          <w:rFonts w:eastAsia="Times New Roman"/>
          <w:highlight w:val="cyan"/>
          <w:u w:val="single"/>
        </w:rPr>
        <w:t xml:space="preserve">surface battle </w:t>
      </w:r>
      <w:r w:rsidRPr="00DE77F4">
        <w:rPr>
          <w:rFonts w:eastAsia="Times New Roman"/>
          <w:highlight w:val="cyan"/>
          <w:u w:val="single"/>
        </w:rPr>
        <w:lastRenderedPageBreak/>
        <w:t>fleet</w:t>
      </w:r>
      <w:r w:rsidRPr="009222AB">
        <w:rPr>
          <w:rFonts w:eastAsia="Times New Roman"/>
          <w:u w:val="single"/>
        </w:rPr>
        <w:t xml:space="preserve">, </w:t>
      </w:r>
      <w:r w:rsidRPr="00DE77F4">
        <w:rPr>
          <w:rFonts w:eastAsia="Times New Roman"/>
          <w:highlight w:val="cyan"/>
          <w:u w:val="single"/>
        </w:rPr>
        <w:t>and</w:t>
      </w:r>
      <w:r w:rsidRPr="009222AB">
        <w:rPr>
          <w:rFonts w:eastAsia="Times New Roman"/>
          <w:u w:val="single"/>
        </w:rPr>
        <w:t xml:space="preserve"> </w:t>
      </w:r>
      <w:r w:rsidRPr="00DE77F4">
        <w:rPr>
          <w:rFonts w:eastAsia="Times New Roman"/>
          <w:highlight w:val="cyan"/>
          <w:u w:val="single"/>
        </w:rPr>
        <w:t>ground forces</w:t>
      </w:r>
      <w:r w:rsidRPr="009222AB">
        <w:rPr>
          <w:rFonts w:eastAsia="Times New Roman"/>
        </w:rPr>
        <w:t xml:space="preserve">. This may well set the proponents of space weaponization at odds with both proponents and opponents of increased defense spending. Space advocates must sell their ideas to fellow pro-weapons groups by making the case that the advantages they provide outweigh the capabilities forgone. This is a mighty task. The tens or even hundreds of billions of dollars needed to develop, test and deploy a minimal space weapons system with the capacity to engage a few targets around the world could displace a half-dozen or more aircraft carrier battle groups, entire aircraft procurement programs such as the F-22, and several heavy armored divisions. This is a tough sell for supporters of a strong military. It is an even more difficult dilemma for those who oppose weapons in general, and space weapons in particular. Ramifications for the most critical current function of the Army, Navy, and Marines—pacification, occupation, and control of foreign territory—are profound. With the downsizing of traditional weapons to accommodate heightened space expenditures, the U.S. ability to do all three would wane significantly. At a time when many are calling for increased capability to pacify and police foreign lands, in light of the no-end-in-sight occupations of Iraq and Afghanistan, space weapons proponents must advocate reduction of these capabilities in favor of a system that will have no direct potential to do so. Hence, </w:t>
      </w:r>
      <w:r w:rsidRPr="009222AB">
        <w:rPr>
          <w:rFonts w:eastAsia="Times New Roman"/>
          <w:u w:val="single"/>
        </w:rPr>
        <w:t>the argument that the unilateral deployment of space weapons will precipitate a disastrous arms race is further eroded</w:t>
      </w:r>
      <w:r w:rsidRPr="009222AB">
        <w:rPr>
          <w:rFonts w:eastAsia="Times New Roman"/>
        </w:rPr>
        <w:t xml:space="preserve">. To be sure, </w:t>
      </w:r>
      <w:r w:rsidRPr="00DE77F4">
        <w:rPr>
          <w:rFonts w:eastAsia="Times New Roman"/>
          <w:highlight w:val="cyan"/>
          <w:u w:val="single"/>
        </w:rPr>
        <w:t>space weapons are offensive</w:t>
      </w:r>
      <w:r w:rsidRPr="009222AB">
        <w:rPr>
          <w:rFonts w:eastAsia="Times New Roman"/>
          <w:u w:val="single"/>
        </w:rPr>
        <w:t xml:space="preserve"> by their very nature. </w:t>
      </w:r>
      <w:r w:rsidRPr="00DE77F4">
        <w:rPr>
          <w:rStyle w:val="Emphasis"/>
          <w:highlight w:val="cyan"/>
        </w:rPr>
        <w:t>They deter violence</w:t>
      </w:r>
      <w:r w:rsidRPr="009222AB">
        <w:rPr>
          <w:rFonts w:eastAsia="Times New Roman"/>
          <w:u w:val="single"/>
        </w:rPr>
        <w:t xml:space="preserve"> by the omnipresent threat of precise, measured, and unstoppable retaliation</w:t>
      </w:r>
      <w:r w:rsidRPr="009222AB">
        <w:rPr>
          <w:rFonts w:eastAsia="Times New Roman"/>
        </w:rPr>
        <w:t xml:space="preserve">. </w:t>
      </w:r>
      <w:r w:rsidRPr="009222AB">
        <w:rPr>
          <w:rFonts w:eastAsia="Times New Roman"/>
          <w:u w:val="single"/>
        </w:rPr>
        <w:t xml:space="preserve">But </w:t>
      </w:r>
      <w:r w:rsidRPr="00DE77F4">
        <w:rPr>
          <w:rFonts w:eastAsia="Times New Roman"/>
          <w:highlight w:val="cyan"/>
          <w:u w:val="single"/>
        </w:rPr>
        <w:t>they offer no advantage in the mission of territorial occupation</w:t>
      </w:r>
      <w:r w:rsidRPr="009222AB">
        <w:rPr>
          <w:rFonts w:eastAsia="Times New Roman"/>
          <w:u w:val="single"/>
        </w:rPr>
        <w:t>. As such, they are far less threatening to the international environment than any combination of conventional weapons employed in their stead</w:t>
      </w:r>
      <w:r w:rsidRPr="009222AB">
        <w:rPr>
          <w:rFonts w:eastAsia="Times New Roman"/>
        </w:rPr>
        <w:t xml:space="preserve">. </w:t>
      </w:r>
      <w:r w:rsidRPr="009222AB">
        <w:rPr>
          <w:rFonts w:eastAsia="Times New Roman"/>
          <w:u w:val="single"/>
        </w:rPr>
        <w:t xml:space="preserve">What would be more threatening to a state in opposition to American hegemony: a dozen lasers in space with pinpoint accuracy, or </w:t>
      </w:r>
      <w:r w:rsidRPr="009222AB">
        <w:rPr>
          <w:rFonts w:eastAsia="Times New Roman"/>
        </w:rPr>
        <w:t xml:space="preserve">(for about the same price) </w:t>
      </w:r>
      <w:r w:rsidRPr="009222AB">
        <w:rPr>
          <w:rFonts w:eastAsia="Times New Roman"/>
          <w:u w:val="single"/>
        </w:rPr>
        <w:t xml:space="preserve">15 infantry divisions massed on the border? </w:t>
      </w:r>
      <w:r w:rsidRPr="00DE77F4">
        <w:rPr>
          <w:rFonts w:eastAsia="Times New Roman"/>
          <w:highlight w:val="cyan"/>
          <w:u w:val="single"/>
        </w:rPr>
        <w:t>A state employing offensive deterrence</w:t>
      </w:r>
      <w:r w:rsidRPr="009222AB">
        <w:rPr>
          <w:rFonts w:eastAsia="Times New Roman"/>
          <w:u w:val="single"/>
        </w:rPr>
        <w:t xml:space="preserve"> through space weapons can punish a transgressor state, but it </w:t>
      </w:r>
      <w:r w:rsidRPr="00DE77F4">
        <w:rPr>
          <w:rFonts w:eastAsia="Times New Roman"/>
          <w:highlight w:val="cyan"/>
          <w:u w:val="single"/>
        </w:rPr>
        <w:t>is in a poor position to challenge that state's sovereignty</w:t>
      </w:r>
      <w:r w:rsidRPr="009222AB">
        <w:rPr>
          <w:rFonts w:eastAsia="Times New Roman"/>
        </w:rPr>
        <w:t xml:space="preserve">. </w:t>
      </w:r>
      <w:r w:rsidRPr="009222AB">
        <w:rPr>
          <w:rFonts w:eastAsia="Times New Roman"/>
          <w:u w:val="single"/>
        </w:rPr>
        <w:t>A transgressor state is less likely to succumb to the security dilemma if it perceives that its national survival is not at risk</w:t>
      </w:r>
      <w:r w:rsidRPr="009222AB">
        <w:rPr>
          <w:rFonts w:eastAsia="Times New Roman"/>
        </w:rPr>
        <w:t xml:space="preserve">. Moreover, </w:t>
      </w:r>
      <w:r w:rsidRPr="00DE77F4">
        <w:rPr>
          <w:rStyle w:val="Emphasis"/>
          <w:highlight w:val="cyan"/>
        </w:rPr>
        <w:t>the tremendous expense of space weapons would inhibit their indiscriminate use</w:t>
      </w:r>
      <w:r w:rsidRPr="009222AB">
        <w:rPr>
          <w:rFonts w:eastAsia="Times New Roman"/>
          <w:u w:val="single"/>
        </w:rPr>
        <w:t xml:space="preserve">. Over time, the world of sovereign states would recognize that </w:t>
      </w:r>
      <w:r w:rsidRPr="00DE77F4">
        <w:rPr>
          <w:rFonts w:eastAsia="Times New Roman"/>
          <w:highlight w:val="cyan"/>
          <w:u w:val="single"/>
        </w:rPr>
        <w:t>the</w:t>
      </w:r>
      <w:r w:rsidRPr="009222AB">
        <w:rPr>
          <w:rFonts w:eastAsia="Times New Roman"/>
          <w:u w:val="single"/>
        </w:rPr>
        <w:t xml:space="preserve"> </w:t>
      </w:r>
      <w:r w:rsidRPr="00DE77F4">
        <w:rPr>
          <w:rFonts w:eastAsia="Times New Roman"/>
          <w:highlight w:val="cyan"/>
          <w:u w:val="single"/>
        </w:rPr>
        <w:t>U</w:t>
      </w:r>
      <w:r w:rsidRPr="009222AB">
        <w:rPr>
          <w:rFonts w:eastAsia="Times New Roman"/>
        </w:rPr>
        <w:t xml:space="preserve">nited </w:t>
      </w:r>
      <w:r w:rsidRPr="00DE77F4">
        <w:rPr>
          <w:rFonts w:eastAsia="Times New Roman"/>
          <w:highlight w:val="cyan"/>
          <w:u w:val="single"/>
        </w:rPr>
        <w:t>S</w:t>
      </w:r>
      <w:r w:rsidRPr="009222AB">
        <w:rPr>
          <w:rFonts w:eastAsia="Times New Roman"/>
        </w:rPr>
        <w:t xml:space="preserve">tates </w:t>
      </w:r>
      <w:r w:rsidRPr="00DE77F4">
        <w:rPr>
          <w:rFonts w:eastAsia="Times New Roman"/>
          <w:highlight w:val="cyan"/>
          <w:u w:val="single"/>
        </w:rPr>
        <w:t>could not</w:t>
      </w:r>
      <w:r w:rsidRPr="009222AB">
        <w:rPr>
          <w:rFonts w:eastAsia="Times New Roman"/>
          <w:u w:val="single"/>
        </w:rPr>
        <w:t xml:space="preserve"> and would not </w:t>
      </w:r>
      <w:r w:rsidRPr="00DE77F4">
        <w:rPr>
          <w:rStyle w:val="Emphasis"/>
          <w:highlight w:val="cyan"/>
        </w:rPr>
        <w:t>use space weapons to threaten another country's internal self-determination</w:t>
      </w:r>
      <w:r w:rsidRPr="009222AB">
        <w:rPr>
          <w:rFonts w:eastAsia="Times New Roman"/>
        </w:rPr>
        <w:t xml:space="preserve">. The United States still would challenge any attempts to intervene militarily in the politics of others, and it would have severely restricted its own capacity to do the latter. </w:t>
      </w:r>
      <w:r w:rsidRPr="00DE77F4">
        <w:rPr>
          <w:rStyle w:val="Emphasis"/>
          <w:highlight w:val="cyan"/>
        </w:rPr>
        <w:t>Judicious and non-arbitrary use of a weaponized space eventually could be seen as a net positive</w:t>
      </w:r>
      <w:r w:rsidRPr="009222AB">
        <w:rPr>
          <w:rFonts w:eastAsia="Times New Roman"/>
          <w:u w:val="single"/>
        </w:rPr>
        <w:t>, an effective global police force that punishes criminal acts but does not threaten to engage in aggressive behavior</w:t>
      </w:r>
      <w:r w:rsidRPr="009222AB">
        <w:rPr>
          <w:rFonts w:eastAsia="Times New Roman"/>
        </w:rPr>
        <w:t xml:space="preserve">. </w:t>
      </w:r>
      <w:r w:rsidRPr="00DE77F4">
        <w:rPr>
          <w:rFonts w:eastAsia="Times New Roman"/>
          <w:highlight w:val="cyan"/>
        </w:rPr>
        <w:t>S</w:t>
      </w:r>
      <w:r w:rsidRPr="00DE77F4">
        <w:rPr>
          <w:rFonts w:eastAsia="Times New Roman"/>
          <w:highlight w:val="cyan"/>
          <w:u w:val="single"/>
        </w:rPr>
        <w:t>eizing the initiative</w:t>
      </w:r>
      <w:r w:rsidRPr="009222AB">
        <w:rPr>
          <w:rFonts w:eastAsia="Times New Roman"/>
          <w:u w:val="single"/>
        </w:rPr>
        <w:t xml:space="preserve"> and securing low-Earth orbit now, while the U</w:t>
      </w:r>
      <w:r w:rsidRPr="009222AB">
        <w:rPr>
          <w:rFonts w:eastAsia="Times New Roman"/>
        </w:rPr>
        <w:t xml:space="preserve">nited </w:t>
      </w:r>
      <w:r w:rsidRPr="009222AB">
        <w:rPr>
          <w:rFonts w:eastAsia="Times New Roman"/>
          <w:u w:val="single"/>
        </w:rPr>
        <w:t>S</w:t>
      </w:r>
      <w:r w:rsidRPr="009222AB">
        <w:rPr>
          <w:rFonts w:eastAsia="Times New Roman"/>
        </w:rPr>
        <w:t xml:space="preserve">tates </w:t>
      </w:r>
      <w:r w:rsidRPr="009222AB">
        <w:rPr>
          <w:rFonts w:eastAsia="Times New Roman"/>
          <w:u w:val="single"/>
        </w:rPr>
        <w:t xml:space="preserve">is unchallenged in space, </w:t>
      </w:r>
      <w:r w:rsidRPr="00DE77F4">
        <w:rPr>
          <w:rStyle w:val="Emphasis"/>
          <w:highlight w:val="cyan"/>
        </w:rPr>
        <w:t>would do much to stabilize the international system and prevent an arms race in space</w:t>
      </w:r>
      <w:r w:rsidRPr="00B13BF7">
        <w:rPr>
          <w:rFonts w:eastAsia="Times New Roman"/>
          <w:color w:val="FF0000"/>
        </w:rPr>
        <w:t xml:space="preserve">. </w:t>
      </w:r>
      <w:r w:rsidRPr="00B13BF7">
        <w:rPr>
          <w:rFonts w:eastAsia="Times New Roman"/>
          <w:color w:val="FF0000"/>
          <w:u w:val="single"/>
        </w:rPr>
        <w:t xml:space="preserve">The enhanced ability to deny any attempt by another nation to place military assets in space and to readily engage and destroy terrestrial anti-satellite capacity would make the possibility of large-scale space war or military space races </w:t>
      </w:r>
      <w:r w:rsidRPr="00B13BF7">
        <w:rPr>
          <w:rStyle w:val="Emphasis"/>
          <w:color w:val="FF0000"/>
        </w:rPr>
        <w:t>less likely</w:t>
      </w:r>
      <w:r w:rsidRPr="00B13BF7">
        <w:rPr>
          <w:rFonts w:eastAsia="Times New Roman"/>
          <w:color w:val="FF0000"/>
          <w:u w:val="single"/>
        </w:rPr>
        <w:t>, not more</w:t>
      </w:r>
      <w:r w:rsidRPr="00B13BF7">
        <w:rPr>
          <w:rFonts w:eastAsia="Times New Roman"/>
          <w:color w:val="FF0000"/>
        </w:rPr>
        <w:t xml:space="preserve">. Why would a state expend the effort to compete in space with a superpower that has the extraordinary advantage of holding securely the highest ground at the top of the gravity well? So long as the controlling state demonstrates a capacity and a will to use force to defend its position, </w:t>
      </w:r>
      <w:r w:rsidRPr="00B13BF7">
        <w:rPr>
          <w:rFonts w:eastAsia="Times New Roman"/>
          <w:color w:val="FF0000"/>
          <w:u w:val="single"/>
        </w:rPr>
        <w:t>in effect expending a small amount of violence as needed to prevent a greater conflagration in the future, the likelihood of a future war in space is remote</w:t>
      </w:r>
      <w:r w:rsidRPr="00B13BF7">
        <w:rPr>
          <w:rFonts w:eastAsia="Times New Roman"/>
          <w:color w:val="FF0000"/>
        </w:rPr>
        <w:t>.</w:t>
      </w:r>
    </w:p>
    <w:p w14:paraId="171F0A47" w14:textId="77777777" w:rsidR="0032611D" w:rsidRDefault="0032611D" w:rsidP="0032611D"/>
    <w:p w14:paraId="317442FD" w14:textId="77777777" w:rsidR="0032611D" w:rsidRPr="0032611D" w:rsidRDefault="0032611D" w:rsidP="0032611D"/>
    <w:sectPr w:rsidR="0032611D" w:rsidRPr="003261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01F75F9"/>
    <w:multiLevelType w:val="multilevel"/>
    <w:tmpl w:val="26420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43069"/>
    <w:rsid w:val="000139A3"/>
    <w:rsid w:val="00090AEA"/>
    <w:rsid w:val="000B37B4"/>
    <w:rsid w:val="00100833"/>
    <w:rsid w:val="00104529"/>
    <w:rsid w:val="00105942"/>
    <w:rsid w:val="00107396"/>
    <w:rsid w:val="00144A4C"/>
    <w:rsid w:val="00176AB0"/>
    <w:rsid w:val="00177B7D"/>
    <w:rsid w:val="0018322D"/>
    <w:rsid w:val="001B5776"/>
    <w:rsid w:val="001E527A"/>
    <w:rsid w:val="001F78CE"/>
    <w:rsid w:val="00243069"/>
    <w:rsid w:val="00251FC7"/>
    <w:rsid w:val="002855A7"/>
    <w:rsid w:val="002B146A"/>
    <w:rsid w:val="002B5E17"/>
    <w:rsid w:val="00315690"/>
    <w:rsid w:val="00316B75"/>
    <w:rsid w:val="00325646"/>
    <w:rsid w:val="0032611D"/>
    <w:rsid w:val="003460F2"/>
    <w:rsid w:val="0038158C"/>
    <w:rsid w:val="003902BA"/>
    <w:rsid w:val="003A09E2"/>
    <w:rsid w:val="00407037"/>
    <w:rsid w:val="00445B06"/>
    <w:rsid w:val="004605D6"/>
    <w:rsid w:val="004C60E8"/>
    <w:rsid w:val="004E3579"/>
    <w:rsid w:val="004E728B"/>
    <w:rsid w:val="004F39E0"/>
    <w:rsid w:val="00537BD5"/>
    <w:rsid w:val="0057268A"/>
    <w:rsid w:val="005D2912"/>
    <w:rsid w:val="006065BD"/>
    <w:rsid w:val="00623661"/>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17D90"/>
    <w:rsid w:val="0097032B"/>
    <w:rsid w:val="009D2EAD"/>
    <w:rsid w:val="009D54B2"/>
    <w:rsid w:val="009E1922"/>
    <w:rsid w:val="009F7ED2"/>
    <w:rsid w:val="00A93661"/>
    <w:rsid w:val="00A95652"/>
    <w:rsid w:val="00AC0AB8"/>
    <w:rsid w:val="00B13BF7"/>
    <w:rsid w:val="00B33C6D"/>
    <w:rsid w:val="00B4508F"/>
    <w:rsid w:val="00B55AD5"/>
    <w:rsid w:val="00B60F56"/>
    <w:rsid w:val="00B8057C"/>
    <w:rsid w:val="00BD6238"/>
    <w:rsid w:val="00BF593B"/>
    <w:rsid w:val="00BF773A"/>
    <w:rsid w:val="00BF7E81"/>
    <w:rsid w:val="00C13773"/>
    <w:rsid w:val="00C17CC8"/>
    <w:rsid w:val="00C35555"/>
    <w:rsid w:val="00C83417"/>
    <w:rsid w:val="00C9604F"/>
    <w:rsid w:val="00CA19AA"/>
    <w:rsid w:val="00CC5298"/>
    <w:rsid w:val="00CD736E"/>
    <w:rsid w:val="00CD798D"/>
    <w:rsid w:val="00CE161E"/>
    <w:rsid w:val="00CF07DD"/>
    <w:rsid w:val="00CF59A8"/>
    <w:rsid w:val="00D325A9"/>
    <w:rsid w:val="00D36A8A"/>
    <w:rsid w:val="00D61409"/>
    <w:rsid w:val="00D6691E"/>
    <w:rsid w:val="00D71170"/>
    <w:rsid w:val="00DA1C92"/>
    <w:rsid w:val="00DA25D4"/>
    <w:rsid w:val="00DA6538"/>
    <w:rsid w:val="00E15E75"/>
    <w:rsid w:val="00E5262C"/>
    <w:rsid w:val="00EA45FD"/>
    <w:rsid w:val="00EC7DC4"/>
    <w:rsid w:val="00ED30CF"/>
    <w:rsid w:val="00F176EF"/>
    <w:rsid w:val="00F45E10"/>
    <w:rsid w:val="00F6364A"/>
    <w:rsid w:val="00F9113A"/>
    <w:rsid w:val="00FE2546"/>
    <w:rsid w:val="00FF324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0BF71"/>
  <w15:chartTrackingRefBased/>
  <w15:docId w15:val="{09B8FD7A-0414-4D9F-9122-D7369F061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43069"/>
    <w:rPr>
      <w:rFonts w:ascii="Calibri" w:hAnsi="Calibri"/>
    </w:rPr>
  </w:style>
  <w:style w:type="paragraph" w:styleId="Heading1">
    <w:name w:val="heading 1"/>
    <w:aliases w:val="Pocket"/>
    <w:basedOn w:val="Normal"/>
    <w:next w:val="Normal"/>
    <w:link w:val="Heading1Char"/>
    <w:qFormat/>
    <w:rsid w:val="002430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4306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foldover,no, Char Char,Index Headers,Citation Char Char,n"/>
    <w:basedOn w:val="Normal"/>
    <w:next w:val="Normal"/>
    <w:link w:val="Heading3Char"/>
    <w:uiPriority w:val="2"/>
    <w:unhideWhenUsed/>
    <w:qFormat/>
    <w:rsid w:val="0024306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1,No Spacing4,No Spacing11111,Tags,Card,t"/>
    <w:basedOn w:val="Normal"/>
    <w:next w:val="Normal"/>
    <w:link w:val="Heading4Char"/>
    <w:uiPriority w:val="3"/>
    <w:unhideWhenUsed/>
    <w:qFormat/>
    <w:rsid w:val="0024306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430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3069"/>
  </w:style>
  <w:style w:type="character" w:customStyle="1" w:styleId="Heading1Char">
    <w:name w:val="Heading 1 Char"/>
    <w:aliases w:val="Pocket Char"/>
    <w:basedOn w:val="DefaultParagraphFont"/>
    <w:link w:val="Heading1"/>
    <w:rsid w:val="0024306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43069"/>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243069"/>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 Char"/>
    <w:basedOn w:val="DefaultParagraphFont"/>
    <w:link w:val="Heading4"/>
    <w:uiPriority w:val="3"/>
    <w:rsid w:val="0024306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B,s,/,B1"/>
    <w:basedOn w:val="DefaultParagraphFont"/>
    <w:link w:val="Emphasis1"/>
    <w:uiPriority w:val="7"/>
    <w:qFormat/>
    <w:rsid w:val="0024306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43069"/>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S"/>
    <w:basedOn w:val="DefaultParagraphFont"/>
    <w:uiPriority w:val="6"/>
    <w:qFormat/>
    <w:rsid w:val="00243069"/>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243069"/>
    <w:rPr>
      <w:color w:val="auto"/>
      <w:u w:val="none"/>
    </w:rPr>
  </w:style>
  <w:style w:type="character" w:styleId="FollowedHyperlink">
    <w:name w:val="FollowedHyperlink"/>
    <w:basedOn w:val="DefaultParagraphFont"/>
    <w:uiPriority w:val="99"/>
    <w:semiHidden/>
    <w:unhideWhenUsed/>
    <w:rsid w:val="00243069"/>
    <w:rPr>
      <w:color w:val="auto"/>
      <w:u w:val="none"/>
    </w:rPr>
  </w:style>
  <w:style w:type="paragraph" w:customStyle="1" w:styleId="Style1">
    <w:name w:val="Style1"/>
    <w:basedOn w:val="Normal"/>
    <w:link w:val="Style1Char"/>
    <w:uiPriority w:val="4"/>
    <w:qFormat/>
    <w:rsid w:val="00243069"/>
    <w:pPr>
      <w:keepNext/>
      <w:keepLines/>
      <w:spacing w:before="40" w:after="0"/>
      <w:outlineLvl w:val="3"/>
    </w:pPr>
    <w:rPr>
      <w:rFonts w:eastAsiaTheme="majorEastAsia" w:cstheme="majorBidi"/>
      <w:b/>
      <w:iCs/>
      <w:color w:val="4472C4" w:themeColor="accent5"/>
      <w:sz w:val="26"/>
      <w:u w:val="single"/>
    </w:rPr>
  </w:style>
  <w:style w:type="character" w:customStyle="1" w:styleId="Style1Char">
    <w:name w:val="Style1 Char"/>
    <w:basedOn w:val="DefaultParagraphFont"/>
    <w:link w:val="Style1"/>
    <w:uiPriority w:val="4"/>
    <w:rsid w:val="00243069"/>
    <w:rPr>
      <w:rFonts w:ascii="Calibri" w:eastAsiaTheme="majorEastAsia" w:hAnsi="Calibri" w:cstheme="majorBidi"/>
      <w:b/>
      <w:iCs/>
      <w:color w:val="4472C4" w:themeColor="accent5"/>
      <w:sz w:val="26"/>
      <w:u w:val="single"/>
    </w:rPr>
  </w:style>
  <w:style w:type="paragraph" w:customStyle="1" w:styleId="analytics---nngb">
    <w:name w:val="analytics---nngb"/>
    <w:basedOn w:val="Heading4"/>
    <w:link w:val="analytics---nngbChar"/>
    <w:autoRedefine/>
    <w:uiPriority w:val="4"/>
    <w:qFormat/>
    <w:rsid w:val="00243069"/>
    <w:rPr>
      <w:color w:val="4472C4" w:themeColor="accent5"/>
    </w:rPr>
  </w:style>
  <w:style w:type="character" w:customStyle="1" w:styleId="analytics---nngbChar">
    <w:name w:val="analytics---nngb Char"/>
    <w:basedOn w:val="DefaultParagraphFont"/>
    <w:link w:val="analytics---nngb"/>
    <w:uiPriority w:val="4"/>
    <w:rsid w:val="00243069"/>
    <w:rPr>
      <w:rFonts w:ascii="Calibri" w:eastAsiaTheme="majorEastAsia" w:hAnsi="Calibri" w:cstheme="majorBidi"/>
      <w:b/>
      <w:iCs/>
      <w:color w:val="4472C4" w:themeColor="accent5"/>
      <w:sz w:val="26"/>
    </w:rPr>
  </w:style>
  <w:style w:type="paragraph" w:customStyle="1" w:styleId="Emphasis1">
    <w:name w:val="Emphasis1"/>
    <w:basedOn w:val="Normal"/>
    <w:link w:val="Emphasis"/>
    <w:uiPriority w:val="7"/>
    <w:qFormat/>
    <w:rsid w:val="0024306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24306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623661"/>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rmalWeb">
    <w:name w:val="Normal (Web)"/>
    <w:basedOn w:val="Normal"/>
    <w:uiPriority w:val="99"/>
    <w:unhideWhenUsed/>
    <w:rsid w:val="00090A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90A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967572">
      <w:bodyDiv w:val="1"/>
      <w:marLeft w:val="0"/>
      <w:marRight w:val="0"/>
      <w:marTop w:val="0"/>
      <w:marBottom w:val="0"/>
      <w:divBdr>
        <w:top w:val="none" w:sz="0" w:space="0" w:color="auto"/>
        <w:left w:val="none" w:sz="0" w:space="0" w:color="auto"/>
        <w:bottom w:val="none" w:sz="0" w:space="0" w:color="auto"/>
        <w:right w:val="none" w:sz="0" w:space="0" w:color="auto"/>
      </w:divBdr>
    </w:div>
    <w:div w:id="1298687504">
      <w:bodyDiv w:val="1"/>
      <w:marLeft w:val="0"/>
      <w:marRight w:val="0"/>
      <w:marTop w:val="0"/>
      <w:marBottom w:val="0"/>
      <w:divBdr>
        <w:top w:val="none" w:sz="0" w:space="0" w:color="auto"/>
        <w:left w:val="none" w:sz="0" w:space="0" w:color="auto"/>
        <w:bottom w:val="none" w:sz="0" w:space="0" w:color="auto"/>
        <w:right w:val="none" w:sz="0" w:space="0" w:color="auto"/>
      </w:divBdr>
    </w:div>
    <w:div w:id="1706980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com/spacex-starlink-satellites.html" TargetMode="External"/><Relationship Id="rId18" Type="http://schemas.openxmlformats.org/officeDocument/2006/relationships/hyperlink" Target="https://www.space.com/x-37b-space-plane-solar-power-beaming" TargetMode="External"/><Relationship Id="rId26" Type="http://schemas.openxmlformats.org/officeDocument/2006/relationships/hyperlink" Target="https://ourworldindata.org/uploads/2020/02/Safest-source-of-energy.png" TargetMode="External"/><Relationship Id="rId3" Type="http://schemas.openxmlformats.org/officeDocument/2006/relationships/styles" Target="styles.xml"/><Relationship Id="rId21" Type="http://schemas.openxmlformats.org/officeDocument/2006/relationships/hyperlink" Target="https://www.greenmatch.co.uk/blog/2014/08/5-advantages-and-5-disadvantages-of-solar-energy" TargetMode="External"/><Relationship Id="rId34" Type="http://schemas.openxmlformats.org/officeDocument/2006/relationships/hyperlink" Target="https://espas.secure.europarl.europa.eu/orbis/sites/default/files/generated/document/en/180108_Lewis_ReconsideringCybersecurity_Web.pdf" TargetMode="External"/><Relationship Id="rId7" Type="http://schemas.openxmlformats.org/officeDocument/2006/relationships/hyperlink" Target="https://www.space.com/54-earth-history-composition-and-atmosphere.html" TargetMode="External"/><Relationship Id="rId12" Type="http://schemas.openxmlformats.org/officeDocument/2006/relationships/hyperlink" Target="https://www.livescience.com/climate-change.html" TargetMode="External"/><Relationship Id="rId17" Type="http://schemas.openxmlformats.org/officeDocument/2006/relationships/hyperlink" Target="https://www.space.com/25275-x37b-space-plane.html" TargetMode="External"/><Relationship Id="rId25" Type="http://schemas.openxmlformats.org/officeDocument/2006/relationships/hyperlink" Target="https://www.un.org/development/desa/en/news/population/world-population-prospects-2019.html" TargetMode="External"/><Relationship Id="rId33" Type="http://schemas.openxmlformats.org/officeDocument/2006/relationships/hyperlink" Target="https://spacenews.com/op-ed-smallsat-alliance-is-on-a-path-toward-a-new-space-horizon/" TargetMode="External"/><Relationship Id="rId2" Type="http://schemas.openxmlformats.org/officeDocument/2006/relationships/numbering" Target="numbering.xml"/><Relationship Id="rId16" Type="http://schemas.openxmlformats.org/officeDocument/2006/relationships/hyperlink" Target="https://www.space.com/42089-space-force.html" TargetMode="External"/><Relationship Id="rId20" Type="http://schemas.openxmlformats.org/officeDocument/2006/relationships/hyperlink" Target="https://www.space.com/climate-change-dimming-earth" TargetMode="External"/><Relationship Id="rId29" Type="http://schemas.openxmlformats.org/officeDocument/2006/relationships/hyperlink" Target="https://www.greenmatch.co.uk/blog/2014/08/what-is-the-installation-cost-for-solar-panels" TargetMode="External"/><Relationship Id="rId1" Type="http://schemas.openxmlformats.org/officeDocument/2006/relationships/customXml" Target="../customXml/item1.xml"/><Relationship Id="rId6" Type="http://schemas.openxmlformats.org/officeDocument/2006/relationships/hyperlink" Target="https://www.cfr.org/report/outer-space-treaty" TargetMode="External"/><Relationship Id="rId11" Type="http://schemas.openxmlformats.org/officeDocument/2006/relationships/hyperlink" Target="https://www.livescience.com/climate-report-net-zero.html" TargetMode="External"/><Relationship Id="rId24" Type="http://schemas.openxmlformats.org/officeDocument/2006/relationships/hyperlink" Target="https://space.nss.org/space-solar-power/" TargetMode="External"/><Relationship Id="rId32" Type="http://schemas.openxmlformats.org/officeDocument/2006/relationships/hyperlink" Target="https://www.salon.com/2020/11/14/big-tech-is-leading-the-new-space-race-heres-why-thats-a-problem/" TargetMode="External"/><Relationship Id="rId5" Type="http://schemas.openxmlformats.org/officeDocument/2006/relationships/webSettings" Target="webSettings.xml"/><Relationship Id="rId15" Type="http://schemas.openxmlformats.org/officeDocument/2006/relationships/hyperlink" Target="https://www.space.com/nasa-low-earth-orbit-iss-commercialization.html" TargetMode="External"/><Relationship Id="rId23" Type="http://schemas.openxmlformats.org/officeDocument/2006/relationships/hyperlink" Target="https://www.greenmatch.co.uk/solar-energy/solar-panels" TargetMode="External"/><Relationship Id="rId28" Type="http://schemas.openxmlformats.org/officeDocument/2006/relationships/hyperlink" Target="https://space.nss.org/space-solar-power/" TargetMode="External"/><Relationship Id="rId36" Type="http://schemas.openxmlformats.org/officeDocument/2006/relationships/theme" Target="theme/theme1.xml"/><Relationship Id="rId10" Type="http://schemas.openxmlformats.org/officeDocument/2006/relationships/hyperlink" Target="https://www.space.com/16952-nasa-jet-propulsion-laboratory.html" TargetMode="External"/><Relationship Id="rId19" Type="http://schemas.openxmlformats.org/officeDocument/2006/relationships/hyperlink" Target="https://www.space.com/x-37b-military-space-plane-surprising-facts" TargetMode="External"/><Relationship Id="rId31" Type="http://schemas.openxmlformats.org/officeDocument/2006/relationships/hyperlink" Target="https://www.economy.com/economicview/indicator/usa_dsbc/5C438EAA-8AA1-484E-8931-62208FCACE22" TargetMode="External"/><Relationship Id="rId4" Type="http://schemas.openxmlformats.org/officeDocument/2006/relationships/settings" Target="settings.xml"/><Relationship Id="rId9" Type="http://schemas.openxmlformats.org/officeDocument/2006/relationships/hyperlink" Target="https://www.livescience.com/45950-nikola-tesla-biography.html" TargetMode="External"/><Relationship Id="rId14" Type="http://schemas.openxmlformats.org/officeDocument/2006/relationships/hyperlink" Target="https://www.youtube.com/watch?v=5E-0NYnAaUA" TargetMode="External"/><Relationship Id="rId22" Type="http://schemas.openxmlformats.org/officeDocument/2006/relationships/hyperlink" Target="https://www.greenmatch.co.uk/blog/clean-energy" TargetMode="External"/><Relationship Id="rId27" Type="http://schemas.openxmlformats.org/officeDocument/2006/relationships/hyperlink" Target="https://www.greenmatch.co.uk/blog/2014/11/how-efficient-are-solar-panels" TargetMode="External"/><Relationship Id="rId30" Type="http://schemas.openxmlformats.org/officeDocument/2006/relationships/hyperlink" Target="https://www.greenmatch.co.uk/blog/2015/01/the-future-for-solar-power-in-the-uk" TargetMode="External"/><Relationship Id="rId35" Type="http://schemas.openxmlformats.org/officeDocument/2006/relationships/fontTable" Target="fontTable.xml"/><Relationship Id="rId8" Type="http://schemas.openxmlformats.org/officeDocument/2006/relationships/hyperlink" Target="https://www.space.com/solar-power-stations-in-space-could-be-the-answer-to-our-energy-need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27</Pages>
  <Words>17732</Words>
  <Characters>101073</Characters>
  <Application>Microsoft Office Word</Application>
  <DocSecurity>0</DocSecurity>
  <Lines>842</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4</cp:revision>
  <dcterms:created xsi:type="dcterms:W3CDTF">2022-01-13T21:13:00Z</dcterms:created>
  <dcterms:modified xsi:type="dcterms:W3CDTF">2022-01-13T22:34:00Z</dcterms:modified>
</cp:coreProperties>
</file>