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8AE70" w14:textId="77777777" w:rsidR="00FF5AE7" w:rsidRDefault="00FF5AE7" w:rsidP="00FF5AE7">
      <w:pPr>
        <w:pStyle w:val="Heading1"/>
      </w:pPr>
      <w:r>
        <w:t>China AC</w:t>
      </w:r>
    </w:p>
    <w:p w14:paraId="3128CAF7" w14:textId="77777777" w:rsidR="00FF5AE7" w:rsidRPr="00B4163D" w:rsidRDefault="00FF5AE7" w:rsidP="00FF5AE7">
      <w:pPr>
        <w:pStyle w:val="Heading2"/>
      </w:pPr>
      <w:r>
        <w:lastRenderedPageBreak/>
        <w:t>AC</w:t>
      </w:r>
    </w:p>
    <w:p w14:paraId="04FF3C20" w14:textId="77777777" w:rsidR="00FF5AE7" w:rsidRDefault="00FF5AE7" w:rsidP="00FF5AE7">
      <w:pPr>
        <w:pStyle w:val="Heading3"/>
      </w:pPr>
      <w:r>
        <w:lastRenderedPageBreak/>
        <w:t>1AC – Plan</w:t>
      </w:r>
    </w:p>
    <w:p w14:paraId="4EB25BA9" w14:textId="77777777" w:rsidR="00FF5AE7" w:rsidRPr="00B4163D" w:rsidRDefault="00FF5AE7" w:rsidP="00FF5AE7">
      <w:pPr>
        <w:pStyle w:val="Heading4"/>
      </w:pPr>
      <w:r>
        <w:t xml:space="preserve">Plan: The appropriation of outer space by private entities in the People’s Republic of China is unjust.  </w:t>
      </w:r>
    </w:p>
    <w:p w14:paraId="2B73398A" w14:textId="77777777" w:rsidR="00FF5AE7" w:rsidRPr="004F708A" w:rsidRDefault="00FF5AE7" w:rsidP="00FF5AE7">
      <w:pPr>
        <w:pStyle w:val="Heading4"/>
      </w:pPr>
      <w:r>
        <w:t xml:space="preserve">Chinese space industrial base is set to </w:t>
      </w:r>
      <w:r>
        <w:rPr>
          <w:u w:val="single"/>
        </w:rPr>
        <w:t>surpass</w:t>
      </w:r>
      <w:r>
        <w:t xml:space="preserve"> the US </w:t>
      </w:r>
    </w:p>
    <w:p w14:paraId="7E73201F" w14:textId="77777777" w:rsidR="00FF5AE7" w:rsidRPr="00E60D8F" w:rsidRDefault="00FF5AE7" w:rsidP="00FF5AE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21A43FEC" w14:textId="77777777" w:rsidR="00FF5AE7" w:rsidRPr="00EE6EBB" w:rsidRDefault="00FF5AE7" w:rsidP="00FF5AE7">
      <w:pPr>
        <w:rPr>
          <w:rStyle w:val="StyleUnderline"/>
        </w:rPr>
      </w:pPr>
      <w:r w:rsidRPr="00EE6EBB">
        <w:rPr>
          <w:rStyle w:val="StyleUnderline"/>
        </w:rPr>
        <w:t>How did China get here—and why?</w:t>
      </w:r>
    </w:p>
    <w:p w14:paraId="3535018C" w14:textId="77777777" w:rsidR="00FF5AE7" w:rsidRPr="00C0159B" w:rsidRDefault="00FF5AE7" w:rsidP="00FF5AE7">
      <w:pPr>
        <w:rPr>
          <w:sz w:val="12"/>
        </w:rPr>
      </w:pPr>
      <w:r w:rsidRPr="00C0159B">
        <w:rPr>
          <w:sz w:val="12"/>
        </w:rPr>
        <w:t xml:space="preserve">Until recently, </w:t>
      </w:r>
      <w:r w:rsidRPr="00DE06BC">
        <w:rPr>
          <w:rStyle w:val="StyleUnderline"/>
          <w:highlight w:val="green"/>
        </w:rPr>
        <w:t>Chin</w:t>
      </w:r>
      <w:r w:rsidRPr="00916357">
        <w:rPr>
          <w:rStyle w:val="StyleUnderline"/>
          <w:highlight w:val="green"/>
        </w:rPr>
        <w:t>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4D893645" w14:textId="77777777" w:rsidR="00FF5AE7" w:rsidRPr="00B427D5" w:rsidRDefault="00FF5AE7" w:rsidP="00FF5AE7">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23F3C9D0" w14:textId="77777777" w:rsidR="00FF5AE7" w:rsidRPr="00C0159B" w:rsidRDefault="00FF5AE7" w:rsidP="00FF5AE7">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916357">
        <w:rPr>
          <w:rStyle w:val="Emphasis"/>
          <w:highlight w:val="green"/>
        </w:rPr>
        <w:t xml:space="preserve">a cue </w:t>
      </w:r>
      <w:r w:rsidRPr="00DE06BC">
        <w:rPr>
          <w:rStyle w:val="Emphasis"/>
          <w:highlight w:val="green"/>
        </w:rPr>
        <w:t>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5A91F4BF" w14:textId="77777777" w:rsidR="00FF5AE7" w:rsidRPr="00A77938" w:rsidRDefault="00FF5AE7" w:rsidP="00FF5AE7">
      <w:pPr>
        <w:rPr>
          <w:rStyle w:val="StyleUnderline"/>
        </w:rPr>
      </w:pPr>
      <w:r w:rsidRPr="00C0159B">
        <w:rPr>
          <w:sz w:val="12"/>
        </w:rPr>
        <w:t xml:space="preserve">As a result, </w:t>
      </w:r>
      <w:r w:rsidRPr="00DE06BC">
        <w:rPr>
          <w:rStyle w:val="StyleUnderline"/>
          <w:highlight w:val="green"/>
        </w:rPr>
        <w:t xml:space="preserve">there are </w:t>
      </w:r>
      <w:r w:rsidRPr="00916357">
        <w:rPr>
          <w:rStyle w:val="StyleUnderline"/>
        </w:rPr>
        <w:t xml:space="preserve">now </w:t>
      </w:r>
      <w:r w:rsidRPr="00DE06BC">
        <w:rPr>
          <w:rStyle w:val="Emphasis"/>
          <w:highlight w:val="green"/>
        </w:rPr>
        <w:t>78</w:t>
      </w:r>
      <w:r w:rsidRPr="00DE06BC">
        <w:rPr>
          <w:rStyle w:val="StyleUnderline"/>
          <w:highlight w:val="green"/>
        </w:rPr>
        <w:t xml:space="preserve"> commercial </w:t>
      </w:r>
      <w:r w:rsidRPr="00916357">
        <w:rPr>
          <w:rStyle w:val="StyleUnderline"/>
        </w:rPr>
        <w:t xml:space="preserve">space </w:t>
      </w:r>
      <w:r w:rsidRPr="00DE06BC">
        <w:rPr>
          <w:rStyle w:val="StyleUnderline"/>
          <w:highlight w:val="green"/>
        </w:rPr>
        <w:t>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2C672877" w14:textId="77777777" w:rsidR="00FF5AE7" w:rsidRPr="00A77938" w:rsidRDefault="00FF5AE7" w:rsidP="00FF5AE7">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lastRenderedPageBreak/>
        <w:t>although it also hopes to use rockets to deliver packages from one terrestrial location to another.</w:t>
      </w:r>
    </w:p>
    <w:p w14:paraId="0C883859" w14:textId="77777777" w:rsidR="00FF5AE7" w:rsidRPr="00A77938" w:rsidRDefault="00FF5AE7" w:rsidP="00FF5AE7">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60E65D03" w14:textId="77777777" w:rsidR="00FF5AE7" w:rsidRPr="00A77938" w:rsidRDefault="00FF5AE7" w:rsidP="00FF5AE7">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 xml:space="preserve">using government contracts </w:t>
      </w:r>
      <w:r w:rsidRPr="00916357">
        <w:rPr>
          <w:rStyle w:val="StyleUnderline"/>
          <w:highlight w:val="green"/>
        </w:rPr>
        <w:t>and sub</w:t>
      </w:r>
      <w:r w:rsidRPr="00DE06BC">
        <w:rPr>
          <w:rStyle w:val="StyleUnderline"/>
          <w:highlight w:val="green"/>
        </w:rPr>
        <w:t>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008B1C27" w14:textId="77777777" w:rsidR="00FF5AE7" w:rsidRPr="00A77938" w:rsidRDefault="00FF5AE7" w:rsidP="00FF5AE7">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 xml:space="preserve">Chinese space </w:t>
      </w:r>
      <w:r w:rsidRPr="00916357">
        <w:rPr>
          <w:rStyle w:val="StyleUnderline"/>
          <w:highlight w:val="green"/>
        </w:rPr>
        <w:t>companies w</w:t>
      </w:r>
      <w:r w:rsidRPr="00DE06BC">
        <w:rPr>
          <w:rStyle w:val="StyleUnderline"/>
          <w:highlight w:val="green"/>
        </w:rPr>
        <w:t>as</w:t>
      </w:r>
      <w:r w:rsidRPr="00A77938">
        <w:rPr>
          <w:rStyle w:val="StyleUnderline"/>
        </w:rPr>
        <w:t xml:space="preserve"> up to $516 million in 2018—far shy of the $2.2 billion American companies raised, </w:t>
      </w:r>
      <w:r w:rsidRPr="00A77938">
        <w:rPr>
          <w:rStyle w:val="Emphasis"/>
        </w:rPr>
        <w:t xml:space="preserve">but </w:t>
      </w:r>
      <w:r w:rsidRPr="00916357">
        <w:rPr>
          <w:rStyle w:val="Emphasis"/>
          <w:highlight w:val="green"/>
        </w:rPr>
        <w:t xml:space="preserve">nothing to scoff </w:t>
      </w:r>
      <w:r w:rsidRPr="00DE06BC">
        <w:rPr>
          <w:rStyle w:val="Emphasis"/>
          <w:highlight w:val="green"/>
        </w:rPr>
        <w:t>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73C3B265" w14:textId="77777777" w:rsidR="00FF5AE7" w:rsidRPr="00A77938" w:rsidRDefault="00FF5AE7" w:rsidP="00FF5AE7">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359FCFAB" w14:textId="77777777" w:rsidR="00FF5AE7" w:rsidRPr="00680538" w:rsidRDefault="00FF5AE7" w:rsidP="00FF5AE7">
      <w:pPr>
        <w:rPr>
          <w:b/>
          <w:u w:val="single"/>
        </w:rPr>
      </w:pPr>
      <w:r w:rsidRPr="00916357">
        <w:rPr>
          <w:rStyle w:val="StyleUnderline"/>
        </w:rPr>
        <w:t xml:space="preserve">There’s </w:t>
      </w:r>
      <w:r w:rsidRPr="00DE06BC">
        <w:rPr>
          <w:rStyle w:val="StyleUnderline"/>
          <w:highlight w:val="green"/>
        </w:rPr>
        <w:t xml:space="preserve">also </w:t>
      </w:r>
      <w:r w:rsidRPr="00916357">
        <w:rPr>
          <w:rStyle w:val="StyleUnderline"/>
        </w:rPr>
        <w:t xml:space="preserve">one </w:t>
      </w:r>
      <w:r w:rsidRPr="00DE06BC">
        <w:rPr>
          <w:rStyle w:val="StyleUnderline"/>
          <w:highlight w:val="green"/>
        </w:rPr>
        <w:t xml:space="preserve">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 xml:space="preserve">the country is in a better </w:t>
      </w:r>
      <w:r w:rsidRPr="00916357">
        <w:rPr>
          <w:rStyle w:val="StyleUnderline"/>
          <w:highlight w:val="green"/>
        </w:rPr>
        <w:t xml:space="preserve">position than any other to take advantage </w:t>
      </w:r>
      <w:r w:rsidRPr="00DE06BC">
        <w:rPr>
          <w:rStyle w:val="StyleUnderline"/>
          <w:highlight w:val="green"/>
        </w:rPr>
        <w:t>of the space industry</w:t>
      </w:r>
      <w:r w:rsidRPr="00042E17">
        <w:rPr>
          <w:rStyle w:val="StyleUnderline"/>
        </w:rPr>
        <w:t>’s</w:t>
      </w:r>
      <w:r w:rsidRPr="00A77938">
        <w:rPr>
          <w:rStyle w:val="StyleUnderline"/>
        </w:rPr>
        <w:t xml:space="preserve"> new need for mass production of satellites and rockets alike. </w:t>
      </w:r>
    </w:p>
    <w:p w14:paraId="4EEEA59E" w14:textId="77777777" w:rsidR="00FF5AE7" w:rsidRPr="006436FC" w:rsidRDefault="00FF5AE7" w:rsidP="00FF5AE7">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345477B7" w14:textId="77777777" w:rsidR="00FF5AE7" w:rsidRPr="00230A00" w:rsidRDefault="00FF5AE7" w:rsidP="00FF5AE7">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916357">
        <w:rPr>
          <w:rStyle w:val="StyleUnderline"/>
        </w:rPr>
        <w:t>highlights included</w:t>
      </w:r>
      <w:r w:rsidRPr="00230A00">
        <w:rPr>
          <w:rStyle w:val="StyleUnderline"/>
        </w:rPr>
        <w:t xml:space="preserve">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27816EBD" w14:textId="77777777" w:rsidR="00FF5AE7" w:rsidRPr="00EE6EBB" w:rsidRDefault="00FF5AE7" w:rsidP="00FF5AE7">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w:t>
      </w:r>
      <w:r w:rsidRPr="00EE6EBB">
        <w:rPr>
          <w:rStyle w:val="StyleUnderline"/>
        </w:rPr>
        <w:lastRenderedPageBreak/>
        <w:t>pounds of payload into low Earth orbit. The launch sent the Tianqi 11 communications satellite into space.</w:t>
      </w:r>
    </w:p>
    <w:p w14:paraId="2B821889" w14:textId="77777777" w:rsidR="00FF5AE7" w:rsidRPr="00EE6EBB" w:rsidRDefault="00FF5AE7" w:rsidP="00FF5AE7">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 xml:space="preserve">a </w:t>
      </w:r>
      <w:r w:rsidRPr="00916357">
        <w:rPr>
          <w:rStyle w:val="Emphasis"/>
          <w:highlight w:val="green"/>
        </w:rPr>
        <w:t>milestone for 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 xml:space="preserve">critical part of </w:t>
      </w:r>
      <w:r w:rsidRPr="00916357">
        <w:rPr>
          <w:rStyle w:val="Emphasis"/>
          <w:highlight w:val="green"/>
        </w:rPr>
        <w:t xml:space="preserve">the country’s </w:t>
      </w:r>
      <w:r w:rsidRPr="00DE06BC">
        <w:rPr>
          <w:rStyle w:val="Emphasis"/>
          <w:highlight w:val="green"/>
        </w:rPr>
        <w:t>quest to dethrone the US</w:t>
      </w:r>
      <w:r w:rsidRPr="00EE6EBB">
        <w:rPr>
          <w:rStyle w:val="Emphasis"/>
        </w:rPr>
        <w:t xml:space="preserve"> as the world’s preeminent space power.</w:t>
      </w:r>
    </w:p>
    <w:p w14:paraId="38F40B5F" w14:textId="77777777" w:rsidR="00FF5AE7" w:rsidRPr="00EE6EBB" w:rsidRDefault="00FF5AE7" w:rsidP="00FF5AE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w:t>
      </w:r>
      <w:r w:rsidRPr="00916357">
        <w:rPr>
          <w:rStyle w:val="StyleUnderline"/>
        </w:rPr>
        <w:t xml:space="preserve">now </w:t>
      </w:r>
      <w:r w:rsidRPr="00DE06BC">
        <w:rPr>
          <w:rStyle w:val="StyleUnderline"/>
          <w:highlight w:val="green"/>
        </w:rPr>
        <w:t xml:space="preserve">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05651FEB" w14:textId="77777777" w:rsidR="00FF5AE7" w:rsidRPr="00C0159B" w:rsidRDefault="00FF5AE7" w:rsidP="00FF5AE7">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13863D23" w14:textId="77777777" w:rsidR="00FF5AE7" w:rsidRPr="00EE6EBB" w:rsidRDefault="00FF5AE7" w:rsidP="00FF5AE7">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1FE41520" w14:textId="77777777" w:rsidR="00FF5AE7" w:rsidRPr="00EE6EBB" w:rsidRDefault="00FF5AE7" w:rsidP="00FF5AE7">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0C0B22F4" w14:textId="77777777" w:rsidR="00FF5AE7" w:rsidRPr="00C0159B" w:rsidRDefault="00FF5AE7" w:rsidP="00FF5AE7">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22489234" w14:textId="77777777" w:rsidR="00FF5AE7" w:rsidRDefault="00FF5AE7" w:rsidP="00FF5AE7">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551DAB22" w14:textId="77777777" w:rsidR="00FF5AE7" w:rsidRPr="00E9083B" w:rsidRDefault="00FF5AE7" w:rsidP="00FF5AE7">
      <w:pPr>
        <w:pStyle w:val="Heading4"/>
        <w:rPr>
          <w:u w:val="single"/>
        </w:rPr>
      </w:pPr>
      <w:r>
        <w:lastRenderedPageBreak/>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E3B13D0" w14:textId="77777777" w:rsidR="00FF5AE7" w:rsidRPr="008000DC" w:rsidRDefault="00FF5AE7" w:rsidP="00FF5AE7">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B73F1F2" w14:textId="77777777" w:rsidR="00FF5AE7" w:rsidRPr="00680538" w:rsidRDefault="00FF5AE7" w:rsidP="00FF5AE7">
      <w:pPr>
        <w:rPr>
          <w:rStyle w:val="StyleUnderline"/>
        </w:rPr>
      </w:pPr>
      <w:r w:rsidRPr="00916357">
        <w:rPr>
          <w:rStyle w:val="StyleUnderline"/>
        </w:rPr>
        <w:t xml:space="preserve">There has been discussion that </w:t>
      </w:r>
      <w:r w:rsidRPr="00DE06BC">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5A15B398" w14:textId="77777777" w:rsidR="00FF5AE7" w:rsidRPr="00680538" w:rsidRDefault="00FF5AE7" w:rsidP="00FF5AE7">
      <w:pPr>
        <w:rPr>
          <w:rStyle w:val="Emphasis"/>
        </w:rPr>
      </w:pPr>
      <w:r w:rsidRPr="00916357">
        <w:rPr>
          <w:rStyle w:val="Emphasis"/>
        </w:rPr>
        <w:t xml:space="preserve">The </w:t>
      </w:r>
      <w:r w:rsidRPr="00DE06BC">
        <w:rPr>
          <w:rStyle w:val="Emphasis"/>
          <w:highlight w:val="green"/>
        </w:rPr>
        <w:t>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0D97B09A" w14:textId="77777777" w:rsidR="00FF5AE7" w:rsidRPr="00C0159B" w:rsidRDefault="00FF5AE7" w:rsidP="00FF5AE7">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0F5ECA62" w14:textId="77777777" w:rsidR="00FF5AE7" w:rsidRPr="00680538" w:rsidRDefault="00FF5AE7" w:rsidP="00FF5AE7">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4286BB30" w14:textId="77777777" w:rsidR="00FF5AE7" w:rsidRPr="00680538" w:rsidRDefault="00FF5AE7" w:rsidP="00FF5AE7">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45C7F302" w14:textId="77777777" w:rsidR="00FF5AE7" w:rsidRDefault="00FF5AE7" w:rsidP="00FF5AE7">
      <w:r>
        <w:t>What is the relationship between China’s space industry development and its Military-Civil Fusion strategy, and how is this affecting the commercial space sector?</w:t>
      </w:r>
    </w:p>
    <w:p w14:paraId="22C27403" w14:textId="77777777" w:rsidR="00FF5AE7" w:rsidRPr="00680538" w:rsidRDefault="00FF5AE7" w:rsidP="00FF5AE7">
      <w:pPr>
        <w:rPr>
          <w:rStyle w:val="StyleUnderline"/>
        </w:rPr>
      </w:pPr>
      <w:r w:rsidRPr="00C0159B">
        <w:rPr>
          <w:sz w:val="12"/>
        </w:rPr>
        <w:lastRenderedPageBreak/>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18E95A3A" w14:textId="77777777" w:rsidR="00FF5AE7" w:rsidRPr="00680538" w:rsidRDefault="00FF5AE7" w:rsidP="00FF5AE7">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4B373351" w14:textId="77777777" w:rsidR="00FF5AE7" w:rsidRDefault="00FF5AE7" w:rsidP="00FF5AE7">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1FB898DF" w14:textId="77777777" w:rsidR="00FF5AE7" w:rsidRPr="0034418B" w:rsidRDefault="00FF5AE7" w:rsidP="00FF5AE7">
      <w:pPr>
        <w:pStyle w:val="Heading4"/>
      </w:pPr>
      <w:r>
        <w:t>Scenario one is space militarization:</w:t>
      </w:r>
    </w:p>
    <w:p w14:paraId="07CD72D0" w14:textId="77777777" w:rsidR="00FF5AE7" w:rsidRDefault="00FF5AE7" w:rsidP="00FF5AE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6FBA5A32" w14:textId="77777777" w:rsidR="00FF5AE7" w:rsidRPr="00C64542" w:rsidRDefault="00FF5AE7" w:rsidP="00FF5AE7">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5B2318B0" w14:textId="77777777" w:rsidR="00FF5AE7" w:rsidRPr="00C64542" w:rsidRDefault="00FF5AE7" w:rsidP="00FF5AE7">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6C7700C3" w14:textId="77777777" w:rsidR="00FF5AE7" w:rsidRPr="00C64542" w:rsidRDefault="00FF5AE7" w:rsidP="00FF5AE7">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C65171A" w14:textId="77777777" w:rsidR="00FF5AE7" w:rsidRPr="00C0159B" w:rsidRDefault="00FF5AE7" w:rsidP="00FF5AE7">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3D340767" w14:textId="77777777" w:rsidR="00FF5AE7" w:rsidRPr="00C64542" w:rsidRDefault="00FF5AE7" w:rsidP="00FF5AE7">
      <w:pPr>
        <w:rPr>
          <w:rStyle w:val="Emphasis"/>
        </w:rPr>
      </w:pPr>
      <w:r w:rsidRPr="00C64542">
        <w:rPr>
          <w:rStyle w:val="Emphasis"/>
        </w:rPr>
        <w:t>On the surface, that sounds innocuous. Who, after all, wants an arms race in space?</w:t>
      </w:r>
    </w:p>
    <w:p w14:paraId="100CD4C9" w14:textId="77777777" w:rsidR="00FF5AE7" w:rsidRPr="00C64542" w:rsidRDefault="00FF5AE7" w:rsidP="00FF5AE7">
      <w:pPr>
        <w:rPr>
          <w:rStyle w:val="StyleUnderline"/>
        </w:rPr>
      </w:pPr>
      <w:r w:rsidRPr="00C0159B">
        <w:rPr>
          <w:sz w:val="12"/>
        </w:rPr>
        <w:lastRenderedPageBreak/>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574BD8BE" w14:textId="77777777" w:rsidR="00FF5AE7" w:rsidRPr="00C0159B" w:rsidRDefault="00FF5AE7" w:rsidP="00FF5AE7">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13C6D3EF" w14:textId="77777777" w:rsidR="00FF5AE7" w:rsidRPr="00C64542" w:rsidRDefault="00FF5AE7" w:rsidP="00FF5AE7">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4DBD224F" w14:textId="77777777" w:rsidR="00FF5AE7" w:rsidRPr="00C0159B" w:rsidRDefault="00FF5AE7" w:rsidP="00FF5AE7">
      <w:pPr>
        <w:rPr>
          <w:sz w:val="12"/>
          <w:szCs w:val="12"/>
        </w:rPr>
      </w:pPr>
      <w:r w:rsidRPr="00C0159B">
        <w:rPr>
          <w:sz w:val="12"/>
          <w:szCs w:val="12"/>
        </w:rPr>
        <w:t>To make matters worse, both countries are also working to deploy space-based—or so-called “on-orbit”—capabilities to attack satellites.</w:t>
      </w:r>
    </w:p>
    <w:p w14:paraId="6BDA0A29" w14:textId="77777777" w:rsidR="00FF5AE7" w:rsidRPr="006F58F5" w:rsidRDefault="00FF5AE7" w:rsidP="00FF5AE7">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26C4C274" w14:textId="77777777" w:rsidR="00FF5AE7" w:rsidRPr="00C0159B" w:rsidRDefault="00FF5AE7" w:rsidP="00FF5AE7">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6564A3D8" w14:textId="77777777" w:rsidR="00FF5AE7" w:rsidRPr="006F58F5" w:rsidRDefault="00FF5AE7" w:rsidP="00FF5AE7">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60EE8F27" w14:textId="77777777" w:rsidR="00FF5AE7" w:rsidRPr="00C0159B" w:rsidRDefault="00FF5AE7" w:rsidP="00FF5AE7">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3AF6A468" w14:textId="77777777" w:rsidR="00FF5AE7" w:rsidRPr="006F58F5" w:rsidRDefault="00FF5AE7" w:rsidP="00FF5AE7">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230E106F" w14:textId="77777777" w:rsidR="00FF5AE7" w:rsidRPr="006F58F5" w:rsidRDefault="00FF5AE7" w:rsidP="00FF5AE7">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6D994651" w14:textId="77777777" w:rsidR="00FF5AE7" w:rsidRPr="006F58F5" w:rsidRDefault="00FF5AE7" w:rsidP="00FF5AE7">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2C2B8305" w14:textId="77777777" w:rsidR="00FF5AE7" w:rsidRPr="00AC0304" w:rsidRDefault="00FF5AE7" w:rsidP="00FF5AE7">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1C4E1862" w14:textId="77777777" w:rsidR="00FF5AE7" w:rsidRPr="006F58F5" w:rsidRDefault="00FF5AE7" w:rsidP="00FF5AE7">
      <w:pPr>
        <w:rPr>
          <w:rStyle w:val="Emphasis"/>
        </w:rPr>
      </w:pPr>
      <w:r w:rsidRPr="00AC0304">
        <w:rPr>
          <w:sz w:val="12"/>
        </w:rPr>
        <w:lastRenderedPageBreak/>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7B0A189A" w14:textId="77777777" w:rsidR="00FF5AE7" w:rsidRPr="00711B24" w:rsidRDefault="00FF5AE7" w:rsidP="00FF5AE7">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4D5EC434" w14:textId="77777777" w:rsidR="00FF5AE7" w:rsidRPr="006F58F5" w:rsidRDefault="00FF5AE7" w:rsidP="00FF5AE7">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4799ED43" w14:textId="77777777" w:rsidR="00FF5AE7" w:rsidRPr="00711B24" w:rsidRDefault="00FF5AE7" w:rsidP="00FF5AE7">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772FEC2B" w14:textId="77777777" w:rsidR="00FF5AE7" w:rsidRPr="006F58F5" w:rsidRDefault="00FF5AE7" w:rsidP="00FF5AE7">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04841CBE" w14:textId="77777777" w:rsidR="00FF5AE7" w:rsidRPr="00711B24" w:rsidRDefault="00FF5AE7" w:rsidP="00FF5AE7">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5B4F66E2" w14:textId="77777777" w:rsidR="00FF5AE7" w:rsidRPr="006F58F5" w:rsidRDefault="00FF5AE7" w:rsidP="00FF5AE7">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102ADF58" w14:textId="77777777" w:rsidR="00FF5AE7" w:rsidRPr="00711B24" w:rsidRDefault="00FF5AE7" w:rsidP="00FF5AE7">
      <w:pPr>
        <w:rPr>
          <w:sz w:val="12"/>
          <w:szCs w:val="12"/>
        </w:rPr>
      </w:pPr>
      <w:r w:rsidRPr="00711B24">
        <w:rPr>
          <w:sz w:val="12"/>
          <w:szCs w:val="12"/>
        </w:rPr>
        <w:t>The vote was 164 in favor, including the United States—and a mere 12 opposed.</w:t>
      </w:r>
    </w:p>
    <w:p w14:paraId="57C6F461" w14:textId="77777777" w:rsidR="00FF5AE7" w:rsidRPr="00711B24" w:rsidRDefault="00FF5AE7" w:rsidP="00FF5AE7">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069A1D09" w14:textId="77777777" w:rsidR="00FF5AE7" w:rsidRDefault="00FF5AE7" w:rsidP="00FF5AE7">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6158960B" w14:textId="77777777" w:rsidR="00FF5AE7" w:rsidRDefault="00FF5AE7" w:rsidP="00FF5AE7">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1E81118B" w14:textId="77777777" w:rsidR="00FF5AE7" w:rsidRPr="00B80A34" w:rsidRDefault="00FF5AE7" w:rsidP="00FF5AE7">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588ACA66" w14:textId="77777777" w:rsidR="00FF5AE7" w:rsidRPr="00B80A34" w:rsidRDefault="00FF5AE7" w:rsidP="00FF5AE7">
      <w:pPr>
        <w:rPr>
          <w:rStyle w:val="Emphasis"/>
        </w:rPr>
      </w:pPr>
      <w:r w:rsidRPr="00DE06BC">
        <w:rPr>
          <w:rStyle w:val="Emphasis"/>
          <w:highlight w:val="green"/>
        </w:rPr>
        <w:lastRenderedPageBreak/>
        <w:t>Consequences of Armament</w:t>
      </w:r>
      <w:r w:rsidRPr="00B80A34">
        <w:rPr>
          <w:rStyle w:val="Emphasis"/>
        </w:rPr>
        <w:t xml:space="preserve"> and Aggression </w:t>
      </w:r>
      <w:r w:rsidRPr="00DE06BC">
        <w:rPr>
          <w:rStyle w:val="Emphasis"/>
          <w:highlight w:val="green"/>
        </w:rPr>
        <w:t>in Space</w:t>
      </w:r>
    </w:p>
    <w:p w14:paraId="5F83A124" w14:textId="77777777" w:rsidR="00FF5AE7" w:rsidRPr="00B80A34" w:rsidRDefault="00FF5AE7" w:rsidP="00FF5AE7">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57C9C61B" w14:textId="77777777" w:rsidR="00FF5AE7" w:rsidRPr="00B80A34" w:rsidRDefault="00FF5AE7" w:rsidP="00FF5AE7">
      <w:pPr>
        <w:rPr>
          <w:rStyle w:val="Emphasis"/>
        </w:rPr>
      </w:pPr>
      <w:r w:rsidRPr="00DE06BC">
        <w:rPr>
          <w:rStyle w:val="Emphasis"/>
          <w:highlight w:val="green"/>
        </w:rPr>
        <w:t>The destruction of satellites</w:t>
      </w:r>
    </w:p>
    <w:p w14:paraId="72C1E674" w14:textId="77777777" w:rsidR="00FF5AE7" w:rsidRPr="00B80A34" w:rsidRDefault="00FF5AE7" w:rsidP="00FF5AE7">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13B2D885" w14:textId="77777777" w:rsidR="00FF5AE7" w:rsidRPr="00B80A34" w:rsidRDefault="00FF5AE7" w:rsidP="00FF5AE7">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4F291AD7" w14:textId="77777777" w:rsidR="00FF5AE7" w:rsidRPr="00B80A34" w:rsidRDefault="00FF5AE7" w:rsidP="00FF5AE7">
      <w:pPr>
        <w:rPr>
          <w:rStyle w:val="Emphasis"/>
        </w:rPr>
      </w:pPr>
      <w:r w:rsidRPr="00DE06BC">
        <w:rPr>
          <w:rStyle w:val="Emphasis"/>
          <w:highlight w:val="green"/>
        </w:rPr>
        <w:t>Diminished future use of near space</w:t>
      </w:r>
    </w:p>
    <w:p w14:paraId="76F7909B" w14:textId="77777777" w:rsidR="00FF5AE7" w:rsidRPr="00B80A34" w:rsidRDefault="00FF5AE7" w:rsidP="00FF5AE7">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127376BC" w14:textId="77777777" w:rsidR="00FF5AE7" w:rsidRPr="00B80A34" w:rsidRDefault="00FF5AE7" w:rsidP="00FF5AE7">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729EB77A" w14:textId="77777777" w:rsidR="00FF5AE7" w:rsidRPr="00B80A34" w:rsidRDefault="00FF5AE7" w:rsidP="00FF5AE7">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4DF1B177" w14:textId="77777777" w:rsidR="00FF5AE7" w:rsidRPr="00B80A34" w:rsidRDefault="00FF5AE7" w:rsidP="00FF5AE7">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4C31FCAB" w14:textId="77777777" w:rsidR="00FF5AE7" w:rsidRPr="00B80A34" w:rsidRDefault="00FF5AE7" w:rsidP="00FF5AE7">
      <w:pPr>
        <w:rPr>
          <w:rStyle w:val="Emphasis"/>
        </w:rPr>
      </w:pPr>
      <w:r w:rsidRPr="00711B24">
        <w:rPr>
          <w:sz w:val="12"/>
        </w:rPr>
        <w:lastRenderedPageBreak/>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34B70F2D" w14:textId="77777777" w:rsidR="00FF5AE7" w:rsidRPr="00E268B7" w:rsidRDefault="00FF5AE7" w:rsidP="00FF5AE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DCE1021" w14:textId="77777777" w:rsidR="00FF5AE7" w:rsidRPr="00711B24" w:rsidRDefault="00FF5AE7" w:rsidP="00FF5AE7">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t>
      </w:r>
      <w:r w:rsidRPr="008A189D">
        <w:rPr>
          <w:rStyle w:val="StyleUnderline"/>
          <w:szCs w:val="22"/>
        </w:rPr>
        <w:t xml:space="preserve">would </w:t>
      </w:r>
      <w:r w:rsidRPr="00DE06BC">
        <w:rPr>
          <w:rStyle w:val="StyleUnderline"/>
          <w:szCs w:val="22"/>
          <w:highlight w:val="green"/>
        </w:rPr>
        <w:t xml:space="preserve">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w:t>
      </w:r>
      <w:r w:rsidRPr="008A189D">
        <w:rPr>
          <w:rStyle w:val="StyleUnderline"/>
          <w:szCs w:val="22"/>
        </w:rPr>
        <w:t xml:space="preserve">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154DB994" w14:textId="77777777" w:rsidR="00FF5AE7" w:rsidRPr="00711B24" w:rsidRDefault="00FF5AE7" w:rsidP="00FF5AE7">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 xml:space="preserve">miles. </w:t>
      </w:r>
      <w:r w:rsidRPr="008A189D">
        <w:rPr>
          <w:rStyle w:val="StyleUnderline"/>
          <w:szCs w:val="22"/>
        </w:rPr>
        <w:t>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61D51258" w14:textId="77777777" w:rsidR="00FF5AE7" w:rsidRPr="006232C5" w:rsidRDefault="00FF5AE7" w:rsidP="00FF5AE7">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8A189D">
        <w:rPr>
          <w:rStyle w:val="StyleUnderline"/>
          <w:szCs w:val="22"/>
        </w:rPr>
        <w:t xml:space="preserve">the </w:t>
      </w:r>
      <w:r w:rsidRPr="008A189D">
        <w:rPr>
          <w:rStyle w:val="Emphasis"/>
        </w:rPr>
        <w:t xml:space="preserve">most </w:t>
      </w:r>
      <w:r w:rsidRPr="008A189D">
        <w:rPr>
          <w:rStyle w:val="Emphasis"/>
          <w:highlight w:val="green"/>
        </w:rPr>
        <w:t>recent</w:t>
      </w:r>
      <w:r w:rsidRPr="006232C5">
        <w:rPr>
          <w:rStyle w:val="Emphasis"/>
        </w:rPr>
        <w:t xml:space="preserve"> peer-reviewed </w:t>
      </w:r>
      <w:r w:rsidRPr="008A189D">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462DA0EC" w14:textId="77777777" w:rsidR="00FF5AE7" w:rsidRPr="00711B24" w:rsidRDefault="00FF5AE7" w:rsidP="00FF5AE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5F83473D" w14:textId="77777777" w:rsidR="00FF5AE7" w:rsidRPr="00711B24" w:rsidRDefault="00FF5AE7" w:rsidP="00FF5AE7">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4A50D044" w14:textId="77777777" w:rsidR="00FF5AE7" w:rsidRPr="00711B24" w:rsidRDefault="00FF5AE7" w:rsidP="00FF5AE7">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1952AA21" w14:textId="77777777" w:rsidR="00FF5AE7" w:rsidRPr="00711B24" w:rsidRDefault="00FF5AE7" w:rsidP="00FF5AE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w:t>
      </w:r>
      <w:r w:rsidRPr="006232C5">
        <w:rPr>
          <w:rStyle w:val="StyleUnderline"/>
          <w:szCs w:val="22"/>
        </w:rPr>
        <w:lastRenderedPageBreak/>
        <w:t xml:space="preserve">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13557D45" w14:textId="77777777" w:rsidR="00FF5AE7" w:rsidRDefault="00FF5AE7" w:rsidP="00FF5AE7">
      <w:pPr>
        <w:pStyle w:val="Heading4"/>
      </w:pPr>
      <w:r>
        <w:t xml:space="preserve">Scenario two is hegemony: </w:t>
      </w:r>
    </w:p>
    <w:p w14:paraId="51B38C45" w14:textId="77777777" w:rsidR="00FF5AE7" w:rsidRDefault="00FF5AE7" w:rsidP="00FF5AE7">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7019027D" w14:textId="77777777" w:rsidR="00FF5AE7" w:rsidRPr="00E9083B" w:rsidRDefault="00FF5AE7" w:rsidP="00FF5AE7">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0A8163EF" w14:textId="77777777" w:rsidR="00FF5AE7" w:rsidRPr="00E9083B" w:rsidRDefault="00FF5AE7" w:rsidP="00FF5AE7">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20E3784E" w14:textId="77777777" w:rsidR="00FF5AE7" w:rsidRPr="00711B24" w:rsidRDefault="00FF5AE7" w:rsidP="00FF5AE7">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w:t>
      </w:r>
      <w:r w:rsidRPr="00E9083B">
        <w:rPr>
          <w:rStyle w:val="Emphasis"/>
        </w:rPr>
        <w:lastRenderedPageBreak/>
        <w:t xml:space="preserve">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518B0FD1" w14:textId="77777777" w:rsidR="00FF5AE7" w:rsidRPr="00711B24" w:rsidRDefault="00FF5AE7" w:rsidP="00FF5AE7">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5EEAA9B4" w14:textId="77777777" w:rsidR="00FF5AE7" w:rsidRPr="00E9083B" w:rsidRDefault="00FF5AE7" w:rsidP="00FF5AE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B7D43FE" w14:textId="77777777" w:rsidR="00FF5AE7" w:rsidRPr="00711B24" w:rsidRDefault="00FF5AE7" w:rsidP="00FF5AE7">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3FA64CCD" w14:textId="77777777" w:rsidR="00FF5AE7" w:rsidRPr="00E9083B" w:rsidRDefault="00FF5AE7" w:rsidP="00FF5AE7">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69DD331B" w14:textId="77777777" w:rsidR="00FF5AE7" w:rsidRPr="00E9083B" w:rsidRDefault="00FF5AE7" w:rsidP="00FF5AE7">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65FE7C75" w14:textId="77777777" w:rsidR="00FF5AE7" w:rsidRPr="00711B24" w:rsidRDefault="00FF5AE7" w:rsidP="00FF5AE7">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w:t>
      </w:r>
      <w:r w:rsidRPr="00E9083B">
        <w:rPr>
          <w:rStyle w:val="StyleUnderline"/>
        </w:rPr>
        <w:lastRenderedPageBreak/>
        <w:t xml:space="preserve">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6EF972B0" w14:textId="77777777" w:rsidR="00FF5AE7" w:rsidRDefault="00FF5AE7" w:rsidP="00FF5AE7">
      <w:pPr>
        <w:pStyle w:val="Heading4"/>
      </w:pPr>
      <w:r>
        <w:t>Chinese ASAT development emboldens Taiwan invasion – either US doesn’t follow through on its defense commitments, which kills alliances, or it defends Taiwan, which goes nuclear</w:t>
      </w:r>
    </w:p>
    <w:p w14:paraId="72B1B023" w14:textId="77777777" w:rsidR="00FF5AE7" w:rsidRPr="002F7CCC" w:rsidRDefault="00FF5AE7" w:rsidP="00FF5AE7">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25BF25A1" w14:textId="77777777" w:rsidR="00FF5AE7" w:rsidRPr="00CD6535" w:rsidRDefault="00FF5AE7" w:rsidP="00FF5AE7">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31134F28" w14:textId="77777777" w:rsidR="00FF5AE7" w:rsidRPr="00CD6535" w:rsidRDefault="00FF5AE7" w:rsidP="00FF5AE7">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4CD077D0" w14:textId="77777777" w:rsidR="00FF5AE7" w:rsidRPr="00CD6535" w:rsidRDefault="00FF5AE7" w:rsidP="00FF5AE7">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74914EEF" w14:textId="77777777" w:rsidR="00FF5AE7" w:rsidRPr="00CD6535" w:rsidRDefault="00FF5AE7" w:rsidP="00FF5AE7">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058E2801" w14:textId="77777777" w:rsidR="00FF5AE7" w:rsidRPr="00CD6535" w:rsidRDefault="00FF5AE7" w:rsidP="00FF5AE7">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xml:space="preserve"> as they wish as close as they wish to as many high-value targets as they wish. The result would be an ever-present </w:t>
      </w:r>
      <w:r w:rsidRPr="00CD6535">
        <w:rPr>
          <w:rStyle w:val="StyleUnderline"/>
        </w:rPr>
        <w:lastRenderedPageBreak/>
        <w:t>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39A16789" w14:textId="77777777" w:rsidR="00FF5AE7" w:rsidRPr="00CD6535" w:rsidRDefault="00FF5AE7" w:rsidP="00FF5AE7">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000DBCF4" w14:textId="77777777" w:rsidR="00FF5AE7" w:rsidRPr="00CD6535" w:rsidRDefault="00FF5AE7" w:rsidP="00FF5AE7">
      <w:pPr>
        <w:rPr>
          <w:sz w:val="12"/>
        </w:rPr>
      </w:pPr>
      <w:r w:rsidRPr="00DE06BC">
        <w:rPr>
          <w:rStyle w:val="Emphasis"/>
          <w:highlight w:val="green"/>
        </w:rPr>
        <w:t xml:space="preserve">There is still time to get </w:t>
      </w:r>
      <w:r w:rsidRPr="00916357">
        <w:rPr>
          <w:rStyle w:val="Emphasis"/>
        </w:rPr>
        <w:t xml:space="preserve">out </w:t>
      </w:r>
      <w:r w:rsidRPr="00DE06BC">
        <w:rPr>
          <w:rStyle w:val="Emphasis"/>
          <w:highlight w:val="green"/>
        </w:rPr>
        <w:t>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2A168960" w14:textId="77777777" w:rsidR="00FF5AE7" w:rsidRPr="00CD6535" w:rsidRDefault="00FF5AE7" w:rsidP="00FF5AE7">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3DA0EC36" w14:textId="77777777" w:rsidR="00FF5AE7" w:rsidRPr="00CD6535" w:rsidRDefault="00FF5AE7" w:rsidP="00FF5AE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6192ADE7" w14:textId="77777777" w:rsidR="00FF5AE7" w:rsidRPr="0034418B" w:rsidRDefault="00FF5AE7" w:rsidP="00FF5AE7">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53267266" w14:textId="77777777" w:rsidR="00FF5AE7" w:rsidRDefault="00FF5AE7" w:rsidP="00FF5AE7">
      <w:pPr>
        <w:pStyle w:val="Heading4"/>
      </w:pPr>
      <w:r>
        <w:t xml:space="preserve">Space dominance is key to US hegemony </w:t>
      </w:r>
    </w:p>
    <w:p w14:paraId="04FF9A16" w14:textId="77777777" w:rsidR="00FF5AE7" w:rsidRPr="00336433" w:rsidRDefault="00FF5AE7" w:rsidP="00FF5AE7">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r w:rsidRPr="002172E3">
        <w:t>https://www.sciencedirect.com/science/article/abs/pii/S0030438717300108</w:t>
      </w:r>
      <w:r w:rsidRPr="00A679AD">
        <w:t>] RR</w:t>
      </w:r>
    </w:p>
    <w:p w14:paraId="5CC6E81A" w14:textId="77777777" w:rsidR="00FF5AE7" w:rsidRPr="00A50AAF" w:rsidRDefault="00FF5AE7" w:rsidP="00FF5AE7">
      <w:pPr>
        <w:rPr>
          <w:rStyle w:val="StyleUnderline"/>
        </w:rPr>
      </w:pPr>
      <w:r w:rsidRPr="00DE06BC">
        <w:rPr>
          <w:rStyle w:val="Emphasis"/>
          <w:highlight w:val="green"/>
        </w:rPr>
        <w:lastRenderedPageBreak/>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55C30A6E" w14:textId="77777777" w:rsidR="00FF5AE7" w:rsidRPr="00A50AAF" w:rsidRDefault="00FF5AE7" w:rsidP="00FF5AE7">
      <w:pPr>
        <w:rPr>
          <w:rStyle w:val="StyleUnderline"/>
        </w:rPr>
      </w:pPr>
      <w:r w:rsidRPr="00711B24">
        <w:rPr>
          <w:sz w:val="12"/>
        </w:rPr>
        <w:t xml:space="preserve">Yet, the United States still maintains greater power, wealth, and capabilities than the other states seeking to displace her. </w:t>
      </w:r>
      <w:r w:rsidRPr="00DE06BC">
        <w:rPr>
          <w:rStyle w:val="Emphasis"/>
          <w:highlight w:val="green"/>
        </w:rPr>
        <w:t>For the U</w:t>
      </w:r>
      <w:r w:rsidRPr="00A808A7">
        <w:rPr>
          <w:rStyle w:val="Emphasis"/>
        </w:rPr>
        <w:t>nited</w:t>
      </w:r>
      <w:r w:rsidRPr="00A50AAF">
        <w:rPr>
          <w:rStyle w:val="Emphasis"/>
        </w:rPr>
        <w:t xml:space="preserve"> </w:t>
      </w:r>
      <w:r w:rsidRPr="00DE06BC">
        <w:rPr>
          <w:rStyle w:val="Emphasis"/>
          <w:highlight w:val="green"/>
        </w:rPr>
        <w:t>S</w:t>
      </w:r>
      <w:r w:rsidRPr="00A50AAF">
        <w:rPr>
          <w:rStyle w:val="Emphasis"/>
        </w:rPr>
        <w:t xml:space="preserve">tates to </w:t>
      </w:r>
      <w:r w:rsidRPr="00DE06BC">
        <w:rPr>
          <w:rStyle w:val="Emphasis"/>
          <w:highlight w:val="green"/>
        </w:rPr>
        <w:t>maintain its hegemonic position, it must</w:t>
      </w:r>
      <w:r w:rsidRPr="00A50AAF">
        <w:rPr>
          <w:rStyle w:val="Emphasis"/>
        </w:rPr>
        <w:t xml:space="preserve"> also </w:t>
      </w:r>
      <w:r w:rsidRPr="00DE06BC">
        <w:rPr>
          <w:rStyle w:val="Emphasis"/>
          <w:highlight w:val="green"/>
        </w:rPr>
        <w:t>maintain a dominant position in space</w:t>
      </w:r>
      <w:r w:rsidRPr="00711B24">
        <w:rPr>
          <w:sz w:val="12"/>
        </w:rPr>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711B24">
        <w:rPr>
          <w:sz w:val="12"/>
        </w:rPr>
        <w:t xml:space="preserve"> (land, air, sea, and cyberspace). The United States has enjoyed the benefits from dominating this region. Yet, </w:t>
      </w:r>
      <w:r w:rsidRPr="00DE06BC">
        <w:rPr>
          <w:rStyle w:val="StyleUnderline"/>
          <w:highlight w:val="green"/>
        </w:rPr>
        <w:t>states like China</w:t>
      </w:r>
      <w:r w:rsidRPr="00A50AAF">
        <w:rPr>
          <w:rStyle w:val="StyleUnderline"/>
        </w:rPr>
        <w:t xml:space="preserve"> and Russia </w:t>
      </w:r>
      <w:r w:rsidRPr="00DE06BC">
        <w:rPr>
          <w:rStyle w:val="StyleUnderline"/>
          <w:highlight w:val="green"/>
        </w:rPr>
        <w:t>are moving forward with</w:t>
      </w:r>
      <w:r w:rsidRPr="00A50AAF">
        <w:rPr>
          <w:rStyle w:val="StyleUnderline"/>
        </w:rPr>
        <w:t xml:space="preserve"> their own </w:t>
      </w:r>
      <w:r w:rsidRPr="00DE06BC">
        <w:rPr>
          <w:rStyle w:val="StyleUnderline"/>
          <w:highlight w:val="green"/>
        </w:rPr>
        <w:t>plans</w:t>
      </w:r>
      <w:r w:rsidRPr="00A50AAF">
        <w:rPr>
          <w:rStyle w:val="StyleUnderline"/>
        </w:rPr>
        <w:t xml:space="preserve"> not only </w:t>
      </w:r>
      <w:r w:rsidRPr="00DE06BC">
        <w:rPr>
          <w:rStyle w:val="StyleUnderline"/>
          <w:highlight w:val="green"/>
        </w:rPr>
        <w:t>to deny America access to space, but</w:t>
      </w:r>
      <w:r w:rsidRPr="00A50AAF">
        <w:rPr>
          <w:rStyle w:val="StyleUnderline"/>
        </w:rPr>
        <w:t xml:space="preserve"> also to </w:t>
      </w:r>
      <w:r w:rsidRPr="00DE06BC">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DE06BC">
        <w:rPr>
          <w:rStyle w:val="Emphasis"/>
          <w:highlight w:val="green"/>
        </w:rPr>
        <w:t>at America’s expense</w:t>
      </w:r>
      <w:r w:rsidRPr="00DE06BC">
        <w:rPr>
          <w:rStyle w:val="StyleUnderline"/>
          <w:highlight w:val="green"/>
        </w:rPr>
        <w:t>.</w:t>
      </w:r>
      <w:r w:rsidRPr="00A50AAF">
        <w:rPr>
          <w:rStyle w:val="StyleUnderline"/>
        </w:rPr>
        <w:t xml:space="preserve"> </w:t>
      </w:r>
    </w:p>
    <w:p w14:paraId="367407C3" w14:textId="77777777" w:rsidR="00FF5AE7" w:rsidRPr="00336433" w:rsidRDefault="00FF5AE7" w:rsidP="00FF5AE7">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DE06BC">
        <w:rPr>
          <w:rStyle w:val="StyleUnderline"/>
          <w:highlight w:val="green"/>
        </w:rPr>
        <w:t>the</w:t>
      </w:r>
      <w:r w:rsidRPr="00336433">
        <w:rPr>
          <w:rStyle w:val="StyleUnderline"/>
        </w:rPr>
        <w:t xml:space="preserve"> </w:t>
      </w:r>
      <w:r w:rsidRPr="00DE06BC">
        <w:rPr>
          <w:rStyle w:val="StyleUnderline"/>
          <w:highlight w:val="green"/>
        </w:rPr>
        <w:t>U</w:t>
      </w:r>
      <w:r w:rsidRPr="00336433">
        <w:rPr>
          <w:rStyle w:val="StyleUnderline"/>
        </w:rPr>
        <w:t xml:space="preserve">nited </w:t>
      </w:r>
      <w:r w:rsidRPr="00DE06BC">
        <w:rPr>
          <w:rStyle w:val="StyleUnderline"/>
          <w:highlight w:val="green"/>
        </w:rPr>
        <w:t>S</w:t>
      </w:r>
      <w:r w:rsidRPr="00336433">
        <w:rPr>
          <w:rStyle w:val="StyleUnderline"/>
        </w:rPr>
        <w:t xml:space="preserve">tates </w:t>
      </w:r>
      <w:r w:rsidRPr="00DE06BC">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DE06BC">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1C5A899A" w14:textId="77777777" w:rsidR="00FF5AE7" w:rsidRPr="00711B24" w:rsidRDefault="00FF5AE7" w:rsidP="00FF5AE7">
      <w:pPr>
        <w:rPr>
          <w:sz w:val="12"/>
        </w:rPr>
      </w:pPr>
      <w:r w:rsidRPr="00DE06BC">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DE06BC">
        <w:rPr>
          <w:rStyle w:val="StyleUnderline"/>
          <w:highlight w:val="green"/>
        </w:rPr>
        <w:t>will damage</w:t>
      </w:r>
      <w:r w:rsidRPr="00336433">
        <w:rPr>
          <w:rStyle w:val="StyleUnderline"/>
        </w:rPr>
        <w:t xml:space="preserve"> </w:t>
      </w:r>
      <w:r w:rsidRPr="00DE06BC">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DE06BC">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DE06BC">
        <w:rPr>
          <w:rStyle w:val="Emphasis"/>
          <w:highlight w:val="green"/>
        </w:rPr>
        <w:t>lend</w:t>
      </w:r>
      <w:r w:rsidRPr="00336433">
        <w:rPr>
          <w:rStyle w:val="Emphasis"/>
        </w:rPr>
        <w:t xml:space="preserve"> </w:t>
      </w:r>
      <w:r w:rsidRPr="00DE06BC">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585D908A" w14:textId="77777777" w:rsidR="00FF5AE7" w:rsidRPr="001A42E6" w:rsidRDefault="00FF5AE7" w:rsidP="00FF5AE7">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8A189D">
        <w:rPr>
          <w:rStyle w:val="Emphasis"/>
          <w:b/>
        </w:rPr>
        <w:t xml:space="preserve">domestic </w:t>
      </w:r>
      <w:r w:rsidRPr="00DE06BC">
        <w:rPr>
          <w:rStyle w:val="Emphasis"/>
          <w:b/>
          <w:highlight w:val="green"/>
        </w:rPr>
        <w:t>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w:t>
      </w:r>
      <w:r w:rsidRPr="008A189D">
        <w:rPr>
          <w:rStyle w:val="StyleUnderline"/>
          <w:rFonts w:cs="Calibri"/>
          <w:b/>
          <w:highlight w:val="green"/>
        </w:rPr>
        <w:t>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187EF5CC" w14:textId="77777777" w:rsidR="00FF5AE7" w:rsidRPr="001A42E6" w:rsidRDefault="00FF5AE7" w:rsidP="00FF5AE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w:t>
      </w:r>
      <w:r w:rsidRPr="008A189D">
        <w:rPr>
          <w:rStyle w:val="StyleUnderline"/>
        </w:rPr>
        <w:t xml:space="preserve">its </w:t>
      </w:r>
      <w:r w:rsidRPr="00DE06BC">
        <w:rPr>
          <w:rStyle w:val="StyleUnderline"/>
          <w:highlight w:val="green"/>
        </w:rPr>
        <w:t xml:space="preserve">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 xml:space="preserve">As Xi internalizes </w:t>
      </w:r>
      <w:r w:rsidRPr="008A189D">
        <w:rPr>
          <w:rStyle w:val="StyleUnderline"/>
        </w:rPr>
        <w:t xml:space="preserve">these </w:t>
      </w:r>
      <w:r w:rsidRPr="00DE06BC">
        <w:rPr>
          <w:rStyle w:val="StyleUnderline"/>
          <w:highlight w:val="green"/>
        </w:rPr>
        <w:t>challenges</w:t>
      </w:r>
      <w:r w:rsidRPr="008A189D">
        <w:rPr>
          <w:rStyle w:val="StyleUnderline"/>
          <w:highlight w:val="green"/>
        </w:rPr>
        <w:t xml:space="preserve">, his foreign </w:t>
      </w:r>
      <w:r w:rsidRPr="00DE06BC">
        <w:rPr>
          <w:rStyle w:val="StyleUnderline"/>
          <w:highlight w:val="green"/>
        </w:rPr>
        <w:t>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 xml:space="preserve">and </w:t>
      </w:r>
      <w:r w:rsidRPr="008A189D">
        <w:rPr>
          <w:rStyle w:val="StyleUnderline"/>
        </w:rPr>
        <w:t xml:space="preserve">coercively </w:t>
      </w:r>
      <w:r w:rsidRPr="00DE06BC">
        <w:rPr>
          <w:rStyle w:val="StyleUnderline"/>
          <w:highlight w:val="green"/>
        </w:rPr>
        <w:t>enveloping </w:t>
      </w:r>
      <w:r w:rsidRPr="00DE06BC">
        <w:rPr>
          <w:rStyle w:val="Emphasis"/>
          <w:highlight w:val="green"/>
        </w:rPr>
        <w:t>Hong Kong.</w:t>
      </w:r>
    </w:p>
    <w:p w14:paraId="59A849A8" w14:textId="77777777" w:rsidR="00FF5AE7" w:rsidRPr="001A42E6" w:rsidRDefault="00FF5AE7" w:rsidP="00FF5AE7">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281E94DD" w14:textId="77777777" w:rsidR="00FF5AE7" w:rsidRPr="001A42E6" w:rsidRDefault="00FF5AE7" w:rsidP="00FF5AE7">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w:t>
      </w:r>
      <w:r w:rsidRPr="008A189D">
        <w:rPr>
          <w:rStyle w:val="StyleUnderline"/>
        </w:rPr>
        <w:t xml:space="preserve">not fully </w:t>
      </w:r>
      <w:r w:rsidRPr="00DE06BC">
        <w:rPr>
          <w:rStyle w:val="StyleUnderline"/>
          <w:highlight w:val="green"/>
        </w:rPr>
        <w:t xml:space="preserve">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3841AC2A" w14:textId="77777777" w:rsidR="00FF5AE7" w:rsidRPr="001A42E6" w:rsidRDefault="00FF5AE7" w:rsidP="00FF5AE7">
      <w:pPr>
        <w:spacing w:before="100" w:beforeAutospacing="1" w:after="100" w:afterAutospacing="1"/>
        <w:rPr>
          <w:rStyle w:val="StyleUnderline"/>
        </w:rPr>
      </w:pPr>
      <w:r w:rsidRPr="008A189D">
        <w:rPr>
          <w:rStyle w:val="Emphasis"/>
        </w:rPr>
        <w:t>Beijing will</w:t>
      </w:r>
      <w:r w:rsidRPr="001A42E6">
        <w:rPr>
          <w:rStyle w:val="Emphasis"/>
        </w:rPr>
        <w:t xml:space="preserve"> likely </w:t>
      </w:r>
      <w:r w:rsidRPr="008A189D">
        <w:rPr>
          <w:rStyle w:val="Emphasis"/>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4A76A4D8" w14:textId="77777777" w:rsidR="00FF5AE7" w:rsidRPr="001A42E6" w:rsidRDefault="00FF5AE7" w:rsidP="00FF5AE7">
      <w:pPr>
        <w:spacing w:before="100" w:beforeAutospacing="1" w:after="100" w:afterAutospacing="1"/>
        <w:rPr>
          <w:rStyle w:val="Emphasis"/>
        </w:rPr>
      </w:pPr>
      <w:r w:rsidRPr="00DE06BC">
        <w:rPr>
          <w:rStyle w:val="StyleUnderline"/>
          <w:highlight w:val="green"/>
        </w:rPr>
        <w:t xml:space="preserve">U.S. </w:t>
      </w:r>
      <w:r w:rsidRPr="008A189D">
        <w:rPr>
          <w:rStyle w:val="StyleUnderline"/>
        </w:rPr>
        <w:t xml:space="preserve">planners </w:t>
      </w:r>
      <w:r w:rsidRPr="00DE06BC">
        <w:rPr>
          <w:rStyle w:val="StyleUnderline"/>
          <w:highlight w:val="green"/>
        </w:rPr>
        <w:t>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lastRenderedPageBreak/>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 xml:space="preserve">a decade of danger—before </w:t>
      </w:r>
      <w:r w:rsidRPr="008A189D">
        <w:rPr>
          <w:rStyle w:val="StyleUnderline"/>
        </w:rPr>
        <w:t>what will</w:t>
      </w:r>
      <w:r w:rsidRPr="001A42E6">
        <w:rPr>
          <w:rStyle w:val="StyleUnderline"/>
        </w:rPr>
        <w:t xml:space="preserve"> likely </w:t>
      </w:r>
      <w:r w:rsidRPr="008A189D">
        <w:rPr>
          <w:rStyle w:val="StyleUnderline"/>
        </w:rPr>
        <w:t xml:space="preserve">be a </w:t>
      </w:r>
      <w:r w:rsidRPr="008A189D">
        <w:rPr>
          <w:rStyle w:val="Emphasis"/>
          <w:highlight w:val="green"/>
        </w:rPr>
        <w:t xml:space="preserve">waning of Chinese </w:t>
      </w:r>
      <w:r w:rsidRPr="00DE06BC">
        <w:rPr>
          <w:rStyle w:val="Emphasis"/>
          <w:highlight w:val="green"/>
        </w:rPr>
        <w:t>power.</w:t>
      </w:r>
    </w:p>
    <w:p w14:paraId="449EC74A" w14:textId="77777777" w:rsidR="00FF5AE7" w:rsidRPr="001A42E6" w:rsidRDefault="00FF5AE7" w:rsidP="00FF5AE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A502D0A" w14:textId="77777777" w:rsidR="00FF5AE7" w:rsidRPr="00711B24" w:rsidRDefault="00FF5AE7" w:rsidP="00FF5AE7">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10DC933B" w14:textId="77777777" w:rsidR="00FF5AE7" w:rsidRPr="001A42E6" w:rsidRDefault="00FF5AE7" w:rsidP="00FF5AE7">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7908F38E" w14:textId="77777777" w:rsidR="00FF5AE7" w:rsidRPr="001A42E6" w:rsidRDefault="00FF5AE7" w:rsidP="00FF5AE7">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67748678" w14:textId="77777777" w:rsidR="00FF5AE7" w:rsidRPr="001A42E6" w:rsidRDefault="00FF5AE7" w:rsidP="00FF5AE7">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C579B68" w14:textId="77777777" w:rsidR="00FF5AE7" w:rsidRPr="001A42E6" w:rsidRDefault="00FF5AE7" w:rsidP="00FF5AE7">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 xml:space="preserve">$52 </w:t>
      </w:r>
      <w:r w:rsidRPr="00711B24">
        <w:rPr>
          <w:rFonts w:eastAsia="Times New Roman"/>
          <w:color w:val="111111"/>
          <w:sz w:val="10"/>
          <w:szCs w:val="14"/>
        </w:rPr>
        <w:lastRenderedPageBreak/>
        <w:t>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DE06BC">
        <w:rPr>
          <w:rStyle w:val="StyleUnderline"/>
          <w:highlight w:val="green"/>
        </w:rPr>
        <w:t>action.</w:t>
      </w:r>
    </w:p>
    <w:p w14:paraId="47F1E19D" w14:textId="77777777" w:rsidR="00FF5AE7" w:rsidRPr="00711B24" w:rsidRDefault="00FF5AE7" w:rsidP="00FF5AE7">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25690F31" w14:textId="77777777" w:rsidR="00FF5AE7" w:rsidRPr="00711B24" w:rsidRDefault="00FF5AE7" w:rsidP="00FF5AE7">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4A788565" w14:textId="77777777" w:rsidR="00FF5AE7" w:rsidRPr="001A42E6" w:rsidRDefault="00FF5AE7" w:rsidP="00FF5AE7">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0CA24F2F" w14:textId="77777777" w:rsidR="00FF5AE7" w:rsidRPr="001A42E6" w:rsidRDefault="00FF5AE7" w:rsidP="00FF5AE7">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49C4693C" w14:textId="77777777" w:rsidR="00FF5AE7" w:rsidRPr="00711B24" w:rsidRDefault="00FF5AE7" w:rsidP="00FF5AE7">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0F05EE41" w14:textId="77777777" w:rsidR="00FF5AE7" w:rsidRPr="001A42E6" w:rsidRDefault="00FF5AE7" w:rsidP="00FF5AE7">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7191E3B7" w14:textId="77777777" w:rsidR="00FF5AE7" w:rsidRPr="00711B24" w:rsidRDefault="00FF5AE7" w:rsidP="00FF5AE7">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04D9D4DA" w14:textId="77777777" w:rsidR="00FF5AE7" w:rsidRPr="00711B24" w:rsidRDefault="00FF5AE7" w:rsidP="00FF5AE7">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33C75BEE" w14:textId="77777777" w:rsidR="00FF5AE7" w:rsidRPr="00711B24" w:rsidRDefault="00FF5AE7" w:rsidP="00FF5AE7">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021E7DCD" w14:textId="77777777" w:rsidR="00FF5AE7" w:rsidRPr="00711B24" w:rsidRDefault="00FF5AE7" w:rsidP="00FF5AE7">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6CCC7C2" w14:textId="77777777" w:rsidR="00FF5AE7" w:rsidRPr="00711B24" w:rsidRDefault="00FF5AE7" w:rsidP="00FF5AE7">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91856B6" w14:textId="77777777" w:rsidR="00FF5AE7" w:rsidRDefault="00FF5AE7" w:rsidP="00FF5AE7">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 xml:space="preserve">deterrence can kick the can </w:t>
      </w:r>
      <w:r w:rsidRPr="008A189D">
        <w:rPr>
          <w:rStyle w:val="StyleUnderline"/>
        </w:rPr>
        <w:t xml:space="preserve">down the road </w:t>
      </w:r>
      <w:r w:rsidRPr="00DE06BC">
        <w:rPr>
          <w:rStyle w:val="StyleUnderline"/>
          <w:highlight w:val="green"/>
        </w:rPr>
        <w:t>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w:t>
      </w:r>
    </w:p>
    <w:p w14:paraId="15C370EA" w14:textId="77777777" w:rsidR="00FF5AE7" w:rsidRDefault="00FF5AE7" w:rsidP="00FF5AE7">
      <w:pPr>
        <w:spacing w:before="100" w:beforeAutospacing="1" w:after="100" w:afterAutospacing="1"/>
        <w:rPr>
          <w:rFonts w:eastAsia="Times New Roman"/>
          <w:color w:val="000000"/>
          <w:sz w:val="10"/>
          <w:szCs w:val="22"/>
        </w:rPr>
      </w:pPr>
    </w:p>
    <w:p w14:paraId="05CF90F6" w14:textId="77777777" w:rsidR="00FF5AE7" w:rsidRDefault="00FF5AE7" w:rsidP="00FF5AE7">
      <w:pPr>
        <w:spacing w:before="100" w:beforeAutospacing="1" w:after="100" w:afterAutospacing="1"/>
        <w:rPr>
          <w:rFonts w:eastAsia="Times New Roman"/>
          <w:color w:val="000000"/>
          <w:sz w:val="10"/>
          <w:szCs w:val="22"/>
        </w:rPr>
      </w:pPr>
    </w:p>
    <w:p w14:paraId="06F8D994" w14:textId="77777777" w:rsidR="00FF5AE7" w:rsidRPr="00711B24" w:rsidRDefault="00FF5AE7" w:rsidP="00FF5AE7">
      <w:pPr>
        <w:spacing w:before="100" w:beforeAutospacing="1" w:after="100" w:afterAutospacing="1"/>
        <w:rPr>
          <w:rFonts w:eastAsia="Times New Roman"/>
          <w:color w:val="000000"/>
          <w:sz w:val="10"/>
          <w:szCs w:val="22"/>
        </w:rPr>
      </w:pPr>
      <w:r w:rsidRPr="00711B24">
        <w:rPr>
          <w:rFonts w:eastAsia="Times New Roman"/>
          <w:color w:val="000000"/>
          <w:sz w:val="10"/>
          <w:szCs w:val="22"/>
        </w:rPr>
        <w:t>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3BFBCB0" w14:textId="77777777" w:rsidR="00FF5AE7" w:rsidRPr="00711B24" w:rsidRDefault="00FF5AE7" w:rsidP="00FF5AE7">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DB66F13" w14:textId="77777777" w:rsidR="00FF5AE7" w:rsidRPr="001A42E6" w:rsidRDefault="00FF5AE7" w:rsidP="00FF5AE7">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1ACFFC27" w14:textId="77777777" w:rsidR="00FF5AE7" w:rsidRPr="001A42E6" w:rsidRDefault="00FF5AE7" w:rsidP="00FF5AE7">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DE06BC">
        <w:rPr>
          <w:rStyle w:val="StyleUnderline"/>
          <w:highlight w:val="green"/>
        </w:rPr>
        <w:t xml:space="preserve">Personal survival </w:t>
      </w:r>
      <w:r w:rsidRPr="008A189D">
        <w:rPr>
          <w:rStyle w:val="StyleUnderline"/>
        </w:rPr>
        <w:t xml:space="preserve">measures </w:t>
      </w:r>
      <w:r w:rsidRPr="00DE06BC">
        <w:rPr>
          <w:rStyle w:val="StyleUnderline"/>
          <w:highlight w:val="green"/>
        </w:rPr>
        <w:t>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38092C40" w14:textId="77777777" w:rsidR="00FF5AE7" w:rsidRPr="00711B24" w:rsidRDefault="00FF5AE7" w:rsidP="00FF5AE7">
      <w:pPr>
        <w:spacing w:before="100" w:beforeAutospacing="1" w:after="100" w:afterAutospacing="1"/>
        <w:rPr>
          <w:rFonts w:eastAsia="Times New Roman"/>
          <w:color w:val="000000"/>
          <w:sz w:val="12"/>
          <w:szCs w:val="22"/>
        </w:rPr>
      </w:pPr>
      <w:r w:rsidRPr="00711B24">
        <w:rPr>
          <w:rFonts w:eastAsia="Times New Roman"/>
          <w:color w:val="000000"/>
          <w:sz w:val="12"/>
          <w:szCs w:val="22"/>
        </w:rPr>
        <w:lastRenderedPageBreak/>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52F3630C" w14:textId="77777777" w:rsidR="00FF5AE7" w:rsidRPr="001A42E6" w:rsidRDefault="00FF5AE7" w:rsidP="00FF5AE7">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5E2BAE5B" w14:textId="77777777" w:rsidR="00FF5AE7" w:rsidRPr="00916357" w:rsidRDefault="00FF5AE7" w:rsidP="00FF5AE7">
      <w:pPr>
        <w:spacing w:before="100" w:beforeAutospacing="1" w:after="100" w:afterAutospacing="1"/>
        <w:rPr>
          <w:rFonts w:eastAsia="Times New Roman"/>
          <w:color w:val="000000"/>
          <w:sz w:val="12"/>
          <w:szCs w:val="22"/>
        </w:rPr>
      </w:pPr>
      <w:r w:rsidRPr="00916357">
        <w:rPr>
          <w:rStyle w:val="StyleUnderline"/>
        </w:rPr>
        <w:t xml:space="preserve">Nothing we might </w:t>
      </w:r>
      <w:r w:rsidRPr="001A42E6">
        <w:rPr>
          <w:rStyle w:val="StyleUnderline"/>
        </w:rPr>
        <w:t xml:space="preserve">theoretically </w:t>
      </w:r>
      <w:r w:rsidRPr="00916357">
        <w:rPr>
          <w:rStyle w:val="StyleUnderline"/>
        </w:rPr>
        <w:t>achieve in 2035</w:t>
      </w:r>
      <w:r w:rsidRPr="001A42E6">
        <w:rPr>
          <w:rStyle w:val="StyleUnderline"/>
        </w:rPr>
        <w:t xml:space="preserve"> and beyond </w:t>
      </w:r>
      <w:r w:rsidRPr="00916357">
        <w:rPr>
          <w:rStyle w:val="StyleUnderline"/>
        </w:rPr>
        <w:t>is worth pursuing at the expense of China</w:t>
      </w:r>
      <w:r w:rsidRPr="00711B24">
        <w:rPr>
          <w:rFonts w:eastAsia="Times New Roman"/>
          <w:color w:val="000000"/>
          <w:sz w:val="12"/>
          <w:szCs w:val="22"/>
        </w:rPr>
        <w:t>-credible capabilities we can realistically achieve no later than the mid-to-late 2020s.</w:t>
      </w:r>
    </w:p>
    <w:p w14:paraId="4CCCC195" w14:textId="77777777" w:rsidR="00FF5AE7" w:rsidRDefault="00FF5AE7" w:rsidP="00FF5AE7">
      <w:pPr>
        <w:pStyle w:val="Heading3"/>
      </w:pPr>
      <w:r>
        <w:lastRenderedPageBreak/>
        <w:t>1AC – Framing</w:t>
      </w:r>
    </w:p>
    <w:p w14:paraId="662B59E0" w14:textId="77777777" w:rsidR="00FF5AE7" w:rsidRPr="00A355C6" w:rsidRDefault="00FF5AE7" w:rsidP="00FF5AE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823E408" w14:textId="77777777" w:rsidR="00FF5AE7" w:rsidRPr="00A355C6" w:rsidRDefault="00FF5AE7" w:rsidP="00FF5AE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3EFD1D7" w14:textId="77777777" w:rsidR="00FF5AE7" w:rsidRPr="00A355C6" w:rsidRDefault="00FF5AE7" w:rsidP="00FF5AE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251CACC" w14:textId="77777777" w:rsidR="00FF5AE7" w:rsidRPr="00A355C6" w:rsidRDefault="00FF5AE7" w:rsidP="00FF5AE7">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6DDB599" w14:textId="77777777" w:rsidR="00FF5AE7" w:rsidRPr="00A355C6" w:rsidRDefault="00FF5AE7" w:rsidP="00FF5AE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28C7EFA" w14:textId="77777777" w:rsidR="00FF5AE7" w:rsidRPr="00A355C6" w:rsidRDefault="00FF5AE7" w:rsidP="00FF5AE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2F03934" w14:textId="77777777" w:rsidR="00FF5AE7" w:rsidRPr="00A355C6" w:rsidRDefault="00FF5AE7" w:rsidP="00FF5AE7">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24CF4773" w14:textId="77777777" w:rsidR="00FF5AE7" w:rsidRPr="00A355C6" w:rsidRDefault="00FF5AE7" w:rsidP="00FF5AE7">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9C4E87A" w14:textId="77777777" w:rsidR="00875277" w:rsidRDefault="00FF5AE7" w:rsidP="00FF5AE7">
      <w:pPr>
        <w:keepNext/>
        <w:keepLines/>
        <w:spacing w:before="40"/>
        <w:outlineLvl w:val="3"/>
        <w:rPr>
          <w:b/>
          <w:bCs/>
          <w:color w:val="000000" w:themeColor="text1"/>
          <w:sz w:val="24"/>
          <w:u w:val="single"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p>
    <w:p w14:paraId="4498D7DD" w14:textId="77777777" w:rsidR="00875277" w:rsidRDefault="00875277" w:rsidP="00FF5AE7">
      <w:pPr>
        <w:keepNext/>
        <w:keepLines/>
        <w:spacing w:before="40"/>
        <w:outlineLvl w:val="3"/>
        <w:rPr>
          <w:b/>
          <w:bCs/>
          <w:color w:val="000000" w:themeColor="text1"/>
          <w:sz w:val="24"/>
          <w:u w:val="single" w:color="1E1E1E"/>
        </w:rPr>
      </w:pPr>
    </w:p>
    <w:p w14:paraId="69398554" w14:textId="77777777" w:rsidR="00875277" w:rsidRDefault="00875277" w:rsidP="00FF5AE7">
      <w:pPr>
        <w:keepNext/>
        <w:keepLines/>
        <w:spacing w:before="40"/>
        <w:outlineLvl w:val="3"/>
        <w:rPr>
          <w:b/>
          <w:bCs/>
          <w:color w:val="000000" w:themeColor="text1"/>
          <w:sz w:val="24"/>
          <w:u w:val="single" w:color="1E1E1E"/>
        </w:rPr>
      </w:pPr>
    </w:p>
    <w:p w14:paraId="3EF4CC29" w14:textId="369E1287" w:rsidR="00FF5AE7" w:rsidRPr="00A355C6" w:rsidRDefault="00FF5AE7" w:rsidP="00FF5AE7">
      <w:pPr>
        <w:keepNext/>
        <w:keepLines/>
        <w:spacing w:before="40"/>
        <w:outlineLvl w:val="3"/>
        <w:rPr>
          <w:rFonts w:eastAsiaTheme="majorEastAsia"/>
          <w:b/>
          <w:bCs/>
          <w:color w:val="000000" w:themeColor="text1"/>
          <w:sz w:val="26"/>
          <w:szCs w:val="26"/>
        </w:rPr>
      </w:pP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50492260" w14:textId="77777777" w:rsidR="00FF5AE7" w:rsidRPr="00F601E6" w:rsidRDefault="00FF5AE7" w:rsidP="00FF5AE7"/>
    <w:p w14:paraId="0050781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A834B1"/>
    <w:multiLevelType w:val="multilevel"/>
    <w:tmpl w:val="505E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8"/>
  </w:num>
  <w:num w:numId="14">
    <w:abstractNumId w:val="26"/>
  </w:num>
  <w:num w:numId="15">
    <w:abstractNumId w:val="21"/>
  </w:num>
  <w:num w:numId="16">
    <w:abstractNumId w:val="18"/>
  </w:num>
  <w:num w:numId="17">
    <w:abstractNumId w:val="48"/>
  </w:num>
  <w:num w:numId="18">
    <w:abstractNumId w:val="46"/>
  </w:num>
  <w:num w:numId="19">
    <w:abstractNumId w:val="14"/>
  </w:num>
  <w:num w:numId="20">
    <w:abstractNumId w:val="34"/>
  </w:num>
  <w:num w:numId="21">
    <w:abstractNumId w:val="23"/>
  </w:num>
  <w:num w:numId="22">
    <w:abstractNumId w:val="29"/>
  </w:num>
  <w:num w:numId="23">
    <w:abstractNumId w:val="17"/>
  </w:num>
  <w:num w:numId="24">
    <w:abstractNumId w:val="45"/>
  </w:num>
  <w:num w:numId="25">
    <w:abstractNumId w:val="19"/>
  </w:num>
  <w:num w:numId="26">
    <w:abstractNumId w:val="35"/>
  </w:num>
  <w:num w:numId="27">
    <w:abstractNumId w:val="25"/>
  </w:num>
  <w:num w:numId="28">
    <w:abstractNumId w:val="16"/>
  </w:num>
  <w:num w:numId="29">
    <w:abstractNumId w:val="40"/>
  </w:num>
  <w:num w:numId="30">
    <w:abstractNumId w:val="31"/>
  </w:num>
  <w:num w:numId="31">
    <w:abstractNumId w:val="43"/>
  </w:num>
  <w:num w:numId="32">
    <w:abstractNumId w:val="20"/>
  </w:num>
  <w:num w:numId="33">
    <w:abstractNumId w:val="36"/>
  </w:num>
  <w:num w:numId="34">
    <w:abstractNumId w:val="27"/>
  </w:num>
  <w:num w:numId="35">
    <w:abstractNumId w:val="33"/>
  </w:num>
  <w:num w:numId="36">
    <w:abstractNumId w:val="12"/>
  </w:num>
  <w:num w:numId="37">
    <w:abstractNumId w:val="15"/>
  </w:num>
  <w:num w:numId="38">
    <w:abstractNumId w:val="42"/>
  </w:num>
  <w:num w:numId="39">
    <w:abstractNumId w:val="39"/>
  </w:num>
  <w:num w:numId="40">
    <w:abstractNumId w:val="32"/>
  </w:num>
  <w:num w:numId="41">
    <w:abstractNumId w:val="13"/>
  </w:num>
  <w:num w:numId="42">
    <w:abstractNumId w:val="47"/>
  </w:num>
  <w:num w:numId="43">
    <w:abstractNumId w:val="44"/>
  </w:num>
  <w:num w:numId="44">
    <w:abstractNumId w:val="30"/>
  </w:num>
  <w:num w:numId="45">
    <w:abstractNumId w:val="11"/>
  </w:num>
  <w:num w:numId="46">
    <w:abstractNumId w:val="28"/>
  </w:num>
  <w:num w:numId="47">
    <w:abstractNumId w:val="22"/>
  </w:num>
  <w:num w:numId="48">
    <w:abstractNumId w:val="37"/>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2FD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277"/>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F5A"/>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FD7"/>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 w:val="00FF5A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B402CA"/>
  <w14:defaultImageDpi w14:val="300"/>
  <w15:docId w15:val="{F5CCC7B5-5E68-1643-8CC3-B68644ACF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5AE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02F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E02F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02F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02FD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FF5AE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E02F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2FD7"/>
  </w:style>
  <w:style w:type="character" w:customStyle="1" w:styleId="Heading1Char">
    <w:name w:val="Heading 1 Char"/>
    <w:aliases w:val="Pocket Char"/>
    <w:basedOn w:val="DefaultParagraphFont"/>
    <w:link w:val="Heading1"/>
    <w:uiPriority w:val="9"/>
    <w:rsid w:val="00E02FD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E02FD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02FD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02F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02FD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E02FD7"/>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E02FD7"/>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E02FD7"/>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E02FD7"/>
    <w:rPr>
      <w:color w:val="auto"/>
      <w:u w:val="none"/>
    </w:rPr>
  </w:style>
  <w:style w:type="paragraph" w:styleId="DocumentMap">
    <w:name w:val="Document Map"/>
    <w:basedOn w:val="Normal"/>
    <w:link w:val="DocumentMapChar"/>
    <w:uiPriority w:val="99"/>
    <w:semiHidden/>
    <w:unhideWhenUsed/>
    <w:rsid w:val="00E02F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2FD7"/>
    <w:rPr>
      <w:rFonts w:ascii="Lucida Grande" w:hAnsi="Lucida Grande" w:cs="Lucida Grande"/>
    </w:rPr>
  </w:style>
  <w:style w:type="character" w:customStyle="1" w:styleId="Heading5Char">
    <w:name w:val="Heading 5 Char"/>
    <w:basedOn w:val="DefaultParagraphFont"/>
    <w:link w:val="Heading5"/>
    <w:uiPriority w:val="9"/>
    <w:semiHidden/>
    <w:rsid w:val="00FF5AE7"/>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FF5AE7"/>
    <w:rPr>
      <w:b/>
      <w:bCs/>
      <w:color w:val="404040" w:themeColor="text1" w:themeTint="BF"/>
      <w:sz w:val="26"/>
      <w:szCs w:val="26"/>
    </w:rPr>
  </w:style>
  <w:style w:type="character" w:styleId="UnresolvedMention">
    <w:name w:val="Unresolved Mention"/>
    <w:basedOn w:val="DefaultParagraphFont"/>
    <w:uiPriority w:val="99"/>
    <w:semiHidden/>
    <w:unhideWhenUsed/>
    <w:rsid w:val="00FF5AE7"/>
    <w:rPr>
      <w:color w:val="605E5C"/>
      <w:shd w:val="clear" w:color="auto" w:fill="E1DFDD"/>
    </w:rPr>
  </w:style>
  <w:style w:type="paragraph" w:customStyle="1" w:styleId="Emphasis1">
    <w:name w:val="Emphasis1"/>
    <w:basedOn w:val="Normal"/>
    <w:link w:val="Emphasis"/>
    <w:autoRedefine/>
    <w:uiPriority w:val="20"/>
    <w:qFormat/>
    <w:rsid w:val="00FF5AE7"/>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paragraph" w:customStyle="1" w:styleId="textbold">
    <w:name w:val="text bold"/>
    <w:basedOn w:val="Normal"/>
    <w:uiPriority w:val="20"/>
    <w:qFormat/>
    <w:rsid w:val="00FF5AE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FF5AE7"/>
    <w:rPr>
      <w:b/>
      <w:bCs/>
    </w:rPr>
  </w:style>
  <w:style w:type="character" w:customStyle="1" w:styleId="hbold">
    <w:name w:val="hbold"/>
    <w:basedOn w:val="DefaultParagraphFont"/>
    <w:rsid w:val="00FF5AE7"/>
  </w:style>
  <w:style w:type="paragraph" w:styleId="ListParagraph">
    <w:name w:val="List Paragraph"/>
    <w:aliases w:val="6 font"/>
    <w:basedOn w:val="Normal"/>
    <w:uiPriority w:val="34"/>
    <w:qFormat/>
    <w:rsid w:val="00FF5AE7"/>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FF5AE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FF5AE7"/>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FF5AE7"/>
    <w:rPr>
      <w:b/>
      <w:bCs/>
      <w:strike w:val="0"/>
      <w:dstrike w:val="0"/>
      <w:sz w:val="24"/>
      <w:u w:val="none"/>
      <w:effect w:val="none"/>
    </w:rPr>
  </w:style>
  <w:style w:type="character" w:customStyle="1" w:styleId="m489902567989944824gmail-style13ptbold">
    <w:name w:val="m_489902567989944824gmail-style13ptbold"/>
    <w:basedOn w:val="DefaultParagraphFont"/>
    <w:rsid w:val="00FF5AE7"/>
  </w:style>
  <w:style w:type="character" w:customStyle="1" w:styleId="m489902567989944824gmail-styleunderline">
    <w:name w:val="m_489902567989944824gmail-styleunderline"/>
    <w:basedOn w:val="DefaultParagraphFont"/>
    <w:rsid w:val="00FF5AE7"/>
  </w:style>
  <w:style w:type="character" w:customStyle="1" w:styleId="TitleChar">
    <w:name w:val="Title Char"/>
    <w:aliases w:val="Cites and Cards Char,UNDERLINE Char,Bold Underlined Char,Block Heading Char,title Char,Read This Char"/>
    <w:link w:val="Title"/>
    <w:uiPriority w:val="1"/>
    <w:qFormat/>
    <w:rsid w:val="00FF5AE7"/>
    <w:rPr>
      <w:bCs/>
      <w:sz w:val="20"/>
      <w:u w:val="single"/>
    </w:rPr>
  </w:style>
  <w:style w:type="paragraph" w:styleId="Title">
    <w:name w:val="Title"/>
    <w:aliases w:val="Cites and Cards,UNDERLINE,Bold Underlined,Block Heading,title,Read This"/>
    <w:basedOn w:val="Normal"/>
    <w:next w:val="Normal"/>
    <w:link w:val="TitleChar"/>
    <w:uiPriority w:val="1"/>
    <w:qFormat/>
    <w:rsid w:val="00FF5AE7"/>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FF5AE7"/>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FF5AE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24</Pages>
  <Words>11545</Words>
  <Characters>65808</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4</cp:revision>
  <dcterms:created xsi:type="dcterms:W3CDTF">2022-01-29T16:21:00Z</dcterms:created>
  <dcterms:modified xsi:type="dcterms:W3CDTF">2022-01-29T17:05:00Z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