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5C0B" w:rsidRPr="00FE564F" w:rsidRDefault="00365C0B" w:rsidP="00365C0B">
      <w:pPr>
        <w:pStyle w:val="Heading1"/>
      </w:pPr>
      <w:r>
        <w:t>1NC vs Westwood AP</w:t>
      </w:r>
    </w:p>
    <w:p w:rsidR="00D41B83" w:rsidRPr="00B4379B" w:rsidRDefault="00D41B83" w:rsidP="00D41B83">
      <w:pPr>
        <w:pStyle w:val="Heading2"/>
      </w:pPr>
      <w:r>
        <w:lastRenderedPageBreak/>
        <w:t>1NC – 2NR</w:t>
      </w:r>
    </w:p>
    <w:p w:rsidR="00D41B83" w:rsidRPr="009C70B6" w:rsidRDefault="00D41B83" w:rsidP="00D41B83">
      <w:pPr>
        <w:pStyle w:val="Heading4"/>
        <w:rPr>
          <w:rFonts w:asciiTheme="majorHAnsi" w:hAnsiTheme="majorHAnsi" w:cstheme="majorHAnsi"/>
        </w:rPr>
      </w:pPr>
      <w:r w:rsidRPr="009C70B6">
        <w:rPr>
          <w:rFonts w:asciiTheme="majorHAnsi" w:hAnsiTheme="majorHAnsi" w:cstheme="majorHAnsi"/>
        </w:rPr>
        <w:t>Warming doesn’t trigger extinction</w:t>
      </w:r>
    </w:p>
    <w:p w:rsidR="00D41B83" w:rsidRPr="009C70B6" w:rsidRDefault="00D41B83" w:rsidP="00D41B83">
      <w:pPr>
        <w:pStyle w:val="ListParagraph"/>
        <w:numPr>
          <w:ilvl w:val="0"/>
          <w:numId w:val="32"/>
        </w:numPr>
        <w:rPr>
          <w:rFonts w:asciiTheme="majorHAnsi" w:hAnsiTheme="majorHAnsi" w:cstheme="majorHAnsi"/>
        </w:rPr>
      </w:pPr>
      <w:r w:rsidRPr="009C70B6">
        <w:rPr>
          <w:rFonts w:asciiTheme="majorHAnsi" w:hAnsiTheme="majorHAnsi" w:cstheme="majorHAnsi"/>
        </w:rPr>
        <w:t xml:space="preserve">peer-reviewed journal shows IPCC exaggeration </w:t>
      </w:r>
    </w:p>
    <w:p w:rsidR="00D41B83" w:rsidRPr="009C70B6" w:rsidRDefault="00D41B83" w:rsidP="00D41B83">
      <w:pPr>
        <w:pStyle w:val="ListParagraph"/>
        <w:numPr>
          <w:ilvl w:val="0"/>
          <w:numId w:val="32"/>
        </w:numPr>
        <w:rPr>
          <w:rFonts w:asciiTheme="majorHAnsi" w:hAnsiTheme="majorHAnsi" w:cstheme="majorHAnsi"/>
        </w:rPr>
      </w:pPr>
      <w:r w:rsidRPr="009C70B6">
        <w:rPr>
          <w:rFonts w:asciiTheme="majorHAnsi" w:hAnsiTheme="majorHAnsi" w:cstheme="majorHAnsi"/>
        </w:rPr>
        <w:t>history proves resilience</w:t>
      </w:r>
    </w:p>
    <w:p w:rsidR="00D41B83" w:rsidRPr="009C70B6" w:rsidRDefault="00D41B83" w:rsidP="00D41B83">
      <w:pPr>
        <w:pStyle w:val="ListParagraph"/>
        <w:numPr>
          <w:ilvl w:val="0"/>
          <w:numId w:val="32"/>
        </w:numPr>
        <w:rPr>
          <w:rFonts w:asciiTheme="majorHAnsi" w:hAnsiTheme="majorHAnsi" w:cstheme="majorHAnsi"/>
        </w:rPr>
      </w:pPr>
      <w:r w:rsidRPr="009C70B6">
        <w:rPr>
          <w:rFonts w:asciiTheme="majorHAnsi" w:hAnsiTheme="majorHAnsi" w:cstheme="majorHAnsi"/>
        </w:rPr>
        <w:t>no extinction- warming under Paris goals</w:t>
      </w:r>
    </w:p>
    <w:p w:rsidR="00D41B83" w:rsidRPr="009C70B6" w:rsidRDefault="00D41B83" w:rsidP="00D41B83">
      <w:pPr>
        <w:pStyle w:val="ListParagraph"/>
        <w:numPr>
          <w:ilvl w:val="0"/>
          <w:numId w:val="32"/>
        </w:numPr>
        <w:rPr>
          <w:rFonts w:asciiTheme="majorHAnsi" w:hAnsiTheme="majorHAnsi" w:cstheme="majorHAnsi"/>
        </w:rPr>
      </w:pPr>
      <w:r w:rsidRPr="009C70B6">
        <w:rPr>
          <w:rFonts w:asciiTheme="majorHAnsi" w:hAnsiTheme="majorHAnsi" w:cstheme="majorHAnsi"/>
        </w:rPr>
        <w:t>rock breaking strategy could offset warming</w:t>
      </w:r>
    </w:p>
    <w:p w:rsidR="00D41B83" w:rsidRPr="009C70B6" w:rsidRDefault="00D41B83" w:rsidP="00D41B83">
      <w:pPr>
        <w:rPr>
          <w:rFonts w:asciiTheme="majorHAnsi" w:hAnsiTheme="majorHAnsi" w:cstheme="majorHAnsi"/>
        </w:rPr>
      </w:pPr>
      <w:r w:rsidRPr="009C70B6">
        <w:rPr>
          <w:rStyle w:val="Style13ptBold"/>
          <w:rFonts w:asciiTheme="majorHAnsi" w:hAnsiTheme="majorHAnsi" w:cstheme="majorHAnsi"/>
        </w:rPr>
        <w:t>IBD 18</w:t>
      </w:r>
      <w:r w:rsidRPr="009C70B6">
        <w:rPr>
          <w:rFonts w:asciiTheme="majorHAnsi" w:hAnsiTheme="majorHAnsi" w:cstheme="majorHAnsi"/>
        </w:rPr>
        <w:t xml:space="preserve"> [</w:t>
      </w:r>
      <w:proofErr w:type="spellStart"/>
      <w:r w:rsidRPr="009C70B6">
        <w:rPr>
          <w:rFonts w:asciiTheme="majorHAnsi" w:hAnsiTheme="majorHAnsi" w:cstheme="majorHAnsi"/>
        </w:rPr>
        <w:t>Investors</w:t>
      </w:r>
      <w:proofErr w:type="spellEnd"/>
      <w:r w:rsidRPr="009C70B6">
        <w:rPr>
          <w:rFonts w:asciiTheme="majorHAnsi" w:hAnsiTheme="majorHAnsi" w:cstheme="majorHAnsi"/>
        </w:rPr>
        <w:t xml:space="preserve"> Business Daily, Citing Study from Peer reviewed journal by Lewis and Curry, “Here's One Global Warming Study Nobody Wants You To See”, 4/25/18, https://www.investors.com/politics/editorials/global-warming-computer-models-co2-emissions/]</w:t>
      </w:r>
    </w:p>
    <w:p w:rsidR="00D41B83" w:rsidRPr="009C70B6" w:rsidRDefault="00D41B83" w:rsidP="00D41B83">
      <w:pPr>
        <w:rPr>
          <w:rFonts w:asciiTheme="majorHAnsi" w:hAnsiTheme="majorHAnsi" w:cstheme="majorHAnsi"/>
        </w:rPr>
      </w:pPr>
      <w:r w:rsidRPr="009C70B6">
        <w:rPr>
          <w:rFonts w:asciiTheme="majorHAnsi" w:hAnsiTheme="majorHAnsi" w:cstheme="majorHAnsi"/>
        </w:rPr>
        <w:t xml:space="preserve">Settled Science: A </w:t>
      </w:r>
      <w:r w:rsidRPr="009C70B6">
        <w:rPr>
          <w:rStyle w:val="Emphasis"/>
          <w:rFonts w:asciiTheme="majorHAnsi" w:hAnsiTheme="majorHAnsi" w:cstheme="majorHAnsi"/>
          <w:highlight w:val="cyan"/>
        </w:rPr>
        <w:t>new study</w:t>
      </w:r>
      <w:r w:rsidRPr="009C70B6">
        <w:rPr>
          <w:rStyle w:val="Emphasis"/>
          <w:rFonts w:asciiTheme="majorHAnsi" w:hAnsiTheme="majorHAnsi" w:cstheme="majorHAnsi"/>
        </w:rPr>
        <w:t xml:space="preserve"> published </w:t>
      </w:r>
      <w:r w:rsidRPr="009C70B6">
        <w:rPr>
          <w:rStyle w:val="Emphasis"/>
          <w:rFonts w:asciiTheme="majorHAnsi" w:hAnsiTheme="majorHAnsi" w:cstheme="majorHAnsi"/>
          <w:highlight w:val="cyan"/>
        </w:rPr>
        <w:t>in a peer-reviewed journal finds</w:t>
      </w:r>
      <w:r w:rsidRPr="009C70B6">
        <w:rPr>
          <w:rFonts w:asciiTheme="majorHAnsi" w:hAnsiTheme="majorHAnsi" w:cstheme="majorHAnsi"/>
          <w:u w:val="single"/>
        </w:rPr>
        <w:t xml:space="preserve"> that </w:t>
      </w:r>
      <w:r w:rsidRPr="009C70B6">
        <w:rPr>
          <w:rStyle w:val="Emphasis"/>
          <w:rFonts w:asciiTheme="majorHAnsi" w:hAnsiTheme="majorHAnsi" w:cstheme="majorHAnsi"/>
          <w:highlight w:val="cyan"/>
        </w:rPr>
        <w:t>climate models exaggerate</w:t>
      </w:r>
      <w:r w:rsidRPr="009C70B6">
        <w:rPr>
          <w:rFonts w:asciiTheme="majorHAnsi" w:hAnsiTheme="majorHAnsi" w:cstheme="majorHAnsi"/>
          <w:u w:val="single"/>
        </w:rPr>
        <w:t xml:space="preserve"> the global </w:t>
      </w:r>
      <w:r w:rsidRPr="009C70B6">
        <w:rPr>
          <w:rFonts w:asciiTheme="majorHAnsi" w:hAnsiTheme="majorHAnsi" w:cstheme="majorHAnsi"/>
          <w:highlight w:val="cyan"/>
          <w:u w:val="single"/>
        </w:rPr>
        <w:t>warming from CO2</w:t>
      </w:r>
      <w:r w:rsidRPr="009C70B6">
        <w:rPr>
          <w:rFonts w:asciiTheme="majorHAnsi" w:hAnsiTheme="majorHAnsi" w:cstheme="majorHAnsi"/>
          <w:u w:val="single"/>
        </w:rPr>
        <w:t xml:space="preserve"> emissions </w:t>
      </w:r>
      <w:r w:rsidRPr="009C70B6">
        <w:rPr>
          <w:rFonts w:asciiTheme="majorHAnsi" w:hAnsiTheme="majorHAnsi" w:cstheme="majorHAnsi"/>
          <w:highlight w:val="cyan"/>
          <w:u w:val="single"/>
        </w:rPr>
        <w:t>by</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w:t>
      </w:r>
      <w:r w:rsidRPr="009C70B6">
        <w:rPr>
          <w:rFonts w:asciiTheme="majorHAnsi" w:hAnsiTheme="majorHAnsi" w:cstheme="majorHAnsi"/>
          <w:u w:val="single"/>
        </w:rPr>
        <w:t>.</w:t>
      </w:r>
      <w:r w:rsidRPr="009C70B6">
        <w:rPr>
          <w:rFonts w:asciiTheme="majorHAnsi" w:hAnsiTheme="majorHAnsi" w:cstheme="majorHAnsi"/>
        </w:rPr>
        <w:t xml:space="preserve"> If these findings hold true, it's huge news. No wonder the mainstream press is ignoring it.</w:t>
      </w:r>
    </w:p>
    <w:p w:rsidR="00D41B83" w:rsidRPr="009C70B6" w:rsidRDefault="00D41B83" w:rsidP="00D41B83">
      <w:pPr>
        <w:rPr>
          <w:rFonts w:asciiTheme="majorHAnsi" w:hAnsiTheme="majorHAnsi" w:cstheme="majorHAnsi"/>
        </w:rPr>
      </w:pPr>
      <w:r w:rsidRPr="009C70B6">
        <w:rPr>
          <w:rFonts w:asciiTheme="majorHAnsi" w:hAnsiTheme="majorHAnsi" w:cstheme="majorHAnsi"/>
        </w:rPr>
        <w:t xml:space="preserve">In the study, authors </w:t>
      </w:r>
      <w:r w:rsidRPr="009C70B6">
        <w:rPr>
          <w:rFonts w:asciiTheme="majorHAnsi" w:hAnsiTheme="majorHAnsi" w:cstheme="majorHAnsi"/>
          <w:u w:val="single"/>
        </w:rPr>
        <w:t xml:space="preserve">Nic Lewis and Judith Curry looked at </w:t>
      </w:r>
      <w:r w:rsidRPr="009C70B6">
        <w:rPr>
          <w:rFonts w:asciiTheme="majorHAnsi" w:hAnsiTheme="majorHAnsi" w:cstheme="majorHAnsi"/>
          <w:highlight w:val="cyan"/>
          <w:u w:val="single"/>
        </w:rPr>
        <w:t>actual temperature records</w:t>
      </w:r>
      <w:r w:rsidRPr="009C70B6">
        <w:rPr>
          <w:rFonts w:asciiTheme="majorHAnsi" w:hAnsiTheme="majorHAnsi" w:cstheme="majorHAnsi"/>
          <w:u w:val="single"/>
        </w:rPr>
        <w:t xml:space="preserve"> and </w:t>
      </w:r>
      <w:r w:rsidRPr="009C70B6">
        <w:rPr>
          <w:rFonts w:asciiTheme="majorHAnsi" w:hAnsiTheme="majorHAnsi" w:cstheme="majorHAnsi"/>
          <w:highlight w:val="cyan"/>
          <w:u w:val="single"/>
        </w:rPr>
        <w:t>compared</w:t>
      </w:r>
      <w:r w:rsidRPr="009C70B6">
        <w:rPr>
          <w:rFonts w:asciiTheme="majorHAnsi" w:hAnsiTheme="majorHAnsi" w:cstheme="majorHAnsi"/>
          <w:u w:val="single"/>
        </w:rPr>
        <w:t xml:space="preserve"> them </w:t>
      </w:r>
      <w:r w:rsidRPr="009C70B6">
        <w:rPr>
          <w:rFonts w:asciiTheme="majorHAnsi" w:hAnsiTheme="majorHAnsi" w:cstheme="majorHAnsi"/>
          <w:highlight w:val="cyan"/>
          <w:u w:val="single"/>
        </w:rPr>
        <w:t>with climate</w:t>
      </w:r>
      <w:r w:rsidRPr="009C70B6">
        <w:rPr>
          <w:rFonts w:asciiTheme="majorHAnsi" w:hAnsiTheme="majorHAnsi" w:cstheme="majorHAnsi"/>
          <w:u w:val="single"/>
        </w:rPr>
        <w:t xml:space="preserve"> change computer </w:t>
      </w:r>
      <w:r w:rsidRPr="009C70B6">
        <w:rPr>
          <w:rFonts w:asciiTheme="majorHAnsi" w:hAnsiTheme="majorHAnsi" w:cstheme="majorHAnsi"/>
          <w:highlight w:val="cyan"/>
          <w:u w:val="single"/>
        </w:rPr>
        <w:t>models</w:t>
      </w:r>
      <w:r w:rsidRPr="009C70B6">
        <w:rPr>
          <w:rFonts w:asciiTheme="majorHAnsi" w:hAnsiTheme="majorHAnsi" w:cstheme="majorHAnsi"/>
        </w:rPr>
        <w:t xml:space="preserve">. What they </w:t>
      </w:r>
      <w:r w:rsidRPr="009C70B6">
        <w:rPr>
          <w:rFonts w:asciiTheme="majorHAnsi" w:hAnsiTheme="majorHAnsi" w:cstheme="majorHAnsi"/>
          <w:u w:val="single"/>
        </w:rPr>
        <w:t>found</w:t>
      </w:r>
      <w:r w:rsidRPr="009C70B6">
        <w:rPr>
          <w:rFonts w:asciiTheme="majorHAnsi" w:hAnsiTheme="majorHAnsi" w:cstheme="majorHAnsi"/>
        </w:rPr>
        <w:t xml:space="preserve"> is that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planet has shown</w:t>
      </w:r>
      <w:r w:rsidRPr="009C70B6">
        <w:rPr>
          <w:rFonts w:asciiTheme="majorHAnsi" w:hAnsiTheme="majorHAnsi" w:cstheme="majorHAnsi"/>
          <w:u w:val="single"/>
        </w:rPr>
        <w:t xml:space="preserve"> itself to be </w:t>
      </w:r>
      <w:r w:rsidRPr="009C70B6">
        <w:rPr>
          <w:rStyle w:val="Emphasis"/>
          <w:rFonts w:asciiTheme="majorHAnsi" w:hAnsiTheme="majorHAnsi" w:cstheme="majorHAnsi"/>
          <w:highlight w:val="cyan"/>
        </w:rPr>
        <w:t>far less sensitive</w:t>
      </w:r>
      <w:r w:rsidRPr="009C70B6">
        <w:rPr>
          <w:rFonts w:asciiTheme="majorHAnsi" w:hAnsiTheme="majorHAnsi" w:cstheme="majorHAnsi"/>
          <w:highlight w:val="cyan"/>
          <w:u w:val="single"/>
        </w:rPr>
        <w:t xml:space="preserve"> to increases in CO2 </w:t>
      </w:r>
      <w:r w:rsidRPr="009C70B6">
        <w:rPr>
          <w:rFonts w:asciiTheme="majorHAnsi" w:hAnsiTheme="majorHAnsi" w:cstheme="majorHAnsi"/>
          <w:u w:val="single"/>
        </w:rPr>
        <w:t>than the climate models say</w:t>
      </w:r>
      <w:r w:rsidRPr="009C70B6">
        <w:rPr>
          <w:rFonts w:asciiTheme="majorHAnsi" w:hAnsiTheme="majorHAnsi" w:cstheme="majorHAnsi"/>
        </w:rPr>
        <w:t xml:space="preserve">. As a result, they say, </w:t>
      </w:r>
      <w:r w:rsidRPr="009C70B6">
        <w:rPr>
          <w:rFonts w:asciiTheme="majorHAnsi" w:hAnsiTheme="majorHAnsi" w:cstheme="majorHAnsi"/>
          <w:u w:val="single"/>
        </w:rPr>
        <w:t xml:space="preserve">the planet </w:t>
      </w:r>
      <w:r w:rsidRPr="009C70B6">
        <w:rPr>
          <w:rFonts w:asciiTheme="majorHAnsi" w:hAnsiTheme="majorHAnsi" w:cstheme="majorHAnsi"/>
          <w:highlight w:val="cyan"/>
          <w:u w:val="single"/>
        </w:rPr>
        <w:t>will warm less than</w:t>
      </w:r>
      <w:r w:rsidRPr="009C70B6">
        <w:rPr>
          <w:rFonts w:asciiTheme="majorHAnsi" w:hAnsiTheme="majorHAnsi" w:cstheme="majorHAnsi"/>
          <w:u w:val="single"/>
        </w:rPr>
        <w:t xml:space="preserve"> the </w:t>
      </w:r>
      <w:r w:rsidRPr="009C70B6">
        <w:rPr>
          <w:rFonts w:asciiTheme="majorHAnsi" w:hAnsiTheme="majorHAnsi" w:cstheme="majorHAnsi"/>
          <w:highlight w:val="cyan"/>
          <w:u w:val="single"/>
        </w:rPr>
        <w:t>models predict</w:t>
      </w:r>
      <w:r w:rsidRPr="009C70B6">
        <w:rPr>
          <w:rFonts w:asciiTheme="majorHAnsi" w:hAnsiTheme="majorHAnsi" w:cstheme="majorHAnsi"/>
        </w:rPr>
        <w:t>, even if we continue pumping CO2 into the atmosphere.</w:t>
      </w:r>
    </w:p>
    <w:p w:rsidR="00D41B83" w:rsidRPr="009C70B6" w:rsidRDefault="00D41B83" w:rsidP="00D41B83">
      <w:pPr>
        <w:rPr>
          <w:rFonts w:asciiTheme="majorHAnsi" w:hAnsiTheme="majorHAnsi" w:cstheme="majorHAnsi"/>
          <w:u w:val="single"/>
        </w:rPr>
      </w:pPr>
      <w:r w:rsidRPr="009C70B6">
        <w:rPr>
          <w:rFonts w:asciiTheme="majorHAnsi" w:hAnsiTheme="majorHAnsi" w:cstheme="majorHAnsi"/>
        </w:rPr>
        <w:t>As Lewis explains: "</w:t>
      </w:r>
      <w:r w:rsidRPr="009C70B6">
        <w:rPr>
          <w:rFonts w:asciiTheme="majorHAnsi" w:hAnsiTheme="majorHAnsi" w:cstheme="majorHAnsi"/>
          <w:u w:val="single"/>
        </w:rPr>
        <w:t xml:space="preserve">Our results imply that, for any future emissions scenario, </w:t>
      </w:r>
      <w:r w:rsidRPr="009C70B6">
        <w:rPr>
          <w:rFonts w:asciiTheme="majorHAnsi" w:hAnsiTheme="majorHAnsi" w:cstheme="majorHAnsi"/>
          <w:highlight w:val="cyan"/>
          <w:u w:val="single"/>
        </w:rPr>
        <w:t>future warming is</w:t>
      </w:r>
      <w:r w:rsidRPr="009C70B6">
        <w:rPr>
          <w:rFonts w:asciiTheme="majorHAnsi" w:hAnsiTheme="majorHAnsi" w:cstheme="majorHAnsi"/>
          <w:u w:val="single"/>
        </w:rPr>
        <w:t xml:space="preserve"> likely to be </w:t>
      </w:r>
      <w:r w:rsidRPr="009C70B6">
        <w:rPr>
          <w:rStyle w:val="Emphasis"/>
          <w:rFonts w:asciiTheme="majorHAnsi" w:hAnsiTheme="majorHAnsi" w:cstheme="majorHAnsi"/>
          <w:highlight w:val="cyan"/>
        </w:rPr>
        <w:t>substantially lower</w:t>
      </w:r>
      <w:r w:rsidRPr="009C70B6">
        <w:rPr>
          <w:rFonts w:asciiTheme="majorHAnsi" w:hAnsiTheme="majorHAnsi" w:cstheme="majorHAnsi"/>
          <w:highlight w:val="cyan"/>
          <w:u w:val="single"/>
        </w:rPr>
        <w:t xml:space="preserve"> than</w:t>
      </w:r>
      <w:r w:rsidRPr="009C70B6">
        <w:rPr>
          <w:rFonts w:asciiTheme="majorHAnsi" w:hAnsiTheme="majorHAnsi" w:cstheme="majorHAnsi"/>
          <w:u w:val="single"/>
        </w:rPr>
        <w:t xml:space="preserve"> the central computer </w:t>
      </w:r>
      <w:r w:rsidRPr="009C70B6">
        <w:rPr>
          <w:rStyle w:val="Emphasis"/>
          <w:rFonts w:asciiTheme="majorHAnsi" w:hAnsiTheme="majorHAnsi" w:cstheme="majorHAnsi"/>
        </w:rPr>
        <w:t>model-simulated</w:t>
      </w:r>
      <w:r w:rsidRPr="009C70B6">
        <w:rPr>
          <w:rFonts w:asciiTheme="majorHAnsi" w:hAnsiTheme="majorHAnsi" w:cstheme="majorHAnsi"/>
          <w:u w:val="single"/>
        </w:rPr>
        <w:t xml:space="preserve"> level </w:t>
      </w:r>
      <w:r w:rsidRPr="009C70B6">
        <w:rPr>
          <w:rFonts w:asciiTheme="majorHAnsi" w:hAnsiTheme="majorHAnsi" w:cstheme="majorHAnsi"/>
          <w:highlight w:val="cyan"/>
          <w:u w:val="single"/>
        </w:rPr>
        <w:t>projected by</w:t>
      </w:r>
      <w:r w:rsidRPr="009C70B6">
        <w:rPr>
          <w:rFonts w:asciiTheme="majorHAnsi" w:hAnsiTheme="majorHAnsi" w:cstheme="majorHAnsi"/>
          <w:u w:val="single"/>
        </w:rPr>
        <w:t xml:space="preserve"> the (United Nations </w:t>
      </w:r>
      <w:r w:rsidRPr="009C70B6">
        <w:rPr>
          <w:rStyle w:val="Emphasis"/>
          <w:rFonts w:asciiTheme="majorHAnsi" w:hAnsiTheme="majorHAnsi" w:cstheme="majorHAnsi"/>
          <w:highlight w:val="cyan"/>
        </w:rPr>
        <w:t>I</w:t>
      </w:r>
      <w:r w:rsidRPr="009C70B6">
        <w:rPr>
          <w:rFonts w:asciiTheme="majorHAnsi" w:hAnsiTheme="majorHAnsi" w:cstheme="majorHAnsi"/>
          <w:u w:val="single"/>
        </w:rPr>
        <w:t xml:space="preserve">ntergovernmental </w:t>
      </w:r>
      <w:r w:rsidRPr="009C70B6">
        <w:rPr>
          <w:rStyle w:val="Emphasis"/>
          <w:rFonts w:asciiTheme="majorHAnsi" w:hAnsiTheme="majorHAnsi" w:cstheme="majorHAnsi"/>
          <w:highlight w:val="cyan"/>
        </w:rPr>
        <w:t>P</w:t>
      </w:r>
      <w:r w:rsidRPr="009C70B6">
        <w:rPr>
          <w:rFonts w:asciiTheme="majorHAnsi" w:hAnsiTheme="majorHAnsi" w:cstheme="majorHAnsi"/>
          <w:u w:val="single"/>
        </w:rPr>
        <w:t xml:space="preserve">anel on </w:t>
      </w:r>
      <w:r w:rsidRPr="009C70B6">
        <w:rPr>
          <w:rStyle w:val="Emphasis"/>
          <w:rFonts w:asciiTheme="majorHAnsi" w:hAnsiTheme="majorHAnsi" w:cstheme="majorHAnsi"/>
          <w:highlight w:val="cyan"/>
        </w:rPr>
        <w:t>C</w:t>
      </w:r>
      <w:r w:rsidRPr="009C70B6">
        <w:rPr>
          <w:rFonts w:asciiTheme="majorHAnsi" w:hAnsiTheme="majorHAnsi" w:cstheme="majorHAnsi"/>
          <w:u w:val="single"/>
        </w:rPr>
        <w:t xml:space="preserve">limate </w:t>
      </w:r>
      <w:r w:rsidRPr="009C70B6">
        <w:rPr>
          <w:rStyle w:val="Emphasis"/>
          <w:rFonts w:asciiTheme="majorHAnsi" w:hAnsiTheme="majorHAnsi" w:cstheme="majorHAnsi"/>
          <w:highlight w:val="cyan"/>
        </w:rPr>
        <w:t>C</w:t>
      </w:r>
      <w:r w:rsidRPr="009C70B6">
        <w:rPr>
          <w:rFonts w:asciiTheme="majorHAnsi" w:hAnsiTheme="majorHAnsi" w:cstheme="majorHAnsi"/>
          <w:u w:val="single"/>
        </w:rPr>
        <w:t>hange), and highly unlikely to exceed that level.</w:t>
      </w:r>
    </w:p>
    <w:p w:rsidR="00D41B83" w:rsidRPr="009C70B6" w:rsidRDefault="00D41B83" w:rsidP="00D41B83">
      <w:pPr>
        <w:rPr>
          <w:rFonts w:asciiTheme="majorHAnsi" w:hAnsiTheme="majorHAnsi" w:cstheme="majorHAnsi"/>
        </w:rPr>
      </w:pPr>
      <w:r w:rsidRPr="009C70B6">
        <w:rPr>
          <w:rFonts w:asciiTheme="majorHAnsi" w:hAnsiTheme="majorHAnsi" w:cstheme="majorHAnsi"/>
          <w:u w:val="single"/>
        </w:rPr>
        <w:t>How much lower</w:t>
      </w:r>
      <w:r w:rsidRPr="009C70B6">
        <w:rPr>
          <w:rFonts w:asciiTheme="majorHAnsi" w:hAnsiTheme="majorHAnsi" w:cstheme="majorHAnsi"/>
        </w:rPr>
        <w:t xml:space="preserve">? Lewis and Curry say that </w:t>
      </w:r>
      <w:r w:rsidRPr="009C70B6">
        <w:rPr>
          <w:rFonts w:asciiTheme="majorHAnsi" w:hAnsiTheme="majorHAnsi" w:cstheme="majorHAnsi"/>
          <w:u w:val="single"/>
        </w:rPr>
        <w:t>their findings show temperature increases will be 30%-45% lower than the climate models say</w:t>
      </w:r>
      <w:r w:rsidRPr="009C70B6">
        <w:rPr>
          <w:rFonts w:asciiTheme="majorHAnsi" w:hAnsiTheme="majorHAnsi" w:cstheme="majorHAnsi"/>
        </w:rPr>
        <w:t xml:space="preserve">. If they are right, then </w:t>
      </w:r>
      <w:r w:rsidRPr="009C70B6">
        <w:rPr>
          <w:rFonts w:asciiTheme="majorHAnsi" w:hAnsiTheme="majorHAnsi" w:cstheme="majorHAnsi"/>
          <w:u w:val="single"/>
        </w:rPr>
        <w:t xml:space="preserve">there's </w:t>
      </w:r>
      <w:r w:rsidRPr="009C70B6">
        <w:rPr>
          <w:rStyle w:val="Emphasis"/>
          <w:rFonts w:asciiTheme="majorHAnsi" w:hAnsiTheme="majorHAnsi" w:cstheme="majorHAnsi"/>
        </w:rPr>
        <w:t>little to worry about</w:t>
      </w:r>
      <w:r w:rsidRPr="009C70B6">
        <w:rPr>
          <w:rFonts w:asciiTheme="majorHAnsi" w:hAnsiTheme="majorHAnsi" w:cstheme="majorHAnsi"/>
          <w:u w:val="single"/>
        </w:rPr>
        <w:t>, even if we don't drastically reduce CO2 emissions</w:t>
      </w:r>
      <w:r w:rsidRPr="009C70B6">
        <w:rPr>
          <w:rFonts w:asciiTheme="majorHAnsi" w:hAnsiTheme="majorHAnsi" w:cstheme="majorHAnsi"/>
        </w:rPr>
        <w:t>.</w:t>
      </w:r>
    </w:p>
    <w:p w:rsidR="00D41B83" w:rsidRPr="009C70B6" w:rsidRDefault="00D41B83" w:rsidP="00D41B83">
      <w:pPr>
        <w:rPr>
          <w:rFonts w:asciiTheme="majorHAnsi" w:hAnsiTheme="majorHAnsi" w:cstheme="majorHAnsi"/>
        </w:rPr>
      </w:pPr>
      <w:r w:rsidRPr="009C70B6">
        <w:rPr>
          <w:rFonts w:asciiTheme="majorHAnsi" w:hAnsiTheme="majorHAnsi" w:cstheme="majorHAnsi"/>
        </w:rPr>
        <w:t xml:space="preserve">The </w:t>
      </w:r>
      <w:r w:rsidRPr="009C70B6">
        <w:rPr>
          <w:rFonts w:asciiTheme="majorHAnsi" w:hAnsiTheme="majorHAnsi" w:cstheme="majorHAnsi"/>
          <w:highlight w:val="cyan"/>
          <w:u w:val="single"/>
        </w:rPr>
        <w:t>planet will warm</w:t>
      </w:r>
      <w:r w:rsidRPr="009C70B6">
        <w:rPr>
          <w:rFonts w:asciiTheme="majorHAnsi" w:hAnsiTheme="majorHAnsi" w:cstheme="majorHAnsi"/>
          <w:u w:val="single"/>
        </w:rPr>
        <w:t xml:space="preserve"> from human activity, but </w:t>
      </w:r>
      <w:r w:rsidRPr="009C70B6">
        <w:rPr>
          <w:rStyle w:val="Emphasis"/>
          <w:rFonts w:asciiTheme="majorHAnsi" w:hAnsiTheme="majorHAnsi" w:cstheme="majorHAnsi"/>
          <w:highlight w:val="cyan"/>
        </w:rPr>
        <w:t>not nearly enough to cause</w:t>
      </w:r>
      <w:r w:rsidRPr="009C70B6">
        <w:rPr>
          <w:rStyle w:val="Emphasis"/>
          <w:rFonts w:asciiTheme="majorHAnsi" w:hAnsiTheme="majorHAnsi" w:cstheme="majorHAnsi"/>
        </w:rPr>
        <w:t xml:space="preserve"> the sort of </w:t>
      </w:r>
      <w:r w:rsidRPr="009C70B6">
        <w:rPr>
          <w:rStyle w:val="Emphasis"/>
          <w:rFonts w:asciiTheme="majorHAnsi" w:hAnsiTheme="majorHAnsi" w:cstheme="majorHAnsi"/>
          <w:highlight w:val="cyan"/>
        </w:rPr>
        <w:t>end-of-the-world calamities</w:t>
      </w:r>
      <w:r w:rsidRPr="009C70B6">
        <w:rPr>
          <w:rFonts w:asciiTheme="majorHAnsi" w:hAnsiTheme="majorHAnsi" w:cstheme="majorHAnsi"/>
          <w:u w:val="single"/>
        </w:rPr>
        <w:t xml:space="preserve"> we keep hearing about.</w:t>
      </w:r>
      <w:r w:rsidRPr="009C70B6">
        <w:rPr>
          <w:rFonts w:asciiTheme="majorHAnsi" w:hAnsiTheme="majorHAnsi" w:cstheme="majorHAnsi"/>
        </w:rPr>
        <w:t xml:space="preserve"> In fact, the </w:t>
      </w:r>
      <w:r w:rsidRPr="009C70B6">
        <w:rPr>
          <w:rFonts w:asciiTheme="majorHAnsi" w:hAnsiTheme="majorHAnsi" w:cstheme="majorHAnsi"/>
          <w:u w:val="single"/>
        </w:rPr>
        <w:t xml:space="preserve">resulting warming would be </w:t>
      </w:r>
      <w:r w:rsidRPr="009C70B6">
        <w:rPr>
          <w:rStyle w:val="Emphasis"/>
          <w:rFonts w:asciiTheme="majorHAnsi" w:hAnsiTheme="majorHAnsi" w:cstheme="majorHAnsi"/>
          <w:highlight w:val="cyan"/>
        </w:rPr>
        <w:t xml:space="preserve">below </w:t>
      </w:r>
      <w:r w:rsidRPr="009C70B6">
        <w:rPr>
          <w:rStyle w:val="Emphasis"/>
          <w:rFonts w:asciiTheme="majorHAnsi" w:hAnsiTheme="majorHAnsi" w:cstheme="majorHAnsi"/>
        </w:rPr>
        <w:t>the target</w:t>
      </w:r>
      <w:r w:rsidRPr="009C70B6">
        <w:rPr>
          <w:rFonts w:asciiTheme="majorHAnsi" w:hAnsiTheme="majorHAnsi" w:cstheme="majorHAnsi"/>
          <w:u w:val="single"/>
        </w:rPr>
        <w:t xml:space="preserve"> set at the </w:t>
      </w:r>
      <w:r w:rsidRPr="009C70B6">
        <w:rPr>
          <w:rFonts w:asciiTheme="majorHAnsi" w:hAnsiTheme="majorHAnsi" w:cstheme="majorHAnsi"/>
          <w:highlight w:val="cyan"/>
          <w:u w:val="single"/>
        </w:rPr>
        <w:t>Paris</w:t>
      </w:r>
      <w:r w:rsidRPr="009C70B6">
        <w:rPr>
          <w:rFonts w:asciiTheme="majorHAnsi" w:hAnsiTheme="majorHAnsi" w:cstheme="majorHAnsi"/>
          <w:u w:val="single"/>
        </w:rPr>
        <w:t xml:space="preserve"> agreement</w:t>
      </w:r>
      <w:r w:rsidRPr="009C70B6">
        <w:rPr>
          <w:rFonts w:asciiTheme="majorHAnsi" w:hAnsiTheme="majorHAnsi" w:cstheme="majorHAnsi"/>
        </w:rPr>
        <w:t>.</w:t>
      </w:r>
    </w:p>
    <w:p w:rsidR="00D41B83" w:rsidRPr="009C70B6" w:rsidRDefault="00D41B83" w:rsidP="00D41B83">
      <w:pPr>
        <w:rPr>
          <w:rFonts w:asciiTheme="majorHAnsi" w:hAnsiTheme="majorHAnsi" w:cstheme="majorHAnsi"/>
        </w:rPr>
      </w:pPr>
      <w:r w:rsidRPr="009C70B6">
        <w:rPr>
          <w:rFonts w:asciiTheme="majorHAnsi" w:hAnsiTheme="majorHAnsi" w:cstheme="majorHAnsi"/>
        </w:rPr>
        <w:t>This would be tremendously good news.</w:t>
      </w:r>
    </w:p>
    <w:p w:rsidR="00D41B83" w:rsidRPr="009C70B6" w:rsidRDefault="00D41B83" w:rsidP="00D41B83">
      <w:pPr>
        <w:rPr>
          <w:rFonts w:asciiTheme="majorHAnsi" w:hAnsiTheme="majorHAnsi" w:cstheme="majorHAnsi"/>
          <w:u w:val="single"/>
        </w:rPr>
      </w:pPr>
      <w:r w:rsidRPr="009C70B6">
        <w:rPr>
          <w:rFonts w:asciiTheme="majorHAnsi" w:hAnsiTheme="majorHAnsi" w:cstheme="majorHAnsi"/>
        </w:rPr>
        <w:t xml:space="preserve">The fact that the Lewis and Curry </w:t>
      </w:r>
      <w:r w:rsidRPr="009C70B6">
        <w:rPr>
          <w:rFonts w:asciiTheme="majorHAnsi" w:hAnsiTheme="majorHAnsi" w:cstheme="majorHAnsi"/>
          <w:u w:val="single"/>
        </w:rPr>
        <w:t xml:space="preserve">study </w:t>
      </w:r>
      <w:r w:rsidRPr="009C70B6">
        <w:rPr>
          <w:rFonts w:asciiTheme="majorHAnsi" w:hAnsiTheme="majorHAnsi" w:cstheme="majorHAnsi"/>
          <w:highlight w:val="cyan"/>
          <w:u w:val="single"/>
        </w:rPr>
        <w:t>appears in</w:t>
      </w:r>
      <w:r w:rsidRPr="009C70B6">
        <w:rPr>
          <w:rFonts w:asciiTheme="majorHAnsi" w:hAnsiTheme="majorHAnsi" w:cstheme="majorHAnsi"/>
          <w:u w:val="single"/>
        </w:rPr>
        <w:t xml:space="preserve"> the peer-reviewed </w:t>
      </w:r>
      <w:r w:rsidRPr="009C70B6">
        <w:rPr>
          <w:rFonts w:asciiTheme="majorHAnsi" w:hAnsiTheme="majorHAnsi" w:cstheme="majorHAnsi"/>
          <w:highlight w:val="cyan"/>
          <w:u w:val="single"/>
        </w:rPr>
        <w:t>A</w:t>
      </w:r>
      <w:r w:rsidRPr="009C70B6">
        <w:rPr>
          <w:rFonts w:asciiTheme="majorHAnsi" w:hAnsiTheme="majorHAnsi" w:cstheme="majorHAnsi"/>
          <w:u w:val="single"/>
        </w:rPr>
        <w:t xml:space="preserve">merican </w:t>
      </w:r>
      <w:r w:rsidRPr="009C70B6">
        <w:rPr>
          <w:rFonts w:asciiTheme="majorHAnsi" w:hAnsiTheme="majorHAnsi" w:cstheme="majorHAnsi"/>
          <w:highlight w:val="cyan"/>
          <w:u w:val="single"/>
        </w:rPr>
        <w:t>M</w:t>
      </w:r>
      <w:r w:rsidRPr="009C70B6">
        <w:rPr>
          <w:rFonts w:asciiTheme="majorHAnsi" w:hAnsiTheme="majorHAnsi" w:cstheme="majorHAnsi"/>
          <w:u w:val="single"/>
        </w:rPr>
        <w:t xml:space="preserve">eteorological </w:t>
      </w:r>
      <w:r w:rsidRPr="009C70B6">
        <w:rPr>
          <w:rFonts w:asciiTheme="majorHAnsi" w:hAnsiTheme="majorHAnsi" w:cstheme="majorHAnsi"/>
          <w:highlight w:val="cyan"/>
          <w:u w:val="single"/>
        </w:rPr>
        <w:t>S</w:t>
      </w:r>
      <w:r w:rsidRPr="009C70B6">
        <w:rPr>
          <w:rFonts w:asciiTheme="majorHAnsi" w:hAnsiTheme="majorHAnsi" w:cstheme="majorHAnsi"/>
          <w:u w:val="single"/>
        </w:rPr>
        <w:t xml:space="preserve">ociety's </w:t>
      </w:r>
      <w:r w:rsidRPr="009C70B6">
        <w:rPr>
          <w:rFonts w:asciiTheme="majorHAnsi" w:hAnsiTheme="majorHAnsi" w:cstheme="majorHAnsi"/>
          <w:highlight w:val="cyan"/>
          <w:u w:val="single"/>
        </w:rPr>
        <w:t>Journal of Climate</w:t>
      </w:r>
      <w:r w:rsidRPr="009C70B6">
        <w:rPr>
          <w:rFonts w:asciiTheme="majorHAnsi" w:hAnsiTheme="majorHAnsi" w:cstheme="majorHAnsi"/>
          <w:u w:val="single"/>
        </w:rPr>
        <w:t xml:space="preserve"> lends credibility to their findings.</w:t>
      </w:r>
      <w:r w:rsidRPr="009C70B6">
        <w:rPr>
          <w:rFonts w:asciiTheme="majorHAnsi" w:hAnsiTheme="majorHAnsi" w:cstheme="majorHAnsi"/>
        </w:rPr>
        <w:t xml:space="preserve"> This is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same journal</w:t>
      </w:r>
      <w:r w:rsidRPr="009C70B6">
        <w:rPr>
          <w:rFonts w:asciiTheme="majorHAnsi" w:hAnsiTheme="majorHAnsi" w:cstheme="majorHAnsi"/>
        </w:rPr>
        <w:t xml:space="preserve">, after all, </w:t>
      </w:r>
      <w:r w:rsidRPr="009C70B6">
        <w:rPr>
          <w:rFonts w:asciiTheme="majorHAnsi" w:hAnsiTheme="majorHAnsi" w:cstheme="majorHAnsi"/>
          <w:u w:val="single"/>
        </w:rPr>
        <w:t xml:space="preserve">that recently </w:t>
      </w:r>
      <w:r w:rsidRPr="009C70B6">
        <w:rPr>
          <w:rFonts w:asciiTheme="majorHAnsi" w:hAnsiTheme="majorHAnsi" w:cstheme="majorHAnsi"/>
          <w:highlight w:val="cyan"/>
          <w:u w:val="single"/>
        </w:rPr>
        <w:t>published</w:t>
      </w:r>
      <w:r w:rsidRPr="009C70B6">
        <w:rPr>
          <w:rFonts w:asciiTheme="majorHAnsi" w:hAnsiTheme="majorHAnsi" w:cstheme="majorHAnsi"/>
          <w:u w:val="single"/>
        </w:rPr>
        <w:t xml:space="preserve"> widely covered </w:t>
      </w:r>
      <w:r w:rsidRPr="009C70B6">
        <w:rPr>
          <w:rFonts w:asciiTheme="majorHAnsi" w:hAnsiTheme="majorHAnsi" w:cstheme="majorHAnsi"/>
          <w:highlight w:val="cyan"/>
          <w:u w:val="single"/>
        </w:rPr>
        <w:t>studies saying</w:t>
      </w:r>
      <w:r w:rsidRPr="009C70B6">
        <w:rPr>
          <w:rFonts w:asciiTheme="majorHAnsi" w:hAnsiTheme="majorHAnsi" w:cstheme="majorHAnsi"/>
          <w:u w:val="single"/>
        </w:rPr>
        <w:t xml:space="preserve"> the Sahara has been growing and the </w:t>
      </w:r>
      <w:r w:rsidRPr="009C70B6">
        <w:rPr>
          <w:rStyle w:val="Emphasis"/>
          <w:rFonts w:asciiTheme="majorHAnsi" w:hAnsiTheme="majorHAnsi" w:cstheme="majorHAnsi"/>
          <w:highlight w:val="cyan"/>
        </w:rPr>
        <w:t>climate boundary</w:t>
      </w:r>
      <w:r w:rsidRPr="009C70B6">
        <w:rPr>
          <w:rFonts w:asciiTheme="majorHAnsi" w:hAnsiTheme="majorHAnsi" w:cstheme="majorHAnsi"/>
          <w:highlight w:val="cyan"/>
          <w:u w:val="single"/>
        </w:rPr>
        <w:t xml:space="preserve"> in</w:t>
      </w:r>
      <w:r w:rsidRPr="009C70B6">
        <w:rPr>
          <w:rFonts w:asciiTheme="majorHAnsi" w:hAnsiTheme="majorHAnsi" w:cstheme="majorHAnsi"/>
          <w:u w:val="single"/>
        </w:rPr>
        <w:t xml:space="preserve"> central </w:t>
      </w:r>
      <w:r w:rsidRPr="009C70B6">
        <w:rPr>
          <w:rFonts w:asciiTheme="majorHAnsi" w:hAnsiTheme="majorHAnsi" w:cstheme="majorHAnsi"/>
          <w:highlight w:val="cyan"/>
          <w:u w:val="single"/>
        </w:rPr>
        <w:t xml:space="preserve">U.S. </w:t>
      </w:r>
      <w:r w:rsidRPr="009C70B6">
        <w:rPr>
          <w:rStyle w:val="Emphasis"/>
          <w:rFonts w:asciiTheme="majorHAnsi" w:hAnsiTheme="majorHAnsi" w:cstheme="majorHAnsi"/>
          <w:highlight w:val="cyan"/>
        </w:rPr>
        <w:t>has shifted</w:t>
      </w:r>
      <w:r w:rsidRPr="009C70B6">
        <w:rPr>
          <w:rStyle w:val="Emphasis"/>
          <w:rFonts w:asciiTheme="majorHAnsi" w:hAnsiTheme="majorHAnsi" w:cstheme="majorHAnsi"/>
        </w:rPr>
        <w:t xml:space="preserve"> 140 miles to the east</w:t>
      </w:r>
      <w:r w:rsidRPr="009C70B6">
        <w:rPr>
          <w:rFonts w:asciiTheme="majorHAnsi" w:hAnsiTheme="majorHAnsi" w:cstheme="majorHAnsi"/>
          <w:u w:val="single"/>
        </w:rPr>
        <w:t xml:space="preserve"> </w:t>
      </w:r>
      <w:r w:rsidRPr="009C70B6">
        <w:rPr>
          <w:rFonts w:asciiTheme="majorHAnsi" w:hAnsiTheme="majorHAnsi" w:cstheme="majorHAnsi"/>
          <w:highlight w:val="cyan"/>
          <w:u w:val="single"/>
        </w:rPr>
        <w:t>because of</w:t>
      </w:r>
      <w:r w:rsidRPr="009C70B6">
        <w:rPr>
          <w:rFonts w:asciiTheme="majorHAnsi" w:hAnsiTheme="majorHAnsi" w:cstheme="majorHAnsi"/>
          <w:u w:val="single"/>
        </w:rPr>
        <w:t xml:space="preserve"> global </w:t>
      </w:r>
      <w:r w:rsidRPr="009C70B6">
        <w:rPr>
          <w:rFonts w:asciiTheme="majorHAnsi" w:hAnsiTheme="majorHAnsi" w:cstheme="majorHAnsi"/>
          <w:highlight w:val="cyan"/>
          <w:u w:val="single"/>
        </w:rPr>
        <w:t>warming</w:t>
      </w:r>
      <w:r w:rsidRPr="009C70B6">
        <w:rPr>
          <w:rFonts w:asciiTheme="majorHAnsi" w:hAnsiTheme="majorHAnsi" w:cstheme="majorHAnsi"/>
          <w:u w:val="single"/>
        </w:rPr>
        <w:t>.</w:t>
      </w:r>
    </w:p>
    <w:p w:rsidR="00D41B83" w:rsidRPr="009C70B6" w:rsidRDefault="00D41B83" w:rsidP="00D41B83">
      <w:pPr>
        <w:rPr>
          <w:rFonts w:asciiTheme="majorHAnsi" w:hAnsiTheme="majorHAnsi" w:cstheme="majorHAnsi"/>
        </w:rPr>
      </w:pPr>
      <w:r w:rsidRPr="009C70B6">
        <w:rPr>
          <w:rFonts w:asciiTheme="majorHAnsi" w:hAnsiTheme="majorHAnsi" w:cstheme="majorHAnsi"/>
        </w:rPr>
        <w:lastRenderedPageBreak/>
        <w:t xml:space="preserve">The Lewis and Curry findings </w:t>
      </w:r>
      <w:r w:rsidRPr="009C70B6">
        <w:rPr>
          <w:rFonts w:asciiTheme="majorHAnsi" w:hAnsiTheme="majorHAnsi" w:cstheme="majorHAnsi"/>
          <w:u w:val="single"/>
        </w:rPr>
        <w:t xml:space="preserve">come after </w:t>
      </w:r>
      <w:r w:rsidRPr="009C70B6">
        <w:rPr>
          <w:rFonts w:asciiTheme="majorHAnsi" w:hAnsiTheme="majorHAnsi" w:cstheme="majorHAnsi"/>
          <w:highlight w:val="cyan"/>
          <w:u w:val="single"/>
        </w:rPr>
        <w:t>another study</w:t>
      </w:r>
      <w:r w:rsidRPr="009C70B6">
        <w:rPr>
          <w:rFonts w:asciiTheme="majorHAnsi" w:hAnsiTheme="majorHAnsi" w:cstheme="majorHAnsi"/>
          <w:u w:val="single"/>
        </w:rPr>
        <w:t xml:space="preserve">, published </w:t>
      </w:r>
      <w:r w:rsidRPr="009C70B6">
        <w:rPr>
          <w:rFonts w:asciiTheme="majorHAnsi" w:hAnsiTheme="majorHAnsi" w:cstheme="majorHAnsi"/>
          <w:highlight w:val="cyan"/>
          <w:u w:val="single"/>
        </w:rPr>
        <w:t>in the</w:t>
      </w:r>
      <w:r w:rsidRPr="009C70B6">
        <w:rPr>
          <w:rFonts w:asciiTheme="majorHAnsi" w:hAnsiTheme="majorHAnsi" w:cstheme="majorHAnsi"/>
          <w:u w:val="single"/>
        </w:rPr>
        <w:t xml:space="preserve"> prestigious </w:t>
      </w:r>
      <w:r w:rsidRPr="009C70B6">
        <w:rPr>
          <w:rFonts w:asciiTheme="majorHAnsi" w:hAnsiTheme="majorHAnsi" w:cstheme="majorHAnsi"/>
          <w:highlight w:val="cyan"/>
          <w:u w:val="single"/>
        </w:rPr>
        <w:t>journal Nature,</w:t>
      </w:r>
      <w:r w:rsidRPr="009C70B6">
        <w:rPr>
          <w:rFonts w:asciiTheme="majorHAnsi" w:hAnsiTheme="majorHAnsi" w:cstheme="majorHAnsi"/>
          <w:u w:val="single"/>
        </w:rPr>
        <w:t xml:space="preserve"> that </w:t>
      </w:r>
      <w:r w:rsidRPr="009C70B6">
        <w:rPr>
          <w:rFonts w:asciiTheme="majorHAnsi" w:hAnsiTheme="majorHAnsi" w:cstheme="majorHAnsi"/>
          <w:highlight w:val="cyan"/>
          <w:u w:val="single"/>
        </w:rPr>
        <w:t>found</w:t>
      </w:r>
      <w:r w:rsidRPr="009C70B6">
        <w:rPr>
          <w:rFonts w:asciiTheme="majorHAnsi" w:hAnsiTheme="majorHAnsi" w:cstheme="majorHAnsi"/>
          <w:u w:val="single"/>
        </w:rPr>
        <w:t xml:space="preserve"> the </w:t>
      </w:r>
      <w:r w:rsidRPr="009C70B6">
        <w:rPr>
          <w:rStyle w:val="Emphasis"/>
          <w:rFonts w:asciiTheme="majorHAnsi" w:hAnsiTheme="majorHAnsi" w:cstheme="majorHAnsi"/>
        </w:rPr>
        <w:t xml:space="preserve">long-held view that a </w:t>
      </w:r>
      <w:r w:rsidRPr="009C70B6">
        <w:rPr>
          <w:rStyle w:val="Emphasis"/>
          <w:rFonts w:asciiTheme="majorHAnsi" w:hAnsiTheme="majorHAnsi" w:cstheme="majorHAnsi"/>
          <w:highlight w:val="cyan"/>
        </w:rPr>
        <w:t>doubling of CO2</w:t>
      </w:r>
      <w:r w:rsidRPr="009C70B6">
        <w:rPr>
          <w:rStyle w:val="Emphasis"/>
          <w:rFonts w:asciiTheme="majorHAnsi" w:hAnsiTheme="majorHAnsi" w:cstheme="majorHAnsi"/>
        </w:rPr>
        <w:t xml:space="preserve"> </w:t>
      </w:r>
      <w:r w:rsidRPr="009C70B6">
        <w:rPr>
          <w:rStyle w:val="Emphasis"/>
          <w:rFonts w:asciiTheme="majorHAnsi" w:hAnsiTheme="majorHAnsi" w:cstheme="majorHAnsi"/>
          <w:highlight w:val="cyan"/>
        </w:rPr>
        <w:t>would boost</w:t>
      </w:r>
      <w:r w:rsidRPr="009C70B6">
        <w:rPr>
          <w:rStyle w:val="Emphasis"/>
          <w:rFonts w:asciiTheme="majorHAnsi" w:hAnsiTheme="majorHAnsi" w:cstheme="majorHAnsi"/>
        </w:rPr>
        <w:t xml:space="preserve"> global temperatures</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 degrees C</w:t>
      </w:r>
      <w:r w:rsidRPr="009C70B6">
        <w:rPr>
          <w:rFonts w:asciiTheme="majorHAnsi" w:hAnsiTheme="majorHAnsi" w:cstheme="majorHAnsi"/>
          <w:u w:val="single"/>
        </w:rPr>
        <w:t xml:space="preserve">elsius </w:t>
      </w:r>
      <w:r w:rsidRPr="009C70B6">
        <w:rPr>
          <w:rStyle w:val="Emphasis"/>
          <w:rFonts w:asciiTheme="majorHAnsi" w:hAnsiTheme="majorHAnsi" w:cstheme="majorHAnsi"/>
        </w:rPr>
        <w:t xml:space="preserve">was </w:t>
      </w:r>
      <w:r w:rsidRPr="009C70B6">
        <w:rPr>
          <w:rStyle w:val="Emphasis"/>
          <w:rFonts w:asciiTheme="majorHAnsi" w:hAnsiTheme="majorHAnsi" w:cstheme="majorHAnsi"/>
          <w:highlight w:val="cyan"/>
        </w:rPr>
        <w:t>wrong</w:t>
      </w:r>
      <w:r w:rsidRPr="009C70B6">
        <w:rPr>
          <w:rFonts w:asciiTheme="majorHAnsi" w:hAnsiTheme="majorHAnsi" w:cstheme="majorHAnsi"/>
          <w:b/>
        </w:rPr>
        <w:t>.</w:t>
      </w:r>
      <w:r w:rsidRPr="009C70B6">
        <w:rPr>
          <w:rFonts w:asciiTheme="majorHAnsi" w:hAnsiTheme="majorHAnsi" w:cstheme="majorHAnsi"/>
        </w:rPr>
        <w:t xml:space="preserve"> The </w:t>
      </w:r>
      <w:r w:rsidRPr="009C70B6">
        <w:rPr>
          <w:rFonts w:asciiTheme="majorHAnsi" w:hAnsiTheme="majorHAnsi" w:cstheme="majorHAnsi"/>
          <w:u w:val="single"/>
        </w:rPr>
        <w:t>most temperatures would likely climb is 3.4 degrees</w:t>
      </w:r>
      <w:r w:rsidRPr="009C70B6">
        <w:rPr>
          <w:rFonts w:asciiTheme="majorHAnsi" w:hAnsiTheme="majorHAnsi" w:cstheme="majorHAnsi"/>
        </w:rPr>
        <w:t>.</w:t>
      </w:r>
    </w:p>
    <w:p w:rsidR="00D41B83" w:rsidRPr="009C70B6" w:rsidRDefault="00D41B83" w:rsidP="00D41B83">
      <w:pPr>
        <w:rPr>
          <w:rFonts w:asciiTheme="majorHAnsi" w:hAnsiTheme="majorHAnsi" w:cstheme="majorHAnsi"/>
          <w:u w:val="single"/>
        </w:rPr>
      </w:pPr>
      <w:r w:rsidRPr="009C70B6">
        <w:rPr>
          <w:rFonts w:asciiTheme="majorHAnsi" w:hAnsiTheme="majorHAnsi" w:cstheme="majorHAnsi"/>
        </w:rPr>
        <w:t xml:space="preserve">It also follows a </w:t>
      </w:r>
      <w:r w:rsidRPr="009C70B6">
        <w:rPr>
          <w:rFonts w:asciiTheme="majorHAnsi" w:hAnsiTheme="majorHAnsi" w:cstheme="majorHAnsi"/>
          <w:u w:val="single"/>
        </w:rPr>
        <w:t xml:space="preserve">study published in Science, which found that </w:t>
      </w:r>
      <w:r w:rsidRPr="009C70B6">
        <w:rPr>
          <w:rFonts w:asciiTheme="majorHAnsi" w:hAnsiTheme="majorHAnsi" w:cstheme="majorHAnsi"/>
          <w:highlight w:val="cyan"/>
          <w:u w:val="single"/>
        </w:rPr>
        <w:t>rocks contain</w:t>
      </w:r>
      <w:r w:rsidRPr="009C70B6">
        <w:rPr>
          <w:rFonts w:asciiTheme="majorHAnsi" w:hAnsiTheme="majorHAnsi" w:cstheme="majorHAnsi"/>
          <w:u w:val="single"/>
        </w:rPr>
        <w:t xml:space="preserve"> vast amounts of </w:t>
      </w:r>
      <w:r w:rsidRPr="009C70B6">
        <w:rPr>
          <w:rFonts w:asciiTheme="majorHAnsi" w:hAnsiTheme="majorHAnsi" w:cstheme="majorHAnsi"/>
          <w:highlight w:val="cyan"/>
          <w:u w:val="single"/>
        </w:rPr>
        <w:t>nitrogen that plants could use to</w:t>
      </w:r>
      <w:r w:rsidRPr="009C70B6">
        <w:rPr>
          <w:rFonts w:asciiTheme="majorHAnsi" w:hAnsiTheme="majorHAnsi" w:cstheme="majorHAnsi"/>
          <w:u w:val="single"/>
        </w:rPr>
        <w:t xml:space="preserve"> grow and absorb more CO2, potentially </w:t>
      </w:r>
      <w:r w:rsidRPr="009C70B6">
        <w:rPr>
          <w:rFonts w:asciiTheme="majorHAnsi" w:hAnsiTheme="majorHAnsi" w:cstheme="majorHAnsi"/>
          <w:highlight w:val="cyan"/>
          <w:u w:val="single"/>
        </w:rPr>
        <w:t>offset</w:t>
      </w:r>
      <w:r w:rsidRPr="009C70B6">
        <w:rPr>
          <w:rFonts w:asciiTheme="majorHAnsi" w:hAnsiTheme="majorHAnsi" w:cstheme="majorHAnsi"/>
          <w:u w:val="single"/>
        </w:rPr>
        <w:t xml:space="preserve">ting at least some of the effects of </w:t>
      </w:r>
      <w:r w:rsidRPr="009C70B6">
        <w:rPr>
          <w:rFonts w:asciiTheme="majorHAnsi" w:hAnsiTheme="majorHAnsi" w:cstheme="majorHAnsi"/>
          <w:highlight w:val="cyan"/>
          <w:u w:val="single"/>
        </w:rPr>
        <w:t>CO2</w:t>
      </w:r>
      <w:r w:rsidRPr="009C70B6">
        <w:rPr>
          <w:rFonts w:asciiTheme="majorHAnsi" w:hAnsiTheme="majorHAnsi" w:cstheme="majorHAnsi"/>
          <w:u w:val="single"/>
        </w:rPr>
        <w:t xml:space="preserve"> emissions and reducing future temperature increases.</w:t>
      </w:r>
    </w:p>
    <w:p w:rsidR="00D41B83" w:rsidRDefault="00D41B83" w:rsidP="00D41B83">
      <w:pPr>
        <w:pStyle w:val="Heading4"/>
      </w:pPr>
      <w:r>
        <w:t xml:space="preserve">Warming is key to increased global food supply – it’s likely now and adaptation solves their impacts  </w:t>
      </w:r>
    </w:p>
    <w:p w:rsidR="00D41B83" w:rsidRPr="00F41E80" w:rsidRDefault="00D41B83" w:rsidP="00D41B83">
      <w:pPr>
        <w:rPr>
          <w:rStyle w:val="Style13ptBold"/>
        </w:rPr>
      </w:pPr>
      <w:r w:rsidRPr="00F41E80">
        <w:rPr>
          <w:rStyle w:val="Style13ptBold"/>
        </w:rPr>
        <w:t xml:space="preserve">Ridley 13 </w:t>
      </w:r>
      <w:r w:rsidRPr="00F41E80">
        <w:t xml:space="preserve">[(Matt, a British journalist and businessman. Ridley is best known for his writings on science, the environment, and economics.) “Why climate change is good for the world” Spectator, 10/19/2013] BC </w:t>
      </w:r>
    </w:p>
    <w:p w:rsidR="00D41B83" w:rsidRPr="000C3745" w:rsidRDefault="00D41B83" w:rsidP="00D41B83">
      <w:pPr>
        <w:rPr>
          <w:rStyle w:val="StyleUnderline"/>
        </w:rPr>
      </w:pPr>
      <w:r w:rsidRPr="00F41E80">
        <w:rPr>
          <w:rStyle w:val="Emphasis"/>
          <w:highlight w:val="green"/>
        </w:rPr>
        <w:t>The greatest benefit from climate change comes</w:t>
      </w:r>
      <w:r w:rsidRPr="000C3745">
        <w:rPr>
          <w:rStyle w:val="Emphasis"/>
        </w:rPr>
        <w:t xml:space="preserve"> not from temperature change but </w:t>
      </w:r>
      <w:r w:rsidRPr="00F41E80">
        <w:rPr>
          <w:rStyle w:val="Emphasis"/>
          <w:highlight w:val="green"/>
        </w:rPr>
        <w:t>from carbon dioxide</w:t>
      </w:r>
      <w:r w:rsidRPr="000C3745">
        <w:rPr>
          <w:rStyle w:val="Emphasis"/>
        </w:rPr>
        <w:t xml:space="preserve"> itself.</w:t>
      </w:r>
      <w:r>
        <w:t xml:space="preserve"> It is not pollution, </w:t>
      </w:r>
      <w:r w:rsidRPr="000C3745">
        <w:rPr>
          <w:rStyle w:val="StyleUnderline"/>
        </w:rPr>
        <w:t xml:space="preserve">but </w:t>
      </w:r>
      <w:r w:rsidRPr="00F41E80">
        <w:rPr>
          <w:rStyle w:val="StyleUnderline"/>
          <w:highlight w:val="green"/>
        </w:rPr>
        <w:t>the raw material</w:t>
      </w:r>
      <w:r w:rsidRPr="000C3745">
        <w:rPr>
          <w:rStyle w:val="StyleUnderline"/>
        </w:rPr>
        <w:t xml:space="preserve"> </w:t>
      </w:r>
      <w:r w:rsidRPr="00F41E80">
        <w:rPr>
          <w:rStyle w:val="StyleUnderline"/>
          <w:highlight w:val="green"/>
        </w:rPr>
        <w:t>from which plants make carbohydrates and thence proteins and fats</w:t>
      </w:r>
      <w:r>
        <w:t xml:space="preserve">. As it is an extremely rare trace gas in the air — less than 0.04 per cent of the air on average — plants struggle to absorb enough of it. </w:t>
      </w:r>
      <w:r w:rsidRPr="000C3745">
        <w:rPr>
          <w:rStyle w:val="StyleUnderline"/>
        </w:rPr>
        <w:t>On a windless, sunny day, a field of corn can suck half the carbon dioxide out of the air. Commercial greenhouse operators therefore pump carbon dioxide into their greenhouses to raise plant growth rates.</w:t>
      </w:r>
    </w:p>
    <w:p w:rsidR="00D41B83" w:rsidRPr="00F41E80" w:rsidRDefault="00D41B83" w:rsidP="00D41B83">
      <w:pPr>
        <w:rPr>
          <w:rStyle w:val="Emphasis"/>
        </w:rPr>
      </w:pPr>
      <w:r w:rsidRPr="00F41E80">
        <w:rPr>
          <w:rStyle w:val="StyleUnderline"/>
          <w:highlight w:val="green"/>
        </w:rPr>
        <w:t>The increase in</w:t>
      </w:r>
      <w:r w:rsidRPr="00F41E80">
        <w:rPr>
          <w:rStyle w:val="StyleUnderline"/>
        </w:rPr>
        <w:t xml:space="preserve"> average </w:t>
      </w:r>
      <w:r w:rsidRPr="00F41E80">
        <w:rPr>
          <w:rStyle w:val="StyleUnderline"/>
          <w:highlight w:val="green"/>
        </w:rPr>
        <w:t>carbon dioxide</w:t>
      </w:r>
      <w:r w:rsidRPr="00F41E80">
        <w:rPr>
          <w:rStyle w:val="StyleUnderline"/>
        </w:rPr>
        <w:t xml:space="preserve"> levels over the past century</w:t>
      </w:r>
      <w:r>
        <w:t xml:space="preserve">, from 0.03 per cent to 0.04 per cent of the air, </w:t>
      </w:r>
      <w:r w:rsidRPr="00F41E80">
        <w:rPr>
          <w:rStyle w:val="StyleUnderline"/>
        </w:rPr>
        <w:t>has had a measurable impact on plant growth rates</w:t>
      </w:r>
      <w:r w:rsidRPr="00F41E80">
        <w:rPr>
          <w:rStyle w:val="Emphasis"/>
        </w:rPr>
        <w:t xml:space="preserve">. It </w:t>
      </w:r>
      <w:r w:rsidRPr="00F41E80">
        <w:rPr>
          <w:rStyle w:val="Emphasis"/>
          <w:highlight w:val="green"/>
        </w:rPr>
        <w:t xml:space="preserve">is </w:t>
      </w:r>
      <w:r w:rsidRPr="00227877">
        <w:rPr>
          <w:rStyle w:val="Emphasis"/>
          <w:highlight w:val="green"/>
        </w:rPr>
        <w:t>responsible for</w:t>
      </w:r>
      <w:r w:rsidRPr="00F41E80">
        <w:rPr>
          <w:rStyle w:val="Emphasis"/>
        </w:rPr>
        <w:t xml:space="preserve"> a startling change in </w:t>
      </w:r>
      <w:r w:rsidRPr="00227877">
        <w:rPr>
          <w:rStyle w:val="Emphasis"/>
          <w:highlight w:val="green"/>
        </w:rPr>
        <w:t>the amount of greenery on the planet</w:t>
      </w:r>
      <w:r>
        <w:t xml:space="preserve">. As Dr Ranga Myneni of Boston University has documented, using three decades of satellite data, 31 per cent of the global vegetated area of the planet has become greener and just 3 per cent has become less green. This translates into </w:t>
      </w:r>
      <w:r w:rsidRPr="00227877">
        <w:rPr>
          <w:rStyle w:val="Emphasis"/>
          <w:highlight w:val="green"/>
        </w:rPr>
        <w:t>a 14 per cent increase in</w:t>
      </w:r>
      <w:r w:rsidRPr="00F41E80">
        <w:rPr>
          <w:rStyle w:val="Emphasis"/>
        </w:rPr>
        <w:t xml:space="preserve"> productivity of </w:t>
      </w:r>
      <w:r w:rsidRPr="00227877">
        <w:rPr>
          <w:rStyle w:val="Emphasis"/>
          <w:highlight w:val="green"/>
        </w:rPr>
        <w:t>ecosystems and</w:t>
      </w:r>
      <w:r w:rsidRPr="00F41E80">
        <w:rPr>
          <w:rStyle w:val="Emphasis"/>
        </w:rPr>
        <w:t xml:space="preserve"> has been observed </w:t>
      </w:r>
      <w:r w:rsidRPr="001008AB">
        <w:rPr>
          <w:rStyle w:val="Emphasis"/>
          <w:highlight w:val="green"/>
        </w:rPr>
        <w:t xml:space="preserve">in all vegetation </w:t>
      </w:r>
      <w:r w:rsidRPr="00227877">
        <w:rPr>
          <w:rStyle w:val="Emphasis"/>
          <w:highlight w:val="green"/>
        </w:rPr>
        <w:t>types.</w:t>
      </w:r>
    </w:p>
    <w:p w:rsidR="00D41B83" w:rsidRDefault="00D41B83" w:rsidP="00D41B83">
      <w:r>
        <w:t xml:space="preserve">Dr Randall Donohue and colleagues of the CSIRO Land and Water department in Australia also </w:t>
      </w:r>
      <w:proofErr w:type="spellStart"/>
      <w:r>
        <w:t>analysed</w:t>
      </w:r>
      <w:proofErr w:type="spellEnd"/>
      <w:r>
        <w:t xml:space="preserve"> satellite data and found greening to be clearly attributable in part to the carbon dioxide </w:t>
      </w:r>
      <w:proofErr w:type="spellStart"/>
      <w:r>
        <w:t>fertilisation</w:t>
      </w:r>
      <w:proofErr w:type="spellEnd"/>
      <w:r>
        <w:t xml:space="preserve"> effect. Greening is especially pronounced in dry areas like the Sahel region of Africa, where satellites show a big increase in green vegetation since the 1970s.</w:t>
      </w:r>
    </w:p>
    <w:p w:rsidR="00D41B83" w:rsidRPr="00F41E80" w:rsidRDefault="00D41B83" w:rsidP="00D41B83">
      <w:pPr>
        <w:rPr>
          <w:rStyle w:val="StyleUnderline"/>
        </w:rPr>
      </w:pPr>
      <w:r>
        <w:t xml:space="preserve">It is often argued that global warming will hurt the world’s poorest hardest. What is seldom heard is that the </w:t>
      </w:r>
      <w:r w:rsidRPr="00227877">
        <w:rPr>
          <w:rStyle w:val="StyleUnderline"/>
          <w:highlight w:val="green"/>
        </w:rPr>
        <w:t>decline of famines</w:t>
      </w:r>
      <w:r w:rsidRPr="00F41E80">
        <w:rPr>
          <w:rStyle w:val="StyleUnderline"/>
        </w:rPr>
        <w:t xml:space="preserve"> in the Sahel in recent years </w:t>
      </w:r>
      <w:r w:rsidRPr="00227877">
        <w:rPr>
          <w:rStyle w:val="StyleUnderline"/>
          <w:highlight w:val="green"/>
        </w:rPr>
        <w:t>is</w:t>
      </w:r>
      <w:r w:rsidRPr="00F41E80">
        <w:rPr>
          <w:rStyle w:val="StyleUnderline"/>
        </w:rPr>
        <w:t xml:space="preserve"> partly </w:t>
      </w:r>
      <w:r w:rsidRPr="00227877">
        <w:rPr>
          <w:rStyle w:val="StyleUnderline"/>
          <w:highlight w:val="green"/>
        </w:rPr>
        <w:t>due to more rainfall caused by</w:t>
      </w:r>
      <w:r w:rsidRPr="00F41E80">
        <w:rPr>
          <w:rStyle w:val="StyleUnderline"/>
        </w:rPr>
        <w:t xml:space="preserve"> moderate </w:t>
      </w:r>
      <w:r w:rsidRPr="00227877">
        <w:rPr>
          <w:rStyle w:val="StyleUnderline"/>
          <w:highlight w:val="green"/>
        </w:rPr>
        <w:t>warming and</w:t>
      </w:r>
      <w:r w:rsidRPr="00F41E80">
        <w:rPr>
          <w:rStyle w:val="StyleUnderline"/>
        </w:rPr>
        <w:t xml:space="preserve"> partly due to more </w:t>
      </w:r>
      <w:r w:rsidRPr="00227877">
        <w:rPr>
          <w:rStyle w:val="StyleUnderline"/>
          <w:highlight w:val="green"/>
        </w:rPr>
        <w:t>carbon dioxide</w:t>
      </w:r>
      <w:r w:rsidRPr="00F41E80">
        <w:rPr>
          <w:rStyle w:val="StyleUnderline"/>
        </w:rPr>
        <w:t xml:space="preserve"> itself: more greenery for goats to eat means more greenery left over for gazelles, so entire ecosystems have benefited.</w:t>
      </w:r>
    </w:p>
    <w:p w:rsidR="00D41B83" w:rsidRDefault="00D41B83" w:rsidP="00D41B83">
      <w:r>
        <w:t xml:space="preserve">Even polar bears are thriving so far, though this is mainly because of the cessation of hunting. None the less, it’s worth noting that the three years with the lowest polar bear cub survival in </w:t>
      </w:r>
      <w:r>
        <w:lastRenderedPageBreak/>
        <w:t>the western Hudson Bay (1974, 1984 and 1992) were the years when the sea ice was too thick for ringed seals to appear in good numbers in spring. Bears need broken ice.</w:t>
      </w:r>
    </w:p>
    <w:p w:rsidR="00D41B83" w:rsidRDefault="00D41B83" w:rsidP="00D41B83">
      <w:r>
        <w:t xml:space="preserve">Well yes, you may argue, </w:t>
      </w:r>
      <w:r w:rsidRPr="00F41E80">
        <w:rPr>
          <w:rStyle w:val="StyleUnderline"/>
        </w:rPr>
        <w:t xml:space="preserve">but what about all the </w:t>
      </w:r>
      <w:r w:rsidRPr="00227877">
        <w:rPr>
          <w:rStyle w:val="StyleUnderline"/>
          <w:highlight w:val="green"/>
        </w:rPr>
        <w:t>weather disasters</w:t>
      </w:r>
      <w:r w:rsidRPr="00F41E80">
        <w:rPr>
          <w:rStyle w:val="StyleUnderline"/>
        </w:rPr>
        <w:t xml:space="preserve"> caused by climate change</w:t>
      </w:r>
      <w:r w:rsidRPr="00227877">
        <w:rPr>
          <w:rStyle w:val="StyleUnderline"/>
          <w:highlight w:val="green"/>
        </w:rPr>
        <w:t xml:space="preserve">? </w:t>
      </w:r>
      <w:r w:rsidRPr="00227877">
        <w:rPr>
          <w:rStyle w:val="Emphasis"/>
          <w:highlight w:val="green"/>
        </w:rPr>
        <w:t>Entirely mythical</w:t>
      </w:r>
      <w:r w:rsidRPr="00F41E80">
        <w:rPr>
          <w:rStyle w:val="StyleUnderline"/>
        </w:rPr>
        <w:t xml:space="preserve"> </w:t>
      </w:r>
      <w:r w:rsidRPr="00F41E80">
        <w:t>— so far</w:t>
      </w:r>
      <w:r w:rsidRPr="00F41E80">
        <w:rPr>
          <w:rStyle w:val="StyleUnderline"/>
        </w:rPr>
        <w:t>. The latest IPCC report is admirably frank about this, reporting ‘no significant observed trends in global tropical cyclone frequency over the past century</w:t>
      </w:r>
      <w:r>
        <w:t xml:space="preserve"> … lack of evidence and thus low confidence regarding the sign of trend in the magnitude and/or frequency offloads on a global scale … low confidence in observed trends in small-scale severe weather phenomena such as hail and thunderstorms’.</w:t>
      </w:r>
    </w:p>
    <w:p w:rsidR="00D41B83" w:rsidRPr="00F41E80" w:rsidRDefault="00D41B83" w:rsidP="00D41B83">
      <w:pPr>
        <w:rPr>
          <w:rStyle w:val="StyleUnderline"/>
        </w:rPr>
      </w:pPr>
      <w:r w:rsidRPr="00227877">
        <w:rPr>
          <w:rStyle w:val="StyleUnderline"/>
          <w:highlight w:val="green"/>
        </w:rPr>
        <w:t xml:space="preserve">In fact, the death rate from droughts, floods and storms has dropped by </w:t>
      </w:r>
      <w:r w:rsidRPr="00227877">
        <w:rPr>
          <w:rStyle w:val="Emphasis"/>
          <w:highlight w:val="green"/>
        </w:rPr>
        <w:t>98 per cent</w:t>
      </w:r>
      <w:r w:rsidRPr="00F41E80">
        <w:rPr>
          <w:rStyle w:val="StyleUnderline"/>
        </w:rPr>
        <w:t xml:space="preserve"> since the 1920s</w:t>
      </w:r>
      <w:r>
        <w:t xml:space="preserve">, according to a careful study by the independent scholar </w:t>
      </w:r>
      <w:proofErr w:type="spellStart"/>
      <w:r>
        <w:t>Indur</w:t>
      </w:r>
      <w:proofErr w:type="spellEnd"/>
      <w:r>
        <w:t xml:space="preserve"> </w:t>
      </w:r>
      <w:proofErr w:type="spellStart"/>
      <w:r>
        <w:t>Goklany</w:t>
      </w:r>
      <w:proofErr w:type="spellEnd"/>
      <w:r>
        <w:t xml:space="preserve">. Not because weather has become less dangerous but because people have gained better protection as they got richer: witness the remarkable success of cyclone warnings in India last week. </w:t>
      </w:r>
      <w:r w:rsidRPr="00F41E80">
        <w:rPr>
          <w:rStyle w:val="StyleUnderline"/>
        </w:rPr>
        <w:t xml:space="preserve">That’s the thing about climate change — </w:t>
      </w:r>
      <w:r w:rsidRPr="00227877">
        <w:rPr>
          <w:rStyle w:val="Emphasis"/>
          <w:highlight w:val="green"/>
        </w:rPr>
        <w:t>we will</w:t>
      </w:r>
      <w:r w:rsidRPr="00F41E80">
        <w:rPr>
          <w:rStyle w:val="Emphasis"/>
        </w:rPr>
        <w:t xml:space="preserve"> probably </w:t>
      </w:r>
      <w:r w:rsidRPr="00227877">
        <w:rPr>
          <w:rStyle w:val="Emphasis"/>
          <w:highlight w:val="green"/>
        </w:rPr>
        <w:t>pocket the benefits and mitigate</w:t>
      </w:r>
      <w:r w:rsidRPr="00F41E80">
        <w:rPr>
          <w:rStyle w:val="Emphasis"/>
        </w:rPr>
        <w:t xml:space="preserve"> at least some of the </w:t>
      </w:r>
      <w:r w:rsidRPr="00227877">
        <w:rPr>
          <w:rStyle w:val="Emphasis"/>
          <w:highlight w:val="green"/>
        </w:rPr>
        <w:t>harm by adapting</w:t>
      </w:r>
      <w:r w:rsidRPr="00F41E80">
        <w:rPr>
          <w:rStyle w:val="StyleUnderline"/>
        </w:rPr>
        <w:t>. For example, experts now agree that malaria will continue its rapid worldwide decline whatever the climate does.</w:t>
      </w:r>
    </w:p>
    <w:p w:rsidR="00D41B83" w:rsidRDefault="00D41B83" w:rsidP="00D41B83">
      <w:r>
        <w:t>Yet cherry-picking the bad news remains rife. A remarkable example of this was the IPCC’s last report in 2007, which said that global warming would cause ‘hundreds of millions of people [to be] exposed to increased water stress’ under four different scenarios of future warming. It cited a study, which had also counted numbers of people at reduced risk of water stress — and in each case that number was higher. The IPCC simply omitted the positive numbers.</w:t>
      </w:r>
    </w:p>
    <w:p w:rsidR="00D41B83" w:rsidRPr="00F41E80" w:rsidRDefault="00D41B83" w:rsidP="00D41B83">
      <w:pPr>
        <w:rPr>
          <w:rStyle w:val="StyleUnderline"/>
        </w:rPr>
      </w:pPr>
      <w:r>
        <w:t xml:space="preserve">Why does this matter? </w:t>
      </w:r>
      <w:r w:rsidRPr="00F41E80">
        <w:rPr>
          <w:rStyle w:val="StyleUnderline"/>
        </w:rPr>
        <w:t xml:space="preserve">Even if climate change does produce slightly more welfare for the next 70 years, why take the risk that it will do great harm thereafter? There is one obvious reason: </w:t>
      </w:r>
      <w:r w:rsidRPr="00227877">
        <w:rPr>
          <w:rStyle w:val="Emphasis"/>
          <w:highlight w:val="green"/>
        </w:rPr>
        <w:t>climate policy is already doing harm</w:t>
      </w:r>
      <w:r w:rsidRPr="00F41E80">
        <w:rPr>
          <w:rStyle w:val="StyleUnderline"/>
        </w:rPr>
        <w:t>.</w:t>
      </w:r>
      <w:r>
        <w:t xml:space="preserve"> </w:t>
      </w:r>
      <w:r w:rsidRPr="00F41E80">
        <w:rPr>
          <w:rStyle w:val="StyleUnderline"/>
        </w:rPr>
        <w:t xml:space="preserve">Building wind turbines, growing biofuels and substituting wood for coal in power stations — </w:t>
      </w:r>
      <w:r w:rsidRPr="00227877">
        <w:rPr>
          <w:rStyle w:val="StyleUnderline"/>
          <w:highlight w:val="green"/>
        </w:rPr>
        <w:t xml:space="preserve">all </w:t>
      </w:r>
      <w:r w:rsidRPr="00227877">
        <w:rPr>
          <w:rStyle w:val="Emphasis"/>
          <w:highlight w:val="green"/>
        </w:rPr>
        <w:t>policies designed explicitly to fight climate change — have had negligible effects</w:t>
      </w:r>
      <w:r w:rsidRPr="00F41E80">
        <w:rPr>
          <w:rStyle w:val="StyleUnderline"/>
        </w:rPr>
        <w:t xml:space="preserve"> on carbon dioxide emissions</w:t>
      </w:r>
      <w:r>
        <w:t xml:space="preserve">. But </w:t>
      </w:r>
      <w:r w:rsidRPr="00227877">
        <w:rPr>
          <w:rStyle w:val="Emphasis"/>
          <w:highlight w:val="green"/>
        </w:rPr>
        <w:t xml:space="preserve">they have driven people into </w:t>
      </w:r>
      <w:r w:rsidRPr="001008AB">
        <w:rPr>
          <w:rStyle w:val="Emphasis"/>
        </w:rPr>
        <w:t xml:space="preserve">fuel </w:t>
      </w:r>
      <w:r w:rsidRPr="00227877">
        <w:rPr>
          <w:rStyle w:val="Emphasis"/>
          <w:highlight w:val="green"/>
        </w:rPr>
        <w:t>poverty, made industries uncompetitive, driven up food prices, accelerated the destruction of forests, killed rare birds of prey, and divided communities</w:t>
      </w:r>
      <w:r>
        <w:t xml:space="preserve">. To name just some of the effects. </w:t>
      </w:r>
      <w:proofErr w:type="spellStart"/>
      <w:r>
        <w:t>Mr</w:t>
      </w:r>
      <w:proofErr w:type="spellEnd"/>
      <w:r>
        <w:t xml:space="preserve"> </w:t>
      </w:r>
      <w:proofErr w:type="spellStart"/>
      <w:r>
        <w:t>Goklany</w:t>
      </w:r>
      <w:proofErr w:type="spellEnd"/>
      <w:r>
        <w:t xml:space="preserve"> estimates that globally </w:t>
      </w:r>
      <w:r w:rsidRPr="00F41E80">
        <w:rPr>
          <w:rStyle w:val="StyleUnderline"/>
        </w:rPr>
        <w:t>nearly 200,000 people are dying every year, because we are turning 5 per cent of the world’s grain crop into motor fuel instead of food</w:t>
      </w:r>
      <w:r>
        <w:t xml:space="preserve">: that pushes people into malnutrition and death. In this country, </w:t>
      </w:r>
      <w:r w:rsidRPr="00F41E80">
        <w:rPr>
          <w:rStyle w:val="StyleUnderline"/>
        </w:rPr>
        <w:t>65 people a day are dying because they cannot afford to heat their homes properly</w:t>
      </w:r>
      <w:r>
        <w:t xml:space="preserve">, according to Christine Liddell of the University of Ulster, </w:t>
      </w:r>
      <w:r w:rsidRPr="00F41E80">
        <w:rPr>
          <w:rStyle w:val="StyleUnderline"/>
        </w:rPr>
        <w:t>yet the government is planning to double the cost of electricity to consumers by 2030.</w:t>
      </w:r>
    </w:p>
    <w:p w:rsidR="00D41B83" w:rsidRDefault="00D41B83" w:rsidP="00D41B83">
      <w:r>
        <w:t xml:space="preserve">As Bjorn Lomborg has pointed out, the European Union will pay £165 billion for its current climate policies each and every year for the next 87 years. Britain’s climate policies — </w:t>
      </w:r>
      <w:proofErr w:type="spellStart"/>
      <w:r>
        <w:t>subsidising</w:t>
      </w:r>
      <w:proofErr w:type="spellEnd"/>
      <w:r>
        <w:t xml:space="preserve"> windmills, wood-burners, anaerobic digesters, electric vehicles and all the rest — is due to cost us £1.8 trillion over the course of this century. In exchange for that Brobdingnagian sum, we hope to lower the air temperature by about 0.005˚C — which will be undetectable by </w:t>
      </w:r>
      <w:r>
        <w:lastRenderedPageBreak/>
        <w:t>normal thermometers. The accepted consensus among economists is that every £100 spent fighting climate change brings £3 of benefit.</w:t>
      </w:r>
    </w:p>
    <w:p w:rsidR="00D41B83" w:rsidRPr="00F41E80" w:rsidRDefault="00D41B83" w:rsidP="00D41B83">
      <w:pPr>
        <w:rPr>
          <w:rStyle w:val="StyleUnderline"/>
        </w:rPr>
      </w:pPr>
      <w:r w:rsidRPr="00227877">
        <w:rPr>
          <w:rStyle w:val="StyleUnderline"/>
          <w:highlight w:val="green"/>
        </w:rPr>
        <w:t>So we are doing real harm now to impede</w:t>
      </w:r>
      <w:r w:rsidRPr="00F41E80">
        <w:rPr>
          <w:rStyle w:val="StyleUnderline"/>
        </w:rPr>
        <w:t xml:space="preserve"> a </w:t>
      </w:r>
      <w:r w:rsidRPr="00227877">
        <w:rPr>
          <w:rStyle w:val="StyleUnderline"/>
          <w:highlight w:val="green"/>
        </w:rPr>
        <w:t>change</w:t>
      </w:r>
      <w:r w:rsidRPr="00F41E80">
        <w:rPr>
          <w:rStyle w:val="StyleUnderline"/>
        </w:rPr>
        <w:t xml:space="preserve"> that will produce net benefits for 70 years. </w:t>
      </w:r>
      <w:r w:rsidRPr="00227877">
        <w:rPr>
          <w:rStyle w:val="StyleUnderline"/>
          <w:highlight w:val="green"/>
        </w:rPr>
        <w:t>That’s like having radiotherapy because you are feeling too well.</w:t>
      </w:r>
      <w:r w:rsidRPr="00F41E80">
        <w:rPr>
          <w:rStyle w:val="StyleUnderline"/>
        </w:rPr>
        <w:t xml:space="preserve"> I just don’t share the certainty of so many in the green establishment that it’s worth it.</w:t>
      </w:r>
      <w:r w:rsidRPr="00F41E80">
        <w:t xml:space="preserve"> It may be, but it may not.</w:t>
      </w:r>
    </w:p>
    <w:p w:rsidR="00D41B83" w:rsidRDefault="00D41B83" w:rsidP="00D41B83"/>
    <w:p w:rsidR="00D41B83" w:rsidRDefault="00D41B83" w:rsidP="00D41B83">
      <w:pPr>
        <w:pStyle w:val="Heading4"/>
      </w:pPr>
      <w:r>
        <w:t xml:space="preserve">Food insecurity causes failed states and nuclear war – extinction </w:t>
      </w:r>
    </w:p>
    <w:p w:rsidR="00D41B83" w:rsidRPr="00CD1503" w:rsidRDefault="00D41B83" w:rsidP="00D41B83">
      <w:pPr>
        <w:rPr>
          <w:rStyle w:val="Style13ptBold"/>
        </w:rPr>
      </w:pPr>
      <w:proofErr w:type="spellStart"/>
      <w:r>
        <w:rPr>
          <w:rStyle w:val="Style13ptBold"/>
        </w:rPr>
        <w:t>DeFeo</w:t>
      </w:r>
      <w:proofErr w:type="spellEnd"/>
      <w:r>
        <w:rPr>
          <w:rStyle w:val="Style13ptBold"/>
        </w:rPr>
        <w:t xml:space="preserve">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rsidR="00D41B83" w:rsidRPr="009F5BAF" w:rsidRDefault="00D41B83" w:rsidP="00D41B83">
      <w:pPr>
        <w:rPr>
          <w:sz w:val="12"/>
        </w:rPr>
      </w:pPr>
      <w:r w:rsidRPr="009F5BAF">
        <w:rPr>
          <w:sz w:val="12"/>
        </w:rPr>
        <w:t>Poor Institutional Capacity</w:t>
      </w:r>
    </w:p>
    <w:p w:rsidR="00D41B83" w:rsidRPr="00F05DB4" w:rsidRDefault="00D41B83" w:rsidP="00D41B83">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rsidR="00D41B83" w:rsidRPr="009F5BAF" w:rsidRDefault="00D41B83" w:rsidP="00D41B83">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rsidR="00D41B83" w:rsidRPr="009F5BAF" w:rsidRDefault="00D41B83" w:rsidP="00D41B83">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t>
      </w:r>
      <w:proofErr w:type="spellStart"/>
      <w:r w:rsidRPr="009F5BAF">
        <w:rPr>
          <w:sz w:val="12"/>
          <w:szCs w:val="12"/>
        </w:rPr>
        <w:t>Wischnath</w:t>
      </w:r>
      <w:proofErr w:type="spellEnd"/>
      <w:r w:rsidRPr="009F5BAF">
        <w:rPr>
          <w:sz w:val="12"/>
          <w:szCs w:val="12"/>
        </w:rPr>
        <w:t>, 2014).</w:t>
      </w:r>
    </w:p>
    <w:p w:rsidR="00D41B83" w:rsidRPr="009F5BAF" w:rsidRDefault="00D41B83" w:rsidP="00D41B83">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w:t>
      </w:r>
      <w:proofErr w:type="spellStart"/>
      <w:r w:rsidRPr="009F5BAF">
        <w:rPr>
          <w:sz w:val="12"/>
          <w:szCs w:val="12"/>
        </w:rPr>
        <w:t>Koubi</w:t>
      </w:r>
      <w:proofErr w:type="spellEnd"/>
      <w:r w:rsidRPr="009F5BAF">
        <w:rPr>
          <w:sz w:val="12"/>
          <w:szCs w:val="12"/>
        </w:rPr>
        <w:t xml:space="preserve">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w:t>
      </w:r>
      <w:proofErr w:type="spellStart"/>
      <w:r w:rsidRPr="009F5BAF">
        <w:rPr>
          <w:sz w:val="12"/>
          <w:szCs w:val="12"/>
        </w:rPr>
        <w:t>Paveliuc-Olariu</w:t>
      </w:r>
      <w:proofErr w:type="spellEnd"/>
      <w:r w:rsidRPr="009F5BAF">
        <w:rPr>
          <w:sz w:val="12"/>
          <w:szCs w:val="12"/>
        </w:rPr>
        <w:t>, 2013).</w:t>
      </w:r>
    </w:p>
    <w:p w:rsidR="00D41B83" w:rsidRPr="00F05DB4" w:rsidRDefault="00D41B83" w:rsidP="00D41B83">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w:t>
      </w:r>
      <w:proofErr w:type="spellStart"/>
      <w:r w:rsidRPr="009F5BAF">
        <w:rPr>
          <w:sz w:val="12"/>
        </w:rPr>
        <w:t>Christopoulou</w:t>
      </w:r>
      <w:proofErr w:type="spellEnd"/>
      <w:r w:rsidRPr="009F5BAF">
        <w:rPr>
          <w:sz w:val="12"/>
        </w:rPr>
        <w:t xml:space="preserve">, &amp; </w:t>
      </w:r>
      <w:proofErr w:type="spellStart"/>
      <w:r w:rsidRPr="009F5BAF">
        <w:rPr>
          <w:sz w:val="12"/>
        </w:rPr>
        <w:t>Makatsoris</w:t>
      </w:r>
      <w:proofErr w:type="spellEnd"/>
      <w:r w:rsidRPr="009F5BAF">
        <w:rPr>
          <w:sz w:val="12"/>
        </w:rPr>
        <w:t xml:space="preserve">,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w:t>
      </w:r>
      <w:r w:rsidRPr="00F05DB4">
        <w:rPr>
          <w:rStyle w:val="StyleUnderline"/>
        </w:rPr>
        <w:lastRenderedPageBreak/>
        <w:t xml:space="preserve">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rsidR="00D41B83" w:rsidRPr="009F5BAF" w:rsidRDefault="00D41B83" w:rsidP="00D41B83">
      <w:pPr>
        <w:rPr>
          <w:sz w:val="12"/>
        </w:rPr>
      </w:pPr>
      <w:r w:rsidRPr="009F5BAF">
        <w:rPr>
          <w:sz w:val="12"/>
        </w:rPr>
        <w:t>State Failure and the Threat to Regional Stability</w:t>
      </w:r>
    </w:p>
    <w:p w:rsidR="00D41B83" w:rsidRPr="00F05DB4" w:rsidRDefault="00D41B83" w:rsidP="00D41B83">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rsidR="00D41B83" w:rsidRPr="009F5BAF" w:rsidRDefault="00D41B83" w:rsidP="00D41B83">
      <w:pPr>
        <w:rPr>
          <w:sz w:val="12"/>
        </w:rPr>
      </w:pPr>
      <w:r w:rsidRPr="009F5BAF">
        <w:rPr>
          <w:sz w:val="12"/>
        </w:rPr>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rsidR="00D41B83" w:rsidRPr="00F05DB4" w:rsidRDefault="00D41B83" w:rsidP="00D41B83">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in order to ensure its well-being</w:t>
      </w:r>
      <w:r w:rsidRPr="009F5BAF">
        <w:rPr>
          <w:sz w:val="12"/>
        </w:rPr>
        <w:t xml:space="preserve"> (</w:t>
      </w:r>
      <w:proofErr w:type="spellStart"/>
      <w:r w:rsidRPr="009F5BAF">
        <w:rPr>
          <w:sz w:val="12"/>
        </w:rPr>
        <w:t>Paveliuc-Olariu</w:t>
      </w:r>
      <w:proofErr w:type="spellEnd"/>
      <w:r w:rsidRPr="009F5BAF">
        <w:rPr>
          <w:sz w:val="12"/>
        </w:rPr>
        <w:t>,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rsidR="00D41B83" w:rsidRPr="009F5BAF" w:rsidRDefault="00D41B83" w:rsidP="00D41B83">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w:t>
      </w:r>
      <w:proofErr w:type="spellStart"/>
      <w:r w:rsidRPr="009F5BAF">
        <w:rPr>
          <w:sz w:val="12"/>
        </w:rPr>
        <w:t>Tappis</w:t>
      </w:r>
      <w:proofErr w:type="spellEnd"/>
      <w:r w:rsidRPr="009F5BAF">
        <w:rPr>
          <w:sz w:val="12"/>
        </w:rPr>
        <w:t xml:space="preserve">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rsidR="00D41B83" w:rsidRPr="009F5BAF" w:rsidRDefault="00D41B83" w:rsidP="00D41B83">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w:t>
      </w:r>
      <w:proofErr w:type="spellStart"/>
      <w:r w:rsidRPr="009F5BAF">
        <w:rPr>
          <w:sz w:val="12"/>
        </w:rPr>
        <w:t>Rotberg</w:t>
      </w:r>
      <w:proofErr w:type="spellEnd"/>
      <w:r w:rsidRPr="009F5BAF">
        <w:rPr>
          <w:sz w:val="12"/>
        </w:rPr>
        <w:t>,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rsidR="00D41B83" w:rsidRPr="00F05DB4" w:rsidRDefault="00D41B83" w:rsidP="00D41B83">
      <w:pPr>
        <w:rPr>
          <w:rStyle w:val="Emphasis"/>
        </w:rPr>
      </w:pPr>
      <w:r w:rsidRPr="00CD1503">
        <w:rPr>
          <w:rStyle w:val="Emphasis"/>
        </w:rPr>
        <w:t>Global Consequences</w:t>
      </w:r>
      <w:r w:rsidRPr="00F05DB4">
        <w:rPr>
          <w:rStyle w:val="Emphasis"/>
        </w:rPr>
        <w:t xml:space="preserve"> of State Failure</w:t>
      </w:r>
    </w:p>
    <w:p w:rsidR="00D41B83" w:rsidRPr="009F5BAF" w:rsidRDefault="00D41B83" w:rsidP="00D41B83">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rsidR="00D41B83" w:rsidRPr="009F5BAF" w:rsidRDefault="00D41B83" w:rsidP="00D41B83">
      <w:pPr>
        <w:rPr>
          <w:sz w:val="12"/>
        </w:rPr>
      </w:pPr>
      <w:r w:rsidRPr="00F320C9">
        <w:rPr>
          <w:rStyle w:val="StyleUnderline"/>
        </w:rPr>
        <w:lastRenderedPageBreak/>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w:t>
      </w:r>
      <w:proofErr w:type="spellStart"/>
      <w:r w:rsidRPr="009F5BAF">
        <w:rPr>
          <w:sz w:val="12"/>
        </w:rPr>
        <w:t>Rotberg</w:t>
      </w:r>
      <w:proofErr w:type="spellEnd"/>
      <w:r w:rsidRPr="009F5BAF">
        <w:rPr>
          <w:sz w:val="12"/>
        </w:rPr>
        <w:t xml:space="preserve">, 2002). Islamic State - inspired </w:t>
      </w:r>
      <w:r w:rsidRPr="00F05DB4">
        <w:rPr>
          <w:rStyle w:val="StyleUnderline"/>
        </w:rPr>
        <w:t>terror attacks in Belgium and France are a direct result of state collapse in Syria and Iraq</w:t>
      </w:r>
      <w:r w:rsidRPr="009F5BAF">
        <w:rPr>
          <w:sz w:val="12"/>
        </w:rPr>
        <w:t>.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w:t>
      </w:r>
      <w:proofErr w:type="spellStart"/>
      <w:r w:rsidRPr="009F5BAF">
        <w:rPr>
          <w:sz w:val="12"/>
        </w:rPr>
        <w:t>Rotberg</w:t>
      </w:r>
      <w:proofErr w:type="spellEnd"/>
      <w:r w:rsidRPr="009F5BAF">
        <w:rPr>
          <w:sz w:val="12"/>
        </w:rPr>
        <w:t xml:space="preserve">,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rsidR="00D41B83" w:rsidRPr="009F5BAF" w:rsidRDefault="00D41B83" w:rsidP="00D41B83">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rsidR="00D41B83" w:rsidRPr="009F5BAF" w:rsidRDefault="00D41B83" w:rsidP="00D41B83">
      <w:pPr>
        <w:rPr>
          <w:sz w:val="12"/>
          <w:szCs w:val="12"/>
        </w:rPr>
      </w:pPr>
      <w:r w:rsidRPr="009F5BAF">
        <w:rPr>
          <w:sz w:val="12"/>
          <w:szCs w:val="12"/>
        </w:rPr>
        <w:t xml:space="preserve">Paying to help developing nations is expensive and will continue to be so. Afghanistan and Iraq are proof of that. But the war on terror, repeated military intervention, and humanitarian aid are expensive as well. In 2002, Robert </w:t>
      </w:r>
      <w:proofErr w:type="spellStart"/>
      <w:r w:rsidRPr="009F5BAF">
        <w:rPr>
          <w:sz w:val="12"/>
          <w:szCs w:val="12"/>
        </w:rPr>
        <w:t>Rotberg</w:t>
      </w:r>
      <w:proofErr w:type="spellEnd"/>
      <w:r w:rsidRPr="009F5BAF">
        <w:rPr>
          <w:sz w:val="12"/>
          <w:szCs w:val="12"/>
        </w:rPr>
        <w:t xml:space="preserve">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rsidR="00D41B83" w:rsidRPr="009F5BAF" w:rsidRDefault="00D41B83" w:rsidP="00D41B83">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rsidR="00D41B83" w:rsidRPr="00CD1503" w:rsidRDefault="00D41B83" w:rsidP="00D41B83">
      <w:pPr>
        <w:rPr>
          <w:rStyle w:val="StyleUnderline"/>
        </w:rPr>
      </w:pPr>
      <w:r w:rsidRPr="00CD1503">
        <w:rPr>
          <w:rStyle w:val="StyleUnderline"/>
        </w:rPr>
        <w:t>The Threat of the Future</w:t>
      </w:r>
    </w:p>
    <w:p w:rsidR="00591C21" w:rsidRDefault="00D41B83" w:rsidP="00D41B83">
      <w:pPr>
        <w:rPr>
          <w:rStyle w:val="StyleUnderline"/>
        </w:rPr>
      </w:pPr>
      <w:r w:rsidRPr="009F5BAF">
        <w:rPr>
          <w:sz w:val="12"/>
        </w:rPr>
        <w:t xml:space="preserve">Finally, </w:t>
      </w:r>
      <w:r w:rsidRPr="00793BA7">
        <w:rPr>
          <w:rStyle w:val="StyleUnderline"/>
        </w:rPr>
        <w:t xml:space="preserve">the threats from </w:t>
      </w:r>
    </w:p>
    <w:p w:rsidR="00591C21" w:rsidRDefault="00591C21" w:rsidP="00D41B83">
      <w:pPr>
        <w:rPr>
          <w:rStyle w:val="StyleUnderline"/>
        </w:rPr>
      </w:pPr>
    </w:p>
    <w:p w:rsidR="00075BC9" w:rsidRDefault="00075BC9" w:rsidP="00D41B83">
      <w:pPr>
        <w:rPr>
          <w:rStyle w:val="StyleUnderline"/>
          <w:highlight w:val="green"/>
        </w:rPr>
      </w:pPr>
    </w:p>
    <w:p w:rsidR="00075BC9" w:rsidRDefault="00075BC9" w:rsidP="00D41B83">
      <w:pPr>
        <w:rPr>
          <w:rStyle w:val="StyleUnderline"/>
          <w:highlight w:val="green"/>
        </w:rPr>
      </w:pPr>
    </w:p>
    <w:p w:rsidR="00D41B83" w:rsidRPr="00CD1503" w:rsidRDefault="00D41B83" w:rsidP="00D41B83">
      <w:pPr>
        <w:rPr>
          <w:rStyle w:val="StyleUnderline"/>
        </w:rPr>
      </w:pP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rsidR="00D41B83" w:rsidRPr="00CD1503" w:rsidRDefault="00D41B83" w:rsidP="00D41B83">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w:t>
      </w:r>
      <w:proofErr w:type="spellStart"/>
      <w:r w:rsidRPr="009F5BAF">
        <w:rPr>
          <w:sz w:val="12"/>
        </w:rPr>
        <w:t>Shaheen</w:t>
      </w:r>
      <w:proofErr w:type="spellEnd"/>
      <w:r w:rsidRPr="009F5BAF">
        <w:rPr>
          <w:sz w:val="12"/>
        </w:rPr>
        <w:t xml:space="preserve">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 xml:space="preserve">That prospect </w:t>
      </w:r>
      <w:r w:rsidRPr="00793BA7">
        <w:rPr>
          <w:rStyle w:val="Emphasis"/>
        </w:rPr>
        <w:lastRenderedPageBreak/>
        <w:t>should be incentive enough for the developed countries to realize that they cannot and must not leave food insecure countries to devour themselves</w:t>
      </w:r>
      <w:r w:rsidRPr="00573EB4">
        <w:rPr>
          <w:rStyle w:val="Emphasis"/>
          <w:highlight w:val="green"/>
        </w:rPr>
        <w:t>.</w:t>
      </w:r>
    </w:p>
    <w:p w:rsidR="00D41B83" w:rsidRPr="009F5BAF" w:rsidRDefault="00D41B83" w:rsidP="00D41B83">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rsidR="00D41B83" w:rsidRPr="00953ECA" w:rsidRDefault="00D41B83" w:rsidP="00D41B83"/>
    <w:p w:rsidR="00664CE1" w:rsidRPr="00FE564F" w:rsidRDefault="00664CE1" w:rsidP="00664CE1"/>
    <w:p w:rsidR="00664CE1" w:rsidRPr="00B4379B" w:rsidRDefault="00664CE1" w:rsidP="00664CE1">
      <w:pPr>
        <w:pStyle w:val="Heading2"/>
      </w:pPr>
      <w:r>
        <w:lastRenderedPageBreak/>
        <w:t>1NC – DA</w:t>
      </w:r>
    </w:p>
    <w:p w:rsidR="00664CE1" w:rsidRDefault="00664CE1" w:rsidP="00664CE1">
      <w:pPr>
        <w:pStyle w:val="Heading4"/>
      </w:pPr>
      <w:r>
        <w:t>Commercial</w:t>
      </w:r>
      <w:r w:rsidRPr="007F1455">
        <w:t xml:space="preserve"> space stations</w:t>
      </w:r>
      <w:r>
        <w:t xml:space="preserve"> </w:t>
      </w:r>
      <w:r w:rsidRPr="007F1455">
        <w:t xml:space="preserve">are the future of </w:t>
      </w:r>
      <w:r>
        <w:t>tourism and commerce</w:t>
      </w:r>
      <w:r w:rsidRPr="007F1455">
        <w:t xml:space="preserve">---NASA and </w:t>
      </w:r>
      <w:r>
        <w:t>countries</w:t>
      </w:r>
      <w:r w:rsidRPr="007F1455">
        <w:t xml:space="preserve"> is </w:t>
      </w:r>
      <w:r>
        <w:t>transitioning</w:t>
      </w:r>
      <w:r w:rsidRPr="007F1455">
        <w:t xml:space="preserve"> to private stations. </w:t>
      </w:r>
    </w:p>
    <w:p w:rsidR="00664CE1" w:rsidRPr="00F34BEF" w:rsidRDefault="00664CE1" w:rsidP="00664CE1">
      <w:r w:rsidRPr="00F34BEF">
        <w:rPr>
          <w:rStyle w:val="Style13ptBold"/>
        </w:rPr>
        <w:t>Frey</w:t>
      </w:r>
      <w:r>
        <w:rPr>
          <w:rStyle w:val="Style13ptBold"/>
        </w:rPr>
        <w:t xml:space="preserve"> 1-6 </w:t>
      </w:r>
      <w:r w:rsidRPr="00F34BEF">
        <w:rPr>
          <w:rStyle w:val="Style13ptBold"/>
          <w:b w:val="0"/>
          <w:sz w:val="20"/>
          <w:szCs w:val="16"/>
        </w:rPr>
        <w:t>(</w:t>
      </w:r>
      <w:r w:rsidRPr="00F34BEF">
        <w:rPr>
          <w:sz w:val="20"/>
          <w:szCs w:val="20"/>
        </w:rPr>
        <w:t>, T., 2022. Private Space Stations: The Future Portals for Private Space Commerce and Tourism. [online] Futurist Speaker. Available at: &lt;https://futuristspeaker.com/future-trends/private-space-stations-the-future-portals-for-private-space-commerce-and-tourism/&gt; [Accessed 30 January 2022].)-</w:t>
      </w:r>
      <w:proofErr w:type="spellStart"/>
      <w:r w:rsidRPr="00F34BEF">
        <w:rPr>
          <w:sz w:val="20"/>
          <w:szCs w:val="20"/>
        </w:rPr>
        <w:t>rahulpenu</w:t>
      </w:r>
      <w:proofErr w:type="spellEnd"/>
    </w:p>
    <w:p w:rsidR="00664CE1" w:rsidRDefault="00664CE1" w:rsidP="00664CE1">
      <w:r w:rsidRPr="00C96AA9">
        <w:rPr>
          <w:highlight w:val="green"/>
          <w:u w:val="single"/>
        </w:rPr>
        <w:t>Private Space Stations</w:t>
      </w:r>
      <w:r w:rsidRPr="001C5AB0">
        <w:t xml:space="preserve">: The </w:t>
      </w:r>
      <w:r w:rsidRPr="00C96AA9">
        <w:rPr>
          <w:highlight w:val="green"/>
          <w:u w:val="single"/>
        </w:rPr>
        <w:t>Future</w:t>
      </w:r>
      <w:r w:rsidRPr="001C5AB0">
        <w:rPr>
          <w:u w:val="single"/>
        </w:rPr>
        <w:t xml:space="preserve"> Portals </w:t>
      </w:r>
      <w:r w:rsidRPr="00C96AA9">
        <w:rPr>
          <w:highlight w:val="green"/>
          <w:u w:val="single"/>
        </w:rPr>
        <w:t>for</w:t>
      </w:r>
      <w:r w:rsidRPr="001C5AB0">
        <w:rPr>
          <w:u w:val="single"/>
        </w:rPr>
        <w:t xml:space="preserve"> Private Space </w:t>
      </w:r>
      <w:r w:rsidRPr="00C96AA9">
        <w:rPr>
          <w:highlight w:val="green"/>
          <w:u w:val="single"/>
        </w:rPr>
        <w:t>Commerce</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Tourism</w:t>
      </w:r>
    </w:p>
    <w:p w:rsidR="00664CE1" w:rsidRDefault="00664CE1" w:rsidP="00664CE1">
      <w:r>
        <w:t xml:space="preserve">The </w:t>
      </w:r>
      <w:r w:rsidRPr="00C96AA9">
        <w:rPr>
          <w:highlight w:val="green"/>
          <w:u w:val="single"/>
        </w:rPr>
        <w:t>future of</w:t>
      </w:r>
      <w:r w:rsidRPr="001C5AB0">
        <w:rPr>
          <w:u w:val="single"/>
        </w:rPr>
        <w:t xml:space="preserve"> space </w:t>
      </w:r>
      <w:r w:rsidRPr="00C96AA9">
        <w:rPr>
          <w:highlight w:val="green"/>
          <w:u w:val="single"/>
        </w:rPr>
        <w:t>r</w:t>
      </w:r>
      <w:r w:rsidRPr="007F1455">
        <w:rPr>
          <w:u w:val="single"/>
        </w:rPr>
        <w:t>esearch</w:t>
      </w:r>
      <w:r w:rsidRPr="001C5AB0">
        <w:rPr>
          <w:u w:val="single"/>
        </w:rPr>
        <w:t xml:space="preserve"> </w:t>
      </w:r>
      <w:r w:rsidRPr="00C96AA9">
        <w:rPr>
          <w:highlight w:val="green"/>
          <w:u w:val="single"/>
        </w:rPr>
        <w:t>and</w:t>
      </w:r>
      <w:r w:rsidRPr="001C5AB0">
        <w:rPr>
          <w:u w:val="single"/>
        </w:rPr>
        <w:t xml:space="preserve"> </w:t>
      </w:r>
      <w:r w:rsidRPr="00C96AA9">
        <w:rPr>
          <w:highlight w:val="green"/>
          <w:u w:val="single"/>
        </w:rPr>
        <w:t>d</w:t>
      </w:r>
      <w:r w:rsidRPr="001C5AB0">
        <w:rPr>
          <w:u w:val="single"/>
        </w:rPr>
        <w:t xml:space="preserve">evelopment is </w:t>
      </w:r>
      <w:r w:rsidRPr="00C96AA9">
        <w:rPr>
          <w:highlight w:val="green"/>
          <w:u w:val="single"/>
        </w:rPr>
        <w:t>tied to private enterprise</w:t>
      </w:r>
      <w:r>
        <w:t xml:space="preserve"> – </w:t>
      </w:r>
      <w:r w:rsidRPr="00C96AA9">
        <w:rPr>
          <w:highlight w:val="green"/>
          <w:u w:val="single"/>
        </w:rPr>
        <w:t>specifically</w:t>
      </w:r>
      <w:r w:rsidRPr="001C5AB0">
        <w:rPr>
          <w:u w:val="single"/>
        </w:rPr>
        <w:t xml:space="preserve"> private </w:t>
      </w:r>
      <w:r w:rsidRPr="00C96AA9">
        <w:rPr>
          <w:highlight w:val="green"/>
          <w:u w:val="single"/>
        </w:rPr>
        <w:t>space stations</w:t>
      </w:r>
      <w:r>
        <w:t>. Now that government-funded programs have proven basic concepts about getting to and living/working in space, NASA and agencies from other countries will continue to turn many aspects of space station work over to private companies.</w:t>
      </w:r>
    </w:p>
    <w:p w:rsidR="00664CE1" w:rsidRPr="001C5AB0" w:rsidRDefault="00664CE1" w:rsidP="00664CE1">
      <w:pPr>
        <w:rPr>
          <w:u w:val="single"/>
        </w:rPr>
      </w:pPr>
      <w:r>
        <w:t>The International Space Station (</w:t>
      </w:r>
      <w:r w:rsidRPr="00C96AA9">
        <w:rPr>
          <w:highlight w:val="green"/>
          <w:u w:val="single"/>
        </w:rPr>
        <w:t>ISS</w:t>
      </w:r>
      <w:r>
        <w:t xml:space="preserve">) </w:t>
      </w:r>
      <w:r w:rsidRPr="00C96AA9">
        <w:rPr>
          <w:highlight w:val="green"/>
          <w:u w:val="single"/>
        </w:rPr>
        <w:t>will be unusable</w:t>
      </w:r>
      <w:r w:rsidRPr="001C5AB0">
        <w:rPr>
          <w:u w:val="single"/>
        </w:rPr>
        <w:t xml:space="preserve"> by the end of this decade</w:t>
      </w:r>
      <w:r>
        <w:t xml:space="preserve"> and at that point </w:t>
      </w:r>
      <w:r w:rsidRPr="00C96AA9">
        <w:rPr>
          <w:highlight w:val="green"/>
          <w:u w:val="single"/>
        </w:rPr>
        <w:t>NASA</w:t>
      </w:r>
      <w:r w:rsidRPr="001C5AB0">
        <w:rPr>
          <w:u w:val="single"/>
        </w:rPr>
        <w:t xml:space="preserve"> </w:t>
      </w:r>
      <w:r w:rsidRPr="00C96AA9">
        <w:rPr>
          <w:highlight w:val="green"/>
          <w:u w:val="single"/>
        </w:rPr>
        <w:t>and other countries</w:t>
      </w:r>
      <w:r w:rsidRPr="001C5AB0">
        <w:rPr>
          <w:u w:val="single"/>
        </w:rPr>
        <w:t xml:space="preserve"> </w:t>
      </w:r>
      <w:r w:rsidRPr="00C96AA9">
        <w:rPr>
          <w:highlight w:val="green"/>
          <w:u w:val="single"/>
        </w:rPr>
        <w:t>will resort</w:t>
      </w:r>
      <w:r w:rsidRPr="001C5AB0">
        <w:rPr>
          <w:u w:val="single"/>
        </w:rPr>
        <w:t xml:space="preserve"> </w:t>
      </w:r>
      <w:r w:rsidRPr="00C96AA9">
        <w:rPr>
          <w:highlight w:val="green"/>
          <w:u w:val="single"/>
        </w:rPr>
        <w:t>to</w:t>
      </w:r>
      <w:r w:rsidRPr="001C5AB0">
        <w:rPr>
          <w:u w:val="single"/>
        </w:rPr>
        <w:t xml:space="preserve"> </w:t>
      </w:r>
      <w:r w:rsidRPr="00C96AA9">
        <w:rPr>
          <w:highlight w:val="green"/>
          <w:u w:val="single"/>
        </w:rPr>
        <w:t>renting</w:t>
      </w:r>
      <w:r w:rsidRPr="001C5AB0">
        <w:rPr>
          <w:u w:val="single"/>
        </w:rPr>
        <w:t xml:space="preserve"> </w:t>
      </w:r>
      <w:r w:rsidRPr="00C96AA9">
        <w:rPr>
          <w:highlight w:val="green"/>
          <w:u w:val="single"/>
        </w:rPr>
        <w:t>space on privately</w:t>
      </w:r>
      <w:r w:rsidRPr="001C5AB0">
        <w:rPr>
          <w:u w:val="single"/>
        </w:rPr>
        <w:t xml:space="preserve"> </w:t>
      </w:r>
      <w:r w:rsidRPr="00C96AA9">
        <w:rPr>
          <w:highlight w:val="green"/>
          <w:u w:val="single"/>
        </w:rPr>
        <w:t>owned</w:t>
      </w:r>
      <w:r w:rsidRPr="001C5AB0">
        <w:rPr>
          <w:u w:val="single"/>
        </w:rPr>
        <w:t xml:space="preserve">, </w:t>
      </w:r>
      <w:r w:rsidRPr="00C96AA9">
        <w:rPr>
          <w:highlight w:val="green"/>
          <w:u w:val="single"/>
        </w:rPr>
        <w:t>earth orbiting</w:t>
      </w:r>
      <w:r w:rsidRPr="001C5AB0">
        <w:rPr>
          <w:u w:val="single"/>
        </w:rPr>
        <w:t xml:space="preserve"> </w:t>
      </w:r>
      <w:r w:rsidRPr="00C96AA9">
        <w:rPr>
          <w:highlight w:val="green"/>
          <w:u w:val="single"/>
        </w:rPr>
        <w:t>stations</w:t>
      </w:r>
      <w:r w:rsidRPr="001C5AB0">
        <w:rPr>
          <w:u w:val="single"/>
        </w:rPr>
        <w:t>.</w:t>
      </w:r>
    </w:p>
    <w:p w:rsidR="00664CE1" w:rsidRPr="001C5AB0" w:rsidRDefault="00664CE1" w:rsidP="00664CE1">
      <w:pPr>
        <w:rPr>
          <w:u w:val="single"/>
        </w:rPr>
      </w:pPr>
      <w:r w:rsidRPr="00C96AA9">
        <w:rPr>
          <w:highlight w:val="green"/>
          <w:u w:val="single"/>
        </w:rPr>
        <w:t>NASA</w:t>
      </w:r>
      <w:r w:rsidRPr="001C5AB0">
        <w:rPr>
          <w:u w:val="single"/>
        </w:rPr>
        <w:t xml:space="preserve"> is </w:t>
      </w:r>
      <w:r w:rsidRPr="00C96AA9">
        <w:rPr>
          <w:highlight w:val="green"/>
          <w:u w:val="single"/>
        </w:rPr>
        <w:t>hedging its bets</w:t>
      </w:r>
      <w:r w:rsidRPr="001C5AB0">
        <w:rPr>
          <w:u w:val="single"/>
        </w:rPr>
        <w:t xml:space="preserve"> and </w:t>
      </w:r>
      <w:r w:rsidRPr="00C96AA9">
        <w:rPr>
          <w:highlight w:val="green"/>
          <w:u w:val="single"/>
        </w:rPr>
        <w:t>providing</w:t>
      </w:r>
      <w:r w:rsidRPr="001C5AB0">
        <w:rPr>
          <w:u w:val="single"/>
        </w:rPr>
        <w:t xml:space="preserve"> </w:t>
      </w:r>
      <w:r w:rsidRPr="00C96AA9">
        <w:rPr>
          <w:highlight w:val="green"/>
          <w:u w:val="single"/>
        </w:rPr>
        <w:t>grants</w:t>
      </w:r>
      <w:r w:rsidRPr="001C5AB0">
        <w:rPr>
          <w:u w:val="single"/>
        </w:rPr>
        <w:t xml:space="preserve"> </w:t>
      </w:r>
      <w:r w:rsidRPr="00C96AA9">
        <w:rPr>
          <w:highlight w:val="green"/>
          <w:u w:val="single"/>
        </w:rPr>
        <w:t>to</w:t>
      </w:r>
      <w:r w:rsidRPr="001C5AB0">
        <w:rPr>
          <w:u w:val="single"/>
        </w:rPr>
        <w:t xml:space="preserve"> several </w:t>
      </w:r>
      <w:r w:rsidRPr="00C96AA9">
        <w:rPr>
          <w:highlight w:val="green"/>
          <w:u w:val="single"/>
        </w:rPr>
        <w:t>private companies</w:t>
      </w:r>
      <w:r w:rsidRPr="001C5AB0">
        <w:rPr>
          <w:u w:val="single"/>
        </w:rPr>
        <w:t xml:space="preserve"> in hopes of </w:t>
      </w:r>
      <w:r w:rsidRPr="00C96AA9">
        <w:rPr>
          <w:highlight w:val="green"/>
          <w:u w:val="single"/>
        </w:rPr>
        <w:t>jump starting</w:t>
      </w:r>
      <w:r w:rsidRPr="001C5AB0">
        <w:rPr>
          <w:u w:val="single"/>
        </w:rPr>
        <w:t xml:space="preserve"> and </w:t>
      </w:r>
      <w:r w:rsidRPr="00C96AA9">
        <w:rPr>
          <w:highlight w:val="green"/>
          <w:u w:val="single"/>
        </w:rPr>
        <w:t>accelerating</w:t>
      </w:r>
      <w:r w:rsidRPr="001C5AB0">
        <w:rPr>
          <w:u w:val="single"/>
        </w:rPr>
        <w:t xml:space="preserve"> their </w:t>
      </w:r>
      <w:r w:rsidRPr="00C96AA9">
        <w:rPr>
          <w:highlight w:val="green"/>
          <w:u w:val="single"/>
        </w:rPr>
        <w:t>development of private space</w:t>
      </w:r>
      <w:r w:rsidRPr="001C5AB0">
        <w:rPr>
          <w:u w:val="single"/>
        </w:rPr>
        <w:t xml:space="preserve"> </w:t>
      </w:r>
      <w:r w:rsidRPr="00C96AA9">
        <w:rPr>
          <w:highlight w:val="green"/>
          <w:u w:val="single"/>
        </w:rPr>
        <w:t>stations</w:t>
      </w:r>
      <w:r>
        <w:t xml:space="preserve">. </w:t>
      </w:r>
      <w:r w:rsidRPr="007F1455">
        <w:rPr>
          <w:u w:val="single"/>
        </w:rPr>
        <w:t>No</w:t>
      </w:r>
      <w:r w:rsidRPr="001C5AB0">
        <w:rPr>
          <w:u w:val="single"/>
        </w:rPr>
        <w:t xml:space="preserve"> </w:t>
      </w:r>
      <w:r w:rsidRPr="007F1455">
        <w:rPr>
          <w:u w:val="single"/>
        </w:rPr>
        <w:t>doubt</w:t>
      </w:r>
      <w:r w:rsidRPr="001C5AB0">
        <w:rPr>
          <w:u w:val="single"/>
        </w:rPr>
        <w:t xml:space="preserve"> any of </w:t>
      </w:r>
      <w:r w:rsidRPr="007F1455">
        <w:rPr>
          <w:u w:val="single"/>
        </w:rPr>
        <w:t>these companies will be honored</w:t>
      </w:r>
      <w:r w:rsidRPr="001C5AB0">
        <w:rPr>
          <w:u w:val="single"/>
        </w:rPr>
        <w:t xml:space="preserve"> to have NASA as a primary tenant, </w:t>
      </w:r>
      <w:r w:rsidRPr="00C96AA9">
        <w:rPr>
          <w:highlight w:val="green"/>
          <w:u w:val="single"/>
        </w:rPr>
        <w:t>but they’re</w:t>
      </w:r>
      <w:r w:rsidRPr="001C5AB0">
        <w:rPr>
          <w:u w:val="single"/>
        </w:rPr>
        <w:t xml:space="preserve"> </w:t>
      </w:r>
      <w:r w:rsidRPr="00C96AA9">
        <w:rPr>
          <w:highlight w:val="green"/>
          <w:u w:val="single"/>
        </w:rPr>
        <w:t>setting</w:t>
      </w:r>
      <w:r w:rsidRPr="001C5AB0">
        <w:rPr>
          <w:u w:val="single"/>
        </w:rPr>
        <w:t xml:space="preserve"> </w:t>
      </w:r>
      <w:r w:rsidRPr="00C96AA9">
        <w:rPr>
          <w:highlight w:val="green"/>
          <w:u w:val="single"/>
        </w:rPr>
        <w:t>their sights even higher</w:t>
      </w:r>
      <w:r w:rsidRPr="001C5AB0">
        <w:rPr>
          <w:u w:val="single"/>
        </w:rPr>
        <w:t xml:space="preserve"> – literally.</w:t>
      </w:r>
    </w:p>
    <w:p w:rsidR="00664CE1" w:rsidRPr="001C5AB0" w:rsidRDefault="00664CE1" w:rsidP="00664CE1">
      <w:pPr>
        <w:rPr>
          <w:u w:val="single"/>
        </w:rPr>
      </w:pPr>
      <w:r w:rsidRPr="001C5AB0">
        <w:rPr>
          <w:u w:val="single"/>
        </w:rPr>
        <w:t xml:space="preserve">Space Flight </w:t>
      </w:r>
      <w:r w:rsidRPr="00C96AA9">
        <w:rPr>
          <w:highlight w:val="green"/>
          <w:u w:val="single"/>
        </w:rPr>
        <w:t>Tourism</w:t>
      </w:r>
      <w:r w:rsidRPr="001C5AB0">
        <w:rPr>
          <w:u w:val="single"/>
        </w:rPr>
        <w:t xml:space="preserve"> Has </w:t>
      </w:r>
      <w:r w:rsidRPr="00C96AA9">
        <w:rPr>
          <w:highlight w:val="green"/>
          <w:u w:val="single"/>
        </w:rPr>
        <w:t>Begun</w:t>
      </w:r>
    </w:p>
    <w:p w:rsidR="00664CE1" w:rsidRDefault="00664CE1" w:rsidP="00664CE1">
      <w:r>
        <w:t>We’ve already broken the public-private barrier with tourist excursions for low-earth, brief or multi-day orbital flights. The Russians have been making their Soyuz vehicle available for ferrying private citizens to the ISS for more than a decade.</w:t>
      </w:r>
    </w:p>
    <w:p w:rsidR="00664CE1" w:rsidRDefault="00664CE1" w:rsidP="00664CE1">
      <w:r>
        <w:t xml:space="preserve">Now, in addition to ferrying crews to the ISS for NASA, </w:t>
      </w:r>
      <w:r w:rsidRPr="00C96AA9">
        <w:rPr>
          <w:highlight w:val="green"/>
          <w:u w:val="single"/>
        </w:rPr>
        <w:t>SpaceX</w:t>
      </w:r>
      <w:r w:rsidRPr="001C5AB0">
        <w:rPr>
          <w:u w:val="single"/>
        </w:rPr>
        <w:t xml:space="preserve"> also is </w:t>
      </w:r>
      <w:r w:rsidRPr="00C96AA9">
        <w:rPr>
          <w:highlight w:val="green"/>
          <w:u w:val="single"/>
        </w:rPr>
        <w:t>using</w:t>
      </w:r>
      <w:r w:rsidRPr="001C5AB0">
        <w:rPr>
          <w:u w:val="single"/>
        </w:rPr>
        <w:t xml:space="preserve"> its </w:t>
      </w:r>
      <w:r w:rsidRPr="00C96AA9">
        <w:rPr>
          <w:highlight w:val="green"/>
          <w:u w:val="single"/>
        </w:rPr>
        <w:t>equipment</w:t>
      </w:r>
      <w:r w:rsidRPr="001C5AB0">
        <w:rPr>
          <w:u w:val="single"/>
        </w:rPr>
        <w:t xml:space="preserve"> to </w:t>
      </w:r>
      <w:r w:rsidRPr="00C96AA9">
        <w:rPr>
          <w:highlight w:val="green"/>
          <w:u w:val="single"/>
        </w:rPr>
        <w:t>provide</w:t>
      </w:r>
      <w:r w:rsidRPr="001C5AB0">
        <w:rPr>
          <w:u w:val="single"/>
        </w:rPr>
        <w:t xml:space="preserve"> </w:t>
      </w:r>
      <w:r w:rsidRPr="00C96AA9">
        <w:rPr>
          <w:highlight w:val="green"/>
          <w:u w:val="single"/>
        </w:rPr>
        <w:t>multi-day</w:t>
      </w:r>
      <w:r w:rsidRPr="001C5AB0">
        <w:rPr>
          <w:u w:val="single"/>
        </w:rPr>
        <w:t xml:space="preserve"> orbital </w:t>
      </w:r>
      <w:r w:rsidRPr="00C96AA9">
        <w:rPr>
          <w:highlight w:val="green"/>
          <w:u w:val="single"/>
        </w:rPr>
        <w:t>flights</w:t>
      </w:r>
      <w:r w:rsidRPr="001C5AB0">
        <w:rPr>
          <w:u w:val="single"/>
        </w:rPr>
        <w:t xml:space="preserve"> for private citizens</w:t>
      </w:r>
      <w:r>
        <w:t>. Late last year, SpaceX hosted four space tourists for a three-day orbiting tour.</w:t>
      </w:r>
    </w:p>
    <w:p w:rsidR="00664CE1" w:rsidRPr="001C5AB0" w:rsidRDefault="00664CE1" w:rsidP="00664CE1">
      <w:pPr>
        <w:rPr>
          <w:u w:val="single"/>
        </w:rPr>
      </w:pPr>
      <w:r w:rsidRPr="001C5AB0">
        <w:rPr>
          <w:u w:val="single"/>
        </w:rPr>
        <w:t xml:space="preserve">Space </w:t>
      </w:r>
      <w:r w:rsidRPr="00C96AA9">
        <w:rPr>
          <w:highlight w:val="green"/>
          <w:u w:val="single"/>
        </w:rPr>
        <w:t>Destination</w:t>
      </w:r>
      <w:r w:rsidRPr="001C5AB0">
        <w:rPr>
          <w:u w:val="single"/>
        </w:rPr>
        <w:t xml:space="preserve"> </w:t>
      </w:r>
      <w:r w:rsidRPr="00C96AA9">
        <w:rPr>
          <w:highlight w:val="green"/>
          <w:u w:val="single"/>
        </w:rPr>
        <w:t>Tourism</w:t>
      </w:r>
    </w:p>
    <w:p w:rsidR="00664CE1" w:rsidRDefault="00664CE1" w:rsidP="00664CE1">
      <w:r>
        <w:t>Axiom Space, one of the companies supported by NASA, is planning to rent out the SpaceX vehicle from Elon Musk’s team to transport company clients to an eight-day literal “around the world” orbital flight cruise aboard the ISS. This represents the second phase of the space tourism industry – to deliver space tourists to orbiting modules and stations. We’re there already of course, but these programs are in their infancy.</w:t>
      </w:r>
    </w:p>
    <w:p w:rsidR="00664CE1" w:rsidRPr="001C5AB0" w:rsidRDefault="00664CE1" w:rsidP="00664CE1">
      <w:pPr>
        <w:rPr>
          <w:u w:val="single"/>
        </w:rPr>
      </w:pPr>
      <w:r w:rsidRPr="00C96AA9">
        <w:rPr>
          <w:highlight w:val="green"/>
          <w:u w:val="single"/>
        </w:rPr>
        <w:t>When</w:t>
      </w:r>
      <w:r w:rsidRPr="001C5AB0">
        <w:rPr>
          <w:u w:val="single"/>
        </w:rPr>
        <w:t xml:space="preserve"> the </w:t>
      </w:r>
      <w:r w:rsidRPr="00C96AA9">
        <w:rPr>
          <w:highlight w:val="green"/>
          <w:u w:val="single"/>
        </w:rPr>
        <w:t>ISS</w:t>
      </w:r>
      <w:r w:rsidRPr="001C5AB0">
        <w:rPr>
          <w:u w:val="single"/>
        </w:rPr>
        <w:t xml:space="preserve"> </w:t>
      </w:r>
      <w:r w:rsidRPr="00C96AA9">
        <w:rPr>
          <w:highlight w:val="green"/>
          <w:u w:val="single"/>
        </w:rPr>
        <w:t>goes out of commission</w:t>
      </w:r>
      <w:r w:rsidRPr="001C5AB0">
        <w:rPr>
          <w:u w:val="single"/>
        </w:rPr>
        <w:t xml:space="preserve">, </w:t>
      </w:r>
      <w:r w:rsidRPr="00C96AA9">
        <w:rPr>
          <w:highlight w:val="green"/>
          <w:u w:val="single"/>
        </w:rPr>
        <w:t>we’ll</w:t>
      </w:r>
      <w:r w:rsidRPr="001C5AB0">
        <w:rPr>
          <w:u w:val="single"/>
        </w:rPr>
        <w:t xml:space="preserve"> </w:t>
      </w:r>
      <w:r w:rsidRPr="00C96AA9">
        <w:rPr>
          <w:highlight w:val="green"/>
          <w:u w:val="single"/>
        </w:rPr>
        <w:t>see</w:t>
      </w:r>
      <w:r w:rsidRPr="001C5AB0">
        <w:rPr>
          <w:u w:val="single"/>
        </w:rPr>
        <w:t xml:space="preserve"> </w:t>
      </w:r>
      <w:r w:rsidRPr="00C96AA9">
        <w:rPr>
          <w:highlight w:val="green"/>
          <w:u w:val="single"/>
        </w:rPr>
        <w:t>private space stations</w:t>
      </w:r>
      <w:r w:rsidRPr="001C5AB0">
        <w:rPr>
          <w:u w:val="single"/>
        </w:rPr>
        <w:t xml:space="preserve"> </w:t>
      </w:r>
      <w:r w:rsidRPr="00C96AA9">
        <w:rPr>
          <w:highlight w:val="green"/>
          <w:u w:val="single"/>
        </w:rPr>
        <w:t>take</w:t>
      </w:r>
      <w:r w:rsidRPr="001C5AB0">
        <w:rPr>
          <w:u w:val="single"/>
        </w:rPr>
        <w:t xml:space="preserve"> </w:t>
      </w:r>
      <w:r w:rsidRPr="00C96AA9">
        <w:rPr>
          <w:highlight w:val="green"/>
          <w:u w:val="single"/>
        </w:rPr>
        <w:t>up</w:t>
      </w:r>
      <w:r w:rsidRPr="001C5AB0">
        <w:rPr>
          <w:u w:val="single"/>
        </w:rPr>
        <w:t xml:space="preserve"> the </w:t>
      </w:r>
      <w:r w:rsidRPr="00C96AA9">
        <w:rPr>
          <w:highlight w:val="green"/>
          <w:u w:val="single"/>
        </w:rPr>
        <w:t>slack</w:t>
      </w:r>
      <w:r w:rsidRPr="001C5AB0">
        <w:rPr>
          <w:u w:val="single"/>
        </w:rPr>
        <w:t xml:space="preserve"> </w:t>
      </w:r>
      <w:r>
        <w:t xml:space="preserve">– both for NASA’s important work and for wealthy space tourists’ once-in-a-lifetime experiences. </w:t>
      </w:r>
      <w:r w:rsidRPr="00C96AA9">
        <w:rPr>
          <w:highlight w:val="green"/>
          <w:u w:val="single"/>
        </w:rPr>
        <w:t>Axiom</w:t>
      </w:r>
      <w:r w:rsidRPr="001C5AB0">
        <w:rPr>
          <w:u w:val="single"/>
        </w:rPr>
        <w:t xml:space="preserve"> has a </w:t>
      </w:r>
      <w:r w:rsidRPr="00C96AA9">
        <w:rPr>
          <w:highlight w:val="green"/>
          <w:u w:val="single"/>
        </w:rPr>
        <w:t>leg up</w:t>
      </w:r>
      <w:r>
        <w:t xml:space="preserve"> on this venture, as it’s </w:t>
      </w:r>
      <w:r w:rsidRPr="001C5AB0">
        <w:rPr>
          <w:u w:val="single"/>
        </w:rPr>
        <w:t xml:space="preserve">planning to </w:t>
      </w:r>
      <w:r w:rsidRPr="00C96AA9">
        <w:rPr>
          <w:highlight w:val="green"/>
          <w:u w:val="single"/>
        </w:rPr>
        <w:t>attach</w:t>
      </w:r>
      <w:r w:rsidRPr="001C5AB0">
        <w:rPr>
          <w:u w:val="single"/>
        </w:rPr>
        <w:t xml:space="preserve"> a </w:t>
      </w:r>
      <w:r w:rsidRPr="00C96AA9">
        <w:rPr>
          <w:highlight w:val="green"/>
          <w:u w:val="single"/>
        </w:rPr>
        <w:t>module</w:t>
      </w:r>
      <w:r w:rsidRPr="001C5AB0">
        <w:rPr>
          <w:u w:val="single"/>
        </w:rPr>
        <w:t xml:space="preserve"> </w:t>
      </w:r>
      <w:r w:rsidRPr="00C96AA9">
        <w:rPr>
          <w:highlight w:val="green"/>
          <w:u w:val="single"/>
        </w:rPr>
        <w:t>to</w:t>
      </w:r>
      <w:r w:rsidRPr="001C5AB0">
        <w:rPr>
          <w:u w:val="single"/>
        </w:rPr>
        <w:t xml:space="preserve"> the </w:t>
      </w:r>
      <w:r w:rsidRPr="00C96AA9">
        <w:rPr>
          <w:highlight w:val="green"/>
          <w:u w:val="single"/>
        </w:rPr>
        <w:t>ISS</w:t>
      </w:r>
      <w:r w:rsidRPr="001C5AB0">
        <w:rPr>
          <w:u w:val="single"/>
        </w:rPr>
        <w:t xml:space="preserve"> for several </w:t>
      </w:r>
      <w:r w:rsidRPr="00C96AA9">
        <w:rPr>
          <w:highlight w:val="green"/>
          <w:u w:val="single"/>
        </w:rPr>
        <w:t>years</w:t>
      </w:r>
      <w:r w:rsidRPr="001C5AB0">
        <w:rPr>
          <w:u w:val="single"/>
        </w:rPr>
        <w:t xml:space="preserve"> </w:t>
      </w:r>
      <w:r w:rsidRPr="00C96AA9">
        <w:rPr>
          <w:highlight w:val="green"/>
          <w:u w:val="single"/>
        </w:rPr>
        <w:t>before</w:t>
      </w:r>
      <w:r w:rsidRPr="001C5AB0">
        <w:rPr>
          <w:u w:val="single"/>
        </w:rPr>
        <w:t xml:space="preserve"> </w:t>
      </w:r>
      <w:r w:rsidRPr="00C96AA9">
        <w:rPr>
          <w:highlight w:val="green"/>
          <w:u w:val="single"/>
        </w:rPr>
        <w:t>detaching</w:t>
      </w:r>
      <w:r w:rsidRPr="001C5AB0">
        <w:rPr>
          <w:u w:val="single"/>
        </w:rPr>
        <w:t xml:space="preserve"> it </w:t>
      </w:r>
      <w:r w:rsidRPr="00C96AA9">
        <w:rPr>
          <w:highlight w:val="green"/>
          <w:u w:val="single"/>
        </w:rPr>
        <w:t>to form</w:t>
      </w:r>
      <w:r w:rsidRPr="001C5AB0">
        <w:rPr>
          <w:u w:val="single"/>
        </w:rPr>
        <w:t xml:space="preserve"> the basis of </w:t>
      </w:r>
      <w:r w:rsidRPr="00C96AA9">
        <w:rPr>
          <w:highlight w:val="green"/>
          <w:u w:val="single"/>
        </w:rPr>
        <w:t>its own</w:t>
      </w:r>
      <w:r w:rsidRPr="001C5AB0">
        <w:rPr>
          <w:u w:val="single"/>
        </w:rPr>
        <w:t xml:space="preserve"> </w:t>
      </w:r>
      <w:r w:rsidRPr="007F1455">
        <w:rPr>
          <w:u w:val="single"/>
        </w:rPr>
        <w:t>private</w:t>
      </w:r>
      <w:r w:rsidRPr="001C5AB0">
        <w:rPr>
          <w:u w:val="single"/>
        </w:rPr>
        <w:t xml:space="preserve"> </w:t>
      </w:r>
      <w:r w:rsidRPr="00C96AA9">
        <w:rPr>
          <w:highlight w:val="green"/>
          <w:u w:val="single"/>
        </w:rPr>
        <w:t>space</w:t>
      </w:r>
      <w:r w:rsidRPr="001C5AB0">
        <w:rPr>
          <w:u w:val="single"/>
        </w:rPr>
        <w:t xml:space="preserve"> </w:t>
      </w:r>
      <w:r w:rsidRPr="00C96AA9">
        <w:rPr>
          <w:highlight w:val="green"/>
          <w:u w:val="single"/>
        </w:rPr>
        <w:t>station</w:t>
      </w:r>
      <w:r w:rsidRPr="001C5AB0">
        <w:rPr>
          <w:u w:val="single"/>
        </w:rPr>
        <w:t>.</w:t>
      </w:r>
    </w:p>
    <w:p w:rsidR="00664CE1" w:rsidRDefault="00664CE1" w:rsidP="00664CE1">
      <w:r>
        <w:t>Orbital Vacations</w:t>
      </w:r>
    </w:p>
    <w:p w:rsidR="00664CE1" w:rsidRDefault="00664CE1" w:rsidP="00664CE1">
      <w:r>
        <w:lastRenderedPageBreak/>
        <w:t>Over time, space station tourists won’t be content to live even for a few days in a lab-like environment – the kind we’re used to seeing on videos from the ISS.</w:t>
      </w:r>
    </w:p>
    <w:p w:rsidR="00664CE1" w:rsidRDefault="00664CE1" w:rsidP="00664CE1">
      <w:r w:rsidRPr="00C96AA9">
        <w:rPr>
          <w:highlight w:val="green"/>
          <w:u w:val="single"/>
        </w:rPr>
        <w:t>Private</w:t>
      </w:r>
      <w:r w:rsidRPr="001C5AB0">
        <w:rPr>
          <w:u w:val="single"/>
        </w:rPr>
        <w:t xml:space="preserve">, </w:t>
      </w:r>
      <w:r w:rsidRPr="00C96AA9">
        <w:rPr>
          <w:highlight w:val="green"/>
          <w:u w:val="single"/>
        </w:rPr>
        <w:t>orbiting space stations will be upgraded</w:t>
      </w:r>
      <w:r>
        <w:t>. They won’t be luxurious at first, but they’ll have slightly upgraded sleeping pods and small common areas for lounging instead of working.</w:t>
      </w:r>
    </w:p>
    <w:p w:rsidR="00664CE1" w:rsidRPr="007F1455" w:rsidRDefault="00664CE1" w:rsidP="00664CE1">
      <w:pPr>
        <w:rPr>
          <w:sz w:val="6"/>
          <w:szCs w:val="6"/>
        </w:rPr>
      </w:pPr>
      <w:r w:rsidRPr="007F1455">
        <w:rPr>
          <w:sz w:val="6"/>
          <w:szCs w:val="6"/>
        </w:rPr>
        <w:t>NASA will still have its labs and astronaut quarters on board. The tourists will need to stay in their own area, although some will want to do more than look out the window for days at a time and will volunteer to participate in research after receiving some on-the-ground training before liftoff.</w:t>
      </w:r>
    </w:p>
    <w:p w:rsidR="00664CE1" w:rsidRPr="007F1455" w:rsidRDefault="00664CE1" w:rsidP="00664CE1">
      <w:pPr>
        <w:rPr>
          <w:sz w:val="6"/>
          <w:szCs w:val="6"/>
        </w:rPr>
      </w:pPr>
      <w:r w:rsidRPr="007F1455">
        <w:rPr>
          <w:sz w:val="6"/>
          <w:szCs w:val="6"/>
        </w:rPr>
        <w:t>The Next Frontier</w:t>
      </w:r>
    </w:p>
    <w:p w:rsidR="00664CE1" w:rsidRPr="007F1455" w:rsidRDefault="00664CE1" w:rsidP="00664CE1">
      <w:pPr>
        <w:rPr>
          <w:sz w:val="6"/>
          <w:szCs w:val="6"/>
        </w:rPr>
      </w:pPr>
      <w:r w:rsidRPr="007F1455">
        <w:rPr>
          <w:sz w:val="6"/>
          <w:szCs w:val="6"/>
        </w:rPr>
        <w:t>The next step in the space tourism progression is to break beyond the Earth orbit and place space facilities in other locations – orbiting the Earth’s moon or on the moon itself.</w:t>
      </w:r>
    </w:p>
    <w:p w:rsidR="00664CE1" w:rsidRPr="007F1455" w:rsidRDefault="00664CE1" w:rsidP="00664CE1">
      <w:pPr>
        <w:rPr>
          <w:sz w:val="6"/>
          <w:szCs w:val="6"/>
        </w:rPr>
      </w:pPr>
      <w:r w:rsidRPr="007F1455">
        <w:rPr>
          <w:sz w:val="6"/>
          <w:szCs w:val="6"/>
        </w:rPr>
        <w:t>We’ll also see space vacations and research destinations in non-planet orbiting space.</w:t>
      </w:r>
    </w:p>
    <w:p w:rsidR="00664CE1" w:rsidRPr="007F1455" w:rsidRDefault="00664CE1" w:rsidP="00664CE1">
      <w:pPr>
        <w:rPr>
          <w:sz w:val="6"/>
          <w:szCs w:val="6"/>
        </w:rPr>
      </w:pPr>
      <w:r w:rsidRPr="007F1455">
        <w:rPr>
          <w:sz w:val="6"/>
          <w:szCs w:val="6"/>
        </w:rPr>
        <w:t>Supporting Space Commerce</w:t>
      </w:r>
    </w:p>
    <w:p w:rsidR="00664CE1" w:rsidRPr="007F1455" w:rsidRDefault="00664CE1" w:rsidP="00664CE1">
      <w:pPr>
        <w:rPr>
          <w:sz w:val="6"/>
          <w:szCs w:val="6"/>
        </w:rPr>
      </w:pPr>
      <w:r w:rsidRPr="007F1455">
        <w:rPr>
          <w:sz w:val="6"/>
          <w:szCs w:val="6"/>
        </w:rPr>
        <w:t>Down the road even further, space workers for commercial ventures will become another category of private citizen astronauts. These workers will be hopping from one private space station to the next as space station entrepreneurs place facilities at ever-more distant waypoints in space. Tasks like asteroid mining will be done by robots, of course, but in some cases, human intervention at the mining location may be needed to keep things progressing. These private space stations will serve as staging areas, regional offices, and warehouses.</w:t>
      </w:r>
    </w:p>
    <w:p w:rsidR="00664CE1" w:rsidRPr="007F1455" w:rsidRDefault="00664CE1" w:rsidP="00664CE1">
      <w:pPr>
        <w:rPr>
          <w:sz w:val="6"/>
          <w:szCs w:val="6"/>
        </w:rPr>
      </w:pPr>
      <w:r w:rsidRPr="007F1455">
        <w:rPr>
          <w:sz w:val="6"/>
          <w:szCs w:val="6"/>
        </w:rPr>
        <w:t>Space Highways</w:t>
      </w:r>
    </w:p>
    <w:p w:rsidR="00664CE1" w:rsidRPr="007F1455" w:rsidRDefault="00664CE1" w:rsidP="00664CE1">
      <w:pPr>
        <w:rPr>
          <w:sz w:val="6"/>
          <w:szCs w:val="6"/>
        </w:rPr>
      </w:pPr>
      <w:r w:rsidRPr="007F1455">
        <w:rPr>
          <w:sz w:val="6"/>
          <w:szCs w:val="6"/>
        </w:rPr>
        <w:t>It’s not too hard to imagine that eventually, along well-established routes to commercial areas in space and to other planets, we’ll see the emergence of additional space structures – hardly space “stations” anymore – with specific functions. Passing vehicles will dock to resupply, make deliveries, make repairs, refresh crews and passengers, and provide almost the same variety of services you’d expect to see along a U.S. interstate highway.</w:t>
      </w:r>
    </w:p>
    <w:p w:rsidR="00664CE1" w:rsidRPr="007F1455" w:rsidRDefault="00664CE1" w:rsidP="00664CE1">
      <w:pPr>
        <w:rPr>
          <w:sz w:val="6"/>
          <w:szCs w:val="6"/>
        </w:rPr>
      </w:pPr>
      <w:r w:rsidRPr="007F1455">
        <w:rPr>
          <w:sz w:val="6"/>
          <w:szCs w:val="6"/>
        </w:rPr>
        <w:t>Even further into the future, we’ll see scheduled flights from earth to the larger space communities and then between those locations, similar to the familiar hub and spoke arrangements used by the world’s airlines today. As we scale these operations, space recreation and tourism will be open to far more of Earth’s citizens.</w:t>
      </w:r>
    </w:p>
    <w:p w:rsidR="00664CE1" w:rsidRPr="007F1455" w:rsidRDefault="00664CE1" w:rsidP="00664CE1">
      <w:pPr>
        <w:rPr>
          <w:sz w:val="6"/>
          <w:szCs w:val="6"/>
        </w:rPr>
      </w:pPr>
      <w:r w:rsidRPr="007F1455">
        <w:rPr>
          <w:sz w:val="6"/>
          <w:szCs w:val="6"/>
        </w:rPr>
        <w:t>These flights will be even more necessary when people (originally workers on those remote outposts) choose to remain in space-based facilities indefinitely, purchasing or renting accommodations – maybe as retirement destinations.</w:t>
      </w:r>
    </w:p>
    <w:p w:rsidR="00664CE1" w:rsidRPr="007F1455" w:rsidRDefault="00664CE1" w:rsidP="00664CE1">
      <w:pPr>
        <w:rPr>
          <w:sz w:val="6"/>
          <w:szCs w:val="6"/>
        </w:rPr>
      </w:pPr>
      <w:r w:rsidRPr="007F1455">
        <w:rPr>
          <w:sz w:val="6"/>
          <w:szCs w:val="6"/>
        </w:rPr>
        <w:t>Will Space Remain International?</w:t>
      </w:r>
    </w:p>
    <w:p w:rsidR="00664CE1" w:rsidRPr="007F1455" w:rsidRDefault="00664CE1" w:rsidP="00664CE1">
      <w:pPr>
        <w:rPr>
          <w:sz w:val="6"/>
          <w:szCs w:val="6"/>
        </w:rPr>
      </w:pPr>
      <w:r w:rsidRPr="007F1455">
        <w:rPr>
          <w:sz w:val="6"/>
          <w:szCs w:val="6"/>
        </w:rPr>
        <w:t>At this time, the U.S., China, India, Russia, the UK, Japan, the UAE and maybe a few other nations have or conceivably could develop the capability to push into space for tourism or commerce.</w:t>
      </w:r>
    </w:p>
    <w:p w:rsidR="00664CE1" w:rsidRPr="007F1455" w:rsidRDefault="00664CE1" w:rsidP="00664CE1">
      <w:pPr>
        <w:rPr>
          <w:sz w:val="6"/>
          <w:szCs w:val="6"/>
        </w:rPr>
      </w:pPr>
      <w:r w:rsidRPr="007F1455">
        <w:rPr>
          <w:sz w:val="6"/>
          <w:szCs w:val="6"/>
        </w:rPr>
        <w:t>But who owns space? Will we see any borders or territorial claims? Back in 1960, the United Nations determined that space was truly wide open. No country could lay claim to any areas or create any borders.</w:t>
      </w:r>
    </w:p>
    <w:p w:rsidR="00664CE1" w:rsidRPr="007F1455" w:rsidRDefault="00664CE1" w:rsidP="00664CE1">
      <w:pPr>
        <w:rPr>
          <w:sz w:val="6"/>
          <w:szCs w:val="6"/>
        </w:rPr>
      </w:pPr>
      <w:r w:rsidRPr="007F1455">
        <w:rPr>
          <w:sz w:val="6"/>
          <w:szCs w:val="6"/>
        </w:rPr>
        <w:t>Will today and tomorrow’s nations abide by that? This neutrality principle might be tested as structures emerge on the moon and Mars and as we’re able to easily reach areas of space with valuable resource-laden asteroids. We may also come across some entities that come from other parts of the universe who would beg to differ about that jurisdiction of the UN!</w:t>
      </w:r>
    </w:p>
    <w:p w:rsidR="00664CE1" w:rsidRPr="007F1455" w:rsidRDefault="00664CE1" w:rsidP="00664CE1">
      <w:pPr>
        <w:rPr>
          <w:sz w:val="6"/>
          <w:szCs w:val="6"/>
        </w:rPr>
      </w:pPr>
      <w:r w:rsidRPr="007F1455">
        <w:rPr>
          <w:sz w:val="6"/>
          <w:szCs w:val="6"/>
        </w:rPr>
        <w:t>Baby Steps So Far Are an Exciting Promise of What’s to Come</w:t>
      </w:r>
    </w:p>
    <w:p w:rsidR="00664CE1" w:rsidRPr="007F1455" w:rsidRDefault="00664CE1" w:rsidP="00664CE1">
      <w:pPr>
        <w:rPr>
          <w:sz w:val="6"/>
          <w:szCs w:val="6"/>
        </w:rPr>
      </w:pPr>
      <w:r w:rsidRPr="007F1455">
        <w:rPr>
          <w:sz w:val="6"/>
          <w:szCs w:val="6"/>
        </w:rPr>
        <w:t>With these kinds of futuristic images in mind, it’s easy to see that what’s happened in the past decade and what will take place in the next few years are important steps, but they’re still just baby steps.</w:t>
      </w:r>
    </w:p>
    <w:p w:rsidR="00664CE1" w:rsidRPr="007F1455" w:rsidRDefault="00664CE1" w:rsidP="00664CE1">
      <w:pPr>
        <w:rPr>
          <w:sz w:val="6"/>
          <w:szCs w:val="6"/>
        </w:rPr>
      </w:pPr>
      <w:r w:rsidRPr="007F1455">
        <w:rPr>
          <w:sz w:val="6"/>
          <w:szCs w:val="6"/>
        </w:rPr>
        <w:t xml:space="preserve">What needs to and will happen, though, is that as more and more tourist space flights occur on private vehicles and more and more private residents spend a few days at a time on the ISS and later the private space stations, people and investors will be convinced that futuristic, recreational space travel and residency is no longer science fiction but a legitimate, future personal and business opportunity. The Jetsons won’t seem as </w:t>
      </w:r>
      <w:proofErr w:type="spellStart"/>
      <w:r w:rsidRPr="007F1455">
        <w:rPr>
          <w:sz w:val="6"/>
          <w:szCs w:val="6"/>
        </w:rPr>
        <w:t>far fetched</w:t>
      </w:r>
      <w:proofErr w:type="spellEnd"/>
      <w:r w:rsidRPr="007F1455">
        <w:rPr>
          <w:sz w:val="6"/>
          <w:szCs w:val="6"/>
        </w:rPr>
        <w:t xml:space="preserve"> as they did 60 years ago.</w:t>
      </w:r>
    </w:p>
    <w:p w:rsidR="00664CE1" w:rsidRPr="007F1455" w:rsidRDefault="00664CE1" w:rsidP="00664CE1">
      <w:pPr>
        <w:rPr>
          <w:sz w:val="6"/>
          <w:szCs w:val="6"/>
        </w:rPr>
      </w:pPr>
      <w:r w:rsidRPr="007F1455">
        <w:rPr>
          <w:sz w:val="6"/>
          <w:szCs w:val="6"/>
        </w:rPr>
        <w:t>In 2022, we’ll see a remarkable surge in this direction with more visitors going to space and to the ISS, along with breakthroughs in how to build and integrate structures in space. As long as we don’t see any major catastrophes (unfortunately, they’re almost inevitable and it’s important we keep them in perspective and learn from them when they happen), we’ll see growing confidence in the viability of recreational space travel.</w:t>
      </w:r>
    </w:p>
    <w:p w:rsidR="00664CE1" w:rsidRDefault="00664CE1" w:rsidP="00664CE1">
      <w:pPr>
        <w:rPr>
          <w:sz w:val="6"/>
          <w:szCs w:val="6"/>
        </w:rPr>
      </w:pPr>
      <w:r w:rsidRPr="007F1455">
        <w:rPr>
          <w:sz w:val="6"/>
          <w:szCs w:val="6"/>
        </w:rPr>
        <w:t>Ten years from now, even if you’re not ready to book a hotel stay near Mars, you should buy a ticket for an Earth orbit trip or make reservations for a once-in-a-lifetime space station vacation. That’s where you’re going to see the greatest shows off Earth.</w:t>
      </w:r>
    </w:p>
    <w:p w:rsidR="00664CE1" w:rsidRDefault="00664CE1" w:rsidP="00664CE1">
      <w:pPr>
        <w:rPr>
          <w:sz w:val="6"/>
          <w:szCs w:val="6"/>
        </w:rPr>
      </w:pPr>
    </w:p>
    <w:p w:rsidR="00664CE1" w:rsidRDefault="00664CE1" w:rsidP="00664CE1">
      <w:pPr>
        <w:pStyle w:val="Heading4"/>
      </w:pPr>
      <w:r>
        <w:t xml:space="preserve">Tourism makes </w:t>
      </w:r>
      <w:r>
        <w:rPr>
          <w:u w:val="single"/>
        </w:rPr>
        <w:t>low-gravity</w:t>
      </w:r>
      <w:r>
        <w:t xml:space="preserve"> research </w:t>
      </w:r>
      <w:r>
        <w:rPr>
          <w:u w:val="single"/>
        </w:rPr>
        <w:t>accessible</w:t>
      </w:r>
      <w:r>
        <w:t xml:space="preserve"> which results in </w:t>
      </w:r>
      <w:r>
        <w:rPr>
          <w:u w:val="single"/>
        </w:rPr>
        <w:t>critical</w:t>
      </w:r>
      <w:r>
        <w:t xml:space="preserve"> physiological science innovation. </w:t>
      </w:r>
    </w:p>
    <w:p w:rsidR="00664CE1" w:rsidRPr="00541D90" w:rsidRDefault="00664CE1" w:rsidP="00664CE1">
      <w:r w:rsidRPr="00D97D77">
        <w:rPr>
          <w:rStyle w:val="Style13ptBold"/>
        </w:rPr>
        <w:t>Caplan and Lindsay 17</w:t>
      </w:r>
      <w:r>
        <w:t xml:space="preserve"> </w:t>
      </w:r>
      <w:r w:rsidRPr="00541D90">
        <w:t>Nick Caplan and Kirsty Lindsay 7-29-2017 "Space Tourism Could Help Boost Science and Health Research — Here's How"</w:t>
      </w:r>
      <w:r>
        <w:t xml:space="preserve"> </w:t>
      </w:r>
      <w:hyperlink r:id="rId9" w:history="1">
        <w:r w:rsidRPr="00473E10">
          <w:rPr>
            <w:rStyle w:val="Hyperlink"/>
          </w:rPr>
          <w:t>https://www.space.com/37503-space-tourism-could-help-boost-science-health-research.html</w:t>
        </w:r>
      </w:hyperlink>
      <w:r>
        <w:t xml:space="preserve"> (</w:t>
      </w:r>
      <w:r w:rsidRPr="00D97D77">
        <w:t>Nick graduated from the University of Birmingham with a PhD in Biomechanics</w:t>
      </w:r>
      <w:r>
        <w:t xml:space="preserve">)//Elmer </w:t>
      </w:r>
    </w:p>
    <w:p w:rsidR="00664CE1" w:rsidRPr="00102502" w:rsidRDefault="00664CE1" w:rsidP="00664CE1">
      <w:pPr>
        <w:rPr>
          <w:rStyle w:val="StyleUnderline"/>
        </w:rPr>
      </w:pPr>
      <w:r w:rsidRPr="00102502">
        <w:rPr>
          <w:rStyle w:val="StyleUnderline"/>
        </w:rPr>
        <w:t xml:space="preserve">Perhaps </w:t>
      </w:r>
      <w:r w:rsidRPr="009A5833">
        <w:rPr>
          <w:rStyle w:val="Emphasis"/>
        </w:rPr>
        <w:t xml:space="preserve">one day we will see </w:t>
      </w:r>
      <w:r w:rsidRPr="00C96AA9">
        <w:rPr>
          <w:rStyle w:val="Emphasis"/>
          <w:highlight w:val="green"/>
        </w:rPr>
        <w:t xml:space="preserve">research teams </w:t>
      </w:r>
      <w:r w:rsidRPr="009A5833">
        <w:rPr>
          <w:rStyle w:val="Emphasis"/>
        </w:rPr>
        <w:t>launching groups</w:t>
      </w:r>
      <w:r w:rsidRPr="009A5833">
        <w:rPr>
          <w:rStyle w:val="StyleUnderline"/>
        </w:rPr>
        <w:t xml:space="preserve"> </w:t>
      </w:r>
      <w:r w:rsidRPr="00102502">
        <w:rPr>
          <w:rStyle w:val="StyleUnderline"/>
        </w:rPr>
        <w:t xml:space="preserve">of </w:t>
      </w:r>
      <w:r w:rsidRPr="009A5833">
        <w:rPr>
          <w:rStyle w:val="StyleUnderline"/>
        </w:rPr>
        <w:t xml:space="preserve">participants </w:t>
      </w:r>
      <w:r w:rsidRPr="009A5833">
        <w:rPr>
          <w:rStyle w:val="Emphasis"/>
        </w:rPr>
        <w:t xml:space="preserve">to </w:t>
      </w:r>
      <w:r w:rsidRPr="00C96AA9">
        <w:rPr>
          <w:rStyle w:val="Emphasis"/>
          <w:highlight w:val="green"/>
        </w:rPr>
        <w:t>spend</w:t>
      </w:r>
      <w:r w:rsidRPr="009A5833">
        <w:rPr>
          <w:rStyle w:val="StyleUnderline"/>
        </w:rPr>
        <w:t xml:space="preserve"> a</w:t>
      </w:r>
      <w:r w:rsidRPr="00102502">
        <w:rPr>
          <w:rStyle w:val="StyleUnderline"/>
        </w:rPr>
        <w:t xml:space="preserve"> few weeks or </w:t>
      </w:r>
      <w:r w:rsidRPr="00C96AA9">
        <w:rPr>
          <w:rStyle w:val="Emphasis"/>
          <w:highlight w:val="green"/>
        </w:rPr>
        <w:t>months aboard a space hotel</w:t>
      </w:r>
      <w:r w:rsidRPr="00C96AA9">
        <w:rPr>
          <w:rStyle w:val="StyleUnderline"/>
          <w:highlight w:val="green"/>
        </w:rPr>
        <w:t xml:space="preserve"> </w:t>
      </w:r>
      <w:r w:rsidRPr="00102502">
        <w:rPr>
          <w:rStyle w:val="StyleUnderline"/>
        </w:rPr>
        <w:t xml:space="preserve">in order </w:t>
      </w:r>
      <w:r w:rsidRPr="00C96AA9">
        <w:rPr>
          <w:rStyle w:val="Emphasis"/>
          <w:highlight w:val="green"/>
        </w:rPr>
        <w:t>to study medical interventions</w:t>
      </w:r>
      <w:r w:rsidRPr="00C96AA9">
        <w:rPr>
          <w:rStyle w:val="StyleUnderline"/>
          <w:highlight w:val="green"/>
        </w:rPr>
        <w:t xml:space="preserve"> </w:t>
      </w:r>
      <w:r w:rsidRPr="00102502">
        <w:rPr>
          <w:rStyle w:val="StyleUnderline"/>
        </w:rPr>
        <w:t xml:space="preserve">that would slow the ageing process on Earth, and to help the human species </w:t>
      </w:r>
      <w:proofErr w:type="spellStart"/>
      <w:r w:rsidRPr="00102502">
        <w:rPr>
          <w:rStyle w:val="StyleUnderline"/>
        </w:rPr>
        <w:t>colonise</w:t>
      </w:r>
      <w:proofErr w:type="spellEnd"/>
      <w:r w:rsidRPr="00102502">
        <w:rPr>
          <w:rStyle w:val="StyleUnderline"/>
        </w:rPr>
        <w:t xml:space="preserve"> the Moon or even Mars</w:t>
      </w:r>
      <w:r w:rsidRPr="00102502">
        <w:t xml:space="preserve">. </w:t>
      </w:r>
      <w:r w:rsidRPr="009A5833">
        <w:rPr>
          <w:rStyle w:val="Emphasis"/>
        </w:rPr>
        <w:t>Research</w:t>
      </w:r>
      <w:r w:rsidRPr="009A5833">
        <w:t xml:space="preserve"> </w:t>
      </w:r>
      <w:r w:rsidRPr="009A5833">
        <w:rPr>
          <w:rStyle w:val="Emphasis"/>
        </w:rPr>
        <w:t>dating</w:t>
      </w:r>
      <w:r w:rsidRPr="009A5833">
        <w:t xml:space="preserve"> </w:t>
      </w:r>
      <w:r w:rsidRPr="009A5833">
        <w:rPr>
          <w:rStyle w:val="Emphasis"/>
        </w:rPr>
        <w:t>back to the early</w:t>
      </w:r>
      <w:r w:rsidRPr="009A5833">
        <w:t xml:space="preserve"> years of</w:t>
      </w:r>
      <w:r w:rsidRPr="00102502">
        <w:t xml:space="preserve"> the </w:t>
      </w:r>
      <w:r w:rsidRPr="009A5833">
        <w:rPr>
          <w:rStyle w:val="Emphasis"/>
        </w:rPr>
        <w:t>space race</w:t>
      </w:r>
      <w:r w:rsidRPr="009A5833">
        <w:t xml:space="preserve"> has </w:t>
      </w:r>
      <w:r w:rsidRPr="009A5833">
        <w:rPr>
          <w:rStyle w:val="Emphasis"/>
        </w:rPr>
        <w:t xml:space="preserve">led to </w:t>
      </w:r>
      <w:r w:rsidRPr="00C96AA9">
        <w:rPr>
          <w:rStyle w:val="Emphasis"/>
          <w:highlight w:val="green"/>
        </w:rPr>
        <w:t>tech</w:t>
      </w:r>
      <w:r w:rsidRPr="009A5833">
        <w:rPr>
          <w:rStyle w:val="Emphasis"/>
        </w:rPr>
        <w:t xml:space="preserve">nologies that </w:t>
      </w:r>
      <w:r w:rsidRPr="00C96AA9">
        <w:rPr>
          <w:rStyle w:val="Emphasis"/>
          <w:highlight w:val="green"/>
        </w:rPr>
        <w:t>benefit us all.</w:t>
      </w:r>
      <w:r w:rsidRPr="00C96AA9">
        <w:rPr>
          <w:highlight w:val="green"/>
        </w:rPr>
        <w:t xml:space="preserve"> </w:t>
      </w:r>
      <w:r w:rsidRPr="00102502">
        <w:t xml:space="preserve">Many scientific discoveries have </w:t>
      </w:r>
      <w:r w:rsidRPr="009A5833">
        <w:rPr>
          <w:rStyle w:val="Emphasis"/>
        </w:rPr>
        <w:t>come</w:t>
      </w:r>
      <w:r w:rsidRPr="009A5833">
        <w:t xml:space="preserve"> </w:t>
      </w:r>
      <w:r w:rsidRPr="009A5833">
        <w:rPr>
          <w:rStyle w:val="Emphasis"/>
        </w:rPr>
        <w:t>since</w:t>
      </w:r>
      <w:r w:rsidRPr="009A5833">
        <w:t xml:space="preserve"> </w:t>
      </w:r>
      <w:r w:rsidRPr="00102502">
        <w:t xml:space="preserve">the arrival of </w:t>
      </w:r>
      <w:r w:rsidRPr="00C96AA9">
        <w:rPr>
          <w:rStyle w:val="Emphasis"/>
          <w:highlight w:val="green"/>
        </w:rPr>
        <w:t>inhabitable space stations</w:t>
      </w:r>
      <w:r w:rsidRPr="00C96AA9">
        <w:rPr>
          <w:highlight w:val="green"/>
        </w:rPr>
        <w:t xml:space="preserve"> </w:t>
      </w:r>
      <w:r w:rsidRPr="009A5833">
        <w:rPr>
          <w:rStyle w:val="Emphasis"/>
        </w:rPr>
        <w:t xml:space="preserve">that </w:t>
      </w:r>
      <w:r w:rsidRPr="00C96AA9">
        <w:rPr>
          <w:rStyle w:val="Emphasis"/>
          <w:highlight w:val="green"/>
        </w:rPr>
        <w:t>act as orbital laboratories</w:t>
      </w:r>
      <w:r w:rsidRPr="00102502">
        <w:t xml:space="preserve">. NASA’s first space station Skylab helped understand the effects on the human body of spending months in space and paved the way for the International Space Station. </w:t>
      </w:r>
      <w:r w:rsidRPr="00102502">
        <w:rPr>
          <w:rStyle w:val="StyleUnderline"/>
        </w:rPr>
        <w:t xml:space="preserve">A </w:t>
      </w:r>
      <w:r w:rsidRPr="009A5833">
        <w:rPr>
          <w:rStyle w:val="Emphasis"/>
        </w:rPr>
        <w:t xml:space="preserve">huge number of research </w:t>
      </w:r>
      <w:r w:rsidRPr="00C96AA9">
        <w:rPr>
          <w:rStyle w:val="Emphasis"/>
          <w:highlight w:val="green"/>
        </w:rPr>
        <w:t>studies</w:t>
      </w:r>
      <w:r w:rsidRPr="00102502">
        <w:rPr>
          <w:rStyle w:val="StyleUnderline"/>
        </w:rPr>
        <w:t xml:space="preserve"> have been </w:t>
      </w:r>
      <w:r w:rsidRPr="009A5833">
        <w:rPr>
          <w:rStyle w:val="Emphasis"/>
        </w:rPr>
        <w:t>completed</w:t>
      </w:r>
      <w:r w:rsidRPr="009A5833">
        <w:rPr>
          <w:rStyle w:val="StyleUnderline"/>
        </w:rPr>
        <w:t xml:space="preserve"> </w:t>
      </w:r>
      <w:r w:rsidRPr="00C96AA9">
        <w:rPr>
          <w:rStyle w:val="StyleUnderline"/>
          <w:highlight w:val="green"/>
        </w:rPr>
        <w:t>on</w:t>
      </w:r>
      <w:r w:rsidRPr="00102502">
        <w:rPr>
          <w:rStyle w:val="StyleUnderline"/>
        </w:rPr>
        <w:t xml:space="preserve"> the </w:t>
      </w:r>
      <w:r w:rsidRPr="00C96AA9">
        <w:rPr>
          <w:rStyle w:val="StyleUnderline"/>
          <w:highlight w:val="green"/>
        </w:rPr>
        <w:t>ISS</w:t>
      </w:r>
      <w:r w:rsidRPr="00102502">
        <w:rPr>
          <w:rStyle w:val="StyleUnderline"/>
        </w:rPr>
        <w:t xml:space="preserve"> since the year 2000 </w:t>
      </w:r>
      <w:r w:rsidRPr="00C96AA9">
        <w:rPr>
          <w:rStyle w:val="Emphasis"/>
          <w:highlight w:val="green"/>
        </w:rPr>
        <w:t>in</w:t>
      </w:r>
      <w:r w:rsidRPr="00C96AA9">
        <w:rPr>
          <w:rStyle w:val="StyleUnderline"/>
          <w:highlight w:val="green"/>
        </w:rPr>
        <w:t xml:space="preserve"> </w:t>
      </w:r>
      <w:r w:rsidRPr="00102502">
        <w:rPr>
          <w:rStyle w:val="StyleUnderline"/>
        </w:rPr>
        <w:t xml:space="preserve">the areas of </w:t>
      </w:r>
      <w:r w:rsidRPr="009A5833">
        <w:rPr>
          <w:rStyle w:val="Emphasis"/>
        </w:rPr>
        <w:t xml:space="preserve">human </w:t>
      </w:r>
      <w:r w:rsidRPr="00C96AA9">
        <w:rPr>
          <w:rStyle w:val="Emphasis"/>
          <w:highlight w:val="green"/>
        </w:rPr>
        <w:t>physiology</w:t>
      </w:r>
      <w:r w:rsidRPr="00102502">
        <w:rPr>
          <w:rStyle w:val="StyleUnderline"/>
        </w:rPr>
        <w:t xml:space="preserve">, </w:t>
      </w:r>
      <w:r w:rsidRPr="009A5833">
        <w:rPr>
          <w:rStyle w:val="Emphasis"/>
        </w:rPr>
        <w:t>biology</w:t>
      </w:r>
      <w:r w:rsidRPr="00102502">
        <w:rPr>
          <w:rStyle w:val="StyleUnderline"/>
        </w:rPr>
        <w:t xml:space="preserve">, </w:t>
      </w:r>
      <w:r w:rsidRPr="00C96AA9">
        <w:rPr>
          <w:rStyle w:val="Emphasis"/>
          <w:highlight w:val="green"/>
        </w:rPr>
        <w:t>biotech</w:t>
      </w:r>
      <w:r w:rsidRPr="009A5833">
        <w:rPr>
          <w:rStyle w:val="Emphasis"/>
        </w:rPr>
        <w:t>nology</w:t>
      </w:r>
      <w:r w:rsidRPr="00102502">
        <w:rPr>
          <w:rStyle w:val="StyleUnderline"/>
        </w:rPr>
        <w:t xml:space="preserve">, </w:t>
      </w:r>
      <w:r w:rsidRPr="00C96AA9">
        <w:rPr>
          <w:rStyle w:val="Emphasis"/>
          <w:highlight w:val="green"/>
        </w:rPr>
        <w:t>physical science</w:t>
      </w:r>
      <w:r w:rsidRPr="00C96AA9">
        <w:rPr>
          <w:rStyle w:val="StyleUnderline"/>
          <w:highlight w:val="green"/>
        </w:rPr>
        <w:t xml:space="preserve"> </w:t>
      </w:r>
      <w:r w:rsidRPr="00102502">
        <w:rPr>
          <w:rStyle w:val="StyleUnderline"/>
        </w:rPr>
        <w:t xml:space="preserve">and earth and space science. These studies have led to </w:t>
      </w:r>
      <w:r w:rsidRPr="000E1CCB">
        <w:rPr>
          <w:rStyle w:val="Emphasis"/>
        </w:rPr>
        <w:t>discoveries such as</w:t>
      </w:r>
      <w:r w:rsidRPr="000E1CCB">
        <w:rPr>
          <w:rStyle w:val="StyleUnderline"/>
        </w:rPr>
        <w:t xml:space="preserve"> enhanced</w:t>
      </w:r>
      <w:r w:rsidRPr="00102502">
        <w:rPr>
          <w:rStyle w:val="StyleUnderline"/>
        </w:rPr>
        <w:t xml:space="preserve"> </w:t>
      </w:r>
      <w:r w:rsidRPr="00C96AA9">
        <w:rPr>
          <w:rStyle w:val="Emphasis"/>
          <w:highlight w:val="green"/>
        </w:rPr>
        <w:t>protein</w:t>
      </w:r>
      <w:r w:rsidRPr="00C96AA9">
        <w:rPr>
          <w:rStyle w:val="StyleUnderline"/>
          <w:highlight w:val="green"/>
        </w:rPr>
        <w:t xml:space="preserve"> </w:t>
      </w:r>
      <w:r w:rsidRPr="00102502">
        <w:rPr>
          <w:rStyle w:val="StyleUnderline"/>
        </w:rPr>
        <w:t xml:space="preserve">crystal </w:t>
      </w:r>
      <w:r w:rsidRPr="00C96AA9">
        <w:rPr>
          <w:rStyle w:val="Emphasis"/>
          <w:highlight w:val="green"/>
        </w:rPr>
        <w:t>growth for drug development</w:t>
      </w:r>
      <w:r w:rsidRPr="00102502">
        <w:rPr>
          <w:rStyle w:val="StyleUnderline"/>
        </w:rPr>
        <w:t xml:space="preserve">, efficient combustion of fuel </w:t>
      </w:r>
      <w:r w:rsidRPr="00102502">
        <w:rPr>
          <w:rStyle w:val="StyleUnderline"/>
        </w:rPr>
        <w:lastRenderedPageBreak/>
        <w:t xml:space="preserve">droplets, and an understanding of the effects of long duration exposure to microgravity </w:t>
      </w:r>
      <w:r w:rsidRPr="000E1CCB">
        <w:rPr>
          <w:rStyle w:val="StyleUnderline"/>
        </w:rPr>
        <w:t>on the human body, revealing that spaceflight has effects similar to ageing on Earth</w:t>
      </w:r>
      <w:r w:rsidRPr="000E1CCB">
        <w:t xml:space="preserve">. </w:t>
      </w:r>
      <w:r w:rsidRPr="000E1CCB">
        <w:rPr>
          <w:rStyle w:val="Emphasis"/>
        </w:rPr>
        <w:t>Despite</w:t>
      </w:r>
      <w:r w:rsidRPr="000E1CCB">
        <w:t xml:space="preserve"> much </w:t>
      </w:r>
      <w:r w:rsidRPr="000E1CCB">
        <w:rPr>
          <w:rStyle w:val="Emphasis"/>
        </w:rPr>
        <w:t xml:space="preserve">human physiological research being carried out </w:t>
      </w:r>
      <w:r w:rsidRPr="000E1CCB">
        <w:rPr>
          <w:rStyle w:val="StyleUnderline"/>
        </w:rPr>
        <w:t>in space, it has one major limitation</w:t>
      </w:r>
      <w:r w:rsidRPr="000E1CCB">
        <w:t xml:space="preserve"> – </w:t>
      </w:r>
      <w:r w:rsidRPr="000E1CCB">
        <w:rPr>
          <w:rStyle w:val="Emphasis"/>
        </w:rPr>
        <w:t>there are</w:t>
      </w:r>
      <w:r w:rsidRPr="000E1CCB">
        <w:t xml:space="preserve"> simply</w:t>
      </w:r>
      <w:r w:rsidRPr="00102502">
        <w:t xml:space="preserve"> </w:t>
      </w:r>
      <w:r w:rsidRPr="00C96AA9">
        <w:rPr>
          <w:rStyle w:val="Emphasis"/>
          <w:highlight w:val="green"/>
        </w:rPr>
        <w:t>not</w:t>
      </w:r>
      <w:r w:rsidRPr="00C96AA9">
        <w:rPr>
          <w:highlight w:val="green"/>
        </w:rPr>
        <w:t xml:space="preserve"> </w:t>
      </w:r>
      <w:r w:rsidRPr="00C96AA9">
        <w:rPr>
          <w:rStyle w:val="Emphasis"/>
          <w:highlight w:val="green"/>
        </w:rPr>
        <w:t xml:space="preserve">enough humans </w:t>
      </w:r>
      <w:r w:rsidRPr="000E1CCB">
        <w:rPr>
          <w:rStyle w:val="Emphasis"/>
        </w:rPr>
        <w:t xml:space="preserve">currently </w:t>
      </w:r>
      <w:r w:rsidRPr="00C96AA9">
        <w:rPr>
          <w:rStyle w:val="Emphasis"/>
          <w:highlight w:val="green"/>
        </w:rPr>
        <w:t>going to space</w:t>
      </w:r>
      <w:r w:rsidRPr="00C96AA9">
        <w:rPr>
          <w:highlight w:val="green"/>
        </w:rPr>
        <w:t xml:space="preserve"> </w:t>
      </w:r>
      <w:r w:rsidRPr="00102502">
        <w:t xml:space="preserve">to act as research </w:t>
      </w:r>
      <w:r w:rsidRPr="000E1CCB">
        <w:t xml:space="preserve">participants, </w:t>
      </w:r>
      <w:r w:rsidRPr="000E1CCB">
        <w:rPr>
          <w:rStyle w:val="Emphasis"/>
        </w:rPr>
        <w:t xml:space="preserve">leading to </w:t>
      </w:r>
      <w:r w:rsidRPr="00C96AA9">
        <w:rPr>
          <w:rStyle w:val="Emphasis"/>
          <w:highlight w:val="green"/>
        </w:rPr>
        <w:t>difficulties in research design</w:t>
      </w:r>
      <w:r w:rsidRPr="000E1CCB">
        <w:t xml:space="preserve">. In fact, only 550 or so humans have ever been into space since Russian cosmonaut Yuri Gagarin first orbited the Earth in 1961. </w:t>
      </w:r>
      <w:r w:rsidRPr="000E1CCB">
        <w:rPr>
          <w:rStyle w:val="StyleUnderline"/>
        </w:rPr>
        <w:t>Human physiological experiments in space tend to ha</w:t>
      </w:r>
      <w:r w:rsidRPr="00102502">
        <w:rPr>
          <w:rStyle w:val="StyleUnderline"/>
        </w:rPr>
        <w:t xml:space="preserve">ve very small participant numbers (for example, the NASA twins study) or they have to take place over many years. Could </w:t>
      </w:r>
      <w:r w:rsidRPr="000E1CCB">
        <w:rPr>
          <w:rStyle w:val="Emphasis"/>
        </w:rPr>
        <w:t xml:space="preserve">the </w:t>
      </w:r>
      <w:r w:rsidRPr="00C96AA9">
        <w:rPr>
          <w:rStyle w:val="Emphasis"/>
          <w:highlight w:val="green"/>
        </w:rPr>
        <w:t xml:space="preserve">boom in commercial </w:t>
      </w:r>
      <w:r w:rsidRPr="000E1CCB">
        <w:rPr>
          <w:rStyle w:val="Emphasis"/>
        </w:rPr>
        <w:t xml:space="preserve">human </w:t>
      </w:r>
      <w:r w:rsidRPr="00C96AA9">
        <w:rPr>
          <w:rStyle w:val="Emphasis"/>
          <w:highlight w:val="green"/>
        </w:rPr>
        <w:t>spaceflight</w:t>
      </w:r>
      <w:r w:rsidRPr="00C96AA9">
        <w:rPr>
          <w:rStyle w:val="StyleUnderline"/>
          <w:highlight w:val="green"/>
        </w:rPr>
        <w:t xml:space="preserve"> </w:t>
      </w:r>
      <w:r w:rsidRPr="00C96AA9">
        <w:rPr>
          <w:rStyle w:val="Emphasis"/>
          <w:highlight w:val="green"/>
        </w:rPr>
        <w:t>accelerate</w:t>
      </w:r>
      <w:r w:rsidRPr="00C96AA9">
        <w:rPr>
          <w:rStyle w:val="StyleUnderline"/>
          <w:highlight w:val="green"/>
        </w:rPr>
        <w:t xml:space="preserve"> </w:t>
      </w:r>
      <w:r w:rsidRPr="00102502">
        <w:rPr>
          <w:rStyle w:val="StyleUnderline"/>
        </w:rPr>
        <w:t xml:space="preserve">the </w:t>
      </w:r>
      <w:r w:rsidRPr="000E1CCB">
        <w:rPr>
          <w:rStyle w:val="Emphasis"/>
        </w:rPr>
        <w:t xml:space="preserve">speed of </w:t>
      </w:r>
      <w:r w:rsidRPr="00C96AA9">
        <w:rPr>
          <w:rStyle w:val="Emphasis"/>
          <w:highlight w:val="green"/>
        </w:rPr>
        <w:t xml:space="preserve">human physiological discoveries </w:t>
      </w:r>
      <w:r w:rsidRPr="000E1CCB">
        <w:rPr>
          <w:rStyle w:val="Emphasis"/>
        </w:rPr>
        <w:t>in space?</w:t>
      </w:r>
      <w:r w:rsidRPr="000E1CCB">
        <w:rPr>
          <w:rStyle w:val="StyleUnderline"/>
        </w:rPr>
        <w:t xml:space="preserve"> We</w:t>
      </w:r>
      <w:r w:rsidRPr="00102502">
        <w:rPr>
          <w:rStyle w:val="StyleUnderline"/>
        </w:rPr>
        <w:t xml:space="preserve"> certainly think so.</w:t>
      </w:r>
    </w:p>
    <w:p w:rsidR="00664CE1" w:rsidRDefault="00664CE1" w:rsidP="00664CE1">
      <w:pPr>
        <w:pStyle w:val="Heading4"/>
      </w:pPr>
      <w:r>
        <w:t>Physiology key to manage new Diseases.</w:t>
      </w:r>
    </w:p>
    <w:p w:rsidR="00664CE1" w:rsidRPr="00102502" w:rsidRDefault="00664CE1" w:rsidP="00664CE1">
      <w:r w:rsidRPr="00102502">
        <w:rPr>
          <w:rStyle w:val="Style13ptBold"/>
        </w:rPr>
        <w:t>APS</w:t>
      </w:r>
      <w:r>
        <w:rPr>
          <w:rStyle w:val="Style13ptBold"/>
        </w:rPr>
        <w:t xml:space="preserve"> 20</w:t>
      </w:r>
      <w:r w:rsidRPr="00102502">
        <w:t xml:space="preserve"> 5-21-2020 "How Physiologists Are Helping Patients Recover from COVID-19"</w:t>
      </w:r>
      <w:r>
        <w:t xml:space="preserve"> </w:t>
      </w:r>
      <w:hyperlink r:id="rId10" w:history="1">
        <w:r w:rsidRPr="00473E10">
          <w:rPr>
            <w:rStyle w:val="Hyperlink"/>
          </w:rPr>
          <w:t>https://ispyphysiology.com/2020/05/21/how-physiologists-are-helping-patients-recover-from-covid-19/</w:t>
        </w:r>
      </w:hyperlink>
      <w:r>
        <w:t xml:space="preserve"> (American Physiology Society)//Elmer </w:t>
      </w:r>
    </w:p>
    <w:p w:rsidR="00664CE1" w:rsidRPr="000E1CCB" w:rsidRDefault="00664CE1" w:rsidP="00664CE1">
      <w:pPr>
        <w:rPr>
          <w:szCs w:val="26"/>
        </w:rPr>
      </w:pPr>
      <w:r w:rsidRPr="000E1CCB">
        <w:rPr>
          <w:rStyle w:val="Emphasis"/>
          <w:szCs w:val="26"/>
        </w:rPr>
        <w:t xml:space="preserve">Understanding </w:t>
      </w:r>
      <w:r w:rsidRPr="00C96AA9">
        <w:rPr>
          <w:rStyle w:val="Emphasis"/>
          <w:szCs w:val="26"/>
          <w:highlight w:val="green"/>
        </w:rPr>
        <w:t xml:space="preserve">Physiology </w:t>
      </w:r>
      <w:r w:rsidRPr="000E1CCB">
        <w:rPr>
          <w:rStyle w:val="Emphasis"/>
          <w:szCs w:val="26"/>
        </w:rPr>
        <w:t xml:space="preserve">Is </w:t>
      </w:r>
      <w:r w:rsidRPr="00C96AA9">
        <w:rPr>
          <w:rStyle w:val="Emphasis"/>
          <w:szCs w:val="26"/>
          <w:highlight w:val="green"/>
        </w:rPr>
        <w:t>Critical to Fighting COVID</w:t>
      </w:r>
      <w:r w:rsidRPr="000E1CCB">
        <w:rPr>
          <w:rStyle w:val="StyleUnderline"/>
          <w:szCs w:val="26"/>
        </w:rPr>
        <w:t xml:space="preserve">-19 For each of the </w:t>
      </w:r>
      <w:r w:rsidRPr="00C96AA9">
        <w:rPr>
          <w:rStyle w:val="Emphasis"/>
          <w:szCs w:val="26"/>
          <w:highlight w:val="green"/>
        </w:rPr>
        <w:t>new treatments and devices</w:t>
      </w:r>
      <w:r w:rsidRPr="00C96AA9">
        <w:rPr>
          <w:rStyle w:val="StyleUnderline"/>
          <w:szCs w:val="26"/>
          <w:highlight w:val="green"/>
        </w:rPr>
        <w:t xml:space="preserve"> </w:t>
      </w:r>
      <w:r w:rsidRPr="000E1CCB">
        <w:rPr>
          <w:rStyle w:val="StyleUnderline"/>
          <w:szCs w:val="26"/>
        </w:rPr>
        <w:t xml:space="preserve">created to combat COVID-19, it is </w:t>
      </w:r>
      <w:r w:rsidRPr="00C96AA9">
        <w:rPr>
          <w:rStyle w:val="Emphasis"/>
          <w:szCs w:val="26"/>
          <w:highlight w:val="green"/>
        </w:rPr>
        <w:t xml:space="preserve">critical to make sure they are safe </w:t>
      </w:r>
      <w:r w:rsidRPr="000E1CCB">
        <w:rPr>
          <w:rStyle w:val="Emphasis"/>
          <w:szCs w:val="26"/>
        </w:rPr>
        <w:t>to use in people</w:t>
      </w:r>
      <w:r w:rsidRPr="000E1CCB">
        <w:rPr>
          <w:rStyle w:val="StyleUnderline"/>
          <w:szCs w:val="26"/>
        </w:rPr>
        <w:t xml:space="preserve">. This is where </w:t>
      </w:r>
      <w:r w:rsidRPr="00C96AA9">
        <w:rPr>
          <w:rStyle w:val="StyleUnderline"/>
          <w:szCs w:val="26"/>
          <w:highlight w:val="green"/>
        </w:rPr>
        <w:t xml:space="preserve">understanding of human physiology is </w:t>
      </w:r>
      <w:r w:rsidRPr="000E1CCB">
        <w:rPr>
          <w:rStyle w:val="StyleUnderline"/>
          <w:szCs w:val="26"/>
        </w:rPr>
        <w:t xml:space="preserve">very </w:t>
      </w:r>
      <w:r w:rsidRPr="00C96AA9">
        <w:rPr>
          <w:rStyle w:val="StyleUnderline"/>
          <w:szCs w:val="26"/>
          <w:highlight w:val="green"/>
        </w:rPr>
        <w:t>important</w:t>
      </w:r>
      <w:r w:rsidRPr="000E1CCB">
        <w:rPr>
          <w:rStyle w:val="StyleUnderline"/>
          <w:szCs w:val="26"/>
        </w:rPr>
        <w:t xml:space="preserve">. For instance, treatment with </w:t>
      </w:r>
      <w:proofErr w:type="spellStart"/>
      <w:r w:rsidRPr="00C96AA9">
        <w:rPr>
          <w:rStyle w:val="StyleUnderline"/>
          <w:szCs w:val="26"/>
          <w:highlight w:val="green"/>
        </w:rPr>
        <w:t>remdesivir</w:t>
      </w:r>
      <w:proofErr w:type="spellEnd"/>
      <w:r w:rsidRPr="00C96AA9">
        <w:rPr>
          <w:rStyle w:val="StyleUnderline"/>
          <w:szCs w:val="26"/>
          <w:highlight w:val="green"/>
        </w:rPr>
        <w:t xml:space="preserve"> can reduce </w:t>
      </w:r>
      <w:r w:rsidRPr="000E1CCB">
        <w:rPr>
          <w:rStyle w:val="StyleUnderline"/>
          <w:szCs w:val="26"/>
        </w:rPr>
        <w:t xml:space="preserve">the amount of the </w:t>
      </w:r>
      <w:r w:rsidRPr="00C96AA9">
        <w:rPr>
          <w:rStyle w:val="StyleUnderline"/>
          <w:szCs w:val="26"/>
          <w:highlight w:val="green"/>
        </w:rPr>
        <w:t xml:space="preserve">virus </w:t>
      </w:r>
      <w:r w:rsidRPr="000E1CCB">
        <w:rPr>
          <w:rStyle w:val="StyleUnderline"/>
          <w:szCs w:val="26"/>
        </w:rPr>
        <w:t xml:space="preserve">in your body and has helped people who are severely ill with COVID-19 recover faster. But the drug is </w:t>
      </w:r>
      <w:r w:rsidRPr="00C96AA9">
        <w:rPr>
          <w:rStyle w:val="StyleUnderline"/>
          <w:szCs w:val="26"/>
          <w:highlight w:val="green"/>
        </w:rPr>
        <w:t xml:space="preserve">known to damage </w:t>
      </w:r>
      <w:r w:rsidRPr="000E1CCB">
        <w:rPr>
          <w:rStyle w:val="StyleUnderline"/>
          <w:szCs w:val="26"/>
        </w:rPr>
        <w:t xml:space="preserve">the </w:t>
      </w:r>
      <w:r w:rsidRPr="00C96AA9">
        <w:rPr>
          <w:rStyle w:val="StyleUnderline"/>
          <w:szCs w:val="26"/>
          <w:highlight w:val="green"/>
        </w:rPr>
        <w:t>liver and</w:t>
      </w:r>
      <w:r w:rsidRPr="000E1CCB">
        <w:rPr>
          <w:rStyle w:val="StyleUnderline"/>
          <w:szCs w:val="26"/>
        </w:rPr>
        <w:t xml:space="preserve"> the </w:t>
      </w:r>
      <w:r w:rsidRPr="00C96AA9">
        <w:rPr>
          <w:rStyle w:val="StyleUnderline"/>
          <w:szCs w:val="26"/>
          <w:highlight w:val="green"/>
        </w:rPr>
        <w:t>immune system</w:t>
      </w:r>
      <w:r w:rsidRPr="000E1CCB">
        <w:rPr>
          <w:rStyle w:val="StyleUnderline"/>
          <w:szCs w:val="26"/>
        </w:rPr>
        <w:t>, so it is very important to know how well a patient’s liver and immune system are functioning before using it as a treatment</w:t>
      </w:r>
      <w:r w:rsidRPr="000E1CCB">
        <w:rPr>
          <w:szCs w:val="26"/>
        </w:rPr>
        <w:t xml:space="preserve">. Even as I write this, </w:t>
      </w:r>
      <w:r w:rsidRPr="000E1CCB">
        <w:rPr>
          <w:sz w:val="26"/>
          <w:szCs w:val="26"/>
          <w:u w:val="single"/>
        </w:rPr>
        <w:t xml:space="preserve">there are </w:t>
      </w:r>
      <w:r w:rsidRPr="00C96AA9">
        <w:rPr>
          <w:rStyle w:val="Emphasis"/>
          <w:szCs w:val="26"/>
          <w:highlight w:val="green"/>
        </w:rPr>
        <w:t>new findings</w:t>
      </w:r>
      <w:r w:rsidRPr="00C96AA9">
        <w:rPr>
          <w:sz w:val="26"/>
          <w:szCs w:val="26"/>
          <w:highlight w:val="green"/>
          <w:u w:val="single"/>
        </w:rPr>
        <w:t xml:space="preserve"> </w:t>
      </w:r>
      <w:r w:rsidRPr="000E1CCB">
        <w:rPr>
          <w:rStyle w:val="Emphasis"/>
          <w:szCs w:val="26"/>
        </w:rPr>
        <w:t>that</w:t>
      </w:r>
      <w:r w:rsidRPr="000E1CCB">
        <w:rPr>
          <w:sz w:val="26"/>
          <w:szCs w:val="26"/>
          <w:u w:val="single"/>
        </w:rPr>
        <w:t xml:space="preserve"> COVID-19 directly </w:t>
      </w:r>
      <w:r w:rsidRPr="00C96AA9">
        <w:rPr>
          <w:rStyle w:val="Emphasis"/>
          <w:szCs w:val="26"/>
          <w:highlight w:val="green"/>
        </w:rPr>
        <w:t>affects</w:t>
      </w:r>
      <w:r w:rsidRPr="00C96AA9">
        <w:rPr>
          <w:sz w:val="26"/>
          <w:szCs w:val="26"/>
          <w:highlight w:val="green"/>
          <w:u w:val="single"/>
        </w:rPr>
        <w:t xml:space="preserve"> </w:t>
      </w:r>
      <w:r w:rsidRPr="000E1CCB">
        <w:rPr>
          <w:sz w:val="26"/>
          <w:szCs w:val="26"/>
          <w:u w:val="single"/>
        </w:rPr>
        <w:t xml:space="preserve">not only the lungs but also the </w:t>
      </w:r>
      <w:r w:rsidRPr="00C96AA9">
        <w:rPr>
          <w:rStyle w:val="Emphasis"/>
          <w:szCs w:val="26"/>
          <w:highlight w:val="green"/>
        </w:rPr>
        <w:t>brain</w:t>
      </w:r>
      <w:r w:rsidRPr="00C96AA9">
        <w:rPr>
          <w:sz w:val="26"/>
          <w:szCs w:val="26"/>
          <w:highlight w:val="green"/>
          <w:u w:val="single"/>
        </w:rPr>
        <w:t xml:space="preserve">, </w:t>
      </w:r>
      <w:r w:rsidRPr="00C96AA9">
        <w:rPr>
          <w:rStyle w:val="Emphasis"/>
          <w:szCs w:val="26"/>
          <w:highlight w:val="green"/>
        </w:rPr>
        <w:t>kidneys</w:t>
      </w:r>
      <w:r w:rsidRPr="00C96AA9">
        <w:rPr>
          <w:sz w:val="26"/>
          <w:szCs w:val="26"/>
          <w:highlight w:val="green"/>
          <w:u w:val="single"/>
        </w:rPr>
        <w:t>, blood</w:t>
      </w:r>
      <w:r w:rsidRPr="000E1CCB">
        <w:rPr>
          <w:sz w:val="26"/>
          <w:szCs w:val="26"/>
          <w:u w:val="single"/>
        </w:rPr>
        <w:t xml:space="preserve"> vessels and </w:t>
      </w:r>
      <w:r w:rsidRPr="000E1CCB">
        <w:rPr>
          <w:rStyle w:val="Emphasis"/>
          <w:szCs w:val="26"/>
        </w:rPr>
        <w:t>blood</w:t>
      </w:r>
      <w:r w:rsidRPr="000E1CCB">
        <w:rPr>
          <w:sz w:val="26"/>
          <w:szCs w:val="26"/>
          <w:u w:val="single"/>
        </w:rPr>
        <w:t xml:space="preserve"> cells. This makes treatment of COVID-19 very difficult. </w:t>
      </w:r>
      <w:r w:rsidRPr="000E1CCB">
        <w:rPr>
          <w:rStyle w:val="Emphasis"/>
          <w:szCs w:val="26"/>
        </w:rPr>
        <w:t>Scientists</w:t>
      </w:r>
      <w:r w:rsidRPr="000E1CCB">
        <w:rPr>
          <w:sz w:val="26"/>
          <w:szCs w:val="26"/>
          <w:u w:val="single"/>
        </w:rPr>
        <w:t xml:space="preserve"> and bioengineers </w:t>
      </w:r>
      <w:r w:rsidRPr="000E1CCB">
        <w:rPr>
          <w:rStyle w:val="Emphasis"/>
          <w:szCs w:val="26"/>
        </w:rPr>
        <w:t xml:space="preserve">need to take into </w:t>
      </w:r>
      <w:r w:rsidRPr="00C96AA9">
        <w:rPr>
          <w:rStyle w:val="Emphasis"/>
          <w:szCs w:val="26"/>
          <w:highlight w:val="green"/>
        </w:rPr>
        <w:t>consider</w:t>
      </w:r>
      <w:r w:rsidRPr="000E1CCB">
        <w:rPr>
          <w:rStyle w:val="Emphasis"/>
          <w:szCs w:val="26"/>
        </w:rPr>
        <w:t>ation</w:t>
      </w:r>
      <w:r w:rsidRPr="000E1CCB">
        <w:rPr>
          <w:sz w:val="26"/>
          <w:szCs w:val="26"/>
          <w:u w:val="single"/>
        </w:rPr>
        <w:t xml:space="preserve"> </w:t>
      </w:r>
      <w:r w:rsidRPr="00C96AA9">
        <w:rPr>
          <w:rStyle w:val="Emphasis"/>
          <w:szCs w:val="26"/>
          <w:highlight w:val="green"/>
        </w:rPr>
        <w:t>how</w:t>
      </w:r>
      <w:r w:rsidRPr="000E1CCB">
        <w:rPr>
          <w:sz w:val="26"/>
          <w:szCs w:val="26"/>
          <w:u w:val="single"/>
        </w:rPr>
        <w:t xml:space="preserve"> the </w:t>
      </w:r>
      <w:r w:rsidRPr="00C96AA9">
        <w:rPr>
          <w:rStyle w:val="Emphasis"/>
          <w:szCs w:val="26"/>
          <w:highlight w:val="green"/>
        </w:rPr>
        <w:t>different organs</w:t>
      </w:r>
      <w:r w:rsidRPr="00C96AA9">
        <w:rPr>
          <w:sz w:val="26"/>
          <w:szCs w:val="26"/>
          <w:highlight w:val="green"/>
          <w:u w:val="single"/>
        </w:rPr>
        <w:t xml:space="preserve"> </w:t>
      </w:r>
      <w:r w:rsidRPr="000E1CCB">
        <w:rPr>
          <w:sz w:val="26"/>
          <w:szCs w:val="26"/>
          <w:u w:val="single"/>
        </w:rPr>
        <w:t xml:space="preserve">of the body coordinate to </w:t>
      </w:r>
      <w:r w:rsidRPr="00C96AA9">
        <w:rPr>
          <w:rStyle w:val="Emphasis"/>
          <w:szCs w:val="26"/>
          <w:highlight w:val="green"/>
        </w:rPr>
        <w:t xml:space="preserve">keep you alive </w:t>
      </w:r>
      <w:r w:rsidRPr="000E1CCB">
        <w:rPr>
          <w:rStyle w:val="Emphasis"/>
          <w:szCs w:val="26"/>
        </w:rPr>
        <w:t>and</w:t>
      </w:r>
      <w:r w:rsidRPr="000E1CCB">
        <w:rPr>
          <w:sz w:val="26"/>
          <w:szCs w:val="26"/>
          <w:u w:val="single"/>
        </w:rPr>
        <w:t xml:space="preserve"> healthy—the knowledge of how all the organs, tissues and cell work together in health and disease is the basis of physiological study</w:t>
      </w:r>
      <w:r w:rsidRPr="000E1CCB">
        <w:rPr>
          <w:szCs w:val="26"/>
        </w:rPr>
        <w:t>. The trouble with finding the best treatment for COVID-19 is that the symptoms are so different from one person to the next. Children seem to be less vulnerable to COVID-19, older people are more vulnerable and some young adults are dying from strokes caused by the coronavirus rather than respiratory issues. As we find out more about how COVID-19 affects the body,</w:t>
      </w:r>
      <w:r w:rsidRPr="000E1CCB">
        <w:rPr>
          <w:sz w:val="26"/>
          <w:szCs w:val="26"/>
          <w:u w:val="single"/>
        </w:rPr>
        <w:t xml:space="preserve"> it is clear that there will be more than one best way to fight it. In my eyes, the </w:t>
      </w:r>
      <w:r w:rsidRPr="00C96AA9">
        <w:rPr>
          <w:rStyle w:val="Emphasis"/>
          <w:szCs w:val="26"/>
          <w:highlight w:val="green"/>
        </w:rPr>
        <w:t>COVID</w:t>
      </w:r>
      <w:r w:rsidRPr="000E1CCB">
        <w:rPr>
          <w:sz w:val="26"/>
          <w:szCs w:val="26"/>
          <w:u w:val="single"/>
        </w:rPr>
        <w:t xml:space="preserve">-19 pandemic has </w:t>
      </w:r>
      <w:r w:rsidRPr="00C96AA9">
        <w:rPr>
          <w:rStyle w:val="Emphasis"/>
          <w:szCs w:val="26"/>
          <w:highlight w:val="green"/>
        </w:rPr>
        <w:t xml:space="preserve">highlighted </w:t>
      </w:r>
      <w:r w:rsidRPr="000E1CCB">
        <w:rPr>
          <w:rStyle w:val="Emphasis"/>
          <w:szCs w:val="26"/>
        </w:rPr>
        <w:t xml:space="preserve">the </w:t>
      </w:r>
      <w:r w:rsidRPr="00C96AA9">
        <w:rPr>
          <w:rStyle w:val="Emphasis"/>
          <w:szCs w:val="26"/>
          <w:highlight w:val="green"/>
        </w:rPr>
        <w:t>value of scientific research</w:t>
      </w:r>
      <w:r w:rsidRPr="00C96AA9">
        <w:rPr>
          <w:sz w:val="26"/>
          <w:szCs w:val="26"/>
          <w:highlight w:val="green"/>
          <w:u w:val="single"/>
        </w:rPr>
        <w:t xml:space="preserve">, </w:t>
      </w:r>
      <w:r w:rsidRPr="00C96AA9">
        <w:rPr>
          <w:rStyle w:val="Emphasis"/>
          <w:szCs w:val="26"/>
          <w:highlight w:val="green"/>
        </w:rPr>
        <w:t>especially</w:t>
      </w:r>
      <w:r w:rsidRPr="00C96AA9">
        <w:rPr>
          <w:sz w:val="26"/>
          <w:szCs w:val="26"/>
          <w:highlight w:val="green"/>
          <w:u w:val="single"/>
        </w:rPr>
        <w:t xml:space="preserve"> </w:t>
      </w:r>
      <w:r w:rsidRPr="00C96AA9">
        <w:rPr>
          <w:rStyle w:val="Emphasis"/>
          <w:szCs w:val="26"/>
          <w:highlight w:val="green"/>
        </w:rPr>
        <w:t>research that helps</w:t>
      </w:r>
      <w:r w:rsidRPr="00C96AA9">
        <w:rPr>
          <w:sz w:val="26"/>
          <w:szCs w:val="26"/>
          <w:highlight w:val="green"/>
          <w:u w:val="single"/>
        </w:rPr>
        <w:t xml:space="preserve"> </w:t>
      </w:r>
      <w:r w:rsidRPr="000E1CCB">
        <w:rPr>
          <w:sz w:val="26"/>
          <w:szCs w:val="26"/>
          <w:u w:val="single"/>
        </w:rPr>
        <w:t xml:space="preserve">us </w:t>
      </w:r>
      <w:r w:rsidRPr="00C96AA9">
        <w:rPr>
          <w:rStyle w:val="Emphasis"/>
          <w:szCs w:val="26"/>
          <w:highlight w:val="green"/>
        </w:rPr>
        <w:t>understand human physiology.</w:t>
      </w:r>
      <w:r w:rsidRPr="00C96AA9">
        <w:rPr>
          <w:sz w:val="26"/>
          <w:szCs w:val="26"/>
          <w:highlight w:val="green"/>
          <w:u w:val="single"/>
        </w:rPr>
        <w:t xml:space="preserve"> </w:t>
      </w:r>
      <w:r w:rsidRPr="000E1CCB">
        <w:rPr>
          <w:sz w:val="26"/>
          <w:szCs w:val="26"/>
          <w:u w:val="single"/>
        </w:rPr>
        <w:t xml:space="preserve">In a few short months, scientists have sequenced the genome of the virus, discovered how SARS-CoV-2 infects cells by attaching its “spikes” to a protein on cells and developed new potential treatments. It will be the research physiologist’s job to </w:t>
      </w:r>
      <w:r w:rsidRPr="000E1CCB">
        <w:rPr>
          <w:sz w:val="26"/>
          <w:szCs w:val="26"/>
          <w:u w:val="single"/>
        </w:rPr>
        <w:lastRenderedPageBreak/>
        <w:t>study and understand how to best use these medicines and devices to treat COVID-19 patients.</w:t>
      </w:r>
    </w:p>
    <w:p w:rsidR="00664CE1" w:rsidRDefault="00664CE1" w:rsidP="00664CE1">
      <w:pPr>
        <w:pStyle w:val="Heading4"/>
      </w:pPr>
      <w:r>
        <w:t>Disease causes Extinction.</w:t>
      </w:r>
    </w:p>
    <w:p w:rsidR="00664CE1" w:rsidRDefault="00664CE1" w:rsidP="00664CE1">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MIT)//Elmer</w:t>
      </w:r>
    </w:p>
    <w:p w:rsidR="00664CE1" w:rsidRDefault="00664CE1" w:rsidP="00664CE1">
      <w:r w:rsidRPr="003F3175">
        <w:t>Watch as one of the more aggressive—brighter red</w:t>
      </w:r>
      <w:r w:rsidRPr="003F3175">
        <w:rPr>
          <w:rFonts w:ascii="Times New Roman" w:hAnsi="Times New Roman" w:cs="Times New Roman"/>
        </w:rPr>
        <w:t> </w:t>
      </w:r>
      <w:r w:rsidRPr="003F3175">
        <w:rPr>
          <w:rFonts w:cs="Georgia"/>
        </w:rPr>
        <w:t>—</w:t>
      </w:r>
      <w:r w:rsidRPr="003F3175">
        <w:rPr>
          <w:rFonts w:ascii="Times New Roman" w:hAnsi="Times New Roman" w:cs="Times New Roman"/>
        </w:rPr>
        <w:t> </w:t>
      </w:r>
      <w:r w:rsidRPr="003F3175">
        <w:t xml:space="preserve">strains rapidly expands. After a time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3F3175">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3F3175">
        <w:t xml:space="preserve">, </w:t>
      </w:r>
      <w:r w:rsidRPr="0010555D">
        <w:rPr>
          <w:rStyle w:val="StyleUnderline"/>
          <w:sz w:val="24"/>
        </w:rPr>
        <w:t>like adding airplane routes</w:t>
      </w:r>
      <w:r w:rsidRPr="003F3175">
        <w:t xml:space="preserve">, which is being done by real world airlines (Figure 2). </w:t>
      </w:r>
      <w:r w:rsidRPr="0010555D">
        <w:rPr>
          <w:rStyle w:val="StyleUnderline"/>
          <w:sz w:val="24"/>
        </w:rPr>
        <w:t xml:space="preserve">When we introduce long range transportation into the model, the success of more </w:t>
      </w:r>
      <w:r w:rsidRPr="00C96AA9">
        <w:rPr>
          <w:rStyle w:val="StyleUnderline"/>
          <w:sz w:val="24"/>
          <w:highlight w:val="green"/>
        </w:rPr>
        <w:t>aggressive strains</w:t>
      </w:r>
      <w:r w:rsidRPr="0010555D">
        <w:rPr>
          <w:rStyle w:val="StyleUnderline"/>
          <w:sz w:val="24"/>
        </w:rPr>
        <w:t xml:space="preserve"> changes. They can </w:t>
      </w:r>
      <w:r w:rsidRPr="00C96AA9">
        <w:rPr>
          <w:rStyle w:val="StyleUnderline"/>
          <w:sz w:val="24"/>
          <w:highlight w:val="green"/>
        </w:rPr>
        <w:t>use</w:t>
      </w:r>
      <w:r w:rsidRPr="0010555D">
        <w:rPr>
          <w:rStyle w:val="StyleUnderline"/>
          <w:sz w:val="24"/>
        </w:rPr>
        <w:t xml:space="preserve"> the </w:t>
      </w:r>
      <w:r w:rsidRPr="0010555D">
        <w:rPr>
          <w:rStyle w:val="Emphasis"/>
          <w:sz w:val="24"/>
        </w:rPr>
        <w:t xml:space="preserve">long range </w:t>
      </w:r>
      <w:r w:rsidRPr="00C96AA9">
        <w:rPr>
          <w:rStyle w:val="Emphasis"/>
          <w:sz w:val="24"/>
          <w:highlight w:val="green"/>
        </w:rPr>
        <w:t>transportation</w:t>
      </w:r>
      <w:r w:rsidRPr="00C96AA9">
        <w:rPr>
          <w:rStyle w:val="StyleUnderline"/>
          <w:sz w:val="24"/>
          <w:highlight w:val="green"/>
        </w:rPr>
        <w:t xml:space="preserve"> to find new hosts and </w:t>
      </w:r>
      <w:r w:rsidRPr="00C96AA9">
        <w:rPr>
          <w:rStyle w:val="Emphasis"/>
          <w:sz w:val="24"/>
          <w:highlight w:val="green"/>
        </w:rPr>
        <w:t>escape local extinction</w:t>
      </w:r>
      <w:r w:rsidRPr="003F3175">
        <w:t xml:space="preserve">. Figure 3 shows that </w:t>
      </w:r>
      <w:r w:rsidRPr="00C96AA9">
        <w:rPr>
          <w:rStyle w:val="StyleUnderline"/>
          <w:sz w:val="24"/>
          <w:highlight w:val="green"/>
        </w:rPr>
        <w:t>the more</w:t>
      </w:r>
      <w:r w:rsidRPr="0010555D">
        <w:rPr>
          <w:rStyle w:val="StyleUnderline"/>
          <w:sz w:val="24"/>
        </w:rPr>
        <w:t xml:space="preserve"> transportation </w:t>
      </w:r>
      <w:r w:rsidRPr="00C96AA9">
        <w:rPr>
          <w:rStyle w:val="StyleUnderline"/>
          <w:sz w:val="24"/>
          <w:highlight w:val="green"/>
        </w:rPr>
        <w:t>routes</w:t>
      </w:r>
      <w:r w:rsidRPr="0010555D">
        <w:rPr>
          <w:rStyle w:val="StyleUnderline"/>
          <w:sz w:val="24"/>
        </w:rPr>
        <w:t xml:space="preserve"> introduced into the model, </w:t>
      </w:r>
      <w:r w:rsidRPr="00C96AA9">
        <w:rPr>
          <w:rStyle w:val="StyleUnderline"/>
          <w:sz w:val="24"/>
          <w:highlight w:val="green"/>
        </w:rPr>
        <w:t xml:space="preserve">the </w:t>
      </w:r>
      <w:r w:rsidRPr="00C96AA9">
        <w:rPr>
          <w:rStyle w:val="Emphasis"/>
          <w:sz w:val="24"/>
          <w:highlight w:val="green"/>
        </w:rPr>
        <w:t>more</w:t>
      </w:r>
      <w:r w:rsidRPr="0010555D">
        <w:rPr>
          <w:rStyle w:val="Emphasis"/>
          <w:sz w:val="24"/>
        </w:rPr>
        <w:t xml:space="preserve"> higher aggressive </w:t>
      </w:r>
      <w:r w:rsidRPr="00C96AA9">
        <w:rPr>
          <w:rStyle w:val="Emphasis"/>
          <w:sz w:val="24"/>
          <w:highlight w:val="green"/>
        </w:rPr>
        <w:t>pathogens</w:t>
      </w:r>
      <w:r w:rsidRPr="0010555D">
        <w:rPr>
          <w:rStyle w:val="Emphasis"/>
          <w:sz w:val="24"/>
        </w:rPr>
        <w:t xml:space="preserve"> are able to </w:t>
      </w:r>
      <w:r w:rsidRPr="00C96AA9">
        <w:rPr>
          <w:rStyle w:val="Emphasis"/>
          <w:sz w:val="24"/>
          <w:highlight w:val="green"/>
        </w:rPr>
        <w:t>survive and spread</w:t>
      </w:r>
      <w:r w:rsidRPr="003F3175">
        <w:t xml:space="preserve">. </w:t>
      </w:r>
      <w:r w:rsidRPr="0010555D">
        <w:rPr>
          <w:rStyle w:val="StyleUnderline"/>
          <w:sz w:val="24"/>
        </w:rPr>
        <w:t xml:space="preserve">As we add more long range transportation, </w:t>
      </w:r>
      <w:r w:rsidRPr="00C96AA9">
        <w:rPr>
          <w:rStyle w:val="StyleUnderline"/>
          <w:sz w:val="24"/>
          <w:highlight w:val="green"/>
        </w:rPr>
        <w:t>there is a</w:t>
      </w:r>
      <w:r w:rsidRPr="0010555D">
        <w:rPr>
          <w:rStyle w:val="StyleUnderline"/>
          <w:sz w:val="24"/>
        </w:rPr>
        <w:t xml:space="preserve"> critical </w:t>
      </w:r>
      <w:r w:rsidRPr="00C96AA9">
        <w:rPr>
          <w:rStyle w:val="StyleUnderline"/>
          <w:sz w:val="24"/>
          <w:highlight w:val="green"/>
        </w:rPr>
        <w:t>point at which</w:t>
      </w:r>
      <w:r w:rsidRPr="0010555D">
        <w:rPr>
          <w:rStyle w:val="StyleUnderline"/>
          <w:sz w:val="24"/>
        </w:rPr>
        <w:t xml:space="preserve"> pathogens become so aggressive that </w:t>
      </w:r>
      <w:r w:rsidRPr="00C96AA9">
        <w:rPr>
          <w:rStyle w:val="Emphasis"/>
          <w:sz w:val="24"/>
          <w:highlight w:val="green"/>
          <w:bdr w:val="single" w:sz="4" w:space="0" w:color="auto"/>
        </w:rPr>
        <w:t>the entire</w:t>
      </w:r>
      <w:r w:rsidRPr="0010555D">
        <w:rPr>
          <w:rStyle w:val="Emphasis"/>
          <w:sz w:val="24"/>
          <w:bdr w:val="single" w:sz="4" w:space="0" w:color="auto"/>
        </w:rPr>
        <w:t xml:space="preserve"> host </w:t>
      </w:r>
      <w:r w:rsidRPr="00C96AA9">
        <w:rPr>
          <w:rStyle w:val="Emphasis"/>
          <w:sz w:val="24"/>
          <w:highlight w:val="green"/>
          <w:bdr w:val="single" w:sz="4" w:space="0" w:color="auto"/>
        </w:rPr>
        <w:t>population dies</w:t>
      </w:r>
      <w:r w:rsidRPr="003F3175">
        <w:t xml:space="preserve">. </w:t>
      </w:r>
      <w:r w:rsidRPr="0010555D">
        <w:rPr>
          <w:rStyle w:val="StyleUnderline"/>
          <w:sz w:val="24"/>
        </w:rPr>
        <w:t>The pathogens die at the same time, but that is not exactly a consolation to the hosts. We call this</w:t>
      </w:r>
      <w:r w:rsidRPr="003F3175">
        <w:t xml:space="preserve"> the phase </w:t>
      </w:r>
      <w:r w:rsidRPr="0010555D">
        <w:rPr>
          <w:rStyle w:val="StyleUnderline"/>
          <w:sz w:val="24"/>
        </w:rPr>
        <w:t xml:space="preserve">transition to </w:t>
      </w:r>
      <w:r w:rsidRPr="0010555D">
        <w:rPr>
          <w:rStyle w:val="Emphasis"/>
          <w:sz w:val="24"/>
        </w:rPr>
        <w:t>extinction</w:t>
      </w:r>
      <w:r w:rsidRPr="003F3175">
        <w:t xml:space="preserve"> (Figure 4). </w:t>
      </w:r>
      <w:r w:rsidRPr="00C96AA9">
        <w:rPr>
          <w:rStyle w:val="StyleUnderline"/>
          <w:sz w:val="24"/>
          <w:highlight w:val="green"/>
        </w:rPr>
        <w:t>With increasing</w:t>
      </w:r>
      <w:r w:rsidRPr="0010555D">
        <w:rPr>
          <w:rStyle w:val="StyleUnderline"/>
          <w:sz w:val="24"/>
        </w:rPr>
        <w:t xml:space="preserve"> levels of </w:t>
      </w:r>
      <w:r w:rsidRPr="00C96AA9">
        <w:rPr>
          <w:rStyle w:val="StyleUnderline"/>
          <w:sz w:val="24"/>
          <w:highlight w:val="green"/>
        </w:rPr>
        <w:t xml:space="preserve">global transportation, </w:t>
      </w:r>
      <w:r w:rsidRPr="00C96AA9">
        <w:rPr>
          <w:rStyle w:val="Emphasis"/>
          <w:sz w:val="24"/>
          <w:highlight w:val="green"/>
        </w:rPr>
        <w:t>human civilization</w:t>
      </w:r>
      <w:r w:rsidRPr="00C96AA9">
        <w:rPr>
          <w:rStyle w:val="StyleUnderline"/>
          <w:sz w:val="24"/>
          <w:highlight w:val="green"/>
        </w:rPr>
        <w:t xml:space="preserve"> may</w:t>
      </w:r>
      <w:r w:rsidRPr="0010555D">
        <w:rPr>
          <w:rStyle w:val="StyleUnderline"/>
          <w:sz w:val="24"/>
        </w:rPr>
        <w:t xml:space="preserve"> be </w:t>
      </w:r>
      <w:r w:rsidRPr="00C96AA9">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C96AA9">
        <w:rPr>
          <w:rStyle w:val="Emphasis"/>
          <w:sz w:val="24"/>
          <w:highlight w:val="green"/>
        </w:rPr>
        <w:t>a critical threshold</w:t>
      </w:r>
      <w:r w:rsidRPr="0010555D">
        <w:rPr>
          <w:rStyle w:val="StyleUnderline"/>
          <w:sz w:val="24"/>
        </w:rPr>
        <w:t xml:space="preserve">. </w:t>
      </w:r>
      <w:r w:rsidRPr="003F3175">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C96AA9">
        <w:rPr>
          <w:rStyle w:val="StyleUnderline"/>
          <w:sz w:val="24"/>
          <w:highlight w:val="green"/>
        </w:rPr>
        <w:t xml:space="preserve">its </w:t>
      </w:r>
      <w:r w:rsidRPr="00C96AA9">
        <w:rPr>
          <w:rStyle w:val="Emphasis"/>
          <w:sz w:val="24"/>
          <w:highlight w:val="green"/>
        </w:rPr>
        <w:t>suddenness</w:t>
      </w:r>
      <w:r w:rsidRPr="003F3175">
        <w:t xml:space="preserve">. </w:t>
      </w:r>
      <w:r w:rsidRPr="00C96AA9">
        <w:rPr>
          <w:rStyle w:val="StyleUnderline"/>
          <w:sz w:val="24"/>
          <w:highlight w:val="green"/>
        </w:rPr>
        <w:t xml:space="preserve">Even a system that seems stable, </w:t>
      </w:r>
      <w:r w:rsidRPr="00C96AA9">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3F3175">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w:t>
      </w:r>
      <w:r w:rsidRPr="003F3175">
        <w:lastRenderedPageBreak/>
        <w:t xml:space="preserve">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3F3175">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3F3175">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3F3175">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3F3175">
        <w:t>.</w:t>
      </w:r>
    </w:p>
    <w:p w:rsidR="00664CE1" w:rsidRPr="00CB40B2" w:rsidRDefault="00664CE1" w:rsidP="00664CE1"/>
    <w:p w:rsidR="00664CE1" w:rsidRDefault="00664CE1" w:rsidP="00664CE1">
      <w:pPr>
        <w:pStyle w:val="Heading2"/>
      </w:pPr>
      <w:r>
        <w:lastRenderedPageBreak/>
        <w:t>1NC – CP</w:t>
      </w:r>
    </w:p>
    <w:p w:rsidR="00664CE1" w:rsidRDefault="00664CE1" w:rsidP="00664CE1">
      <w:pPr>
        <w:pStyle w:val="Heading4"/>
      </w:pPr>
      <w:r>
        <w:t xml:space="preserve">CP: Private entities outside of the United States </w:t>
      </w:r>
      <w:r w:rsidRPr="00E72D02">
        <w:rPr>
          <w:rFonts w:cs="Arial"/>
        </w:rPr>
        <w:t>should not appropriate outer space via commercial space stations that replace the International Space Station</w:t>
      </w:r>
      <w:r>
        <w:t xml:space="preserve">. </w:t>
      </w:r>
    </w:p>
    <w:p w:rsidR="00664CE1" w:rsidRDefault="00664CE1" w:rsidP="00664CE1">
      <w:pPr>
        <w:pStyle w:val="Heading4"/>
      </w:pPr>
      <w:r>
        <w:t>Private entities in the</w:t>
      </w:r>
      <w:r w:rsidRPr="00B4379B">
        <w:t xml:space="preserve"> </w:t>
      </w:r>
      <w:r>
        <w:t>United States</w:t>
      </w:r>
      <w:r w:rsidRPr="00644F3B">
        <w:t xml:space="preserve"> should</w:t>
      </w:r>
      <w:r w:rsidRPr="00B4379B">
        <w:t xml:space="preserve"> submit an environmental impact assessment of </w:t>
      </w:r>
      <w:r w:rsidRPr="00E72D02">
        <w:rPr>
          <w:rFonts w:cs="Arial"/>
        </w:rPr>
        <w:t>commercial space stations that replace the International Space Station</w:t>
      </w:r>
      <w:r w:rsidRPr="00B4379B">
        <w:t xml:space="preserve"> to the UN Office of Outer Space Affairs for public comment, modification, and approval</w:t>
      </w:r>
      <w:r>
        <w:t>, then</w:t>
      </w:r>
      <w:r w:rsidRPr="00B4379B">
        <w:t xml:space="preserve"> implement the approved version of the submitted proposal. </w:t>
      </w:r>
    </w:p>
    <w:p w:rsidR="00664CE1" w:rsidRPr="00B4379B" w:rsidRDefault="00664CE1" w:rsidP="00664CE1">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rsidR="00664CE1" w:rsidRPr="00B4379B" w:rsidRDefault="00664CE1" w:rsidP="00664CE1">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rsidR="00664CE1" w:rsidRPr="00B4379B" w:rsidRDefault="00664CE1" w:rsidP="00664CE1">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D062DC">
        <w:rPr>
          <w:highlight w:val="green"/>
          <w:u w:val="single"/>
        </w:rPr>
        <w:t xml:space="preserve">assessments are prepared </w:t>
      </w:r>
      <w:r w:rsidRPr="00B4379B">
        <w:rPr>
          <w:u w:val="single"/>
        </w:rPr>
        <w:t xml:space="preserve">by the action proponent </w:t>
      </w:r>
      <w:r w:rsidRPr="00D062DC">
        <w:rPr>
          <w:highlight w:val="green"/>
          <w:u w:val="single"/>
        </w:rPr>
        <w:t>and submitted to a</w:t>
      </w:r>
      <w:r w:rsidRPr="00B4379B">
        <w:rPr>
          <w:u w:val="single"/>
        </w:rPr>
        <w:t xml:space="preserve">n impartial international </w:t>
      </w:r>
      <w:r w:rsidRPr="00D062DC">
        <w:rPr>
          <w:highlight w:val="green"/>
          <w:u w:val="single"/>
        </w:rPr>
        <w:t>panel</w:t>
      </w:r>
      <w:r w:rsidRPr="00B4379B">
        <w:t xml:space="preserve"> or board; (2) </w:t>
      </w:r>
      <w:r w:rsidRPr="00D062DC">
        <w:rPr>
          <w:highlight w:val="green"/>
          <w:u w:val="single"/>
        </w:rPr>
        <w:t xml:space="preserve">The panel determines </w:t>
      </w:r>
      <w:r w:rsidRPr="00B4379B">
        <w:rPr>
          <w:u w:val="single"/>
        </w:rPr>
        <w:t xml:space="preserve">the assessment's </w:t>
      </w:r>
      <w:r w:rsidRPr="00D062DC">
        <w:rPr>
          <w:highlight w:val="green"/>
          <w:u w:val="single"/>
        </w:rPr>
        <w:t>sufficiency</w:t>
      </w:r>
      <w:r w:rsidRPr="00B4379B">
        <w:t xml:space="preserve">; (3) </w:t>
      </w:r>
      <w:r w:rsidRPr="00D062DC">
        <w:rPr>
          <w:highlight w:val="green"/>
          <w:u w:val="single"/>
        </w:rPr>
        <w:t>The assessment is published in</w:t>
      </w:r>
      <w:r w:rsidRPr="00B4379B">
        <w:rPr>
          <w:u w:val="single"/>
        </w:rPr>
        <w:t xml:space="preserve"> an electronic or other </w:t>
      </w:r>
      <w:r w:rsidRPr="00D062DC">
        <w:rPr>
          <w:highlight w:val="green"/>
          <w:u w:val="single"/>
        </w:rPr>
        <w:t xml:space="preserve">format accessible to the public followed by </w:t>
      </w:r>
      <w:r w:rsidRPr="00B4379B">
        <w:rPr>
          <w:u w:val="single"/>
        </w:rPr>
        <w:t xml:space="preserve">a </w:t>
      </w:r>
      <w:r w:rsidRPr="00D062DC">
        <w:rPr>
          <w:highlight w:val="green"/>
          <w:u w:val="single"/>
        </w:rPr>
        <w:t>comment period</w:t>
      </w:r>
      <w:r w:rsidRPr="00B4379B">
        <w:t xml:space="preserve">; (4) </w:t>
      </w:r>
      <w:r w:rsidRPr="00B4379B">
        <w:rPr>
          <w:u w:val="single"/>
        </w:rPr>
        <w:t xml:space="preserve">The </w:t>
      </w:r>
      <w:r w:rsidRPr="00D062DC">
        <w:rPr>
          <w:highlight w:val="green"/>
          <w:u w:val="single"/>
        </w:rPr>
        <w:t xml:space="preserve">action proponent addresses comments and submits responses </w:t>
      </w:r>
      <w:r w:rsidRPr="00B4379B">
        <w:rPr>
          <w:u w:val="single"/>
        </w:rPr>
        <w:t>to the panel;</w:t>
      </w:r>
      <w:r w:rsidRPr="00B4379B">
        <w:t xml:space="preserve"> (5) </w:t>
      </w:r>
      <w:r w:rsidRPr="00D062DC">
        <w:rPr>
          <w:highlight w:val="green"/>
          <w:u w:val="single"/>
        </w:rPr>
        <w:t xml:space="preserve">The panel publishes </w:t>
      </w:r>
      <w:r w:rsidRPr="00B4379B">
        <w:rPr>
          <w:u w:val="single"/>
        </w:rPr>
        <w:t xml:space="preserve">its </w:t>
      </w:r>
      <w:r w:rsidRPr="00D062DC">
        <w:rPr>
          <w:highlight w:val="green"/>
          <w:u w:val="single"/>
        </w:rPr>
        <w:t>approval or concerns</w:t>
      </w:r>
      <w:r w:rsidRPr="00B4379B">
        <w:t xml:space="preserve">; (6) </w:t>
      </w:r>
      <w:r w:rsidRPr="00D062DC">
        <w:rPr>
          <w:highlight w:val="green"/>
          <w:u w:val="single"/>
        </w:rPr>
        <w:t xml:space="preserve">The action </w:t>
      </w:r>
      <w:r w:rsidRPr="00B4379B">
        <w:rPr>
          <w:u w:val="single"/>
        </w:rPr>
        <w:t xml:space="preserve">proceeds, </w:t>
      </w:r>
      <w:r w:rsidRPr="00D062DC">
        <w:rPr>
          <w:highlight w:val="green"/>
          <w:u w:val="single"/>
        </w:rPr>
        <w:t xml:space="preserve">is </w:t>
      </w:r>
      <w:r w:rsidRPr="00D062DC">
        <w:rPr>
          <w:b/>
          <w:iCs/>
          <w:highlight w:val="green"/>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D062DC">
        <w:rPr>
          <w:highlight w:val="green"/>
          <w:u w:val="single"/>
        </w:rPr>
        <w:t xml:space="preserve">pressure from peer states and space industries may be sufficient to </w:t>
      </w:r>
      <w:r w:rsidRPr="00D062DC">
        <w:rPr>
          <w:b/>
          <w:iCs/>
          <w:highlight w:val="green"/>
          <w:u w:val="single"/>
          <w:bdr w:val="single" w:sz="8" w:space="0" w:color="auto"/>
        </w:rPr>
        <w:t>encourage a trend of compliance</w:t>
      </w:r>
      <w:r w:rsidRPr="00D062DC">
        <w:rPr>
          <w:highlight w:val="green"/>
          <w:u w:val="single"/>
        </w:rPr>
        <w:t>.</w:t>
      </w:r>
    </w:p>
    <w:p w:rsidR="00664CE1" w:rsidRPr="00B4379B" w:rsidRDefault="00664CE1" w:rsidP="00664CE1">
      <w:r w:rsidRPr="00B4379B">
        <w:t xml:space="preserve">Such </w:t>
      </w:r>
      <w:r w:rsidRPr="00D062DC">
        <w:rPr>
          <w:highlight w:val="green"/>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D062DC">
        <w:rPr>
          <w:highlight w:val="green"/>
          <w:u w:val="single"/>
        </w:rPr>
        <w:t>could be attempted within</w:t>
      </w:r>
      <w:r w:rsidRPr="00B4379B">
        <w:rPr>
          <w:u w:val="single"/>
        </w:rPr>
        <w:t xml:space="preserve"> </w:t>
      </w:r>
      <w:r w:rsidRPr="00D062DC">
        <w:rPr>
          <w:highlight w:val="green"/>
          <w:u w:val="single"/>
        </w:rPr>
        <w:t>the</w:t>
      </w:r>
      <w:r w:rsidRPr="00B4379B">
        <w:t xml:space="preserve"> structure of the UN, such as within the </w:t>
      </w:r>
      <w:r w:rsidRPr="00D062DC">
        <w:rPr>
          <w:b/>
          <w:iCs/>
          <w:highlight w:val="green"/>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w:t>
      </w:r>
      <w:r w:rsidRPr="00B4379B">
        <w:lastRenderedPageBreak/>
        <w:t xml:space="preserve">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D062DC">
        <w:rPr>
          <w:b/>
          <w:highlight w:val="green"/>
          <w:u w:val="single"/>
        </w:rPr>
        <w:t>a precedent for reporting exists.</w:t>
      </w:r>
      <w:r w:rsidRPr="00D062DC">
        <w:rPr>
          <w:highlight w:val="green"/>
        </w:rPr>
        <w:t xml:space="preserve"> </w:t>
      </w:r>
      <w:r w:rsidRPr="00D062DC">
        <w:rPr>
          <w:b/>
          <w:iCs/>
          <w:highlight w:val="green"/>
          <w:u w:val="single"/>
          <w:bdr w:val="single" w:sz="8" w:space="0" w:color="auto"/>
        </w:rPr>
        <w:t>Presently, however, reports</w:t>
      </w:r>
      <w:r w:rsidRPr="00B4379B">
        <w:rPr>
          <w:b/>
          <w:iCs/>
          <w:u w:val="single"/>
          <w:bdr w:val="single" w:sz="8" w:space="0" w:color="auto"/>
        </w:rPr>
        <w:t xml:space="preserve"> tend to </w:t>
      </w:r>
      <w:r w:rsidRPr="00D062DC">
        <w:rPr>
          <w:b/>
          <w:iCs/>
          <w:highlight w:val="green"/>
          <w:u w:val="single"/>
          <w:bdr w:val="single" w:sz="8" w:space="0" w:color="auto"/>
        </w:rPr>
        <w:t>document</w:t>
      </w:r>
      <w:r w:rsidRPr="00B4379B">
        <w:rPr>
          <w:b/>
          <w:iCs/>
          <w:u w:val="single"/>
          <w:bdr w:val="single" w:sz="8" w:space="0" w:color="auto"/>
        </w:rPr>
        <w:t xml:space="preserve"> positive actions and research, </w:t>
      </w:r>
      <w:r w:rsidRPr="00D062DC">
        <w:rPr>
          <w:b/>
          <w:iCs/>
          <w:highlight w:val="green"/>
          <w:u w:val="single"/>
          <w:bdr w:val="single" w:sz="8" w:space="0" w:color="auto"/>
        </w:rPr>
        <w:t xml:space="preserve">not details of </w:t>
      </w:r>
      <w:r w:rsidRPr="00B4379B">
        <w:rPr>
          <w:b/>
          <w:iCs/>
          <w:u w:val="single"/>
          <w:bdr w:val="single" w:sz="8" w:space="0" w:color="auto"/>
        </w:rPr>
        <w:t xml:space="preserve">extraterrestrial </w:t>
      </w:r>
      <w:r w:rsidRPr="00D062DC">
        <w:rPr>
          <w:b/>
          <w:iCs/>
          <w:highlight w:val="green"/>
          <w:u w:val="single"/>
          <w:bdr w:val="single" w:sz="8" w:space="0" w:color="auto"/>
        </w:rPr>
        <w:t>environmental impacts</w:t>
      </w:r>
      <w:r w:rsidRPr="00B4379B">
        <w:t>.</w:t>
      </w:r>
    </w:p>
    <w:p w:rsidR="00664CE1" w:rsidRPr="00B4379B" w:rsidRDefault="00664CE1" w:rsidP="00664CE1">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rsidR="00664CE1" w:rsidRPr="00B4379B" w:rsidRDefault="00664CE1" w:rsidP="00664CE1">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rsidR="00664CE1" w:rsidRPr="00B4379B" w:rsidRDefault="00664CE1" w:rsidP="00664CE1">
      <w:r w:rsidRPr="008741E7">
        <w:rPr>
          <w:b/>
          <w:iCs/>
          <w:u w:val="single"/>
          <w:bdr w:val="single" w:sz="8" w:space="0" w:color="auto"/>
        </w:rPr>
        <w:t xml:space="preserve">Benefits of </w:t>
      </w:r>
      <w:r w:rsidRPr="00D062DC">
        <w:rPr>
          <w:b/>
          <w:iCs/>
          <w:highlight w:val="green"/>
          <w:u w:val="single"/>
          <w:bdr w:val="single" w:sz="8" w:space="0" w:color="auto"/>
        </w:rPr>
        <w:t>extraterrestrial e</w:t>
      </w:r>
      <w:r w:rsidRPr="008741E7">
        <w:rPr>
          <w:b/>
          <w:iCs/>
          <w:u w:val="single"/>
          <w:bdr w:val="single" w:sz="8" w:space="0" w:color="auto"/>
        </w:rPr>
        <w:t xml:space="preserve">nvironmental </w:t>
      </w:r>
      <w:r w:rsidRPr="00D062DC">
        <w:rPr>
          <w:b/>
          <w:iCs/>
          <w:highlight w:val="green"/>
          <w:u w:val="single"/>
          <w:bdr w:val="single" w:sz="8" w:space="0" w:color="auto"/>
        </w:rPr>
        <w:t>i</w:t>
      </w:r>
      <w:r w:rsidRPr="008741E7">
        <w:rPr>
          <w:b/>
          <w:iCs/>
          <w:u w:val="single"/>
          <w:bdr w:val="single" w:sz="8" w:space="0" w:color="auto"/>
        </w:rPr>
        <w:t xml:space="preserve">mpact </w:t>
      </w:r>
      <w:r w:rsidRPr="00D062DC">
        <w:rPr>
          <w:b/>
          <w:iCs/>
          <w:highlight w:val="gree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D062DC">
        <w:rPr>
          <w:b/>
          <w:iCs/>
          <w:highlight w:val="green"/>
          <w:u w:val="single"/>
          <w:bdr w:val="single" w:sz="8" w:space="0" w:color="auto"/>
        </w:rPr>
        <w:t>There will</w:t>
      </w:r>
      <w:r w:rsidRPr="00B4379B">
        <w:rPr>
          <w:b/>
          <w:iCs/>
          <w:u w:val="single"/>
          <w:bdr w:val="single" w:sz="8" w:space="0" w:color="auto"/>
        </w:rPr>
        <w:t xml:space="preserve"> likely </w:t>
      </w:r>
      <w:r w:rsidRPr="00D062DC">
        <w:rPr>
          <w:b/>
          <w:iCs/>
          <w:highlight w:val="green"/>
          <w:u w:val="single"/>
          <w:bdr w:val="single" w:sz="8" w:space="0" w:color="auto"/>
        </w:rPr>
        <w:t>be competition for</w:t>
      </w:r>
      <w:r w:rsidRPr="00B4379B">
        <w:rPr>
          <w:b/>
          <w:iCs/>
          <w:u w:val="single"/>
          <w:bdr w:val="single" w:sz="8" w:space="0" w:color="auto"/>
        </w:rPr>
        <w:t xml:space="preserve"> the rarest (most </w:t>
      </w:r>
      <w:r w:rsidRPr="00D062DC">
        <w:rPr>
          <w:b/>
          <w:iCs/>
          <w:highlight w:val="green"/>
          <w:u w:val="single"/>
          <w:bdr w:val="single" w:sz="8" w:space="0" w:color="auto"/>
        </w:rPr>
        <w:t>valuable) minerals</w:t>
      </w:r>
      <w:r w:rsidRPr="00B4379B">
        <w:t xml:space="preserve">. </w:t>
      </w:r>
      <w:r w:rsidRPr="00B4379B">
        <w:rPr>
          <w:u w:val="single"/>
        </w:rPr>
        <w:t xml:space="preserve">Without some form of planning and regulation, </w:t>
      </w:r>
      <w:r w:rsidRPr="00D062DC">
        <w:rPr>
          <w:highlight w:val="green"/>
          <w:u w:val="single"/>
        </w:rPr>
        <w:t>they may be extracted</w:t>
      </w:r>
      <w:r w:rsidRPr="00B4379B">
        <w:rPr>
          <w:u w:val="single"/>
        </w:rPr>
        <w:t xml:space="preserve"> </w:t>
      </w:r>
      <w:r w:rsidRPr="00D062DC">
        <w:rPr>
          <w:highlight w:val="green"/>
          <w:u w:val="single"/>
        </w:rPr>
        <w:t>in an inefficient and</w:t>
      </w:r>
      <w:r w:rsidRPr="00B4379B">
        <w:rPr>
          <w:u w:val="single"/>
        </w:rPr>
        <w:t xml:space="preserve"> environmentally </w:t>
      </w:r>
      <w:r w:rsidRPr="00D062DC">
        <w:rPr>
          <w:highlight w:val="green"/>
          <w:u w:val="single"/>
        </w:rPr>
        <w:t xml:space="preserve">damaging manner and be </w:t>
      </w:r>
      <w:r w:rsidRPr="00D062DC">
        <w:rPr>
          <w:b/>
          <w:highlight w:val="green"/>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rsidR="00664CE1" w:rsidRPr="00B4379B" w:rsidRDefault="00664CE1" w:rsidP="00664CE1">
      <w:r w:rsidRPr="00B4379B">
        <w:rPr>
          <w:u w:val="single"/>
        </w:rPr>
        <w:t>How might resources be put to their highest and best use unless regulated?</w:t>
      </w:r>
      <w:r w:rsidRPr="00B4379B">
        <w:t xml:space="preserve"> </w:t>
      </w:r>
      <w:r w:rsidRPr="00D062DC">
        <w:rPr>
          <w:highlight w:val="green"/>
          <w:u w:val="single"/>
        </w:rPr>
        <w:t>Both</w:t>
      </w:r>
      <w:r w:rsidRPr="00B4379B">
        <w:rPr>
          <w:u w:val="single"/>
        </w:rPr>
        <w:t xml:space="preserve"> the </w:t>
      </w:r>
      <w:r w:rsidRPr="00D062DC">
        <w:rPr>
          <w:highlight w:val="green"/>
          <w:u w:val="single"/>
        </w:rPr>
        <w:t xml:space="preserve">Moon and Mars have water ice which will be </w:t>
      </w:r>
      <w:r w:rsidRPr="00D062DC">
        <w:rPr>
          <w:b/>
          <w:iCs/>
          <w:highlight w:val="green"/>
          <w:u w:val="single"/>
          <w:bdr w:val="single" w:sz="8" w:space="0" w:color="auto"/>
        </w:rPr>
        <w:t>crucial for human survival</w:t>
      </w:r>
      <w:r w:rsidRPr="00D062DC">
        <w:rPr>
          <w:highlight w:val="green"/>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D062DC">
        <w:rPr>
          <w:b/>
          <w:iCs/>
          <w:highlight w:val="green"/>
          <w:u w:val="single"/>
          <w:bdr w:val="single" w:sz="8" w:space="0" w:color="auto"/>
        </w:rPr>
        <w:t>Conflicts over resource allocation</w:t>
      </w:r>
      <w:r w:rsidRPr="00B4379B">
        <w:rPr>
          <w:u w:val="single"/>
        </w:rPr>
        <w:t xml:space="preserve"> </w:t>
      </w:r>
      <w:r w:rsidRPr="00D062DC">
        <w:rPr>
          <w:highlight w:val="green"/>
          <w:u w:val="single"/>
        </w:rPr>
        <w:t xml:space="preserve">may be better addressed during an </w:t>
      </w:r>
      <w:r w:rsidRPr="00D062DC">
        <w:rPr>
          <w:b/>
          <w:iCs/>
          <w:highlight w:val="green"/>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Who gains access to specific areas for mining becomes more problematic in that the Outer Space Treaty does not allow “ownership” of extraterrestrial territory; there is no guarantee that companies such as those listed previously will gain access to the most productive sites</w:t>
      </w:r>
      <w:r w:rsidRPr="00B4379B">
        <w:t xml:space="preserve">. The China National Space Administration is planning to place a crew on the Moon by 2024, so </w:t>
      </w:r>
      <w:r w:rsidRPr="00D062DC">
        <w:rPr>
          <w:b/>
          <w:highlight w:val="green"/>
          <w:u w:val="single"/>
        </w:rPr>
        <w:t>competition for</w:t>
      </w:r>
      <w:r w:rsidRPr="00B4379B">
        <w:rPr>
          <w:b/>
          <w:u w:val="single"/>
        </w:rPr>
        <w:t xml:space="preserve"> the best </w:t>
      </w:r>
      <w:r w:rsidRPr="00D062DC">
        <w:rPr>
          <w:b/>
          <w:highlight w:val="green"/>
          <w:u w:val="single"/>
        </w:rPr>
        <w:t>sites will be intense</w:t>
      </w:r>
      <w:r w:rsidRPr="00B4379B">
        <w:t xml:space="preserve"> (Kramer, 2015b; China Digital Times, 2012).</w:t>
      </w:r>
    </w:p>
    <w:p w:rsidR="00664CE1" w:rsidRPr="00B4379B" w:rsidRDefault="00664CE1" w:rsidP="00664CE1">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D062DC">
        <w:rPr>
          <w:highlight w:val="green"/>
          <w:u w:val="single"/>
        </w:rPr>
        <w:t xml:space="preserve">conflicts between land use and </w:t>
      </w:r>
      <w:r w:rsidRPr="00B4379B">
        <w:rPr>
          <w:u w:val="single"/>
        </w:rPr>
        <w:t xml:space="preserve">human </w:t>
      </w:r>
      <w:r w:rsidRPr="00D062DC">
        <w:rPr>
          <w:highlight w:val="green"/>
          <w:u w:val="single"/>
        </w:rPr>
        <w:t>habitation</w:t>
      </w:r>
      <w:r w:rsidRPr="00B4379B">
        <w:rPr>
          <w:u w:val="single"/>
        </w:rPr>
        <w:t xml:space="preserve"> experienced on Earth </w:t>
      </w:r>
      <w:r w:rsidRPr="00D062DC">
        <w:rPr>
          <w:highlight w:val="green"/>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rsidR="00664CE1" w:rsidRDefault="00664CE1" w:rsidP="00664CE1">
      <w:r w:rsidRPr="00B4379B">
        <w:rPr>
          <w:u w:val="single"/>
        </w:rPr>
        <w:lastRenderedPageBreak/>
        <w:t xml:space="preserve">Should potentially dangerous industries such as fuel manufacturing or storage be located near living areas? Would hydraulic fluid pipelines be closely monitored for leaks that may affect 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D062DC">
        <w:rPr>
          <w:highlight w:val="green"/>
          <w:u w:val="single"/>
        </w:rPr>
        <w:t>biological pollution of Mars</w:t>
      </w:r>
      <w:r w:rsidRPr="00B4379B">
        <w:rPr>
          <w:u w:val="single"/>
        </w:rPr>
        <w:t xml:space="preserve">, for example, </w:t>
      </w:r>
      <w:r w:rsidRPr="00D062DC">
        <w:rPr>
          <w:highlight w:val="green"/>
          <w:u w:val="single"/>
        </w:rPr>
        <w:t>may greatly affect</w:t>
      </w:r>
      <w:r w:rsidRPr="00B4379B">
        <w:rPr>
          <w:u w:val="single"/>
        </w:rPr>
        <w:t xml:space="preserve"> the results of any </w:t>
      </w:r>
      <w:r w:rsidRPr="00D062DC">
        <w:rPr>
          <w:highlight w:val="green"/>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rsidR="00664CE1" w:rsidRPr="001E741E" w:rsidRDefault="00664CE1" w:rsidP="00664CE1"/>
    <w:p w:rsidR="00365C0B" w:rsidRDefault="00365C0B" w:rsidP="00365C0B">
      <w:pPr>
        <w:pStyle w:val="Heading2"/>
      </w:pPr>
      <w:r>
        <w:lastRenderedPageBreak/>
        <w:t>1NC – Case</w:t>
      </w:r>
    </w:p>
    <w:p w:rsidR="00C30B39" w:rsidRPr="00C30B39" w:rsidRDefault="00C30B39" w:rsidP="00D41B83">
      <w:pPr>
        <w:pStyle w:val="Heading4"/>
      </w:pPr>
      <w:r>
        <w:t>No 1ar theory—still same amount of time</w:t>
      </w:r>
      <w:r w:rsidR="00D41B83">
        <w:t xml:space="preserve"> and only 1 speech to answer theory—also only condo use reasonability</w:t>
      </w:r>
    </w:p>
    <w:p w:rsidR="00365C0B" w:rsidRDefault="00365C0B" w:rsidP="00365C0B">
      <w:pPr>
        <w:pStyle w:val="Heading3"/>
      </w:pPr>
      <w:r>
        <w:lastRenderedPageBreak/>
        <w:t>1NC – </w:t>
      </w:r>
      <w:proofErr w:type="spellStart"/>
      <w:r>
        <w:t>Multilat</w:t>
      </w:r>
      <w:proofErr w:type="spellEnd"/>
    </w:p>
    <w:p w:rsidR="00365C0B" w:rsidRDefault="00365C0B" w:rsidP="00440D77">
      <w:pPr>
        <w:pStyle w:val="Heading4"/>
        <w:numPr>
          <w:ilvl w:val="0"/>
          <w:numId w:val="28"/>
        </w:numPr>
      </w:pPr>
      <w:r>
        <w:t>Presumption – replace is one for one – private companies will circumvent the plan by saying that their space stations aren’t direct ISS replacements</w:t>
      </w:r>
    </w:p>
    <w:p w:rsidR="00365C0B" w:rsidRPr="004F6CBD" w:rsidRDefault="00365C0B" w:rsidP="00440D77">
      <w:pPr>
        <w:ind w:left="360"/>
      </w:pPr>
      <w:proofErr w:type="spellStart"/>
      <w:r w:rsidRPr="004F6CBD">
        <w:rPr>
          <w:rStyle w:val="Style13ptBold"/>
        </w:rPr>
        <w:t>Mirr</w:t>
      </w:r>
      <w:r>
        <w:rPr>
          <w:rStyle w:val="Style13ptBold"/>
        </w:rPr>
        <w:t>i</w:t>
      </w:r>
      <w:r w:rsidRPr="004F6CBD">
        <w:rPr>
          <w:rStyle w:val="Style13ptBold"/>
        </w:rPr>
        <w:t>um</w:t>
      </w:r>
      <w:proofErr w:type="spellEnd"/>
      <w:r w:rsidRPr="004F6CBD">
        <w:rPr>
          <w:rStyle w:val="Style13ptBold"/>
        </w:rPr>
        <w:t xml:space="preserve"> Webster n.d.</w:t>
      </w:r>
      <w:r>
        <w:t xml:space="preserve"> [(Online dictionary) “</w:t>
      </w:r>
      <w:r w:rsidRPr="004F6CBD">
        <w:t>replace</w:t>
      </w:r>
      <w:r>
        <w:t xml:space="preserve">” </w:t>
      </w:r>
      <w:proofErr w:type="spellStart"/>
      <w:r>
        <w:t>mirrium</w:t>
      </w:r>
      <w:proofErr w:type="spellEnd"/>
      <w:r>
        <w:t xml:space="preserve"> webster, No date. </w:t>
      </w:r>
      <w:hyperlink r:id="rId12" w:history="1">
        <w:r w:rsidR="00440D77" w:rsidRPr="00D77452">
          <w:rPr>
            <w:rStyle w:val="Hyperlink"/>
          </w:rPr>
          <w:t>https://www.merriam-webster.com/dictionary/replace</w:t>
        </w:r>
      </w:hyperlink>
      <w:r>
        <w:t>] RR</w:t>
      </w:r>
    </w:p>
    <w:p w:rsidR="00365C0B" w:rsidRDefault="00365C0B" w:rsidP="00440D77">
      <w:pPr>
        <w:ind w:firstLine="360"/>
        <w:rPr>
          <w:rStyle w:val="StyleUnderline"/>
        </w:rPr>
      </w:pPr>
      <w:r w:rsidRPr="004F6CBD">
        <w:rPr>
          <w:rStyle w:val="StyleUnderline"/>
          <w:highlight w:val="green"/>
        </w:rPr>
        <w:t xml:space="preserve">to take the place </w:t>
      </w:r>
      <w:r w:rsidRPr="004F6CBD">
        <w:rPr>
          <w:rStyle w:val="StyleUnderline"/>
        </w:rPr>
        <w:t xml:space="preserve">of especially </w:t>
      </w:r>
      <w:r w:rsidRPr="004F6CBD">
        <w:rPr>
          <w:rStyle w:val="StyleUnderline"/>
          <w:highlight w:val="green"/>
        </w:rPr>
        <w:t>as a substitute</w:t>
      </w:r>
      <w:r w:rsidRPr="004F6CBD">
        <w:rPr>
          <w:rStyle w:val="StyleUnderline"/>
        </w:rPr>
        <w:t xml:space="preserve"> or successor</w:t>
      </w:r>
    </w:p>
    <w:p w:rsidR="00365C0B" w:rsidRDefault="00365C0B" w:rsidP="00664CE1">
      <w:pPr>
        <w:pStyle w:val="Heading4"/>
        <w:numPr>
          <w:ilvl w:val="0"/>
          <w:numId w:val="28"/>
        </w:numPr>
      </w:pPr>
      <w:r>
        <w:t xml:space="preserve">No P3 link— this assumes other countries investing like </w:t>
      </w:r>
      <w:proofErr w:type="spellStart"/>
      <w:r>
        <w:t>england</w:t>
      </w:r>
      <w:proofErr w:type="spellEnd"/>
      <w:r>
        <w:t xml:space="preserve"> and </w:t>
      </w:r>
      <w:proofErr w:type="spellStart"/>
      <w:r>
        <w:t>france</w:t>
      </w:r>
      <w:proofErr w:type="spellEnd"/>
      <w:r>
        <w:t xml:space="preserve">, which isn’t the </w:t>
      </w:r>
      <w:proofErr w:type="spellStart"/>
      <w:r>
        <w:t>aff</w:t>
      </w:r>
      <w:proofErr w:type="spellEnd"/>
      <w:r>
        <w:t xml:space="preserve">. </w:t>
      </w:r>
    </w:p>
    <w:p w:rsidR="00664CE1" w:rsidRPr="00664CE1" w:rsidRDefault="00664CE1" w:rsidP="00664CE1">
      <w:pPr>
        <w:pStyle w:val="ListParagraph"/>
      </w:pPr>
    </w:p>
    <w:p w:rsidR="00365C0B" w:rsidRDefault="00365C0B" w:rsidP="00365C0B">
      <w:pPr>
        <w:pStyle w:val="Heading4"/>
      </w:pPr>
      <w:r>
        <w:t xml:space="preserve">3.No internal link to </w:t>
      </w:r>
      <w:proofErr w:type="spellStart"/>
      <w:r>
        <w:t>multilat</w:t>
      </w:r>
      <w:proofErr w:type="spellEnd"/>
      <w:r>
        <w:t xml:space="preserve"> – their evidence isn’t reverse causal – even if space station has historically enabled </w:t>
      </w:r>
      <w:proofErr w:type="spellStart"/>
      <w:r>
        <w:t>multilat</w:t>
      </w:r>
      <w:proofErr w:type="spellEnd"/>
      <w:r>
        <w:t>, no reason why its absence would break relations between countries</w:t>
      </w:r>
    </w:p>
    <w:p w:rsidR="00664CE1" w:rsidRPr="00664CE1" w:rsidRDefault="00664CE1" w:rsidP="00664CE1"/>
    <w:p w:rsidR="00664CE1" w:rsidRPr="00E07C1B" w:rsidRDefault="00664CE1" w:rsidP="00664CE1">
      <w:pPr>
        <w:pStyle w:val="Heading4"/>
        <w:numPr>
          <w:ilvl w:val="0"/>
          <w:numId w:val="31"/>
        </w:numPr>
      </w:pPr>
      <w:proofErr w:type="spellStart"/>
      <w:r>
        <w:t>Multilat</w:t>
      </w:r>
      <w:proofErr w:type="spellEnd"/>
      <w:r w:rsidRPr="00E07C1B">
        <w:t xml:space="preserve"> fails--Coordinated response structurally impossible</w:t>
      </w:r>
    </w:p>
    <w:p w:rsidR="00664CE1" w:rsidRPr="00E07C1B" w:rsidRDefault="00664CE1" w:rsidP="00664CE1">
      <w:proofErr w:type="spellStart"/>
      <w:r w:rsidRPr="00E07C1B">
        <w:rPr>
          <w:rStyle w:val="Style13ptBold"/>
        </w:rPr>
        <w:t>Naim</w:t>
      </w:r>
      <w:proofErr w:type="spellEnd"/>
      <w:r w:rsidRPr="00E07C1B">
        <w:rPr>
          <w:rStyle w:val="Style13ptBold"/>
        </w:rPr>
        <w:t>, 13</w:t>
      </w:r>
      <w:r w:rsidRPr="00E07C1B">
        <w:t xml:space="preserve"> (Senior Fellow International Economics at Carnegie, 2-15-’13 (Moises, “The G20 is a Sad Sign of Our Uncooperative World” </w:t>
      </w:r>
      <w:hyperlink r:id="rId13" w:history="1">
        <w:r w:rsidRPr="00E07C1B">
          <w:rPr>
            <w:rStyle w:val="Hyperlink"/>
          </w:rPr>
          <w:t>http://www.carnegieendowment.org/2013/02/15/g20-is-sad-sign-of-our-uncooperative-world/fgvs</w:t>
        </w:r>
      </w:hyperlink>
      <w:r w:rsidRPr="00E07C1B">
        <w:t>)</w:t>
      </w:r>
    </w:p>
    <w:p w:rsidR="00664CE1" w:rsidRDefault="00664CE1" w:rsidP="00664CE1">
      <w:r w:rsidRPr="00E07C1B">
        <w:rPr>
          <w:sz w:val="12"/>
        </w:rPr>
        <w:t xml:space="preserve">The reality is that, despite many commitments by national leaders, </w:t>
      </w:r>
      <w:r w:rsidRPr="00E07C1B">
        <w:rPr>
          <w:rStyle w:val="StyleUnderline"/>
          <w:highlight w:val="green"/>
        </w:rPr>
        <w:t>the capacity</w:t>
      </w:r>
      <w:r w:rsidRPr="00E07C1B">
        <w:rPr>
          <w:rStyle w:val="StyleUnderline"/>
        </w:rPr>
        <w:t xml:space="preserve"> of nation-states </w:t>
      </w:r>
      <w:r w:rsidRPr="00E07C1B">
        <w:rPr>
          <w:rStyle w:val="StyleUnderline"/>
          <w:highlight w:val="green"/>
        </w:rPr>
        <w:t>to co-ordinate</w:t>
      </w:r>
      <w:r w:rsidRPr="00E07C1B">
        <w:rPr>
          <w:rStyle w:val="StyleUnderline"/>
        </w:rPr>
        <w:t xml:space="preserve"> their </w:t>
      </w:r>
      <w:r w:rsidRPr="00E07C1B">
        <w:rPr>
          <w:rStyle w:val="StyleUnderline"/>
          <w:highlight w:val="green"/>
        </w:rPr>
        <w:t>responses has dwindled</w:t>
      </w:r>
      <w:r w:rsidRPr="00E07C1B">
        <w:rPr>
          <w:sz w:val="12"/>
          <w:highlight w:val="green"/>
        </w:rPr>
        <w:t>.</w:t>
      </w:r>
      <w:r w:rsidRPr="00E07C1B">
        <w:rPr>
          <w:sz w:val="12"/>
        </w:rPr>
        <w:t xml:space="preserve"> Problems may have gone global but the politics of solving them are as local as ever. </w:t>
      </w:r>
      <w:r w:rsidRPr="00E07C1B">
        <w:rPr>
          <w:rStyle w:val="StyleUnderline"/>
          <w:highlight w:val="green"/>
        </w:rPr>
        <w:t>It is hard</w:t>
      </w:r>
      <w:r w:rsidRPr="00E07C1B">
        <w:rPr>
          <w:rStyle w:val="StyleUnderline"/>
        </w:rPr>
        <w:t xml:space="preserve"> for governments </w:t>
      </w:r>
      <w:r w:rsidRPr="00E07C1B">
        <w:rPr>
          <w:rStyle w:val="StyleUnderline"/>
          <w:highlight w:val="green"/>
        </w:rPr>
        <w:t>to devote resources to problems beyond</w:t>
      </w:r>
      <w:r w:rsidRPr="00E07C1B">
        <w:rPr>
          <w:rStyle w:val="StyleUnderline"/>
        </w:rPr>
        <w:t xml:space="preserve"> their national </w:t>
      </w:r>
      <w:r w:rsidRPr="00E07C1B">
        <w:rPr>
          <w:rStyle w:val="StyleUnderline"/>
          <w:highlight w:val="green"/>
        </w:rPr>
        <w:t>borders</w:t>
      </w:r>
      <w:r w:rsidRPr="00E07C1B">
        <w:rPr>
          <w:rStyle w:val="StyleUnderline"/>
        </w:rPr>
        <w:t xml:space="preserve"> and to work with other nations to address these challenges</w:t>
      </w:r>
      <w:r w:rsidRPr="00E07C1B">
        <w:rPr>
          <w:sz w:val="12"/>
        </w:rPr>
        <w:t xml:space="preserve"> – while painful problems at home remain unsolved. </w:t>
      </w:r>
      <w:r w:rsidRPr="00E07C1B">
        <w:t xml:space="preserve">The changing landscape of global politics also plays a role. </w:t>
      </w:r>
      <w:r w:rsidRPr="00E07C1B">
        <w:rPr>
          <w:rStyle w:val="StyleUnderline"/>
          <w:highlight w:val="green"/>
        </w:rPr>
        <w:t>As the number and</w:t>
      </w:r>
      <w:r w:rsidRPr="00E07C1B">
        <w:rPr>
          <w:rStyle w:val="StyleUnderline"/>
        </w:rPr>
        <w:t xml:space="preserve"> the </w:t>
      </w:r>
      <w:r w:rsidRPr="00E07C1B">
        <w:rPr>
          <w:rStyle w:val="StyleUnderline"/>
          <w:highlight w:val="green"/>
        </w:rPr>
        <w:t>interests of those sitting at the tables</w:t>
      </w:r>
      <w:r w:rsidRPr="00E07C1B">
        <w:rPr>
          <w:rStyle w:val="StyleUnderline"/>
        </w:rPr>
        <w:t xml:space="preserve"> where agreements are negotiated</w:t>
      </w:r>
      <w:r w:rsidRPr="00E07C1B">
        <w:t xml:space="preserve"> have </w:t>
      </w:r>
      <w:r w:rsidRPr="00E07C1B">
        <w:rPr>
          <w:rStyle w:val="StyleUnderline"/>
          <w:highlight w:val="green"/>
        </w:rPr>
        <w:t>increased</w:t>
      </w:r>
      <w:r w:rsidRPr="00E07C1B">
        <w:rPr>
          <w:rStyle w:val="StyleUnderline"/>
        </w:rPr>
        <w:t xml:space="preserve">, the </w:t>
      </w:r>
      <w:r w:rsidRPr="00E07C1B">
        <w:rPr>
          <w:rStyle w:val="StyleUnderline"/>
          <w:highlight w:val="green"/>
        </w:rPr>
        <w:t>opportunities for consensus and</w:t>
      </w:r>
      <w:r w:rsidRPr="00E07C1B">
        <w:rPr>
          <w:rStyle w:val="StyleUnderline"/>
        </w:rPr>
        <w:t xml:space="preserve"> concerted </w:t>
      </w:r>
      <w:r w:rsidRPr="00E07C1B">
        <w:rPr>
          <w:rStyle w:val="StyleUnderline"/>
          <w:highlight w:val="green"/>
        </w:rPr>
        <w:t xml:space="preserve">action have </w:t>
      </w:r>
      <w:r w:rsidRPr="00E07C1B">
        <w:rPr>
          <w:rStyle w:val="Emphasis"/>
          <w:highlight w:val="green"/>
        </w:rPr>
        <w:t>shrunk</w:t>
      </w:r>
      <w:r w:rsidRPr="00E07C1B">
        <w:rPr>
          <w:highlight w:val="green"/>
        </w:rPr>
        <w:t xml:space="preserve">. </w:t>
      </w:r>
      <w:r w:rsidRPr="00E07C1B">
        <w:rPr>
          <w:rStyle w:val="StyleUnderline"/>
          <w:highlight w:val="green"/>
        </w:rPr>
        <w:t>Emerging powers</w:t>
      </w:r>
      <w:r w:rsidRPr="00E07C1B">
        <w:t xml:space="preserve"> such as the </w:t>
      </w:r>
      <w:proofErr w:type="spellStart"/>
      <w:r w:rsidRPr="00E07C1B">
        <w:t>Brics</w:t>
      </w:r>
      <w:proofErr w:type="spellEnd"/>
      <w:r w:rsidRPr="00E07C1B">
        <w:t xml:space="preserve"> (Brazil, Russia, India, China and South Africa), </w:t>
      </w:r>
      <w:r w:rsidRPr="00E07C1B">
        <w:rPr>
          <w:rStyle w:val="StyleUnderline"/>
        </w:rPr>
        <w:t>new international coalitions</w:t>
      </w:r>
      <w:r w:rsidRPr="00E07C1B">
        <w:t xml:space="preserve">, and influential nongovernmental players </w:t>
      </w:r>
      <w:r w:rsidRPr="00E07C1B">
        <w:rPr>
          <w:rStyle w:val="StyleUnderline"/>
          <w:highlight w:val="green"/>
        </w:rPr>
        <w:t>are</w:t>
      </w:r>
      <w:r w:rsidRPr="00E07C1B">
        <w:t xml:space="preserve"> now </w:t>
      </w:r>
      <w:r w:rsidRPr="00E07C1B">
        <w:rPr>
          <w:rStyle w:val="StyleUnderline"/>
          <w:highlight w:val="green"/>
        </w:rPr>
        <w:t>demanding a say</w:t>
      </w:r>
      <w:r w:rsidRPr="00E07C1B">
        <w:t xml:space="preserve"> in the way the world handles its collective problems. </w:t>
      </w:r>
      <w:r w:rsidRPr="00E07C1B">
        <w:rPr>
          <w:rStyle w:val="StyleUnderline"/>
        </w:rPr>
        <w:t xml:space="preserve">Inevitably, </w:t>
      </w:r>
      <w:r w:rsidRPr="00E07C1B">
        <w:rPr>
          <w:rStyle w:val="StyleUnderline"/>
          <w:highlight w:val="green"/>
        </w:rPr>
        <w:t>when all these</w:t>
      </w:r>
      <w:r w:rsidRPr="00E07C1B">
        <w:t xml:space="preserve"> disparate and often </w:t>
      </w:r>
      <w:r w:rsidRPr="00E07C1B">
        <w:rPr>
          <w:rStyle w:val="StyleUnderline"/>
        </w:rPr>
        <w:t xml:space="preserve">conflicting </w:t>
      </w:r>
      <w:r w:rsidRPr="00E07C1B">
        <w:rPr>
          <w:rStyle w:val="StyleUnderline"/>
          <w:highlight w:val="green"/>
        </w:rPr>
        <w:t>interests need to be incorporated</w:t>
      </w:r>
      <w:r w:rsidRPr="00E07C1B">
        <w:t xml:space="preserve"> into any agreement, </w:t>
      </w:r>
      <w:r w:rsidRPr="00E07C1B">
        <w:rPr>
          <w:rStyle w:val="Emphasis"/>
          <w:highlight w:val="green"/>
        </w:rPr>
        <w:t>the resulting solutions fall short of what is needed</w:t>
      </w:r>
      <w:r w:rsidRPr="00E07C1B">
        <w:rPr>
          <w:rStyle w:val="Emphasis"/>
        </w:rPr>
        <w:t xml:space="preserve"> to solve the problem</w:t>
      </w:r>
      <w:r w:rsidRPr="00E07C1B">
        <w:t xml:space="preserve">. </w:t>
      </w:r>
      <w:r w:rsidRPr="00E07C1B">
        <w:rPr>
          <w:rStyle w:val="StyleUnderline"/>
          <w:highlight w:val="green"/>
        </w:rPr>
        <w:t>This is why</w:t>
      </w:r>
      <w:r w:rsidRPr="00E07C1B">
        <w:rPr>
          <w:rStyle w:val="StyleUnderline"/>
        </w:rPr>
        <w:t xml:space="preserve"> global </w:t>
      </w:r>
      <w:r w:rsidRPr="00E07C1B">
        <w:rPr>
          <w:rStyle w:val="StyleUnderline"/>
          <w:highlight w:val="green"/>
        </w:rPr>
        <w:t>multilateral agreements</w:t>
      </w:r>
      <w:r w:rsidRPr="00E07C1B">
        <w:t xml:space="preserve"> in which a large number of countries deliver on </w:t>
      </w:r>
      <w:proofErr w:type="spellStart"/>
      <w:r w:rsidRPr="00E07C1B">
        <w:t>co-ordinated</w:t>
      </w:r>
      <w:proofErr w:type="spellEnd"/>
      <w:r w:rsidRPr="00E07C1B">
        <w:t xml:space="preserve"> commitments </w:t>
      </w:r>
      <w:r w:rsidRPr="00E07C1B">
        <w:rPr>
          <w:rStyle w:val="StyleUnderline"/>
          <w:highlight w:val="green"/>
        </w:rPr>
        <w:t xml:space="preserve">have become </w:t>
      </w:r>
      <w:r w:rsidRPr="00E07C1B">
        <w:rPr>
          <w:rStyle w:val="Emphasis"/>
          <w:highlight w:val="green"/>
        </w:rPr>
        <w:t>increasingly rare</w:t>
      </w:r>
      <w:r w:rsidRPr="00E07C1B">
        <w:t xml:space="preserve">. When was the last time you heard that an agreement with concrete consequences was reached by a large majority of the world’s nations? I think it was 13 years ago – the Millennium Development Goals. Since then, </w:t>
      </w:r>
      <w:r w:rsidRPr="00E07C1B">
        <w:rPr>
          <w:rStyle w:val="StyleUnderline"/>
          <w:highlight w:val="green"/>
        </w:rPr>
        <w:t xml:space="preserve">almost all international summits have yielded </w:t>
      </w:r>
      <w:r w:rsidRPr="00E07C1B">
        <w:rPr>
          <w:rStyle w:val="Emphasis"/>
          <w:highlight w:val="green"/>
        </w:rPr>
        <w:t>meager results</w:t>
      </w:r>
      <w:r w:rsidRPr="00E07C1B">
        <w:rPr>
          <w:rStyle w:val="StyleUnderline"/>
          <w:highlight w:val="green"/>
        </w:rPr>
        <w:t>, most visibly</w:t>
      </w:r>
      <w:r w:rsidRPr="00E07C1B">
        <w:t xml:space="preserve"> those </w:t>
      </w:r>
      <w:r w:rsidRPr="00E07C1B">
        <w:rPr>
          <w:rStyle w:val="StyleUnderline"/>
        </w:rPr>
        <w:t xml:space="preserve">seeking to advance the global </w:t>
      </w:r>
      <w:r w:rsidRPr="00E07C1B">
        <w:rPr>
          <w:rStyle w:val="StyleUnderline"/>
          <w:highlight w:val="green"/>
        </w:rPr>
        <w:t>agendas on trade</w:t>
      </w:r>
      <w:r w:rsidRPr="00E07C1B">
        <w:rPr>
          <w:rStyle w:val="StyleUnderline"/>
        </w:rPr>
        <w:t xml:space="preserve"> </w:t>
      </w:r>
      <w:proofErr w:type="spellStart"/>
      <w:r w:rsidRPr="00E07C1B">
        <w:rPr>
          <w:rStyle w:val="StyleUnderline"/>
        </w:rPr>
        <w:t>liberalisation</w:t>
      </w:r>
      <w:proofErr w:type="spellEnd"/>
      <w:r w:rsidRPr="00E07C1B">
        <w:rPr>
          <w:rStyle w:val="StyleUnderline"/>
        </w:rPr>
        <w:t xml:space="preserve"> </w:t>
      </w:r>
      <w:r w:rsidRPr="00E07C1B">
        <w:rPr>
          <w:rStyle w:val="StyleUnderline"/>
          <w:highlight w:val="green"/>
        </w:rPr>
        <w:t>and</w:t>
      </w:r>
      <w:r w:rsidRPr="00E07C1B">
        <w:t xml:space="preserve"> curbing </w:t>
      </w:r>
      <w:r w:rsidRPr="00E07C1B">
        <w:rPr>
          <w:rStyle w:val="StyleUnderline"/>
        </w:rPr>
        <w:t xml:space="preserve">global </w:t>
      </w:r>
      <w:r w:rsidRPr="00E07C1B">
        <w:rPr>
          <w:rStyle w:val="StyleUnderline"/>
          <w:highlight w:val="green"/>
        </w:rPr>
        <w:t>warming</w:t>
      </w:r>
      <w:r w:rsidRPr="00E07C1B">
        <w:t>.</w:t>
      </w:r>
    </w:p>
    <w:p w:rsidR="00664CE1" w:rsidRPr="00664CE1" w:rsidRDefault="00664CE1" w:rsidP="00664CE1"/>
    <w:p w:rsidR="00365C0B" w:rsidRDefault="00365C0B" w:rsidP="00664CE1">
      <w:pPr>
        <w:pStyle w:val="Heading4"/>
        <w:numPr>
          <w:ilvl w:val="0"/>
          <w:numId w:val="31"/>
        </w:numPr>
      </w:pPr>
      <w:r>
        <w:lastRenderedPageBreak/>
        <w:t xml:space="preserve">Space militarization is happening now – 1AC Cronk and </w:t>
      </w:r>
      <w:proofErr w:type="spellStart"/>
      <w:r>
        <w:t>Elvevold</w:t>
      </w:r>
      <w:proofErr w:type="spellEnd"/>
      <w:r>
        <w:t xml:space="preserve"> prove decades of cooperation over the ISS haven’t been able to deter Chinese and Russian counterspace capabilities – they don’t solve</w:t>
      </w:r>
    </w:p>
    <w:p w:rsidR="00664CE1" w:rsidRPr="00664CE1" w:rsidRDefault="00664CE1" w:rsidP="00664CE1"/>
    <w:p w:rsidR="00365C0B" w:rsidRDefault="00365C0B" w:rsidP="00664CE1">
      <w:pPr>
        <w:pStyle w:val="Heading4"/>
        <w:numPr>
          <w:ilvl w:val="0"/>
          <w:numId w:val="31"/>
        </w:numPr>
      </w:pPr>
      <w:r>
        <w:t xml:space="preserve">Explicitly conceding that realism is true for the US, Russia, and China – that’s 1AC </w:t>
      </w:r>
      <w:proofErr w:type="spellStart"/>
      <w:r>
        <w:t>Elvevold</w:t>
      </w:r>
      <w:proofErr w:type="spellEnd"/>
      <w:r>
        <w:t xml:space="preserve"> – this means there’s </w:t>
      </w:r>
      <w:r w:rsidRPr="00DB0EE3">
        <w:rPr>
          <w:u w:val="single"/>
        </w:rPr>
        <w:t>no chance</w:t>
      </w:r>
      <w:r>
        <w:t xml:space="preserve"> that </w:t>
      </w:r>
      <w:proofErr w:type="spellStart"/>
      <w:r>
        <w:t>multilat</w:t>
      </w:r>
      <w:proofErr w:type="spellEnd"/>
      <w:r>
        <w:t xml:space="preserve"> solves space militarization and </w:t>
      </w:r>
      <w:r>
        <w:rPr>
          <w:u w:val="single"/>
        </w:rPr>
        <w:t>disproves</w:t>
      </w:r>
      <w:r>
        <w:t xml:space="preserve"> their Stokes evidence – 1AC Smith says P3 has been in place for decades and done zero to defuse space tensions – </w:t>
      </w:r>
      <w:proofErr w:type="spellStart"/>
      <w:r w:rsidR="00440D77">
        <w:t>Immac</w:t>
      </w:r>
      <w:proofErr w:type="spellEnd"/>
      <w:r w:rsidR="00440D77">
        <w:t xml:space="preserve"> reads</w:t>
      </w:r>
      <w:r>
        <w:t xml:space="preserve"> yellow</w:t>
      </w:r>
    </w:p>
    <w:p w:rsidR="00365C0B" w:rsidRDefault="00365C0B" w:rsidP="00365C0B">
      <w:pPr>
        <w:rPr>
          <w:rStyle w:val="Emphasis"/>
        </w:rPr>
      </w:pPr>
      <w:r w:rsidRPr="0007799C">
        <w:t xml:space="preserve">. </w:t>
      </w:r>
      <w:r w:rsidRPr="00892E78">
        <w:rPr>
          <w:rStyle w:val="Emphasis"/>
        </w:rPr>
        <w:t xml:space="preserve">The successful model of </w:t>
      </w:r>
      <w:r w:rsidRPr="00391752">
        <w:rPr>
          <w:rStyle w:val="Emphasis"/>
          <w:highlight w:val="yellow"/>
        </w:rPr>
        <w:t>public-private partnerships that has been used to transport both cargo and crew to the International Space station via the commercial purchase of launch</w:t>
      </w:r>
      <w:r w:rsidRPr="00892E78">
        <w:rPr>
          <w:rStyle w:val="Emphasis"/>
        </w:rPr>
        <w:t xml:space="preserve"> services </w:t>
      </w:r>
      <w:r w:rsidRPr="00307E95">
        <w:rPr>
          <w:rStyle w:val="Emphasis"/>
        </w:rPr>
        <w:t>should be extended</w:t>
      </w:r>
      <w:r w:rsidRPr="00892E78">
        <w:rPr>
          <w:rStyle w:val="Emphasis"/>
        </w:rPr>
        <w:t xml:space="preserve"> throughout cis-lunar space</w:t>
      </w:r>
    </w:p>
    <w:p w:rsidR="00664CE1" w:rsidRPr="00F70D02" w:rsidRDefault="00664CE1" w:rsidP="00365C0B"/>
    <w:p w:rsidR="006843F5" w:rsidRDefault="00365C0B" w:rsidP="00664CE1">
      <w:pPr>
        <w:pStyle w:val="Heading4"/>
        <w:numPr>
          <w:ilvl w:val="0"/>
          <w:numId w:val="31"/>
        </w:numPr>
      </w:pPr>
      <w:r>
        <w:t xml:space="preserve"> Uniqueness for space militarization </w:t>
      </w:r>
      <w:r>
        <w:rPr>
          <w:u w:val="single"/>
        </w:rPr>
        <w:t>definitely</w:t>
      </w:r>
      <w:r>
        <w:t xml:space="preserve"> overwhelms the link  – 1AC Mason proves space coop is impossible– international talks have accomplished zero and the </w:t>
      </w:r>
      <w:proofErr w:type="spellStart"/>
      <w:r>
        <w:t>aff</w:t>
      </w:r>
      <w:proofErr w:type="spellEnd"/>
      <w:r>
        <w:t xml:space="preserve"> does nothing to demilitarize space – make them explain why the </w:t>
      </w:r>
      <w:proofErr w:type="spellStart"/>
      <w:r>
        <w:t>aff</w:t>
      </w:r>
      <w:proofErr w:type="spellEnd"/>
      <w:r>
        <w:t xml:space="preserve"> is different</w:t>
      </w:r>
      <w:r w:rsidR="00440D77">
        <w:t>– </w:t>
      </w:r>
    </w:p>
    <w:p w:rsidR="00664CE1" w:rsidRPr="00664CE1" w:rsidRDefault="00664CE1" w:rsidP="00664CE1"/>
    <w:p w:rsidR="00365C0B" w:rsidRDefault="00664CE1" w:rsidP="00664CE1">
      <w:pPr>
        <w:pStyle w:val="Heading4"/>
        <w:ind w:left="360"/>
      </w:pPr>
      <w:r>
        <w:t xml:space="preserve">8. </w:t>
      </w:r>
      <w:r w:rsidR="00365C0B">
        <w:t xml:space="preserve"> Answering Private Stations Bad – 1] We flip U/Q for “Unproven” since we obviously haven’t built one BUT the ISS is falling so there isn’t an alternative and 2] “Decades away” is power-tagged – it says “years” which matters because we have 6 years until the ISS is ending meaning this isn’t offense. </w:t>
      </w:r>
    </w:p>
    <w:p w:rsidR="00664CE1" w:rsidRPr="00664CE1" w:rsidRDefault="00664CE1" w:rsidP="00664CE1"/>
    <w:p w:rsidR="00365C0B" w:rsidRPr="00947AB7" w:rsidRDefault="00365C0B" w:rsidP="00664CE1">
      <w:pPr>
        <w:pStyle w:val="Heading4"/>
        <w:numPr>
          <w:ilvl w:val="0"/>
          <w:numId w:val="31"/>
        </w:numPr>
      </w:pPr>
      <w:r>
        <w:t xml:space="preserve"> ISS </w:t>
      </w:r>
      <w:r w:rsidRPr="00947AB7">
        <w:rPr>
          <w:u w:val="single"/>
        </w:rPr>
        <w:t>fails</w:t>
      </w:r>
      <w:r>
        <w:t xml:space="preserve"> to spur Global Cooperation – it </w:t>
      </w:r>
      <w:r>
        <w:rPr>
          <w:u w:val="single"/>
        </w:rPr>
        <w:t>excluded China,</w:t>
      </w:r>
      <w:r>
        <w:t xml:space="preserve"> link turns </w:t>
      </w:r>
      <w:proofErr w:type="spellStart"/>
      <w:r>
        <w:t>multilat</w:t>
      </w:r>
      <w:proofErr w:type="spellEnd"/>
      <w:r>
        <w:t xml:space="preserve"> &amp; mason— </w:t>
      </w:r>
      <w:proofErr w:type="spellStart"/>
      <w:r>
        <w:t>its</w:t>
      </w:r>
      <w:proofErr w:type="spellEnd"/>
      <w:r>
        <w:t xml:space="preserve"> about why china </w:t>
      </w:r>
      <w:r>
        <w:rPr>
          <w:u w:val="single"/>
        </w:rPr>
        <w:t>is needed</w:t>
      </w:r>
      <w:r>
        <w:t xml:space="preserve">. </w:t>
      </w:r>
    </w:p>
    <w:p w:rsidR="00365C0B" w:rsidRDefault="00365C0B" w:rsidP="00365C0B">
      <w:r w:rsidRPr="00E41AD4">
        <w:rPr>
          <w:rStyle w:val="Style13ptBold"/>
        </w:rPr>
        <w:t>Young 19</w:t>
      </w:r>
      <w:r>
        <w:t xml:space="preserve"> (</w:t>
      </w:r>
      <w:r w:rsidRPr="00E41AD4">
        <w:t>Makena Young</w:t>
      </w:r>
      <w:r>
        <w:t>, r</w:t>
      </w:r>
      <w:r w:rsidRPr="00E41AD4">
        <w:t>esearch associate with the Aerospace Security Project at the Center for Strategic and International Studies (CSIS). Prior to joining CSIS, Ms. Young worked for the Federal Aviation Administration as an aerospace engineer, focusing on automatic dependent surveillance-broadcast certification and integration in small aircraft.</w:t>
      </w:r>
      <w:r>
        <w:t>)(“</w:t>
      </w:r>
      <w:r w:rsidRPr="00E41AD4">
        <w:t>Bad Idea: The Wolf Amendment (Limiting Collaboration with China in Space)</w:t>
      </w:r>
      <w:r>
        <w:t xml:space="preserve">”, </w:t>
      </w:r>
      <w:r w:rsidRPr="00E41AD4">
        <w:t>December 4, 2019</w:t>
      </w:r>
      <w:r>
        <w:t xml:space="preserve">, </w:t>
      </w:r>
      <w:r w:rsidRPr="00E41AD4">
        <w:t>https://defense360.csis.org/bad-idea-the-wolf-amendment-limiting-collaboration-with-china-in-space/</w:t>
      </w:r>
      <w:r>
        <w:t>)//ASMITH</w:t>
      </w:r>
    </w:p>
    <w:p w:rsidR="00365C0B" w:rsidRPr="001F7D46" w:rsidRDefault="00365C0B" w:rsidP="00365C0B">
      <w:r w:rsidRPr="001F7D46">
        <w:t xml:space="preserve">In 2011, Representative Frank Wolf (R-VA) introduced what is now commonly referred to </w:t>
      </w:r>
      <w:r w:rsidRPr="006B1B8F">
        <w:rPr>
          <w:rStyle w:val="StyleUnderline"/>
        </w:rPr>
        <w:t>as the Wolf Amendment</w:t>
      </w:r>
      <w:r w:rsidRPr="001F7D46">
        <w:t xml:space="preserve"> into the annual commerce, justice, and science (CJS) appropriations bill. This amendment </w:t>
      </w:r>
      <w:r w:rsidRPr="006B1B8F">
        <w:rPr>
          <w:rStyle w:val="StyleUnderline"/>
        </w:rPr>
        <w:t>limits U.S. government agencies</w:t>
      </w:r>
      <w:r w:rsidRPr="001F7D46">
        <w:t xml:space="preserve">, such as the National Aeronautics and Space Administration (NASA), </w:t>
      </w:r>
      <w:r w:rsidRPr="006B1B8F">
        <w:rPr>
          <w:rStyle w:val="StyleUnderline"/>
        </w:rPr>
        <w:t>from working with Chinese commercial or government agencies</w:t>
      </w:r>
      <w:r w:rsidRPr="001F7D46">
        <w:t xml:space="preserve">. Although Rep Wolf retired in 2014, the amendment has perpetuated and continues to be </w:t>
      </w:r>
      <w:hyperlink r:id="rId14" w:history="1">
        <w:r w:rsidRPr="001F7D46">
          <w:rPr>
            <w:rStyle w:val="Hyperlink"/>
          </w:rPr>
          <w:t>included</w:t>
        </w:r>
      </w:hyperlink>
      <w:r w:rsidRPr="001F7D46">
        <w:t xml:space="preserve"> in the annual CJS appropriations bill. </w:t>
      </w:r>
      <w:r w:rsidRPr="006B1B8F">
        <w:rPr>
          <w:rStyle w:val="StyleUnderline"/>
        </w:rPr>
        <w:t>Though the amendment does not prohibit all collaboration</w:t>
      </w:r>
      <w:r w:rsidRPr="001F7D46">
        <w:t xml:space="preserve"> between the two countries, </w:t>
      </w:r>
      <w:r w:rsidRPr="006B1B8F">
        <w:rPr>
          <w:rStyle w:val="StyleUnderline"/>
        </w:rPr>
        <w:t xml:space="preserve">the result has proven to be a significant hindrance to bilateral civil space projects. </w:t>
      </w:r>
      <w:r w:rsidRPr="001F7D46">
        <w:t>Keeping the Wolf Amendment language is in every sense a bad idea: it does nothing to promote human rights and it hands China an opportunity to challenge NASA’s leadership in civil space exploration.</w:t>
      </w:r>
    </w:p>
    <w:p w:rsidR="00365C0B" w:rsidRPr="001F7D46" w:rsidRDefault="00365C0B" w:rsidP="00365C0B">
      <w:pPr>
        <w:rPr>
          <w:szCs w:val="16"/>
        </w:rPr>
      </w:pPr>
      <w:r w:rsidRPr="001F7D46">
        <w:rPr>
          <w:szCs w:val="16"/>
        </w:rPr>
        <w:t xml:space="preserve">The </w:t>
      </w:r>
      <w:hyperlink r:id="rId15" w:history="1">
        <w:r w:rsidRPr="001F7D46">
          <w:rPr>
            <w:rStyle w:val="Hyperlink"/>
            <w:szCs w:val="16"/>
          </w:rPr>
          <w:t>language</w:t>
        </w:r>
      </w:hyperlink>
      <w:r w:rsidRPr="001F7D46">
        <w:rPr>
          <w:szCs w:val="16"/>
        </w:rPr>
        <w:t xml:space="preserve"> of the Wolf Amendment says that no government funding for NASA, the White House’s Office of Science and Technology Policy (OSTP), or the National Space Council can be used to collaborate with, host, or coordinate bilaterally with China or Chinese-owned companies without certification from the Federal Bureau of Investigations (FBI). The FBI must certify that there is no risk of information sharing and that none of the Chinese officials involved have been determined by the United States to have direct involvement with violations of human rights. In a </w:t>
      </w:r>
      <w:hyperlink r:id="rId16" w:history="1">
        <w:r w:rsidRPr="001F7D46">
          <w:rPr>
            <w:rStyle w:val="Hyperlink"/>
            <w:szCs w:val="16"/>
          </w:rPr>
          <w:t>2013 letter</w:t>
        </w:r>
      </w:hyperlink>
      <w:r w:rsidRPr="001F7D46">
        <w:rPr>
          <w:szCs w:val="16"/>
        </w:rPr>
        <w:t xml:space="preserve"> to former NASA Administrator Charles Bolden, Representative Wolf stated his “efforts to limit new collaboration with China until we see improvements in its human rights records.”</w:t>
      </w:r>
    </w:p>
    <w:p w:rsidR="00365C0B" w:rsidRPr="006B1B8F" w:rsidRDefault="00365C0B" w:rsidP="00365C0B">
      <w:pPr>
        <w:rPr>
          <w:rStyle w:val="StyleUnderline"/>
        </w:rPr>
      </w:pPr>
      <w:r w:rsidRPr="001F7D46">
        <w:t xml:space="preserve">However, in the eight years since the first iteration of this amendment, the U.S. has not seen the desired changes in Chinese human rights policies that the Wolf Amendment was intended to spur. And during that time, China’s economy, global influence, and space capabilities have continued to grow. </w:t>
      </w:r>
      <w:r w:rsidRPr="00C96AA9">
        <w:rPr>
          <w:rStyle w:val="StyleUnderline"/>
          <w:highlight w:val="green"/>
        </w:rPr>
        <w:t>Being left out of U.S.-led</w:t>
      </w:r>
      <w:r w:rsidRPr="006B1B8F">
        <w:rPr>
          <w:rStyle w:val="StyleUnderline"/>
        </w:rPr>
        <w:t xml:space="preserve"> international </w:t>
      </w:r>
      <w:r w:rsidRPr="00C96AA9">
        <w:rPr>
          <w:rStyle w:val="StyleUnderline"/>
          <w:highlight w:val="green"/>
        </w:rPr>
        <w:t>missions</w:t>
      </w:r>
      <w:r w:rsidRPr="006B1B8F">
        <w:rPr>
          <w:rStyle w:val="StyleUnderline"/>
        </w:rPr>
        <w:t xml:space="preserve"> has not deterred China in space, but instead </w:t>
      </w:r>
      <w:r w:rsidRPr="00C96AA9">
        <w:rPr>
          <w:rStyle w:val="StyleUnderline"/>
          <w:highlight w:val="green"/>
        </w:rPr>
        <w:t>has pushed China to develop parallel capabilities</w:t>
      </w:r>
      <w:r w:rsidRPr="006B1B8F">
        <w:rPr>
          <w:rStyle w:val="StyleUnderline"/>
        </w:rPr>
        <w:t xml:space="preserve"> on its own.</w:t>
      </w:r>
      <w:r w:rsidRPr="001F7D46">
        <w:t xml:space="preserve"> </w:t>
      </w:r>
      <w:r w:rsidRPr="00692DCE">
        <w:rPr>
          <w:rStyle w:val="StyleUnderline"/>
          <w:highlight w:val="green"/>
        </w:rPr>
        <w:t>Without a way to contribute to the</w:t>
      </w:r>
      <w:r w:rsidRPr="001F7D46">
        <w:t xml:space="preserve"> International Space Station </w:t>
      </w:r>
      <w:r w:rsidRPr="00692DCE">
        <w:rPr>
          <w:highlight w:val="green"/>
        </w:rPr>
        <w:t>(</w:t>
      </w:r>
      <w:r w:rsidRPr="00692DCE">
        <w:rPr>
          <w:rStyle w:val="StyleUnderline"/>
          <w:highlight w:val="green"/>
        </w:rPr>
        <w:t>ISS</w:t>
      </w:r>
      <w:r w:rsidRPr="00692DCE">
        <w:rPr>
          <w:highlight w:val="green"/>
        </w:rPr>
        <w:t xml:space="preserve">), </w:t>
      </w:r>
      <w:r w:rsidRPr="00692DCE">
        <w:rPr>
          <w:rStyle w:val="StyleUnderline"/>
          <w:highlight w:val="green"/>
        </w:rPr>
        <w:t xml:space="preserve">China </w:t>
      </w:r>
      <w:r w:rsidRPr="00C96AA9">
        <w:rPr>
          <w:rStyle w:val="StyleUnderline"/>
          <w:highlight w:val="green"/>
        </w:rPr>
        <w:t>began development and testing its own modular space station</w:t>
      </w:r>
      <w:r w:rsidRPr="006B1B8F">
        <w:rPr>
          <w:rStyle w:val="StyleUnderline"/>
        </w:rPr>
        <w:t>.</w:t>
      </w:r>
      <w:r w:rsidRPr="001F7D46">
        <w:t xml:space="preserve"> </w:t>
      </w:r>
      <w:r w:rsidRPr="006B1B8F">
        <w:rPr>
          <w:rStyle w:val="StyleUnderline"/>
        </w:rPr>
        <w:t>China launched the Tiangong-1 and Tiangong-2</w:t>
      </w:r>
      <w:r w:rsidRPr="001F7D46">
        <w:t xml:space="preserve"> </w:t>
      </w:r>
      <w:hyperlink r:id="rId17" w:history="1">
        <w:r w:rsidRPr="001F7D46">
          <w:rPr>
            <w:rStyle w:val="Hyperlink"/>
          </w:rPr>
          <w:t>space laboratories</w:t>
        </w:r>
      </w:hyperlink>
      <w:r w:rsidRPr="001F7D46">
        <w:t xml:space="preserve"> in 2011 and 2016, respectively, as testbeds for a permanent space station. The </w:t>
      </w:r>
      <w:r w:rsidRPr="006B1B8F">
        <w:rPr>
          <w:rStyle w:val="StyleUnderline"/>
        </w:rPr>
        <w:t xml:space="preserve">China National Space Administration (CNSA) has announced that </w:t>
      </w:r>
      <w:r w:rsidRPr="00C96AA9">
        <w:rPr>
          <w:rStyle w:val="StyleUnderline"/>
          <w:highlight w:val="green"/>
        </w:rPr>
        <w:t>the</w:t>
      </w:r>
      <w:r w:rsidRPr="006B1B8F">
        <w:rPr>
          <w:rStyle w:val="StyleUnderline"/>
        </w:rPr>
        <w:t xml:space="preserve"> permanent Chinese Space Station (</w:t>
      </w:r>
      <w:r w:rsidRPr="00C96AA9">
        <w:rPr>
          <w:rStyle w:val="Emphasis"/>
          <w:highlight w:val="green"/>
        </w:rPr>
        <w:t>CSS</w:t>
      </w:r>
      <w:r w:rsidRPr="00C96AA9">
        <w:rPr>
          <w:rStyle w:val="StyleUnderline"/>
          <w:highlight w:val="green"/>
        </w:rPr>
        <w:t xml:space="preserve">) </w:t>
      </w:r>
      <w:r w:rsidRPr="00C96AA9">
        <w:rPr>
          <w:rStyle w:val="Emphasis"/>
          <w:highlight w:val="green"/>
        </w:rPr>
        <w:t xml:space="preserve">should be fully operational by </w:t>
      </w:r>
      <w:r w:rsidRPr="003A5078">
        <w:rPr>
          <w:rStyle w:val="Emphasis"/>
        </w:rPr>
        <w:t xml:space="preserve">the year </w:t>
      </w:r>
      <w:r w:rsidRPr="00C96AA9">
        <w:rPr>
          <w:rStyle w:val="Emphasis"/>
          <w:highlight w:val="green"/>
        </w:rPr>
        <w:t>2022.</w:t>
      </w:r>
    </w:p>
    <w:p w:rsidR="00365C0B" w:rsidRPr="001F7D46" w:rsidRDefault="00365C0B" w:rsidP="00365C0B">
      <w:r w:rsidRPr="00C96AA9">
        <w:rPr>
          <w:rStyle w:val="StyleUnderline"/>
          <w:highlight w:val="green"/>
        </w:rPr>
        <w:t>With the ISS slated for retirement</w:t>
      </w:r>
      <w:r w:rsidRPr="006B1B8F">
        <w:rPr>
          <w:rStyle w:val="StyleUnderline"/>
        </w:rPr>
        <w:t xml:space="preserve"> in 2024</w:t>
      </w:r>
      <w:r w:rsidRPr="001F7D46">
        <w:t xml:space="preserve">, </w:t>
      </w:r>
      <w:r w:rsidRPr="00C96AA9">
        <w:rPr>
          <w:rStyle w:val="Emphasis"/>
          <w:highlight w:val="green"/>
        </w:rPr>
        <w:t>other countries</w:t>
      </w:r>
      <w:r w:rsidRPr="006B1B8F">
        <w:rPr>
          <w:rStyle w:val="StyleUnderline"/>
        </w:rPr>
        <w:t xml:space="preserve"> that want a long-term human presence in low Earth orbit </w:t>
      </w:r>
      <w:r w:rsidRPr="00C96AA9">
        <w:rPr>
          <w:rStyle w:val="Emphasis"/>
          <w:highlight w:val="green"/>
        </w:rPr>
        <w:t>may be lured into partnering with China on the CSS</w:t>
      </w:r>
      <w:r w:rsidRPr="006B1B8F">
        <w:rPr>
          <w:rStyle w:val="Emphasis"/>
        </w:rPr>
        <w:t xml:space="preserve">. </w:t>
      </w:r>
      <w:r w:rsidRPr="006B1B8F">
        <w:rPr>
          <w:rStyle w:val="StyleUnderline"/>
        </w:rPr>
        <w:t xml:space="preserve">Combined with a </w:t>
      </w:r>
      <w:r w:rsidRPr="006B1B8F">
        <w:rPr>
          <w:rStyle w:val="Emphasis"/>
        </w:rPr>
        <w:t>growing commercial space sector</w:t>
      </w:r>
      <w:r w:rsidRPr="006B1B8F">
        <w:rPr>
          <w:rStyle w:val="StyleUnderline"/>
        </w:rPr>
        <w:t xml:space="preserve"> in China that promises to offer </w:t>
      </w:r>
      <w:hyperlink r:id="rId18" w:history="1">
        <w:r w:rsidRPr="006B1B8F">
          <w:rPr>
            <w:rStyle w:val="StyleUnderline"/>
          </w:rPr>
          <w:t>frequent launches</w:t>
        </w:r>
      </w:hyperlink>
      <w:r w:rsidRPr="006B1B8F">
        <w:rPr>
          <w:rStyle w:val="StyleUnderline"/>
        </w:rPr>
        <w:t xml:space="preserve"> at lucrative prices to foreign entities, </w:t>
      </w:r>
      <w:r w:rsidRPr="006B1B8F">
        <w:rPr>
          <w:rStyle w:val="Emphasis"/>
        </w:rPr>
        <w:t>China is positioning itself to be the partner nation of choice for future space exploration missions</w:t>
      </w:r>
      <w:r w:rsidRPr="001F7D46">
        <w:t xml:space="preserve">. As NASA enters into a new era of exploration with its Moon-to-Mars projects, it is </w:t>
      </w:r>
      <w:hyperlink r:id="rId19" w:history="1">
        <w:r w:rsidRPr="001F7D46">
          <w:rPr>
            <w:rStyle w:val="Hyperlink"/>
          </w:rPr>
          <w:t>touting</w:t>
        </w:r>
      </w:hyperlink>
      <w:r w:rsidRPr="001F7D46">
        <w:t xml:space="preserve"> international collaboration as an integral part of its plans. </w:t>
      </w:r>
      <w:r w:rsidRPr="006B1B8F">
        <w:rPr>
          <w:rStyle w:val="StyleUnderline"/>
        </w:rPr>
        <w:t xml:space="preserve">The </w:t>
      </w:r>
      <w:hyperlink r:id="rId20" w:history="1">
        <w:r w:rsidRPr="00C96AA9">
          <w:rPr>
            <w:rStyle w:val="StyleUnderline"/>
            <w:highlight w:val="green"/>
          </w:rPr>
          <w:t>Artemis</w:t>
        </w:r>
      </w:hyperlink>
      <w:r w:rsidRPr="00C96AA9">
        <w:rPr>
          <w:rStyle w:val="StyleUnderline"/>
          <w:highlight w:val="green"/>
        </w:rPr>
        <w:t xml:space="preserve"> and </w:t>
      </w:r>
      <w:hyperlink r:id="rId21" w:history="1">
        <w:r w:rsidRPr="00C96AA9">
          <w:rPr>
            <w:rStyle w:val="StyleUnderline"/>
            <w:highlight w:val="green"/>
          </w:rPr>
          <w:t>Lunar Gateway</w:t>
        </w:r>
      </w:hyperlink>
      <w:r w:rsidRPr="006B1B8F">
        <w:rPr>
          <w:rStyle w:val="StyleUnderline"/>
        </w:rPr>
        <w:t xml:space="preserve"> programs </w:t>
      </w:r>
      <w:r w:rsidRPr="00C96AA9">
        <w:rPr>
          <w:rStyle w:val="StyleUnderline"/>
          <w:highlight w:val="green"/>
        </w:rPr>
        <w:t>are working to establish partnerships</w:t>
      </w:r>
      <w:r w:rsidRPr="006B1B8F">
        <w:rPr>
          <w:rStyle w:val="StyleUnderline"/>
        </w:rPr>
        <w:t xml:space="preserve"> </w:t>
      </w:r>
      <w:r w:rsidRPr="00C96AA9">
        <w:rPr>
          <w:rStyle w:val="StyleUnderline"/>
          <w:highlight w:val="green"/>
        </w:rPr>
        <w:t>with Canada, Australia, the E</w:t>
      </w:r>
      <w:r w:rsidRPr="0092410F">
        <w:rPr>
          <w:rStyle w:val="StyleUnderline"/>
        </w:rPr>
        <w:t>uropean</w:t>
      </w:r>
      <w:r w:rsidRPr="00C96AA9">
        <w:rPr>
          <w:rStyle w:val="StyleUnderline"/>
          <w:highlight w:val="green"/>
        </w:rPr>
        <w:t xml:space="preserve"> S</w:t>
      </w:r>
      <w:r w:rsidRPr="0092410F">
        <w:rPr>
          <w:rStyle w:val="StyleUnderline"/>
        </w:rPr>
        <w:t>pace</w:t>
      </w:r>
      <w:r w:rsidRPr="00C96AA9">
        <w:rPr>
          <w:rStyle w:val="StyleUnderline"/>
          <w:highlight w:val="green"/>
        </w:rPr>
        <w:t xml:space="preserve"> A</w:t>
      </w:r>
      <w:r w:rsidRPr="0092410F">
        <w:rPr>
          <w:rStyle w:val="StyleUnderline"/>
        </w:rPr>
        <w:t xml:space="preserve">gency, </w:t>
      </w:r>
      <w:r w:rsidRPr="00C96AA9">
        <w:rPr>
          <w:rStyle w:val="StyleUnderline"/>
          <w:highlight w:val="green"/>
        </w:rPr>
        <w:t>Japan, and possibly Russia</w:t>
      </w:r>
      <w:r w:rsidRPr="001F7D46">
        <w:t xml:space="preserve">. </w:t>
      </w:r>
      <w:r w:rsidRPr="00C96AA9">
        <w:rPr>
          <w:rStyle w:val="Emphasis"/>
          <w:highlight w:val="green"/>
        </w:rPr>
        <w:t>Closing China off</w:t>
      </w:r>
      <w:r w:rsidRPr="006B1B8F">
        <w:rPr>
          <w:rStyle w:val="Emphasis"/>
        </w:rPr>
        <w:t xml:space="preserve"> from cooperating in these projects </w:t>
      </w:r>
      <w:r w:rsidRPr="00C96AA9">
        <w:rPr>
          <w:rStyle w:val="Emphasis"/>
          <w:highlight w:val="green"/>
        </w:rPr>
        <w:t>could be a strategic mistake</w:t>
      </w:r>
      <w:r w:rsidRPr="006B1B8F">
        <w:rPr>
          <w:rStyle w:val="Emphasis"/>
        </w:rPr>
        <w:t>.</w:t>
      </w:r>
    </w:p>
    <w:p w:rsidR="00365C0B" w:rsidRPr="001F7D46" w:rsidRDefault="00365C0B" w:rsidP="00365C0B">
      <w:r w:rsidRPr="00943F21">
        <w:rPr>
          <w:rStyle w:val="StyleUnderline"/>
        </w:rPr>
        <w:t>Both NASA and CNSA share a common goal of exploring the moon</w:t>
      </w:r>
      <w:r w:rsidRPr="00943F21">
        <w:t xml:space="preserve"> for scientific purposes—</w:t>
      </w:r>
      <w:r w:rsidRPr="00943F21">
        <w:rPr>
          <w:rStyle w:val="StyleUnderline"/>
        </w:rPr>
        <w:t xml:space="preserve">as is evident by China’s </w:t>
      </w:r>
      <w:proofErr w:type="spellStart"/>
      <w:r w:rsidRPr="00943F21">
        <w:rPr>
          <w:rStyle w:val="StyleUnderline"/>
        </w:rPr>
        <w:t>Chang’e</w:t>
      </w:r>
      <w:proofErr w:type="spellEnd"/>
      <w:r w:rsidRPr="00943F21">
        <w:rPr>
          <w:rStyle w:val="StyleUnderline"/>
        </w:rPr>
        <w:t xml:space="preserve"> 4 rover that landed on the far side of the moon this year</w:t>
      </w:r>
      <w:r w:rsidRPr="00943F21">
        <w:t xml:space="preserve">. </w:t>
      </w:r>
      <w:r w:rsidRPr="00943F21">
        <w:rPr>
          <w:rStyle w:val="Emphasis"/>
        </w:rPr>
        <w:t>NASA cooperated with CNSA to monitor the landing of the Chinese rover</w:t>
      </w:r>
      <w:r w:rsidRPr="00943F21">
        <w:rPr>
          <w:rStyle w:val="StyleUnderline"/>
        </w:rPr>
        <w:t xml:space="preserve">—the first </w:t>
      </w:r>
      <w:r w:rsidRPr="00943F21">
        <w:rPr>
          <w:rStyle w:val="Emphasis"/>
        </w:rPr>
        <w:t>major act</w:t>
      </w:r>
      <w:r w:rsidRPr="00943F21">
        <w:rPr>
          <w:rStyle w:val="StyleUnderline"/>
        </w:rPr>
        <w:t xml:space="preserve"> of cooperation between the two space agencies in eight years</w:t>
      </w:r>
      <w:r w:rsidRPr="00943F21">
        <w:t xml:space="preserve">. </w:t>
      </w:r>
      <w:r w:rsidRPr="00943F21">
        <w:rPr>
          <w:rStyle w:val="StyleUnderline"/>
        </w:rPr>
        <w:t xml:space="preserve">CNSA provided the planned location and time of the landing, and NASA observed the lander and shared the images that </w:t>
      </w:r>
      <w:r w:rsidRPr="00943F21">
        <w:rPr>
          <w:rStyle w:val="StyleUnderline"/>
        </w:rPr>
        <w:lastRenderedPageBreak/>
        <w:t>were produced.</w:t>
      </w:r>
      <w:r w:rsidRPr="00943F21">
        <w:t xml:space="preserve"> NASA was able to cooperate on this mission because it certified to Congress that this activity “</w:t>
      </w:r>
      <w:hyperlink r:id="rId22" w:history="1">
        <w:r w:rsidRPr="00943F21">
          <w:rPr>
            <w:rStyle w:val="Hyperlink"/>
          </w:rPr>
          <w:t>did not</w:t>
        </w:r>
      </w:hyperlink>
      <w:r w:rsidRPr="00943F21">
        <w:t xml:space="preserve"> pose a risk of resulting in the transfer of technology, data or other information…with China; and [did] not involve knowing interactions with officials who have been determined by the U.S. to have direct involvement with violations of human rights”. To ensure no private data sharing between the two nations, they agreed that any significant findings would be shared globally. </w:t>
      </w:r>
      <w:r w:rsidRPr="00943F21">
        <w:rPr>
          <w:rStyle w:val="StyleUnderline"/>
        </w:rPr>
        <w:t>This cooperation was a benefit for both space agencies, and although conducted as a one-time informal agreement, it could set precedent for continued cooperation between these two major space powers</w:t>
      </w:r>
      <w:r w:rsidRPr="00943F21">
        <w:t xml:space="preserve">. </w:t>
      </w:r>
      <w:r w:rsidRPr="00943F21">
        <w:rPr>
          <w:rStyle w:val="StyleUnderline"/>
        </w:rPr>
        <w:t>Information sharing, even in small instances, can start to build confidence and trust</w:t>
      </w:r>
      <w:r w:rsidRPr="00943F21">
        <w:t xml:space="preserve"> and ultimately could be a tool used to prevent or de-escalate future conflicts in space</w:t>
      </w:r>
      <w:r w:rsidRPr="001F7D46">
        <w:t>.</w:t>
      </w:r>
    </w:p>
    <w:p w:rsidR="00365C0B" w:rsidRPr="001F7D46" w:rsidRDefault="00365C0B" w:rsidP="00365C0B">
      <w:pPr>
        <w:rPr>
          <w:szCs w:val="16"/>
        </w:rPr>
      </w:pPr>
      <w:r w:rsidRPr="00E41AD4">
        <w:t>C</w:t>
      </w:r>
      <w:r w:rsidRPr="001F7D46">
        <w:rPr>
          <w:szCs w:val="16"/>
        </w:rPr>
        <w:t xml:space="preserve">ollaborating with non-allied countries in space is not a foreign concept for NASA. In the height of the Cold War, the U.S. and Soviet space agencies agreed to work together. President Eisenhower pursued these cooperative initiatives in early </w:t>
      </w:r>
      <w:hyperlink r:id="rId23" w:history="1">
        <w:r w:rsidRPr="001F7D46">
          <w:rPr>
            <w:rStyle w:val="Hyperlink"/>
            <w:szCs w:val="16"/>
          </w:rPr>
          <w:t>letters</w:t>
        </w:r>
      </w:hyperlink>
      <w:r w:rsidRPr="001F7D46">
        <w:rPr>
          <w:szCs w:val="16"/>
        </w:rPr>
        <w:t xml:space="preserve"> to Soviet leadership to showcase the peaceful uses of space. Collaborating on missions like the </w:t>
      </w:r>
      <w:hyperlink r:id="rId24" w:history="1">
        <w:r w:rsidRPr="001F7D46">
          <w:rPr>
            <w:rStyle w:val="Hyperlink"/>
            <w:szCs w:val="16"/>
          </w:rPr>
          <w:t>Apollo-Soyuz</w:t>
        </w:r>
      </w:hyperlink>
      <w:r w:rsidRPr="001F7D46">
        <w:rPr>
          <w:szCs w:val="16"/>
        </w:rPr>
        <w:t xml:space="preserve"> test project and later the </w:t>
      </w:r>
      <w:hyperlink r:id="rId25" w:history="1">
        <w:r w:rsidRPr="001F7D46">
          <w:rPr>
            <w:rStyle w:val="Hyperlink"/>
            <w:szCs w:val="16"/>
          </w:rPr>
          <w:t>Shuttle-Mir</w:t>
        </w:r>
      </w:hyperlink>
      <w:r w:rsidRPr="001F7D46">
        <w:rPr>
          <w:szCs w:val="16"/>
        </w:rPr>
        <w:t xml:space="preserve"> program helped propel human space exploration and established a mutually beneficial area of cooperation and communication between the two rivals. This collaboration proved invaluable for both countries in understanding the capabilities and organization of each other’s civil space agencies, and it continues today on the ISS.</w:t>
      </w:r>
    </w:p>
    <w:p w:rsidR="00365C0B" w:rsidRPr="00F70D02" w:rsidRDefault="00365C0B" w:rsidP="00365C0B">
      <w:r w:rsidRPr="001F7D46">
        <w:t xml:space="preserve">As China grows as a space power, </w:t>
      </w:r>
      <w:r w:rsidRPr="006B1B8F">
        <w:rPr>
          <w:rStyle w:val="StyleUnderline"/>
        </w:rPr>
        <w:t>U.S. cooperation in selected civil space projects could be one of the best ways to understand the goals and capabilities of the Chinese space agency.</w:t>
      </w:r>
      <w:r w:rsidRPr="001F7D46">
        <w:t xml:space="preserve"> Moreover, </w:t>
      </w:r>
      <w:r w:rsidRPr="006B1B8F">
        <w:rPr>
          <w:rStyle w:val="StyleUnderline"/>
        </w:rPr>
        <w:t>it would establish avenues of communication and trust between the two nations that could be mutually beneficial in the future</w:t>
      </w:r>
      <w:r w:rsidRPr="001F7D46">
        <w:t>. </w:t>
      </w:r>
      <w:r w:rsidRPr="00C96AA9">
        <w:rPr>
          <w:rStyle w:val="Emphasis"/>
          <w:highlight w:val="green"/>
        </w:rPr>
        <w:t>The Wolf Amendment</w:t>
      </w:r>
      <w:r w:rsidRPr="0092410F">
        <w:rPr>
          <w:rStyle w:val="Emphasis"/>
        </w:rPr>
        <w:t>’s</w:t>
      </w:r>
      <w:r w:rsidRPr="006B1B8F">
        <w:rPr>
          <w:rStyle w:val="Emphasis"/>
        </w:rPr>
        <w:t xml:space="preserve"> statutory exclusion of U.S. – Chinese bilateral cooperation in space </w:t>
      </w:r>
      <w:r w:rsidRPr="00C96AA9">
        <w:rPr>
          <w:rStyle w:val="Emphasis"/>
          <w:highlight w:val="green"/>
        </w:rPr>
        <w:t>has only incentivized China to accelerate its space development programs</w:t>
      </w:r>
      <w:r w:rsidRPr="001F7D46">
        <w:t xml:space="preserve">, creating </w:t>
      </w:r>
      <w:r w:rsidRPr="00943F21">
        <w:t xml:space="preserve">a serious challenger to U.S. leadership in this vital domain of exploration. </w:t>
      </w:r>
      <w:r w:rsidRPr="00943F21">
        <w:rPr>
          <w:rStyle w:val="StyleUnderline"/>
        </w:rPr>
        <w:t xml:space="preserve">History has shown that </w:t>
      </w:r>
      <w:r w:rsidRPr="00943F21">
        <w:rPr>
          <w:rStyle w:val="Emphasis"/>
        </w:rPr>
        <w:t>when the U.S. cooperates with foreign competitors in civil space projects, it enhances NASA’s leadership role</w:t>
      </w:r>
      <w:r w:rsidRPr="00943F21">
        <w:t xml:space="preserve">. The Wolf Amendment has neither discouraged Chinese space ambitions or altered China’s behavior on human rights—it has only muddled our relationship with China and created an opening for a challenger to NASA’s leadership role in space exploration. </w:t>
      </w:r>
      <w:r w:rsidRPr="00943F21">
        <w:rPr>
          <w:rStyle w:val="StyleUnderline"/>
        </w:rPr>
        <w:t>The provisions of the Wolf</w:t>
      </w:r>
      <w:r w:rsidRPr="006B1B8F">
        <w:rPr>
          <w:rStyle w:val="StyleUnderline"/>
        </w:rPr>
        <w:t xml:space="preserve"> Amendment are not needed to protect technology transfer and only serve to stifle mutually beneficial cooperation for science and exploration.</w:t>
      </w:r>
      <w:r w:rsidRPr="001F7D46">
        <w:t xml:space="preserve"> It is time to stop howling at the thought of cooperating with China for exploration missions to the Moon and revise the Wolf Amendment. </w:t>
      </w:r>
    </w:p>
    <w:p w:rsidR="00FB3D7D" w:rsidRDefault="00FB3D7D" w:rsidP="00664CE1">
      <w:pPr>
        <w:pStyle w:val="Heading4"/>
        <w:numPr>
          <w:ilvl w:val="0"/>
          <w:numId w:val="31"/>
        </w:numPr>
      </w:pPr>
      <w:r>
        <w:t>Space wars don’t cause escalation</w:t>
      </w:r>
    </w:p>
    <w:p w:rsidR="00FB3D7D" w:rsidRDefault="00FB3D7D" w:rsidP="00FB3D7D">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6" w:history="1">
        <w:r w:rsidRPr="00F107EC">
          <w:t>https://ccdcoe.org/uploads/2019/06/Art_12_The-Cyber-ASAT.pdf</w:t>
        </w:r>
      </w:hyperlink>
    </w:p>
    <w:p w:rsidR="00FB3D7D" w:rsidRDefault="00FB3D7D" w:rsidP="00FB3D7D">
      <w:pPr>
        <w:rPr>
          <w:rStyle w:val="StyleUnderline"/>
        </w:rPr>
      </w:pPr>
      <w:r w:rsidRPr="007D507D">
        <w:rPr>
          <w:sz w:val="16"/>
        </w:rPr>
        <w:lastRenderedPageBreak/>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42A5A"/>
    <w:multiLevelType w:val="hybridMultilevel"/>
    <w:tmpl w:val="92F41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52178F"/>
    <w:multiLevelType w:val="hybridMultilevel"/>
    <w:tmpl w:val="8966726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6B3811"/>
    <w:multiLevelType w:val="hybridMultilevel"/>
    <w:tmpl w:val="7E6A4EE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D52308"/>
    <w:multiLevelType w:val="hybridMultilevel"/>
    <w:tmpl w:val="65D88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725DC5"/>
    <w:multiLevelType w:val="hybridMultilevel"/>
    <w:tmpl w:val="5BECF36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054A47"/>
    <w:multiLevelType w:val="hybridMultilevel"/>
    <w:tmpl w:val="A0462C44"/>
    <w:lvl w:ilvl="0" w:tplc="8D7AE77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A2936"/>
    <w:multiLevelType w:val="hybridMultilevel"/>
    <w:tmpl w:val="89667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F77846"/>
    <w:multiLevelType w:val="hybridMultilevel"/>
    <w:tmpl w:val="CFF43E9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1E1CAC"/>
    <w:multiLevelType w:val="hybridMultilevel"/>
    <w:tmpl w:val="89667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3B6C65"/>
    <w:multiLevelType w:val="hybridMultilevel"/>
    <w:tmpl w:val="A3325C4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933982"/>
    <w:multiLevelType w:val="hybridMultilevel"/>
    <w:tmpl w:val="7E0C3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7651D"/>
    <w:multiLevelType w:val="hybridMultilevel"/>
    <w:tmpl w:val="619C3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73159"/>
    <w:multiLevelType w:val="hybridMultilevel"/>
    <w:tmpl w:val="9EF22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1A0B25"/>
    <w:multiLevelType w:val="hybridMultilevel"/>
    <w:tmpl w:val="C18A4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D27135"/>
    <w:multiLevelType w:val="hybridMultilevel"/>
    <w:tmpl w:val="8966726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F437F4"/>
    <w:multiLevelType w:val="hybridMultilevel"/>
    <w:tmpl w:val="3866177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9"/>
  </w:num>
  <w:num w:numId="15">
    <w:abstractNumId w:val="17"/>
  </w:num>
  <w:num w:numId="16">
    <w:abstractNumId w:val="23"/>
  </w:num>
  <w:num w:numId="17">
    <w:abstractNumId w:val="28"/>
  </w:num>
  <w:num w:numId="18">
    <w:abstractNumId w:val="26"/>
  </w:num>
  <w:num w:numId="19">
    <w:abstractNumId w:val="25"/>
  </w:num>
  <w:num w:numId="20">
    <w:abstractNumId w:val="29"/>
  </w:num>
  <w:num w:numId="21">
    <w:abstractNumId w:val="22"/>
  </w:num>
  <w:num w:numId="22">
    <w:abstractNumId w:val="31"/>
  </w:num>
  <w:num w:numId="23">
    <w:abstractNumId w:val="20"/>
  </w:num>
  <w:num w:numId="24">
    <w:abstractNumId w:val="13"/>
  </w:num>
  <w:num w:numId="25">
    <w:abstractNumId w:val="21"/>
  </w:num>
  <w:num w:numId="26">
    <w:abstractNumId w:val="18"/>
  </w:num>
  <w:num w:numId="27">
    <w:abstractNumId w:val="11"/>
  </w:num>
  <w:num w:numId="28">
    <w:abstractNumId w:val="15"/>
  </w:num>
  <w:num w:numId="29">
    <w:abstractNumId w:val="30"/>
  </w:num>
  <w:num w:numId="30">
    <w:abstractNumId w:val="24"/>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5C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BC9"/>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4B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0B"/>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FF1"/>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D77"/>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C2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CE1"/>
    <w:rsid w:val="00674A78"/>
    <w:rsid w:val="006843F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0B39"/>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7A8"/>
    <w:rsid w:val="00D30CBD"/>
    <w:rsid w:val="00D30D9E"/>
    <w:rsid w:val="00D33908"/>
    <w:rsid w:val="00D354F2"/>
    <w:rsid w:val="00D36C30"/>
    <w:rsid w:val="00D37C90"/>
    <w:rsid w:val="00D41B83"/>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3D7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BDE90"/>
  <w14:defaultImageDpi w14:val="300"/>
  <w15:docId w15:val="{2DBCE971-E841-4C4D-B86D-CE63EB382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5B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5B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5B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5B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075B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5B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BC9"/>
  </w:style>
  <w:style w:type="character" w:customStyle="1" w:styleId="Heading1Char">
    <w:name w:val="Heading 1 Char"/>
    <w:aliases w:val="Pocket Char"/>
    <w:basedOn w:val="DefaultParagraphFont"/>
    <w:link w:val="Heading1"/>
    <w:uiPriority w:val="9"/>
    <w:rsid w:val="00075B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5B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5BC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075B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75BC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075BC9"/>
    <w:rPr>
      <w:b/>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075BC9"/>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075BC9"/>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C"/>
    <w:basedOn w:val="DefaultParagraphFont"/>
    <w:link w:val="Card"/>
    <w:uiPriority w:val="99"/>
    <w:unhideWhenUsed/>
    <w:rsid w:val="00075BC9"/>
    <w:rPr>
      <w:color w:val="auto"/>
      <w:u w:val="none"/>
    </w:rPr>
  </w:style>
  <w:style w:type="paragraph" w:styleId="DocumentMap">
    <w:name w:val="Document Map"/>
    <w:basedOn w:val="Normal"/>
    <w:link w:val="DocumentMapChar"/>
    <w:uiPriority w:val="99"/>
    <w:semiHidden/>
    <w:unhideWhenUsed/>
    <w:rsid w:val="00075B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5BC9"/>
    <w:rPr>
      <w:rFonts w:ascii="Lucida Grande" w:hAnsi="Lucida Grande" w:cs="Lucida Grande"/>
    </w:rPr>
  </w:style>
  <w:style w:type="paragraph" w:customStyle="1" w:styleId="textbold">
    <w:name w:val="text bold"/>
    <w:basedOn w:val="Normal"/>
    <w:link w:val="Emphasis"/>
    <w:uiPriority w:val="20"/>
    <w:qFormat/>
    <w:rsid w:val="00365C0B"/>
    <w:pPr>
      <w:ind w:left="720"/>
      <w:jc w:val="both"/>
    </w:pPr>
    <w:rPr>
      <w:b/>
      <w:iCs/>
      <w:u w:val="single"/>
      <w:bdr w:val="single" w:sz="18" w:space="0" w:color="auto"/>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No Spacing111111"/>
    <w:basedOn w:val="Heading1"/>
    <w:link w:val="Hyperlink"/>
    <w:autoRedefine/>
    <w:uiPriority w:val="99"/>
    <w:qFormat/>
    <w:rsid w:val="00365C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65C0B"/>
    <w:pPr>
      <w:ind w:left="720"/>
      <w:contextualSpacing/>
    </w:pPr>
  </w:style>
  <w:style w:type="paragraph" w:styleId="NoSpacing">
    <w:name w:val="No Spacing"/>
    <w:aliases w:val="Small Text,Card Format,Note Level 21,ClearFormatting,Clear,DDI Tag,Tag Title,No Spacing51,No Spacing11211"/>
    <w:basedOn w:val="Heading1"/>
    <w:autoRedefine/>
    <w:uiPriority w:val="99"/>
    <w:qFormat/>
    <w:rsid w:val="00365C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65C0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AuthorQuals">
    <w:name w:val="Author Quals"/>
    <w:basedOn w:val="Normal"/>
    <w:link w:val="AuthorQualsChar"/>
    <w:autoRedefine/>
    <w:uiPriority w:val="4"/>
    <w:qFormat/>
    <w:rsid w:val="00365C0B"/>
    <w:rPr>
      <w:szCs w:val="10"/>
    </w:rPr>
  </w:style>
  <w:style w:type="character" w:customStyle="1" w:styleId="AuthorQualsChar">
    <w:name w:val="Author Quals Char"/>
    <w:basedOn w:val="DefaultParagraphFont"/>
    <w:link w:val="AuthorQuals"/>
    <w:uiPriority w:val="4"/>
    <w:rsid w:val="00365C0B"/>
    <w:rPr>
      <w:rFonts w:ascii="Calibri" w:hAnsi="Calibri"/>
      <w:sz w:val="22"/>
      <w:szCs w:val="10"/>
    </w:rPr>
  </w:style>
  <w:style w:type="character" w:styleId="UnresolvedMention">
    <w:name w:val="Unresolved Mention"/>
    <w:basedOn w:val="DefaultParagraphFont"/>
    <w:uiPriority w:val="99"/>
    <w:semiHidden/>
    <w:unhideWhenUsed/>
    <w:rsid w:val="00440D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rnegieendowment.org/2013/02/15/g20-is-sad-sign-of-our-uncooperative-world/fgvs" TargetMode="External"/><Relationship Id="rId18" Type="http://schemas.openxmlformats.org/officeDocument/2006/relationships/hyperlink" Target="https://www.technologyreview.com/s/612595/china-launched-more-rockets-into-orbit-in-2018-than-any-other-country/" TargetMode="External"/><Relationship Id="rId26"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21" Type="http://schemas.openxmlformats.org/officeDocument/2006/relationships/hyperlink" Target="https://www.geekwire.com/2019/worlds-space-agencies-focus-roles-gateway-moon-missions/" TargetMode="External"/><Relationship Id="rId7" Type="http://schemas.openxmlformats.org/officeDocument/2006/relationships/settings" Target="settings.xml"/><Relationship Id="rId12" Type="http://schemas.openxmlformats.org/officeDocument/2006/relationships/hyperlink" Target="https://www.merriam-webster.com/dictionary/replace" TargetMode="External"/><Relationship Id="rId17" Type="http://schemas.openxmlformats.org/officeDocument/2006/relationships/hyperlink" Target="https://chinapower.csis.org/chinese-space-station/" TargetMode="External"/><Relationship Id="rId25" Type="http://schemas.openxmlformats.org/officeDocument/2006/relationships/hyperlink" Target="https://www.nasa.gov/mission_pages/shuttle-mir/" TargetMode="External"/><Relationship Id="rId2" Type="http://schemas.openxmlformats.org/officeDocument/2006/relationships/customXml" Target="../customXml/item2.xml"/><Relationship Id="rId16" Type="http://schemas.openxmlformats.org/officeDocument/2006/relationships/hyperlink" Target="https://www.theepochtimes.com/frank-wolfs-letter-on-nasa-controversy_312410.html" TargetMode="External"/><Relationship Id="rId20" Type="http://schemas.openxmlformats.org/officeDocument/2006/relationships/hyperlink" Target="https://www.nasa.gov/feature/nasa-gains-broad-international-support-for-artemis-program-at-ia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24" Type="http://schemas.openxmlformats.org/officeDocument/2006/relationships/hyperlink" Target="https://www.nasa.gov/apollo-soyuz/overview" TargetMode="External"/><Relationship Id="rId5" Type="http://schemas.openxmlformats.org/officeDocument/2006/relationships/numbering" Target="numbering.xml"/><Relationship Id="rId15" Type="http://schemas.openxmlformats.org/officeDocument/2006/relationships/hyperlink" Target="https://www.govinfo.gov/content/pkg/PLAW-112publ55/html/PLAW-112publ55.htm" TargetMode="External"/><Relationship Id="rId23" Type="http://schemas.openxmlformats.org/officeDocument/2006/relationships/hyperlink" Target="https://www.nasa.gov/50th/50th_magazine/coldWarCoOp.html" TargetMode="External"/><Relationship Id="rId28" Type="http://schemas.openxmlformats.org/officeDocument/2006/relationships/theme" Target="theme/theme1.xml"/><Relationship Id="rId10" Type="http://schemas.openxmlformats.org/officeDocument/2006/relationships/hyperlink" Target="https://ispyphysiology.com/2020/05/21/how-physiologists-are-helping-patients-recover-from-covid-19/" TargetMode="External"/><Relationship Id="rId19" Type="http://schemas.openxmlformats.org/officeDocument/2006/relationships/hyperlink" Target="https://twitter.com/JimBridenstine/status/1049063320668573696" TargetMode="External"/><Relationship Id="rId4" Type="http://schemas.openxmlformats.org/officeDocument/2006/relationships/customXml" Target="../customXml/item4.xml"/><Relationship Id="rId9" Type="http://schemas.openxmlformats.org/officeDocument/2006/relationships/hyperlink" Target="https://www.space.com/37503-space-tourism-could-help-boost-science-health-research.html" TargetMode="External"/><Relationship Id="rId14" Type="http://schemas.openxmlformats.org/officeDocument/2006/relationships/hyperlink" Target="https://appropriations.house.gov/sites/democrats.appropriations.house.gov/files/FY2020%20CJS%20Sub%20Markup%20Draft.pdf" TargetMode="External"/><Relationship Id="rId22" Type="http://schemas.openxmlformats.org/officeDocument/2006/relationships/hyperlink" Target="https://www.scientificamerican.com/article/farside-politics-the-west-eyes-moon-cooperation-with-china/"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22</Pages>
  <Words>9912</Words>
  <Characters>56504</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12</cp:revision>
  <dcterms:created xsi:type="dcterms:W3CDTF">2022-03-18T20:07:00Z</dcterms:created>
  <dcterms:modified xsi:type="dcterms:W3CDTF">2022-03-18T21:37:00Z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