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724F5" w:rsidRDefault="006724F5" w:rsidP="006724F5"/>
    <w:p w:rsidR="006724F5" w:rsidRDefault="006724F5" w:rsidP="006724F5">
      <w:pPr>
        <w:pStyle w:val="Heading2"/>
      </w:pPr>
      <w:r w:rsidRPr="008710B3">
        <w:t>1</w:t>
      </w:r>
      <w:r>
        <w:t>NC – Off</w:t>
      </w:r>
    </w:p>
    <w:p w:rsidR="006724F5" w:rsidRPr="009811A7" w:rsidRDefault="006724F5" w:rsidP="006724F5">
      <w:pPr>
        <w:pStyle w:val="Heading4"/>
        <w:rPr>
          <w:rFonts w:cs="Calibri"/>
        </w:rPr>
      </w:pPr>
      <w:r w:rsidRPr="009811A7">
        <w:rPr>
          <w:rFonts w:cs="Calibri"/>
        </w:rPr>
        <w:t xml:space="preserve">Interpretation: </w:t>
      </w:r>
      <w:r>
        <w:rPr>
          <w:rFonts w:cs="Calibri"/>
        </w:rPr>
        <w:t>intellectual property protections</w:t>
      </w:r>
      <w:r w:rsidRPr="009811A7">
        <w:rPr>
          <w:rFonts w:cs="Calibri"/>
        </w:rPr>
        <w:t xml:space="preserve"> is a generic bare plural. The </w:t>
      </w:r>
      <w:proofErr w:type="spellStart"/>
      <w:r w:rsidRPr="009811A7">
        <w:rPr>
          <w:rFonts w:cs="Calibri"/>
        </w:rPr>
        <w:t>aff</w:t>
      </w:r>
      <w:proofErr w:type="spellEnd"/>
      <w:r w:rsidRPr="009811A7">
        <w:rPr>
          <w:rFonts w:cs="Calibri"/>
        </w:rPr>
        <w:t xml:space="preserve"> may not defend that member nations of the World Trade Organization reduce</w:t>
      </w:r>
      <w:r>
        <w:rPr>
          <w:rFonts w:cs="Calibri"/>
        </w:rPr>
        <w:t xml:space="preserve"> a subset of</w:t>
      </w:r>
      <w:r w:rsidRPr="009811A7">
        <w:rPr>
          <w:rFonts w:cs="Calibri"/>
        </w:rPr>
        <w:t xml:space="preserve"> intellectual property protections </w:t>
      </w:r>
      <w:r>
        <w:rPr>
          <w:rFonts w:cs="Calibri"/>
        </w:rPr>
        <w:t>for medicines.</w:t>
      </w:r>
    </w:p>
    <w:p w:rsidR="006724F5" w:rsidRPr="009811A7" w:rsidRDefault="006724F5" w:rsidP="006724F5">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rsidR="006724F5" w:rsidRPr="009811A7" w:rsidRDefault="006724F5" w:rsidP="006724F5">
      <w:pPr>
        <w:rPr>
          <w:sz w:val="12"/>
        </w:rPr>
      </w:pPr>
      <w:r w:rsidRPr="009811A7">
        <w:rPr>
          <w:sz w:val="12"/>
        </w:rPr>
        <w:t>Both distinctions are important</w:t>
      </w:r>
      <w:r w:rsidRPr="009811A7">
        <w:rPr>
          <w:rStyle w:val="StyleUnderline"/>
        </w:rPr>
        <w:t xml:space="preserve">. </w:t>
      </w:r>
      <w:r w:rsidRPr="00D64E8C">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D64E8C">
        <w:rPr>
          <w:rStyle w:val="StyleUnderline"/>
          <w:highlight w:val="green"/>
        </w:rPr>
        <w:t>First, ask yourself,</w:t>
      </w:r>
      <w:r w:rsidRPr="009811A7">
        <w:rPr>
          <w:rStyle w:val="StyleUnderline"/>
        </w:rPr>
        <w:t xml:space="preserve"> honestly, </w:t>
      </w:r>
      <w:r w:rsidRPr="00D64E8C">
        <w:rPr>
          <w:rStyle w:val="StyleUnderline"/>
          <w:highlight w:val="green"/>
        </w:rPr>
        <w:t>whether</w:t>
      </w:r>
      <w:r w:rsidRPr="009811A7">
        <w:rPr>
          <w:rStyle w:val="StyleUnderline"/>
        </w:rPr>
        <w:t xml:space="preserve"> the following speech sounds good to you: “</w:t>
      </w:r>
      <w:r w:rsidRPr="00D64E8C">
        <w:rPr>
          <w:rStyle w:val="StyleUnderline"/>
          <w:highlight w:val="green"/>
        </w:rPr>
        <w:t>Eight colleges and universities</w:t>
      </w:r>
      <w:r w:rsidRPr="009811A7">
        <w:rPr>
          <w:rStyle w:val="StyleUnderline"/>
        </w:rPr>
        <w:t>—namely, those in the Ivy League—</w:t>
      </w:r>
      <w:r w:rsidRPr="00D64E8C">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D64E8C">
        <w:rPr>
          <w:rStyle w:val="StyleUnderline"/>
          <w:highlight w:val="green"/>
        </w:rPr>
        <w:t>Therefore</w:t>
      </w:r>
      <w:r w:rsidRPr="009811A7">
        <w:rPr>
          <w:rStyle w:val="StyleUnderline"/>
        </w:rPr>
        <w:t xml:space="preserve">, in the United States, </w:t>
      </w:r>
      <w:r w:rsidRPr="00D64E8C">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D64E8C">
        <w:rPr>
          <w:rStyle w:val="StyleUnderline"/>
          <w:highlight w:val="green"/>
        </w:rPr>
        <w:t>it’s not a valid inference</w:t>
      </w:r>
      <w:r w:rsidRPr="009811A7">
        <w:rPr>
          <w:rStyle w:val="StyleUnderline"/>
        </w:rPr>
        <w:t xml:space="preserve">, “colleges and universities” must be a generic bare plural. </w:t>
      </w:r>
      <w:r w:rsidRPr="00D64E8C">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D64E8C">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D64E8C">
        <w:rPr>
          <w:rStyle w:val="StyleUnderline"/>
          <w:highlight w:val="green"/>
        </w:rPr>
        <w:t>Fourth, it is</w:t>
      </w:r>
      <w:r w:rsidRPr="009811A7">
        <w:rPr>
          <w:rStyle w:val="StyleUnderline"/>
        </w:rPr>
        <w:t xml:space="preserve"> extremely </w:t>
      </w:r>
      <w:r w:rsidRPr="00D64E8C">
        <w:rPr>
          <w:rStyle w:val="StyleUnderline"/>
          <w:highlight w:val="green"/>
        </w:rPr>
        <w:t>unlikely</w:t>
      </w:r>
      <w:r w:rsidRPr="009811A7">
        <w:rPr>
          <w:rStyle w:val="StyleUnderline"/>
        </w:rPr>
        <w:t xml:space="preserve"> that </w:t>
      </w:r>
      <w:r w:rsidRPr="00D64E8C">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D64E8C">
        <w:rPr>
          <w:rStyle w:val="StyleUnderline"/>
          <w:highlight w:val="green"/>
        </w:rPr>
        <w:t>The committee</w:t>
      </w:r>
      <w:r w:rsidRPr="009811A7">
        <w:rPr>
          <w:rStyle w:val="StyleUnderline"/>
        </w:rPr>
        <w:t xml:space="preserve">, moreover, </w:t>
      </w:r>
      <w:r w:rsidRPr="00D64E8C">
        <w:rPr>
          <w:rStyle w:val="StyleUnderline"/>
          <w:highlight w:val="green"/>
        </w:rPr>
        <w:t>does not write resolutions for the</w:t>
      </w:r>
      <w:r w:rsidRPr="009811A7">
        <w:rPr>
          <w:rStyle w:val="StyleUnderline"/>
        </w:rPr>
        <w:t xml:space="preserve"> 0.1 percent of debaters who debate on the </w:t>
      </w:r>
      <w:r w:rsidRPr="00D64E8C">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rsidR="006724F5" w:rsidRPr="009811A7" w:rsidRDefault="006724F5" w:rsidP="006724F5">
      <w:pPr>
        <w:rPr>
          <w:sz w:val="12"/>
        </w:rPr>
      </w:pPr>
    </w:p>
    <w:p w:rsidR="006724F5" w:rsidRPr="009811A7" w:rsidRDefault="006724F5" w:rsidP="006724F5">
      <w:pPr>
        <w:pStyle w:val="Heading4"/>
        <w:rPr>
          <w:rFonts w:cs="Calibri"/>
        </w:rPr>
      </w:pPr>
      <w:r w:rsidRPr="009811A7">
        <w:rPr>
          <w:rFonts w:cs="Calibri"/>
        </w:rPr>
        <w:t xml:space="preserve">It applies to </w:t>
      </w:r>
      <w:r>
        <w:rPr>
          <w:rFonts w:cs="Calibri"/>
        </w:rPr>
        <w:t>IP protections</w:t>
      </w:r>
      <w:r w:rsidRPr="009811A7">
        <w:rPr>
          <w:rFonts w:cs="Calibri"/>
        </w:rPr>
        <w:t>:</w:t>
      </w:r>
    </w:p>
    <w:p w:rsidR="006724F5" w:rsidRPr="009811A7" w:rsidRDefault="006724F5" w:rsidP="006724F5">
      <w:pPr>
        <w:pStyle w:val="Heading4"/>
        <w:numPr>
          <w:ilvl w:val="0"/>
          <w:numId w:val="12"/>
        </w:numPr>
        <w:tabs>
          <w:tab w:val="num" w:pos="360"/>
        </w:tabs>
        <w:ind w:left="360"/>
        <w:rPr>
          <w:rFonts w:cs="Calibri"/>
        </w:rPr>
      </w:pPr>
      <w:r w:rsidRPr="009811A7">
        <w:rPr>
          <w:rFonts w:cs="Calibri"/>
        </w:rPr>
        <w:t xml:space="preserve">Upward entailment test – spec fails the upward entailment test because saying that nations ought to reduce </w:t>
      </w:r>
      <w:r>
        <w:rPr>
          <w:rFonts w:cs="Calibri"/>
        </w:rPr>
        <w:t>one type of IPP</w:t>
      </w:r>
      <w:r w:rsidRPr="009811A7">
        <w:rPr>
          <w:rFonts w:cs="Calibri"/>
        </w:rPr>
        <w:t xml:space="preserve"> does not entail that those nations ought to reduce </w:t>
      </w:r>
      <w:r>
        <w:rPr>
          <w:rFonts w:cs="Calibri"/>
        </w:rPr>
        <w:t>all kinds of IPP</w:t>
      </w:r>
    </w:p>
    <w:p w:rsidR="006724F5" w:rsidRDefault="006724F5" w:rsidP="006724F5">
      <w:pPr>
        <w:pStyle w:val="Heading4"/>
        <w:numPr>
          <w:ilvl w:val="0"/>
          <w:numId w:val="12"/>
        </w:numPr>
        <w:tabs>
          <w:tab w:val="num" w:pos="360"/>
        </w:tabs>
        <w:ind w:left="360"/>
        <w:rPr>
          <w:rFonts w:cs="Calibri"/>
        </w:rPr>
      </w:pPr>
      <w:r w:rsidRPr="009811A7">
        <w:rPr>
          <w:rFonts w:cs="Calibri"/>
        </w:rPr>
        <w:t>Adverb test – adding “usually” to the res doesn’t substantially change its meaning because a reduction is universal and permanent</w:t>
      </w:r>
    </w:p>
    <w:p w:rsidR="006724F5" w:rsidRDefault="006724F5" w:rsidP="006724F5"/>
    <w:p w:rsidR="006724F5" w:rsidRPr="009811A7" w:rsidRDefault="006724F5" w:rsidP="00694C21">
      <w:pPr>
        <w:pStyle w:val="Heading4"/>
      </w:pPr>
      <w:r>
        <w:t xml:space="preserve">Violation: They have a one and done approach which means they don’t ban all sort of IP- that’s their </w:t>
      </w:r>
      <w:r w:rsidR="00694C21" w:rsidRPr="005B38BB">
        <w:rPr>
          <w:rStyle w:val="Style13ptBold"/>
        </w:rPr>
        <w:t>Feldman</w:t>
      </w:r>
      <w:r w:rsidR="00694C21">
        <w:rPr>
          <w:rStyle w:val="Style13ptBold"/>
        </w:rPr>
        <w:t xml:space="preserve"> evidence</w:t>
      </w:r>
    </w:p>
    <w:p w:rsidR="006724F5" w:rsidRPr="009811A7" w:rsidRDefault="006724F5" w:rsidP="006724F5">
      <w:pPr>
        <w:pStyle w:val="Heading4"/>
        <w:rPr>
          <w:rFonts w:cs="Calibri"/>
        </w:rPr>
      </w:pPr>
      <w:r w:rsidRPr="009811A7">
        <w:rPr>
          <w:rFonts w:cs="Calibri"/>
        </w:rPr>
        <w:t>Vote neg:</w:t>
      </w:r>
    </w:p>
    <w:p w:rsidR="006724F5" w:rsidRDefault="006724F5" w:rsidP="006724F5">
      <w:pPr>
        <w:pStyle w:val="Heading4"/>
        <w:numPr>
          <w:ilvl w:val="0"/>
          <w:numId w:val="13"/>
        </w:numPr>
        <w:tabs>
          <w:tab w:val="num" w:pos="720"/>
        </w:tabs>
        <w:rPr>
          <w:rFonts w:cs="Calibri"/>
        </w:rPr>
      </w:pPr>
      <w:r w:rsidRPr="009811A7">
        <w:rPr>
          <w:rFonts w:cs="Calibri"/>
        </w:rPr>
        <w:t>Semantics o</w:t>
      </w:r>
      <w:r w:rsidRPr="009811A7">
        <w:rPr>
          <w:rFonts w:eastAsia="MS Gothic" w:cs="Calibri"/>
        </w:rPr>
        <w:t>utweigh:</w:t>
      </w:r>
    </w:p>
    <w:p w:rsidR="006724F5" w:rsidRDefault="006724F5" w:rsidP="006724F5">
      <w:pPr>
        <w:pStyle w:val="Heading4"/>
        <w:numPr>
          <w:ilvl w:val="1"/>
          <w:numId w:val="13"/>
        </w:numPr>
        <w:rPr>
          <w:rFonts w:cs="Calibri"/>
        </w:rPr>
      </w:pPr>
      <w:r w:rsidRPr="00A218AE">
        <w:rPr>
          <w:rFonts w:cs="Calibri"/>
        </w:rPr>
        <w:t xml:space="preserve">T is a constitutive rule of the activity and a basic </w:t>
      </w:r>
      <w:proofErr w:type="spellStart"/>
      <w:r w:rsidRPr="00A218AE">
        <w:rPr>
          <w:rFonts w:cs="Calibri"/>
        </w:rPr>
        <w:t>aff</w:t>
      </w:r>
      <w:proofErr w:type="spellEnd"/>
      <w:r w:rsidRPr="00A218AE">
        <w:rPr>
          <w:rFonts w:cs="Calibri"/>
        </w:rPr>
        <w:t xml:space="preserve"> burden – they agreed to debate the topic when they came here</w:t>
      </w:r>
    </w:p>
    <w:p w:rsidR="006724F5" w:rsidRDefault="006724F5" w:rsidP="006724F5">
      <w:pPr>
        <w:pStyle w:val="Heading4"/>
        <w:numPr>
          <w:ilvl w:val="1"/>
          <w:numId w:val="13"/>
        </w:numPr>
        <w:rPr>
          <w:rFonts w:cs="Calibri"/>
        </w:rPr>
      </w:pPr>
      <w:r w:rsidRPr="00A218AE">
        <w:rPr>
          <w:rFonts w:cs="Calibri"/>
        </w:rPr>
        <w:t xml:space="preserve">Jurisdiction – you can’t vote </w:t>
      </w:r>
      <w:proofErr w:type="spellStart"/>
      <w:r w:rsidRPr="00A218AE">
        <w:rPr>
          <w:rFonts w:cs="Calibri"/>
        </w:rPr>
        <w:t>aff</w:t>
      </w:r>
      <w:proofErr w:type="spellEnd"/>
      <w:r w:rsidRPr="00A218AE">
        <w:rPr>
          <w:rFonts w:cs="Calibri"/>
        </w:rPr>
        <w:t xml:space="preserve"> if they haven’t affirmed the resolution</w:t>
      </w:r>
    </w:p>
    <w:p w:rsidR="006724F5" w:rsidRPr="00A218AE" w:rsidRDefault="006724F5" w:rsidP="006724F5">
      <w:pPr>
        <w:pStyle w:val="Heading4"/>
        <w:numPr>
          <w:ilvl w:val="1"/>
          <w:numId w:val="13"/>
        </w:numPr>
        <w:rPr>
          <w:rFonts w:cs="Calibri"/>
        </w:rPr>
      </w:pPr>
      <w:r>
        <w:rPr>
          <w:rFonts w:cs="Calibri"/>
        </w:rPr>
        <w:t>Only</w:t>
      </w:r>
      <w:r w:rsidRPr="00A218AE">
        <w:rPr>
          <w:rFonts w:cs="Calibri"/>
        </w:rPr>
        <w:t xml:space="preserve"> stasis point we know before the round so it controls the internal link to engagement – there’s no way to use ground if debaters aren’t prepared to defend it</w:t>
      </w:r>
    </w:p>
    <w:p w:rsidR="006724F5" w:rsidRPr="00A218AE" w:rsidRDefault="006724F5" w:rsidP="006724F5">
      <w:pPr>
        <w:pStyle w:val="Heading4"/>
        <w:numPr>
          <w:ilvl w:val="0"/>
          <w:numId w:val="13"/>
        </w:numPr>
        <w:tabs>
          <w:tab w:val="num" w:pos="720"/>
        </w:tabs>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w:t>
      </w:r>
      <w:r>
        <w:rPr>
          <w:rFonts w:cs="Calibri"/>
        </w:rPr>
        <w:t xml:space="preserve">every kind of intellectual property </w:t>
      </w:r>
      <w:proofErr w:type="gramStart"/>
      <w:r>
        <w:rPr>
          <w:rFonts w:cs="Calibri"/>
        </w:rPr>
        <w:t>protections</w:t>
      </w:r>
      <w:proofErr w:type="gramEnd"/>
      <w:r>
        <w:rPr>
          <w:rFonts w:cs="Calibri"/>
        </w:rPr>
        <w:t xml:space="preserve">, like tertiary patents, provisional patents, and design patents </w:t>
      </w:r>
      <w:r w:rsidRPr="009811A7">
        <w:rPr>
          <w:rFonts w:cs="Calibri"/>
        </w:rPr>
        <w:t xml:space="preserve">–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rsidR="006724F5" w:rsidRPr="005060BA" w:rsidRDefault="006724F5" w:rsidP="006724F5">
      <w:pPr>
        <w:pStyle w:val="Heading4"/>
        <w:numPr>
          <w:ilvl w:val="0"/>
          <w:numId w:val="13"/>
        </w:numPr>
        <w:tabs>
          <w:tab w:val="num" w:pos="720"/>
        </w:tabs>
        <w:rPr>
          <w:rFonts w:cs="Calibri"/>
        </w:rPr>
      </w:pPr>
      <w:r w:rsidRPr="009811A7">
        <w:rPr>
          <w:rFonts w:cs="Calibri"/>
        </w:rPr>
        <w:t xml:space="preserve">Ground – spec guts core generics like innovation that rely on reducing </w:t>
      </w:r>
      <w:r>
        <w:rPr>
          <w:rFonts w:cs="Calibri"/>
        </w:rPr>
        <w:t xml:space="preserve">all kinds of </w:t>
      </w:r>
      <w:r w:rsidRPr="009811A7">
        <w:rPr>
          <w:rFonts w:cs="Calibri"/>
        </w:rPr>
        <w:t>IP for all medicines because individual</w:t>
      </w:r>
      <w:r>
        <w:rPr>
          <w:rFonts w:cs="Calibri"/>
        </w:rPr>
        <w:t xml:space="preserve"> types of IP</w:t>
      </w:r>
      <w:r w:rsidRPr="009811A7">
        <w:rPr>
          <w:rFonts w:cs="Calibri"/>
        </w:rPr>
        <w:t xml:space="preserve"> don’t </w:t>
      </w:r>
      <w:r>
        <w:rPr>
          <w:rFonts w:cs="Calibri"/>
        </w:rPr>
        <w:t xml:space="preserve">substantially </w:t>
      </w:r>
      <w:r w:rsidRPr="009811A7">
        <w:rPr>
          <w:rFonts w:cs="Calibri"/>
        </w:rPr>
        <w:t>affect the pharmaceutical industry</w:t>
      </w:r>
      <w:r>
        <w:rPr>
          <w:rFonts w:cs="Calibri"/>
        </w:rPr>
        <w:t xml:space="preserve"> </w:t>
      </w:r>
      <w:r w:rsidRPr="009811A7">
        <w:rPr>
          <w:rFonts w:cs="Calibri"/>
        </w:rPr>
        <w:t xml:space="preserve">– also means there is no universal DA to spec </w:t>
      </w:r>
      <w:proofErr w:type="spellStart"/>
      <w:r w:rsidRPr="009811A7">
        <w:rPr>
          <w:rFonts w:cs="Calibri"/>
        </w:rPr>
        <w:t>affs</w:t>
      </w:r>
      <w:proofErr w:type="spellEnd"/>
    </w:p>
    <w:p w:rsidR="006724F5" w:rsidRPr="00A218AE" w:rsidRDefault="006724F5" w:rsidP="006724F5">
      <w:pPr>
        <w:pStyle w:val="Heading4"/>
        <w:numPr>
          <w:ilvl w:val="0"/>
          <w:numId w:val="13"/>
        </w:numPr>
        <w:tabs>
          <w:tab w:val="num" w:pos="720"/>
        </w:tabs>
        <w:rPr>
          <w:rFonts w:cs="Calibri"/>
        </w:rPr>
      </w:pPr>
      <w:r w:rsidRPr="009811A7">
        <w:rPr>
          <w:rFonts w:cs="Calibri"/>
        </w:rPr>
        <w:t xml:space="preserve">TVA solves – read as an advantage to whole </w:t>
      </w:r>
      <w:proofErr w:type="spellStart"/>
      <w:r w:rsidRPr="009811A7">
        <w:rPr>
          <w:rFonts w:cs="Calibri"/>
        </w:rPr>
        <w:t>rez</w:t>
      </w:r>
      <w:proofErr w:type="spellEnd"/>
    </w:p>
    <w:p w:rsidR="006724F5" w:rsidRDefault="006724F5" w:rsidP="006724F5">
      <w:pPr>
        <w:pStyle w:val="Heading4"/>
        <w:rPr>
          <w:rFonts w:cs="Calibri"/>
        </w:rPr>
      </w:pPr>
      <w:r w:rsidRPr="009811A7">
        <w:rPr>
          <w:rFonts w:cs="Calibri"/>
        </w:rPr>
        <w:t>Paradigm issues:</w:t>
      </w:r>
    </w:p>
    <w:p w:rsidR="006724F5" w:rsidRDefault="006724F5" w:rsidP="006724F5">
      <w:pPr>
        <w:pStyle w:val="Heading4"/>
        <w:numPr>
          <w:ilvl w:val="0"/>
          <w:numId w:val="14"/>
        </w:numPr>
        <w:rPr>
          <w:rFonts w:cs="Calibri"/>
        </w:rPr>
      </w:pPr>
      <w:r w:rsidRPr="009811A7">
        <w:rPr>
          <w:rFonts w:cs="Calibri"/>
        </w:rPr>
        <w:t xml:space="preserve">Drop the debater – their abusive advocacy skewed the debate from the start </w:t>
      </w:r>
    </w:p>
    <w:p w:rsidR="006724F5" w:rsidRDefault="006724F5" w:rsidP="006724F5">
      <w:pPr>
        <w:pStyle w:val="Heading4"/>
        <w:numPr>
          <w:ilvl w:val="0"/>
          <w:numId w:val="14"/>
        </w:numPr>
        <w:rPr>
          <w:rFonts w:cs="Calibri"/>
        </w:rPr>
      </w:pPr>
      <w:r w:rsidRPr="007F7331">
        <w:rPr>
          <w:rFonts w:cs="Calibri"/>
        </w:rPr>
        <w:t>Comes before 1AR theory – NC abuse is responsive to them not being topical</w:t>
      </w:r>
    </w:p>
    <w:p w:rsidR="006724F5" w:rsidRDefault="006724F5" w:rsidP="006724F5">
      <w:pPr>
        <w:pStyle w:val="Heading4"/>
        <w:numPr>
          <w:ilvl w:val="0"/>
          <w:numId w:val="14"/>
        </w:numPr>
        <w:rPr>
          <w:rFonts w:cs="Calibri"/>
        </w:rPr>
      </w:pPr>
      <w:r w:rsidRPr="007F7331">
        <w:rPr>
          <w:rFonts w:cs="Calibri"/>
        </w:rPr>
        <w:t xml:space="preserve">No RVIs – fairness and education are a priori burdens – and encourages baiting – outweighs because if T is frivolous, they can beat it quickly </w:t>
      </w:r>
    </w:p>
    <w:p w:rsidR="006724F5" w:rsidRDefault="006724F5" w:rsidP="006724F5">
      <w:pPr>
        <w:pStyle w:val="Heading4"/>
        <w:numPr>
          <w:ilvl w:val="0"/>
          <w:numId w:val="14"/>
        </w:numPr>
        <w:rPr>
          <w:rFonts w:cs="Calibri"/>
        </w:rPr>
      </w:pPr>
      <w:r w:rsidRPr="007F7331">
        <w:rPr>
          <w:rFonts w:cs="Calibri"/>
        </w:rPr>
        <w:t xml:space="preserve">Fairness is a voter </w:t>
      </w:r>
      <w:r w:rsidRPr="007F7331">
        <w:rPr>
          <w:rFonts w:cs="Calibri"/>
        </w:rPr>
        <w:softHyphen/>
        <w:t>– necessary to determine the better debater</w:t>
      </w:r>
    </w:p>
    <w:p w:rsidR="006724F5" w:rsidRPr="007F7331" w:rsidRDefault="006724F5" w:rsidP="006724F5">
      <w:pPr>
        <w:pStyle w:val="Heading4"/>
        <w:numPr>
          <w:ilvl w:val="0"/>
          <w:numId w:val="14"/>
        </w:numPr>
        <w:rPr>
          <w:rFonts w:cs="Calibri"/>
        </w:rPr>
      </w:pPr>
      <w:r w:rsidRPr="007F7331">
        <w:rPr>
          <w:rFonts w:cs="Calibri"/>
        </w:rPr>
        <w:t>Education is a voter – why schools fund debate</w:t>
      </w:r>
    </w:p>
    <w:p w:rsidR="006724F5" w:rsidRDefault="006724F5" w:rsidP="006724F5"/>
    <w:p w:rsidR="006724F5" w:rsidRDefault="006724F5" w:rsidP="006724F5">
      <w:pPr>
        <w:pStyle w:val="Heading2"/>
      </w:pPr>
      <w:r>
        <w:t>1NC – Off</w:t>
      </w:r>
    </w:p>
    <w:p w:rsidR="00694C21" w:rsidRDefault="00694C21" w:rsidP="00694C21">
      <w:pPr>
        <w:pStyle w:val="Heading4"/>
      </w:pPr>
      <w:r>
        <w:t xml:space="preserve">CP: Member nations of the World Trade Organization should enter into a prior and binding consultation with the World Health Organization over reducing intellectual property protections by implementing a one-and-done approach for patent protection s. Member nations will support the proposal and adopt the results of consultation. </w:t>
      </w:r>
    </w:p>
    <w:p w:rsidR="00694C21" w:rsidRPr="00AE32FC" w:rsidRDefault="00694C21" w:rsidP="00694C21"/>
    <w:p w:rsidR="00694C21" w:rsidRDefault="00694C21" w:rsidP="00694C21">
      <w:pPr>
        <w:pStyle w:val="Heading4"/>
      </w:pPr>
      <w:r>
        <w:t xml:space="preserve">WHO says </w:t>
      </w:r>
      <w:proofErr w:type="gramStart"/>
      <w:r>
        <w:t>yes</w:t>
      </w:r>
      <w:proofErr w:type="gramEnd"/>
    </w:p>
    <w:p w:rsidR="00694C21" w:rsidRPr="001E741E" w:rsidRDefault="00694C21" w:rsidP="00694C21">
      <w:pPr>
        <w:pStyle w:val="Heading4"/>
        <w:numPr>
          <w:ilvl w:val="0"/>
          <w:numId w:val="18"/>
        </w:numPr>
        <w:rPr>
          <w:rFonts w:cs="Calibri"/>
        </w:rPr>
      </w:pPr>
      <w:r>
        <w:rPr>
          <w:rFonts w:cs="Calibri"/>
        </w:rPr>
        <w:t>It</w:t>
      </w:r>
      <w:r w:rsidRPr="001E741E">
        <w:rPr>
          <w:rFonts w:cs="Calibri"/>
        </w:rPr>
        <w:t xml:space="preserve"> supports increasing the availability of generics </w:t>
      </w:r>
    </w:p>
    <w:p w:rsidR="00694C21" w:rsidRPr="001E741E" w:rsidRDefault="00694C21" w:rsidP="00694C21">
      <w:pPr>
        <w:rPr>
          <w:rStyle w:val="Style13ptBold"/>
          <w:b w:val="0"/>
          <w:bCs/>
        </w:rPr>
      </w:pPr>
      <w:proofErr w:type="spellStart"/>
      <w:r w:rsidRPr="001E741E">
        <w:rPr>
          <w:rStyle w:val="Style13ptBold"/>
        </w:rPr>
        <w:t>Hoen</w:t>
      </w:r>
      <w:proofErr w:type="spellEnd"/>
      <w:r w:rsidRPr="001E741E">
        <w:rPr>
          <w:rStyle w:val="Style13ptBold"/>
        </w:rPr>
        <w:t xml:space="preserve"> 03 </w:t>
      </w:r>
      <w:r w:rsidRPr="001E741E">
        <w:rPr>
          <w:rStyle w:val="Style13ptBold"/>
          <w:b w:val="0"/>
          <w:bCs/>
          <w:sz w:val="16"/>
          <w:szCs w:val="16"/>
        </w:rPr>
        <w:t xml:space="preserve">[(Ellen T., </w:t>
      </w:r>
      <w:r w:rsidRPr="001E741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1E741E">
        <w:rPr>
          <w:rStyle w:val="Style13ptBold"/>
          <w:b w:val="0"/>
          <w:bCs/>
          <w:sz w:val="16"/>
          <w:szCs w:val="16"/>
        </w:rPr>
        <w:t>) “</w:t>
      </w:r>
      <w:r w:rsidRPr="001E741E">
        <w:rPr>
          <w:bCs/>
          <w:szCs w:val="16"/>
        </w:rPr>
        <w:t>TRIPS, Pharmaceutical Patents and Access to Essential Medicines: Seattle, Doha and Beyond,” Chicago Journal of International Law, 2003] JL</w:t>
      </w:r>
    </w:p>
    <w:p w:rsidR="00694C21" w:rsidRPr="001E741E" w:rsidRDefault="00694C21" w:rsidP="00694C21">
      <w:pPr>
        <w:rPr>
          <w:sz w:val="12"/>
        </w:rPr>
      </w:pPr>
      <w:r w:rsidRPr="001E741E">
        <w:rPr>
          <w:sz w:val="12"/>
        </w:rPr>
        <w:t xml:space="preserve">However, </w:t>
      </w:r>
      <w:r w:rsidRPr="001E741E">
        <w:rPr>
          <w:rStyle w:val="StyleUnderline"/>
        </w:rPr>
        <w:t xml:space="preserve">subsequent resolutions of the World Health Assembly have strengthened </w:t>
      </w:r>
      <w:r w:rsidRPr="001E741E">
        <w:rPr>
          <w:rStyle w:val="StyleUnderline"/>
          <w:highlight w:val="green"/>
        </w:rPr>
        <w:t>the WHO</w:t>
      </w:r>
      <w:r w:rsidRPr="001E741E">
        <w:rPr>
          <w:rStyle w:val="StyleUnderline"/>
        </w:rPr>
        <w:t>’s mandate in the trade arena</w:t>
      </w:r>
      <w:r w:rsidRPr="001E741E">
        <w:rPr>
          <w:sz w:val="12"/>
        </w:rPr>
        <w:t xml:space="preserve">. In 2001, </w:t>
      </w:r>
      <w:r w:rsidRPr="001E741E">
        <w:rPr>
          <w:rStyle w:val="Emphasis"/>
        </w:rPr>
        <w:t xml:space="preserve">the World Health Assembly </w:t>
      </w:r>
      <w:r w:rsidRPr="001E741E">
        <w:rPr>
          <w:rStyle w:val="Emphasis"/>
          <w:highlight w:val="green"/>
        </w:rPr>
        <w:t>adopted two resolutions</w:t>
      </w:r>
      <w:r w:rsidRPr="001E741E">
        <w:rPr>
          <w:rStyle w:val="StyleUnderline"/>
        </w:rPr>
        <w:t xml:space="preserve"> in particular that had a bearing on the debate over TRIPS</w:t>
      </w:r>
      <w:r w:rsidRPr="001E741E">
        <w:rPr>
          <w:sz w:val="12"/>
        </w:rPr>
        <w:t xml:space="preserve"> [30]. </w:t>
      </w:r>
      <w:r w:rsidRPr="001E741E">
        <w:rPr>
          <w:rStyle w:val="StyleUnderline"/>
        </w:rPr>
        <w:t>The resolutions addressed</w:t>
      </w:r>
      <w:r w:rsidRPr="001E741E">
        <w:rPr>
          <w:sz w:val="12"/>
        </w:rPr>
        <w:t>:</w:t>
      </w:r>
    </w:p>
    <w:p w:rsidR="00694C21" w:rsidRPr="001E741E" w:rsidRDefault="00694C21" w:rsidP="00694C21">
      <w:pPr>
        <w:rPr>
          <w:rStyle w:val="StyleUnderline"/>
        </w:rPr>
      </w:pPr>
      <w:r w:rsidRPr="001E741E">
        <w:rPr>
          <w:sz w:val="12"/>
        </w:rPr>
        <w:t xml:space="preserve">– </w:t>
      </w:r>
      <w:r w:rsidRPr="001E741E">
        <w:rPr>
          <w:rStyle w:val="StyleUnderline"/>
          <w:highlight w:val="green"/>
        </w:rPr>
        <w:t>the need</w:t>
      </w:r>
      <w:r w:rsidRPr="001E741E">
        <w:rPr>
          <w:rStyle w:val="StyleUnderline"/>
        </w:rPr>
        <w:t xml:space="preserve"> </w:t>
      </w:r>
      <w:r w:rsidRPr="001E741E">
        <w:rPr>
          <w:rStyle w:val="Emphasis"/>
        </w:rPr>
        <w:t xml:space="preserve">to strengthen policies </w:t>
      </w:r>
      <w:r w:rsidRPr="001E741E">
        <w:rPr>
          <w:rStyle w:val="Emphasis"/>
          <w:highlight w:val="green"/>
        </w:rPr>
        <w:t>to increase the availability of generic drugs</w:t>
      </w:r>
      <w:r w:rsidRPr="001E741E">
        <w:rPr>
          <w:sz w:val="12"/>
        </w:rPr>
        <w:t>;</w:t>
      </w:r>
    </w:p>
    <w:p w:rsidR="00694C21" w:rsidRPr="001E741E" w:rsidRDefault="00694C21" w:rsidP="00694C21">
      <w:pPr>
        <w:rPr>
          <w:sz w:val="12"/>
        </w:rPr>
      </w:pPr>
      <w:r w:rsidRPr="001E741E">
        <w:rPr>
          <w:sz w:val="12"/>
        </w:rPr>
        <w:t xml:space="preserve">– </w:t>
      </w:r>
      <w:r w:rsidRPr="00694C21">
        <w:rPr>
          <w:rStyle w:val="StyleUnderline"/>
        </w:rPr>
        <w:t xml:space="preserve">and the need to </w:t>
      </w:r>
      <w:r w:rsidRPr="00694C21">
        <w:rPr>
          <w:rStyle w:val="Emphasis"/>
        </w:rPr>
        <w:t>evaluate the impact of TRIPS on access to drugs, local manufacturing</w:t>
      </w:r>
      <w:r w:rsidRPr="001E741E">
        <w:rPr>
          <w:rStyle w:val="Emphasis"/>
        </w:rPr>
        <w:t xml:space="preserve"> capacity, and the development of new drugs</w:t>
      </w:r>
      <w:r w:rsidRPr="001E741E">
        <w:rPr>
          <w:sz w:val="12"/>
        </w:rPr>
        <w:t>.</w:t>
      </w:r>
    </w:p>
    <w:p w:rsidR="00694C21" w:rsidRDefault="00694C21" w:rsidP="00694C21"/>
    <w:p w:rsidR="00694C21" w:rsidRPr="00C8708B" w:rsidRDefault="00694C21" w:rsidP="00694C21">
      <w:pPr>
        <w:pStyle w:val="Heading4"/>
        <w:numPr>
          <w:ilvl w:val="0"/>
          <w:numId w:val="18"/>
        </w:numPr>
      </w:pPr>
      <w:r>
        <w:t>It’s outspoken against evergreening</w:t>
      </w:r>
    </w:p>
    <w:p w:rsidR="00694C21" w:rsidRPr="00E50C3C" w:rsidRDefault="00694C21" w:rsidP="00694C21">
      <w:pPr>
        <w:rPr>
          <w:bCs/>
          <w:sz w:val="26"/>
        </w:rPr>
      </w:pPr>
      <w:r>
        <w:rPr>
          <w:rStyle w:val="Style13ptBold"/>
        </w:rPr>
        <w:t xml:space="preserve">WHO 06 </w:t>
      </w:r>
      <w:r w:rsidRPr="00E50C3C">
        <w:rPr>
          <w:rStyle w:val="Style13ptBold"/>
          <w:b w:val="0"/>
          <w:bCs/>
          <w:sz w:val="16"/>
          <w:szCs w:val="16"/>
        </w:rPr>
        <w:t xml:space="preserve">[(World Health Organization, </w:t>
      </w:r>
      <w:r w:rsidRPr="00E50C3C">
        <w:rPr>
          <w:bCs/>
          <w:szCs w:val="16"/>
        </w:rPr>
        <w:t>specialized agency of the United Nations responsible for international public health</w:t>
      </w:r>
      <w:r w:rsidRPr="00E50C3C">
        <w:rPr>
          <w:rStyle w:val="Style13ptBold"/>
          <w:b w:val="0"/>
          <w:bCs/>
          <w:sz w:val="16"/>
          <w:szCs w:val="16"/>
        </w:rPr>
        <w:t>) “</w:t>
      </w:r>
      <w:r w:rsidRPr="00E50C3C">
        <w:rPr>
          <w:bCs/>
          <w:szCs w:val="16"/>
        </w:rPr>
        <w:t xml:space="preserve">Public health, innovation and intellectual property rights,” Report of the Commission on Intellectual Property Rights, Innovation, and Public Health, 2006] </w:t>
      </w:r>
      <w:proofErr w:type="gramStart"/>
      <w:r w:rsidRPr="00E50C3C">
        <w:rPr>
          <w:bCs/>
          <w:szCs w:val="16"/>
        </w:rPr>
        <w:t>JL</w:t>
      </w:r>
      <w:proofErr w:type="gramEnd"/>
    </w:p>
    <w:p w:rsidR="00694C21" w:rsidRPr="00E50C3C" w:rsidRDefault="00694C21" w:rsidP="00694C21">
      <w:pPr>
        <w:rPr>
          <w:sz w:val="12"/>
        </w:rPr>
      </w:pPr>
      <w:r w:rsidRPr="00E50C3C">
        <w:rPr>
          <w:rStyle w:val="StyleUnderline"/>
        </w:rPr>
        <w:t xml:space="preserve">Though difficult to discern from incremental innovation in practice, </w:t>
      </w:r>
      <w:proofErr w:type="spellStart"/>
      <w:r w:rsidRPr="00E50C3C">
        <w:rPr>
          <w:rStyle w:val="StyleUnderline"/>
        </w:rPr>
        <w:t>socalled</w:t>
      </w:r>
      <w:proofErr w:type="spellEnd"/>
      <w:r w:rsidRPr="00E50C3C">
        <w:rPr>
          <w:rStyle w:val="StyleUnderline"/>
        </w:rPr>
        <w:t xml:space="preserve"> “evergreening” is importantly different</w:t>
      </w:r>
      <w:r w:rsidRPr="00E50C3C">
        <w:rPr>
          <w:sz w:val="12"/>
        </w:rPr>
        <w:t>. As usually understood, “</w:t>
      </w:r>
      <w:r w:rsidRPr="00E50C3C">
        <w:rPr>
          <w:rStyle w:val="Emphasis"/>
          <w:highlight w:val="green"/>
        </w:rPr>
        <w:t>evergreening” occurs when, in the absence of</w:t>
      </w:r>
      <w:r w:rsidRPr="00E50C3C">
        <w:rPr>
          <w:rStyle w:val="Emphasis"/>
        </w:rPr>
        <w:t xml:space="preserve"> any apparent additional </w:t>
      </w:r>
      <w:r w:rsidRPr="00E50C3C">
        <w:rPr>
          <w:rStyle w:val="Emphasis"/>
          <w:highlight w:val="green"/>
        </w:rPr>
        <w:t>therapeutic benefits, patent-holders</w:t>
      </w:r>
      <w:r w:rsidRPr="00E50C3C">
        <w:rPr>
          <w:rStyle w:val="Emphasis"/>
        </w:rPr>
        <w:t xml:space="preserve"> use various strategies to </w:t>
      </w:r>
      <w:r w:rsidRPr="00E50C3C">
        <w:rPr>
          <w:rStyle w:val="Emphasis"/>
          <w:highlight w:val="green"/>
        </w:rPr>
        <w:t>extend</w:t>
      </w:r>
      <w:r w:rsidRPr="00E50C3C">
        <w:rPr>
          <w:rStyle w:val="Emphasis"/>
        </w:rPr>
        <w:t xml:space="preserve"> the length of their </w:t>
      </w:r>
      <w:r w:rsidRPr="00E50C3C">
        <w:rPr>
          <w:rStyle w:val="Emphasis"/>
          <w:highlight w:val="green"/>
        </w:rPr>
        <w:t>exclusivity</w:t>
      </w:r>
      <w:r w:rsidRPr="00E50C3C">
        <w:rPr>
          <w:rStyle w:val="StyleUnderline"/>
        </w:rPr>
        <w:t xml:space="preserve"> beyond the 20-year patent term</w:t>
      </w:r>
      <w:r w:rsidRPr="00E50C3C">
        <w:rPr>
          <w:sz w:val="12"/>
        </w:rPr>
        <w:t>. President Bush, in 2002, provided a working definition while announcing reforms in response to a Federal Trade Commission (FTC) report (73) on delays to the entry of generic products onto the market:</w:t>
      </w:r>
    </w:p>
    <w:p w:rsidR="00694C21" w:rsidRPr="00E50C3C" w:rsidRDefault="00694C21" w:rsidP="00694C21">
      <w:pPr>
        <w:rPr>
          <w:sz w:val="12"/>
        </w:rPr>
      </w:pPr>
      <w:r w:rsidRPr="00E50C3C">
        <w:rPr>
          <w:sz w:val="12"/>
        </w:rPr>
        <w:t xml:space="preserve">The FTC...discovered that some brand name drug manufacturers may have manipulated the law to delay the approval of competing generic drugs. </w:t>
      </w:r>
      <w:r w:rsidRPr="00E50C3C">
        <w:rPr>
          <w:rStyle w:val="StyleUnderline"/>
        </w:rPr>
        <w:t xml:space="preserve">When a drug patent is about to expire, one method some companies use is to file a </w:t>
      </w:r>
      <w:proofErr w:type="gramStart"/>
      <w:r w:rsidRPr="00E50C3C">
        <w:rPr>
          <w:rStyle w:val="StyleUnderline"/>
        </w:rPr>
        <w:t>brand new</w:t>
      </w:r>
      <w:proofErr w:type="gramEnd"/>
      <w:r w:rsidRPr="00E50C3C">
        <w:rPr>
          <w:rStyle w:val="StyleUnderline"/>
        </w:rPr>
        <w:t xml:space="preserve"> patent based on a minor feature, such as the color of the pill bottle or a specific combination of ingredients unrelated to the drug’s effectiveness … In the meantime, the lower-cost generic drug is shut out of the market</w:t>
      </w:r>
      <w:r w:rsidRPr="00E50C3C">
        <w:rPr>
          <w:sz w:val="12"/>
        </w:rPr>
        <w:t xml:space="preserve"> … This is not how Congress intended the law to work. Today, </w:t>
      </w:r>
      <w:r w:rsidRPr="00E50C3C">
        <w:rPr>
          <w:rStyle w:val="StyleUnderline"/>
        </w:rPr>
        <w:t xml:space="preserve">I’m taking action to close the loopholes, to </w:t>
      </w:r>
      <w:r w:rsidRPr="00E50C3C">
        <w:rPr>
          <w:rStyle w:val="Emphasis"/>
        </w:rPr>
        <w:t>promote fair competition</w:t>
      </w:r>
      <w:r w:rsidRPr="00E50C3C">
        <w:rPr>
          <w:rStyle w:val="StyleUnderline"/>
        </w:rPr>
        <w:t xml:space="preserve"> and to </w:t>
      </w:r>
      <w:r w:rsidRPr="00E50C3C">
        <w:rPr>
          <w:rStyle w:val="Emphasis"/>
        </w:rPr>
        <w:t>reduce the cost of prescription drugs</w:t>
      </w:r>
      <w:r w:rsidRPr="00E50C3C">
        <w:rPr>
          <w:sz w:val="12"/>
        </w:rPr>
        <w:t xml:space="preserve"> in America … These steps we take today will not undermine patent protection. Instead, we are enforcing the original intent of a good law. Our message to brand name manufacturers is clear: you deserve the fair rewards of your research and development; you do not have the right to keep generic drugs off the market for frivolous reasons (81).</w:t>
      </w:r>
    </w:p>
    <w:p w:rsidR="00694C21" w:rsidRPr="00E50C3C" w:rsidRDefault="00694C21" w:rsidP="00694C21">
      <w:pPr>
        <w:rPr>
          <w:sz w:val="12"/>
        </w:rPr>
      </w:pPr>
      <w:r w:rsidRPr="00E50C3C">
        <w:rPr>
          <w:rStyle w:val="StyleUnderline"/>
        </w:rPr>
        <w:t>Evergreening can occur in a number of ways but typically, as noted by President Bush, it arises when companies file and obtain patents, subsequent to the original patent, on other aspects of the same compound or reformulations of the original compound in ways that might be regarded as of no incremental therapeutic value, but which are nevertheless patentable</w:t>
      </w:r>
      <w:r w:rsidRPr="00E50C3C">
        <w:rPr>
          <w:sz w:val="12"/>
        </w:rPr>
        <w:t>. For instance, strategies include a similar but different dosage form such as capsules rather than tablets, salts, esters, or crystals (polymorphs) of the same product or other changes dependent on the ingenuity of the formulators and the lawyers. These types of strategies occur in almost all jurisdictions, especially for lucrative products (see Box 4.7) (82, 83).</w:t>
      </w:r>
    </w:p>
    <w:p w:rsidR="00694C21" w:rsidRPr="00E50C3C" w:rsidRDefault="00694C21" w:rsidP="00694C21">
      <w:pPr>
        <w:rPr>
          <w:sz w:val="12"/>
          <w:szCs w:val="12"/>
        </w:rPr>
      </w:pPr>
      <w:r w:rsidRPr="00E50C3C">
        <w:rPr>
          <w:sz w:val="12"/>
          <w:szCs w:val="12"/>
        </w:rPr>
        <w:t xml:space="preserve">Where there is a linkage between the patent system and the procedures for approving new drugs (for example, in Canada and the United States), the policy issues take a particular form. In the United States, for instance, the Federal Trade Commission catalogued a number of instances where generic entry was delayed by up to fi </w:t>
      </w:r>
      <w:proofErr w:type="spellStart"/>
      <w:r w:rsidRPr="00E50C3C">
        <w:rPr>
          <w:sz w:val="12"/>
          <w:szCs w:val="12"/>
        </w:rPr>
        <w:t>ve</w:t>
      </w:r>
      <w:proofErr w:type="spellEnd"/>
      <w:r w:rsidRPr="00E50C3C">
        <w:rPr>
          <w:sz w:val="12"/>
          <w:szCs w:val="12"/>
        </w:rPr>
        <w:t xml:space="preserve"> years by successive stays of up to 30 months on the entry of a generic competitor (see Box 4.7). These stays were provided automatically under the United States law if a brand-holder challenged the generic company for infringement, until the changes announced by President Bush reduced this to one stay only.</w:t>
      </w:r>
    </w:p>
    <w:p w:rsidR="00694C21" w:rsidRDefault="00694C21" w:rsidP="00694C21">
      <w:pPr>
        <w:rPr>
          <w:sz w:val="12"/>
        </w:rPr>
      </w:pPr>
      <w:r w:rsidRPr="00E50C3C">
        <w:rPr>
          <w:sz w:val="12"/>
        </w:rPr>
        <w:t xml:space="preserve">These linkage arrangements are essentially supplementary to the patent system. But they alter the way in which the patent system operates for pharmaceutical products.15 Nevertheless, the final decisions on patent validity and infringement cases lie with the courts. This means that </w:t>
      </w:r>
      <w:r w:rsidRPr="00E50C3C">
        <w:rPr>
          <w:rStyle w:val="Emphasis"/>
        </w:rPr>
        <w:t xml:space="preserve">any change to </w:t>
      </w:r>
      <w:r w:rsidRPr="00E50C3C">
        <w:rPr>
          <w:rStyle w:val="Emphasis"/>
          <w:highlight w:val="green"/>
        </w:rPr>
        <w:t>tackle evergreening</w:t>
      </w:r>
      <w:r w:rsidRPr="00E50C3C">
        <w:rPr>
          <w:rStyle w:val="Emphasis"/>
        </w:rPr>
        <w:t xml:space="preserve"> </w:t>
      </w:r>
      <w:r w:rsidRPr="00E50C3C">
        <w:rPr>
          <w:rStyle w:val="Emphasis"/>
          <w:highlight w:val="green"/>
        </w:rPr>
        <w:t>at its roots requires measures to reduce</w:t>
      </w:r>
      <w:r w:rsidRPr="00E50C3C">
        <w:rPr>
          <w:rStyle w:val="Emphasis"/>
        </w:rPr>
        <w:t xml:space="preserve"> the likelihood of </w:t>
      </w:r>
      <w:r w:rsidRPr="00E50C3C">
        <w:rPr>
          <w:rStyle w:val="Emphasis"/>
          <w:highlight w:val="green"/>
        </w:rPr>
        <w:t>such patents being granted</w:t>
      </w:r>
      <w:r w:rsidRPr="00E50C3C">
        <w:rPr>
          <w:sz w:val="12"/>
        </w:rPr>
        <w:t xml:space="preserve"> or, if granted, of being upheld in the courts. While, as previously stated, some forms of incremental innovation might be important in terms of patient benefit, </w:t>
      </w:r>
      <w:r w:rsidRPr="00E50C3C">
        <w:rPr>
          <w:rStyle w:val="StyleUnderline"/>
        </w:rPr>
        <w:t xml:space="preserve">faced with the reality of the TRIPS agreement, developing </w:t>
      </w:r>
      <w:r w:rsidRPr="00E50C3C">
        <w:rPr>
          <w:rStyle w:val="StyleUnderline"/>
          <w:highlight w:val="green"/>
        </w:rPr>
        <w:t>countries need to consider how their own patent laws</w:t>
      </w:r>
      <w:r w:rsidRPr="00E50C3C">
        <w:rPr>
          <w:rStyle w:val="StyleUnderline"/>
        </w:rPr>
        <w:t xml:space="preserve"> may deal with this issue. Patents on minor developments </w:t>
      </w:r>
      <w:r w:rsidRPr="00E50C3C">
        <w:rPr>
          <w:rStyle w:val="StyleUnderline"/>
          <w:highlight w:val="green"/>
        </w:rPr>
        <w:t>are used</w:t>
      </w:r>
      <w:r w:rsidRPr="00E50C3C">
        <w:rPr>
          <w:rStyle w:val="StyleUnderline"/>
        </w:rPr>
        <w:t xml:space="preserve">, often </w:t>
      </w:r>
      <w:r w:rsidRPr="00E50C3C">
        <w:rPr>
          <w:rStyle w:val="StyleUnderline"/>
          <w:highlight w:val="green"/>
        </w:rPr>
        <w:t>aggressively</w:t>
      </w:r>
      <w:r w:rsidRPr="00E50C3C">
        <w:rPr>
          <w:rStyle w:val="StyleUnderline"/>
        </w:rPr>
        <w:t xml:space="preserve">, by some patent holders </w:t>
      </w:r>
      <w:r w:rsidRPr="00E50C3C">
        <w:rPr>
          <w:rStyle w:val="StyleUnderline"/>
          <w:highlight w:val="green"/>
        </w:rPr>
        <w:t>to delay or block generic competition</w:t>
      </w:r>
      <w:r w:rsidRPr="00E50C3C">
        <w:rPr>
          <w:rStyle w:val="StyleUnderline"/>
        </w:rPr>
        <w:t>. Small and medium-sized generic firms in developing countries, in particular, are generally unable to sustain costly and lengthy legal challenges</w:t>
      </w:r>
      <w:r w:rsidRPr="00E50C3C">
        <w:rPr>
          <w:sz w:val="12"/>
        </w:rPr>
        <w:t>, and opt to avoid fields where litigation may arise. The outcome may be the reduction or suppression of competition and, in some cases higher prices for patients.</w:t>
      </w:r>
    </w:p>
    <w:p w:rsidR="00694C21" w:rsidRDefault="00694C21" w:rsidP="00694C21">
      <w:pPr>
        <w:rPr>
          <w:sz w:val="12"/>
        </w:rPr>
      </w:pPr>
    </w:p>
    <w:p w:rsidR="000A5F10" w:rsidRDefault="000A5F10" w:rsidP="000A5F10">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WTO legitimacy</w:t>
      </w:r>
    </w:p>
    <w:p w:rsidR="000A5F10" w:rsidRPr="009F03D9" w:rsidRDefault="000A5F10" w:rsidP="000A5F10">
      <w:pPr>
        <w:rPr>
          <w:rStyle w:val="Style13ptBold"/>
          <w:b w:val="0"/>
          <w:bCs/>
        </w:rPr>
      </w:pPr>
      <w:proofErr w:type="spellStart"/>
      <w:r>
        <w:rPr>
          <w:rStyle w:val="Style13ptBold"/>
        </w:rPr>
        <w:t>Gostin</w:t>
      </w:r>
      <w:proofErr w:type="spellEnd"/>
      <w:r>
        <w:rPr>
          <w:rStyle w:val="Style13ptBold"/>
        </w:rPr>
        <w:t xml:space="preserve">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rsidR="000A5F10" w:rsidRPr="009F03D9" w:rsidRDefault="000A5F10" w:rsidP="000A5F10">
      <w:pPr>
        <w:rPr>
          <w:sz w:val="12"/>
        </w:rPr>
      </w:pPr>
      <w:r w:rsidRPr="009F03D9">
        <w:rPr>
          <w:rStyle w:val="StyleUnderline"/>
          <w:highlight w:val="green"/>
        </w:rPr>
        <w:t xml:space="preserve">Members want </w:t>
      </w:r>
      <w:r w:rsidRPr="00757E7F">
        <w:rPr>
          <w:rStyle w:val="StyleUnderline"/>
        </w:rPr>
        <w:t xml:space="preserve">the </w:t>
      </w:r>
      <w:r w:rsidRPr="009F03D9">
        <w:rPr>
          <w:rStyle w:val="StyleUnderline"/>
          <w:highlight w:val="green"/>
        </w:rPr>
        <w:t xml:space="preserve">WHO to </w:t>
      </w:r>
      <w:r w:rsidRPr="009F03D9">
        <w:rPr>
          <w:rStyle w:val="Emphasis"/>
          <w:highlight w:val="green"/>
        </w:rPr>
        <w:t>exert leadership, harmonize disparate activities, and set priorities</w:t>
      </w:r>
      <w:r w:rsidRPr="009F03D9">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757E7F">
        <w:rPr>
          <w:rStyle w:val="StyleUnderline"/>
        </w:rPr>
        <w:t>the WHO is pulled between power blocs</w:t>
      </w:r>
      <w:r w:rsidRPr="00757E7F">
        <w:rPr>
          <w:sz w:val="12"/>
        </w:rPr>
        <w:t xml:space="preserve">, with North America and Europe (the primary funders) on one side and emerging economies such as Brazil, China, and India on the other. </w:t>
      </w:r>
      <w:r w:rsidRPr="00757E7F">
        <w:rPr>
          <w:rStyle w:val="StyleUnderline"/>
        </w:rPr>
        <w:t>An inherent t</w:t>
      </w:r>
      <w:r w:rsidRPr="009F03D9">
        <w:rPr>
          <w:rStyle w:val="StyleUnderline"/>
        </w:rPr>
        <w:t>ension exists between richer ‘net contributor’ states and poorer ‘net recipient’ states</w:t>
      </w:r>
      <w:r w:rsidRPr="009F03D9">
        <w:rPr>
          <w:sz w:val="12"/>
        </w:rPr>
        <w:t>, with the former seeking smaller WHO budgets and the latter larger budgets.</w:t>
      </w:r>
    </w:p>
    <w:p w:rsidR="000A5F10" w:rsidRPr="009F03D9" w:rsidRDefault="000A5F10" w:rsidP="000A5F10">
      <w:pPr>
        <w:rPr>
          <w:sz w:val="12"/>
        </w:rPr>
      </w:pPr>
      <w:r w:rsidRPr="009F03D9">
        <w:rPr>
          <w:sz w:val="12"/>
        </w:rPr>
        <w:t xml:space="preserve">Overall, national politics drive self-interest, with states resisting externally imposed obligations for funding and action. Some political </w:t>
      </w:r>
      <w:proofErr w:type="gramStart"/>
      <w:r w:rsidRPr="009F03D9">
        <w:rPr>
          <w:sz w:val="12"/>
        </w:rPr>
        <w:t>leaders</w:t>
      </w:r>
      <w:proofErr w:type="gramEnd"/>
      <w:r w:rsidRPr="009F03D9">
        <w:rPr>
          <w:sz w:val="12"/>
        </w:rPr>
        <w:t xml:space="preserve">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81689">
        <w:rPr>
          <w:rStyle w:val="StyleUnderline"/>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757E7F">
        <w:rPr>
          <w:rStyle w:val="StyleUnderline"/>
        </w:rPr>
        <w:t xml:space="preserve">the </w:t>
      </w:r>
      <w:r w:rsidRPr="00AE32FC">
        <w:rPr>
          <w:rStyle w:val="StyleUnderline"/>
          <w:highlight w:val="green"/>
        </w:rPr>
        <w:t xml:space="preserve">health of </w:t>
      </w:r>
      <w:r w:rsidRPr="00A81689">
        <w:rPr>
          <w:rStyle w:val="StyleUnderline"/>
        </w:rPr>
        <w:t xml:space="preserve">their </w:t>
      </w:r>
      <w:r w:rsidRPr="00AE32FC">
        <w:rPr>
          <w:rStyle w:val="StyleUnderline"/>
          <w:highlight w:val="green"/>
        </w:rPr>
        <w:t>citizens depends on</w:t>
      </w:r>
      <w:r w:rsidRPr="00AE32FC">
        <w:rPr>
          <w:rStyle w:val="StyleUnderline"/>
        </w:rPr>
        <w:t xml:space="preserve"> strengthening</w:t>
      </w:r>
      <w:r w:rsidRPr="009F03D9">
        <w:rPr>
          <w:rStyle w:val="StyleUnderline"/>
        </w:rPr>
        <w:t xml:space="preserve"> others' capacity. </w:t>
      </w:r>
      <w:r w:rsidRPr="00757E7F">
        <w:rPr>
          <w:rStyle w:val="StyleUnderline"/>
        </w:rPr>
        <w:t xml:space="preserve">The </w:t>
      </w:r>
      <w:r w:rsidRPr="00AE32FC">
        <w:rPr>
          <w:rStyle w:val="StyleUnderline"/>
          <w:highlight w:val="green"/>
        </w:rPr>
        <w:t>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rsidR="000A5F10" w:rsidRPr="000113E6" w:rsidRDefault="000A5F10" w:rsidP="000A5F10">
      <w:pPr>
        <w:rPr>
          <w:sz w:val="12"/>
        </w:rPr>
      </w:pPr>
      <w:r w:rsidRPr="00757E7F">
        <w:rPr>
          <w:rStyle w:val="Emphasis"/>
        </w:rPr>
        <w:t xml:space="preserve">The WHO </w:t>
      </w:r>
      <w:r w:rsidRPr="00AE32FC">
        <w:rPr>
          <w:rStyle w:val="Emphasis"/>
          <w:highlight w:val="green"/>
        </w:rPr>
        <w:t>cannot succeed unless members act as shareholders, foregoing</w:t>
      </w:r>
      <w:r w:rsidRPr="009F03D9">
        <w:rPr>
          <w:rStyle w:val="Emphasis"/>
        </w:rPr>
        <w:t xml:space="preserve"> a measure of </w:t>
      </w:r>
      <w:r w:rsidRPr="00AE32FC">
        <w:rPr>
          <w:rStyle w:val="Emphasis"/>
          <w:highlight w:val="green"/>
        </w:rPr>
        <w:t xml:space="preserve">sovereignty for </w:t>
      </w:r>
      <w:r w:rsidRPr="00757E7F">
        <w:rPr>
          <w:rStyle w:val="Emphasis"/>
        </w:rPr>
        <w:t xml:space="preserve">the </w:t>
      </w:r>
      <w:r w:rsidRPr="00AE32FC">
        <w:rPr>
          <w:rStyle w:val="Emphasis"/>
          <w:highlight w:val="green"/>
        </w:rPr>
        <w:t>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81689">
        <w:rPr>
          <w:rStyle w:val="Emphasis"/>
        </w:rPr>
        <w:t xml:space="preserve">that </w:t>
      </w:r>
      <w:r w:rsidRPr="00AE32FC">
        <w:rPr>
          <w:rStyle w:val="Emphasis"/>
          <w:highlight w:val="green"/>
        </w:rPr>
        <w:t>will not happen unless members</w:t>
      </w:r>
      <w:r w:rsidRPr="009F03D9">
        <w:rPr>
          <w:sz w:val="12"/>
        </w:rPr>
        <w:t xml:space="preserve"> fund the Organization generously, </w:t>
      </w:r>
      <w:r w:rsidRPr="00AE32FC">
        <w:rPr>
          <w:rStyle w:val="Emphasis"/>
          <w:highlight w:val="green"/>
        </w:rPr>
        <w:t xml:space="preserve">grant </w:t>
      </w:r>
      <w:r w:rsidRPr="00A81689">
        <w:rPr>
          <w:rStyle w:val="Emphasis"/>
        </w:rPr>
        <w:t xml:space="preserve">it </w:t>
      </w:r>
      <w:r w:rsidRPr="00AE32FC">
        <w:rPr>
          <w:rStyle w:val="Emphasis"/>
          <w:highlight w:val="green"/>
        </w:rPr>
        <w:t>authority</w:t>
      </w:r>
      <w:r w:rsidRPr="009F03D9">
        <w:rPr>
          <w:sz w:val="12"/>
        </w:rPr>
        <w:t xml:space="preserve"> and flexibility, and hold it accountable.</w:t>
      </w:r>
    </w:p>
    <w:p w:rsidR="000A5F10" w:rsidRPr="001E741E" w:rsidRDefault="000A5F10" w:rsidP="000A5F10"/>
    <w:p w:rsidR="000A5F10" w:rsidRPr="001E741E" w:rsidRDefault="000A5F10" w:rsidP="000A5F10">
      <w:pPr>
        <w:pStyle w:val="Heading4"/>
        <w:rPr>
          <w:rFonts w:cs="Calibri"/>
        </w:rPr>
      </w:pPr>
      <w:r w:rsidRPr="001E741E">
        <w:rPr>
          <w:rFonts w:cs="Calibri"/>
        </w:rPr>
        <w:t xml:space="preserve">WHO is critical to disease prevention – it is the only international institution that can disperse information, standardize global public health, and facilitate public-private </w:t>
      </w:r>
      <w:proofErr w:type="gramStart"/>
      <w:r w:rsidRPr="001E741E">
        <w:rPr>
          <w:rFonts w:cs="Calibri"/>
        </w:rPr>
        <w:t>cooperation</w:t>
      </w:r>
      <w:proofErr w:type="gramEnd"/>
    </w:p>
    <w:p w:rsidR="000A5F10" w:rsidRPr="001E741E" w:rsidRDefault="000A5F10" w:rsidP="000A5F10">
      <w:pPr>
        <w:rPr>
          <w:rStyle w:val="Style13ptBold"/>
          <w:bCs/>
        </w:rPr>
      </w:pPr>
      <w:proofErr w:type="spellStart"/>
      <w:r w:rsidRPr="001E741E">
        <w:rPr>
          <w:rStyle w:val="Style13ptBold"/>
        </w:rPr>
        <w:t>Murtugudde</w:t>
      </w:r>
      <w:proofErr w:type="spellEnd"/>
      <w:r w:rsidRPr="001E741E">
        <w:rPr>
          <w:rStyle w:val="Style13ptBold"/>
        </w:rPr>
        <w:t xml:space="preserve"> 20 </w:t>
      </w:r>
      <w:r w:rsidRPr="001E741E">
        <w:rPr>
          <w:rStyle w:val="Style13ptBold"/>
          <w:b w:val="0"/>
          <w:bCs/>
          <w:sz w:val="16"/>
          <w:szCs w:val="16"/>
        </w:rPr>
        <w:t>[(Raghu, professor of atmospheric and oceanic science at the University of Maryland, PhD in mechanical engineering from Columbia University) “</w:t>
      </w:r>
      <w:r w:rsidRPr="001E741E">
        <w:rPr>
          <w:szCs w:val="16"/>
        </w:rPr>
        <w:t>Why We Need the World Health Organization Now More Than Ever,” Science, 4/19/2020] JL</w:t>
      </w:r>
    </w:p>
    <w:p w:rsidR="000A5F10" w:rsidRPr="005472CA" w:rsidRDefault="000A5F10" w:rsidP="000A5F10">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w:t>
      </w:r>
      <w:proofErr w:type="gramStart"/>
      <w:r w:rsidRPr="005472CA">
        <w:rPr>
          <w:sz w:val="12"/>
        </w:rPr>
        <w:t>itself.</w:t>
      </w:r>
      <w:proofErr w:type="gramEnd"/>
      <w:r w:rsidRPr="005472CA">
        <w:rPr>
          <w:sz w:val="12"/>
        </w:rPr>
        <w:t xml:space="preserve">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rsidR="000A5F10" w:rsidRPr="005472CA" w:rsidRDefault="000A5F10" w:rsidP="000A5F10">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757E7F">
        <w:rPr>
          <w:rStyle w:val="StyleUnderline"/>
        </w:rPr>
        <w:t>A warming world with increasing humidity, lost habitats and industrial livestock/poultry farming has many opportunities for pathogens to move from animals and birds to humans</w:t>
      </w:r>
      <w:r w:rsidRPr="00757E7F">
        <w:rPr>
          <w:sz w:val="12"/>
        </w:rPr>
        <w:t xml:space="preserve">. Increasing global connectivity simply </w:t>
      </w:r>
      <w:proofErr w:type="spellStart"/>
      <w:r w:rsidRPr="00757E7F">
        <w:rPr>
          <w:sz w:val="12"/>
        </w:rPr>
        <w:t>catalyses</w:t>
      </w:r>
      <w:proofErr w:type="spellEnd"/>
      <w:r w:rsidRPr="00757E7F">
        <w:rPr>
          <w:sz w:val="12"/>
        </w:rPr>
        <w:t xml:space="preserve"> this process, as much as it </w:t>
      </w:r>
      <w:proofErr w:type="spellStart"/>
      <w:r w:rsidRPr="00757E7F">
        <w:rPr>
          <w:sz w:val="12"/>
        </w:rPr>
        <w:t>catalyses</w:t>
      </w:r>
      <w:proofErr w:type="spellEnd"/>
      <w:r w:rsidRPr="00757E7F">
        <w:rPr>
          <w:sz w:val="12"/>
        </w:rPr>
        <w:t xml:space="preserve"> economic growth.</w:t>
      </w:r>
    </w:p>
    <w:p w:rsidR="000A5F10" w:rsidRPr="005472CA" w:rsidRDefault="000A5F10" w:rsidP="000A5F10">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w:t>
      </w:r>
      <w:proofErr w:type="gramStart"/>
      <w:r w:rsidRPr="005472CA">
        <w:rPr>
          <w:rStyle w:val="StyleUnderline"/>
        </w:rPr>
        <w:t>etc.</w:t>
      </w:r>
      <w:proofErr w:type="gramEnd"/>
      <w:r w:rsidRPr="005472CA">
        <w:rPr>
          <w:rStyle w:val="StyleUnderline"/>
        </w:rPr>
        <w:t xml:space="preserve">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A81689">
        <w:rPr>
          <w:rStyle w:val="StyleUnderline"/>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 xml:space="preserve">with </w:t>
      </w:r>
      <w:proofErr w:type="gramStart"/>
      <w:r w:rsidRPr="0083463D">
        <w:rPr>
          <w:rStyle w:val="Emphasis"/>
          <w:highlight w:val="green"/>
        </w:rPr>
        <w:t>private</w:t>
      </w:r>
      <w:r w:rsidRPr="005472CA">
        <w:rPr>
          <w:rStyle w:val="Emphasis"/>
        </w:rPr>
        <w:t>-sector</w:t>
      </w:r>
      <w:proofErr w:type="gramEnd"/>
      <w:r w:rsidRPr="005472CA">
        <w:rPr>
          <w:rStyle w:val="Emphasis"/>
        </w:rPr>
        <w:t xml:space="preserve"> </w:t>
      </w:r>
      <w:proofErr w:type="spellStart"/>
      <w:r w:rsidRPr="0083463D">
        <w:rPr>
          <w:rStyle w:val="Emphasis"/>
          <w:highlight w:val="green"/>
        </w:rPr>
        <w:t>organisations</w:t>
      </w:r>
      <w:proofErr w:type="spellEnd"/>
      <w:r w:rsidRPr="0083463D">
        <w:rPr>
          <w:rStyle w:val="Emphasis"/>
          <w:highlight w:val="green"/>
        </w:rPr>
        <w:t xml:space="preserve">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 xml:space="preserve">and improving </w:t>
      </w:r>
      <w:r w:rsidRPr="00A81689">
        <w:rPr>
          <w:rStyle w:val="StyleUnderline"/>
        </w:rPr>
        <w:t xml:space="preserve">their </w:t>
      </w:r>
      <w:r w:rsidRPr="0083463D">
        <w:rPr>
          <w:rStyle w:val="StyleUnderline"/>
          <w:highlight w:val="green"/>
        </w:rPr>
        <w:t>access</w:t>
      </w:r>
      <w:r w:rsidRPr="005472CA">
        <w:rPr>
          <w:rStyle w:val="StyleUnderline"/>
        </w:rPr>
        <w:t xml:space="preserve"> in the global south</w:t>
      </w:r>
      <w:r w:rsidRPr="005472CA">
        <w:rPr>
          <w:sz w:val="12"/>
        </w:rPr>
        <w:t>.</w:t>
      </w:r>
    </w:p>
    <w:p w:rsidR="000A5F10" w:rsidRPr="005472CA" w:rsidRDefault="000A5F10" w:rsidP="000A5F10">
      <w:pPr>
        <w:rPr>
          <w:sz w:val="12"/>
        </w:rPr>
      </w:pPr>
      <w:r w:rsidRPr="005472CA">
        <w:rPr>
          <w:rStyle w:val="StyleUnderline"/>
        </w:rPr>
        <w:t xml:space="preserve">It discharges its duties while maintaining a </w:t>
      </w:r>
      <w:r w:rsidRPr="005472CA">
        <w:rPr>
          <w:rStyle w:val="Emphasis"/>
        </w:rPr>
        <w:t>dynamic equilibrium between such diverse and powerful forces as national securities, economic interests, human rights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rsidR="000A5F10" w:rsidRDefault="000A5F10" w:rsidP="000A5F10">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and also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proofErr w:type="gramStart"/>
      <w:r w:rsidRPr="0083463D">
        <w:rPr>
          <w:rStyle w:val="Emphasis"/>
          <w:highlight w:val="green"/>
        </w:rPr>
        <w:t>IHR</w:t>
      </w:r>
      <w:r w:rsidRPr="0083463D">
        <w:rPr>
          <w:sz w:val="12"/>
        </w:rPr>
        <w:t>.</w:t>
      </w:r>
      <w:proofErr w:type="gramEnd"/>
    </w:p>
    <w:p w:rsidR="00694C21" w:rsidRDefault="00694C21" w:rsidP="00694C21"/>
    <w:p w:rsidR="000A5F10" w:rsidRPr="001E741E" w:rsidRDefault="000A5F10" w:rsidP="000A5F10">
      <w:pPr>
        <w:pStyle w:val="Heading4"/>
        <w:rPr>
          <w:rFonts w:cs="Calibri"/>
        </w:rPr>
      </w:pPr>
      <w:r w:rsidRPr="001E741E">
        <w:rPr>
          <w:rFonts w:cs="Calibri"/>
        </w:rPr>
        <w:t>WHO diplomacy solves great power conflict</w:t>
      </w:r>
    </w:p>
    <w:p w:rsidR="000A5F10" w:rsidRPr="001E741E" w:rsidRDefault="000A5F10" w:rsidP="000A5F10">
      <w:pPr>
        <w:rPr>
          <w:rStyle w:val="Style13ptBold"/>
          <w:b w:val="0"/>
          <w:bCs/>
        </w:rPr>
      </w:pPr>
      <w:r w:rsidRPr="001E741E">
        <w:rPr>
          <w:rStyle w:val="Style13ptBold"/>
        </w:rPr>
        <w:t xml:space="preserve">Murphy 20 </w:t>
      </w:r>
      <w:r w:rsidRPr="001E741E">
        <w:rPr>
          <w:rStyle w:val="Style13ptBold"/>
          <w:b w:val="0"/>
          <w:bCs/>
          <w:sz w:val="16"/>
          <w:szCs w:val="16"/>
        </w:rPr>
        <w:t xml:space="preserve">[(Chris, </w:t>
      </w:r>
      <w:r w:rsidRPr="001E741E">
        <w:rPr>
          <w:bCs/>
          <w:szCs w:val="16"/>
        </w:rPr>
        <w:t>U.S. senator from Connecticut serving on the U.S. Senate Foreign Relations Committee</w:t>
      </w:r>
      <w:r w:rsidRPr="001E741E">
        <w:rPr>
          <w:rStyle w:val="Style13ptBold"/>
          <w:b w:val="0"/>
          <w:bCs/>
          <w:sz w:val="16"/>
          <w:szCs w:val="16"/>
        </w:rPr>
        <w:t>) “</w:t>
      </w:r>
      <w:r w:rsidRPr="001E741E">
        <w:rPr>
          <w:szCs w:val="16"/>
        </w:rPr>
        <w:t>The Answer is to Empower, Not Attack, the World Health Organization,” War on the Rocks, 4/21/2020] JL</w:t>
      </w:r>
    </w:p>
    <w:p w:rsidR="000A5F10" w:rsidRPr="001E741E" w:rsidRDefault="000A5F10" w:rsidP="000A5F10">
      <w:pPr>
        <w:rPr>
          <w:sz w:val="12"/>
        </w:rPr>
      </w:pP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w:t>
      </w:r>
      <w:r w:rsidRPr="001E741E">
        <w:rPr>
          <w:rStyle w:val="StyleUnderline"/>
          <w:highlight w:val="green"/>
        </w:rPr>
        <w:t>is critical to stopping disease outbreaks and strengthening public health</w:t>
      </w:r>
      <w:r w:rsidRPr="001E741E">
        <w:rPr>
          <w:rStyle w:val="StyleUnderline"/>
        </w:rPr>
        <w:t xml:space="preserve"> systems in developing countries</w:t>
      </w:r>
      <w:r w:rsidRPr="001E741E">
        <w:rPr>
          <w:sz w:val="12"/>
        </w:rPr>
        <w:t xml:space="preserve">, where COVID-19 is starting to appear. Yemen announced its first infection earlier this month, and other countries in Africa, Asia and the Middle East are at severe risk. Millions of </w:t>
      </w:r>
      <w:r w:rsidRPr="001E741E">
        <w:rPr>
          <w:rStyle w:val="StyleUnderline"/>
        </w:rPr>
        <w:t>refugees rely on the World Health Organization for their health care, and millions of children rely on the WHO and UNICEF to access vaccines</w:t>
      </w:r>
      <w:r w:rsidRPr="001E741E">
        <w:rPr>
          <w:sz w:val="12"/>
        </w:rPr>
        <w:t>.</w:t>
      </w:r>
    </w:p>
    <w:p w:rsidR="000A5F10" w:rsidRPr="001E741E" w:rsidRDefault="000A5F10" w:rsidP="000A5F10">
      <w:pPr>
        <w:rPr>
          <w:sz w:val="12"/>
        </w:rPr>
      </w:pPr>
      <w:r w:rsidRPr="001E741E">
        <w:rPr>
          <w:rStyle w:val="StyleUnderline"/>
        </w:rPr>
        <w:t>The World Health Organization</w:t>
      </w:r>
      <w:r w:rsidRPr="001E741E">
        <w:rPr>
          <w:sz w:val="12"/>
        </w:rPr>
        <w:t xml:space="preserve"> is not perfect, but its </w:t>
      </w:r>
      <w:r w:rsidRPr="001E741E">
        <w:rPr>
          <w:rStyle w:val="StyleUnderline"/>
        </w:rPr>
        <w:t>team of doctors and public health experts have had major successes. Their most impressive claim to fame is the eradication of smallpox</w:t>
      </w:r>
      <w:r w:rsidRPr="001E741E">
        <w:rPr>
          <w:sz w:val="12"/>
        </w:rPr>
        <w:t xml:space="preserve"> – no small feat. More recently, </w:t>
      </w:r>
      <w:r w:rsidRPr="001E741E">
        <w:rPr>
          <w:rStyle w:val="StyleUnderline"/>
        </w:rPr>
        <w:t>the World Health Organization has</w:t>
      </w:r>
      <w:r w:rsidRPr="001E741E">
        <w:rPr>
          <w:sz w:val="12"/>
        </w:rPr>
        <w:t xml:space="preserve"> led an effort to </w:t>
      </w:r>
      <w:r w:rsidRPr="001E741E">
        <w:rPr>
          <w:rStyle w:val="StyleUnderline"/>
        </w:rPr>
        <w:t>rid the world of two of the three strains of polio</w:t>
      </w:r>
      <w:r w:rsidRPr="001E741E">
        <w:rPr>
          <w:sz w:val="12"/>
        </w:rPr>
        <w:t>, and they are close to completing the trifecta.</w:t>
      </w:r>
    </w:p>
    <w:p w:rsidR="000A5F10" w:rsidRPr="001E741E" w:rsidRDefault="000A5F10" w:rsidP="000A5F10">
      <w:pPr>
        <w:rPr>
          <w:sz w:val="12"/>
        </w:rPr>
      </w:pPr>
      <w:r w:rsidRPr="001E741E">
        <w:rPr>
          <w:sz w:val="12"/>
        </w:rPr>
        <w:t xml:space="preserve">These </w:t>
      </w:r>
      <w:r w:rsidRPr="001E741E">
        <w:rPr>
          <w:rStyle w:val="StyleUnderline"/>
        </w:rPr>
        <w:t>investments</w:t>
      </w:r>
      <w:r w:rsidRPr="001E741E">
        <w:rPr>
          <w:sz w:val="12"/>
        </w:rPr>
        <w:t xml:space="preserve"> are not just the right thing to do; they </w:t>
      </w:r>
      <w:r w:rsidRPr="001E741E">
        <w:rPr>
          <w:rStyle w:val="StyleUnderline"/>
        </w:rPr>
        <w:t xml:space="preserve">benefit the United States. </w:t>
      </w:r>
      <w:r w:rsidRPr="001E741E">
        <w:rPr>
          <w:rStyle w:val="StyleUnderline"/>
          <w:highlight w:val="green"/>
        </w:rPr>
        <w:t>Improving health</w:t>
      </w:r>
      <w:r w:rsidRPr="001E741E">
        <w:rPr>
          <w:rStyle w:val="StyleUnderline"/>
        </w:rPr>
        <w:t xml:space="preserve"> outcomes abroad </w:t>
      </w:r>
      <w:r w:rsidRPr="001E741E">
        <w:rPr>
          <w:rStyle w:val="StyleUnderline"/>
          <w:highlight w:val="green"/>
        </w:rPr>
        <w:t>provides</w:t>
      </w:r>
      <w:r w:rsidRPr="001E741E">
        <w:rPr>
          <w:rStyle w:val="StyleUnderline"/>
        </w:rPr>
        <w:t xml:space="preserve"> greater </w:t>
      </w:r>
      <w:r w:rsidRPr="001E741E">
        <w:rPr>
          <w:rStyle w:val="StyleUnderline"/>
          <w:highlight w:val="green"/>
        </w:rPr>
        <w:t>political and economic stability</w:t>
      </w:r>
      <w:r w:rsidRPr="001E741E">
        <w:rPr>
          <w:rStyle w:val="StyleUnderline"/>
        </w:rPr>
        <w:t>, increasing demand for U.S. exports</w:t>
      </w:r>
      <w:r w:rsidRPr="001E741E">
        <w:rPr>
          <w:sz w:val="12"/>
        </w:rPr>
        <w:t xml:space="preserve">. And, as we are all learning now, </w:t>
      </w:r>
      <w:r w:rsidRPr="001E741E">
        <w:rPr>
          <w:rStyle w:val="Emphasis"/>
          <w:highlight w:val="green"/>
        </w:rPr>
        <w:t>it is in America’s</w:t>
      </w:r>
      <w:r w:rsidRPr="001E741E">
        <w:rPr>
          <w:rStyle w:val="Emphasis"/>
        </w:rPr>
        <w:t xml:space="preserve"> national </w:t>
      </w:r>
      <w:r w:rsidRPr="001E741E">
        <w:rPr>
          <w:rStyle w:val="Emphasis"/>
          <w:highlight w:val="green"/>
        </w:rPr>
        <w:t>security interest</w:t>
      </w:r>
      <w:r w:rsidRPr="001E741E">
        <w:rPr>
          <w:rStyle w:val="Emphasis"/>
        </w:rPr>
        <w:t xml:space="preserve"> for countries </w:t>
      </w:r>
      <w:r w:rsidRPr="001E741E">
        <w:rPr>
          <w:rStyle w:val="Emphasis"/>
          <w:highlight w:val="green"/>
        </w:rPr>
        <w:t>to</w:t>
      </w:r>
      <w:r w:rsidRPr="001E741E">
        <w:rPr>
          <w:rStyle w:val="Emphasis"/>
        </w:rPr>
        <w:t xml:space="preserve"> effectively detect and </w:t>
      </w:r>
      <w:r w:rsidRPr="001E741E">
        <w:rPr>
          <w:rStyle w:val="Emphasis"/>
          <w:highlight w:val="green"/>
        </w:rPr>
        <w:t>respond to</w:t>
      </w:r>
      <w:r w:rsidRPr="001E741E">
        <w:rPr>
          <w:rStyle w:val="Emphasis"/>
        </w:rPr>
        <w:t xml:space="preserve"> potential </w:t>
      </w:r>
      <w:r w:rsidRPr="001E741E">
        <w:rPr>
          <w:rStyle w:val="Emphasis"/>
          <w:highlight w:val="green"/>
        </w:rPr>
        <w:t>pandemics</w:t>
      </w:r>
      <w:r w:rsidRPr="001E741E">
        <w:rPr>
          <w:sz w:val="12"/>
        </w:rPr>
        <w:t xml:space="preserve"> before they reach our shores.</w:t>
      </w:r>
    </w:p>
    <w:p w:rsidR="000A5F10" w:rsidRDefault="000A5F10" w:rsidP="000A5F10">
      <w:pPr>
        <w:rPr>
          <w:sz w:val="12"/>
        </w:rPr>
      </w:pPr>
      <w:r w:rsidRPr="001E741E">
        <w:rPr>
          <w:rStyle w:val="StyleUnderline"/>
        </w:rPr>
        <w:t xml:space="preserve">As the United States looks to develop a new global system of pandemic prevention, there is absolutely no way to do that job without </w:t>
      </w: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rganization</w:t>
      </w:r>
      <w:r w:rsidRPr="001E741E">
        <w:rPr>
          <w:sz w:val="12"/>
        </w:rPr>
        <w:t xml:space="preserve">. Uniquely, </w:t>
      </w:r>
      <w:r w:rsidRPr="001E741E">
        <w:rPr>
          <w:rStyle w:val="Emphasis"/>
        </w:rPr>
        <w:t xml:space="preserve">it </w:t>
      </w:r>
      <w:r w:rsidRPr="001E741E">
        <w:rPr>
          <w:rStyle w:val="Emphasis"/>
          <w:highlight w:val="green"/>
        </w:rPr>
        <w:t xml:space="preserve">puts </w:t>
      </w:r>
      <w:r w:rsidRPr="001E741E">
        <w:rPr>
          <w:rStyle w:val="Emphasis"/>
        </w:rPr>
        <w:t xml:space="preserve">traditional </w:t>
      </w:r>
      <w:r w:rsidRPr="001E741E">
        <w:rPr>
          <w:rStyle w:val="Emphasis"/>
          <w:highlight w:val="green"/>
        </w:rPr>
        <w:t>adversaries</w:t>
      </w:r>
      <w:r w:rsidRPr="001E741E">
        <w:rPr>
          <w:rStyle w:val="StyleUnderline"/>
        </w:rPr>
        <w:t xml:space="preserve"> – like </w:t>
      </w:r>
      <w:r w:rsidRPr="001E741E">
        <w:rPr>
          <w:rStyle w:val="StyleUnderline"/>
          <w:highlight w:val="green"/>
        </w:rPr>
        <w:t>Russia and the U</w:t>
      </w:r>
      <w:r w:rsidRPr="001E741E">
        <w:rPr>
          <w:rStyle w:val="StyleUnderline"/>
        </w:rPr>
        <w:t xml:space="preserve">nited </w:t>
      </w:r>
      <w:r w:rsidRPr="001E741E">
        <w:rPr>
          <w:rStyle w:val="StyleUnderline"/>
          <w:highlight w:val="green"/>
        </w:rPr>
        <w:t>S</w:t>
      </w:r>
      <w:r w:rsidRPr="001E741E">
        <w:rPr>
          <w:rStyle w:val="StyleUnderline"/>
        </w:rPr>
        <w:t xml:space="preserve">tates, </w:t>
      </w:r>
      <w:r w:rsidRPr="001E741E">
        <w:rPr>
          <w:rStyle w:val="StyleUnderline"/>
          <w:highlight w:val="green"/>
        </w:rPr>
        <w:t>India and Pakistan</w:t>
      </w:r>
      <w:r w:rsidRPr="001E741E">
        <w:rPr>
          <w:rStyle w:val="StyleUnderline"/>
        </w:rPr>
        <w:t xml:space="preserve">, or </w:t>
      </w:r>
      <w:r w:rsidRPr="001E741E">
        <w:rPr>
          <w:rStyle w:val="StyleUnderline"/>
          <w:highlight w:val="green"/>
        </w:rPr>
        <w:t>Iran and Saudi Arabia</w:t>
      </w:r>
      <w:r w:rsidRPr="001E741E">
        <w:rPr>
          <w:rStyle w:val="StyleUnderline"/>
        </w:rPr>
        <w:t xml:space="preserve"> – </w:t>
      </w:r>
      <w:r w:rsidRPr="001E741E">
        <w:rPr>
          <w:rStyle w:val="Emphasis"/>
        </w:rPr>
        <w:t xml:space="preserve">all </w:t>
      </w:r>
      <w:r w:rsidRPr="001E741E">
        <w:rPr>
          <w:rStyle w:val="Emphasis"/>
          <w:highlight w:val="green"/>
        </w:rPr>
        <w:t>around the same</w:t>
      </w:r>
      <w:r w:rsidRPr="001E741E">
        <w:rPr>
          <w:rStyle w:val="Emphasis"/>
        </w:rPr>
        <w:t xml:space="preserve"> big </w:t>
      </w:r>
      <w:r w:rsidRPr="001E741E">
        <w:rPr>
          <w:rStyle w:val="Emphasis"/>
          <w:highlight w:val="green"/>
        </w:rPr>
        <w:t>table to take on global health challenges</w:t>
      </w:r>
      <w:r w:rsidRPr="001E741E">
        <w:rPr>
          <w:rStyle w:val="StyleUnderline"/>
        </w:rPr>
        <w:t>. It has relationships with the public health leaders of every nation, decades of experience in tackling viruses and diseases, and the ability to bring countries together</w:t>
      </w:r>
      <w:r w:rsidRPr="001E741E">
        <w:rPr>
          <w:sz w:val="12"/>
        </w:rPr>
        <w:t xml:space="preserve"> to tackle big projects. </w:t>
      </w:r>
      <w:r w:rsidRPr="001E741E">
        <w:rPr>
          <w:rStyle w:val="Emphasis"/>
          <w:highlight w:val="green"/>
        </w:rPr>
        <w:t>This ability to bridge divides and work across borders cannot be torn down and recreated</w:t>
      </w:r>
      <w:r w:rsidRPr="001E741E">
        <w:rPr>
          <w:rStyle w:val="Emphasis"/>
        </w:rPr>
        <w:t xml:space="preserve"> – not </w:t>
      </w:r>
      <w:r w:rsidRPr="001E741E">
        <w:rPr>
          <w:rStyle w:val="Emphasis"/>
          <w:highlight w:val="green"/>
        </w:rPr>
        <w:t>in today’s</w:t>
      </w:r>
      <w:r w:rsidRPr="001E741E">
        <w:rPr>
          <w:rStyle w:val="Emphasis"/>
        </w:rPr>
        <w:t xml:space="preserve"> environment </w:t>
      </w:r>
      <w:r w:rsidRPr="001E741E">
        <w:rPr>
          <w:rStyle w:val="Emphasis"/>
          <w:highlight w:val="green"/>
        </w:rPr>
        <w:t>of major power competition</w:t>
      </w:r>
      <w:r w:rsidRPr="001E741E">
        <w:rPr>
          <w:sz w:val="12"/>
        </w:rPr>
        <w:t xml:space="preserve"> – and so there is simply no way to build an effective international anti-pandemic infrastructure without the World Health Organization at the center.</w:t>
      </w:r>
    </w:p>
    <w:p w:rsidR="00694C21" w:rsidRDefault="00694C21" w:rsidP="00694C21">
      <w:pPr>
        <w:rPr>
          <w:sz w:val="12"/>
        </w:rPr>
      </w:pPr>
    </w:p>
    <w:p w:rsidR="000A5F10" w:rsidRPr="001E741E" w:rsidRDefault="000A5F10" w:rsidP="000A5F10">
      <w:pPr>
        <w:pStyle w:val="Heading2"/>
      </w:pPr>
      <w:r>
        <w:t>1NC – Off</w:t>
      </w:r>
    </w:p>
    <w:p w:rsidR="000A5F10" w:rsidRPr="007142A4" w:rsidRDefault="000A5F10" w:rsidP="000A5F10">
      <w:pPr>
        <w:pStyle w:val="Heading4"/>
        <w:rPr>
          <w:rStyle w:val="Style13ptBold"/>
          <w:rFonts w:ascii="AppleSystemUIFont" w:hAnsi="AppleSystemUIFont" w:cs="AppleSystemUIFont"/>
        </w:rPr>
      </w:pPr>
      <w:r w:rsidRPr="007142A4">
        <w:t xml:space="preserve">The </w:t>
      </w:r>
      <w:proofErr w:type="spellStart"/>
      <w:r w:rsidRPr="007142A4">
        <w:t>Aff’s</w:t>
      </w:r>
      <w:proofErr w:type="spellEnd"/>
      <w:r w:rsidRPr="007142A4">
        <w:t xml:space="preserve"> </w:t>
      </w:r>
      <w:r>
        <w:t>P</w:t>
      </w:r>
      <w:r w:rsidRPr="007142A4">
        <w:t xml:space="preserve">ortrayal of a world where medical inequality is solved by deregulation perpetuates the neoliberal myth of a perfect market </w:t>
      </w:r>
      <w:r w:rsidRPr="007142A4">
        <w:br/>
      </w:r>
      <w:proofErr w:type="spellStart"/>
      <w:r w:rsidRPr="007142A4">
        <w:rPr>
          <w:rStyle w:val="Style13ptBold"/>
          <w:b/>
        </w:rPr>
        <w:t>Kapczynski</w:t>
      </w:r>
      <w:proofErr w:type="spellEnd"/>
      <w:r w:rsidRPr="007142A4">
        <w:rPr>
          <w:rStyle w:val="Style13ptBold"/>
          <w:b/>
        </w:rPr>
        <w:t xml:space="preserve">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9" w:history="1">
        <w:r w:rsidRPr="007142A4">
          <w:rPr>
            <w:rStyle w:val="Hyperlink"/>
            <w:b w:val="0"/>
          </w:rPr>
          <w:t>https://scholarship.law.duke.edu/cgi/viewcontent.cgi?article=4710&amp;context=lcp</w:t>
        </w:r>
      </w:hyperlink>
      <w:r w:rsidRPr="007142A4">
        <w:rPr>
          <w:b w:val="0"/>
        </w:rPr>
        <w:t>] BC</w:t>
      </w:r>
    </w:p>
    <w:p w:rsidR="000A5F10" w:rsidRPr="00B02763" w:rsidRDefault="000A5F10" w:rsidP="000A5F10">
      <w:pPr>
        <w:rPr>
          <w:rStyle w:val="StyleUnderline"/>
        </w:rPr>
      </w:pPr>
      <w:r w:rsidRPr="00B02763">
        <w:t xml:space="preserve">Over the last decade or so, </w:t>
      </w:r>
      <w:r w:rsidRPr="005B78F6">
        <w:rPr>
          <w:rStyle w:val="StyleUnderline"/>
          <w:highlight w:val="green"/>
        </w:rPr>
        <w:t>a</w:t>
      </w:r>
      <w:r w:rsidRPr="00B02763">
        <w:rPr>
          <w:rStyle w:val="StyleUnderline"/>
        </w:rPr>
        <w:t xml:space="preserve"> powerful </w:t>
      </w:r>
      <w:r w:rsidRPr="005B78F6">
        <w:rPr>
          <w:rStyle w:val="StyleUnderline"/>
          <w:highlight w:val="green"/>
        </w:rPr>
        <w:t xml:space="preserve">set of </w:t>
      </w:r>
      <w:r w:rsidRPr="005B78F6">
        <w:rPr>
          <w:rStyle w:val="Emphasis"/>
          <w:highlight w:val="green"/>
        </w:rPr>
        <w:t>critiques has emerged</w:t>
      </w:r>
      <w:r w:rsidRPr="005B78F6">
        <w:rPr>
          <w:rStyle w:val="StyleUnderline"/>
          <w:highlight w:val="green"/>
        </w:rPr>
        <w:t xml:space="preserve"> </w:t>
      </w:r>
      <w:r w:rsidRPr="007D6437">
        <w:rPr>
          <w:rStyle w:val="StyleUnderline"/>
          <w:highlight w:val="green"/>
        </w:rPr>
        <w:t>to contest</w:t>
      </w:r>
      <w:r w:rsidRPr="00B02763">
        <w:rPr>
          <w:rStyle w:val="StyleUnderline"/>
        </w:rPr>
        <w:t xml:space="preserve"> the dominant account just sketched out as well as </w:t>
      </w:r>
      <w:r w:rsidRPr="005B78F6">
        <w:rPr>
          <w:rStyle w:val="StyleUnderline"/>
          <w:highlight w:val="green"/>
        </w:rPr>
        <w:t>the</w:t>
      </w:r>
      <w:r w:rsidRPr="00B02763">
        <w:rPr>
          <w:rStyle w:val="StyleUnderline"/>
        </w:rPr>
        <w:t xml:space="preserve"> contemporary </w:t>
      </w:r>
      <w:r w:rsidRPr="005B78F6">
        <w:rPr>
          <w:rStyle w:val="Emphasis"/>
          <w:highlight w:val="green"/>
        </w:rPr>
        <w:t>state of IP law</w:t>
      </w:r>
      <w:r w:rsidRPr="00B02763">
        <w:t xml:space="preserve">.12 </w:t>
      </w:r>
      <w:r w:rsidRPr="00B02763">
        <w:rPr>
          <w:rStyle w:val="StyleUnderline"/>
        </w:rPr>
        <w:t>These arguments have come from many directions</w:t>
      </w:r>
      <w:r w:rsidRPr="00B02763">
        <w:t xml:space="preserve">, some even arising from scholars who previously were champions of the dominant account.13 </w:t>
      </w:r>
      <w:r w:rsidRPr="005B78F6">
        <w:rPr>
          <w:rStyle w:val="StyleUnderline"/>
          <w:highlight w:val="green"/>
        </w:rPr>
        <w:t>The most prominent</w:t>
      </w:r>
      <w:r w:rsidRPr="00B02763">
        <w:rPr>
          <w:rStyle w:val="StyleUnderline"/>
        </w:rPr>
        <w:t xml:space="preserve"> and potent line of theoretical critique in the legal literature </w:t>
      </w:r>
      <w:r w:rsidRPr="00316FE1">
        <w:rPr>
          <w:rStyle w:val="StyleUnderline"/>
        </w:rPr>
        <w:t>has come in the guise of</w:t>
      </w:r>
      <w:r w:rsidRPr="00B02763">
        <w:rPr>
          <w:rStyle w:val="StyleUnderline"/>
        </w:rPr>
        <w:t xml:space="preserve"> </w:t>
      </w:r>
      <w:r w:rsidRPr="007D6437">
        <w:rPr>
          <w:rStyle w:val="StyleUnderline"/>
          <w:highlight w:val="green"/>
        </w:rPr>
        <w:t>arguments for</w:t>
      </w:r>
      <w:r w:rsidRPr="00B02763">
        <w:rPr>
          <w:rStyle w:val="StyleUnderline"/>
        </w:rPr>
        <w:t xml:space="preserve"> free culture and </w:t>
      </w:r>
      <w:r w:rsidRPr="007D6437">
        <w:rPr>
          <w:rStyle w:val="StyleUnderline"/>
          <w:highlight w:val="green"/>
        </w:rPr>
        <w:t xml:space="preserve">the </w:t>
      </w:r>
      <w:r w:rsidRPr="007D6437">
        <w:rPr>
          <w:rStyle w:val="Emphasis"/>
          <w:highlight w:val="green"/>
        </w:rPr>
        <w:t>“information commons”</w:t>
      </w:r>
      <w:r w:rsidRPr="00B02763">
        <w:t xml:space="preserve"> and has been most influentially articulated by Lawrence Lessig and Yochai Benkler.14 </w:t>
      </w:r>
      <w:r w:rsidRPr="00B02763">
        <w:rPr>
          <w:rStyle w:val="StyleUnderline"/>
        </w:rPr>
        <w:t xml:space="preserve">Both </w:t>
      </w:r>
      <w:r w:rsidRPr="007D6437">
        <w:rPr>
          <w:rStyle w:val="StyleUnderline"/>
          <w:highlight w:val="green"/>
        </w:rPr>
        <w:t xml:space="preserve">have stressed </w:t>
      </w:r>
      <w:r w:rsidRPr="005B78F6">
        <w:rPr>
          <w:rStyle w:val="StyleUnderline"/>
          <w:highlight w:val="green"/>
        </w:rPr>
        <w:t>the problems with</w:t>
      </w:r>
      <w:r w:rsidRPr="00B02763">
        <w:rPr>
          <w:rStyle w:val="StyleUnderline"/>
        </w:rPr>
        <w:t xml:space="preserve"> expansive </w:t>
      </w:r>
      <w:r w:rsidRPr="005B78F6">
        <w:rPr>
          <w:rStyle w:val="StyleUnderline"/>
          <w:highlight w:val="green"/>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5B78F6">
        <w:rPr>
          <w:rStyle w:val="StyleUnderline"/>
          <w:highlight w:val="green"/>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5B78F6">
        <w:rPr>
          <w:rStyle w:val="StyleUnderline"/>
          <w:highlight w:val="green"/>
        </w:rPr>
        <w:t>production</w:t>
      </w:r>
      <w:r w:rsidRPr="00B02763">
        <w:rPr>
          <w:rStyle w:val="StyleUnderline"/>
        </w:rPr>
        <w:t xml:space="preserve">. </w:t>
      </w:r>
    </w:p>
    <w:p w:rsidR="000A5F10" w:rsidRPr="00FD414A" w:rsidRDefault="000A5F10" w:rsidP="000A5F10">
      <w:pPr>
        <w:rPr>
          <w:rStyle w:val="StyleUnderline"/>
        </w:rPr>
      </w:pPr>
      <w:r w:rsidRPr="00FD414A">
        <w:t xml:space="preserve">Lessig has written a series of influential books that have made him a “rock star of the information age,”15 particularly for young Internet and free-culture activists. </w:t>
      </w:r>
      <w:r w:rsidRPr="00FD414A">
        <w:rPr>
          <w:rStyle w:val="StyleUnderline"/>
        </w:rPr>
        <w:t xml:space="preserve">He has argued powerfully, for example, that existing copyright law is in deep </w:t>
      </w:r>
      <w:r w:rsidRPr="00FD414A">
        <w:rPr>
          <w:rStyle w:val="Emphasis"/>
        </w:rPr>
        <w:t>conflict with the radical new possibilities for creativity</w:t>
      </w:r>
      <w:r w:rsidRPr="00FD414A">
        <w:rPr>
          <w:rStyle w:val="StyleUnderline"/>
        </w:rPr>
        <w:t xml:space="preserve"> in the digital age.</w:t>
      </w:r>
      <w:r w:rsidRPr="00FD414A">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FD414A">
        <w:rPr>
          <w:rStyle w:val="StyleUnderline"/>
        </w:rPr>
        <w:t xml:space="preserve">the Internet has unleashed an extraordinary possibility for many to participate in the process of building and cultivating a culture that reaches far beyond local boundaries,” creating the possibility of markets that “include a much wider and more diverse range of creators,” if not </w:t>
      </w:r>
      <w:r w:rsidRPr="00FD414A">
        <w:rPr>
          <w:rStyle w:val="Emphasis"/>
        </w:rPr>
        <w:t>stifled by incumbents who use IP law to “protect themselves against this competition</w:t>
      </w:r>
      <w:r w:rsidRPr="00FD414A">
        <w:rPr>
          <w:rStyle w:val="StyleUnderline"/>
        </w:rPr>
        <w:t>.”18</w:t>
      </w:r>
    </w:p>
    <w:p w:rsidR="000A5F10" w:rsidRPr="00316FE1" w:rsidRDefault="000A5F10" w:rsidP="000A5F10">
      <w:pPr>
        <w:rPr>
          <w:sz w:val="12"/>
          <w:szCs w:val="12"/>
        </w:rPr>
      </w:pPr>
      <w:proofErr w:type="spellStart"/>
      <w:r w:rsidRPr="00FD414A">
        <w:rPr>
          <w:sz w:val="12"/>
          <w:szCs w:val="12"/>
        </w:rPr>
        <w:t>Benkler’s</w:t>
      </w:r>
      <w:proofErr w:type="spellEnd"/>
      <w:r w:rsidRPr="00FD414A">
        <w:rPr>
          <w:sz w:val="12"/>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FD414A">
        <w:rPr>
          <w:sz w:val="12"/>
          <w:szCs w:val="12"/>
        </w:rPr>
        <w:t>nonexclusionary</w:t>
      </w:r>
      <w:proofErr w:type="spellEnd"/>
      <w:r w:rsidRPr="00FD414A">
        <w:rPr>
          <w:sz w:val="12"/>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FD414A">
        <w:rPr>
          <w:sz w:val="12"/>
          <w:szCs w:val="12"/>
        </w:rPr>
        <w:t>Benkler’s</w:t>
      </w:r>
      <w:proofErr w:type="spellEnd"/>
      <w:r w:rsidRPr="00FD414A">
        <w:rPr>
          <w:sz w:val="12"/>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FD414A">
        <w:rPr>
          <w:sz w:val="12"/>
          <w:szCs w:val="12"/>
        </w:rPr>
        <w:t>Benkler</w:t>
      </w:r>
      <w:proofErr w:type="spellEnd"/>
      <w:r w:rsidRPr="00FD414A">
        <w:rPr>
          <w:sz w:val="12"/>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w:t>
      </w:r>
    </w:p>
    <w:p w:rsidR="000A5F10" w:rsidRPr="001E7B4B" w:rsidRDefault="000A5F10" w:rsidP="000A5F10">
      <w:r w:rsidRPr="001E7B4B">
        <w:t>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w:t>
      </w:r>
    </w:p>
    <w:p w:rsidR="000A5F10" w:rsidRPr="001E7B4B" w:rsidRDefault="000A5F10" w:rsidP="000A5F10">
      <w:proofErr w:type="gramStart"/>
      <w:r w:rsidRPr="001E7B4B">
        <w:t>This stands</w:t>
      </w:r>
      <w:proofErr w:type="gramEnd"/>
      <w:r w:rsidRPr="001E7B4B">
        <w:t xml:space="preserve">, of course, as a powerful rebuke to the neoliberal imaginary, which “constructs and </w:t>
      </w:r>
      <w:proofErr w:type="spellStart"/>
      <w:r w:rsidRPr="001E7B4B">
        <w:t>interpellates</w:t>
      </w:r>
      <w:proofErr w:type="spellEnd"/>
      <w:r w:rsidRPr="001E7B4B">
        <w:t xml:space="preserve"> individuals as . . . rational, calculating creatures whose moral autonomy is measured by their capacity for ‘self-care’— the ability to provide for their own needs and service their own ambitions.”30</w:t>
      </w:r>
    </w:p>
    <w:p w:rsidR="000A5F10" w:rsidRPr="001E7B4B" w:rsidRDefault="000A5F10" w:rsidP="000A5F10">
      <w:r w:rsidRPr="001E7B4B">
        <w:t xml:space="preserve">III </w:t>
      </w:r>
    </w:p>
    <w:p w:rsidR="000A5F10" w:rsidRPr="00B02763" w:rsidRDefault="000A5F10" w:rsidP="000A5F10">
      <w:r w:rsidRPr="001E7B4B">
        <w:t>Given this radical—and, in my view, critically important—attempt to rethink the subject at the core of neoliberal accounts, it is all the more striking</w:t>
      </w:r>
      <w:r w:rsidRPr="00B02763">
        <w:t xml:space="preserve"> that </w:t>
      </w:r>
      <w:r w:rsidRPr="007D6437">
        <w:rPr>
          <w:rStyle w:val="Emphasis"/>
          <w:highlight w:val="green"/>
        </w:rPr>
        <w:t>proponents of the commons</w:t>
      </w:r>
      <w:r w:rsidRPr="00B02763">
        <w:rPr>
          <w:rStyle w:val="Emphasis"/>
        </w:rPr>
        <w:t xml:space="preserve"> often appear to </w:t>
      </w:r>
      <w:r w:rsidRPr="005B78F6">
        <w:rPr>
          <w:rStyle w:val="Emphasis"/>
          <w:highlight w:val="green"/>
        </w:rPr>
        <w:t xml:space="preserve">adopt a neoliberal image </w:t>
      </w:r>
      <w:r w:rsidRPr="007D6437">
        <w:rPr>
          <w:rStyle w:val="Emphasis"/>
          <w:highlight w:val="green"/>
        </w:rPr>
        <w:t>of the state.</w:t>
      </w:r>
      <w:r w:rsidRPr="00B02763">
        <w:t xml:space="preserve"> For example, the introduction to a recently edited volume that gathers writings on the commons from seventy-three authors in thirty countries (entitled, tellingly, The Wealth of the Commons: A World Beyond Market and State) has this to say: </w:t>
      </w:r>
    </w:p>
    <w:p w:rsidR="000A5F10" w:rsidRPr="00B02763" w:rsidRDefault="000A5F10" w:rsidP="000A5F10">
      <w:r w:rsidRPr="005B78F6">
        <w:rPr>
          <w:rStyle w:val="StyleUnderline"/>
          <w:highlight w:val="green"/>
        </w:rPr>
        <w:t>The presumption that the state</w:t>
      </w:r>
      <w:r w:rsidRPr="00B02763">
        <w:rPr>
          <w:rStyle w:val="StyleUnderline"/>
        </w:rPr>
        <w:t xml:space="preserve"> can and </w:t>
      </w:r>
      <w:r w:rsidRPr="005B78F6">
        <w:rPr>
          <w:rStyle w:val="StyleUnderline"/>
          <w:highlight w:val="green"/>
        </w:rPr>
        <w:t>will intervene</w:t>
      </w:r>
      <w:r w:rsidRPr="00B02763">
        <w:rPr>
          <w:rStyle w:val="StyleUnderline"/>
        </w:rPr>
        <w:t xml:space="preserve"> to represent the interests of citizens </w:t>
      </w:r>
      <w:r w:rsidRPr="005B78F6">
        <w:rPr>
          <w:rStyle w:val="StyleUnderline"/>
          <w:highlight w:val="green"/>
        </w:rPr>
        <w:t xml:space="preserve">is no </w:t>
      </w:r>
      <w:r w:rsidRPr="001E7B4B">
        <w:rPr>
          <w:rStyle w:val="StyleUnderline"/>
          <w:highlight w:val="green"/>
        </w:rPr>
        <w:t>longer credible</w:t>
      </w:r>
      <w:r w:rsidRPr="00B02763">
        <w:t>. Unable to govern for the long term, captured by commercial interests and hobbled by stodgy bureaucratic structures in an age of nimble electronic networks, the state is arguably incapable of meeting the needs of citizens as a whole.31</w:t>
      </w:r>
    </w:p>
    <w:p w:rsidR="000A5F10" w:rsidRPr="00B02763" w:rsidRDefault="000A5F10" w:rsidP="000A5F10">
      <w:r w:rsidRPr="00B10C30">
        <w:rPr>
          <w:rStyle w:val="StyleUnderline"/>
        </w:rPr>
        <w:t>The commons, they suggest, is a concept that seeks not only to liberate us from predatory and dysfunctional markets, but also from predatory and dysfunctional states</w:t>
      </w:r>
      <w:r w:rsidRPr="00B10C30">
        <w:t xml:space="preserve">. Something immediately seems incongruous here. </w:t>
      </w:r>
      <w:r w:rsidRPr="00B10C30">
        <w:rPr>
          <w:rStyle w:val="Emphasis"/>
        </w:rPr>
        <w:t>If people are inherently cooperative reciprocators, why are states irredeemably corrupt?</w:t>
      </w:r>
      <w:r w:rsidRPr="00B10C30">
        <w:t xml:space="preserve"> After all, as Harold </w:t>
      </w:r>
      <w:proofErr w:type="spellStart"/>
      <w:r w:rsidRPr="00B10C30">
        <w:t>Demsetz</w:t>
      </w:r>
      <w:proofErr w:type="spellEnd"/>
      <w:r w:rsidRPr="00B10C30">
        <w:t xml:space="preserve"> famously wrote in his 1967 attack on Arrow’s optimism about state production of information, “[g]</w:t>
      </w:r>
      <w:proofErr w:type="spellStart"/>
      <w:r w:rsidRPr="00B10C30">
        <w:t>overnment</w:t>
      </w:r>
      <w:proofErr w:type="spellEnd"/>
      <w:r w:rsidRPr="00B10C30">
        <w:t xml:space="preserve"> is a group of people.”32</w:t>
      </w:r>
    </w:p>
    <w:p w:rsidR="000A5F10" w:rsidRPr="00B02763" w:rsidRDefault="000A5F10" w:rsidP="000A5F10">
      <w:r w:rsidRPr="00B02763">
        <w:t>Lessig, one of the progenitors of the language of the commons in the informational domain, often leads with a similar view of the state:</w:t>
      </w:r>
    </w:p>
    <w:p w:rsidR="000A5F10" w:rsidRPr="00B02763" w:rsidRDefault="000A5F10" w:rsidP="000A5F10">
      <w:r w:rsidRPr="00B02763">
        <w:t xml:space="preserve">[I]f the twentieth century taught us one </w:t>
      </w:r>
      <w:proofErr w:type="gramStart"/>
      <w:r w:rsidRPr="00B02763">
        <w:t>lesson,</w:t>
      </w:r>
      <w:proofErr w:type="gramEnd"/>
      <w:r w:rsidRPr="00B02763">
        <w:t xml:space="preserve"> it is the dominance of private over state ordering. Markets work better than Tammany Hall in deciding who should get what, when. Or as Nobel Prize-winning economist Ronald Coase put it, whatever problems there are with the market, the problems with government are more profound.33</w:t>
      </w:r>
    </w:p>
    <w:p w:rsidR="000A5F10" w:rsidRPr="00B02763" w:rsidRDefault="000A5F10" w:rsidP="000A5F10">
      <w:r w:rsidRPr="00B02763">
        <w:rPr>
          <w:rStyle w:val="StyleUnderline"/>
        </w:rPr>
        <w:t xml:space="preserve">Lessig reveals his own sense of the power of </w:t>
      </w:r>
      <w:r w:rsidRPr="001E7B4B">
        <w:rPr>
          <w:rStyle w:val="StyleUnderline"/>
          <w:highlight w:val="green"/>
        </w:rPr>
        <w:t>this conception of the state</w:t>
      </w:r>
      <w:r w:rsidRPr="00B02763">
        <w:rPr>
          <w:rStyle w:val="StyleUnderline"/>
        </w:rPr>
        <w:t xml:space="preserve"> when he </w:t>
      </w:r>
      <w:r w:rsidRPr="001E7B4B">
        <w:rPr>
          <w:rStyle w:val="StyleUnderline"/>
          <w:highlight w:val="green"/>
        </w:rPr>
        <w:t xml:space="preserve">seeks to tar IP law </w:t>
      </w:r>
      <w:r w:rsidRPr="00FD414A">
        <w:rPr>
          <w:rStyle w:val="StyleUnderline"/>
        </w:rPr>
        <w:t>with the same brush;</w:t>
      </w:r>
      <w:r w:rsidRPr="001E7B4B">
        <w:rPr>
          <w:rStyle w:val="StyleUnderline"/>
          <w:highlight w:val="green"/>
        </w:rPr>
        <w:t xml:space="preserve"> we should </w:t>
      </w:r>
      <w:r w:rsidRPr="005B78F6">
        <w:rPr>
          <w:rStyle w:val="StyleUnderline"/>
          <w:highlight w:val="green"/>
        </w:rPr>
        <w:t>rebel against</w:t>
      </w:r>
      <w:r w:rsidRPr="00B02763">
        <w:rPr>
          <w:rStyle w:val="StyleUnderline"/>
        </w:rPr>
        <w:t xml:space="preserve"> current </w:t>
      </w:r>
      <w:r w:rsidRPr="005B78F6">
        <w:rPr>
          <w:rStyle w:val="StyleUnderline"/>
          <w:highlight w:val="green"/>
        </w:rPr>
        <w:t>IP</w:t>
      </w:r>
      <w:r w:rsidRPr="00B02763">
        <w:rPr>
          <w:rStyle w:val="StyleUnderline"/>
        </w:rPr>
        <w:t xml:space="preserve"> law, he suggests, </w:t>
      </w:r>
      <w:r w:rsidRPr="001E7B4B">
        <w:rPr>
          <w:rStyle w:val="StyleUnderline"/>
          <w:highlight w:val="green"/>
        </w:rPr>
        <w:t xml:space="preserve">because we should </w:t>
      </w:r>
      <w:r w:rsidRPr="005B78F6">
        <w:rPr>
          <w:rStyle w:val="StyleUnderline"/>
          <w:highlight w:val="green"/>
        </w:rPr>
        <w:t xml:space="preserve">“limit the </w:t>
      </w:r>
      <w:r w:rsidRPr="001E7B4B">
        <w:rPr>
          <w:rStyle w:val="StyleUnderline"/>
          <w:highlight w:val="green"/>
        </w:rPr>
        <w:t>government’s role in choosing the future of creativity</w:t>
      </w:r>
      <w:r w:rsidRPr="001E7B4B">
        <w:rPr>
          <w:highlight w:val="green"/>
        </w:rPr>
        <w:t>.”</w:t>
      </w:r>
      <w:r w:rsidRPr="00B02763">
        <w:t>34</w:t>
      </w:r>
    </w:p>
    <w:p w:rsidR="000A5F10" w:rsidRPr="00B10C30" w:rsidRDefault="000A5F10" w:rsidP="000A5F10">
      <w:proofErr w:type="spellStart"/>
      <w:r w:rsidRPr="00B02763">
        <w:t>Benkler</w:t>
      </w:r>
      <w:proofErr w:type="spellEnd"/>
      <w:r w:rsidRPr="00B02763">
        <w:t xml:space="preserve"> is more measured but admits as well to viewing the state as “a relatively suspect actor.”35 We should worry, he suggests, that direct governmental intervention “leads to centralization in the hands of government agencies and powerful political </w:t>
      </w:r>
      <w:r w:rsidRPr="00B10C30">
        <w:t xml:space="preserve">lobbies,”36 a view that echoes the neoliberal account described above. </w:t>
      </w:r>
    </w:p>
    <w:p w:rsidR="000A5F10" w:rsidRPr="00B02763" w:rsidRDefault="000A5F10" w:rsidP="000A5F10">
      <w:r w:rsidRPr="00B10C30">
        <w:t xml:space="preserve">It should perhaps not surprise us that leading </w:t>
      </w:r>
      <w:r w:rsidRPr="00B10C30">
        <w:rPr>
          <w:rStyle w:val="Emphasis"/>
        </w:rPr>
        <w:t>critics of neoliberal information policy embrace a neoliberal conception of the state</w:t>
      </w:r>
      <w:r w:rsidRPr="00B10C30">
        <w:t xml:space="preserve">. After all, </w:t>
      </w:r>
      <w:r w:rsidRPr="00B10C30">
        <w:rPr>
          <w:rStyle w:val="StyleUnderline"/>
        </w:rPr>
        <w:t>neoliberalism is not merely an ideology, but also a set of policy prescriptions that may have helped to call forth the state that it has described.</w:t>
      </w:r>
      <w:r w:rsidRPr="00B10C30">
        <w:t xml:space="preserve"> As David Harvey puts it, </w:t>
      </w:r>
      <w:r w:rsidRPr="00B10C30">
        <w:rPr>
          <w:rStyle w:val="Emphasis"/>
        </w:rPr>
        <w:t>“[t]he neoliberal fear that special-interest groups would pervert and subvert the state is nowhere better realized than in Washington, where armies of corporate lobbyists . . .</w:t>
      </w:r>
      <w:r w:rsidRPr="001E7B4B">
        <w:rPr>
          <w:rStyle w:val="Emphasis"/>
        </w:rPr>
        <w:t xml:space="preserve"> effectively dictate legislation to match their special interests</w:t>
      </w:r>
      <w:r w:rsidRPr="001E7B4B">
        <w:t>.”37</w:t>
      </w:r>
    </w:p>
    <w:p w:rsidR="000A5F10" w:rsidRDefault="000A5F10" w:rsidP="000A5F10">
      <w:pPr>
        <w:rPr>
          <w:rStyle w:val="Emphasis"/>
        </w:rPr>
      </w:pPr>
      <w:r w:rsidRPr="001E7B4B">
        <w:rPr>
          <w:rStyle w:val="StyleUnderline"/>
        </w:rPr>
        <w:t>There are, it must be said, few areas of law that better exemplify this problem than IP law</w:t>
      </w:r>
      <w:r w:rsidRPr="001E7B4B">
        <w:t xml:space="preserve">. For example, Jessica </w:t>
      </w:r>
      <w:proofErr w:type="spellStart"/>
      <w:r w:rsidRPr="001E7B4B">
        <w:t>Litman</w:t>
      </w:r>
      <w:proofErr w:type="spellEnd"/>
      <w:r w:rsidRPr="001E7B4B">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1E7B4B">
        <w:t>TradeRelated</w:t>
      </w:r>
      <w:proofErr w:type="spellEnd"/>
      <w:r w:rsidRPr="001E7B4B">
        <w:t xml:space="preserve"> Aspects of Intellectual Property Rights (</w:t>
      </w:r>
      <w:r w:rsidRPr="001E7B4B">
        <w:rPr>
          <w:rStyle w:val="StyleUnderline"/>
        </w:rPr>
        <w:t>TRIPS</w:t>
      </w:r>
      <w:r w:rsidRPr="001E7B4B">
        <w:t xml:space="preserve">) Agreement.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1E7B4B">
        <w:t xml:space="preserve"> which authorizes trade retaliation to enforce its judgments. Most countries in the world are members of TRIPS, and the Agreement introduced, for developing countries in particular, substantial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1E7B4B">
        <w:t xml:space="preserve">Through </w:t>
      </w:r>
      <w:r w:rsidRPr="001E7B4B">
        <w:rPr>
          <w:rStyle w:val="StyleUnderline"/>
        </w:rPr>
        <w:t>TRIPS</w:t>
      </w:r>
      <w:r w:rsidRPr="001E7B4B">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p>
    <w:p w:rsidR="000A5F10" w:rsidRPr="00891558" w:rsidRDefault="000A5F10" w:rsidP="000A5F10">
      <w:pPr>
        <w:pStyle w:val="Heading4"/>
        <w:rPr>
          <w:rFonts w:cs="Times New Roman"/>
        </w:rPr>
      </w:pPr>
      <w:r>
        <w:rPr>
          <w:rFonts w:cs="Times New Roman"/>
        </w:rPr>
        <w:t>Neoliberal</w:t>
      </w:r>
      <w:r w:rsidRPr="00891558">
        <w:rPr>
          <w:rFonts w:cs="Times New Roman"/>
        </w:rPr>
        <w:t xml:space="preserve"> exploitation </w:t>
      </w:r>
      <w:r>
        <w:rPr>
          <w:rFonts w:cs="Times New Roman"/>
        </w:rPr>
        <w:t>causes</w:t>
      </w:r>
      <w:r w:rsidRPr="00891558">
        <w:rPr>
          <w:rFonts w:cs="Times New Roman"/>
        </w:rPr>
        <w:t xml:space="preserve"> </w:t>
      </w:r>
      <w:r w:rsidRPr="00891558">
        <w:rPr>
          <w:rFonts w:cs="Times New Roman"/>
          <w:u w:val="single"/>
        </w:rPr>
        <w:t>extinction</w:t>
      </w:r>
      <w:r w:rsidRPr="00891558">
        <w:rPr>
          <w:rFonts w:cs="Times New Roman"/>
        </w:rPr>
        <w:t>.</w:t>
      </w:r>
    </w:p>
    <w:p w:rsidR="000A5F10" w:rsidRPr="00891558" w:rsidRDefault="000A5F10" w:rsidP="000A5F10">
      <w:r w:rsidRPr="00891558">
        <w:rPr>
          <w:rStyle w:val="Style13ptBold"/>
        </w:rPr>
        <w:t>Clark 18</w:t>
      </w:r>
      <w:r w:rsidRPr="00891558">
        <w:t xml:space="preserve"> (Brett, associate professor of sociology and sustainability studies at the University of Utah; Stefano B. Longo, Assistant Professor specializing in Environmental Sociology at NC State; “Land–Sea Ecological Rifts”, Land–Sea Ecological Rifts, https://monthlyreview.org/2018/07/01/land-sea-ecological-rifts/)</w:t>
      </w:r>
    </w:p>
    <w:p w:rsidR="000A5F10" w:rsidRPr="00891558" w:rsidRDefault="000A5F10" w:rsidP="000A5F10">
      <w:r w:rsidRPr="00891558">
        <w:t xml:space="preserve">Covering approximately 70 percent of the Earth’s surface, the World Ocean is “the largest ecosystem.”1 Today </w:t>
      </w:r>
      <w:r w:rsidRPr="00891558">
        <w:rPr>
          <w:rStyle w:val="StyleUnderline"/>
        </w:rPr>
        <w:t xml:space="preserve">all areas of the </w:t>
      </w:r>
      <w:r w:rsidRPr="005B78F6">
        <w:rPr>
          <w:rStyle w:val="StyleUnderline"/>
          <w:highlight w:val="green"/>
        </w:rPr>
        <w:t>ocean are affected by</w:t>
      </w:r>
      <w:r w:rsidRPr="00891558">
        <w:rPr>
          <w:rStyle w:val="StyleUnderline"/>
        </w:rPr>
        <w:t xml:space="preserve"> multiple </w:t>
      </w:r>
      <w:r w:rsidRPr="005B78F6">
        <w:rPr>
          <w:rStyle w:val="StyleUnderline"/>
          <w:highlight w:val="green"/>
        </w:rPr>
        <w:t>anthropogenic effects</w:t>
      </w:r>
      <w:r w:rsidRPr="00891558">
        <w:t xml:space="preserve">—such as </w:t>
      </w:r>
      <w:r w:rsidRPr="00891558">
        <w:rPr>
          <w:rStyle w:val="Emphasis"/>
        </w:rPr>
        <w:t>overfishing</w:t>
      </w:r>
      <w:r w:rsidRPr="00891558">
        <w:t xml:space="preserve">, </w:t>
      </w:r>
      <w:r w:rsidRPr="00891558">
        <w:rPr>
          <w:rStyle w:val="Emphasis"/>
        </w:rPr>
        <w:t>pollution</w:t>
      </w:r>
      <w:r w:rsidRPr="00891558">
        <w:t xml:space="preserve">, </w:t>
      </w:r>
      <w:r w:rsidRPr="00891558">
        <w:rPr>
          <w:rStyle w:val="StyleUnderline"/>
        </w:rPr>
        <w:t>and</w:t>
      </w:r>
      <w:r w:rsidRPr="00891558">
        <w:t xml:space="preserve"> emission of </w:t>
      </w:r>
      <w:r w:rsidRPr="00891558">
        <w:rPr>
          <w:rStyle w:val="Emphasis"/>
        </w:rPr>
        <w:t>greenhouse gases</w:t>
      </w:r>
      <w:r w:rsidRPr="00891558">
        <w:t xml:space="preserve">, </w:t>
      </w:r>
      <w:r w:rsidRPr="00891558">
        <w:rPr>
          <w:rStyle w:val="StyleUnderline"/>
        </w:rPr>
        <w:t>causing</w:t>
      </w:r>
      <w:r w:rsidRPr="00891558">
        <w:t xml:space="preserve"> warming seas as well as </w:t>
      </w:r>
      <w:r w:rsidRPr="00891558">
        <w:rPr>
          <w:rStyle w:val="Emphasis"/>
        </w:rPr>
        <w:t>ocean acidification</w:t>
      </w:r>
      <w:r w:rsidRPr="00891558">
        <w:t xml:space="preserve">—and over </w:t>
      </w:r>
      <w:r w:rsidRPr="00891558">
        <w:rPr>
          <w:rStyle w:val="StyleUnderline"/>
        </w:rPr>
        <w:t>40 percent of the ocean is strongly affected by human actions</w:t>
      </w:r>
      <w:r w:rsidRPr="00891558">
        <w:t xml:space="preserve">. Furthermore, </w:t>
      </w:r>
      <w:r w:rsidRPr="00891558">
        <w:rPr>
          <w:rStyle w:val="StyleUnderline"/>
        </w:rPr>
        <w:t>the magnitude of these impacts and the speed of the changes are far greater than previously understood</w:t>
      </w:r>
      <w:r w:rsidRPr="00891558">
        <w:t>.2 Biologist Judith S. Weis explains that “</w:t>
      </w:r>
      <w:r w:rsidRPr="00891558">
        <w:rPr>
          <w:rStyle w:val="StyleUnderline"/>
        </w:rPr>
        <w:t xml:space="preserve">the most widespread and serious type of [marine] pollution worldwide is eutrophication due to </w:t>
      </w:r>
      <w:r w:rsidRPr="00891558">
        <w:rPr>
          <w:rStyle w:val="Emphasis"/>
        </w:rPr>
        <w:t>excess nutrients</w:t>
      </w:r>
      <w:r w:rsidRPr="00891558">
        <w:t xml:space="preserve">.”3 </w:t>
      </w:r>
      <w:r w:rsidRPr="00891558">
        <w:rPr>
          <w:rStyle w:val="StyleUnderline"/>
        </w:rPr>
        <w:t xml:space="preserve">The production and use of </w:t>
      </w:r>
      <w:r w:rsidRPr="005B78F6">
        <w:rPr>
          <w:rStyle w:val="StyleUnderline"/>
          <w:highlight w:val="green"/>
        </w:rPr>
        <w:t>fertilizers</w:t>
      </w:r>
      <w:r w:rsidRPr="00891558">
        <w:t xml:space="preserve">, sewage/waste from humans and farm animals, </w:t>
      </w:r>
      <w:r w:rsidRPr="00891558">
        <w:rPr>
          <w:rStyle w:val="StyleUnderline"/>
        </w:rPr>
        <w:t xml:space="preserve">combustion of </w:t>
      </w:r>
      <w:r w:rsidRPr="005B78F6">
        <w:rPr>
          <w:rStyle w:val="StyleUnderline"/>
          <w:highlight w:val="green"/>
        </w:rPr>
        <w:t>fossil fuels, and</w:t>
      </w:r>
      <w:r w:rsidRPr="00891558">
        <w:rPr>
          <w:rStyle w:val="StyleUnderline"/>
        </w:rPr>
        <w:t xml:space="preserve"> </w:t>
      </w:r>
      <w:r w:rsidRPr="005B78F6">
        <w:rPr>
          <w:rStyle w:val="StyleUnderline"/>
          <w:highlight w:val="green"/>
        </w:rPr>
        <w:t>storm water</w:t>
      </w:r>
      <w:r w:rsidRPr="00891558">
        <w:rPr>
          <w:rStyle w:val="StyleUnderline"/>
        </w:rPr>
        <w:t xml:space="preserve"> have all </w:t>
      </w:r>
      <w:r w:rsidRPr="005B78F6">
        <w:rPr>
          <w:rStyle w:val="StyleUnderline"/>
          <w:highlight w:val="green"/>
        </w:rPr>
        <w:t>contributed to</w:t>
      </w:r>
      <w:r w:rsidRPr="00891558">
        <w:rPr>
          <w:rStyle w:val="StyleUnderline"/>
        </w:rPr>
        <w:t xml:space="preserve"> dramatic increases in the quantity of nutrients in waterways and oceans.</w:t>
      </w:r>
      <w:r w:rsidRPr="00891558">
        <w:t xml:space="preserve"> Research in 2008 indicated that </w:t>
      </w:r>
      <w:r w:rsidRPr="00891558">
        <w:rPr>
          <w:rStyle w:val="StyleUnderline"/>
        </w:rPr>
        <w:t>there were over 400 “</w:t>
      </w:r>
      <w:r w:rsidRPr="005B78F6">
        <w:rPr>
          <w:rStyle w:val="StyleUnderline"/>
          <w:highlight w:val="green"/>
        </w:rPr>
        <w:t>dead zones</w:t>
      </w:r>
      <w:r w:rsidRPr="00891558">
        <w:rPr>
          <w:rStyle w:val="StyleUnderline"/>
        </w:rPr>
        <w:t>,”</w:t>
      </w:r>
      <w:r w:rsidRPr="00891558">
        <w:t xml:space="preserve"> areas of low oxygen, mostly near the mouths of rivers.4 Nutrient overloading thus presents a major challenge to maintaining healthy aquatic ecosystems.</w:t>
      </w:r>
    </w:p>
    <w:p w:rsidR="000A5F10" w:rsidRPr="00891558" w:rsidRDefault="000A5F10" w:rsidP="000A5F10">
      <w:r w:rsidRPr="00891558">
        <w:rPr>
          <w:rStyle w:val="StyleUnderline"/>
        </w:rPr>
        <w:t>Nutrients are a basic source of nourishment that all organisms need to survive</w:t>
      </w:r>
      <w:r w:rsidRPr="00891558">
        <w:t xml:space="preserve">. Plants require at least eighteen elements to grow normally; of these, nitrogen, phosphorus, and potassium are called macronutrients, because they are needed in larger quantities. While all essential nutrients exist in the biosphere, these three are the ones most commonly known to be deficient in commercial agricultural production systems. Beginning in the early twentieth century with the Haber-Bosch process, atmospheric nitrogen was converted into ammonia to create synthetic nitrogen fertilizer. </w:t>
      </w:r>
      <w:r w:rsidRPr="00891558">
        <w:rPr>
          <w:rStyle w:val="StyleUnderline"/>
        </w:rPr>
        <w:t>The fixation of nitrogen, an energy-intensive process, made the nutrient far more widely available for use in agriculture</w:t>
      </w:r>
      <w:r w:rsidRPr="00891558">
        <w:t xml:space="preserve">. </w:t>
      </w:r>
      <w:r w:rsidRPr="00891558">
        <w:rPr>
          <w:rStyle w:val="StyleUnderline"/>
        </w:rPr>
        <w:t>This in turn dramatically changed production systems, which no longer depended on legumes and manures to biologically supply nitrogen for other crops such as wheat, corn, and most vegetables</w:t>
      </w:r>
      <w:r w:rsidRPr="00891558">
        <w:t>.</w:t>
      </w:r>
    </w:p>
    <w:p w:rsidR="000A5F10" w:rsidRPr="00891558" w:rsidRDefault="000A5F10" w:rsidP="000A5F10">
      <w:r w:rsidRPr="00891558">
        <w:t xml:space="preserve">In the modern era, particularly since the Second World War, </w:t>
      </w:r>
      <w:r w:rsidRPr="00891558">
        <w:rPr>
          <w:rStyle w:val="StyleUnderline"/>
        </w:rPr>
        <w:t>the increased production and use of fertilizers served to greatly expand food production and availability</w:t>
      </w:r>
      <w:r w:rsidRPr="00891558">
        <w:t>. Major macronutrients are routinely applied to soils in order to maintain and increase the growth of plant life on farms, as well as private and public landscapes such as golf courses, nurseries, parks, and residences. They are used to produce fruits, vegetables, and fibers for human and non-human consumption, expand areas of recreation, and beautify communities. However, like many aspects of modern production</w:t>
      </w:r>
      <w:r w:rsidRPr="00891558">
        <w:rPr>
          <w:rStyle w:val="StyleUnderline"/>
        </w:rPr>
        <w:t>, given the larger social dynamics and determinants that shape socioecological relationships</w:t>
      </w:r>
      <w:r w:rsidRPr="00891558">
        <w:t xml:space="preserve">, these </w:t>
      </w:r>
      <w:r w:rsidRPr="005B78F6">
        <w:rPr>
          <w:rStyle w:val="StyleUnderline"/>
          <w:highlight w:val="green"/>
        </w:rPr>
        <w:t>technological and economic developments</w:t>
      </w:r>
      <w:r w:rsidRPr="00891558">
        <w:rPr>
          <w:rStyle w:val="StyleUnderline"/>
        </w:rPr>
        <w:t xml:space="preserve"> have </w:t>
      </w:r>
      <w:r w:rsidRPr="005B78F6">
        <w:rPr>
          <w:rStyle w:val="StyleUnderline"/>
          <w:highlight w:val="green"/>
        </w:rPr>
        <w:t>generated serious negative</w:t>
      </w:r>
      <w:r w:rsidRPr="00891558">
        <w:t>—often unforeseen—</w:t>
      </w:r>
      <w:r w:rsidRPr="005B78F6">
        <w:rPr>
          <w:rStyle w:val="StyleUnderline"/>
          <w:highlight w:val="green"/>
        </w:rPr>
        <w:t>consequences</w:t>
      </w:r>
      <w:r w:rsidRPr="00891558">
        <w:t xml:space="preserve">. The wide expansion and </w:t>
      </w:r>
      <w:r w:rsidRPr="005B78F6">
        <w:rPr>
          <w:rStyle w:val="StyleUnderline"/>
          <w:highlight w:val="green"/>
        </w:rPr>
        <w:t>increasing</w:t>
      </w:r>
      <w:r w:rsidRPr="00891558">
        <w:rPr>
          <w:rStyle w:val="StyleUnderline"/>
        </w:rPr>
        <w:t xml:space="preserve"> rates of </w:t>
      </w:r>
      <w:r w:rsidRPr="005B78F6">
        <w:rPr>
          <w:rStyle w:val="StyleUnderline"/>
          <w:highlight w:val="green"/>
        </w:rPr>
        <w:t>nitrogen</w:t>
      </w:r>
      <w:r w:rsidRPr="00891558">
        <w:rPr>
          <w:rStyle w:val="StyleUnderline"/>
        </w:rPr>
        <w:t xml:space="preserve"> and phosphorus application have </w:t>
      </w:r>
      <w:r w:rsidRPr="005B78F6">
        <w:rPr>
          <w:rStyle w:val="StyleUnderline"/>
          <w:highlight w:val="green"/>
        </w:rPr>
        <w:t xml:space="preserve">caused </w:t>
      </w:r>
      <w:r w:rsidRPr="005B78F6">
        <w:rPr>
          <w:rStyle w:val="Emphasis"/>
          <w:highlight w:val="green"/>
        </w:rPr>
        <w:t>severe damage to aquatic systems</w:t>
      </w:r>
      <w:r w:rsidRPr="00891558">
        <w:rPr>
          <w:rStyle w:val="StyleUnderline"/>
        </w:rPr>
        <w:t xml:space="preserve"> in particular</w:t>
      </w:r>
      <w:r w:rsidRPr="00891558">
        <w:t xml:space="preserve">. Rivers, streams, lakes, bays (estuaries), and ocean systems have been </w:t>
      </w:r>
      <w:r w:rsidRPr="00891558">
        <w:rPr>
          <w:rStyle w:val="StyleUnderline"/>
        </w:rPr>
        <w:t>inundated with nutrient runoff</w:t>
      </w:r>
      <w:r w:rsidRPr="00891558">
        <w:t xml:space="preserve">, </w:t>
      </w:r>
      <w:r w:rsidRPr="00891558">
        <w:rPr>
          <w:rStyle w:val="StyleUnderline"/>
        </w:rPr>
        <w:t>which has had far-reaching effects</w:t>
      </w:r>
      <w:r w:rsidRPr="00891558">
        <w:t>.</w:t>
      </w:r>
    </w:p>
    <w:p w:rsidR="000A5F10" w:rsidRDefault="000A5F10" w:rsidP="000A5F10">
      <w:pPr>
        <w:rPr>
          <w:rStyle w:val="StyleUnderline"/>
        </w:rPr>
      </w:pPr>
      <w:bookmarkStart w:id="0" w:name="_Hlk534886325"/>
      <w:r w:rsidRPr="00891558">
        <w:t xml:space="preserve">Here we examine the socioecological relationships and processes associated with the transfer of nutrients from terrestrial to marine systems. We employ a metabolic analysis to highlight the interchange of matter and energy within and between socioecological systems. In particular, we show how </w:t>
      </w:r>
      <w:r w:rsidRPr="00891558">
        <w:rPr>
          <w:rStyle w:val="StyleUnderline"/>
        </w:rPr>
        <w:t xml:space="preserve">capitalist </w:t>
      </w:r>
      <w:proofErr w:type="spellStart"/>
      <w:r w:rsidRPr="005B78F6">
        <w:rPr>
          <w:rStyle w:val="StyleUnderline"/>
          <w:highlight w:val="green"/>
        </w:rPr>
        <w:t>agrifood</w:t>
      </w:r>
      <w:proofErr w:type="spellEnd"/>
      <w:r w:rsidRPr="00891558">
        <w:rPr>
          <w:rStyle w:val="StyleUnderline"/>
        </w:rPr>
        <w:t xml:space="preserve"> production </w:t>
      </w:r>
      <w:r w:rsidRPr="005B78F6">
        <w:rPr>
          <w:rStyle w:val="StyleUnderline"/>
          <w:highlight w:val="green"/>
        </w:rPr>
        <w:t>contributes to</w:t>
      </w:r>
      <w:r w:rsidRPr="00891558">
        <w:rPr>
          <w:rStyle w:val="StyleUnderline"/>
        </w:rPr>
        <w:t xml:space="preserve"> distinct </w:t>
      </w:r>
      <w:r w:rsidRPr="005B78F6">
        <w:rPr>
          <w:rStyle w:val="StyleUnderline"/>
          <w:highlight w:val="green"/>
        </w:rPr>
        <w:t>environmental problems</w:t>
      </w:r>
      <w:r w:rsidRPr="00891558">
        <w:t xml:space="preserve">, </w:t>
      </w:r>
      <w:r w:rsidRPr="00891558">
        <w:rPr>
          <w:rStyle w:val="StyleUnderline"/>
        </w:rPr>
        <w:t xml:space="preserve">creating a </w:t>
      </w:r>
      <w:r w:rsidRPr="00891558">
        <w:rPr>
          <w:rStyle w:val="Emphasis"/>
        </w:rPr>
        <w:t>metabolic rift in the soil nutrient cycle</w:t>
      </w:r>
      <w:r w:rsidRPr="00891558">
        <w:t xml:space="preserve">. We emphasize how the </w:t>
      </w:r>
      <w:r w:rsidRPr="00891558">
        <w:rPr>
          <w:rStyle w:val="StyleUnderline"/>
        </w:rPr>
        <w:t>failure to mend nutrient cycles</w:t>
      </w:r>
      <w:r w:rsidRPr="00891558">
        <w:t xml:space="preserve"> in </w:t>
      </w:r>
      <w:proofErr w:type="spellStart"/>
      <w:r w:rsidRPr="00891558">
        <w:t>agrifood</w:t>
      </w:r>
      <w:proofErr w:type="spellEnd"/>
      <w:r w:rsidRPr="00891558">
        <w:t xml:space="preserve"> systems </w:t>
      </w:r>
      <w:r w:rsidRPr="00891558">
        <w:rPr>
          <w:rStyle w:val="StyleUnderline"/>
        </w:rPr>
        <w:t xml:space="preserve">has led to approaches that </w:t>
      </w:r>
      <w:r w:rsidRPr="00891558">
        <w:rPr>
          <w:rStyle w:val="Emphasis"/>
        </w:rPr>
        <w:t>produce additional ruptures</w:t>
      </w:r>
      <w:r w:rsidRPr="00891558">
        <w:t xml:space="preserve">, </w:t>
      </w:r>
      <w:r w:rsidRPr="00891558">
        <w:rPr>
          <w:rStyle w:val="StyleUnderline"/>
        </w:rPr>
        <w:t xml:space="preserve">such as </w:t>
      </w:r>
      <w:r w:rsidRPr="00891558">
        <w:t xml:space="preserve">those associated with nutrient </w:t>
      </w:r>
      <w:r w:rsidRPr="00891558">
        <w:rPr>
          <w:rStyle w:val="StyleUnderline"/>
        </w:rPr>
        <w:t>overloading in marine systems</w:t>
      </w:r>
      <w:r w:rsidRPr="00891558">
        <w:t xml:space="preserve">. This analysis reveals the ways that the social relations of capitalist agriculture tend to produce interconnected ecological problems, such as those in terrestrial and aquatic systems. Further, we contend that </w:t>
      </w:r>
      <w:r w:rsidRPr="005B78F6">
        <w:rPr>
          <w:rStyle w:val="StyleUnderline"/>
          <w:highlight w:val="green"/>
        </w:rPr>
        <w:t>these processes undermine</w:t>
      </w:r>
      <w:r w:rsidRPr="00891558">
        <w:rPr>
          <w:rStyle w:val="StyleUnderline"/>
        </w:rPr>
        <w:t xml:space="preserve"> the </w:t>
      </w:r>
      <w:r w:rsidRPr="00891558">
        <w:rPr>
          <w:rStyle w:val="Emphasis"/>
        </w:rPr>
        <w:t xml:space="preserve">basic conditions of </w:t>
      </w:r>
      <w:r w:rsidRPr="005B78F6">
        <w:rPr>
          <w:rStyle w:val="Emphasis"/>
          <w:highlight w:val="green"/>
        </w:rPr>
        <w:t>life</w:t>
      </w:r>
      <w:r w:rsidRPr="00891558">
        <w:rPr>
          <w:rStyle w:val="StyleUnderline"/>
        </w:rPr>
        <w:t xml:space="preserve"> on a wide-ranging scale</w:t>
      </w:r>
      <w:r w:rsidRPr="00891558">
        <w:t xml:space="preserve">. It is important to recognize that </w:t>
      </w:r>
      <w:r w:rsidRPr="00891558">
        <w:rPr>
          <w:rStyle w:val="StyleUnderline"/>
        </w:rPr>
        <w:t xml:space="preserve">nutrient </w:t>
      </w:r>
      <w:r w:rsidRPr="005B78F6">
        <w:rPr>
          <w:rStyle w:val="StyleUnderline"/>
          <w:highlight w:val="green"/>
        </w:rPr>
        <w:t>pollution</w:t>
      </w:r>
      <w:r w:rsidRPr="00891558">
        <w:rPr>
          <w:rStyle w:val="StyleUnderline"/>
        </w:rPr>
        <w:t xml:space="preserve"> of groundwater as well as surface waters </w:t>
      </w:r>
      <w:r w:rsidRPr="005B78F6">
        <w:rPr>
          <w:rStyle w:val="StyleUnderline"/>
          <w:highlight w:val="green"/>
        </w:rPr>
        <w:t>has been a</w:t>
      </w:r>
      <w:r w:rsidRPr="00891558">
        <w:rPr>
          <w:rStyle w:val="StyleUnderline"/>
        </w:rPr>
        <w:t xml:space="preserve"> major </w:t>
      </w:r>
      <w:r w:rsidRPr="005B78F6">
        <w:rPr>
          <w:rStyle w:val="StyleUnderline"/>
          <w:highlight w:val="green"/>
        </w:rPr>
        <w:t>concern since</w:t>
      </w:r>
      <w:r w:rsidRPr="00891558">
        <w:rPr>
          <w:rStyle w:val="StyleUnderline"/>
        </w:rPr>
        <w:t xml:space="preserve"> the rise of modern </w:t>
      </w:r>
      <w:r w:rsidRPr="005B78F6">
        <w:rPr>
          <w:rStyle w:val="StyleUnderline"/>
          <w:highlight w:val="green"/>
        </w:rPr>
        <w:t>capitalist</w:t>
      </w:r>
      <w:r w:rsidRPr="00891558">
        <w:rPr>
          <w:rStyle w:val="StyleUnderline"/>
        </w:rPr>
        <w:t xml:space="preserve"> agriculture</w:t>
      </w:r>
      <w:r w:rsidRPr="00891558">
        <w:t xml:space="preserve"> and the development of the global food regime.5 </w:t>
      </w:r>
      <w:r w:rsidRPr="00891558">
        <w:rPr>
          <w:rStyle w:val="StyleUnderline"/>
        </w:rPr>
        <w:t xml:space="preserve">The failure to address the metabolic rupture in the soil nutrient cycle and the contradictions of capital are central to contemporary land-sea ecological </w:t>
      </w:r>
      <w:r w:rsidRPr="005B78F6">
        <w:rPr>
          <w:rStyle w:val="StyleUnderline"/>
          <w:highlight w:val="green"/>
        </w:rPr>
        <w:t>rifts</w:t>
      </w:r>
      <w:r w:rsidRPr="00891558">
        <w:rPr>
          <w:rStyle w:val="StyleUnderline"/>
        </w:rPr>
        <w:t>.</w:t>
      </w:r>
      <w:bookmarkEnd w:id="0"/>
    </w:p>
    <w:p w:rsidR="000A5F10" w:rsidRPr="00891558" w:rsidRDefault="000A5F10" w:rsidP="000A5F10">
      <w:pPr>
        <w:rPr>
          <w:u w:val="single"/>
        </w:rPr>
      </w:pPr>
    </w:p>
    <w:p w:rsidR="000A5F10" w:rsidRDefault="000A5F10" w:rsidP="000A5F10">
      <w:pPr>
        <w:pStyle w:val="Heading4"/>
      </w:pPr>
      <w:r>
        <w:t xml:space="preserve">The alternative is a global socialist movement that ends globalization </w:t>
      </w:r>
    </w:p>
    <w:p w:rsidR="000A5F10" w:rsidRPr="001D112E" w:rsidRDefault="000A5F10" w:rsidP="000A5F10">
      <w:pPr>
        <w:rPr>
          <w:rStyle w:val="Style13ptBold"/>
        </w:rPr>
      </w:pPr>
      <w:r>
        <w:rPr>
          <w:rStyle w:val="Style13ptBold"/>
        </w:rPr>
        <w:t xml:space="preserve">Galant 19 </w:t>
      </w:r>
      <w:r w:rsidRPr="001D112E">
        <w:t>[(Michael, a coordinator of the Wire Pillar of the Progressive International</w:t>
      </w:r>
      <w:r>
        <w:t>, former economics and trade fellow at Young Professionals in Foreign Policy, MPP from Harvard University’s Kennedy School and BA in political economy from Brown University)</w:t>
      </w:r>
      <w:r w:rsidRPr="001D112E">
        <w:t xml:space="preserve"> “The Battle of Seattle: 20 years later, it's time for a revival” Open Democracy, 11/30/2019. </w:t>
      </w:r>
      <w:hyperlink r:id="rId10" w:history="1">
        <w:r w:rsidRPr="001D112E">
          <w:rPr>
            <w:rStyle w:val="Hyperlink"/>
          </w:rPr>
          <w:t>https://www.opendemocracy.net/en/oureconomy/battle-seattle-20-years-later-its-time-revival/</w:t>
        </w:r>
      </w:hyperlink>
      <w:r w:rsidRPr="001D112E">
        <w:t>] BC</w:t>
      </w:r>
    </w:p>
    <w:p w:rsidR="000A5F10" w:rsidRPr="001E7F4F" w:rsidRDefault="000A5F10" w:rsidP="000A5F10">
      <w:pPr>
        <w:rPr>
          <w:rStyle w:val="Emphasis"/>
        </w:rPr>
      </w:pPr>
      <w:r w:rsidRPr="001E7F4F">
        <w:rPr>
          <w:rStyle w:val="Emphasis"/>
        </w:rPr>
        <w:t xml:space="preserve">20 years </w:t>
      </w:r>
      <w:proofErr w:type="gramStart"/>
      <w:r w:rsidRPr="001E7F4F">
        <w:rPr>
          <w:rStyle w:val="Emphasis"/>
        </w:rPr>
        <w:t>ago</w:t>
      </w:r>
      <w:proofErr w:type="gramEnd"/>
      <w:r w:rsidRPr="001E7F4F">
        <w:rPr>
          <w:rStyle w:val="Emphasis"/>
        </w:rPr>
        <w:t xml:space="preserve"> today,</w:t>
      </w:r>
      <w:r w:rsidRPr="007C4FD7">
        <w:rPr>
          <w:rStyle w:val="Emphasis"/>
        </w:rPr>
        <w:t xml:space="preserve"> the </w:t>
      </w:r>
      <w:r w:rsidRPr="001E7F4F">
        <w:rPr>
          <w:rStyle w:val="Emphasis"/>
        </w:rPr>
        <w:t>streets of Seattle became front lines in the global class war.</w:t>
      </w:r>
    </w:p>
    <w:p w:rsidR="000A5F10" w:rsidRPr="001E7F4F" w:rsidRDefault="000A5F10" w:rsidP="000A5F10">
      <w:r w:rsidRPr="001E7F4F">
        <w:rPr>
          <w:rStyle w:val="StyleUnderline"/>
        </w:rPr>
        <w:t>Over the course of five days, some 40,000 individuals, representing unions, environmental groups, and Leftist organizations from around the world came together in an attempt to disrupt the Ministerial Conference of the</w:t>
      </w:r>
      <w:r w:rsidRPr="001E7F4F">
        <w:t xml:space="preserve"> World Trade Organization (</w:t>
      </w:r>
      <w:r w:rsidRPr="001E7F4F">
        <w:rPr>
          <w:rStyle w:val="Emphasis"/>
        </w:rPr>
        <w:t>WTO</w:t>
      </w:r>
      <w:r w:rsidRPr="001E7F4F">
        <w:t>).</w:t>
      </w:r>
    </w:p>
    <w:p w:rsidR="000A5F10" w:rsidRPr="007C4FD7" w:rsidRDefault="000A5F10" w:rsidP="000A5F10">
      <w:pPr>
        <w:rPr>
          <w:rStyle w:val="StyleUnderline"/>
        </w:rPr>
      </w:pPr>
      <w:r w:rsidRPr="001E7F4F">
        <w:rPr>
          <w:rStyle w:val="Emphasis"/>
        </w:rPr>
        <w:t>Using direct action tactics, activists physically delayed access to the meeting and led marches, rallies, and teach-ins that drew massive crowds</w:t>
      </w:r>
      <w:r>
        <w:t xml:space="preserve">. Protesters of all stripes were attacked by a violent police force – </w:t>
      </w:r>
      <w:r w:rsidRPr="007C4FD7">
        <w:rPr>
          <w:rStyle w:val="StyleUnderline"/>
        </w:rPr>
        <w:t xml:space="preserve">attracting international media coverage. The demonstrations outside became a wedge that would help drive the negotiations inside to collapse. </w:t>
      </w:r>
      <w:r w:rsidRPr="005B78F6">
        <w:rPr>
          <w:rStyle w:val="StyleUnderline"/>
          <w:highlight w:val="green"/>
        </w:rPr>
        <w:t>The Battle</w:t>
      </w:r>
      <w:r w:rsidRPr="007C4FD7">
        <w:rPr>
          <w:rStyle w:val="StyleUnderline"/>
        </w:rPr>
        <w:t xml:space="preserve"> of Seattle </w:t>
      </w:r>
      <w:r w:rsidRPr="005B78F6">
        <w:rPr>
          <w:rStyle w:val="StyleUnderline"/>
          <w:highlight w:val="green"/>
        </w:rPr>
        <w:t>was won.</w:t>
      </w:r>
    </w:p>
    <w:p w:rsidR="000A5F10" w:rsidRPr="007C4FD7" w:rsidRDefault="000A5F10" w:rsidP="000A5F10">
      <w:pPr>
        <w:rPr>
          <w:rStyle w:val="StyleUnderline"/>
        </w:rPr>
      </w:pPr>
      <w:r w:rsidRPr="005B78F6">
        <w:rPr>
          <w:rStyle w:val="Emphasis"/>
          <w:highlight w:val="green"/>
        </w:rPr>
        <w:t>But the war continued</w:t>
      </w:r>
      <w:r>
        <w:t xml:space="preserve">. </w:t>
      </w:r>
      <w:r w:rsidRPr="007C4FD7">
        <w:rPr>
          <w:rStyle w:val="StyleUnderline"/>
        </w:rPr>
        <w:t xml:space="preserve">Seattle was about more than any single organization. The </w:t>
      </w:r>
      <w:r w:rsidRPr="005B78F6">
        <w:rPr>
          <w:rStyle w:val="Emphasis"/>
          <w:highlight w:val="green"/>
        </w:rPr>
        <w:t>WTO was a symbol of</w:t>
      </w:r>
      <w:r w:rsidRPr="007C4FD7">
        <w:rPr>
          <w:rStyle w:val="Emphasis"/>
        </w:rPr>
        <w:t xml:space="preserve"> the larger project of </w:t>
      </w:r>
      <w:r w:rsidRPr="005B78F6">
        <w:rPr>
          <w:rStyle w:val="Emphasis"/>
          <w:highlight w:val="green"/>
        </w:rPr>
        <w:t>neoliberal</w:t>
      </w:r>
      <w:r w:rsidRPr="007C4FD7">
        <w:rPr>
          <w:rStyle w:val="Emphasis"/>
        </w:rPr>
        <w:t xml:space="preserve"> </w:t>
      </w:r>
      <w:r w:rsidRPr="005B78F6">
        <w:rPr>
          <w:rStyle w:val="Emphasis"/>
          <w:highlight w:val="green"/>
        </w:rPr>
        <w:t>globalization</w:t>
      </w:r>
      <w:r w:rsidRPr="007C4FD7">
        <w:rPr>
          <w:rStyle w:val="StyleUnderline"/>
        </w:rPr>
        <w:t xml:space="preserve"> that was</w:t>
      </w:r>
      <w:r>
        <w:t xml:space="preserve">, in 1999, </w:t>
      </w:r>
      <w:r w:rsidRPr="007C4FD7">
        <w:rPr>
          <w:rStyle w:val="StyleUnderline"/>
        </w:rPr>
        <w:t>well on its way to reshaping the world in the interest of capital</w:t>
      </w:r>
      <w:r>
        <w:t>.</w:t>
      </w:r>
      <w:r w:rsidRPr="007C4FD7">
        <w:rPr>
          <w:rStyle w:val="StyleUnderline"/>
        </w:rPr>
        <w:t xml:space="preserve"> </w:t>
      </w:r>
      <w:r w:rsidRPr="005B78F6">
        <w:rPr>
          <w:rStyle w:val="StyleUnderline"/>
          <w:highlight w:val="green"/>
        </w:rPr>
        <w:t>The Battle of Seattle would become</w:t>
      </w:r>
      <w:r w:rsidRPr="007C4FD7">
        <w:rPr>
          <w:rStyle w:val="StyleUnderline"/>
        </w:rPr>
        <w:t xml:space="preserve"> an equally </w:t>
      </w:r>
      <w:r w:rsidRPr="007C4FD7">
        <w:rPr>
          <w:rStyle w:val="Emphasis"/>
        </w:rPr>
        <w:t xml:space="preserve">potent </w:t>
      </w:r>
      <w:r w:rsidRPr="005B78F6">
        <w:rPr>
          <w:rStyle w:val="Emphasis"/>
          <w:highlight w:val="green"/>
        </w:rPr>
        <w:t>symbol of resistance</w:t>
      </w:r>
      <w:r w:rsidRPr="007C4FD7">
        <w:rPr>
          <w:rStyle w:val="Emphasis"/>
        </w:rPr>
        <w:t xml:space="preserve">. </w:t>
      </w:r>
      <w:r w:rsidRPr="007C4FD7">
        <w:rPr>
          <w:rStyle w:val="StyleUnderline"/>
        </w:rPr>
        <w:t>The WTO protests marked the moment that the Alter-Globalization Movement (AGM), also known as the Global Justice, or disparagingly, the Anti-Globalization Movement, was launched into the public consciousness.</w:t>
      </w:r>
    </w:p>
    <w:p w:rsidR="000A5F10" w:rsidRPr="007C4FD7" w:rsidRDefault="000A5F10" w:rsidP="000A5F10">
      <w:pPr>
        <w:rPr>
          <w:rStyle w:val="Emphasis"/>
        </w:rPr>
      </w:pPr>
      <w:r w:rsidRPr="005B78F6">
        <w:rPr>
          <w:rStyle w:val="Emphasis"/>
          <w:highlight w:val="green"/>
        </w:rPr>
        <w:t>Much has changed</w:t>
      </w:r>
      <w:r w:rsidRPr="007C4FD7">
        <w:rPr>
          <w:rStyle w:val="Emphasis"/>
        </w:rPr>
        <w:t xml:space="preserve"> in the two decades </w:t>
      </w:r>
      <w:r w:rsidRPr="005B78F6">
        <w:rPr>
          <w:rStyle w:val="Emphasis"/>
          <w:highlight w:val="green"/>
        </w:rPr>
        <w:t>since</w:t>
      </w:r>
      <w:r w:rsidRPr="007C4FD7">
        <w:rPr>
          <w:rStyle w:val="Emphasis"/>
        </w:rPr>
        <w:t>.</w:t>
      </w:r>
      <w:r>
        <w:t xml:space="preserve"> </w:t>
      </w:r>
      <w:r w:rsidRPr="007C4FD7">
        <w:rPr>
          <w:rStyle w:val="StyleUnderline"/>
        </w:rPr>
        <w:t>The AGM won many meaningful victories and experienced many more profound losses</w:t>
      </w:r>
      <w:r>
        <w:t xml:space="preserve">. Eventually, </w:t>
      </w:r>
      <w:r w:rsidRPr="005B78F6">
        <w:rPr>
          <w:rStyle w:val="Emphasis"/>
          <w:highlight w:val="green"/>
        </w:rPr>
        <w:t>the movement faded</w:t>
      </w:r>
      <w:r>
        <w:t xml:space="preserve">. </w:t>
      </w:r>
      <w:r w:rsidRPr="007C4FD7">
        <w:rPr>
          <w:rStyle w:val="StyleUnderline"/>
        </w:rPr>
        <w:t xml:space="preserve">Today’s global economy resembles the neoliberal nightmare the Seattle protesters were fighting against more than the world they were fighting for. But recent years have revealed cracks in the surface. </w:t>
      </w:r>
      <w:r w:rsidRPr="007C4FD7">
        <w:rPr>
          <w:rStyle w:val="Emphasis"/>
        </w:rPr>
        <w:t xml:space="preserve">With an opportunity to finish what was started, </w:t>
      </w:r>
      <w:r w:rsidRPr="005B78F6">
        <w:rPr>
          <w:rStyle w:val="Emphasis"/>
          <w:highlight w:val="green"/>
        </w:rPr>
        <w:t>it’s time to revive the spirit of Seattle.</w:t>
      </w:r>
    </w:p>
    <w:p w:rsidR="000A5F10" w:rsidRDefault="000A5F10" w:rsidP="000A5F10">
      <w:r>
        <w:t>Globalization and its dissent</w:t>
      </w:r>
    </w:p>
    <w:p w:rsidR="000A5F10" w:rsidRPr="001007F9" w:rsidRDefault="000A5F10" w:rsidP="000A5F10">
      <w:pPr>
        <w:rPr>
          <w:rStyle w:val="Emphasis"/>
        </w:rPr>
      </w:pPr>
      <w:r w:rsidRPr="007C4FD7">
        <w:rPr>
          <w:rStyle w:val="StyleUnderline"/>
        </w:rPr>
        <w:t>Neoliberal globalization is a political project intended to raise the power of capital to the international level</w:t>
      </w:r>
      <w:r>
        <w:t xml:space="preserve"> – to cement its supremacy as an immutable universal law beyond the reach of political communities. </w:t>
      </w:r>
      <w:r w:rsidRPr="007C4FD7">
        <w:rPr>
          <w:rStyle w:val="Emphasis"/>
        </w:rPr>
        <w:t xml:space="preserve">“Free trade” agreements and </w:t>
      </w:r>
      <w:r w:rsidRPr="005B78F6">
        <w:rPr>
          <w:rStyle w:val="Emphasis"/>
          <w:highlight w:val="green"/>
        </w:rPr>
        <w:t>WTO rules establish the primacy of profit over</w:t>
      </w:r>
      <w:r w:rsidRPr="007C4FD7">
        <w:rPr>
          <w:rStyle w:val="Emphasis"/>
        </w:rPr>
        <w:t xml:space="preserve"> </w:t>
      </w:r>
      <w:r w:rsidRPr="0048102E">
        <w:rPr>
          <w:rStyle w:val="Emphasis"/>
        </w:rPr>
        <w:t xml:space="preserve">democracy, labor, environmental, and </w:t>
      </w:r>
      <w:r w:rsidRPr="005B78F6">
        <w:rPr>
          <w:rStyle w:val="Emphasis"/>
          <w:highlight w:val="green"/>
        </w:rPr>
        <w:t>consumer protections</w:t>
      </w:r>
      <w:r>
        <w:t xml:space="preserve">. World Bank and IMF loan conditions impose austerity, privatization, and deregulation on nations of the Global South. </w:t>
      </w:r>
      <w:r w:rsidRPr="007C4FD7">
        <w:rPr>
          <w:rStyle w:val="StyleUnderline"/>
        </w:rPr>
        <w:t>An international system of tax havens allows corporations and wealthy individuals to hoard their plundered resources</w:t>
      </w:r>
      <w:r>
        <w:t xml:space="preserve">. </w:t>
      </w:r>
      <w:r w:rsidRPr="001007F9">
        <w:rPr>
          <w:rStyle w:val="StyleUnderline"/>
        </w:rPr>
        <w:t>Global supply chain fragmentation shields multinationals from accountability for their abuses. Investment treaties unleash finance and corporations to cross borders in search of opportunities for exploitation, setting off a regulatory race to the bottom</w:t>
      </w:r>
      <w:r w:rsidRPr="001007F9">
        <w:rPr>
          <w:rStyle w:val="Emphasis"/>
        </w:rPr>
        <w:t>. If there was doubt before that capitalism must be confronted at the global level to be defeated, the power grab that is neoliberal globalization puts those doubts to rest. Capital is global. Labor must be too.</w:t>
      </w:r>
    </w:p>
    <w:p w:rsidR="000A5F10" w:rsidRPr="001007F9" w:rsidRDefault="000A5F10" w:rsidP="000A5F10">
      <w:pPr>
        <w:rPr>
          <w:rStyle w:val="Emphasis"/>
        </w:rPr>
      </w:pPr>
      <w:r w:rsidRPr="001007F9">
        <w:rPr>
          <w:rStyle w:val="Emphasis"/>
        </w:rPr>
        <w:t xml:space="preserve">Yet </w:t>
      </w:r>
      <w:r w:rsidRPr="005B78F6">
        <w:rPr>
          <w:rStyle w:val="Emphasis"/>
          <w:highlight w:val="green"/>
        </w:rPr>
        <w:t>there are forces preventing</w:t>
      </w:r>
      <w:r w:rsidRPr="001007F9">
        <w:rPr>
          <w:rStyle w:val="Emphasis"/>
        </w:rPr>
        <w:t xml:space="preserve"> such global </w:t>
      </w:r>
      <w:r w:rsidRPr="005B78F6">
        <w:rPr>
          <w:rStyle w:val="Emphasis"/>
          <w:highlight w:val="green"/>
        </w:rPr>
        <w:t>solidarity</w:t>
      </w:r>
      <w:r>
        <w:t>. Beginning during the Cold War, t</w:t>
      </w:r>
      <w:r w:rsidRPr="001007F9">
        <w:rPr>
          <w:rStyle w:val="StyleUnderline"/>
        </w:rPr>
        <w:t>he majority of Northern labor accepted a compromise: support a foreign policy that enacts the interests of capital, and benefit from a share of the spoils in the form of minor concessions, a tempered welfare state, and cheap consumer goods.</w:t>
      </w:r>
      <w:r>
        <w:t xml:space="preserve"> </w:t>
      </w:r>
      <w:r w:rsidRPr="001007F9">
        <w:rPr>
          <w:rStyle w:val="Emphasis"/>
        </w:rPr>
        <w:t>This tacit agreement survived largely intact into the neoliberal era – dividing the interests of a global working class and quelling demands for systemic global change.</w:t>
      </w:r>
    </w:p>
    <w:p w:rsidR="000A5F10" w:rsidRDefault="000A5F10" w:rsidP="000A5F10">
      <w:r>
        <w:t>The Alter-Globalization Movement rejected the compromise. While activists in the Global South had long resisted destructive free trade agreements and World Bank austerity, occasionally with solidarity from the North, the extremity of turn-of-the-century neoliberalism led to the explosion of a movement that refused to accept the mere crumbs of neocolonial extraction, and sought instead to build an alternative global economy for the many, both North and South.</w:t>
      </w:r>
    </w:p>
    <w:p w:rsidR="000A5F10" w:rsidRDefault="000A5F10" w:rsidP="000A5F10">
      <w:r>
        <w:t>This was a movement that brought together American anarchists with Korean peasants; libertarian socialist indigenous groups in Mexico with US anti-sweatshop activists; the International Confederation of Free Trade Unions with the Industrial Workers of the World; the Brazilian Movement for Landless Workers with Greenpeace; Filipino anti-capitalist scholars with French farmer activists best known for physically dismantling a McDonald’s. Their demands were many and varied – from land redistribution to the abolition of the World Bank, from a renegotiated NAFTA to the protection of indigenous knowledge of seeds from privatization – but all shared a vision of a global solidarity that would overcome the forces of neoliberal globalization.</w:t>
      </w:r>
    </w:p>
    <w:p w:rsidR="000A5F10" w:rsidRPr="001007F9" w:rsidRDefault="000A5F10" w:rsidP="000A5F10">
      <w:pPr>
        <w:rPr>
          <w:rStyle w:val="StyleUnderline"/>
        </w:rPr>
      </w:pPr>
      <w:r>
        <w:t xml:space="preserve">Organizing under such a big tent, </w:t>
      </w:r>
      <w:r w:rsidRPr="001007F9">
        <w:rPr>
          <w:rStyle w:val="StyleUnderline"/>
        </w:rPr>
        <w:t>the AGM is better understood as a dispersed, informal network – a “movement of movements” – than a unified political structure</w:t>
      </w:r>
      <w:r>
        <w:t xml:space="preserve">. This fluid network manifested in many forms. </w:t>
      </w:r>
      <w:r w:rsidRPr="001007F9">
        <w:rPr>
          <w:rStyle w:val="StyleUnderline"/>
        </w:rPr>
        <w:t>The flagship World Social Forum regularly convened activists in an alternative to the annual World Economic Forum. Transnational advocacy networks campaigned on issues such as Global South debt relief. Northern activists used their positions of relative privilege to support local campaigns in the South, fighting water privatization in Bolivia and indigenous displacement from hydroelectric dams in India. And, as in Seattle, meetings of international organizations became rallying points for major global demonstrations.</w:t>
      </w:r>
    </w:p>
    <w:p w:rsidR="000A5F10" w:rsidRDefault="000A5F10" w:rsidP="000A5F10">
      <w:r>
        <w:t>With these organizing methods, the movement achieved substantial victories. The Jubilee 2000 campaign led to significant debt relief for Southern nations. Potentially disastrous trade agreements from the FTAA to TPP have been, at least temporarily, defeated. International Financial Institutions like the IMF and World Bank – while still agents of global capital – have vastly improved their lending practices since the 90’s. But its greatest successes were intangible: the AGM undermined the hegemonic ambitions embodied in Thatcher’s “There Is No Alternative”, slowed neoliberal globalization’s seemingly inexorable onslaught, and kept alive the flame of resistance during an otherwise nadir of Leftist politics.</w:t>
      </w:r>
    </w:p>
    <w:p w:rsidR="000A5F10" w:rsidRDefault="000A5F10" w:rsidP="000A5F10">
      <w:r w:rsidRPr="001007F9">
        <w:rPr>
          <w:rStyle w:val="Emphasis"/>
        </w:rPr>
        <w:t>The AGM should not, however, be romanticized</w:t>
      </w:r>
      <w:r>
        <w:t xml:space="preserve">. </w:t>
      </w:r>
      <w:r w:rsidRPr="001007F9">
        <w:rPr>
          <w:rStyle w:val="StyleUnderline"/>
        </w:rPr>
        <w:t xml:space="preserve">Emerging in a moment when the failures of 20th </w:t>
      </w:r>
      <w:r w:rsidRPr="001E7F4F">
        <w:rPr>
          <w:rStyle w:val="StyleUnderline"/>
        </w:rPr>
        <w:t>century socialist politics weighed heavily on the Left’s imagination,</w:t>
      </w:r>
      <w:r w:rsidRPr="001007F9">
        <w:rPr>
          <w:rStyle w:val="StyleUnderline"/>
        </w:rPr>
        <w:t xml:space="preserve"> </w:t>
      </w:r>
      <w:r w:rsidRPr="001E7F4F">
        <w:rPr>
          <w:rStyle w:val="Emphasis"/>
        </w:rPr>
        <w:t>the AGM turned too far in the opposing direction</w:t>
      </w:r>
      <w:r w:rsidRPr="001E7F4F">
        <w:rPr>
          <w:rStyle w:val="StyleUnderline"/>
        </w:rPr>
        <w:t>.</w:t>
      </w:r>
      <w:r>
        <w:t xml:space="preserve"> </w:t>
      </w:r>
      <w:r w:rsidRPr="001007F9">
        <w:rPr>
          <w:rStyle w:val="StyleUnderline"/>
        </w:rPr>
        <w:t>Big-</w:t>
      </w:r>
      <w:proofErr w:type="spellStart"/>
      <w:r w:rsidRPr="001007F9">
        <w:rPr>
          <w:rStyle w:val="StyleUnderline"/>
        </w:rPr>
        <w:t>tentism</w:t>
      </w:r>
      <w:proofErr w:type="spellEnd"/>
      <w:r w:rsidRPr="001007F9">
        <w:rPr>
          <w:rStyle w:val="StyleUnderline"/>
        </w:rPr>
        <w:t xml:space="preserve"> led to a dilution of demands and paved the way for the NGO-</w:t>
      </w:r>
      <w:proofErr w:type="spellStart"/>
      <w:r w:rsidRPr="001007F9">
        <w:rPr>
          <w:rStyle w:val="StyleUnderline"/>
        </w:rPr>
        <w:t>ization</w:t>
      </w:r>
      <w:proofErr w:type="spellEnd"/>
      <w:r w:rsidRPr="001007F9">
        <w:rPr>
          <w:rStyle w:val="StyleUnderline"/>
        </w:rPr>
        <w:t xml:space="preserve"> of the World Social Fora. A preference for all things decentralized made grabbing headlines easy, but building lasting political structures difficult</w:t>
      </w:r>
      <w:r>
        <w:t xml:space="preserve">. Resistance was often treated as an intrinsically valuable ends, rather than a means to taking power. </w:t>
      </w:r>
      <w:r w:rsidRPr="001007F9">
        <w:rPr>
          <w:rStyle w:val="Emphasis"/>
        </w:rPr>
        <w:t xml:space="preserve">And </w:t>
      </w:r>
      <w:r w:rsidRPr="005B78F6">
        <w:rPr>
          <w:rStyle w:val="Emphasis"/>
          <w:highlight w:val="green"/>
        </w:rPr>
        <w:t>criticisms</w:t>
      </w:r>
      <w:r w:rsidRPr="001007F9">
        <w:rPr>
          <w:rStyle w:val="Emphasis"/>
        </w:rPr>
        <w:t xml:space="preserve"> </w:t>
      </w:r>
      <w:r w:rsidRPr="001E7F4F">
        <w:rPr>
          <w:rStyle w:val="Emphasis"/>
        </w:rPr>
        <w:t>of “neoliberalism” typically</w:t>
      </w:r>
      <w:r w:rsidRPr="001007F9">
        <w:rPr>
          <w:rStyle w:val="Emphasis"/>
        </w:rPr>
        <w:t xml:space="preserve"> </w:t>
      </w:r>
      <w:r w:rsidRPr="005B78F6">
        <w:rPr>
          <w:rStyle w:val="Emphasis"/>
          <w:highlight w:val="green"/>
        </w:rPr>
        <w:t>fell short of</w:t>
      </w:r>
      <w:r w:rsidRPr="001007F9">
        <w:rPr>
          <w:rStyle w:val="Emphasis"/>
        </w:rPr>
        <w:t xml:space="preserve"> identifying the true enemy – capitalism – or </w:t>
      </w:r>
      <w:r w:rsidRPr="005B78F6">
        <w:rPr>
          <w:rStyle w:val="Emphasis"/>
          <w:highlight w:val="green"/>
        </w:rPr>
        <w:t>advancing a coherent alternative – socialism.</w:t>
      </w:r>
    </w:p>
    <w:p w:rsidR="000A5F10" w:rsidRDefault="000A5F10" w:rsidP="000A5F10">
      <w:r>
        <w:t xml:space="preserve">Ultimately, </w:t>
      </w:r>
      <w:r w:rsidRPr="001007F9">
        <w:rPr>
          <w:rStyle w:val="StyleUnderline"/>
        </w:rPr>
        <w:t>the neoliberal plan for the global economy succeeded more than not</w:t>
      </w:r>
      <w:r>
        <w:t>. While resistance to neoliberal globalization would rage on in the South, Northern solidarity faded. The September 11th attacks were the beginning of the end. Energy shifted to the anti-war movement, the state expanded its repression of Leftist organizing, and increased pressures toward “patriotism” led some to reconsider the old foreign policy compromise. By the mid-2000’s, little was left of what the AGM once was.</w:t>
      </w:r>
    </w:p>
    <w:p w:rsidR="000A5F10" w:rsidRPr="00FD414A" w:rsidRDefault="000A5F10" w:rsidP="000A5F10">
      <w:pPr>
        <w:rPr>
          <w:rStyle w:val="Emphasis"/>
        </w:rPr>
      </w:pPr>
      <w:r w:rsidRPr="00FD414A">
        <w:rPr>
          <w:rStyle w:val="Emphasis"/>
        </w:rPr>
        <w:t>A call for revival</w:t>
      </w:r>
    </w:p>
    <w:p w:rsidR="000A5F10" w:rsidRPr="00FD414A" w:rsidRDefault="000A5F10" w:rsidP="000A5F10">
      <w:pPr>
        <w:rPr>
          <w:rStyle w:val="Emphasis"/>
        </w:rPr>
      </w:pPr>
      <w:r w:rsidRPr="00FD414A">
        <w:rPr>
          <w:rStyle w:val="Emphasis"/>
        </w:rPr>
        <w:t>It’s time to rekindle the flame.</w:t>
      </w:r>
    </w:p>
    <w:p w:rsidR="000A5F10" w:rsidRPr="00FD414A" w:rsidRDefault="000A5F10" w:rsidP="000A5F10">
      <w:pPr>
        <w:rPr>
          <w:rStyle w:val="Emphasis"/>
        </w:rPr>
      </w:pPr>
      <w:r w:rsidRPr="00FD414A">
        <w:rPr>
          <w:rStyle w:val="StyleUnderline"/>
        </w:rPr>
        <w:t>The global economy is still structured in the interest of capital</w:t>
      </w:r>
      <w:r w:rsidRPr="00FD414A">
        <w:t xml:space="preserve">. </w:t>
      </w:r>
      <w:r w:rsidRPr="00FD414A">
        <w:rPr>
          <w:rStyle w:val="Emphasis"/>
        </w:rPr>
        <w:t>But the neoliberal consensus has begun to waver under the weight of its own contradictions.</w:t>
      </w:r>
    </w:p>
    <w:p w:rsidR="000A5F10" w:rsidRPr="00FD414A" w:rsidRDefault="000A5F10" w:rsidP="000A5F10">
      <w:r w:rsidRPr="00FD414A">
        <w:rPr>
          <w:rStyle w:val="StyleUnderline"/>
        </w:rPr>
        <w:t>The Right has a response to the crisis.</w:t>
      </w:r>
      <w:r w:rsidRPr="00FD414A">
        <w:t xml:space="preserve"> Reactionary nationalists like Trump and Johnson seize upon existing systems of oppression to scapegoat the symptoms of a failed economic model. </w:t>
      </w:r>
      <w:r w:rsidRPr="00FD414A">
        <w:rPr>
          <w:rStyle w:val="Emphasis"/>
        </w:rPr>
        <w:t>The problem is not that the global working class has lost out to a global capital class.</w:t>
      </w:r>
      <w:r w:rsidRPr="00FD414A">
        <w:t xml:space="preserve"> The problem is that “we” – White, Christian, </w:t>
      </w:r>
      <w:proofErr w:type="spellStart"/>
      <w:r w:rsidRPr="00FD414A">
        <w:t>cishet</w:t>
      </w:r>
      <w:proofErr w:type="spellEnd"/>
      <w:r w:rsidRPr="00FD414A">
        <w:t>, native-born Americans – have lost out to “them” – People of Color, immigrants, entire foreign countries, feminists, LGBTQ+ folks, and all those who threaten our supremacy in their struggles for liberation.</w:t>
      </w:r>
    </w:p>
    <w:p w:rsidR="000A5F10" w:rsidRPr="001D112E" w:rsidRDefault="000A5F10" w:rsidP="000A5F10">
      <w:pPr>
        <w:rPr>
          <w:rStyle w:val="StyleUnderline"/>
        </w:rPr>
      </w:pPr>
      <w:r w:rsidRPr="00FD414A">
        <w:rPr>
          <w:rStyle w:val="Emphasis"/>
        </w:rPr>
        <w:t>The Left must offer an alternative vision</w:t>
      </w:r>
      <w:r w:rsidRPr="00FD414A">
        <w:t xml:space="preserve">. </w:t>
      </w:r>
      <w:r w:rsidRPr="00FD414A">
        <w:rPr>
          <w:rStyle w:val="StyleUnderline"/>
        </w:rPr>
        <w:t>The dramatic growth of socialist organizing and rise in popularity of social democratic politicians should offer great hope</w:t>
      </w:r>
      <w:r w:rsidRPr="00FD414A">
        <w:t xml:space="preserve">. But as the AGM understood, social democracy for the North is not enough. </w:t>
      </w:r>
      <w:r w:rsidRPr="00FD414A">
        <w:rPr>
          <w:rStyle w:val="StyleUnderline"/>
        </w:rPr>
        <w:t>Our socialism must not mean merely a greater share of neocolonial extraction for Northern workers. Our socialism must rightly identify the global nature of our challenge, and unite across borders to confront a globalized capital.</w:t>
      </w:r>
    </w:p>
    <w:p w:rsidR="000A5F10" w:rsidRPr="00FD414A" w:rsidRDefault="000A5F10" w:rsidP="000A5F10">
      <w:pPr>
        <w:rPr>
          <w:rStyle w:val="Emphasis"/>
        </w:rPr>
      </w:pPr>
      <w:r w:rsidRPr="00B10C30">
        <w:rPr>
          <w:rStyle w:val="Emphasis"/>
          <w:highlight w:val="green"/>
        </w:rPr>
        <w:t>That means internationalizing labor organizing to confront multinational corporations</w:t>
      </w:r>
      <w:r w:rsidRPr="00FD414A">
        <w:t xml:space="preserve">. </w:t>
      </w:r>
      <w:r w:rsidRPr="00FD414A">
        <w:rPr>
          <w:rStyle w:val="Emphasis"/>
        </w:rPr>
        <w:t>Changing the rules of trade and investment</w:t>
      </w:r>
      <w:r w:rsidRPr="00FD414A">
        <w:t xml:space="preserve">. </w:t>
      </w:r>
      <w:r w:rsidRPr="00FD414A">
        <w:rPr>
          <w:rStyle w:val="Emphasis"/>
        </w:rPr>
        <w:t>Ending tax havens</w:t>
      </w:r>
      <w:r w:rsidRPr="00FD414A">
        <w:t xml:space="preserve">. Building alternatives to the existing intellectual property regime. </w:t>
      </w:r>
      <w:r w:rsidRPr="00FD414A">
        <w:rPr>
          <w:rStyle w:val="Emphasis"/>
        </w:rPr>
        <w:t>Holding corporations accountable for abuses in their supply chains</w:t>
      </w:r>
      <w:r w:rsidRPr="00FD414A">
        <w:t xml:space="preserve">. </w:t>
      </w:r>
      <w:r w:rsidRPr="00B10C30">
        <w:rPr>
          <w:rStyle w:val="Emphasis"/>
          <w:highlight w:val="green"/>
        </w:rPr>
        <w:t>Supporting the struggles of</w:t>
      </w:r>
      <w:r w:rsidRPr="00FD414A">
        <w:rPr>
          <w:rStyle w:val="Emphasis"/>
        </w:rPr>
        <w:t xml:space="preserve"> </w:t>
      </w:r>
      <w:r w:rsidRPr="00FD414A">
        <w:t xml:space="preserve">peasants, indigenous peoples, </w:t>
      </w:r>
      <w:r w:rsidRPr="00FD414A">
        <w:rPr>
          <w:rStyle w:val="Emphasis"/>
        </w:rPr>
        <w:t xml:space="preserve">and all global </w:t>
      </w:r>
      <w:r w:rsidRPr="00B10C30">
        <w:rPr>
          <w:rStyle w:val="Emphasis"/>
          <w:highlight w:val="green"/>
        </w:rPr>
        <w:t>subaltern groups</w:t>
      </w:r>
      <w:r w:rsidRPr="00B10C30">
        <w:rPr>
          <w:highlight w:val="green"/>
        </w:rPr>
        <w:t xml:space="preserve">. </w:t>
      </w:r>
      <w:r w:rsidRPr="00B10C30">
        <w:rPr>
          <w:rStyle w:val="Emphasis"/>
          <w:highlight w:val="green"/>
        </w:rPr>
        <w:t>Democratizing global governance</w:t>
      </w:r>
      <w:r w:rsidRPr="00FD414A">
        <w:rPr>
          <w:rStyle w:val="Emphasis"/>
        </w:rPr>
        <w:t>. Opening borders to those displaced by the ravages of global capitalism.</w:t>
      </w:r>
      <w:r w:rsidRPr="00FD414A">
        <w:t xml:space="preserve"> </w:t>
      </w:r>
      <w:r w:rsidRPr="00FD414A">
        <w:rPr>
          <w:rStyle w:val="Emphasis"/>
        </w:rPr>
        <w:t>Advancing alternative models of development</w:t>
      </w:r>
      <w:r w:rsidRPr="00FD414A">
        <w:t xml:space="preserve">. </w:t>
      </w:r>
      <w:r w:rsidRPr="00FD414A">
        <w:rPr>
          <w:rStyle w:val="Emphasis"/>
        </w:rPr>
        <w:t>Transforming</w:t>
      </w:r>
      <w:r w:rsidRPr="00FD414A">
        <w:t xml:space="preserve">, if not abolishing and replacing, the </w:t>
      </w:r>
      <w:r w:rsidRPr="00FD414A">
        <w:rPr>
          <w:rStyle w:val="Emphasis"/>
        </w:rPr>
        <w:t>Bretton Woods Institutions.</w:t>
      </w:r>
      <w:r w:rsidRPr="00FD414A">
        <w:t xml:space="preserve"> </w:t>
      </w:r>
      <w:r w:rsidRPr="00FD414A">
        <w:rPr>
          <w:rStyle w:val="Emphasis"/>
        </w:rPr>
        <w:t xml:space="preserve">And confronting the all-important threat of climate collapse </w:t>
      </w:r>
      <w:r w:rsidRPr="00FD414A">
        <w:t xml:space="preserve">with, to begin with, a global Green New Deal. These are not minor addendums to a socialist platform. </w:t>
      </w:r>
      <w:r w:rsidRPr="00FD414A">
        <w:rPr>
          <w:rStyle w:val="Emphasis"/>
        </w:rPr>
        <w:t>Class war is global. Internationalist demands are fundamental.</w:t>
      </w:r>
    </w:p>
    <w:p w:rsidR="000A5F10" w:rsidRPr="00FD414A" w:rsidRDefault="000A5F10" w:rsidP="000A5F10">
      <w:pPr>
        <w:rPr>
          <w:rStyle w:val="Emphasis"/>
        </w:rPr>
      </w:pPr>
      <w:r w:rsidRPr="00FD414A">
        <w:rPr>
          <w:rStyle w:val="StyleUnderline"/>
        </w:rPr>
        <w:t xml:space="preserve">Organizations that remain from the </w:t>
      </w:r>
      <w:r w:rsidRPr="00FD414A">
        <w:rPr>
          <w:rStyle w:val="Emphasis"/>
        </w:rPr>
        <w:t>AGM</w:t>
      </w:r>
      <w:r w:rsidRPr="00FD414A">
        <w:t xml:space="preserve">, </w:t>
      </w:r>
      <w:r w:rsidRPr="00FD414A">
        <w:rPr>
          <w:rStyle w:val="Emphasis"/>
        </w:rPr>
        <w:t>international labor</w:t>
      </w:r>
      <w:r w:rsidRPr="00FD414A">
        <w:t xml:space="preserve">, and newcomers like </w:t>
      </w:r>
      <w:r w:rsidRPr="00FD414A">
        <w:rPr>
          <w:rStyle w:val="Emphasis"/>
        </w:rPr>
        <w:t>Justice Is Global</w:t>
      </w:r>
      <w:r w:rsidRPr="00FD414A">
        <w:t xml:space="preserve">, </w:t>
      </w:r>
      <w:r w:rsidRPr="00FD414A">
        <w:rPr>
          <w:rStyle w:val="Emphasis"/>
        </w:rPr>
        <w:t>the Fight Inequality Alliance</w:t>
      </w:r>
      <w:r w:rsidRPr="00FD414A">
        <w:t xml:space="preserve">, and </w:t>
      </w:r>
      <w:r w:rsidRPr="00FD414A">
        <w:rPr>
          <w:rStyle w:val="Emphasis"/>
        </w:rPr>
        <w:t xml:space="preserve">Bernie Sanders and </w:t>
      </w:r>
      <w:proofErr w:type="spellStart"/>
      <w:r w:rsidRPr="00FD414A">
        <w:rPr>
          <w:rStyle w:val="Emphasis"/>
        </w:rPr>
        <w:t>Yanis</w:t>
      </w:r>
      <w:proofErr w:type="spellEnd"/>
      <w:r w:rsidRPr="00FD414A">
        <w:rPr>
          <w:rStyle w:val="Emphasis"/>
        </w:rPr>
        <w:t xml:space="preserve"> Varoufakis’s Progressive International</w:t>
      </w:r>
      <w:r w:rsidRPr="00FD414A">
        <w:t xml:space="preserve">, </w:t>
      </w:r>
      <w:r w:rsidRPr="00FD414A">
        <w:rPr>
          <w:rStyle w:val="StyleUnderline"/>
        </w:rPr>
        <w:t>are</w:t>
      </w:r>
      <w:r w:rsidRPr="00FD414A">
        <w:t xml:space="preserve"> already </w:t>
      </w:r>
      <w:r w:rsidRPr="00FD414A">
        <w:rPr>
          <w:rStyle w:val="StyleUnderline"/>
        </w:rPr>
        <w:t>struggling for this vision</w:t>
      </w:r>
      <w:r w:rsidRPr="00FD414A">
        <w:rPr>
          <w:rStyle w:val="Emphasis"/>
        </w:rPr>
        <w:t>. But its fruition depends on the backing of a far broader movement.</w:t>
      </w:r>
    </w:p>
    <w:p w:rsidR="000A5F10" w:rsidRPr="00FD414A" w:rsidRDefault="000A5F10" w:rsidP="000A5F10">
      <w:pPr>
        <w:rPr>
          <w:rStyle w:val="StyleUnderline"/>
        </w:rPr>
      </w:pPr>
      <w:r w:rsidRPr="00FD414A">
        <w:t xml:space="preserve">Like the AGM, </w:t>
      </w:r>
      <w:r w:rsidRPr="00FD414A">
        <w:rPr>
          <w:rStyle w:val="StyleUnderline"/>
        </w:rPr>
        <w:t xml:space="preserve">we must take a global frame of analysis, and see neoliberal globalization as a concerted effort to undermine our power. Unlike the AGM, we must understand that </w:t>
      </w:r>
      <w:r w:rsidRPr="00FD414A">
        <w:rPr>
          <w:rStyle w:val="Emphasis"/>
        </w:rPr>
        <w:t>neoliberalism is merely one manifestation of a greater enemy</w:t>
      </w:r>
      <w:r w:rsidRPr="00FD414A">
        <w:rPr>
          <w:rStyle w:val="StyleUnderline"/>
        </w:rPr>
        <w:t>.</w:t>
      </w:r>
    </w:p>
    <w:p w:rsidR="000A5F10" w:rsidRPr="001D112E" w:rsidRDefault="000A5F10" w:rsidP="000A5F10">
      <w:pPr>
        <w:rPr>
          <w:rStyle w:val="StyleUnderline"/>
        </w:rPr>
      </w:pPr>
      <w:r w:rsidRPr="00FD414A">
        <w:t xml:space="preserve">Like the AGM, </w:t>
      </w:r>
      <w:r w:rsidRPr="00FD414A">
        <w:rPr>
          <w:rStyle w:val="StyleUnderline"/>
        </w:rPr>
        <w:t>we must build diverse, anti-racist, anti-sexist, anti-xenophobic movements that transcend borders. Unlike the AGM, we must not allow fears of centralization to undermine a coherent platform.</w:t>
      </w:r>
    </w:p>
    <w:p w:rsidR="000A5F10" w:rsidRPr="001D112E" w:rsidRDefault="000A5F10" w:rsidP="000A5F10">
      <w:pPr>
        <w:rPr>
          <w:rStyle w:val="Emphasis"/>
        </w:rPr>
      </w:pPr>
      <w:r>
        <w:t xml:space="preserve">Like the AGM, </w:t>
      </w:r>
      <w:r w:rsidRPr="005B78F6">
        <w:rPr>
          <w:rStyle w:val="Emphasis"/>
          <w:highlight w:val="green"/>
        </w:rPr>
        <w:t>we must reject</w:t>
      </w:r>
      <w:r w:rsidRPr="001D112E">
        <w:rPr>
          <w:rStyle w:val="Emphasis"/>
        </w:rPr>
        <w:t xml:space="preserve"> a class </w:t>
      </w:r>
      <w:r w:rsidRPr="005B78F6">
        <w:rPr>
          <w:rStyle w:val="Emphasis"/>
          <w:highlight w:val="green"/>
        </w:rPr>
        <w:t>compromise</w:t>
      </w:r>
      <w:r w:rsidRPr="001D112E">
        <w:rPr>
          <w:rStyle w:val="Emphasis"/>
        </w:rPr>
        <w:t xml:space="preserve"> that sacrifices the possibility of a better world for the crumbs of colonialism. Unlike the AGM, </w:t>
      </w:r>
      <w:r w:rsidRPr="005B78F6">
        <w:rPr>
          <w:rStyle w:val="Emphasis"/>
          <w:highlight w:val="green"/>
        </w:rPr>
        <w:t>we must build lasting political structures</w:t>
      </w:r>
      <w:r w:rsidRPr="001D112E">
        <w:rPr>
          <w:rStyle w:val="Emphasis"/>
        </w:rPr>
        <w:t xml:space="preserve"> that back our rejection with political power.</w:t>
      </w:r>
    </w:p>
    <w:p w:rsidR="000A5F10" w:rsidRDefault="000A5F10" w:rsidP="000A5F10">
      <w:r>
        <w:t xml:space="preserve">20 years ago, </w:t>
      </w:r>
      <w:r w:rsidRPr="001D112E">
        <w:rPr>
          <w:rStyle w:val="StyleUnderline"/>
        </w:rPr>
        <w:t>the streets of Seattle echoed with a chant that would become the defining motto of the movement: “</w:t>
      </w:r>
      <w:r w:rsidRPr="005B78F6">
        <w:rPr>
          <w:rStyle w:val="Emphasis"/>
          <w:highlight w:val="green"/>
        </w:rPr>
        <w:t>another world is possible!”</w:t>
      </w:r>
      <w:r w:rsidRPr="001D112E">
        <w:rPr>
          <w:rStyle w:val="Emphasis"/>
        </w:rPr>
        <w:t xml:space="preserve"> It still is – </w:t>
      </w:r>
      <w:r w:rsidRPr="005B78F6">
        <w:rPr>
          <w:rStyle w:val="Emphasis"/>
          <w:highlight w:val="green"/>
        </w:rPr>
        <w:t>if we’re willing to fight for it.</w:t>
      </w:r>
    </w:p>
    <w:p w:rsidR="000A5F10" w:rsidRDefault="000A5F10" w:rsidP="000A5F10">
      <w:pPr>
        <w:pStyle w:val="Heading4"/>
      </w:pPr>
    </w:p>
    <w:p w:rsidR="00694C21" w:rsidRPr="00E50C3C" w:rsidRDefault="00694C21" w:rsidP="00694C21">
      <w:pPr>
        <w:rPr>
          <w:sz w:val="12"/>
        </w:rPr>
      </w:pPr>
    </w:p>
    <w:p w:rsidR="00694C21" w:rsidRDefault="00694C21" w:rsidP="00694C21">
      <w:pPr>
        <w:pStyle w:val="Heading2"/>
      </w:pPr>
      <w:r>
        <w:t>1NC – Case</w:t>
      </w:r>
    </w:p>
    <w:p w:rsidR="00694C21" w:rsidRPr="00D70DAA" w:rsidRDefault="00694C21" w:rsidP="00694C21">
      <w:pPr>
        <w:pStyle w:val="Heading3"/>
      </w:pPr>
      <w:r>
        <w:t>Innovation</w:t>
      </w:r>
    </w:p>
    <w:p w:rsidR="00694C21" w:rsidRPr="00FE51A3" w:rsidRDefault="00694C21" w:rsidP="00694C21">
      <w:pPr>
        <w:pStyle w:val="Heading4"/>
        <w:numPr>
          <w:ilvl w:val="0"/>
          <w:numId w:val="17"/>
        </w:numPr>
        <w:rPr>
          <w:rFonts w:asciiTheme="majorHAnsi" w:hAnsiTheme="majorHAnsi" w:cstheme="majorHAnsi"/>
        </w:rPr>
      </w:pPr>
      <w:r w:rsidRPr="00FE51A3">
        <w:rPr>
          <w:rFonts w:asciiTheme="majorHAnsi" w:hAnsiTheme="majorHAnsi" w:cstheme="majorHAnsi"/>
        </w:rPr>
        <w:t>Biotech industry strong now.</w:t>
      </w:r>
    </w:p>
    <w:p w:rsidR="00694C21" w:rsidRPr="00FE51A3" w:rsidRDefault="00694C21" w:rsidP="00694C21">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tide?“,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rsidR="00694C21" w:rsidRPr="00FE51A3" w:rsidRDefault="00694C21" w:rsidP="00694C21">
      <w:pPr>
        <w:rPr>
          <w:rFonts w:asciiTheme="majorHAnsi" w:hAnsiTheme="majorHAnsi" w:cstheme="majorHAnsi"/>
        </w:rPr>
      </w:pPr>
      <w:r w:rsidRPr="00FE51A3">
        <w:rPr>
          <w:rFonts w:asciiTheme="majorHAnsi" w:hAnsiTheme="majorHAnsi" w:cstheme="majorHAnsi"/>
        </w:rPr>
        <w:t xml:space="preserve">As the pandemic spread across the globe in early 2020, biotech leaders were initially pessimistic, reassessing their cash position and financing constraints. When McKinsey and </w:t>
      </w:r>
      <w:proofErr w:type="spellStart"/>
      <w:r w:rsidRPr="00FE51A3">
        <w:rPr>
          <w:rFonts w:asciiTheme="majorHAnsi" w:hAnsiTheme="majorHAnsi" w:cstheme="majorHAnsi"/>
        </w:rPr>
        <w:t>BioCentury</w:t>
      </w:r>
      <w:proofErr w:type="spellEnd"/>
      <w:r w:rsidRPr="00FE51A3">
        <w:rPr>
          <w:rFonts w:asciiTheme="majorHAnsi" w:hAnsiTheme="majorHAnsi" w:cstheme="majorHAnsi"/>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rsidR="00694C21" w:rsidRPr="00FE51A3" w:rsidRDefault="00694C21" w:rsidP="00694C21">
      <w:pPr>
        <w:rPr>
          <w:rFonts w:asciiTheme="majorHAnsi" w:hAnsiTheme="majorHAnsi" w:cstheme="majorHAnsi"/>
        </w:rPr>
      </w:pPr>
      <w:r w:rsidRPr="00FE51A3">
        <w:rPr>
          <w:rFonts w:asciiTheme="majorHAnsi" w:hAnsiTheme="majorHAnsi" w:cstheme="majorHAnsi"/>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FE51A3">
        <w:rPr>
          <w:rFonts w:asciiTheme="majorHAnsi" w:hAnsiTheme="majorHAnsi" w:cstheme="majorHAnsi"/>
        </w:rPr>
        <w:t xml:space="preserve"> they had in January </w:t>
      </w:r>
      <w:r w:rsidRPr="002669A1">
        <w:rPr>
          <w:rStyle w:val="StyleUnderline"/>
          <w:rFonts w:asciiTheme="majorHAnsi" w:hAnsiTheme="majorHAnsi" w:cstheme="majorHAnsi"/>
          <w:highlight w:val="green"/>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FE51A3">
        <w:rPr>
          <w:rFonts w:asciiTheme="majorHAnsi" w:hAnsiTheme="majorHAnsi" w:cstheme="majorHAnsi"/>
        </w:rPr>
        <w:t xml:space="preserve"> (Exhibit 3).6</w:t>
      </w:r>
    </w:p>
    <w:p w:rsidR="00694C21" w:rsidRPr="00FE51A3" w:rsidRDefault="00694C21" w:rsidP="00694C21">
      <w:pPr>
        <w:rPr>
          <w:rFonts w:asciiTheme="majorHAnsi" w:hAnsiTheme="majorHAnsi" w:cstheme="majorHAnsi"/>
        </w:rPr>
      </w:pPr>
      <w:r w:rsidRPr="00FE51A3">
        <w:rPr>
          <w:rFonts w:asciiTheme="majorHAnsi" w:hAnsiTheme="majorHAnsi" w:cstheme="majorHAnsi"/>
        </w:rPr>
        <w:t>What about SPACs?</w:t>
      </w:r>
      <w:r>
        <w:rPr>
          <w:rFonts w:asciiTheme="majorHAnsi" w:hAnsiTheme="majorHAnsi" w:cstheme="majorHAnsi"/>
        </w:rPr>
        <w:t xml:space="preserve"> </w:t>
      </w:r>
    </w:p>
    <w:p w:rsidR="00694C21" w:rsidRPr="00FE51A3" w:rsidRDefault="00694C21" w:rsidP="00694C21">
      <w:pPr>
        <w:rPr>
          <w:rFonts w:asciiTheme="majorHAnsi" w:hAnsiTheme="majorHAnsi" w:cstheme="majorHAnsi"/>
        </w:rPr>
      </w:pPr>
      <w:r w:rsidRPr="00FE51A3">
        <w:rPr>
          <w:rFonts w:asciiTheme="majorHAnsi" w:hAnsiTheme="majorHAnsi" w:cstheme="majorHAnsi"/>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may be part of their story.</w:t>
      </w:r>
    </w:p>
    <w:p w:rsidR="00694C21" w:rsidRPr="00FE51A3" w:rsidRDefault="00694C21" w:rsidP="00694C21">
      <w:pPr>
        <w:rPr>
          <w:rFonts w:asciiTheme="majorHAnsi" w:hAnsiTheme="majorHAnsi" w:cstheme="majorHAnsi"/>
        </w:rPr>
      </w:pPr>
      <w:r w:rsidRPr="00FE51A3">
        <w:rPr>
          <w:rFonts w:asciiTheme="majorHAnsi" w:hAnsiTheme="majorHAnsi" w:cstheme="majorHAnsi"/>
        </w:rPr>
        <w:t>Fundamentals continue strong</w:t>
      </w:r>
    </w:p>
    <w:p w:rsidR="00796D02" w:rsidRDefault="00694C21" w:rsidP="00694C21">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w:t>
      </w:r>
    </w:p>
    <w:p w:rsidR="00796D02" w:rsidRDefault="00796D02" w:rsidP="00694C21">
      <w:pPr>
        <w:rPr>
          <w:rStyle w:val="StyleUnderline"/>
          <w:rFonts w:asciiTheme="majorHAnsi" w:hAnsiTheme="majorHAnsi" w:cstheme="majorHAnsi"/>
        </w:rPr>
      </w:pPr>
    </w:p>
    <w:p w:rsidR="00694C21" w:rsidRPr="00FE51A3" w:rsidRDefault="00694C21" w:rsidP="00694C21">
      <w:pPr>
        <w:rPr>
          <w:rStyle w:val="StyleUnderline"/>
          <w:rFonts w:asciiTheme="majorHAnsi" w:hAnsiTheme="majorHAnsi" w:cstheme="majorHAnsi"/>
        </w:rPr>
      </w:pPr>
      <w:proofErr w:type="spellStart"/>
      <w:r w:rsidRPr="00FE51A3">
        <w:rPr>
          <w:rStyle w:val="StyleUnderline"/>
          <w:rFonts w:asciiTheme="majorHAnsi" w:hAnsiTheme="majorHAnsi" w:cstheme="majorHAnsi"/>
        </w:rPr>
        <w:t>ergence</w:t>
      </w:r>
      <w:proofErr w:type="spellEnd"/>
      <w:r w:rsidRPr="00FE51A3">
        <w:rPr>
          <w:rStyle w:val="StyleUnderline"/>
          <w:rFonts w:asciiTheme="majorHAnsi" w:hAnsiTheme="majorHAnsi" w:cstheme="majorHAnsi"/>
        </w:rPr>
        <w:t xml:space="preserve"> of biological and technological advances.</w:t>
      </w:r>
    </w:p>
    <w:p w:rsidR="00694C21" w:rsidRPr="00FE51A3" w:rsidRDefault="00694C21" w:rsidP="00694C21">
      <w:pPr>
        <w:rPr>
          <w:rStyle w:val="StyleUnderline"/>
          <w:rFonts w:asciiTheme="majorHAnsi" w:hAnsiTheme="majorHAnsi" w:cstheme="majorHAnsi"/>
        </w:rPr>
      </w:pPr>
      <w:r w:rsidRPr="00FE51A3">
        <w:rPr>
          <w:rFonts w:asciiTheme="majorHAnsi" w:hAnsiTheme="majorHAnsi" w:cstheme="majorHAnsi"/>
        </w:rPr>
        <w:t xml:space="preserve">In the present day, many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along with the wider pharmaceutical industry, are taking steps to address the COVID-19 pandemic. Together,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and pharma companies have </w:t>
      </w:r>
      <w:r w:rsidRPr="00444537">
        <w:rPr>
          <w:rFonts w:asciiTheme="majorHAnsi" w:hAnsiTheme="majorHAnsi" w:cstheme="majorHAnsi"/>
        </w:rPr>
        <w:t>more than 250 vaccine candidates in their pipelines</w:t>
      </w:r>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rsidR="00694C21" w:rsidRPr="00FE51A3" w:rsidRDefault="00694C21" w:rsidP="00694C21">
      <w:pPr>
        <w:rPr>
          <w:rFonts w:asciiTheme="majorHAnsi" w:hAnsiTheme="majorHAnsi" w:cstheme="majorHAnsi"/>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FE51A3">
        <w:rPr>
          <w:rFonts w:asciiTheme="majorHAnsi" w:hAnsiTheme="majorHAnsi" w:cstheme="majorHAnsi"/>
        </w:rPr>
        <w:t xml:space="preserve"> as a whole </w:t>
      </w:r>
      <w:r w:rsidRPr="00FE51A3">
        <w:rPr>
          <w:rStyle w:val="StyleUnderline"/>
          <w:rFonts w:asciiTheme="majorHAnsi" w:hAnsiTheme="majorHAnsi" w:cstheme="majorHAnsi"/>
        </w:rPr>
        <w:t>is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FE51A3">
        <w:rPr>
          <w:rFonts w:asciiTheme="majorHAnsi" w:hAnsiTheme="majorHAnsi" w:cstheme="majorHAnsi"/>
        </w:rPr>
        <w:t xml:space="preserve"> than is the case in most other industries.</w:t>
      </w:r>
    </w:p>
    <w:p w:rsidR="00694C21" w:rsidRPr="00FE51A3" w:rsidRDefault="00694C21" w:rsidP="00694C21">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FE51A3">
        <w:rPr>
          <w:rFonts w:asciiTheme="majorHAnsi" w:hAnsiTheme="majorHAnsi" w:cstheme="majorHAnsi"/>
        </w:rPr>
        <w:t xml:space="preserve"> With </w:t>
      </w:r>
      <w:r w:rsidRPr="00FE51A3">
        <w:rPr>
          <w:rStyle w:val="StyleUnderline"/>
          <w:rFonts w:asciiTheme="majorHAnsi" w:hAnsiTheme="majorHAnsi" w:cstheme="majorHAnsi"/>
        </w:rPr>
        <w:t>the top dozen pharma companies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rsidR="00694C21" w:rsidRPr="00FE51A3" w:rsidRDefault="00694C21" w:rsidP="00694C21">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a safe haven. </w:t>
      </w:r>
      <w:r w:rsidRPr="00FE51A3">
        <w:rPr>
          <w:rFonts w:asciiTheme="majorHAnsi" w:hAnsiTheme="majorHAnsi" w:cstheme="majorHAnsi"/>
        </w:rPr>
        <w:t>One interviewee felt it had benefited from a halo effect during the pandemic.</w:t>
      </w:r>
    </w:p>
    <w:p w:rsidR="00694C21" w:rsidRPr="00FE51A3" w:rsidRDefault="00694C21" w:rsidP="00694C21">
      <w:pPr>
        <w:rPr>
          <w:rFonts w:asciiTheme="majorHAnsi" w:hAnsiTheme="majorHAnsi" w:cstheme="majorHAnsi"/>
        </w:rPr>
      </w:pPr>
      <w:r w:rsidRPr="00FE51A3">
        <w:rPr>
          <w:rFonts w:asciiTheme="majorHAnsi" w:hAnsiTheme="majorHAnsi" w:cstheme="majorHAnsi"/>
        </w:rPr>
        <w:t>More innovation on the horizon</w:t>
      </w:r>
    </w:p>
    <w:p w:rsidR="00694C21" w:rsidRPr="00FE51A3" w:rsidRDefault="00694C21" w:rsidP="00694C21">
      <w:pPr>
        <w:rPr>
          <w:rFonts w:asciiTheme="majorHAnsi" w:hAnsiTheme="majorHAnsi" w:cstheme="majorHAnsi"/>
        </w:rPr>
      </w:pPr>
      <w:r w:rsidRPr="00FE51A3">
        <w:rPr>
          <w:rFonts w:asciiTheme="majorHAnsi" w:hAnsiTheme="majorHAnsi" w:cstheme="majorHAnsi"/>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FE51A3">
        <w:rPr>
          <w:rFonts w:asciiTheme="majorHAnsi" w:hAnsiTheme="majorHAnsi" w:cstheme="majorHAnsi"/>
        </w:rPr>
        <w:t xml:space="preserve">than between 2013 and 2018, whereas Phase III assets have maintained much the same pace. There could be many reasons for this, but it is worth noting that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with Phase I and Phase II assets as their lead assets have accounted for more than half of biotech IPOs. Having an early IPO gives a biotech earlier access to capital and leaves it with more scope to concentrate on science.</w:t>
      </w:r>
    </w:p>
    <w:p w:rsidR="00694C21" w:rsidRPr="00FE51A3" w:rsidRDefault="00694C21" w:rsidP="00694C21">
      <w:pPr>
        <w:rPr>
          <w:rFonts w:asciiTheme="majorHAnsi" w:hAnsiTheme="majorHAnsi" w:cstheme="majorHAnsi"/>
        </w:rPr>
      </w:pPr>
      <w:r w:rsidRPr="00FE51A3">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r w:rsidRPr="00444537">
        <w:rPr>
          <w:rFonts w:asciiTheme="majorHAnsi" w:hAnsiTheme="majorHAnsi" w:cstheme="majorHAnsi"/>
        </w:rPr>
        <w:t>recent report</w:t>
      </w:r>
      <w:r w:rsidRPr="00FE51A3">
        <w:rPr>
          <w:rFonts w:asciiTheme="majorHAnsi" w:hAnsiTheme="majorHAnsi" w:cstheme="majorHAnsi"/>
        </w:rPr>
        <w:t xml:space="preserve"> from the McKinsey Global Institute analyzed the profound economic and social impact of biological innovation and found that biomolecules, biosystems, </w:t>
      </w:r>
      <w:proofErr w:type="spellStart"/>
      <w:r w:rsidRPr="00FE51A3">
        <w:rPr>
          <w:rFonts w:asciiTheme="majorHAnsi" w:hAnsiTheme="majorHAnsi" w:cstheme="majorHAnsi"/>
        </w:rPr>
        <w:t>biomachines</w:t>
      </w:r>
      <w:proofErr w:type="spellEnd"/>
      <w:r w:rsidRPr="00FE51A3">
        <w:rPr>
          <w:rFonts w:asciiTheme="majorHAnsi" w:hAnsiTheme="majorHAnsi" w:cstheme="majorHAnsi"/>
        </w:rPr>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rsidR="00694C21" w:rsidRPr="00AF2830" w:rsidRDefault="00694C21" w:rsidP="00694C21"/>
    <w:p w:rsidR="00694C21" w:rsidRDefault="00694C21" w:rsidP="00694C21">
      <w:pPr>
        <w:pStyle w:val="Heading4"/>
        <w:numPr>
          <w:ilvl w:val="0"/>
          <w:numId w:val="17"/>
        </w:numPr>
      </w:pPr>
      <w:r>
        <w:t>Secondary patents are key to innovation – recouping development costs and new applications of existing medicines</w:t>
      </w:r>
    </w:p>
    <w:p w:rsidR="00694C21" w:rsidRPr="00E26DB2" w:rsidRDefault="00694C21" w:rsidP="00694C21">
      <w:pPr>
        <w:rPr>
          <w:rStyle w:val="Style13ptBold"/>
          <w:b w:val="0"/>
          <w:bCs/>
        </w:rPr>
      </w:pPr>
      <w:r>
        <w:rPr>
          <w:rStyle w:val="Style13ptBold"/>
        </w:rPr>
        <w:t xml:space="preserve">Richards et al 20 </w:t>
      </w:r>
      <w:r w:rsidRPr="00E26DB2">
        <w:rPr>
          <w:rStyle w:val="Style13ptBold"/>
          <w:b w:val="0"/>
          <w:bCs/>
          <w:sz w:val="16"/>
          <w:szCs w:val="16"/>
        </w:rPr>
        <w:t>[(Kevin T., Associate Solicitor at the US Patent and Trademark Office, former legislative attorney at CRS, JD from UVA School of Law) “</w:t>
      </w:r>
      <w:r w:rsidRPr="00E26DB2">
        <w:rPr>
          <w:bCs/>
          <w:szCs w:val="16"/>
        </w:rPr>
        <w:t>Drug Pricing and Pharmaceutical Patenting Practices,” Congressional Research Service, 2/11/2020] JL</w:t>
      </w:r>
    </w:p>
    <w:p w:rsidR="00694C21" w:rsidRPr="00791E36" w:rsidRDefault="00694C21" w:rsidP="00694C21">
      <w:pPr>
        <w:rPr>
          <w:sz w:val="12"/>
        </w:rPr>
      </w:pPr>
      <w:r w:rsidRPr="00791E36">
        <w:rPr>
          <w:sz w:val="12"/>
        </w:rPr>
        <w:t xml:space="preserve">Defenders of </w:t>
      </w:r>
      <w:r w:rsidRPr="00791E36">
        <w:rPr>
          <w:rStyle w:val="StyleUnderline"/>
        </w:rPr>
        <w:t>evergreening</w:t>
      </w:r>
      <w:r w:rsidRPr="00791E36">
        <w:rPr>
          <w:sz w:val="12"/>
        </w:rPr>
        <w:t xml:space="preserve"> respond that the term </w:t>
      </w:r>
      <w:r w:rsidRPr="00791E36">
        <w:rPr>
          <w:rStyle w:val="StyleUnderline"/>
        </w:rPr>
        <w:t>is "inherently pejorative" because it creates the impression that pharmaceutical companies are exploiting the patent system</w:t>
      </w:r>
      <w:r w:rsidRPr="00791E36">
        <w:rPr>
          <w:sz w:val="12"/>
        </w:rPr>
        <w:t>.</w:t>
      </w:r>
      <w:bookmarkStart w:id="1" w:name="_Ref24555177"/>
      <w:bookmarkStart w:id="2" w:name="ifn157"/>
      <w:bookmarkEnd w:id="1"/>
      <w:r w:rsidRPr="00791E36">
        <w:rPr>
          <w:sz w:val="12"/>
          <w:vertAlign w:val="superscript"/>
        </w:rPr>
        <w:t>157</w:t>
      </w:r>
      <w:bookmarkEnd w:id="2"/>
      <w:r w:rsidRPr="00791E36">
        <w:rPr>
          <w:sz w:val="12"/>
        </w:rPr>
        <w:t> Defenders contend that there is nothing inherently suspect about secondary patents, which must meet the same requirements for patentability and pass through the same examination procedures as any other patent.</w:t>
      </w:r>
      <w:bookmarkStart w:id="3" w:name="ifn158"/>
      <w:r w:rsidRPr="00791E36">
        <w:rPr>
          <w:sz w:val="12"/>
          <w:vertAlign w:val="superscript"/>
        </w:rPr>
        <w:t>158</w:t>
      </w:r>
      <w:bookmarkEnd w:id="3"/>
      <w:r w:rsidRPr="00791E36">
        <w:rPr>
          <w:sz w:val="12"/>
        </w:rPr>
        <w:t xml:space="preserve"> Indeed, those </w:t>
      </w:r>
      <w:r w:rsidRPr="00791E36">
        <w:rPr>
          <w:rStyle w:val="StyleUnderline"/>
        </w:rPr>
        <w:t>requirements bar a secondary patent on an obvious variation of the primary patent or on another product or invention already available to the public</w:t>
      </w:r>
      <w:r w:rsidRPr="00791E36">
        <w:rPr>
          <w:sz w:val="12"/>
        </w:rPr>
        <w:t>.</w:t>
      </w:r>
      <w:bookmarkStart w:id="4" w:name="ifn159"/>
      <w:r w:rsidRPr="00791E36">
        <w:rPr>
          <w:sz w:val="12"/>
          <w:vertAlign w:val="superscript"/>
        </w:rPr>
        <w:t>159</w:t>
      </w:r>
      <w:bookmarkEnd w:id="4"/>
      <w:r w:rsidRPr="00791E36">
        <w:rPr>
          <w:sz w:val="12"/>
        </w:rPr>
        <w:t xml:space="preserve"> "[I]t is often the case," defenders contend, "that </w:t>
      </w:r>
      <w:r w:rsidRPr="00791E36">
        <w:rPr>
          <w:rStyle w:val="Emphasis"/>
          <w:highlight w:val="green"/>
        </w:rPr>
        <w:t>the</w:t>
      </w:r>
      <w:r w:rsidRPr="00791E36">
        <w:rPr>
          <w:rStyle w:val="Emphasis"/>
        </w:rPr>
        <w:t xml:space="preserve"> </w:t>
      </w:r>
      <w:r w:rsidRPr="00791E36">
        <w:rPr>
          <w:rStyle w:val="Emphasis"/>
          <w:highlight w:val="green"/>
        </w:rPr>
        <w:t>value of a follow-on patent</w:t>
      </w:r>
      <w:r w:rsidRPr="00791E36">
        <w:rPr>
          <w:rStyle w:val="StyleUnderline"/>
        </w:rPr>
        <w:t xml:space="preserve"> is comparable to, or even </w:t>
      </w:r>
      <w:r w:rsidRPr="00791E36">
        <w:rPr>
          <w:rStyle w:val="Emphasis"/>
        </w:rPr>
        <w:t xml:space="preserve">might </w:t>
      </w:r>
      <w:r w:rsidRPr="00791E36">
        <w:rPr>
          <w:rStyle w:val="Emphasis"/>
          <w:highlight w:val="green"/>
        </w:rPr>
        <w:t>exceed</w:t>
      </w:r>
      <w:r w:rsidRPr="00791E36">
        <w:rPr>
          <w:rStyle w:val="Emphasis"/>
        </w:rPr>
        <w:t xml:space="preserve">, that of </w:t>
      </w:r>
      <w:r w:rsidRPr="00791E36">
        <w:rPr>
          <w:rStyle w:val="Emphasis"/>
          <w:highlight w:val="green"/>
        </w:rPr>
        <w:t>a primary</w:t>
      </w:r>
      <w:r w:rsidRPr="00791E36">
        <w:rPr>
          <w:rStyle w:val="Emphasis"/>
        </w:rPr>
        <w:t xml:space="preserve"> </w:t>
      </w:r>
      <w:r w:rsidRPr="00791E36">
        <w:rPr>
          <w:rStyle w:val="Emphasis"/>
          <w:highlight w:val="green"/>
        </w:rPr>
        <w:t>patent</w:t>
      </w:r>
      <w:r w:rsidRPr="00791E36">
        <w:rPr>
          <w:sz w:val="12"/>
        </w:rPr>
        <w:t>."</w:t>
      </w:r>
      <w:bookmarkStart w:id="5" w:name="ifn160"/>
      <w:r w:rsidRPr="00791E36">
        <w:rPr>
          <w:sz w:val="12"/>
          <w:vertAlign w:val="superscript"/>
        </w:rPr>
        <w:t>160</w:t>
      </w:r>
      <w:bookmarkEnd w:id="5"/>
      <w:r w:rsidRPr="00791E36">
        <w:rPr>
          <w:sz w:val="12"/>
        </w:rPr>
        <w:t> </w:t>
      </w:r>
      <w:r w:rsidRPr="00791E36">
        <w:rPr>
          <w:rStyle w:val="StyleUnderline"/>
        </w:rPr>
        <w:t xml:space="preserve">One example arguably supporting this view is the drug </w:t>
      </w:r>
      <w:proofErr w:type="spellStart"/>
      <w:r w:rsidRPr="00791E36">
        <w:rPr>
          <w:rStyle w:val="StyleUnderline"/>
        </w:rPr>
        <w:t>Evista</w:t>
      </w:r>
      <w:proofErr w:type="spellEnd"/>
      <w:r w:rsidRPr="00791E36">
        <w:rPr>
          <w:sz w:val="12"/>
        </w:rPr>
        <w:t xml:space="preserve"> (</w:t>
      </w:r>
      <w:proofErr w:type="spellStart"/>
      <w:r w:rsidRPr="00791E36">
        <w:rPr>
          <w:sz w:val="12"/>
        </w:rPr>
        <w:t>raloxifine</w:t>
      </w:r>
      <w:proofErr w:type="spellEnd"/>
      <w:r w:rsidRPr="00791E36">
        <w:rPr>
          <w:sz w:val="12"/>
        </w:rPr>
        <w:t xml:space="preserve">). </w:t>
      </w:r>
      <w:proofErr w:type="spellStart"/>
      <w:r w:rsidRPr="00791E36">
        <w:rPr>
          <w:rStyle w:val="StyleUnderline"/>
          <w:highlight w:val="green"/>
        </w:rPr>
        <w:t>Evista</w:t>
      </w:r>
      <w:proofErr w:type="spellEnd"/>
      <w:r w:rsidRPr="00791E36">
        <w:rPr>
          <w:rStyle w:val="StyleUnderline"/>
          <w:highlight w:val="green"/>
        </w:rPr>
        <w:t xml:space="preserve"> was</w:t>
      </w:r>
      <w:r w:rsidRPr="00791E36">
        <w:rPr>
          <w:rStyle w:val="StyleUnderline"/>
        </w:rPr>
        <w:t xml:space="preserve"> "initially studied as a potential treatment </w:t>
      </w:r>
      <w:r w:rsidRPr="00791E36">
        <w:rPr>
          <w:rStyle w:val="StyleUnderline"/>
          <w:highlight w:val="green"/>
        </w:rPr>
        <w:t>for breast cancer" but</w:t>
      </w:r>
      <w:r w:rsidRPr="00791E36">
        <w:rPr>
          <w:rStyle w:val="StyleUnderline"/>
        </w:rPr>
        <w:t xml:space="preserve">, in 1997, </w:t>
      </w:r>
      <w:r w:rsidRPr="00791E36">
        <w:rPr>
          <w:rStyle w:val="StyleUnderline"/>
          <w:highlight w:val="green"/>
        </w:rPr>
        <w:t>FDA approved the drug for</w:t>
      </w:r>
      <w:r w:rsidRPr="00791E36">
        <w:rPr>
          <w:rStyle w:val="StyleUnderline"/>
        </w:rPr>
        <w:t xml:space="preserve"> the prevention of </w:t>
      </w:r>
      <w:r w:rsidRPr="00791E36">
        <w:rPr>
          <w:rStyle w:val="StyleUnderline"/>
          <w:highlight w:val="green"/>
        </w:rPr>
        <w:t>osteoporosis</w:t>
      </w:r>
      <w:r w:rsidRPr="00791E36">
        <w:rPr>
          <w:sz w:val="12"/>
        </w:rPr>
        <w:t>.</w:t>
      </w:r>
      <w:bookmarkStart w:id="6" w:name="ifn161"/>
      <w:r w:rsidRPr="00791E36">
        <w:rPr>
          <w:sz w:val="12"/>
          <w:vertAlign w:val="superscript"/>
        </w:rPr>
        <w:t>161</w:t>
      </w:r>
      <w:bookmarkEnd w:id="6"/>
      <w:r w:rsidRPr="00791E36">
        <w:rPr>
          <w:sz w:val="12"/>
        </w:rPr>
        <w:t xml:space="preserve"> At that time, there were only a few years left on </w:t>
      </w:r>
      <w:proofErr w:type="spellStart"/>
      <w:r w:rsidRPr="00791E36">
        <w:rPr>
          <w:sz w:val="12"/>
        </w:rPr>
        <w:t>Evista's</w:t>
      </w:r>
      <w:proofErr w:type="spellEnd"/>
      <w:r w:rsidRPr="00791E36">
        <w:rPr>
          <w:sz w:val="12"/>
        </w:rPr>
        <w:t xml:space="preserve"> initial patent, which was filed in 1983.</w:t>
      </w:r>
      <w:bookmarkStart w:id="7" w:name="ifn162"/>
      <w:r w:rsidRPr="00791E36">
        <w:rPr>
          <w:sz w:val="12"/>
          <w:vertAlign w:val="superscript"/>
        </w:rPr>
        <w:t>162</w:t>
      </w:r>
      <w:bookmarkEnd w:id="7"/>
      <w:r w:rsidRPr="00791E36">
        <w:rPr>
          <w:sz w:val="12"/>
        </w:rPr>
        <w:t> </w:t>
      </w:r>
      <w:r w:rsidRPr="00791E36">
        <w:rPr>
          <w:rStyle w:val="StyleUnderline"/>
          <w:highlight w:val="green"/>
        </w:rPr>
        <w:t>If the brand could not patent the new use</w:t>
      </w:r>
      <w:r w:rsidRPr="00791E36">
        <w:rPr>
          <w:rStyle w:val="StyleUnderline"/>
        </w:rPr>
        <w:t xml:space="preserve"> (i.e., for prevention of osteoporosis), one commentator has argued that </w:t>
      </w:r>
      <w:r w:rsidRPr="00791E36">
        <w:rPr>
          <w:rStyle w:val="StyleUnderline"/>
          <w:highlight w:val="green"/>
        </w:rPr>
        <w:t>insufficient incentives would have existed</w:t>
      </w:r>
      <w:r w:rsidRPr="00791E36">
        <w:rPr>
          <w:rStyle w:val="StyleUnderline"/>
        </w:rPr>
        <w:t xml:space="preserve"> to make the investment in R&amp;D necessary</w:t>
      </w:r>
      <w:r w:rsidRPr="00791E36">
        <w:rPr>
          <w:sz w:val="12"/>
        </w:rPr>
        <w:t xml:space="preserve"> to bring the drug to market.</w:t>
      </w:r>
      <w:bookmarkStart w:id="8" w:name="ifn163"/>
      <w:r w:rsidRPr="00791E36">
        <w:rPr>
          <w:sz w:val="12"/>
          <w:vertAlign w:val="superscript"/>
        </w:rPr>
        <w:t>163</w:t>
      </w:r>
      <w:bookmarkEnd w:id="8"/>
    </w:p>
    <w:p w:rsidR="00796D02" w:rsidRDefault="00694C21" w:rsidP="00694C21">
      <w:pPr>
        <w:rPr>
          <w:rStyle w:val="StyleUnderline"/>
        </w:rPr>
      </w:pPr>
      <w:r w:rsidRPr="00791E36">
        <w:rPr>
          <w:sz w:val="12"/>
        </w:rPr>
        <w:t xml:space="preserve">Defenders also argue that </w:t>
      </w:r>
      <w:r w:rsidRPr="00791E36">
        <w:rPr>
          <w:rStyle w:val="StyleUnderline"/>
        </w:rPr>
        <w:t xml:space="preserve">the ability to receive </w:t>
      </w:r>
      <w:r w:rsidRPr="00791E36">
        <w:rPr>
          <w:rStyle w:val="StyleUnderline"/>
          <w:highlight w:val="green"/>
        </w:rPr>
        <w:t>a patent on a later-developed formulation provides</w:t>
      </w:r>
      <w:r w:rsidRPr="00791E36">
        <w:rPr>
          <w:rStyle w:val="StyleUnderline"/>
        </w:rPr>
        <w:t xml:space="preserve"> a </w:t>
      </w:r>
      <w:r w:rsidRPr="00791E36">
        <w:rPr>
          <w:rStyle w:val="Emphasis"/>
        </w:rPr>
        <w:t xml:space="preserve">significant </w:t>
      </w:r>
      <w:r w:rsidRPr="00791E36">
        <w:rPr>
          <w:rStyle w:val="Emphasis"/>
          <w:highlight w:val="green"/>
        </w:rPr>
        <w:t>incentive to address problems with the original</w:t>
      </w:r>
      <w:r w:rsidRPr="00791E36">
        <w:rPr>
          <w:rStyle w:val="Emphasis"/>
        </w:rPr>
        <w:t xml:space="preserve"> formulation</w:t>
      </w:r>
      <w:r w:rsidRPr="00791E36">
        <w:rPr>
          <w:sz w:val="12"/>
        </w:rPr>
        <w:t xml:space="preserve">. For example, </w:t>
      </w:r>
      <w:r w:rsidRPr="00791E36">
        <w:rPr>
          <w:rStyle w:val="StyleUnderline"/>
        </w:rPr>
        <w:t>the original formulation of Lumigan, which is used to treat glaucoma, resulted, at times, in sufficiently severe red eye that patients would discontinue its use.</w:t>
      </w:r>
      <w:bookmarkStart w:id="9" w:name="ifn164"/>
      <w:r w:rsidRPr="00791E36">
        <w:rPr>
          <w:rStyle w:val="StyleUnderline"/>
        </w:rPr>
        <w:t>164</w:t>
      </w:r>
      <w:bookmarkEnd w:id="9"/>
      <w:r w:rsidRPr="00791E36">
        <w:rPr>
          <w:rStyle w:val="StyleUnderline"/>
        </w:rPr>
        <w:t xml:space="preserve"> Researchers </w:t>
      </w:r>
      <w:proofErr w:type="spellStart"/>
      <w:r w:rsidRPr="00791E36">
        <w:rPr>
          <w:rStyle w:val="StyleUnderline"/>
        </w:rPr>
        <w:t>su</w:t>
      </w:r>
      <w:proofErr w:type="spellEnd"/>
    </w:p>
    <w:p w:rsidR="00796D02" w:rsidRDefault="00796D02" w:rsidP="00694C21">
      <w:pPr>
        <w:rPr>
          <w:rStyle w:val="StyleUnderline"/>
        </w:rPr>
      </w:pPr>
    </w:p>
    <w:p w:rsidR="00694C21" w:rsidRPr="00791E36" w:rsidRDefault="00694C21" w:rsidP="00694C21">
      <w:pPr>
        <w:rPr>
          <w:sz w:val="12"/>
        </w:rPr>
      </w:pPr>
      <w:proofErr w:type="spellStart"/>
      <w:r w:rsidRPr="00791E36">
        <w:rPr>
          <w:rStyle w:val="StyleUnderline"/>
        </w:rPr>
        <w:t>bsequently</w:t>
      </w:r>
      <w:proofErr w:type="spellEnd"/>
      <w:r w:rsidRPr="00791E36">
        <w:rPr>
          <w:rStyle w:val="StyleUnderline"/>
        </w:rPr>
        <w:t xml:space="preserve"> developed an improved formulation</w:t>
      </w:r>
      <w:r w:rsidRPr="00791E36">
        <w:rPr>
          <w:sz w:val="12"/>
        </w:rPr>
        <w:t xml:space="preserve"> with significantly decreased risk of this side effect.</w:t>
      </w:r>
      <w:bookmarkStart w:id="10" w:name="ifn165"/>
      <w:r w:rsidRPr="00791E36">
        <w:rPr>
          <w:sz w:val="12"/>
          <w:vertAlign w:val="superscript"/>
        </w:rPr>
        <w:t>165</w:t>
      </w:r>
      <w:bookmarkEnd w:id="10"/>
      <w:r w:rsidRPr="00791E36">
        <w:rPr>
          <w:sz w:val="12"/>
        </w:rPr>
        <w:t xml:space="preserve"> Defenders of secondary patents contend that </w:t>
      </w:r>
      <w:r w:rsidRPr="00791E36">
        <w:rPr>
          <w:rStyle w:val="StyleUnderline"/>
        </w:rPr>
        <w:t>without the possibility of patent protection, there would have been little incentive to perform this sort of research due to the significant costs involved</w:t>
      </w:r>
      <w:r w:rsidRPr="00791E36">
        <w:rPr>
          <w:sz w:val="12"/>
        </w:rPr>
        <w:t>.</w:t>
      </w:r>
      <w:bookmarkStart w:id="11" w:name="ifn166"/>
      <w:r w:rsidRPr="00791E36">
        <w:rPr>
          <w:sz w:val="12"/>
          <w:vertAlign w:val="superscript"/>
        </w:rPr>
        <w:t>166</w:t>
      </w:r>
      <w:bookmarkEnd w:id="11"/>
    </w:p>
    <w:p w:rsidR="00694C21" w:rsidRPr="00791E36" w:rsidRDefault="00694C21" w:rsidP="00694C21">
      <w:r w:rsidRPr="00791E36">
        <w:rPr>
          <w:rStyle w:val="StyleUnderline"/>
          <w:highlight w:val="green"/>
        </w:rPr>
        <w:t>Secondary patents are</w:t>
      </w:r>
      <w:r w:rsidRPr="00791E36">
        <w:rPr>
          <w:rStyle w:val="StyleUnderline"/>
        </w:rPr>
        <w:t xml:space="preserve"> also</w:t>
      </w:r>
      <w:r w:rsidRPr="00791E36">
        <w:t xml:space="preserve"> defended on the grounds of being </w:t>
      </w:r>
      <w:r w:rsidRPr="00791E36">
        <w:rPr>
          <w:rStyle w:val="Emphasis"/>
          <w:highlight w:val="green"/>
        </w:rPr>
        <w:t>necessary to recoup development costs</w:t>
      </w:r>
      <w:r w:rsidRPr="00791E36">
        <w:t xml:space="preserve">. A recent study found that </w:t>
      </w:r>
      <w:r w:rsidRPr="00791E36">
        <w:rPr>
          <w:rStyle w:val="StyleUnderline"/>
        </w:rPr>
        <w:t xml:space="preserve">even though the patent term is generally twenty years, </w:t>
      </w:r>
      <w:r w:rsidRPr="00791E36">
        <w:rPr>
          <w:rStyle w:val="StyleUnderline"/>
          <w:highlight w:val="green"/>
        </w:rPr>
        <w:t>delays in PTO</w:t>
      </w:r>
      <w:r w:rsidRPr="00791E36">
        <w:rPr>
          <w:rStyle w:val="StyleUnderline"/>
        </w:rPr>
        <w:t xml:space="preserve"> and FDA </w:t>
      </w:r>
      <w:r w:rsidRPr="00791E36">
        <w:rPr>
          <w:rStyle w:val="StyleUnderline"/>
          <w:highlight w:val="green"/>
        </w:rPr>
        <w:t>approval</w:t>
      </w:r>
      <w:r w:rsidRPr="00791E36">
        <w:rPr>
          <w:rStyle w:val="StyleUnderline"/>
        </w:rPr>
        <w:t xml:space="preserve"> can decrease the nominal Orange Book patent term to 15.9 years, </w:t>
      </w:r>
      <w:r w:rsidRPr="00791E36">
        <w:rPr>
          <w:rStyle w:val="StyleUnderline"/>
          <w:highlight w:val="green"/>
        </w:rPr>
        <w:t xml:space="preserve">and </w:t>
      </w:r>
      <w:r w:rsidRPr="00791E36">
        <w:rPr>
          <w:rStyle w:val="Emphasis"/>
          <w:highlight w:val="green"/>
        </w:rPr>
        <w:t>generic competition</w:t>
      </w:r>
      <w:r w:rsidRPr="00791E36">
        <w:rPr>
          <w:rStyle w:val="Emphasis"/>
        </w:rPr>
        <w:t xml:space="preserve"> can </w:t>
      </w:r>
      <w:r w:rsidRPr="00791E36">
        <w:rPr>
          <w:rStyle w:val="Emphasis"/>
          <w:highlight w:val="green"/>
        </w:rPr>
        <w:t>result in</w:t>
      </w:r>
      <w:r w:rsidRPr="00791E36">
        <w:rPr>
          <w:rStyle w:val="Emphasis"/>
        </w:rPr>
        <w:t xml:space="preserve"> an </w:t>
      </w:r>
      <w:r w:rsidRPr="00791E36">
        <w:rPr>
          <w:rStyle w:val="Emphasis"/>
          <w:highlight w:val="green"/>
        </w:rPr>
        <w:t>effective market exclusivity of only 12.2 years</w:t>
      </w:r>
      <w:r w:rsidRPr="00791E36">
        <w:t>.</w:t>
      </w:r>
      <w:bookmarkStart w:id="12" w:name="ifn167"/>
      <w:r w:rsidRPr="00791E36">
        <w:rPr>
          <w:vertAlign w:val="superscript"/>
        </w:rPr>
        <w:t>167</w:t>
      </w:r>
      <w:bookmarkEnd w:id="12"/>
      <w:r w:rsidRPr="00791E36">
        <w:t> </w:t>
      </w:r>
      <w:r w:rsidRPr="00791E36">
        <w:rPr>
          <w:rStyle w:val="StyleUnderline"/>
        </w:rPr>
        <w:t xml:space="preserve">This effective market exclusivity is </w:t>
      </w:r>
      <w:r w:rsidRPr="00791E36">
        <w:rPr>
          <w:rStyle w:val="Emphasis"/>
          <w:highlight w:val="green"/>
        </w:rPr>
        <w:t>less than the sixteen years</w:t>
      </w:r>
      <w:r w:rsidRPr="00791E36">
        <w:t xml:space="preserve"> that one commentator suggests is </w:t>
      </w:r>
      <w:r w:rsidRPr="00791E36">
        <w:rPr>
          <w:rStyle w:val="Emphasis"/>
          <w:highlight w:val="green"/>
        </w:rPr>
        <w:t>necessary to recoup</w:t>
      </w:r>
      <w:r w:rsidRPr="00791E36">
        <w:rPr>
          <w:rStyle w:val="Emphasis"/>
        </w:rPr>
        <w:t xml:space="preserve"> the brand's fixed </w:t>
      </w:r>
      <w:r w:rsidRPr="00791E36">
        <w:rPr>
          <w:rStyle w:val="Emphasis"/>
          <w:highlight w:val="green"/>
        </w:rPr>
        <w:t>costs for r</w:t>
      </w:r>
      <w:r w:rsidRPr="00791E36">
        <w:rPr>
          <w:rStyle w:val="Emphasis"/>
        </w:rPr>
        <w:t xml:space="preserve">esearch, </w:t>
      </w:r>
      <w:r w:rsidRPr="00791E36">
        <w:rPr>
          <w:rStyle w:val="Emphasis"/>
          <w:highlight w:val="green"/>
        </w:rPr>
        <w:t>d</w:t>
      </w:r>
      <w:r w:rsidRPr="00791E36">
        <w:rPr>
          <w:rStyle w:val="Emphasis"/>
        </w:rPr>
        <w:t xml:space="preserve">evelopment, </w:t>
      </w:r>
      <w:r w:rsidRPr="00791E36">
        <w:rPr>
          <w:rStyle w:val="Emphasis"/>
          <w:highlight w:val="green"/>
        </w:rPr>
        <w:t>and</w:t>
      </w:r>
      <w:r w:rsidRPr="00791E36">
        <w:rPr>
          <w:rStyle w:val="Emphasis"/>
        </w:rPr>
        <w:t xml:space="preserve"> clinical </w:t>
      </w:r>
      <w:r w:rsidRPr="00791E36">
        <w:rPr>
          <w:rStyle w:val="Emphasis"/>
          <w:highlight w:val="green"/>
        </w:rPr>
        <w:t>testing</w:t>
      </w:r>
      <w:r w:rsidRPr="00791E36">
        <w:t>.</w:t>
      </w:r>
      <w:bookmarkStart w:id="13" w:name="ifn168"/>
      <w:r w:rsidRPr="00791E36">
        <w:rPr>
          <w:vertAlign w:val="superscript"/>
        </w:rPr>
        <w:t>168</w:t>
      </w:r>
      <w:bookmarkEnd w:id="13"/>
    </w:p>
    <w:p w:rsidR="00694C21" w:rsidRDefault="00694C21" w:rsidP="00694C21"/>
    <w:p w:rsidR="00694C21" w:rsidRDefault="00694C21" w:rsidP="00694C21">
      <w:pPr>
        <w:pStyle w:val="Heading4"/>
        <w:numPr>
          <w:ilvl w:val="0"/>
          <w:numId w:val="17"/>
        </w:numPr>
      </w:pPr>
      <w:r>
        <w:t xml:space="preserve">High drug prices are necessary for long-term innovation that </w:t>
      </w:r>
      <w:r>
        <w:rPr>
          <w:u w:val="single"/>
        </w:rPr>
        <w:t>outweighs</w:t>
      </w:r>
      <w:r>
        <w:t xml:space="preserve"> short-term costs – </w:t>
      </w:r>
      <w:r w:rsidRPr="00BB405A">
        <w:rPr>
          <w:u w:val="single"/>
        </w:rPr>
        <w:t>most comprehensive</w:t>
      </w:r>
      <w:r>
        <w:t xml:space="preserve"> meta-analysis</w:t>
      </w:r>
    </w:p>
    <w:p w:rsidR="00694C21" w:rsidRPr="00410DD5" w:rsidRDefault="00694C21" w:rsidP="00694C21">
      <w:pPr>
        <w:rPr>
          <w:rStyle w:val="Style13ptBold"/>
          <w:b w:val="0"/>
          <w:bCs/>
        </w:rPr>
      </w:pPr>
      <w:r>
        <w:rPr>
          <w:rStyle w:val="Style13ptBold"/>
        </w:rPr>
        <w:t xml:space="preserve">Kennedy 19 </w:t>
      </w:r>
      <w:r w:rsidRPr="00410DD5">
        <w:rPr>
          <w:rStyle w:val="Style13ptBold"/>
          <w:b w:val="0"/>
          <w:bCs/>
          <w:sz w:val="16"/>
          <w:szCs w:val="16"/>
        </w:rPr>
        <w:t xml:space="preserve">[(Joseph, </w:t>
      </w:r>
      <w:r>
        <w:rPr>
          <w:rStyle w:val="Style13ptBold"/>
          <w:b w:val="0"/>
          <w:bCs/>
          <w:sz w:val="16"/>
          <w:szCs w:val="16"/>
        </w:rPr>
        <w:t xml:space="preserve">senior fellow at the </w:t>
      </w:r>
      <w:r w:rsidRPr="00410DD5">
        <w:rPr>
          <w:szCs w:val="16"/>
        </w:rPr>
        <w:t>Information Technology and Innovation Foundation</w:t>
      </w:r>
      <w:r>
        <w:rPr>
          <w:szCs w:val="16"/>
        </w:rPr>
        <w:t>,</w:t>
      </w:r>
      <w:r w:rsidRPr="00410DD5">
        <w:rPr>
          <w:rStyle w:val="Style13ptBold"/>
          <w:b w:val="0"/>
          <w:bCs/>
          <w:sz w:val="16"/>
          <w:szCs w:val="16"/>
        </w:rPr>
        <w:t xml:space="preserve"> professor of </w:t>
      </w:r>
      <w:r w:rsidRPr="00410DD5">
        <w:rPr>
          <w:bCs/>
          <w:szCs w:val="16"/>
        </w:rPr>
        <w:t xml:space="preserve">Law, Economics and International Policy </w:t>
      </w:r>
      <w:r w:rsidRPr="00410DD5">
        <w:rPr>
          <w:rStyle w:val="Style13ptBold"/>
          <w:b w:val="0"/>
          <w:bCs/>
          <w:sz w:val="16"/>
          <w:szCs w:val="16"/>
        </w:rPr>
        <w:t xml:space="preserve">at Georgetown’s School of Foreign Service, </w:t>
      </w:r>
      <w:r w:rsidRPr="00410DD5">
        <w:rPr>
          <w:szCs w:val="16"/>
        </w:rPr>
        <w:t xml:space="preserve">Senior Principal Economist at MITRE, Inc., former Chief Economist for the Department of Commerce and Senior Counsel for the Senate Permanent Subcommittee on Investigations, </w:t>
      </w:r>
      <w:r w:rsidRPr="00410DD5">
        <w:rPr>
          <w:rStyle w:val="Style13ptBold"/>
          <w:b w:val="0"/>
          <w:bCs/>
          <w:sz w:val="16"/>
          <w:szCs w:val="16"/>
        </w:rPr>
        <w:t>PhD in economics from George Washington University) “</w:t>
      </w:r>
      <w:r w:rsidRPr="00410DD5">
        <w:rPr>
          <w:szCs w:val="16"/>
        </w:rPr>
        <w:t>The Link Between Drug Prices and Research on the Next Generation of Cures,” Information Technology and Innovation Foundation, 9/9/2019] JL</w:t>
      </w:r>
    </w:p>
    <w:p w:rsidR="00694C21" w:rsidRPr="00CA4C2E" w:rsidRDefault="00694C21" w:rsidP="00694C21">
      <w:pPr>
        <w:rPr>
          <w:sz w:val="12"/>
        </w:rPr>
      </w:pPr>
      <w:r w:rsidRPr="00CA4C2E">
        <w:rPr>
          <w:sz w:val="12"/>
        </w:rPr>
        <w:t xml:space="preserve">The justification for </w:t>
      </w:r>
      <w:r w:rsidRPr="00CA4C2E">
        <w:rPr>
          <w:rStyle w:val="Emphasis"/>
          <w:highlight w:val="green"/>
        </w:rPr>
        <w:t>high prices</w:t>
      </w:r>
      <w:r w:rsidRPr="00CA4C2E">
        <w:rPr>
          <w:sz w:val="12"/>
        </w:rPr>
        <w:t xml:space="preserve"> on any particular drug therefore depends on the assumption that they </w:t>
      </w:r>
      <w:r w:rsidRPr="00CA4C2E">
        <w:rPr>
          <w:rStyle w:val="Emphasis"/>
          <w:highlight w:val="green"/>
        </w:rPr>
        <w:t>are needed to fund</w:t>
      </w:r>
      <w:r w:rsidRPr="00CA4C2E">
        <w:rPr>
          <w:rStyle w:val="Emphasis"/>
        </w:rPr>
        <w:t xml:space="preserve"> the subsequent round of </w:t>
      </w:r>
      <w:r w:rsidRPr="00CA4C2E">
        <w:rPr>
          <w:rStyle w:val="Emphasis"/>
          <w:highlight w:val="green"/>
        </w:rPr>
        <w:t>innovation</w:t>
      </w:r>
      <w:r w:rsidRPr="00CA4C2E">
        <w:rPr>
          <w:sz w:val="12"/>
        </w:rPr>
        <w:t>. This link has been established by numerous empirical studies over the last several decades. A recent survey summarized the scholarly literature this way: “</w:t>
      </w:r>
      <w:r w:rsidRPr="00CA4C2E">
        <w:rPr>
          <w:rStyle w:val="StyleUnderline"/>
        </w:rPr>
        <w:t xml:space="preserve">The preponderance of evidence suggests that raising reimbursements for pharmaceuticals stimulates innovation, primarily because the </w:t>
      </w:r>
      <w:r w:rsidRPr="00CA4C2E">
        <w:rPr>
          <w:rStyle w:val="Emphasis"/>
        </w:rPr>
        <w:t>expected rewards for innovation go up</w:t>
      </w:r>
      <w:r w:rsidRPr="00CA4C2E">
        <w:rPr>
          <w:rStyle w:val="StyleUnderline"/>
        </w:rPr>
        <w:t xml:space="preserve"> and secondarily because </w:t>
      </w:r>
      <w:r w:rsidRPr="00CA4C2E">
        <w:rPr>
          <w:rStyle w:val="Emphasis"/>
        </w:rPr>
        <w:t>the cost of financing falls</w:t>
      </w:r>
      <w:r w:rsidRPr="00CA4C2E">
        <w:rPr>
          <w:rStyle w:val="StyleUnderline"/>
        </w:rPr>
        <w:t xml:space="preserve"> for cash-constrained pharmaceutical firms</w:t>
      </w:r>
      <w:r w:rsidRPr="00CA4C2E">
        <w:rPr>
          <w:sz w:val="12"/>
        </w:rPr>
        <w:t>.”63</w:t>
      </w:r>
    </w:p>
    <w:p w:rsidR="00694C21" w:rsidRPr="00CA4C2E" w:rsidRDefault="00694C21" w:rsidP="00694C21">
      <w:pPr>
        <w:rPr>
          <w:sz w:val="12"/>
        </w:rPr>
      </w:pPr>
      <w:r w:rsidRPr="00CA4C2E">
        <w:rPr>
          <w:sz w:val="12"/>
        </w:rPr>
        <w:t xml:space="preserve">Previous government reports have summarized the link between biopharmaceutical profits and innovation within the drug industry. CBO pointed to two underlying reasons why this link might be so strong.64 First, as in most industries, </w:t>
      </w:r>
      <w:r w:rsidRPr="00CA4C2E">
        <w:rPr>
          <w:rStyle w:val="StyleUnderline"/>
        </w:rPr>
        <w:t>the introduction of successful new drugs often leads to higher profits as companies are able to capture some of the social value created by their products</w:t>
      </w:r>
      <w:r w:rsidRPr="00CA4C2E">
        <w:rPr>
          <w:sz w:val="12"/>
        </w:rPr>
        <w:t xml:space="preserve">. The profitability of current drugs also serves as a proxy for the profitability of future drugs. </w:t>
      </w:r>
      <w:r w:rsidRPr="00CA4C2E">
        <w:rPr>
          <w:rStyle w:val="StyleUnderline"/>
          <w:highlight w:val="green"/>
        </w:rPr>
        <w:t>If</w:t>
      </w:r>
      <w:r w:rsidRPr="00CA4C2E">
        <w:rPr>
          <w:rStyle w:val="StyleUnderline"/>
        </w:rPr>
        <w:t xml:space="preserve"> biopharmaceutical </w:t>
      </w:r>
      <w:r w:rsidRPr="00CA4C2E">
        <w:rPr>
          <w:rStyle w:val="StyleUnderline"/>
          <w:highlight w:val="green"/>
        </w:rPr>
        <w:t>firms</w:t>
      </w:r>
      <w:r w:rsidRPr="00CA4C2E">
        <w:rPr>
          <w:rStyle w:val="StyleUnderline"/>
        </w:rPr>
        <w:t xml:space="preserve"> are allowed to </w:t>
      </w:r>
      <w:r w:rsidRPr="00CA4C2E">
        <w:rPr>
          <w:rStyle w:val="StyleUnderline"/>
          <w:highlight w:val="green"/>
        </w:rPr>
        <w:t>make</w:t>
      </w:r>
      <w:r w:rsidRPr="00CA4C2E">
        <w:rPr>
          <w:rStyle w:val="StyleUnderline"/>
        </w:rPr>
        <w:t xml:space="preserve"> reasonably </w:t>
      </w:r>
      <w:r w:rsidRPr="00CA4C2E">
        <w:rPr>
          <w:rStyle w:val="StyleUnderline"/>
          <w:highlight w:val="green"/>
        </w:rPr>
        <w:t>large profits</w:t>
      </w:r>
      <w:r w:rsidRPr="00CA4C2E">
        <w:rPr>
          <w:rStyle w:val="StyleUnderline"/>
        </w:rPr>
        <w:t xml:space="preserve"> from their current products, </w:t>
      </w:r>
      <w:r w:rsidRPr="00CA4C2E">
        <w:rPr>
          <w:rStyle w:val="StyleUnderline"/>
          <w:highlight w:val="green"/>
        </w:rPr>
        <w:t>they</w:t>
      </w:r>
      <w:r w:rsidRPr="00CA4C2E">
        <w:rPr>
          <w:rStyle w:val="StyleUnderline"/>
        </w:rPr>
        <w:t xml:space="preserve"> are likely to </w:t>
      </w:r>
      <w:r w:rsidRPr="00CA4C2E">
        <w:rPr>
          <w:rStyle w:val="StyleUnderline"/>
          <w:highlight w:val="green"/>
        </w:rPr>
        <w:t>conclude</w:t>
      </w:r>
      <w:r w:rsidRPr="00CA4C2E">
        <w:rPr>
          <w:rStyle w:val="StyleUnderline"/>
        </w:rPr>
        <w:t xml:space="preserve"> that </w:t>
      </w:r>
      <w:r w:rsidRPr="00CA4C2E">
        <w:rPr>
          <w:rStyle w:val="StyleUnderline"/>
          <w:highlight w:val="green"/>
        </w:rPr>
        <w:t>the same will be true in the future</w:t>
      </w:r>
      <w:r w:rsidRPr="00CA4C2E">
        <w:rPr>
          <w:sz w:val="12"/>
        </w:rPr>
        <w:t xml:space="preserve">. This may cause them to increase both the speed and amount of their research activities. Conversely, </w:t>
      </w:r>
      <w:r w:rsidRPr="00CA4C2E">
        <w:rPr>
          <w:rStyle w:val="Emphasis"/>
          <w:highlight w:val="green"/>
        </w:rPr>
        <w:t>they</w:t>
      </w:r>
      <w:r w:rsidRPr="00CA4C2E">
        <w:rPr>
          <w:rStyle w:val="Emphasis"/>
        </w:rPr>
        <w:t xml:space="preserve"> may </w:t>
      </w:r>
      <w:r w:rsidRPr="00CA4C2E">
        <w:rPr>
          <w:rStyle w:val="Emphasis"/>
          <w:highlight w:val="green"/>
        </w:rPr>
        <w:t>view</w:t>
      </w:r>
      <w:r w:rsidRPr="00CA4C2E">
        <w:rPr>
          <w:rStyle w:val="Emphasis"/>
        </w:rPr>
        <w:t xml:space="preserve"> current </w:t>
      </w:r>
      <w:r w:rsidRPr="00CA4C2E">
        <w:rPr>
          <w:rStyle w:val="Emphasis"/>
          <w:highlight w:val="green"/>
        </w:rPr>
        <w:t>attempts to hold down prices as likely to continue</w:t>
      </w:r>
      <w:r w:rsidRPr="00CA4C2E">
        <w:rPr>
          <w:rStyle w:val="Emphasis"/>
        </w:rPr>
        <w:t xml:space="preserve"> into the future, in which case </w:t>
      </w:r>
      <w:r w:rsidRPr="00CA4C2E">
        <w:rPr>
          <w:rStyle w:val="Emphasis"/>
          <w:highlight w:val="green"/>
        </w:rPr>
        <w:t>they</w:t>
      </w:r>
      <w:r w:rsidRPr="00CA4C2E">
        <w:rPr>
          <w:rStyle w:val="Emphasis"/>
        </w:rPr>
        <w:t xml:space="preserve"> may </w:t>
      </w:r>
      <w:r w:rsidRPr="00CA4C2E">
        <w:rPr>
          <w:rStyle w:val="Emphasis"/>
          <w:highlight w:val="green"/>
        </w:rPr>
        <w:t>decrease</w:t>
      </w:r>
      <w:r w:rsidRPr="00CA4C2E">
        <w:rPr>
          <w:rStyle w:val="Emphasis"/>
        </w:rPr>
        <w:t xml:space="preserve"> research </w:t>
      </w:r>
      <w:r w:rsidRPr="00CA4C2E">
        <w:rPr>
          <w:rStyle w:val="Emphasis"/>
          <w:highlight w:val="green"/>
        </w:rPr>
        <w:t>funding</w:t>
      </w:r>
      <w:r w:rsidRPr="00CA4C2E">
        <w:rPr>
          <w:sz w:val="12"/>
        </w:rPr>
        <w:t>.</w:t>
      </w:r>
    </w:p>
    <w:p w:rsidR="00694C21" w:rsidRPr="00CA4C2E" w:rsidRDefault="00694C21" w:rsidP="00694C21">
      <w:pPr>
        <w:rPr>
          <w:sz w:val="12"/>
        </w:rPr>
      </w:pPr>
      <w:r w:rsidRPr="00CA4C2E">
        <w:rPr>
          <w:sz w:val="12"/>
        </w:rPr>
        <w:t xml:space="preserve">The second reason CBO identified is </w:t>
      </w:r>
      <w:r w:rsidRPr="00CA4C2E">
        <w:rPr>
          <w:rStyle w:val="Emphasis"/>
          <w:highlight w:val="green"/>
        </w:rPr>
        <w:t>adequate profits generate</w:t>
      </w:r>
      <w:r w:rsidRPr="00CA4C2E">
        <w:rPr>
          <w:rStyle w:val="Emphasis"/>
        </w:rPr>
        <w:t xml:space="preserve"> significant </w:t>
      </w:r>
      <w:r w:rsidRPr="00CA4C2E">
        <w:rPr>
          <w:rStyle w:val="Emphasis"/>
          <w:highlight w:val="green"/>
        </w:rPr>
        <w:t>cash flow, which allows</w:t>
      </w:r>
      <w:r w:rsidRPr="00CA4C2E">
        <w:rPr>
          <w:rStyle w:val="Emphasis"/>
        </w:rPr>
        <w:t xml:space="preserve"> companies to finance </w:t>
      </w:r>
      <w:r w:rsidRPr="00CA4C2E">
        <w:rPr>
          <w:rStyle w:val="Emphasis"/>
          <w:highlight w:val="green"/>
        </w:rPr>
        <w:t>the next round of innovation</w:t>
      </w:r>
      <w:r w:rsidRPr="00CA4C2E">
        <w:rPr>
          <w:sz w:val="12"/>
        </w:rPr>
        <w:t>.65 </w:t>
      </w:r>
      <w:r w:rsidRPr="00CA4C2E">
        <w:rPr>
          <w:rStyle w:val="StyleUnderline"/>
        </w:rPr>
        <w:t>The availability of cash flow is important because raising significant amounts of money in the stock or bond markets is more costly</w:t>
      </w:r>
      <w:r w:rsidRPr="00CA4C2E">
        <w:rPr>
          <w:sz w:val="12"/>
        </w:rPr>
        <w:t xml:space="preserve">. Biopharma companies have a much more detailed knowledge of disease models, the status of their current research, and the probabilities of success. </w:t>
      </w:r>
      <w:r w:rsidRPr="00CA4C2E">
        <w:rPr>
          <w:rStyle w:val="StyleUnderline"/>
        </w:rPr>
        <w:t xml:space="preserve">Because </w:t>
      </w:r>
      <w:r w:rsidRPr="00CA4C2E">
        <w:rPr>
          <w:rStyle w:val="StyleUnderline"/>
          <w:highlight w:val="green"/>
        </w:rPr>
        <w:t>investors</w:t>
      </w:r>
      <w:r w:rsidRPr="00CA4C2E">
        <w:rPr>
          <w:rStyle w:val="StyleUnderline"/>
        </w:rPr>
        <w:t xml:space="preserve"> cannot adequately assess these risks for themselves, they </w:t>
      </w:r>
      <w:r w:rsidRPr="00CA4C2E">
        <w:rPr>
          <w:rStyle w:val="StyleUnderline"/>
          <w:highlight w:val="green"/>
        </w:rPr>
        <w:t>demand high</w:t>
      </w:r>
      <w:r w:rsidRPr="00CA4C2E">
        <w:rPr>
          <w:rStyle w:val="StyleUnderline"/>
        </w:rPr>
        <w:t xml:space="preserve">er </w:t>
      </w:r>
      <w:r w:rsidRPr="00CA4C2E">
        <w:rPr>
          <w:rStyle w:val="StyleUnderline"/>
          <w:highlight w:val="green"/>
        </w:rPr>
        <w:t>returns</w:t>
      </w:r>
      <w:r w:rsidRPr="00CA4C2E">
        <w:rPr>
          <w:rStyle w:val="StyleUnderline"/>
        </w:rPr>
        <w:t xml:space="preserve"> for investing</w:t>
      </w:r>
      <w:r w:rsidRPr="00CA4C2E">
        <w:rPr>
          <w:sz w:val="12"/>
        </w:rPr>
        <w:t>. Assuming firms invest in R&amp;D until their cost of capital exceeds the rate of return</w:t>
      </w:r>
      <w:r w:rsidRPr="00CA4C2E">
        <w:rPr>
          <w:rStyle w:val="StyleUnderline"/>
        </w:rPr>
        <w:t>, financing through cash flow should allow them to justify more projects than if they have to raise the money from outside investors</w:t>
      </w:r>
      <w:r w:rsidRPr="00CA4C2E">
        <w:rPr>
          <w:sz w:val="12"/>
        </w:rPr>
        <w:t>.</w:t>
      </w:r>
    </w:p>
    <w:p w:rsidR="00694C21" w:rsidRPr="00CA4C2E" w:rsidRDefault="00694C21" w:rsidP="00694C21">
      <w:pPr>
        <w:rPr>
          <w:sz w:val="12"/>
        </w:rPr>
      </w:pPr>
      <w:r w:rsidRPr="00CA4C2E">
        <w:rPr>
          <w:sz w:val="12"/>
        </w:rPr>
        <w:t>The Organization for Economic Cooperation and Development (OECD) conducted a detailed study of this issue in the pharmaceutical industry. It found that “[</w:t>
      </w:r>
      <w:r w:rsidRPr="00CA4C2E">
        <w:rPr>
          <w:rStyle w:val="StyleUnderline"/>
        </w:rPr>
        <w:t>p]</w:t>
      </w:r>
      <w:proofErr w:type="spellStart"/>
      <w:r w:rsidRPr="00CA4C2E">
        <w:rPr>
          <w:rStyle w:val="StyleUnderline"/>
        </w:rPr>
        <w:t>harmaceutical</w:t>
      </w:r>
      <w:proofErr w:type="spellEnd"/>
      <w:r w:rsidRPr="00CA4C2E">
        <w:rPr>
          <w:rStyle w:val="StyleUnderline"/>
        </w:rPr>
        <w:t xml:space="preserve"> </w:t>
      </w:r>
      <w:r w:rsidRPr="00CA4C2E">
        <w:rPr>
          <w:rStyle w:val="StyleUnderline"/>
          <w:highlight w:val="green"/>
        </w:rPr>
        <w:t>pricing</w:t>
      </w:r>
      <w:r w:rsidRPr="00CA4C2E">
        <w:rPr>
          <w:rStyle w:val="StyleUnderline"/>
        </w:rPr>
        <w:t xml:space="preserve"> and reimbursement policies stand to affect innovation through multiple channels, </w:t>
      </w:r>
      <w:r w:rsidRPr="00CA4C2E">
        <w:rPr>
          <w:rStyle w:val="StyleUnderline"/>
          <w:highlight w:val="green"/>
        </w:rPr>
        <w:t>influenc</w:t>
      </w:r>
      <w:r w:rsidRPr="00CA4C2E">
        <w:rPr>
          <w:rStyle w:val="StyleUnderline"/>
        </w:rPr>
        <w:t xml:space="preserve">ing both </w:t>
      </w:r>
      <w:r w:rsidRPr="00CA4C2E">
        <w:rPr>
          <w:rStyle w:val="StyleUnderline"/>
          <w:highlight w:val="green"/>
        </w:rPr>
        <w:t>the </w:t>
      </w:r>
      <w:r w:rsidRPr="00CA4C2E">
        <w:rPr>
          <w:rStyle w:val="Emphasis"/>
          <w:highlight w:val="green"/>
        </w:rPr>
        <w:t>incentives</w:t>
      </w:r>
      <w:r w:rsidRPr="00CA4C2E">
        <w:rPr>
          <w:rStyle w:val="Emphasis"/>
        </w:rPr>
        <w:t> to invest in private R&amp;D</w:t>
      </w:r>
      <w:r w:rsidRPr="00CA4C2E">
        <w:rPr>
          <w:rStyle w:val="StyleUnderline"/>
        </w:rPr>
        <w:t xml:space="preserve"> </w:t>
      </w:r>
      <w:r w:rsidRPr="00CA4C2E">
        <w:rPr>
          <w:rStyle w:val="StyleUnderline"/>
          <w:highlight w:val="green"/>
        </w:rPr>
        <w:t>and</w:t>
      </w:r>
      <w:r w:rsidRPr="00CA4C2E">
        <w:rPr>
          <w:rStyle w:val="StyleUnderline"/>
        </w:rPr>
        <w:t xml:space="preserve"> the </w:t>
      </w:r>
      <w:r w:rsidRPr="00CA4C2E">
        <w:rPr>
          <w:rStyle w:val="Emphasis"/>
          <w:highlight w:val="green"/>
        </w:rPr>
        <w:t>costs of investment</w:t>
      </w:r>
      <w:r w:rsidRPr="00CA4C2E">
        <w:rPr>
          <w:sz w:val="12"/>
        </w:rPr>
        <w:t>. The main channel of prospective influence is the impact of pricing and reimbursement policies on the </w:t>
      </w:r>
      <w:r w:rsidRPr="00CA4C2E">
        <w:rPr>
          <w:i/>
          <w:iCs/>
          <w:sz w:val="12"/>
        </w:rPr>
        <w:t>expected return on investment</w:t>
      </w:r>
      <w:r w:rsidRPr="00CA4C2E">
        <w:rPr>
          <w:sz w:val="12"/>
        </w:rPr>
        <w:t xml:space="preserve"> in R&amp;D.”66 In fact </w:t>
      </w:r>
      <w:r w:rsidRPr="00CA4C2E">
        <w:rPr>
          <w:rStyle w:val="StyleUnderline"/>
        </w:rPr>
        <w:t>the generation of large revenues is closely related to the amount of research an individual company does</w:t>
      </w:r>
      <w:r w:rsidRPr="00CA4C2E">
        <w:rPr>
          <w:sz w:val="12"/>
        </w:rPr>
        <w:t>. Figure 9 shows R&amp;D expenditures and sales of the 151 largest pharmaceutical firms in the world in 2006. There was clearly a very strong correlation (0.97).</w:t>
      </w:r>
    </w:p>
    <w:p w:rsidR="00694C21" w:rsidRPr="00CA4C2E" w:rsidRDefault="00694C21" w:rsidP="00694C21">
      <w:pPr>
        <w:rPr>
          <w:sz w:val="12"/>
        </w:rPr>
      </w:pPr>
      <w:r w:rsidRPr="00CA4C2E">
        <w:rPr>
          <w:rStyle w:val="StyleUnderline"/>
        </w:rPr>
        <w:t>Pricing policies affect not only the amount of research conducted</w:t>
      </w:r>
      <w:r w:rsidRPr="00CA4C2E">
        <w:rPr>
          <w:sz w:val="12"/>
        </w:rPr>
        <w:t xml:space="preserve"> (leading-edge or marginal improvements) </w:t>
      </w:r>
      <w:r w:rsidRPr="00CA4C2E">
        <w:rPr>
          <w:rStyle w:val="StyleUnderline"/>
        </w:rPr>
        <w:t>but also the type and the decision of whether and when to introduce a new product to the market</w:t>
      </w:r>
      <w:r w:rsidRPr="00CA4C2E">
        <w:rPr>
          <w:sz w:val="12"/>
        </w:rPr>
        <w:t>.</w:t>
      </w:r>
    </w:p>
    <w:p w:rsidR="00694C21" w:rsidRPr="00CA4C2E" w:rsidRDefault="00694C21" w:rsidP="00694C21">
      <w:pPr>
        <w:rPr>
          <w:sz w:val="12"/>
        </w:rPr>
      </w:pPr>
      <w:r w:rsidRPr="00CA4C2E">
        <w:rPr>
          <w:rStyle w:val="StyleUnderline"/>
        </w:rPr>
        <w:t>The Government Accountability Office recently completed its own review of trends in pharmaceutical profits and R&amp;D</w:t>
      </w:r>
      <w:r w:rsidRPr="00CA4C2E">
        <w:rPr>
          <w:sz w:val="12"/>
        </w:rPr>
        <w:t xml:space="preserve">.68 It found that both experts and academic research has concluded that </w:t>
      </w:r>
      <w:r w:rsidRPr="00CA4C2E">
        <w:rPr>
          <w:rStyle w:val="StyleUnderline"/>
        </w:rPr>
        <w:t>high revenue potential associated with a large number of patients, or the ability to charge a high price, is an important incentive for R&amp;D investment</w:t>
      </w:r>
      <w:r w:rsidRPr="00CA4C2E">
        <w:rPr>
          <w:sz w:val="12"/>
        </w:rPr>
        <w:t>.69 Exclusivity periods and patent protection, tax incentives, and expedited review programs were also cited as influencing R&amp;D. Of course, while biopharmaceutical companies, like other firms, would like to charge as high a price as possible, their ability to do so is limited by both buyers not being willing to pay more for a drug than the benefits it delivers in terms of longer, healthier lives, and the presence of at least some competition in the marketplace.</w:t>
      </w:r>
    </w:p>
    <w:p w:rsidR="00796D02" w:rsidRDefault="00694C21" w:rsidP="00694C21">
      <w:pPr>
        <w:rPr>
          <w:rStyle w:val="StyleUnderline"/>
        </w:rPr>
      </w:pPr>
      <w:r w:rsidRPr="00CA4C2E">
        <w:rPr>
          <w:rStyle w:val="StyleUnderline"/>
        </w:rPr>
        <w:t>Academic studies</w:t>
      </w:r>
      <w:r w:rsidRPr="00CA4C2E">
        <w:rPr>
          <w:sz w:val="12"/>
        </w:rPr>
        <w:t xml:space="preserve"> that explore the causal link between drug revenues and research face a common difficulty in finding good data. They also </w:t>
      </w:r>
      <w:r w:rsidRPr="00CA4C2E">
        <w:rPr>
          <w:rStyle w:val="StyleUnderline"/>
        </w:rPr>
        <w:t xml:space="preserve">take different approaches to choosing the inputs, outputs, and econometric model to measure the relationship between prices and profits, and research and innovation. </w:t>
      </w:r>
      <w:proofErr w:type="gramStart"/>
      <w:r w:rsidRPr="00CA4C2E">
        <w:rPr>
          <w:rStyle w:val="StyleUnderline"/>
        </w:rPr>
        <w:t>So</w:t>
      </w:r>
      <w:proofErr w:type="gramEnd"/>
      <w:r w:rsidRPr="00CA4C2E">
        <w:rPr>
          <w:rStyle w:val="StyleUnderline"/>
        </w:rPr>
        <w:t xml:space="preserve"> it is somewhat remarkable that, collectively, they arrive at the common answer that </w:t>
      </w:r>
      <w:r w:rsidRPr="00CA4C2E">
        <w:rPr>
          <w:rStyle w:val="Emphasis"/>
        </w:rPr>
        <w:t>high prices for today’s treatments are closely associated with more research and a larger number of future drugs</w:t>
      </w:r>
      <w:r w:rsidRPr="00CA4C2E">
        <w:rPr>
          <w:rStyle w:val="StyleUnderline"/>
        </w:rPr>
        <w:t xml:space="preserve">. There appear to be </w:t>
      </w:r>
      <w:r w:rsidRPr="00CA4C2E">
        <w:rPr>
          <w:rStyle w:val="Emphasis"/>
          <w:highlight w:val="green"/>
        </w:rPr>
        <w:t>no</w:t>
      </w:r>
      <w:r w:rsidRPr="00CA4C2E">
        <w:rPr>
          <w:rStyle w:val="Emphasis"/>
        </w:rPr>
        <w:t xml:space="preserve"> scholarly </w:t>
      </w:r>
      <w:r w:rsidRPr="00CA4C2E">
        <w:rPr>
          <w:rStyle w:val="Emphasis"/>
          <w:highlight w:val="green"/>
        </w:rPr>
        <w:t>studies</w:t>
      </w:r>
      <w:r w:rsidRPr="00CA4C2E">
        <w:rPr>
          <w:rStyle w:val="Emphasis"/>
        </w:rPr>
        <w:t xml:space="preserve"> that </w:t>
      </w:r>
      <w:r w:rsidRPr="00CA4C2E">
        <w:rPr>
          <w:rStyle w:val="Emphasis"/>
          <w:highlight w:val="green"/>
        </w:rPr>
        <w:t>show no relationship between</w:t>
      </w:r>
      <w:r w:rsidRPr="00CA4C2E">
        <w:rPr>
          <w:rStyle w:val="Emphasis"/>
        </w:rPr>
        <w:t xml:space="preserve"> current </w:t>
      </w:r>
      <w:r w:rsidRPr="00CA4C2E">
        <w:rPr>
          <w:rStyle w:val="Emphasis"/>
          <w:highlight w:val="green"/>
        </w:rPr>
        <w:t>prices and</w:t>
      </w:r>
      <w:r w:rsidRPr="00CA4C2E">
        <w:rPr>
          <w:rStyle w:val="Emphasis"/>
        </w:rPr>
        <w:t xml:space="preserve"> future </w:t>
      </w:r>
      <w:r w:rsidRPr="00CA4C2E">
        <w:rPr>
          <w:rStyle w:val="Emphasis"/>
          <w:highlight w:val="green"/>
        </w:rPr>
        <w:t>innovation</w:t>
      </w:r>
      <w:r w:rsidRPr="00CA4C2E">
        <w:rPr>
          <w:sz w:val="12"/>
        </w:rPr>
        <w:t xml:space="preserve">. Given their common conclusion that </w:t>
      </w:r>
      <w:r w:rsidRPr="00CA4C2E">
        <w:rPr>
          <w:rStyle w:val="StyleUnderline"/>
        </w:rPr>
        <w:t>s</w:t>
      </w:r>
    </w:p>
    <w:p w:rsidR="00796D02" w:rsidRDefault="00796D02" w:rsidP="00694C21">
      <w:pPr>
        <w:rPr>
          <w:rStyle w:val="StyleUnderline"/>
        </w:rPr>
      </w:pPr>
    </w:p>
    <w:p w:rsidR="00694C21" w:rsidRPr="00CA4C2E" w:rsidRDefault="00694C21" w:rsidP="00694C21">
      <w:pPr>
        <w:rPr>
          <w:sz w:val="12"/>
        </w:rPr>
      </w:pPr>
      <w:proofErr w:type="spellStart"/>
      <w:r w:rsidRPr="00CA4C2E">
        <w:rPr>
          <w:rStyle w:val="StyleUnderline"/>
        </w:rPr>
        <w:t>hort</w:t>
      </w:r>
      <w:proofErr w:type="spellEnd"/>
      <w:r w:rsidRPr="00CA4C2E">
        <w:rPr>
          <w:rStyle w:val="StyleUnderline"/>
        </w:rPr>
        <w:t>-term price declines will endanger future drug innovation</w:t>
      </w:r>
      <w:r w:rsidRPr="00CA4C2E">
        <w:rPr>
          <w:sz w:val="12"/>
        </w:rPr>
        <w:t>, it is worthwhile to discuss some of the major studies individually.</w:t>
      </w:r>
    </w:p>
    <w:p w:rsidR="00694C21" w:rsidRPr="00CA4C2E" w:rsidRDefault="00694C21" w:rsidP="00694C21">
      <w:pPr>
        <w:rPr>
          <w:sz w:val="12"/>
        </w:rPr>
      </w:pPr>
      <w:r w:rsidRPr="00CA4C2E">
        <w:rPr>
          <w:rStyle w:val="StyleUnderline"/>
        </w:rPr>
        <w:t xml:space="preserve">Two studies by Duke University’s Henry </w:t>
      </w:r>
      <w:r w:rsidRPr="00CA4C2E">
        <w:rPr>
          <w:rStyle w:val="StyleUnderline"/>
          <w:highlight w:val="green"/>
        </w:rPr>
        <w:t>Grabowski and</w:t>
      </w:r>
      <w:r w:rsidRPr="00CA4C2E">
        <w:rPr>
          <w:rStyle w:val="StyleUnderline"/>
        </w:rPr>
        <w:t xml:space="preserve"> John A. </w:t>
      </w:r>
      <w:r w:rsidRPr="00CA4C2E">
        <w:rPr>
          <w:rStyle w:val="StyleUnderline"/>
          <w:highlight w:val="green"/>
        </w:rPr>
        <w:t>Vernon</w:t>
      </w:r>
      <w:r w:rsidRPr="00CA4C2E">
        <w:rPr>
          <w:rStyle w:val="StyleUnderline"/>
        </w:rPr>
        <w:t xml:space="preserve"> from the University of North Carolina at Chapel Hill </w:t>
      </w:r>
      <w:r w:rsidRPr="00CA4C2E">
        <w:rPr>
          <w:rStyle w:val="StyleUnderline"/>
          <w:highlight w:val="green"/>
        </w:rPr>
        <w:t>looked at</w:t>
      </w:r>
      <w:r w:rsidRPr="00CA4C2E">
        <w:rPr>
          <w:rStyle w:val="StyleUnderline"/>
        </w:rPr>
        <w:t xml:space="preserve"> the relationship between expected returns and cash flows</w:t>
      </w:r>
      <w:r w:rsidRPr="00CA4C2E">
        <w:rPr>
          <w:sz w:val="12"/>
        </w:rPr>
        <w:t xml:space="preserve"> on the one hand,</w:t>
      </w:r>
      <w:r w:rsidRPr="00CA4C2E">
        <w:rPr>
          <w:rStyle w:val="StyleUnderline"/>
        </w:rPr>
        <w:t xml:space="preserve"> and company research</w:t>
      </w:r>
      <w:r w:rsidRPr="00CA4C2E">
        <w:rPr>
          <w:sz w:val="12"/>
        </w:rPr>
        <w:t xml:space="preserve"> on the other. The first study covered the period from 1962 to 1975.70 This followed passage of the Kefauver-Harris Amendment to the Food, Drug, and Cosmetic Act, which required a showing of efficacy as well as safety in order to get FDA approval. This increased development times by several years and R&amp;D costs per new drug by several-fold. The authors found that research productivity, defined as sales of recent new drug introductions divided by lagged R&amp;D spending, declined rapidly during the period. This eventually influenced cash flows, the decline of which along with the fall in research productivity together had the effect of reducing R&amp;D.</w:t>
      </w:r>
    </w:p>
    <w:p w:rsidR="00694C21" w:rsidRPr="00CA4C2E" w:rsidRDefault="00694C21" w:rsidP="00694C21">
      <w:pPr>
        <w:rPr>
          <w:sz w:val="12"/>
        </w:rPr>
      </w:pPr>
      <w:r w:rsidRPr="00CA4C2E">
        <w:rPr>
          <w:sz w:val="12"/>
        </w:rPr>
        <w:t xml:space="preserve">A later study looked at research spending between 1974 and 1994 in 11 firms specializing in prescription drugs.71 Together, these firms represented just over 40 percent of the U.S. market and half of the innovative output (defined as the first 3 years’ sales of all new chemical entities introduced in a period of time). Unlike the previous period, research productivity rose over 50 percent. Grabowski and Vernon found that </w:t>
      </w:r>
      <w:r w:rsidRPr="00CA4C2E">
        <w:rPr>
          <w:rStyle w:val="StyleUnderline"/>
        </w:rPr>
        <w:t>both expected productivity of R&amp;D and available cash flow positively affect R&amp;D spending</w:t>
      </w:r>
      <w:r w:rsidRPr="00CA4C2E">
        <w:rPr>
          <w:sz w:val="12"/>
        </w:rPr>
        <w:t>. Again, the link between cash flow and research is due to the fact that internally generated funds, which are often the result of higher profits, cost less than either borrowed funds or new equity, and therefore lower the required rate of return for new research at the margin.72</w:t>
      </w:r>
    </w:p>
    <w:p w:rsidR="00694C21" w:rsidRPr="00CA4C2E" w:rsidRDefault="00694C21" w:rsidP="00694C21">
      <w:pPr>
        <w:rPr>
          <w:sz w:val="12"/>
        </w:rPr>
      </w:pPr>
      <w:r w:rsidRPr="00CA4C2E">
        <w:rPr>
          <w:sz w:val="12"/>
        </w:rPr>
        <w:t xml:space="preserve">In 2004, </w:t>
      </w:r>
      <w:r w:rsidRPr="00CA4C2E">
        <w:rPr>
          <w:rStyle w:val="StyleUnderline"/>
        </w:rPr>
        <w:t xml:space="preserve">Congress asked the U.S. Department of Commerce to study the effect of pharmaceutical </w:t>
      </w:r>
      <w:r w:rsidRPr="00CA4C2E">
        <w:rPr>
          <w:rStyle w:val="StyleUnderline"/>
          <w:highlight w:val="green"/>
        </w:rPr>
        <w:t>price controls</w:t>
      </w:r>
      <w:r w:rsidRPr="00CA4C2E">
        <w:rPr>
          <w:rStyle w:val="StyleUnderline"/>
        </w:rPr>
        <w:t xml:space="preserve"> in OECD countries</w:t>
      </w:r>
      <w:r w:rsidRPr="00CA4C2E">
        <w:rPr>
          <w:sz w:val="12"/>
        </w:rPr>
        <w:t xml:space="preserve">.73 The department concluded that </w:t>
      </w:r>
      <w:r w:rsidRPr="00CA4C2E">
        <w:rPr>
          <w:rStyle w:val="StyleUnderline"/>
        </w:rPr>
        <w:t>most OECD countries use a variety of controls to limit the price of patent-protected drugs in their countries. These restrictions reduced the revenue of drug companies by $18 billion to $27 billion per year</w:t>
      </w:r>
      <w:r w:rsidRPr="00CA4C2E">
        <w:rPr>
          <w:sz w:val="12"/>
        </w:rPr>
        <w:t xml:space="preserve">. The department estimated that </w:t>
      </w:r>
      <w:r w:rsidRPr="00CA4C2E">
        <w:rPr>
          <w:rStyle w:val="Emphasis"/>
          <w:highlight w:val="green"/>
        </w:rPr>
        <w:t>lower revenues reduced</w:t>
      </w:r>
      <w:r w:rsidRPr="00CA4C2E">
        <w:rPr>
          <w:rStyle w:val="Emphasis"/>
        </w:rPr>
        <w:t xml:space="preserve"> global </w:t>
      </w:r>
      <w:r w:rsidRPr="00CA4C2E">
        <w:rPr>
          <w:rStyle w:val="Emphasis"/>
          <w:highlight w:val="green"/>
        </w:rPr>
        <w:t>R&amp;D by</w:t>
      </w:r>
      <w:r w:rsidRPr="00CA4C2E">
        <w:rPr>
          <w:rStyle w:val="Emphasis"/>
        </w:rPr>
        <w:t xml:space="preserve"> $5 billion to </w:t>
      </w:r>
      <w:r w:rsidRPr="00CA4C2E">
        <w:rPr>
          <w:rStyle w:val="Emphasis"/>
          <w:highlight w:val="green"/>
        </w:rPr>
        <w:t>$8 billion, or</w:t>
      </w:r>
      <w:r w:rsidRPr="00CA4C2E">
        <w:rPr>
          <w:rStyle w:val="Emphasis"/>
        </w:rPr>
        <w:t xml:space="preserve"> 3 to </w:t>
      </w:r>
      <w:r w:rsidRPr="00CA4C2E">
        <w:rPr>
          <w:rStyle w:val="Emphasis"/>
          <w:highlight w:val="green"/>
        </w:rPr>
        <w:t>4</w:t>
      </w:r>
      <w:r w:rsidRPr="00CA4C2E">
        <w:rPr>
          <w:rStyle w:val="Emphasis"/>
        </w:rPr>
        <w:t xml:space="preserve"> new drug </w:t>
      </w:r>
      <w:r w:rsidRPr="00CA4C2E">
        <w:rPr>
          <w:rStyle w:val="Emphasis"/>
          <w:highlight w:val="green"/>
        </w:rPr>
        <w:t>entities annually</w:t>
      </w:r>
      <w:r w:rsidRPr="00CA4C2E">
        <w:rPr>
          <w:sz w:val="12"/>
        </w:rPr>
        <w:t xml:space="preserve">. This latter effect was based on outside estimates regarding the cost of developing a new drug. Note that using a lower cost of development would imply that the reduction in research spending resulted in a higher number of new drugs not being discovered. </w:t>
      </w:r>
      <w:r w:rsidRPr="00CA4C2E">
        <w:rPr>
          <w:rStyle w:val="StyleUnderline"/>
        </w:rPr>
        <w:t>Access to these new drugs would benefit U.S. consumers by $5 billion to $7 billion a year</w:t>
      </w:r>
      <w:r w:rsidRPr="00CA4C2E">
        <w:rPr>
          <w:sz w:val="12"/>
        </w:rPr>
        <w:t>. In contrast, OECD countries also used price floors on generic drugs in order to protect their domestic manufacturers. Eliminating these floors would save Europeans $5 billion to $30 billion annually, potentially paying for restoring a competitive market to patent drugs. The study also found that significantly more new active substances were available in the United States than in other countries, which it attributed to companies’ increased ability to capture more of the social benefit from current drugs.74</w:t>
      </w:r>
    </w:p>
    <w:p w:rsidR="00694C21" w:rsidRPr="00CA4C2E" w:rsidRDefault="00694C21" w:rsidP="00694C21">
      <w:pPr>
        <w:rPr>
          <w:sz w:val="12"/>
        </w:rPr>
      </w:pPr>
      <w:r w:rsidRPr="00CA4C2E">
        <w:rPr>
          <w:sz w:val="12"/>
        </w:rPr>
        <w:t xml:space="preserve">One problem with modeling the relationship between prices and research is the causation may go both ways. It is possible that better research increases profits rather than the other way around. To get at this problem, </w:t>
      </w:r>
      <w:r w:rsidRPr="00CA4C2E">
        <w:rPr>
          <w:rStyle w:val="StyleUnderline"/>
        </w:rPr>
        <w:t>economists Daron Acemoglu and Joshua Linn examined the pharmaceutical industry</w:t>
      </w:r>
      <w:r w:rsidRPr="00CA4C2E">
        <w:rPr>
          <w:sz w:val="12"/>
        </w:rPr>
        <w:t xml:space="preserve"> using the theory of induced innovation, which says that changes in the real prices of different goods or inputs should cause companies to change the direction of innovation.75 Their 2004 study looked at changes in demographic trends between 1970 and 1990. Demographic changes affect the potential market size for a </w:t>
      </w:r>
      <w:proofErr w:type="gramStart"/>
      <w:r w:rsidRPr="00CA4C2E">
        <w:rPr>
          <w:sz w:val="12"/>
        </w:rPr>
        <w:t>drug</w:t>
      </w:r>
      <w:proofErr w:type="gramEnd"/>
      <w:r w:rsidRPr="00CA4C2E">
        <w:rPr>
          <w:sz w:val="12"/>
        </w:rPr>
        <w:t xml:space="preserve"> but they do not depend on the amount of research being done. If research spending and the size of the market move together, causation should run from prices to research.</w:t>
      </w:r>
    </w:p>
    <w:p w:rsidR="00694C21" w:rsidRPr="00CA4C2E" w:rsidRDefault="00694C21" w:rsidP="00694C21">
      <w:pPr>
        <w:rPr>
          <w:sz w:val="12"/>
        </w:rPr>
      </w:pPr>
      <w:r w:rsidRPr="00CA4C2E">
        <w:rPr>
          <w:sz w:val="12"/>
        </w:rPr>
        <w:t xml:space="preserve">Acemoglu and Linn divided specific drugs into categories depending on the age of the population that primarily used them. The results showed a strong relationship between market size and the entry of new drugs. As baby boomers aged over a 30-year period, the market for drugs mostly consumed by the young declined, while those used by older individuals increased. This produced a matching change in the number of new drugs in each category. </w:t>
      </w:r>
      <w:r w:rsidRPr="00CA4C2E">
        <w:rPr>
          <w:rStyle w:val="StyleUnderline"/>
        </w:rPr>
        <w:t>A 1-percent increase in the potential market size led to a 6-percent increase in the number of new drugs entering that market</w:t>
      </w:r>
      <w:r w:rsidRPr="00CA4C2E">
        <w:rPr>
          <w:sz w:val="12"/>
        </w:rPr>
        <w:t xml:space="preserve">. Although much of this increase came from generics, </w:t>
      </w:r>
      <w:r w:rsidRPr="00CA4C2E">
        <w:rPr>
          <w:rStyle w:val="StyleUnderline"/>
        </w:rPr>
        <w:t xml:space="preserve">both the number of </w:t>
      </w:r>
      <w:proofErr w:type="spellStart"/>
      <w:r w:rsidRPr="00CA4C2E">
        <w:rPr>
          <w:rStyle w:val="StyleUnderline"/>
        </w:rPr>
        <w:t>nongeneric</w:t>
      </w:r>
      <w:proofErr w:type="spellEnd"/>
      <w:r w:rsidRPr="00CA4C2E">
        <w:rPr>
          <w:rStyle w:val="StyleUnderline"/>
        </w:rPr>
        <w:t xml:space="preserve"> drugs (those not identical or bioequivalent to an existing drug) and the number of new molecular compounds</w:t>
      </w:r>
      <w:r w:rsidRPr="00CA4C2E">
        <w:rPr>
          <w:sz w:val="12"/>
        </w:rPr>
        <w:t xml:space="preserve"> (drugs containing an active component that has never been approved by the FDA or marketed in the United States) </w:t>
      </w:r>
      <w:r w:rsidRPr="00CA4C2E">
        <w:rPr>
          <w:rStyle w:val="StyleUnderline"/>
        </w:rPr>
        <w:t>increased by at least 4 percent</w:t>
      </w:r>
      <w:r w:rsidRPr="00CA4C2E">
        <w:rPr>
          <w:sz w:val="12"/>
        </w:rPr>
        <w:t>. They also found that drug firms anticipated these demographic changes with a lead of 10 to 20 years.</w:t>
      </w:r>
    </w:p>
    <w:p w:rsidR="00694C21" w:rsidRPr="00CA4C2E" w:rsidRDefault="00694C21" w:rsidP="00694C21">
      <w:pPr>
        <w:rPr>
          <w:sz w:val="12"/>
        </w:rPr>
      </w:pPr>
      <w:r w:rsidRPr="00CA4C2E">
        <w:rPr>
          <w:sz w:val="12"/>
        </w:rPr>
        <w:t xml:space="preserve">Another study, by </w:t>
      </w:r>
      <w:proofErr w:type="spellStart"/>
      <w:r w:rsidRPr="00CA4C2E">
        <w:rPr>
          <w:rStyle w:val="StyleUnderline"/>
          <w:highlight w:val="green"/>
        </w:rPr>
        <w:t>Giaccotto</w:t>
      </w:r>
      <w:proofErr w:type="spellEnd"/>
      <w:r w:rsidRPr="00CA4C2E">
        <w:rPr>
          <w:rStyle w:val="StyleUnderline"/>
          <w:highlight w:val="green"/>
        </w:rPr>
        <w:t xml:space="preserve">, </w:t>
      </w:r>
      <w:proofErr w:type="spellStart"/>
      <w:r w:rsidRPr="00CA4C2E">
        <w:rPr>
          <w:rStyle w:val="StyleUnderline"/>
          <w:highlight w:val="green"/>
        </w:rPr>
        <w:t>Santerre</w:t>
      </w:r>
      <w:proofErr w:type="spellEnd"/>
      <w:r w:rsidRPr="00CA4C2E">
        <w:rPr>
          <w:rStyle w:val="StyleUnderline"/>
          <w:highlight w:val="green"/>
        </w:rPr>
        <w:t>, and Vernon, found</w:t>
      </w:r>
      <w:r w:rsidRPr="00CA4C2E">
        <w:rPr>
          <w:rStyle w:val="StyleUnderline"/>
        </w:rPr>
        <w:t xml:space="preserve"> a strong link between real drug prices and firm R&amp;D</w:t>
      </w:r>
      <w:r w:rsidRPr="00CA4C2E">
        <w:rPr>
          <w:sz w:val="12"/>
        </w:rPr>
        <w:t xml:space="preserve">.76 Their 2005 study focused on R&amp;D intensity (the ratio of R&amp;D spending to product sales) rather than the level of research, and found that real drug prices, real GDP per capita, and the amount of foreign sales as a percentage of total sales all had a strong impact on R&amp;D intensity the following year. Specifically, </w:t>
      </w:r>
      <w:r w:rsidRPr="00CA4C2E">
        <w:rPr>
          <w:rStyle w:val="StyleUnderline"/>
        </w:rPr>
        <w:t>a 10-percent increase in real prices caused firms to increase their R&amp;D intensity by nearly 6 percent the following year</w:t>
      </w:r>
      <w:r w:rsidRPr="00CA4C2E">
        <w:rPr>
          <w:sz w:val="12"/>
        </w:rPr>
        <w:t xml:space="preserve">. Applying this result to the past, they estimated that </w:t>
      </w:r>
      <w:r w:rsidRPr="00CA4C2E">
        <w:rPr>
          <w:rStyle w:val="Emphasis"/>
          <w:highlight w:val="green"/>
        </w:rPr>
        <w:t>if drug prices had not increased</w:t>
      </w:r>
      <w:r w:rsidRPr="00CA4C2E">
        <w:rPr>
          <w:rStyle w:val="Emphasis"/>
        </w:rPr>
        <w:t xml:space="preserve"> in real terms </w:t>
      </w:r>
      <w:r w:rsidRPr="00CA4C2E">
        <w:rPr>
          <w:rStyle w:val="Emphasis"/>
          <w:highlight w:val="green"/>
        </w:rPr>
        <w:t>between 1980 and 2001, R&amp;D</w:t>
      </w:r>
      <w:r w:rsidRPr="00CA4C2E">
        <w:rPr>
          <w:rStyle w:val="Emphasis"/>
        </w:rPr>
        <w:t xml:space="preserve"> spending </w:t>
      </w:r>
      <w:r w:rsidRPr="00CA4C2E">
        <w:rPr>
          <w:rStyle w:val="Emphasis"/>
          <w:highlight w:val="green"/>
        </w:rPr>
        <w:t>would have been 30 percent below its actual level</w:t>
      </w:r>
      <w:r w:rsidRPr="00CA4C2E">
        <w:rPr>
          <w:sz w:val="12"/>
        </w:rPr>
        <w:t xml:space="preserve">. </w:t>
      </w:r>
      <w:r w:rsidRPr="00CA4C2E">
        <w:rPr>
          <w:rStyle w:val="StyleUnderline"/>
        </w:rPr>
        <w:t>The number of new drugs entering the market during this time would have fallen by between 330 and 365, or about one-third of the actual number</w:t>
      </w:r>
      <w:r w:rsidRPr="00CA4C2E">
        <w:rPr>
          <w:sz w:val="12"/>
        </w:rPr>
        <w:t>.</w:t>
      </w:r>
    </w:p>
    <w:p w:rsidR="00694C21" w:rsidRPr="00CA4C2E" w:rsidRDefault="00694C21" w:rsidP="00694C21">
      <w:pPr>
        <w:rPr>
          <w:sz w:val="12"/>
        </w:rPr>
      </w:pPr>
      <w:r w:rsidRPr="00CA4C2E">
        <w:rPr>
          <w:sz w:val="12"/>
        </w:rPr>
        <w:t xml:space="preserve">Some studies have tried to estimate the impact of future price controls on research. </w:t>
      </w:r>
      <w:r w:rsidRPr="00CA4C2E">
        <w:rPr>
          <w:rStyle w:val="StyleUnderline"/>
        </w:rPr>
        <w:t xml:space="preserve">In 2005, economists Thomas </w:t>
      </w:r>
      <w:r w:rsidRPr="00CA4C2E">
        <w:rPr>
          <w:rStyle w:val="StyleUnderline"/>
          <w:highlight w:val="green"/>
        </w:rPr>
        <w:t>Abbott</w:t>
      </w:r>
      <w:r w:rsidRPr="00CA4C2E">
        <w:rPr>
          <w:rStyle w:val="StyleUnderline"/>
        </w:rPr>
        <w:t xml:space="preserve"> of Thomson-</w:t>
      </w:r>
      <w:proofErr w:type="spellStart"/>
      <w:r w:rsidRPr="00CA4C2E">
        <w:rPr>
          <w:rStyle w:val="StyleUnderline"/>
        </w:rPr>
        <w:t>Medstat</w:t>
      </w:r>
      <w:proofErr w:type="spellEnd"/>
      <w:r w:rsidRPr="00CA4C2E">
        <w:rPr>
          <w:rStyle w:val="StyleUnderline"/>
        </w:rPr>
        <w:t xml:space="preserve"> </w:t>
      </w:r>
      <w:r w:rsidRPr="00CA4C2E">
        <w:rPr>
          <w:rStyle w:val="StyleUnderline"/>
          <w:highlight w:val="green"/>
        </w:rPr>
        <w:t>and</w:t>
      </w:r>
      <w:r w:rsidRPr="00CA4C2E">
        <w:rPr>
          <w:rStyle w:val="StyleUnderline"/>
        </w:rPr>
        <w:t xml:space="preserve"> John A. </w:t>
      </w:r>
      <w:r w:rsidRPr="00CA4C2E">
        <w:rPr>
          <w:rStyle w:val="StyleUnderline"/>
          <w:highlight w:val="green"/>
        </w:rPr>
        <w:t>Vernon</w:t>
      </w:r>
      <w:r w:rsidRPr="00CA4C2E">
        <w:rPr>
          <w:rStyle w:val="StyleUnderline"/>
        </w:rPr>
        <w:t xml:space="preserve"> </w:t>
      </w:r>
      <w:r w:rsidRPr="00CA4C2E">
        <w:rPr>
          <w:rStyle w:val="StyleUnderline"/>
          <w:highlight w:val="green"/>
        </w:rPr>
        <w:t>found</w:t>
      </w:r>
      <w:r w:rsidRPr="00CA4C2E">
        <w:rPr>
          <w:rStyle w:val="StyleUnderline"/>
        </w:rPr>
        <w:t xml:space="preserve"> a strong impact on future innovation</w:t>
      </w:r>
      <w:r w:rsidRPr="00CA4C2E">
        <w:rPr>
          <w:sz w:val="12"/>
        </w:rPr>
        <w:t xml:space="preserve">.77 They used the history of specific firms to look at the impact of prices on the initial decision whether to start Phase I trials on a perspective drug. With data on actual development costs, drug revenues, and a measure of the uncertainty facing firms, they found that minor price changes would have relatively little effect. </w:t>
      </w:r>
      <w:r w:rsidRPr="00CA4C2E">
        <w:rPr>
          <w:rStyle w:val="StyleUnderline"/>
        </w:rPr>
        <w:t>A price decline of 5 to 10 percent would reduce product development by about 5 percent</w:t>
      </w:r>
      <w:r w:rsidRPr="00CA4C2E">
        <w:rPr>
          <w:sz w:val="12"/>
        </w:rPr>
        <w:t xml:space="preserve">. But larger price declines would have a more serious impact. For example, </w:t>
      </w:r>
      <w:r w:rsidRPr="00CA4C2E">
        <w:rPr>
          <w:rStyle w:val="Emphasis"/>
          <w:highlight w:val="green"/>
        </w:rPr>
        <w:t>a price cut of 40</w:t>
      </w:r>
      <w:r w:rsidRPr="00CA4C2E">
        <w:rPr>
          <w:rStyle w:val="Emphasis"/>
        </w:rPr>
        <w:t xml:space="preserve"> to 45 </w:t>
      </w:r>
      <w:r w:rsidRPr="00CA4C2E">
        <w:rPr>
          <w:rStyle w:val="Emphasis"/>
          <w:highlight w:val="green"/>
        </w:rPr>
        <w:t>percent</w:t>
      </w:r>
      <w:r w:rsidRPr="00CA4C2E">
        <w:rPr>
          <w:rStyle w:val="Emphasis"/>
        </w:rPr>
        <w:t xml:space="preserve"> in real terms </w:t>
      </w:r>
      <w:r w:rsidRPr="00CA4C2E">
        <w:rPr>
          <w:rStyle w:val="Emphasis"/>
          <w:highlight w:val="green"/>
        </w:rPr>
        <w:t>would reduce</w:t>
      </w:r>
      <w:r w:rsidRPr="00CA4C2E">
        <w:rPr>
          <w:rStyle w:val="Emphasis"/>
        </w:rPr>
        <w:t xml:space="preserve"> the number of new </w:t>
      </w:r>
      <w:r w:rsidRPr="00CA4C2E">
        <w:rPr>
          <w:rStyle w:val="Emphasis"/>
          <w:highlight w:val="green"/>
        </w:rPr>
        <w:t>development</w:t>
      </w:r>
      <w:r w:rsidRPr="00CA4C2E">
        <w:rPr>
          <w:rStyle w:val="Emphasis"/>
        </w:rPr>
        <w:t xml:space="preserve"> projects </w:t>
      </w:r>
      <w:r w:rsidRPr="00CA4C2E">
        <w:rPr>
          <w:rStyle w:val="Emphasis"/>
          <w:highlight w:val="green"/>
        </w:rPr>
        <w:t>by</w:t>
      </w:r>
      <w:r w:rsidRPr="00CA4C2E">
        <w:rPr>
          <w:rStyle w:val="Emphasis"/>
        </w:rPr>
        <w:t xml:space="preserve"> 50 to </w:t>
      </w:r>
      <w:r w:rsidRPr="00CA4C2E">
        <w:rPr>
          <w:rStyle w:val="Emphasis"/>
          <w:highlight w:val="green"/>
        </w:rPr>
        <w:t xml:space="preserve">60 </w:t>
      </w:r>
      <w:proofErr w:type="spellStart"/>
      <w:r w:rsidRPr="00CA4C2E">
        <w:rPr>
          <w:rStyle w:val="Emphasis"/>
          <w:highlight w:val="green"/>
        </w:rPr>
        <w:t>percent</w:t>
      </w:r>
      <w:r w:rsidRPr="00CA4C2E">
        <w:rPr>
          <w:sz w:val="12"/>
        </w:rPr>
        <w:t>.</w:t>
      </w:r>
      <w:r w:rsidRPr="00CA4C2E">
        <w:rPr>
          <w:rStyle w:val="StyleUnderline"/>
        </w:rPr>
        <w:t>A</w:t>
      </w:r>
      <w:proofErr w:type="spellEnd"/>
      <w:r w:rsidRPr="00CA4C2E">
        <w:rPr>
          <w:rStyle w:val="StyleUnderline"/>
        </w:rPr>
        <w:t xml:space="preserve"> 2006 study by Frank Lichtenberg</w:t>
      </w:r>
      <w:r w:rsidRPr="00CA4C2E">
        <w:rPr>
          <w:sz w:val="12"/>
        </w:rPr>
        <w:t xml:space="preserve"> looks at relationships between expected market revenues on the one hand and both the number of chemotherapy regimens for treating a cancer site (i.e., skin, lungs) and the number of articles published in scientific journals pertaining to drug therapy for that cancer site.78 As the importation of drugs would decrease the U.S. price and therefore the expected revenues, Lichtenberg hypothesized that importation would cause both the number of regimens and the number of publications to fall. He started by assuming that the responsiveness of innovation to a change in revenues is at least as great as its responsiveness to the number of patients. To estimate the latter, he </w:t>
      </w:r>
      <w:r w:rsidRPr="00CA4C2E">
        <w:rPr>
          <w:rStyle w:val="StyleUnderline"/>
        </w:rPr>
        <w:t>looked at both changes in the number of patents with particular types of cancer in Canada and the United States, and the number of regimens and research papers devoted to that type of cancer</w:t>
      </w:r>
      <w:r w:rsidRPr="00CA4C2E">
        <w:rPr>
          <w:sz w:val="12"/>
        </w:rPr>
        <w:t xml:space="preserve">. The results showed the elasticity of the number of cancer patients to the number of chemotherapy regimens available to treat a specific type of cancer is 0.53. The elasticity of journal citations is 0.60. Therefore, </w:t>
      </w:r>
      <w:r w:rsidRPr="00CA4C2E">
        <w:rPr>
          <w:rStyle w:val="Emphasis"/>
          <w:highlight w:val="green"/>
        </w:rPr>
        <w:t>a 10-percent fall in drug prices</w:t>
      </w:r>
      <w:r w:rsidRPr="00CA4C2E">
        <w:rPr>
          <w:rStyle w:val="Emphasis"/>
        </w:rPr>
        <w:t xml:space="preserve"> is likely to </w:t>
      </w:r>
      <w:r w:rsidRPr="00CA4C2E">
        <w:rPr>
          <w:rStyle w:val="Emphasis"/>
          <w:highlight w:val="green"/>
        </w:rPr>
        <w:t>cause a</w:t>
      </w:r>
      <w:r w:rsidRPr="00CA4C2E">
        <w:rPr>
          <w:rStyle w:val="Emphasis"/>
        </w:rPr>
        <w:t xml:space="preserve"> 5- to </w:t>
      </w:r>
      <w:r w:rsidRPr="00CA4C2E">
        <w:rPr>
          <w:rStyle w:val="Emphasis"/>
          <w:highlight w:val="green"/>
        </w:rPr>
        <w:t>6-percent decline in</w:t>
      </w:r>
      <w:r w:rsidRPr="00CA4C2E">
        <w:rPr>
          <w:rStyle w:val="Emphasis"/>
        </w:rPr>
        <w:t xml:space="preserve"> both </w:t>
      </w:r>
      <w:r w:rsidRPr="00CA4C2E">
        <w:rPr>
          <w:rStyle w:val="Emphasis"/>
          <w:highlight w:val="green"/>
        </w:rPr>
        <w:t>cancer regimens and research</w:t>
      </w:r>
      <w:r w:rsidRPr="00CA4C2E">
        <w:rPr>
          <w:rStyle w:val="Emphasis"/>
        </w:rPr>
        <w:t xml:space="preserve"> articles</w:t>
      </w:r>
      <w:r w:rsidRPr="00CA4C2E">
        <w:rPr>
          <w:sz w:val="12"/>
        </w:rPr>
        <w:t>.</w:t>
      </w:r>
    </w:p>
    <w:p w:rsidR="00694C21" w:rsidRPr="00CA4C2E" w:rsidRDefault="00694C21" w:rsidP="00694C21">
      <w:pPr>
        <w:rPr>
          <w:sz w:val="12"/>
        </w:rPr>
      </w:pPr>
      <w:r w:rsidRPr="00CA4C2E">
        <w:rPr>
          <w:sz w:val="12"/>
        </w:rPr>
        <w:t xml:space="preserve">The study also looked at the relationship between the number of innovations within a company (defined as FDA-approved active ingredients contained in products sold by the company that are not contained in any other company’s products) and the number of its employees. </w:t>
      </w:r>
      <w:r w:rsidRPr="00CA4C2E">
        <w:rPr>
          <w:rStyle w:val="StyleUnderline"/>
        </w:rPr>
        <w:t>It finds an elasticity of 0.71 across 14 pharmaceutical companies; a 10-percent reduction in new approved active ingredients would cut the number of employees by 7 percent.</w:t>
      </w:r>
    </w:p>
    <w:p w:rsidR="00694C21" w:rsidRPr="00CA4C2E" w:rsidRDefault="00694C21" w:rsidP="00694C21">
      <w:pPr>
        <w:rPr>
          <w:sz w:val="12"/>
        </w:rPr>
      </w:pPr>
      <w:r w:rsidRPr="00CA4C2E">
        <w:rPr>
          <w:sz w:val="12"/>
        </w:rPr>
        <w:t xml:space="preserve">In 2009, </w:t>
      </w:r>
      <w:r w:rsidRPr="00CA4C2E">
        <w:rPr>
          <w:rStyle w:val="StyleUnderline"/>
        </w:rPr>
        <w:t xml:space="preserve">economists Abdulkadir </w:t>
      </w:r>
      <w:proofErr w:type="spellStart"/>
      <w:r w:rsidRPr="00CA4C2E">
        <w:rPr>
          <w:rStyle w:val="StyleUnderline"/>
        </w:rPr>
        <w:t>Civan</w:t>
      </w:r>
      <w:proofErr w:type="spellEnd"/>
      <w:r w:rsidRPr="00CA4C2E">
        <w:rPr>
          <w:rStyle w:val="StyleUnderline"/>
        </w:rPr>
        <w:t xml:space="preserve"> and Michael Maloney</w:t>
      </w:r>
      <w:r w:rsidRPr="00CA4C2E">
        <w:rPr>
          <w:sz w:val="12"/>
        </w:rPr>
        <w:t xml:space="preserve"> looked at both the existing drugs available to treat specific diseases and the number of new drugs in development for those same diseases.79 After correcting for the number of existing treatments available for a specific condition, they </w:t>
      </w:r>
      <w:r w:rsidRPr="00CA4C2E">
        <w:rPr>
          <w:rStyle w:val="StyleUnderline"/>
        </w:rPr>
        <w:t>found a positive relationship between the average price of available drugs and the number of new drugs being developed. A 30-percent increase in drug prices for a given condition would increase the number of drugs in development for that condition by 25 percent</w:t>
      </w:r>
      <w:r w:rsidRPr="00CA4C2E">
        <w:rPr>
          <w:sz w:val="12"/>
        </w:rPr>
        <w:t xml:space="preserve">. Of course, </w:t>
      </w:r>
      <w:r w:rsidRPr="00CA4C2E">
        <w:rPr>
          <w:rStyle w:val="Emphasis"/>
          <w:highlight w:val="green"/>
        </w:rPr>
        <w:t>as generics enter the market</w:t>
      </w:r>
      <w:r w:rsidRPr="00CA4C2E">
        <w:rPr>
          <w:rStyle w:val="Emphasis"/>
        </w:rPr>
        <w:t xml:space="preserve"> in response to favorable market conditions, </w:t>
      </w:r>
      <w:r w:rsidRPr="00CA4C2E">
        <w:rPr>
          <w:rStyle w:val="Emphasis"/>
          <w:highlight w:val="green"/>
        </w:rPr>
        <w:t>prices</w:t>
      </w:r>
      <w:r w:rsidRPr="00CA4C2E">
        <w:rPr>
          <w:rStyle w:val="Emphasis"/>
        </w:rPr>
        <w:t xml:space="preserve"> usually </w:t>
      </w:r>
      <w:r w:rsidRPr="00CA4C2E">
        <w:rPr>
          <w:rStyle w:val="Emphasis"/>
          <w:highlight w:val="green"/>
        </w:rPr>
        <w:t>fall</w:t>
      </w:r>
      <w:r w:rsidRPr="00CA4C2E">
        <w:rPr>
          <w:sz w:val="12"/>
        </w:rPr>
        <w:t>.</w:t>
      </w:r>
    </w:p>
    <w:p w:rsidR="00694C21" w:rsidRPr="00CA4C2E" w:rsidRDefault="00694C21" w:rsidP="00694C21">
      <w:pPr>
        <w:rPr>
          <w:sz w:val="12"/>
        </w:rPr>
      </w:pPr>
      <w:r w:rsidRPr="00CA4C2E">
        <w:rPr>
          <w:sz w:val="12"/>
        </w:rPr>
        <w:t xml:space="preserve">Economists Joseph </w:t>
      </w:r>
      <w:proofErr w:type="spellStart"/>
      <w:r w:rsidRPr="00CA4C2E">
        <w:rPr>
          <w:sz w:val="12"/>
        </w:rPr>
        <w:t>Golec</w:t>
      </w:r>
      <w:proofErr w:type="spellEnd"/>
      <w:r w:rsidRPr="00CA4C2E">
        <w:rPr>
          <w:sz w:val="12"/>
        </w:rPr>
        <w:t xml:space="preserve"> of the University of Connecticut and John A. Vernon looked at the relationship between an index of drug prices in both the United States and Europe and the profitability, research spending, and stock price of U.S. and EU pharmaceutical firms, respectively.80 </w:t>
      </w:r>
      <w:r w:rsidRPr="00CA4C2E">
        <w:rPr>
          <w:rStyle w:val="StyleUnderline"/>
        </w:rPr>
        <w:t>Between 1993 and 2004, European price controls prevented pharmaceutical prices from rising in inflation-adjusted terms, whereas real prices in the United States rose by 50 percent</w:t>
      </w:r>
      <w:r w:rsidRPr="00CA4C2E">
        <w:rPr>
          <w:sz w:val="12"/>
        </w:rPr>
        <w:t xml:space="preserve">. However, </w:t>
      </w:r>
      <w:r w:rsidRPr="00CA4C2E">
        <w:rPr>
          <w:rStyle w:val="StyleUnderline"/>
        </w:rPr>
        <w:t>the authors found a statistically significant positive correlation (0.64) between changes in the price increases and R&amp;D spending</w:t>
      </w:r>
      <w:r w:rsidRPr="00CA4C2E">
        <w:rPr>
          <w:sz w:val="12"/>
        </w:rPr>
        <w:t>.81</w:t>
      </w:r>
    </w:p>
    <w:p w:rsidR="00694C21" w:rsidRPr="00B5380E" w:rsidRDefault="00694C21" w:rsidP="00694C21">
      <w:pPr>
        <w:rPr>
          <w:sz w:val="12"/>
        </w:rPr>
      </w:pPr>
      <w:r w:rsidRPr="00CA4C2E">
        <w:rPr>
          <w:sz w:val="12"/>
        </w:rPr>
        <w:t xml:space="preserve">Market conditions not only affected the size of research spending, it also affected its location. Looking at other sets of data, they found </w:t>
      </w:r>
      <w:r w:rsidRPr="00CA4C2E">
        <w:rPr>
          <w:rStyle w:val="StyleUnderline"/>
        </w:rPr>
        <w:t>biopharmaceutical research in the EU countries exceeded research conducted in the United States by 24 percent in 1986. But by 2004, U.S. levels were 15 percent greater than EU levels</w:t>
      </w:r>
      <w:r w:rsidRPr="00CA4C2E">
        <w:rPr>
          <w:sz w:val="12"/>
        </w:rPr>
        <w:t xml:space="preserve">.82 This is mostly </w:t>
      </w:r>
      <w:r w:rsidRPr="00CA4C2E">
        <w:rPr>
          <w:rStyle w:val="StyleUnderline"/>
        </w:rPr>
        <w:t>due to EU spending stalling between 1997 and 2001</w:t>
      </w:r>
      <w:r w:rsidRPr="00CA4C2E">
        <w:rPr>
          <w:sz w:val="12"/>
        </w:rPr>
        <w:t xml:space="preserve">, roughly the same time the two price indexes diverged. </w:t>
      </w:r>
      <w:r w:rsidRPr="00CA4C2E">
        <w:rPr>
          <w:rStyle w:val="Emphasis"/>
        </w:rPr>
        <w:t xml:space="preserve">Total </w:t>
      </w:r>
      <w:r w:rsidRPr="00CA4C2E">
        <w:rPr>
          <w:rStyle w:val="Emphasis"/>
          <w:highlight w:val="green"/>
        </w:rPr>
        <w:t>U.S.</w:t>
      </w:r>
      <w:r w:rsidRPr="00CA4C2E">
        <w:rPr>
          <w:rStyle w:val="Emphasis"/>
        </w:rPr>
        <w:t xml:space="preserve"> </w:t>
      </w:r>
      <w:r w:rsidRPr="00CA4C2E">
        <w:rPr>
          <w:rStyle w:val="Emphasis"/>
          <w:highlight w:val="green"/>
        </w:rPr>
        <w:t>biopharma research</w:t>
      </w:r>
      <w:r w:rsidRPr="00CA4C2E">
        <w:rPr>
          <w:rStyle w:val="Emphasis"/>
        </w:rPr>
        <w:t xml:space="preserve"> by foreign firms </w:t>
      </w:r>
      <w:r w:rsidRPr="00CA4C2E">
        <w:rPr>
          <w:rStyle w:val="Emphasis"/>
          <w:highlight w:val="green"/>
        </w:rPr>
        <w:t>has been growing</w:t>
      </w:r>
      <w:r w:rsidRPr="00CA4C2E">
        <w:rPr>
          <w:rStyle w:val="Emphasis"/>
        </w:rPr>
        <w:t xml:space="preserve"> at a </w:t>
      </w:r>
      <w:r w:rsidRPr="00CA4C2E">
        <w:rPr>
          <w:rStyle w:val="Emphasis"/>
          <w:highlight w:val="green"/>
        </w:rPr>
        <w:t>faster</w:t>
      </w:r>
      <w:r w:rsidRPr="00CA4C2E">
        <w:rPr>
          <w:rStyle w:val="Emphasis"/>
        </w:rPr>
        <w:t xml:space="preserve"> rate </w:t>
      </w:r>
      <w:r w:rsidRPr="00CA4C2E">
        <w:rPr>
          <w:rStyle w:val="Emphasis"/>
          <w:highlight w:val="green"/>
        </w:rPr>
        <w:t>than foreign research</w:t>
      </w:r>
      <w:r w:rsidRPr="00CA4C2E">
        <w:rPr>
          <w:rStyle w:val="Emphasis"/>
        </w:rPr>
        <w:t xml:space="preserve"> by U.S. firms, largely </w:t>
      </w:r>
      <w:r w:rsidRPr="00CA4C2E">
        <w:rPr>
          <w:rStyle w:val="Emphasis"/>
          <w:highlight w:val="green"/>
        </w:rPr>
        <w:t>because</w:t>
      </w:r>
      <w:r w:rsidRPr="00CA4C2E">
        <w:rPr>
          <w:rStyle w:val="Emphasis"/>
        </w:rPr>
        <w:t xml:space="preserve"> U.S. </w:t>
      </w:r>
      <w:r w:rsidRPr="00CA4C2E">
        <w:rPr>
          <w:rStyle w:val="Emphasis"/>
          <w:highlight w:val="green"/>
        </w:rPr>
        <w:t>prices for on-patent drugs are higher</w:t>
      </w:r>
      <w:r w:rsidRPr="00CA4C2E">
        <w:rPr>
          <w:rStyle w:val="Emphasis"/>
        </w:rPr>
        <w:t xml:space="preserve"> than those in Europe</w:t>
      </w:r>
      <w:r w:rsidRPr="00CA4C2E">
        <w:rPr>
          <w:sz w:val="12"/>
        </w:rPr>
        <w:t>. Higher prices have therefore caused foreign companies to divert their attention to the U.S. market, thereby strengthening the U.S. domestic industry.</w:t>
      </w:r>
    </w:p>
    <w:p w:rsidR="00694C21" w:rsidRPr="00AC7CA7" w:rsidRDefault="00694C21" w:rsidP="00694C21">
      <w:pPr>
        <w:pStyle w:val="Heading4"/>
        <w:numPr>
          <w:ilvl w:val="0"/>
          <w:numId w:val="17"/>
        </w:numPr>
        <w:rPr>
          <w:rFonts w:cs="Calibri"/>
        </w:rPr>
      </w:pPr>
      <w:r>
        <w:rPr>
          <w:rFonts w:cs="Calibri"/>
        </w:rPr>
        <w:t>R</w:t>
      </w:r>
      <w:r w:rsidRPr="00AC7CA7">
        <w:rPr>
          <w:rFonts w:cs="Calibri"/>
        </w:rPr>
        <w:t>esilience and countermeasures prevent spread – distinct from burnout</w:t>
      </w:r>
    </w:p>
    <w:p w:rsidR="00694C21" w:rsidRPr="00AC7CA7" w:rsidRDefault="00694C21" w:rsidP="00694C21">
      <w:pPr>
        <w:rPr>
          <w:rStyle w:val="Style13ptBold"/>
        </w:rPr>
      </w:pPr>
      <w:r w:rsidRPr="00AC7CA7">
        <w:rPr>
          <w:rStyle w:val="Style13ptBold"/>
        </w:rPr>
        <w:t>Adalja 16</w:t>
      </w:r>
    </w:p>
    <w:p w:rsidR="00694C21" w:rsidRPr="00AC7CA7" w:rsidRDefault="00694C21" w:rsidP="00694C21">
      <w:proofErr w:type="spellStart"/>
      <w:r w:rsidRPr="00AC7CA7">
        <w:t>Amesh</w:t>
      </w:r>
      <w:proofErr w:type="spellEnd"/>
      <w:r w:rsidRPr="00AC7CA7">
        <w:t xml:space="preserve"> Adalja is an infectious-disease physician at the University of Pittsburgh, The Atlantic, June 17, 2016, “Why Hasn't Disease Wiped out the Human Race?”, https://www.theatlantic.com/health/archive/2016/06/infectious-diseases-extinction/487514/</w:t>
      </w:r>
    </w:p>
    <w:p w:rsidR="00694C21" w:rsidRPr="00AC7CA7" w:rsidRDefault="00694C21" w:rsidP="00694C21">
      <w:pPr>
        <w:rPr>
          <w:sz w:val="14"/>
        </w:rPr>
      </w:pPr>
      <w:r w:rsidRPr="00AC7CA7">
        <w:rPr>
          <w:sz w:val="14"/>
        </w:rPr>
        <w:t xml:space="preserve">But </w:t>
      </w:r>
      <w:r w:rsidRPr="00AC7CA7">
        <w:rPr>
          <w:rStyle w:val="StyleUnderline"/>
        </w:rPr>
        <w:t>when people ask me if I’m worried about infectious diseases, they’re</w:t>
      </w:r>
      <w:r w:rsidRPr="00AC7CA7">
        <w:rPr>
          <w:sz w:val="14"/>
        </w:rPr>
        <w:t xml:space="preserve"> often not asking about the threat to human lives; they’re </w:t>
      </w:r>
      <w:r w:rsidRPr="00AC7CA7">
        <w:rPr>
          <w:rStyle w:val="StyleUnderline"/>
        </w:rPr>
        <w:t>asking about the threat to human life</w:t>
      </w:r>
      <w:r w:rsidRPr="00AC7CA7">
        <w:rPr>
          <w:sz w:val="14"/>
        </w:rPr>
        <w:t xml:space="preserve">. </w:t>
      </w:r>
      <w:r w:rsidRPr="00AC7CA7">
        <w:rPr>
          <w:rStyle w:val="StyleUnderline"/>
        </w:rPr>
        <w:t>With each outbreak of a headline-grabbing emerging infectious disease</w:t>
      </w:r>
      <w:r w:rsidRPr="00AC7CA7">
        <w:rPr>
          <w:sz w:val="14"/>
        </w:rPr>
        <w:t xml:space="preserve"> </w:t>
      </w:r>
      <w:r w:rsidRPr="00AC7CA7">
        <w:rPr>
          <w:rStyle w:val="Emphasis"/>
        </w:rPr>
        <w:t>comes a fear of extinction itself</w:t>
      </w:r>
      <w:r w:rsidRPr="00AC7CA7">
        <w:rPr>
          <w:sz w:val="14"/>
        </w:rPr>
        <w:t>. The fear envisions a large proportion of humans succumbing to infection, leaving no survivors or so few that the species can’t be sustained.</w:t>
      </w:r>
    </w:p>
    <w:p w:rsidR="00694C21" w:rsidRPr="00AC7CA7" w:rsidRDefault="00694C21" w:rsidP="00694C21">
      <w:pPr>
        <w:rPr>
          <w:sz w:val="14"/>
        </w:rPr>
      </w:pPr>
      <w:r w:rsidRPr="00AC7CA7">
        <w:rPr>
          <w:rStyle w:val="Emphasis"/>
          <w:highlight w:val="green"/>
        </w:rPr>
        <w:t>I’m not afraid of</w:t>
      </w:r>
      <w:r w:rsidRPr="00AC7CA7">
        <w:rPr>
          <w:rStyle w:val="Emphasis"/>
        </w:rPr>
        <w:t xml:space="preserve"> this </w:t>
      </w:r>
      <w:r w:rsidRPr="00AC7CA7">
        <w:rPr>
          <w:rStyle w:val="Emphasis"/>
          <w:highlight w:val="green"/>
        </w:rPr>
        <w:t>apocalyptic scenario</w:t>
      </w:r>
      <w:r w:rsidRPr="00AC7CA7">
        <w:rPr>
          <w:sz w:val="14"/>
        </w:rPr>
        <w:t xml:space="preserve">, but I do understand the impulse. </w:t>
      </w:r>
      <w:r w:rsidRPr="00AC7CA7">
        <w:rPr>
          <w:rStyle w:val="Emphasis"/>
          <w:highlight w:val="green"/>
        </w:rPr>
        <w:t>Worry</w:t>
      </w:r>
      <w:r w:rsidRPr="00AC7CA7">
        <w:rPr>
          <w:rStyle w:val="Emphasis"/>
        </w:rPr>
        <w:t xml:space="preserve"> about the end </w:t>
      </w:r>
      <w:r w:rsidRPr="00AC7CA7">
        <w:rPr>
          <w:rStyle w:val="Emphasis"/>
          <w:highlight w:val="green"/>
        </w:rPr>
        <w:t>is a</w:t>
      </w:r>
      <w:r w:rsidRPr="00AC7CA7">
        <w:rPr>
          <w:rStyle w:val="Emphasis"/>
        </w:rPr>
        <w:t xml:space="preserve"> </w:t>
      </w:r>
      <w:r w:rsidRPr="00AC7CA7">
        <w:rPr>
          <w:sz w:val="14"/>
        </w:rPr>
        <w:t xml:space="preserve">quintessentially </w:t>
      </w:r>
      <w:r w:rsidRPr="00AC7CA7">
        <w:rPr>
          <w:rStyle w:val="Emphasis"/>
          <w:highlight w:val="green"/>
        </w:rPr>
        <w:t>human trait</w:t>
      </w:r>
      <w:r w:rsidRPr="00AC7CA7">
        <w:rPr>
          <w:rStyle w:val="Emphasis"/>
        </w:rPr>
        <w:t xml:space="preserve">. Thankfully, </w:t>
      </w:r>
      <w:r w:rsidRPr="00AC7CA7">
        <w:rPr>
          <w:rStyle w:val="Emphasis"/>
          <w:highlight w:val="green"/>
        </w:rPr>
        <w:t>so is</w:t>
      </w:r>
      <w:r w:rsidRPr="00AC7CA7">
        <w:rPr>
          <w:sz w:val="14"/>
        </w:rPr>
        <w:t xml:space="preserve"> our </w:t>
      </w:r>
      <w:r w:rsidRPr="00AC7CA7">
        <w:rPr>
          <w:rStyle w:val="Emphasis"/>
          <w:highlight w:val="green"/>
        </w:rPr>
        <w:t>resilience</w:t>
      </w:r>
      <w:r w:rsidRPr="00AC7CA7">
        <w:rPr>
          <w:rStyle w:val="Emphasis"/>
        </w:rPr>
        <w:t>.</w:t>
      </w:r>
    </w:p>
    <w:p w:rsidR="00694C21" w:rsidRPr="00AC7CA7" w:rsidRDefault="00694C21" w:rsidP="00694C21">
      <w:pPr>
        <w:rPr>
          <w:sz w:val="14"/>
        </w:rPr>
      </w:pPr>
      <w:r w:rsidRPr="00AC7CA7">
        <w:rPr>
          <w:rStyle w:val="StyleUnderline"/>
          <w:highlight w:val="green"/>
        </w:rPr>
        <w:t>For most of mankind’s history</w:t>
      </w:r>
      <w:r w:rsidRPr="00AC7CA7">
        <w:rPr>
          <w:rStyle w:val="StyleUnderline"/>
        </w:rPr>
        <w:t xml:space="preserve">, </w:t>
      </w:r>
      <w:r w:rsidRPr="00AC7CA7">
        <w:rPr>
          <w:rStyle w:val="StyleUnderline"/>
          <w:highlight w:val="green"/>
        </w:rPr>
        <w:t>infectious diseases</w:t>
      </w:r>
      <w:r w:rsidRPr="00AC7CA7">
        <w:rPr>
          <w:sz w:val="14"/>
        </w:rPr>
        <w:t xml:space="preserve"> were the existential threat to humanity—and for good reason. They </w:t>
      </w:r>
      <w:r w:rsidRPr="00AC7CA7">
        <w:rPr>
          <w:rStyle w:val="StyleUnderline"/>
          <w:highlight w:val="green"/>
        </w:rPr>
        <w:t>were quite</w:t>
      </w:r>
      <w:r w:rsidRPr="00AC7CA7">
        <w:rPr>
          <w:rStyle w:val="StyleUnderline"/>
        </w:rPr>
        <w:t xml:space="preserve"> </w:t>
      </w:r>
      <w:r w:rsidRPr="00AC7CA7">
        <w:rPr>
          <w:rStyle w:val="StyleUnderline"/>
          <w:highlight w:val="green"/>
        </w:rPr>
        <w:t>successful at killing people</w:t>
      </w:r>
      <w:r w:rsidRPr="00AC7CA7">
        <w:rPr>
          <w:sz w:val="14"/>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rsidR="00796D02" w:rsidRDefault="00694C21" w:rsidP="00694C21">
      <w:pPr>
        <w:rPr>
          <w:sz w:val="14"/>
        </w:rPr>
      </w:pPr>
      <w:r w:rsidRPr="00AC7CA7">
        <w:rPr>
          <w:sz w:val="14"/>
        </w:rPr>
        <w:t xml:space="preserve">Any </w:t>
      </w:r>
      <w:r w:rsidRPr="00AC7CA7">
        <w:rPr>
          <w:rStyle w:val="Emphasis"/>
          <w:highlight w:val="green"/>
        </w:rPr>
        <w:t>yet</w:t>
      </w:r>
      <w:r w:rsidRPr="00AC7CA7">
        <w:rPr>
          <w:sz w:val="14"/>
        </w:rPr>
        <w:t xml:space="preserve">, of course, </w:t>
      </w:r>
      <w:r w:rsidRPr="00AC7CA7">
        <w:rPr>
          <w:rStyle w:val="Emphasis"/>
          <w:highlight w:val="green"/>
        </w:rPr>
        <w:t>humanity continued to flourish</w:t>
      </w:r>
      <w:r w:rsidRPr="00AC7CA7">
        <w:rPr>
          <w:sz w:val="14"/>
        </w:rPr>
        <w:t xml:space="preserve">. </w:t>
      </w:r>
    </w:p>
    <w:p w:rsidR="00796D02" w:rsidRDefault="00796D02" w:rsidP="00694C21">
      <w:pPr>
        <w:rPr>
          <w:sz w:val="14"/>
        </w:rPr>
      </w:pPr>
    </w:p>
    <w:p w:rsidR="00694C21" w:rsidRPr="00AC7CA7" w:rsidRDefault="00694C21" w:rsidP="00694C21">
      <w:pPr>
        <w:rPr>
          <w:sz w:val="14"/>
        </w:rPr>
      </w:pPr>
      <w:r w:rsidRPr="00AC7CA7">
        <w:rPr>
          <w:rStyle w:val="StyleUnderline"/>
        </w:rPr>
        <w:t>Our species’ recent explosion in lifespan is almost exclusively the</w:t>
      </w:r>
      <w:r w:rsidRPr="00AC7CA7">
        <w:rPr>
          <w:sz w:val="14"/>
        </w:rPr>
        <w:t xml:space="preserve"> </w:t>
      </w:r>
      <w:r w:rsidRPr="00AC7CA7">
        <w:rPr>
          <w:rStyle w:val="Emphasis"/>
          <w:highlight w:val="green"/>
        </w:rPr>
        <w:t>result of</w:t>
      </w:r>
      <w:r w:rsidRPr="00AC7CA7">
        <w:rPr>
          <w:sz w:val="14"/>
        </w:rPr>
        <w:t xml:space="preserve"> the </w:t>
      </w:r>
      <w:r w:rsidRPr="00AC7CA7">
        <w:rPr>
          <w:rStyle w:val="Emphasis"/>
          <w:highlight w:val="green"/>
        </w:rPr>
        <w:t>control</w:t>
      </w:r>
      <w:r w:rsidRPr="00AC7CA7">
        <w:rPr>
          <w:rStyle w:val="Emphasis"/>
        </w:rPr>
        <w:t xml:space="preserve"> of infectious diseases </w:t>
      </w:r>
      <w:r w:rsidRPr="00AC7CA7">
        <w:rPr>
          <w:rStyle w:val="Emphasis"/>
          <w:highlight w:val="green"/>
        </w:rPr>
        <w:t>through sanitation, vaccination</w:t>
      </w:r>
      <w:r w:rsidRPr="00AC7CA7">
        <w:rPr>
          <w:rStyle w:val="Emphasis"/>
        </w:rPr>
        <w:t>, and antimicrobial therapies</w:t>
      </w:r>
      <w:r w:rsidRPr="00AC7CA7">
        <w:rPr>
          <w:sz w:val="14"/>
        </w:rPr>
        <w:t xml:space="preserve">. Only </w:t>
      </w:r>
      <w:r w:rsidRPr="00AC7CA7">
        <w:rPr>
          <w:rStyle w:val="Emphasis"/>
        </w:rPr>
        <w:t>in the modern era</w:t>
      </w:r>
      <w:r w:rsidRPr="00AC7CA7">
        <w:rPr>
          <w:sz w:val="14"/>
        </w:rPr>
        <w:t xml:space="preserve">, in which many </w:t>
      </w:r>
      <w:r w:rsidRPr="00AC7CA7">
        <w:rPr>
          <w:rStyle w:val="Emphasis"/>
          <w:highlight w:val="green"/>
        </w:rPr>
        <w:t>infectious diseases have been tamed</w:t>
      </w:r>
      <w:r w:rsidRPr="00AC7CA7">
        <w:rPr>
          <w:rStyle w:val="Emphasis"/>
        </w:rPr>
        <w:t xml:space="preserve"> in the industrial world</w:t>
      </w:r>
      <w:r w:rsidRPr="00AC7CA7">
        <w:rPr>
          <w:sz w:val="14"/>
        </w:rPr>
        <w:t>, do people have the luxury of death from cancer, heart disease, or stroke in the 8th decade of life. Childhoods are free from watching siblings and friends die from outbreaks of typhoid, scarlet fever, smallpox, measles, and the like.</w:t>
      </w:r>
    </w:p>
    <w:p w:rsidR="00694C21" w:rsidRDefault="00694C21" w:rsidP="00694C21">
      <w:pPr>
        <w:pStyle w:val="Heading4"/>
        <w:numPr>
          <w:ilvl w:val="0"/>
          <w:numId w:val="17"/>
        </w:numPr>
      </w:pPr>
      <w:r>
        <w:t>No reason why plan incentivizes researching neglected diseases – if their disease impact uniqueness arguments are correct, they’ll focus on pandemics</w:t>
      </w:r>
    </w:p>
    <w:p w:rsidR="00694C21" w:rsidRDefault="00694C21" w:rsidP="00694C21"/>
    <w:p w:rsidR="00694C21" w:rsidRPr="00694C21" w:rsidRDefault="00694C21" w:rsidP="00694C21"/>
    <w:p w:rsidR="00694C21" w:rsidRDefault="00694C21" w:rsidP="00694C21">
      <w:pPr>
        <w:pStyle w:val="Heading3"/>
      </w:pPr>
      <w:r>
        <w:t>1NC – Econ</w:t>
      </w:r>
    </w:p>
    <w:p w:rsidR="00694C21" w:rsidRDefault="00694C21" w:rsidP="00694C21">
      <w:pPr>
        <w:pStyle w:val="Heading4"/>
        <w:numPr>
          <w:ilvl w:val="0"/>
          <w:numId w:val="16"/>
        </w:numPr>
      </w:pPr>
      <w:r>
        <w:t>Zero impact uniqueness – their healthcare spending bad argument is from 2007</w:t>
      </w:r>
    </w:p>
    <w:p w:rsidR="00694C21" w:rsidRDefault="00694C21" w:rsidP="00694C21">
      <w:pPr>
        <w:pStyle w:val="Heading4"/>
        <w:numPr>
          <w:ilvl w:val="0"/>
          <w:numId w:val="16"/>
        </w:numPr>
      </w:pPr>
      <w:r>
        <w:t>Brennan doesn’t say pharma’s the largest cause of healthcare spending – alt causes</w:t>
      </w:r>
    </w:p>
    <w:p w:rsidR="00694C21" w:rsidRPr="00BE739C" w:rsidRDefault="00694C21" w:rsidP="00694C21">
      <w:pPr>
        <w:rPr>
          <w:rStyle w:val="Style13ptBold"/>
          <w:bCs/>
        </w:rPr>
      </w:pPr>
      <w:r>
        <w:rPr>
          <w:rStyle w:val="Style13ptBold"/>
        </w:rPr>
        <w:t xml:space="preserve">Smith 3/19 </w:t>
      </w:r>
      <w:r w:rsidRPr="00BE739C">
        <w:rPr>
          <w:rStyle w:val="Style13ptBold"/>
          <w:b w:val="0"/>
          <w:bCs/>
          <w:sz w:val="16"/>
          <w:szCs w:val="16"/>
        </w:rPr>
        <w:t>[(Gabrielle, Medical Care Manager in Virginia, People Keep columnist) “</w:t>
      </w:r>
      <w:r w:rsidRPr="00BE739C">
        <w:rPr>
          <w:szCs w:val="16"/>
        </w:rPr>
        <w:t>Seven reasons for rising healthcare costs,” People Keep, 3/19/2021] JL</w:t>
      </w:r>
    </w:p>
    <w:p w:rsidR="00694C21" w:rsidRPr="00BE739C" w:rsidRDefault="00694C21" w:rsidP="00694C21">
      <w:pPr>
        <w:rPr>
          <w:rStyle w:val="StyleUnderline"/>
        </w:rPr>
      </w:pPr>
      <w:r w:rsidRPr="00BE739C">
        <w:rPr>
          <w:rStyle w:val="StyleUnderline"/>
        </w:rPr>
        <w:t xml:space="preserve">1. </w:t>
      </w:r>
      <w:r w:rsidRPr="00BE739C">
        <w:rPr>
          <w:rStyle w:val="StyleUnderline"/>
          <w:highlight w:val="green"/>
        </w:rPr>
        <w:t>Medical providers are paid for quantity</w:t>
      </w:r>
      <w:r w:rsidRPr="00BE739C">
        <w:rPr>
          <w:rStyle w:val="StyleUnderline"/>
        </w:rPr>
        <w:t>, not quality</w:t>
      </w:r>
    </w:p>
    <w:p w:rsidR="00694C21" w:rsidRPr="00BE739C" w:rsidRDefault="00694C21" w:rsidP="00694C21">
      <w:r w:rsidRPr="00BE739C">
        <w:t xml:space="preserve">Most </w:t>
      </w:r>
      <w:r w:rsidRPr="00BE739C">
        <w:rPr>
          <w:rStyle w:val="StyleUnderline"/>
        </w:rPr>
        <w:t>insurers—including Medicare—pay doctors, hospitals, and other medical providers under a fee-for-service system that reimburses for each test, procedure, or visit. That means the more services provided, the more fees are paid</w:t>
      </w:r>
      <w:r w:rsidRPr="00BE739C">
        <w:t>.</w:t>
      </w:r>
    </w:p>
    <w:p w:rsidR="00694C21" w:rsidRPr="00BE739C" w:rsidRDefault="00694C21" w:rsidP="00694C21">
      <w:r w:rsidRPr="00BE739C">
        <w:rPr>
          <w:rStyle w:val="StyleUnderline"/>
          <w:highlight w:val="green"/>
        </w:rPr>
        <w:t>This encourages</w:t>
      </w:r>
      <w:r w:rsidRPr="00BE739C">
        <w:rPr>
          <w:rStyle w:val="StyleUnderline"/>
        </w:rPr>
        <w:t xml:space="preserve"> a high volume of </w:t>
      </w:r>
      <w:r w:rsidRPr="00BE739C">
        <w:rPr>
          <w:rStyle w:val="StyleUnderline"/>
          <w:highlight w:val="green"/>
        </w:rPr>
        <w:t>redundant testing and overtreatment</w:t>
      </w:r>
      <w:r w:rsidRPr="00BE739C">
        <w:t>, including on patients that have questionable potential to improve their health.</w:t>
      </w:r>
    </w:p>
    <w:p w:rsidR="00694C21" w:rsidRPr="00BE739C" w:rsidRDefault="00694C21" w:rsidP="00694C21">
      <w:r w:rsidRPr="00BE739C">
        <w:t>On top of this, our medical system is not integrated. </w:t>
      </w:r>
      <w:hyperlink r:id="rId11" w:tgtFrame="_blank" w:history="1">
        <w:r w:rsidRPr="00BE739C">
          <w:rPr>
            <w:rStyle w:val="Hyperlink"/>
          </w:rPr>
          <w:t>The World Health Association</w:t>
        </w:r>
      </w:hyperlink>
      <w:r w:rsidRPr="00BE739C">
        <w:t> defines integrated health services as “the organization and management of health services so that people get the care they need, when they need it, in ways that are user friendly, achieve the desired results and provide value for money.”</w:t>
      </w:r>
    </w:p>
    <w:p w:rsidR="00694C21" w:rsidRPr="00BE739C" w:rsidRDefault="00694C21" w:rsidP="00694C21">
      <w:proofErr w:type="gramStart"/>
      <w:r w:rsidRPr="00BE739C">
        <w:t>So</w:t>
      </w:r>
      <w:proofErr w:type="gramEnd"/>
      <w:r w:rsidRPr="00BE739C">
        <w:t xml:space="preserve"> what does that have to do with cost? Integrated health means providers, management, and support teams are all in communication with one another on a patient’s care. On the other hand, </w:t>
      </w:r>
      <w:r w:rsidRPr="00BE739C">
        <w:rPr>
          <w:rStyle w:val="StyleUnderline"/>
        </w:rPr>
        <w:t>in an unintegrated system, the lack of coordination can result in patients receiving duplicate tests and paying for more procedures than they truly need</w:t>
      </w:r>
      <w:r w:rsidRPr="00BE739C">
        <w:t>.</w:t>
      </w:r>
    </w:p>
    <w:p w:rsidR="00694C21" w:rsidRPr="00BE739C" w:rsidRDefault="00694C21" w:rsidP="00694C21">
      <w:pPr>
        <w:rPr>
          <w:rStyle w:val="StyleUnderline"/>
        </w:rPr>
      </w:pPr>
      <w:r w:rsidRPr="00BE739C">
        <w:rPr>
          <w:rStyle w:val="StyleUnderline"/>
        </w:rPr>
        <w:t>2. The U.S. population is growing more unhealthy</w:t>
      </w:r>
    </w:p>
    <w:p w:rsidR="00694C21" w:rsidRPr="00BE739C" w:rsidRDefault="00694C21" w:rsidP="00694C21">
      <w:r w:rsidRPr="00BE739C">
        <w:t>According to the </w:t>
      </w:r>
      <w:hyperlink r:id="rId12" w:anchor=":~:text=Today%2C%20chronic%20disease%20affects%2050,of%20health%20care%20costs%203." w:tgtFrame="_blank" w:history="1">
        <w:r w:rsidRPr="00BE739C">
          <w:rPr>
            <w:rStyle w:val="Hyperlink"/>
          </w:rPr>
          <w:t>National Center for Biotechnology Information</w:t>
        </w:r>
      </w:hyperlink>
      <w:r w:rsidRPr="00BE739C">
        <w:t xml:space="preserve">, </w:t>
      </w:r>
      <w:r w:rsidRPr="00BE739C">
        <w:rPr>
          <w:rStyle w:val="Emphasis"/>
          <w:highlight w:val="green"/>
        </w:rPr>
        <w:t>half of the</w:t>
      </w:r>
      <w:r w:rsidRPr="00BE739C">
        <w:rPr>
          <w:rStyle w:val="Emphasis"/>
        </w:rPr>
        <w:t xml:space="preserve"> U.S. </w:t>
      </w:r>
      <w:r w:rsidRPr="00BE739C">
        <w:rPr>
          <w:rStyle w:val="Emphasis"/>
          <w:highlight w:val="green"/>
        </w:rPr>
        <w:t>population has</w:t>
      </w:r>
      <w:r w:rsidRPr="00BE739C">
        <w:rPr>
          <w:rStyle w:val="Emphasis"/>
        </w:rPr>
        <w:t xml:space="preserve"> at least </w:t>
      </w:r>
      <w:r w:rsidRPr="00BE739C">
        <w:rPr>
          <w:rStyle w:val="Emphasis"/>
          <w:highlight w:val="green"/>
        </w:rPr>
        <w:t>one chronic condition</w:t>
      </w:r>
      <w:r w:rsidRPr="00BE739C">
        <w:rPr>
          <w:rStyle w:val="Emphasis"/>
        </w:rPr>
        <w:t>, such as asthma, heart disease, or diabetes, which all drive up costs</w:t>
      </w:r>
      <w:r w:rsidRPr="00BE739C">
        <w:t xml:space="preserve">. A staggering </w:t>
      </w:r>
      <w:r w:rsidRPr="00BE739C">
        <w:rPr>
          <w:rStyle w:val="StyleUnderline"/>
        </w:rPr>
        <w:t>85% of healthcare costs in the U.S. are for the care of a chronic condition</w:t>
      </w:r>
      <w:r w:rsidRPr="00BE739C">
        <w:t>.</w:t>
      </w:r>
    </w:p>
    <w:p w:rsidR="00694C21" w:rsidRPr="00BE739C" w:rsidRDefault="00694C21" w:rsidP="00694C21">
      <w:r w:rsidRPr="00BE739C">
        <w:t>What’s more, recent data from the </w:t>
      </w:r>
      <w:hyperlink r:id="rId13" w:tgtFrame="_blank" w:history="1">
        <w:r w:rsidRPr="00BE739C">
          <w:rPr>
            <w:rStyle w:val="Hyperlink"/>
          </w:rPr>
          <w:t>Center for Disease Control and Prevention</w:t>
        </w:r>
      </w:hyperlink>
      <w:r w:rsidRPr="00BE739C">
        <w:t xml:space="preserve"> finds that </w:t>
      </w:r>
      <w:r w:rsidRPr="00BE739C">
        <w:rPr>
          <w:rStyle w:val="StyleUnderline"/>
        </w:rPr>
        <w:t>over 40% of adults in the U.S. are either overweight or obese</w:t>
      </w:r>
      <w:r w:rsidRPr="00BE739C">
        <w:t>, which also leads to chronic illness and inflated medical spending.</w:t>
      </w:r>
    </w:p>
    <w:p w:rsidR="00694C21" w:rsidRPr="00BE739C" w:rsidRDefault="00694C21" w:rsidP="00694C21">
      <w:r w:rsidRPr="00BE739C">
        <w:t xml:space="preserve">As the U.S. population gets sicker and more overweight, the risk involved in </w:t>
      </w:r>
      <w:proofErr w:type="gramStart"/>
      <w:r w:rsidRPr="00BE739C">
        <w:t>insuring</w:t>
      </w:r>
      <w:proofErr w:type="gramEnd"/>
      <w:r w:rsidRPr="00BE739C">
        <w:t xml:space="preserve"> the average American goes up. And in turn, </w:t>
      </w:r>
      <w:r w:rsidRPr="00BE739C">
        <w:rPr>
          <w:rStyle w:val="StyleUnderline"/>
        </w:rPr>
        <w:t xml:space="preserve">the </w:t>
      </w:r>
      <w:r w:rsidRPr="00BE739C">
        <w:rPr>
          <w:rStyle w:val="StyleUnderline"/>
          <w:highlight w:val="green"/>
        </w:rPr>
        <w:t>higher</w:t>
      </w:r>
      <w:r w:rsidRPr="00BE739C">
        <w:rPr>
          <w:rStyle w:val="StyleUnderline"/>
        </w:rPr>
        <w:t xml:space="preserve"> the </w:t>
      </w:r>
      <w:r w:rsidRPr="00BE739C">
        <w:rPr>
          <w:rStyle w:val="StyleUnderline"/>
          <w:highlight w:val="green"/>
        </w:rPr>
        <w:t>risk</w:t>
      </w:r>
      <w:r w:rsidRPr="00BE739C">
        <w:rPr>
          <w:rStyle w:val="StyleUnderline"/>
        </w:rPr>
        <w:t xml:space="preserve">, the </w:t>
      </w:r>
      <w:r w:rsidRPr="00BE739C">
        <w:rPr>
          <w:rStyle w:val="StyleUnderline"/>
          <w:highlight w:val="green"/>
        </w:rPr>
        <w:t>higher</w:t>
      </w:r>
      <w:r w:rsidRPr="00BE739C">
        <w:rPr>
          <w:rStyle w:val="StyleUnderline"/>
        </w:rPr>
        <w:t xml:space="preserve"> the cost of </w:t>
      </w:r>
      <w:r w:rsidRPr="00BE739C">
        <w:rPr>
          <w:rStyle w:val="StyleUnderline"/>
          <w:highlight w:val="green"/>
        </w:rPr>
        <w:t>insurance premiums</w:t>
      </w:r>
      <w:r w:rsidRPr="00BE739C">
        <w:t>. Data from the </w:t>
      </w:r>
      <w:hyperlink r:id="rId14" w:tgtFrame="_blank" w:history="1">
        <w:r w:rsidRPr="00BE739C">
          <w:rPr>
            <w:rStyle w:val="Hyperlink"/>
          </w:rPr>
          <w:t>Kaiser Family Foundation</w:t>
        </w:r>
      </w:hyperlink>
      <w:r w:rsidRPr="00BE739C">
        <w:t> (KFF) shows between 2015 and 2020 the average annual premiums for family coverage rose from $15,545 to $21,342—that’s a whopping 37%.</w:t>
      </w:r>
    </w:p>
    <w:p w:rsidR="00694C21" w:rsidRPr="00BE739C" w:rsidRDefault="00694C21" w:rsidP="00694C21">
      <w:pPr>
        <w:rPr>
          <w:rStyle w:val="StyleUnderline"/>
        </w:rPr>
      </w:pPr>
      <w:r w:rsidRPr="00BE739C">
        <w:rPr>
          <w:rStyle w:val="StyleUnderline"/>
        </w:rPr>
        <w:t>3. The newer the tech, the more expensive</w:t>
      </w:r>
    </w:p>
    <w:p w:rsidR="00694C21" w:rsidRPr="00BE739C" w:rsidRDefault="00694C21" w:rsidP="00694C21">
      <w:r w:rsidRPr="00BE739C">
        <w:t>Medical advances can improve our health and extend our life, but they also add to the cost of healthcare and the overutilization of expensive technology.</w:t>
      </w:r>
    </w:p>
    <w:p w:rsidR="00694C21" w:rsidRPr="00BE739C" w:rsidRDefault="00694C21" w:rsidP="00694C21">
      <w:r w:rsidRPr="00BE739C">
        <w:t>According to a study by the </w:t>
      </w:r>
      <w:hyperlink r:id="rId15" w:tgtFrame="_blank" w:history="1">
        <w:r w:rsidRPr="00BE739C">
          <w:rPr>
            <w:rStyle w:val="Hyperlink"/>
            <w:i/>
            <w:iCs/>
          </w:rPr>
          <w:t>Journal of the American Medical Association</w:t>
        </w:r>
        <w:r w:rsidRPr="00BE739C">
          <w:rPr>
            <w:rStyle w:val="Hyperlink"/>
          </w:rPr>
          <w:t>,</w:t>
        </w:r>
      </w:hyperlink>
      <w:r w:rsidRPr="00BE739C">
        <w:t> (JAMA) Americans tend to associate more advanced technology and newer procedures with better care, even if there’s little to no evidence to prove that they’re more effective.</w:t>
      </w:r>
    </w:p>
    <w:p w:rsidR="00694C21" w:rsidRPr="00BE739C" w:rsidRDefault="00694C21" w:rsidP="00694C21">
      <w:r w:rsidRPr="00BE739C">
        <w:t>This assumption leads to both patients and doctors often demanding the newest (read: most expensive) treatments and technology available.</w:t>
      </w:r>
    </w:p>
    <w:p w:rsidR="00694C21" w:rsidRPr="00BE739C" w:rsidRDefault="00694C21" w:rsidP="00694C21">
      <w:pPr>
        <w:rPr>
          <w:rStyle w:val="StyleUnderline"/>
        </w:rPr>
      </w:pPr>
      <w:r w:rsidRPr="00BE739C">
        <w:rPr>
          <w:rStyle w:val="StyleUnderline"/>
        </w:rPr>
        <w:t>4. Many Americans don’t choose their own healthcare plan</w:t>
      </w:r>
    </w:p>
    <w:p w:rsidR="00694C21" w:rsidRPr="00BE739C" w:rsidRDefault="00694C21" w:rsidP="00694C21">
      <w:r w:rsidRPr="00BE739C">
        <w:t>Data from the </w:t>
      </w:r>
      <w:hyperlink r:id="rId16" w:tgtFrame="_blank" w:history="1">
        <w:r w:rsidRPr="00BE739C">
          <w:rPr>
            <w:rStyle w:val="Hyperlink"/>
          </w:rPr>
          <w:t>KFF</w:t>
        </w:r>
      </w:hyperlink>
      <w:r w:rsidRPr="00BE739C">
        <w:t xml:space="preserve"> finds that roughly </w:t>
      </w:r>
      <w:r w:rsidRPr="00BE739C">
        <w:rPr>
          <w:rStyle w:val="StyleUnderline"/>
          <w:highlight w:val="green"/>
        </w:rPr>
        <w:t>49% of the</w:t>
      </w:r>
      <w:r w:rsidRPr="00BE739C">
        <w:rPr>
          <w:rStyle w:val="StyleUnderline"/>
        </w:rPr>
        <w:t xml:space="preserve"> U.S. </w:t>
      </w:r>
      <w:r w:rsidRPr="00BE739C">
        <w:rPr>
          <w:rStyle w:val="StyleUnderline"/>
          <w:highlight w:val="green"/>
        </w:rPr>
        <w:t>population gets</w:t>
      </w:r>
      <w:r w:rsidRPr="00BE739C">
        <w:rPr>
          <w:rStyle w:val="StyleUnderline"/>
        </w:rPr>
        <w:t xml:space="preserve"> their i</w:t>
      </w:r>
      <w:r w:rsidRPr="00BE739C">
        <w:rPr>
          <w:rStyle w:val="StyleUnderline"/>
          <w:highlight w:val="green"/>
        </w:rPr>
        <w:t>nsurance through their employer</w:t>
      </w:r>
      <w:r w:rsidRPr="00BE739C">
        <w:t>. That means nearly half of Americans don’t actually make any true consumer decisions about the cost of their care or coverage, because it was already made for them by their employer.</w:t>
      </w:r>
    </w:p>
    <w:p w:rsidR="00694C21" w:rsidRPr="00BE739C" w:rsidRDefault="00694C21" w:rsidP="00694C21">
      <w:r w:rsidRPr="00BE739C">
        <w:rPr>
          <w:rStyle w:val="StyleUnderline"/>
          <w:highlight w:val="green"/>
        </w:rPr>
        <w:t>Organizations have</w:t>
      </w:r>
      <w:r w:rsidRPr="00BE739C">
        <w:rPr>
          <w:rStyle w:val="StyleUnderline"/>
        </w:rPr>
        <w:t xml:space="preserve"> an </w:t>
      </w:r>
      <w:r w:rsidRPr="00BE739C">
        <w:rPr>
          <w:rStyle w:val="Emphasis"/>
          <w:highlight w:val="green"/>
        </w:rPr>
        <w:t>incentive to purchase more expensive healthcare</w:t>
      </w:r>
      <w:r w:rsidRPr="00BE739C">
        <w:rPr>
          <w:rStyle w:val="Emphasis"/>
        </w:rPr>
        <w:t xml:space="preserve"> plans</w:t>
      </w:r>
      <w:r w:rsidRPr="00BE739C">
        <w:rPr>
          <w:rStyle w:val="StyleUnderline"/>
        </w:rPr>
        <w:t xml:space="preserve"> because the amount employers pay toward coverage is tax deductible for the organization and tax exempt to the employee</w:t>
      </w:r>
      <w:r w:rsidRPr="00BE739C">
        <w:t>. In addition, low deductibles or small office co-payments can encourage overuse of care, driving both demand and cost.</w:t>
      </w:r>
    </w:p>
    <w:p w:rsidR="00694C21" w:rsidRPr="00BE739C" w:rsidRDefault="00694C21" w:rsidP="00694C21">
      <w:pPr>
        <w:rPr>
          <w:rStyle w:val="StyleUnderline"/>
        </w:rPr>
      </w:pPr>
      <w:r w:rsidRPr="00BE739C">
        <w:rPr>
          <w:rStyle w:val="StyleUnderline"/>
        </w:rPr>
        <w:t>5. There’s a lack of information about medical care and its costs</w:t>
      </w:r>
    </w:p>
    <w:p w:rsidR="00694C21" w:rsidRPr="00BE739C" w:rsidRDefault="00694C21" w:rsidP="00694C21">
      <w:r w:rsidRPr="00BE739C">
        <w:t>Despite a wealth of information at our fingertips online, there’s no uniform or quick way to understand treatment options and the costs associated with them. We would never buy a car without comparing models, features, gas mileage, cost, and payment options—but yet, this is how we buy healthcare.</w:t>
      </w:r>
    </w:p>
    <w:p w:rsidR="00694C21" w:rsidRPr="00BE739C" w:rsidRDefault="00796D02" w:rsidP="00694C21">
      <w:hyperlink r:id="rId17" w:tgtFrame="_blank" w:history="1">
        <w:r w:rsidR="00694C21" w:rsidRPr="00BE739C">
          <w:rPr>
            <w:rStyle w:val="Hyperlink"/>
          </w:rPr>
          <w:t>Kaiser Health News</w:t>
        </w:r>
      </w:hyperlink>
      <w:r w:rsidR="00694C21" w:rsidRPr="00BE739C">
        <w:t xml:space="preserve"> (KHN) reports that even </w:t>
      </w:r>
      <w:r w:rsidR="00694C21" w:rsidRPr="00BE739C">
        <w:rPr>
          <w:rStyle w:val="StyleUnderline"/>
        </w:rPr>
        <w:t xml:space="preserve">when evidence shows a treatment isn’t effective or is potentially harmful, it takes too long for that information to become readily known, accepted, and actually change how </w:t>
      </w:r>
      <w:proofErr w:type="gramStart"/>
      <w:r w:rsidR="00694C21" w:rsidRPr="00BE739C">
        <w:rPr>
          <w:rStyle w:val="StyleUnderline"/>
        </w:rPr>
        <w:t>doctors</w:t>
      </w:r>
      <w:proofErr w:type="gramEnd"/>
      <w:r w:rsidR="00694C21" w:rsidRPr="00BE739C">
        <w:rPr>
          <w:rStyle w:val="StyleUnderline"/>
        </w:rPr>
        <w:t xml:space="preserve"> practice or what patients demand</w:t>
      </w:r>
      <w:r w:rsidR="00694C21" w:rsidRPr="00BE739C">
        <w:t>.</w:t>
      </w:r>
    </w:p>
    <w:p w:rsidR="00796D02" w:rsidRDefault="00694C21" w:rsidP="00694C21">
      <w:pPr>
        <w:rPr>
          <w:rStyle w:val="StyleUnderline"/>
        </w:rPr>
      </w:pPr>
      <w:r w:rsidRPr="00BE739C">
        <w:t xml:space="preserve">And in too many cases, </w:t>
      </w:r>
      <w:r w:rsidRPr="00BE739C">
        <w:rPr>
          <w:rStyle w:val="StyleUnderline"/>
        </w:rPr>
        <w:t xml:space="preserve">even when </w:t>
      </w:r>
      <w:r w:rsidRPr="00BE739C">
        <w:rPr>
          <w:rStyle w:val="StyleUnderline"/>
          <w:highlight w:val="green"/>
        </w:rPr>
        <w:t>hospitals</w:t>
      </w:r>
      <w:r w:rsidRPr="00BE739C">
        <w:rPr>
          <w:rStyle w:val="StyleUnderline"/>
        </w:rPr>
        <w:t xml:space="preserve"> make their service </w:t>
      </w:r>
      <w:r w:rsidRPr="00BE739C">
        <w:rPr>
          <w:rStyle w:val="StyleUnderline"/>
          <w:highlight w:val="green"/>
        </w:rPr>
        <w:t>prices</w:t>
      </w:r>
      <w:r w:rsidRPr="00BE739C">
        <w:rPr>
          <w:rStyle w:val="StyleUnderline"/>
        </w:rPr>
        <w:t xml:space="preserve"> </w:t>
      </w:r>
    </w:p>
    <w:p w:rsidR="00796D02" w:rsidRDefault="00796D02" w:rsidP="00694C21">
      <w:pPr>
        <w:rPr>
          <w:rStyle w:val="StyleUnderline"/>
        </w:rPr>
      </w:pPr>
    </w:p>
    <w:p w:rsidR="00796D02" w:rsidRDefault="00796D02" w:rsidP="00694C21">
      <w:pPr>
        <w:rPr>
          <w:rStyle w:val="StyleUnderline"/>
        </w:rPr>
      </w:pPr>
    </w:p>
    <w:p w:rsidR="00694C21" w:rsidRPr="00BE739C" w:rsidRDefault="00694C21" w:rsidP="00694C21">
      <w:r w:rsidRPr="00BE739C">
        <w:rPr>
          <w:rStyle w:val="StyleUnderline"/>
        </w:rPr>
        <w:t xml:space="preserve">available, they </w:t>
      </w:r>
      <w:r w:rsidRPr="00BE739C">
        <w:rPr>
          <w:rStyle w:val="StyleUnderline"/>
          <w:highlight w:val="green"/>
        </w:rPr>
        <w:t>are difficult to navigate</w:t>
      </w:r>
      <w:r w:rsidRPr="00BE739C">
        <w:rPr>
          <w:rStyle w:val="StyleUnderline"/>
        </w:rPr>
        <w:t xml:space="preserve"> and understand</w:t>
      </w:r>
      <w:r w:rsidRPr="00BE739C">
        <w:t>. Many of the </w:t>
      </w:r>
      <w:hyperlink r:id="rId18" w:tgtFrame="_blank" w:history="1">
        <w:r w:rsidRPr="00BE739C">
          <w:rPr>
            <w:rStyle w:val="Hyperlink"/>
          </w:rPr>
          <w:t>chargemasters</w:t>
        </w:r>
      </w:hyperlink>
      <w:r w:rsidRPr="00BE739C">
        <w:t> that have been legally required to be made public are written using codes that only medical care professionals can understand.</w:t>
      </w:r>
    </w:p>
    <w:p w:rsidR="00694C21" w:rsidRPr="00BE739C" w:rsidRDefault="00694C21" w:rsidP="00694C21">
      <w:pPr>
        <w:rPr>
          <w:b/>
          <w:bCs/>
        </w:rPr>
      </w:pPr>
      <w:r w:rsidRPr="00BE739C">
        <w:rPr>
          <w:rStyle w:val="StyleUnderline"/>
        </w:rPr>
        <w:t>6. Hospitals and providers are well-positioned to demand higher prices</w:t>
      </w:r>
    </w:p>
    <w:p w:rsidR="00694C21" w:rsidRPr="00BE739C" w:rsidRDefault="00694C21" w:rsidP="00694C21">
      <w:r w:rsidRPr="00BE739C">
        <w:t>According to the </w:t>
      </w:r>
      <w:hyperlink r:id="rId19" w:tgtFrame="_blank" w:history="1">
        <w:r w:rsidRPr="00BE739C">
          <w:rPr>
            <w:rStyle w:val="Hyperlink"/>
          </w:rPr>
          <w:t>Center for Studying Health System Change</w:t>
        </w:r>
      </w:hyperlink>
      <w:r w:rsidRPr="00BE739C">
        <w:t xml:space="preserve">, </w:t>
      </w:r>
      <w:r w:rsidRPr="00BE739C">
        <w:rPr>
          <w:rStyle w:val="StyleUnderline"/>
          <w:highlight w:val="green"/>
        </w:rPr>
        <w:t>mergers</w:t>
      </w:r>
      <w:r w:rsidRPr="00BE739C">
        <w:rPr>
          <w:rStyle w:val="StyleUnderline"/>
        </w:rPr>
        <w:t xml:space="preserve"> and partnerships between medical providers and insurers is one of the more prominent trends in America’s current healthcare system</w:t>
      </w:r>
      <w:r w:rsidRPr="00BE739C">
        <w:t>.</w:t>
      </w:r>
    </w:p>
    <w:p w:rsidR="00694C21" w:rsidRPr="00BE739C" w:rsidRDefault="00694C21" w:rsidP="00694C21">
      <w:r w:rsidRPr="00BE739C">
        <w:t xml:space="preserve">Increased provider consolidation has </w:t>
      </w:r>
      <w:r w:rsidRPr="00BE739C">
        <w:rPr>
          <w:rStyle w:val="StyleUnderline"/>
          <w:highlight w:val="green"/>
        </w:rPr>
        <w:t>decreased</w:t>
      </w:r>
      <w:r w:rsidRPr="00BE739C">
        <w:rPr>
          <w:rStyle w:val="StyleUnderline"/>
        </w:rPr>
        <w:t xml:space="preserve"> the market </w:t>
      </w:r>
      <w:r w:rsidRPr="00BE739C">
        <w:rPr>
          <w:rStyle w:val="StyleUnderline"/>
          <w:highlight w:val="green"/>
        </w:rPr>
        <w:t>competition</w:t>
      </w:r>
      <w:r w:rsidRPr="00BE739C">
        <w:t xml:space="preserve">, which normally allows for lower prices, improved productivity, and innovation. Without this competition, </w:t>
      </w:r>
      <w:r w:rsidRPr="00BE739C">
        <w:rPr>
          <w:rStyle w:val="StyleUnderline"/>
        </w:rPr>
        <w:t xml:space="preserve">these </w:t>
      </w:r>
      <w:proofErr w:type="gramStart"/>
      <w:r w:rsidRPr="00BE739C">
        <w:rPr>
          <w:rStyle w:val="StyleUnderline"/>
        </w:rPr>
        <w:t>near-monopolies</w:t>
      </w:r>
      <w:proofErr w:type="gramEnd"/>
      <w:r w:rsidRPr="00BE739C">
        <w:rPr>
          <w:rStyle w:val="StyleUnderline"/>
        </w:rPr>
        <w:t xml:space="preserve"> created in some markets have both providers and insurers in a position to drive up their prices unopposed</w:t>
      </w:r>
      <w:r w:rsidRPr="00BE739C">
        <w:t>.</w:t>
      </w:r>
    </w:p>
    <w:p w:rsidR="00694C21" w:rsidRPr="00BE739C" w:rsidRDefault="00694C21" w:rsidP="00694C21">
      <w:r w:rsidRPr="00BE739C">
        <w:t>For example, a study done by the </w:t>
      </w:r>
      <w:hyperlink r:id="rId20" w:tgtFrame="_blank" w:history="1">
        <w:r w:rsidRPr="00BE739C">
          <w:rPr>
            <w:rStyle w:val="Hyperlink"/>
            <w:i/>
            <w:iCs/>
          </w:rPr>
          <w:t>American Journal of Managed Care</w:t>
        </w:r>
      </w:hyperlink>
      <w:r w:rsidRPr="00BE739C">
        <w:t> found that hospitals in concentrated markets were able to charge considerably higher prices for the same procedures offered by hospitals in competitive markets. The cost for a coronary angioplasty was found to be 25% higher, while a total knee replacement was 19% higher.</w:t>
      </w:r>
    </w:p>
    <w:p w:rsidR="00694C21" w:rsidRPr="00BE739C" w:rsidRDefault="00694C21" w:rsidP="00694C21">
      <w:pPr>
        <w:rPr>
          <w:rStyle w:val="StyleUnderline"/>
        </w:rPr>
      </w:pPr>
      <w:r w:rsidRPr="00BE739C">
        <w:rPr>
          <w:rStyle w:val="StyleUnderline"/>
        </w:rPr>
        <w:t>7. Fear of malpractice lawsuits</w:t>
      </w:r>
    </w:p>
    <w:p w:rsidR="00694C21" w:rsidRPr="00BE739C" w:rsidRDefault="00694C21" w:rsidP="00694C21">
      <w:r w:rsidRPr="00BE739C">
        <w:t xml:space="preserve">Oftentimes called “defensive medicine,” some </w:t>
      </w:r>
      <w:r w:rsidRPr="00BE739C">
        <w:rPr>
          <w:rStyle w:val="Emphasis"/>
          <w:highlight w:val="green"/>
        </w:rPr>
        <w:t>doctors</w:t>
      </w:r>
      <w:r w:rsidRPr="00BE739C">
        <w:rPr>
          <w:rStyle w:val="Emphasis"/>
        </w:rPr>
        <w:t xml:space="preserve"> will </w:t>
      </w:r>
      <w:r w:rsidRPr="00BE739C">
        <w:rPr>
          <w:rStyle w:val="Emphasis"/>
          <w:highlight w:val="green"/>
        </w:rPr>
        <w:t>prescribe unnecessary tests or treatment out of fear of facing a lawsuit</w:t>
      </w:r>
      <w:r w:rsidRPr="00BE739C">
        <w:t>. The cost for these treatments add up over time—a study done by </w:t>
      </w:r>
      <w:hyperlink r:id="rId21" w:history="1">
        <w:r w:rsidRPr="00BE739C">
          <w:rPr>
            <w:rStyle w:val="Hyperlink"/>
          </w:rPr>
          <w:t>JAMA</w:t>
        </w:r>
      </w:hyperlink>
      <w:r w:rsidRPr="00BE739C">
        <w:t> estimates that an annual $46 billion are wasted in defensive medicine practices.</w:t>
      </w:r>
    </w:p>
    <w:p w:rsidR="00694C21" w:rsidRPr="00943668" w:rsidRDefault="00694C21" w:rsidP="00694C21"/>
    <w:p w:rsidR="00E42E4C" w:rsidRPr="006724F5" w:rsidRDefault="00E42E4C" w:rsidP="006724F5"/>
    <w:sectPr w:rsidR="00E42E4C" w:rsidRPr="006724F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856D65"/>
    <w:multiLevelType w:val="hybridMultilevel"/>
    <w:tmpl w:val="8474F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4F3EA6"/>
    <w:multiLevelType w:val="hybridMultilevel"/>
    <w:tmpl w:val="D4705A26"/>
    <w:lvl w:ilvl="0" w:tplc="B8288794">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B96AFF"/>
    <w:multiLevelType w:val="hybridMultilevel"/>
    <w:tmpl w:val="AF62E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7B6924"/>
    <w:multiLevelType w:val="hybridMultilevel"/>
    <w:tmpl w:val="A37E8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5"/>
  </w:num>
  <w:num w:numId="14">
    <w:abstractNumId w:val="14"/>
  </w:num>
  <w:num w:numId="15">
    <w:abstractNumId w:val="11"/>
  </w:num>
  <w:num w:numId="16">
    <w:abstractNumId w:val="16"/>
  </w:num>
  <w:num w:numId="17">
    <w:abstractNumId w:val="12"/>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24F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5F10"/>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24F5"/>
    <w:rsid w:val="00674A78"/>
    <w:rsid w:val="00694C21"/>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6D02"/>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305"/>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5826A3"/>
  <w14:defaultImageDpi w14:val="300"/>
  <w15:docId w15:val="{99CDFEF5-DF46-8746-8E8E-CE0F640DE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6D0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96D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96D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96D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796D0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96D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6D02"/>
  </w:style>
  <w:style w:type="character" w:customStyle="1" w:styleId="Heading1Char">
    <w:name w:val="Heading 1 Char"/>
    <w:aliases w:val="Pocket Char"/>
    <w:basedOn w:val="DefaultParagraphFont"/>
    <w:link w:val="Heading1"/>
    <w:uiPriority w:val="9"/>
    <w:rsid w:val="00796D0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96D02"/>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96D0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96D0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96D0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796D02"/>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796D02"/>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796D02"/>
    <w:rPr>
      <w:color w:val="auto"/>
      <w:u w:val="none"/>
    </w:rPr>
  </w:style>
  <w:style w:type="character" w:styleId="Hyperlink">
    <w:name w:val="Hyperlink"/>
    <w:aliases w:val="heading 1 (block title),Card Text,Important,Read,Internet Link,Analytic Text,Internet link,Heading 1 Char1,Pocket Char1,F2 - Heading 1 Char1,AHeading 1 Char1,Brief - Heading 1 Char1,Block Name Char1,Block Header Char1,ALEX Char1,C"/>
    <w:basedOn w:val="DefaultParagraphFont"/>
    <w:uiPriority w:val="99"/>
    <w:unhideWhenUsed/>
    <w:rsid w:val="00796D02"/>
    <w:rPr>
      <w:color w:val="auto"/>
      <w:u w:val="none"/>
    </w:rPr>
  </w:style>
  <w:style w:type="paragraph" w:styleId="DocumentMap">
    <w:name w:val="Document Map"/>
    <w:basedOn w:val="Normal"/>
    <w:link w:val="DocumentMapChar"/>
    <w:uiPriority w:val="99"/>
    <w:semiHidden/>
    <w:unhideWhenUsed/>
    <w:rsid w:val="00796D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96D02"/>
    <w:rPr>
      <w:rFonts w:ascii="Lucida Grande" w:hAnsi="Lucida Grande" w:cs="Lucida Grande"/>
    </w:rPr>
  </w:style>
  <w:style w:type="paragraph" w:customStyle="1" w:styleId="textbold">
    <w:name w:val="text bold"/>
    <w:basedOn w:val="Normal"/>
    <w:link w:val="Emphasis"/>
    <w:uiPriority w:val="20"/>
    <w:qFormat/>
    <w:rsid w:val="006724F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styleId="ListParagraph">
    <w:name w:val="List Paragraph"/>
    <w:aliases w:val="6 font"/>
    <w:basedOn w:val="Normal"/>
    <w:uiPriority w:val="99"/>
    <w:qFormat/>
    <w:rsid w:val="00694C21"/>
    <w:pPr>
      <w:ind w:left="720"/>
      <w:contextualSpacing/>
    </w:pPr>
  </w:style>
  <w:style w:type="paragraph" w:customStyle="1" w:styleId="Emphasis1">
    <w:name w:val="Emphasis1"/>
    <w:basedOn w:val="Normal"/>
    <w:autoRedefine/>
    <w:uiPriority w:val="20"/>
    <w:qFormat/>
    <w:rsid w:val="000A5F10"/>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c.gov/nchs/fastats/obesity-overweight.htm" TargetMode="External"/><Relationship Id="rId18" Type="http://schemas.openxmlformats.org/officeDocument/2006/relationships/hyperlink" Target="https://intermountainhealthcare.org/locations/intermountain-medical-center/hospital-information/chargemaster/shoppables/" TargetMode="External"/><Relationship Id="rId3" Type="http://schemas.openxmlformats.org/officeDocument/2006/relationships/customXml" Target="../customXml/item3.xml"/><Relationship Id="rId21" Type="http://schemas.openxmlformats.org/officeDocument/2006/relationships/hyperlink" Target="https://jamanetwork.com/journals/jamainternalmedicine/fullarticle/1904758" TargetMode="External"/><Relationship Id="rId7" Type="http://schemas.openxmlformats.org/officeDocument/2006/relationships/settings" Target="settings.xml"/><Relationship Id="rId12" Type="http://schemas.openxmlformats.org/officeDocument/2006/relationships/hyperlink" Target="https://www.ncbi.nlm.nih.gov/pmc/articles/PMC7077778/" TargetMode="External"/><Relationship Id="rId17" Type="http://schemas.openxmlformats.org/officeDocument/2006/relationships/hyperlink" Target="https://khn.org/news/health-care-costs/" TargetMode="External"/><Relationship Id="rId2" Type="http://schemas.openxmlformats.org/officeDocument/2006/relationships/customXml" Target="../customXml/item2.xml"/><Relationship Id="rId16" Type="http://schemas.openxmlformats.org/officeDocument/2006/relationships/hyperlink" Target="https://www.ehealthinsurance.com/resources/small-business/how-many-americans-get-health-insurance-from-their-employer" TargetMode="External"/><Relationship Id="rId20" Type="http://schemas.openxmlformats.org/officeDocument/2006/relationships/hyperlink" Target="https://pubmed.ncbi.nlm.nih.gov/2175601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ho.int/healthsystems/technical_brief_final.pdf" TargetMode="External"/><Relationship Id="rId5" Type="http://schemas.openxmlformats.org/officeDocument/2006/relationships/numbering" Target="numbering.xml"/><Relationship Id="rId15" Type="http://schemas.openxmlformats.org/officeDocument/2006/relationships/hyperlink" Target="https://www.medschool.lsuhsc.edu/emergency_medicine/docs/overutilization.pdf" TargetMode="External"/><Relationship Id="rId23" Type="http://schemas.openxmlformats.org/officeDocument/2006/relationships/theme" Target="theme/theme1.xml"/><Relationship Id="rId10" Type="http://schemas.openxmlformats.org/officeDocument/2006/relationships/hyperlink" Target="https://www.opendemocracy.net/en/oureconomy/battle-seattle-20-years-later-its-time-revival/" TargetMode="External"/><Relationship Id="rId19" Type="http://schemas.openxmlformats.org/officeDocument/2006/relationships/hyperlink" Target="http://www.hschange.org/CONTENT/1230/" TargetMode="External"/><Relationship Id="rId4" Type="http://schemas.openxmlformats.org/officeDocument/2006/relationships/customXml" Target="../customXml/item4.xml"/><Relationship Id="rId9" Type="http://schemas.openxmlformats.org/officeDocument/2006/relationships/hyperlink" Target="https://scholarship.law.duke.edu/cgi/viewcontent.cgi?article=4710&amp;context=lcp" TargetMode="External"/><Relationship Id="rId14" Type="http://schemas.openxmlformats.org/officeDocument/2006/relationships/hyperlink" Target="https://www.kff.org/report-section/ehbs-2020-summary-of-findings/attachment/figure-a-37/"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12001</Words>
  <Characters>68407</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80248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4</cp:revision>
  <dcterms:created xsi:type="dcterms:W3CDTF">2021-10-17T21:04:00Z</dcterms:created>
  <dcterms:modified xsi:type="dcterms:W3CDTF">2021-10-17T21:48:00Z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