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1E690" w14:textId="368A250B" w:rsidR="0031109D" w:rsidRDefault="0031109D" w:rsidP="0031109D">
      <w:pPr>
        <w:pStyle w:val="Heading1"/>
      </w:pPr>
      <w:r>
        <w:t>1nc v Harker DV</w:t>
      </w:r>
    </w:p>
    <w:p w14:paraId="78881D90" w14:textId="004B84CA" w:rsidR="0031109D" w:rsidRDefault="0031109D" w:rsidP="0031109D">
      <w:pPr>
        <w:pStyle w:val="Heading2"/>
      </w:pPr>
      <w:r>
        <w:lastRenderedPageBreak/>
        <w:t>1NC - Off</w:t>
      </w:r>
    </w:p>
    <w:p w14:paraId="18E3156D" w14:textId="77777777" w:rsidR="0031109D" w:rsidRDefault="0031109D" w:rsidP="0031109D">
      <w:pPr>
        <w:pStyle w:val="Heading4"/>
      </w:pPr>
      <w:r>
        <w:t>Interpretation: the affirmative may not spec a government</w:t>
      </w:r>
    </w:p>
    <w:p w14:paraId="5AB9B0AA" w14:textId="77777777" w:rsidR="0031109D" w:rsidRPr="002E6688" w:rsidRDefault="0031109D" w:rsidP="0031109D">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14:paraId="20BB6132" w14:textId="77777777" w:rsidR="0031109D" w:rsidRPr="00AF3F95" w:rsidRDefault="0031109D" w:rsidP="0031109D">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14:paraId="4F8C832B" w14:textId="77777777" w:rsidR="0031109D" w:rsidRDefault="0031109D" w:rsidP="0031109D">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an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14:paraId="5C90F7D0" w14:textId="77777777" w:rsidR="0031109D" w:rsidRPr="00A4431E" w:rsidRDefault="0031109D" w:rsidP="0031109D">
      <w:pPr>
        <w:rPr>
          <w:b/>
          <w:iCs/>
          <w:highlight w:val="green"/>
          <w:u w:val="single"/>
          <w:bdr w:val="single" w:sz="18" w:space="0" w:color="auto"/>
        </w:rPr>
      </w:pPr>
    </w:p>
    <w:p w14:paraId="407FD5AE" w14:textId="77777777" w:rsidR="0031109D" w:rsidRPr="004327DA" w:rsidRDefault="0031109D" w:rsidP="0031109D">
      <w:pPr>
        <w:pStyle w:val="Heading4"/>
      </w:pPr>
      <w:r>
        <w:t xml:space="preserve">2] Government is an indefinite singular– the </w:t>
      </w:r>
      <w:proofErr w:type="spellStart"/>
      <w:r>
        <w:t>aff</w:t>
      </w:r>
      <w:proofErr w:type="spellEnd"/>
      <w:r>
        <w:t xml:space="preserve"> may not defend a specific set of governments</w:t>
      </w:r>
    </w:p>
    <w:p w14:paraId="03355C5E" w14:textId="77777777" w:rsidR="0031109D" w:rsidRPr="00BC532C" w:rsidRDefault="0031109D" w:rsidP="0031109D">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14:paraId="312521B2" w14:textId="77777777" w:rsidR="0031109D" w:rsidRPr="002A43A8" w:rsidRDefault="0031109D" w:rsidP="0031109D">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788A6F32" w14:textId="77777777" w:rsidR="0031109D" w:rsidRPr="002A43A8" w:rsidRDefault="0031109D" w:rsidP="0031109D">
      <w:r w:rsidRPr="002A43A8">
        <w:lastRenderedPageBreak/>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14:paraId="71D8D795" w14:textId="77777777" w:rsidR="0031109D" w:rsidRPr="002A43A8" w:rsidRDefault="0031109D" w:rsidP="0031109D">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14:paraId="26D36A3D" w14:textId="77777777" w:rsidR="0031109D" w:rsidRPr="002A43A8" w:rsidRDefault="0031109D" w:rsidP="0031109D">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179F6A6C" w14:textId="77777777" w:rsidR="0031109D" w:rsidRPr="002A43A8" w:rsidRDefault="0031109D" w:rsidP="0031109D">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59C276EB" w14:textId="77777777" w:rsidR="0031109D" w:rsidRPr="002A43A8" w:rsidRDefault="0031109D" w:rsidP="0031109D">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2A43A8">
        <w:rPr>
          <w:rStyle w:val="StyleUnderline"/>
          <w:highlight w:val="green"/>
        </w:rPr>
        <w:t xml:space="preserve">In a democracy, voting ought to be </w:t>
      </w:r>
      <w:proofErr w:type="spellStart"/>
      <w:r w:rsidRPr="002A43A8">
        <w:rPr>
          <w:rStyle w:val="StyleUnderline"/>
          <w:highlight w:val="green"/>
        </w:rPr>
        <w:t>compul</w:t>
      </w:r>
      <w:proofErr w:type="spellEnd"/>
      <w:r w:rsidRPr="002A43A8">
        <w:rPr>
          <w:rStyle w:val="StyleUnderline"/>
          <w:highlight w:val="green"/>
        </w:rPr>
        <w:t xml:space="preserve">- </w:t>
      </w:r>
      <w:proofErr w:type="spellStart"/>
      <w:r w:rsidRPr="002A43A8">
        <w:rPr>
          <w:rStyle w:val="StyleUnderline"/>
          <w:highlight w:val="green"/>
        </w:rPr>
        <w:t>sory</w:t>
      </w:r>
      <w:proofErr w:type="spellEnd"/>
      <w:r w:rsidRPr="002A43A8">
        <w:rPr>
          <w:rStyle w:val="StyleUnderline"/>
          <w:highlight w:val="green"/>
        </w:rPr>
        <w:t>” doesn’t mean “</w:t>
      </w:r>
      <w:r w:rsidRPr="002A43A8">
        <w:rPr>
          <w:rStyle w:val="Emphasis"/>
          <w:highlight w:val="green"/>
        </w:rPr>
        <w:t>There is one or more democracy</w:t>
      </w:r>
      <w:r w:rsidRPr="002A43A8">
        <w:rPr>
          <w:rStyle w:val="StyleUnderline"/>
          <w:highlight w:val="green"/>
        </w:rPr>
        <w:t xml:space="preserve"> in which voting ought to be com- </w:t>
      </w:r>
      <w:proofErr w:type="spellStart"/>
      <w:r w:rsidRPr="002A43A8">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A43A8">
        <w:t>infelicitious</w:t>
      </w:r>
      <w:proofErr w:type="spellEnd"/>
      <w:r w:rsidRPr="002A43A8">
        <w:t xml:space="preserve">) than of the underlying explanations. </w:t>
      </w:r>
    </w:p>
    <w:p w14:paraId="1458EC5E" w14:textId="77777777" w:rsidR="0031109D" w:rsidRPr="002A43A8" w:rsidRDefault="0031109D" w:rsidP="0031109D">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32708134" w14:textId="77777777" w:rsidR="0031109D" w:rsidRDefault="0031109D" w:rsidP="0031109D">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14:paraId="2119846E" w14:textId="77777777" w:rsidR="0031109D" w:rsidRPr="009811A7" w:rsidRDefault="0031109D" w:rsidP="0031109D">
      <w:pPr>
        <w:rPr>
          <w:sz w:val="12"/>
        </w:rPr>
      </w:pPr>
    </w:p>
    <w:p w14:paraId="6AFA2FF3" w14:textId="77777777" w:rsidR="0031109D" w:rsidRPr="009811A7" w:rsidRDefault="0031109D" w:rsidP="0031109D">
      <w:pPr>
        <w:pStyle w:val="Heading4"/>
        <w:rPr>
          <w:rFonts w:cs="Calibri"/>
        </w:rPr>
      </w:pPr>
      <w:r w:rsidRPr="009811A7">
        <w:rPr>
          <w:rFonts w:cs="Calibri"/>
        </w:rPr>
        <w:lastRenderedPageBreak/>
        <w:t xml:space="preserve">It applies to </w:t>
      </w:r>
      <w:r>
        <w:rPr>
          <w:rFonts w:cs="Calibri"/>
        </w:rPr>
        <w:t>government</w:t>
      </w:r>
      <w:r w:rsidRPr="009811A7">
        <w:rPr>
          <w:rFonts w:cs="Calibri"/>
        </w:rPr>
        <w:t>:</w:t>
      </w:r>
    </w:p>
    <w:p w14:paraId="1B0E5BC4" w14:textId="77777777" w:rsidR="0031109D" w:rsidRPr="009811A7" w:rsidRDefault="0031109D" w:rsidP="0031109D">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14:paraId="10E323A1" w14:textId="77777777" w:rsidR="0031109D" w:rsidRDefault="0031109D" w:rsidP="0031109D">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14:paraId="74DA9E84" w14:textId="77777777" w:rsidR="0031109D" w:rsidRPr="008B6AA0" w:rsidRDefault="0031109D" w:rsidP="0031109D"/>
    <w:p w14:paraId="020035A7" w14:textId="7189DA5B" w:rsidR="0031109D" w:rsidRDefault="0031109D" w:rsidP="0031109D">
      <w:pPr>
        <w:pStyle w:val="Heading4"/>
      </w:pPr>
      <w:r>
        <w:t xml:space="preserve">Violation – they only defend the </w:t>
      </w:r>
      <w:r>
        <w:t>EU</w:t>
      </w:r>
    </w:p>
    <w:p w14:paraId="5D16F958" w14:textId="77777777" w:rsidR="0031109D" w:rsidRPr="006F7C44" w:rsidRDefault="0031109D" w:rsidP="0031109D"/>
    <w:p w14:paraId="55688F38" w14:textId="77777777" w:rsidR="0031109D" w:rsidRPr="009811A7" w:rsidRDefault="0031109D" w:rsidP="0031109D">
      <w:pPr>
        <w:pStyle w:val="Heading4"/>
        <w:rPr>
          <w:rFonts w:cs="Calibri"/>
        </w:rPr>
      </w:pPr>
      <w:r w:rsidRPr="009811A7">
        <w:rPr>
          <w:rFonts w:cs="Calibri"/>
        </w:rPr>
        <w:t>Vote neg:</w:t>
      </w:r>
    </w:p>
    <w:p w14:paraId="274B378E" w14:textId="77777777" w:rsidR="0031109D" w:rsidRPr="009811A7" w:rsidRDefault="0031109D" w:rsidP="0031109D">
      <w:pPr>
        <w:pStyle w:val="Heading4"/>
        <w:numPr>
          <w:ilvl w:val="0"/>
          <w:numId w:val="13"/>
        </w:numPr>
        <w:rPr>
          <w:rFonts w:cs="Calibri"/>
        </w:rPr>
      </w:pPr>
      <w:r w:rsidRPr="009811A7">
        <w:rPr>
          <w:rFonts w:cs="Calibri"/>
        </w:rPr>
        <w:t>Semantics o</w:t>
      </w:r>
      <w:r w:rsidRPr="009811A7">
        <w:rPr>
          <w:rFonts w:eastAsia="MS Gothic" w:cs="Calibri"/>
        </w:rPr>
        <w:t>utweigh:</w:t>
      </w:r>
    </w:p>
    <w:p w14:paraId="0B9EFEC2" w14:textId="77777777" w:rsidR="0031109D" w:rsidRPr="009811A7" w:rsidRDefault="0031109D" w:rsidP="0031109D">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6DA0067B" w14:textId="77777777" w:rsidR="0031109D" w:rsidRPr="009811A7" w:rsidRDefault="0031109D" w:rsidP="0031109D">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2F258AC1" w14:textId="77777777" w:rsidR="0031109D" w:rsidRDefault="0031109D" w:rsidP="0031109D">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4E48E182" w14:textId="77777777" w:rsidR="0031109D" w:rsidRPr="00D32756" w:rsidRDefault="0031109D" w:rsidP="0031109D">
      <w:pPr>
        <w:pStyle w:val="Heading4"/>
      </w:pPr>
      <w:r>
        <w:t>Standards:</w:t>
      </w:r>
    </w:p>
    <w:p w14:paraId="5D00186F" w14:textId="77777777" w:rsidR="0031109D" w:rsidRPr="0080173C" w:rsidRDefault="0031109D" w:rsidP="0031109D">
      <w:pPr>
        <w:pStyle w:val="Heading4"/>
        <w:numPr>
          <w:ilvl w:val="0"/>
          <w:numId w:val="13"/>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14:paraId="67B63CDA" w14:textId="77777777" w:rsidR="0031109D" w:rsidRPr="00B102E6" w:rsidRDefault="0031109D" w:rsidP="0031109D">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14:paraId="554971ED" w14:textId="77777777" w:rsidR="0031109D" w:rsidRDefault="0031109D" w:rsidP="0031109D">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proofErr w:type="spellStart"/>
      <w:r w:rsidRPr="0080173C">
        <w:rPr>
          <w:rStyle w:val="StyleUnderline"/>
          <w:highlight w:val="green"/>
        </w:rPr>
        <w:t>nationlike</w:t>
      </w:r>
      <w:proofErr w:type="spellEnd"/>
      <w:r w:rsidRPr="0080173C">
        <w:rPr>
          <w:rStyle w:val="StyleUnderline"/>
          <w:highlight w:val="green"/>
        </w:rPr>
        <w:t xml:space="preserve"> governments</w:t>
      </w:r>
      <w:r>
        <w:t>, including Taiwan and Kosovo, though they are not recognized by the U.N.</w:t>
      </w:r>
    </w:p>
    <w:p w14:paraId="7DA47F2A" w14:textId="77777777" w:rsidR="0031109D" w:rsidRPr="00D32756" w:rsidRDefault="0031109D" w:rsidP="0031109D">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14:paraId="2AAF67F1" w14:textId="77777777" w:rsidR="0031109D" w:rsidRDefault="0031109D" w:rsidP="0031109D">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14:paraId="263361CB" w14:textId="77777777" w:rsidR="0031109D" w:rsidRDefault="0031109D" w:rsidP="0031109D"/>
    <w:p w14:paraId="1C3B6909" w14:textId="77777777" w:rsidR="0031109D" w:rsidRPr="00D00BDF" w:rsidRDefault="0031109D" w:rsidP="0031109D">
      <w:pPr>
        <w:pStyle w:val="Heading4"/>
        <w:numPr>
          <w:ilvl w:val="0"/>
          <w:numId w:val="13"/>
        </w:numPr>
        <w:rPr>
          <w:rFonts w:cs="Calibri"/>
        </w:rPr>
      </w:pPr>
      <w:r w:rsidRPr="009811A7">
        <w:rPr>
          <w:rFonts w:cs="Calibri"/>
        </w:rPr>
        <w:lastRenderedPageBreak/>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14:paraId="2E395244" w14:textId="77777777" w:rsidR="0031109D" w:rsidRDefault="0031109D" w:rsidP="0031109D">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6815C5EE" w14:textId="77777777" w:rsidR="0031109D" w:rsidRPr="00A56BB8" w:rsidRDefault="0031109D" w:rsidP="0031109D"/>
    <w:p w14:paraId="26572363" w14:textId="77777777" w:rsidR="0031109D" w:rsidRPr="009811A7" w:rsidRDefault="0031109D" w:rsidP="0031109D">
      <w:pPr>
        <w:pStyle w:val="Heading4"/>
        <w:rPr>
          <w:rFonts w:cs="Calibri"/>
        </w:rPr>
      </w:pPr>
      <w:r w:rsidRPr="009811A7">
        <w:rPr>
          <w:rFonts w:cs="Calibri"/>
        </w:rPr>
        <w:t>Paradigm issues:</w:t>
      </w:r>
    </w:p>
    <w:p w14:paraId="77F56454" w14:textId="77777777" w:rsidR="0031109D" w:rsidRPr="009811A7" w:rsidRDefault="0031109D" w:rsidP="0031109D">
      <w:pPr>
        <w:pStyle w:val="Heading4"/>
        <w:numPr>
          <w:ilvl w:val="0"/>
          <w:numId w:val="12"/>
        </w:numPr>
        <w:rPr>
          <w:rFonts w:cs="Calibri"/>
        </w:rPr>
      </w:pPr>
      <w:r w:rsidRPr="009811A7">
        <w:rPr>
          <w:rFonts w:cs="Calibri"/>
        </w:rPr>
        <w:t xml:space="preserve">Drop the debater – their abusive advocacy skewed the debate from the start </w:t>
      </w:r>
    </w:p>
    <w:p w14:paraId="1C16E2C7" w14:textId="77777777" w:rsidR="0031109D" w:rsidRPr="009811A7" w:rsidRDefault="0031109D" w:rsidP="0031109D">
      <w:pPr>
        <w:pStyle w:val="Heading4"/>
        <w:numPr>
          <w:ilvl w:val="0"/>
          <w:numId w:val="12"/>
        </w:numPr>
        <w:rPr>
          <w:rFonts w:cs="Calibri"/>
        </w:rPr>
      </w:pPr>
      <w:r w:rsidRPr="009811A7">
        <w:rPr>
          <w:rFonts w:cs="Calibri"/>
        </w:rPr>
        <w:t>Comes before 1AR theory – NC abuse is responsive to them not being topical</w:t>
      </w:r>
    </w:p>
    <w:p w14:paraId="3506B44D" w14:textId="77777777" w:rsidR="0031109D" w:rsidRPr="009811A7" w:rsidRDefault="0031109D" w:rsidP="0031109D">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5D3FB6CD" w14:textId="77777777" w:rsidR="0031109D" w:rsidRPr="009811A7" w:rsidRDefault="0031109D" w:rsidP="0031109D">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14:paraId="7054C597" w14:textId="77777777" w:rsidR="0031109D" w:rsidRPr="009811A7" w:rsidRDefault="0031109D" w:rsidP="0031109D">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14:paraId="7F2D1A01" w14:textId="77777777" w:rsidR="0031109D" w:rsidRDefault="0031109D" w:rsidP="0031109D">
      <w:pPr>
        <w:pStyle w:val="Heading4"/>
        <w:numPr>
          <w:ilvl w:val="0"/>
          <w:numId w:val="12"/>
        </w:numPr>
        <w:rPr>
          <w:rFonts w:cs="Calibri"/>
        </w:rPr>
      </w:pPr>
      <w:r w:rsidRPr="009811A7">
        <w:rPr>
          <w:rFonts w:cs="Calibri"/>
        </w:rPr>
        <w:t>Education is a voter – why schools fund debate</w:t>
      </w:r>
    </w:p>
    <w:p w14:paraId="0CCF6F9D" w14:textId="736BFEDE" w:rsidR="0031109D" w:rsidRDefault="0031109D" w:rsidP="0031109D">
      <w:pPr>
        <w:pStyle w:val="Heading2"/>
      </w:pPr>
      <w:r>
        <w:lastRenderedPageBreak/>
        <w:t>Case</w:t>
      </w:r>
    </w:p>
    <w:p w14:paraId="0CF98280" w14:textId="77777777" w:rsidR="0031109D" w:rsidRPr="007865A2" w:rsidRDefault="0031109D" w:rsidP="0031109D">
      <w:pPr>
        <w:pStyle w:val="Heading3"/>
      </w:pPr>
      <w:proofErr w:type="spellStart"/>
      <w:r>
        <w:lastRenderedPageBreak/>
        <w:t>Nato</w:t>
      </w:r>
      <w:proofErr w:type="spellEnd"/>
    </w:p>
    <w:p w14:paraId="5B101F45" w14:textId="5AAC83F2" w:rsidR="0031109D" w:rsidRDefault="0031109D" w:rsidP="0031109D">
      <w:pPr>
        <w:pStyle w:val="Heading4"/>
      </w:pPr>
      <w:r>
        <w:t xml:space="preserve">Russia is a </w:t>
      </w:r>
      <w:r>
        <w:rPr>
          <w:u w:val="single"/>
        </w:rPr>
        <w:t>defensive realist</w:t>
      </w:r>
      <w:r>
        <w:t xml:space="preserve"> not </w:t>
      </w:r>
      <w:r>
        <w:rPr>
          <w:u w:val="single"/>
        </w:rPr>
        <w:t>revisionist</w:t>
      </w:r>
      <w:r>
        <w:t xml:space="preserve"> – they will </w:t>
      </w:r>
      <w:r w:rsidRPr="009466CD">
        <w:rPr>
          <w:u w:val="single"/>
        </w:rPr>
        <w:t>only</w:t>
      </w:r>
      <w:r>
        <w:t xml:space="preserve"> become aggressive when they feel threatened by </w:t>
      </w:r>
      <w:r w:rsidR="00127E32">
        <w:t xml:space="preserve">EU </w:t>
      </w:r>
      <w:r>
        <w:t xml:space="preserve">expansion in military capabilities </w:t>
      </w:r>
    </w:p>
    <w:p w14:paraId="148C91CE" w14:textId="77777777" w:rsidR="0031109D" w:rsidRPr="009466CD" w:rsidRDefault="0031109D" w:rsidP="0031109D">
      <w:pPr>
        <w:rPr>
          <w:b/>
          <w:sz w:val="26"/>
        </w:rPr>
      </w:pPr>
      <w:proofErr w:type="spellStart"/>
      <w:r w:rsidRPr="00B30138">
        <w:rPr>
          <w:rStyle w:val="Style13ptBold"/>
        </w:rPr>
        <w:t>Kerrane</w:t>
      </w:r>
      <w:proofErr w:type="spellEnd"/>
      <w:r>
        <w:rPr>
          <w:rStyle w:val="Style13ptBold"/>
        </w:rPr>
        <w:t xml:space="preserve"> 9/23</w:t>
      </w:r>
      <w:r w:rsidRPr="00B30138">
        <w:t xml:space="preserve"> [(Evan, PhD candidate, Swansea University, UK; Major, U.S. Army.) “Russian Insecurities: How Fear Drives Perception in the Near Abroad” Journal on Baltic Security, 9/23/2020] BC</w:t>
      </w:r>
    </w:p>
    <w:p w14:paraId="6FC24959" w14:textId="77777777" w:rsidR="0031109D" w:rsidRPr="009466CD" w:rsidRDefault="0031109D" w:rsidP="0031109D">
      <w:pPr>
        <w:rPr>
          <w:rStyle w:val="StyleUnderline"/>
        </w:rPr>
      </w:pPr>
      <w:r w:rsidRPr="009466CD">
        <w:t xml:space="preserve">Through a focus on the logical fear of other states, </w:t>
      </w:r>
      <w:r w:rsidRPr="009466CD">
        <w:rPr>
          <w:rStyle w:val="StyleUnderline"/>
        </w:rPr>
        <w:t xml:space="preserve">the perception of Russian actions within the Near Abroad changes significantly. </w:t>
      </w:r>
      <w:r w:rsidRPr="009466CD">
        <w:rPr>
          <w:rStyle w:val="StyleUnderline"/>
          <w:highlight w:val="green"/>
        </w:rPr>
        <w:t>Placing Moscow’s decisions</w:t>
      </w:r>
      <w:r w:rsidRPr="009466CD">
        <w:rPr>
          <w:rStyle w:val="StyleUnderline"/>
        </w:rPr>
        <w:t xml:space="preserve"> </w:t>
      </w:r>
      <w:r w:rsidRPr="009466CD">
        <w:rPr>
          <w:rStyle w:val="StyleUnderline"/>
          <w:highlight w:val="green"/>
        </w:rPr>
        <w:t>within the context of fear</w:t>
      </w:r>
      <w:r w:rsidRPr="009466CD">
        <w:rPr>
          <w:rStyle w:val="StyleUnderline"/>
        </w:rPr>
        <w:t>, fear of Western relative gains</w:t>
      </w:r>
      <w:r w:rsidRPr="009466CD">
        <w:rPr>
          <w:rStyle w:val="Emphasis"/>
        </w:rPr>
        <w:t xml:space="preserve">, </w:t>
      </w:r>
      <w:r w:rsidRPr="009466CD">
        <w:rPr>
          <w:rStyle w:val="Emphasis"/>
          <w:highlight w:val="green"/>
        </w:rPr>
        <w:t>calls into question the</w:t>
      </w:r>
      <w:r w:rsidRPr="009466CD">
        <w:rPr>
          <w:rStyle w:val="Emphasis"/>
        </w:rPr>
        <w:t xml:space="preserve"> Western </w:t>
      </w:r>
      <w:r w:rsidRPr="009466CD">
        <w:rPr>
          <w:rStyle w:val="Emphasis"/>
          <w:highlight w:val="green"/>
        </w:rPr>
        <w:t>perception of Russia as</w:t>
      </w:r>
      <w:r w:rsidRPr="009466CD">
        <w:rPr>
          <w:rStyle w:val="Emphasis"/>
        </w:rPr>
        <w:t xml:space="preserve"> a </w:t>
      </w:r>
      <w:r w:rsidRPr="009466CD">
        <w:rPr>
          <w:rStyle w:val="Emphasis"/>
          <w:highlight w:val="green"/>
        </w:rPr>
        <w:t>revisionist</w:t>
      </w:r>
      <w:r w:rsidRPr="009466CD">
        <w:rPr>
          <w:rStyle w:val="Emphasis"/>
        </w:rPr>
        <w:t xml:space="preserve"> state</w:t>
      </w:r>
      <w:r w:rsidRPr="009466CD">
        <w:rPr>
          <w:rStyle w:val="StyleUnderline"/>
        </w:rPr>
        <w:t xml:space="preserve"> with the aim of overturning the international order</w:t>
      </w:r>
      <w:r w:rsidRPr="009466CD">
        <w:t xml:space="preserve">. </w:t>
      </w:r>
      <w:r w:rsidRPr="009466CD">
        <w:rPr>
          <w:rStyle w:val="StyleUnderline"/>
          <w:highlight w:val="green"/>
        </w:rPr>
        <w:t>This</w:t>
      </w:r>
      <w:r w:rsidRPr="009466CD">
        <w:t xml:space="preserve">, of course, </w:t>
      </w:r>
      <w:r w:rsidRPr="009466CD">
        <w:rPr>
          <w:rStyle w:val="Emphasis"/>
          <w:highlight w:val="green"/>
        </w:rPr>
        <w:t>may not be the case as within a defensive realist framework</w:t>
      </w:r>
      <w:r w:rsidRPr="009466CD">
        <w:rPr>
          <w:rStyle w:val="Emphasis"/>
        </w:rPr>
        <w:t xml:space="preserve"> determining whether a state is a status quo or revisionist power is inherently difficult due to misperceptions of motives.</w:t>
      </w:r>
      <w:r w:rsidRPr="009466CD">
        <w:t xml:space="preserve"> </w:t>
      </w:r>
      <w:r w:rsidRPr="009466CD">
        <w:rPr>
          <w:rStyle w:val="StyleUnderline"/>
        </w:rPr>
        <w:t>Essential within this argument is simply the understanding that the ability of the West to discern between offensive and defensive actions of Moscow is clouded by the fear of Russian actions to the West.</w:t>
      </w:r>
    </w:p>
    <w:p w14:paraId="0B84E068" w14:textId="77777777" w:rsidR="0031109D" w:rsidRPr="009466CD" w:rsidRDefault="0031109D" w:rsidP="0031109D">
      <w:pPr>
        <w:rPr>
          <w:rStyle w:val="Emphasis"/>
        </w:rPr>
      </w:pPr>
      <w:r w:rsidRPr="00127E32">
        <w:rPr>
          <w:rStyle w:val="StyleUnderline"/>
        </w:rPr>
        <w:t>Within this</w:t>
      </w:r>
      <w:r w:rsidRPr="009466CD">
        <w:rPr>
          <w:rStyle w:val="StyleUnderline"/>
        </w:rPr>
        <w:t xml:space="preserve"> defensive realist </w:t>
      </w:r>
      <w:r w:rsidRPr="00127E32">
        <w:rPr>
          <w:rStyle w:val="StyleUnderline"/>
        </w:rPr>
        <w:t xml:space="preserve">framework, </w:t>
      </w:r>
      <w:r w:rsidRPr="009466CD">
        <w:rPr>
          <w:rStyle w:val="StyleUnderline"/>
          <w:highlight w:val="green"/>
        </w:rPr>
        <w:t>Russia’s motivations during</w:t>
      </w:r>
      <w:r w:rsidRPr="009466CD">
        <w:rPr>
          <w:rStyle w:val="StyleUnderline"/>
        </w:rPr>
        <w:t xml:space="preserve"> the </w:t>
      </w:r>
      <w:r w:rsidRPr="009466CD">
        <w:rPr>
          <w:rStyle w:val="StyleUnderline"/>
          <w:highlight w:val="green"/>
        </w:rPr>
        <w:t>Ukraine</w:t>
      </w:r>
      <w:r w:rsidRPr="009466CD">
        <w:rPr>
          <w:rStyle w:val="StyleUnderline"/>
        </w:rPr>
        <w:t xml:space="preserve"> Crisis </w:t>
      </w:r>
      <w:r w:rsidRPr="009466CD">
        <w:rPr>
          <w:rStyle w:val="StyleUnderline"/>
          <w:highlight w:val="green"/>
        </w:rPr>
        <w:t xml:space="preserve">were to </w:t>
      </w:r>
      <w:r w:rsidRPr="009466CD">
        <w:rPr>
          <w:rStyle w:val="Emphasis"/>
          <w:highlight w:val="green"/>
        </w:rPr>
        <w:t>halt</w:t>
      </w:r>
      <w:r w:rsidRPr="009466CD">
        <w:rPr>
          <w:rStyle w:val="Emphasis"/>
        </w:rPr>
        <w:t xml:space="preserve"> the </w:t>
      </w:r>
      <w:r w:rsidRPr="00127E32">
        <w:rPr>
          <w:rStyle w:val="Emphasis"/>
        </w:rPr>
        <w:t xml:space="preserve">Western </w:t>
      </w:r>
      <w:r w:rsidRPr="009466CD">
        <w:rPr>
          <w:rStyle w:val="Emphasis"/>
          <w:highlight w:val="green"/>
        </w:rPr>
        <w:t>expansion</w:t>
      </w:r>
      <w:r w:rsidRPr="009466CD">
        <w:t xml:space="preserve">, from NATO </w:t>
      </w:r>
      <w:r w:rsidRPr="009466CD">
        <w:rPr>
          <w:highlight w:val="green"/>
        </w:rPr>
        <w:t>t</w:t>
      </w:r>
      <w:r w:rsidRPr="009466CD">
        <w:rPr>
          <w:rStyle w:val="Emphasis"/>
          <w:highlight w:val="green"/>
        </w:rPr>
        <w:t>hrough</w:t>
      </w:r>
      <w:r w:rsidRPr="009466CD">
        <w:rPr>
          <w:rStyle w:val="Emphasis"/>
        </w:rPr>
        <w:t xml:space="preserve"> </w:t>
      </w:r>
      <w:r w:rsidRPr="009466CD">
        <w:rPr>
          <w:rStyle w:val="Emphasis"/>
          <w:highlight w:val="green"/>
        </w:rPr>
        <w:t>the EU</w:t>
      </w:r>
      <w:r w:rsidRPr="009466CD">
        <w:rPr>
          <w:rStyle w:val="Emphasis"/>
        </w:rPr>
        <w:t>, to maintain strategic depth from the military alliance.</w:t>
      </w:r>
      <w:r w:rsidRPr="009466CD">
        <w:t xml:space="preserve"> Although </w:t>
      </w:r>
      <w:r w:rsidRPr="009466CD">
        <w:rPr>
          <w:rStyle w:val="StyleUnderline"/>
        </w:rPr>
        <w:t xml:space="preserve">within a defensive realist paradigm, it is difficult to truly know whether a state is a revisionist power, </w:t>
      </w:r>
      <w:r w:rsidRPr="009466CD">
        <w:rPr>
          <w:rStyle w:val="StyleUnderline"/>
          <w:highlight w:val="green"/>
        </w:rPr>
        <w:t>Moscow’s actions</w:t>
      </w:r>
      <w:r w:rsidRPr="009466CD">
        <w:rPr>
          <w:rStyle w:val="StyleUnderline"/>
        </w:rPr>
        <w:t xml:space="preserve"> still </w:t>
      </w:r>
      <w:r w:rsidRPr="009466CD">
        <w:rPr>
          <w:rStyle w:val="StyleUnderline"/>
          <w:highlight w:val="green"/>
        </w:rPr>
        <w:t xml:space="preserve">fit </w:t>
      </w:r>
      <w:r w:rsidRPr="006166FF">
        <w:rPr>
          <w:rStyle w:val="StyleUnderline"/>
        </w:rPr>
        <w:t xml:space="preserve">within the understanding of </w:t>
      </w:r>
      <w:r w:rsidRPr="009466CD">
        <w:rPr>
          <w:rStyle w:val="Emphasis"/>
          <w:highlight w:val="green"/>
        </w:rPr>
        <w:t>a defensively minded state</w:t>
      </w:r>
      <w:r w:rsidRPr="009466CD">
        <w:rPr>
          <w:rStyle w:val="StyleUnderline"/>
        </w:rPr>
        <w:t>,</w:t>
      </w:r>
      <w:r w:rsidRPr="009466CD">
        <w:t xml:space="preserve"> </w:t>
      </w:r>
      <w:r w:rsidRPr="009466CD">
        <w:rPr>
          <w:rStyle w:val="StyleUnderline"/>
        </w:rPr>
        <w:t>fearing the relative gains of a rival</w:t>
      </w:r>
      <w:r w:rsidRPr="009466CD">
        <w:t xml:space="preserve">. </w:t>
      </w:r>
      <w:r w:rsidRPr="009466CD">
        <w:rPr>
          <w:rStyle w:val="Emphasis"/>
          <w:highlight w:val="green"/>
        </w:rPr>
        <w:t>This</w:t>
      </w:r>
      <w:r w:rsidRPr="009466CD">
        <w:rPr>
          <w:rStyle w:val="Emphasis"/>
        </w:rPr>
        <w:t xml:space="preserve"> clearly </w:t>
      </w:r>
      <w:r w:rsidRPr="009466CD">
        <w:rPr>
          <w:rStyle w:val="Emphasis"/>
          <w:highlight w:val="green"/>
        </w:rPr>
        <w:t>runs counter to</w:t>
      </w:r>
      <w:r w:rsidRPr="009466CD">
        <w:rPr>
          <w:rStyle w:val="Emphasis"/>
        </w:rPr>
        <w:t xml:space="preserve"> the </w:t>
      </w:r>
      <w:r w:rsidRPr="009466CD">
        <w:rPr>
          <w:rStyle w:val="Emphasis"/>
          <w:highlight w:val="green"/>
        </w:rPr>
        <w:t>current</w:t>
      </w:r>
      <w:r w:rsidRPr="009466CD">
        <w:rPr>
          <w:rStyle w:val="Emphasis"/>
        </w:rPr>
        <w:t xml:space="preserve"> U.S. </w:t>
      </w:r>
      <w:r w:rsidRPr="009466CD">
        <w:rPr>
          <w:rStyle w:val="Emphasis"/>
          <w:highlight w:val="green"/>
        </w:rPr>
        <w:t xml:space="preserve">assessment of an offensively driven, power </w:t>
      </w:r>
      <w:proofErr w:type="spellStart"/>
      <w:r w:rsidRPr="009466CD">
        <w:rPr>
          <w:rStyle w:val="Emphasis"/>
          <w:highlight w:val="green"/>
        </w:rPr>
        <w:t>maximising</w:t>
      </w:r>
      <w:proofErr w:type="spellEnd"/>
      <w:r w:rsidRPr="009466CD">
        <w:rPr>
          <w:rStyle w:val="Emphasis"/>
          <w:highlight w:val="green"/>
        </w:rPr>
        <w:t xml:space="preserve"> state</w:t>
      </w:r>
      <w:r w:rsidRPr="009466CD">
        <w:t xml:space="preserve">. States seek security and grow concerned over the relative gains of a rival. </w:t>
      </w:r>
      <w:r w:rsidRPr="009466CD">
        <w:rPr>
          <w:rStyle w:val="StyleUnderline"/>
        </w:rPr>
        <w:t>The expansion of NATO and potential loss of the Black Sea Fleet’s port all point to a significant relative gain over Moscow,</w:t>
      </w:r>
      <w:r w:rsidRPr="009466CD">
        <w:t xml:space="preserve"> specifically in terms of a zero-sum loss. In other words, NATO would have an alliance with Kyiv at the expense of Russia. </w:t>
      </w:r>
      <w:r w:rsidRPr="009466CD">
        <w:rPr>
          <w:rStyle w:val="Emphasis"/>
          <w:highlight w:val="green"/>
        </w:rPr>
        <w:t>Moscow seeks security</w:t>
      </w:r>
      <w:r w:rsidRPr="009466CD">
        <w:t xml:space="preserve">, </w:t>
      </w:r>
      <w:r w:rsidRPr="009466CD">
        <w:rPr>
          <w:rStyle w:val="StyleUnderline"/>
        </w:rPr>
        <w:t xml:space="preserve">which involved strategic depth from the West, while </w:t>
      </w:r>
      <w:r w:rsidRPr="006166FF">
        <w:rPr>
          <w:rStyle w:val="StyleUnderline"/>
        </w:rPr>
        <w:t>the West does not perceive the advancement of NATO</w:t>
      </w:r>
      <w:r w:rsidRPr="009466CD">
        <w:rPr>
          <w:rStyle w:val="StyleUnderline"/>
        </w:rPr>
        <w:t xml:space="preserve"> and the promotion of democracy </w:t>
      </w:r>
      <w:r w:rsidRPr="006166FF">
        <w:rPr>
          <w:rStyle w:val="StyleUnderline"/>
        </w:rPr>
        <w:t>as threatening to Moscow</w:t>
      </w:r>
      <w:r w:rsidRPr="009466CD">
        <w:rPr>
          <w:highlight w:val="green"/>
        </w:rPr>
        <w:t>.</w:t>
      </w:r>
      <w:r w:rsidRPr="009466CD">
        <w:t xml:space="preserve"> Theoretically</w:t>
      </w:r>
      <w:r w:rsidRPr="009466CD">
        <w:rPr>
          <w:rStyle w:val="Emphasis"/>
        </w:rPr>
        <w:t xml:space="preserve">, if both sides actually possessed benign intentions, </w:t>
      </w:r>
      <w:r w:rsidRPr="009466CD">
        <w:rPr>
          <w:rStyle w:val="Emphasis"/>
          <w:highlight w:val="green"/>
        </w:rPr>
        <w:t>this</w:t>
      </w:r>
      <w:r w:rsidRPr="009466CD">
        <w:rPr>
          <w:rStyle w:val="Emphasis"/>
        </w:rPr>
        <w:t xml:space="preserve"> tragic </w:t>
      </w:r>
      <w:r w:rsidRPr="009466CD">
        <w:rPr>
          <w:rStyle w:val="Emphasis"/>
          <w:highlight w:val="green"/>
        </w:rPr>
        <w:t>spiral of fear and misperception results in</w:t>
      </w:r>
      <w:r w:rsidRPr="009466CD">
        <w:rPr>
          <w:rStyle w:val="Emphasis"/>
        </w:rPr>
        <w:t xml:space="preserve"> less security for both sides and increases the chances of a </w:t>
      </w:r>
      <w:r w:rsidRPr="009466CD">
        <w:rPr>
          <w:rStyle w:val="Emphasis"/>
          <w:highlight w:val="green"/>
        </w:rPr>
        <w:t>conflict</w:t>
      </w:r>
      <w:r w:rsidRPr="009466CD">
        <w:rPr>
          <w:rStyle w:val="Emphasis"/>
        </w:rPr>
        <w:t>.</w:t>
      </w:r>
    </w:p>
    <w:p w14:paraId="03A1C00A" w14:textId="77777777" w:rsidR="0031109D" w:rsidRPr="00E20A1D" w:rsidRDefault="0031109D" w:rsidP="0031109D">
      <w:pPr>
        <w:rPr>
          <w:b/>
          <w:u w:val="single"/>
        </w:rPr>
      </w:pPr>
      <w:r w:rsidRPr="009466CD">
        <w:t xml:space="preserve">Within this paradigm, </w:t>
      </w:r>
      <w:r w:rsidRPr="009466CD">
        <w:rPr>
          <w:rStyle w:val="StyleUnderline"/>
        </w:rPr>
        <w:t>most states simply pursue survival while defending their vital interests</w:t>
      </w:r>
      <w:r w:rsidRPr="009466CD">
        <w:t xml:space="preserve">. In this framework, </w:t>
      </w:r>
      <w:r w:rsidRPr="009466CD">
        <w:rPr>
          <w:rStyle w:val="Emphasis"/>
        </w:rPr>
        <w:t xml:space="preserve">greater NATO expansion or </w:t>
      </w:r>
      <w:r w:rsidRPr="009466CD">
        <w:rPr>
          <w:rStyle w:val="Emphasis"/>
          <w:highlight w:val="green"/>
        </w:rPr>
        <w:t>a significant</w:t>
      </w:r>
      <w:r w:rsidRPr="009466CD">
        <w:rPr>
          <w:rStyle w:val="Emphasis"/>
        </w:rPr>
        <w:t xml:space="preserve"> </w:t>
      </w:r>
      <w:r w:rsidRPr="009466CD">
        <w:rPr>
          <w:rStyle w:val="Emphasis"/>
          <w:highlight w:val="green"/>
        </w:rPr>
        <w:t>increase in Western capabilities in Europe</w:t>
      </w:r>
      <w:r w:rsidRPr="009466CD">
        <w:rPr>
          <w:rStyle w:val="Emphasis"/>
        </w:rPr>
        <w:t xml:space="preserve"> will </w:t>
      </w:r>
      <w:r w:rsidRPr="009466CD">
        <w:rPr>
          <w:rStyle w:val="Emphasis"/>
          <w:highlight w:val="green"/>
        </w:rPr>
        <w:t>drive Moscow to perceive an increased threat</w:t>
      </w:r>
      <w:r w:rsidRPr="009466CD">
        <w:rPr>
          <w:rStyle w:val="Emphasis"/>
        </w:rPr>
        <w:t xml:space="preserve"> as it pays close attention to relative power gains from the rival alliance.</w:t>
      </w:r>
      <w:r w:rsidRPr="009466CD">
        <w:rPr>
          <w:rStyle w:val="StyleUnderline"/>
        </w:rPr>
        <w:t xml:space="preserve"> Relative </w:t>
      </w:r>
      <w:r w:rsidRPr="009466CD">
        <w:rPr>
          <w:rStyle w:val="StyleUnderline"/>
          <w:highlight w:val="green"/>
        </w:rPr>
        <w:t>gains</w:t>
      </w:r>
      <w:r w:rsidRPr="009466CD">
        <w:rPr>
          <w:rStyle w:val="StyleUnderline"/>
        </w:rPr>
        <w:t xml:space="preserve"> in the form of an increased alliance, </w:t>
      </w:r>
      <w:r w:rsidRPr="009466CD">
        <w:rPr>
          <w:rStyle w:val="StyleUnderline"/>
          <w:highlight w:val="green"/>
        </w:rPr>
        <w:t>close</w:t>
      </w:r>
      <w:r w:rsidRPr="009466CD">
        <w:rPr>
          <w:rStyle w:val="StyleUnderline"/>
        </w:rPr>
        <w:t xml:space="preserve">r </w:t>
      </w:r>
      <w:r w:rsidRPr="009466CD">
        <w:rPr>
          <w:rStyle w:val="StyleUnderline"/>
          <w:highlight w:val="green"/>
        </w:rPr>
        <w:t xml:space="preserve">to Moscow, </w:t>
      </w:r>
      <w:r w:rsidRPr="00127E32">
        <w:rPr>
          <w:rStyle w:val="StyleUnderline"/>
        </w:rPr>
        <w:t>as well as</w:t>
      </w:r>
      <w:r w:rsidRPr="009466CD">
        <w:rPr>
          <w:rStyle w:val="StyleUnderline"/>
        </w:rPr>
        <w:t xml:space="preserve"> potential </w:t>
      </w:r>
      <w:r w:rsidRPr="00127E32">
        <w:rPr>
          <w:rStyle w:val="StyleUnderline"/>
        </w:rPr>
        <w:t>offensive capabilities in the region, make the Kremlin question</w:t>
      </w:r>
      <w:r w:rsidRPr="009466CD">
        <w:rPr>
          <w:rStyle w:val="StyleUnderline"/>
        </w:rPr>
        <w:t xml:space="preserve"> the motivations of </w:t>
      </w:r>
      <w:r w:rsidRPr="00127E32">
        <w:rPr>
          <w:rStyle w:val="StyleUnderline"/>
        </w:rPr>
        <w:t>the West, and</w:t>
      </w:r>
      <w:r w:rsidRPr="009466CD">
        <w:rPr>
          <w:rStyle w:val="StyleUnderline"/>
        </w:rPr>
        <w:t xml:space="preserve"> in accordance with defensive realist theory, </w:t>
      </w:r>
      <w:r w:rsidRPr="009466CD">
        <w:rPr>
          <w:rStyle w:val="StyleUnderline"/>
          <w:highlight w:val="green"/>
        </w:rPr>
        <w:t xml:space="preserve">may </w:t>
      </w:r>
      <w:r w:rsidRPr="009466CD">
        <w:rPr>
          <w:rStyle w:val="Emphasis"/>
          <w:highlight w:val="green"/>
        </w:rPr>
        <w:t>drive increased military</w:t>
      </w:r>
      <w:r w:rsidRPr="009466CD">
        <w:rPr>
          <w:rStyle w:val="Emphasis"/>
        </w:rPr>
        <w:t xml:space="preserve"> </w:t>
      </w:r>
      <w:r w:rsidRPr="009466CD">
        <w:rPr>
          <w:rStyle w:val="Emphasis"/>
          <w:highlight w:val="green"/>
        </w:rPr>
        <w:t>build-ups</w:t>
      </w:r>
      <w:r w:rsidRPr="009466CD">
        <w:rPr>
          <w:rStyle w:val="Emphasis"/>
        </w:rPr>
        <w:t>.</w:t>
      </w:r>
      <w:r w:rsidRPr="009466CD">
        <w:t xml:space="preserve"> </w:t>
      </w:r>
      <w:r w:rsidRPr="009466CD">
        <w:rPr>
          <w:rStyle w:val="StyleUnderline"/>
        </w:rPr>
        <w:t>The risk of conflict over misperceptions on motivations grows</w:t>
      </w:r>
      <w:r w:rsidRPr="009466CD">
        <w:t xml:space="preserve"> as a potential security dilemma develops between both Moscow and Washington. </w:t>
      </w:r>
      <w:r w:rsidRPr="009466CD">
        <w:rPr>
          <w:rStyle w:val="StyleUnderline"/>
        </w:rPr>
        <w:t>Within this context, it behooves the states to question their bias towards perceiving adversaries’ actions only in terms of aggression by one without placing the conflict into a larger balance of power context.</w:t>
      </w:r>
    </w:p>
    <w:p w14:paraId="6F50F355" w14:textId="77777777" w:rsidR="0031109D" w:rsidRDefault="0031109D" w:rsidP="0031109D">
      <w:pPr>
        <w:pStyle w:val="Heading4"/>
      </w:pPr>
      <w:r>
        <w:lastRenderedPageBreak/>
        <w:t xml:space="preserve">Russian aggression is a direct response to NATO expansion and enlargement </w:t>
      </w:r>
    </w:p>
    <w:p w14:paraId="0F93EA76" w14:textId="77777777" w:rsidR="0031109D" w:rsidRPr="00046A78" w:rsidRDefault="0031109D" w:rsidP="0031109D">
      <w:proofErr w:type="spellStart"/>
      <w:r w:rsidRPr="00046A78">
        <w:rPr>
          <w:rStyle w:val="Style13ptBold"/>
        </w:rPr>
        <w:t>Frix</w:t>
      </w:r>
      <w:proofErr w:type="spellEnd"/>
      <w:r w:rsidRPr="00046A78">
        <w:rPr>
          <w:rStyle w:val="Style13ptBold"/>
        </w:rPr>
        <w:t xml:space="preserve"> 16</w:t>
      </w:r>
      <w:r>
        <w:t xml:space="preserve"> </w:t>
      </w:r>
      <w:r w:rsidRPr="00046A78">
        <w:t>[(</w:t>
      </w:r>
      <w:proofErr w:type="spellStart"/>
      <w:r w:rsidRPr="00046A78">
        <w:t>Noëlie</w:t>
      </w:r>
      <w:proofErr w:type="spellEnd"/>
      <w:r w:rsidRPr="00046A78">
        <w:t xml:space="preserve"> </w:t>
      </w:r>
      <w:proofErr w:type="spellStart"/>
      <w:r w:rsidRPr="00046A78">
        <w:t>Frix</w:t>
      </w:r>
      <w:proofErr w:type="spellEnd"/>
      <w:r w:rsidRPr="00046A78">
        <w:t xml:space="preserve"> - Managing Editor for International Interactions, PhD Candidate at Kansas State University) “NATO, Russia, and the Ukraine Crisis” Indiana University, October 2016] FP</w:t>
      </w:r>
    </w:p>
    <w:p w14:paraId="3896579B" w14:textId="128F71BD" w:rsidR="0031109D" w:rsidRDefault="0031109D" w:rsidP="0031109D">
      <w:pPr>
        <w:rPr>
          <w:rStyle w:val="StyleUnderline"/>
          <w:highlight w:val="green"/>
        </w:rPr>
      </w:pPr>
      <w:r w:rsidRPr="00046A78">
        <w:t xml:space="preserve">Realists offer a wide set of counterarguments which dispute liberals’ optimistic predictions about the effects and benefits of NATO expansion. </w:t>
      </w:r>
      <w:r w:rsidRPr="00E32A30">
        <w:rPr>
          <w:rStyle w:val="Emphasis"/>
        </w:rPr>
        <w:t>Reiter</w:t>
      </w:r>
      <w:r w:rsidRPr="00046A78">
        <w:t xml:space="preserve"> offers but one </w:t>
      </w:r>
      <w:proofErr w:type="spellStart"/>
      <w:r w:rsidRPr="00046A78">
        <w:t>antienlargement</w:t>
      </w:r>
      <w:proofErr w:type="spellEnd"/>
      <w:r w:rsidRPr="00046A78">
        <w:t xml:space="preserve"> argument when he writes that “The weakness of the democratization argument, coupled with the costs and risks of further enlargement, caution against pursuit of this policy in the near or medium term. Instead,” he </w:t>
      </w:r>
      <w:r w:rsidRPr="00E32A30">
        <w:rPr>
          <w:rStyle w:val="Emphasis"/>
        </w:rPr>
        <w:t>suggests, “</w:t>
      </w:r>
      <w:r w:rsidRPr="00046A78">
        <w:rPr>
          <w:rStyle w:val="Emphasis"/>
          <w:highlight w:val="green"/>
        </w:rPr>
        <w:t xml:space="preserve">the West should rely on the </w:t>
      </w:r>
      <w:r w:rsidRPr="00E32A30">
        <w:rPr>
          <w:rStyle w:val="Emphasis"/>
        </w:rPr>
        <w:t xml:space="preserve">European Union (EU) to spread democracy, </w:t>
      </w:r>
      <w:r w:rsidRPr="00046A78">
        <w:rPr>
          <w:rStyle w:val="Emphasis"/>
          <w:highlight w:val="green"/>
        </w:rPr>
        <w:t xml:space="preserve">an approach that is </w:t>
      </w:r>
      <w:r w:rsidRPr="00E32A30">
        <w:rPr>
          <w:rStyle w:val="Emphasis"/>
        </w:rPr>
        <w:t xml:space="preserve">more likely to foster democratization yet </w:t>
      </w:r>
      <w:r w:rsidRPr="00046A78">
        <w:rPr>
          <w:rStyle w:val="Emphasis"/>
          <w:highlight w:val="green"/>
        </w:rPr>
        <w:t>less likely to alienate Russia</w:t>
      </w:r>
      <w:r w:rsidRPr="00046A78">
        <w:t xml:space="preserve">” (Reiter 2001, 42)7 . Moreover, realists are skeptical, at best, about the veracity of Democratic Peace Theory, making the democratization argument all but worthless in their eyes. Particularly, realists insist on </w:t>
      </w:r>
      <w:r w:rsidRPr="00046A78">
        <w:rPr>
          <w:rStyle w:val="StyleUnderline"/>
          <w:highlight w:val="green"/>
        </w:rPr>
        <w:t>debunking</w:t>
      </w:r>
      <w:r w:rsidRPr="00046A78">
        <w:t xml:space="preserve"> what they view as</w:t>
      </w:r>
      <w:r w:rsidRPr="00046A78">
        <w:rPr>
          <w:highlight w:val="green"/>
        </w:rPr>
        <w:t xml:space="preserve"> </w:t>
      </w:r>
      <w:r w:rsidRPr="00046A78">
        <w:rPr>
          <w:rStyle w:val="StyleUnderline"/>
          <w:highlight w:val="green"/>
        </w:rPr>
        <w:t xml:space="preserve">the </w:t>
      </w:r>
      <w:r w:rsidRPr="00E32A30">
        <w:rPr>
          <w:rStyle w:val="StyleUnderline"/>
        </w:rPr>
        <w:t xml:space="preserve">erroneous </w:t>
      </w:r>
      <w:r w:rsidRPr="00046A78">
        <w:rPr>
          <w:rStyle w:val="StyleUnderline"/>
          <w:highlight w:val="green"/>
        </w:rPr>
        <w:t>assumption that NATO deters Russian aggression</w:t>
      </w:r>
      <w:r w:rsidRPr="00E32A30">
        <w:rPr>
          <w:rStyle w:val="StyleUnderline"/>
        </w:rPr>
        <w:t xml:space="preserve">, rather, they contend, </w:t>
      </w:r>
      <w:r w:rsidRPr="00046A78">
        <w:rPr>
          <w:rStyle w:val="StyleUnderline"/>
          <w:highlight w:val="green"/>
        </w:rPr>
        <w:t>the alliance’s expansion stokes it.</w:t>
      </w:r>
      <w:r w:rsidRPr="00E32A30">
        <w:rPr>
          <w:rStyle w:val="StyleUnderline"/>
        </w:rPr>
        <w:t xml:space="preserve"> Notably, there is a prevalent worry that “</w:t>
      </w:r>
      <w:r w:rsidRPr="00E32A30">
        <w:rPr>
          <w:rStyle w:val="Emphasis"/>
        </w:rPr>
        <w:t>expansion may jeopardize relations between Russia and the West</w:t>
      </w:r>
      <w:r w:rsidRPr="00E32A30">
        <w:rPr>
          <w:rStyle w:val="StyleUnderline"/>
        </w:rPr>
        <w:t xml:space="preserve">, </w:t>
      </w:r>
      <w:r w:rsidRPr="00046A78">
        <w:rPr>
          <w:rStyle w:val="StyleUnderline"/>
          <w:highlight w:val="green"/>
        </w:rPr>
        <w:t xml:space="preserve">pushing Russia away from cooperating on </w:t>
      </w:r>
      <w:r w:rsidRPr="00E32A30">
        <w:rPr>
          <w:rStyle w:val="StyleUnderline"/>
        </w:rPr>
        <w:t xml:space="preserve">issues such as </w:t>
      </w:r>
      <w:r w:rsidRPr="00046A78">
        <w:rPr>
          <w:rStyle w:val="StyleUnderline"/>
          <w:highlight w:val="green"/>
        </w:rPr>
        <w:t>strategic arms control and peacekeeping in the Balkans</w:t>
      </w:r>
      <w:r w:rsidRPr="00E32A30">
        <w:rPr>
          <w:rStyle w:val="StyleUnderline"/>
        </w:rPr>
        <w:t xml:space="preserve">, </w:t>
      </w:r>
      <w:r w:rsidRPr="00046A78">
        <w:rPr>
          <w:rStyle w:val="StyleUnderline"/>
          <w:highlight w:val="green"/>
        </w:rPr>
        <w:t xml:space="preserve">and </w:t>
      </w:r>
      <w:r w:rsidRPr="00E32A30">
        <w:rPr>
          <w:rStyle w:val="StyleUnderline"/>
        </w:rPr>
        <w:t xml:space="preserve">perhaps </w:t>
      </w:r>
      <w:r w:rsidRPr="00046A78">
        <w:rPr>
          <w:rStyle w:val="StyleUnderline"/>
          <w:highlight w:val="green"/>
        </w:rPr>
        <w:t xml:space="preserve">turning it back toward belligerence </w:t>
      </w:r>
      <w:r w:rsidRPr="00E32A30">
        <w:rPr>
          <w:rStyle w:val="StyleUnderline"/>
        </w:rPr>
        <w:t xml:space="preserve">and even </w:t>
      </w:r>
      <w:proofErr w:type="spellStart"/>
      <w:r w:rsidRPr="00E32A30">
        <w:rPr>
          <w:rStyle w:val="StyleUnderline"/>
        </w:rPr>
        <w:t>ultranationalism</w:t>
      </w:r>
      <w:proofErr w:type="spellEnd"/>
      <w:r w:rsidRPr="00046A78">
        <w:t xml:space="preserve">” (Reiter 2001, 42). There are </w:t>
      </w:r>
      <w:r w:rsidRPr="00E32A30">
        <w:rPr>
          <w:rStyle w:val="StyleUnderline"/>
        </w:rPr>
        <w:t>scholars</w:t>
      </w:r>
      <w:r w:rsidRPr="00046A78">
        <w:t xml:space="preserve"> who would </w:t>
      </w:r>
      <w:r w:rsidRPr="00E32A30">
        <w:rPr>
          <w:rStyle w:val="StyleUnderline"/>
        </w:rPr>
        <w:t xml:space="preserve">argue </w:t>
      </w:r>
      <w:r w:rsidRPr="00046A78">
        <w:rPr>
          <w:rStyle w:val="StyleUnderline"/>
          <w:highlight w:val="green"/>
        </w:rPr>
        <w:t>this has already happened</w:t>
      </w:r>
      <w:r w:rsidRPr="00E32A30">
        <w:rPr>
          <w:rStyle w:val="StyleUnderline"/>
        </w:rPr>
        <w:t>, or that this trend is currently underway</w:t>
      </w:r>
      <w:r w:rsidRPr="00046A78">
        <w:t xml:space="preserve">. But even if one were to dismiss these arguments, </w:t>
      </w:r>
      <w:r w:rsidRPr="00E32A30">
        <w:rPr>
          <w:rStyle w:val="StyleUnderline"/>
        </w:rPr>
        <w:t xml:space="preserve">the real financial costs associated with NATO expansion are significant, and it was unlikely </w:t>
      </w:r>
      <w:r w:rsidRPr="00046A78">
        <w:t xml:space="preserve">(and some would argue this has largely proven true) </w:t>
      </w:r>
      <w:r w:rsidRPr="00E32A30">
        <w:rPr>
          <w:rStyle w:val="StyleUnderline"/>
        </w:rPr>
        <w:t>that new members would contribute much to the alliance.</w:t>
      </w:r>
      <w:r w:rsidRPr="00046A78">
        <w:t xml:space="preserve"> Additionally, having more members complicates the decision-making process and renders reaching a consensus more difficult. The cultural aspects of the problem should not be underestimated either. Although they may not be as significant a hurdle nor a pressing potential problem, </w:t>
      </w:r>
      <w:r w:rsidRPr="00E32A30">
        <w:rPr>
          <w:rStyle w:val="StyleUnderline"/>
        </w:rPr>
        <w:t xml:space="preserve">the desire to socialize prospective and actual member countries—their population, but their militaries especially—into Western norms might be both naïve and, in a sense, dangerous. </w:t>
      </w:r>
      <w:r w:rsidRPr="00046A78">
        <w:t xml:space="preserve">Waterman writes, enlargement can “contribute to regional political order, and co-opt younger generations into Western norms and perspectives” (Waterman et al. 2001, 227). This can lead to clashes between the old and young generations of a country or region.8 There are many cautionary historical tales of the problems (attempted) westernization of cultures may entail, 9 and these ought to be considered, even in Eastern Europe, despite the apparent will of some, perhaps even many, to adopt western norms. </w:t>
      </w:r>
      <w:r w:rsidRPr="00E32A30">
        <w:rPr>
          <w:rStyle w:val="StyleUnderline"/>
        </w:rPr>
        <w:t>While</w:t>
      </w:r>
      <w:r w:rsidRPr="00046A78">
        <w:t xml:space="preserve"> </w:t>
      </w:r>
      <w:r w:rsidRPr="00E32A30">
        <w:rPr>
          <w:rStyle w:val="StyleUnderline"/>
        </w:rPr>
        <w:t>some</w:t>
      </w:r>
      <w:r w:rsidRPr="00046A78">
        <w:t xml:space="preserve"> analysts still </w:t>
      </w:r>
      <w:r w:rsidRPr="00E32A30">
        <w:rPr>
          <w:rStyle w:val="StyleUnderline"/>
        </w:rPr>
        <w:t>worry about a revival of Russian nationalism and, along with it, a rebuilding of its military power,</w:t>
      </w:r>
      <w:r w:rsidRPr="00046A78">
        <w:t xml:space="preserve"> “</w:t>
      </w:r>
      <w:r w:rsidRPr="00E32A30">
        <w:rPr>
          <w:rStyle w:val="StyleUnderline"/>
        </w:rPr>
        <w:t xml:space="preserve">this </w:t>
      </w:r>
      <w:r w:rsidRPr="00046A78">
        <w:t xml:space="preserve">prospect </w:t>
      </w:r>
      <w:r w:rsidRPr="00E32A30">
        <w:rPr>
          <w:rStyle w:val="StyleUnderline"/>
        </w:rPr>
        <w:t>does not justify NATO enlargement</w:t>
      </w:r>
      <w:r w:rsidRPr="00046A78">
        <w:t>;” especially since “</w:t>
      </w:r>
      <w:r w:rsidRPr="00E32A30">
        <w:rPr>
          <w:rStyle w:val="StyleUnderline"/>
        </w:rPr>
        <w:t>NATO enlargement is likely to increase the chances of renewed Russian belligerence, rather than provide a useful insurance policy against it…enlargement will jeopardize the West’s relationship with Russia</w:t>
      </w:r>
      <w:r w:rsidRPr="00046A78">
        <w:t xml:space="preserve">” (Reiter 2001, 47- 48). Despite popular opinion, </w:t>
      </w:r>
      <w:r w:rsidRPr="00E32A30">
        <w:rPr>
          <w:rStyle w:val="StyleUnderline"/>
        </w:rPr>
        <w:t xml:space="preserve">realists </w:t>
      </w:r>
      <w:r w:rsidRPr="00046A78">
        <w:t xml:space="preserve">do not favor aggressive and belligerent policies, rather they </w:t>
      </w:r>
      <w:r w:rsidRPr="00E32A30">
        <w:rPr>
          <w:rStyle w:val="StyleUnderline"/>
        </w:rPr>
        <w:t>emphasize caution</w:t>
      </w:r>
      <w:r w:rsidRPr="00046A78">
        <w:t xml:space="preserve">, often referred to as prudence. This means that </w:t>
      </w:r>
      <w:r w:rsidRPr="00E32A30">
        <w:rPr>
          <w:rStyle w:val="StyleUnderline"/>
        </w:rPr>
        <w:t xml:space="preserve">restraint should be exercised by world leaders, and that idealism needs to be put aside at times </w:t>
      </w:r>
      <w:r w:rsidRPr="00046A78">
        <w:t>(</w:t>
      </w:r>
      <w:proofErr w:type="spellStart"/>
      <w:r w:rsidRPr="00046A78">
        <w:t>Mazarr</w:t>
      </w:r>
      <w:proofErr w:type="spellEnd"/>
      <w:r w:rsidRPr="00046A78">
        <w:t xml:space="preserve"> 2003, 505). Ideologically, pushing NATO’s borders eastward would represent the strength and unity of democracy, and establish long-lasting peace through the spread of western values against Russian authoritarianism and repression. </w:t>
      </w:r>
      <w:r w:rsidRPr="00FD2C21">
        <w:rPr>
          <w:rStyle w:val="StyleUnderline"/>
        </w:rPr>
        <w:t>Practically speaking</w:t>
      </w:r>
      <w:r w:rsidRPr="00E32A30">
        <w:rPr>
          <w:rStyle w:val="StyleUnderline"/>
        </w:rPr>
        <w:t>, however</w:t>
      </w:r>
      <w:r w:rsidRPr="00FD2C21">
        <w:rPr>
          <w:rStyle w:val="StyleUnderline"/>
        </w:rPr>
        <w:t xml:space="preserve">, it is prudent to halt the </w:t>
      </w:r>
      <w:r w:rsidRPr="00046A78">
        <w:rPr>
          <w:rStyle w:val="StyleUnderline"/>
          <w:highlight w:val="green"/>
        </w:rPr>
        <w:t>Organization’s eastward push,</w:t>
      </w:r>
      <w:r w:rsidRPr="00E32A30">
        <w:rPr>
          <w:rStyle w:val="StyleUnderline"/>
        </w:rPr>
        <w:t xml:space="preserve"> because </w:t>
      </w:r>
      <w:r w:rsidRPr="00046A78">
        <w:rPr>
          <w:rStyle w:val="StyleUnderline"/>
          <w:highlight w:val="green"/>
        </w:rPr>
        <w:t xml:space="preserve">it aggravates the Russian government and </w:t>
      </w:r>
      <w:r w:rsidRPr="00FD2C21">
        <w:rPr>
          <w:rStyle w:val="StyleUnderline"/>
        </w:rPr>
        <w:t xml:space="preserve">anti-Western sentiments </w:t>
      </w:r>
      <w:r w:rsidRPr="00E32A30">
        <w:rPr>
          <w:rStyle w:val="StyleUnderline"/>
        </w:rPr>
        <w:t xml:space="preserve">in the country, </w:t>
      </w:r>
      <w:r w:rsidRPr="00046A78">
        <w:rPr>
          <w:rStyle w:val="StyleUnderline"/>
          <w:highlight w:val="green"/>
        </w:rPr>
        <w:t>heightening</w:t>
      </w:r>
      <w:r w:rsidRPr="00E32A30">
        <w:rPr>
          <w:rStyle w:val="StyleUnderline"/>
        </w:rPr>
        <w:t xml:space="preserve"> tensions and therefore </w:t>
      </w:r>
      <w:r w:rsidRPr="00046A78">
        <w:rPr>
          <w:rStyle w:val="StyleUnderline"/>
          <w:highlight w:val="green"/>
        </w:rPr>
        <w:t>the risk of conflict.</w:t>
      </w:r>
      <w:r w:rsidRPr="00E32A30">
        <w:rPr>
          <w:rStyle w:val="StyleUnderline"/>
        </w:rPr>
        <w:t xml:space="preserve"> </w:t>
      </w:r>
      <w:r w:rsidRPr="00046A78">
        <w:t xml:space="preserve">Although </w:t>
      </w:r>
      <w:r w:rsidRPr="00046A78">
        <w:rPr>
          <w:rStyle w:val="StyleUnderline"/>
        </w:rPr>
        <w:t xml:space="preserve">many “see NATO as an insurance policy against future Russian expansion westward,” others “argue that </w:t>
      </w:r>
      <w:r w:rsidRPr="00046A78">
        <w:rPr>
          <w:rStyle w:val="Emphasis"/>
        </w:rPr>
        <w:t xml:space="preserve">NATO’s eastward thrust will more likely produce a nationalistic response in Russia </w:t>
      </w:r>
      <w:r w:rsidRPr="00046A78">
        <w:rPr>
          <w:rStyle w:val="Emphasis"/>
          <w:highlight w:val="green"/>
        </w:rPr>
        <w:t>and rekindle its interests in eastern Europe</w:t>
      </w:r>
      <w:r w:rsidRPr="00046A78">
        <w:t xml:space="preserve">” (Leonard 2000, 535). In the twenty-first century, </w:t>
      </w:r>
      <w:r w:rsidRPr="00046A78">
        <w:rPr>
          <w:rStyle w:val="StyleUnderline"/>
        </w:rPr>
        <w:t>it is often forgotten that “</w:t>
      </w:r>
      <w:r w:rsidRPr="00046A78">
        <w:rPr>
          <w:rStyle w:val="StyleUnderline"/>
          <w:highlight w:val="green"/>
        </w:rPr>
        <w:t xml:space="preserve">Expansion eastward also violated promises made in 1990 to </w:t>
      </w:r>
      <w:r w:rsidRPr="00046A78">
        <w:rPr>
          <w:rStyle w:val="StyleUnderline"/>
        </w:rPr>
        <w:t xml:space="preserve">Mikhail </w:t>
      </w:r>
      <w:r w:rsidRPr="00046A78">
        <w:rPr>
          <w:rStyle w:val="StyleUnderline"/>
          <w:highlight w:val="green"/>
        </w:rPr>
        <w:t>Gorbachev</w:t>
      </w:r>
      <w:r w:rsidRPr="00046A78">
        <w:rPr>
          <w:rStyle w:val="StyleUnderline"/>
        </w:rPr>
        <w:t xml:space="preserve">;” </w:t>
      </w:r>
      <w:r w:rsidRPr="00046A78">
        <w:rPr>
          <w:rStyle w:val="StyleUnderline"/>
          <w:highlight w:val="green"/>
        </w:rPr>
        <w:t xml:space="preserve">but the insult </w:t>
      </w:r>
      <w:r w:rsidRPr="00046A78">
        <w:rPr>
          <w:rStyle w:val="StyleUnderline"/>
        </w:rPr>
        <w:t xml:space="preserve">to Russia </w:t>
      </w:r>
      <w:r w:rsidRPr="00046A78">
        <w:rPr>
          <w:rStyle w:val="StyleUnderline"/>
          <w:highlight w:val="green"/>
        </w:rPr>
        <w:t>did not stop there</w:t>
      </w:r>
      <w:r w:rsidRPr="00046A78">
        <w:t>, “</w:t>
      </w:r>
      <w:r w:rsidRPr="00046A78">
        <w:rPr>
          <w:rStyle w:val="StyleUnderline"/>
        </w:rPr>
        <w:t>A</w:t>
      </w:r>
      <w:r w:rsidRPr="00046A78">
        <w:t xml:space="preserve">t the Madrid summit, the Ukraine signed a [charter with NATO which] provided for the establishment of information offices in Brussels and Kiev and for the consultation on a variety of issues including civil emergency planning and nuclear safety” (Leonard 2000, 524). Predictably, </w:t>
      </w:r>
      <w:r w:rsidRPr="00046A78">
        <w:rPr>
          <w:rStyle w:val="StyleUnderline"/>
        </w:rPr>
        <w:t xml:space="preserve">this stirred renewed rumblings of </w:t>
      </w:r>
      <w:r w:rsidRPr="00046A78">
        <w:rPr>
          <w:rStyle w:val="StyleUnderline"/>
        </w:rPr>
        <w:lastRenderedPageBreak/>
        <w:t>discontent in Russia</w:t>
      </w:r>
      <w:r w:rsidRPr="00046A78">
        <w:t>. John J. Mearsheimer, the quintessential realist, summarizes Russia’s position on the matter, highlighting the fact that “</w:t>
      </w:r>
      <w:r w:rsidRPr="00046A78">
        <w:rPr>
          <w:rStyle w:val="StyleUnderline"/>
        </w:rPr>
        <w:t>Russia was deeply opposed to NATO expansion, which it viewed as a serious</w:t>
      </w:r>
      <w:r w:rsidRPr="00046A78">
        <w:t xml:space="preserve"> </w:t>
      </w:r>
      <w:r w:rsidRPr="00046A78">
        <w:rPr>
          <w:rStyle w:val="StyleUnderline"/>
        </w:rPr>
        <w:t>threat to Russian security</w:t>
      </w:r>
      <w:r w:rsidRPr="00046A78">
        <w:t xml:space="preserve">” (Mearsheimer 2014, 50). Reiter similarly cautions </w:t>
      </w:r>
      <w:r w:rsidRPr="00046A78">
        <w:rPr>
          <w:rStyle w:val="Emphasis"/>
        </w:rPr>
        <w:t xml:space="preserve">that </w:t>
      </w:r>
      <w:r w:rsidRPr="00046A78">
        <w:rPr>
          <w:rStyle w:val="Emphasis"/>
          <w:highlight w:val="green"/>
        </w:rPr>
        <w:t xml:space="preserve">further enlargement is likely to cause greater damage to </w:t>
      </w:r>
      <w:proofErr w:type="spellStart"/>
      <w:r w:rsidRPr="00046A78">
        <w:rPr>
          <w:rStyle w:val="Emphasis"/>
          <w:highlight w:val="green"/>
        </w:rPr>
        <w:t>RussiaWest</w:t>
      </w:r>
      <w:proofErr w:type="spellEnd"/>
      <w:r w:rsidRPr="00046A78">
        <w:rPr>
          <w:rStyle w:val="Emphasis"/>
          <w:highlight w:val="green"/>
        </w:rPr>
        <w:t xml:space="preserve"> relations than previous rounds </w:t>
      </w:r>
      <w:r w:rsidRPr="00046A78">
        <w:rPr>
          <w:rStyle w:val="Emphasis"/>
        </w:rPr>
        <w:t>of expansion.</w:t>
      </w:r>
      <w:r w:rsidRPr="00046A78">
        <w:t xml:space="preserve"> Indeed, in 2000, President </w:t>
      </w:r>
      <w:r w:rsidRPr="00046A78">
        <w:rPr>
          <w:rStyle w:val="StyleUnderline"/>
          <w:highlight w:val="green"/>
        </w:rPr>
        <w:t xml:space="preserve">Putin declared </w:t>
      </w:r>
      <w:r w:rsidRPr="00046A78">
        <w:rPr>
          <w:rStyle w:val="StyleUnderline"/>
        </w:rPr>
        <w:t>that “‘the expansion of military alliances’ poses a threat to Russia’s borders,” meaning enlargement might push “Russian leaders away from the belief that the West is a trustworthy partner in cooperation”</w:t>
      </w:r>
      <w:r w:rsidRPr="00046A78">
        <w:t xml:space="preserve"> (Reiter 2001, 49). While liberals firmly believe that “Should [U.S.] intervention [in Europe] be called for again, a prior commitment to NATO can be expected to facilitate cooperation by the countries of the region” (Waterman et al. 2001, 226), realists would argue this </w:t>
      </w:r>
      <w:r w:rsidRPr="00046A78">
        <w:rPr>
          <w:rStyle w:val="StyleUnderline"/>
        </w:rPr>
        <w:t>intervention might only become necessary because of NATO and the perceived threat it poses to Russia</w:t>
      </w:r>
      <w:r w:rsidRPr="00046A78">
        <w:t xml:space="preserve">. But </w:t>
      </w:r>
      <w:r w:rsidRPr="00046A78">
        <w:rPr>
          <w:rStyle w:val="StyleUnderline"/>
        </w:rPr>
        <w:t xml:space="preserve">warnings were not heeded and NATO expanded. This potentially dangerous move was decried by some in American politics. </w:t>
      </w:r>
      <w:r w:rsidRPr="00046A78">
        <w:t xml:space="preserve">Indeed, </w:t>
      </w:r>
      <w:r w:rsidRPr="00046A78">
        <w:rPr>
          <w:rStyle w:val="StyleUnderline"/>
        </w:rPr>
        <w:t>in June 1997, fifty U.S. officials and experts stated in an open letter to</w:t>
      </w:r>
      <w:r w:rsidRPr="00046A78">
        <w:t xml:space="preserve"> President </w:t>
      </w:r>
      <w:r w:rsidRPr="00046A78">
        <w:rPr>
          <w:rStyle w:val="StyleUnderline"/>
        </w:rPr>
        <w:t xml:space="preserve">Clinton, “their belief that ‘the current </w:t>
      </w:r>
      <w:proofErr w:type="spellStart"/>
      <w:r w:rsidRPr="00046A78">
        <w:rPr>
          <w:rStyle w:val="StyleUnderline"/>
        </w:rPr>
        <w:t>USled</w:t>
      </w:r>
      <w:proofErr w:type="spellEnd"/>
      <w:r w:rsidRPr="00046A78">
        <w:rPr>
          <w:rStyle w:val="StyleUnderline"/>
        </w:rPr>
        <w:t xml:space="preserve"> effort to expand NATO…is a policy error of historic importance</w:t>
      </w:r>
      <w:r w:rsidRPr="00046A78">
        <w:t>’” (</w:t>
      </w:r>
      <w:proofErr w:type="spellStart"/>
      <w:r w:rsidRPr="00046A78">
        <w:t>MccGwire</w:t>
      </w:r>
      <w:proofErr w:type="spellEnd"/>
      <w:r w:rsidRPr="00046A78">
        <w:t xml:space="preserve"> 2008, 1282). They believed that, </w:t>
      </w:r>
      <w:r w:rsidRPr="00046A78">
        <w:rPr>
          <w:rStyle w:val="StyleUnderline"/>
        </w:rPr>
        <w:t>in Russia, it would “strengthen the nondemocratic opposition [as] NATO expansion continued to be opposed</w:t>
      </w:r>
      <w:r w:rsidRPr="00046A78">
        <w:t xml:space="preserve"> across the whole political spectrum in Russia” (</w:t>
      </w:r>
      <w:proofErr w:type="spellStart"/>
      <w:r w:rsidRPr="00046A78">
        <w:t>MccGwire</w:t>
      </w:r>
      <w:proofErr w:type="spellEnd"/>
      <w:r w:rsidRPr="00046A78">
        <w:t xml:space="preserve"> 2008, 1282). Gregory O. Hall corroborates this, writing that, “From the outset, Russian leaders and commentators from across the country’s political and ideological spectrum have stood in strong opposition to the prospect of NATO expanding its membership eastward, especially into the former USSR” (Hall 1999, 23). Furthermore</w:t>
      </w:r>
      <w:r w:rsidRPr="00046A78">
        <w:rPr>
          <w:rStyle w:val="StyleUnderline"/>
        </w:rPr>
        <w:t xml:space="preserve">, </w:t>
      </w:r>
      <w:r w:rsidRPr="00046A78">
        <w:rPr>
          <w:rStyle w:val="StyleUnderline"/>
          <w:highlight w:val="green"/>
        </w:rPr>
        <w:t xml:space="preserve">expansion “would </w:t>
      </w:r>
      <w:r w:rsidRPr="00046A78">
        <w:rPr>
          <w:rStyle w:val="StyleUnderline"/>
        </w:rPr>
        <w:t xml:space="preserve">draw a new line of division” in Europe, “would </w:t>
      </w:r>
      <w:r w:rsidRPr="00046A78">
        <w:rPr>
          <w:rStyle w:val="StyleUnderline"/>
          <w:highlight w:val="green"/>
        </w:rPr>
        <w:t>degrade the alliance’s ability to carry out its primary mission</w:t>
      </w:r>
      <w:r w:rsidRPr="00046A78">
        <w:t>,” and in the U.S. there would be debate over the costs such an expansion would entail (</w:t>
      </w:r>
      <w:proofErr w:type="spellStart"/>
      <w:r w:rsidRPr="00046A78">
        <w:t>MccGwire</w:t>
      </w:r>
      <w:proofErr w:type="spellEnd"/>
      <w:r w:rsidRPr="00046A78">
        <w:t xml:space="preserve"> 2008, 1282). Other officials expressed concerns that this </w:t>
      </w:r>
      <w:r w:rsidRPr="00046A78">
        <w:rPr>
          <w:rStyle w:val="StyleUnderline"/>
        </w:rPr>
        <w:t xml:space="preserve">policy risked endangering the long-term viability of NATO, significantly exacerbating the instability that [existed] in the zone that lies between Germany and Russia, and convincing most Russians that the United States and the West [were] attempting to isolate, encircle, and subordinate them, </w:t>
      </w:r>
      <w:r w:rsidRPr="00046A78">
        <w:t>rather than integrating them into a new European system of collective security (</w:t>
      </w:r>
      <w:proofErr w:type="spellStart"/>
      <w:r w:rsidRPr="00046A78">
        <w:t>MccGwire</w:t>
      </w:r>
      <w:proofErr w:type="spellEnd"/>
      <w:r w:rsidRPr="00046A78">
        <w:t xml:space="preserve"> 2008, 1283). </w:t>
      </w:r>
      <w:r w:rsidRPr="00046A78">
        <w:rPr>
          <w:rStyle w:val="StyleUnderline"/>
        </w:rPr>
        <w:t xml:space="preserve">The “extension of NATO,” some found, was “an illogical business” </w:t>
      </w:r>
      <w:r w:rsidRPr="00046A78">
        <w:t>(</w:t>
      </w:r>
      <w:proofErr w:type="spellStart"/>
      <w:r w:rsidRPr="00046A78">
        <w:t>MccGwire</w:t>
      </w:r>
      <w:proofErr w:type="spellEnd"/>
      <w:r w:rsidRPr="00046A78">
        <w:t xml:space="preserve"> 2008, 1284). Not only were Russians wary of such a move by the West—“it is generally acknowledged that </w:t>
      </w:r>
      <w:r w:rsidRPr="00046A78">
        <w:rPr>
          <w:rStyle w:val="StyleUnderline"/>
        </w:rPr>
        <w:t xml:space="preserve">Moscow is very worried by the hostile implications of NATO expansion and that Russia has ‘legitimate concerns’ about this development”—but additionally, </w:t>
      </w:r>
      <w:r w:rsidRPr="00046A78">
        <w:t>“in 1990 Mikhail Gorbachev was given top-level assurances that the West would not enlarge NATO, ensuring a non-aligned buffer zone between NATO’s eastern border and Russia” (</w:t>
      </w:r>
      <w:proofErr w:type="spellStart"/>
      <w:r w:rsidRPr="00046A78">
        <w:t>MccGwire</w:t>
      </w:r>
      <w:proofErr w:type="spellEnd"/>
      <w:r w:rsidRPr="00046A78">
        <w:t xml:space="preserve"> 2008, 1285). The Soviet leader, “Gorbachev and [former Chancellor of Germany, Helmut] Kohl had essentially already reached a gentleman’s agreement on February 10 [1990],” whereby “</w:t>
      </w:r>
      <w:r w:rsidRPr="00046A78">
        <w:rPr>
          <w:rStyle w:val="StyleUnderline"/>
          <w:highlight w:val="green"/>
        </w:rPr>
        <w:t>Kohl told Gorbachev that NATO would not expand eastward</w:t>
      </w:r>
      <w:r w:rsidRPr="00046A78">
        <w:rPr>
          <w:rStyle w:val="StyleUnderline"/>
        </w:rPr>
        <w:t>, and the Soviet leader agreed to internal German economic and monetary union, a process that had already begun</w:t>
      </w:r>
      <w:r w:rsidRPr="00046A78">
        <w:t>” (</w:t>
      </w:r>
      <w:proofErr w:type="spellStart"/>
      <w:r w:rsidRPr="00046A78">
        <w:t>Sarotte</w:t>
      </w:r>
      <w:proofErr w:type="spellEnd"/>
      <w:r w:rsidRPr="00046A78">
        <w:t xml:space="preserve"> 2010, 120). </w:t>
      </w:r>
      <w:r w:rsidRPr="00046A78">
        <w:rPr>
          <w:rStyle w:val="StyleUnderline"/>
        </w:rPr>
        <w:t>Gorbachev even called “for a new post–Cold War pan-European security structure. He hoped for an organization that, while yet ill-defined, would stretch from the shores of the Atlantic to his country</w:t>
      </w:r>
      <w:r w:rsidRPr="00046A78">
        <w:t>” (</w:t>
      </w:r>
      <w:proofErr w:type="spellStart"/>
      <w:r w:rsidRPr="00046A78">
        <w:t>Sarotte</w:t>
      </w:r>
      <w:proofErr w:type="spellEnd"/>
      <w:r w:rsidRPr="00046A78">
        <w:t xml:space="preserve"> 2010, 111). </w:t>
      </w:r>
      <w:r w:rsidRPr="00046A78">
        <w:rPr>
          <w:rStyle w:val="StyleUnderline"/>
          <w:highlight w:val="green"/>
        </w:rPr>
        <w:t xml:space="preserve">These hopes and assurances were, </w:t>
      </w:r>
      <w:r w:rsidRPr="00046A78">
        <w:rPr>
          <w:rStyle w:val="StyleUnderline"/>
        </w:rPr>
        <w:t xml:space="preserve">in the end, </w:t>
      </w:r>
      <w:r w:rsidRPr="00046A78">
        <w:rPr>
          <w:rStyle w:val="StyleUnderline"/>
          <w:highlight w:val="green"/>
        </w:rPr>
        <w:t>all for naught.</w:t>
      </w:r>
    </w:p>
    <w:p w14:paraId="58F54B5C" w14:textId="4132E1CE" w:rsidR="00204920" w:rsidRPr="00527F76" w:rsidRDefault="00204920" w:rsidP="00204920">
      <w:pPr>
        <w:pStyle w:val="Heading4"/>
        <w:rPr>
          <w:rFonts w:cs="Calibri"/>
        </w:rPr>
      </w:pPr>
      <w:r>
        <w:rPr>
          <w:rFonts w:cs="Calibri"/>
        </w:rPr>
        <w:t>Russia uses tactical nuclear weapons aga</w:t>
      </w:r>
      <w:r w:rsidR="006166FF">
        <w:rPr>
          <w:rFonts w:cs="Calibri"/>
        </w:rPr>
        <w:t>i</w:t>
      </w:r>
      <w:r>
        <w:rPr>
          <w:rFonts w:cs="Calibri"/>
        </w:rPr>
        <w:t>nst NATO members if threatened</w:t>
      </w:r>
      <w:r w:rsidR="006166FF">
        <w:rPr>
          <w:rFonts w:cs="Calibri"/>
        </w:rPr>
        <w:t xml:space="preserve">— causes nuclear war. </w:t>
      </w:r>
    </w:p>
    <w:p w14:paraId="5558E22F" w14:textId="77777777" w:rsidR="00204920" w:rsidRPr="00AC665E" w:rsidRDefault="00204920" w:rsidP="00204920">
      <w:pPr>
        <w:rPr>
          <w:rStyle w:val="StyleUnderline"/>
          <w:b w:val="0"/>
          <w:u w:val="none"/>
        </w:rPr>
      </w:pPr>
      <w:r w:rsidRPr="00527F76">
        <w:rPr>
          <w:rStyle w:val="Style13ptBold"/>
        </w:rPr>
        <w:t>Bowman and Gabel 6/14</w:t>
      </w:r>
      <w:r w:rsidRPr="00527F76">
        <w:t xml:space="preserve"> [(Bradley Bowman is senior director for the Center on Military and Political Power at the Foundation for Defense of Democracies, where Andrew Gabel is a research analyst.) “The US must deploy a sub-launched low-yield nuke” 6/14/2019] BC</w:t>
      </w:r>
      <w:r>
        <w:br/>
      </w:r>
      <w:r w:rsidRPr="00D40DE8">
        <w:rPr>
          <w:szCs w:val="22"/>
        </w:rPr>
        <w:t xml:space="preserve">Sometimes characterized as “escalate to de-escalate,” </w:t>
      </w:r>
      <w:r w:rsidRPr="00AC665E">
        <w:rPr>
          <w:rStyle w:val="StyleUnderline"/>
          <w:highlight w:val="green"/>
        </w:rPr>
        <w:t>Moscow has developed a war-fighting strategy</w:t>
      </w:r>
      <w:r w:rsidRPr="00D40DE8">
        <w:rPr>
          <w:rStyle w:val="StyleUnderline"/>
        </w:rPr>
        <w:t xml:space="preserve"> and doctrine </w:t>
      </w:r>
      <w:r w:rsidRPr="00AC665E">
        <w:rPr>
          <w:rStyle w:val="StyleUnderline"/>
          <w:highlight w:val="green"/>
        </w:rPr>
        <w:t>that emphasize</w:t>
      </w:r>
      <w:r w:rsidRPr="00D40DE8">
        <w:rPr>
          <w:rStyle w:val="StyleUnderline"/>
        </w:rPr>
        <w:t xml:space="preserve"> the </w:t>
      </w:r>
      <w:r w:rsidRPr="00AC665E">
        <w:rPr>
          <w:rStyle w:val="Emphasis"/>
          <w:highlight w:val="green"/>
        </w:rPr>
        <w:t>first use</w:t>
      </w:r>
      <w:r w:rsidRPr="00D40DE8">
        <w:rPr>
          <w:rStyle w:val="StyleUnderline"/>
        </w:rPr>
        <w:t xml:space="preserve"> (or threat of use</w:t>
      </w:r>
      <w:r w:rsidRPr="00AC665E">
        <w:rPr>
          <w:rStyle w:val="StyleUnderline"/>
        </w:rPr>
        <w:t xml:space="preserve">) </w:t>
      </w:r>
      <w:r w:rsidRPr="00AC665E">
        <w:rPr>
          <w:rStyle w:val="StyleUnderline"/>
          <w:highlight w:val="green"/>
        </w:rPr>
        <w:t>of low-yield tactical nuclear strikes</w:t>
      </w:r>
      <w:r w:rsidRPr="00D40DE8">
        <w:rPr>
          <w:rStyle w:val="StyleUnderline"/>
        </w:rPr>
        <w:t xml:space="preserve"> against conventional military targets.</w:t>
      </w:r>
      <w:r w:rsidRPr="00D40DE8">
        <w:rPr>
          <w:szCs w:val="22"/>
        </w:rPr>
        <w:t xml:space="preserve"> Such an approach would aim to coerce the U.S. and its NATO partners into </w:t>
      </w:r>
      <w:r w:rsidRPr="00D40DE8">
        <w:rPr>
          <w:szCs w:val="22"/>
        </w:rPr>
        <w:lastRenderedPageBreak/>
        <w:t xml:space="preserve">backing down and accepting Moscow’s new gains achieved through aggression. The 2018 Nuclear Posture Review assessed that </w:t>
      </w:r>
      <w:r w:rsidRPr="00D40DE8">
        <w:rPr>
          <w:rStyle w:val="StyleUnderline"/>
        </w:rPr>
        <w:t>this Russian nuclear strategy increases the chances of “dangerous miscalculation and escalation.”</w:t>
      </w:r>
    </w:p>
    <w:p w14:paraId="4DEA1624" w14:textId="77777777" w:rsidR="00204920" w:rsidRPr="00AC665E" w:rsidRDefault="00204920" w:rsidP="00204920">
      <w:pPr>
        <w:rPr>
          <w:rStyle w:val="StyleUnderline"/>
          <w:color w:val="FF0000"/>
          <w:szCs w:val="22"/>
        </w:rPr>
      </w:pPr>
      <w:r w:rsidRPr="00D40DE8">
        <w:rPr>
          <w:rStyle w:val="StyleUnderline"/>
          <w:szCs w:val="22"/>
          <w:highlight w:val="green"/>
        </w:rPr>
        <w:t>The</w:t>
      </w:r>
      <w:r w:rsidRPr="00D40DE8">
        <w:rPr>
          <w:rStyle w:val="StyleUnderline"/>
          <w:szCs w:val="22"/>
        </w:rPr>
        <w:t xml:space="preserve"> bipartisan </w:t>
      </w:r>
      <w:r w:rsidRPr="00AC665E">
        <w:rPr>
          <w:rStyle w:val="Emphasis"/>
          <w:highlight w:val="green"/>
        </w:rPr>
        <w:t>N</w:t>
      </w:r>
      <w:r w:rsidRPr="00D40DE8">
        <w:rPr>
          <w:rStyle w:val="StyleUnderline"/>
          <w:szCs w:val="22"/>
        </w:rPr>
        <w:t xml:space="preserve">ational </w:t>
      </w:r>
      <w:r w:rsidRPr="00AC665E">
        <w:rPr>
          <w:rStyle w:val="Emphasis"/>
          <w:highlight w:val="green"/>
        </w:rPr>
        <w:t>D</w:t>
      </w:r>
      <w:r w:rsidRPr="00D40DE8">
        <w:rPr>
          <w:rStyle w:val="StyleUnderline"/>
          <w:szCs w:val="22"/>
        </w:rPr>
        <w:t xml:space="preserve">efense </w:t>
      </w:r>
      <w:r w:rsidRPr="00AC665E">
        <w:rPr>
          <w:rStyle w:val="Emphasis"/>
          <w:highlight w:val="green"/>
        </w:rPr>
        <w:t>S</w:t>
      </w:r>
      <w:r w:rsidRPr="00D40DE8">
        <w:rPr>
          <w:rStyle w:val="StyleUnderline"/>
          <w:szCs w:val="22"/>
        </w:rPr>
        <w:t xml:space="preserve">trategy Commission specifically </w:t>
      </w:r>
      <w:r w:rsidRPr="00D40DE8">
        <w:rPr>
          <w:rStyle w:val="StyleUnderline"/>
          <w:szCs w:val="22"/>
          <w:highlight w:val="green"/>
        </w:rPr>
        <w:t xml:space="preserve">addressed a scenario in which Moscow used false </w:t>
      </w:r>
      <w:r w:rsidRPr="00AC665E">
        <w:rPr>
          <w:rStyle w:val="StyleUnderline"/>
          <w:szCs w:val="22"/>
          <w:highlight w:val="green"/>
        </w:rPr>
        <w:t xml:space="preserve">reports of atrocities against Russian </w:t>
      </w:r>
      <w:r w:rsidRPr="00AC665E">
        <w:rPr>
          <w:rStyle w:val="StyleUnderline"/>
          <w:highlight w:val="green"/>
        </w:rPr>
        <w:t>populations</w:t>
      </w:r>
      <w:r w:rsidRPr="00D40DE8">
        <w:rPr>
          <w:rStyle w:val="StyleUnderline"/>
        </w:rPr>
        <w:t xml:space="preserve"> in Estonia, Latvia and Lithuania </w:t>
      </w:r>
      <w:r w:rsidRPr="00D40DE8">
        <w:rPr>
          <w:rStyle w:val="StyleUnderline"/>
          <w:highlight w:val="green"/>
        </w:rPr>
        <w:t>to</w:t>
      </w:r>
      <w:r w:rsidRPr="00D40DE8">
        <w:rPr>
          <w:rStyle w:val="StyleUnderline"/>
          <w:szCs w:val="22"/>
          <w:highlight w:val="green"/>
        </w:rPr>
        <w:t xml:space="preserve"> justify an </w:t>
      </w:r>
      <w:r w:rsidRPr="00AC665E">
        <w:rPr>
          <w:rStyle w:val="StyleUnderline"/>
          <w:szCs w:val="22"/>
          <w:highlight w:val="green"/>
        </w:rPr>
        <w:t>invasion of</w:t>
      </w:r>
      <w:r w:rsidRPr="00AC665E">
        <w:rPr>
          <w:rStyle w:val="StyleUnderline"/>
          <w:szCs w:val="22"/>
        </w:rPr>
        <w:t xml:space="preserve"> these </w:t>
      </w:r>
      <w:r w:rsidRPr="00D40DE8">
        <w:rPr>
          <w:rStyle w:val="StyleUnderline"/>
          <w:szCs w:val="22"/>
          <w:highlight w:val="green"/>
        </w:rPr>
        <w:t>NATO member countries</w:t>
      </w:r>
      <w:r w:rsidRPr="00D40DE8">
        <w:rPr>
          <w:rStyle w:val="StyleUnderline"/>
          <w:szCs w:val="22"/>
        </w:rPr>
        <w:t xml:space="preserve"> under the guise of a “peacekeeping” mission</w:t>
      </w:r>
      <w:r w:rsidRPr="00D40DE8">
        <w:rPr>
          <w:szCs w:val="22"/>
        </w:rPr>
        <w:t xml:space="preserve">. In this scenario envisioned by the </w:t>
      </w:r>
      <w:r w:rsidRPr="00AC665E">
        <w:rPr>
          <w:szCs w:val="22"/>
        </w:rPr>
        <w:t xml:space="preserve">commission, </w:t>
      </w:r>
      <w:r w:rsidRPr="00AC665E">
        <w:rPr>
          <w:rStyle w:val="StyleUnderline"/>
        </w:rPr>
        <w:t>“As</w:t>
      </w:r>
      <w:r w:rsidRPr="00AC665E">
        <w:rPr>
          <w:rStyle w:val="StyleUnderline"/>
          <w:szCs w:val="22"/>
        </w:rPr>
        <w:t xml:space="preserve"> U.S. and NATO forces prepare to respond, Russia declares that strikes against Russian forces in those states will be treated as attacks on Russia itself — implying a potential nuclear response.”</w:t>
      </w:r>
    </w:p>
    <w:p w14:paraId="28604097" w14:textId="77777777" w:rsidR="00204920" w:rsidRPr="00D40DE8" w:rsidRDefault="00204920" w:rsidP="00204920">
      <w:pPr>
        <w:rPr>
          <w:rStyle w:val="StyleUnderline"/>
          <w:szCs w:val="22"/>
        </w:rPr>
      </w:pPr>
      <w:r w:rsidRPr="00D40DE8">
        <w:rPr>
          <w:rStyle w:val="StyleUnderline"/>
          <w:szCs w:val="22"/>
        </w:rPr>
        <w:t xml:space="preserve">Would Moscow actually use a low-yield nuclear weapon against NATO </w:t>
      </w:r>
      <w:r w:rsidRPr="00AC665E">
        <w:rPr>
          <w:rStyle w:val="StyleUnderline"/>
          <w:szCs w:val="22"/>
        </w:rPr>
        <w:t xml:space="preserve">conventional forces responding to Russian aggression in the Baltics? Facts and prudence do not permit ruling that </w:t>
      </w:r>
      <w:r w:rsidRPr="00AC665E">
        <w:rPr>
          <w:rStyle w:val="StyleUnderline"/>
        </w:rPr>
        <w:t>out.</w:t>
      </w:r>
      <w:r w:rsidRPr="00AC665E">
        <w:rPr>
          <w:szCs w:val="22"/>
        </w:rPr>
        <w:t xml:space="preserve"> NATO leaders would be forced to decide whether Moscow was engaging in a nuclear bluff. </w:t>
      </w:r>
      <w:r w:rsidRPr="00AC665E">
        <w:rPr>
          <w:rStyle w:val="StyleUnderline"/>
          <w:szCs w:val="22"/>
        </w:rPr>
        <w:t>If the fear of Russia’s potential use of a low-yield nuclear weapon prevented a NATO response, Russian President Vladimir Putin would achieve his leading grand strategic goal — the effective end of NATO as a collective</w:t>
      </w:r>
      <w:r w:rsidRPr="00D40DE8">
        <w:rPr>
          <w:rStyle w:val="StyleUnderline"/>
          <w:szCs w:val="22"/>
        </w:rPr>
        <w:t>-defense alliance.</w:t>
      </w:r>
    </w:p>
    <w:p w14:paraId="0F9AAEB6" w14:textId="77777777" w:rsidR="00204920" w:rsidRPr="00D40DE8" w:rsidRDefault="00204920" w:rsidP="00204920">
      <w:pPr>
        <w:rPr>
          <w:rStyle w:val="StyleUnderline"/>
          <w:szCs w:val="22"/>
        </w:rPr>
      </w:pPr>
      <w:r w:rsidRPr="00D40DE8">
        <w:rPr>
          <w:szCs w:val="22"/>
        </w:rPr>
        <w:t xml:space="preserve">Yet, </w:t>
      </w:r>
      <w:r w:rsidRPr="009B5401">
        <w:rPr>
          <w:rStyle w:val="StyleUnderline"/>
          <w:szCs w:val="22"/>
          <w:highlight w:val="green"/>
        </w:rPr>
        <w:t>if NATO</w:t>
      </w:r>
      <w:r w:rsidRPr="00D40DE8">
        <w:rPr>
          <w:rStyle w:val="StyleUnderline"/>
          <w:szCs w:val="22"/>
        </w:rPr>
        <w:t xml:space="preserve"> did honor Article V of the North Atlantic </w:t>
      </w:r>
      <w:r w:rsidRPr="00AC665E">
        <w:rPr>
          <w:rStyle w:val="StyleUnderline"/>
        </w:rPr>
        <w:t xml:space="preserve">Treaty and </w:t>
      </w:r>
      <w:r w:rsidRPr="009B5401">
        <w:rPr>
          <w:rStyle w:val="StyleUnderline"/>
          <w:highlight w:val="green"/>
        </w:rPr>
        <w:t xml:space="preserve">responded by sending conventional </w:t>
      </w:r>
      <w:r w:rsidRPr="00AC665E">
        <w:rPr>
          <w:rStyle w:val="StyleUnderline"/>
          <w:highlight w:val="green"/>
        </w:rPr>
        <w:t>forces to push Russian forces out</w:t>
      </w:r>
      <w:r w:rsidRPr="00AC665E">
        <w:rPr>
          <w:rStyle w:val="StyleUnderline"/>
        </w:rPr>
        <w:t xml:space="preserve"> of NATO territory, </w:t>
      </w:r>
      <w:r w:rsidRPr="00AC665E">
        <w:rPr>
          <w:rStyle w:val="StyleUnderline"/>
          <w:highlight w:val="green"/>
        </w:rPr>
        <w:t>Moscow might</w:t>
      </w:r>
      <w:r w:rsidRPr="009B5401">
        <w:rPr>
          <w:rStyle w:val="StyleUnderline"/>
        </w:rPr>
        <w:t xml:space="preserve"> be</w:t>
      </w:r>
      <w:r w:rsidRPr="009B5401">
        <w:rPr>
          <w:rStyle w:val="StyleUnderline"/>
          <w:szCs w:val="22"/>
        </w:rPr>
        <w:t xml:space="preserve"> tempted to </w:t>
      </w:r>
      <w:r w:rsidRPr="00D40DE8">
        <w:rPr>
          <w:rStyle w:val="StyleUnderline"/>
          <w:szCs w:val="22"/>
          <w:highlight w:val="green"/>
        </w:rPr>
        <w:t>employ low-yield nuclear weapons</w:t>
      </w:r>
      <w:r w:rsidRPr="00D40DE8">
        <w:rPr>
          <w:rStyle w:val="StyleUnderline"/>
          <w:szCs w:val="22"/>
        </w:rPr>
        <w:t xml:space="preserve"> if it thought it could get away with it. It seems certain that </w:t>
      </w:r>
      <w:r w:rsidRPr="00AC665E">
        <w:rPr>
          <w:rStyle w:val="StyleUnderline"/>
          <w:szCs w:val="22"/>
          <w:highlight w:val="green"/>
        </w:rPr>
        <w:t>some Russian military planners would assess that the U.S. would not risk global nuclear war by responding to Moscow’s tactical</w:t>
      </w:r>
      <w:r w:rsidRPr="009B5401">
        <w:rPr>
          <w:rStyle w:val="StyleUnderline"/>
          <w:szCs w:val="22"/>
        </w:rPr>
        <w:t xml:space="preserve"> nuclear </w:t>
      </w:r>
      <w:r w:rsidRPr="00AC665E">
        <w:rPr>
          <w:rStyle w:val="StyleUnderline"/>
          <w:szCs w:val="22"/>
          <w:highlight w:val="green"/>
        </w:rPr>
        <w:t>strike with a high-yield nuclear weapon</w:t>
      </w:r>
      <w:r w:rsidRPr="00D40DE8">
        <w:rPr>
          <w:rStyle w:val="StyleUnderline"/>
          <w:szCs w:val="22"/>
        </w:rPr>
        <w:t>, thereby increasing the chances Moscow might employ a low-yield attack in the first place.</w:t>
      </w:r>
    </w:p>
    <w:p w14:paraId="3C2D2507" w14:textId="77777777" w:rsidR="00204920" w:rsidRPr="00D40DE8" w:rsidRDefault="00204920" w:rsidP="00204920">
      <w:pPr>
        <w:rPr>
          <w:rStyle w:val="StyleUnderline"/>
          <w:szCs w:val="22"/>
        </w:rPr>
      </w:pPr>
      <w:r w:rsidRPr="00D40DE8">
        <w:rPr>
          <w:szCs w:val="22"/>
        </w:rPr>
        <w:t>Such a scenario may seem far-fetched and too horrible to contemplate for many Americans</w:t>
      </w:r>
      <w:r w:rsidRPr="00D40DE8">
        <w:rPr>
          <w:rStyle w:val="StyleUnderline"/>
          <w:szCs w:val="22"/>
        </w:rPr>
        <w:t xml:space="preserve">, but </w:t>
      </w:r>
      <w:r w:rsidRPr="009B5401">
        <w:rPr>
          <w:rStyle w:val="StyleUnderline"/>
          <w:szCs w:val="22"/>
        </w:rPr>
        <w:t>a review of Russian nuclear strategy and doctrine makes clear that the Kremlin views nuclear weapons differently. As the Nuclear Posture Review confirms, “</w:t>
      </w:r>
      <w:r w:rsidRPr="009B5401">
        <w:rPr>
          <w:rStyle w:val="Emphasis"/>
          <w:szCs w:val="22"/>
        </w:rPr>
        <w:t>Moscow threatens and exercises limited nuclear first use.”</w:t>
      </w:r>
    </w:p>
    <w:p w14:paraId="2AF25E21" w14:textId="77777777" w:rsidR="00204920" w:rsidRPr="00D40DE8" w:rsidRDefault="00204920" w:rsidP="00204920">
      <w:pPr>
        <w:rPr>
          <w:rStyle w:val="Emphasis"/>
          <w:szCs w:val="22"/>
        </w:rPr>
      </w:pPr>
      <w:r w:rsidRPr="00D40DE8">
        <w:rPr>
          <w:szCs w:val="22"/>
        </w:rPr>
        <w:t xml:space="preserve">In short, </w:t>
      </w:r>
      <w:r w:rsidRPr="00D40DE8">
        <w:rPr>
          <w:rStyle w:val="StyleUnderline"/>
          <w:szCs w:val="22"/>
          <w:highlight w:val="green"/>
        </w:rPr>
        <w:t>assuming Moscow would not employ low-yield nuclear weapons</w:t>
      </w:r>
      <w:r w:rsidRPr="00D40DE8">
        <w:rPr>
          <w:rStyle w:val="StyleUnderline"/>
          <w:szCs w:val="22"/>
        </w:rPr>
        <w:t xml:space="preserve"> in this manner — and making defense policy decisions based on that assumption — </w:t>
      </w:r>
      <w:r w:rsidRPr="00D40DE8">
        <w:rPr>
          <w:rStyle w:val="Emphasis"/>
          <w:szCs w:val="22"/>
          <w:highlight w:val="green"/>
        </w:rPr>
        <w:t>would be</w:t>
      </w:r>
      <w:r w:rsidRPr="00D40DE8">
        <w:rPr>
          <w:rStyle w:val="Emphasis"/>
          <w:szCs w:val="22"/>
        </w:rPr>
        <w:t xml:space="preserve"> both </w:t>
      </w:r>
      <w:r w:rsidRPr="00D40DE8">
        <w:rPr>
          <w:rStyle w:val="Emphasis"/>
          <w:szCs w:val="22"/>
          <w:highlight w:val="green"/>
        </w:rPr>
        <w:t>dangerous and unwarranted.</w:t>
      </w:r>
    </w:p>
    <w:p w14:paraId="2F11D0A3" w14:textId="77777777" w:rsidR="00204920" w:rsidRPr="009B5401" w:rsidRDefault="00204920" w:rsidP="00204920">
      <w:pPr>
        <w:rPr>
          <w:rStyle w:val="Emphasis"/>
        </w:rPr>
      </w:pPr>
      <w:r w:rsidRPr="00D40DE8">
        <w:rPr>
          <w:szCs w:val="22"/>
        </w:rPr>
        <w:t xml:space="preserve">Critics argue that the deployment of low-yield nuclear weapons on submarines would spark or exacerbate a nuclear arms race. </w:t>
      </w:r>
      <w:r w:rsidRPr="00D40DE8">
        <w:rPr>
          <w:rStyle w:val="StyleUnderline"/>
          <w:szCs w:val="22"/>
          <w:highlight w:val="green"/>
        </w:rPr>
        <w:t>Moscow has already taken</w:t>
      </w:r>
      <w:r w:rsidRPr="00D40DE8">
        <w:rPr>
          <w:rStyle w:val="StyleUnderline"/>
          <w:szCs w:val="22"/>
        </w:rPr>
        <w:t xml:space="preserve"> tangible </w:t>
      </w:r>
      <w:r w:rsidRPr="00D40DE8">
        <w:rPr>
          <w:rStyle w:val="StyleUnderline"/>
          <w:szCs w:val="22"/>
          <w:highlight w:val="green"/>
        </w:rPr>
        <w:t>steps toward an arms race</w:t>
      </w:r>
      <w:r w:rsidRPr="00D40DE8">
        <w:rPr>
          <w:rStyle w:val="StyleUnderline"/>
          <w:szCs w:val="22"/>
        </w:rPr>
        <w:t xml:space="preserve">: The Kremlin began a comprehensive and aggressive modernization of its nuclear arsenal years ago. Today, </w:t>
      </w:r>
      <w:r w:rsidRPr="009B5401">
        <w:rPr>
          <w:rStyle w:val="Emphasis"/>
          <w:highlight w:val="green"/>
        </w:rPr>
        <w:t>Russia</w:t>
      </w:r>
      <w:r w:rsidRPr="009B5401">
        <w:rPr>
          <w:rStyle w:val="Emphasis"/>
        </w:rPr>
        <w:t xml:space="preserve"> already </w:t>
      </w:r>
      <w:r w:rsidRPr="009B5401">
        <w:rPr>
          <w:rStyle w:val="Emphasis"/>
          <w:highlight w:val="green"/>
        </w:rPr>
        <w:t>possesses</w:t>
      </w:r>
      <w:r w:rsidRPr="009B5401">
        <w:rPr>
          <w:rStyle w:val="Emphasis"/>
        </w:rPr>
        <w:t xml:space="preserve"> a stockpile of up to </w:t>
      </w:r>
      <w:r w:rsidRPr="009B5401">
        <w:rPr>
          <w:rStyle w:val="Emphasis"/>
          <w:highlight w:val="green"/>
        </w:rPr>
        <w:t xml:space="preserve">2,000 </w:t>
      </w:r>
      <w:r w:rsidRPr="009B5401">
        <w:rPr>
          <w:rStyle w:val="Emphasis"/>
        </w:rPr>
        <w:t xml:space="preserve">active </w:t>
      </w:r>
      <w:r w:rsidRPr="009B5401">
        <w:rPr>
          <w:rStyle w:val="Emphasis"/>
          <w:highlight w:val="green"/>
        </w:rPr>
        <w:t>nonstrategic nuclear weapons.</w:t>
      </w:r>
    </w:p>
    <w:p w14:paraId="240B1A1B" w14:textId="77777777" w:rsidR="00204920" w:rsidRPr="000D33A2" w:rsidRDefault="00204920" w:rsidP="0031109D">
      <w:pPr>
        <w:rPr>
          <w:b/>
          <w:highlight w:val="green"/>
          <w:u w:val="single"/>
        </w:rPr>
      </w:pPr>
    </w:p>
    <w:p w14:paraId="7AABAB9F" w14:textId="77777777" w:rsidR="0031109D" w:rsidRPr="00007966" w:rsidRDefault="0031109D" w:rsidP="0031109D">
      <w:pPr>
        <w:pStyle w:val="Heading3"/>
      </w:pPr>
      <w:r>
        <w:lastRenderedPageBreak/>
        <w:t>Eu Collapse</w:t>
      </w:r>
    </w:p>
    <w:p w14:paraId="26E3FC8F" w14:textId="77777777" w:rsidR="0031109D" w:rsidRDefault="0031109D" w:rsidP="0031109D">
      <w:pPr>
        <w:pStyle w:val="Heading4"/>
      </w:pPr>
      <w:r>
        <w:t>EU collapse is inevitable – econ, COVID</w:t>
      </w:r>
    </w:p>
    <w:p w14:paraId="135CAEED" w14:textId="77777777" w:rsidR="0031109D" w:rsidRPr="00C975CA" w:rsidRDefault="0031109D" w:rsidP="0031109D">
      <w:r w:rsidRPr="00C975CA">
        <w:rPr>
          <w:rStyle w:val="Style13ptBold"/>
        </w:rPr>
        <w:t>Bet 8-22</w:t>
      </w:r>
      <w:r>
        <w:t xml:space="preserve"> </w:t>
      </w:r>
      <w:r w:rsidRPr="00915A9A">
        <w:t xml:space="preserve">[Martina Bet, 8-22-2020, "EU at risk of collapse? Gisela Stuart unravels Brussels' key to survival ", Express.co.uk, https://www.express.co.uk/news/uk/1325865/eu-news-eurozone-euro-coronavirus-recovery-fund-gisela-stuart-two-tier-spt, Accessed 10-1-2020] </w:t>
      </w:r>
      <w:r>
        <w:t xml:space="preserve">HWL recut </w:t>
      </w:r>
      <w:r w:rsidRPr="00915A9A">
        <w:t>LHSSN</w:t>
      </w:r>
    </w:p>
    <w:p w14:paraId="65AF7DAE" w14:textId="77777777" w:rsidR="0031109D" w:rsidRPr="00915A9A" w:rsidRDefault="0031109D" w:rsidP="0031109D">
      <w:r w:rsidRPr="00915A9A">
        <w:rPr>
          <w:highlight w:val="cyan"/>
          <w:u w:val="single"/>
        </w:rPr>
        <w:t xml:space="preserve">EU </w:t>
      </w:r>
      <w:r w:rsidRPr="009B4455">
        <w:rPr>
          <w:u w:val="single"/>
        </w:rPr>
        <w:t xml:space="preserve">at </w:t>
      </w:r>
      <w:r w:rsidRPr="00915A9A">
        <w:rPr>
          <w:highlight w:val="cyan"/>
          <w:u w:val="single"/>
        </w:rPr>
        <w:t>risk of collapse</w:t>
      </w:r>
      <w:r w:rsidRPr="00915A9A">
        <w:t xml:space="preserve">? Gisela Stuart unravels Brussels' key to survival </w:t>
      </w:r>
      <w:r w:rsidRPr="00915A9A">
        <w:rPr>
          <w:highlight w:val="cyan"/>
          <w:u w:val="single"/>
        </w:rPr>
        <w:t>THE EU</w:t>
      </w:r>
      <w:r w:rsidRPr="00915A9A">
        <w:rPr>
          <w:u w:val="single"/>
        </w:rPr>
        <w:t xml:space="preserve">ROPEAN UNION </w:t>
      </w:r>
      <w:r w:rsidRPr="00915A9A">
        <w:rPr>
          <w:highlight w:val="cyan"/>
          <w:u w:val="single"/>
        </w:rPr>
        <w:t>will have to go through deep restructuring if it wants to survive</w:t>
      </w:r>
      <w:r w:rsidRPr="00915A9A">
        <w:rPr>
          <w:u w:val="single"/>
        </w:rPr>
        <w:t xml:space="preserve"> in the long-term</w:t>
      </w:r>
      <w:r w:rsidRPr="00915A9A">
        <w:t xml:space="preserve">, former </w:t>
      </w:r>
      <w:proofErr w:type="spellStart"/>
      <w:r w:rsidRPr="00915A9A">
        <w:t>Labour</w:t>
      </w:r>
      <w:proofErr w:type="spellEnd"/>
      <w:r w:rsidRPr="00915A9A">
        <w:t xml:space="preserve"> MP Gisela Stuart exclusively told Express.co.uk. </w:t>
      </w:r>
      <w:r w:rsidRPr="00915A9A">
        <w:rPr>
          <w:highlight w:val="cyan"/>
          <w:u w:val="single"/>
        </w:rPr>
        <w:t>The eurozone’s economic rebound</w:t>
      </w:r>
      <w:r w:rsidRPr="00915A9A">
        <w:rPr>
          <w:u w:val="single"/>
        </w:rPr>
        <w:t xml:space="preserve"> from the coronavirus pandemic </w:t>
      </w:r>
      <w:r w:rsidRPr="00915A9A">
        <w:rPr>
          <w:highlight w:val="cyan"/>
          <w:u w:val="single"/>
        </w:rPr>
        <w:t xml:space="preserve">is losing steam </w:t>
      </w:r>
      <w:r w:rsidRPr="009B4455">
        <w:rPr>
          <w:u w:val="single"/>
        </w:rPr>
        <w:t>after a few months of improvement</w:t>
      </w:r>
      <w:r w:rsidRPr="00915A9A">
        <w:t xml:space="preserve">, according to a survey of business activity. </w:t>
      </w:r>
      <w:r w:rsidRPr="00915A9A">
        <w:rPr>
          <w:u w:val="single"/>
        </w:rPr>
        <w:t>The IHS Markit flash composite purchasing managers’ index for the euro area fell to 51.6 in August, down from 54.9 in July</w:t>
      </w:r>
      <w:r w:rsidRPr="00915A9A">
        <w:t xml:space="preserve">. According to a Reuters poll, even if a reading above the 50 mark indicates that a majority of businesses reported an expansion in activity, </w:t>
      </w:r>
      <w:r w:rsidRPr="00915A9A">
        <w:rPr>
          <w:highlight w:val="cyan"/>
          <w:u w:val="single"/>
        </w:rPr>
        <w:t>the reading undershot</w:t>
      </w:r>
      <w:r w:rsidRPr="00915A9A">
        <w:rPr>
          <w:u w:val="single"/>
        </w:rPr>
        <w:t xml:space="preserve"> the </w:t>
      </w:r>
      <w:r w:rsidRPr="00915A9A">
        <w:rPr>
          <w:highlight w:val="cyan"/>
          <w:u w:val="single"/>
        </w:rPr>
        <w:t>expectations</w:t>
      </w:r>
      <w:r w:rsidRPr="00915A9A">
        <w:rPr>
          <w:u w:val="single"/>
        </w:rPr>
        <w:t xml:space="preserve"> of most economists, who on average had expected activity to plateau</w:t>
      </w:r>
      <w:r w:rsidRPr="00915A9A">
        <w:t xml:space="preserve">. </w:t>
      </w:r>
      <w:r w:rsidRPr="00915A9A">
        <w:rPr>
          <w:highlight w:val="cyan"/>
          <w:u w:val="single"/>
        </w:rPr>
        <w:t>The disappointing data</w:t>
      </w:r>
      <w:r w:rsidRPr="00915A9A">
        <w:rPr>
          <w:u w:val="single"/>
        </w:rPr>
        <w:t xml:space="preserve"> hit the euro in early trading on Friday and </w:t>
      </w:r>
      <w:r w:rsidRPr="00915A9A">
        <w:rPr>
          <w:highlight w:val="cyan"/>
          <w:u w:val="single"/>
        </w:rPr>
        <w:t>called into question the strength of Europe’s</w:t>
      </w:r>
      <w:r w:rsidRPr="00915A9A">
        <w:rPr>
          <w:u w:val="single"/>
        </w:rPr>
        <w:t xml:space="preserve"> third-quarter economic </w:t>
      </w:r>
      <w:r w:rsidRPr="00915A9A">
        <w:rPr>
          <w:highlight w:val="cyan"/>
          <w:u w:val="single"/>
        </w:rPr>
        <w:t>recovery</w:t>
      </w:r>
      <w:r w:rsidRPr="00915A9A">
        <w:t xml:space="preserve">. </w:t>
      </w:r>
      <w:r w:rsidRPr="00915A9A">
        <w:rPr>
          <w:highlight w:val="cyan"/>
          <w:u w:val="single"/>
        </w:rPr>
        <w:t>The recent resurgence of coronavirus</w:t>
      </w:r>
      <w:r w:rsidRPr="00915A9A">
        <w:rPr>
          <w:u w:val="single"/>
        </w:rPr>
        <w:t xml:space="preserve"> infections in many European countries </w:t>
      </w:r>
      <w:r w:rsidRPr="00915A9A">
        <w:rPr>
          <w:highlight w:val="cyan"/>
          <w:u w:val="single"/>
        </w:rPr>
        <w:t>to levels not seen since May has triggered fresh quarantine requirements and</w:t>
      </w:r>
      <w:r w:rsidRPr="00915A9A">
        <w:rPr>
          <w:u w:val="single"/>
        </w:rPr>
        <w:t xml:space="preserve"> </w:t>
      </w:r>
      <w:proofErr w:type="spellStart"/>
      <w:r w:rsidRPr="00915A9A">
        <w:rPr>
          <w:u w:val="single"/>
        </w:rPr>
        <w:t>localised</w:t>
      </w:r>
      <w:proofErr w:type="spellEnd"/>
      <w:r w:rsidRPr="00915A9A">
        <w:rPr>
          <w:u w:val="single"/>
        </w:rPr>
        <w:t xml:space="preserve"> </w:t>
      </w:r>
      <w:r w:rsidRPr="00915A9A">
        <w:rPr>
          <w:highlight w:val="cyan"/>
          <w:u w:val="single"/>
        </w:rPr>
        <w:t>lockdowns</w:t>
      </w:r>
      <w:r w:rsidRPr="00915A9A">
        <w:rPr>
          <w:u w:val="single"/>
        </w:rPr>
        <w:t xml:space="preserve">, </w:t>
      </w:r>
      <w:r w:rsidRPr="00915A9A">
        <w:rPr>
          <w:highlight w:val="cyan"/>
          <w:u w:val="single"/>
        </w:rPr>
        <w:t>raising doubts over</w:t>
      </w:r>
      <w:r w:rsidRPr="00915A9A">
        <w:rPr>
          <w:u w:val="single"/>
        </w:rPr>
        <w:t xml:space="preserve"> the sustainability of the </w:t>
      </w:r>
      <w:r w:rsidRPr="00915A9A">
        <w:rPr>
          <w:highlight w:val="cyan"/>
          <w:u w:val="single"/>
        </w:rPr>
        <w:t>recovery</w:t>
      </w:r>
      <w:r w:rsidRPr="00915A9A">
        <w:t xml:space="preserve">. The discouraging data comes a month after EU leaders struck a deal on a huge coronavirus recovery package. The €750billion (£677billionn) coronavirus fund will be used as loans and grants to the countries hit hardest by the virus. The remaining money represents the EU budget for the next seven years. As many wonder whether the measures will ultimately deepen the bloc’s economic integration or cause its demise, in an exclusive interview with Express.co.uk, former </w:t>
      </w:r>
      <w:proofErr w:type="spellStart"/>
      <w:r w:rsidRPr="00915A9A">
        <w:t>Labour</w:t>
      </w:r>
      <w:proofErr w:type="spellEnd"/>
      <w:r w:rsidRPr="00915A9A">
        <w:t xml:space="preserve"> MP and prominent Brexiteer Gisela Stuart claimed the package was a necessary step for the future of the bloc.</w:t>
      </w:r>
    </w:p>
    <w:p w14:paraId="18757646" w14:textId="77777777" w:rsidR="0031109D" w:rsidRDefault="0031109D" w:rsidP="0031109D"/>
    <w:p w14:paraId="6D470AC8" w14:textId="77777777" w:rsidR="0031109D" w:rsidRDefault="0031109D" w:rsidP="0031109D">
      <w:pPr>
        <w:pStyle w:val="Heading4"/>
      </w:pPr>
      <w:r>
        <w:t>Econ and Brexit</w:t>
      </w:r>
    </w:p>
    <w:p w14:paraId="59759311" w14:textId="7832C7F2" w:rsidR="0031109D" w:rsidRPr="005771E8" w:rsidRDefault="0031109D" w:rsidP="0031109D">
      <w:r w:rsidRPr="00C975CA">
        <w:rPr>
          <w:rStyle w:val="Style13ptBold"/>
        </w:rPr>
        <w:t xml:space="preserve">Bradley </w:t>
      </w:r>
      <w:r>
        <w:rPr>
          <w:rStyle w:val="Style13ptBold"/>
        </w:rPr>
        <w:t>20</w:t>
      </w:r>
      <w:r>
        <w:t xml:space="preserve"> </w:t>
      </w:r>
      <w:r w:rsidRPr="005771E8">
        <w:t xml:space="preserve">[Charlie Bradley, 1-22-2020, "End of the EU? How economist predicted bloc ‘may not survive’ after Brexit", Express.co.uk, https://www.express.co.uk/news/uk/1232032/eu-news-economist-eu-may-not-survive-after-Brexit-spt, Accessed 10-1-2020] </w:t>
      </w:r>
      <w:r>
        <w:t xml:space="preserve">HWL Recut </w:t>
      </w:r>
      <w:r w:rsidRPr="005771E8">
        <w:t>LHSSN</w:t>
      </w:r>
    </w:p>
    <w:p w14:paraId="0E97C91F" w14:textId="77777777" w:rsidR="0031109D" w:rsidRPr="005771E8" w:rsidRDefault="0031109D" w:rsidP="0031109D">
      <w:pPr>
        <w:rPr>
          <w:u w:val="single"/>
        </w:rPr>
      </w:pPr>
      <w:r w:rsidRPr="005771E8">
        <w:rPr>
          <w:highlight w:val="cyan"/>
          <w:u w:val="single"/>
        </w:rPr>
        <w:t>The worrying assessment of the</w:t>
      </w:r>
      <w:r w:rsidRPr="005771E8">
        <w:rPr>
          <w:u w:val="single"/>
        </w:rPr>
        <w:t xml:space="preserve"> state of the </w:t>
      </w:r>
      <w:r w:rsidRPr="005771E8">
        <w:rPr>
          <w:highlight w:val="cyan"/>
          <w:u w:val="single"/>
        </w:rPr>
        <w:t>EU was made by leading</w:t>
      </w:r>
      <w:r w:rsidRPr="005771E8">
        <w:rPr>
          <w:u w:val="single"/>
        </w:rPr>
        <w:t xml:space="preserve"> American </w:t>
      </w:r>
      <w:r w:rsidRPr="005771E8">
        <w:rPr>
          <w:highlight w:val="cyan"/>
          <w:u w:val="single"/>
        </w:rPr>
        <w:t>economist</w:t>
      </w:r>
      <w:r w:rsidRPr="005771E8">
        <w:rPr>
          <w:u w:val="single"/>
        </w:rPr>
        <w:t>, Stephen Roach</w:t>
      </w:r>
      <w:r w:rsidRPr="005771E8">
        <w:t xml:space="preserve">. </w:t>
      </w:r>
      <w:r w:rsidRPr="005771E8">
        <w:rPr>
          <w:highlight w:val="cyan"/>
          <w:u w:val="single"/>
        </w:rPr>
        <w:t>The senior fellow at</w:t>
      </w:r>
      <w:r w:rsidRPr="005771E8">
        <w:rPr>
          <w:u w:val="single"/>
        </w:rPr>
        <w:t xml:space="preserve"> Yale University’s </w:t>
      </w:r>
      <w:r w:rsidRPr="005771E8">
        <w:rPr>
          <w:highlight w:val="cyan"/>
          <w:u w:val="single"/>
        </w:rPr>
        <w:t>Jackson Institute for Global Affairs claimed</w:t>
      </w:r>
      <w:r w:rsidRPr="005771E8">
        <w:rPr>
          <w:u w:val="single"/>
        </w:rPr>
        <w:t xml:space="preserve"> in March 2019 that th</w:t>
      </w:r>
      <w:r w:rsidRPr="005771E8">
        <w:rPr>
          <w:highlight w:val="cyan"/>
          <w:u w:val="single"/>
        </w:rPr>
        <w:t>e bloc is “imperfect” and the EU may not survive</w:t>
      </w:r>
      <w:r w:rsidRPr="005771E8">
        <w:t xml:space="preserve">. </w:t>
      </w:r>
      <w:proofErr w:type="spellStart"/>
      <w:r w:rsidRPr="005771E8">
        <w:t>Mr</w:t>
      </w:r>
      <w:proofErr w:type="spellEnd"/>
      <w:r w:rsidRPr="005771E8">
        <w:t xml:space="preserve"> Roach argued </w:t>
      </w:r>
      <w:r w:rsidRPr="005771E8">
        <w:rPr>
          <w:highlight w:val="cyan"/>
          <w:u w:val="single"/>
        </w:rPr>
        <w:t>the 2008 financial crisis, economic turmoil in southern Europe, an</w:t>
      </w:r>
      <w:r w:rsidRPr="005771E8">
        <w:rPr>
          <w:u w:val="single"/>
        </w:rPr>
        <w:t xml:space="preserve">d now, </w:t>
      </w:r>
      <w:r w:rsidRPr="005771E8">
        <w:rPr>
          <w:highlight w:val="cyan"/>
          <w:u w:val="single"/>
        </w:rPr>
        <w:t>Brexit is taking a huge toll on the bloc</w:t>
      </w:r>
      <w:r w:rsidRPr="005771E8">
        <w:rPr>
          <w:u w:val="single"/>
        </w:rPr>
        <w:t>.</w:t>
      </w:r>
    </w:p>
    <w:p w14:paraId="700B6AD9" w14:textId="77777777" w:rsidR="0031109D" w:rsidRPr="00444DA1" w:rsidRDefault="0031109D" w:rsidP="0031109D"/>
    <w:p w14:paraId="010EF6B4" w14:textId="77777777" w:rsidR="0031109D" w:rsidRPr="00A82242" w:rsidRDefault="0031109D" w:rsidP="0031109D">
      <w:pPr>
        <w:pStyle w:val="Heading4"/>
        <w:rPr>
          <w:rStyle w:val="StyleUnderline"/>
          <w:b/>
          <w:bCs w:val="0"/>
        </w:rPr>
      </w:pPr>
      <w:r>
        <w:rPr>
          <w:rStyle w:val="StyleUnderline"/>
        </w:rPr>
        <w:t>The EU can’t recover – only breaking it up solves</w:t>
      </w:r>
    </w:p>
    <w:p w14:paraId="361B1236" w14:textId="77777777" w:rsidR="0031109D" w:rsidRPr="00A82242" w:rsidRDefault="0031109D" w:rsidP="0031109D">
      <w:pPr>
        <w:rPr>
          <w:szCs w:val="14"/>
        </w:rPr>
      </w:pPr>
      <w:proofErr w:type="spellStart"/>
      <w:r w:rsidRPr="00244DE0">
        <w:rPr>
          <w:rStyle w:val="Style13ptBold"/>
        </w:rPr>
        <w:t>Bootle</w:t>
      </w:r>
      <w:proofErr w:type="spellEnd"/>
      <w:r>
        <w:t xml:space="preserve"> </w:t>
      </w:r>
      <w:r w:rsidRPr="00244DE0">
        <w:rPr>
          <w:rStyle w:val="Style13ptBold"/>
        </w:rPr>
        <w:t>14</w:t>
      </w:r>
      <w:r>
        <w:t xml:space="preserve"> </w:t>
      </w:r>
      <w:r w:rsidRPr="00A82242">
        <w:rPr>
          <w:szCs w:val="14"/>
        </w:rPr>
        <w:t xml:space="preserve">[Roger (economist for the Daily Telegraph. He is currently the Managing Director of Capital Economics), The Trouble with Europe; Nicholas Brealey Publishing; p. 63-7; </w:t>
      </w:r>
      <w:proofErr w:type="spellStart"/>
      <w:r w:rsidRPr="00A82242">
        <w:rPr>
          <w:szCs w:val="14"/>
        </w:rPr>
        <w:t>kdf</w:t>
      </w:r>
      <w:proofErr w:type="spellEnd"/>
      <w:r w:rsidRPr="00A82242">
        <w:rPr>
          <w:szCs w:val="14"/>
        </w:rPr>
        <w:t xml:space="preserve"> Recut LHSSN]</w:t>
      </w:r>
    </w:p>
    <w:p w14:paraId="47966BA6" w14:textId="77777777" w:rsidR="0031109D" w:rsidRPr="00761E28" w:rsidRDefault="0031109D" w:rsidP="0031109D">
      <w:pPr>
        <w:rPr>
          <w:u w:val="single"/>
        </w:rPr>
      </w:pPr>
      <w:r w:rsidRPr="00CD52A3">
        <w:t xml:space="preserve">By contrast with early apparent success, </w:t>
      </w:r>
      <w:r w:rsidRPr="00761E28">
        <w:rPr>
          <w:u w:val="single"/>
        </w:rPr>
        <w:t xml:space="preserve">over the last couple of decades the </w:t>
      </w:r>
      <w:r w:rsidRPr="00CD52A3">
        <w:rPr>
          <w:highlight w:val="cyan"/>
          <w:u w:val="single"/>
        </w:rPr>
        <w:t>growth</w:t>
      </w:r>
      <w:r w:rsidRPr="00761E28">
        <w:rPr>
          <w:u w:val="single"/>
        </w:rPr>
        <w:t xml:space="preserve"> of most EU members </w:t>
      </w:r>
      <w:r w:rsidRPr="00CD52A3">
        <w:rPr>
          <w:highlight w:val="cyan"/>
          <w:u w:val="single"/>
        </w:rPr>
        <w:t>has been disappointing</w:t>
      </w:r>
      <w:r w:rsidRPr="00CD52A3">
        <w:t xml:space="preserve">. Not only has the growth rate fallen back in comparison to their own past histories, but </w:t>
      </w:r>
      <w:r w:rsidRPr="00761E28">
        <w:rPr>
          <w:u w:val="single"/>
        </w:rPr>
        <w:t>economic growth has also been low relative to the US and even low relative to their fellow EU member the UK, never mind the rapidly growing countries of Asia</w:t>
      </w:r>
      <w:r w:rsidRPr="00CD52A3">
        <w:t xml:space="preserve">. (Some EU members have done well, though: Sweden is a notable example.) Between 1980 (Thatcher's first full year in power) and 2007 (just before the financial crash), the average annual growth rate was 2.1% for France, 1.6% for Germany, 2-4% for the Netherlands and 1.8% for Italy. These figures compare with 2.4% for the UK and 2.9% for the US. If the period is extended to 2012 to include the full impact of the Great Recession (which affected the UK particularly badly), although the UK's lead over the EU average is reduced, it is still there. Over the period 198o--2012, the EU Six, the original signatories to the Treaty of Rome, grew at an annual average of 1.6%, compared with 2% for the UK. </w:t>
      </w:r>
      <w:r w:rsidRPr="00CD52A3">
        <w:rPr>
          <w:u w:val="single"/>
        </w:rPr>
        <w:t xml:space="preserve">And </w:t>
      </w:r>
      <w:r w:rsidRPr="00CD52A3">
        <w:rPr>
          <w:highlight w:val="cyan"/>
          <w:u w:val="single"/>
        </w:rPr>
        <w:t>by the end of 2013</w:t>
      </w:r>
      <w:r w:rsidRPr="00CD52A3">
        <w:rPr>
          <w:u w:val="single"/>
        </w:rPr>
        <w:t xml:space="preserve">, both the US and the UK were continuing to recover, while most of </w:t>
      </w:r>
      <w:r w:rsidRPr="00CD52A3">
        <w:rPr>
          <w:highlight w:val="cyan"/>
          <w:u w:val="single"/>
        </w:rPr>
        <w:t>the eurozone was struggling to emerge from recession</w:t>
      </w:r>
      <w:r w:rsidRPr="00CD52A3">
        <w:rPr>
          <w:u w:val="single"/>
        </w:rPr>
        <w:t xml:space="preserve">. </w:t>
      </w:r>
      <w:r w:rsidRPr="00CD52A3">
        <w:t xml:space="preserve">Admittedly, headline growth numbers have to be adjusted for changes in the number of people and the number of hours they work, adjustments that have the effect of making the EU look better compared to the US, although they don't close the gap entirely. </w:t>
      </w:r>
      <w:r w:rsidRPr="00761E28">
        <w:rPr>
          <w:u w:val="single"/>
        </w:rPr>
        <w:t>Now it is the EU that is losing ground to the US and the UK</w:t>
      </w:r>
      <w:r w:rsidRPr="00CD52A3">
        <w:t xml:space="preserve">. Moreover, as I shall detail in a moment, quite apart from weak economic growth, </w:t>
      </w:r>
      <w:r w:rsidRPr="00761E28">
        <w:rPr>
          <w:u w:val="single"/>
        </w:rPr>
        <w:t xml:space="preserve">the </w:t>
      </w:r>
      <w:r w:rsidRPr="00CD52A3">
        <w:rPr>
          <w:highlight w:val="cyan"/>
          <w:u w:val="single"/>
        </w:rPr>
        <w:t>EU has become one of the world's unemployment hotspots</w:t>
      </w:r>
      <w:r w:rsidRPr="00761E28">
        <w:rPr>
          <w:u w:val="single"/>
        </w:rPr>
        <w:t>;</w:t>
      </w:r>
      <w:r w:rsidRPr="00CD52A3">
        <w:t xml:space="preserve"> hardly the hallmark of an economic success story. At least by the start of 2014, </w:t>
      </w:r>
      <w:r w:rsidRPr="00761E28">
        <w:rPr>
          <w:u w:val="single"/>
        </w:rPr>
        <w:t>some sort of economic recovery seemed to be underway across Europe, including the eurozone, and on some indicators it seemed as though the peripheral countries were making some much</w:t>
      </w:r>
      <w:r>
        <w:rPr>
          <w:u w:val="single"/>
        </w:rPr>
        <w:t xml:space="preserve"> </w:t>
      </w:r>
      <w:r w:rsidRPr="00761E28">
        <w:rPr>
          <w:u w:val="single"/>
        </w:rPr>
        <w:t>needed adjustments</w:t>
      </w:r>
      <w:r w:rsidRPr="00CD52A3">
        <w:t xml:space="preserve">, prompting some observers to believe that the crisis of the euro was over. However, </w:t>
      </w:r>
      <w:r w:rsidRPr="00761E28">
        <w:rPr>
          <w:u w:val="single"/>
        </w:rPr>
        <w:t>this was only the superficial picture</w:t>
      </w:r>
      <w:r w:rsidRPr="00CD52A3">
        <w:t xml:space="preserve">. In the peripheral countries </w:t>
      </w:r>
      <w:r w:rsidRPr="00761E28">
        <w:rPr>
          <w:u w:val="single"/>
        </w:rPr>
        <w:t>unemployment remained at appalling levels and GDP was still falling</w:t>
      </w:r>
      <w:r w:rsidRPr="00CD52A3">
        <w:t xml:space="preserve">. Since these countries were continuing to run government budget deficits, this meant that </w:t>
      </w:r>
      <w:r w:rsidRPr="00761E28">
        <w:rPr>
          <w:u w:val="single"/>
        </w:rPr>
        <w:t xml:space="preserve">the </w:t>
      </w:r>
      <w:proofErr w:type="spellStart"/>
      <w:r w:rsidRPr="00761E28">
        <w:rPr>
          <w:u w:val="single"/>
        </w:rPr>
        <w:t>all important</w:t>
      </w:r>
      <w:proofErr w:type="spellEnd"/>
      <w:r w:rsidRPr="00761E28">
        <w:rPr>
          <w:u w:val="single"/>
        </w:rPr>
        <w:t xml:space="preserve"> </w:t>
      </w:r>
      <w:r w:rsidRPr="00CD52A3">
        <w:rPr>
          <w:highlight w:val="cyan"/>
          <w:u w:val="single"/>
        </w:rPr>
        <w:t>debt-to-GDP ratio was still rising</w:t>
      </w:r>
      <w:r w:rsidRPr="00CD52A3">
        <w:t>. The eurozone crisis was not dead, but merely sleeping. (I take up this subject in more detail in Chapter 4.) Moreover, th</w:t>
      </w:r>
      <w:r w:rsidRPr="00761E28">
        <w:rPr>
          <w:u w:val="single"/>
        </w:rPr>
        <w:t xml:space="preserve">e fundamental economic problems besetting Europe remain as serious as ever. </w:t>
      </w:r>
      <w:r w:rsidRPr="00CD52A3">
        <w:t xml:space="preserve">Even the German Chancellor, Angela Merkel, recognizes their </w:t>
      </w:r>
      <w:r w:rsidRPr="00CD52A3">
        <w:lastRenderedPageBreak/>
        <w:t xml:space="preserve">seriousness. In an interview with the Financial Times on 11 December 2012 she said: If Europe today accounts for just over 7 per cent of the world's population, produces around 25 per cent of global GDP and has to finance 50 per cent of global social spending, then it's obvious that it will have to work very hard to maintain its prosperity and way of life . Admittedly, </w:t>
      </w:r>
      <w:r w:rsidRPr="00CD52A3">
        <w:rPr>
          <w:u w:val="single"/>
        </w:rPr>
        <w:t xml:space="preserve">the EU is by far the world's most popular destination for Foreign Direct Investment (FDI). Over the past decade, though, </w:t>
      </w:r>
      <w:r w:rsidRPr="00CD52A3">
        <w:rPr>
          <w:highlight w:val="cyan"/>
          <w:u w:val="single"/>
        </w:rPr>
        <w:t>the share of global FDI going to the EU</w:t>
      </w:r>
      <w:r w:rsidRPr="00CD52A3">
        <w:rPr>
          <w:u w:val="single"/>
        </w:rPr>
        <w:t xml:space="preserve"> (including intra-EU investments) </w:t>
      </w:r>
      <w:r w:rsidRPr="00CD52A3">
        <w:rPr>
          <w:highlight w:val="cyan"/>
          <w:u w:val="single"/>
        </w:rPr>
        <w:t>has declined substantially</w:t>
      </w:r>
      <w:r w:rsidRPr="00CD52A3">
        <w:rPr>
          <w:u w:val="single"/>
        </w:rPr>
        <w:t xml:space="preserve"> from 45% in 2001 to 23% in 2010, as the share going to emerging markets has risen. Interestingly, two European countries that are not members of the EU, namely </w:t>
      </w:r>
      <w:r w:rsidRPr="00CD52A3">
        <w:rPr>
          <w:highlight w:val="cyan"/>
          <w:u w:val="single"/>
        </w:rPr>
        <w:t>Norway and Switzerland, have been just as successful at attracting FDI</w:t>
      </w:r>
      <w:r w:rsidRPr="00CD52A3">
        <w:rPr>
          <w:u w:val="single"/>
        </w:rPr>
        <w:t xml:space="preserve"> as most EU members and much more successful than some</w:t>
      </w:r>
      <w:r w:rsidRPr="00CD52A3">
        <w:t xml:space="preserve">, such as Italy. Excuses for economic failure So much for the facts of relative economic performance. What about the reasons? </w:t>
      </w:r>
      <w:r w:rsidRPr="00761E28">
        <w:rPr>
          <w:u w:val="single"/>
        </w:rPr>
        <w:t xml:space="preserve">One excuse for comparatively poor economic performance is the idea that </w:t>
      </w:r>
      <w:r w:rsidRPr="00CD52A3">
        <w:rPr>
          <w:highlight w:val="cyan"/>
          <w:u w:val="single"/>
        </w:rPr>
        <w:t>the countries of the EU</w:t>
      </w:r>
      <w:r w:rsidRPr="00761E28">
        <w:rPr>
          <w:u w:val="single"/>
        </w:rPr>
        <w:t xml:space="preserve">, or at least many of them, </w:t>
      </w:r>
      <w:r w:rsidRPr="00CD52A3">
        <w:rPr>
          <w:highlight w:val="cyan"/>
          <w:u w:val="single"/>
        </w:rPr>
        <w:t>are caught in the</w:t>
      </w:r>
      <w:r w:rsidRPr="00761E28">
        <w:rPr>
          <w:u w:val="single"/>
        </w:rPr>
        <w:t xml:space="preserve"> equivalent of the so-called </w:t>
      </w:r>
      <w:r w:rsidRPr="00CD52A3">
        <w:rPr>
          <w:highlight w:val="cyan"/>
          <w:u w:val="single"/>
        </w:rPr>
        <w:t>middle income trap</w:t>
      </w:r>
      <w:r w:rsidRPr="00CD52A3">
        <w:t xml:space="preserve">. Many countries in Latin America are experiencing a growth slowdown and they are not only the only ones. All of the BRICs (Brazil, Russia, India and China) have recently experienced decidedly slower growth. Yet this is wholly inadequate as an excuse for disappointing growth in the EU. For a start, </w:t>
      </w:r>
      <w:r w:rsidRPr="00CD52A3">
        <w:rPr>
          <w:highlight w:val="cyan"/>
          <w:u w:val="single"/>
        </w:rPr>
        <w:t>EU growth</w:t>
      </w:r>
      <w:r w:rsidRPr="00761E28">
        <w:rPr>
          <w:u w:val="single"/>
        </w:rPr>
        <w:t xml:space="preserve"> has not slowed down recently but </w:t>
      </w:r>
      <w:r w:rsidRPr="00CD52A3">
        <w:rPr>
          <w:highlight w:val="cyan"/>
          <w:u w:val="single"/>
        </w:rPr>
        <w:t>has been poor for a good while</w:t>
      </w:r>
      <w:r w:rsidRPr="00CD52A3">
        <w:t xml:space="preserve">. Moreover, when the countries of the EU began to struggle, they were not in a 'middle income' position. Indeed, </w:t>
      </w:r>
      <w:r w:rsidRPr="00761E28">
        <w:rPr>
          <w:u w:val="single"/>
        </w:rPr>
        <w:t>sometimes poor European performance is put down to the rather different idea that Europe's standard of living is so high that further advances from this level are not easy to achieve and/or are not avidly desired by the people</w:t>
      </w:r>
      <w:r w:rsidRPr="00CD52A3">
        <w:t xml:space="preserve">. In my view this does not stack up either. Living standards are as high as, or higher than, the EU average in Switzerland and Norway and yet GDP there is still increasing at faster rates than in the EU. Singapore has a level of GDP per head that is higher than in the UK, France and Germany, yet over the last four years its economy has still grown by about s% per annum, well above the average- or even the best- EU rate. The argument is also sometimes put forward that it is inappropriate to judge the EU by its economic performance because, from the start, European integration has been an overtly political project, designed to achieve peace and stability in Europe. What is more, in that respect it can be regarded as a success. In Chapter 1, I have already given due weight to the political origins of the EU and to the strength of the political forces holding it together. However, this does not mean that economic performance does not matter. To believe that would be to let the leaders of the EU off much too lightly. </w:t>
      </w:r>
      <w:r w:rsidRPr="00761E28">
        <w:rPr>
          <w:u w:val="single"/>
        </w:rPr>
        <w:t xml:space="preserve">Although the original driving force behind the foundation of </w:t>
      </w:r>
      <w:r w:rsidRPr="00CD52A3">
        <w:rPr>
          <w:highlight w:val="cyan"/>
          <w:u w:val="single"/>
        </w:rPr>
        <w:t>the EU</w:t>
      </w:r>
      <w:r w:rsidRPr="00761E28">
        <w:rPr>
          <w:u w:val="single"/>
        </w:rPr>
        <w:t xml:space="preserve"> was political, it was </w:t>
      </w:r>
      <w:r w:rsidRPr="00CD52A3">
        <w:rPr>
          <w:highlight w:val="cyan"/>
          <w:u w:val="single"/>
        </w:rPr>
        <w:t>always envisaged that there would be economic advantages</w:t>
      </w:r>
      <w:r w:rsidRPr="00761E28">
        <w:rPr>
          <w:u w:val="single"/>
        </w:rPr>
        <w:t xml:space="preserve"> too. That was the whole point about market size and the reduction of trade barriers</w:t>
      </w:r>
      <w:r w:rsidRPr="00CD52A3">
        <w:t xml:space="preserve">. There was also a belief that central EU authorities would be bound to make better decisions for Europe as a whole than were competing nation states. </w:t>
      </w:r>
      <w:r w:rsidRPr="00761E28">
        <w:rPr>
          <w:u w:val="single"/>
        </w:rPr>
        <w:t>The prevailing ethos was that competition between nation states, or at least European nation states, was wasteful</w:t>
      </w:r>
      <w:r w:rsidRPr="00CD52A3">
        <w:t xml:space="preserve">. There was never a time at which the leaders of Europe said to the European people: 'This is a political project that is necessary to preserve peace in Europe, but it will cost you a great deal of money.' On the contrary, </w:t>
      </w:r>
      <w:r w:rsidRPr="00761E28">
        <w:rPr>
          <w:u w:val="single"/>
        </w:rPr>
        <w:t>they trumpeted the idea of economic advantage - which was easy to sell in the early years because economic growth was so strong</w:t>
      </w:r>
      <w:r w:rsidRPr="00CD52A3">
        <w:t xml:space="preserve">. And that was the whole point about being able to stand tall on the world stage, able to look America in the eye. </w:t>
      </w:r>
      <w:r w:rsidRPr="00761E28">
        <w:rPr>
          <w:u w:val="single"/>
        </w:rPr>
        <w:t xml:space="preserve">This would not be possible simply by cobbling together a group of European states. No, </w:t>
      </w:r>
      <w:r w:rsidRPr="00CD52A3">
        <w:rPr>
          <w:highlight w:val="cyan"/>
          <w:u w:val="single"/>
        </w:rPr>
        <w:t>the idea was that European integration would make Europe more prosperous and hence able to face America as an equal</w:t>
      </w:r>
      <w:r w:rsidRPr="00761E28">
        <w:rPr>
          <w:u w:val="single"/>
        </w:rPr>
        <w:t>.</w:t>
      </w:r>
      <w:r w:rsidRPr="00CD52A3">
        <w:t xml:space="preserve"> Only in recent years has the idea that there was a price to be paid for European unity come to be widely argued and partly accepted. That case has been argued specifically in relation to the euro, especially in Germany. </w:t>
      </w:r>
      <w:r w:rsidRPr="00761E28">
        <w:rPr>
          <w:u w:val="single"/>
        </w:rPr>
        <w:t xml:space="preserve">The idea has been advanced by the elite that preserving the euro may cost money- particularly if you are German - but that </w:t>
      </w:r>
      <w:r w:rsidRPr="00CD52A3">
        <w:rPr>
          <w:highlight w:val="cyan"/>
          <w:u w:val="single"/>
        </w:rPr>
        <w:t>the euro is necessary for the survival of the EU</w:t>
      </w:r>
      <w:r w:rsidRPr="00761E28">
        <w:rPr>
          <w:u w:val="single"/>
        </w:rPr>
        <w:t xml:space="preserve"> itself.</w:t>
      </w:r>
      <w:r w:rsidRPr="00CD52A3">
        <w:t xml:space="preserve"> Yet </w:t>
      </w:r>
      <w:r w:rsidRPr="00761E28">
        <w:rPr>
          <w:u w:val="single"/>
        </w:rPr>
        <w:t xml:space="preserve">that idea </w:t>
      </w:r>
      <w:r w:rsidRPr="00CD52A3">
        <w:rPr>
          <w:highlight w:val="cyan"/>
          <w:u w:val="single"/>
        </w:rPr>
        <w:t>was not present before the foundation of the euro</w:t>
      </w:r>
      <w:r w:rsidRPr="00CD52A3">
        <w:t xml:space="preserve">, or even in the euro's early years. </w:t>
      </w:r>
      <w:r w:rsidRPr="00CD52A3">
        <w:rPr>
          <w:highlight w:val="cyan"/>
          <w:u w:val="single"/>
        </w:rPr>
        <w:t>It has emerged only during the euro crisis</w:t>
      </w:r>
      <w:r w:rsidRPr="00761E28">
        <w:rPr>
          <w:u w:val="single"/>
        </w:rPr>
        <w:t xml:space="preserve"> of the last few years.</w:t>
      </w:r>
      <w:r w:rsidRPr="00CD52A3">
        <w:t xml:space="preserve"> </w:t>
      </w:r>
      <w:r w:rsidRPr="00CD52A3">
        <w:rPr>
          <w:highlight w:val="cyan"/>
          <w:u w:val="single"/>
        </w:rPr>
        <w:t>Poor</w:t>
      </w:r>
      <w:r w:rsidRPr="00761E28">
        <w:rPr>
          <w:u w:val="single"/>
        </w:rPr>
        <w:t xml:space="preserve"> EU </w:t>
      </w:r>
      <w:r w:rsidRPr="00CD52A3">
        <w:rPr>
          <w:highlight w:val="cyan"/>
          <w:u w:val="single"/>
        </w:rPr>
        <w:t>economic performance is not the result of a rational choice</w:t>
      </w:r>
      <w:r w:rsidRPr="00761E28">
        <w:rPr>
          <w:u w:val="single"/>
        </w:rPr>
        <w:t xml:space="preserve"> made by rich, well-provided-for Europeans who have a different set of values from mere material advancement, including the funding of inefficient EU institutions for political reasons.</w:t>
      </w:r>
      <w:r w:rsidRPr="00CD52A3">
        <w:t xml:space="preserve"> Nor is it the well-anticipated price to be paid for integration and security. It is, quite simply, the result of relative economic failure, brought on by bad policies. Still, there is massive resistance to acknowledging this, not least among the European elites. It is often argued, for instance, that if laws governing employee protection and macro policies including quantitative easing (QE) are the keys to success, then it is puzzling why the UK has only recently started to recover and why its performance since the crisis of 2008 has been so poor. This view puts the cart before the horse. No one is suggesting that UK economic policy has been a paragon of virtue. Indeed, the weaknesses of the UK economy are substantial, particularly regarding the poor level of education and skills attainment. By contrast, in much of continental Europe these aspects of economic policy are more robustly addressed by public policy. But these aspects of economic performance are deep-seated and difficult to shift. If they cannot be easily shifted, then a critical issue surrounds how economic policy is conducted despite these shortcomings. The point is that despite its huge supply-side inadequacies, the UK has been able to put in a decent macro performance. That is largely due to policy. By contrast, </w:t>
      </w:r>
      <w:r w:rsidRPr="00CD52A3">
        <w:rPr>
          <w:highlight w:val="cyan"/>
          <w:u w:val="single"/>
        </w:rPr>
        <w:t>in spite of substantial initial endowments</w:t>
      </w:r>
      <w:r w:rsidRPr="00761E28">
        <w:rPr>
          <w:u w:val="single"/>
        </w:rPr>
        <w:t xml:space="preserve"> of human and physical capital, </w:t>
      </w:r>
      <w:r w:rsidRPr="00CD52A3">
        <w:rPr>
          <w:highlight w:val="cyan"/>
          <w:u w:val="single"/>
        </w:rPr>
        <w:t>the macro performance of much of continental Europe has been disappointing</w:t>
      </w:r>
      <w:r w:rsidRPr="00761E28">
        <w:rPr>
          <w:u w:val="single"/>
        </w:rPr>
        <w:t xml:space="preserve">, mainly </w:t>
      </w:r>
      <w:r w:rsidRPr="00CD52A3">
        <w:rPr>
          <w:highlight w:val="cyan"/>
          <w:u w:val="single"/>
        </w:rPr>
        <w:t>because of bad policy</w:t>
      </w:r>
      <w:r w:rsidRPr="00761E28">
        <w:rPr>
          <w:u w:val="single"/>
        </w:rPr>
        <w:t>.</w:t>
      </w:r>
    </w:p>
    <w:p w14:paraId="70AC8FED" w14:textId="77777777" w:rsidR="0031109D" w:rsidRDefault="0031109D" w:rsidP="0031109D">
      <w:pPr>
        <w:pStyle w:val="Heading4"/>
      </w:pPr>
      <w:r>
        <w:t xml:space="preserve">The continued existence of the EU makes war </w:t>
      </w:r>
      <w:r w:rsidRPr="00974DDD">
        <w:rPr>
          <w:u w:val="single"/>
        </w:rPr>
        <w:t>inevitable</w:t>
      </w:r>
    </w:p>
    <w:p w14:paraId="271A6206" w14:textId="77777777" w:rsidR="0031109D" w:rsidRDefault="0031109D" w:rsidP="0031109D">
      <w:r w:rsidRPr="0070008A">
        <w:rPr>
          <w:rStyle w:val="Style13ptBold"/>
        </w:rPr>
        <w:t>Sandbrook 13</w:t>
      </w:r>
      <w:r w:rsidRPr="003419BF">
        <w:t xml:space="preserve"> </w:t>
      </w:r>
      <w:r w:rsidRPr="0079013D">
        <w:rPr>
          <w:szCs w:val="14"/>
        </w:rPr>
        <w:t xml:space="preserve">[Dominic (previously a lecturer in history at the University of Sheffield, senior fellow of the </w:t>
      </w:r>
      <w:proofErr w:type="spellStart"/>
      <w:r w:rsidRPr="0079013D">
        <w:rPr>
          <w:szCs w:val="14"/>
        </w:rPr>
        <w:t>Rothermere</w:t>
      </w:r>
      <w:proofErr w:type="spellEnd"/>
      <w:r w:rsidRPr="0079013D">
        <w:rPr>
          <w:szCs w:val="14"/>
        </w:rPr>
        <w:t xml:space="preserve"> American Institute at Oxford University; now visiting professor at King's College London); Could Germany spark another war? I fear it's all too possible; Mar 13; www.dailymail.co.uk/debate/article-2292401/Could-Germany-spark-war-I-fear-possible-says-Dominic-Sandbrook.html; </w:t>
      </w:r>
      <w:proofErr w:type="spellStart"/>
      <w:r w:rsidRPr="0079013D">
        <w:rPr>
          <w:szCs w:val="14"/>
        </w:rPr>
        <w:t>kdf</w:t>
      </w:r>
      <w:proofErr w:type="spellEnd"/>
      <w:r w:rsidRPr="0079013D">
        <w:rPr>
          <w:szCs w:val="14"/>
        </w:rPr>
        <w:t xml:space="preserve"> recut LHSSN]</w:t>
      </w:r>
    </w:p>
    <w:p w14:paraId="3A2F3B73" w14:textId="77777777" w:rsidR="0031109D" w:rsidRPr="00974DDD" w:rsidRDefault="0031109D" w:rsidP="0031109D">
      <w:r w:rsidRPr="00974DDD">
        <w:rPr>
          <w:u w:val="single"/>
        </w:rPr>
        <w:t xml:space="preserve">Thanks to this seemingly endless political crisis, </w:t>
      </w:r>
      <w:r w:rsidRPr="00974DDD">
        <w:rPr>
          <w:highlight w:val="cyan"/>
          <w:u w:val="single"/>
        </w:rPr>
        <w:t xml:space="preserve">Germany is increasingly being seen not as Europe’s </w:t>
      </w:r>
      <w:r w:rsidRPr="00D47145">
        <w:rPr>
          <w:u w:val="single"/>
        </w:rPr>
        <w:t xml:space="preserve">economic </w:t>
      </w:r>
      <w:proofErr w:type="spellStart"/>
      <w:r w:rsidRPr="00D47145">
        <w:rPr>
          <w:u w:val="single"/>
        </w:rPr>
        <w:t>saviour</w:t>
      </w:r>
      <w:proofErr w:type="spellEnd"/>
      <w:r w:rsidRPr="00D47145">
        <w:rPr>
          <w:u w:val="single"/>
        </w:rPr>
        <w:t xml:space="preserve"> but its </w:t>
      </w:r>
      <w:r w:rsidRPr="00D47145">
        <w:rPr>
          <w:highlight w:val="cyan"/>
          <w:u w:val="single"/>
        </w:rPr>
        <w:t>oppressor</w:t>
      </w:r>
      <w:r w:rsidRPr="00D47145">
        <w:rPr>
          <w:highlight w:val="cyan"/>
        </w:rPr>
        <w:t>.</w:t>
      </w:r>
      <w:r w:rsidRPr="00974DDD">
        <w:t xml:space="preserve"> Of course, back in 1913, Kaiser Wilhelm II’s </w:t>
      </w:r>
      <w:r w:rsidRPr="00974DDD">
        <w:rPr>
          <w:highlight w:val="cyan"/>
          <w:u w:val="single"/>
        </w:rPr>
        <w:t>German Empire</w:t>
      </w:r>
      <w:r w:rsidRPr="00974DDD">
        <w:rPr>
          <w:u w:val="single"/>
        </w:rPr>
        <w:t xml:space="preserve"> </w:t>
      </w:r>
      <w:r w:rsidRPr="00974DDD">
        <w:rPr>
          <w:highlight w:val="cyan"/>
          <w:u w:val="single"/>
        </w:rPr>
        <w:t>had</w:t>
      </w:r>
      <w:r w:rsidRPr="00974DDD">
        <w:rPr>
          <w:u w:val="single"/>
        </w:rPr>
        <w:t xml:space="preserve"> more nakedly </w:t>
      </w:r>
      <w:r w:rsidRPr="00974DDD">
        <w:rPr>
          <w:highlight w:val="cyan"/>
          <w:u w:val="single"/>
        </w:rPr>
        <w:t>militaristic ambitions</w:t>
      </w:r>
      <w:r w:rsidRPr="00974DDD">
        <w:t xml:space="preserve">. Frustrated that his newly unified country had missed out on </w:t>
      </w:r>
      <w:proofErr w:type="spellStart"/>
      <w:r w:rsidRPr="00974DDD">
        <w:t>colonising</w:t>
      </w:r>
      <w:proofErr w:type="spellEnd"/>
      <w:r w:rsidRPr="00974DDD">
        <w:t xml:space="preserve"> Africa and Asia, </w:t>
      </w:r>
      <w:r w:rsidRPr="00974DDD">
        <w:rPr>
          <w:u w:val="single"/>
        </w:rPr>
        <w:t xml:space="preserve">he had </w:t>
      </w:r>
      <w:r w:rsidRPr="00974DDD">
        <w:rPr>
          <w:highlight w:val="cyan"/>
          <w:u w:val="single"/>
        </w:rPr>
        <w:t>embarked on a</w:t>
      </w:r>
      <w:r w:rsidRPr="00974DDD">
        <w:rPr>
          <w:u w:val="single"/>
        </w:rPr>
        <w:t xml:space="preserve"> vastly expensive </w:t>
      </w:r>
      <w:r w:rsidRPr="00974DDD">
        <w:rPr>
          <w:highlight w:val="cyan"/>
          <w:u w:val="single"/>
        </w:rPr>
        <w:t>arms race with Britain</w:t>
      </w:r>
      <w:r w:rsidRPr="00974DDD">
        <w:t xml:space="preserve">, </w:t>
      </w:r>
      <w:proofErr w:type="spellStart"/>
      <w:r w:rsidRPr="00974DDD">
        <w:t>symbolised</w:t>
      </w:r>
      <w:proofErr w:type="spellEnd"/>
      <w:r w:rsidRPr="00974DDD">
        <w:t xml:space="preserve"> by the production of vast naval dreadnoughts. Even at the time, </w:t>
      </w:r>
      <w:r w:rsidRPr="00974DDD">
        <w:rPr>
          <w:u w:val="single"/>
        </w:rPr>
        <w:t>many people warned that war was coming</w:t>
      </w:r>
      <w:r w:rsidRPr="00974DDD">
        <w:t xml:space="preserve">. As early as </w:t>
      </w:r>
      <w:r w:rsidRPr="00974DDD">
        <w:lastRenderedPageBreak/>
        <w:t xml:space="preserve">1906, the Daily Mail — then just ten years old — had </w:t>
      </w:r>
      <w:proofErr w:type="spellStart"/>
      <w:r w:rsidRPr="00974DDD">
        <w:t>serialised</w:t>
      </w:r>
      <w:proofErr w:type="spellEnd"/>
      <w:r w:rsidRPr="00974DDD">
        <w:t xml:space="preserve"> a bestselling book by William Le </w:t>
      </w:r>
      <w:proofErr w:type="spellStart"/>
      <w:r w:rsidRPr="00974DDD">
        <w:t>Queux</w:t>
      </w:r>
      <w:proofErr w:type="spellEnd"/>
      <w:r w:rsidRPr="00974DDD">
        <w:t xml:space="preserve">, who predicted that the </w:t>
      </w:r>
      <w:r w:rsidRPr="00974DDD">
        <w:rPr>
          <w:u w:val="single"/>
        </w:rPr>
        <w:t>inevitable war with Germany might lead to a Teutonic invasion of southern England</w:t>
      </w:r>
      <w:r w:rsidRPr="00974DDD">
        <w:t xml:space="preserve">. Far-sighted observers of the global situation could see that behind all the domestic arguments about female suffrage, the popularity of gramophones and bicycles and all the celebrity gossip about high-society hostesses, </w:t>
      </w:r>
      <w:r w:rsidRPr="00974DDD">
        <w:rPr>
          <w:u w:val="single"/>
        </w:rPr>
        <w:t>the world was entering a new and extremely dangerous phase</w:t>
      </w:r>
      <w:r w:rsidRPr="00974DDD">
        <w:t xml:space="preserve">. On the edge of Europe, the Ottoman Empire was breaking up, </w:t>
      </w:r>
      <w:proofErr w:type="spellStart"/>
      <w:r w:rsidRPr="00974DDD">
        <w:t>destabilising</w:t>
      </w:r>
      <w:proofErr w:type="spellEnd"/>
      <w:r w:rsidRPr="00974DDD">
        <w:t xml:space="preserve"> the alliances that had hitherto kept the Continent at peace. In the First Balkan War of 1912, Bulgaria, Serbia, Greece and Montenegro had defeated the Ottomans and were busily carving up the Balkans for themselves. In June 1913, the victors fell out over the spoils, with the Bulgarians fighting the rest for the disputed territory of Macedonia. And </w:t>
      </w:r>
      <w:r w:rsidRPr="00974DDD">
        <w:rPr>
          <w:u w:val="single"/>
        </w:rPr>
        <w:t xml:space="preserve">even now, a century on, </w:t>
      </w:r>
      <w:r w:rsidRPr="00974DDD">
        <w:rPr>
          <w:highlight w:val="cyan"/>
          <w:u w:val="single"/>
        </w:rPr>
        <w:t>that conflict is a reminder of the potential of ethnic passions and national resentments to unleash devastating violence on the peoples of Europe</w:t>
      </w:r>
      <w:r w:rsidRPr="00974DDD">
        <w:t xml:space="preserve">. Superficially, of course, our own situation looks very different. Germany’s Chancellor, Angela Merkel, has even declared that the very existence of the euro is a guarantee the Continent will never again descend into bloodshed. Only by such means, she said, could we be sure to enjoy ‘another half century of peace in Europe’. Yet the truth is that </w:t>
      </w:r>
      <w:r w:rsidRPr="00974DDD">
        <w:rPr>
          <w:highlight w:val="cyan"/>
          <w:u w:val="single"/>
        </w:rPr>
        <w:t>lashing together the economies of nations</w:t>
      </w:r>
      <w:r w:rsidRPr="00974DDD">
        <w:rPr>
          <w:u w:val="single"/>
        </w:rPr>
        <w:t xml:space="preserve"> as disparate as Portugal, Greece, France, Italy and Germany </w:t>
      </w:r>
      <w:r w:rsidRPr="00974DDD">
        <w:rPr>
          <w:highlight w:val="cyan"/>
          <w:u w:val="single"/>
        </w:rPr>
        <w:t>has served only to inflame old enmities</w:t>
      </w:r>
      <w:r w:rsidRPr="00974DDD">
        <w:t xml:space="preserve">. Bloodiest And </w:t>
      </w:r>
      <w:r w:rsidRPr="00974DDD">
        <w:rPr>
          <w:u w:val="single"/>
        </w:rPr>
        <w:t xml:space="preserve">if keeping the euro project alive means condemning the more impoverished nations to years of penury, with </w:t>
      </w:r>
      <w:r w:rsidRPr="00974DDD">
        <w:rPr>
          <w:highlight w:val="cyan"/>
          <w:u w:val="single"/>
        </w:rPr>
        <w:t xml:space="preserve">the Mediterranean economies in ruins, neo-Nazis </w:t>
      </w:r>
      <w:r w:rsidRPr="00D47145">
        <w:rPr>
          <w:u w:val="single"/>
        </w:rPr>
        <w:t xml:space="preserve">marching on the streets of Athens </w:t>
      </w:r>
      <w:r w:rsidRPr="00974DDD">
        <w:rPr>
          <w:highlight w:val="cyan"/>
          <w:u w:val="single"/>
        </w:rPr>
        <w:t xml:space="preserve">and resentment </w:t>
      </w:r>
      <w:r w:rsidRPr="00D47145">
        <w:rPr>
          <w:u w:val="single"/>
        </w:rPr>
        <w:t xml:space="preserve">building </w:t>
      </w:r>
      <w:r w:rsidRPr="00974DDD">
        <w:rPr>
          <w:highlight w:val="cyan"/>
          <w:u w:val="single"/>
        </w:rPr>
        <w:t>against Berlin and Brussels</w:t>
      </w:r>
      <w:r w:rsidRPr="00974DDD">
        <w:rPr>
          <w:u w:val="single"/>
        </w:rPr>
        <w:t xml:space="preserve">, </w:t>
      </w:r>
      <w:r w:rsidRPr="00974DDD">
        <w:rPr>
          <w:highlight w:val="cyan"/>
          <w:u w:val="single"/>
        </w:rPr>
        <w:t>it would take a brave man to predict that violence will never return</w:t>
      </w:r>
      <w:r w:rsidRPr="00974DDD">
        <w:rPr>
          <w:u w:val="single"/>
        </w:rPr>
        <w:t xml:space="preserve"> to the cities of Europe</w:t>
      </w:r>
      <w:r w:rsidRPr="00974DDD">
        <w:t xml:space="preserve">. So </w:t>
      </w:r>
      <w:proofErr w:type="spellStart"/>
      <w:r w:rsidRPr="00974DDD">
        <w:t>could</w:t>
      </w:r>
      <w:proofErr w:type="spellEnd"/>
      <w:r w:rsidRPr="00974DDD">
        <w:t xml:space="preserve"> war again haunt the cities of the Continent? Alas, it is never easy to draw simple lessons from history. </w:t>
      </w:r>
      <w:r w:rsidRPr="00974DDD">
        <w:rPr>
          <w:u w:val="single"/>
        </w:rPr>
        <w:t xml:space="preserve">In 1913, few people in Britain </w:t>
      </w:r>
      <w:proofErr w:type="spellStart"/>
      <w:r w:rsidRPr="00974DDD">
        <w:rPr>
          <w:u w:val="single"/>
        </w:rPr>
        <w:t>realised</w:t>
      </w:r>
      <w:proofErr w:type="spellEnd"/>
      <w:r w:rsidRPr="00974DDD">
        <w:rPr>
          <w:u w:val="single"/>
        </w:rPr>
        <w:t xml:space="preserve"> that the bloodiest war in human history was just around the corner</w:t>
      </w:r>
      <w:r w:rsidRPr="00974DDD">
        <w:t xml:space="preserve">. Like most of us, they had known nothing but peace and prosperity, and assumed the golden age would continue </w:t>
      </w:r>
      <w:proofErr w:type="spellStart"/>
      <w:r w:rsidRPr="00974DDD">
        <w:t>for ever</w:t>
      </w:r>
      <w:proofErr w:type="spellEnd"/>
      <w:r w:rsidRPr="00974DDD">
        <w:t xml:space="preserve">. Abroad, too, </w:t>
      </w:r>
      <w:r w:rsidRPr="00974DDD">
        <w:rPr>
          <w:u w:val="single"/>
        </w:rPr>
        <w:t>few could imagine the storm that was coming</w:t>
      </w:r>
      <w:r w:rsidRPr="00974DDD">
        <w:t xml:space="preserve">. Without </w:t>
      </w:r>
      <w:proofErr w:type="spellStart"/>
      <w:r w:rsidRPr="00974DDD">
        <w:t>realising</w:t>
      </w:r>
      <w:proofErr w:type="spellEnd"/>
      <w:r w:rsidRPr="00974DDD">
        <w:t xml:space="preserve"> it, </w:t>
      </w:r>
      <w:r w:rsidRPr="00974DDD">
        <w:rPr>
          <w:u w:val="single"/>
        </w:rPr>
        <w:t>Europe had been dancing on the edge of a precipice</w:t>
      </w:r>
      <w:r w:rsidRPr="00974DDD">
        <w:t xml:space="preserve">. We, too, have been living the high life, enjoying comforts our predecessors could never have imagined. And if the story of 1913 does offer a lesson, it is that, even in these financially straitened times, we should count our blessings. </w:t>
      </w:r>
      <w:r w:rsidRPr="00974DDD">
        <w:rPr>
          <w:u w:val="single"/>
        </w:rPr>
        <w:t>We often imagine that things can only get better. But as the events of a century ago so tragically and devastatingly proved, they can, in fact, get an awful lot worse.</w:t>
      </w:r>
    </w:p>
    <w:p w14:paraId="41087841" w14:textId="274EAF83" w:rsidR="0031109D" w:rsidRPr="00816FDC" w:rsidRDefault="0031109D" w:rsidP="0031109D">
      <w:pPr>
        <w:pStyle w:val="Heading4"/>
      </w:pPr>
      <w:r>
        <w:t>The EU is the root cause of European crisis – only collapse solves and allows for a transition to individual governments</w:t>
      </w:r>
    </w:p>
    <w:p w14:paraId="7CFA2868" w14:textId="77777777" w:rsidR="0031109D" w:rsidRDefault="0031109D" w:rsidP="0031109D">
      <w:proofErr w:type="spellStart"/>
      <w:r w:rsidRPr="005E1EBA">
        <w:rPr>
          <w:rStyle w:val="Style13ptBold"/>
        </w:rPr>
        <w:t>Bootle</w:t>
      </w:r>
      <w:proofErr w:type="spellEnd"/>
      <w:r w:rsidRPr="005E1EBA">
        <w:rPr>
          <w:rStyle w:val="Style13ptBold"/>
        </w:rPr>
        <w:t xml:space="preserve"> 14</w:t>
      </w:r>
      <w:r>
        <w:t xml:space="preserve"> </w:t>
      </w:r>
      <w:r w:rsidRPr="0079013D">
        <w:rPr>
          <w:szCs w:val="14"/>
        </w:rPr>
        <w:t xml:space="preserve">[Roger (economist for the Daily Telegraph. He is currently the Managing Director of Capital Economics); The Trouble with Europe; Nicholas Brealey Publishing; p. 199-201; </w:t>
      </w:r>
      <w:proofErr w:type="spellStart"/>
      <w:r w:rsidRPr="0079013D">
        <w:rPr>
          <w:szCs w:val="14"/>
        </w:rPr>
        <w:t>kdf</w:t>
      </w:r>
      <w:proofErr w:type="spellEnd"/>
      <w:r w:rsidRPr="0079013D">
        <w:rPr>
          <w:szCs w:val="14"/>
        </w:rPr>
        <w:t xml:space="preserve"> recut LHSSN]</w:t>
      </w:r>
    </w:p>
    <w:p w14:paraId="58FD913A" w14:textId="04E5CD6A" w:rsidR="0031109D" w:rsidRPr="00BB0A3B" w:rsidRDefault="0031109D" w:rsidP="002161E8">
      <w:pPr>
        <w:rPr>
          <w:u w:val="single"/>
        </w:rPr>
      </w:pPr>
      <w:r w:rsidRPr="00BB0A3B">
        <w:t xml:space="preserve">Political delusions Different countries have different national obsessions that, among other things, affect their attitudes to the EU. In the UK, the policy establishment is in the grip of three serious economic delusions that appear to dictate continued membership of the EU: top table syndrome, </w:t>
      </w:r>
      <w:proofErr w:type="spellStart"/>
      <w:r w:rsidRPr="00BB0A3B">
        <w:t>sizism</w:t>
      </w:r>
      <w:proofErr w:type="spellEnd"/>
      <w:r w:rsidRPr="00BB0A3B">
        <w:t xml:space="preserve"> and proximity fetishism. Yet the success of the world economy over the last 20 years, and especially the successful development of so many of the emerging markets, stands out against these pretensions to economic wisdom. </w:t>
      </w:r>
      <w:r w:rsidRPr="00BB0A3B">
        <w:rPr>
          <w:highlight w:val="cyan"/>
          <w:u w:val="single"/>
        </w:rPr>
        <w:t>If the euro manages to survive</w:t>
      </w:r>
      <w:r w:rsidRPr="00974DDD">
        <w:rPr>
          <w:u w:val="single"/>
        </w:rPr>
        <w:t xml:space="preserve">, it will surely be because some sort of fiscal and political union is cobbled together to save the currency union, leaving the UK marginalized. </w:t>
      </w:r>
      <w:r w:rsidRPr="00BB0A3B">
        <w:rPr>
          <w:u w:val="single"/>
        </w:rPr>
        <w:t>This union would tax, harmonize and regulate</w:t>
      </w:r>
      <w:r w:rsidRPr="00974DDD">
        <w:rPr>
          <w:u w:val="single"/>
        </w:rPr>
        <w:t xml:space="preserve"> until the (much subsidized) cows come home</w:t>
      </w:r>
      <w:r w:rsidRPr="00BB0A3B">
        <w:t xml:space="preserve">. All the indications are that </w:t>
      </w:r>
      <w:r w:rsidRPr="00974DDD">
        <w:rPr>
          <w:u w:val="single"/>
        </w:rPr>
        <w:t xml:space="preserve">without fundamental reform, such </w:t>
      </w:r>
      <w:r w:rsidRPr="00BB0A3B">
        <w:rPr>
          <w:highlight w:val="cyan"/>
          <w:u w:val="single"/>
        </w:rPr>
        <w:t>a union would make decisions</w:t>
      </w:r>
      <w:r w:rsidRPr="00974DDD">
        <w:rPr>
          <w:u w:val="single"/>
        </w:rPr>
        <w:t xml:space="preserve"> profoundly </w:t>
      </w:r>
      <w:r w:rsidRPr="00BB0A3B">
        <w:rPr>
          <w:highlight w:val="cyan"/>
          <w:u w:val="single"/>
        </w:rPr>
        <w:t>inimical to the growth of the EU economy</w:t>
      </w:r>
      <w:r w:rsidRPr="00BB0A3B">
        <w:t xml:space="preserve">. </w:t>
      </w:r>
      <w:r w:rsidRPr="00974DDD">
        <w:rPr>
          <w:u w:val="single"/>
        </w:rPr>
        <w:t>The formation of the euro, with its awful economic effects, is a ghastly warning of what may be yet to come.</w:t>
      </w:r>
      <w:r w:rsidRPr="00BB0A3B">
        <w:t xml:space="preserve"> Of course, it would be right to try to reform the EU radically from within and the UK should make a major effort in this regard. Nevertheless, </w:t>
      </w:r>
      <w:r w:rsidRPr="00974DDD">
        <w:rPr>
          <w:u w:val="single"/>
        </w:rPr>
        <w:t>fundamental reform remains a very tall order.</w:t>
      </w:r>
      <w:r w:rsidRPr="00BB0A3B">
        <w:t xml:space="preserve"> The EU would have to shrink back in both power and ambition. In particular, </w:t>
      </w:r>
      <w:r w:rsidRPr="00D47145">
        <w:rPr>
          <w:u w:val="single"/>
        </w:rPr>
        <w:t>the goal of 'ever closer union' would have to be abandoned</w:t>
      </w:r>
      <w:r w:rsidRPr="00974DDD">
        <w:rPr>
          <w:u w:val="single"/>
        </w:rPr>
        <w:t>.</w:t>
      </w:r>
      <w:r w:rsidRPr="00BB0A3B">
        <w:t xml:space="preserve"> If such fundamental reform cannot be achieved, the UK should be prepared to withdraw from the EU. Far from being an economic catastrophe, this could be the foundation for renewed self-confidence and prosperity. The same goes for other EU members that have reached the limits of their tolerance for integration. </w:t>
      </w:r>
      <w:r w:rsidRPr="00974DDD">
        <w:rPr>
          <w:u w:val="single"/>
        </w:rPr>
        <w:t>This issue is about more than economics: it is about democracy and the quality of governance</w:t>
      </w:r>
      <w:r w:rsidRPr="00BB0A3B">
        <w:t xml:space="preserve">. But, as I have argued in this book, economic consequences follow from bad governance. On the basis of experience so far and of </w:t>
      </w:r>
      <w:r w:rsidRPr="00BB0A3B">
        <w:rPr>
          <w:highlight w:val="cyan"/>
          <w:u w:val="single"/>
        </w:rPr>
        <w:t>the diverse nature of the countries</w:t>
      </w:r>
      <w:r w:rsidRPr="00D47145">
        <w:rPr>
          <w:u w:val="single"/>
        </w:rPr>
        <w:t xml:space="preserve"> that </w:t>
      </w:r>
      <w:r w:rsidRPr="00BB0A3B">
        <w:rPr>
          <w:highlight w:val="cyan"/>
          <w:u w:val="single"/>
        </w:rPr>
        <w:t xml:space="preserve">would </w:t>
      </w:r>
      <w:r w:rsidRPr="00D47145">
        <w:rPr>
          <w:u w:val="single"/>
        </w:rPr>
        <w:t xml:space="preserve">need to be forced into some sort of political union, it is surely right to </w:t>
      </w:r>
      <w:r w:rsidRPr="00BB0A3B">
        <w:rPr>
          <w:highlight w:val="cyan"/>
          <w:u w:val="single"/>
        </w:rPr>
        <w:t>expect the worst from the EU</w:t>
      </w:r>
      <w:r w:rsidRPr="00BB0A3B">
        <w:t xml:space="preserve">. It has already given us Esperanto money (the euro) and it looks to be about to give us Esperanto government (political union). Admittedly, the euro is not the sum total of the EU's ills and even the EU is not the source of everything that has gone wrong in Europe. In that regard, extreme </w:t>
      </w:r>
      <w:proofErr w:type="spellStart"/>
      <w:r w:rsidRPr="00BB0A3B">
        <w:t>eurosceptics</w:t>
      </w:r>
      <w:proofErr w:type="spellEnd"/>
      <w:r w:rsidRPr="00BB0A3B">
        <w:t xml:space="preserve"> overstate their case. But </w:t>
      </w:r>
      <w:r w:rsidRPr="00974DDD">
        <w:rPr>
          <w:u w:val="single"/>
        </w:rPr>
        <w:t xml:space="preserve">European </w:t>
      </w:r>
      <w:r w:rsidRPr="00BB0A3B">
        <w:rPr>
          <w:highlight w:val="cyan"/>
          <w:u w:val="single"/>
        </w:rPr>
        <w:t>leaders</w:t>
      </w:r>
      <w:r w:rsidRPr="00974DDD">
        <w:rPr>
          <w:u w:val="single"/>
        </w:rPr>
        <w:t xml:space="preserve"> have been focused on utterly the wrong things. Their </w:t>
      </w:r>
      <w:r w:rsidRPr="00BB0A3B">
        <w:rPr>
          <w:highlight w:val="cyan"/>
          <w:u w:val="single"/>
        </w:rPr>
        <w:t>dreams have been about building unity when they should have been about creating excellence</w:t>
      </w:r>
      <w:r w:rsidRPr="00974DDD">
        <w:rPr>
          <w:u w:val="single"/>
        </w:rPr>
        <w:t>, even if that means diversity, which it has throughout most of European history.</w:t>
      </w:r>
      <w:r w:rsidRPr="00BB0A3B">
        <w:t xml:space="preserve"> </w:t>
      </w:r>
      <w:r w:rsidRPr="00974DDD">
        <w:rPr>
          <w:u w:val="single"/>
        </w:rPr>
        <w:t xml:space="preserve">Knowing little or nothing of economics, these European </w:t>
      </w:r>
      <w:r w:rsidRPr="00BB0A3B">
        <w:rPr>
          <w:highlight w:val="cyan"/>
          <w:u w:val="single"/>
        </w:rPr>
        <w:t xml:space="preserve">elites have acted almost precisely against the interests of Europe, </w:t>
      </w:r>
      <w:r w:rsidRPr="00D47145">
        <w:rPr>
          <w:u w:val="single"/>
        </w:rPr>
        <w:t>being o</w:t>
      </w:r>
      <w:r w:rsidRPr="00BB0A3B">
        <w:rPr>
          <w:highlight w:val="cyan"/>
          <w:u w:val="single"/>
        </w:rPr>
        <w:t>bsessed with treaties, agreements and restrictions in pursuit of commonality</w:t>
      </w:r>
      <w:r w:rsidRPr="00BB0A3B">
        <w:t xml:space="preserve">. They little understand that </w:t>
      </w:r>
      <w:r w:rsidRPr="00974DDD">
        <w:rPr>
          <w:u w:val="single"/>
        </w:rPr>
        <w:t>the prosperity of nations is built on the seemingly humdrum actions of ordinary people in factories, shops or service businesses; large and small - if only they are able to pursue their business interests relatively unrestricted by bureaucratic encumbrance.</w:t>
      </w:r>
      <w:r w:rsidRPr="00BB0A3B">
        <w:t xml:space="preserve"> Meanwhile, in following the integrationist agenda and their social model, Europe's national governments have been pursuing a chimera. These governments are big, but that does not make them effective. On the contrary, </w:t>
      </w:r>
      <w:r w:rsidRPr="00BB0A3B">
        <w:rPr>
          <w:highlight w:val="cyan"/>
          <w:u w:val="single"/>
        </w:rPr>
        <w:t xml:space="preserve">they are hopelessly ineffective at doing what governments have traditionally been there to do: </w:t>
      </w:r>
      <w:r w:rsidRPr="00D47145">
        <w:rPr>
          <w:u w:val="single"/>
        </w:rPr>
        <w:t>defend citizens against internal and external danger</w:t>
      </w:r>
      <w:r w:rsidRPr="00D47145">
        <w:t>.</w:t>
      </w:r>
      <w:r w:rsidRPr="00BB0A3B">
        <w:t xml:space="preserve"> Whether it is immigration or </w:t>
      </w:r>
      <w:proofErr w:type="spellStart"/>
      <w:r w:rsidRPr="00BB0A3B">
        <w:t>defence</w:t>
      </w:r>
      <w:proofErr w:type="spellEnd"/>
      <w:r w:rsidRPr="00BB0A3B">
        <w:t xml:space="preserve">, </w:t>
      </w:r>
      <w:r w:rsidRPr="00D47145">
        <w:rPr>
          <w:u w:val="single"/>
        </w:rPr>
        <w:t xml:space="preserve">the modern </w:t>
      </w:r>
      <w:r w:rsidRPr="00BB0A3B">
        <w:rPr>
          <w:highlight w:val="cyan"/>
          <w:u w:val="single"/>
        </w:rPr>
        <w:t xml:space="preserve">European state is a pathetic failure - </w:t>
      </w:r>
      <w:r w:rsidRPr="00D47145">
        <w:rPr>
          <w:u w:val="single"/>
        </w:rPr>
        <w:t>big, dithery, expensive, but incompetent</w:t>
      </w:r>
      <w:r w:rsidRPr="00BB0A3B">
        <w:t xml:space="preserve">. That is the critique from the right. Meanwhile, from the left now comes the complaint that </w:t>
      </w:r>
      <w:r w:rsidRPr="00974DDD">
        <w:rPr>
          <w:u w:val="single"/>
        </w:rPr>
        <w:t>the state is failing in its role as provider of 'social security', under the onslaught of globalization and market pressures.</w:t>
      </w:r>
      <w:r w:rsidRPr="00BB0A3B">
        <w:t xml:space="preserve"> Both critiques have cogency. But </w:t>
      </w:r>
      <w:r w:rsidRPr="00BB0A3B">
        <w:rPr>
          <w:highlight w:val="cyan"/>
          <w:u w:val="single"/>
        </w:rPr>
        <w:t>without the EU hanging over them as a mixture of shield, excuse and threat</w:t>
      </w:r>
      <w:r w:rsidRPr="00974DDD">
        <w:rPr>
          <w:u w:val="single"/>
        </w:rPr>
        <w:t xml:space="preserve">, even </w:t>
      </w:r>
      <w:r w:rsidRPr="00BB0A3B">
        <w:rPr>
          <w:highlight w:val="cyan"/>
          <w:u w:val="single"/>
        </w:rPr>
        <w:t>European national governments might start to wake up</w:t>
      </w:r>
      <w:r w:rsidRPr="00974DDD">
        <w:rPr>
          <w:u w:val="single"/>
        </w:rPr>
        <w:t xml:space="preserve"> to what </w:t>
      </w:r>
      <w:r w:rsidRPr="00974DDD">
        <w:rPr>
          <w:u w:val="single"/>
        </w:rPr>
        <w:lastRenderedPageBreak/>
        <w:t>needs to be done</w:t>
      </w:r>
      <w:r w:rsidRPr="00BB0A3B">
        <w:t xml:space="preserve">. </w:t>
      </w:r>
      <w:r w:rsidRPr="00974DDD">
        <w:rPr>
          <w:u w:val="single"/>
        </w:rPr>
        <w:t xml:space="preserve">The decline of Europe is the result of the interaction of economics and politics. </w:t>
      </w:r>
      <w:r w:rsidRPr="00BB0A3B">
        <w:rPr>
          <w:highlight w:val="cyan"/>
          <w:u w:val="single"/>
        </w:rPr>
        <w:t>Economic prosperity has allowed indulgence in self-destructive habits. Degenerate politics have perpetuated the sources of decline</w:t>
      </w:r>
      <w:r w:rsidRPr="00974DDD">
        <w:rPr>
          <w:u w:val="single"/>
        </w:rPr>
        <w:t>,</w:t>
      </w:r>
      <w:bookmarkStart w:id="0" w:name="_GoBack"/>
      <w:bookmarkEnd w:id="0"/>
    </w:p>
    <w:p w14:paraId="6B1DA3B7" w14:textId="77777777" w:rsidR="0031109D" w:rsidRDefault="0031109D" w:rsidP="0031109D">
      <w:pPr>
        <w:pStyle w:val="Heading4"/>
        <w:rPr>
          <w:u w:val="single"/>
        </w:rPr>
      </w:pPr>
      <w:r>
        <w:t xml:space="preserve">The Euro makes </w:t>
      </w:r>
      <w:r w:rsidRPr="00A1003A">
        <w:rPr>
          <w:u w:val="single"/>
        </w:rPr>
        <w:t>continual</w:t>
      </w:r>
      <w:r>
        <w:t xml:space="preserve"> economic crisis </w:t>
      </w:r>
      <w:r w:rsidRPr="00A1003A">
        <w:rPr>
          <w:u w:val="single"/>
        </w:rPr>
        <w:t>inevitable</w:t>
      </w:r>
      <w:r>
        <w:t xml:space="preserve"> -- free migration, failures of local banking, and fiscal competition make a common currency </w:t>
      </w:r>
      <w:r w:rsidRPr="00A1003A">
        <w:rPr>
          <w:u w:val="single"/>
        </w:rPr>
        <w:t>unsustainable</w:t>
      </w:r>
    </w:p>
    <w:p w14:paraId="6B1E8230" w14:textId="77777777" w:rsidR="0031109D" w:rsidRDefault="0031109D" w:rsidP="0031109D">
      <w:r w:rsidRPr="00A1003A">
        <w:rPr>
          <w:rStyle w:val="Style13ptBold"/>
        </w:rPr>
        <w:t>Stiglitz 17</w:t>
      </w:r>
      <w:r w:rsidRPr="00A1003A">
        <w:t xml:space="preserve"> -- Joseph E. Stiglitz (Nobel Prize winning American economist, public policy analyst, and a professor at Columbia University. Recipient of the Economics Nobel Prize and the John Bates Clark Medal), The Fundamental Flaws in the Euro Zone Framework, https://www8.gsb.columbia.edu/faculty/jstiglitz/sites/jstiglitz/files/The%20Fundamental%20Flaws%20in%20the%20Euro%20Zone%20Framework.pdf WJ</w:t>
      </w:r>
    </w:p>
    <w:p w14:paraId="0C755C0F" w14:textId="77777777" w:rsidR="0031109D" w:rsidRDefault="0031109D" w:rsidP="0031109D">
      <w:r w:rsidRPr="00A1003A">
        <w:t xml:space="preserve">In the remainder of this section, I describe several of the </w:t>
      </w:r>
      <w:r w:rsidRPr="00A1003A">
        <w:rPr>
          <w:rStyle w:val="StyleUnderline"/>
          <w:highlight w:val="green"/>
        </w:rPr>
        <w:t>underlying structural properties of the Euro Zone</w:t>
      </w:r>
      <w:r w:rsidRPr="00A1003A">
        <w:t xml:space="preserve"> that, </w:t>
      </w:r>
      <w:r w:rsidRPr="00A1003A">
        <w:rPr>
          <w:rStyle w:val="StyleUnderline"/>
        </w:rPr>
        <w:t xml:space="preserve">if they do not </w:t>
      </w:r>
      <w:r w:rsidRPr="00A1003A">
        <w:rPr>
          <w:rStyle w:val="StyleUnderline"/>
          <w:highlight w:val="green"/>
        </w:rPr>
        <w:t>make crises inevitable</w:t>
      </w:r>
      <w:r w:rsidRPr="00A1003A">
        <w:rPr>
          <w:rStyle w:val="StyleUnderline"/>
        </w:rPr>
        <w:t xml:space="preserve">, certainly make them </w:t>
      </w:r>
      <w:r w:rsidRPr="00A1003A">
        <w:rPr>
          <w:rStyle w:val="Emphasis"/>
        </w:rPr>
        <w:t>more likely to occur</w:t>
      </w:r>
      <w:r w:rsidRPr="00A1003A">
        <w:t>. (</w:t>
      </w:r>
      <w:r w:rsidRPr="00A1003A">
        <w:rPr>
          <w:rStyle w:val="StyleUnderline"/>
        </w:rPr>
        <w:t>What is required is</w:t>
      </w:r>
      <w:r w:rsidRPr="00A1003A">
        <w:t xml:space="preserve"> not so much the structural adjustment of the individual countries, but </w:t>
      </w:r>
      <w:r w:rsidRPr="00A1003A">
        <w:rPr>
          <w:rStyle w:val="StyleUnderline"/>
        </w:rPr>
        <w:t>the structural adjustment of the euro framework</w:t>
      </w:r>
      <w:r w:rsidRPr="00A1003A">
        <w:t xml:space="preserve">.) Many of these were rules that reflected the neoclassical model, with the associated neoliberal policy prescriptions, which were fashionable (in some circles) at the time of the creation of the euro. </w:t>
      </w:r>
      <w:r w:rsidRPr="00A1003A">
        <w:rPr>
          <w:rStyle w:val="StyleUnderline"/>
          <w:highlight w:val="green"/>
        </w:rPr>
        <w:t>Europe made</w:t>
      </w:r>
      <w:r w:rsidRPr="00A1003A">
        <w:rPr>
          <w:rStyle w:val="StyleUnderline"/>
        </w:rPr>
        <w:t xml:space="preserve"> two </w:t>
      </w:r>
      <w:r w:rsidRPr="00A1003A">
        <w:rPr>
          <w:rStyle w:val="Emphasis"/>
        </w:rPr>
        <w:t xml:space="preserve">fundamental </w:t>
      </w:r>
      <w:r w:rsidRPr="00A1003A">
        <w:rPr>
          <w:rStyle w:val="Emphasis"/>
          <w:highlight w:val="green"/>
        </w:rPr>
        <w:t>mistakes</w:t>
      </w:r>
      <w:r w:rsidRPr="00A1003A">
        <w:t xml:space="preserve">: first, it </w:t>
      </w:r>
      <w:r w:rsidRPr="00A1003A">
        <w:rPr>
          <w:rStyle w:val="StyleUnderline"/>
        </w:rPr>
        <w:t xml:space="preserve">enshrined in its “constitution” these fads and fashions, the concerns of the time, </w:t>
      </w:r>
      <w:r w:rsidRPr="00A1003A">
        <w:rPr>
          <w:rStyle w:val="StyleUnderline"/>
          <w:highlight w:val="green"/>
        </w:rPr>
        <w:t>without providing enough flexibility</w:t>
      </w:r>
      <w:r w:rsidRPr="00A1003A">
        <w:rPr>
          <w:rStyle w:val="StyleUnderline"/>
        </w:rPr>
        <w:t xml:space="preserve"> </w:t>
      </w:r>
      <w:r w:rsidRPr="00A1003A">
        <w:rPr>
          <w:rStyle w:val="StyleUnderline"/>
          <w:highlight w:val="green"/>
        </w:rPr>
        <w:t>in responding to</w:t>
      </w:r>
      <w:r w:rsidRPr="00A1003A">
        <w:rPr>
          <w:rStyle w:val="StyleUnderline"/>
        </w:rPr>
        <w:t xml:space="preserve"> changing circumstances and understandings. And secondly, even at the time, the limits of the neoclassical model had been widely exposed—the problems posed, for instance, by imperfect </w:t>
      </w:r>
      <w:r w:rsidRPr="00A1003A">
        <w:rPr>
          <w:rStyle w:val="StyleUnderline"/>
          <w:highlight w:val="green"/>
        </w:rPr>
        <w:t>competition, information, and markets</w:t>
      </w:r>
      <w:r w:rsidRPr="00A1003A">
        <w:rPr>
          <w:rStyle w:val="StyleUnderline"/>
        </w:rPr>
        <w:t xml:space="preserve"> to which I alluded earlier.</w:t>
      </w:r>
      <w:r w:rsidRPr="00A1003A">
        <w:t xml:space="preserve"> The neoclassical model failed to recognize the </w:t>
      </w:r>
      <w:r w:rsidRPr="00A1003A">
        <w:rPr>
          <w:rStyle w:val="StyleUnderline"/>
        </w:rPr>
        <w:t>many market failures that require government intervention, or in which government intervention would improve the performance of the economy</w:t>
      </w:r>
      <w:r w:rsidRPr="00A1003A">
        <w:t xml:space="preserve">. Thus, most importantly from a macroeconomic perspective, there was the belief that so long as the government maintained a stable macro-economy—typically interpreted as maintaining price stability—overall economic performance would be assured. By the same token, if the government kept budgets in line (kept deficits and debts within the limit set by Maastricht Convention) the economies would “converge,” so that the single currency system would work. The founders of the Euro Zone seemed to think that these budgetary/macroconditions were necessary and essentially sufficient for the countries to converge, that is, to have sufficient “similarity” that a common currency would work. They were wrong. </w:t>
      </w:r>
      <w:r w:rsidRPr="00A1003A">
        <w:rPr>
          <w:rStyle w:val="StyleUnderline"/>
        </w:rPr>
        <w:t xml:space="preserve">The founders of the Euro Zone were also focused on government failure, rather than </w:t>
      </w:r>
      <w:r w:rsidRPr="00A1003A">
        <w:rPr>
          <w:rStyle w:val="Emphasis"/>
        </w:rPr>
        <w:t>market failure</w:t>
      </w:r>
      <w:r w:rsidRPr="00A1003A">
        <w:rPr>
          <w:rStyle w:val="StyleUnderline"/>
        </w:rPr>
        <w:t xml:space="preserve">, and thus they circumscribed governments, setting the stage </w:t>
      </w:r>
      <w:proofErr w:type="spellStart"/>
      <w:r w:rsidRPr="00A1003A">
        <w:rPr>
          <w:rStyle w:val="StyleUnderline"/>
        </w:rPr>
        <w:t>four</w:t>
      </w:r>
      <w:proofErr w:type="spellEnd"/>
      <w:r w:rsidRPr="00A1003A">
        <w:rPr>
          <w:rStyle w:val="StyleUnderline"/>
        </w:rPr>
        <w:t xml:space="preserve"> the market failures that would bring on the euro crisis</w:t>
      </w:r>
      <w:r w:rsidRPr="00A1003A">
        <w:t xml:space="preserve">. </w:t>
      </w:r>
      <w:r w:rsidRPr="00A1003A">
        <w:rPr>
          <w:rStyle w:val="StyleUnderline"/>
        </w:rPr>
        <w:t>Much of the framework built into the Euro Zone would have enhanced efficiency, if Europe had gotten the details right and if the neoclassical model were correct</w:t>
      </w:r>
      <w:r w:rsidRPr="00A1003A">
        <w:t xml:space="preserve">. But the devil is in the detail, and some of the </w:t>
      </w:r>
      <w:r w:rsidRPr="00A1003A">
        <w:rPr>
          <w:rStyle w:val="StyleUnderline"/>
          <w:highlight w:val="green"/>
        </w:rPr>
        <w:t>provisions</w:t>
      </w:r>
      <w:r w:rsidRPr="00A1003A">
        <w:t xml:space="preserve">, even within the neoliberal framework, </w:t>
      </w:r>
      <w:r w:rsidRPr="00A1003A">
        <w:rPr>
          <w:rStyle w:val="StyleUnderline"/>
          <w:highlight w:val="green"/>
        </w:rPr>
        <w:t>led to inefficiency</w:t>
      </w:r>
      <w:r w:rsidRPr="00A1003A">
        <w:rPr>
          <w:rStyle w:val="Emphasis"/>
        </w:rPr>
        <w:t xml:space="preserve"> and instability</w:t>
      </w:r>
      <w:r w:rsidRPr="00A1003A">
        <w:t xml:space="preserve">. </w:t>
      </w:r>
      <w:r w:rsidRPr="00A1003A">
        <w:rPr>
          <w:rStyle w:val="Emphasis"/>
          <w:highlight w:val="green"/>
        </w:rPr>
        <w:t>Free mobility</w:t>
      </w:r>
      <w:r w:rsidRPr="00A1003A">
        <w:rPr>
          <w:rStyle w:val="Emphasis"/>
        </w:rPr>
        <w:t xml:space="preserve"> of factors </w:t>
      </w:r>
      <w:r w:rsidRPr="00A1003A">
        <w:rPr>
          <w:rStyle w:val="Emphasis"/>
          <w:highlight w:val="green"/>
        </w:rPr>
        <w:t>without</w:t>
      </w:r>
      <w:r w:rsidRPr="00A1003A">
        <w:rPr>
          <w:rStyle w:val="Emphasis"/>
        </w:rPr>
        <w:t xml:space="preserve"> a </w:t>
      </w:r>
      <w:r w:rsidRPr="00A1003A">
        <w:rPr>
          <w:rStyle w:val="Emphasis"/>
          <w:highlight w:val="green"/>
        </w:rPr>
        <w:t>common debt</w:t>
      </w:r>
      <w:r w:rsidRPr="00A1003A">
        <w:rPr>
          <w:rStyle w:val="Emphasis"/>
        </w:rPr>
        <w:t xml:space="preserve"> </w:t>
      </w:r>
      <w:r w:rsidRPr="00A1003A">
        <w:rPr>
          <w:rStyle w:val="Emphasis"/>
          <w:highlight w:val="green"/>
        </w:rPr>
        <w:t>leads to the inefficient</w:t>
      </w:r>
      <w:r w:rsidRPr="00A1003A">
        <w:rPr>
          <w:rStyle w:val="Emphasis"/>
        </w:rPr>
        <w:t xml:space="preserve"> and unstable </w:t>
      </w:r>
      <w:r w:rsidRPr="00A1003A">
        <w:rPr>
          <w:rStyle w:val="Emphasis"/>
          <w:highlight w:val="green"/>
        </w:rPr>
        <w:t>allocation</w:t>
      </w:r>
      <w:r w:rsidRPr="00A1003A">
        <w:rPr>
          <w:rStyle w:val="Emphasis"/>
        </w:rPr>
        <w:t xml:space="preserve"> of factors</w:t>
      </w:r>
      <w:r w:rsidRPr="00A1003A">
        <w:rPr>
          <w:rStyle w:val="StyleUnderline"/>
        </w:rPr>
        <w:t>.</w:t>
      </w:r>
      <w:r w:rsidRPr="00A1003A">
        <w:t xml:space="preserve"> </w:t>
      </w:r>
      <w:r w:rsidRPr="00A1003A">
        <w:rPr>
          <w:rStyle w:val="StyleUnderline"/>
        </w:rPr>
        <w:t>The principle of free mobility is to ensure that factors move to where (marginal) returns are highest, and if factor prices are equal to marginal productivity, that should happen</w:t>
      </w:r>
      <w:r w:rsidRPr="00A1003A">
        <w:t xml:space="preserve">. But what individuals care about, for instance, is the after-tax returns to labor, and this depends not only on the marginal productivity of labor (in the neoclassical model) but also on taxes and the provision of public goods. Taxes, in turn, depend in part on the burden imposed by inherited debt. </w:t>
      </w:r>
      <w:r w:rsidRPr="00A1003A">
        <w:rPr>
          <w:rStyle w:val="StyleUnderline"/>
        </w:rPr>
        <w:t>Ireland, Greece and Spain face high levels of inherited debt</w:t>
      </w:r>
      <w:r w:rsidRPr="00A1003A">
        <w:t xml:space="preserve">. In these countries, the incentive for outmigration, and is especially so, because that debt did not increase to its current levels as a result of investments in education, technology, or infrastructure that is, through the acquisition of assets, but rather as a result of financial and macro-economic mismanagement. This implies migration away from these highly indebted countries to those with less indebtedness, even when marginal productivities are the same; and the more individuals move out, the greater the “equilibrium” tax burden on the remainder, accelerating the movement of labor away from an efficient allocation.2 (Of course, in the short run, migration may have positive benefits to the crisis country, both because it reduces the burden of unemployment insurance, and as the remittances back home provide enhanced domestic purchasing power. Whether in the short run these “benefits” to migration out-weight the adverse effects noted above is an empirical question. The migration also hides the severity of the underlying downturn, since it means that the unemployment rate is less, possibly far less, than it otherwise would be.)3 </w:t>
      </w:r>
      <w:r w:rsidRPr="00A1003A">
        <w:rPr>
          <w:rStyle w:val="StyleUnderline"/>
        </w:rPr>
        <w:t xml:space="preserve">Free </w:t>
      </w:r>
      <w:r w:rsidRPr="00A1003A">
        <w:rPr>
          <w:rStyle w:val="StyleUnderline"/>
          <w:highlight w:val="green"/>
        </w:rPr>
        <w:t>mobility</w:t>
      </w:r>
      <w:r w:rsidRPr="00A1003A">
        <w:rPr>
          <w:rStyle w:val="StyleUnderline"/>
        </w:rPr>
        <w:t xml:space="preserve"> of capital and goods </w:t>
      </w:r>
      <w:r w:rsidRPr="00A1003A">
        <w:rPr>
          <w:rStyle w:val="StyleUnderline"/>
          <w:highlight w:val="green"/>
        </w:rPr>
        <w:lastRenderedPageBreak/>
        <w:t xml:space="preserve">without tax </w:t>
      </w:r>
      <w:r w:rsidRPr="00A1003A">
        <w:rPr>
          <w:rStyle w:val="Emphasis"/>
          <w:highlight w:val="green"/>
        </w:rPr>
        <w:t>harmonization</w:t>
      </w:r>
      <w:r w:rsidRPr="00A1003A">
        <w:rPr>
          <w:rStyle w:val="StyleUnderline"/>
        </w:rPr>
        <w:t xml:space="preserve"> can </w:t>
      </w:r>
      <w:r w:rsidRPr="00A1003A">
        <w:rPr>
          <w:rStyle w:val="StyleUnderline"/>
          <w:highlight w:val="green"/>
        </w:rPr>
        <w:t>lead to an inefficient allocation of capital</w:t>
      </w:r>
      <w:r w:rsidRPr="00A1003A">
        <w:rPr>
          <w:rStyle w:val="StyleUnderline"/>
        </w:rPr>
        <w:t xml:space="preserve"> and/or reduce the potential for redistributive taxation</w:t>
      </w:r>
      <w:r w:rsidRPr="00A1003A">
        <w:t xml:space="preserve">, </w:t>
      </w:r>
      <w:r w:rsidRPr="00A1003A">
        <w:rPr>
          <w:rStyle w:val="StyleUnderline"/>
        </w:rPr>
        <w:t xml:space="preserve">leading to high levels of after-tax </w:t>
      </w:r>
      <w:r w:rsidRPr="00A1003A">
        <w:rPr>
          <w:rStyle w:val="StyleUnderline"/>
          <w:highlight w:val="green"/>
        </w:rPr>
        <w:t xml:space="preserve">and </w:t>
      </w:r>
      <w:r w:rsidRPr="00A1003A">
        <w:rPr>
          <w:rStyle w:val="Emphasis"/>
          <w:highlight w:val="green"/>
        </w:rPr>
        <w:t>transfer inequality</w:t>
      </w:r>
      <w:r w:rsidRPr="00A1003A">
        <w:t xml:space="preserve">. Competition among jurisdictions can be healthy, but there can also be a race to the bottom. Capital goes to the jurisdiction which taxes it at the lowest rate, not where its marginal productivity is the highest. To compete, other jurisdictions must lower the taxes they impose on capital, and since capital is more unequally distributed than labor, this reduces the scope for redistributive taxation. (A similar argument goes for the allocation of skilled labor.) Inequality, it is increasingly recognized, is not just a moral issue: it also affects the performance of the economy in numerous ways (Stiglitz 2012). </w:t>
      </w:r>
      <w:r w:rsidRPr="00A1003A">
        <w:rPr>
          <w:rStyle w:val="StyleUnderline"/>
          <w:highlight w:val="green"/>
        </w:rPr>
        <w:t>Free migration</w:t>
      </w:r>
      <w:r w:rsidRPr="00A1003A">
        <w:rPr>
          <w:rStyle w:val="StyleUnderline"/>
        </w:rPr>
        <w:t xml:space="preserve"> </w:t>
      </w:r>
      <w:r w:rsidRPr="00A1003A">
        <w:rPr>
          <w:rStyle w:val="StyleUnderline"/>
          <w:highlight w:val="green"/>
        </w:rPr>
        <w:t>might result in</w:t>
      </w:r>
      <w:r w:rsidRPr="00A1003A">
        <w:rPr>
          <w:rStyle w:val="StyleUnderline"/>
        </w:rPr>
        <w:t xml:space="preserve"> politically </w:t>
      </w:r>
      <w:r w:rsidRPr="00A1003A">
        <w:rPr>
          <w:rStyle w:val="StyleUnderline"/>
          <w:highlight w:val="green"/>
        </w:rPr>
        <w:t>unacceptable patterns of location of economic activity</w:t>
      </w:r>
      <w:r w:rsidRPr="00A1003A">
        <w:t xml:space="preserve">. The general theory of migration/local public goods has shown that decentralized patterns of migration may well result in inefficient and socially undesirable patterns of location of economic activity and concentrations of population. There can be congestion and agglomeration externalities (both positive </w:t>
      </w:r>
      <w:r w:rsidRPr="00A1003A">
        <w:rPr>
          <w:rStyle w:val="StyleUnderline"/>
          <w:highlight w:val="green"/>
        </w:rPr>
        <w:t>and</w:t>
      </w:r>
      <w:r w:rsidRPr="00A1003A">
        <w:t xml:space="preserve"> negative) that arise from free migration. That is why many countries have an explicit policy for regional development, attempting to offset the inefficient and/or socially unacceptable patterns emerging from unfettered markets. </w:t>
      </w:r>
      <w:r w:rsidRPr="00A1003A">
        <w:rPr>
          <w:rStyle w:val="StyleUnderline"/>
        </w:rPr>
        <w:t xml:space="preserve">In the context of Europe, </w:t>
      </w:r>
      <w:r w:rsidRPr="00A1003A">
        <w:rPr>
          <w:rStyle w:val="Emphasis"/>
        </w:rPr>
        <w:t>free migration</w:t>
      </w:r>
      <w:r w:rsidRPr="00A1003A">
        <w:t xml:space="preserve"> (especially that arising from debt obligations inherited from the past) </w:t>
      </w:r>
      <w:r w:rsidRPr="00A1003A">
        <w:rPr>
          <w:rStyle w:val="StyleUnderline"/>
        </w:rPr>
        <w:t xml:space="preserve">may result in a </w:t>
      </w:r>
      <w:r w:rsidRPr="00A1003A">
        <w:rPr>
          <w:rStyle w:val="StyleUnderline"/>
          <w:highlight w:val="green"/>
        </w:rPr>
        <w:t>depopulation</w:t>
      </w:r>
      <w:r w:rsidRPr="00A1003A">
        <w:rPr>
          <w:rStyle w:val="StyleUnderline"/>
        </w:rPr>
        <w:t xml:space="preserve"> not only of certain regions within countries but also </w:t>
      </w:r>
      <w:r w:rsidRPr="00A1003A">
        <w:rPr>
          <w:rStyle w:val="StyleUnderline"/>
          <w:highlight w:val="green"/>
        </w:rPr>
        <w:t>of certain countries</w:t>
      </w:r>
      <w:r w:rsidRPr="00A1003A">
        <w:t xml:space="preserve">. One of the important adjustment mechanisms in the United States (which shares a common currency) is migration; and if such </w:t>
      </w:r>
      <w:r w:rsidRPr="00A1003A">
        <w:rPr>
          <w:rStyle w:val="StyleUnderline"/>
          <w:highlight w:val="green"/>
        </w:rPr>
        <w:t>migration</w:t>
      </w:r>
      <w:r w:rsidRPr="00A1003A">
        <w:t xml:space="preserve"> leads to the depopulation of an entire state, there is limited concern.4 But Greece or Ireland are, and should be, concerned about the depopulation of their countries. </w:t>
      </w:r>
      <w:r w:rsidRPr="00A1003A">
        <w:rPr>
          <w:rStyle w:val="StyleUnderline"/>
        </w:rPr>
        <w:t xml:space="preserve">The single market principle for financial institutions and capital too </w:t>
      </w:r>
      <w:r w:rsidRPr="00A1003A">
        <w:rPr>
          <w:rStyle w:val="StyleUnderline"/>
          <w:highlight w:val="green"/>
        </w:rPr>
        <w:t xml:space="preserve">can lead to a </w:t>
      </w:r>
      <w:r w:rsidRPr="00A1003A">
        <w:rPr>
          <w:rStyle w:val="Emphasis"/>
          <w:highlight w:val="green"/>
        </w:rPr>
        <w:t>regulatory race to</w:t>
      </w:r>
      <w:r w:rsidRPr="00A1003A">
        <w:rPr>
          <w:rStyle w:val="Emphasis"/>
        </w:rPr>
        <w:t xml:space="preserve"> </w:t>
      </w:r>
      <w:r w:rsidRPr="00A1003A">
        <w:rPr>
          <w:rStyle w:val="Emphasis"/>
          <w:highlight w:val="green"/>
        </w:rPr>
        <w:t>the bottom</w:t>
      </w:r>
      <w:r w:rsidRPr="00A1003A">
        <w:rPr>
          <w:rStyle w:val="Emphasis"/>
        </w:rPr>
        <w:t>, with</w:t>
      </w:r>
      <w:r w:rsidRPr="00A1003A">
        <w:t xml:space="preserve"> at least some of </w:t>
      </w:r>
      <w:r w:rsidRPr="00A1003A">
        <w:rPr>
          <w:rStyle w:val="Emphasis"/>
        </w:rPr>
        <w:t>the costs of the failures borne by other jurisdictions</w:t>
      </w:r>
      <w:r w:rsidRPr="00A1003A">
        <w:t xml:space="preserve">. </w:t>
      </w:r>
      <w:r w:rsidRPr="00A1003A">
        <w:rPr>
          <w:rStyle w:val="StyleUnderline"/>
        </w:rPr>
        <w:t xml:space="preserve">The failure of a financial institution </w:t>
      </w:r>
      <w:r w:rsidRPr="00A1003A">
        <w:rPr>
          <w:rStyle w:val="Emphasis"/>
        </w:rPr>
        <w:t>imposes costs on others</w:t>
      </w:r>
      <w:r w:rsidRPr="00A1003A">
        <w:t xml:space="preserve"> (evidenced so clearly in the crisis of 2008), and governments will not typically take into account these cross-border costs. That is why either there has to be regulation by the host country (Stiglitz et al. 2010), or there has to be strong regulation at the European level. Worse still, </w:t>
      </w:r>
      <w:r w:rsidRPr="00A1003A">
        <w:rPr>
          <w:rStyle w:val="StyleUnderline"/>
          <w:highlight w:val="green"/>
        </w:rPr>
        <w:t>confidence in</w:t>
      </w:r>
      <w:r w:rsidRPr="00A1003A">
        <w:rPr>
          <w:rStyle w:val="StyleUnderline"/>
        </w:rPr>
        <w:t xml:space="preserve"> any country’s </w:t>
      </w:r>
      <w:r w:rsidRPr="00A1003A">
        <w:rPr>
          <w:rStyle w:val="StyleUnderline"/>
          <w:highlight w:val="green"/>
        </w:rPr>
        <w:t>banking</w:t>
      </w:r>
      <w:r w:rsidRPr="00A1003A">
        <w:rPr>
          <w:rStyle w:val="StyleUnderline"/>
        </w:rPr>
        <w:t xml:space="preserve"> system </w:t>
      </w:r>
      <w:r w:rsidRPr="00A1003A">
        <w:rPr>
          <w:rStyle w:val="StyleUnderline"/>
          <w:highlight w:val="green"/>
        </w:rPr>
        <w:t>rests</w:t>
      </w:r>
      <w:r w:rsidRPr="00A1003A">
        <w:rPr>
          <w:rStyle w:val="StyleUnderline"/>
        </w:rPr>
        <w:t xml:space="preserve"> partially </w:t>
      </w:r>
      <w:r w:rsidRPr="00A1003A">
        <w:rPr>
          <w:rStyle w:val="StyleUnderline"/>
          <w:highlight w:val="green"/>
        </w:rPr>
        <w:t>in</w:t>
      </w:r>
      <w:r w:rsidRPr="00A1003A">
        <w:rPr>
          <w:rStyle w:val="StyleUnderline"/>
        </w:rPr>
        <w:t xml:space="preserve"> the confidence of the ability and willingness of </w:t>
      </w:r>
      <w:r w:rsidRPr="00A1003A">
        <w:rPr>
          <w:rStyle w:val="StyleUnderline"/>
          <w:highlight w:val="green"/>
        </w:rPr>
        <w:t>the bank’s government</w:t>
      </w:r>
      <w:r w:rsidRPr="00A1003A">
        <w:rPr>
          <w:rStyle w:val="StyleUnderline"/>
        </w:rPr>
        <w:t xml:space="preserve"> to bail it out</w:t>
      </w:r>
      <w:r w:rsidRPr="00A1003A">
        <w:t xml:space="preserve"> (and/or to the existence of institutional frameworks that reduce the likelihood that a bailout will be necessary, that there are funds set aside should a bailout be necessary, and that there are procedures in place to ensure that depositors will be made whole). Typically, there is an implicit subsidy, from which banks in jurisdictions with governments with greater bailout capacity benefit. Thus, money flowed into the United States after the 2008 global crisis, which failures in the United States had brought about, simply because there was more confidence that the United States had the willingness and ability to bail out its banks. Similarly, today in Europe: what Spaniard or Greek would rationally keep his money in a local bank, when there is (almost) equal convenience and greater safety in putting it in a German bank?5 Only by paying much higher interest rates can banks in those countries compete, but such an action would put them at a competitive disadvantage; and the increase in interest rates that is required may be too great— </w:t>
      </w:r>
      <w:r w:rsidRPr="00A1003A">
        <w:rPr>
          <w:rStyle w:val="StyleUnderline"/>
        </w:rPr>
        <w:t>the bank would quickly appear to be non-viable</w:t>
      </w:r>
      <w:r w:rsidRPr="00A1003A">
        <w:t xml:space="preserve">. What happens typically is capital flight (or, in the current case, what has been described as a capital jog: the surprise is not that capital is leaving, but that it is not leaving faster). But that sets into motion a downward spiral: as capital leaves, </w:t>
      </w:r>
      <w:r w:rsidRPr="00A1003A">
        <w:rPr>
          <w:rStyle w:val="Emphasis"/>
        </w:rPr>
        <w:t xml:space="preserve">the country’s banks restrict lending, the economy weakens, </w:t>
      </w:r>
      <w:r w:rsidRPr="00A1003A">
        <w:rPr>
          <w:rStyle w:val="Emphasis"/>
          <w:highlight w:val="green"/>
        </w:rPr>
        <w:t>the perceived ability of the country to bail out its banks weakens</w:t>
      </w:r>
      <w:r w:rsidRPr="00A1003A">
        <w:rPr>
          <w:rStyle w:val="Emphasis"/>
        </w:rPr>
        <w:t>, and capital is further incentivized to leave</w:t>
      </w:r>
      <w:r w:rsidRPr="00A1003A">
        <w:t xml:space="preserve">. There are two more fallacies that are related to the current (and inevitable) failures of the Euro Zone. </w:t>
      </w:r>
      <w:r w:rsidRPr="00A1003A">
        <w:rPr>
          <w:rStyle w:val="StyleUnderline"/>
        </w:rPr>
        <w:t>The first is the belief that there are natural forces for convergence in productivity, without government intervention</w:t>
      </w:r>
      <w:r w:rsidRPr="00A1003A">
        <w:t xml:space="preserve">. There can be increasing returns (reflected in clustering), the consequence of which is that countries with technological advantages maintain those advantages, unless there are countervailing forces brought about by government (industrial) policies. But European competition laws prevented, or at least inhibited, such policies.6 The second is the belief that necessary, and almost sufficient, for good macroeconomic performance is that the monetary authorities maintain low and stable inflation. </w:t>
      </w:r>
      <w:r w:rsidRPr="00A1003A">
        <w:rPr>
          <w:rStyle w:val="StyleUnderline"/>
        </w:rPr>
        <w:t>This led to the mandate of the European Central Bank to focus on inflation</w:t>
      </w:r>
      <w:r w:rsidRPr="00A1003A">
        <w:t xml:space="preserve">, in contrast to that of the Federal Reserve, whose mandate includes growth, employment, and (now) financial stability. The </w:t>
      </w:r>
      <w:r w:rsidRPr="00A1003A">
        <w:rPr>
          <w:rStyle w:val="StyleUnderline"/>
          <w:highlight w:val="green"/>
        </w:rPr>
        <w:t>contrasting</w:t>
      </w:r>
      <w:r w:rsidRPr="00A1003A">
        <w:rPr>
          <w:highlight w:val="green"/>
        </w:rPr>
        <w:t xml:space="preserve"> </w:t>
      </w:r>
      <w:r w:rsidRPr="00A1003A">
        <w:rPr>
          <w:rStyle w:val="Emphasis"/>
          <w:highlight w:val="green"/>
        </w:rPr>
        <w:t>mandates</w:t>
      </w:r>
      <w:r w:rsidRPr="00A1003A">
        <w:rPr>
          <w:rStyle w:val="Emphasis"/>
        </w:rPr>
        <w:t xml:space="preserve"> can </w:t>
      </w:r>
      <w:r w:rsidRPr="00A1003A">
        <w:rPr>
          <w:rStyle w:val="Emphasis"/>
          <w:highlight w:val="green"/>
        </w:rPr>
        <w:t>lead to</w:t>
      </w:r>
      <w:r w:rsidRPr="00A1003A">
        <w:rPr>
          <w:rStyle w:val="Emphasis"/>
        </w:rPr>
        <w:t xml:space="preserve"> an especially </w:t>
      </w:r>
      <w:r w:rsidRPr="00A1003A">
        <w:rPr>
          <w:rStyle w:val="Emphasis"/>
          <w:highlight w:val="green"/>
        </w:rPr>
        <w:t>counterproductive response to a crisis</w:t>
      </w:r>
      <w:r w:rsidRPr="00A1003A">
        <w:rPr>
          <w:rStyle w:val="Emphasis"/>
        </w:rPr>
        <w:t>,</w:t>
      </w:r>
      <w:r w:rsidRPr="00A1003A">
        <w:t xml:space="preserve"> especially one which is accompanied by cost-push inflation arising from high energy or food prices. While the Fed lowered interest rates in response to the crisis, the continuing inflationary concerns in Europe did not lead to matching reductions there. The consequence was an appreciating euro, with adverse effects on European output. Had the ECB taken actions to weaken the euro, it would have stimulated the economy, partially offsetting the effects of austerity. As it was, it allowed the US to engage in competitive devaluation against it. It also meant that the ECB (and central banks within each of the member countries) studiously avoided doing anything about the real estate bubbles that were mounting in several of the countries. This was in spite of the fact that the East Asian crisis had shown that private sector misconduct—even when there is </w:t>
      </w:r>
      <w:r w:rsidRPr="00A1003A">
        <w:lastRenderedPageBreak/>
        <w:t xml:space="preserve">misconduct in government—could lead to an economic crisis. Europe similarly paid no attention to mounting current account balances in several of the countries. Ex post, many policymakers admit that it was a mistake to ignore these current account imbalances or financial market excesses. </w:t>
      </w:r>
      <w:r w:rsidRPr="00A1003A">
        <w:rPr>
          <w:rStyle w:val="StyleUnderline"/>
        </w:rPr>
        <w:t>But the underlying ideology then (and still) provides no framework for identifying good “imbalances,”</w:t>
      </w:r>
      <w:r w:rsidRPr="00A1003A">
        <w:t xml:space="preserve"> when capital is flowing into the country because markets have rationally identified good investment opportunities, and those that are attributable to market excesses.</w:t>
      </w:r>
    </w:p>
    <w:p w14:paraId="0D595F3A" w14:textId="77777777" w:rsidR="0031109D" w:rsidRPr="00DF7201" w:rsidRDefault="0031109D" w:rsidP="0031109D">
      <w:pPr>
        <w:pStyle w:val="Heading4"/>
      </w:pPr>
      <w:r>
        <w:t>Econ decline results in n</w:t>
      </w:r>
      <w:r w:rsidRPr="00DF7201">
        <w:t>uclear war</w:t>
      </w:r>
      <w:r>
        <w:t>.</w:t>
      </w:r>
    </w:p>
    <w:p w14:paraId="38A6FB41" w14:textId="77777777" w:rsidR="0031109D" w:rsidRPr="003E195F" w:rsidRDefault="0031109D" w:rsidP="0031109D">
      <w:proofErr w:type="spellStart"/>
      <w:r w:rsidRPr="003E195F">
        <w:rPr>
          <w:rStyle w:val="Style13ptBold"/>
        </w:rPr>
        <w:t>Tønnesson</w:t>
      </w:r>
      <w:proofErr w:type="spellEnd"/>
      <w:r w:rsidRPr="003E195F">
        <w:rPr>
          <w:rStyle w:val="Style13ptBold"/>
        </w:rPr>
        <w:t xml:space="preserve"> 15</w:t>
      </w:r>
      <w:r w:rsidRPr="003E195F">
        <w:t xml:space="preserve"> [</w:t>
      </w:r>
      <w:proofErr w:type="spellStart"/>
      <w:r w:rsidRPr="003E195F">
        <w:t>Tønnesson</w:t>
      </w:r>
      <w:proofErr w:type="spellEnd"/>
      <w:r w:rsidRPr="003E195F">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7901B584" w14:textId="77777777" w:rsidR="0031109D" w:rsidRDefault="0031109D" w:rsidP="0031109D">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i.e.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third party countries might engage in conflict with each other, with a view to obliging Washington or Beijing to intervene.</w:t>
      </w:r>
    </w:p>
    <w:p w14:paraId="31D65A64" w14:textId="77777777" w:rsidR="0031109D" w:rsidRPr="007865A2" w:rsidRDefault="0031109D" w:rsidP="0031109D">
      <w:pPr>
        <w:pStyle w:val="Heading3"/>
      </w:pPr>
      <w:r w:rsidRPr="007865A2">
        <w:lastRenderedPageBreak/>
        <w:t>Democracy</w:t>
      </w:r>
    </w:p>
    <w:p w14:paraId="4DF0C201" w14:textId="400E6BF2" w:rsidR="00EF3CEF" w:rsidRDefault="00EF3CEF" w:rsidP="00EF3CEF">
      <w:pPr>
        <w:pStyle w:val="Heading4"/>
      </w:pPr>
      <w:r>
        <w:t xml:space="preserve">No LAWS impact— the card is in the context of the US, means that the EU alone can’t solve for it. Turns O/w </w:t>
      </w:r>
      <w:proofErr w:type="spellStart"/>
      <w:r>
        <w:t>bc</w:t>
      </w:r>
      <w:proofErr w:type="spellEnd"/>
      <w:r>
        <w:t xml:space="preserve"> there’s no terminal impact. </w:t>
      </w:r>
    </w:p>
    <w:p w14:paraId="045003F3" w14:textId="3D655C8A" w:rsidR="00EF3CEF" w:rsidRPr="00EF3CEF" w:rsidRDefault="00EF3CEF" w:rsidP="00EF3CEF">
      <w:pPr>
        <w:pStyle w:val="Heading4"/>
      </w:pPr>
      <w:r>
        <w:t xml:space="preserve">No populism impact— referring to the EU returned to ww2 times, not in the context of relations now. </w:t>
      </w:r>
    </w:p>
    <w:p w14:paraId="2AE96221" w14:textId="77777777" w:rsidR="006F4F2A" w:rsidRPr="00796C6E" w:rsidRDefault="006F4F2A" w:rsidP="006F4F2A">
      <w:pPr>
        <w:pStyle w:val="Heading4"/>
        <w:rPr>
          <w:rStyle w:val="Style13ptBold"/>
          <w:b/>
          <w:bCs w:val="0"/>
        </w:rPr>
      </w:pPr>
      <w:r>
        <w:rPr>
          <w:rStyle w:val="Style13ptBold"/>
          <w:b/>
          <w:bCs w:val="0"/>
        </w:rPr>
        <w:t xml:space="preserve">Democracy fails – short-termism, perverse incentives, and lack of accountability </w:t>
      </w:r>
      <w:r w:rsidRPr="000E4C63">
        <w:rPr>
          <w:rStyle w:val="Style13ptBold"/>
          <w:b/>
          <w:bCs w:val="0"/>
          <w:u w:val="single"/>
        </w:rPr>
        <w:t>wreck</w:t>
      </w:r>
      <w:r>
        <w:rPr>
          <w:rStyle w:val="Style13ptBold"/>
          <w:b/>
          <w:bCs w:val="0"/>
        </w:rPr>
        <w:t xml:space="preserve"> infrastructure, widen domestic inequality, and </w:t>
      </w:r>
      <w:r w:rsidRPr="000E4C63">
        <w:rPr>
          <w:rStyle w:val="Style13ptBold"/>
          <w:b/>
          <w:bCs w:val="0"/>
          <w:u w:val="single"/>
        </w:rPr>
        <w:t>kill</w:t>
      </w:r>
      <w:r>
        <w:rPr>
          <w:rStyle w:val="Style13ptBold"/>
          <w:b/>
          <w:bCs w:val="0"/>
        </w:rPr>
        <w:t xml:space="preserve"> collective global action</w:t>
      </w:r>
    </w:p>
    <w:p w14:paraId="56664F59" w14:textId="77777777" w:rsidR="006F4F2A" w:rsidRPr="00CB7C58" w:rsidRDefault="006F4F2A" w:rsidP="006F4F2A">
      <w:pPr>
        <w:spacing w:after="0" w:line="240" w:lineRule="auto"/>
        <w:rPr>
          <w:rFonts w:ascii="Times New Roman" w:eastAsia="Times New Roman" w:hAnsi="Times New Roman" w:cs="Times New Roman"/>
          <w:sz w:val="24"/>
        </w:rPr>
      </w:pPr>
      <w:proofErr w:type="spellStart"/>
      <w:r w:rsidRPr="00CB7C58">
        <w:rPr>
          <w:rStyle w:val="Style13ptBold"/>
        </w:rPr>
        <w:t>Moyo</w:t>
      </w:r>
      <w:proofErr w:type="spellEnd"/>
      <w:r w:rsidRPr="00CB7C58">
        <w:rPr>
          <w:rStyle w:val="Style13ptBold"/>
        </w:rPr>
        <w:t xml:space="preserve"> 18</w:t>
      </w:r>
      <w:r>
        <w:t xml:space="preserve"> </w:t>
      </w:r>
      <w:r w:rsidRPr="00CB7C58">
        <w:t xml:space="preserve">[(Dambisa, </w:t>
      </w:r>
      <w:r>
        <w:t>I</w:t>
      </w:r>
      <w:r w:rsidRPr="00CB7C58">
        <w:t xml:space="preserve">nternational </w:t>
      </w:r>
      <w:r>
        <w:t>E</w:t>
      </w:r>
      <w:r w:rsidRPr="00CB7C58">
        <w:t>conomist</w:t>
      </w:r>
      <w:r>
        <w:t>, A</w:t>
      </w:r>
      <w:r w:rsidRPr="00CB7C58">
        <w:t xml:space="preserve">uthor of </w:t>
      </w:r>
      <w:r w:rsidRPr="00CB7C58">
        <w:rPr>
          <w:i/>
          <w:iCs/>
        </w:rPr>
        <w:t>Edge of Chaos: Why Democracy Is Failing to Deliver Economic Growth—and How to Fix It</w:t>
      </w:r>
      <w:r w:rsidRPr="00CB7C58">
        <w:t xml:space="preserve">, </w:t>
      </w:r>
      <w:r w:rsidRPr="00CB7C58">
        <w:rPr>
          <w:i/>
          <w:iCs/>
        </w:rPr>
        <w:t>How the West Was Lost: Fifty Years of Economic Folly – And the Stark Choices that Lie Ahead</w:t>
      </w:r>
      <w:r w:rsidRPr="00CB7C58">
        <w:t xml:space="preserve">, and </w:t>
      </w:r>
      <w:r w:rsidRPr="00CB7C58">
        <w:rPr>
          <w:i/>
          <w:iCs/>
        </w:rPr>
        <w:t>Dead Aid: Why Aid Is Not Working and How There Is a Better Way for Africa</w:t>
      </w:r>
      <w:r>
        <w:t>,</w:t>
      </w:r>
      <w:r w:rsidRPr="00CB7C58">
        <w:t xml:space="preserve"> </w:t>
      </w:r>
      <w:r>
        <w:t>Board Member</w:t>
      </w:r>
      <w:r w:rsidRPr="00CB7C58">
        <w:t xml:space="preserve"> of Barclays Bank and Chevron</w:t>
      </w:r>
      <w:r>
        <w:t xml:space="preserve">) “Why </w:t>
      </w:r>
      <w:r w:rsidRPr="006F4F2A">
        <w:rPr>
          <w:rStyle w:val="StyleUnderline"/>
        </w:rPr>
        <w:t>Democracy Doesn’t Deliver</w:t>
      </w:r>
      <w:r>
        <w:t>” Foreign Policy, April 26, 2018] MCM</w:t>
      </w:r>
    </w:p>
    <w:p w14:paraId="2DFEEE7D" w14:textId="77777777" w:rsidR="006F4F2A" w:rsidRPr="00970B56" w:rsidRDefault="006F4F2A" w:rsidP="006F4F2A">
      <w:r w:rsidRPr="006F4F2A">
        <w:t>Only 19 percent of Americans today say they can trust their government to do what is right.</w:t>
      </w:r>
      <w:r w:rsidRPr="00970B56">
        <w:t xml:space="preserve"> Meanwhile, </w:t>
      </w:r>
      <w:r w:rsidRPr="00CB7C58">
        <w:rPr>
          <w:rStyle w:val="StyleUnderline"/>
          <w:highlight w:val="green"/>
        </w:rPr>
        <w:t>citizens</w:t>
      </w:r>
      <w:r w:rsidRPr="00970B56">
        <w:rPr>
          <w:rStyle w:val="StyleUnderline"/>
        </w:rPr>
        <w:t xml:space="preserve"> in developing countries </w:t>
      </w:r>
      <w:r w:rsidRPr="00CB7C58">
        <w:rPr>
          <w:rStyle w:val="StyleUnderline"/>
          <w:highlight w:val="green"/>
        </w:rPr>
        <w:t xml:space="preserve">see authoritarian leaders as </w:t>
      </w:r>
      <w:r w:rsidRPr="00CB7C58">
        <w:rPr>
          <w:rStyle w:val="Emphasis"/>
          <w:highlight w:val="green"/>
        </w:rPr>
        <w:t>more trustworthy than democratic politicians</w:t>
      </w:r>
      <w:r w:rsidRPr="00970B56">
        <w:t xml:space="preserve">. Increasingly, it seems that </w:t>
      </w:r>
      <w:r w:rsidRPr="00970B56">
        <w:rPr>
          <w:rStyle w:val="StyleUnderline"/>
        </w:rPr>
        <w:t>people across the globe are skeptical of the ability of democratic governments to act effectively — including as good custodians of the economy</w:t>
      </w:r>
      <w:r w:rsidRPr="00970B56">
        <w:t xml:space="preserve">. Indeed, </w:t>
      </w:r>
      <w:r w:rsidRPr="00CB7C58">
        <w:rPr>
          <w:rStyle w:val="Emphasis"/>
          <w:highlight w:val="green"/>
        </w:rPr>
        <w:t>the</w:t>
      </w:r>
      <w:r w:rsidRPr="00970B56">
        <w:rPr>
          <w:rStyle w:val="Emphasis"/>
        </w:rPr>
        <w:t xml:space="preserve"> liberal </w:t>
      </w:r>
      <w:r w:rsidRPr="00CB7C58">
        <w:rPr>
          <w:rStyle w:val="Emphasis"/>
          <w:highlight w:val="green"/>
        </w:rPr>
        <w:t>democratic system is</w:t>
      </w:r>
      <w:r w:rsidRPr="00970B56">
        <w:rPr>
          <w:rStyle w:val="Emphasis"/>
        </w:rPr>
        <w:t xml:space="preserve"> unwittingly </w:t>
      </w:r>
      <w:r w:rsidRPr="00CB7C58">
        <w:rPr>
          <w:rStyle w:val="Emphasis"/>
          <w:highlight w:val="green"/>
        </w:rPr>
        <w:t>undermining the economic growth that is necessary for its continued survival</w:t>
      </w:r>
      <w:r w:rsidRPr="00970B56">
        <w:t>.</w:t>
      </w:r>
    </w:p>
    <w:p w14:paraId="280FED21" w14:textId="77777777" w:rsidR="006F4F2A" w:rsidRPr="00970B56" w:rsidRDefault="006F4F2A" w:rsidP="006F4F2A">
      <w:r w:rsidRPr="00970B56">
        <w:rPr>
          <w:rStyle w:val="StyleUnderline"/>
        </w:rPr>
        <w:t>At the root of the problem is</w:t>
      </w:r>
      <w:r w:rsidRPr="00970B56">
        <w:t xml:space="preserve"> a predilection for </w:t>
      </w:r>
      <w:r w:rsidRPr="00970B56">
        <w:rPr>
          <w:rStyle w:val="StyleUnderline"/>
        </w:rPr>
        <w:t>short-​termism that has become embedded in</w:t>
      </w:r>
      <w:r w:rsidRPr="00970B56">
        <w:t xml:space="preserve"> the political and business culture of </w:t>
      </w:r>
      <w:r w:rsidRPr="00970B56">
        <w:rPr>
          <w:rStyle w:val="StyleUnderline"/>
        </w:rPr>
        <w:t>modern democracies</w:t>
      </w:r>
      <w:r w:rsidRPr="00970B56">
        <w:t xml:space="preserve">. By design, Western </w:t>
      </w:r>
      <w:r w:rsidRPr="006F4F2A">
        <w:rPr>
          <w:rStyle w:val="StyleUnderline"/>
          <w:highlight w:val="green"/>
        </w:rPr>
        <w:t>politicians</w:t>
      </w:r>
      <w:r w:rsidRPr="006F4F2A">
        <w:rPr>
          <w:rStyle w:val="StyleUnderline"/>
        </w:rPr>
        <w:t xml:space="preserve"> have</w:t>
      </w:r>
      <w:r w:rsidRPr="00970B56">
        <w:rPr>
          <w:rStyle w:val="StyleUnderline"/>
        </w:rPr>
        <w:t xml:space="preserve"> relatively </w:t>
      </w:r>
      <w:r w:rsidRPr="006F4F2A">
        <w:rPr>
          <w:rStyle w:val="StyleUnderline"/>
        </w:rPr>
        <w:t>short political horizons</w:t>
      </w:r>
      <w:r w:rsidRPr="00970B56">
        <w:rPr>
          <w:rStyle w:val="StyleUnderline"/>
        </w:rPr>
        <w:t>; they are often in office for terms of less than five years</w:t>
      </w:r>
      <w:r w:rsidRPr="00970B56">
        <w:t xml:space="preserve">. </w:t>
      </w:r>
      <w:r w:rsidRPr="00970B56">
        <w:rPr>
          <w:rStyle w:val="StyleUnderline"/>
        </w:rPr>
        <w:t xml:space="preserve">So </w:t>
      </w:r>
      <w:r w:rsidRPr="00CB7C58">
        <w:rPr>
          <w:rStyle w:val="StyleUnderline"/>
          <w:highlight w:val="green"/>
        </w:rPr>
        <w:t xml:space="preserve">they find their duties </w:t>
      </w:r>
      <w:r w:rsidRPr="00CB7C58">
        <w:rPr>
          <w:rStyle w:val="Emphasis"/>
          <w:highlight w:val="green"/>
        </w:rPr>
        <w:t>regularly</w:t>
      </w:r>
      <w:r w:rsidRPr="006F4F2A">
        <w:rPr>
          <w:rStyle w:val="Emphasis"/>
          <w:highlight w:val="green"/>
        </w:rPr>
        <w:t xml:space="preserve"> interrupted</w:t>
      </w:r>
      <w:r w:rsidRPr="006F4F2A">
        <w:rPr>
          <w:rStyle w:val="StyleUnderline"/>
        </w:rPr>
        <w:t xml:space="preserve"> by elections</w:t>
      </w:r>
      <w:r w:rsidRPr="00CB7C58">
        <w:rPr>
          <w:rStyle w:val="StyleUnderline"/>
          <w:highlight w:val="green"/>
        </w:rPr>
        <w:t xml:space="preserve"> that </w:t>
      </w:r>
      <w:r w:rsidRPr="00CB7C58">
        <w:rPr>
          <w:rStyle w:val="Emphasis"/>
          <w:highlight w:val="green"/>
        </w:rPr>
        <w:t>distract from the job of addressing long-​term policy challenges</w:t>
      </w:r>
      <w:r w:rsidRPr="00970B56">
        <w:t xml:space="preserve">. As a result, </w:t>
      </w:r>
      <w:r w:rsidRPr="00CB7C58">
        <w:rPr>
          <w:rStyle w:val="Emphasis"/>
          <w:highlight w:val="green"/>
        </w:rPr>
        <w:t>politicians are</w:t>
      </w:r>
      <w:r w:rsidRPr="00970B56">
        <w:rPr>
          <w:rStyle w:val="Emphasis"/>
        </w:rPr>
        <w:t xml:space="preserve"> naturally and rationally </w:t>
      </w:r>
      <w:r w:rsidRPr="00CB7C58">
        <w:rPr>
          <w:rStyle w:val="Emphasis"/>
          <w:highlight w:val="green"/>
        </w:rPr>
        <w:t>drawn to focus</w:t>
      </w:r>
      <w:r w:rsidRPr="00970B56">
        <w:rPr>
          <w:rStyle w:val="Emphasis"/>
        </w:rPr>
        <w:t xml:space="preserve"> their efforts </w:t>
      </w:r>
      <w:r w:rsidRPr="00CB7C58">
        <w:rPr>
          <w:rStyle w:val="Emphasis"/>
          <w:highlight w:val="green"/>
        </w:rPr>
        <w:t xml:space="preserve">on seducing their electorates with short-​term </w:t>
      </w:r>
      <w:r w:rsidRPr="006F4F2A">
        <w:rPr>
          <w:rStyle w:val="Emphasis"/>
        </w:rPr>
        <w:t>sweeteners</w:t>
      </w:r>
      <w:r w:rsidRPr="00970B56">
        <w:t xml:space="preserve"> — </w:t>
      </w:r>
      <w:r w:rsidRPr="00970B56">
        <w:rPr>
          <w:rStyle w:val="StyleUnderline"/>
        </w:rPr>
        <w:t>including economic policies designed to quickly produce favorable monthly inflation, unemployment, and GDP numbers</w:t>
      </w:r>
      <w:r w:rsidRPr="00970B56">
        <w:t>.</w:t>
      </w:r>
    </w:p>
    <w:p w14:paraId="0608DBEA" w14:textId="77777777" w:rsidR="006F4F2A" w:rsidRPr="00970B56" w:rsidRDefault="006F4F2A" w:rsidP="006F4F2A">
      <w:r w:rsidRPr="00CB7C58">
        <w:rPr>
          <w:rStyle w:val="StyleUnderline"/>
          <w:highlight w:val="green"/>
        </w:rPr>
        <w:t>Voters</w:t>
      </w:r>
      <w:r w:rsidRPr="00970B56">
        <w:t xml:space="preserve"> generally </w:t>
      </w:r>
      <w:r w:rsidRPr="006F4F2A">
        <w:rPr>
          <w:rStyle w:val="StyleUnderline"/>
        </w:rPr>
        <w:t xml:space="preserve">favor policies that enhance their own well-​being </w:t>
      </w:r>
      <w:r w:rsidRPr="00CB7C58">
        <w:rPr>
          <w:rStyle w:val="StyleUnderline"/>
          <w:highlight w:val="green"/>
        </w:rPr>
        <w:t xml:space="preserve">with </w:t>
      </w:r>
      <w:r w:rsidRPr="00CB7C58">
        <w:rPr>
          <w:rStyle w:val="Emphasis"/>
          <w:highlight w:val="green"/>
        </w:rPr>
        <w:t>little</w:t>
      </w:r>
      <w:r w:rsidRPr="00970B56">
        <w:rPr>
          <w:rStyle w:val="Emphasis"/>
        </w:rPr>
        <w:t xml:space="preserve"> </w:t>
      </w:r>
      <w:r w:rsidRPr="00CB7C58">
        <w:rPr>
          <w:rStyle w:val="Emphasis"/>
          <w:highlight w:val="green"/>
        </w:rPr>
        <w:t>consideration for that of future generations</w:t>
      </w:r>
      <w:r w:rsidRPr="00CB7C58">
        <w:rPr>
          <w:rStyle w:val="StyleUnderline"/>
          <w:highlight w:val="green"/>
        </w:rPr>
        <w:t xml:space="preserve"> or</w:t>
      </w:r>
      <w:r w:rsidRPr="00970B56">
        <w:rPr>
          <w:rStyle w:val="StyleUnderline"/>
        </w:rPr>
        <w:t xml:space="preserve"> for </w:t>
      </w:r>
      <w:r w:rsidRPr="00CB7C58">
        <w:rPr>
          <w:rStyle w:val="StyleUnderline"/>
          <w:highlight w:val="green"/>
        </w:rPr>
        <w:t>long-​term outcomes.</w:t>
      </w:r>
      <w:r w:rsidRPr="00CB7C58">
        <w:rPr>
          <w:highlight w:val="green"/>
        </w:rPr>
        <w:t> </w:t>
      </w:r>
      <w:r w:rsidRPr="00CB7C58">
        <w:rPr>
          <w:rStyle w:val="StyleUnderline"/>
          <w:highlight w:val="green"/>
        </w:rPr>
        <w:t>Politicians are rewarded for pandering</w:t>
      </w:r>
      <w:r w:rsidRPr="00970B56">
        <w:rPr>
          <w:rStyle w:val="StyleUnderline"/>
        </w:rPr>
        <w:t xml:space="preserve"> to</w:t>
      </w:r>
      <w:r w:rsidRPr="00970B56">
        <w:t xml:space="preserve"> voters’ </w:t>
      </w:r>
      <w:r w:rsidRPr="00970B56">
        <w:rPr>
          <w:rStyle w:val="StyleUnderline"/>
        </w:rPr>
        <w:t>immediate</w:t>
      </w:r>
      <w:r w:rsidRPr="00970B56">
        <w:t xml:space="preserve"> demands and </w:t>
      </w:r>
      <w:r w:rsidRPr="00970B56">
        <w:rPr>
          <w:rStyle w:val="StyleUnderline"/>
        </w:rPr>
        <w:t>desires</w:t>
      </w:r>
      <w:r w:rsidRPr="00970B56">
        <w:t xml:space="preserve">, </w:t>
      </w:r>
      <w:r w:rsidRPr="00CB7C58">
        <w:rPr>
          <w:rStyle w:val="Emphasis"/>
          <w:highlight w:val="green"/>
        </w:rPr>
        <w:t>to the detriment of growth over the long term</w:t>
      </w:r>
      <w:r w:rsidRPr="00970B56">
        <w:t xml:space="preserve">. Because democratic systems encourage such short-​termism, </w:t>
      </w:r>
      <w:r w:rsidRPr="006F4F2A">
        <w:rPr>
          <w:rStyle w:val="StyleUnderline"/>
        </w:rPr>
        <w:t>it will be difficult to solve</w:t>
      </w:r>
      <w:r w:rsidRPr="00970B56">
        <w:rPr>
          <w:rStyle w:val="StyleUnderline"/>
        </w:rPr>
        <w:t xml:space="preserve"> many of </w:t>
      </w:r>
      <w:r w:rsidRPr="00CB7C58">
        <w:rPr>
          <w:rStyle w:val="StyleUnderline"/>
          <w:highlight w:val="green"/>
        </w:rPr>
        <w:t>t</w:t>
      </w:r>
      <w:r w:rsidRPr="006F4F2A">
        <w:rPr>
          <w:rStyle w:val="StyleUnderline"/>
        </w:rPr>
        <w:t>he</w:t>
      </w:r>
      <w:r w:rsidRPr="00970B56">
        <w:t xml:space="preserve"> seemingly </w:t>
      </w:r>
      <w:r w:rsidRPr="00CB7C58">
        <w:rPr>
          <w:rStyle w:val="Emphasis"/>
          <w:highlight w:val="green"/>
        </w:rPr>
        <w:t>intractable structural problems slowing global growth</w:t>
      </w:r>
      <w:r w:rsidRPr="00CB7C58">
        <w:rPr>
          <w:rStyle w:val="StyleUnderline"/>
          <w:highlight w:val="green"/>
        </w:rPr>
        <w:t xml:space="preserve"> </w:t>
      </w:r>
      <w:r w:rsidRPr="006F4F2A">
        <w:rPr>
          <w:rStyle w:val="StyleUnderline"/>
        </w:rPr>
        <w:t xml:space="preserve">without an </w:t>
      </w:r>
      <w:r w:rsidRPr="006F4F2A">
        <w:rPr>
          <w:rStyle w:val="StyleUnderline"/>
          <w:highlight w:val="green"/>
        </w:rPr>
        <w:t>overhaul of democracy</w:t>
      </w:r>
      <w:r w:rsidRPr="006F4F2A">
        <w:rPr>
          <w:highlight w:val="green"/>
        </w:rPr>
        <w:t>.</w:t>
      </w:r>
    </w:p>
    <w:p w14:paraId="64A4AEC2" w14:textId="77777777" w:rsidR="002161E8" w:rsidRDefault="006F4F2A" w:rsidP="006F4F2A">
      <w:pPr>
        <w:rPr>
          <w:rStyle w:val="StyleUnderline"/>
        </w:rPr>
      </w:pPr>
      <w:r w:rsidRPr="00970B56">
        <w:t xml:space="preserve">One of the most fundamental obstacles to effective governance is the short electoral cycle embedded in many democratic systems. </w:t>
      </w:r>
      <w:r w:rsidRPr="00CB7C58">
        <w:rPr>
          <w:rStyle w:val="Emphasis"/>
          <w:highlight w:val="green"/>
        </w:rPr>
        <w:t>Frequent elections taint policymaking</w:t>
      </w:r>
      <w:r w:rsidRPr="00970B56">
        <w:t xml:space="preserve">, as </w:t>
      </w:r>
      <w:r w:rsidRPr="00CB7C58">
        <w:rPr>
          <w:rStyle w:val="StyleUnderline"/>
          <w:highlight w:val="green"/>
        </w:rPr>
        <w:t xml:space="preserve">politicians, </w:t>
      </w:r>
      <w:r w:rsidRPr="006F4F2A">
        <w:rPr>
          <w:rStyle w:val="StyleUnderline"/>
        </w:rPr>
        <w:t>driven by the</w:t>
      </w:r>
      <w:r w:rsidRPr="00970B56">
        <w:rPr>
          <w:rStyle w:val="StyleUnderline"/>
        </w:rPr>
        <w:t xml:space="preserve"> rational </w:t>
      </w:r>
      <w:r w:rsidRPr="006F4F2A">
        <w:rPr>
          <w:rStyle w:val="StyleUnderline"/>
        </w:rPr>
        <w:t xml:space="preserve">desire to win elections, </w:t>
      </w:r>
      <w:r w:rsidRPr="00CB7C58">
        <w:rPr>
          <w:rStyle w:val="StyleUnderline"/>
          <w:highlight w:val="green"/>
        </w:rPr>
        <w:t>opt for quick fixes that</w:t>
      </w:r>
      <w:r w:rsidRPr="00970B56">
        <w:t xml:space="preserve"> have a tendency to </w:t>
      </w:r>
      <w:r w:rsidRPr="00CB7C58">
        <w:rPr>
          <w:rStyle w:val="StyleUnderline"/>
          <w:highlight w:val="green"/>
        </w:rPr>
        <w:t xml:space="preserve">undermine </w:t>
      </w:r>
      <w:r w:rsidRPr="006F4F2A">
        <w:rPr>
          <w:rStyle w:val="StyleUnderline"/>
        </w:rPr>
        <w:t xml:space="preserve">long-term </w:t>
      </w:r>
      <w:r w:rsidRPr="00CB7C58">
        <w:rPr>
          <w:rStyle w:val="StyleUnderline"/>
          <w:highlight w:val="green"/>
        </w:rPr>
        <w:t>growth</w:t>
      </w:r>
      <w:r w:rsidRPr="00970B56">
        <w:t xml:space="preserve">. Meanwhile, </w:t>
      </w:r>
      <w:r w:rsidRPr="00CB7C58">
        <w:rPr>
          <w:rStyle w:val="StyleUnderline"/>
          <w:highlight w:val="green"/>
        </w:rPr>
        <w:t>they neglect to address</w:t>
      </w:r>
      <w:r w:rsidRPr="00970B56">
        <w:rPr>
          <w:rStyle w:val="StyleUnderline"/>
        </w:rPr>
        <w:t xml:space="preserve"> </w:t>
      </w:r>
      <w:r w:rsidRPr="00970B56">
        <w:t>more</w:t>
      </w:r>
      <w:r w:rsidRPr="00970B56">
        <w:rPr>
          <w:rStyle w:val="StyleUnderline"/>
        </w:rPr>
        <w:t xml:space="preserve"> </w:t>
      </w:r>
      <w:r w:rsidRPr="00CB7C58">
        <w:rPr>
          <w:rStyle w:val="Emphasis"/>
          <w:highlight w:val="green"/>
        </w:rPr>
        <w:t>entrenched</w:t>
      </w:r>
      <w:r w:rsidRPr="00970B56">
        <w:rPr>
          <w:rStyle w:val="Emphasis"/>
        </w:rPr>
        <w:t>, longer-​term</w:t>
      </w:r>
      <w:r w:rsidRPr="00970B56">
        <w:rPr>
          <w:rStyle w:val="StyleUnderline"/>
        </w:rPr>
        <w:t xml:space="preserve"> economic </w:t>
      </w:r>
      <w:r w:rsidRPr="00CB7C58">
        <w:rPr>
          <w:rStyle w:val="StyleUnderline"/>
          <w:highlight w:val="green"/>
        </w:rPr>
        <w:t xml:space="preserve">challenges, such as </w:t>
      </w:r>
      <w:r w:rsidRPr="006F4F2A">
        <w:rPr>
          <w:rStyle w:val="StyleUnderline"/>
        </w:rPr>
        <w:t xml:space="preserve">worsening education standards, the imminent pension crisis, and deteriorating physical </w:t>
      </w:r>
      <w:r w:rsidRPr="00CB7C58">
        <w:rPr>
          <w:rStyle w:val="StyleUnderline"/>
          <w:highlight w:val="green"/>
        </w:rPr>
        <w:t>infrastructure</w:t>
      </w:r>
      <w:r w:rsidRPr="00970B56">
        <w:rPr>
          <w:rStyle w:val="StyleUnderline"/>
        </w:rPr>
        <w:t xml:space="preserve">, </w:t>
      </w:r>
    </w:p>
    <w:p w14:paraId="1CE95A14" w14:textId="43A9D031" w:rsidR="006F4F2A" w:rsidRPr="00970B56" w:rsidRDefault="006F4F2A" w:rsidP="006F4F2A">
      <w:r w:rsidRPr="00970B56">
        <w:rPr>
          <w:rStyle w:val="StyleUnderline"/>
        </w:rPr>
        <w:t>that don’t promise immediate political rewards</w:t>
      </w:r>
      <w:r w:rsidRPr="00970B56">
        <w:t>.</w:t>
      </w:r>
    </w:p>
    <w:p w14:paraId="3F318257" w14:textId="77777777" w:rsidR="006F4F2A" w:rsidRPr="00970B56" w:rsidRDefault="006F4F2A" w:rsidP="006F4F2A">
      <w:r w:rsidRPr="006F4F2A">
        <w:rPr>
          <w:rStyle w:val="StyleUnderline"/>
        </w:rPr>
        <w:t xml:space="preserve">America’s </w:t>
      </w:r>
      <w:r w:rsidRPr="00CB7C58">
        <w:rPr>
          <w:rStyle w:val="Emphasis"/>
          <w:highlight w:val="green"/>
        </w:rPr>
        <w:t>failing infrastructure</w:t>
      </w:r>
      <w:r w:rsidRPr="00CB7C58">
        <w:rPr>
          <w:rStyle w:val="StyleUnderline"/>
          <w:highlight w:val="green"/>
        </w:rPr>
        <w:t xml:space="preserve"> encapsulates the problem</w:t>
      </w:r>
      <w:r w:rsidRPr="00970B56">
        <w:rPr>
          <w:rStyle w:val="StyleUnderline"/>
        </w:rPr>
        <w:t xml:space="preserve"> of both public and private myopia</w:t>
      </w:r>
      <w:r w:rsidRPr="00970B56">
        <w:t>. A 2017 report by the American Society of Civil Engineers (</w:t>
      </w:r>
      <w:r w:rsidRPr="006F4F2A">
        <w:rPr>
          <w:rStyle w:val="StyleUnderline"/>
        </w:rPr>
        <w:t>ASCE</w:t>
      </w:r>
      <w:r w:rsidRPr="006F4F2A">
        <w:t xml:space="preserve">) </w:t>
      </w:r>
      <w:r w:rsidRPr="006F4F2A">
        <w:rPr>
          <w:rStyle w:val="StyleUnderline"/>
        </w:rPr>
        <w:t>gave the country a</w:t>
      </w:r>
      <w:r w:rsidRPr="006F4F2A">
        <w:t xml:space="preserve"> grade of </w:t>
      </w:r>
      <w:r w:rsidRPr="006F4F2A">
        <w:rPr>
          <w:rStyle w:val="StyleUnderline"/>
        </w:rPr>
        <w:t>D+ for overall infrastructure, citing</w:t>
      </w:r>
      <w:r w:rsidRPr="00970B56">
        <w:rPr>
          <w:rStyle w:val="StyleUnderline"/>
        </w:rPr>
        <w:t xml:space="preserve"> 2,170 high-​hazard dams, 56,007 structurally deficient bridges</w:t>
      </w:r>
      <w:r w:rsidRPr="00970B56">
        <w:t xml:space="preserve"> (9.1 percent of </w:t>
      </w:r>
      <w:r w:rsidRPr="00970B56">
        <w:lastRenderedPageBreak/>
        <w:t xml:space="preserve">the nation’s total), </w:t>
      </w:r>
      <w:r w:rsidRPr="00970B56">
        <w:rPr>
          <w:rStyle w:val="StyleUnderline"/>
        </w:rPr>
        <w:t xml:space="preserve">and </w:t>
      </w:r>
      <w:r w:rsidRPr="00CB7C58">
        <w:rPr>
          <w:rStyle w:val="StyleUnderline"/>
          <w:highlight w:val="green"/>
        </w:rPr>
        <w:t>$1 trillion in needed upgrades</w:t>
      </w:r>
      <w:r w:rsidRPr="00970B56">
        <w:rPr>
          <w:rStyle w:val="StyleUnderline"/>
        </w:rPr>
        <w:t xml:space="preserve"> to drinking water systems over the next 25 years</w:t>
      </w:r>
      <w:r w:rsidRPr="00970B56">
        <w:t>.</w:t>
      </w:r>
    </w:p>
    <w:p w14:paraId="69620B9C" w14:textId="77777777" w:rsidR="006F4F2A" w:rsidRPr="00970B56" w:rsidRDefault="006F4F2A" w:rsidP="006F4F2A">
      <w:r w:rsidRPr="00970B56">
        <w:t xml:space="preserve">At a minimum, the ASCE suggests that a $2 trillion investment is needed by 2020 to address the significant backlog of overdue maintenance and the pressing need for modernization. The effects of increased infrastructure investment on the prospects of low-​skilled labor could be substantial. </w:t>
      </w:r>
      <w:r w:rsidRPr="006F4F2A">
        <w:rPr>
          <w:rStyle w:val="StyleUnderline"/>
        </w:rPr>
        <w:t xml:space="preserve">Investing in </w:t>
      </w:r>
      <w:r w:rsidRPr="00CB7C58">
        <w:rPr>
          <w:rStyle w:val="StyleUnderline"/>
          <w:highlight w:val="green"/>
        </w:rPr>
        <w:t>infrastructure would have</w:t>
      </w:r>
      <w:r w:rsidRPr="00970B56">
        <w:rPr>
          <w:rStyle w:val="StyleUnderline"/>
        </w:rPr>
        <w:t xml:space="preserve"> all sorts of</w:t>
      </w:r>
      <w:r w:rsidRPr="00970B56">
        <w:t xml:space="preserve"> other </w:t>
      </w:r>
      <w:r w:rsidRPr="00CB7C58">
        <w:rPr>
          <w:rStyle w:val="StyleUnderline"/>
          <w:highlight w:val="green"/>
        </w:rPr>
        <w:t>benefits, but the</w:t>
      </w:r>
      <w:r w:rsidRPr="00970B56">
        <w:t xml:space="preserve"> prevailing </w:t>
      </w:r>
      <w:r w:rsidRPr="00CB7C58">
        <w:rPr>
          <w:rStyle w:val="StyleUnderline"/>
          <w:highlight w:val="green"/>
        </w:rPr>
        <w:t>democratic</w:t>
      </w:r>
      <w:r w:rsidRPr="00970B56">
        <w:rPr>
          <w:rStyle w:val="StyleUnderline"/>
        </w:rPr>
        <w:t xml:space="preserve"> political </w:t>
      </w:r>
      <w:r w:rsidRPr="006F4F2A">
        <w:rPr>
          <w:rStyle w:val="StyleUnderline"/>
        </w:rPr>
        <w:t xml:space="preserve">system </w:t>
      </w:r>
      <w:r w:rsidRPr="00CB7C58">
        <w:rPr>
          <w:rStyle w:val="StyleUnderline"/>
          <w:highlight w:val="green"/>
        </w:rPr>
        <w:t>discourages the</w:t>
      </w:r>
      <w:r w:rsidRPr="00970B56">
        <w:t xml:space="preserve"> sort of </w:t>
      </w:r>
      <w:r w:rsidRPr="00CB7C58">
        <w:rPr>
          <w:rStyle w:val="StyleUnderline"/>
          <w:highlight w:val="green"/>
        </w:rPr>
        <w:t>long-​term thinking necessary to do so</w:t>
      </w:r>
      <w:r w:rsidRPr="00970B56">
        <w:t>.</w:t>
      </w:r>
    </w:p>
    <w:p w14:paraId="71644EDD" w14:textId="77777777" w:rsidR="006F4F2A" w:rsidRPr="00970B56" w:rsidRDefault="006F4F2A" w:rsidP="006F4F2A">
      <w:r w:rsidRPr="00970B56">
        <w:t>Clearly there have been periods in the past when governments have chosen to undertake large infrastructure projects without succumbing to political myopia. In the United States, for example, the federal government drove the rollout of the Work Projects Administration (WPA) in the 1930s. Launched under President Franklin D. Roosevelt’s New Deal to help address America’s chronic unemployment, the WPA was America’s largest and most ambitious project dedicated to constructing public buildings, roads, bridges, schools, and courthouses. It was possible because the short-​term political incentive of reducing mass unemployment through the rapid creation of jobs aligned with a long-​term agenda.</w:t>
      </w:r>
    </w:p>
    <w:p w14:paraId="30326368" w14:textId="77777777" w:rsidR="006F4F2A" w:rsidRPr="00970B56" w:rsidRDefault="006F4F2A" w:rsidP="006F4F2A">
      <w:r w:rsidRPr="00970B56">
        <w:t xml:space="preserve">Today, </w:t>
      </w:r>
      <w:r w:rsidRPr="00970B56">
        <w:rPr>
          <w:rStyle w:val="StyleUnderline"/>
        </w:rPr>
        <w:t xml:space="preserve">when it comes to infrastructure, </w:t>
      </w:r>
      <w:r w:rsidRPr="00CB7C58">
        <w:rPr>
          <w:rStyle w:val="StyleUnderline"/>
          <w:highlight w:val="green"/>
        </w:rPr>
        <w:t>China and India</w:t>
      </w:r>
      <w:r w:rsidRPr="00970B56">
        <w:rPr>
          <w:rStyle w:val="StyleUnderline"/>
        </w:rPr>
        <w:t xml:space="preserve"> present</w:t>
      </w:r>
      <w:r w:rsidRPr="00970B56">
        <w:t xml:space="preserve"> a </w:t>
      </w:r>
      <w:r w:rsidRPr="00970B56">
        <w:rPr>
          <w:rStyle w:val="StyleUnderline"/>
        </w:rPr>
        <w:t>useful</w:t>
      </w:r>
      <w:r w:rsidRPr="00970B56">
        <w:t xml:space="preserve"> study in </w:t>
      </w:r>
      <w:r w:rsidRPr="00970B56">
        <w:rPr>
          <w:rStyle w:val="StyleUnderline"/>
        </w:rPr>
        <w:t>contrasts</w:t>
      </w:r>
      <w:r w:rsidRPr="00970B56">
        <w:t xml:space="preserve">. </w:t>
      </w:r>
      <w:r w:rsidRPr="006F4F2A">
        <w:rPr>
          <w:rStyle w:val="StyleUnderline"/>
        </w:rPr>
        <w:t>Both</w:t>
      </w:r>
      <w:r w:rsidRPr="00970B56">
        <w:rPr>
          <w:rStyle w:val="StyleUnderline"/>
        </w:rPr>
        <w:t xml:space="preserve"> countries </w:t>
      </w:r>
      <w:r w:rsidRPr="00CB7C58">
        <w:rPr>
          <w:rStyle w:val="StyleUnderline"/>
          <w:highlight w:val="green"/>
        </w:rPr>
        <w:t xml:space="preserve">needed roads </w:t>
      </w:r>
      <w:r w:rsidRPr="006F4F2A">
        <w:rPr>
          <w:rStyle w:val="StyleUnderline"/>
        </w:rPr>
        <w:t xml:space="preserve">to increase productivity. </w:t>
      </w:r>
      <w:r w:rsidRPr="00CB7C58">
        <w:rPr>
          <w:rStyle w:val="StyleUnderline"/>
          <w:highlight w:val="green"/>
        </w:rPr>
        <w:t>China built them</w:t>
      </w:r>
      <w:r w:rsidRPr="00970B56">
        <w:t xml:space="preserve">, but </w:t>
      </w:r>
      <w:r w:rsidRPr="00CB7C58">
        <w:rPr>
          <w:rStyle w:val="Emphasis"/>
          <w:highlight w:val="green"/>
        </w:rPr>
        <w:t>India</w:t>
      </w:r>
      <w:r w:rsidRPr="00970B56">
        <w:rPr>
          <w:rStyle w:val="Emphasis"/>
        </w:rPr>
        <w:t xml:space="preserve">’s infrastructure programs </w:t>
      </w:r>
      <w:r w:rsidRPr="00CB7C58">
        <w:rPr>
          <w:rStyle w:val="Emphasis"/>
          <w:highlight w:val="green"/>
        </w:rPr>
        <w:t>got bogged down in red tape and political wrangling born of political fissures in its democratic system</w:t>
      </w:r>
      <w:r w:rsidRPr="00970B56">
        <w:t xml:space="preserve">. Because </w:t>
      </w:r>
      <w:r w:rsidRPr="00970B56">
        <w:rPr>
          <w:rStyle w:val="StyleUnderline"/>
        </w:rPr>
        <w:t>vested interests</w:t>
      </w:r>
      <w:r w:rsidRPr="00970B56">
        <w:t xml:space="preserve"> in India </w:t>
      </w:r>
      <w:r w:rsidRPr="00970B56">
        <w:rPr>
          <w:rStyle w:val="Emphasis"/>
        </w:rPr>
        <w:t>have a stranglehold on policymaking and implementation</w:t>
      </w:r>
      <w:r w:rsidRPr="00970B56">
        <w:t xml:space="preserve">, </w:t>
      </w:r>
      <w:r w:rsidRPr="00970B56">
        <w:rPr>
          <w:rStyle w:val="StyleUnderline"/>
        </w:rPr>
        <w:t>India’s democratic processes stifled decisions that</w:t>
      </w:r>
      <w:r w:rsidRPr="00970B56">
        <w:t xml:space="preserve"> could have helped </w:t>
      </w:r>
      <w:r w:rsidRPr="00970B56">
        <w:rPr>
          <w:rStyle w:val="StyleUnderline"/>
        </w:rPr>
        <w:t>drive</w:t>
      </w:r>
      <w:r w:rsidRPr="00970B56">
        <w:t xml:space="preserve"> economic </w:t>
      </w:r>
      <w:r w:rsidRPr="00970B56">
        <w:rPr>
          <w:rStyle w:val="StyleUnderline"/>
        </w:rPr>
        <w:t>growth</w:t>
      </w:r>
      <w:r w:rsidRPr="00970B56">
        <w:t>. In the 2016-2017 World Economic Forum Global Competitiveness Report, India was ranked 68th of 138 countries for overall infrastructure, well behind China, which was ranked 42nd. The effects of underinvestment in infrastructure on the economy are real: For India, spending 1 percent of GDP on infrastructure is likely to boost the country’s GDP by 2 percent and create as many as 1.4 million jobs.</w:t>
      </w:r>
    </w:p>
    <w:p w14:paraId="181C4EA5" w14:textId="77777777" w:rsidR="006F4F2A" w:rsidRPr="00970B56" w:rsidRDefault="006F4F2A" w:rsidP="006F4F2A">
      <w:r w:rsidRPr="00CB7C58">
        <w:rPr>
          <w:rStyle w:val="StyleUnderline"/>
          <w:highlight w:val="green"/>
        </w:rPr>
        <w:t>A</w:t>
      </w:r>
      <w:r w:rsidRPr="00970B56">
        <w:t xml:space="preserve"> second </w:t>
      </w:r>
      <w:r w:rsidRPr="00CB7C58">
        <w:rPr>
          <w:rStyle w:val="Emphasis"/>
          <w:highlight w:val="green"/>
        </w:rPr>
        <w:t>major obstacle to effective democratic governance</w:t>
      </w:r>
      <w:r w:rsidRPr="00CB7C58">
        <w:rPr>
          <w:highlight w:val="green"/>
        </w:rPr>
        <w:t xml:space="preserve"> </w:t>
      </w:r>
      <w:r w:rsidRPr="00CB7C58">
        <w:rPr>
          <w:rStyle w:val="StyleUnderline"/>
          <w:highlight w:val="green"/>
        </w:rPr>
        <w:t>is interest group lobbying</w:t>
      </w:r>
      <w:r w:rsidRPr="00970B56">
        <w:t xml:space="preserve">, a feature in many liberal democracies that tends to interfere with the proper allocation of assets. In 2016, more than $3.15 billion was spent lobbying the U.S. Congress, roughly double the amount spent in 2000. Across sectors, </w:t>
      </w:r>
      <w:r w:rsidRPr="00CB7C58">
        <w:rPr>
          <w:rStyle w:val="StyleUnderline"/>
          <w:highlight w:val="green"/>
        </w:rPr>
        <w:t>lobbying</w:t>
      </w:r>
      <w:r w:rsidRPr="00970B56">
        <w:rPr>
          <w:rStyle w:val="StyleUnderline"/>
        </w:rPr>
        <w:t xml:space="preserve"> by special interest groups </w:t>
      </w:r>
      <w:r w:rsidRPr="00CB7C58">
        <w:rPr>
          <w:rStyle w:val="StyleUnderline"/>
          <w:highlight w:val="green"/>
        </w:rPr>
        <w:t>has a discernible impact on</w:t>
      </w:r>
      <w:r w:rsidRPr="00970B56">
        <w:rPr>
          <w:rStyle w:val="StyleUnderline"/>
        </w:rPr>
        <w:t xml:space="preserve"> public </w:t>
      </w:r>
      <w:r w:rsidRPr="00CB7C58">
        <w:rPr>
          <w:rStyle w:val="StyleUnderline"/>
          <w:highlight w:val="green"/>
        </w:rPr>
        <w:t xml:space="preserve">policy decisions in ways that </w:t>
      </w:r>
      <w:r w:rsidRPr="00CB7C58">
        <w:rPr>
          <w:rStyle w:val="Emphasis"/>
          <w:highlight w:val="green"/>
        </w:rPr>
        <w:t>negatively affect trade, infrastructure, and</w:t>
      </w:r>
      <w:r w:rsidRPr="00970B56">
        <w:rPr>
          <w:rStyle w:val="Emphasis"/>
        </w:rPr>
        <w:t xml:space="preserve"> ultimately economic </w:t>
      </w:r>
      <w:r w:rsidRPr="00CB7C58">
        <w:rPr>
          <w:rStyle w:val="Emphasis"/>
          <w:highlight w:val="green"/>
        </w:rPr>
        <w:t>growth</w:t>
      </w:r>
      <w:r w:rsidRPr="00970B56">
        <w:t>. For example, environmental groups oppose pipelines and new oil exploration projects, agricultural interests lobby for farm subsidies, and American trucking interest groups oppose additional tolls earmarked for road maintenance.</w:t>
      </w:r>
    </w:p>
    <w:p w14:paraId="1101DCD2" w14:textId="77777777" w:rsidR="006F4F2A" w:rsidRDefault="006F4F2A" w:rsidP="006F4F2A">
      <w:r w:rsidRPr="00CB7C58">
        <w:rPr>
          <w:rStyle w:val="StyleUnderline"/>
          <w:highlight w:val="green"/>
        </w:rPr>
        <w:t>Political cycles</w:t>
      </w:r>
      <w:r w:rsidRPr="00970B56">
        <w:t xml:space="preserve"> too often </w:t>
      </w:r>
      <w:r w:rsidRPr="00CB7C58">
        <w:rPr>
          <w:rStyle w:val="StyleUnderline"/>
          <w:highlight w:val="green"/>
        </w:rPr>
        <w:t>keep politicians beholden to</w:t>
      </w:r>
      <w:r w:rsidRPr="00970B56">
        <w:rPr>
          <w:rStyle w:val="StyleUnderline"/>
        </w:rPr>
        <w:t xml:space="preserve"> the individuals and </w:t>
      </w:r>
      <w:r w:rsidRPr="00CB7C58">
        <w:rPr>
          <w:rStyle w:val="StyleUnderline"/>
          <w:highlight w:val="green"/>
        </w:rPr>
        <w:t>corporate interests</w:t>
      </w:r>
      <w:r w:rsidRPr="00970B56">
        <w:rPr>
          <w:rStyle w:val="StyleUnderline"/>
        </w:rPr>
        <w:t xml:space="preserve"> that help fund their campaigns and to the vagaries of public opinion polling</w:t>
      </w:r>
      <w:r w:rsidRPr="00970B56">
        <w:t xml:space="preserve">. And </w:t>
      </w:r>
      <w:r w:rsidRPr="00970B56">
        <w:rPr>
          <w:rStyle w:val="StyleUnderline"/>
        </w:rPr>
        <w:t xml:space="preserve">because democratic politics rests on political contributions, it </w:t>
      </w:r>
      <w:r w:rsidRPr="00970B56">
        <w:rPr>
          <w:rStyle w:val="Emphasis"/>
        </w:rPr>
        <w:t>widens the inequality between rich and poor</w:t>
      </w:r>
      <w:r w:rsidRPr="00970B56">
        <w:t xml:space="preserve">. It is </w:t>
      </w:r>
      <w:r w:rsidRPr="00CB7C58">
        <w:rPr>
          <w:rStyle w:val="StyleUnderline"/>
          <w:highlight w:val="green"/>
        </w:rPr>
        <w:t>the use of wealth to influence political outcomes</w:t>
      </w:r>
      <w:r w:rsidRPr="00970B56">
        <w:t xml:space="preserve"> that </w:t>
      </w:r>
      <w:r w:rsidRPr="00CB7C58">
        <w:rPr>
          <w:rStyle w:val="Emphasis"/>
          <w:highlight w:val="green"/>
        </w:rPr>
        <w:t>helps inequality take root</w:t>
      </w:r>
      <w:r w:rsidRPr="00970B56">
        <w:t>. Until democracies push back on the use of wealth to influence elections and policies, initiatives to address inequality will be blunted.</w:t>
      </w:r>
    </w:p>
    <w:p w14:paraId="0F8125B4" w14:textId="77777777" w:rsidR="006F4F2A" w:rsidRPr="005126AE" w:rsidRDefault="006F4F2A" w:rsidP="006F4F2A">
      <w:r w:rsidRPr="005126AE">
        <w:t>When democracy works, it delivers economic growth and fundamental freedoms in a way that no other system can. And when it fails, it is rarely, if ever, replaced by a system that can do a better job of delivering for its population. Democracies must therefore adapt or they will further decay. Eradicating political myopia is essential, but even more radical reforms will be necessary.</w:t>
      </w:r>
    </w:p>
    <w:p w14:paraId="689033D1" w14:textId="1CD122D8" w:rsidR="006F4F2A" w:rsidRDefault="006F4F2A" w:rsidP="006F4F2A">
      <w:r w:rsidRPr="005126AE">
        <w:t xml:space="preserve">First, policymakers should bind current governments and their successors more firmly to policies once laws have been passed. At the moment, </w:t>
      </w:r>
      <w:r w:rsidRPr="00CB7C58">
        <w:rPr>
          <w:rStyle w:val="StyleUnderline"/>
          <w:highlight w:val="green"/>
        </w:rPr>
        <w:t>policies</w:t>
      </w:r>
      <w:r w:rsidRPr="005126AE">
        <w:rPr>
          <w:rStyle w:val="StyleUnderline"/>
        </w:rPr>
        <w:t xml:space="preserve"> committed to and enacted </w:t>
      </w:r>
      <w:r w:rsidRPr="00CB7C58">
        <w:rPr>
          <w:rStyle w:val="StyleUnderline"/>
          <w:highlight w:val="green"/>
        </w:rPr>
        <w:t>by an incumbent are routinely unwound</w:t>
      </w:r>
      <w:r w:rsidRPr="005126AE">
        <w:t xml:space="preserve">, thereby </w:t>
      </w:r>
      <w:r w:rsidRPr="00CB7C58">
        <w:rPr>
          <w:rStyle w:val="StyleUnderline"/>
          <w:highlight w:val="green"/>
        </w:rPr>
        <w:t>creating policy uncertainty, which</w:t>
      </w:r>
      <w:r w:rsidRPr="005126AE">
        <w:t xml:space="preserve"> in turn </w:t>
      </w:r>
      <w:r w:rsidRPr="005126AE">
        <w:rPr>
          <w:rStyle w:val="StyleUnderline"/>
        </w:rPr>
        <w:t xml:space="preserve">hurts investment and ultimately </w:t>
      </w:r>
      <w:r w:rsidRPr="00CB7C58">
        <w:rPr>
          <w:rStyle w:val="Emphasis"/>
          <w:highlight w:val="green"/>
        </w:rPr>
        <w:t>impedes</w:t>
      </w:r>
      <w:r w:rsidRPr="005126AE">
        <w:rPr>
          <w:rStyle w:val="Emphasis"/>
        </w:rPr>
        <w:t xml:space="preserve"> economic </w:t>
      </w:r>
      <w:r w:rsidRPr="00CB7C58">
        <w:rPr>
          <w:rStyle w:val="Emphasis"/>
          <w:highlight w:val="green"/>
        </w:rPr>
        <w:t>growth</w:t>
      </w:r>
      <w:r w:rsidRPr="005126AE">
        <w:t>.</w:t>
      </w:r>
    </w:p>
    <w:p w14:paraId="7BAC8E2D" w14:textId="4AA7F1C2" w:rsidR="006F4F2A" w:rsidRDefault="006F4F2A" w:rsidP="006F4F2A">
      <w:pPr>
        <w:pStyle w:val="Heading4"/>
      </w:pPr>
      <w:r>
        <w:t xml:space="preserve">EU infrastructure is key to fighting climate change. </w:t>
      </w:r>
    </w:p>
    <w:p w14:paraId="1135662E" w14:textId="4797CF43" w:rsidR="006F4F2A" w:rsidRPr="006F4F2A" w:rsidRDefault="006F4F2A" w:rsidP="006F4F2A">
      <w:proofErr w:type="spellStart"/>
      <w:r w:rsidRPr="00A16AAD">
        <w:rPr>
          <w:rStyle w:val="Style13ptBold"/>
        </w:rPr>
        <w:t>Genieser</w:t>
      </w:r>
      <w:proofErr w:type="spellEnd"/>
      <w:r w:rsidRPr="00A16AAD">
        <w:rPr>
          <w:rStyle w:val="Style13ptBold"/>
        </w:rPr>
        <w:t xml:space="preserve"> 8/31</w:t>
      </w:r>
      <w:r>
        <w:t xml:space="preserve"> [(Rob, t</w:t>
      </w:r>
      <w:r w:rsidRPr="006F4F2A">
        <w:t>he Manager Partner at ETF Partners. He has served as the Chairman of the Sustainability Chapter and Board Member of the International Venture Club, the leading advocacy group for venture capital in Europe.</w:t>
      </w:r>
      <w:r>
        <w:t>) “</w:t>
      </w:r>
      <w:r w:rsidRPr="006F4F2A">
        <w:t xml:space="preserve">Climate crisis: Who is </w:t>
      </w:r>
      <w:r w:rsidRPr="006F4F2A">
        <w:lastRenderedPageBreak/>
        <w:t>leading the green revolution in Europe?</w:t>
      </w:r>
      <w:r>
        <w:t>”</w:t>
      </w:r>
      <w:proofErr w:type="spellStart"/>
      <w:r>
        <w:t>Euronews.next</w:t>
      </w:r>
      <w:proofErr w:type="spellEnd"/>
      <w:r>
        <w:t xml:space="preserve">, 8/31/21. </w:t>
      </w:r>
      <w:hyperlink r:id="rId10" w:history="1">
        <w:r w:rsidRPr="00FF06A0">
          <w:rPr>
            <w:rStyle w:val="Hyperlink"/>
          </w:rPr>
          <w:t>https://www.euronews.com/next/2021/08/31/climate-crisis-who-is-leading-the-green-revolution-in-europe</w:t>
        </w:r>
      </w:hyperlink>
      <w:r>
        <w:t>] RR</w:t>
      </w:r>
    </w:p>
    <w:p w14:paraId="044E2073" w14:textId="2EDDC3F9" w:rsidR="006F4F2A" w:rsidRPr="006F4F2A" w:rsidRDefault="006F4F2A" w:rsidP="006F4F2A">
      <w:pPr>
        <w:rPr>
          <w:rStyle w:val="StyleUnderline"/>
        </w:rPr>
      </w:pPr>
      <w:r w:rsidRPr="006F4F2A">
        <w:rPr>
          <w:rStyle w:val="StyleUnderline"/>
        </w:rPr>
        <w:t>Governments around the world are beginning to make substantial moves in the right direction.</w:t>
      </w:r>
    </w:p>
    <w:p w14:paraId="57D46659" w14:textId="0CB3F6F6" w:rsidR="006F4F2A" w:rsidRPr="006F4F2A" w:rsidRDefault="006F4F2A" w:rsidP="006F4F2A">
      <w:pPr>
        <w:rPr>
          <w:rStyle w:val="StyleUnderline"/>
        </w:rPr>
      </w:pPr>
      <w:r>
        <w:t>President Biden has recommitted the US to the Green New Deal and pledged to reduce emissions 50 per cent by 2030</w:t>
      </w:r>
      <w:r w:rsidRPr="00A16AAD">
        <w:rPr>
          <w:highlight w:val="green"/>
        </w:rPr>
        <w:t xml:space="preserve">. </w:t>
      </w:r>
      <w:r w:rsidRPr="00A16AAD">
        <w:rPr>
          <w:rStyle w:val="Emphasis"/>
          <w:highlight w:val="green"/>
        </w:rPr>
        <w:t>Europe will go carbon neutral by 2050</w:t>
      </w:r>
      <w:r>
        <w:t xml:space="preserve"> by </w:t>
      </w:r>
      <w:r w:rsidRPr="00A16AAD">
        <w:rPr>
          <w:rStyle w:val="StyleUnderline"/>
          <w:highlight w:val="green"/>
        </w:rPr>
        <w:t>investing in renewables and green infrastruct</w:t>
      </w:r>
      <w:r w:rsidRPr="00A16AAD">
        <w:rPr>
          <w:highlight w:val="green"/>
        </w:rPr>
        <w:t>ure</w:t>
      </w:r>
      <w:r>
        <w:t xml:space="preserve">. Just this past week, </w:t>
      </w:r>
      <w:r w:rsidRPr="00A16AAD">
        <w:rPr>
          <w:rStyle w:val="Emphasis"/>
          <w:highlight w:val="green"/>
        </w:rPr>
        <w:t>the EU published several proposals</w:t>
      </w:r>
      <w:r w:rsidRPr="006F4F2A">
        <w:rPr>
          <w:rStyle w:val="Emphasis"/>
        </w:rPr>
        <w:t xml:space="preserve"> </w:t>
      </w:r>
      <w:r w:rsidRPr="00A16AAD">
        <w:rPr>
          <w:rStyle w:val="Emphasis"/>
          <w:highlight w:val="green"/>
        </w:rPr>
        <w:t>on how to get there</w:t>
      </w:r>
      <w:r w:rsidRPr="006F4F2A">
        <w:rPr>
          <w:rStyle w:val="Emphasis"/>
        </w:rPr>
        <w:t xml:space="preserve"> while also committing substantial funds</w:t>
      </w:r>
      <w:r w:rsidRPr="006F4F2A">
        <w:rPr>
          <w:rStyle w:val="StyleUnderline"/>
        </w:rPr>
        <w:t xml:space="preserve">. At least </w:t>
      </w:r>
      <w:r w:rsidRPr="00A16AAD">
        <w:rPr>
          <w:rStyle w:val="StyleUnderline"/>
          <w:highlight w:val="green"/>
        </w:rPr>
        <w:t>30 per cent of the EU's €1.8 trillion</w:t>
      </w:r>
      <w:r w:rsidRPr="006F4F2A">
        <w:rPr>
          <w:rStyle w:val="StyleUnderline"/>
        </w:rPr>
        <w:t xml:space="preserve"> (£1.64 trillion) long-term budget </w:t>
      </w:r>
      <w:r w:rsidRPr="00A16AAD">
        <w:rPr>
          <w:rStyle w:val="StyleUnderline"/>
          <w:highlight w:val="green"/>
        </w:rPr>
        <w:t>will be spent on</w:t>
      </w:r>
      <w:r w:rsidRPr="006F4F2A">
        <w:rPr>
          <w:rStyle w:val="StyleUnderline"/>
        </w:rPr>
        <w:t xml:space="preserve"> </w:t>
      </w:r>
      <w:r w:rsidRPr="00A16AAD">
        <w:rPr>
          <w:rStyle w:val="StyleUnderline"/>
          <w:highlight w:val="green"/>
        </w:rPr>
        <w:t>climate-related measures.</w:t>
      </w:r>
    </w:p>
    <w:p w14:paraId="22F757D8" w14:textId="6BB700AD" w:rsidR="006F4F2A" w:rsidRPr="006F4F2A" w:rsidRDefault="006F4F2A" w:rsidP="00A16AAD">
      <w:r>
        <w:t xml:space="preserve">In 2020, the UK introduced a Ten Point Plan for a Green Industrial Revolution, investing in various promising technologies from green hydrogen and electric vehicles to carbon capture and storage projects. At the most recent G7 summit, Boris Johnson </w:t>
      </w:r>
      <w:proofErr w:type="spellStart"/>
      <w:r>
        <w:t>emphasised</w:t>
      </w:r>
      <w:proofErr w:type="spellEnd"/>
      <w:r>
        <w:t xml:space="preserve"> the potential of G7 nations to “bounce back strongly from the virus” in a way that also achieves long-term societal goals.</w:t>
      </w:r>
    </w:p>
    <w:p w14:paraId="517D9D89" w14:textId="77777777" w:rsidR="0031109D" w:rsidRPr="00F74DFA" w:rsidRDefault="0031109D" w:rsidP="0031109D">
      <w:pPr>
        <w:keepNext/>
        <w:keepLines/>
        <w:spacing w:before="40" w:after="0" w:line="276" w:lineRule="auto"/>
        <w:outlineLvl w:val="3"/>
        <w:rPr>
          <w:rFonts w:eastAsiaTheme="majorEastAsia" w:cs="Arial"/>
          <w:b/>
          <w:bCs/>
          <w:sz w:val="26"/>
          <w:szCs w:val="26"/>
        </w:rPr>
      </w:pPr>
      <w:r w:rsidRPr="00F74DFA">
        <w:rPr>
          <w:rFonts w:eastAsiaTheme="majorEastAsia" w:cs="Arial"/>
          <w:b/>
          <w:bCs/>
          <w:sz w:val="26"/>
          <w:szCs w:val="26"/>
        </w:rPr>
        <w:t xml:space="preserve">Warming causes extinction – any reduction should be prioritized above </w:t>
      </w:r>
      <w:r w:rsidRPr="00F74DFA">
        <w:rPr>
          <w:rFonts w:eastAsiaTheme="majorEastAsia" w:cs="Arial"/>
          <w:b/>
          <w:bCs/>
          <w:sz w:val="26"/>
          <w:szCs w:val="26"/>
          <w:u w:val="single"/>
        </w:rPr>
        <w:t>every other impact</w:t>
      </w:r>
    </w:p>
    <w:p w14:paraId="5B117F10" w14:textId="77777777" w:rsidR="0031109D" w:rsidRPr="00AC4611" w:rsidRDefault="0031109D" w:rsidP="0031109D">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944710A" w14:textId="77777777" w:rsidR="0031109D" w:rsidRPr="00360D1B" w:rsidRDefault="0031109D" w:rsidP="0031109D">
      <w:pPr>
        <w:spacing w:line="276" w:lineRule="auto"/>
        <w:rPr>
          <w:sz w:val="14"/>
        </w:rPr>
      </w:pPr>
      <w:r w:rsidRPr="00D73DBA">
        <w:rPr>
          <w:b/>
          <w:bCs/>
          <w:szCs w:val="22"/>
          <w:highlight w:val="green"/>
          <w:u w:val="single"/>
        </w:rPr>
        <w:t>Climate change is</w:t>
      </w:r>
      <w:r w:rsidRPr="00D73DBA">
        <w:rPr>
          <w:b/>
          <w:bCs/>
          <w:szCs w:val="22"/>
          <w:u w:val="single"/>
        </w:rPr>
        <w:t xml:space="preserve"> becoming </w:t>
      </w:r>
      <w:r w:rsidRPr="00D73DBA">
        <w:rPr>
          <w:b/>
          <w:bCs/>
          <w:szCs w:val="22"/>
          <w:highlight w:val="green"/>
          <w:u w:val="single"/>
        </w:rPr>
        <w:t>an existential threat</w:t>
      </w:r>
      <w:r w:rsidRPr="00D73DBA">
        <w:rPr>
          <w:b/>
          <w:bCs/>
          <w:szCs w:val="22"/>
          <w:u w:val="single"/>
        </w:rPr>
        <w:t xml:space="preserve"> </w:t>
      </w:r>
      <w:r w:rsidRPr="00D73DBA">
        <w:rPr>
          <w:b/>
          <w:bCs/>
          <w:szCs w:val="22"/>
          <w:highlight w:val="green"/>
          <w:u w:val="single"/>
        </w:rPr>
        <w:t>with warming in excess of 2°C within the next three decades</w:t>
      </w:r>
      <w:r w:rsidRPr="00D73DBA">
        <w:rPr>
          <w:b/>
          <w:bCs/>
          <w:szCs w:val="22"/>
          <w:u w:val="single"/>
        </w:rPr>
        <w:t xml:space="preserve"> </w:t>
      </w:r>
      <w:r w:rsidRPr="00D73DBA">
        <w:rPr>
          <w:b/>
          <w:bCs/>
          <w:szCs w:val="22"/>
          <w:highlight w:val="green"/>
          <w:u w:val="single"/>
        </w:rPr>
        <w:t>and 4</w:t>
      </w:r>
      <w:r w:rsidRPr="00D73DBA">
        <w:rPr>
          <w:b/>
          <w:bCs/>
          <w:szCs w:val="22"/>
          <w:u w:val="single"/>
        </w:rPr>
        <w:t xml:space="preserve">°C </w:t>
      </w:r>
      <w:r w:rsidRPr="00D73DBA">
        <w:rPr>
          <w:b/>
          <w:bCs/>
          <w:szCs w:val="22"/>
          <w:highlight w:val="green"/>
          <w:u w:val="single"/>
        </w:rPr>
        <w:t>to 6</w:t>
      </w:r>
      <w:r w:rsidRPr="00D73DBA">
        <w:rPr>
          <w:b/>
          <w:bCs/>
          <w:szCs w:val="22"/>
          <w:u w:val="single"/>
        </w:rPr>
        <w:t>°C with</w:t>
      </w:r>
      <w:r w:rsidRPr="00D73DBA">
        <w:rPr>
          <w:b/>
          <w:bCs/>
          <w:szCs w:val="22"/>
          <w:highlight w:val="green"/>
          <w:u w:val="single"/>
        </w:rPr>
        <w:t>in the next several</w:t>
      </w:r>
      <w:r w:rsidRPr="00D73DBA">
        <w:rPr>
          <w:b/>
          <w:bCs/>
          <w:szCs w:val="22"/>
          <w:u w:val="single"/>
        </w:rPr>
        <w:t xml:space="preserve"> decades. </w:t>
      </w:r>
      <w:r w:rsidRPr="00D73DBA">
        <w:rPr>
          <w:b/>
          <w:bCs/>
          <w:szCs w:val="22"/>
          <w:highlight w:val="green"/>
          <w:u w:val="single"/>
        </w:rPr>
        <w:t>Warming of such magnitude</w:t>
      </w:r>
      <w:r w:rsidRPr="00D73DBA">
        <w:rPr>
          <w:b/>
          <w:bCs/>
          <w:szCs w:val="22"/>
          <w:u w:val="single"/>
        </w:rPr>
        <w:t xml:space="preserve">s will </w:t>
      </w:r>
      <w:r w:rsidRPr="00D73DBA">
        <w:rPr>
          <w:b/>
          <w:bCs/>
          <w:szCs w:val="22"/>
          <w:highlight w:val="green"/>
          <w:u w:val="single"/>
        </w:rPr>
        <w:t>expose</w:t>
      </w:r>
      <w:r w:rsidRPr="00D73DBA">
        <w:rPr>
          <w:b/>
          <w:bCs/>
          <w:szCs w:val="22"/>
          <w:u w:val="single"/>
        </w:rPr>
        <w:t xml:space="preserve"> as many as </w:t>
      </w:r>
      <w:r w:rsidRPr="00D73DBA">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1B15982" w14:textId="77777777" w:rsidR="0031109D" w:rsidRPr="00360D1B" w:rsidRDefault="0031109D" w:rsidP="0031109D">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73DBA">
        <w:rPr>
          <w:b/>
          <w:bCs/>
          <w:szCs w:val="22"/>
          <w:highlight w:val="green"/>
          <w:u w:val="single"/>
        </w:rPr>
        <w:t>emissions</w:t>
      </w:r>
      <w:r w:rsidRPr="00D73DBA">
        <w:rPr>
          <w:b/>
          <w:bCs/>
          <w:szCs w:val="22"/>
          <w:u w:val="single"/>
        </w:rPr>
        <w:t xml:space="preserve"> of greenhouse gases and air pollutants </w:t>
      </w:r>
      <w:r w:rsidRPr="00D73DBA">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BC3B800" w14:textId="77777777" w:rsidR="0031109D" w:rsidRPr="00360D1B" w:rsidRDefault="0031109D" w:rsidP="0031109D">
      <w:pPr>
        <w:spacing w:line="276" w:lineRule="auto"/>
        <w:rPr>
          <w:sz w:val="14"/>
          <w:szCs w:val="14"/>
        </w:rPr>
      </w:pPr>
      <w:r w:rsidRPr="00360D1B">
        <w:rPr>
          <w:sz w:val="14"/>
          <w:szCs w:val="14"/>
        </w:rPr>
        <w:lastRenderedPageBreak/>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E76C7CB" w14:textId="77777777" w:rsidR="0031109D" w:rsidRPr="00360D1B" w:rsidRDefault="0031109D" w:rsidP="0031109D">
      <w:pPr>
        <w:spacing w:line="276" w:lineRule="auto"/>
        <w:rPr>
          <w:sz w:val="14"/>
        </w:rPr>
      </w:pPr>
      <w:r w:rsidRPr="00D73DBA">
        <w:rPr>
          <w:b/>
          <w:bCs/>
          <w:szCs w:val="22"/>
          <w:highlight w:val="green"/>
          <w:u w:val="single"/>
        </w:rPr>
        <w:t>The climate has already warmed by 1°C.</w:t>
      </w:r>
      <w:r w:rsidRPr="00D73DBA">
        <w:rPr>
          <w:b/>
          <w:bCs/>
          <w:szCs w:val="22"/>
          <w:u w:val="single"/>
        </w:rPr>
        <w:t xml:space="preserve"> The problem is running ahead of us, </w:t>
      </w:r>
      <w:r w:rsidRPr="00D73DBA">
        <w:rPr>
          <w:b/>
          <w:bCs/>
          <w:szCs w:val="22"/>
          <w:highlight w:val="green"/>
          <w:u w:val="single"/>
        </w:rPr>
        <w:t>and under current trends we</w:t>
      </w:r>
      <w:r w:rsidRPr="00D73DBA">
        <w:rPr>
          <w:b/>
          <w:bCs/>
          <w:szCs w:val="22"/>
          <w:u w:val="single"/>
        </w:rPr>
        <w:t xml:space="preserve"> </w:t>
      </w:r>
      <w:r w:rsidRPr="00D73DBA">
        <w:rPr>
          <w:b/>
          <w:bCs/>
          <w:szCs w:val="22"/>
          <w:highlight w:val="green"/>
          <w:u w:val="single"/>
        </w:rPr>
        <w:t>will</w:t>
      </w:r>
      <w:r w:rsidRPr="00D73DBA">
        <w:rPr>
          <w:b/>
          <w:bCs/>
          <w:szCs w:val="22"/>
          <w:u w:val="single"/>
        </w:rPr>
        <w:t xml:space="preserve"> likely reach 1.5°C in the next fifteen years and </w:t>
      </w:r>
      <w:r w:rsidRPr="00D73DBA">
        <w:rPr>
          <w:b/>
          <w:bCs/>
          <w:szCs w:val="22"/>
          <w:highlight w:val="green"/>
          <w:u w:val="single"/>
        </w:rPr>
        <w:t xml:space="preserve">surpass </w:t>
      </w:r>
      <w:r w:rsidRPr="00D73DBA">
        <w:rPr>
          <w:b/>
          <w:bCs/>
          <w:szCs w:val="22"/>
          <w:u w:val="single"/>
        </w:rPr>
        <w:t xml:space="preserve">the </w:t>
      </w:r>
      <w:r w:rsidRPr="00D73DBA">
        <w:rPr>
          <w:b/>
          <w:bCs/>
          <w:szCs w:val="22"/>
          <w:highlight w:val="green"/>
          <w:u w:val="single"/>
        </w:rPr>
        <w:t>2°C</w:t>
      </w:r>
      <w:r w:rsidRPr="00D73DBA">
        <w:rPr>
          <w:b/>
          <w:bCs/>
          <w:szCs w:val="22"/>
          <w:u w:val="single"/>
        </w:rPr>
        <w:t xml:space="preserve"> guardrail </w:t>
      </w:r>
      <w:r w:rsidRPr="00D73DBA">
        <w:rPr>
          <w:b/>
          <w:bCs/>
          <w:szCs w:val="22"/>
          <w:highlight w:val="green"/>
          <w:u w:val="single"/>
        </w:rPr>
        <w:t>by mid-century</w:t>
      </w:r>
      <w:r w:rsidRPr="00D73DBA">
        <w:rPr>
          <w:b/>
          <w:bCs/>
          <w:szCs w:val="22"/>
          <w:u w:val="single"/>
        </w:rPr>
        <w:t xml:space="preserve"> </w:t>
      </w:r>
      <w:r w:rsidRPr="00D73DBA">
        <w:rPr>
          <w:b/>
          <w:bCs/>
          <w:szCs w:val="22"/>
          <w:highlight w:val="green"/>
          <w:u w:val="single"/>
        </w:rPr>
        <w:t>with a 50% probability of reaching 4°C by end of century</w:t>
      </w:r>
      <w:r w:rsidRPr="00360D1B">
        <w:rPr>
          <w:sz w:val="14"/>
        </w:rPr>
        <w:t>. Warming in excess of 3°C is likely to be a global catastrophe for three major reasons:</w:t>
      </w:r>
    </w:p>
    <w:p w14:paraId="3DDB90E3" w14:textId="77777777" w:rsidR="0031109D" w:rsidRPr="00D73DBA" w:rsidRDefault="0031109D" w:rsidP="0031109D">
      <w:pPr>
        <w:spacing w:line="276" w:lineRule="auto"/>
        <w:rPr>
          <w:b/>
          <w:bCs/>
          <w:szCs w:val="22"/>
        </w:rPr>
      </w:pPr>
      <w:r w:rsidRPr="00360D1B">
        <w:rPr>
          <w:sz w:val="14"/>
        </w:rPr>
        <w:t xml:space="preserve">• </w:t>
      </w:r>
      <w:r w:rsidRPr="00D73DBA">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73DBA">
        <w:rPr>
          <w:b/>
          <w:bCs/>
          <w:szCs w:val="22"/>
          <w:highlight w:val="green"/>
          <w:u w:val="single"/>
        </w:rPr>
        <w:t>of</w:t>
      </w:r>
      <w:r w:rsidRPr="00D73DBA">
        <w:rPr>
          <w:b/>
          <w:bCs/>
          <w:szCs w:val="22"/>
          <w:u w:val="single"/>
        </w:rPr>
        <w:t xml:space="preserve"> about </w:t>
      </w:r>
      <w:r w:rsidRPr="00D73DBA">
        <w:rPr>
          <w:b/>
          <w:bCs/>
          <w:szCs w:val="22"/>
          <w:highlight w:val="green"/>
          <w:u w:val="single"/>
        </w:rPr>
        <w:t>3°C has a probability of over 40% to cross</w:t>
      </w:r>
      <w:r w:rsidRPr="00D73DBA">
        <w:rPr>
          <w:b/>
          <w:bCs/>
          <w:szCs w:val="22"/>
          <w:u w:val="single"/>
        </w:rPr>
        <w:t xml:space="preserve"> over </w:t>
      </w:r>
      <w:r w:rsidRPr="00D73DBA">
        <w:rPr>
          <w:b/>
          <w:bCs/>
          <w:szCs w:val="22"/>
          <w:highlight w:val="green"/>
          <w:u w:val="single"/>
        </w:rPr>
        <w:t>multiple tipping points, while</w:t>
      </w:r>
      <w:r w:rsidRPr="00D73DBA">
        <w:rPr>
          <w:b/>
          <w:bCs/>
          <w:szCs w:val="22"/>
          <w:u w:val="single"/>
        </w:rPr>
        <w:t xml:space="preserve"> a warming close to </w:t>
      </w:r>
      <w:r w:rsidRPr="00D73DBA">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B521BA6" w14:textId="77777777" w:rsidR="0031109D" w:rsidRPr="00360D1B" w:rsidRDefault="0031109D" w:rsidP="0031109D">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73DBA">
        <w:rPr>
          <w:b/>
          <w:bCs/>
          <w:szCs w:val="22"/>
          <w:highlight w:val="green"/>
          <w:u w:val="single"/>
        </w:rPr>
        <w:t>4°C or more will expose</w:t>
      </w:r>
      <w:r w:rsidRPr="00D73DBA">
        <w:rPr>
          <w:b/>
          <w:bCs/>
          <w:szCs w:val="22"/>
          <w:u w:val="single"/>
        </w:rPr>
        <w:t xml:space="preserve"> </w:t>
      </w:r>
      <w:r w:rsidRPr="00D73DBA">
        <w:rPr>
          <w:b/>
          <w:bCs/>
          <w:szCs w:val="22"/>
          <w:highlight w:val="green"/>
          <w:u w:val="single"/>
        </w:rPr>
        <w:t xml:space="preserve">more than </w:t>
      </w:r>
      <w:r w:rsidRPr="00D73DBA">
        <w:rPr>
          <w:b/>
          <w:bCs/>
          <w:szCs w:val="22"/>
          <w:u w:val="single"/>
        </w:rPr>
        <w:t xml:space="preserve">70% of the population, i.e. about </w:t>
      </w:r>
      <w:r w:rsidRPr="00D73DBA">
        <w:rPr>
          <w:b/>
          <w:bCs/>
          <w:szCs w:val="22"/>
          <w:highlight w:val="green"/>
          <w:u w:val="single"/>
        </w:rPr>
        <w:t>7 billion</w:t>
      </w:r>
      <w:r w:rsidRPr="00D73DBA">
        <w:rPr>
          <w:b/>
          <w:bCs/>
          <w:szCs w:val="22"/>
          <w:u w:val="single"/>
        </w:rPr>
        <w:t xml:space="preserve"> by the end of the century, </w:t>
      </w:r>
      <w:r w:rsidRPr="00D73DBA">
        <w:rPr>
          <w:b/>
          <w:bCs/>
          <w:szCs w:val="22"/>
          <w:highlight w:val="green"/>
          <w:u w:val="single"/>
        </w:rPr>
        <w:t>to deadly heat stress and</w:t>
      </w:r>
      <w:r w:rsidRPr="00D73DBA">
        <w:rPr>
          <w:b/>
          <w:bCs/>
          <w:szCs w:val="22"/>
          <w:u w:val="single"/>
        </w:rPr>
        <w:t xml:space="preserve"> expose about 2.4 billion to </w:t>
      </w:r>
      <w:r w:rsidRPr="00D73DBA">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07FB7837" w14:textId="77777777" w:rsidR="0031109D" w:rsidRPr="00D73DBA" w:rsidRDefault="0031109D" w:rsidP="0031109D">
      <w:pPr>
        <w:spacing w:line="276" w:lineRule="auto"/>
        <w:rPr>
          <w:b/>
          <w:bCs/>
          <w:szCs w:val="22"/>
        </w:rPr>
      </w:pPr>
      <w:r w:rsidRPr="00360D1B">
        <w:rPr>
          <w:sz w:val="14"/>
        </w:rPr>
        <w:t xml:space="preserve">The good news is that </w:t>
      </w:r>
      <w:r w:rsidRPr="00D73DBA">
        <w:rPr>
          <w:b/>
          <w:bCs/>
          <w:szCs w:val="22"/>
          <w:highlight w:val="green"/>
          <w:u w:val="single"/>
        </w:rPr>
        <w:t>there may still be time to avert</w:t>
      </w:r>
      <w:r w:rsidRPr="00D73DBA">
        <w:rPr>
          <w:b/>
          <w:bCs/>
          <w:szCs w:val="22"/>
          <w:u w:val="single"/>
        </w:rPr>
        <w:t xml:space="preserve"> such </w:t>
      </w:r>
      <w:r w:rsidRPr="00D73DBA">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D73DBA">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D73DBA">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73DBA">
        <w:rPr>
          <w:b/>
          <w:bCs/>
          <w:szCs w:val="22"/>
          <w:highlight w:val="green"/>
          <w:u w:val="single"/>
        </w:rPr>
        <w:t>adaptation</w:t>
      </w:r>
      <w:r w:rsidRPr="00D73DBA">
        <w:rPr>
          <w:b/>
          <w:bCs/>
          <w:szCs w:val="22"/>
          <w:u w:val="single"/>
        </w:rPr>
        <w:t xml:space="preserve">—a burden that </w:t>
      </w:r>
      <w:r w:rsidRPr="00D73DBA">
        <w:rPr>
          <w:b/>
          <w:bCs/>
          <w:szCs w:val="22"/>
          <w:highlight w:val="green"/>
          <w:u w:val="single"/>
        </w:rPr>
        <w:t xml:space="preserve">will fall </w:t>
      </w:r>
      <w:r w:rsidRPr="00D73DBA">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53F7F57" w14:textId="77777777" w:rsidR="0031109D" w:rsidRPr="00360D1B" w:rsidRDefault="0031109D" w:rsidP="0031109D">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00510A4" w14:textId="77777777" w:rsidR="0031109D" w:rsidRPr="00360D1B" w:rsidRDefault="0031109D" w:rsidP="0031109D">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D5C037F" w14:textId="77777777" w:rsidR="0031109D" w:rsidRPr="00360D1B" w:rsidRDefault="0031109D" w:rsidP="0031109D">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w:t>
      </w:r>
      <w:r w:rsidRPr="00360D1B">
        <w:rPr>
          <w:sz w:val="14"/>
          <w:szCs w:val="14"/>
        </w:rPr>
        <w:lastRenderedPageBreak/>
        <w:t>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2DFF0784" w14:textId="77777777" w:rsidR="0031109D" w:rsidRPr="00360D1B" w:rsidRDefault="0031109D" w:rsidP="0031109D">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2BD01544" w14:textId="77777777" w:rsidR="0031109D" w:rsidRPr="00360D1B" w:rsidRDefault="0031109D" w:rsidP="0031109D">
      <w:pPr>
        <w:spacing w:line="276" w:lineRule="auto"/>
        <w:rPr>
          <w:sz w:val="14"/>
        </w:rPr>
      </w:pPr>
      <w:r w:rsidRPr="00360D1B">
        <w:rPr>
          <w:sz w:val="14"/>
        </w:rPr>
        <w:t>Where Do We Go from Here?</w:t>
      </w:r>
    </w:p>
    <w:p w14:paraId="68CCA206" w14:textId="77777777" w:rsidR="0031109D" w:rsidRDefault="0031109D" w:rsidP="0031109D">
      <w:pPr>
        <w:spacing w:line="276" w:lineRule="auto"/>
        <w:rPr>
          <w:sz w:val="14"/>
        </w:rPr>
      </w:pPr>
      <w:r w:rsidRPr="00D73DBA">
        <w:rPr>
          <w:b/>
          <w:bCs/>
          <w:szCs w:val="22"/>
          <w:u w:val="single"/>
        </w:rPr>
        <w:t xml:space="preserve">A massive effort will be needed </w:t>
      </w:r>
      <w:r w:rsidRPr="00D73DBA">
        <w:rPr>
          <w:b/>
          <w:bCs/>
          <w:szCs w:val="22"/>
          <w:highlight w:val="green"/>
          <w:u w:val="single"/>
        </w:rPr>
        <w:t>to stop warming at 2°C</w:t>
      </w:r>
      <w:r w:rsidRPr="00D73DBA">
        <w:rPr>
          <w:b/>
          <w:bCs/>
          <w:szCs w:val="22"/>
          <w:u w:val="single"/>
        </w:rPr>
        <w:t xml:space="preserve">, and </w:t>
      </w:r>
      <w:r w:rsidRPr="00D73DBA">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2F9111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60134A"/>
    <w:multiLevelType w:val="hybridMultilevel"/>
    <w:tmpl w:val="6E10E350"/>
    <w:lvl w:ilvl="0" w:tplc="688C3786">
      <w:start w:val="3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197B9B"/>
    <w:multiLevelType w:val="hybridMultilevel"/>
    <w:tmpl w:val="34A02A48"/>
    <w:lvl w:ilvl="0" w:tplc="8DE860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6"/>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4"/>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10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E3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920"/>
    <w:rsid w:val="00204E1D"/>
    <w:rsid w:val="002059BD"/>
    <w:rsid w:val="00207FD8"/>
    <w:rsid w:val="00210FAF"/>
    <w:rsid w:val="00213B1E"/>
    <w:rsid w:val="00215284"/>
    <w:rsid w:val="002161E8"/>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9D"/>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6FF"/>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4F2A"/>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434"/>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16AAD"/>
    <w:rsid w:val="00A22670"/>
    <w:rsid w:val="00A24B35"/>
    <w:rsid w:val="00A271BA"/>
    <w:rsid w:val="00A27F86"/>
    <w:rsid w:val="00A4186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23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14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AA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CE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2C2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F649B"/>
  <w14:defaultImageDpi w14:val="300"/>
  <w15:docId w15:val="{783D46F6-81C1-664D-910A-58CD26A8B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1109D"/>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110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10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10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t"/>
    <w:basedOn w:val="Normal"/>
    <w:next w:val="Normal"/>
    <w:link w:val="Heading4Char"/>
    <w:uiPriority w:val="9"/>
    <w:unhideWhenUsed/>
    <w:qFormat/>
    <w:rsid w:val="003110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10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109D"/>
  </w:style>
  <w:style w:type="character" w:customStyle="1" w:styleId="Heading1Char">
    <w:name w:val="Heading 1 Char"/>
    <w:aliases w:val="Pocket Char"/>
    <w:basedOn w:val="DefaultParagraphFont"/>
    <w:link w:val="Heading1"/>
    <w:uiPriority w:val="9"/>
    <w:rsid w:val="003110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109D"/>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31109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110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109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6"/>
    <w:qFormat/>
    <w:rsid w:val="0031109D"/>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7"/>
    <w:qFormat/>
    <w:rsid w:val="0031109D"/>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1109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A"/>
    <w:basedOn w:val="DefaultParagraphFont"/>
    <w:link w:val="NoSpacing"/>
    <w:uiPriority w:val="99"/>
    <w:unhideWhenUsed/>
    <w:rsid w:val="0031109D"/>
    <w:rPr>
      <w:color w:val="auto"/>
      <w:u w:val="none"/>
    </w:rPr>
  </w:style>
  <w:style w:type="paragraph" w:styleId="DocumentMap">
    <w:name w:val="Document Map"/>
    <w:basedOn w:val="Normal"/>
    <w:link w:val="DocumentMapChar"/>
    <w:uiPriority w:val="99"/>
    <w:semiHidden/>
    <w:unhideWhenUsed/>
    <w:rsid w:val="003110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109D"/>
    <w:rPr>
      <w:rFonts w:ascii="Lucida Grande" w:hAnsi="Lucida Grande" w:cs="Lucida Grande"/>
    </w:rPr>
  </w:style>
  <w:style w:type="paragraph" w:customStyle="1" w:styleId="textbold">
    <w:name w:val="text bold"/>
    <w:basedOn w:val="Normal"/>
    <w:link w:val="Emphasis"/>
    <w:uiPriority w:val="7"/>
    <w:qFormat/>
    <w:rsid w:val="0031109D"/>
    <w:pP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
    <w:basedOn w:val="Heading1"/>
    <w:link w:val="Hyperlink"/>
    <w:autoRedefine/>
    <w:uiPriority w:val="99"/>
    <w:qFormat/>
    <w:rsid w:val="0031109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31109D"/>
    <w:pPr>
      <w:widowControl w:val="0"/>
      <w:suppressAutoHyphens/>
      <w:spacing w:after="200"/>
      <w:contextualSpacing/>
    </w:pPr>
    <w:rPr>
      <w:rFonts w:asciiTheme="minorHAnsi" w:hAnsiTheme="minorHAnsi"/>
      <w:b/>
      <w:u w:val="single"/>
    </w:rPr>
  </w:style>
  <w:style w:type="paragraph" w:styleId="ListParagraph">
    <w:name w:val="List Paragraph"/>
    <w:basedOn w:val="Normal"/>
    <w:uiPriority w:val="34"/>
    <w:qFormat/>
    <w:rsid w:val="0031109D"/>
    <w:pPr>
      <w:ind w:left="720"/>
      <w:contextualSpacing/>
    </w:pPr>
  </w:style>
  <w:style w:type="character" w:styleId="UnresolvedMention">
    <w:name w:val="Unresolved Mention"/>
    <w:basedOn w:val="DefaultParagraphFont"/>
    <w:uiPriority w:val="99"/>
    <w:semiHidden/>
    <w:unhideWhenUsed/>
    <w:rsid w:val="0031109D"/>
    <w:rPr>
      <w:color w:val="605E5C"/>
      <w:shd w:val="clear" w:color="auto" w:fill="E1DFDD"/>
    </w:rPr>
  </w:style>
  <w:style w:type="paragraph" w:customStyle="1" w:styleId="Emphasis1">
    <w:name w:val="Emphasis1"/>
    <w:basedOn w:val="Normal"/>
    <w:autoRedefine/>
    <w:uiPriority w:val="20"/>
    <w:qFormat/>
    <w:rsid w:val="0020492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uronews.com/next/2021/08/31/climate-crisis-who-is-leading-the-green-revolution-in-europe" TargetMode="Externa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EA30E4-BC92-3643-8BF2-FE21E271A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12988</Words>
  <Characters>74036</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2021-11-20T21:49:00Z</dcterms:created>
  <dcterms:modified xsi:type="dcterms:W3CDTF">2021-11-20T21:49:00Z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