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8BF0F" w14:textId="05A34BEC" w:rsidR="00992C50" w:rsidRDefault="00992C50" w:rsidP="00897B28">
      <w:pPr>
        <w:pStyle w:val="Heading2"/>
      </w:pPr>
      <w:r>
        <w:t>1NC – </w:t>
      </w:r>
      <w:r w:rsidR="00D438BD">
        <w:t>CP</w:t>
      </w:r>
    </w:p>
    <w:p w14:paraId="0BEE7685" w14:textId="77777777" w:rsidR="00D438BD" w:rsidRDefault="00D438BD" w:rsidP="00D438BD">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for medicines. Member nations will support the proposal and adopt the results of consultation. </w:t>
      </w:r>
    </w:p>
    <w:p w14:paraId="5645955F" w14:textId="77777777" w:rsidR="00D438BD" w:rsidRPr="00AE32FC" w:rsidRDefault="00D438BD" w:rsidP="00D438BD"/>
    <w:p w14:paraId="46803B2C" w14:textId="77777777" w:rsidR="00D438BD" w:rsidRDefault="00D438BD" w:rsidP="00D438BD">
      <w:pPr>
        <w:pStyle w:val="Heading4"/>
      </w:pPr>
      <w:r>
        <w:t xml:space="preserve">WHO says yes – it supports increasing the availability of generics and limiting </w:t>
      </w:r>
      <w:proofErr w:type="gramStart"/>
      <w:r>
        <w:t>TRIPS</w:t>
      </w:r>
      <w:proofErr w:type="gramEnd"/>
    </w:p>
    <w:p w14:paraId="406AE2C6" w14:textId="77777777" w:rsidR="00D438BD" w:rsidRPr="007F404A" w:rsidRDefault="00D438BD" w:rsidP="00D438BD">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5F8A8CF6" w14:textId="77777777" w:rsidR="00D438BD" w:rsidRPr="007F404A" w:rsidRDefault="00D438BD" w:rsidP="00D438BD">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614E9AB3" w14:textId="77777777" w:rsidR="00D438BD" w:rsidRPr="007F404A" w:rsidRDefault="00D438BD" w:rsidP="00D438BD">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1F919CFF" w14:textId="77777777" w:rsidR="00D438BD" w:rsidRDefault="00D438BD" w:rsidP="00D438BD">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30409F8E" w14:textId="77777777" w:rsidR="00D438BD" w:rsidRDefault="00D438BD" w:rsidP="00D438BD">
      <w:pPr>
        <w:rPr>
          <w:rStyle w:val="Emphasis"/>
        </w:rPr>
      </w:pPr>
    </w:p>
    <w:p w14:paraId="3A35D7EA" w14:textId="77777777" w:rsidR="00D438BD" w:rsidRDefault="00D438BD" w:rsidP="00D438BD">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3EA8F0DE" w14:textId="77777777" w:rsidR="00D438BD" w:rsidRPr="009F03D9" w:rsidRDefault="00D438BD" w:rsidP="00D438BD">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722D4BB6" w14:textId="77777777" w:rsidR="00D438BD" w:rsidRPr="009F03D9" w:rsidRDefault="00D438BD" w:rsidP="00D438BD">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4EBE87DE" w14:textId="77777777" w:rsidR="00D438BD" w:rsidRPr="009F03D9" w:rsidRDefault="00D438BD" w:rsidP="00D438BD">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7E6F2823" w14:textId="77777777" w:rsidR="00D438BD" w:rsidRPr="009F03D9" w:rsidRDefault="00D438BD" w:rsidP="00D438BD">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963B46A" w14:textId="77777777" w:rsidR="00D438BD" w:rsidRDefault="00D438BD" w:rsidP="00D438BD"/>
    <w:p w14:paraId="510CF6FC" w14:textId="77777777" w:rsidR="00D438BD" w:rsidRDefault="00D438BD" w:rsidP="00D438BD">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796C0F63" w14:textId="77777777" w:rsidR="00D438BD" w:rsidRPr="005472CA" w:rsidRDefault="00D438BD" w:rsidP="00D438BD">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4197541B" w14:textId="77777777" w:rsidR="00D438BD" w:rsidRPr="005472CA" w:rsidRDefault="00D438BD" w:rsidP="00D438BD">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582757C" w14:textId="77777777" w:rsidR="00D438BD" w:rsidRPr="005472CA" w:rsidRDefault="00D438BD" w:rsidP="00D438BD">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58E2028B" w14:textId="77777777" w:rsidR="00D438BD" w:rsidRPr="005472CA" w:rsidRDefault="00D438BD" w:rsidP="00D438BD">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718868EF" w14:textId="77777777" w:rsidR="00D438BD" w:rsidRPr="005472CA" w:rsidRDefault="00D438BD" w:rsidP="00D438BD">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92E7BE2" w14:textId="77777777" w:rsidR="00D438BD" w:rsidRPr="005472CA" w:rsidRDefault="00D438BD" w:rsidP="00D438BD">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275345AD" w14:textId="77777777" w:rsidR="00D438BD" w:rsidRDefault="00D438BD" w:rsidP="00D438BD"/>
    <w:p w14:paraId="40A4B6A5" w14:textId="77777777" w:rsidR="00D438BD" w:rsidRPr="00131F53" w:rsidRDefault="00D438BD" w:rsidP="00D438BD">
      <w:pPr>
        <w:pStyle w:val="Heading4"/>
      </w:pPr>
      <w:r w:rsidRPr="009A7E01">
        <w:rPr>
          <w:u w:val="single"/>
        </w:rPr>
        <w:t>Extinction</w:t>
      </w:r>
      <w:r>
        <w:t xml:space="preserve"> – </w:t>
      </w:r>
      <w:r w:rsidRPr="00131F53">
        <w:t xml:space="preserve">defense is wrong </w:t>
      </w:r>
    </w:p>
    <w:p w14:paraId="09FFA5A5" w14:textId="77777777" w:rsidR="00D438BD" w:rsidRPr="00131F53" w:rsidRDefault="00D438BD" w:rsidP="00D438BD">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F826C48" w14:textId="77777777" w:rsidR="00D438BD" w:rsidRPr="00131F53" w:rsidRDefault="00D438BD" w:rsidP="00D438BD">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3980C89E" w14:textId="77777777" w:rsidR="00D438BD" w:rsidRPr="00131F53" w:rsidRDefault="00D438BD" w:rsidP="00D438BD">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1C9D33A9" w14:textId="77777777" w:rsidR="00D438BD" w:rsidRPr="00131F53" w:rsidRDefault="00D438BD" w:rsidP="00D438BD">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2961C3EC" w14:textId="64889ABE" w:rsidR="005B3AB6" w:rsidRDefault="00D438BD" w:rsidP="005B3AB6">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7B661A4" w14:textId="77777777" w:rsidR="005B3AB6" w:rsidRPr="005B3AB6" w:rsidRDefault="005B3AB6" w:rsidP="005B3AB6"/>
    <w:p w14:paraId="32BA990C" w14:textId="7FE60127" w:rsidR="006F7A8E" w:rsidRDefault="006F7A8E" w:rsidP="006F7A8E">
      <w:pPr>
        <w:pStyle w:val="Heading2"/>
      </w:pPr>
      <w:r>
        <w:lastRenderedPageBreak/>
        <w:t>1NC – NC</w:t>
      </w:r>
    </w:p>
    <w:p w14:paraId="2A8782EA" w14:textId="77777777" w:rsidR="006F7A8E" w:rsidRPr="00A355C6" w:rsidRDefault="006F7A8E" w:rsidP="006F7A8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14:paraId="2BB60AA0" w14:textId="77777777" w:rsidR="006F7A8E" w:rsidRPr="00235E2B" w:rsidRDefault="006F7A8E" w:rsidP="006F7A8E">
      <w:pPr>
        <w:pStyle w:val="ListParagraph"/>
        <w:keepNext/>
        <w:keepLines/>
        <w:numPr>
          <w:ilvl w:val="0"/>
          <w:numId w:val="16"/>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w:t>
      </w:r>
      <w:r w:rsidRPr="00235E2B">
        <w:rPr>
          <w:rFonts w:eastAsiaTheme="majorEastAsia"/>
          <w:b/>
          <w:bCs/>
          <w:color w:val="000000" w:themeColor="text1"/>
          <w:sz w:val="26"/>
          <w:szCs w:val="26"/>
        </w:rPr>
        <w:t xml:space="preserve"> and pain are intrinsically valuable</w:t>
      </w:r>
    </w:p>
    <w:p w14:paraId="01C257C6" w14:textId="77777777" w:rsidR="006F7A8E" w:rsidRPr="00A355C6" w:rsidRDefault="006F7A8E" w:rsidP="006F7A8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7ADEA86" w14:textId="77777777" w:rsidR="006F7A8E" w:rsidRPr="00A355C6" w:rsidRDefault="006F7A8E" w:rsidP="006F7A8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60AD4E0" w14:textId="77777777" w:rsidR="006F7A8E" w:rsidRPr="00235E2B" w:rsidRDefault="006F7A8E" w:rsidP="006F7A8E">
      <w:pPr>
        <w:pStyle w:val="ListParagraph"/>
        <w:keepNext/>
        <w:keepLines/>
        <w:numPr>
          <w:ilvl w:val="0"/>
          <w:numId w:val="16"/>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89556B6" w14:textId="77777777" w:rsidR="006F7A8E" w:rsidRPr="00A355C6" w:rsidRDefault="006F7A8E" w:rsidP="006F7A8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42C6CF1" w14:textId="77777777" w:rsidR="006F7A8E" w:rsidRPr="00A355C6" w:rsidRDefault="006F7A8E" w:rsidP="006F7A8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lastRenderedPageBreak/>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75C37CF" w14:textId="77777777" w:rsidR="006F7A8E" w:rsidRPr="00235E2B" w:rsidRDefault="006F7A8E" w:rsidP="006F7A8E">
      <w:pPr>
        <w:pStyle w:val="ListParagraph"/>
        <w:keepNext/>
        <w:keepLines/>
        <w:numPr>
          <w:ilvl w:val="0"/>
          <w:numId w:val="16"/>
        </w:numPr>
        <w:spacing w:before="40"/>
        <w:outlineLvl w:val="3"/>
        <w:rPr>
          <w:rFonts w:eastAsia="Yu Gothic Light"/>
          <w:b/>
          <w:bCs/>
          <w:color w:val="000000" w:themeColor="text1"/>
          <w:sz w:val="24"/>
        </w:rPr>
      </w:pPr>
      <w:r w:rsidRPr="00235E2B">
        <w:rPr>
          <w:rFonts w:eastAsia="Yu Gothic Light"/>
          <w:b/>
          <w:bCs/>
          <w:color w:val="000000" w:themeColor="text1"/>
          <w:sz w:val="26"/>
          <w:szCs w:val="26"/>
        </w:rPr>
        <w:lastRenderedPageBreak/>
        <w:t>Moral uncertainty means preventing extinction should be our highest priority.</w:t>
      </w:r>
      <w:r w:rsidRPr="00235E2B">
        <w:rPr>
          <w:rFonts w:eastAsia="Yu Gothic Light"/>
          <w:b/>
          <w:bCs/>
          <w:color w:val="000000" w:themeColor="text1"/>
          <w:szCs w:val="26"/>
        </w:rPr>
        <w:br/>
      </w:r>
      <w:r w:rsidRPr="00235E2B">
        <w:rPr>
          <w:rFonts w:eastAsia="Yu Mincho"/>
          <w:b/>
          <w:color w:val="000000" w:themeColor="text1"/>
          <w:sz w:val="26"/>
        </w:rPr>
        <w:t>Bostrom 12</w:t>
      </w:r>
      <w:r w:rsidRPr="00235E2B">
        <w:rPr>
          <w:rFonts w:eastAsia="Yu Mincho"/>
          <w:color w:val="000000" w:themeColor="text1"/>
          <w:szCs w:val="22"/>
        </w:rPr>
        <w:t xml:space="preserve"> [Nick Bostrom. Faculty of Philosophy &amp; Oxford Martin School University of Oxford. “Existential Risk Prevention as Global Priority.” Global Policy (2012)]</w:t>
      </w:r>
      <w:r w:rsidRPr="00235E2B">
        <w:rPr>
          <w:rFonts w:eastAsia="Yu Mincho"/>
          <w:color w:val="000000" w:themeColor="text1"/>
          <w:szCs w:val="22"/>
        </w:rPr>
        <w:br/>
      </w:r>
      <w:r w:rsidRPr="00235E2B">
        <w:rPr>
          <w:rFonts w:eastAsia="Yu Mincho"/>
          <w:color w:val="000000" w:themeColor="text1"/>
        </w:rPr>
        <w:t>These reflections 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moral uncertainty suggest </w:t>
      </w:r>
      <w:r w:rsidRPr="00235E2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235E2B">
        <w:rPr>
          <w:rFonts w:eastAsia="Yu Mincho"/>
          <w:color w:val="000000" w:themeColor="text1"/>
        </w:rPr>
        <w:t>elaborate.¶</w:t>
      </w:r>
      <w:proofErr w:type="gramEnd"/>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present</w:t>
      </w:r>
      <w:r w:rsidRPr="00235E2B">
        <w:rPr>
          <w:rFonts w:eastAsia="Yu Mincho"/>
          <w:b/>
          <w:color w:val="000000" w:themeColor="text1"/>
          <w:sz w:val="24"/>
          <w:u w:val="single"/>
        </w:rPr>
        <w:t xml:space="preserve"> understanding of </w:t>
      </w:r>
      <w:r w:rsidRPr="00235E2B">
        <w:rPr>
          <w:rFonts w:eastAsia="Yu Mincho"/>
          <w:b/>
          <w:color w:val="000000" w:themeColor="text1"/>
          <w:sz w:val="24"/>
          <w:highlight w:val="green"/>
          <w:u w:val="single"/>
        </w:rPr>
        <w:t xml:space="preserve">axiology might </w:t>
      </w:r>
      <w:r w:rsidRPr="00235E2B">
        <w:rPr>
          <w:rFonts w:eastAsia="Yu Mincho"/>
          <w:color w:val="000000" w:themeColor="text1"/>
        </w:rPr>
        <w:t>well</w:t>
      </w:r>
      <w:r w:rsidRPr="00235E2B">
        <w:rPr>
          <w:rFonts w:eastAsia="Yu Mincho"/>
          <w:b/>
          <w:color w:val="000000" w:themeColor="text1"/>
          <w:sz w:val="24"/>
          <w:highlight w:val="green"/>
          <w:u w:val="single"/>
        </w:rPr>
        <w:t xml:space="preserve"> be confused. </w:t>
      </w:r>
      <w:r w:rsidRPr="00235E2B">
        <w:rPr>
          <w:rFonts w:eastAsia="Yu Mincho"/>
          <w:b/>
          <w:color w:val="000000" w:themeColor="text1"/>
          <w:sz w:val="24"/>
          <w:u w:val="single"/>
        </w:rPr>
        <w:t xml:space="preserve">We may not </w:t>
      </w:r>
      <w:r w:rsidRPr="00235E2B">
        <w:rPr>
          <w:rFonts w:eastAsia="Yu Mincho"/>
          <w:color w:val="000000" w:themeColor="text1"/>
        </w:rPr>
        <w:t>now</w:t>
      </w:r>
      <w:r w:rsidRPr="00235E2B">
        <w:rPr>
          <w:rFonts w:eastAsia="Yu Mincho"/>
          <w:b/>
          <w:color w:val="000000" w:themeColor="text1"/>
          <w:sz w:val="24"/>
          <w:u w:val="single"/>
        </w:rPr>
        <w:t xml:space="preserve"> </w:t>
      </w:r>
      <w:r w:rsidRPr="00235E2B">
        <w:rPr>
          <w:rFonts w:eastAsia="Yu Mincho"/>
          <w:color w:val="000000" w:themeColor="text1"/>
        </w:rPr>
        <w:t>know — at least not in concrete detail — what outcomes would count as a big win for humanity; we might not even yet</w:t>
      </w:r>
      <w:r w:rsidRPr="00235E2B">
        <w:rPr>
          <w:rFonts w:eastAsia="Yu Mincho"/>
          <w:b/>
          <w:color w:val="000000" w:themeColor="text1"/>
          <w:sz w:val="24"/>
          <w:u w:val="single"/>
        </w:rPr>
        <w:t xml:space="preserve"> be able to imagine the best ends </w:t>
      </w:r>
      <w:r w:rsidRPr="00235E2B">
        <w:rPr>
          <w:rFonts w:eastAsia="Yu Mincho"/>
          <w:color w:val="000000" w:themeColor="text1"/>
        </w:rPr>
        <w:t>of our journey.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If we are </w:t>
      </w:r>
      <w:r w:rsidRPr="00235E2B">
        <w:rPr>
          <w:rFonts w:eastAsia="Yu Mincho"/>
          <w:color w:val="000000" w:themeColor="text1"/>
        </w:rPr>
        <w:t>indeed</w:t>
      </w:r>
      <w:r w:rsidRPr="00235E2B">
        <w:rPr>
          <w:rFonts w:eastAsia="Yu Mincho"/>
          <w:b/>
          <w:color w:val="000000" w:themeColor="text1"/>
          <w:sz w:val="24"/>
          <w:u w:val="single"/>
        </w:rPr>
        <w:t xml:space="preserve"> </w:t>
      </w:r>
      <w:r w:rsidRPr="00235E2B">
        <w:rPr>
          <w:rFonts w:eastAsia="Yu Mincho"/>
          <w:color w:val="000000" w:themeColor="text1"/>
        </w:rPr>
        <w:t>profoundly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uncertain </w:t>
      </w:r>
      <w:r w:rsidRPr="00235E2B">
        <w:rPr>
          <w:rFonts w:eastAsia="Yu Mincho"/>
          <w:color w:val="000000" w:themeColor="text1"/>
        </w:rPr>
        <w:t>about our ultimate aims,</w:t>
      </w:r>
      <w:r w:rsidRPr="00235E2B">
        <w:rPr>
          <w:rFonts w:eastAsia="Yu Mincho"/>
          <w:b/>
          <w:color w:val="000000" w:themeColor="text1"/>
          <w:sz w:val="24"/>
          <w:u w:val="single"/>
        </w:rPr>
        <w:t xml:space="preserve"> </w:t>
      </w:r>
      <w:r w:rsidRPr="00235E2B">
        <w:rPr>
          <w:rFonts w:eastAsia="Yu Mincho"/>
          <w:color w:val="000000" w:themeColor="text1"/>
        </w:rPr>
        <w:t>then we should recognize 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there is a great</w:t>
      </w:r>
      <w:r w:rsidRPr="00235E2B">
        <w:rPr>
          <w:rFonts w:eastAsia="Yu Mincho"/>
          <w:b/>
          <w:color w:val="000000" w:themeColor="text1"/>
          <w:sz w:val="24"/>
          <w:u w:val="single"/>
        </w:rPr>
        <w:t xml:space="preserve"> </w:t>
      </w:r>
      <w:r w:rsidRPr="00235E2B">
        <w:rPr>
          <w:rFonts w:eastAsia="Yu Mincho"/>
          <w:color w:val="000000" w:themeColor="text1"/>
        </w:rPr>
        <w:t>option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in preserving </w:t>
      </w:r>
      <w:r w:rsidRPr="00235E2B">
        <w:rPr>
          <w:rFonts w:eastAsia="Yu Mincho"/>
          <w:color w:val="000000" w:themeColor="text1"/>
        </w:rPr>
        <w:t>— and ideally improving —</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ability to recognize value and</w:t>
      </w:r>
      <w:r w:rsidRPr="00235E2B">
        <w:rPr>
          <w:rFonts w:eastAsia="Yu Mincho"/>
          <w:color w:val="000000" w:themeColor="text1"/>
          <w:highlight w:val="green"/>
        </w:rPr>
        <w:t xml:space="preserve"> </w:t>
      </w:r>
      <w:r w:rsidRPr="00235E2B">
        <w:rPr>
          <w:rFonts w:eastAsia="Yu Mincho"/>
          <w:color w:val="000000" w:themeColor="text1"/>
        </w:rPr>
        <w:t xml:space="preserve">to </w:t>
      </w:r>
      <w:r w:rsidRPr="00235E2B">
        <w:rPr>
          <w:rFonts w:eastAsia="Yu Mincho"/>
          <w:b/>
          <w:color w:val="000000" w:themeColor="text1"/>
          <w:sz w:val="24"/>
          <w:highlight w:val="green"/>
          <w:u w:val="single"/>
        </w:rPr>
        <w:t xml:space="preserve">steer the future accordingly. Ensuring </w:t>
      </w:r>
      <w:r w:rsidRPr="00235E2B">
        <w:rPr>
          <w:rFonts w:eastAsia="Yu Mincho"/>
          <w:color w:val="000000" w:themeColor="text1"/>
        </w:rPr>
        <w:t>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there will be a future </w:t>
      </w:r>
      <w:r w:rsidRPr="00235E2B">
        <w:rPr>
          <w:rFonts w:eastAsia="Yu Mincho"/>
          <w:color w:val="000000" w:themeColor="text1"/>
        </w:rPr>
        <w:t>version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humanity </w:t>
      </w:r>
      <w:r w:rsidRPr="00235E2B">
        <w:rPr>
          <w:rFonts w:eastAsia="Yu Mincho"/>
          <w:color w:val="000000" w:themeColor="text1"/>
        </w:rPr>
        <w:t>with great powers and a propensity to use them wisely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is </w:t>
      </w:r>
      <w:r w:rsidRPr="00235E2B">
        <w:rPr>
          <w:rFonts w:eastAsia="Yu Mincho"/>
          <w:color w:val="000000" w:themeColor="text1"/>
        </w:rPr>
        <w:t>plausibly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 best way </w:t>
      </w:r>
      <w:r w:rsidRPr="00235E2B">
        <w:rPr>
          <w:rFonts w:eastAsia="Yu Mincho"/>
          <w:color w:val="000000" w:themeColor="text1"/>
        </w:rPr>
        <w:t>available to us</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to increase </w:t>
      </w:r>
      <w:r w:rsidRPr="00235E2B">
        <w:rPr>
          <w:rFonts w:eastAsia="Yu Mincho"/>
          <w:b/>
          <w:color w:val="000000" w:themeColor="text1"/>
          <w:sz w:val="24"/>
          <w:u w:val="single"/>
        </w:rPr>
        <w:t xml:space="preserve">the probability that the </w:t>
      </w:r>
      <w:r w:rsidRPr="00235E2B">
        <w:rPr>
          <w:rFonts w:eastAsia="Yu Mincho"/>
          <w:b/>
          <w:color w:val="000000" w:themeColor="text1"/>
          <w:sz w:val="24"/>
          <w:highlight w:val="green"/>
          <w:u w:val="single"/>
        </w:rPr>
        <w:t xml:space="preserve">future </w:t>
      </w:r>
      <w:r w:rsidRPr="00235E2B">
        <w:rPr>
          <w:rFonts w:eastAsia="Yu Mincho"/>
          <w:b/>
          <w:color w:val="000000" w:themeColor="text1"/>
          <w:sz w:val="24"/>
          <w:u w:val="single"/>
        </w:rPr>
        <w:t xml:space="preserve">will contain </w:t>
      </w:r>
      <w:r w:rsidRPr="00235E2B">
        <w:rPr>
          <w:rFonts w:eastAsia="Yu Mincho"/>
          <w:color w:val="000000" w:themeColor="text1"/>
        </w:rPr>
        <w:t>a lot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w:t>
      </w:r>
      <w:r w:rsidRPr="00235E2B">
        <w:rPr>
          <w:rFonts w:eastAsia="Yu Mincho"/>
          <w:color w:val="000000" w:themeColor="text1"/>
        </w:rPr>
        <w:t>To do this, we must prevent any existential catastrophe</w:t>
      </w:r>
      <w:r w:rsidRPr="00235E2B">
        <w:rPr>
          <w:rFonts w:eastAsia="Yu Mincho"/>
          <w:color w:val="000000" w:themeColor="text1"/>
          <w:sz w:val="24"/>
        </w:rPr>
        <w:t>.</w:t>
      </w:r>
    </w:p>
    <w:p w14:paraId="55002203" w14:textId="77777777" w:rsidR="006F7A8E" w:rsidRPr="00F601E6" w:rsidRDefault="006F7A8E" w:rsidP="006F7A8E"/>
    <w:p w14:paraId="6E1B0F56" w14:textId="40268DD4" w:rsidR="008E6345" w:rsidRPr="008F7758" w:rsidRDefault="008E6345" w:rsidP="008E6345">
      <w:pPr>
        <w:pStyle w:val="Heading4"/>
        <w:numPr>
          <w:ilvl w:val="0"/>
          <w:numId w:val="16"/>
        </w:numPr>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1F2841FE" w14:textId="77777777" w:rsidR="008E6345" w:rsidRPr="008F7758" w:rsidRDefault="008E6345" w:rsidP="008E6345">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9"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3F6A5A68" w14:textId="49966AC9" w:rsidR="008E6345" w:rsidRDefault="008E6345" w:rsidP="002F0025">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2A8B83DA" w14:textId="77777777" w:rsidR="002F0025" w:rsidRPr="002F0025" w:rsidRDefault="002F0025" w:rsidP="002F0025">
      <w:pPr>
        <w:rPr>
          <w:rFonts w:asciiTheme="majorHAnsi" w:hAnsiTheme="majorHAnsi" w:cstheme="majorHAnsi"/>
          <w:szCs w:val="16"/>
        </w:rPr>
      </w:pPr>
    </w:p>
    <w:p w14:paraId="0125B864" w14:textId="7CCC29BE" w:rsidR="006F7A8E" w:rsidRPr="00D01C01" w:rsidRDefault="006F7A8E" w:rsidP="006F7A8E">
      <w:pPr>
        <w:pStyle w:val="Heading4"/>
        <w:numPr>
          <w:ilvl w:val="0"/>
          <w:numId w:val="16"/>
        </w:numPr>
        <w:tabs>
          <w:tab w:val="num" w:pos="720"/>
        </w:tabs>
      </w:pPr>
      <w:r w:rsidRPr="009F62E9">
        <w:rPr>
          <w:u w:val="single"/>
        </w:rPr>
        <w:lastRenderedPageBreak/>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1F1F8C01" w14:textId="77777777" w:rsidR="006F7A8E" w:rsidRDefault="006F7A8E" w:rsidP="006F7A8E">
      <w:pPr>
        <w:pStyle w:val="Heading4"/>
        <w:numPr>
          <w:ilvl w:val="0"/>
          <w:numId w:val="16"/>
        </w:numPr>
        <w:tabs>
          <w:tab w:val="num" w:pos="720"/>
        </w:tabs>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44CE4F96" w14:textId="77777777" w:rsidR="00736C09" w:rsidRDefault="006F7A8E" w:rsidP="00736C09">
      <w:pPr>
        <w:pStyle w:val="Heading4"/>
        <w:numPr>
          <w:ilvl w:val="0"/>
          <w:numId w:val="16"/>
        </w:numPr>
        <w:tabs>
          <w:tab w:val="num" w:pos="720"/>
        </w:tabs>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5C8ABD3B" w14:textId="77777777" w:rsidR="00736C09" w:rsidRDefault="00736C09" w:rsidP="00736C09">
      <w:pPr>
        <w:pStyle w:val="Heading4"/>
        <w:numPr>
          <w:ilvl w:val="0"/>
          <w:numId w:val="16"/>
        </w:numPr>
        <w:tabs>
          <w:tab w:val="num" w:pos="720"/>
        </w:tabs>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14140364" w14:textId="77777777" w:rsidR="009A28D8" w:rsidRDefault="009A28D8" w:rsidP="009A28D8">
      <w:pPr>
        <w:pStyle w:val="Heading4"/>
        <w:numPr>
          <w:ilvl w:val="0"/>
          <w:numId w:val="16"/>
        </w:numPr>
      </w:pPr>
      <w:r>
        <w:t>Permissibility and presumption negate</w:t>
      </w:r>
      <w:r>
        <w:t>:</w:t>
      </w:r>
    </w:p>
    <w:p w14:paraId="5FC81F0A" w14:textId="77777777" w:rsidR="009A28D8" w:rsidRDefault="009A28D8" w:rsidP="009A28D8">
      <w:pPr>
        <w:pStyle w:val="Heading4"/>
        <w:numPr>
          <w:ilvl w:val="1"/>
          <w:numId w:val="16"/>
        </w:numPr>
      </w:pPr>
      <w:r>
        <w:t>W</w:t>
      </w:r>
      <w:r>
        <w:t>e presume statements false absent an active reason to think otherwise – proven by conspiracy theories</w:t>
      </w:r>
    </w:p>
    <w:p w14:paraId="33DF4AD4" w14:textId="24860005" w:rsidR="009A28D8" w:rsidRDefault="009A28D8" w:rsidP="009A28D8">
      <w:pPr>
        <w:pStyle w:val="Heading4"/>
        <w:numPr>
          <w:ilvl w:val="1"/>
          <w:numId w:val="16"/>
        </w:numPr>
      </w:pPr>
      <w:r>
        <w:t>S</w:t>
      </w:r>
      <w:r>
        <w:t>tatements are more often false than true because any part can be false – this means you negate in the absence of offense</w:t>
      </w:r>
    </w:p>
    <w:p w14:paraId="18468474" w14:textId="77777777" w:rsidR="009A28D8" w:rsidRPr="00330403" w:rsidRDefault="009A28D8" w:rsidP="009A28D8"/>
    <w:p w14:paraId="5C906535" w14:textId="15016E7B" w:rsidR="006F7A8E" w:rsidRDefault="006F7A8E" w:rsidP="006F7A8E"/>
    <w:p w14:paraId="72F83022" w14:textId="00E34A9C" w:rsidR="00A5416C" w:rsidRDefault="00A5416C" w:rsidP="00A5416C">
      <w:pPr>
        <w:pStyle w:val="Heading2"/>
      </w:pPr>
      <w:r>
        <w:lastRenderedPageBreak/>
        <w:t>1NC – Comparative Worlds</w:t>
      </w:r>
    </w:p>
    <w:p w14:paraId="7DF6F984" w14:textId="77777777" w:rsidR="00A5416C" w:rsidRDefault="00A5416C" w:rsidP="00A5416C">
      <w:pPr>
        <w:pStyle w:val="Heading4"/>
      </w:pPr>
      <w:r>
        <w:t>Use a comparative worlds paradigm where the Affirmative must prove the plan is better than the status quo or a competitive policy option.</w:t>
      </w:r>
    </w:p>
    <w:p w14:paraId="06CF451A" w14:textId="77777777" w:rsidR="00A5416C" w:rsidRDefault="00A5416C" w:rsidP="00A5416C"/>
    <w:p w14:paraId="589AAB91" w14:textId="77777777" w:rsidR="00A5416C" w:rsidRPr="00793092" w:rsidRDefault="00A5416C" w:rsidP="00A5416C">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40B4D190" w14:textId="77777777" w:rsidR="00A5416C" w:rsidRDefault="00A5416C" w:rsidP="00A5416C">
      <w:pPr>
        <w:pStyle w:val="Heading4"/>
      </w:pPr>
      <w:r>
        <w:t xml:space="preserve">Ought </w:t>
      </w:r>
      <w:proofErr w:type="gramStart"/>
      <w:r>
        <w:t>means</w:t>
      </w:r>
      <w:proofErr w:type="gramEnd"/>
      <w:r>
        <w:t xml:space="preserve"> should </w:t>
      </w:r>
    </w:p>
    <w:p w14:paraId="73D84CC3" w14:textId="77777777" w:rsidR="00A5416C" w:rsidRPr="00C40336" w:rsidRDefault="00A5416C" w:rsidP="00A5416C">
      <w:r w:rsidRPr="00C40336">
        <w:rPr>
          <w:rStyle w:val="Style13ptBold"/>
        </w:rPr>
        <w:t>Merriam Webster, No Date</w:t>
      </w:r>
      <w:r>
        <w:t xml:space="preserve"> – Merriam Webster’s Learner’s Dictionary, “ought”, </w:t>
      </w:r>
      <w:hyperlink r:id="rId10"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4C05D1AC" w14:textId="77777777" w:rsidR="00A5416C" w:rsidRDefault="00A5416C" w:rsidP="00A5416C">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16497EA4" w14:textId="77777777" w:rsidR="00A5416C" w:rsidRPr="00793092" w:rsidRDefault="00A5416C" w:rsidP="00A5416C">
      <w:pPr>
        <w:pStyle w:val="Heading4"/>
      </w:pPr>
      <w:r>
        <w:t>Net benefits:</w:t>
      </w:r>
    </w:p>
    <w:p w14:paraId="1C8C142D" w14:textId="77777777" w:rsidR="00A5416C" w:rsidRDefault="00A5416C" w:rsidP="00A5416C">
      <w:pPr>
        <w:pStyle w:val="Heading4"/>
        <w:numPr>
          <w:ilvl w:val="0"/>
          <w:numId w:val="27"/>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44EEB779" w14:textId="77777777" w:rsidR="00A5416C" w:rsidRDefault="00A5416C" w:rsidP="00A5416C">
      <w:pPr>
        <w:pStyle w:val="Heading4"/>
        <w:numPr>
          <w:ilvl w:val="0"/>
          <w:numId w:val="27"/>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6E66EF4B" w14:textId="77777777" w:rsidR="00A5416C" w:rsidRPr="006F7A8E" w:rsidRDefault="00A5416C" w:rsidP="006F7A8E"/>
    <w:p w14:paraId="065F3DED" w14:textId="2CB0549D" w:rsidR="00E42E4C" w:rsidRDefault="00992C50" w:rsidP="00897B28">
      <w:pPr>
        <w:pStyle w:val="Heading2"/>
      </w:pPr>
      <w:r>
        <w:lastRenderedPageBreak/>
        <w:t>C</w:t>
      </w:r>
      <w:r w:rsidR="00897B28">
        <w:t>ase</w:t>
      </w:r>
    </w:p>
    <w:p w14:paraId="03AAC61F" w14:textId="497F3C23" w:rsidR="00333291" w:rsidRPr="00333291" w:rsidRDefault="00333291" w:rsidP="00333291">
      <w:r>
        <w:rPr>
          <w:rFonts w:ascii="AppleSystemUIFont" w:hAnsi="AppleSystemUIFont" w:cs="AppleSystemUIFont"/>
          <w:sz w:val="24"/>
        </w:rPr>
        <w:t xml:space="preserve">Yes 1ar theory but reasonability and drop the </w:t>
      </w:r>
      <w:proofErr w:type="spellStart"/>
      <w:r>
        <w:rPr>
          <w:rFonts w:ascii="AppleSystemUIFont" w:hAnsi="AppleSystemUIFont" w:cs="AppleSystemUIFont"/>
          <w:sz w:val="24"/>
        </w:rPr>
        <w:t>arg</w:t>
      </w:r>
      <w:proofErr w:type="spellEnd"/>
      <w:r>
        <w:rPr>
          <w:rFonts w:ascii="AppleSystemUIFont" w:hAnsi="AppleSystemUIFont" w:cs="AppleSystemUIFont"/>
          <w:sz w:val="24"/>
        </w:rPr>
        <w:t xml:space="preserve"> – disincentives going all in on theory too early which kills topic ed and checks 2ar judge psychology - no such thing as infinite abuse in finite speech </w:t>
      </w:r>
      <w:proofErr w:type="gramStart"/>
      <w:r>
        <w:rPr>
          <w:rFonts w:ascii="AppleSystemUIFont" w:hAnsi="AppleSystemUIFont" w:cs="AppleSystemUIFont"/>
          <w:sz w:val="24"/>
        </w:rPr>
        <w:t>times  and</w:t>
      </w:r>
      <w:proofErr w:type="gramEnd"/>
      <w:r>
        <w:rPr>
          <w:rFonts w:ascii="AppleSystemUIFont" w:hAnsi="AppleSystemUIFont" w:cs="AppleSystemUIFont"/>
          <w:sz w:val="24"/>
        </w:rPr>
        <w:t xml:space="preserve"> 2ar collapse solves time tradeoff – intervention’s inevitable so intervene for substance</w:t>
      </w:r>
    </w:p>
    <w:p w14:paraId="7993EC5F" w14:textId="3FF9B673" w:rsidR="00D72827" w:rsidRDefault="00C03FE2" w:rsidP="00D72827">
      <w:pPr>
        <w:pStyle w:val="Heading3"/>
      </w:pPr>
      <w:r>
        <w:lastRenderedPageBreak/>
        <w:t>U</w:t>
      </w:r>
      <w:r w:rsidR="00D72827">
        <w:t>til preempts</w:t>
      </w:r>
    </w:p>
    <w:p w14:paraId="3ADFE5D5" w14:textId="77777777" w:rsidR="00D72827" w:rsidRPr="007E7752" w:rsidRDefault="00D72827" w:rsidP="00D72827">
      <w:pPr>
        <w:pStyle w:val="Heading4"/>
        <w:rPr>
          <w:sz w:val="28"/>
        </w:rPr>
      </w:pPr>
      <w:r w:rsidRPr="007E7752">
        <w:rPr>
          <w:sz w:val="28"/>
        </w:rPr>
        <w:t xml:space="preserve">Fear of death is inevitable and good—it </w:t>
      </w:r>
      <w:r w:rsidRPr="007E7752">
        <w:rPr>
          <w:sz w:val="28"/>
          <w:u w:val="single"/>
        </w:rPr>
        <w:t xml:space="preserve">motivates </w:t>
      </w:r>
      <w:r w:rsidRPr="007E7752">
        <w:rPr>
          <w:sz w:val="28"/>
        </w:rPr>
        <w:t>us to make the world better</w:t>
      </w:r>
    </w:p>
    <w:p w14:paraId="3A80F6D1" w14:textId="77777777" w:rsidR="00D72827" w:rsidRPr="007E7752" w:rsidRDefault="00D72827" w:rsidP="00D72827">
      <w:pPr>
        <w:rPr>
          <w:color w:val="000000"/>
        </w:rPr>
      </w:pPr>
      <w:r w:rsidRPr="007E7752">
        <w:rPr>
          <w:b/>
          <w:color w:val="000000"/>
        </w:rPr>
        <w:t>Morrow 9</w:t>
      </w:r>
      <w:r w:rsidRPr="007E7752">
        <w:t xml:space="preserve"> </w:t>
      </w:r>
      <w:r w:rsidRPr="007E7752">
        <w:rPr>
          <w:color w:val="000000"/>
        </w:rPr>
        <w:t xml:space="preserve">(Angela, Bachelor of Science degree in Nursing from Virginia Commonwealth University's Medical College of Virginia, licensed, practicing RN, hospice and palliative care nurse, “Scared to Death—of Death, About.com, http://dying.about.com/od/thedyingprocess/a/fear_of_death.htm) </w:t>
      </w:r>
    </w:p>
    <w:p w14:paraId="008992FC" w14:textId="77777777" w:rsidR="00D72827" w:rsidRPr="007E7752" w:rsidRDefault="00D72827" w:rsidP="00D72827">
      <w:pPr>
        <w:rPr>
          <w:color w:val="000000"/>
        </w:rPr>
      </w:pPr>
      <w:r w:rsidRPr="007E7752">
        <w:rPr>
          <w:color w:val="000000"/>
        </w:rPr>
        <w:t xml:space="preserve">Fear of death is broken down into specific fears: Fear of Pain and Suffering - many people fear that they will meet death with excruciating pain and suffering. This fear is common in many healthy people and is seen often in patients dying of cancer or other painful diseases. </w:t>
      </w:r>
      <w:r w:rsidRPr="007E7752">
        <w:rPr>
          <w:rStyle w:val="StyleUnderline"/>
        </w:rPr>
        <w:t xml:space="preserve">Fear of the Unknown - </w:t>
      </w:r>
      <w:r w:rsidRPr="007E7752">
        <w:rPr>
          <w:rStyle w:val="StyleUnderline"/>
          <w:highlight w:val="green"/>
        </w:rPr>
        <w:t>death is the ultimate unknown</w:t>
      </w:r>
      <w:r w:rsidRPr="007E7752">
        <w:rPr>
          <w:rStyle w:val="StyleUnderline"/>
        </w:rPr>
        <w:t xml:space="preserve">--no one has survived it to tell us what happens afterward. </w:t>
      </w:r>
      <w:r w:rsidRPr="007E7752">
        <w:rPr>
          <w:rStyle w:val="StyleUnderline"/>
          <w:highlight w:val="green"/>
        </w:rPr>
        <w:t>It's</w:t>
      </w:r>
      <w:r w:rsidRPr="007E7752">
        <w:rPr>
          <w:rStyle w:val="StyleUnderline"/>
        </w:rPr>
        <w:t xml:space="preserve"> in our </w:t>
      </w:r>
      <w:r w:rsidRPr="007E7752">
        <w:rPr>
          <w:rStyle w:val="StyleUnderline"/>
          <w:highlight w:val="green"/>
        </w:rPr>
        <w:t>human nature to want to understand</w:t>
      </w:r>
      <w:r w:rsidRPr="007E7752">
        <w:rPr>
          <w:rStyle w:val="StyleUnderline"/>
        </w:rPr>
        <w:t xml:space="preserve"> and make sense of </w:t>
      </w:r>
      <w:r w:rsidRPr="007E7752">
        <w:rPr>
          <w:rStyle w:val="StyleUnderline"/>
          <w:highlight w:val="green"/>
        </w:rPr>
        <w:t>the world</w:t>
      </w:r>
      <w:r w:rsidRPr="007E7752">
        <w:rPr>
          <w:rStyle w:val="StyleUnderline"/>
        </w:rPr>
        <w:t xml:space="preserve"> around us but death can never be fully understood </w:t>
      </w:r>
      <w:r w:rsidRPr="007E7752">
        <w:rPr>
          <w:color w:val="000000"/>
        </w:rPr>
        <w:t xml:space="preserve">while we are still alive. Fear of Non-Existence - many people fear that they will cease existing after death. This fear isn't confined only to the non-religious or atheists. Many people of faith worry that their belief in an afterlife isn't real after all. Fear of Eternal Punishment - again this belief isn't only for the most devout of faith. People from every religious sect and even those with no religion at all may fear that they will be punished for what they did - or did not do - here on earth. </w:t>
      </w:r>
      <w:r w:rsidRPr="007E7752">
        <w:rPr>
          <w:rStyle w:val="StyleUnderline"/>
        </w:rPr>
        <w:t>Fear of Loss of Control - our human nature seeks control over situations. Death is something that is out of our realm of control which is very scary for many of us.</w:t>
      </w:r>
      <w:r w:rsidRPr="007E7752">
        <w:rPr>
          <w:color w:val="000000"/>
        </w:rPr>
        <w:t xml:space="preserve"> Some people will attempt hold some control over death with extremely careful behavior and rigorous health checks. Fear of What Will Become of Loved Ones - probably the most common fear of death among new parents, single parents, and caregivers is the fear of what will happen to those entrusted to our care if we die. Unhealthy Fear of Death </w:t>
      </w:r>
      <w:r w:rsidRPr="007E7752">
        <w:rPr>
          <w:rStyle w:val="StyleUnderline"/>
        </w:rPr>
        <w:t>The fear of death can be so severe that it interferes with daily life. It can consume one's thoughts and affect the decisions they make.</w:t>
      </w:r>
      <w:r w:rsidRPr="007E7752">
        <w:rPr>
          <w:color w:val="000000"/>
        </w:rPr>
        <w:t xml:space="preserve"> If this is true for you, you might have a true phobia called thanatophobia or necrophobia. This is an unhealthy fear and should be addressed by a trained mental health professional. Healthy Fear of Death </w:t>
      </w:r>
      <w:r w:rsidRPr="007E7752">
        <w:rPr>
          <w:rStyle w:val="StyleUnderline"/>
        </w:rPr>
        <w:t xml:space="preserve">It's possible for the fear of death to </w:t>
      </w:r>
      <w:proofErr w:type="gramStart"/>
      <w:r w:rsidRPr="007E7752">
        <w:rPr>
          <w:rStyle w:val="StyleUnderline"/>
        </w:rPr>
        <w:t>actually be</w:t>
      </w:r>
      <w:proofErr w:type="gramEnd"/>
      <w:r w:rsidRPr="007E7752">
        <w:rPr>
          <w:rStyle w:val="StyleUnderline"/>
        </w:rPr>
        <w:t xml:space="preserve"> healthy. </w:t>
      </w:r>
      <w:r w:rsidRPr="007E7752">
        <w:rPr>
          <w:rStyle w:val="StyleUnderline"/>
          <w:highlight w:val="green"/>
        </w:rPr>
        <w:t>When we fear dying, we</w:t>
      </w:r>
      <w:r w:rsidRPr="007E7752">
        <w:rPr>
          <w:rStyle w:val="StyleUnderline"/>
        </w:rPr>
        <w:t xml:space="preserve"> are more careful and </w:t>
      </w:r>
      <w:r w:rsidRPr="007E7752">
        <w:rPr>
          <w:rStyle w:val="StyleUnderline"/>
          <w:highlight w:val="green"/>
        </w:rPr>
        <w:t>take</w:t>
      </w:r>
      <w:r w:rsidRPr="007E7752">
        <w:rPr>
          <w:rStyle w:val="StyleUnderline"/>
        </w:rPr>
        <w:t xml:space="preserve"> appropriate </w:t>
      </w:r>
      <w:r w:rsidRPr="007E7752">
        <w:rPr>
          <w:rStyle w:val="StyleUnderline"/>
          <w:highlight w:val="green"/>
        </w:rPr>
        <w:t xml:space="preserve">precautions like </w:t>
      </w:r>
      <w:r w:rsidRPr="007E7752">
        <w:rPr>
          <w:rStyle w:val="StyleUnderline"/>
        </w:rPr>
        <w:t xml:space="preserve">wearing </w:t>
      </w:r>
      <w:r w:rsidRPr="007E7752">
        <w:rPr>
          <w:rStyle w:val="StyleUnderline"/>
          <w:highlight w:val="green"/>
        </w:rPr>
        <w:t>seat belts</w:t>
      </w:r>
      <w:r w:rsidRPr="007E7752">
        <w:rPr>
          <w:rStyle w:val="StyleUnderline"/>
        </w:rPr>
        <w:t xml:space="preserve"> and bike helmets. </w:t>
      </w:r>
      <w:r w:rsidRPr="007E7752">
        <w:rPr>
          <w:rStyle w:val="StyleUnderline"/>
          <w:highlight w:val="green"/>
        </w:rPr>
        <w:t>A healthy fear of death</w:t>
      </w:r>
      <w:r w:rsidRPr="007E7752">
        <w:rPr>
          <w:rStyle w:val="StyleUnderline"/>
        </w:rPr>
        <w:t xml:space="preserve"> also </w:t>
      </w:r>
      <w:r w:rsidRPr="007E7752">
        <w:rPr>
          <w:rStyle w:val="StyleUnderline"/>
          <w:highlight w:val="green"/>
        </w:rPr>
        <w:t>reminds us to make the most of our time</w:t>
      </w:r>
      <w:r w:rsidRPr="007E7752">
        <w:rPr>
          <w:rStyle w:val="StyleUnderline"/>
        </w:rPr>
        <w:t xml:space="preserve"> here and not to take our relationships for granted. </w:t>
      </w:r>
      <w:r w:rsidRPr="007E7752">
        <w:rPr>
          <w:rStyle w:val="StyleUnderline"/>
          <w:highlight w:val="green"/>
        </w:rPr>
        <w:t>It can push us to</w:t>
      </w:r>
      <w:r w:rsidRPr="007E7752">
        <w:rPr>
          <w:rStyle w:val="StyleUnderline"/>
        </w:rPr>
        <w:t xml:space="preserve"> work hard to </w:t>
      </w:r>
      <w:r w:rsidRPr="007E7752">
        <w:rPr>
          <w:rStyle w:val="StyleUnderline"/>
          <w:highlight w:val="green"/>
        </w:rPr>
        <w:t xml:space="preserve">leave </w:t>
      </w:r>
      <w:proofErr w:type="gramStart"/>
      <w:r w:rsidRPr="007E7752">
        <w:rPr>
          <w:rStyle w:val="StyleUnderline"/>
          <w:highlight w:val="green"/>
        </w:rPr>
        <w:t>a lasting legacy</w:t>
      </w:r>
      <w:proofErr w:type="gramEnd"/>
      <w:r w:rsidRPr="007E7752">
        <w:rPr>
          <w:rStyle w:val="StyleUnderline"/>
        </w:rPr>
        <w:t xml:space="preserve"> and to stay current with those we love. </w:t>
      </w:r>
      <w:r w:rsidRPr="007E7752">
        <w:rPr>
          <w:color w:val="000000"/>
        </w:rPr>
        <w:t>In the words of George Bernard Shaw, "I want to be thoroughly used up when I die, for the harder I work the more I live."</w:t>
      </w:r>
    </w:p>
    <w:p w14:paraId="38D885F8" w14:textId="77777777" w:rsidR="00D72827" w:rsidRDefault="00D72827" w:rsidP="00D72827"/>
    <w:p w14:paraId="65984C51" w14:textId="77777777" w:rsidR="00D72827" w:rsidRDefault="00D72827" w:rsidP="00D72827">
      <w:pPr>
        <w:pStyle w:val="Heading4"/>
      </w:pPr>
      <w:r>
        <w:t>Off Cleveland – util doesn’t fail:</w:t>
      </w:r>
    </w:p>
    <w:p w14:paraId="1EB4A0D6" w14:textId="77777777" w:rsidR="00D72827" w:rsidRDefault="00D72827" w:rsidP="00D72827">
      <w:pPr>
        <w:pStyle w:val="Heading4"/>
        <w:numPr>
          <w:ilvl w:val="0"/>
          <w:numId w:val="18"/>
        </w:numPr>
        <w:rPr>
          <w:rFonts w:cs="Calibri"/>
        </w:rPr>
      </w:pPr>
      <w:r>
        <w:rPr>
          <w:rFonts w:cs="Calibri"/>
        </w:rPr>
        <w:t>Maybe people have slight variances in what they find most pleasurable, but we all like pleasure and avoid pain for the same reason – and aggregation works – body counts are objective</w:t>
      </w:r>
    </w:p>
    <w:p w14:paraId="128AEA51" w14:textId="77777777" w:rsidR="00D72827" w:rsidRDefault="00D72827" w:rsidP="00D72827">
      <w:pPr>
        <w:pStyle w:val="Heading4"/>
        <w:numPr>
          <w:ilvl w:val="0"/>
          <w:numId w:val="18"/>
        </w:numPr>
      </w:pPr>
      <w:r>
        <w:t xml:space="preserve">Intrinsic wrongness – no impact and humans can still have </w:t>
      </w:r>
      <w:proofErr w:type="gramStart"/>
      <w:r>
        <w:t>meaning</w:t>
      </w:r>
      <w:proofErr w:type="gramEnd"/>
      <w:r>
        <w:t xml:space="preserve"> – they’re capable of experiencing pleasure which is morally significant</w:t>
      </w:r>
    </w:p>
    <w:p w14:paraId="764BDE38" w14:textId="77777777" w:rsidR="00D72827" w:rsidRDefault="00D72827" w:rsidP="00D72827">
      <w:pPr>
        <w:pStyle w:val="Heading4"/>
        <w:numPr>
          <w:ilvl w:val="0"/>
          <w:numId w:val="18"/>
        </w:numPr>
      </w:pPr>
      <w:r>
        <w:t xml:space="preserve">Pleasure can be an end in itself – Moen 2 </w:t>
      </w:r>
      <w:proofErr w:type="gramStart"/>
      <w:r>
        <w:t>–  a</w:t>
      </w:r>
      <w:r w:rsidRPr="00484B6F">
        <w:t>ll</w:t>
      </w:r>
      <w:proofErr w:type="gramEnd"/>
      <w:r w:rsidRPr="00484B6F">
        <w:t xml:space="preserve"> values can be explained relative to pleasure</w:t>
      </w:r>
      <w:r>
        <w:t xml:space="preserve"> and people never ask “why do you pursue pleasure?”</w:t>
      </w:r>
    </w:p>
    <w:p w14:paraId="5798FE68" w14:textId="77777777" w:rsidR="00D72827" w:rsidRDefault="00D72827" w:rsidP="00D72827">
      <w:pPr>
        <w:pStyle w:val="Heading4"/>
        <w:numPr>
          <w:ilvl w:val="0"/>
          <w:numId w:val="18"/>
        </w:numPr>
      </w:pPr>
      <w:r>
        <w:t xml:space="preserve">Collective interest is the same as individual ones in context of the DA – everyone should be able to stay alive to pursue pleasure – no impact </w:t>
      </w:r>
    </w:p>
    <w:p w14:paraId="2364C38F" w14:textId="77777777" w:rsidR="00D72827" w:rsidRPr="00DA62FA" w:rsidRDefault="00D72827" w:rsidP="00D72827">
      <w:pPr>
        <w:pStyle w:val="Heading4"/>
        <w:numPr>
          <w:ilvl w:val="0"/>
          <w:numId w:val="18"/>
        </w:numPr>
      </w:pPr>
      <w:proofErr w:type="gramStart"/>
      <w:r>
        <w:t>Yes</w:t>
      </w:r>
      <w:proofErr w:type="gramEnd"/>
      <w:r>
        <w:t xml:space="preserve"> guides action – can weigh using magnitude, timeframe, probability</w:t>
      </w:r>
    </w:p>
    <w:p w14:paraId="6BAF0E60" w14:textId="77777777" w:rsidR="00D72827" w:rsidRDefault="00D72827" w:rsidP="00D72827"/>
    <w:p w14:paraId="23406CA0" w14:textId="77777777" w:rsidR="00D72827" w:rsidRPr="00EF7AEB" w:rsidRDefault="00D72827" w:rsidP="00EF7AEB"/>
    <w:p w14:paraId="1AFF1EA5" w14:textId="0C865F9A" w:rsidR="00D11F0E" w:rsidRPr="00330403" w:rsidRDefault="00897B28" w:rsidP="00D0321F">
      <w:pPr>
        <w:pStyle w:val="Heading3"/>
      </w:pPr>
      <w:r>
        <w:lastRenderedPageBreak/>
        <w:t>Framing</w:t>
      </w:r>
    </w:p>
    <w:p w14:paraId="0B3B6059" w14:textId="77777777" w:rsidR="00D11F0E" w:rsidRPr="00D11F0E" w:rsidRDefault="00D11F0E" w:rsidP="00D11F0E"/>
    <w:p w14:paraId="395B41F0" w14:textId="0767E657" w:rsidR="003920D7" w:rsidRPr="003920D7" w:rsidRDefault="003920D7" w:rsidP="003920D7">
      <w:pPr>
        <w:pStyle w:val="Heading4"/>
        <w:rPr>
          <w:rFonts w:cs="Calibri"/>
        </w:rPr>
      </w:pPr>
      <w:r w:rsidRPr="003920D7">
        <w:rPr>
          <w:rFonts w:cs="Calibri"/>
        </w:rPr>
        <w:t>Collapses to util</w:t>
      </w:r>
    </w:p>
    <w:p w14:paraId="7CFD57D8" w14:textId="77777777" w:rsidR="003920D7" w:rsidRPr="003920D7" w:rsidRDefault="003920D7" w:rsidP="003920D7">
      <w:proofErr w:type="spellStart"/>
      <w:r w:rsidRPr="003920D7">
        <w:rPr>
          <w:rStyle w:val="Style13ptBold"/>
        </w:rPr>
        <w:t>Gruzalski</w:t>
      </w:r>
      <w:proofErr w:type="spellEnd"/>
      <w:r w:rsidRPr="003920D7">
        <w:rPr>
          <w:rStyle w:val="Style13ptBold"/>
        </w:rPr>
        <w:t xml:space="preserve"> 86</w:t>
      </w:r>
      <w:r w:rsidRPr="003920D7">
        <w:t>, Bart (emeritus professor in philosophy and religion from Northeastern University, Boston). "</w:t>
      </w:r>
      <w:proofErr w:type="spellStart"/>
      <w:r w:rsidRPr="003920D7">
        <w:t>Parfit's</w:t>
      </w:r>
      <w:proofErr w:type="spellEnd"/>
      <w:r w:rsidRPr="003920D7">
        <w:t xml:space="preserve"> impact on utilitarianism." Ethics 96.4 (1986): 760-783. SM</w:t>
      </w:r>
    </w:p>
    <w:p w14:paraId="1E1FFA7F" w14:textId="77777777" w:rsidR="003920D7" w:rsidRPr="003920D7" w:rsidRDefault="003920D7" w:rsidP="003920D7">
      <w:pPr>
        <w:rPr>
          <w:sz w:val="14"/>
        </w:rPr>
      </w:pPr>
      <w:r w:rsidRPr="003920D7">
        <w:rPr>
          <w:sz w:val="14"/>
        </w:rPr>
        <w:t>Parfit concludes his discussion of distributive moral principles by claiming that, "</w:t>
      </w:r>
      <w:r w:rsidRPr="003920D7">
        <w:rPr>
          <w:rStyle w:val="StyleUnderline"/>
          <w:highlight w:val="cyan"/>
        </w:rPr>
        <w:t>when we cease to believe</w:t>
      </w:r>
      <w:r w:rsidRPr="003920D7">
        <w:rPr>
          <w:rStyle w:val="StyleUnderline"/>
        </w:rPr>
        <w:t xml:space="preserve"> that </w:t>
      </w:r>
      <w:r w:rsidRPr="003920D7">
        <w:rPr>
          <w:rStyle w:val="StyleUnderline"/>
          <w:highlight w:val="cyan"/>
        </w:rPr>
        <w:t>persons are separate</w:t>
      </w:r>
      <w:r w:rsidRPr="003920D7">
        <w:rPr>
          <w:rStyle w:val="StyleUnderline"/>
        </w:rPr>
        <w:t xml:space="preserve">ly existing </w:t>
      </w:r>
      <w:r w:rsidRPr="003920D7">
        <w:rPr>
          <w:rStyle w:val="StyleUnderline"/>
          <w:highlight w:val="cyan"/>
        </w:rPr>
        <w:t>entities</w:t>
      </w:r>
      <w:r w:rsidRPr="003920D7">
        <w:rPr>
          <w:rStyle w:val="StyleUnderline"/>
        </w:rPr>
        <w:t xml:space="preserve">, the </w:t>
      </w:r>
      <w:r w:rsidRPr="003920D7">
        <w:rPr>
          <w:rStyle w:val="StyleUnderline"/>
          <w:highlight w:val="cyan"/>
        </w:rPr>
        <w:t>Utili</w:t>
      </w:r>
      <w:r w:rsidRPr="003920D7">
        <w:rPr>
          <w:rStyle w:val="StyleUnderline"/>
        </w:rPr>
        <w:t xml:space="preserve">tarian view </w:t>
      </w:r>
      <w:r w:rsidRPr="003920D7">
        <w:rPr>
          <w:rStyle w:val="StyleUnderline"/>
          <w:highlight w:val="cyan"/>
        </w:rPr>
        <w:t>becomes more plausible</w:t>
      </w:r>
      <w:r w:rsidRPr="003920D7">
        <w:rPr>
          <w:sz w:val="14"/>
        </w:rPr>
        <w:t xml:space="preserve">. Is the gain in plausibility great, or small? My argument leaves this question open" (p. 342). In contrast, I have argued that </w:t>
      </w:r>
      <w:r w:rsidRPr="003920D7">
        <w:rPr>
          <w:rStyle w:val="StyleUnderline"/>
          <w:highlight w:val="cyan"/>
        </w:rPr>
        <w:t>the Reductionist View strongly supports</w:t>
      </w:r>
      <w:r w:rsidRPr="003920D7">
        <w:rPr>
          <w:rStyle w:val="StyleUnderline"/>
        </w:rPr>
        <w:t xml:space="preserve"> the </w:t>
      </w:r>
      <w:r w:rsidRPr="003920D7">
        <w:rPr>
          <w:rStyle w:val="StyleUnderline"/>
          <w:highlight w:val="cyan"/>
        </w:rPr>
        <w:t>util</w:t>
      </w:r>
      <w:r w:rsidRPr="003920D7">
        <w:rPr>
          <w:rStyle w:val="StyleUnderline"/>
        </w:rPr>
        <w:t>itarian account of desert and distributive justice</w:t>
      </w:r>
      <w:r w:rsidRPr="003920D7">
        <w:rPr>
          <w:sz w:val="14"/>
        </w:rPr>
        <w:t xml:space="preserve">. The argument has two aspects. One is the recognition of the </w:t>
      </w:r>
      <w:r w:rsidRPr="003920D7">
        <w:rPr>
          <w:rStyle w:val="StyleUnderline"/>
        </w:rPr>
        <w:t>utilitarian emphasis on</w:t>
      </w:r>
      <w:r w:rsidRPr="003920D7">
        <w:rPr>
          <w:sz w:val="14"/>
        </w:rPr>
        <w:t xml:space="preserve"> secondary rules, including </w:t>
      </w:r>
      <w:r w:rsidRPr="003920D7">
        <w:rPr>
          <w:rStyle w:val="StyleUnderline"/>
        </w:rPr>
        <w:t>principles of distributive justice and policies of desert</w:t>
      </w:r>
      <w:r w:rsidRPr="003920D7">
        <w:rPr>
          <w:sz w:val="14"/>
        </w:rPr>
        <w:t xml:space="preserve">. These rules, principles, and policies </w:t>
      </w:r>
      <w:r w:rsidRPr="003920D7">
        <w:rPr>
          <w:rStyle w:val="StyleUnderline"/>
        </w:rPr>
        <w:t xml:space="preserve">are </w:t>
      </w:r>
      <w:r w:rsidRPr="003920D7">
        <w:rPr>
          <w:sz w:val="14"/>
        </w:rPr>
        <w:t xml:space="preserve">treated within the utilitarian account as if they have self-standing, whereas in fact they are </w:t>
      </w:r>
      <w:r w:rsidRPr="003920D7">
        <w:rPr>
          <w:rStyle w:val="StyleUnderline"/>
        </w:rPr>
        <w:t>justified on the principle of utility which alone has self-standing within the utilitarian</w:t>
      </w:r>
      <w:r w:rsidRPr="003920D7">
        <w:rPr>
          <w:sz w:val="14"/>
        </w:rPr>
        <w:t xml:space="preserve"> program. The other aspect of the argument involves </w:t>
      </w:r>
      <w:r w:rsidRPr="003920D7">
        <w:rPr>
          <w:rStyle w:val="StyleUnderline"/>
        </w:rPr>
        <w:t xml:space="preserve">the recognition that the utilitarian's dual treatment of secondary principles dovetails with the dual account of the nature of persons on the Reductionist View: </w:t>
      </w:r>
      <w:r w:rsidRPr="003920D7">
        <w:rPr>
          <w:rStyle w:val="StyleUnderline"/>
          <w:highlight w:val="cyan"/>
        </w:rPr>
        <w:t xml:space="preserve">persons exist, yet their existence just </w:t>
      </w:r>
      <w:proofErr w:type="gramStart"/>
      <w:r w:rsidRPr="003920D7">
        <w:rPr>
          <w:rStyle w:val="StyleUnderline"/>
          <w:highlight w:val="cyan"/>
        </w:rPr>
        <w:t>involves</w:t>
      </w:r>
      <w:proofErr w:type="gramEnd"/>
      <w:r w:rsidRPr="003920D7">
        <w:rPr>
          <w:rStyle w:val="StyleUnderline"/>
          <w:highlight w:val="cyan"/>
        </w:rPr>
        <w:t xml:space="preserve"> bodies and interrelated </w:t>
      </w:r>
      <w:r w:rsidRPr="003920D7">
        <w:rPr>
          <w:rStyle w:val="StyleUnderline"/>
        </w:rPr>
        <w:t xml:space="preserve">mental and physical </w:t>
      </w:r>
      <w:r w:rsidRPr="003920D7">
        <w:rPr>
          <w:rStyle w:val="StyleUnderline"/>
          <w:highlight w:val="cyan"/>
        </w:rPr>
        <w:t>events</w:t>
      </w:r>
      <w:r w:rsidRPr="003920D7">
        <w:rPr>
          <w:rStyle w:val="StyleUnderline"/>
        </w:rPr>
        <w:t xml:space="preserve">, </w:t>
      </w:r>
      <w:r w:rsidRPr="003920D7">
        <w:rPr>
          <w:sz w:val="14"/>
        </w:rPr>
        <w:t xml:space="preserve">and a complete description of our lives need not claim that persons exist. Furthermore, a body, brain, and </w:t>
      </w:r>
      <w:r w:rsidRPr="003920D7">
        <w:rPr>
          <w:rStyle w:val="StyleUnderline"/>
        </w:rPr>
        <w:t>interrelated series of mental and physical events are more fundamental and basic than the person whose existence just consists in them</w:t>
      </w:r>
      <w:r w:rsidRPr="003920D7">
        <w:rPr>
          <w:sz w:val="14"/>
        </w:rPr>
        <w:t xml:space="preserve">, much as the citizens and the territory are more fundamental and basic than the nation whose existence just consists in them. </w:t>
      </w:r>
      <w:r w:rsidRPr="003920D7">
        <w:rPr>
          <w:rStyle w:val="StyleUnderline"/>
        </w:rPr>
        <w:t>This corresponds</w:t>
      </w:r>
      <w:r w:rsidRPr="003920D7">
        <w:rPr>
          <w:sz w:val="14"/>
        </w:rPr>
        <w:t xml:space="preserve"> precisely </w:t>
      </w:r>
      <w:r w:rsidRPr="003920D7">
        <w:rPr>
          <w:rStyle w:val="StyleUnderline"/>
        </w:rPr>
        <w:t>with</w:t>
      </w:r>
      <w:r w:rsidRPr="003920D7">
        <w:rPr>
          <w:sz w:val="14"/>
        </w:rPr>
        <w:t xml:space="preserve"> the </w:t>
      </w:r>
      <w:r w:rsidRPr="003920D7">
        <w:rPr>
          <w:rStyle w:val="StyleUnderline"/>
        </w:rPr>
        <w:t>utilitarian</w:t>
      </w:r>
      <w:r w:rsidRPr="003920D7">
        <w:rPr>
          <w:sz w:val="14"/>
        </w:rPr>
        <w:t xml:space="preserve"> account, for </w:t>
      </w:r>
      <w:r w:rsidRPr="003920D7">
        <w:rPr>
          <w:rStyle w:val="StyleUnderline"/>
        </w:rPr>
        <w:t>utilitarianism treats persons as fundamental and separate existents, while grounding</w:t>
      </w:r>
      <w:r w:rsidRPr="003920D7">
        <w:rPr>
          <w:sz w:val="14"/>
        </w:rPr>
        <w:t xml:space="preserve"> this </w:t>
      </w:r>
      <w:r w:rsidRPr="003920D7">
        <w:rPr>
          <w:rStyle w:val="StyleUnderline"/>
        </w:rPr>
        <w:t>treatment on the impersonal elements of pain, suffering, happiness, and contentment</w:t>
      </w:r>
      <w:r w:rsidRPr="003920D7">
        <w:rPr>
          <w:sz w:val="14"/>
        </w:rPr>
        <w:t xml:space="preserve">. Because </w:t>
      </w:r>
      <w:r w:rsidRPr="003920D7">
        <w:rPr>
          <w:rStyle w:val="StyleUnderline"/>
        </w:rPr>
        <w:t>util</w:t>
      </w:r>
      <w:r w:rsidRPr="003920D7">
        <w:rPr>
          <w:sz w:val="14"/>
        </w:rPr>
        <w:t xml:space="preserve">- </w:t>
      </w:r>
      <w:proofErr w:type="spellStart"/>
      <w:r w:rsidRPr="003920D7">
        <w:rPr>
          <w:sz w:val="14"/>
        </w:rPr>
        <w:t>itarianism</w:t>
      </w:r>
      <w:proofErr w:type="spellEnd"/>
      <w:r w:rsidRPr="003920D7">
        <w:rPr>
          <w:sz w:val="14"/>
        </w:rPr>
        <w:t xml:space="preserve"> accurately </w:t>
      </w:r>
      <w:r w:rsidRPr="003920D7">
        <w:rPr>
          <w:rStyle w:val="StyleUnderline"/>
        </w:rPr>
        <w:t>reflects in this way the true nature of persons, it is much more plausible</w:t>
      </w:r>
      <w:r w:rsidRPr="003920D7">
        <w:rPr>
          <w:sz w:val="14"/>
        </w:rPr>
        <w:t xml:space="preserve"> than has been previously recognized. In addition, since many of the current </w:t>
      </w:r>
      <w:r w:rsidRPr="003920D7">
        <w:rPr>
          <w:rStyle w:val="StyleUnderline"/>
          <w:highlight w:val="cyan"/>
        </w:rPr>
        <w:t>competitors to util</w:t>
      </w:r>
      <w:r w:rsidRPr="003920D7">
        <w:rPr>
          <w:rStyle w:val="StyleUnderline"/>
        </w:rPr>
        <w:t xml:space="preserve">itarianism </w:t>
      </w:r>
      <w:r w:rsidRPr="003920D7">
        <w:rPr>
          <w:rStyle w:val="StyleUnderline"/>
          <w:highlight w:val="cyan"/>
        </w:rPr>
        <w:t>presuppose that the person is separate from</w:t>
      </w:r>
      <w:r w:rsidRPr="003920D7">
        <w:rPr>
          <w:rStyle w:val="StyleUnderline"/>
        </w:rPr>
        <w:t xml:space="preserve"> </w:t>
      </w:r>
      <w:r w:rsidRPr="003920D7">
        <w:rPr>
          <w:sz w:val="14"/>
        </w:rPr>
        <w:t xml:space="preserve">the body, brain, and interrelated </w:t>
      </w:r>
      <w:r w:rsidRPr="003920D7">
        <w:rPr>
          <w:rStyle w:val="StyleUnderline"/>
          <w:highlight w:val="cyan"/>
        </w:rPr>
        <w:t>mental</w:t>
      </w:r>
      <w:r w:rsidRPr="003920D7">
        <w:rPr>
          <w:sz w:val="14"/>
        </w:rPr>
        <w:t xml:space="preserve"> and physical </w:t>
      </w:r>
      <w:r w:rsidRPr="003920D7">
        <w:rPr>
          <w:rStyle w:val="StyleUnderline"/>
          <w:highlight w:val="cyan"/>
        </w:rPr>
        <w:t>events</w:t>
      </w:r>
      <w:r w:rsidRPr="003920D7">
        <w:rPr>
          <w:sz w:val="14"/>
        </w:rPr>
        <w:t xml:space="preserve">, it follows that these </w:t>
      </w:r>
      <w:r w:rsidRPr="003920D7">
        <w:rPr>
          <w:rStyle w:val="StyleUnderline"/>
          <w:highlight w:val="cyan"/>
        </w:rPr>
        <w:t>[their]</w:t>
      </w:r>
      <w:r w:rsidRPr="003920D7">
        <w:rPr>
          <w:rStyle w:val="StyleUnderline"/>
        </w:rPr>
        <w:t xml:space="preserve"> </w:t>
      </w:r>
      <w:r w:rsidRPr="003920D7">
        <w:rPr>
          <w:rStyle w:val="StyleUnderline"/>
          <w:highlight w:val="cyan"/>
        </w:rPr>
        <w:t>views</w:t>
      </w:r>
      <w:r w:rsidRPr="003920D7">
        <w:rPr>
          <w:rStyle w:val="StyleUnderline"/>
        </w:rPr>
        <w:t xml:space="preserve"> err by being too personal and </w:t>
      </w:r>
      <w:r w:rsidRPr="003920D7">
        <w:rPr>
          <w:rStyle w:val="StyleUnderline"/>
          <w:highlight w:val="cyan"/>
        </w:rPr>
        <w:t>are</w:t>
      </w:r>
      <w:r w:rsidRPr="003920D7">
        <w:rPr>
          <w:rStyle w:val="StyleUnderline"/>
        </w:rPr>
        <w:t xml:space="preserve"> therefore </w:t>
      </w:r>
      <w:r w:rsidRPr="003920D7">
        <w:rPr>
          <w:rStyle w:val="StyleUnderline"/>
          <w:highlight w:val="cyan"/>
        </w:rPr>
        <w:t>implausible</w:t>
      </w:r>
      <w:r w:rsidRPr="003920D7">
        <w:rPr>
          <w:sz w:val="14"/>
        </w:rPr>
        <w:t xml:space="preserve">. It follows that </w:t>
      </w:r>
      <w:r w:rsidRPr="003920D7">
        <w:rPr>
          <w:rStyle w:val="StyleUnderline"/>
          <w:highlight w:val="cyan"/>
        </w:rPr>
        <w:t>when we cease to believe that persons are separately existing</w:t>
      </w:r>
      <w:r w:rsidRPr="003920D7">
        <w:rPr>
          <w:rStyle w:val="StyleUnderline"/>
        </w:rPr>
        <w:t xml:space="preserve"> entities, </w:t>
      </w:r>
      <w:r w:rsidRPr="003920D7">
        <w:rPr>
          <w:rStyle w:val="StyleUnderline"/>
          <w:highlight w:val="cyan"/>
        </w:rPr>
        <w:t>utili</w:t>
      </w:r>
      <w:r w:rsidRPr="003920D7">
        <w:rPr>
          <w:rStyle w:val="StyleUnderline"/>
        </w:rPr>
        <w:t xml:space="preserve">tarianism </w:t>
      </w:r>
      <w:r w:rsidRPr="003920D7">
        <w:rPr>
          <w:rStyle w:val="StyleUnderline"/>
          <w:highlight w:val="cyan"/>
        </w:rPr>
        <w:t>becomes significantly more plausible than any of its</w:t>
      </w:r>
      <w:r w:rsidRPr="003920D7">
        <w:rPr>
          <w:rStyle w:val="StyleUnderline"/>
        </w:rPr>
        <w:t xml:space="preserve"> person-centered theoretical </w:t>
      </w:r>
      <w:r w:rsidRPr="003920D7">
        <w:rPr>
          <w:rStyle w:val="StyleUnderline"/>
          <w:highlight w:val="cyan"/>
        </w:rPr>
        <w:t>competitors</w:t>
      </w:r>
      <w:r w:rsidRPr="003920D7">
        <w:rPr>
          <w:sz w:val="14"/>
        </w:rPr>
        <w:t>.</w:t>
      </w:r>
    </w:p>
    <w:p w14:paraId="4383DE46" w14:textId="7E1AA0B5" w:rsidR="009A2BED" w:rsidRDefault="009A2BED" w:rsidP="009A2BED">
      <w:pPr>
        <w:pStyle w:val="Heading4"/>
      </w:pPr>
      <w:r>
        <w:t>Deleuze:</w:t>
      </w:r>
    </w:p>
    <w:p w14:paraId="27880155" w14:textId="1B1364CD" w:rsidR="004A1654" w:rsidRDefault="009A2BED" w:rsidP="009A2BED">
      <w:pPr>
        <w:pStyle w:val="Heading4"/>
        <w:numPr>
          <w:ilvl w:val="0"/>
          <w:numId w:val="22"/>
        </w:numPr>
      </w:pPr>
      <w:r>
        <w:t>Util hijacks – life is a prior question to enabling new forms of subjectivity</w:t>
      </w:r>
    </w:p>
    <w:p w14:paraId="34A0CF7E" w14:textId="4A06D68D" w:rsidR="009A2BED" w:rsidRDefault="009A2BED" w:rsidP="009A2BED">
      <w:pPr>
        <w:pStyle w:val="Heading4"/>
        <w:numPr>
          <w:ilvl w:val="0"/>
          <w:numId w:val="22"/>
        </w:numPr>
      </w:pPr>
      <w:r>
        <w:t>Agree subjectivity isn’t always stable</w:t>
      </w:r>
      <w:r w:rsidR="00641A11">
        <w:t xml:space="preserve"> – however, pleasure’s goodness and pain’s badness are – </w:t>
      </w:r>
      <w:r>
        <w:t>doesn’t justify your framework</w:t>
      </w:r>
    </w:p>
    <w:p w14:paraId="09F10179" w14:textId="106D2D93" w:rsidR="009A2BED" w:rsidRDefault="009A2BED" w:rsidP="009A2BED">
      <w:pPr>
        <w:pStyle w:val="Heading4"/>
        <w:numPr>
          <w:ilvl w:val="0"/>
          <w:numId w:val="22"/>
        </w:numPr>
      </w:pPr>
      <w:r>
        <w:t xml:space="preserve">Negate isn’t a word in the resolution – voting neg just means the </w:t>
      </w:r>
      <w:proofErr w:type="spellStart"/>
      <w:r>
        <w:t>aff</w:t>
      </w:r>
      <w:proofErr w:type="spellEnd"/>
      <w:r>
        <w:t xml:space="preserve"> is a bad idea – if you can affirm things in infinite ways, vote neg to vote </w:t>
      </w:r>
      <w:proofErr w:type="spellStart"/>
      <w:r>
        <w:t>aff</w:t>
      </w:r>
      <w:proofErr w:type="spellEnd"/>
    </w:p>
    <w:p w14:paraId="477A1C1F" w14:textId="7457CE6E" w:rsidR="00684AB4" w:rsidRDefault="00684AB4" w:rsidP="00684AB4">
      <w:pPr>
        <w:pStyle w:val="Heading4"/>
      </w:pPr>
      <w:r>
        <w:t>Rowe – just cap bad</w:t>
      </w:r>
    </w:p>
    <w:p w14:paraId="70254D5A" w14:textId="2E8A4766" w:rsidR="00982712" w:rsidRDefault="00405298" w:rsidP="00982712">
      <w:pPr>
        <w:pStyle w:val="Heading4"/>
      </w:pPr>
      <w:r>
        <w:t>Carlin – </w:t>
      </w:r>
      <w:r w:rsidR="00982712">
        <w:t>ROB is vote for better debater – anything else is arb and self-serving – haven’t justified how debate can alter our subjectivity</w:t>
      </w:r>
      <w:r w:rsidR="00922EFF">
        <w:t xml:space="preserve"> or spill up</w:t>
      </w:r>
    </w:p>
    <w:p w14:paraId="37EBC081" w14:textId="5697F4BF" w:rsidR="00982712" w:rsidRDefault="00641A11" w:rsidP="00641A11">
      <w:pPr>
        <w:pStyle w:val="Heading4"/>
      </w:pPr>
      <w:proofErr w:type="spellStart"/>
      <w:r>
        <w:t>Rolli</w:t>
      </w:r>
      <w:proofErr w:type="spellEnd"/>
      <w:r>
        <w:t xml:space="preserve"> – not everything is determined by power – </w:t>
      </w:r>
      <w:r w:rsidR="009E45E3">
        <w:t>says nothing</w:t>
      </w:r>
    </w:p>
    <w:p w14:paraId="76E2A3A8" w14:textId="735E2938" w:rsidR="0058334B" w:rsidRDefault="0058334B" w:rsidP="0058334B"/>
    <w:p w14:paraId="3900753F" w14:textId="6BEFF0C2" w:rsidR="00E14DD2" w:rsidRDefault="00E14DD2" w:rsidP="00EE4AE2">
      <w:pPr>
        <w:pStyle w:val="Heading4"/>
      </w:pPr>
      <w:r>
        <w:t xml:space="preserve">Smith – util solves </w:t>
      </w:r>
    </w:p>
    <w:p w14:paraId="3D687BB5" w14:textId="77777777" w:rsidR="00E14DD2" w:rsidRPr="00E14DD2" w:rsidRDefault="00E14DD2" w:rsidP="00E14DD2"/>
    <w:p w14:paraId="7E6043D9" w14:textId="2BB5AA1B" w:rsidR="00EE4AE2" w:rsidRDefault="00E14DD2" w:rsidP="00EE4AE2">
      <w:pPr>
        <w:pStyle w:val="Heading4"/>
      </w:pPr>
      <w:r>
        <w:lastRenderedPageBreak/>
        <w:t>A</w:t>
      </w:r>
      <w:r w:rsidR="00EE4AE2">
        <w:t>ffect:</w:t>
      </w:r>
    </w:p>
    <w:p w14:paraId="2E5D2BEA" w14:textId="59D2AD76" w:rsidR="00257616" w:rsidRDefault="00257616" w:rsidP="00EE4AE2">
      <w:pPr>
        <w:pStyle w:val="Heading4"/>
        <w:numPr>
          <w:ilvl w:val="0"/>
          <w:numId w:val="25"/>
        </w:numPr>
      </w:pPr>
      <w:r>
        <w:t>No link – util doesn’t force anyone into stable, overdetermining structures</w:t>
      </w:r>
    </w:p>
    <w:p w14:paraId="0A34E65F" w14:textId="467FA00A" w:rsidR="00057A00" w:rsidRDefault="00057A00" w:rsidP="00EE4AE2">
      <w:pPr>
        <w:pStyle w:val="Heading4"/>
        <w:numPr>
          <w:ilvl w:val="0"/>
          <w:numId w:val="25"/>
        </w:numPr>
      </w:pPr>
      <w:r>
        <w:t>Not cruel optimism if we win the status quo does solve extinction</w:t>
      </w:r>
    </w:p>
    <w:p w14:paraId="1BCC5704" w14:textId="62F4B9C8" w:rsidR="00D90883" w:rsidRDefault="00D90883" w:rsidP="00EE4AE2">
      <w:pPr>
        <w:pStyle w:val="Heading4"/>
        <w:numPr>
          <w:ilvl w:val="0"/>
          <w:numId w:val="25"/>
        </w:numPr>
      </w:pPr>
      <w:r>
        <w:t>Can cohere to norms – when I touch a hot stove, I pull my hand away because it’s painful which proves util is binding</w:t>
      </w:r>
    </w:p>
    <w:p w14:paraId="4AFD3CA0" w14:textId="481D016C" w:rsidR="00EE4AE2" w:rsidRPr="00EE4AE2" w:rsidRDefault="00EE4AE2" w:rsidP="00EE4AE2">
      <w:pPr>
        <w:pStyle w:val="Heading4"/>
        <w:numPr>
          <w:ilvl w:val="0"/>
          <w:numId w:val="25"/>
        </w:numPr>
      </w:pPr>
      <w:r>
        <w:t>Nonunique – I also made a statement to negate</w:t>
      </w:r>
    </w:p>
    <w:p w14:paraId="06A425F5" w14:textId="77777777" w:rsidR="00FB7F86" w:rsidRPr="002A5A85" w:rsidRDefault="00FB7F86" w:rsidP="002A5A85"/>
    <w:p w14:paraId="6D12CF52" w14:textId="19B89CC6" w:rsidR="00E812F9" w:rsidRDefault="00E812F9" w:rsidP="006E7D34">
      <w:pPr>
        <w:pStyle w:val="Heading3"/>
      </w:pPr>
      <w:r>
        <w:lastRenderedPageBreak/>
        <w:t>Adv</w:t>
      </w:r>
    </w:p>
    <w:p w14:paraId="273A699E" w14:textId="77777777" w:rsidR="00EF416E" w:rsidRPr="00FE51A3" w:rsidRDefault="00EF416E" w:rsidP="00EF416E">
      <w:pPr>
        <w:pStyle w:val="Heading4"/>
        <w:rPr>
          <w:rFonts w:asciiTheme="majorHAnsi" w:hAnsiTheme="majorHAnsi" w:cstheme="majorHAnsi"/>
        </w:rPr>
      </w:pPr>
      <w:r w:rsidRPr="00FE51A3">
        <w:rPr>
          <w:rFonts w:asciiTheme="majorHAnsi" w:hAnsiTheme="majorHAnsi" w:cstheme="majorHAnsi"/>
        </w:rPr>
        <w:t>Biotech industry strong now.</w:t>
      </w:r>
    </w:p>
    <w:p w14:paraId="06F28727" w14:textId="77777777" w:rsidR="00EF416E" w:rsidRPr="00FE51A3" w:rsidRDefault="00EF416E" w:rsidP="00EF416E">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13791DA"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BE311E3"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1322C6D"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7CDF07EB"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133FB6AA"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Fundamentals continue strong</w:t>
      </w:r>
    </w:p>
    <w:p w14:paraId="0E4F532E" w14:textId="77777777" w:rsidR="00EF416E" w:rsidRPr="00FE51A3" w:rsidRDefault="00EF416E" w:rsidP="00EF416E">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1436C0C3" w14:textId="77777777" w:rsidR="00EF416E" w:rsidRPr="00FE51A3" w:rsidRDefault="00EF416E" w:rsidP="00EF416E">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138DC366" w14:textId="77777777" w:rsidR="00EF416E" w:rsidRPr="00FE51A3" w:rsidRDefault="00EF416E" w:rsidP="00EF416E">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408DC944"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1A6F0BCC"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31245FA3"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More innovation on the horizon</w:t>
      </w:r>
    </w:p>
    <w:p w14:paraId="5B75B17A"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4D26772D" w14:textId="77777777" w:rsidR="00EF416E" w:rsidRPr="00FE51A3" w:rsidRDefault="00EF416E" w:rsidP="00EF416E">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7B6DBBA" w14:textId="77777777" w:rsidR="00EF416E" w:rsidRDefault="00EF416E" w:rsidP="00EF416E"/>
    <w:p w14:paraId="1D185B5E" w14:textId="77777777" w:rsidR="00EF416E" w:rsidRPr="0027647F" w:rsidRDefault="00EF416E" w:rsidP="00EF416E">
      <w:pPr>
        <w:pStyle w:val="Heading4"/>
      </w:pPr>
      <w:r>
        <w:t>IP protections are key to innovation – recouping startup costs and high risk of failure</w:t>
      </w:r>
    </w:p>
    <w:p w14:paraId="4A75F519" w14:textId="77777777" w:rsidR="00EF416E" w:rsidRPr="00D1700D" w:rsidRDefault="00EF416E" w:rsidP="00EF416E">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2A4892A8" w14:textId="77777777" w:rsidR="00EF416E" w:rsidRPr="006F506E" w:rsidRDefault="00EF416E" w:rsidP="00EF416E">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3D2EF0F4" w14:textId="77777777" w:rsidR="00EF416E" w:rsidRPr="006F506E" w:rsidRDefault="00EF416E" w:rsidP="00EF416E">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CDE83C7" w14:textId="77777777" w:rsidR="00EF416E" w:rsidRPr="006F506E" w:rsidRDefault="00EF416E" w:rsidP="00EF416E">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0F72398B" w14:textId="77777777" w:rsidR="00EF416E" w:rsidRPr="006F506E" w:rsidRDefault="00EF416E" w:rsidP="00EF416E">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2C165194" w14:textId="77777777" w:rsidR="00EF416E" w:rsidRPr="00D1700D" w:rsidRDefault="00EF416E" w:rsidP="00EF416E">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6F446A90" w14:textId="77777777" w:rsidR="00EF416E" w:rsidRDefault="00EF416E" w:rsidP="00EF416E">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2EB90150" w14:textId="77777777" w:rsidR="00EF416E" w:rsidRDefault="00EF416E" w:rsidP="00EF416E">
      <w:pPr>
        <w:rPr>
          <w:sz w:val="12"/>
        </w:rPr>
      </w:pPr>
    </w:p>
    <w:p w14:paraId="17C06738" w14:textId="637F3E45" w:rsidR="00DC2150" w:rsidRDefault="00DC2150" w:rsidP="00EF416E">
      <w:pPr>
        <w:pStyle w:val="Heading4"/>
        <w:rPr>
          <w:rFonts w:asciiTheme="majorHAnsi" w:hAnsiTheme="majorHAnsi" w:cstheme="majorHAnsi"/>
        </w:rPr>
      </w:pPr>
      <w:proofErr w:type="spellStart"/>
      <w:r>
        <w:rPr>
          <w:rFonts w:asciiTheme="majorHAnsi" w:hAnsiTheme="majorHAnsi" w:cstheme="majorHAnsi"/>
        </w:rPr>
        <w:t>Gurgula</w:t>
      </w:r>
      <w:proofErr w:type="spellEnd"/>
      <w:r>
        <w:rPr>
          <w:rFonts w:asciiTheme="majorHAnsi" w:hAnsiTheme="majorHAnsi" w:cstheme="majorHAnsi"/>
        </w:rPr>
        <w:t xml:space="preserve"> – doesn’t say innovation is low and doesn’t assume our profit</w:t>
      </w:r>
      <w:r w:rsidR="004B0356">
        <w:rPr>
          <w:rFonts w:asciiTheme="majorHAnsi" w:hAnsiTheme="majorHAnsi" w:cstheme="majorHAnsi"/>
        </w:rPr>
        <w:t>s</w:t>
      </w:r>
      <w:r>
        <w:rPr>
          <w:rFonts w:asciiTheme="majorHAnsi" w:hAnsiTheme="majorHAnsi" w:cstheme="majorHAnsi"/>
        </w:rPr>
        <w:t xml:space="preserve"> link – evergreening solves incentives </w:t>
      </w:r>
      <w:proofErr w:type="spellStart"/>
      <w:r>
        <w:rPr>
          <w:rFonts w:asciiTheme="majorHAnsi" w:hAnsiTheme="majorHAnsi" w:cstheme="majorHAnsi"/>
        </w:rPr>
        <w:t>arg</w:t>
      </w:r>
      <w:proofErr w:type="spellEnd"/>
      <w:r>
        <w:rPr>
          <w:rFonts w:asciiTheme="majorHAnsi" w:hAnsiTheme="majorHAnsi" w:cstheme="majorHAnsi"/>
        </w:rPr>
        <w:t xml:space="preserve"> </w:t>
      </w:r>
    </w:p>
    <w:p w14:paraId="0A741C3A" w14:textId="4B447E79" w:rsidR="00EF416E" w:rsidRPr="00FE51A3" w:rsidRDefault="00DC2150" w:rsidP="00EF416E">
      <w:pPr>
        <w:pStyle w:val="Heading4"/>
        <w:rPr>
          <w:rFonts w:asciiTheme="majorHAnsi" w:hAnsiTheme="majorHAnsi" w:cstheme="majorHAnsi"/>
        </w:rPr>
      </w:pPr>
      <w:r>
        <w:rPr>
          <w:rFonts w:asciiTheme="majorHAnsi" w:hAnsiTheme="majorHAnsi" w:cstheme="majorHAnsi"/>
        </w:rPr>
        <w:t>B</w:t>
      </w:r>
      <w:r w:rsidR="00EF416E" w:rsidRPr="00FE51A3">
        <w:rPr>
          <w:rFonts w:asciiTheme="majorHAnsi" w:hAnsiTheme="majorHAnsi" w:cstheme="majorHAnsi"/>
        </w:rPr>
        <w:t xml:space="preserve">iopharmaceutical innovation is key to prevent </w:t>
      </w:r>
      <w:r w:rsidR="00EF416E" w:rsidRPr="00FE51A3">
        <w:rPr>
          <w:rFonts w:asciiTheme="majorHAnsi" w:hAnsiTheme="majorHAnsi" w:cstheme="majorHAnsi"/>
          <w:u w:val="single"/>
        </w:rPr>
        <w:t>future pandemics</w:t>
      </w:r>
      <w:r w:rsidR="00EF416E" w:rsidRPr="00FE51A3">
        <w:rPr>
          <w:rFonts w:asciiTheme="majorHAnsi" w:hAnsiTheme="majorHAnsi" w:cstheme="majorHAnsi"/>
        </w:rPr>
        <w:t xml:space="preserve"> and </w:t>
      </w:r>
      <w:r w:rsidR="00EF416E" w:rsidRPr="00FE51A3">
        <w:rPr>
          <w:rFonts w:asciiTheme="majorHAnsi" w:hAnsiTheme="majorHAnsi" w:cstheme="majorHAnsi"/>
          <w:u w:val="single"/>
        </w:rPr>
        <w:t>bioterror</w:t>
      </w:r>
      <w:r w:rsidR="00EF416E" w:rsidRPr="00FE51A3">
        <w:rPr>
          <w:rFonts w:asciiTheme="majorHAnsi" w:hAnsiTheme="majorHAnsi" w:cstheme="majorHAnsi"/>
        </w:rPr>
        <w:t>.</w:t>
      </w:r>
    </w:p>
    <w:p w14:paraId="236B9F75" w14:textId="77777777" w:rsidR="00EF416E" w:rsidRPr="00FE51A3" w:rsidRDefault="00EF416E" w:rsidP="00EF416E">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2D122CB" w14:textId="77777777" w:rsidR="00EF416E" w:rsidRPr="00311A9C" w:rsidRDefault="00EF416E" w:rsidP="00EF416E">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 xml:space="preserve">it has done so to a lesser scale than for COVID-19 and with </w:t>
      </w:r>
      <w:r w:rsidRPr="00FE51A3">
        <w:rPr>
          <w:rStyle w:val="StyleUnderline"/>
          <w:rFonts w:asciiTheme="majorHAnsi" w:hAnsiTheme="majorHAnsi" w:cstheme="majorHAnsi"/>
        </w:rPr>
        <w:lastRenderedPageBreak/>
        <w:t>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A631C1D" w14:textId="77777777" w:rsidR="00EF416E" w:rsidRPr="00EF416E" w:rsidRDefault="00EF416E" w:rsidP="00EF416E"/>
    <w:p w14:paraId="42267025" w14:textId="77777777" w:rsidR="00E812F9" w:rsidRDefault="00E812F9" w:rsidP="00E812F9">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57A917AD" w14:textId="77777777" w:rsidR="00E812F9" w:rsidRPr="006D5674" w:rsidRDefault="00E812F9" w:rsidP="00E812F9">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0CFE38B1" w14:textId="77777777" w:rsidR="00E812F9" w:rsidRPr="00CE75C7" w:rsidRDefault="00E812F9" w:rsidP="00E812F9">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FD1A6E9" w14:textId="77777777" w:rsidR="00E812F9" w:rsidRPr="00CE75C7" w:rsidRDefault="00E812F9" w:rsidP="00E812F9">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78FCEC7E" w14:textId="77777777" w:rsidR="00E812F9" w:rsidRPr="00CE75C7" w:rsidRDefault="00E812F9" w:rsidP="00E812F9">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1A09924A" w14:textId="77777777" w:rsidR="00E812F9" w:rsidRPr="007D128D" w:rsidRDefault="00E812F9" w:rsidP="00E812F9">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7C3DE5BD" w14:textId="77777777" w:rsidR="00E812F9" w:rsidRPr="00CE75C7" w:rsidRDefault="00E812F9" w:rsidP="00E812F9">
      <w:pPr>
        <w:rPr>
          <w:sz w:val="12"/>
          <w:szCs w:val="12"/>
        </w:rPr>
      </w:pPr>
      <w:r w:rsidRPr="00CE75C7">
        <w:rPr>
          <w:sz w:val="12"/>
          <w:szCs w:val="12"/>
        </w:rPr>
        <w:t>The factory was not maintained in a clean and sanitary condition.</w:t>
      </w:r>
    </w:p>
    <w:p w14:paraId="6DA38116" w14:textId="77777777" w:rsidR="00E812F9" w:rsidRPr="00CE75C7" w:rsidRDefault="00E812F9" w:rsidP="00E812F9">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349C2BE5" w14:textId="77777777" w:rsidR="00E812F9" w:rsidRPr="00CE75C7" w:rsidRDefault="00E812F9" w:rsidP="00E812F9">
      <w:pPr>
        <w:rPr>
          <w:sz w:val="12"/>
          <w:szCs w:val="12"/>
        </w:rPr>
      </w:pPr>
      <w:r w:rsidRPr="00CE75C7">
        <w:rPr>
          <w:sz w:val="12"/>
          <w:szCs w:val="12"/>
        </w:rPr>
        <w:t>Employees were seen dragging unsealed bags of medical waste from the manufacturing area across the warehouse.</w:t>
      </w:r>
    </w:p>
    <w:p w14:paraId="664CB041" w14:textId="77777777" w:rsidR="00E812F9" w:rsidRPr="00CE75C7" w:rsidRDefault="00E812F9" w:rsidP="00E812F9">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27129311" w14:textId="77777777" w:rsidR="00E812F9" w:rsidRPr="00CE75C7" w:rsidRDefault="00E812F9" w:rsidP="00E812F9">
      <w:pPr>
        <w:rPr>
          <w:sz w:val="12"/>
          <w:szCs w:val="12"/>
        </w:rPr>
      </w:pPr>
      <w:r w:rsidRPr="00CE75C7">
        <w:rPr>
          <w:sz w:val="12"/>
          <w:szCs w:val="12"/>
        </w:rPr>
        <w:t>Employees were seen removing their protective garments where raw materials were staged for manufacturing.</w:t>
      </w:r>
    </w:p>
    <w:p w14:paraId="0EA0CAC5" w14:textId="77777777" w:rsidR="00E812F9" w:rsidRPr="00CE75C7" w:rsidRDefault="00E812F9" w:rsidP="00E812F9">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498FA801" w14:textId="77777777" w:rsidR="00E812F9" w:rsidRPr="00CE75C7" w:rsidRDefault="00E812F9" w:rsidP="00E812F9">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272D104C" w14:textId="77777777" w:rsidR="00E812F9" w:rsidRPr="00CE75C7" w:rsidRDefault="00E812F9" w:rsidP="00E812F9">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06D6F699" w14:textId="77777777" w:rsidR="00E812F9" w:rsidRPr="00CE75C7" w:rsidRDefault="00E812F9" w:rsidP="00E812F9">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7FBF0DE4" w14:textId="77777777" w:rsidR="00E812F9" w:rsidRPr="00CE75C7" w:rsidRDefault="00E812F9" w:rsidP="00E812F9">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5F84DA83" w14:textId="77777777" w:rsidR="00E812F9" w:rsidRPr="00CE75C7" w:rsidRDefault="00E812F9" w:rsidP="00E812F9">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06BFC902" w14:textId="77777777" w:rsidR="00E812F9" w:rsidRPr="00CE75C7" w:rsidRDefault="00E812F9" w:rsidP="00E812F9">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068EF70B" w14:textId="77777777" w:rsidR="00E812F9" w:rsidRPr="00CE75C7" w:rsidRDefault="00E812F9" w:rsidP="00E812F9">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35A82602" w14:textId="77777777" w:rsidR="00E812F9" w:rsidRPr="00CE75C7" w:rsidRDefault="00E812F9" w:rsidP="00E812F9">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44E5E246" w14:textId="77777777" w:rsidR="00E812F9" w:rsidRPr="00E812F9" w:rsidRDefault="00E812F9" w:rsidP="00E812F9"/>
    <w:p w14:paraId="6D0A054E" w14:textId="05A8755A" w:rsidR="00B846DE" w:rsidRDefault="00E812F9" w:rsidP="006E7D34">
      <w:pPr>
        <w:pStyle w:val="Heading3"/>
      </w:pPr>
      <w:r>
        <w:lastRenderedPageBreak/>
        <w:t>C</w:t>
      </w:r>
      <w:r w:rsidR="00E02B3E">
        <w:t>ontention</w:t>
      </w:r>
    </w:p>
    <w:p w14:paraId="0C6C32F6" w14:textId="193A7870" w:rsidR="003F740F" w:rsidRDefault="003F740F" w:rsidP="003F740F">
      <w:pPr>
        <w:pStyle w:val="Heading4"/>
      </w:pPr>
      <w:r>
        <w:t>Affective communication – turn – </w:t>
      </w:r>
      <w:r>
        <w:t>IP enables critical information sharing</w:t>
      </w:r>
    </w:p>
    <w:p w14:paraId="2DEBC2F0" w14:textId="77777777" w:rsidR="003F740F" w:rsidRPr="00CB71DC" w:rsidRDefault="003F740F" w:rsidP="003F740F">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48A2342C" w14:textId="77777777" w:rsidR="003F740F" w:rsidRPr="00964595" w:rsidRDefault="003F740F" w:rsidP="003F740F">
      <w:pPr>
        <w:rPr>
          <w:sz w:val="12"/>
        </w:rPr>
      </w:pPr>
      <w:r w:rsidRPr="00451628">
        <w:rPr>
          <w:rStyle w:val="StyleUnderline"/>
          <w:highlight w:val="green"/>
        </w:rPr>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11B864AA" w14:textId="77777777" w:rsidR="003F740F" w:rsidRPr="00987A88" w:rsidRDefault="003F740F" w:rsidP="003F740F">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69FA77B7" w14:textId="77777777" w:rsidR="003F740F" w:rsidRPr="00987A88" w:rsidRDefault="003F740F" w:rsidP="003F740F">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48CF9CE5" w14:textId="77777777" w:rsidR="003F740F" w:rsidRPr="00D17304" w:rsidRDefault="003F740F" w:rsidP="003F740F"/>
    <w:p w14:paraId="5ADA7F70" w14:textId="77777777" w:rsidR="003F740F" w:rsidRPr="003F740F" w:rsidRDefault="003F740F" w:rsidP="003F740F"/>
    <w:p w14:paraId="15D19313" w14:textId="7A190844" w:rsidR="00C578D6" w:rsidRDefault="003F740F" w:rsidP="002319E6">
      <w:pPr>
        <w:pStyle w:val="Heading4"/>
      </w:pPr>
      <w:r>
        <w:t>C</w:t>
      </w:r>
      <w:r w:rsidR="00423EE1">
        <w:t>reativity</w:t>
      </w:r>
    </w:p>
    <w:p w14:paraId="3FB8E05E" w14:textId="0FE9865B" w:rsidR="002319E6" w:rsidRDefault="00C578D6" w:rsidP="00C578D6">
      <w:pPr>
        <w:pStyle w:val="Heading4"/>
        <w:numPr>
          <w:ilvl w:val="0"/>
          <w:numId w:val="14"/>
        </w:numPr>
      </w:pPr>
      <w:r>
        <w:t>T</w:t>
      </w:r>
      <w:r w:rsidR="002319E6">
        <w:t xml:space="preserve">urn – IP protections are </w:t>
      </w:r>
      <w:r w:rsidR="002319E6" w:rsidRPr="00261A16">
        <w:rPr>
          <w:u w:val="single"/>
        </w:rPr>
        <w:t xml:space="preserve">central to human </w:t>
      </w:r>
      <w:r w:rsidR="002319E6">
        <w:rPr>
          <w:u w:val="single"/>
        </w:rPr>
        <w:t>creativity</w:t>
      </w:r>
    </w:p>
    <w:p w14:paraId="32845EF9" w14:textId="77777777" w:rsidR="002319E6" w:rsidRPr="00E72CC8" w:rsidRDefault="002319E6" w:rsidP="002319E6">
      <w:pPr>
        <w:rPr>
          <w:rStyle w:val="Style13ptBold"/>
        </w:rPr>
      </w:pPr>
      <w:r w:rsidRPr="00261A16">
        <w:rPr>
          <w:rStyle w:val="Style13ptBold"/>
        </w:rPr>
        <w:t>Merges 11</w:t>
      </w:r>
      <w:r w:rsidRPr="00261A16">
        <w:t xml:space="preserve"> </w:t>
      </w:r>
      <w:r w:rsidRPr="005044D7">
        <w:t xml:space="preserve">[(Robert, Wilson </w:t>
      </w:r>
      <w:proofErr w:type="spellStart"/>
      <w:r w:rsidRPr="005044D7">
        <w:t>Sonsini</w:t>
      </w:r>
      <w:proofErr w:type="spellEnd"/>
      <w:r w:rsidRPr="005044D7">
        <w:t xml:space="preserve">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0E661C19" w14:textId="77777777" w:rsidR="002319E6" w:rsidRDefault="002319E6" w:rsidP="002319E6">
      <w:pPr>
        <w:rPr>
          <w:sz w:val="12"/>
          <w:szCs w:val="12"/>
        </w:rPr>
      </w:pPr>
      <w:r w:rsidRPr="00E42A84">
        <w:rPr>
          <w:sz w:val="12"/>
        </w:rPr>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proofErr w:type="spellStart"/>
      <w:r w:rsidRPr="00261A16">
        <w:rPr>
          <w:rStyle w:val="Emphasis"/>
          <w:highlight w:val="green"/>
        </w:rPr>
        <w:t>cashvalue</w:t>
      </w:r>
      <w:proofErr w:type="spellEnd"/>
      <w:r w:rsidRPr="009B7E4A">
        <w:rPr>
          <w:rStyle w:val="Emphasis"/>
        </w:rPr>
        <w:t xml:space="preserve">, so to speak; it must translate into putting a few dollars in one’s </w:t>
      </w:r>
      <w:r w:rsidRPr="009B7E4A">
        <w:rPr>
          <w:rStyle w:val="Emphasis"/>
        </w:rPr>
        <w:lastRenderedPageBreak/>
        <w:t>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7E50A90B" w14:textId="77777777" w:rsidR="002319E6" w:rsidRPr="00A63FEF" w:rsidRDefault="002319E6" w:rsidP="002319E6"/>
    <w:p w14:paraId="0D8B9AA8" w14:textId="7104D31F" w:rsidR="002319E6" w:rsidRDefault="00C578D6" w:rsidP="00C578D6">
      <w:pPr>
        <w:pStyle w:val="Heading4"/>
        <w:numPr>
          <w:ilvl w:val="0"/>
          <w:numId w:val="14"/>
        </w:numPr>
      </w:pPr>
      <w:r>
        <w:t xml:space="preserve">Turn – the </w:t>
      </w:r>
      <w:proofErr w:type="spellStart"/>
      <w:r>
        <w:t>aff</w:t>
      </w:r>
      <w:proofErr w:type="spellEnd"/>
      <w:r>
        <w:t xml:space="preserve"> also imposes a restriction on </w:t>
      </w:r>
      <w:r w:rsidR="006D7D20">
        <w:t xml:space="preserve">affective </w:t>
      </w:r>
      <w:r>
        <w:t>expression</w:t>
      </w:r>
      <w:r w:rsidR="006D7D20">
        <w:t xml:space="preserve"> – it</w:t>
      </w:r>
      <w:r>
        <w:t xml:space="preserve"> prevent</w:t>
      </w:r>
      <w:r w:rsidR="006D7D20">
        <w:t>s</w:t>
      </w:r>
      <w:r>
        <w:t xml:space="preserve"> </w:t>
      </w:r>
      <w:r w:rsidR="006D7D20">
        <w:t>people</w:t>
      </w:r>
      <w:r>
        <w:t xml:space="preserve"> from </w:t>
      </w:r>
      <w:r w:rsidR="006D7D20">
        <w:t>acting on the desire to patent their inventions</w:t>
      </w:r>
    </w:p>
    <w:p w14:paraId="61243948" w14:textId="0B50CD69" w:rsidR="006D7D20" w:rsidRDefault="006D7D20" w:rsidP="006D7D20">
      <w:pPr>
        <w:pStyle w:val="Heading4"/>
        <w:numPr>
          <w:ilvl w:val="0"/>
          <w:numId w:val="14"/>
        </w:numPr>
      </w:pPr>
      <w:r>
        <w:t>Inevitable – pharmaceutical companies will keep information private</w:t>
      </w:r>
    </w:p>
    <w:p w14:paraId="2D0EACCB" w14:textId="77777777" w:rsidR="006D7D20" w:rsidRPr="0050407D" w:rsidRDefault="006D7D20" w:rsidP="006D7D20">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6C0E1207" w14:textId="77777777" w:rsidR="006D7D20" w:rsidRPr="0050407D" w:rsidRDefault="006D7D20" w:rsidP="006D7D20">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 xml:space="preserve">know-how that it's not going to turn </w:t>
      </w:r>
      <w:r w:rsidRPr="005B3AB6">
        <w:rPr>
          <w:rStyle w:val="Emphasis"/>
          <w:highlight w:val="green"/>
        </w:rPr>
        <w:t>over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72D69432" w14:textId="77777777" w:rsidR="006D7D20" w:rsidRPr="0050407D" w:rsidRDefault="006D7D20" w:rsidP="006D7D20">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w:t>
      </w:r>
      <w:r w:rsidRPr="006D7D20">
        <w:rPr>
          <w:rStyle w:val="Emphasis"/>
        </w:rPr>
        <w:t xml:space="preserve"> to build up manufacturing</w:t>
      </w:r>
      <w:r w:rsidRPr="0050407D">
        <w:rPr>
          <w:sz w:val="12"/>
        </w:rPr>
        <w:t>."</w:t>
      </w:r>
    </w:p>
    <w:p w14:paraId="65B5A0D3" w14:textId="77777777" w:rsidR="00BB6CCD" w:rsidRPr="00BB6CCD" w:rsidRDefault="00BB6CCD" w:rsidP="00BB6CCD"/>
    <w:p w14:paraId="500C5690" w14:textId="77777777" w:rsidR="00A63FEF" w:rsidRDefault="00A63FEF" w:rsidP="00A63FEF">
      <w:pPr>
        <w:pStyle w:val="Heading4"/>
      </w:pPr>
      <w:r>
        <w:t>No Eurocentrism:</w:t>
      </w:r>
    </w:p>
    <w:p w14:paraId="09F14C9B" w14:textId="25843E6D" w:rsidR="00897B28" w:rsidRDefault="00A63FEF" w:rsidP="00A63FEF">
      <w:pPr>
        <w:pStyle w:val="Heading4"/>
        <w:numPr>
          <w:ilvl w:val="0"/>
          <w:numId w:val="12"/>
        </w:numPr>
      </w:pPr>
      <w:r>
        <w:t xml:space="preserve">Your evidence says TRIPs in the </w:t>
      </w:r>
      <w:proofErr w:type="spellStart"/>
      <w:r>
        <w:t>squo</w:t>
      </w:r>
      <w:proofErr w:type="spellEnd"/>
      <w:r>
        <w:t xml:space="preserve"> can’t perfectly protect indigenous knowledge – the plan makes that </w:t>
      </w:r>
      <w:r w:rsidRPr="00A63FEF">
        <w:rPr>
          <w:u w:val="single"/>
        </w:rPr>
        <w:t>worse</w:t>
      </w:r>
      <w:r>
        <w:t xml:space="preserve"> by fully eliminating protections for those forms of intellectual property</w:t>
      </w:r>
    </w:p>
    <w:p w14:paraId="5D5BADCB" w14:textId="43B7F1D8" w:rsidR="00A63FEF" w:rsidRDefault="00A63FEF" w:rsidP="00A63FEF">
      <w:pPr>
        <w:pStyle w:val="Heading4"/>
        <w:numPr>
          <w:ilvl w:val="0"/>
          <w:numId w:val="12"/>
        </w:numPr>
      </w:pPr>
      <w:r>
        <w:t>Make them name an oral tradition that constitutes a medicine</w:t>
      </w:r>
    </w:p>
    <w:p w14:paraId="02C5CA55" w14:textId="25E40CA9" w:rsidR="00A63FEF" w:rsidRDefault="00A63FEF" w:rsidP="00A63FEF"/>
    <w:p w14:paraId="38C665CB" w14:textId="661671D7" w:rsidR="00B667C1" w:rsidRDefault="00B667C1" w:rsidP="00B667C1">
      <w:pPr>
        <w:pStyle w:val="Heading4"/>
      </w:pPr>
      <w:r>
        <w:t>Evans says liberalism bad – impact turning that:</w:t>
      </w:r>
    </w:p>
    <w:p w14:paraId="336F9818" w14:textId="6B4355C3" w:rsidR="00B667C1" w:rsidRDefault="00B667C1" w:rsidP="00B667C1">
      <w:pPr>
        <w:pStyle w:val="Heading4"/>
      </w:pPr>
      <w:r w:rsidRPr="00E22E98">
        <w:t xml:space="preserve">Liberalism </w:t>
      </w:r>
      <w:r>
        <w:t xml:space="preserve">isn’t perfect, but it’s the only practical way of </w:t>
      </w:r>
      <w:r w:rsidRPr="00713883">
        <w:rPr>
          <w:u w:val="single"/>
        </w:rPr>
        <w:t>organizing power</w:t>
      </w:r>
      <w:r>
        <w:t xml:space="preserve"> to solve </w:t>
      </w:r>
      <w:r w:rsidRPr="00713883">
        <w:rPr>
          <w:u w:val="single"/>
        </w:rPr>
        <w:t>collective action problems</w:t>
      </w:r>
    </w:p>
    <w:p w14:paraId="0F5F5BCE" w14:textId="646EF20C" w:rsidR="00B667C1" w:rsidRDefault="00B667C1" w:rsidP="00B667C1">
      <w:r w:rsidRPr="004C6554">
        <w:rPr>
          <w:rStyle w:val="Style13ptBold"/>
        </w:rPr>
        <w:t>Isaac 18</w:t>
      </w:r>
      <w:proofErr w:type="gramStart"/>
      <w:r>
        <w:t>—(</w:t>
      </w:r>
      <w:proofErr w:type="gramEnd"/>
      <w:r>
        <w:t>James H. Rudy Professor of Political Science at Indiana University, Bloomington). Jeffrey Isaac. “Putting Liberal Democracy First,” Dissent, Volume 65, Number 2, Spring 2018, pp. 151-159,</w:t>
      </w:r>
    </w:p>
    <w:p w14:paraId="5851A73B" w14:textId="77777777" w:rsidR="00B667C1" w:rsidRDefault="00B667C1" w:rsidP="00B667C1">
      <w:pPr>
        <w:rPr>
          <w:rStyle w:val="StyleUnderline"/>
        </w:rPr>
      </w:pPr>
      <w:r w:rsidRPr="00167AA4">
        <w:rPr>
          <w:sz w:val="12"/>
        </w:rPr>
        <w:t xml:space="preserve">Those of us who consider </w:t>
      </w:r>
      <w:r w:rsidRPr="005D1C2E">
        <w:rPr>
          <w:sz w:val="12"/>
        </w:rPr>
        <w:t xml:space="preserve">ourselves “left </w:t>
      </w:r>
      <w:r w:rsidRPr="005D1C2E">
        <w:rPr>
          <w:rStyle w:val="StyleUnderline"/>
        </w:rPr>
        <w:t>liberals</w:t>
      </w:r>
      <w:r w:rsidRPr="005D1C2E">
        <w:rPr>
          <w:sz w:val="12"/>
        </w:rPr>
        <w:t xml:space="preserve">” </w:t>
      </w:r>
      <w:r w:rsidRPr="005D1C2E">
        <w:rPr>
          <w:rStyle w:val="StyleUnderline"/>
        </w:rPr>
        <w:t xml:space="preserve">have expressed </w:t>
      </w:r>
      <w:proofErr w:type="gramStart"/>
      <w:r w:rsidRPr="005D1C2E">
        <w:rPr>
          <w:rStyle w:val="StyleUnderline"/>
        </w:rPr>
        <w:t>particular alarm</w:t>
      </w:r>
      <w:proofErr w:type="gramEnd"/>
      <w:r w:rsidRPr="005D1C2E">
        <w:rPr>
          <w:rStyle w:val="StyleUnderline"/>
        </w:rPr>
        <w:t xml:space="preserve"> about the </w:t>
      </w:r>
      <w:r w:rsidRPr="005D1C2E">
        <w:rPr>
          <w:rStyle w:val="Emphasis"/>
        </w:rPr>
        <w:t>symbolic</w:t>
      </w:r>
      <w:r w:rsidRPr="005D1C2E">
        <w:rPr>
          <w:rStyle w:val="StyleUnderline"/>
        </w:rPr>
        <w:t xml:space="preserve"> and </w:t>
      </w:r>
      <w:r w:rsidRPr="005D1C2E">
        <w:rPr>
          <w:rStyle w:val="Emphasis"/>
        </w:rPr>
        <w:t>practical dangers</w:t>
      </w:r>
      <w:r w:rsidRPr="005D1C2E">
        <w:rPr>
          <w:rStyle w:val="StyleUnderline"/>
        </w:rPr>
        <w:t xml:space="preserve"> posed by leaders such as</w:t>
      </w:r>
      <w:r w:rsidRPr="005D1C2E">
        <w:rPr>
          <w:sz w:val="12"/>
        </w:rPr>
        <w:t xml:space="preserve"> Donald </w:t>
      </w:r>
      <w:r w:rsidRPr="005D1C2E">
        <w:rPr>
          <w:rStyle w:val="Emphasis"/>
        </w:rPr>
        <w:t>Trump</w:t>
      </w:r>
      <w:r w:rsidRPr="005D1C2E">
        <w:rPr>
          <w:rStyle w:val="StyleUnderline"/>
        </w:rPr>
        <w:t xml:space="preserve"> and his </w:t>
      </w:r>
      <w:r w:rsidRPr="005D1C2E">
        <w:rPr>
          <w:rStyle w:val="Emphasis"/>
        </w:rPr>
        <w:t>supporters</w:t>
      </w:r>
      <w:r w:rsidRPr="005D1C2E">
        <w:rPr>
          <w:sz w:val="12"/>
        </w:rPr>
        <w:t xml:space="preserve">. To name but a few: mass </w:t>
      </w:r>
      <w:r w:rsidRPr="005D1C2E">
        <w:rPr>
          <w:rStyle w:val="StyleUnderline"/>
        </w:rPr>
        <w:t xml:space="preserve">rallies </w:t>
      </w:r>
      <w:r w:rsidRPr="005D1C2E">
        <w:rPr>
          <w:rStyle w:val="StyleUnderline"/>
        </w:rPr>
        <w:lastRenderedPageBreak/>
        <w:t>denouncing “the liberal media”; inciting and sometimes enacting violence against critics or protestors</w:t>
      </w:r>
      <w:r w:rsidRPr="005D1C2E">
        <w:rPr>
          <w:sz w:val="12"/>
        </w:rPr>
        <w:t xml:space="preserve">; calling for the imprisonment of political adversaries; </w:t>
      </w:r>
      <w:r w:rsidRPr="005D1C2E">
        <w:rPr>
          <w:rStyle w:val="StyleUnderline"/>
        </w:rPr>
        <w:t>racist and xenophobic rhetoric</w:t>
      </w:r>
      <w:r w:rsidRPr="005D1C2E">
        <w:rPr>
          <w:sz w:val="12"/>
        </w:rPr>
        <w:t xml:space="preserve"> invoked to support Muslim bans, border walls, and</w:t>
      </w:r>
      <w:r w:rsidRPr="00167AA4">
        <w:rPr>
          <w:sz w:val="12"/>
        </w:rPr>
        <w:t xml:space="preserve"> mass deportations; </w:t>
      </w:r>
      <w:r w:rsidRPr="004C6554">
        <w:rPr>
          <w:rStyle w:val="StyleUnderline"/>
        </w:rPr>
        <w:t>conspiracy-mongering attacks on career civil servants</w:t>
      </w:r>
      <w:r w:rsidRPr="00167AA4">
        <w:rPr>
          <w:sz w:val="12"/>
        </w:rPr>
        <w:t xml:space="preserve"> as agents of “the deep state,” </w:t>
      </w:r>
      <w:r w:rsidRPr="004C6554">
        <w:rPr>
          <w:rStyle w:val="StyleUnderline"/>
        </w:rPr>
        <w:t>and</w:t>
      </w:r>
      <w:r w:rsidRPr="00167AA4">
        <w:rPr>
          <w:sz w:val="12"/>
        </w:rPr>
        <w:t xml:space="preserve"> on </w:t>
      </w:r>
      <w:r w:rsidRPr="004C6554">
        <w:rPr>
          <w:rStyle w:val="StyleUnderline"/>
        </w:rPr>
        <w:t>journalists</w:t>
      </w:r>
      <w:r w:rsidRPr="00167AA4">
        <w:rPr>
          <w:sz w:val="12"/>
        </w:rPr>
        <w:t xml:space="preserve"> as “</w:t>
      </w:r>
      <w:proofErr w:type="spellStart"/>
      <w:r w:rsidRPr="00167AA4">
        <w:rPr>
          <w:sz w:val="12"/>
        </w:rPr>
        <w:t>enem</w:t>
      </w:r>
      <w:proofErr w:type="spellEnd"/>
      <w:r w:rsidRPr="00167AA4">
        <w:rPr>
          <w:sz w:val="12"/>
        </w:rPr>
        <w:t>[</w:t>
      </w:r>
      <w:proofErr w:type="spellStart"/>
      <w:r w:rsidRPr="00167AA4">
        <w:rPr>
          <w:sz w:val="12"/>
        </w:rPr>
        <w:t>ies</w:t>
      </w:r>
      <w:proofErr w:type="spellEnd"/>
      <w:r w:rsidRPr="00167AA4">
        <w:rPr>
          <w:sz w:val="12"/>
        </w:rPr>
        <w:t xml:space="preserve">] of the American people”; </w:t>
      </w:r>
      <w:r w:rsidRPr="004C6554">
        <w:rPr>
          <w:rStyle w:val="StyleUnderline"/>
        </w:rPr>
        <w:t>and orchestrated campaigns of lying and disinformation</w:t>
      </w:r>
      <w:r w:rsidRPr="00167AA4">
        <w:rPr>
          <w:sz w:val="12"/>
        </w:rPr>
        <w:t xml:space="preserve"> under the banner of speaking “truth” directly to the people and opposing “fake news.” In many ways, </w:t>
      </w:r>
      <w:r w:rsidRPr="004C6554">
        <w:rPr>
          <w:rStyle w:val="StyleUnderline"/>
        </w:rPr>
        <w:t xml:space="preserve">these tactics and actions are </w:t>
      </w:r>
      <w:r w:rsidRPr="008172C0">
        <w:rPr>
          <w:rStyle w:val="Emphasis"/>
        </w:rPr>
        <w:t>all too reminiscent</w:t>
      </w:r>
      <w:r w:rsidRPr="004C6554">
        <w:rPr>
          <w:rStyle w:val="StyleUnderline"/>
        </w:rPr>
        <w:t xml:space="preserve"> of</w:t>
      </w:r>
      <w:r w:rsidRPr="00167AA4">
        <w:rPr>
          <w:sz w:val="12"/>
        </w:rPr>
        <w:t xml:space="preserve"> the “origins of </w:t>
      </w:r>
      <w:r w:rsidRPr="008172C0">
        <w:rPr>
          <w:rStyle w:val="Emphasis"/>
        </w:rPr>
        <w:t>totalitarianism</w:t>
      </w:r>
      <w:r w:rsidRPr="00167AA4">
        <w:rPr>
          <w:sz w:val="12"/>
        </w:rPr>
        <w:t xml:space="preserve">” discussed by Hannah Arendt in her 1951 classic of that title. To note this is not to deny the profound differences between the global crises of 1914–1945 and today. But it is to register profound fear for the future of liberal democracy. </w:t>
      </w:r>
      <w:r w:rsidRPr="00A42B25">
        <w:rPr>
          <w:rStyle w:val="StyleUnderline"/>
          <w:highlight w:val="yellow"/>
        </w:rPr>
        <w:t xml:space="preserve">Colleagues </w:t>
      </w:r>
      <w:r w:rsidRPr="00167AA4">
        <w:rPr>
          <w:rStyle w:val="StyleUnderline"/>
        </w:rPr>
        <w:t xml:space="preserve">further </w:t>
      </w:r>
      <w:r w:rsidRPr="00A42B25">
        <w:rPr>
          <w:rStyle w:val="StyleUnderline"/>
          <w:highlight w:val="yellow"/>
        </w:rPr>
        <w:t xml:space="preserve">to my left </w:t>
      </w:r>
      <w:r w:rsidRPr="005D1C2E">
        <w:rPr>
          <w:rStyle w:val="StyleUnderline"/>
        </w:rPr>
        <w:t>have</w:t>
      </w:r>
      <w:r w:rsidRPr="004C6554">
        <w:rPr>
          <w:rStyle w:val="StyleUnderline"/>
        </w:rPr>
        <w:t xml:space="preserve"> been </w:t>
      </w:r>
      <w:r w:rsidRPr="008172C0">
        <w:rPr>
          <w:rStyle w:val="Emphasis"/>
        </w:rPr>
        <w:t>critical</w:t>
      </w:r>
      <w:r w:rsidRPr="00167AA4">
        <w:rPr>
          <w:sz w:val="12"/>
        </w:rPr>
        <w:t xml:space="preserve">, sometimes harshly, </w:t>
      </w:r>
      <w:r w:rsidRPr="004C6554">
        <w:rPr>
          <w:rStyle w:val="StyleUnderline"/>
        </w:rPr>
        <w:t xml:space="preserve">of this liberal response. They </w:t>
      </w:r>
      <w:r w:rsidRPr="00A42B25">
        <w:rPr>
          <w:rStyle w:val="StyleUnderline"/>
          <w:highlight w:val="yellow"/>
        </w:rPr>
        <w:t xml:space="preserve">insist </w:t>
      </w:r>
      <w:r w:rsidRPr="00351953">
        <w:rPr>
          <w:rStyle w:val="StyleUnderline"/>
        </w:rPr>
        <w:t xml:space="preserve">that </w:t>
      </w:r>
      <w:r w:rsidRPr="00A42B25">
        <w:rPr>
          <w:rStyle w:val="StyleUnderline"/>
          <w:highlight w:val="yellow"/>
        </w:rPr>
        <w:t xml:space="preserve">Trump is </w:t>
      </w:r>
      <w:r w:rsidRPr="00A42B25">
        <w:rPr>
          <w:rStyle w:val="Emphasis"/>
          <w:highlight w:val="yellow"/>
        </w:rPr>
        <w:t>not quite so dangerous</w:t>
      </w:r>
      <w:r w:rsidRPr="00A42B25">
        <w:rPr>
          <w:rStyle w:val="StyleUnderline"/>
          <w:highlight w:val="yellow"/>
        </w:rPr>
        <w:t>, and</w:t>
      </w:r>
      <w:r w:rsidRPr="005D1C2E">
        <w:rPr>
          <w:rStyle w:val="StyleUnderline"/>
        </w:rPr>
        <w:t xml:space="preserve"> that the dangers he does pose are largely expressions of </w:t>
      </w:r>
      <w:r w:rsidRPr="005D1C2E">
        <w:rPr>
          <w:rStyle w:val="Emphasis"/>
        </w:rPr>
        <w:t>deeper tendencies of neoliberalism</w:t>
      </w:r>
      <w:r w:rsidRPr="005D1C2E">
        <w:rPr>
          <w:rStyle w:val="StyleUnderline"/>
        </w:rPr>
        <w:t xml:space="preserve"> that require </w:t>
      </w:r>
      <w:r w:rsidRPr="005D1C2E">
        <w:rPr>
          <w:rStyle w:val="Emphasis"/>
        </w:rPr>
        <w:t>more fundamental challenge</w:t>
      </w:r>
      <w:r w:rsidRPr="005D1C2E">
        <w:rPr>
          <w:rStyle w:val="StyleUnderline"/>
        </w:rPr>
        <w:t>. It thus makes little sense, they argue</w:t>
      </w:r>
      <w:r w:rsidRPr="004C6554">
        <w:rPr>
          <w:rStyle w:val="StyleUnderline"/>
        </w:rPr>
        <w:t xml:space="preserve">, for the left to reflexively defend liberal democracy— </w:t>
      </w:r>
      <w:r w:rsidRPr="00A42B25">
        <w:rPr>
          <w:rStyle w:val="Emphasis"/>
          <w:highlight w:val="yellow"/>
        </w:rPr>
        <w:t>liberal democracy itself</w:t>
      </w:r>
      <w:r w:rsidRPr="00A42B25">
        <w:rPr>
          <w:rStyle w:val="StyleUnderline"/>
          <w:highlight w:val="yellow"/>
        </w:rPr>
        <w:t xml:space="preserve"> is the problem</w:t>
      </w:r>
      <w:r w:rsidRPr="004C6554">
        <w:rPr>
          <w:rStyle w:val="StyleUnderline"/>
        </w:rPr>
        <w:t xml:space="preserve">, and the solution is its </w:t>
      </w:r>
      <w:r w:rsidRPr="008172C0">
        <w:rPr>
          <w:rStyle w:val="Emphasis"/>
        </w:rPr>
        <w:t>transformation</w:t>
      </w:r>
      <w:r w:rsidRPr="00A42B25">
        <w:rPr>
          <w:rStyle w:val="StyleUnderline"/>
          <w:highlight w:val="yellow"/>
        </w:rPr>
        <w:t>.</w:t>
      </w:r>
      <w:r w:rsidRPr="005D1C2E">
        <w:rPr>
          <w:rStyle w:val="StyleUnderline"/>
        </w:rPr>
        <w:t xml:space="preserve"> </w:t>
      </w:r>
      <w:r w:rsidRPr="00167AA4">
        <w:rPr>
          <w:sz w:val="12"/>
        </w:rPr>
        <w:t xml:space="preserve">While tactically these arguments track the 2016 debates between supporters of Hillary Clinton and Bernie Sanders, they also run deeper. Some on the left—whether enthusiastic Bernie supporters, or unenthusiastic supporters who nonetheless saw his candidacy as an opening—reviled Clinton for her </w:t>
      </w:r>
      <w:proofErr w:type="gramStart"/>
      <w:r w:rsidRPr="00167AA4">
        <w:rPr>
          <w:sz w:val="12"/>
        </w:rPr>
        <w:t>neoliberalism, and</w:t>
      </w:r>
      <w:proofErr w:type="gramEnd"/>
      <w:r w:rsidRPr="00167AA4">
        <w:rPr>
          <w:sz w:val="12"/>
        </w:rPr>
        <w:t xml:space="preserve"> could not bring themselves to vote for her even once she won the Democratic nomination. They argued that the threat posed by Trump was overstated since both parties are oligarchical and capitalist (they are), and thus essentially similar (they are not). </w:t>
      </w:r>
      <w:r w:rsidRPr="004C6554">
        <w:rPr>
          <w:rStyle w:val="StyleUnderline"/>
        </w:rPr>
        <w:t xml:space="preserve">This contingent believed that the real danger is </w:t>
      </w:r>
      <w:r w:rsidRPr="008172C0">
        <w:rPr>
          <w:rStyle w:val="Emphasis"/>
        </w:rPr>
        <w:t>not Trumpism</w:t>
      </w:r>
      <w:r w:rsidRPr="004C6554">
        <w:rPr>
          <w:rStyle w:val="StyleUnderline"/>
        </w:rPr>
        <w:t xml:space="preserve"> but the corruption, hypocrisy, inequality, and violence </w:t>
      </w:r>
      <w:r w:rsidRPr="008172C0">
        <w:rPr>
          <w:rStyle w:val="Emphasis"/>
        </w:rPr>
        <w:t>plaguing liberal democracy itself</w:t>
      </w:r>
      <w:r w:rsidRPr="00167AA4">
        <w:rPr>
          <w:sz w:val="12"/>
        </w:rPr>
        <w:t xml:space="preserve">. To be clear, </w:t>
      </w:r>
      <w:proofErr w:type="gramStart"/>
      <w:r w:rsidRPr="00167AA4">
        <w:rPr>
          <w:sz w:val="12"/>
        </w:rPr>
        <w:t>the majority of</w:t>
      </w:r>
      <w:proofErr w:type="gramEnd"/>
      <w:r w:rsidRPr="00167AA4">
        <w:rPr>
          <w:sz w:val="12"/>
        </w:rPr>
        <w:t xml:space="preserve"> Sanders supporters did vote for Clinton in the general election. Moreover, I have no interest in “blaming” people with such convictions for Clinton’s defeat, however they voted (and in a liberal democracy </w:t>
      </w:r>
      <w:proofErr w:type="gramStart"/>
      <w:r w:rsidRPr="00167AA4">
        <w:rPr>
          <w:sz w:val="12"/>
        </w:rPr>
        <w:t>each individual</w:t>
      </w:r>
      <w:proofErr w:type="gramEnd"/>
      <w:r w:rsidRPr="00167AA4">
        <w:rPr>
          <w:sz w:val="12"/>
        </w:rPr>
        <w:t xml:space="preserve"> has the fundamental right to vote as he or she chooses). Further, many Sanders activists have been involved in important long-term organizing efforts that are in no way reducible to the terms of a single election. At the same time, in the debates about the election and since Trump’s inauguration, there have been serious differences of opinion between those who are greatly alarmed by Trumpism and who regard the defense of liberal democracy as an urgent imperative, and those who regard it as nothing more than a symptom of a deeper and more fundamental crisis. “Socialism or barbarism” is a slogan rarely heard. But something like it seems to represent the logic of an anti-liberal position with real traction on the left. It is important to acknowledge that </w:t>
      </w:r>
      <w:r w:rsidRPr="004C6554">
        <w:rPr>
          <w:rStyle w:val="StyleUnderline"/>
        </w:rPr>
        <w:t xml:space="preserve">what we call “liberal </w:t>
      </w:r>
      <w:r w:rsidRPr="00A42B25">
        <w:rPr>
          <w:rStyle w:val="StyleUnderline"/>
          <w:highlight w:val="yellow"/>
        </w:rPr>
        <w:t xml:space="preserve">democracy” is a </w:t>
      </w:r>
      <w:r w:rsidRPr="00A42B25">
        <w:rPr>
          <w:rStyle w:val="Emphasis"/>
          <w:highlight w:val="yellow"/>
        </w:rPr>
        <w:t>complex</w:t>
      </w:r>
      <w:r w:rsidRPr="004C6554">
        <w:rPr>
          <w:rStyle w:val="StyleUnderline"/>
        </w:rPr>
        <w:t xml:space="preserve">, </w:t>
      </w:r>
      <w:r w:rsidRPr="008172C0">
        <w:rPr>
          <w:rStyle w:val="Emphasis"/>
        </w:rPr>
        <w:t>novel</w:t>
      </w:r>
      <w:r w:rsidRPr="004C6554">
        <w:rPr>
          <w:rStyle w:val="StyleUnderline"/>
        </w:rPr>
        <w:t xml:space="preserve">, </w:t>
      </w:r>
      <w:r w:rsidRPr="00AD04DD">
        <w:rPr>
          <w:rStyle w:val="Emphasis"/>
        </w:rPr>
        <w:t>imperfect</w:t>
      </w:r>
      <w:r w:rsidRPr="004C6554">
        <w:rPr>
          <w:rStyle w:val="StyleUnderline"/>
        </w:rPr>
        <w:t xml:space="preserve">, </w:t>
      </w:r>
      <w:r w:rsidRPr="00A42B25">
        <w:rPr>
          <w:rStyle w:val="StyleUnderline"/>
          <w:highlight w:val="yellow"/>
        </w:rPr>
        <w:t xml:space="preserve">and </w:t>
      </w:r>
      <w:r w:rsidRPr="00A42B25">
        <w:rPr>
          <w:rStyle w:val="Emphasis"/>
          <w:highlight w:val="yellow"/>
        </w:rPr>
        <w:t>ultimately</w:t>
      </w:r>
      <w:r w:rsidRPr="008172C0">
        <w:rPr>
          <w:rStyle w:val="Emphasis"/>
        </w:rPr>
        <w:t xml:space="preserve"> </w:t>
      </w:r>
      <w:r w:rsidRPr="005D1C2E">
        <w:rPr>
          <w:rStyle w:val="Emphasis"/>
        </w:rPr>
        <w:t>fragile form of politics</w:t>
      </w:r>
      <w:r w:rsidRPr="005D1C2E">
        <w:rPr>
          <w:sz w:val="12"/>
        </w:rPr>
        <w:t xml:space="preserve">, created after the Second World War </w:t>
      </w:r>
      <w:r w:rsidRPr="005D1C2E">
        <w:rPr>
          <w:rStyle w:val="StyleUnderline"/>
        </w:rPr>
        <w:t>through an accommodation between liberalism and democracy</w:t>
      </w:r>
      <w:r w:rsidRPr="004C6554">
        <w:rPr>
          <w:rStyle w:val="StyleUnderline"/>
        </w:rPr>
        <w:t xml:space="preserve"> that </w:t>
      </w:r>
      <w:r w:rsidRPr="00A42B25">
        <w:rPr>
          <w:rStyle w:val="StyleUnderline"/>
          <w:highlight w:val="yellow"/>
        </w:rPr>
        <w:t xml:space="preserve">was </w:t>
      </w:r>
      <w:r w:rsidRPr="00A42B25">
        <w:rPr>
          <w:rStyle w:val="Emphasis"/>
          <w:highlight w:val="yellow"/>
        </w:rPr>
        <w:t xml:space="preserve">neither </w:t>
      </w:r>
      <w:r w:rsidRPr="005D1C2E">
        <w:rPr>
          <w:rStyle w:val="Emphasis"/>
        </w:rPr>
        <w:t xml:space="preserve">inevitable nor </w:t>
      </w:r>
      <w:r w:rsidRPr="00A42B25">
        <w:rPr>
          <w:rStyle w:val="Emphasis"/>
          <w:highlight w:val="yellow"/>
        </w:rPr>
        <w:t>innocent</w:t>
      </w:r>
      <w:r w:rsidRPr="00A42B25">
        <w:rPr>
          <w:rStyle w:val="StyleUnderline"/>
          <w:highlight w:val="yellow"/>
        </w:rPr>
        <w:t>.</w:t>
      </w:r>
      <w:r w:rsidRPr="00167AA4">
        <w:rPr>
          <w:rStyle w:val="StyleUnderline"/>
        </w:rPr>
        <w:t xml:space="preserve"> </w:t>
      </w:r>
      <w:r w:rsidRPr="00167AA4">
        <w:rPr>
          <w:sz w:val="12"/>
        </w:rPr>
        <w:t xml:space="preserve">It required the </w:t>
      </w:r>
      <w:proofErr w:type="spellStart"/>
      <w:r w:rsidRPr="00167AA4">
        <w:rPr>
          <w:sz w:val="12"/>
        </w:rPr>
        <w:t>buyin</w:t>
      </w:r>
      <w:proofErr w:type="spellEnd"/>
      <w:r w:rsidRPr="00167AA4">
        <w:rPr>
          <w:sz w:val="12"/>
        </w:rPr>
        <w:t xml:space="preserve"> of social democratic and Christian democratic movements and parties; it relied on the unique conditions of postwar growth, class compromise, and Cold War “vital center” anticommunism; and </w:t>
      </w:r>
      <w:r w:rsidRPr="004C6554">
        <w:rPr>
          <w:rStyle w:val="StyleUnderline"/>
        </w:rPr>
        <w:t xml:space="preserve">it </w:t>
      </w:r>
      <w:r w:rsidRPr="00441406">
        <w:rPr>
          <w:rStyle w:val="Emphasis"/>
        </w:rPr>
        <w:t>incorporated from the start</w:t>
      </w:r>
      <w:r w:rsidRPr="004C6554">
        <w:rPr>
          <w:rStyle w:val="StyleUnderline"/>
        </w:rPr>
        <w:t xml:space="preserve"> some profoundly illiberal policy commitments</w:t>
      </w:r>
      <w:r w:rsidRPr="00167AA4">
        <w:rPr>
          <w:sz w:val="12"/>
        </w:rPr>
        <w:t xml:space="preserve"> (</w:t>
      </w:r>
      <w:r w:rsidRPr="004C6554">
        <w:rPr>
          <w:rStyle w:val="StyleUnderline"/>
        </w:rPr>
        <w:t xml:space="preserve">the </w:t>
      </w:r>
      <w:r w:rsidRPr="00441406">
        <w:rPr>
          <w:rStyle w:val="Emphasis"/>
        </w:rPr>
        <w:t>national security state</w:t>
      </w:r>
      <w:r w:rsidRPr="004C6554">
        <w:rPr>
          <w:rStyle w:val="StyleUnderline"/>
        </w:rPr>
        <w:t xml:space="preserve">, </w:t>
      </w:r>
      <w:r w:rsidRPr="00441406">
        <w:rPr>
          <w:rStyle w:val="Emphasis"/>
        </w:rPr>
        <w:t xml:space="preserve">post-colonial </w:t>
      </w:r>
      <w:proofErr w:type="gramStart"/>
      <w:r w:rsidRPr="00441406">
        <w:rPr>
          <w:rStyle w:val="Emphasis"/>
        </w:rPr>
        <w:t>counter-insurgency</w:t>
      </w:r>
      <w:proofErr w:type="gramEnd"/>
      <w:r w:rsidRPr="004C6554">
        <w:rPr>
          <w:rStyle w:val="StyleUnderline"/>
        </w:rPr>
        <w:t xml:space="preserve">, an </w:t>
      </w:r>
      <w:r w:rsidRPr="00441406">
        <w:rPr>
          <w:rStyle w:val="Emphasis"/>
        </w:rPr>
        <w:t>uncritical embrace</w:t>
      </w:r>
      <w:r w:rsidRPr="004C6554">
        <w:rPr>
          <w:rStyle w:val="StyleUnderline"/>
        </w:rPr>
        <w:t xml:space="preserve"> of “modernization,” and </w:t>
      </w:r>
      <w:r w:rsidRPr="00441406">
        <w:rPr>
          <w:rStyle w:val="Emphasis"/>
        </w:rPr>
        <w:t>compromises with racial</w:t>
      </w:r>
      <w:r w:rsidRPr="004C6554">
        <w:rPr>
          <w:rStyle w:val="StyleUnderline"/>
        </w:rPr>
        <w:t xml:space="preserve"> and </w:t>
      </w:r>
      <w:r w:rsidRPr="00441406">
        <w:rPr>
          <w:rStyle w:val="Emphasis"/>
        </w:rPr>
        <w:t>gender inequality</w:t>
      </w:r>
      <w:r w:rsidRPr="004C6554">
        <w:rPr>
          <w:rStyle w:val="StyleUnderline"/>
        </w:rPr>
        <w:t>, to name a few</w:t>
      </w:r>
      <w:r w:rsidRPr="00167AA4">
        <w:rPr>
          <w:sz w:val="12"/>
        </w:rPr>
        <w:t xml:space="preserve">). </w:t>
      </w:r>
      <w:r w:rsidRPr="004C6554">
        <w:rPr>
          <w:rStyle w:val="StyleUnderline"/>
        </w:rPr>
        <w:t xml:space="preserve">This regime was </w:t>
      </w:r>
      <w:r w:rsidRPr="00441406">
        <w:rPr>
          <w:rStyle w:val="Emphasis"/>
        </w:rPr>
        <w:t>flawed from the start</w:t>
      </w:r>
      <w:r w:rsidRPr="00167AA4">
        <w:rPr>
          <w:sz w:val="12"/>
        </w:rPr>
        <w:t xml:space="preserve">: it was already in crisis by 1965, and much of the politics of the past sixty years can be seen as an intensification of this crisis. Such an arrangement hardly represents a “riddle of history solved.” </w:t>
      </w:r>
      <w:r w:rsidRPr="00A42B25">
        <w:rPr>
          <w:rStyle w:val="StyleUnderline"/>
          <w:highlight w:val="yellow"/>
        </w:rPr>
        <w:t>Yet liberal democracy—</w:t>
      </w:r>
      <w:proofErr w:type="gramStart"/>
      <w:r w:rsidRPr="00A42B25">
        <w:rPr>
          <w:rStyle w:val="Emphasis"/>
          <w:highlight w:val="yellow"/>
        </w:rPr>
        <w:t>in spite of</w:t>
      </w:r>
      <w:proofErr w:type="gramEnd"/>
      <w:r w:rsidRPr="00A42B25">
        <w:rPr>
          <w:rStyle w:val="Emphasis"/>
          <w:highlight w:val="yellow"/>
        </w:rPr>
        <w:t xml:space="preserve"> its</w:t>
      </w:r>
      <w:r w:rsidRPr="00441406">
        <w:rPr>
          <w:rStyle w:val="Emphasis"/>
        </w:rPr>
        <w:t xml:space="preserve"> corruptions</w:t>
      </w:r>
      <w:r w:rsidRPr="004C6554">
        <w:rPr>
          <w:rStyle w:val="StyleUnderline"/>
        </w:rPr>
        <w:t xml:space="preserve">, </w:t>
      </w:r>
      <w:r w:rsidRPr="00441406">
        <w:rPr>
          <w:rStyle w:val="Emphasis"/>
        </w:rPr>
        <w:t>failings</w:t>
      </w:r>
      <w:r w:rsidRPr="004C6554">
        <w:rPr>
          <w:rStyle w:val="StyleUnderline"/>
        </w:rPr>
        <w:t xml:space="preserve">, and </w:t>
      </w:r>
      <w:r w:rsidRPr="00441406">
        <w:rPr>
          <w:rStyle w:val="Emphasis"/>
        </w:rPr>
        <w:t xml:space="preserve">complicity with </w:t>
      </w:r>
      <w:r w:rsidRPr="00A42B25">
        <w:rPr>
          <w:rStyle w:val="Emphasis"/>
          <w:highlight w:val="yellow"/>
        </w:rPr>
        <w:t>injustice</w:t>
      </w:r>
      <w:r w:rsidRPr="00A42B25">
        <w:rPr>
          <w:rStyle w:val="StyleUnderline"/>
          <w:highlight w:val="yellow"/>
        </w:rPr>
        <w:t xml:space="preserve">—represents the </w:t>
      </w:r>
      <w:r w:rsidRPr="00A42B25">
        <w:rPr>
          <w:rStyle w:val="Emphasis"/>
          <w:highlight w:val="yellow"/>
        </w:rPr>
        <w:t>most practical</w:t>
      </w:r>
      <w:r w:rsidRPr="004C6554">
        <w:rPr>
          <w:rStyle w:val="StyleUnderline"/>
        </w:rPr>
        <w:t xml:space="preserve"> and </w:t>
      </w:r>
      <w:r w:rsidRPr="00441406">
        <w:rPr>
          <w:rStyle w:val="Emphasis"/>
        </w:rPr>
        <w:t xml:space="preserve">normatively legitimate </w:t>
      </w:r>
      <w:r w:rsidRPr="00A42B25">
        <w:rPr>
          <w:rStyle w:val="Emphasis"/>
          <w:highlight w:val="yellow"/>
        </w:rPr>
        <w:t>way of organizing</w:t>
      </w:r>
      <w:r w:rsidRPr="00441406">
        <w:rPr>
          <w:rStyle w:val="Emphasis"/>
        </w:rPr>
        <w:t xml:space="preserve"> political </w:t>
      </w:r>
      <w:r w:rsidRPr="00A42B25">
        <w:rPr>
          <w:rStyle w:val="Emphasis"/>
          <w:highlight w:val="yellow"/>
        </w:rPr>
        <w:t>power</w:t>
      </w:r>
      <w:r w:rsidRPr="00A42B25">
        <w:rPr>
          <w:rStyle w:val="StyleUnderline"/>
          <w:highlight w:val="yellow"/>
        </w:rPr>
        <w:t xml:space="preserve"> at the </w:t>
      </w:r>
      <w:r w:rsidRPr="00A42B25">
        <w:rPr>
          <w:rStyle w:val="Emphasis"/>
          <w:highlight w:val="yellow"/>
        </w:rPr>
        <w:t xml:space="preserve">level of the </w:t>
      </w:r>
      <w:r w:rsidRPr="005D1C2E">
        <w:rPr>
          <w:rStyle w:val="Emphasis"/>
        </w:rPr>
        <w:t>nation</w:t>
      </w:r>
      <w:r w:rsidRPr="00A42B25">
        <w:rPr>
          <w:rStyle w:val="Emphasis"/>
          <w:highlight w:val="yellow"/>
        </w:rPr>
        <w:t>-state</w:t>
      </w:r>
      <w:r w:rsidRPr="00A42B25">
        <w:rPr>
          <w:rStyle w:val="StyleUnderline"/>
          <w:highlight w:val="yellow"/>
        </w:rPr>
        <w:t>.</w:t>
      </w:r>
      <w:r w:rsidRPr="004C6554">
        <w:rPr>
          <w:rStyle w:val="StyleUnderline"/>
        </w:rPr>
        <w:t xml:space="preserve"> And </w:t>
      </w:r>
      <w:r w:rsidRPr="00A42B25">
        <w:rPr>
          <w:rStyle w:val="Emphasis"/>
          <w:highlight w:val="yellow"/>
        </w:rPr>
        <w:t xml:space="preserve">every </w:t>
      </w:r>
      <w:r w:rsidRPr="005D1C2E">
        <w:rPr>
          <w:rStyle w:val="Emphasis"/>
        </w:rPr>
        <w:t xml:space="preserve">effort to install an </w:t>
      </w:r>
      <w:r w:rsidRPr="00A42B25">
        <w:rPr>
          <w:rStyle w:val="Emphasis"/>
          <w:highlight w:val="yellow"/>
        </w:rPr>
        <w:t>alternative has resulted in disaster</w:t>
      </w:r>
      <w:r w:rsidRPr="00A42B25">
        <w:rPr>
          <w:rStyle w:val="StyleUnderline"/>
          <w:highlight w:val="yellow"/>
        </w:rPr>
        <w:t>.</w:t>
      </w:r>
      <w:r w:rsidRPr="005D1C2E">
        <w:rPr>
          <w:rStyle w:val="StyleUnderline"/>
        </w:rPr>
        <w:t xml:space="preserve"> </w:t>
      </w:r>
    </w:p>
    <w:p w14:paraId="061A20F9" w14:textId="3CCC4114" w:rsidR="00B667C1" w:rsidRDefault="00B667C1" w:rsidP="00B667C1"/>
    <w:p w14:paraId="4EBE5A00" w14:textId="77777777" w:rsidR="00EB20AB" w:rsidRDefault="00EB20AB" w:rsidP="00EB20AB">
      <w:pPr>
        <w:pStyle w:val="Heading3"/>
      </w:pPr>
      <w:r>
        <w:lastRenderedPageBreak/>
        <w:t>Cap good</w:t>
      </w:r>
    </w:p>
    <w:p w14:paraId="778F98E0" w14:textId="77777777" w:rsidR="00EB20AB" w:rsidRPr="00A355C6" w:rsidRDefault="00EB20AB" w:rsidP="00EB20AB">
      <w:pPr>
        <w:pStyle w:val="Heading4"/>
        <w:rPr>
          <w:rFonts w:cs="Calibri"/>
        </w:rPr>
      </w:pPr>
      <w:r w:rsidRPr="00A355C6">
        <w:rPr>
          <w:rFonts w:cs="Calibri"/>
        </w:rPr>
        <w:t xml:space="preserve">Cap solves environment – innovation and profit incentive </w:t>
      </w:r>
    </w:p>
    <w:p w14:paraId="5AE8C947" w14:textId="77777777" w:rsidR="00EB20AB" w:rsidRPr="00A355C6" w:rsidRDefault="00EB20AB" w:rsidP="00EB20AB">
      <w:pPr>
        <w:rPr>
          <w:szCs w:val="16"/>
        </w:rPr>
      </w:pPr>
      <w:r w:rsidRPr="00A355C6">
        <w:rPr>
          <w:rStyle w:val="Style13ptBold"/>
        </w:rPr>
        <w:t xml:space="preserve">Bailey, science correspondent, ’14 </w:t>
      </w:r>
      <w:r w:rsidRPr="00A355C6">
        <w:rPr>
          <w:szCs w:val="16"/>
        </w:rPr>
        <w:t>(Ronald; 10/31/14; award-winning science correspondent; Reason, “Is Capitalism Environmentally Unsustainable?”, http://reason.com/archives/2014/10/31/is-capitalism-unsustainable?n_play=54547667e4b0dcc26e7944fe)</w:t>
      </w:r>
    </w:p>
    <w:p w14:paraId="2F7E8508" w14:textId="77777777" w:rsidR="00EB20AB" w:rsidRPr="00A355C6" w:rsidRDefault="00EB20AB" w:rsidP="00EB20AB">
      <w:pPr>
        <w:rPr>
          <w:rStyle w:val="Emphasis"/>
        </w:rPr>
      </w:pPr>
      <w:r w:rsidRPr="00A355C6">
        <w:rPr>
          <w:rStyle w:val="StyleUnderline"/>
        </w:rPr>
        <w:t>Human activity is remaking the face of the Earth</w:t>
      </w:r>
      <w:r w:rsidRPr="00A355C6">
        <w:t xml:space="preserve">: transforming and polluting the landscape, warming the atmosphere and oceans, and causing species to go extinct. </w:t>
      </w:r>
      <w:r w:rsidRPr="00A355C6">
        <w:rPr>
          <w:rStyle w:val="StyleUnderline"/>
        </w:rPr>
        <w:t>The orthodox view among ecologists is</w:t>
      </w:r>
      <w:r w:rsidRPr="00A355C6">
        <w:t xml:space="preserve"> that human liberty—more </w:t>
      </w:r>
      <w:r w:rsidRPr="00A355C6">
        <w:rPr>
          <w:rStyle w:val="StyleUnderline"/>
        </w:rPr>
        <w:t>specifically economic activity and free markets—is to blame</w:t>
      </w:r>
      <w:r w:rsidRPr="00A355C6">
        <w:t xml:space="preserve">. For example, the prominent biologist-activists Paul and Anne Ehrlich of Stanford University recently argued in a British science journal that the environmental problems we face are driven by "overpopulation, overconsumption of natural resources and the use of unnecessarily environmentally damaging technologies and socio-economic-political arrangements to service Homo sapiens' aggregate consumption." The </w:t>
      </w:r>
      <w:proofErr w:type="spellStart"/>
      <w:r w:rsidRPr="00A355C6">
        <w:t>Ehrlichs</w:t>
      </w:r>
      <w:proofErr w:type="spellEnd"/>
      <w:r w:rsidRPr="00A355C6">
        <w:t xml:space="preserve"> urge the "reduction of the worship of 'free' markets that infests the discipline" of economics. </w:t>
      </w:r>
      <w:r w:rsidRPr="00A355C6">
        <w:rPr>
          <w:rStyle w:val="StyleUnderline"/>
        </w:rPr>
        <w:t xml:space="preserve">But the notion that economic activity and free markets are antithetical to the flourishing of the natural world is </w:t>
      </w:r>
      <w:r w:rsidRPr="00A355C6">
        <w:rPr>
          <w:rStyle w:val="Emphasis"/>
        </w:rPr>
        <w:t>complicated</w:t>
      </w:r>
      <w:r w:rsidRPr="00A355C6">
        <w:rPr>
          <w:rStyle w:val="StyleUnderline"/>
        </w:rPr>
        <w:t xml:space="preserve"> by the fact that </w:t>
      </w:r>
      <w:r w:rsidRPr="007D7C3A">
        <w:rPr>
          <w:rStyle w:val="StyleUnderline"/>
          <w:highlight w:val="green"/>
        </w:rPr>
        <w:t>the countries with the biggest environmental problems</w:t>
      </w:r>
      <w:r w:rsidRPr="00A355C6">
        <w:rPr>
          <w:rStyle w:val="StyleUnderline"/>
        </w:rPr>
        <w:t xml:space="preserve"> today</w:t>
      </w:r>
      <w:r w:rsidRPr="00A355C6">
        <w:t xml:space="preserve">, and the least means and apparent interest in addressing them, </w:t>
      </w:r>
      <w:r w:rsidRPr="007D7C3A">
        <w:rPr>
          <w:rStyle w:val="Emphasis"/>
          <w:highlight w:val="green"/>
        </w:rPr>
        <w:t>are not the liberalized ones</w:t>
      </w:r>
      <w:r w:rsidRPr="00A355C6">
        <w:rPr>
          <w:rStyle w:val="Emphasis"/>
        </w:rPr>
        <w:t xml:space="preserve"> with advanced capitalist economies but the ones with weak or nonexistent democracies and still-developing economies. </w:t>
      </w:r>
      <w:proofErr w:type="gramStart"/>
      <w:r w:rsidRPr="00A355C6">
        <w:t>So</w:t>
      </w:r>
      <w:proofErr w:type="gramEnd"/>
      <w:r w:rsidRPr="00A355C6">
        <w:t xml:space="preserve"> is it really the case that liberty and the environment are simply opposed? Does the good of one come only at the expense of the other? Or can liberty and a flourishing natural environment reinforce one another, the good of one encouraging the good of the other? Can economic activity under a system of liberty be environmentally sustainable in the long run? ... </w:t>
      </w:r>
      <w:r w:rsidRPr="00A355C6">
        <w:rPr>
          <w:rStyle w:val="StyleUnderline"/>
        </w:rPr>
        <w:t>Many of these academics</w:t>
      </w:r>
      <w:r w:rsidRPr="00A355C6">
        <w:t>—though not all—</w:t>
      </w:r>
      <w:r w:rsidRPr="00A355C6">
        <w:rPr>
          <w:rStyle w:val="StyleUnderline"/>
        </w:rPr>
        <w:t xml:space="preserve">acknowledge that market economies </w:t>
      </w:r>
      <w:proofErr w:type="gramStart"/>
      <w:r w:rsidRPr="00A355C6">
        <w:rPr>
          <w:rStyle w:val="StyleUnderline"/>
        </w:rPr>
        <w:t>on the whole</w:t>
      </w:r>
      <w:proofErr w:type="gramEnd"/>
      <w:r w:rsidRPr="00A355C6">
        <w:rPr>
          <w:rStyle w:val="StyleUnderline"/>
        </w:rPr>
        <w:t xml:space="preserve"> have greatly improved the lot of humanity over the past few centuries, leading to better standards of living, higher levels of education, and more civil and political rights. </w:t>
      </w:r>
      <w:r w:rsidRPr="00A355C6">
        <w:t xml:space="preserve">But they argue that the system of liberty produces accumulating externalities that will eventually drive civilization to self-destruction. Either human beings start restructuring civilization soon, the </w:t>
      </w:r>
      <w:proofErr w:type="spellStart"/>
      <w:r w:rsidRPr="00A355C6">
        <w:t>Ehrlichs</w:t>
      </w:r>
      <w:proofErr w:type="spellEnd"/>
      <w:r w:rsidRPr="00A355C6">
        <w:t xml:space="preserve"> warn, or "nature will restructure civilization for us." The Lockean response to these academics' worries is that </w:t>
      </w:r>
      <w:r w:rsidRPr="007D7C3A">
        <w:rPr>
          <w:rStyle w:val="StyleUnderline"/>
          <w:highlight w:val="green"/>
        </w:rPr>
        <w:t>free-market capitalism is</w:t>
      </w:r>
      <w:r w:rsidRPr="00A355C6">
        <w:rPr>
          <w:rStyle w:val="StyleUnderline"/>
        </w:rPr>
        <w:t xml:space="preserve"> as much about growing inward as outward</w:t>
      </w:r>
      <w:r w:rsidRPr="00A355C6">
        <w:t>—</w:t>
      </w:r>
      <w:r w:rsidRPr="007D7C3A">
        <w:rPr>
          <w:rStyle w:val="StyleUnderline"/>
          <w:highlight w:val="green"/>
        </w:rPr>
        <w:t>about learning to derive p</w:t>
      </w:r>
      <w:r w:rsidRPr="00A355C6">
        <w:rPr>
          <w:rStyle w:val="StyleUnderline"/>
        </w:rPr>
        <w:t xml:space="preserve">rogressively </w:t>
      </w:r>
      <w:r w:rsidRPr="007D7C3A">
        <w:rPr>
          <w:rStyle w:val="StyleUnderline"/>
          <w:highlight w:val="green"/>
        </w:rPr>
        <w:t>more value from a finite supply of natural resources</w:t>
      </w:r>
      <w:r w:rsidRPr="00A355C6">
        <w:t xml:space="preserve">, so that we need not consume ever more of those resources. On this understanding, there need be no contradiction between meeting human material needs and preserving a large portion of the natural environment. </w:t>
      </w:r>
      <w:proofErr w:type="gramStart"/>
      <w:r w:rsidRPr="00A355C6">
        <w:t>So</w:t>
      </w:r>
      <w:proofErr w:type="gramEnd"/>
      <w:r w:rsidRPr="00A355C6">
        <w:t xml:space="preserve"> we have </w:t>
      </w:r>
      <w:r w:rsidRPr="00A355C6">
        <w:rPr>
          <w:rStyle w:val="StyleUnderline"/>
        </w:rPr>
        <w:t>two broad views of the sustainability of the system of liberty, and they could hardly be more opposed: one of steady growth and self-reinforcing gains in the efficient use of natural resource</w:t>
      </w:r>
      <w:r w:rsidRPr="00A355C6">
        <w:t xml:space="preserve">s, and one in which this growth may be maintained for a deceptively bountiful period of human history before it collapses in on itself. ... </w:t>
      </w:r>
      <w:r w:rsidRPr="00A355C6">
        <w:rPr>
          <w:rStyle w:val="StyleUnderline"/>
        </w:rPr>
        <w:t xml:space="preserve">We can now begin to see the shape of an answer to our initial question </w:t>
      </w:r>
      <w:r w:rsidRPr="00A355C6">
        <w:t xml:space="preserve">of whether liberty and the natural environment must necessarily be opposed. </w:t>
      </w:r>
      <w:r w:rsidRPr="00A355C6">
        <w:rPr>
          <w:rStyle w:val="StyleUnderline"/>
        </w:rPr>
        <w:t>In early stages of modern economic development</w:t>
      </w:r>
      <w:r w:rsidRPr="00A355C6">
        <w:t xml:space="preserve">, as liberty is unleashed in open-access orders, </w:t>
      </w:r>
      <w:r w:rsidRPr="007D7C3A">
        <w:rPr>
          <w:rStyle w:val="Emphasis"/>
          <w:highlight w:val="green"/>
        </w:rPr>
        <w:t>people convert</w:t>
      </w:r>
      <w:r w:rsidRPr="00A355C6">
        <w:rPr>
          <w:rStyle w:val="Emphasis"/>
        </w:rPr>
        <w:t xml:space="preserve"> relatively </w:t>
      </w:r>
      <w:r w:rsidRPr="007D7C3A">
        <w:rPr>
          <w:rStyle w:val="Emphasis"/>
          <w:highlight w:val="green"/>
        </w:rPr>
        <w:t>plentiful</w:t>
      </w:r>
      <w:r w:rsidRPr="00A355C6">
        <w:rPr>
          <w:rStyle w:val="Emphasis"/>
        </w:rPr>
        <w:t xml:space="preserve"> but unproductive </w:t>
      </w:r>
      <w:r w:rsidRPr="007D7C3A">
        <w:rPr>
          <w:rStyle w:val="Emphasis"/>
          <w:highlight w:val="green"/>
        </w:rPr>
        <w:t>nature into</w:t>
      </w:r>
      <w:r w:rsidRPr="00A355C6">
        <w:rPr>
          <w:rStyle w:val="Emphasis"/>
        </w:rPr>
        <w:t xml:space="preserve"> more </w:t>
      </w:r>
      <w:r w:rsidRPr="007D7C3A">
        <w:rPr>
          <w:rStyle w:val="Emphasis"/>
          <w:highlight w:val="green"/>
        </w:rPr>
        <w:t>productive</w:t>
      </w:r>
      <w:r w:rsidRPr="00A355C6">
        <w:rPr>
          <w:rStyle w:val="Emphasis"/>
        </w:rPr>
        <w:t xml:space="preserve"> but relatively </w:t>
      </w:r>
      <w:r w:rsidRPr="007D7C3A">
        <w:rPr>
          <w:rStyle w:val="Emphasis"/>
          <w:highlight w:val="green"/>
        </w:rPr>
        <w:t>scarcer</w:t>
      </w:r>
      <w:r w:rsidRPr="00A355C6">
        <w:rPr>
          <w:rStyle w:val="Emphasis"/>
        </w:rPr>
        <w:t xml:space="preserve"> human </w:t>
      </w:r>
      <w:r w:rsidRPr="007D7C3A">
        <w:rPr>
          <w:rStyle w:val="Emphasis"/>
          <w:highlight w:val="green"/>
        </w:rPr>
        <w:t>labor</w:t>
      </w:r>
      <w:r w:rsidRPr="00A355C6">
        <w:rPr>
          <w:rStyle w:val="Emphasis"/>
        </w:rPr>
        <w:t>—that is, higher population—</w:t>
      </w:r>
      <w:r w:rsidRPr="007D7C3A">
        <w:rPr>
          <w:rStyle w:val="Emphasis"/>
          <w:highlight w:val="green"/>
        </w:rPr>
        <w:t>and manufactured capital</w:t>
      </w:r>
      <w:r w:rsidRPr="00A355C6">
        <w:t xml:space="preserve">. In those early stages, </w:t>
      </w:r>
      <w:r w:rsidRPr="00A355C6">
        <w:rPr>
          <w:rStyle w:val="StyleUnderline"/>
        </w:rPr>
        <w:t xml:space="preserve">liberty and the environment function as what </w:t>
      </w:r>
      <w:proofErr w:type="gramStart"/>
      <w:r w:rsidRPr="00A355C6">
        <w:rPr>
          <w:rStyle w:val="StyleUnderline"/>
        </w:rPr>
        <w:t>economists</w:t>
      </w:r>
      <w:proofErr w:type="gramEnd"/>
      <w:r w:rsidRPr="00A355C6">
        <w:rPr>
          <w:rStyle w:val="StyleUnderline"/>
        </w:rPr>
        <w:t xml:space="preserve"> call "substitute goods," with more liberty </w:t>
      </w:r>
      <w:r w:rsidRPr="00A355C6">
        <w:rPr>
          <w:rStyle w:val="Emphasis"/>
        </w:rPr>
        <w:t>resulting in less demand for the environment in its natural state.</w:t>
      </w:r>
      <w:r w:rsidRPr="00A355C6">
        <w:t xml:space="preserve"> In such societies, fertility rates remain high and environmental amenities and quality continue to deteriorate. But at </w:t>
      </w:r>
      <w:r w:rsidRPr="007D7C3A">
        <w:rPr>
          <w:rStyle w:val="StyleUnderline"/>
          <w:highlight w:val="green"/>
        </w:rPr>
        <w:t>later stages of economic developmen</w:t>
      </w:r>
      <w:r w:rsidRPr="00A355C6">
        <w:rPr>
          <w:rStyle w:val="StyleUnderline"/>
        </w:rPr>
        <w:t xml:space="preserve">t, human and manufactured capital </w:t>
      </w:r>
      <w:r w:rsidRPr="007D7C3A">
        <w:rPr>
          <w:rStyle w:val="StyleUnderline"/>
          <w:highlight w:val="green"/>
        </w:rPr>
        <w:t>become</w:t>
      </w:r>
      <w:r w:rsidRPr="00A355C6">
        <w:rPr>
          <w:rStyle w:val="StyleUnderline"/>
        </w:rPr>
        <w:t xml:space="preserve"> so </w:t>
      </w:r>
      <w:r w:rsidRPr="007D7C3A">
        <w:rPr>
          <w:rStyle w:val="StyleUnderline"/>
          <w:highlight w:val="green"/>
        </w:rPr>
        <w:t>effective, thanks</w:t>
      </w:r>
      <w:r w:rsidRPr="00A355C6">
        <w:rPr>
          <w:rStyle w:val="StyleUnderline"/>
        </w:rPr>
        <w:t xml:space="preserve"> especially </w:t>
      </w:r>
      <w:r w:rsidRPr="007D7C3A">
        <w:rPr>
          <w:rStyle w:val="StyleUnderline"/>
          <w:highlight w:val="green"/>
        </w:rPr>
        <w:t xml:space="preserve">to </w:t>
      </w:r>
      <w:r w:rsidRPr="007D7C3A">
        <w:rPr>
          <w:rStyle w:val="Emphasis"/>
          <w:highlight w:val="green"/>
        </w:rPr>
        <w:t>technological progress</w:t>
      </w:r>
      <w:r w:rsidRPr="00A355C6">
        <w:rPr>
          <w:rStyle w:val="StyleUnderline"/>
        </w:rPr>
        <w:t>,</w:t>
      </w:r>
      <w:r w:rsidRPr="00A355C6">
        <w:t xml:space="preserve"> that </w:t>
      </w:r>
      <w:r w:rsidRPr="00A355C6">
        <w:rPr>
          <w:rStyle w:val="StyleUnderline"/>
        </w:rPr>
        <w:t xml:space="preserve">the environment can be returned to a more natural state. And since such societies are more prosperous, they can </w:t>
      </w:r>
      <w:r w:rsidRPr="00A355C6">
        <w:rPr>
          <w:rStyle w:val="Emphasis"/>
        </w:rPr>
        <w:t>better afford the costs of environmental regulations</w:t>
      </w:r>
      <w:r w:rsidRPr="00A355C6">
        <w:rPr>
          <w:rStyle w:val="StyleUnderline"/>
        </w:rPr>
        <w:t xml:space="preserve">, even inefficient ones. ... Free markets are the most robust mechanism ever devised by humanity for delivering rapid feedback on how decisions turn out. </w:t>
      </w:r>
      <w:r w:rsidRPr="007D7C3A">
        <w:rPr>
          <w:rStyle w:val="Emphasis"/>
          <w:highlight w:val="green"/>
        </w:rPr>
        <w:t>Profits and losses discipline people to learn quickly from and fix their mistakes</w:t>
      </w:r>
      <w:r w:rsidRPr="00A355C6">
        <w:rPr>
          <w:rStyle w:val="Emphasis"/>
        </w:rPr>
        <w:t>.</w:t>
      </w:r>
      <w:r w:rsidRPr="00A355C6">
        <w:t xml:space="preserve"> By contrast, </w:t>
      </w:r>
      <w:r w:rsidRPr="00A355C6">
        <w:rPr>
          <w:rStyle w:val="StyleUnderline"/>
        </w:rPr>
        <w:t>top-</w:t>
      </w:r>
      <w:r w:rsidRPr="00A355C6">
        <w:rPr>
          <w:rStyle w:val="StyleUnderline"/>
        </w:rPr>
        <w:lastRenderedPageBreak/>
        <w:t xml:space="preserve">down bureaucratization tends to stall innovation and to make it more difficult for people and societies to adapt rapidly to changing conditions, economic and ecological. </w:t>
      </w:r>
      <w:r w:rsidRPr="00A355C6">
        <w:rPr>
          <w:rStyle w:val="Emphasis"/>
        </w:rPr>
        <w:t>Centrally planned economies fail</w:t>
      </w:r>
      <w:r w:rsidRPr="00A355C6">
        <w:rPr>
          <w:rStyle w:val="StyleUnderline"/>
        </w:rPr>
        <w:t>; centrally planning the world's ecology will fail as well.</w:t>
      </w:r>
      <w:r w:rsidRPr="00A355C6">
        <w:t xml:space="preserve"> </w:t>
      </w:r>
      <w:r w:rsidRPr="00A355C6">
        <w:rPr>
          <w:rStyle w:val="StyleUnderline"/>
        </w:rPr>
        <w:t>Our aim must be to find ways for liberty and the environment to flourish together</w:t>
      </w:r>
      <w:r w:rsidRPr="00A355C6">
        <w:rPr>
          <w:rStyle w:val="Emphasis"/>
        </w:rPr>
        <w:t xml:space="preserve">, not to sacrifice one in the </w:t>
      </w:r>
      <w:proofErr w:type="gramStart"/>
      <w:r w:rsidRPr="00A355C6">
        <w:rPr>
          <w:rStyle w:val="Emphasis"/>
        </w:rPr>
        <w:t>vain</w:t>
      </w:r>
      <w:proofErr w:type="gramEnd"/>
      <w:r w:rsidRPr="00A355C6">
        <w:rPr>
          <w:rStyle w:val="Emphasis"/>
        </w:rPr>
        <w:t xml:space="preserve"> hope of protecting the other.</w:t>
      </w:r>
    </w:p>
    <w:p w14:paraId="23C24E63" w14:textId="77777777" w:rsidR="00EB20AB" w:rsidRPr="004A1654" w:rsidRDefault="00EB20AB" w:rsidP="00EB20AB"/>
    <w:p w14:paraId="7045F491" w14:textId="77777777" w:rsidR="00EB20AB" w:rsidRPr="00AC4611" w:rsidRDefault="00EB20AB" w:rsidP="00EB20AB">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46C45F41" w14:textId="77777777" w:rsidR="00EB20AB" w:rsidRPr="00AC4611" w:rsidRDefault="00EB20AB" w:rsidP="00EB20AB">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6870EC3" w14:textId="77777777" w:rsidR="00EB20AB" w:rsidRPr="00360D1B" w:rsidRDefault="00EB20AB" w:rsidP="00EB20AB">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B1088D">
        <w:rPr>
          <w:b/>
          <w:bCs/>
          <w:szCs w:val="22"/>
          <w:highlight w:val="green"/>
          <w:u w:val="single"/>
        </w:rPr>
        <w:t xml:space="preserve">with warming </w:t>
      </w:r>
      <w:proofErr w:type="gramStart"/>
      <w:r w:rsidRPr="00B1088D">
        <w:rPr>
          <w:b/>
          <w:bCs/>
          <w:szCs w:val="22"/>
          <w:highlight w:val="green"/>
          <w:u w:val="single"/>
        </w:rPr>
        <w:t>in excess of</w:t>
      </w:r>
      <w:proofErr w:type="gramEnd"/>
      <w:r w:rsidRPr="00B1088D">
        <w:rPr>
          <w:b/>
          <w:bCs/>
          <w:szCs w:val="22"/>
          <w:highlight w:val="green"/>
          <w:u w:val="single"/>
        </w:rPr>
        <w:t xml:space="preserve"> 2°C within the next three decades</w:t>
      </w:r>
      <w:r w:rsidRPr="00D73DBA">
        <w:rPr>
          <w:b/>
          <w:bCs/>
          <w:szCs w:val="22"/>
          <w:u w:val="single"/>
        </w:rPr>
        <w:t xml:space="preserve"> </w:t>
      </w:r>
      <w:r w:rsidRPr="00B1088D">
        <w:rPr>
          <w:b/>
          <w:bCs/>
          <w:szCs w:val="22"/>
          <w:highlight w:val="green"/>
          <w:u w:val="single"/>
        </w:rPr>
        <w:t>and 4</w:t>
      </w:r>
      <w:r w:rsidRPr="00D73DBA">
        <w:rPr>
          <w:b/>
          <w:bCs/>
          <w:szCs w:val="22"/>
          <w:u w:val="single"/>
        </w:rPr>
        <w:t xml:space="preserve">°C </w:t>
      </w:r>
      <w:r w:rsidRPr="00B1088D">
        <w:rPr>
          <w:b/>
          <w:bCs/>
          <w:szCs w:val="22"/>
          <w:highlight w:val="green"/>
          <w:u w:val="single"/>
        </w:rPr>
        <w:t>to 6</w:t>
      </w:r>
      <w:r w:rsidRPr="00D73DBA">
        <w:rPr>
          <w:b/>
          <w:bCs/>
          <w:szCs w:val="22"/>
          <w:u w:val="single"/>
        </w:rPr>
        <w:t>°C with</w:t>
      </w:r>
      <w:r w:rsidRPr="00B1088D">
        <w:rPr>
          <w:b/>
          <w:bCs/>
          <w:szCs w:val="22"/>
          <w:highlight w:val="green"/>
          <w:u w:val="single"/>
        </w:rPr>
        <w:t>in the next several</w:t>
      </w:r>
      <w:r w:rsidRPr="00D73DBA">
        <w:rPr>
          <w:b/>
          <w:bCs/>
          <w:szCs w:val="22"/>
          <w:u w:val="single"/>
        </w:rPr>
        <w:t xml:space="preserve"> decades. </w:t>
      </w:r>
      <w:r w:rsidRPr="00B1088D">
        <w:rPr>
          <w:b/>
          <w:bCs/>
          <w:szCs w:val="22"/>
          <w:highlight w:val="green"/>
          <w:u w:val="single"/>
        </w:rPr>
        <w:t>Warming of such magnitude</w:t>
      </w:r>
      <w:r w:rsidRPr="00D73DBA">
        <w:rPr>
          <w:b/>
          <w:bCs/>
          <w:szCs w:val="22"/>
          <w:u w:val="single"/>
        </w:rPr>
        <w:t xml:space="preserve">s will </w:t>
      </w:r>
      <w:r w:rsidRPr="00B1088D">
        <w:rPr>
          <w:b/>
          <w:bCs/>
          <w:szCs w:val="22"/>
          <w:highlight w:val="green"/>
          <w:u w:val="single"/>
        </w:rPr>
        <w:t>expose</w:t>
      </w:r>
      <w:r w:rsidRPr="00D73DBA">
        <w:rPr>
          <w:b/>
          <w:bCs/>
          <w:szCs w:val="22"/>
          <w:u w:val="single"/>
        </w:rPr>
        <w:t xml:space="preserve"> as many as </w:t>
      </w:r>
      <w:r w:rsidRPr="00B1088D">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64E39FD" w14:textId="77777777" w:rsidR="00EB20AB" w:rsidRPr="00360D1B" w:rsidRDefault="00EB20AB" w:rsidP="00EB20AB">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2136F28" w14:textId="77777777" w:rsidR="00EB20AB" w:rsidRPr="00360D1B" w:rsidRDefault="00EB20AB" w:rsidP="00EB20A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61418C8" w14:textId="77777777" w:rsidR="00333291" w:rsidRDefault="00EB20AB" w:rsidP="00EB20AB">
      <w:pPr>
        <w:spacing w:line="276" w:lineRule="auto"/>
        <w:rPr>
          <w:b/>
          <w:bCs/>
          <w:szCs w:val="22"/>
          <w:u w:val="single"/>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mid-century</w:t>
      </w:r>
    </w:p>
    <w:p w14:paraId="520F443B" w14:textId="2EB96AD2" w:rsidR="00333291" w:rsidRDefault="00333291" w:rsidP="00EB20AB">
      <w:pPr>
        <w:spacing w:line="276" w:lineRule="auto"/>
        <w:rPr>
          <w:b/>
          <w:bCs/>
          <w:szCs w:val="22"/>
          <w:u w:val="single"/>
        </w:rPr>
      </w:pPr>
    </w:p>
    <w:p w14:paraId="1A43B689" w14:textId="77777777" w:rsidR="00333291" w:rsidRDefault="00333291" w:rsidP="00EB20AB">
      <w:pPr>
        <w:spacing w:line="276" w:lineRule="auto"/>
        <w:rPr>
          <w:b/>
          <w:bCs/>
          <w:szCs w:val="22"/>
          <w:u w:val="single"/>
        </w:rPr>
      </w:pPr>
    </w:p>
    <w:p w14:paraId="6E9C3FF9" w14:textId="4C076089" w:rsidR="00EB20AB" w:rsidRPr="00360D1B" w:rsidRDefault="00EB20AB" w:rsidP="00EB20AB">
      <w:pPr>
        <w:spacing w:line="276" w:lineRule="auto"/>
        <w:rPr>
          <w:sz w:val="14"/>
        </w:rPr>
      </w:pPr>
      <w:r w:rsidRPr="00D73DBA">
        <w:rPr>
          <w:b/>
          <w:bCs/>
          <w:szCs w:val="22"/>
          <w:u w:val="single"/>
        </w:rPr>
        <w:lastRenderedPageBreak/>
        <w:t xml:space="preserve"> </w:t>
      </w:r>
      <w:r w:rsidRPr="00B1088D">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7B4F29C4" w14:textId="77777777" w:rsidR="00EB20AB" w:rsidRPr="00D73DBA" w:rsidRDefault="00EB20AB" w:rsidP="00EB20AB">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7023D37" w14:textId="77777777" w:rsidR="00EB20AB" w:rsidRPr="00360D1B" w:rsidRDefault="00EB20AB" w:rsidP="00EB20AB">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1BF327F2" w14:textId="77777777" w:rsidR="00EB20AB" w:rsidRPr="00D73DBA" w:rsidRDefault="00EB20AB" w:rsidP="00EB20AB">
      <w:pPr>
        <w:spacing w:line="276" w:lineRule="auto"/>
        <w:rPr>
          <w:b/>
          <w:bCs/>
          <w:szCs w:val="22"/>
        </w:rPr>
      </w:pPr>
      <w:r w:rsidRPr="00360D1B">
        <w:rPr>
          <w:sz w:val="14"/>
        </w:rPr>
        <w:t xml:space="preserve">The good news is that </w:t>
      </w:r>
      <w:r w:rsidRPr="00B1088D">
        <w:rPr>
          <w:b/>
          <w:bCs/>
          <w:szCs w:val="22"/>
          <w:highlight w:val="green"/>
          <w:u w:val="single"/>
        </w:rPr>
        <w:t>there may still be time to avert</w:t>
      </w:r>
      <w:r w:rsidRPr="00D73DBA">
        <w:rPr>
          <w:b/>
          <w:bCs/>
          <w:szCs w:val="22"/>
          <w:u w:val="single"/>
        </w:rPr>
        <w:t xml:space="preserve"> such </w:t>
      </w:r>
      <w:r w:rsidRPr="00B1088D">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B1088D">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A5034E5" w14:textId="77777777" w:rsidR="00EB20AB" w:rsidRPr="00360D1B" w:rsidRDefault="00EB20AB" w:rsidP="00EB20AB">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20A280E" w14:textId="77777777" w:rsidR="00EB20AB" w:rsidRPr="00360D1B" w:rsidRDefault="00EB20AB" w:rsidP="00EB20AB">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AAF8C62" w14:textId="77777777" w:rsidR="00EB20AB" w:rsidRPr="00360D1B" w:rsidRDefault="00EB20AB" w:rsidP="00EB20AB">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BA969A2" w14:textId="77777777" w:rsidR="00EB20AB" w:rsidRPr="00360D1B" w:rsidRDefault="00EB20AB" w:rsidP="00EB20AB">
      <w:pPr>
        <w:spacing w:line="276" w:lineRule="auto"/>
        <w:rPr>
          <w:sz w:val="14"/>
          <w:szCs w:val="14"/>
        </w:rPr>
      </w:pPr>
      <w:r w:rsidRPr="00360D1B">
        <w:rPr>
          <w:sz w:val="14"/>
          <w:szCs w:val="14"/>
        </w:rPr>
        <w:lastRenderedPageBreak/>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D466A7B" w14:textId="77777777" w:rsidR="00EB20AB" w:rsidRPr="00360D1B" w:rsidRDefault="00EB20AB" w:rsidP="00EB20AB">
      <w:pPr>
        <w:spacing w:line="276" w:lineRule="auto"/>
        <w:rPr>
          <w:sz w:val="14"/>
        </w:rPr>
      </w:pPr>
      <w:r w:rsidRPr="00360D1B">
        <w:rPr>
          <w:sz w:val="14"/>
        </w:rPr>
        <w:t>Where Do We Go from Here?</w:t>
      </w:r>
    </w:p>
    <w:p w14:paraId="716FC99F" w14:textId="77777777" w:rsidR="00EB20AB" w:rsidRPr="00360D1B" w:rsidRDefault="00EB20AB" w:rsidP="00EB20AB">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896C9E7" w14:textId="77777777" w:rsidR="00EB20AB" w:rsidRPr="00360D1B" w:rsidRDefault="00EB20AB" w:rsidP="00EB20AB">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BCC878B" w14:textId="77777777" w:rsidR="00EB20AB" w:rsidRPr="00D11930" w:rsidRDefault="00EB20AB" w:rsidP="00EB20AB">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7078DD86" w14:textId="77777777" w:rsidR="00EB20AB" w:rsidRPr="00360D1B" w:rsidRDefault="00EB20AB" w:rsidP="00EB20A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7D74B99" w14:textId="77777777" w:rsidR="00EB20AB" w:rsidRPr="00360D1B" w:rsidRDefault="00EB20AB" w:rsidP="00EB20AB">
      <w:pPr>
        <w:spacing w:line="276" w:lineRule="auto"/>
        <w:rPr>
          <w:sz w:val="14"/>
          <w:szCs w:val="16"/>
        </w:rPr>
      </w:pPr>
      <w:r w:rsidRPr="00360D1B">
        <w:rPr>
          <w:sz w:val="14"/>
          <w:szCs w:val="16"/>
        </w:rPr>
        <w:lastRenderedPageBreak/>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497C1867" w14:textId="77777777" w:rsidR="00EB20AB" w:rsidRPr="00360D1B" w:rsidRDefault="00EB20AB" w:rsidP="00EB20AB">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38C10FDE" w14:textId="77777777" w:rsidR="00EB20AB" w:rsidRPr="00360D1B" w:rsidRDefault="00EB20AB" w:rsidP="00EB20A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618A996E" w14:textId="77777777" w:rsidR="00EB20AB" w:rsidRPr="00360D1B" w:rsidRDefault="00EB20AB" w:rsidP="00EB20AB">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D2CEC60" w14:textId="77777777" w:rsidR="00EB20AB" w:rsidRPr="00360D1B" w:rsidRDefault="00EB20AB" w:rsidP="00EB20A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5F74E96D" w14:textId="77777777" w:rsidR="00EB20AB" w:rsidRPr="00360D1B" w:rsidRDefault="00EB20AB" w:rsidP="00EB20AB">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32BF089" w14:textId="77777777" w:rsidR="00EB20AB" w:rsidRPr="00360D1B" w:rsidRDefault="00EB20AB" w:rsidP="00EB20AB">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B1088D">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7B78DDC" w14:textId="77777777" w:rsidR="00EB20AB" w:rsidRPr="00D73DBA" w:rsidRDefault="00EB20AB" w:rsidP="00EB20AB">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B1088D">
        <w:rPr>
          <w:b/>
          <w:bCs/>
          <w:szCs w:val="22"/>
          <w:highlight w:val="green"/>
          <w:u w:val="single"/>
        </w:rPr>
        <w:t xml:space="preserve">Declining Arctic </w:t>
      </w:r>
      <w:r w:rsidRPr="00B1088D">
        <w:rPr>
          <w:b/>
          <w:bCs/>
          <w:szCs w:val="22"/>
          <w:highlight w:val="green"/>
          <w:u w:val="single"/>
        </w:rPr>
        <w:lastRenderedPageBreak/>
        <w:t>sea</w:t>
      </w:r>
      <w:proofErr w:type="gramEnd"/>
      <w:r w:rsidRPr="00B1088D">
        <w:rPr>
          <w:b/>
          <w:bCs/>
          <w:szCs w:val="22"/>
          <w:highlight w:val="green"/>
          <w:u w:val="single"/>
        </w:rPr>
        <w:t xml:space="preserve">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07CA25D0" w14:textId="77777777" w:rsidR="00EB20AB" w:rsidRPr="003920D7" w:rsidRDefault="00EB20AB" w:rsidP="00EB20AB">
      <w:pPr>
        <w:pStyle w:val="Heading4"/>
      </w:pPr>
      <w:r>
        <w:t xml:space="preserve">They def link – Rowe and </w:t>
      </w:r>
      <w:proofErr w:type="spellStart"/>
      <w:r>
        <w:t>Lemmens</w:t>
      </w:r>
      <w:proofErr w:type="spellEnd"/>
      <w:r>
        <w:t xml:space="preserve"> evidence</w:t>
      </w:r>
    </w:p>
    <w:p w14:paraId="02E9646D" w14:textId="77777777" w:rsidR="00EB20AB" w:rsidRPr="00B667C1" w:rsidRDefault="00EB20AB" w:rsidP="00B667C1"/>
    <w:sectPr w:rsidR="00EB20AB" w:rsidRPr="00B66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744038"/>
    <w:multiLevelType w:val="hybridMultilevel"/>
    <w:tmpl w:val="374A6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06910"/>
    <w:multiLevelType w:val="hybridMultilevel"/>
    <w:tmpl w:val="026C3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6010E8"/>
    <w:multiLevelType w:val="hybridMultilevel"/>
    <w:tmpl w:val="7D90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46EF4"/>
    <w:multiLevelType w:val="hybridMultilevel"/>
    <w:tmpl w:val="C824B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54299"/>
    <w:multiLevelType w:val="hybridMultilevel"/>
    <w:tmpl w:val="44D64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7A5EE5"/>
    <w:multiLevelType w:val="hybridMultilevel"/>
    <w:tmpl w:val="A3DE2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F51937"/>
    <w:multiLevelType w:val="hybridMultilevel"/>
    <w:tmpl w:val="A40C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8711EA"/>
    <w:multiLevelType w:val="hybridMultilevel"/>
    <w:tmpl w:val="A3DE2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722FF"/>
    <w:multiLevelType w:val="hybridMultilevel"/>
    <w:tmpl w:val="2D9E5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863275"/>
    <w:multiLevelType w:val="hybridMultilevel"/>
    <w:tmpl w:val="29D0569A"/>
    <w:lvl w:ilvl="0" w:tplc="5678A8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BE378C2"/>
    <w:multiLevelType w:val="hybridMultilevel"/>
    <w:tmpl w:val="ABA2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6"/>
  </w:num>
  <w:num w:numId="14">
    <w:abstractNumId w:val="28"/>
  </w:num>
  <w:num w:numId="15">
    <w:abstractNumId w:val="19"/>
  </w:num>
  <w:num w:numId="16">
    <w:abstractNumId w:val="21"/>
  </w:num>
  <w:num w:numId="17">
    <w:abstractNumId w:val="27"/>
  </w:num>
  <w:num w:numId="18">
    <w:abstractNumId w:val="17"/>
  </w:num>
  <w:num w:numId="19">
    <w:abstractNumId w:val="23"/>
  </w:num>
  <w:num w:numId="20">
    <w:abstractNumId w:val="22"/>
  </w:num>
  <w:num w:numId="21">
    <w:abstractNumId w:val="16"/>
  </w:num>
  <w:num w:numId="22">
    <w:abstractNumId w:val="15"/>
  </w:num>
  <w:num w:numId="23">
    <w:abstractNumId w:val="13"/>
  </w:num>
  <w:num w:numId="24">
    <w:abstractNumId w:val="18"/>
  </w:num>
  <w:num w:numId="25">
    <w:abstractNumId w:val="11"/>
  </w:num>
  <w:num w:numId="26">
    <w:abstractNumId w:val="25"/>
  </w:num>
  <w:num w:numId="27">
    <w:abstractNumId w:val="20"/>
  </w:num>
  <w:num w:numId="28">
    <w:abstractNumId w:val="24"/>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BA3"/>
    <w:rsid w:val="000029E3"/>
    <w:rsid w:val="000029E8"/>
    <w:rsid w:val="00004225"/>
    <w:rsid w:val="000066CA"/>
    <w:rsid w:val="00007264"/>
    <w:rsid w:val="000076A9"/>
    <w:rsid w:val="000106BB"/>
    <w:rsid w:val="00014FAD"/>
    <w:rsid w:val="00015D2A"/>
    <w:rsid w:val="0002490B"/>
    <w:rsid w:val="00026465"/>
    <w:rsid w:val="00030204"/>
    <w:rsid w:val="000312A0"/>
    <w:rsid w:val="0003396C"/>
    <w:rsid w:val="00035337"/>
    <w:rsid w:val="00052FB1"/>
    <w:rsid w:val="00054276"/>
    <w:rsid w:val="000547B1"/>
    <w:rsid w:val="00057A00"/>
    <w:rsid w:val="0006091E"/>
    <w:rsid w:val="00060E17"/>
    <w:rsid w:val="000638C1"/>
    <w:rsid w:val="00065FEE"/>
    <w:rsid w:val="00066E3C"/>
    <w:rsid w:val="00072718"/>
    <w:rsid w:val="0007381E"/>
    <w:rsid w:val="00076094"/>
    <w:rsid w:val="0008785F"/>
    <w:rsid w:val="00090CBE"/>
    <w:rsid w:val="00094DEC"/>
    <w:rsid w:val="000950AE"/>
    <w:rsid w:val="000A2D8A"/>
    <w:rsid w:val="000A5B83"/>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1E30"/>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BFA"/>
    <w:rsid w:val="0022589F"/>
    <w:rsid w:val="002319E6"/>
    <w:rsid w:val="002343FE"/>
    <w:rsid w:val="00235F7B"/>
    <w:rsid w:val="002502CF"/>
    <w:rsid w:val="00257616"/>
    <w:rsid w:val="00267EBB"/>
    <w:rsid w:val="0027023B"/>
    <w:rsid w:val="00272F3F"/>
    <w:rsid w:val="00274EDB"/>
    <w:rsid w:val="0027729E"/>
    <w:rsid w:val="002843B2"/>
    <w:rsid w:val="00284ED6"/>
    <w:rsid w:val="00290C5A"/>
    <w:rsid w:val="00290C92"/>
    <w:rsid w:val="0029647A"/>
    <w:rsid w:val="00296504"/>
    <w:rsid w:val="002A42F2"/>
    <w:rsid w:val="002A5A85"/>
    <w:rsid w:val="002B5511"/>
    <w:rsid w:val="002B7ACF"/>
    <w:rsid w:val="002E0643"/>
    <w:rsid w:val="002E392E"/>
    <w:rsid w:val="002E6BBC"/>
    <w:rsid w:val="002F0025"/>
    <w:rsid w:val="002F1BA9"/>
    <w:rsid w:val="002F6E74"/>
    <w:rsid w:val="003106B3"/>
    <w:rsid w:val="0031385D"/>
    <w:rsid w:val="003171AB"/>
    <w:rsid w:val="003223B2"/>
    <w:rsid w:val="00322A67"/>
    <w:rsid w:val="00330E13"/>
    <w:rsid w:val="0033329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0D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40F"/>
    <w:rsid w:val="003F7DF0"/>
    <w:rsid w:val="004039AF"/>
    <w:rsid w:val="00405298"/>
    <w:rsid w:val="00407AFF"/>
    <w:rsid w:val="0041155D"/>
    <w:rsid w:val="004170BF"/>
    <w:rsid w:val="00423EE1"/>
    <w:rsid w:val="004270E3"/>
    <w:rsid w:val="004348DC"/>
    <w:rsid w:val="00434921"/>
    <w:rsid w:val="00442018"/>
    <w:rsid w:val="00446567"/>
    <w:rsid w:val="00447B10"/>
    <w:rsid w:val="00452EE4"/>
    <w:rsid w:val="00452F0B"/>
    <w:rsid w:val="004536D6"/>
    <w:rsid w:val="00457224"/>
    <w:rsid w:val="004654D0"/>
    <w:rsid w:val="0047482C"/>
    <w:rsid w:val="00475436"/>
    <w:rsid w:val="0048047E"/>
    <w:rsid w:val="00482AF9"/>
    <w:rsid w:val="00496BB2"/>
    <w:rsid w:val="004A1654"/>
    <w:rsid w:val="004B035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8D3"/>
    <w:rsid w:val="00533F1C"/>
    <w:rsid w:val="00536D8B"/>
    <w:rsid w:val="005379C3"/>
    <w:rsid w:val="005519C2"/>
    <w:rsid w:val="005523E0"/>
    <w:rsid w:val="0055320F"/>
    <w:rsid w:val="0055699B"/>
    <w:rsid w:val="0056020A"/>
    <w:rsid w:val="00563D3D"/>
    <w:rsid w:val="005659AA"/>
    <w:rsid w:val="005676E8"/>
    <w:rsid w:val="00577252"/>
    <w:rsid w:val="00577C12"/>
    <w:rsid w:val="00580BFC"/>
    <w:rsid w:val="00581048"/>
    <w:rsid w:val="00581203"/>
    <w:rsid w:val="0058334B"/>
    <w:rsid w:val="0058349C"/>
    <w:rsid w:val="00585FBE"/>
    <w:rsid w:val="005870E8"/>
    <w:rsid w:val="0058789C"/>
    <w:rsid w:val="005A1DD1"/>
    <w:rsid w:val="005A4D4E"/>
    <w:rsid w:val="005A7237"/>
    <w:rsid w:val="005B21FA"/>
    <w:rsid w:val="005B3244"/>
    <w:rsid w:val="005B3AB6"/>
    <w:rsid w:val="005B6EE8"/>
    <w:rsid w:val="005B7731"/>
    <w:rsid w:val="005C4515"/>
    <w:rsid w:val="005C5602"/>
    <w:rsid w:val="005C74A6"/>
    <w:rsid w:val="005D228E"/>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2F0B"/>
    <w:rsid w:val="006235FB"/>
    <w:rsid w:val="00626A15"/>
    <w:rsid w:val="006379E9"/>
    <w:rsid w:val="0064025C"/>
    <w:rsid w:val="00641A11"/>
    <w:rsid w:val="006438CB"/>
    <w:rsid w:val="006529B9"/>
    <w:rsid w:val="00654695"/>
    <w:rsid w:val="0065500A"/>
    <w:rsid w:val="00655217"/>
    <w:rsid w:val="0065727C"/>
    <w:rsid w:val="006636B7"/>
    <w:rsid w:val="00674A78"/>
    <w:rsid w:val="00684AB4"/>
    <w:rsid w:val="00696A16"/>
    <w:rsid w:val="006A4840"/>
    <w:rsid w:val="006A52A0"/>
    <w:rsid w:val="006A6349"/>
    <w:rsid w:val="006A7E1D"/>
    <w:rsid w:val="006C3A56"/>
    <w:rsid w:val="006D13F4"/>
    <w:rsid w:val="006D6AED"/>
    <w:rsid w:val="006D7D20"/>
    <w:rsid w:val="006E6D0B"/>
    <w:rsid w:val="006E7D34"/>
    <w:rsid w:val="006F126E"/>
    <w:rsid w:val="006F32C9"/>
    <w:rsid w:val="006F3834"/>
    <w:rsid w:val="006F5693"/>
    <w:rsid w:val="006F5D4C"/>
    <w:rsid w:val="006F7A8E"/>
    <w:rsid w:val="007066F3"/>
    <w:rsid w:val="00717B01"/>
    <w:rsid w:val="00717E57"/>
    <w:rsid w:val="007227D9"/>
    <w:rsid w:val="0072491F"/>
    <w:rsid w:val="00725598"/>
    <w:rsid w:val="00736C09"/>
    <w:rsid w:val="007374A1"/>
    <w:rsid w:val="00752712"/>
    <w:rsid w:val="00752AD8"/>
    <w:rsid w:val="00753A84"/>
    <w:rsid w:val="007611F5"/>
    <w:rsid w:val="007619E4"/>
    <w:rsid w:val="00761E75"/>
    <w:rsid w:val="0076495E"/>
    <w:rsid w:val="00765FC8"/>
    <w:rsid w:val="00775694"/>
    <w:rsid w:val="007774A9"/>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B28"/>
    <w:rsid w:val="00897C29"/>
    <w:rsid w:val="008A1A9C"/>
    <w:rsid w:val="008A4633"/>
    <w:rsid w:val="008B032E"/>
    <w:rsid w:val="008B79A8"/>
    <w:rsid w:val="008C0FA2"/>
    <w:rsid w:val="008C2342"/>
    <w:rsid w:val="008C77B6"/>
    <w:rsid w:val="008D1B91"/>
    <w:rsid w:val="008D724A"/>
    <w:rsid w:val="008E6345"/>
    <w:rsid w:val="008E7A3E"/>
    <w:rsid w:val="008F41FD"/>
    <w:rsid w:val="008F4479"/>
    <w:rsid w:val="008F4BA0"/>
    <w:rsid w:val="00901726"/>
    <w:rsid w:val="00920E6A"/>
    <w:rsid w:val="00922EFF"/>
    <w:rsid w:val="00931816"/>
    <w:rsid w:val="00932C71"/>
    <w:rsid w:val="009334FE"/>
    <w:rsid w:val="00936577"/>
    <w:rsid w:val="009509D5"/>
    <w:rsid w:val="009538F5"/>
    <w:rsid w:val="00957187"/>
    <w:rsid w:val="00960255"/>
    <w:rsid w:val="009603E1"/>
    <w:rsid w:val="00961C9D"/>
    <w:rsid w:val="00963065"/>
    <w:rsid w:val="0097151F"/>
    <w:rsid w:val="00973777"/>
    <w:rsid w:val="00976E78"/>
    <w:rsid w:val="009775C0"/>
    <w:rsid w:val="00981F23"/>
    <w:rsid w:val="00982712"/>
    <w:rsid w:val="00983207"/>
    <w:rsid w:val="00990634"/>
    <w:rsid w:val="00991733"/>
    <w:rsid w:val="00992078"/>
    <w:rsid w:val="00992BE3"/>
    <w:rsid w:val="00992C50"/>
    <w:rsid w:val="009A1467"/>
    <w:rsid w:val="009A28D8"/>
    <w:rsid w:val="009A2BED"/>
    <w:rsid w:val="009A6464"/>
    <w:rsid w:val="009B69F5"/>
    <w:rsid w:val="009C5FF7"/>
    <w:rsid w:val="009C6292"/>
    <w:rsid w:val="009D15DB"/>
    <w:rsid w:val="009D3133"/>
    <w:rsid w:val="009E160D"/>
    <w:rsid w:val="009E45E3"/>
    <w:rsid w:val="009F1CBB"/>
    <w:rsid w:val="009F3305"/>
    <w:rsid w:val="009F6FB2"/>
    <w:rsid w:val="00A071C0"/>
    <w:rsid w:val="00A22670"/>
    <w:rsid w:val="00A24B35"/>
    <w:rsid w:val="00A271BA"/>
    <w:rsid w:val="00A27F86"/>
    <w:rsid w:val="00A431C6"/>
    <w:rsid w:val="00A5416C"/>
    <w:rsid w:val="00A54315"/>
    <w:rsid w:val="00A60FBC"/>
    <w:rsid w:val="00A61BA3"/>
    <w:rsid w:val="00A63FEF"/>
    <w:rsid w:val="00A65C0B"/>
    <w:rsid w:val="00A776BA"/>
    <w:rsid w:val="00A81FD2"/>
    <w:rsid w:val="00A8441A"/>
    <w:rsid w:val="00A8674A"/>
    <w:rsid w:val="00A96E24"/>
    <w:rsid w:val="00AA6F6E"/>
    <w:rsid w:val="00AB122B"/>
    <w:rsid w:val="00AB21B0"/>
    <w:rsid w:val="00AB34A7"/>
    <w:rsid w:val="00AB48D3"/>
    <w:rsid w:val="00AD16B7"/>
    <w:rsid w:val="00AD4E8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7C1"/>
    <w:rsid w:val="00B71625"/>
    <w:rsid w:val="00B738AC"/>
    <w:rsid w:val="00B75C54"/>
    <w:rsid w:val="00B846DE"/>
    <w:rsid w:val="00B8710E"/>
    <w:rsid w:val="00B92A93"/>
    <w:rsid w:val="00BA17A8"/>
    <w:rsid w:val="00BA3C33"/>
    <w:rsid w:val="00BA638A"/>
    <w:rsid w:val="00BB0878"/>
    <w:rsid w:val="00BB1879"/>
    <w:rsid w:val="00BB6CCD"/>
    <w:rsid w:val="00BC0ABE"/>
    <w:rsid w:val="00BC30DB"/>
    <w:rsid w:val="00BC64FF"/>
    <w:rsid w:val="00BC7C37"/>
    <w:rsid w:val="00BD2244"/>
    <w:rsid w:val="00BE6472"/>
    <w:rsid w:val="00BF29B8"/>
    <w:rsid w:val="00BF46EA"/>
    <w:rsid w:val="00C00AB1"/>
    <w:rsid w:val="00C03FE2"/>
    <w:rsid w:val="00C07769"/>
    <w:rsid w:val="00C07D05"/>
    <w:rsid w:val="00C10856"/>
    <w:rsid w:val="00C203FA"/>
    <w:rsid w:val="00C22799"/>
    <w:rsid w:val="00C244F5"/>
    <w:rsid w:val="00C3164F"/>
    <w:rsid w:val="00C31B5E"/>
    <w:rsid w:val="00C34D3E"/>
    <w:rsid w:val="00C35B37"/>
    <w:rsid w:val="00C3747A"/>
    <w:rsid w:val="00C37F29"/>
    <w:rsid w:val="00C56DCC"/>
    <w:rsid w:val="00C57075"/>
    <w:rsid w:val="00C578D6"/>
    <w:rsid w:val="00C66B68"/>
    <w:rsid w:val="00C72AFE"/>
    <w:rsid w:val="00C81619"/>
    <w:rsid w:val="00CA013C"/>
    <w:rsid w:val="00CA6D6D"/>
    <w:rsid w:val="00CB2DAF"/>
    <w:rsid w:val="00CC7A4E"/>
    <w:rsid w:val="00CD1359"/>
    <w:rsid w:val="00CD4C83"/>
    <w:rsid w:val="00D01EDC"/>
    <w:rsid w:val="00D0321F"/>
    <w:rsid w:val="00D078AA"/>
    <w:rsid w:val="00D10058"/>
    <w:rsid w:val="00D11978"/>
    <w:rsid w:val="00D11F0E"/>
    <w:rsid w:val="00D15E30"/>
    <w:rsid w:val="00D16129"/>
    <w:rsid w:val="00D25DBD"/>
    <w:rsid w:val="00D26929"/>
    <w:rsid w:val="00D30CBD"/>
    <w:rsid w:val="00D30D9E"/>
    <w:rsid w:val="00D33908"/>
    <w:rsid w:val="00D34984"/>
    <w:rsid w:val="00D354F2"/>
    <w:rsid w:val="00D36C30"/>
    <w:rsid w:val="00D37C90"/>
    <w:rsid w:val="00D438BD"/>
    <w:rsid w:val="00D43A8C"/>
    <w:rsid w:val="00D53072"/>
    <w:rsid w:val="00D61A4E"/>
    <w:rsid w:val="00D634EA"/>
    <w:rsid w:val="00D713A1"/>
    <w:rsid w:val="00D72827"/>
    <w:rsid w:val="00D77956"/>
    <w:rsid w:val="00D80F0C"/>
    <w:rsid w:val="00D90883"/>
    <w:rsid w:val="00D92077"/>
    <w:rsid w:val="00D951E2"/>
    <w:rsid w:val="00D9565A"/>
    <w:rsid w:val="00DA27F4"/>
    <w:rsid w:val="00DA62FA"/>
    <w:rsid w:val="00DB2337"/>
    <w:rsid w:val="00DB5F87"/>
    <w:rsid w:val="00DB699B"/>
    <w:rsid w:val="00DC0376"/>
    <w:rsid w:val="00DC099B"/>
    <w:rsid w:val="00DC2150"/>
    <w:rsid w:val="00DC2BE5"/>
    <w:rsid w:val="00DD4CD4"/>
    <w:rsid w:val="00DD501F"/>
    <w:rsid w:val="00DD65A2"/>
    <w:rsid w:val="00DD6770"/>
    <w:rsid w:val="00DE0749"/>
    <w:rsid w:val="00DE1CE2"/>
    <w:rsid w:val="00DF1210"/>
    <w:rsid w:val="00DF31E9"/>
    <w:rsid w:val="00DF400D"/>
    <w:rsid w:val="00DF5C23"/>
    <w:rsid w:val="00DF737B"/>
    <w:rsid w:val="00E01DAD"/>
    <w:rsid w:val="00E021DC"/>
    <w:rsid w:val="00E02B3E"/>
    <w:rsid w:val="00E03F91"/>
    <w:rsid w:val="00E064EF"/>
    <w:rsid w:val="00E064F2"/>
    <w:rsid w:val="00E0717B"/>
    <w:rsid w:val="00E14DD2"/>
    <w:rsid w:val="00E15598"/>
    <w:rsid w:val="00E20D65"/>
    <w:rsid w:val="00E353A2"/>
    <w:rsid w:val="00E36881"/>
    <w:rsid w:val="00E42E4C"/>
    <w:rsid w:val="00E47013"/>
    <w:rsid w:val="00E541F9"/>
    <w:rsid w:val="00E57B79"/>
    <w:rsid w:val="00E60C18"/>
    <w:rsid w:val="00E63419"/>
    <w:rsid w:val="00E64496"/>
    <w:rsid w:val="00E72115"/>
    <w:rsid w:val="00E812F9"/>
    <w:rsid w:val="00E8322E"/>
    <w:rsid w:val="00E903E0"/>
    <w:rsid w:val="00EA1115"/>
    <w:rsid w:val="00EA1817"/>
    <w:rsid w:val="00EA39EB"/>
    <w:rsid w:val="00EA58CE"/>
    <w:rsid w:val="00EB20AB"/>
    <w:rsid w:val="00EB33FF"/>
    <w:rsid w:val="00EB3D1A"/>
    <w:rsid w:val="00EC2759"/>
    <w:rsid w:val="00EC7106"/>
    <w:rsid w:val="00ED0120"/>
    <w:rsid w:val="00ED3BBA"/>
    <w:rsid w:val="00ED4E12"/>
    <w:rsid w:val="00EE051B"/>
    <w:rsid w:val="00EE4AE2"/>
    <w:rsid w:val="00EE4E6A"/>
    <w:rsid w:val="00EE54B4"/>
    <w:rsid w:val="00EE77ED"/>
    <w:rsid w:val="00EF1AD8"/>
    <w:rsid w:val="00EF2B5C"/>
    <w:rsid w:val="00EF416E"/>
    <w:rsid w:val="00EF7794"/>
    <w:rsid w:val="00EF7AEB"/>
    <w:rsid w:val="00F02046"/>
    <w:rsid w:val="00F053D8"/>
    <w:rsid w:val="00F0670C"/>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B7F8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3A61C"/>
  <w14:defaultImageDpi w14:val="300"/>
  <w15:docId w15:val="{40C96868-6102-DC45-94B5-13E79D322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8D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A28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8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28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A28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8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8D8"/>
  </w:style>
  <w:style w:type="character" w:customStyle="1" w:styleId="Heading1Char">
    <w:name w:val="Heading 1 Char"/>
    <w:aliases w:val="Pocket Char"/>
    <w:basedOn w:val="DefaultParagraphFont"/>
    <w:link w:val="Heading1"/>
    <w:uiPriority w:val="9"/>
    <w:rsid w:val="009A28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8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28D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A28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A28D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A28D8"/>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9A28D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28D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A28D8"/>
    <w:rPr>
      <w:color w:val="auto"/>
      <w:u w:val="none"/>
    </w:rPr>
  </w:style>
  <w:style w:type="paragraph" w:styleId="DocumentMap">
    <w:name w:val="Document Map"/>
    <w:basedOn w:val="Normal"/>
    <w:link w:val="DocumentMapChar"/>
    <w:uiPriority w:val="99"/>
    <w:semiHidden/>
    <w:unhideWhenUsed/>
    <w:rsid w:val="009A28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8D8"/>
    <w:rPr>
      <w:rFonts w:ascii="Lucida Grande" w:hAnsi="Lucida Grande" w:cs="Lucida Grande"/>
    </w:rPr>
  </w:style>
  <w:style w:type="paragraph" w:customStyle="1" w:styleId="Emphasis1">
    <w:name w:val="Emphasis1"/>
    <w:basedOn w:val="Normal"/>
    <w:link w:val="Emphasis"/>
    <w:autoRedefine/>
    <w:uiPriority w:val="20"/>
    <w:qFormat/>
    <w:rsid w:val="00B846D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B667C1"/>
    <w:pPr>
      <w:pBdr>
        <w:top w:val="single" w:sz="18" w:space="0" w:color="auto"/>
        <w:left w:val="single" w:sz="18" w:space="0" w:color="auto"/>
        <w:bottom w:val="single" w:sz="18" w:space="0" w:color="auto"/>
        <w:right w:val="single" w:sz="18" w:space="0" w:color="auto"/>
      </w:pBdr>
      <w:ind w:left="720"/>
      <w:jc w:val="both"/>
    </w:pPr>
    <w:rPr>
      <w:rFonts w:eastAsiaTheme="minorHAnsi"/>
      <w:b/>
      <w:iCs/>
      <w:sz w:val="22"/>
      <w:szCs w:val="22"/>
      <w:u w:val="single"/>
      <w:bdr w:val="single" w:sz="8" w:space="0" w:color="auto"/>
    </w:rPr>
  </w:style>
  <w:style w:type="paragraph" w:styleId="ListParagraph">
    <w:name w:val="List Paragraph"/>
    <w:basedOn w:val="Normal"/>
    <w:uiPriority w:val="34"/>
    <w:qFormat/>
    <w:rsid w:val="006F7A8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E63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728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9627">
      <w:bodyDiv w:val="1"/>
      <w:marLeft w:val="0"/>
      <w:marRight w:val="0"/>
      <w:marTop w:val="0"/>
      <w:marBottom w:val="0"/>
      <w:divBdr>
        <w:top w:val="none" w:sz="0" w:space="0" w:color="auto"/>
        <w:left w:val="none" w:sz="0" w:space="0" w:color="auto"/>
        <w:bottom w:val="none" w:sz="0" w:space="0" w:color="auto"/>
        <w:right w:val="none" w:sz="0" w:space="0" w:color="auto"/>
      </w:divBdr>
    </w:div>
    <w:div w:id="788547824">
      <w:bodyDiv w:val="1"/>
      <w:marLeft w:val="0"/>
      <w:marRight w:val="0"/>
      <w:marTop w:val="0"/>
      <w:marBottom w:val="0"/>
      <w:divBdr>
        <w:top w:val="none" w:sz="0" w:space="0" w:color="auto"/>
        <w:left w:val="none" w:sz="0" w:space="0" w:color="auto"/>
        <w:bottom w:val="none" w:sz="0" w:space="0" w:color="auto"/>
        <w:right w:val="none" w:sz="0" w:space="0" w:color="auto"/>
      </w:divBdr>
    </w:div>
    <w:div w:id="19251441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earnersdictionary.com/definition/ought" TargetMode="External"/><Relationship Id="rId4" Type="http://schemas.openxmlformats.org/officeDocument/2006/relationships/customXml" Target="../customXml/item4.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26</Pages>
  <Words>14372</Words>
  <Characters>81922</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90</cp:revision>
  <dcterms:created xsi:type="dcterms:W3CDTF">2021-09-06T04:58:00Z</dcterms:created>
  <dcterms:modified xsi:type="dcterms:W3CDTF">2021-09-06T17:03:00Z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