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95854" w14:textId="56F00C8B" w:rsidR="00F35B98" w:rsidRDefault="00F35B98" w:rsidP="00F35B98">
      <w:pPr>
        <w:pStyle w:val="Heading2"/>
      </w:pPr>
      <w:r>
        <w:t>1NC – DA</w:t>
      </w:r>
    </w:p>
    <w:p w14:paraId="19248BAF" w14:textId="1A704DE7" w:rsidR="00F35B98" w:rsidRDefault="00F35B98" w:rsidP="00F35B98">
      <w:pPr>
        <w:pStyle w:val="Heading4"/>
      </w:pPr>
      <w:r>
        <w:t>Xi is consolidating unprecedented political power – that’s only possible with strong PLA support</w:t>
      </w:r>
    </w:p>
    <w:p w14:paraId="2A0F65E8" w14:textId="77777777" w:rsidR="00F35B98" w:rsidRPr="00845F67" w:rsidRDefault="00F35B98" w:rsidP="00F35B98">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2BC54B00" w14:textId="77777777" w:rsidR="00F35B98" w:rsidRPr="00225479" w:rsidRDefault="00F35B98" w:rsidP="00F35B98">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4ADB110C" w14:textId="77777777" w:rsidR="00F35B98" w:rsidRPr="00225479" w:rsidRDefault="00F35B98" w:rsidP="00F35B98">
      <w:r w:rsidRPr="00225479">
        <w:rPr>
          <w:rStyle w:val="StyleUnderline"/>
        </w:rPr>
        <w:t>Why is the People's Liberation Army making a comeback? The answer lies in succession politics</w:t>
      </w:r>
      <w:r w:rsidRPr="00225479">
        <w:t>.</w:t>
      </w:r>
    </w:p>
    <w:p w14:paraId="5129CF3A" w14:textId="77777777" w:rsidR="00F35B98" w:rsidRPr="00225479" w:rsidRDefault="00F35B98" w:rsidP="00F35B98">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4BFFC40E" w14:textId="77777777" w:rsidR="00F35B98" w:rsidRPr="00225479" w:rsidRDefault="00F35B98" w:rsidP="00F35B98">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2E111AB7" w14:textId="77777777" w:rsidR="00F35B98" w:rsidRPr="00225479" w:rsidRDefault="00F35B98" w:rsidP="00F35B98">
      <w:pPr>
        <w:rPr>
          <w:sz w:val="12"/>
        </w:rPr>
      </w:pPr>
      <w:r w:rsidRPr="00225479">
        <w:rPr>
          <w:sz w:val="12"/>
        </w:rPr>
        <w:t xml:space="preserve">And </w:t>
      </w:r>
      <w:r w:rsidRPr="00225479">
        <w:rPr>
          <w:rStyle w:val="Emphasis"/>
          <w:highlight w:val="green"/>
        </w:rPr>
        <w:t>with the help of the military, Xi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613A98D9" w14:textId="77777777" w:rsidR="00F35B98" w:rsidRPr="00225479" w:rsidRDefault="00F35B98" w:rsidP="00F35B98">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2006A9C8" w14:textId="77777777" w:rsidR="00F35B98" w:rsidRPr="00225479" w:rsidRDefault="00F35B98" w:rsidP="00F35B98">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14:paraId="3AAC152E" w14:textId="77777777" w:rsidR="00F35B98" w:rsidRPr="00225479" w:rsidRDefault="00F35B98" w:rsidP="00F35B98">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76B55009" w14:textId="77777777" w:rsidR="00F35B98" w:rsidRPr="00225479" w:rsidRDefault="00F35B98" w:rsidP="00F35B98">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24CC70AB" w14:textId="77777777" w:rsidR="00F35B98" w:rsidRPr="00225479" w:rsidRDefault="00F35B98" w:rsidP="00F35B98">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520B0C4A" w14:textId="77777777" w:rsidR="00F35B98" w:rsidRPr="00225479" w:rsidRDefault="00F35B98" w:rsidP="00F35B98">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0CE34741" w14:textId="77777777" w:rsidR="00F35B98" w:rsidRDefault="00F35B98" w:rsidP="00F35B98">
      <w:pPr>
        <w:pStyle w:val="Heading4"/>
      </w:pPr>
      <w:r>
        <w:t>The plan alienates the PLA – they view space dominance as the linchpin of China’s legitimacy – specifically, public-private tech development is key</w:t>
      </w:r>
    </w:p>
    <w:p w14:paraId="06315053" w14:textId="77777777" w:rsidR="00F35B98" w:rsidRPr="00D25E3F" w:rsidRDefault="00F35B98" w:rsidP="00F35B98">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2CE32D1C" w14:textId="77777777" w:rsidR="00F35B98" w:rsidRPr="00A022B6" w:rsidRDefault="00F35B98" w:rsidP="00F35B98">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Beijing's space programme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2246646A" w14:textId="77777777" w:rsidR="00F35B98" w:rsidRPr="00A022B6" w:rsidRDefault="00F35B98" w:rsidP="00F35B98">
      <w:pPr>
        <w:rPr>
          <w:sz w:val="12"/>
        </w:rPr>
      </w:pPr>
      <w:r w:rsidRPr="00A022B6">
        <w:rPr>
          <w:sz w:val="12"/>
        </w:rPr>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0186F6CD" w14:textId="77777777" w:rsidR="00F35B98" w:rsidRPr="00A022B6" w:rsidRDefault="00F35B98" w:rsidP="00F35B98">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31B6C41B" w14:textId="77777777" w:rsidR="00F35B98" w:rsidRPr="00A022B6" w:rsidRDefault="00F35B98" w:rsidP="00F35B98">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4B8E0B0A" w14:textId="77777777" w:rsidR="00F35B98" w:rsidRPr="00A022B6" w:rsidRDefault="00F35B98" w:rsidP="00F35B98">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234A4BB3" w14:textId="77777777" w:rsidR="00F35B98" w:rsidRPr="00A022B6" w:rsidRDefault="00F35B98" w:rsidP="00F35B98">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7446D1B7" w14:textId="77777777" w:rsidR="00F35B98" w:rsidRPr="00A022B6" w:rsidRDefault="00F35B98" w:rsidP="00F35B98">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5BE84274" w14:textId="77777777" w:rsidR="00F35B98" w:rsidRPr="00A022B6" w:rsidRDefault="00F35B98" w:rsidP="00F35B98">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784A4869" w14:textId="77777777" w:rsidR="00F35B98" w:rsidRPr="00A022B6" w:rsidRDefault="00F35B98" w:rsidP="00F35B98">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54C8D00A" w14:textId="77777777" w:rsidR="00F35B98" w:rsidRPr="00A022B6" w:rsidRDefault="00F35B98" w:rsidP="00F35B98">
      <w:pPr>
        <w:rPr>
          <w:sz w:val="12"/>
        </w:rPr>
      </w:pPr>
      <w:r w:rsidRPr="00A022B6">
        <w:rPr>
          <w:sz w:val="12"/>
        </w:rPr>
        <w:lastRenderedPageBreak/>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36E1FF0D" w14:textId="77777777" w:rsidR="00F35B98" w:rsidRPr="00A022B6" w:rsidRDefault="00F35B98" w:rsidP="00F35B98">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17027363" w14:textId="77777777" w:rsidR="00F35B98" w:rsidRPr="00A022B6" w:rsidRDefault="00F35B98" w:rsidP="00F35B98">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14:paraId="54115263" w14:textId="77777777" w:rsidR="00F35B98" w:rsidRPr="00A022B6" w:rsidRDefault="00F35B98" w:rsidP="00F35B98">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37928D5C" w14:textId="77777777" w:rsidR="00F35B98" w:rsidRPr="00A022B6" w:rsidRDefault="00F35B98" w:rsidP="00F35B98">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0C45E3C2" w14:textId="77777777" w:rsidR="00F35B98" w:rsidRPr="00A022B6" w:rsidRDefault="00F35B98" w:rsidP="00F35B98">
      <w:pPr>
        <w:rPr>
          <w:sz w:val="12"/>
        </w:rPr>
      </w:pPr>
      <w:r w:rsidRPr="00A022B6">
        <w:rPr>
          <w:rStyle w:val="StyleUnderline"/>
          <w:highlight w:val="green"/>
        </w:rPr>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703F3B14" w14:textId="77777777" w:rsidR="00F35B98" w:rsidRPr="00A022B6" w:rsidRDefault="00F35B98" w:rsidP="00F35B98">
      <w:pPr>
        <w:rPr>
          <w:sz w:val="12"/>
          <w:szCs w:val="12"/>
        </w:rPr>
      </w:pPr>
      <w:r w:rsidRPr="00A022B6">
        <w:rPr>
          <w:sz w:val="12"/>
          <w:szCs w:val="12"/>
        </w:rPr>
        <w:t>Nonetheless, the report asserted that the US still assumed a technological lead in space.</w:t>
      </w:r>
    </w:p>
    <w:p w14:paraId="44CA518C" w14:textId="77777777" w:rsidR="00F35B98" w:rsidRPr="00ED4AF3" w:rsidRDefault="00F35B98" w:rsidP="00F35B98">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20A73543" w14:textId="77777777" w:rsidR="00F35B98" w:rsidRPr="003057A9" w:rsidRDefault="00F35B98" w:rsidP="00F35B98">
      <w:pPr>
        <w:pStyle w:val="Heading4"/>
        <w:rPr>
          <w:u w:val="single"/>
        </w:rPr>
      </w:pPr>
      <w:r>
        <w:t xml:space="preserve">That factionalizes the CCP and emboldens challenges to Xi – the PLA is increasingly powerful and </w:t>
      </w:r>
      <w:r w:rsidRPr="003057A9">
        <w:rPr>
          <w:u w:val="single"/>
        </w:rPr>
        <w:t>not unconditionally subservient</w:t>
      </w:r>
    </w:p>
    <w:p w14:paraId="49B3172B" w14:textId="77777777" w:rsidR="00F35B98" w:rsidRDefault="00F35B98" w:rsidP="00F35B98">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768C9F90" w14:textId="77777777" w:rsidR="00F35B98" w:rsidRPr="00DF7688" w:rsidRDefault="00F35B98" w:rsidP="00F35B98">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0BD25A71" w14:textId="77777777" w:rsidR="00F35B98" w:rsidRPr="00DF7688" w:rsidRDefault="00F35B98" w:rsidP="00F35B98">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 xml:space="preserve">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w:t>
      </w:r>
      <w:r w:rsidRPr="00DF7688">
        <w:lastRenderedPageBreak/>
        <w:t>senior party elites provide venues to sway decisions. They do, also, hold important places on leading small groups dedicated to issues like Taiwan and other security questions, such as the South China Seas.21</w:t>
      </w:r>
    </w:p>
    <w:p w14:paraId="1FE44FBC" w14:textId="77777777" w:rsidR="00F35B98" w:rsidRPr="00DF7688" w:rsidRDefault="00F35B98" w:rsidP="00F35B98">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14D398FF" w14:textId="77777777" w:rsidR="00F35B98" w:rsidRPr="00DF7688" w:rsidRDefault="00F35B98" w:rsidP="00F35B98">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14A11CDF" w14:textId="77777777" w:rsidR="00F35B98" w:rsidRPr="00DF7688" w:rsidRDefault="00F35B98" w:rsidP="00F35B98">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03DD4D44" w14:textId="77777777" w:rsidR="00F35B98" w:rsidRPr="00DF7688" w:rsidRDefault="00F35B98" w:rsidP="00F35B98">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5BE9CA4C" w14:textId="77777777" w:rsidR="00F35B98" w:rsidRPr="00DF7688" w:rsidRDefault="00F35B98" w:rsidP="00F35B98">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33029FF9" w14:textId="77777777" w:rsidR="00F35B98" w:rsidRPr="00DF7688" w:rsidRDefault="00F35B98" w:rsidP="00F35B98">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06BFEF8C" w14:textId="77777777" w:rsidR="00F35B98" w:rsidRPr="00DF7688" w:rsidRDefault="00F35B98" w:rsidP="00F35B98">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0C558A68" w14:textId="77777777" w:rsidR="00F35B98" w:rsidRPr="00DF7688" w:rsidRDefault="00F35B98" w:rsidP="00F35B98">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48AB6244" w14:textId="77777777" w:rsidR="00F35B98" w:rsidRPr="00DF7688" w:rsidRDefault="00F35B98" w:rsidP="00F35B98">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71E5A42A" w14:textId="77777777" w:rsidR="00F35B98" w:rsidRPr="00DF7688" w:rsidRDefault="00F35B98" w:rsidP="00F35B98">
      <w:pPr>
        <w:rPr>
          <w:sz w:val="12"/>
        </w:rPr>
      </w:pPr>
      <w:r w:rsidRPr="00DF7688">
        <w:rPr>
          <w:sz w:val="12"/>
        </w:rPr>
        <w:lastRenderedPageBreak/>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11D7DAD1" w14:textId="77777777" w:rsidR="00F35B98" w:rsidRPr="00DF7688" w:rsidRDefault="00F35B98" w:rsidP="00F35B98">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20F24BA2" w14:textId="77777777" w:rsidR="00F35B98" w:rsidRPr="00ED4AF3" w:rsidRDefault="00F35B98" w:rsidP="00F35B98">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0A4C592D" w14:textId="77777777" w:rsidR="00F35B98" w:rsidRDefault="00F35B98" w:rsidP="00F35B98">
      <w:pPr>
        <w:pStyle w:val="Heading4"/>
      </w:pPr>
      <w:r>
        <w:t>CCP instability collapses the international order – extinction</w:t>
      </w:r>
    </w:p>
    <w:p w14:paraId="2E05C63A" w14:textId="77777777" w:rsidR="00F35B98" w:rsidRPr="00770553" w:rsidRDefault="00F35B98" w:rsidP="00F35B98">
      <w:pPr>
        <w:rPr>
          <w:rStyle w:val="Style13ptBold"/>
          <w:b w:val="0"/>
          <w:bCs/>
        </w:rPr>
      </w:pPr>
      <w:r>
        <w:rPr>
          <w:rStyle w:val="Style13ptBold"/>
        </w:rPr>
        <w:t xml:space="preserve">Perkinson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2E925F5C" w14:textId="77777777" w:rsidR="00F35B98" w:rsidRPr="00770553" w:rsidRDefault="00F35B98" w:rsidP="00F35B98">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4061206B" w14:textId="77777777" w:rsidR="00F35B98" w:rsidRPr="00770553" w:rsidRDefault="00F35B98" w:rsidP="00F35B98">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w:t>
      </w:r>
      <w:r w:rsidRPr="00770553">
        <w:rPr>
          <w:sz w:val="12"/>
        </w:rPr>
        <w:lastRenderedPageBreak/>
        <w:t xml:space="preserve">States to look for investors and trade markets elsewhere to lessen its serious dependence on China for its economic stability, particularly in a time of such uncertain economic conditions within the US. </w:t>
      </w:r>
    </w:p>
    <w:p w14:paraId="69257419" w14:textId="77777777" w:rsidR="00F35B98" w:rsidRDefault="00F35B98" w:rsidP="00F35B98">
      <w:pPr>
        <w:pStyle w:val="Heading4"/>
      </w:pPr>
      <w:r>
        <w:t xml:space="preserve">Independently, Xi will lash out to preserve cred in the SCS – US draw-in ensures extinction </w:t>
      </w:r>
    </w:p>
    <w:p w14:paraId="5CE3CB02" w14:textId="77777777" w:rsidR="00F35B98" w:rsidRPr="00B0737B" w:rsidRDefault="00F35B98" w:rsidP="00F35B98">
      <w:pPr>
        <w:rPr>
          <w:rStyle w:val="Style13ptBold"/>
        </w:rPr>
      </w:pPr>
      <w:r>
        <w:rPr>
          <w:rStyle w:val="Style13ptBold"/>
        </w:rPr>
        <w:t xml:space="preserve">Mastro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29EFE318" w14:textId="77777777" w:rsidR="00F35B98" w:rsidRPr="00F56426" w:rsidRDefault="00F35B98" w:rsidP="00F35B98">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72E7E19D" w14:textId="77777777" w:rsidR="00F35B98" w:rsidRPr="00F56426" w:rsidRDefault="00F35B98" w:rsidP="00F35B98">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44C73254" w14:textId="77777777" w:rsidR="00F35B98" w:rsidRPr="00F56426" w:rsidRDefault="00F35B98" w:rsidP="00F35B98">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28E2A8BE" w14:textId="5F9DB919" w:rsidR="00F35B98" w:rsidRDefault="00F35B98" w:rsidP="00F35B98">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7CEECA00" w14:textId="77777777" w:rsidR="00D578CC" w:rsidRPr="00D578CC" w:rsidRDefault="00D578CC" w:rsidP="00D578CC"/>
    <w:p w14:paraId="28A88CBF" w14:textId="6566BE5C" w:rsidR="00E42E4C" w:rsidRDefault="00E42E4C" w:rsidP="00F601E6"/>
    <w:p w14:paraId="31A1CBCE" w14:textId="0E87890C" w:rsidR="00DB0595" w:rsidRDefault="00DB0595" w:rsidP="00DB0595">
      <w:pPr>
        <w:pStyle w:val="Heading2"/>
      </w:pPr>
      <w:r>
        <w:lastRenderedPageBreak/>
        <w:t>1NC – CP</w:t>
      </w:r>
    </w:p>
    <w:p w14:paraId="252C7794" w14:textId="735D8AB7" w:rsidR="00DB0595" w:rsidRDefault="00DB0595" w:rsidP="00DB0595">
      <w:pPr>
        <w:pStyle w:val="Heading4"/>
      </w:pPr>
      <w:r>
        <w:t xml:space="preserve">CP: </w:t>
      </w:r>
      <w:r w:rsidRPr="00596CC4">
        <w:t xml:space="preserve">Outer space </w:t>
      </w:r>
      <w:r>
        <w:t>should</w:t>
      </w:r>
      <w:r w:rsidRPr="00596CC4">
        <w:t xml:space="preserve"> be recognized as a global commons </w:t>
      </w:r>
      <w:r>
        <w:t xml:space="preserve">by countries excluding the United States. </w:t>
      </w:r>
      <w:r w:rsidRPr="00B4379B">
        <w:t xml:space="preserve">The </w:t>
      </w:r>
      <w:r>
        <w:t>United States</w:t>
      </w:r>
      <w:r w:rsidRPr="00644F3B">
        <w:t xml:space="preserve"> should</w:t>
      </w:r>
      <w:r w:rsidRPr="00B4379B">
        <w:t xml:space="preserve"> submit an environmental impact assessment of </w:t>
      </w:r>
      <w:r>
        <w:t xml:space="preserve">the </w:t>
      </w:r>
      <w:r w:rsidRPr="00644F3B">
        <w:rPr>
          <w:color w:val="FF0000"/>
        </w:rPr>
        <w:t xml:space="preserve">appropriation of outer space by private entities </w:t>
      </w:r>
      <w:r w:rsidRPr="00B4379B">
        <w:t xml:space="preserve">to the UN Office of Outer Space Affairs for public comment, modification, and approval. The United States federal government should implement the approved version of the submitted proposal. </w:t>
      </w:r>
    </w:p>
    <w:p w14:paraId="35F437D1" w14:textId="77777777" w:rsidR="00DB0595" w:rsidRPr="00B4379B" w:rsidRDefault="00DB0595" w:rsidP="00DB0595">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aff. </w:t>
      </w:r>
    </w:p>
    <w:p w14:paraId="750E189A" w14:textId="77777777" w:rsidR="00DB0595" w:rsidRPr="00B4379B" w:rsidRDefault="00DB0595" w:rsidP="00DB0595">
      <w:r w:rsidRPr="00B4379B">
        <w:t xml:space="preserve">William R. </w:t>
      </w:r>
      <w:r w:rsidRPr="00B4379B">
        <w:rPr>
          <w:b/>
          <w:bCs/>
          <w:sz w:val="26"/>
          <w:u w:val="single"/>
        </w:rPr>
        <w:t>Kramer</w:t>
      </w:r>
      <w:r w:rsidRPr="00B4379B">
        <w:t xml:space="preserve">, PhD Polisci/Futures Studies @ U of H Manoa, Currently HDR Inc. Extraterrestrial Environmental Analyst, </w:t>
      </w:r>
      <w:r w:rsidRPr="00B4379B">
        <w:rPr>
          <w:b/>
          <w:bCs/>
          <w:sz w:val="26"/>
          <w:u w:val="single"/>
        </w:rPr>
        <w:t>’14</w:t>
      </w:r>
      <w:r w:rsidRPr="00B4379B">
        <w:t>, “Extraterrestrial environmental impact assessments A foreseeable prerequisite for wise decisions regarding outer space exploration, research and development” Space Policy 30 (2014) 215-222</w:t>
      </w:r>
    </w:p>
    <w:p w14:paraId="38D2B751" w14:textId="77777777" w:rsidR="00DB0595" w:rsidRPr="00B4379B" w:rsidRDefault="00DB0595" w:rsidP="00DB0595">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B4379B">
        <w:rPr>
          <w:highlight w:val="yellow"/>
          <w:u w:val="single"/>
        </w:rPr>
        <w:t xml:space="preserve">assessments are prepared </w:t>
      </w:r>
      <w:r w:rsidRPr="00B4379B">
        <w:rPr>
          <w:u w:val="single"/>
        </w:rPr>
        <w:t xml:space="preserve">by the action proponent </w:t>
      </w:r>
      <w:r w:rsidRPr="00B4379B">
        <w:rPr>
          <w:highlight w:val="yellow"/>
          <w:u w:val="single"/>
        </w:rPr>
        <w:t>and submitted to a</w:t>
      </w:r>
      <w:r w:rsidRPr="00B4379B">
        <w:rPr>
          <w:u w:val="single"/>
        </w:rPr>
        <w:t xml:space="preserve">n impartial international </w:t>
      </w:r>
      <w:r w:rsidRPr="00B4379B">
        <w:rPr>
          <w:highlight w:val="yellow"/>
          <w:u w:val="single"/>
        </w:rPr>
        <w:t>panel</w:t>
      </w:r>
      <w:r w:rsidRPr="00B4379B">
        <w:t xml:space="preserve"> or board; (2) </w:t>
      </w:r>
      <w:r w:rsidRPr="00B4379B">
        <w:rPr>
          <w:highlight w:val="yellow"/>
          <w:u w:val="single"/>
        </w:rPr>
        <w:t xml:space="preserve">The panel determines </w:t>
      </w:r>
      <w:r w:rsidRPr="00B4379B">
        <w:rPr>
          <w:u w:val="single"/>
        </w:rPr>
        <w:t xml:space="preserve">the assessment's </w:t>
      </w:r>
      <w:r w:rsidRPr="00B4379B">
        <w:rPr>
          <w:highlight w:val="yellow"/>
          <w:u w:val="single"/>
        </w:rPr>
        <w:t>sufficiency</w:t>
      </w:r>
      <w:r w:rsidRPr="00B4379B">
        <w:t xml:space="preserve">; (3) </w:t>
      </w:r>
      <w:r w:rsidRPr="00B4379B">
        <w:rPr>
          <w:highlight w:val="yellow"/>
          <w:u w:val="single"/>
        </w:rPr>
        <w:t>The assessment is published in</w:t>
      </w:r>
      <w:r w:rsidRPr="00B4379B">
        <w:rPr>
          <w:u w:val="single"/>
        </w:rPr>
        <w:t xml:space="preserve"> an electronic or other </w:t>
      </w:r>
      <w:r w:rsidRPr="00B4379B">
        <w:rPr>
          <w:highlight w:val="yellow"/>
          <w:u w:val="single"/>
        </w:rPr>
        <w:t xml:space="preserve">format accessible to the public followed by </w:t>
      </w:r>
      <w:r w:rsidRPr="00B4379B">
        <w:rPr>
          <w:u w:val="single"/>
        </w:rPr>
        <w:t xml:space="preserve">a </w:t>
      </w:r>
      <w:r w:rsidRPr="00B4379B">
        <w:rPr>
          <w:highlight w:val="yellow"/>
          <w:u w:val="single"/>
        </w:rPr>
        <w:t>comment period</w:t>
      </w:r>
      <w:r w:rsidRPr="00B4379B">
        <w:t xml:space="preserve">; (4) </w:t>
      </w:r>
      <w:r w:rsidRPr="00B4379B">
        <w:rPr>
          <w:u w:val="single"/>
        </w:rPr>
        <w:t xml:space="preserve">The </w:t>
      </w:r>
      <w:r w:rsidRPr="00B4379B">
        <w:rPr>
          <w:highlight w:val="yellow"/>
          <w:u w:val="single"/>
        </w:rPr>
        <w:t xml:space="preserve">action proponent addresses comments and submits responses </w:t>
      </w:r>
      <w:r w:rsidRPr="00B4379B">
        <w:rPr>
          <w:u w:val="single"/>
        </w:rPr>
        <w:t>to the panel;</w:t>
      </w:r>
      <w:r w:rsidRPr="00B4379B">
        <w:t xml:space="preserve"> (5) </w:t>
      </w:r>
      <w:r w:rsidRPr="00B4379B">
        <w:rPr>
          <w:highlight w:val="yellow"/>
          <w:u w:val="single"/>
        </w:rPr>
        <w:t xml:space="preserve">The panel publishes </w:t>
      </w:r>
      <w:r w:rsidRPr="00B4379B">
        <w:rPr>
          <w:u w:val="single"/>
        </w:rPr>
        <w:t xml:space="preserve">its </w:t>
      </w:r>
      <w:r w:rsidRPr="00B4379B">
        <w:rPr>
          <w:highlight w:val="yellow"/>
          <w:u w:val="single"/>
        </w:rPr>
        <w:t>approval or concerns</w:t>
      </w:r>
      <w:r w:rsidRPr="00B4379B">
        <w:t xml:space="preserve">; (6) </w:t>
      </w:r>
      <w:r w:rsidRPr="00B4379B">
        <w:rPr>
          <w:highlight w:val="yellow"/>
          <w:u w:val="single"/>
        </w:rPr>
        <w:t xml:space="preserve">The action </w:t>
      </w:r>
      <w:r w:rsidRPr="00B4379B">
        <w:rPr>
          <w:u w:val="single"/>
        </w:rPr>
        <w:t xml:space="preserve">proceeds, </w:t>
      </w:r>
      <w:r w:rsidRPr="00B4379B">
        <w:rPr>
          <w:highlight w:val="yellow"/>
          <w:u w:val="single"/>
        </w:rPr>
        <w:t xml:space="preserve">is </w:t>
      </w:r>
      <w:r w:rsidRPr="00B4379B">
        <w:rPr>
          <w:b/>
          <w:iCs/>
          <w:highlight w:val="yellow"/>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B4379B">
        <w:rPr>
          <w:highlight w:val="yellow"/>
          <w:u w:val="single"/>
        </w:rPr>
        <w:t xml:space="preserve">pressure from peer states and space industries may be sufficient to </w:t>
      </w:r>
      <w:r w:rsidRPr="00B4379B">
        <w:rPr>
          <w:b/>
          <w:iCs/>
          <w:highlight w:val="yellow"/>
          <w:u w:val="single"/>
          <w:bdr w:val="single" w:sz="8" w:space="0" w:color="auto"/>
        </w:rPr>
        <w:t>encourage a trend of compliance</w:t>
      </w:r>
      <w:r w:rsidRPr="00B4379B">
        <w:rPr>
          <w:highlight w:val="yellow"/>
          <w:u w:val="single"/>
        </w:rPr>
        <w:t>.</w:t>
      </w:r>
    </w:p>
    <w:p w14:paraId="06CF8382" w14:textId="77777777" w:rsidR="00DB0595" w:rsidRPr="00B4379B" w:rsidRDefault="00DB0595" w:rsidP="00DB0595">
      <w:r w:rsidRPr="00B4379B">
        <w:t xml:space="preserve">Such </w:t>
      </w:r>
      <w:r w:rsidRPr="00B4379B">
        <w:rPr>
          <w:highlight w:val="yellow"/>
          <w:u w:val="single"/>
        </w:rPr>
        <w:t>a review and approval</w:t>
      </w:r>
      <w:r w:rsidRPr="00B4379B">
        <w:rPr>
          <w:u w:val="single"/>
        </w:rPr>
        <w:t xml:space="preserve"> system</w:t>
      </w:r>
      <w:r w:rsidRPr="00B4379B">
        <w:t xml:space="preserve"> (perhaps similar to NEPA's relationship with the Council on Environmental Quality and its oversight function) </w:t>
      </w:r>
      <w:r w:rsidRPr="00B4379B">
        <w:rPr>
          <w:highlight w:val="yellow"/>
          <w:u w:val="single"/>
        </w:rPr>
        <w:t>could be attempted within</w:t>
      </w:r>
      <w:r w:rsidRPr="00B4379B">
        <w:rPr>
          <w:u w:val="single"/>
        </w:rPr>
        <w:t xml:space="preserve"> </w:t>
      </w:r>
      <w:r w:rsidRPr="00B4379B">
        <w:rPr>
          <w:highlight w:val="yellow"/>
          <w:u w:val="single"/>
        </w:rPr>
        <w:t>the</w:t>
      </w:r>
      <w:r w:rsidRPr="00B4379B">
        <w:t xml:space="preserve"> structure of the UN, such as within the </w:t>
      </w:r>
      <w:r w:rsidRPr="00B4379B">
        <w:rPr>
          <w:b/>
          <w:iCs/>
          <w:highlight w:val="yellow"/>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B4379B">
        <w:rPr>
          <w:b/>
          <w:u w:val="single"/>
        </w:rPr>
        <w:t xml:space="preserve">so </w:t>
      </w:r>
      <w:r w:rsidRPr="00B4379B">
        <w:rPr>
          <w:b/>
          <w:highlight w:val="yellow"/>
          <w:u w:val="single"/>
        </w:rPr>
        <w:t>a precedent for reporting exists.</w:t>
      </w:r>
      <w:r w:rsidRPr="00B4379B">
        <w:rPr>
          <w:highlight w:val="yellow"/>
        </w:rPr>
        <w:t xml:space="preserve"> </w:t>
      </w:r>
      <w:r w:rsidRPr="00B4379B">
        <w:rPr>
          <w:b/>
          <w:iCs/>
          <w:highlight w:val="yellow"/>
          <w:u w:val="single"/>
          <w:bdr w:val="single" w:sz="8" w:space="0" w:color="auto"/>
        </w:rPr>
        <w:t>Presently, however, reports</w:t>
      </w:r>
      <w:r w:rsidRPr="00B4379B">
        <w:rPr>
          <w:b/>
          <w:iCs/>
          <w:u w:val="single"/>
          <w:bdr w:val="single" w:sz="8" w:space="0" w:color="auto"/>
        </w:rPr>
        <w:t xml:space="preserve"> tend to </w:t>
      </w:r>
      <w:r w:rsidRPr="00B4379B">
        <w:rPr>
          <w:b/>
          <w:iCs/>
          <w:highlight w:val="yellow"/>
          <w:u w:val="single"/>
          <w:bdr w:val="single" w:sz="8" w:space="0" w:color="auto"/>
        </w:rPr>
        <w:t>document</w:t>
      </w:r>
      <w:r w:rsidRPr="00B4379B">
        <w:rPr>
          <w:b/>
          <w:iCs/>
          <w:u w:val="single"/>
          <w:bdr w:val="single" w:sz="8" w:space="0" w:color="auto"/>
        </w:rPr>
        <w:t xml:space="preserve"> positive actions and research, </w:t>
      </w:r>
      <w:r w:rsidRPr="00B4379B">
        <w:rPr>
          <w:b/>
          <w:iCs/>
          <w:highlight w:val="yellow"/>
          <w:u w:val="single"/>
          <w:bdr w:val="single" w:sz="8" w:space="0" w:color="auto"/>
        </w:rPr>
        <w:t xml:space="preserve">not details of </w:t>
      </w:r>
      <w:r w:rsidRPr="00B4379B">
        <w:rPr>
          <w:b/>
          <w:iCs/>
          <w:u w:val="single"/>
          <w:bdr w:val="single" w:sz="8" w:space="0" w:color="auto"/>
        </w:rPr>
        <w:t xml:space="preserve">extraterrestrial </w:t>
      </w:r>
      <w:r w:rsidRPr="00B4379B">
        <w:rPr>
          <w:b/>
          <w:iCs/>
          <w:highlight w:val="yellow"/>
          <w:u w:val="single"/>
          <w:bdr w:val="single" w:sz="8" w:space="0" w:color="auto"/>
        </w:rPr>
        <w:t>environmental impacts</w:t>
      </w:r>
      <w:r w:rsidRPr="00B4379B">
        <w:t>.</w:t>
      </w:r>
    </w:p>
    <w:p w14:paraId="61F4C6F9" w14:textId="77777777" w:rsidR="00DB0595" w:rsidRPr="00B4379B" w:rsidRDefault="00DB0595" w:rsidP="00DB0595">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14:paraId="068239DE" w14:textId="77777777" w:rsidR="00DB0595" w:rsidRPr="00B4379B" w:rsidRDefault="00DB0595" w:rsidP="00DB0595">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14:paraId="4CF2B358" w14:textId="77777777" w:rsidR="00DB0595" w:rsidRPr="00B4379B" w:rsidRDefault="00DB0595" w:rsidP="00DB0595">
      <w:r w:rsidRPr="008741E7">
        <w:rPr>
          <w:b/>
          <w:iCs/>
          <w:u w:val="single"/>
          <w:bdr w:val="single" w:sz="8" w:space="0" w:color="auto"/>
        </w:rPr>
        <w:t xml:space="preserve">Benefits of </w:t>
      </w:r>
      <w:r w:rsidRPr="00B4379B">
        <w:rPr>
          <w:b/>
          <w:iCs/>
          <w:highlight w:val="yellow"/>
          <w:u w:val="single"/>
          <w:bdr w:val="single" w:sz="8" w:space="0" w:color="auto"/>
        </w:rPr>
        <w:t xml:space="preserve">extraterrestrial </w:t>
      </w:r>
      <w:r w:rsidRPr="008741E7">
        <w:rPr>
          <w:b/>
          <w:iCs/>
          <w:highlight w:val="cyan"/>
          <w:u w:val="single"/>
          <w:bdr w:val="single" w:sz="8" w:space="0" w:color="auto"/>
        </w:rPr>
        <w:t>e</w:t>
      </w:r>
      <w:r w:rsidRPr="008741E7">
        <w:rPr>
          <w:b/>
          <w:iCs/>
          <w:u w:val="single"/>
          <w:bdr w:val="single" w:sz="8" w:space="0" w:color="auto"/>
        </w:rPr>
        <w:t xml:space="preserve">nvironmental </w:t>
      </w:r>
      <w:r w:rsidRPr="008741E7">
        <w:rPr>
          <w:b/>
          <w:iCs/>
          <w:highlight w:val="cyan"/>
          <w:u w:val="single"/>
          <w:bdr w:val="single" w:sz="8" w:space="0" w:color="auto"/>
        </w:rPr>
        <w:t>i</w:t>
      </w:r>
      <w:r w:rsidRPr="008741E7">
        <w:rPr>
          <w:b/>
          <w:iCs/>
          <w:u w:val="single"/>
          <w:bdr w:val="single" w:sz="8" w:space="0" w:color="auto"/>
        </w:rPr>
        <w:t xml:space="preserve">mpact </w:t>
      </w:r>
      <w:r w:rsidRPr="008741E7">
        <w:rPr>
          <w:b/>
          <w:iCs/>
          <w:highlight w:val="cya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Zubrin, 1996; Renstrom, 2016). Ever is a long time. While the statement may be figuratively true for some mineral ores that may last through an individual company’s project timeline, it is not necessarily true for long-term planning. </w:t>
      </w:r>
      <w:r w:rsidRPr="00B4379B">
        <w:rPr>
          <w:b/>
          <w:iCs/>
          <w:highlight w:val="yellow"/>
          <w:u w:val="single"/>
          <w:bdr w:val="single" w:sz="8" w:space="0" w:color="auto"/>
        </w:rPr>
        <w:t>There will</w:t>
      </w:r>
      <w:r w:rsidRPr="00B4379B">
        <w:rPr>
          <w:b/>
          <w:iCs/>
          <w:u w:val="single"/>
          <w:bdr w:val="single" w:sz="8" w:space="0" w:color="auto"/>
        </w:rPr>
        <w:t xml:space="preserve"> likely </w:t>
      </w:r>
      <w:r w:rsidRPr="00B4379B">
        <w:rPr>
          <w:b/>
          <w:iCs/>
          <w:highlight w:val="yellow"/>
          <w:u w:val="single"/>
          <w:bdr w:val="single" w:sz="8" w:space="0" w:color="auto"/>
        </w:rPr>
        <w:t>be competition for</w:t>
      </w:r>
      <w:r w:rsidRPr="00B4379B">
        <w:rPr>
          <w:b/>
          <w:iCs/>
          <w:u w:val="single"/>
          <w:bdr w:val="single" w:sz="8" w:space="0" w:color="auto"/>
        </w:rPr>
        <w:t xml:space="preserve"> the rarest (most </w:t>
      </w:r>
      <w:r w:rsidRPr="00B4379B">
        <w:rPr>
          <w:b/>
          <w:iCs/>
          <w:highlight w:val="yellow"/>
          <w:u w:val="single"/>
          <w:bdr w:val="single" w:sz="8" w:space="0" w:color="auto"/>
        </w:rPr>
        <w:t>valuable) minerals</w:t>
      </w:r>
      <w:r w:rsidRPr="00B4379B">
        <w:t xml:space="preserve">. </w:t>
      </w:r>
      <w:r w:rsidRPr="00B4379B">
        <w:rPr>
          <w:u w:val="single"/>
        </w:rPr>
        <w:t xml:space="preserve">Without some form of planning and regulation, </w:t>
      </w:r>
      <w:r w:rsidRPr="00B4379B">
        <w:rPr>
          <w:highlight w:val="yellow"/>
          <w:u w:val="single"/>
        </w:rPr>
        <w:t>they may be extracted</w:t>
      </w:r>
      <w:r w:rsidRPr="00B4379B">
        <w:rPr>
          <w:u w:val="single"/>
        </w:rPr>
        <w:t xml:space="preserve"> </w:t>
      </w:r>
      <w:r w:rsidRPr="00B4379B">
        <w:rPr>
          <w:highlight w:val="yellow"/>
          <w:u w:val="single"/>
        </w:rPr>
        <w:t>in an inefficient and</w:t>
      </w:r>
      <w:r w:rsidRPr="00B4379B">
        <w:rPr>
          <w:u w:val="single"/>
        </w:rPr>
        <w:t xml:space="preserve"> environmentally </w:t>
      </w:r>
      <w:r w:rsidRPr="00B4379B">
        <w:rPr>
          <w:highlight w:val="yellow"/>
          <w:u w:val="single"/>
        </w:rPr>
        <w:t xml:space="preserve">damaging manner and be </w:t>
      </w:r>
      <w:r w:rsidRPr="00B4379B">
        <w:rPr>
          <w:b/>
          <w:highlight w:val="yellow"/>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14:paraId="15D70B91" w14:textId="77777777" w:rsidR="00DB0595" w:rsidRPr="00B4379B" w:rsidRDefault="00DB0595" w:rsidP="00DB0595">
      <w:r w:rsidRPr="00B4379B">
        <w:rPr>
          <w:u w:val="single"/>
        </w:rPr>
        <w:lastRenderedPageBreak/>
        <w:t>How might resources be put to their highest and best use unless regulated?</w:t>
      </w:r>
      <w:r w:rsidRPr="00B4379B">
        <w:t xml:space="preserve"> </w:t>
      </w:r>
      <w:r w:rsidRPr="00B4379B">
        <w:rPr>
          <w:highlight w:val="yellow"/>
          <w:u w:val="single"/>
        </w:rPr>
        <w:t>Both</w:t>
      </w:r>
      <w:r w:rsidRPr="00B4379B">
        <w:rPr>
          <w:u w:val="single"/>
        </w:rPr>
        <w:t xml:space="preserve"> the </w:t>
      </w:r>
      <w:r w:rsidRPr="00B4379B">
        <w:rPr>
          <w:highlight w:val="yellow"/>
          <w:u w:val="single"/>
        </w:rPr>
        <w:t xml:space="preserve">Moon and Mars have water ice which will be </w:t>
      </w:r>
      <w:r w:rsidRPr="00B4379B">
        <w:rPr>
          <w:b/>
          <w:iCs/>
          <w:highlight w:val="yellow"/>
          <w:u w:val="single"/>
          <w:bdr w:val="single" w:sz="8" w:space="0" w:color="auto"/>
        </w:rPr>
        <w:t>crucial for human survival</w:t>
      </w:r>
      <w:r w:rsidRPr="00B4379B">
        <w:rPr>
          <w:highlight w:val="yellow"/>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B4379B">
        <w:rPr>
          <w:b/>
          <w:iCs/>
          <w:highlight w:val="yellow"/>
          <w:u w:val="single"/>
          <w:bdr w:val="single" w:sz="8" w:space="0" w:color="auto"/>
        </w:rPr>
        <w:t>Conflicts over resource allocation</w:t>
      </w:r>
      <w:r w:rsidRPr="00B4379B">
        <w:rPr>
          <w:u w:val="single"/>
        </w:rPr>
        <w:t xml:space="preserve"> </w:t>
      </w:r>
      <w:r w:rsidRPr="00B4379B">
        <w:rPr>
          <w:highlight w:val="yellow"/>
          <w:u w:val="single"/>
        </w:rPr>
        <w:t xml:space="preserve">may be better addressed during an </w:t>
      </w:r>
      <w:r w:rsidRPr="00B4379B">
        <w:rPr>
          <w:b/>
          <w:iCs/>
          <w:highlight w:val="yellow"/>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Who gains access to specific areas for mining becomes more problematic in that the Outer Space Treaty does not allow “ownership” of extraterrestrial territory; there is no guarantee that companies such as those listed previously will gain access to the most productive sites</w:t>
      </w:r>
      <w:r w:rsidRPr="00B4379B">
        <w:t xml:space="preserve">. The China National Space Administration is planning to place a crew on the Moon by 2024, so </w:t>
      </w:r>
      <w:r w:rsidRPr="00B4379B">
        <w:rPr>
          <w:b/>
          <w:highlight w:val="yellow"/>
          <w:u w:val="single"/>
        </w:rPr>
        <w:t>competition for</w:t>
      </w:r>
      <w:r w:rsidRPr="00B4379B">
        <w:rPr>
          <w:b/>
          <w:u w:val="single"/>
        </w:rPr>
        <w:t xml:space="preserve"> the best </w:t>
      </w:r>
      <w:r w:rsidRPr="00B4379B">
        <w:rPr>
          <w:b/>
          <w:highlight w:val="yellow"/>
          <w:u w:val="single"/>
        </w:rPr>
        <w:t>sites will be intense</w:t>
      </w:r>
      <w:r w:rsidRPr="00B4379B">
        <w:t xml:space="preserve"> (Kramer, 2015b; China Digital Times, 2012).</w:t>
      </w:r>
    </w:p>
    <w:p w14:paraId="75E36FEC" w14:textId="77777777" w:rsidR="00DB0595" w:rsidRPr="00B4379B" w:rsidRDefault="00DB0595" w:rsidP="00DB0595">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B4379B">
        <w:rPr>
          <w:highlight w:val="yellow"/>
          <w:u w:val="single"/>
        </w:rPr>
        <w:t xml:space="preserve">conflicts between land use and </w:t>
      </w:r>
      <w:r w:rsidRPr="00B4379B">
        <w:rPr>
          <w:u w:val="single"/>
        </w:rPr>
        <w:t xml:space="preserve">human </w:t>
      </w:r>
      <w:r w:rsidRPr="00B4379B">
        <w:rPr>
          <w:highlight w:val="yellow"/>
          <w:u w:val="single"/>
        </w:rPr>
        <w:t>habitation</w:t>
      </w:r>
      <w:r w:rsidRPr="00B4379B">
        <w:rPr>
          <w:u w:val="single"/>
        </w:rPr>
        <w:t xml:space="preserve"> experienced on Earth </w:t>
      </w:r>
      <w:r w:rsidRPr="00B4379B">
        <w:rPr>
          <w:highlight w:val="yellow"/>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Krolikowski,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14:paraId="31499E0E" w14:textId="77777777" w:rsidR="00DB0595" w:rsidRPr="00B4379B" w:rsidRDefault="00DB0595" w:rsidP="00DB0595">
      <w:r w:rsidRPr="00B4379B">
        <w:rPr>
          <w:u w:val="single"/>
        </w:rPr>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B4379B">
        <w:rPr>
          <w:highlight w:val="yellow"/>
          <w:u w:val="single"/>
        </w:rPr>
        <w:t>biological pollution of Mars</w:t>
      </w:r>
      <w:r w:rsidRPr="00B4379B">
        <w:rPr>
          <w:u w:val="single"/>
        </w:rPr>
        <w:t xml:space="preserve">, for example, </w:t>
      </w:r>
      <w:r w:rsidRPr="00B4379B">
        <w:rPr>
          <w:highlight w:val="yellow"/>
          <w:u w:val="single"/>
        </w:rPr>
        <w:t>may greatly affect</w:t>
      </w:r>
      <w:r w:rsidRPr="00B4379B">
        <w:rPr>
          <w:u w:val="single"/>
        </w:rPr>
        <w:t xml:space="preserve"> the results of any </w:t>
      </w:r>
      <w:r w:rsidRPr="00B4379B">
        <w:rPr>
          <w:highlight w:val="yellow"/>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14:paraId="73A53D45" w14:textId="334CC8D6" w:rsidR="00DB0595" w:rsidRDefault="00DB0595" w:rsidP="00F601E6"/>
    <w:p w14:paraId="06D0CB44" w14:textId="364A883C" w:rsidR="00142A24" w:rsidRDefault="00142A24" w:rsidP="00142A24">
      <w:pPr>
        <w:pStyle w:val="Heading4"/>
        <w:rPr>
          <w:rFonts w:cs="Calibri"/>
        </w:rPr>
      </w:pPr>
      <w:r>
        <w:rPr>
          <w:rFonts w:cs="Calibri"/>
        </w:rPr>
        <w:t>It competes:</w:t>
      </w:r>
    </w:p>
    <w:p w14:paraId="507ED862" w14:textId="568562C8" w:rsidR="00142A24" w:rsidRPr="001E741E" w:rsidRDefault="00996CB8" w:rsidP="00142A24">
      <w:pPr>
        <w:pStyle w:val="Heading4"/>
        <w:numPr>
          <w:ilvl w:val="0"/>
          <w:numId w:val="13"/>
        </w:numPr>
        <w:rPr>
          <w:rFonts w:cs="Calibri"/>
        </w:rPr>
      </w:pPr>
      <w:r>
        <w:rPr>
          <w:rFonts w:cs="Calibri"/>
        </w:rPr>
        <w:t>Immediacy</w:t>
      </w:r>
      <w:r w:rsidR="00142A24" w:rsidRPr="001E741E">
        <w:rPr>
          <w:rFonts w:cs="Calibri"/>
        </w:rPr>
        <w:t xml:space="preserve"> – ought means should </w:t>
      </w:r>
    </w:p>
    <w:p w14:paraId="2D4008B6" w14:textId="77777777" w:rsidR="00142A24" w:rsidRPr="001E741E" w:rsidRDefault="00142A24" w:rsidP="00142A24">
      <w:r w:rsidRPr="001E741E">
        <w:rPr>
          <w:rStyle w:val="Style13ptBold"/>
        </w:rPr>
        <w:t>Merriam Webster, No Date</w:t>
      </w:r>
      <w:r w:rsidRPr="001E741E">
        <w:t xml:space="preserve"> – Merriam Webster’s Learner’s Dictionary, “ought”, </w:t>
      </w:r>
      <w:hyperlink r:id="rId9" w:history="1">
        <w:r w:rsidRPr="001E741E">
          <w:rPr>
            <w:rStyle w:val="Hyperlink"/>
          </w:rPr>
          <w:t>http://www.learnersdictionary.com/definition/ought</w:t>
        </w:r>
      </w:hyperlink>
      <w:r w:rsidRPr="001E741E">
        <w:br/>
        <w:t>ought /ˈɑːt/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1E741E">
        <w:rPr>
          <w:rStyle w:val="StyleUnderline"/>
          <w:highlight w:val="green"/>
        </w:rPr>
        <w:t>ought</w:t>
      </w:r>
      <w:r w:rsidRPr="001E741E">
        <w:rPr>
          <w:rStyle w:val="StyleUnderline"/>
        </w:rPr>
        <w:t xml:space="preserve"> to </w:t>
      </w:r>
      <w:r w:rsidRPr="001E741E">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oughtn't are often used without a following to. — used to indicate what is expected They ought to be here by now. You ought to be able to read this book. There ought to be a gas station on the way. 2 — </w:t>
      </w:r>
      <w:r w:rsidRPr="001E741E">
        <w:rPr>
          <w:rStyle w:val="StyleUnderline"/>
          <w:highlight w:val="green"/>
        </w:rPr>
        <w:t>used to say or suggest what should be done</w:t>
      </w:r>
      <w:r w:rsidRPr="001E741E">
        <w:t xml:space="preserve"> You ought to get some rest. That leak ought to be fixed. You ought to do your homework.</w:t>
      </w:r>
    </w:p>
    <w:p w14:paraId="0C9AF12E" w14:textId="77777777" w:rsidR="00142A24" w:rsidRPr="001E741E" w:rsidRDefault="00142A24" w:rsidP="00142A24"/>
    <w:p w14:paraId="2F233AFE" w14:textId="77777777" w:rsidR="00142A24" w:rsidRPr="001E741E" w:rsidRDefault="00142A24" w:rsidP="00142A24">
      <w:pPr>
        <w:pStyle w:val="Heading4"/>
        <w:rPr>
          <w:rFonts w:cs="Calibri"/>
        </w:rPr>
      </w:pPr>
      <w:r w:rsidRPr="001E741E">
        <w:rPr>
          <w:rFonts w:cs="Calibri"/>
        </w:rPr>
        <w:t xml:space="preserve">Should means </w:t>
      </w:r>
      <w:r w:rsidRPr="001E741E">
        <w:rPr>
          <w:rFonts w:cs="Calibri"/>
          <w:u w:val="single"/>
        </w:rPr>
        <w:t>must</w:t>
      </w:r>
      <w:r w:rsidRPr="001E741E">
        <w:rPr>
          <w:rFonts w:cs="Calibri"/>
        </w:rPr>
        <w:t xml:space="preserve"> and is </w:t>
      </w:r>
      <w:r w:rsidRPr="001E741E">
        <w:rPr>
          <w:rFonts w:cs="Calibri"/>
          <w:u w:val="single"/>
        </w:rPr>
        <w:t>immediate</w:t>
      </w:r>
    </w:p>
    <w:p w14:paraId="759AEE79" w14:textId="77777777" w:rsidR="00142A24" w:rsidRPr="001E741E" w:rsidRDefault="00142A24" w:rsidP="00142A24">
      <w:r w:rsidRPr="001E741E">
        <w:rPr>
          <w:rStyle w:val="Style13ptBold"/>
        </w:rPr>
        <w:t>Summers 94</w:t>
      </w:r>
      <w:r w:rsidRPr="001E741E">
        <w:t xml:space="preserve"> (Justice – Oklahoma Supreme Court, “Kelsey v. Dollarsaver Food Warehouse of Durant”, 1994 OK 123, 11-8, http://www.oscn.net/applications/oscn/DeliverDocument.asp?CiteID=20287#marker3fn13)</w:t>
      </w:r>
    </w:p>
    <w:p w14:paraId="53BB8DBE" w14:textId="77777777" w:rsidR="00142A24" w:rsidRPr="001E741E" w:rsidRDefault="00142A24" w:rsidP="00142A24">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10"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1" w:anchor="marker3fn14" w:history="1">
        <w:r w:rsidRPr="001E741E">
          <w:rPr>
            <w:rStyle w:val="Hyperlink"/>
          </w:rPr>
          <w:t>14</w:t>
        </w:r>
      </w:hyperlink>
      <w:r w:rsidRPr="001E741E">
        <w:t xml:space="preserve"> The answer to this query is not to be divined from rules of grammar;</w:t>
      </w:r>
      <w:hyperlink r:id="rId12"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3" w:anchor="marker3fn16" w:history="1">
        <w:r w:rsidRPr="001E741E">
          <w:rPr>
            <w:rStyle w:val="Hyperlink"/>
          </w:rPr>
          <w:t xml:space="preserve">16 </w:t>
        </w:r>
      </w:hyperlink>
      <w:r w:rsidRPr="001E741E">
        <w:t xml:space="preserve">[CONTINUES – TO FOOTNOTE] </w:t>
      </w:r>
      <w:hyperlink r:id="rId14"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w:t>
      </w:r>
      <w:r w:rsidRPr="001E741E">
        <w:lastRenderedPageBreak/>
        <w:t xml:space="preserve">(jury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5"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6"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futurol</w:t>
      </w:r>
      <w:r w:rsidRPr="001E741E">
        <w:t xml:space="preserve">]. See Van Wyck v. Knevals, </w:t>
      </w:r>
      <w:hyperlink r:id="rId17" w:history="1">
        <w:r w:rsidRPr="001E741E">
          <w:rPr>
            <w:rStyle w:val="Hyperlink"/>
          </w:rPr>
          <w:t>106 U.S. 360</w:t>
        </w:r>
      </w:hyperlink>
      <w:r w:rsidRPr="001E741E">
        <w:t>, 365, 1 S.Ct. 336, 337, 27 L.Ed. 201 (1882).</w:t>
      </w:r>
    </w:p>
    <w:p w14:paraId="23C17A55" w14:textId="025B7C7B" w:rsidR="00142A24" w:rsidRDefault="00142A24" w:rsidP="00142A24">
      <w:pPr>
        <w:pStyle w:val="Heading4"/>
        <w:numPr>
          <w:ilvl w:val="0"/>
          <w:numId w:val="13"/>
        </w:numPr>
      </w:pPr>
      <w:r>
        <w:t>Normal means – 1AC Goehring</w:t>
      </w:r>
    </w:p>
    <w:p w14:paraId="75119BBD" w14:textId="04730B36" w:rsidR="00142A24" w:rsidRDefault="00142A24" w:rsidP="00142A24">
      <w:pPr>
        <w:pStyle w:val="ListParagraph"/>
        <w:rPr>
          <w:sz w:val="12"/>
        </w:rPr>
      </w:pPr>
      <w:r w:rsidRPr="00142A24">
        <w:rPr>
          <w:sz w:val="12"/>
          <w:szCs w:val="12"/>
        </w:rPr>
        <w:t xml:space="preserve">It should be noted that the concept of the common heritage of mankind is not limited to the outer space domain. </w:t>
      </w:r>
      <w:r w:rsidRPr="00142A24">
        <w:rPr>
          <w:rStyle w:val="StyleUnderline"/>
        </w:rPr>
        <w:t xml:space="preserve">In 1970, </w:t>
      </w:r>
      <w:r w:rsidRPr="00142A24">
        <w:rPr>
          <w:rStyle w:val="StyleUnderline"/>
          <w:highlight w:val="green"/>
        </w:rPr>
        <w:t>the</w:t>
      </w:r>
      <w:r w:rsidRPr="00142A24">
        <w:rPr>
          <w:rStyle w:val="StyleUnderline"/>
        </w:rPr>
        <w:t xml:space="preserve"> United Nations (UN) </w:t>
      </w:r>
      <w:r w:rsidRPr="00142A24">
        <w:rPr>
          <w:rStyle w:val="StyleUnderline"/>
          <w:highlight w:val="green"/>
        </w:rPr>
        <w:t>General Assembly passed</w:t>
      </w:r>
      <w:r w:rsidRPr="00142A24">
        <w:rPr>
          <w:rStyle w:val="StyleUnderline"/>
        </w:rPr>
        <w:t xml:space="preserve"> a non-binding resolution declaring “[t]he sea-bed and ocean floor, and the subsoil thereof, beyond the limits of national jurisdiction</w:t>
      </w:r>
      <w:r w:rsidRPr="00142A24">
        <w:rPr>
          <w:sz w:val="12"/>
          <w:szCs w:val="12"/>
        </w:rPr>
        <w:t xml:space="preserve"> (hereinafter referred to as the area), as well as the resources of the area, are the common heritage of mankind.”45 Years later – after the completion of the Moon Agreement – this principle was codified in Article 136 of </w:t>
      </w:r>
      <w:r w:rsidRPr="00142A24">
        <w:rPr>
          <w:rStyle w:val="StyleUnderline"/>
          <w:highlight w:val="green"/>
        </w:rPr>
        <w:t>the</w:t>
      </w:r>
      <w:r w:rsidRPr="00142A24">
        <w:rPr>
          <w:rStyle w:val="StyleUnderline"/>
        </w:rPr>
        <w:t xml:space="preserve"> 1982 UN Convention on the </w:t>
      </w:r>
      <w:r w:rsidRPr="00142A24">
        <w:rPr>
          <w:rStyle w:val="StyleUnderline"/>
          <w:highlight w:val="green"/>
        </w:rPr>
        <w:t>Law of the Sea</w:t>
      </w:r>
      <w:r w:rsidRPr="00142A24">
        <w:rPr>
          <w:sz w:val="12"/>
          <w:szCs w:val="12"/>
        </w:rPr>
        <w:t xml:space="preserve">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w:t>
      </w:r>
      <w:r w:rsidRPr="00142A24">
        <w:rPr>
          <w:rStyle w:val="Emphasis"/>
        </w:rPr>
        <w:t xml:space="preserve">50 </w:t>
      </w:r>
      <w:r w:rsidRPr="00142A24">
        <w:rPr>
          <w:rStyle w:val="Emphasis"/>
          <w:highlight w:val="green"/>
        </w:rPr>
        <w:t>The last</w:t>
      </w:r>
      <w:r w:rsidRPr="00142A24">
        <w:rPr>
          <w:rStyle w:val="Emphasis"/>
        </w:rPr>
        <w:t xml:space="preserve"> of the </w:t>
      </w:r>
      <w:r w:rsidRPr="00142A24">
        <w:rPr>
          <w:rStyle w:val="Emphasis"/>
          <w:highlight w:val="green"/>
        </w:rPr>
        <w:t>five international space treaties to have been negotiated in the United Nations Committee on the Peaceful Uses of Outer Space</w:t>
      </w:r>
      <w:r w:rsidRPr="00142A24">
        <w:rPr>
          <w:rStyle w:val="Emphasis"/>
        </w:rPr>
        <w:t xml:space="preserve"> (COPUOS)</w:t>
      </w:r>
      <w:r w:rsidRPr="00142A24">
        <w:rPr>
          <w:sz w:val="12"/>
          <w:szCs w:val="12"/>
        </w:rPr>
        <w:t xml:space="preserve">,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142A24">
        <w:rPr>
          <w:sz w:val="12"/>
        </w:rPr>
        <w:t>Context is essential for discerning the distinction between the constraining concept and the enabling concept. By themselves, “global commons” or “commons” do not necessarily convey one concept or the other</w:t>
      </w:r>
      <w:r w:rsidRPr="00142A24">
        <w:rPr>
          <w:rStyle w:val="StyleUnderline"/>
          <w:highlight w:val="yellow"/>
        </w:rPr>
        <w:t>. Describing a resource as a “global commons” in an economic context implies a focus on an open access resource and the consumption of that resource</w:t>
      </w:r>
      <w:r w:rsidRPr="00142A24">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4C81C2D3" w14:textId="291BF8F0" w:rsidR="00651B00" w:rsidRDefault="00651B00" w:rsidP="00142A24">
      <w:pPr>
        <w:pStyle w:val="ListParagraph"/>
        <w:rPr>
          <w:sz w:val="12"/>
        </w:rPr>
      </w:pPr>
    </w:p>
    <w:p w14:paraId="02BB6CC5" w14:textId="2E58E4AC" w:rsidR="00651B00" w:rsidRDefault="00651B00" w:rsidP="00651B00">
      <w:pPr>
        <w:pStyle w:val="Heading2"/>
      </w:pPr>
      <w:r>
        <w:lastRenderedPageBreak/>
        <w:t>1NC – Framing</w:t>
      </w:r>
    </w:p>
    <w:p w14:paraId="1E741F4F" w14:textId="5EF30D36" w:rsidR="00996CB8" w:rsidRPr="00996CB8" w:rsidRDefault="00996CB8" w:rsidP="00996CB8">
      <w:pPr>
        <w:keepNext/>
        <w:keepLines/>
        <w:spacing w:before="40" w:after="0"/>
        <w:outlineLvl w:val="3"/>
        <w:rPr>
          <w:rFonts w:eastAsiaTheme="majorEastAsia"/>
          <w:b/>
          <w:bCs/>
          <w:sz w:val="26"/>
          <w:szCs w:val="26"/>
        </w:rPr>
      </w:pPr>
      <w:r>
        <w:rPr>
          <w:rFonts w:eastAsiaTheme="majorEastAsia"/>
          <w:b/>
          <w:bCs/>
          <w:sz w:val="26"/>
          <w:szCs w:val="26"/>
        </w:rPr>
        <w:t xml:space="preserve">The standard is maximizing expected wellbeing. </w:t>
      </w:r>
    </w:p>
    <w:p w14:paraId="67E1DD48" w14:textId="77777777" w:rsidR="00996CB8" w:rsidRPr="00B43B3E" w:rsidRDefault="00996CB8" w:rsidP="00996CB8">
      <w:pPr>
        <w:pStyle w:val="ListParagraph"/>
        <w:keepNext/>
        <w:keepLines/>
        <w:numPr>
          <w:ilvl w:val="0"/>
          <w:numId w:val="17"/>
        </w:numPr>
        <w:spacing w:before="40"/>
        <w:outlineLvl w:val="3"/>
        <w:rPr>
          <w:rFonts w:eastAsia="Yu Mincho"/>
          <w:sz w:val="14"/>
        </w:rPr>
      </w:pPr>
      <w:r w:rsidRPr="00B43B3E">
        <w:rPr>
          <w:rFonts w:eastAsia="Yu Gothic Light"/>
          <w:b/>
          <w:bCs/>
          <w:sz w:val="26"/>
          <w:szCs w:val="26"/>
        </w:rPr>
        <w:t>Moral uncertainty means preventing extinction should be our highest priority.</w:t>
      </w:r>
      <w:r w:rsidRPr="00B43B3E">
        <w:rPr>
          <w:rFonts w:eastAsia="Yu Gothic Light"/>
          <w:b/>
          <w:bCs/>
          <w:szCs w:val="26"/>
        </w:rPr>
        <w:br/>
      </w:r>
      <w:r w:rsidRPr="00B43B3E">
        <w:rPr>
          <w:rFonts w:eastAsia="Yu Mincho"/>
          <w:b/>
          <w:sz w:val="26"/>
        </w:rPr>
        <w:t>Bostrom 12</w:t>
      </w:r>
      <w:r w:rsidRPr="00B43B3E">
        <w:rPr>
          <w:rFonts w:eastAsia="Yu Mincho"/>
          <w:szCs w:val="22"/>
        </w:rPr>
        <w:t xml:space="preserve"> [Nick Bostrom. Faculty of Philosophy &amp; Oxford Martin School University of Oxford. “Existential Risk Prevention as Global Priority.” Global Policy (2012)]</w:t>
      </w:r>
      <w:r w:rsidRPr="00B43B3E">
        <w:rPr>
          <w:rFonts w:eastAsia="Yu Mincho"/>
          <w:szCs w:val="22"/>
        </w:rPr>
        <w:br/>
      </w:r>
      <w:r w:rsidRPr="00B43B3E">
        <w:rPr>
          <w:rFonts w:eastAsia="Yu Mincho"/>
          <w:sz w:val="14"/>
        </w:rPr>
        <w:t>These reflections on</w:t>
      </w:r>
      <w:r w:rsidRPr="00B43B3E">
        <w:rPr>
          <w:rFonts w:eastAsia="Yu Mincho"/>
          <w:b/>
          <w:sz w:val="24"/>
          <w:u w:val="single"/>
        </w:rPr>
        <w:t xml:space="preserve"> </w:t>
      </w:r>
      <w:r w:rsidRPr="00B43B3E">
        <w:rPr>
          <w:rFonts w:eastAsia="Yu Mincho"/>
          <w:b/>
          <w:sz w:val="24"/>
          <w:highlight w:val="green"/>
          <w:u w:val="single"/>
        </w:rPr>
        <w:t xml:space="preserve">moral uncertainty suggest </w:t>
      </w:r>
      <w:r w:rsidRPr="00B43B3E">
        <w:rPr>
          <w:rFonts w:eastAsia="Yu Mincho"/>
          <w:sz w:val="14"/>
        </w:rPr>
        <w:t>an alternative, complementary way of looking at existential risk; they also suggest a new way of thinking about the ideal of sustainability. Let me elaborate.¶</w:t>
      </w:r>
      <w:r w:rsidRPr="00B43B3E">
        <w:rPr>
          <w:rFonts w:eastAsia="Yu Mincho"/>
          <w:b/>
          <w:sz w:val="24"/>
          <w:u w:val="single"/>
        </w:rPr>
        <w:t xml:space="preserve"> </w:t>
      </w:r>
      <w:r w:rsidRPr="00B43B3E">
        <w:rPr>
          <w:rFonts w:eastAsia="Yu Mincho"/>
          <w:b/>
          <w:sz w:val="24"/>
          <w:highlight w:val="green"/>
          <w:u w:val="single"/>
        </w:rPr>
        <w:t>Our present</w:t>
      </w:r>
      <w:r w:rsidRPr="00B43B3E">
        <w:rPr>
          <w:rFonts w:eastAsia="Yu Mincho"/>
          <w:b/>
          <w:sz w:val="24"/>
          <w:u w:val="single"/>
        </w:rPr>
        <w:t xml:space="preserve"> understanding of </w:t>
      </w:r>
      <w:r w:rsidRPr="00B43B3E">
        <w:rPr>
          <w:rFonts w:eastAsia="Yu Mincho"/>
          <w:b/>
          <w:sz w:val="24"/>
          <w:highlight w:val="green"/>
          <w:u w:val="single"/>
        </w:rPr>
        <w:t xml:space="preserve">axiology might </w:t>
      </w:r>
      <w:r w:rsidRPr="00B43B3E">
        <w:rPr>
          <w:rFonts w:eastAsia="Yu Mincho"/>
          <w:sz w:val="14"/>
        </w:rPr>
        <w:t>well</w:t>
      </w:r>
      <w:r w:rsidRPr="00B43B3E">
        <w:rPr>
          <w:rFonts w:eastAsia="Yu Mincho"/>
          <w:b/>
          <w:sz w:val="24"/>
          <w:highlight w:val="green"/>
          <w:u w:val="single"/>
        </w:rPr>
        <w:t xml:space="preserve"> be confused. </w:t>
      </w:r>
      <w:r w:rsidRPr="00B43B3E">
        <w:rPr>
          <w:rFonts w:eastAsia="Yu Mincho"/>
          <w:b/>
          <w:sz w:val="24"/>
          <w:u w:val="single"/>
        </w:rPr>
        <w:t xml:space="preserve">We may not </w:t>
      </w:r>
      <w:r w:rsidRPr="00B43B3E">
        <w:rPr>
          <w:rFonts w:eastAsia="Yu Mincho"/>
          <w:sz w:val="14"/>
        </w:rPr>
        <w:t>now</w:t>
      </w:r>
      <w:r w:rsidRPr="00B43B3E">
        <w:rPr>
          <w:rFonts w:eastAsia="Yu Mincho"/>
          <w:b/>
          <w:sz w:val="24"/>
          <w:u w:val="single"/>
        </w:rPr>
        <w:t xml:space="preserve"> </w:t>
      </w:r>
      <w:r w:rsidRPr="00B43B3E">
        <w:rPr>
          <w:rFonts w:eastAsia="Yu Mincho"/>
          <w:sz w:val="14"/>
        </w:rPr>
        <w:t>know — at least not in concrete detail — what outcomes would count as a big win for humanity; we might not even yet</w:t>
      </w:r>
      <w:r w:rsidRPr="00B43B3E">
        <w:rPr>
          <w:rFonts w:eastAsia="Yu Mincho"/>
          <w:b/>
          <w:sz w:val="24"/>
          <w:u w:val="single"/>
        </w:rPr>
        <w:t xml:space="preserve"> be able to imagine the best ends </w:t>
      </w:r>
      <w:r w:rsidRPr="00B43B3E">
        <w:rPr>
          <w:rFonts w:eastAsia="Yu Mincho"/>
          <w:sz w:val="14"/>
        </w:rPr>
        <w:t>of our journey.</w:t>
      </w:r>
      <w:r w:rsidRPr="00B43B3E">
        <w:rPr>
          <w:rFonts w:eastAsia="Yu Mincho"/>
          <w:b/>
          <w:sz w:val="24"/>
          <w:u w:val="single"/>
        </w:rPr>
        <w:t xml:space="preserve"> </w:t>
      </w:r>
      <w:r w:rsidRPr="00B43B3E">
        <w:rPr>
          <w:rFonts w:eastAsia="Yu Mincho"/>
          <w:b/>
          <w:sz w:val="24"/>
          <w:highlight w:val="green"/>
          <w:u w:val="single"/>
        </w:rPr>
        <w:t xml:space="preserve">If we are </w:t>
      </w:r>
      <w:r w:rsidRPr="00B43B3E">
        <w:rPr>
          <w:rFonts w:eastAsia="Yu Mincho"/>
          <w:sz w:val="14"/>
        </w:rPr>
        <w:t>indeed</w:t>
      </w:r>
      <w:r w:rsidRPr="00B43B3E">
        <w:rPr>
          <w:rFonts w:eastAsia="Yu Mincho"/>
          <w:b/>
          <w:sz w:val="24"/>
          <w:u w:val="single"/>
        </w:rPr>
        <w:t xml:space="preserve"> </w:t>
      </w:r>
      <w:r w:rsidRPr="00B43B3E">
        <w:rPr>
          <w:rFonts w:eastAsia="Yu Mincho"/>
          <w:sz w:val="14"/>
        </w:rPr>
        <w:t>profoundly</w:t>
      </w:r>
      <w:r w:rsidRPr="00B43B3E">
        <w:rPr>
          <w:rFonts w:eastAsia="Yu Mincho"/>
          <w:b/>
          <w:sz w:val="24"/>
          <w:u w:val="single"/>
        </w:rPr>
        <w:t xml:space="preserve"> </w:t>
      </w:r>
      <w:r w:rsidRPr="00B43B3E">
        <w:rPr>
          <w:rFonts w:eastAsia="Yu Mincho"/>
          <w:b/>
          <w:sz w:val="24"/>
          <w:highlight w:val="green"/>
          <w:u w:val="single"/>
        </w:rPr>
        <w:t xml:space="preserve">uncertain </w:t>
      </w:r>
      <w:r w:rsidRPr="00B43B3E">
        <w:rPr>
          <w:rFonts w:eastAsia="Yu Mincho"/>
          <w:sz w:val="14"/>
        </w:rPr>
        <w:t>about our ultimate aims,</w:t>
      </w:r>
      <w:r w:rsidRPr="00B43B3E">
        <w:rPr>
          <w:rFonts w:eastAsia="Yu Mincho"/>
          <w:b/>
          <w:sz w:val="24"/>
          <w:u w:val="single"/>
        </w:rPr>
        <w:t xml:space="preserve"> </w:t>
      </w:r>
      <w:r w:rsidRPr="00B43B3E">
        <w:rPr>
          <w:rFonts w:eastAsia="Yu Mincho"/>
          <w:sz w:val="14"/>
        </w:rPr>
        <w:t>then we should recognize that</w:t>
      </w:r>
      <w:r w:rsidRPr="00B43B3E">
        <w:rPr>
          <w:rFonts w:eastAsia="Yu Mincho"/>
          <w:b/>
          <w:sz w:val="24"/>
          <w:u w:val="single"/>
        </w:rPr>
        <w:t xml:space="preserve"> </w:t>
      </w:r>
      <w:r w:rsidRPr="00B43B3E">
        <w:rPr>
          <w:rFonts w:eastAsia="Yu Mincho"/>
          <w:b/>
          <w:sz w:val="24"/>
          <w:highlight w:val="green"/>
          <w:u w:val="single"/>
        </w:rPr>
        <w:t>there is a great</w:t>
      </w:r>
      <w:r w:rsidRPr="00B43B3E">
        <w:rPr>
          <w:rFonts w:eastAsia="Yu Mincho"/>
          <w:b/>
          <w:sz w:val="24"/>
          <w:u w:val="single"/>
        </w:rPr>
        <w:t xml:space="preserve"> </w:t>
      </w:r>
      <w:r w:rsidRPr="00B43B3E">
        <w:rPr>
          <w:rFonts w:eastAsia="Yu Mincho"/>
          <w:sz w:val="14"/>
        </w:rPr>
        <w:t>option</w:t>
      </w:r>
      <w:r w:rsidRPr="00B43B3E">
        <w:rPr>
          <w:rFonts w:eastAsia="Yu Mincho"/>
          <w:b/>
          <w:sz w:val="24"/>
          <w:u w:val="single"/>
        </w:rPr>
        <w:t xml:space="preserve"> </w:t>
      </w:r>
      <w:r w:rsidRPr="00B43B3E">
        <w:rPr>
          <w:rFonts w:eastAsia="Yu Mincho"/>
          <w:b/>
          <w:sz w:val="24"/>
          <w:highlight w:val="green"/>
          <w:u w:val="single"/>
        </w:rPr>
        <w:t xml:space="preserve">value in preserving </w:t>
      </w:r>
      <w:r w:rsidRPr="00B43B3E">
        <w:rPr>
          <w:rFonts w:eastAsia="Yu Mincho"/>
          <w:sz w:val="14"/>
        </w:rPr>
        <w:t>— and ideally improving —</w:t>
      </w:r>
      <w:r w:rsidRPr="00B43B3E">
        <w:rPr>
          <w:rFonts w:eastAsia="Yu Mincho"/>
          <w:b/>
          <w:sz w:val="24"/>
          <w:u w:val="single"/>
        </w:rPr>
        <w:t xml:space="preserve"> </w:t>
      </w:r>
      <w:r w:rsidRPr="00B43B3E">
        <w:rPr>
          <w:rFonts w:eastAsia="Yu Mincho"/>
          <w:b/>
          <w:sz w:val="24"/>
          <w:highlight w:val="green"/>
          <w:u w:val="single"/>
        </w:rPr>
        <w:t>our ability to recognize value and</w:t>
      </w:r>
      <w:r w:rsidRPr="00B43B3E">
        <w:rPr>
          <w:rFonts w:eastAsia="Yu Mincho"/>
          <w:sz w:val="14"/>
          <w:highlight w:val="green"/>
        </w:rPr>
        <w:t xml:space="preserve"> </w:t>
      </w:r>
      <w:r w:rsidRPr="00B43B3E">
        <w:rPr>
          <w:rFonts w:eastAsia="Yu Mincho"/>
          <w:sz w:val="14"/>
        </w:rPr>
        <w:t xml:space="preserve">to </w:t>
      </w:r>
      <w:r w:rsidRPr="00B43B3E">
        <w:rPr>
          <w:rFonts w:eastAsia="Yu Mincho"/>
          <w:b/>
          <w:sz w:val="24"/>
          <w:highlight w:val="green"/>
          <w:u w:val="single"/>
        </w:rPr>
        <w:t xml:space="preserve">steer the future accordingly. Ensuring </w:t>
      </w:r>
      <w:r w:rsidRPr="00B43B3E">
        <w:rPr>
          <w:rFonts w:eastAsia="Yu Mincho"/>
          <w:sz w:val="14"/>
        </w:rPr>
        <w:t>that</w:t>
      </w:r>
      <w:r w:rsidRPr="00B43B3E">
        <w:rPr>
          <w:rFonts w:eastAsia="Yu Mincho"/>
          <w:b/>
          <w:sz w:val="24"/>
          <w:u w:val="single"/>
        </w:rPr>
        <w:t xml:space="preserve"> </w:t>
      </w:r>
      <w:r w:rsidRPr="00B43B3E">
        <w:rPr>
          <w:rFonts w:eastAsia="Yu Mincho"/>
          <w:b/>
          <w:sz w:val="24"/>
          <w:highlight w:val="green"/>
          <w:u w:val="single"/>
        </w:rPr>
        <w:t xml:space="preserve">there will be a future </w:t>
      </w:r>
      <w:r w:rsidRPr="00B43B3E">
        <w:rPr>
          <w:rFonts w:eastAsia="Yu Mincho"/>
          <w:sz w:val="14"/>
        </w:rPr>
        <w:t>version of</w:t>
      </w:r>
      <w:r w:rsidRPr="00B43B3E">
        <w:rPr>
          <w:rFonts w:eastAsia="Yu Mincho"/>
          <w:b/>
          <w:sz w:val="24"/>
          <w:u w:val="single"/>
        </w:rPr>
        <w:t xml:space="preserve"> </w:t>
      </w:r>
      <w:r w:rsidRPr="00B43B3E">
        <w:rPr>
          <w:rFonts w:eastAsia="Yu Mincho"/>
          <w:b/>
          <w:sz w:val="24"/>
          <w:highlight w:val="green"/>
          <w:u w:val="single"/>
        </w:rPr>
        <w:t xml:space="preserve">humanity </w:t>
      </w:r>
      <w:r w:rsidRPr="00B43B3E">
        <w:rPr>
          <w:rFonts w:eastAsia="Yu Mincho"/>
          <w:sz w:val="14"/>
        </w:rPr>
        <w:t>with great powers and a propensity to use them wisely</w:t>
      </w:r>
      <w:r w:rsidRPr="00B43B3E">
        <w:rPr>
          <w:rFonts w:eastAsia="Yu Mincho"/>
          <w:b/>
          <w:sz w:val="24"/>
          <w:u w:val="single"/>
        </w:rPr>
        <w:t xml:space="preserve"> </w:t>
      </w:r>
      <w:r w:rsidRPr="00B43B3E">
        <w:rPr>
          <w:rFonts w:eastAsia="Yu Mincho"/>
          <w:b/>
          <w:sz w:val="24"/>
          <w:highlight w:val="green"/>
          <w:u w:val="single"/>
        </w:rPr>
        <w:t xml:space="preserve">is </w:t>
      </w:r>
      <w:r w:rsidRPr="00B43B3E">
        <w:rPr>
          <w:rFonts w:eastAsia="Yu Mincho"/>
          <w:sz w:val="14"/>
        </w:rPr>
        <w:t>plausibly</w:t>
      </w:r>
      <w:r w:rsidRPr="00B43B3E">
        <w:rPr>
          <w:rFonts w:eastAsia="Yu Mincho"/>
          <w:b/>
          <w:sz w:val="24"/>
          <w:u w:val="single"/>
        </w:rPr>
        <w:t xml:space="preserve"> </w:t>
      </w:r>
      <w:r w:rsidRPr="00B43B3E">
        <w:rPr>
          <w:rFonts w:eastAsia="Yu Mincho"/>
          <w:b/>
          <w:sz w:val="24"/>
          <w:highlight w:val="green"/>
          <w:u w:val="single"/>
        </w:rPr>
        <w:t xml:space="preserve">the best way </w:t>
      </w:r>
      <w:r w:rsidRPr="00B43B3E">
        <w:rPr>
          <w:rFonts w:eastAsia="Yu Mincho"/>
          <w:sz w:val="14"/>
        </w:rPr>
        <w:t>available to us</w:t>
      </w:r>
      <w:r w:rsidRPr="00B43B3E">
        <w:rPr>
          <w:rFonts w:eastAsia="Yu Mincho"/>
          <w:b/>
          <w:sz w:val="24"/>
          <w:u w:val="single"/>
        </w:rPr>
        <w:t xml:space="preserve"> </w:t>
      </w:r>
      <w:r w:rsidRPr="00B43B3E">
        <w:rPr>
          <w:rFonts w:eastAsia="Yu Mincho"/>
          <w:b/>
          <w:sz w:val="24"/>
          <w:highlight w:val="green"/>
          <w:u w:val="single"/>
        </w:rPr>
        <w:t xml:space="preserve">to increase </w:t>
      </w:r>
      <w:r w:rsidRPr="00B43B3E">
        <w:rPr>
          <w:rFonts w:eastAsia="Yu Mincho"/>
          <w:b/>
          <w:sz w:val="24"/>
          <w:u w:val="single"/>
        </w:rPr>
        <w:t xml:space="preserve">the probability that the </w:t>
      </w:r>
      <w:r w:rsidRPr="00B43B3E">
        <w:rPr>
          <w:rFonts w:eastAsia="Yu Mincho"/>
          <w:b/>
          <w:sz w:val="24"/>
          <w:highlight w:val="green"/>
          <w:u w:val="single"/>
        </w:rPr>
        <w:t xml:space="preserve">future </w:t>
      </w:r>
      <w:r w:rsidRPr="00B43B3E">
        <w:rPr>
          <w:rFonts w:eastAsia="Yu Mincho"/>
          <w:b/>
          <w:sz w:val="24"/>
          <w:u w:val="single"/>
        </w:rPr>
        <w:t xml:space="preserve">will contain </w:t>
      </w:r>
      <w:r w:rsidRPr="00B43B3E">
        <w:rPr>
          <w:rFonts w:eastAsia="Yu Mincho"/>
          <w:sz w:val="14"/>
        </w:rPr>
        <w:t>a lot of</w:t>
      </w:r>
      <w:r w:rsidRPr="00B43B3E">
        <w:rPr>
          <w:rFonts w:eastAsia="Yu Mincho"/>
          <w:b/>
          <w:sz w:val="24"/>
          <w:u w:val="single"/>
        </w:rPr>
        <w:t xml:space="preserve"> </w:t>
      </w:r>
      <w:r w:rsidRPr="00B43B3E">
        <w:rPr>
          <w:rFonts w:eastAsia="Yu Mincho"/>
          <w:b/>
          <w:sz w:val="24"/>
          <w:highlight w:val="green"/>
          <w:u w:val="single"/>
        </w:rPr>
        <w:t xml:space="preserve">value. </w:t>
      </w:r>
      <w:r w:rsidRPr="00B43B3E">
        <w:rPr>
          <w:rFonts w:eastAsia="Yu Mincho"/>
          <w:sz w:val="14"/>
        </w:rPr>
        <w:t>To do this, we must prevent any existential catastrophe.</w:t>
      </w:r>
    </w:p>
    <w:p w14:paraId="1A62FE1C" w14:textId="77777777" w:rsidR="006B615C" w:rsidRPr="006B615C" w:rsidRDefault="006B615C" w:rsidP="006B615C">
      <w:pPr>
        <w:pStyle w:val="ListParagraph"/>
        <w:keepNext/>
        <w:keepLines/>
        <w:numPr>
          <w:ilvl w:val="0"/>
          <w:numId w:val="17"/>
        </w:numPr>
        <w:spacing w:before="40"/>
        <w:outlineLvl w:val="3"/>
        <w:rPr>
          <w:rFonts w:eastAsiaTheme="majorEastAsia"/>
          <w:b/>
          <w:bCs/>
          <w:color w:val="000000" w:themeColor="text1"/>
          <w:sz w:val="26"/>
          <w:szCs w:val="26"/>
        </w:rPr>
      </w:pPr>
      <w:r w:rsidRPr="006B615C">
        <w:rPr>
          <w:rFonts w:eastAsiaTheme="majorEastAsia"/>
          <w:b/>
          <w:bCs/>
          <w:color w:val="000000" w:themeColor="text1"/>
          <w:sz w:val="26"/>
          <w:szCs w:val="26"/>
        </w:rPr>
        <w:t>Reducing the risk of extinction is always priority number one. </w:t>
      </w:r>
      <w:r w:rsidRPr="006B615C">
        <w:rPr>
          <w:rFonts w:eastAsiaTheme="majorEastAsia"/>
          <w:b/>
          <w:bCs/>
          <w:color w:val="000000" w:themeColor="text1"/>
          <w:sz w:val="26"/>
          <w:szCs w:val="26"/>
        </w:rPr>
        <w:br/>
      </w:r>
      <w:r w:rsidRPr="006B615C">
        <w:rPr>
          <w:b/>
          <w:color w:val="000000" w:themeColor="text1"/>
          <w:sz w:val="26"/>
          <w:szCs w:val="26"/>
        </w:rPr>
        <w:t>Bostrom 12</w:t>
      </w:r>
      <w:r w:rsidRPr="006B615C">
        <w:rPr>
          <w:color w:val="000000" w:themeColor="text1"/>
        </w:rPr>
        <w:t xml:space="preserve"> [Faculty of Philosophy and Oxford Martin School, University of Oxford.], Existential Risk Prevention as Global Priority.  Forthcoming book (Global Policy). MP. http://www.existenti...org/concept.pdf</w:t>
      </w:r>
      <w:r w:rsidRPr="006B615C">
        <w:rPr>
          <w:rFonts w:eastAsiaTheme="majorEastAsia"/>
          <w:b/>
          <w:bCs/>
          <w:color w:val="000000" w:themeColor="text1"/>
          <w:sz w:val="26"/>
          <w:szCs w:val="26"/>
        </w:rPr>
        <w:br/>
      </w:r>
      <w:r w:rsidRPr="006B615C">
        <w:rPr>
          <w:color w:val="000000" w:themeColor="text1"/>
        </w:rPr>
        <w:t>Even if we use the most conservative of these estimates, which entirely ignores the   possibility of space colonization and software minds,</w:t>
      </w:r>
      <w:r w:rsidRPr="006B615C">
        <w:rPr>
          <w:color w:val="000000" w:themeColor="text1"/>
          <w:sz w:val="26"/>
          <w:szCs w:val="26"/>
        </w:rPr>
        <w:t xml:space="preserve"> </w:t>
      </w:r>
      <w:r w:rsidRPr="006B615C">
        <w:rPr>
          <w:b/>
          <w:bCs/>
          <w:color w:val="000000" w:themeColor="text1"/>
          <w:sz w:val="24"/>
          <w:u w:val="single"/>
        </w:rPr>
        <w:t xml:space="preserve">we find that the expected loss of an </w:t>
      </w:r>
      <w:r w:rsidRPr="006B615C">
        <w:rPr>
          <w:b/>
          <w:bCs/>
          <w:color w:val="000000" w:themeColor="text1"/>
          <w:sz w:val="24"/>
          <w:highlight w:val="green"/>
          <w:u w:val="single"/>
        </w:rPr>
        <w:t>existential   catastrophe is greater than</w:t>
      </w:r>
      <w:r w:rsidRPr="006B615C">
        <w:rPr>
          <w:b/>
          <w:bCs/>
          <w:color w:val="000000" w:themeColor="text1"/>
          <w:sz w:val="24"/>
          <w:u w:val="single"/>
        </w:rPr>
        <w:t xml:space="preserve"> the value of </w:t>
      </w:r>
      <w:r w:rsidRPr="006B615C">
        <w:rPr>
          <w:b/>
          <w:bCs/>
          <w:color w:val="000000" w:themeColor="text1"/>
          <w:sz w:val="24"/>
          <w:highlight w:val="green"/>
          <w:u w:val="single"/>
        </w:rPr>
        <w:t>10^16 human lives</w:t>
      </w:r>
      <w:r w:rsidRPr="006B615C">
        <w:rPr>
          <w:color w:val="000000" w:themeColor="text1"/>
          <w:sz w:val="24"/>
          <w:highlight w:val="green"/>
        </w:rPr>
        <w:t>.</w:t>
      </w:r>
      <w:r w:rsidRPr="006B615C">
        <w:rPr>
          <w:color w:val="000000" w:themeColor="text1"/>
          <w:sz w:val="24"/>
        </w:rPr>
        <w:t xml:space="preserve">  </w:t>
      </w:r>
      <w:r w:rsidRPr="006B615C">
        <w:rPr>
          <w:b/>
          <w:bCs/>
          <w:color w:val="000000" w:themeColor="text1"/>
          <w:sz w:val="24"/>
          <w:u w:val="single"/>
        </w:rPr>
        <w:t xml:space="preserve">This implies that </w:t>
      </w:r>
      <w:r w:rsidRPr="006B615C">
        <w:rPr>
          <w:b/>
          <w:bCs/>
          <w:color w:val="000000" w:themeColor="text1"/>
          <w:sz w:val="24"/>
          <w:highlight w:val="green"/>
          <w:u w:val="single"/>
        </w:rPr>
        <w:t xml:space="preserve">the </w:t>
      </w:r>
      <w:r w:rsidRPr="006B615C">
        <w:rPr>
          <w:b/>
          <w:bCs/>
          <w:color w:val="000000" w:themeColor="text1"/>
          <w:sz w:val="24"/>
          <w:u w:val="single"/>
        </w:rPr>
        <w:t xml:space="preserve">expected </w:t>
      </w:r>
      <w:r w:rsidRPr="006B615C">
        <w:rPr>
          <w:b/>
          <w:bCs/>
          <w:color w:val="000000" w:themeColor="text1"/>
          <w:sz w:val="24"/>
          <w:highlight w:val="green"/>
          <w:u w:val="single"/>
        </w:rPr>
        <w:t xml:space="preserve">value of   reducing existential risk by </w:t>
      </w:r>
      <w:r w:rsidRPr="006B615C">
        <w:rPr>
          <w:b/>
          <w:bCs/>
          <w:color w:val="000000" w:themeColor="text1"/>
          <w:sz w:val="24"/>
          <w:u w:val="single"/>
        </w:rPr>
        <w:t xml:space="preserve">a mere </w:t>
      </w:r>
      <w:r w:rsidRPr="006B615C">
        <w:rPr>
          <w:b/>
          <w:bCs/>
          <w:color w:val="000000" w:themeColor="text1"/>
          <w:sz w:val="24"/>
          <w:highlight w:val="green"/>
          <w:u w:val="single"/>
        </w:rPr>
        <w:t>one millionth of one percentage point is</w:t>
      </w:r>
      <w:r w:rsidRPr="006B615C">
        <w:rPr>
          <w:b/>
          <w:bCs/>
          <w:color w:val="000000" w:themeColor="text1"/>
          <w:sz w:val="24"/>
          <w:u w:val="single"/>
        </w:rPr>
        <w:t xml:space="preserve"> at least </w:t>
      </w:r>
      <w:r w:rsidRPr="006B615C">
        <w:rPr>
          <w:b/>
          <w:bCs/>
          <w:color w:val="000000" w:themeColor="text1"/>
          <w:sz w:val="24"/>
          <w:highlight w:val="green"/>
          <w:u w:val="single"/>
        </w:rPr>
        <w:t>a hundred times the   value of a million human lives</w:t>
      </w:r>
      <w:r w:rsidRPr="006B615C">
        <w:rPr>
          <w:b/>
          <w:bCs/>
          <w:color w:val="000000" w:themeColor="text1"/>
          <w:sz w:val="24"/>
          <w:u w:val="single"/>
        </w:rPr>
        <w:t>.</w:t>
      </w:r>
      <w:r w:rsidRPr="006B615C">
        <w:rPr>
          <w:color w:val="000000" w:themeColor="text1"/>
          <w:sz w:val="24"/>
        </w:rPr>
        <w:t> </w:t>
      </w:r>
      <w:r w:rsidRPr="006B615C">
        <w:rPr>
          <w:color w:val="000000" w:themeColor="text1"/>
          <w:sz w:val="26"/>
          <w:szCs w:val="26"/>
        </w:rPr>
        <w:t xml:space="preserve"> </w:t>
      </w:r>
      <w:r w:rsidRPr="006B615C">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6B615C">
        <w:rPr>
          <w:b/>
          <w:bCs/>
          <w:color w:val="000000" w:themeColor="text1"/>
          <w:sz w:val="24"/>
          <w:u w:val="single" w:color="1E1E1E"/>
        </w:rPr>
        <w:t xml:space="preserve">One might consequently argue that </w:t>
      </w:r>
      <w:r w:rsidRPr="006B615C">
        <w:rPr>
          <w:b/>
          <w:bCs/>
          <w:color w:val="000000" w:themeColor="text1"/>
          <w:sz w:val="24"/>
          <w:highlight w:val="green"/>
          <w:u w:val="single" w:color="1E1E1E"/>
        </w:rPr>
        <w:t>even the tiniest reduction of existential risk has a</w:t>
      </w:r>
      <w:r w:rsidRPr="006B615C">
        <w:rPr>
          <w:b/>
          <w:bCs/>
          <w:color w:val="000000" w:themeColor="text1"/>
          <w:sz w:val="24"/>
          <w:u w:val="single" w:color="1E1E1E"/>
        </w:rPr>
        <w:t xml:space="preserve">n   expected </w:t>
      </w:r>
      <w:r w:rsidRPr="006B615C">
        <w:rPr>
          <w:b/>
          <w:bCs/>
          <w:color w:val="000000" w:themeColor="text1"/>
          <w:sz w:val="24"/>
          <w:highlight w:val="green"/>
          <w:u w:val="single" w:color="1E1E1E"/>
        </w:rPr>
        <w:t>value greater than</w:t>
      </w:r>
      <w:r w:rsidRPr="006B615C">
        <w:rPr>
          <w:b/>
          <w:bCs/>
          <w:color w:val="000000" w:themeColor="text1"/>
          <w:sz w:val="24"/>
          <w:u w:val="single" w:color="1E1E1E"/>
        </w:rPr>
        <w:t xml:space="preserve"> that of</w:t>
      </w:r>
      <w:r w:rsidRPr="006B615C">
        <w:rPr>
          <w:b/>
          <w:bCs/>
          <w:color w:val="000000" w:themeColor="text1"/>
          <w:sz w:val="24"/>
          <w:highlight w:val="green"/>
          <w:u w:val="single" w:color="1E1E1E"/>
        </w:rPr>
        <w:t xml:space="preserve"> the definite provision of </w:t>
      </w:r>
      <w:r w:rsidRPr="006B615C">
        <w:rPr>
          <w:b/>
          <w:bCs/>
          <w:color w:val="000000" w:themeColor="text1"/>
          <w:sz w:val="24"/>
          <w:u w:val="single" w:color="1E1E1E"/>
        </w:rPr>
        <w:t xml:space="preserve">any ordinary good, such as the direct   benefit of </w:t>
      </w:r>
      <w:r w:rsidRPr="006B615C">
        <w:rPr>
          <w:b/>
          <w:bCs/>
          <w:color w:val="000000" w:themeColor="text1"/>
          <w:sz w:val="24"/>
          <w:highlight w:val="green"/>
          <w:u w:val="single" w:color="1E1E1E"/>
        </w:rPr>
        <w:t>saving 1 billion lives</w:t>
      </w:r>
      <w:r w:rsidRPr="006B615C">
        <w:rPr>
          <w:b/>
          <w:bCs/>
          <w:color w:val="000000" w:themeColor="text1"/>
          <w:sz w:val="26"/>
          <w:szCs w:val="26"/>
          <w:highlight w:val="green"/>
          <w:u w:val="single" w:color="1E1E1E"/>
        </w:rPr>
        <w:t>.</w:t>
      </w:r>
      <w:r w:rsidRPr="006B615C">
        <w:rPr>
          <w:color w:val="000000" w:themeColor="text1"/>
          <w:sz w:val="26"/>
          <w:szCs w:val="26"/>
          <w:u w:color="1E1E1E"/>
        </w:rPr>
        <w:t xml:space="preserve">  </w:t>
      </w:r>
      <w:r w:rsidRPr="006B615C">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6B615C">
        <w:rPr>
          <w:color w:val="000000" w:themeColor="text1"/>
          <w:sz w:val="26"/>
          <w:szCs w:val="26"/>
          <w:u w:color="1E1E1E"/>
        </w:rPr>
        <w:t xml:space="preserve">  </w:t>
      </w:r>
    </w:p>
    <w:p w14:paraId="2349548E" w14:textId="77777777" w:rsidR="00996CB8" w:rsidRPr="00996CB8" w:rsidRDefault="00996CB8" w:rsidP="00996CB8"/>
    <w:p w14:paraId="3129D253" w14:textId="1E10D531" w:rsidR="00651B00" w:rsidRDefault="00651B00" w:rsidP="00651B00">
      <w:pPr>
        <w:pStyle w:val="Heading2"/>
      </w:pPr>
      <w:r>
        <w:lastRenderedPageBreak/>
        <w:t>1NC – Case</w:t>
      </w:r>
    </w:p>
    <w:p w14:paraId="06CF87B4" w14:textId="6E18DDA6" w:rsidR="00651B00" w:rsidRDefault="00651B00" w:rsidP="00651B00">
      <w:pPr>
        <w:pStyle w:val="Heading3"/>
      </w:pPr>
      <w:r>
        <w:lastRenderedPageBreak/>
        <w:t>1NC – Debris</w:t>
      </w:r>
    </w:p>
    <w:p w14:paraId="4486CC5B" w14:textId="3895A2B4" w:rsidR="00711582" w:rsidRPr="002D7C42" w:rsidRDefault="00711582" w:rsidP="00711582">
      <w:pPr>
        <w:pStyle w:val="Heading4"/>
        <w:numPr>
          <w:ilvl w:val="0"/>
          <w:numId w:val="15"/>
        </w:numPr>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14:paraId="025A9C20" w14:textId="77777777" w:rsidR="00711582" w:rsidRPr="002D7C42" w:rsidRDefault="00711582" w:rsidP="00711582">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69241BAA" w14:textId="77777777" w:rsidR="00711582" w:rsidRPr="002D7C42" w:rsidRDefault="00711582" w:rsidP="00711582">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clarinosticate!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294630C3" w14:textId="77777777" w:rsidR="00711582" w:rsidRPr="00B234D9" w:rsidRDefault="00711582" w:rsidP="00711582"/>
    <w:p w14:paraId="04C977D1" w14:textId="7BBDE5E8" w:rsidR="00711582" w:rsidRPr="00132664" w:rsidRDefault="00711582" w:rsidP="00711582">
      <w:pPr>
        <w:pStyle w:val="Heading4"/>
        <w:numPr>
          <w:ilvl w:val="0"/>
          <w:numId w:val="15"/>
        </w:numPr>
      </w:pPr>
      <w:r>
        <w:t xml:space="preserve">Use or lose is wrong – </w:t>
      </w:r>
      <w:bookmarkStart w:id="0" w:name="_Hlk525937169"/>
      <w:r>
        <w:t xml:space="preserve">It’d be irrational AND never be contemplated by any state. </w:t>
      </w:r>
    </w:p>
    <w:p w14:paraId="400651A3" w14:textId="77777777" w:rsidR="00711582" w:rsidRPr="0086396F" w:rsidRDefault="00711582" w:rsidP="00711582">
      <w:pPr>
        <w:rPr>
          <w:b/>
          <w:sz w:val="26"/>
        </w:rPr>
      </w:pPr>
      <w:r>
        <w:rPr>
          <w:rStyle w:val="Style13ptBold"/>
        </w:rPr>
        <w:t xml:space="preserve">Kroenig 18 </w:t>
      </w:r>
      <w:r>
        <w:t>Matthew Kroenig, Associate Professor in the Department of Government and the Edmund A. Walsh School of Foreign Service at Georgetown, The Logic of American Nuclear Strategy: Why Strategic Superiority Matters, Oxford UPress, pp. 137-142</w:t>
      </w:r>
    </w:p>
    <w:p w14:paraId="4D76A358" w14:textId="77777777" w:rsidR="00711582" w:rsidRDefault="00711582" w:rsidP="00711582">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’em or lose ’em”</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5B654B99" w14:textId="77777777" w:rsidR="00711582" w:rsidRDefault="00711582" w:rsidP="00711582">
      <w:r>
        <w:t>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Wohlstetter’s basing studies.</w:t>
      </w:r>
    </w:p>
    <w:p w14:paraId="5812043F" w14:textId="77777777" w:rsidR="00711582" w:rsidRDefault="00711582" w:rsidP="00711582">
      <w:r>
        <w:t xml:space="preserve">Use ’em or lose ’em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4639D2A8" w14:textId="77777777" w:rsidR="00711582" w:rsidRPr="00132664" w:rsidRDefault="00711582" w:rsidP="00711582">
      <w:pPr>
        <w:rPr>
          <w:rStyle w:val="Emphasis"/>
        </w:rPr>
      </w:pPr>
      <w:r>
        <w:lastRenderedPageBreak/>
        <w:t xml:space="preserve">Let us </w:t>
      </w:r>
      <w:r w:rsidRPr="00B234D9">
        <w:rPr>
          <w:rStyle w:val="Emphasis"/>
          <w:highlight w:val="green"/>
        </w:rPr>
        <w:t>consider</w:t>
      </w:r>
      <w:r w:rsidRPr="00132664">
        <w:rPr>
          <w:rStyle w:val="Emphasis"/>
        </w:rPr>
        <w:t xml:space="preserve"> a concrete example</w:t>
      </w:r>
      <w:r>
        <w:t xml:space="preserve">. The United States maintains nuclear superiority over </w:t>
      </w:r>
      <w:r w:rsidRPr="00B234D9">
        <w:rPr>
          <w:rStyle w:val="Emphasis"/>
          <w:highlight w:val="green"/>
        </w:rPr>
        <w:t>China</w:t>
      </w:r>
      <w:r>
        <w:t xml:space="preserve">, as we have seen in previous chapters. </w:t>
      </w:r>
      <w:r w:rsidRPr="00003188">
        <w:rPr>
          <w:rStyle w:val="StyleUnderline"/>
        </w:rPr>
        <w:t>Strategic stability theorists want us to believe that if the United States takes additional steps to further enhance its superiority, then China would face even greater temptations to</w:t>
      </w:r>
      <w:r w:rsidRPr="00003188">
        <w:t xml:space="preserve"> launch a nuclear </w:t>
      </w:r>
      <w:r w:rsidRPr="00003188">
        <w:rPr>
          <w:rStyle w:val="StyleUnderline"/>
        </w:rPr>
        <w:t>first strike</w:t>
      </w:r>
      <w:r w:rsidRPr="00003188">
        <w:t xml:space="preserve"> against</w:t>
      </w:r>
      <w:r>
        <w:t xml:space="preserve"> the US homeland in the event of a serious crisis. </w:t>
      </w:r>
      <w:r w:rsidRPr="00132664">
        <w:rPr>
          <w:rStyle w:val="Emphasis"/>
        </w:rPr>
        <w:t>In other words</w:t>
      </w:r>
      <w:r>
        <w:t xml:space="preserve">, strategic stability theorists hold that </w:t>
      </w:r>
      <w:r w:rsidRPr="00B234D9">
        <w:rPr>
          <w:rStyle w:val="Emphasis"/>
          <w:highlight w:val="green"/>
        </w:rPr>
        <w:t>China would be so worried about losing a</w:t>
      </w:r>
      <w:r w:rsidRPr="00132664">
        <w:rPr>
          <w:rStyle w:val="Emphasis"/>
        </w:rPr>
        <w:t xml:space="preserve"> devastating </w:t>
      </w:r>
      <w:r w:rsidRPr="00B234D9">
        <w:rPr>
          <w:rStyle w:val="Emphasis"/>
          <w:highlight w:val="green"/>
        </w:rPr>
        <w:t>nuclear war</w:t>
      </w:r>
      <w:r w:rsidRPr="00132664">
        <w:rPr>
          <w:rStyle w:val="Emphasis"/>
        </w:rPr>
        <w:t xml:space="preserve"> against United States </w:t>
      </w:r>
      <w:r w:rsidRPr="00B234D9">
        <w:rPr>
          <w:rStyle w:val="Emphasis"/>
          <w:highlight w:val="green"/>
        </w:rPr>
        <w:t>that it would intentionally</w:t>
      </w:r>
      <w:r w:rsidRPr="00132664">
        <w:rPr>
          <w:rStyle w:val="Emphasis"/>
        </w:rPr>
        <w:t xml:space="preserve"> choose to </w:t>
      </w:r>
      <w:r w:rsidRPr="00B234D9">
        <w:rPr>
          <w:rStyle w:val="Emphasis"/>
          <w:highlight w:val="green"/>
        </w:rPr>
        <w:t>start a</w:t>
      </w:r>
      <w:r w:rsidRPr="00132664">
        <w:rPr>
          <w:rStyle w:val="Emphasis"/>
        </w:rPr>
        <w:t xml:space="preserve"> devastating </w:t>
      </w:r>
      <w:r w:rsidRPr="00B234D9">
        <w:rPr>
          <w:rStyle w:val="Emphasis"/>
          <w:highlight w:val="green"/>
        </w:rPr>
        <w:t>nuclear w</w:t>
      </w:r>
      <w:r w:rsidRPr="00132664">
        <w:rPr>
          <w:rStyle w:val="Emphasis"/>
        </w:rPr>
        <w:t>ar against the United States. The argument does not make sense.</w:t>
      </w:r>
    </w:p>
    <w:bookmarkEnd w:id="0"/>
    <w:p w14:paraId="4AFC1A39" w14:textId="77777777" w:rsidR="00711582" w:rsidRPr="00711582" w:rsidRDefault="00711582" w:rsidP="00711582"/>
    <w:p w14:paraId="7E9DCAFB" w14:textId="77777777" w:rsidR="00651B00" w:rsidRPr="00F22B32" w:rsidRDefault="00651B00" w:rsidP="000102B7">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0680F0DB" w14:textId="77777777" w:rsidR="00651B00" w:rsidRPr="00100A2B" w:rsidRDefault="00651B00" w:rsidP="00651B00">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1BA4A3CE" w14:textId="77777777" w:rsidR="00651B00" w:rsidRPr="00100A2B" w:rsidRDefault="00651B00" w:rsidP="00651B00">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62CC9B0" w14:textId="77777777" w:rsidR="00651B00" w:rsidRPr="00F22B32" w:rsidRDefault="00651B00" w:rsidP="000102B7">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4F423316" w14:textId="77777777" w:rsidR="00651B00" w:rsidRPr="00100A2B" w:rsidRDefault="00651B00" w:rsidP="00651B00">
      <w:pPr>
        <w:rPr>
          <w:rFonts w:eastAsia="Calibri"/>
        </w:rPr>
      </w:pPr>
      <w:bookmarkStart w:id="1"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1"/>
    <w:p w14:paraId="39AEBE24" w14:textId="77777777" w:rsidR="00651B00" w:rsidRPr="00100A2B" w:rsidRDefault="00651B00" w:rsidP="00651B00">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7FC13B2C" w14:textId="77777777" w:rsidR="00651B00" w:rsidRPr="00100A2B" w:rsidRDefault="00651B00" w:rsidP="00651B00">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33080DDB" w14:textId="77777777" w:rsidR="00651B00" w:rsidRPr="00F22B32" w:rsidRDefault="00651B00" w:rsidP="000102B7">
      <w:pPr>
        <w:pStyle w:val="ListParagraph"/>
        <w:keepNext/>
        <w:keepLines/>
        <w:numPr>
          <w:ilvl w:val="0"/>
          <w:numId w:val="15"/>
        </w:numPr>
        <w:spacing w:before="200"/>
        <w:ind w:left="360"/>
        <w:outlineLvl w:val="3"/>
        <w:rPr>
          <w:rFonts w:eastAsiaTheme="majorEastAsia" w:cstheme="majorBidi"/>
          <w:b/>
          <w:iCs/>
          <w:sz w:val="26"/>
        </w:rPr>
      </w:pPr>
      <w:r w:rsidRPr="00F22B32">
        <w:rPr>
          <w:rFonts w:eastAsiaTheme="majorEastAsia" w:cstheme="majorBidi"/>
          <w:b/>
          <w:iCs/>
          <w:sz w:val="26"/>
        </w:rPr>
        <w:lastRenderedPageBreak/>
        <w:t>No ‘space war’ – Insurmountable barriers and everyone has an interest in keeping space peaceful</w:t>
      </w:r>
    </w:p>
    <w:p w14:paraId="57086299" w14:textId="77777777" w:rsidR="00651B00" w:rsidRPr="00100A2B" w:rsidRDefault="00651B00" w:rsidP="00651B00">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77BB71D4" w14:textId="77777777" w:rsidR="00651B00" w:rsidRPr="00100A2B" w:rsidRDefault="00651B00" w:rsidP="00651B00">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 xml:space="preserve">space </w:t>
      </w:r>
      <w:r w:rsidRPr="008212F1">
        <w:rPr>
          <w:rStyle w:val="Emphasis"/>
          <w:highlight w:val="green"/>
        </w:rPr>
        <w:lastRenderedPageBreak/>
        <w:t>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6D0AC195" w14:textId="77777777" w:rsidR="00651B00" w:rsidRPr="00100A2B" w:rsidRDefault="00651B00" w:rsidP="000102B7">
      <w:pPr>
        <w:pStyle w:val="Heading4"/>
        <w:numPr>
          <w:ilvl w:val="0"/>
          <w:numId w:val="15"/>
        </w:numPr>
        <w:tabs>
          <w:tab w:val="num" w:pos="360"/>
        </w:tabs>
        <w:ind w:left="0" w:firstLine="0"/>
      </w:pPr>
      <w:r w:rsidRPr="00100A2B">
        <w:t xml:space="preserve">Space debris creates existential deterrence and a taboo </w:t>
      </w:r>
    </w:p>
    <w:p w14:paraId="50B15CCD" w14:textId="77777777" w:rsidR="00651B00" w:rsidRPr="00100A2B" w:rsidRDefault="00651B00" w:rsidP="00651B00">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3F41FF10" w14:textId="2841FEDF" w:rsidR="00651B00" w:rsidRDefault="00651B00" w:rsidP="00651B00">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06DB6E88" w14:textId="5FD2E283" w:rsidR="00FE35C9" w:rsidRDefault="00FE35C9" w:rsidP="00FE35C9">
      <w:pPr>
        <w:pStyle w:val="Heading4"/>
        <w:numPr>
          <w:ilvl w:val="0"/>
          <w:numId w:val="15"/>
        </w:numPr>
      </w:pPr>
      <w:r>
        <w:t>Reject laundry lists – 1AC Johnson doesn’t include terminals, is in the context of status quo debris which the aff doesn’t solve, and says we’d get “a step away” from their impacts</w:t>
      </w:r>
    </w:p>
    <w:p w14:paraId="3B1CBC67" w14:textId="77777777" w:rsidR="00FE35C9" w:rsidRPr="00FE35C9" w:rsidRDefault="00FE35C9" w:rsidP="00FE35C9"/>
    <w:p w14:paraId="0D4571BD" w14:textId="77777777" w:rsidR="00651B00" w:rsidRPr="00651B00" w:rsidRDefault="00651B00" w:rsidP="00651B00"/>
    <w:p w14:paraId="02D13FB2" w14:textId="056416DE" w:rsidR="00651B00" w:rsidRDefault="00523133" w:rsidP="00523133">
      <w:pPr>
        <w:pStyle w:val="Heading3"/>
      </w:pPr>
      <w:r>
        <w:lastRenderedPageBreak/>
        <w:t>1NC – Cap</w:t>
      </w:r>
    </w:p>
    <w:p w14:paraId="51AB12FB" w14:textId="4B6E4223" w:rsidR="00067EED" w:rsidRDefault="00067EED" w:rsidP="00523133">
      <w:pPr>
        <w:pStyle w:val="Heading4"/>
        <w:numPr>
          <w:ilvl w:val="0"/>
          <w:numId w:val="16"/>
        </w:numPr>
        <w:tabs>
          <w:tab w:val="num" w:pos="360"/>
        </w:tabs>
        <w:ind w:left="360"/>
      </w:pPr>
      <w:r>
        <w:t>1AC Wehrlhof doesn’t say extinction</w:t>
      </w:r>
      <w:r w:rsidR="009A5D0A">
        <w:t xml:space="preserve"> – hold them to their evidence – and reject value to life arguments – it’s repugnant and paternalistic for Marlborough to</w:t>
      </w:r>
      <w:r w:rsidR="00D30A0C">
        <w:t xml:space="preserve"> be the arbiter of </w:t>
      </w:r>
      <w:r w:rsidR="009A5D0A">
        <w:t>whether others’ lives are worth living</w:t>
      </w:r>
    </w:p>
    <w:p w14:paraId="63BC081B" w14:textId="56D59040" w:rsidR="00523133" w:rsidRDefault="00523133" w:rsidP="00523133">
      <w:pPr>
        <w:pStyle w:val="Heading4"/>
        <w:numPr>
          <w:ilvl w:val="0"/>
          <w:numId w:val="16"/>
        </w:numPr>
        <w:tabs>
          <w:tab w:val="num" w:pos="360"/>
        </w:tabs>
        <w:ind w:left="360"/>
      </w:pPr>
      <w:r>
        <w:t>Growth is sustainable – yes absolute decoupling</w:t>
      </w:r>
    </w:p>
    <w:p w14:paraId="3F8FD105" w14:textId="77777777" w:rsidR="00523133" w:rsidRPr="00343ADD" w:rsidRDefault="00523133" w:rsidP="00523133">
      <w:pPr>
        <w:rPr>
          <w:rStyle w:val="Style13ptBold"/>
        </w:rPr>
      </w:pPr>
      <w:r>
        <w:rPr>
          <w:rStyle w:val="Style13ptBold"/>
        </w:rPr>
        <w:t xml:space="preserve">Hausfather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0B528529" w14:textId="77777777" w:rsidR="00523133" w:rsidRPr="00343ADD" w:rsidRDefault="00523133" w:rsidP="00523133">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77CB2F49" w14:textId="77777777" w:rsidR="00523133" w:rsidRPr="00343ADD" w:rsidRDefault="00523133" w:rsidP="00523133">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48E208F7" w14:textId="77777777" w:rsidR="00523133" w:rsidRPr="00343ADD" w:rsidRDefault="00523133" w:rsidP="00523133">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demand is falling</w:t>
      </w:r>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227ED8E7" w14:textId="77777777" w:rsidR="00523133" w:rsidRPr="00343ADD" w:rsidRDefault="00523133" w:rsidP="00523133">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7753E257" w14:textId="77777777" w:rsidR="00523133" w:rsidRPr="00343ADD" w:rsidRDefault="00523133" w:rsidP="00523133">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681F2E4C" w14:textId="77777777" w:rsidR="00523133" w:rsidRPr="00343ADD" w:rsidRDefault="00523133" w:rsidP="00523133">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w:t>
      </w:r>
      <w:r w:rsidRPr="00343ADD">
        <w:rPr>
          <w:rStyle w:val="Emphasis"/>
        </w:rPr>
        <w:lastRenderedPageBreak/>
        <w:t xml:space="preserve">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0F3FFBD8" w14:textId="77777777" w:rsidR="00523133" w:rsidRPr="00343ADD" w:rsidRDefault="00523133" w:rsidP="00523133">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24AD45F7" w14:textId="77777777" w:rsidR="00523133" w:rsidRPr="00343ADD" w:rsidRDefault="00523133" w:rsidP="00523133">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2661ECEC" w14:textId="77777777" w:rsidR="00523133" w:rsidRPr="00343ADD" w:rsidRDefault="00523133" w:rsidP="00523133">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15CAEB8F" w14:textId="77777777" w:rsidR="00523133" w:rsidRPr="00343ADD" w:rsidRDefault="00523133" w:rsidP="00523133">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24BB8DEA" w14:textId="77777777" w:rsidR="00523133" w:rsidRPr="00891152" w:rsidRDefault="00523133" w:rsidP="00523133"/>
    <w:p w14:paraId="4A400FFE" w14:textId="77777777" w:rsidR="00523133" w:rsidRDefault="00523133" w:rsidP="00523133">
      <w:pPr>
        <w:pStyle w:val="Heading4"/>
        <w:numPr>
          <w:ilvl w:val="0"/>
          <w:numId w:val="16"/>
        </w:numPr>
        <w:tabs>
          <w:tab w:val="num" w:pos="360"/>
        </w:tabs>
        <w:ind w:left="360"/>
      </w:pPr>
      <w:r>
        <w:t xml:space="preserve">Tech solves, but transition </w:t>
      </w:r>
      <w:r>
        <w:rPr>
          <w:u w:val="single"/>
        </w:rPr>
        <w:t>doesn’t</w:t>
      </w:r>
      <w:r>
        <w:t xml:space="preserve">. </w:t>
      </w:r>
    </w:p>
    <w:p w14:paraId="16B24FC7" w14:textId="77777777" w:rsidR="00523133" w:rsidRPr="00315ED5" w:rsidRDefault="00523133" w:rsidP="00523133">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r w:rsidRPr="00442CD3">
        <w:rPr>
          <w:szCs w:val="16"/>
        </w:rPr>
        <w:t>http://reason.com/archives/2016/12/16/is-economic-growth-environmentally-sust1)</w:t>
      </w:r>
    </w:p>
    <w:p w14:paraId="51AB4A3A" w14:textId="77777777" w:rsidR="00523133" w:rsidRPr="00A53D6E" w:rsidRDefault="00523133" w:rsidP="00523133">
      <w:r w:rsidRPr="00315ED5">
        <w:t xml:space="preserve">Is economic growth environmentally sustainable? No, say a group of prominent </w:t>
      </w:r>
      <w:r w:rsidRPr="00315ED5">
        <w:rPr>
          <w:u w:val="single"/>
        </w:rPr>
        <w:t>ecological economists led by</w:t>
      </w:r>
      <w:r w:rsidRPr="00315ED5">
        <w:t xml:space="preserve"> the Australian hydrologist James </w:t>
      </w:r>
      <w:r w:rsidRPr="00315ED5">
        <w:rPr>
          <w:u w:val="single"/>
        </w:rPr>
        <w:t>Ward</w:t>
      </w:r>
      <w:r w:rsidRPr="00315ED5">
        <w:t xml:space="preserve">. In a new PLoS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315ED5">
        <w:rPr>
          <w:szCs w:val="22"/>
          <w:u w:val="single"/>
        </w:rPr>
        <w:t>think we're still</w:t>
      </w:r>
      <w:r w:rsidRPr="00315ED5">
        <w:rPr>
          <w:u w:val="single"/>
        </w:rPr>
        <w:t xml:space="preserve"> heading for a collapse</w:t>
      </w:r>
      <w:r w:rsidRPr="00315ED5">
        <w:t xml:space="preserve">. I think </w:t>
      </w:r>
      <w:r w:rsidRPr="00315ED5">
        <w:rPr>
          <w:b/>
          <w:u w:val="single"/>
        </w:rPr>
        <w:t>they're wrong</w:t>
      </w:r>
      <w:r w:rsidRPr="00315ED5">
        <w:t xml:space="preserve">. But they're wrong in an instructive way. </w:t>
      </w:r>
      <w:r w:rsidRPr="00315ED5">
        <w:rPr>
          <w:u w:val="single"/>
        </w:rPr>
        <w:t>The authors describe two types of "decoupling," relative and absolute. Relative</w:t>
      </w:r>
      <w:r w:rsidRPr="00315ED5">
        <w:t xml:space="preserve"> decoupling </w:t>
      </w:r>
      <w:r w:rsidRPr="00315ED5">
        <w:rPr>
          <w:u w:val="single"/>
        </w:rPr>
        <w:t>means</w:t>
      </w:r>
      <w:r w:rsidRPr="00315ED5">
        <w:t xml:space="preserve"> that </w:t>
      </w:r>
      <w:r w:rsidRPr="00315ED5">
        <w:rPr>
          <w:u w:val="single"/>
        </w:rPr>
        <w:t>economic growth increases faster than</w:t>
      </w:r>
      <w:r w:rsidRPr="00315ED5">
        <w:t xml:space="preserve"> rates of growth in material and </w:t>
      </w:r>
      <w:r w:rsidRPr="00315ED5">
        <w:rPr>
          <w:u w:val="single"/>
        </w:rPr>
        <w:t xml:space="preserve">energy </w:t>
      </w:r>
      <w:r w:rsidRPr="00315ED5">
        <w:rPr>
          <w:b/>
          <w:u w:val="single"/>
        </w:rPr>
        <w:t>consumption</w:t>
      </w:r>
      <w:r w:rsidRPr="00315ED5">
        <w:rPr>
          <w:u w:val="single"/>
        </w:rPr>
        <w:t xml:space="preserve"> and </w:t>
      </w:r>
      <w:r w:rsidRPr="00315ED5">
        <w:rPr>
          <w:b/>
          <w:u w:val="single"/>
        </w:rPr>
        <w:t>environmental impact</w:t>
      </w:r>
      <w:r w:rsidRPr="00315ED5">
        <w:rPr>
          <w:u w:val="single"/>
        </w:rPr>
        <w:t>. Between 1990 and 2012</w:t>
      </w:r>
      <w:r w:rsidRPr="00315ED5">
        <w:t xml:space="preserve">, for example, </w:t>
      </w:r>
      <w:r w:rsidRPr="00315ED5">
        <w:rPr>
          <w:u w:val="single"/>
        </w:rPr>
        <w:t xml:space="preserve">China's </w:t>
      </w:r>
      <w:r w:rsidRPr="00315ED5">
        <w:rPr>
          <w:rStyle w:val="StyleUnderline"/>
        </w:rPr>
        <w:t>GDP rose 20-fold while</w:t>
      </w:r>
      <w:r w:rsidRPr="00315ED5">
        <w:rPr>
          <w:u w:val="single"/>
        </w:rPr>
        <w:t xml:space="preserve"> its </w:t>
      </w:r>
      <w:r w:rsidRPr="00315ED5">
        <w:rPr>
          <w:rStyle w:val="StyleUnderline"/>
        </w:rPr>
        <w:t>energy</w:t>
      </w:r>
      <w:r w:rsidRPr="00315ED5">
        <w:t xml:space="preserve"> use </w:t>
      </w:r>
      <w:r w:rsidRPr="00315ED5">
        <w:rPr>
          <w:rStyle w:val="StyleUnderline"/>
        </w:rPr>
        <w:t>increased by</w:t>
      </w:r>
      <w:r w:rsidRPr="00315ED5">
        <w:t xml:space="preserve"> a factor of </w:t>
      </w:r>
      <w:r w:rsidRPr="00315ED5">
        <w:rPr>
          <w:rStyle w:val="StyleUnderline"/>
        </w:rPr>
        <w:t>four and</w:t>
      </w:r>
      <w:r w:rsidRPr="00315ED5">
        <w:t xml:space="preserve"> its </w:t>
      </w:r>
      <w:r w:rsidRPr="00315ED5">
        <w:rPr>
          <w:u w:val="single"/>
        </w:rPr>
        <w:t xml:space="preserve">material </w:t>
      </w:r>
      <w:r w:rsidRPr="00315ED5">
        <w:rPr>
          <w:rStyle w:val="StyleUnderline"/>
        </w:rPr>
        <w:t xml:space="preserve">use by </w:t>
      </w:r>
      <w:r w:rsidRPr="00315ED5">
        <w:t xml:space="preserve">a factor of </w:t>
      </w:r>
      <w:r w:rsidRPr="00315ED5">
        <w:rPr>
          <w:rStyle w:val="StyleUnderline"/>
        </w:rPr>
        <w:t>five</w:t>
      </w:r>
      <w:r w:rsidRPr="00315ED5">
        <w:t xml:space="preserve">. </w:t>
      </w:r>
      <w:r w:rsidRPr="00315ED5">
        <w:lastRenderedPageBreak/>
        <w:t xml:space="preserve">Basically </w:t>
      </w:r>
      <w:r w:rsidRPr="00315ED5">
        <w:rPr>
          <w:rStyle w:val="StyleUnderline"/>
        </w:rPr>
        <w:t>this</w:t>
      </w:r>
      <w:r w:rsidRPr="00315ED5">
        <w:rPr>
          <w:u w:val="single"/>
        </w:rPr>
        <w:t xml:space="preserve"> entails increases in efficiency that result in using fewer resources to produce more value. Absolute decoupling is</w:t>
      </w:r>
      <w:r w:rsidRPr="00315ED5">
        <w:t xml:space="preserve"> what happens </w:t>
      </w:r>
      <w:r w:rsidRPr="00315ED5">
        <w:rPr>
          <w:u w:val="single"/>
        </w:rPr>
        <w:t>when continued</w:t>
      </w:r>
      <w:r w:rsidRPr="00315ED5">
        <w:t xml:space="preserve"> economic </w:t>
      </w:r>
      <w:r w:rsidRPr="00315ED5">
        <w:rPr>
          <w:u w:val="single"/>
        </w:rPr>
        <w:t>growth</w:t>
      </w:r>
      <w:r w:rsidRPr="00315ED5">
        <w:t xml:space="preserve"> actually </w:t>
      </w:r>
      <w:r w:rsidRPr="00315ED5">
        <w:rPr>
          <w:rStyle w:val="StyleUnderline"/>
        </w:rPr>
        <w:t>lessens resource use</w:t>
      </w:r>
      <w:r w:rsidRPr="00315ED5">
        <w:t xml:space="preserve"> and impacts on the natural environment, that is, creating more value while using less stuff. Essentially humanity becomes richer while withdrawing from nature. </w:t>
      </w:r>
      <w:r w:rsidRPr="00315ED5">
        <w:rPr>
          <w:u w:val="single"/>
        </w:rPr>
        <w:t>To demonstrate</w:t>
      </w:r>
      <w:r w:rsidRPr="00315ED5">
        <w:t xml:space="preserve"> that continued economic growth </w:t>
      </w:r>
      <w:r w:rsidRPr="00315ED5">
        <w:rPr>
          <w:u w:val="single"/>
        </w:rPr>
        <w:t>is unsustainable, the authors recycle the</w:t>
      </w:r>
      <w:r w:rsidRPr="00315ED5">
        <w:t xml:space="preserve"> hoary I=PAT </w:t>
      </w:r>
      <w:r w:rsidRPr="00315ED5">
        <w:rPr>
          <w:u w:val="single"/>
        </w:rPr>
        <w:t>model devised in 1972</w:t>
      </w:r>
      <w:r w:rsidRPr="00315ED5">
        <w:t xml:space="preserve"> by the Stanford entomologist and population alarmist Paul Ehrlich and the Harvard environmental policy professor (and chief Obama science adviser) John Holdren.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then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315ED5">
        <w:rPr>
          <w:u w:val="single"/>
        </w:rPr>
        <w:t>They</w:t>
      </w:r>
      <w:r w:rsidRPr="00315ED5">
        <w:t xml:space="preserve"> also </w:t>
      </w:r>
      <w:r w:rsidRPr="00315ED5">
        <w:rPr>
          <w:u w:val="single"/>
        </w:rPr>
        <w:t>cite</w:t>
      </w:r>
      <w:r w:rsidRPr="00315ED5">
        <w:t xml:space="preserve"> "the </w:t>
      </w:r>
      <w:r w:rsidRPr="00315ED5">
        <w:rPr>
          <w:u w:val="single"/>
        </w:rPr>
        <w:t>upper limits to energy and</w:t>
      </w:r>
      <w:r w:rsidRPr="00315ED5">
        <w:t xml:space="preserve"> material </w:t>
      </w:r>
      <w:r w:rsidRPr="00315ED5">
        <w:rPr>
          <w:u w:val="single"/>
        </w:rPr>
        <w:t>efficiencies</w:t>
      </w:r>
      <w:r w:rsidRPr="00315ED5">
        <w:t xml:space="preserve"> govern minimum resource throughput </w:t>
      </w:r>
      <w:r w:rsidRPr="00315ED5">
        <w:rPr>
          <w:u w:val="single"/>
        </w:rPr>
        <w:t>required for economic production</w:t>
      </w:r>
      <w:r w:rsidRPr="00315ED5">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315ED5">
        <w:rPr>
          <w:u w:val="single"/>
        </w:rPr>
        <w:t xml:space="preserve">They </w:t>
      </w:r>
      <w:r w:rsidRPr="00315ED5">
        <w:rPr>
          <w:b/>
          <w:u w:val="single"/>
        </w:rPr>
        <w:t>crank the notion</w:t>
      </w:r>
      <w:r w:rsidRPr="00315ED5">
        <w:rPr>
          <w:u w:val="single"/>
        </w:rPr>
        <w:t xml:space="preserve"> that there are</w:t>
      </w:r>
      <w:r w:rsidRPr="00315ED5">
        <w:t xml:space="preserve"> nonsubstitutable </w:t>
      </w:r>
      <w:r w:rsidRPr="00315ED5">
        <w:rPr>
          <w:u w:val="single"/>
        </w:rPr>
        <w:t>physical limits o</w:t>
      </w:r>
      <w:r w:rsidRPr="00315ED5">
        <w:t xml:space="preserve">n material and energy </w:t>
      </w:r>
      <w:r w:rsidRPr="00315ED5">
        <w:rPr>
          <w:u w:val="single"/>
        </w:rPr>
        <w:t>resources</w:t>
      </w:r>
      <w:r w:rsidRPr="00315ED5">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315ED5">
        <w:rPr>
          <w:b/>
          <w:u w:val="single"/>
        </w:rPr>
        <w:t>Malthus wins again!</w:t>
      </w:r>
      <w:r w:rsidRPr="00315ED5">
        <w:rPr>
          <w:u w:val="single"/>
        </w:rPr>
        <w:t xml:space="preserve"> Or does he? GDP growth</w:t>
      </w:r>
      <w:r w:rsidRPr="00315ED5">
        <w:t>—increases in the monetary value of all finished goods and services—</w:t>
      </w:r>
      <w:r w:rsidRPr="00315ED5">
        <w:rPr>
          <w:u w:val="single"/>
        </w:rPr>
        <w:t>is a crude measure for</w:t>
      </w:r>
      <w:r w:rsidRPr="00315ED5">
        <w:t xml:space="preserve"> improvements in </w:t>
      </w:r>
      <w:r w:rsidRPr="00315ED5">
        <w:rPr>
          <w:u w:val="single"/>
        </w:rPr>
        <w:t>human well-being</w:t>
      </w:r>
      <w:r w:rsidRPr="00315ED5">
        <w:t xml:space="preserve">. Nevertheless, </w:t>
      </w:r>
      <w:r w:rsidRPr="00315ED5">
        <w:rPr>
          <w:rStyle w:val="StyleUnderline"/>
        </w:rPr>
        <w:t>rising incomes</w:t>
      </w:r>
      <w:r w:rsidRPr="00315ED5">
        <w:t xml:space="preserve"> (GDP per capita) </w:t>
      </w:r>
      <w:r w:rsidRPr="00315ED5">
        <w:rPr>
          <w:rStyle w:val="StyleUnderline"/>
        </w:rPr>
        <w:t>correlate with</w:t>
      </w:r>
      <w:r w:rsidRPr="00315ED5">
        <w:t xml:space="preserve"> lots of good things that nearly everybody wants, including access to more and better </w:t>
      </w:r>
      <w:r w:rsidRPr="00315ED5">
        <w:rPr>
          <w:rStyle w:val="StyleUnderline"/>
        </w:rPr>
        <w:t>food</w:t>
      </w:r>
      <w:r w:rsidRPr="00315ED5">
        <w:rPr>
          <w:u w:val="single"/>
        </w:rPr>
        <w:t xml:space="preserve">, longer and </w:t>
      </w:r>
      <w:r w:rsidRPr="00315ED5">
        <w:rPr>
          <w:rStyle w:val="StyleUnderline"/>
        </w:rPr>
        <w:t>healthier lives</w:t>
      </w:r>
      <w:r w:rsidRPr="00315ED5">
        <w:t xml:space="preserve">, more </w:t>
      </w:r>
      <w:r w:rsidRPr="00315ED5">
        <w:rPr>
          <w:u w:val="single"/>
        </w:rPr>
        <w:t xml:space="preserve">educational </w:t>
      </w:r>
      <w:r w:rsidRPr="00315ED5">
        <w:rPr>
          <w:rStyle w:val="StyleUnderline"/>
        </w:rPr>
        <w:t xml:space="preserve">opportunities, and </w:t>
      </w:r>
      <w:r w:rsidRPr="00315ED5">
        <w:rPr>
          <w:u w:val="single"/>
        </w:rPr>
        <w:t xml:space="preserve">greater </w:t>
      </w:r>
      <w:r w:rsidRPr="00315ED5">
        <w:rPr>
          <w:rStyle w:val="StyleUnderline"/>
        </w:rPr>
        <w:t>scope</w:t>
      </w:r>
      <w:r w:rsidRPr="00315ED5">
        <w:t xml:space="preserve"> for life choices. Ward and his colleagues are clearly right that there is only so much physical stuff on the Earth, but even they know that </w:t>
      </w:r>
      <w:r w:rsidRPr="00315ED5">
        <w:rPr>
          <w:u w:val="single"/>
        </w:rPr>
        <w:t>wealth is not created</w:t>
      </w:r>
      <w:r w:rsidRPr="00315ED5">
        <w:t xml:space="preserve"> simply </w:t>
      </w:r>
      <w:r w:rsidRPr="00315ED5">
        <w:rPr>
          <w:u w:val="single"/>
        </w:rPr>
        <w:t>by using more stuff. Where they go wrong</w:t>
      </w:r>
      <w:r w:rsidRPr="00315ED5">
        <w:t xml:space="preserve"> (as so many Malthusians do) </w:t>
      </w:r>
      <w:r w:rsidRPr="00315ED5">
        <w:rPr>
          <w:u w:val="single"/>
        </w:rPr>
        <w:t>is</w:t>
      </w:r>
      <w:r w:rsidRPr="00315ED5">
        <w:t xml:space="preserve"> by implicitly </w:t>
      </w:r>
      <w:r w:rsidRPr="00315ED5">
        <w:rPr>
          <w:u w:val="single"/>
        </w:rPr>
        <w:t>assuming that there are limits to</w:t>
      </w:r>
      <w:r w:rsidRPr="00315ED5">
        <w:t xml:space="preserve"> human </w:t>
      </w:r>
      <w:r w:rsidRPr="00315ED5">
        <w:rPr>
          <w:u w:val="single"/>
        </w:rPr>
        <w:t>creativity</w:t>
      </w:r>
      <w:r w:rsidRPr="00315ED5">
        <w:t xml:space="preserve">. Interestingly, </w:t>
      </w:r>
      <w:r w:rsidRPr="00315ED5">
        <w:rPr>
          <w:u w:val="single"/>
        </w:rPr>
        <w:t>Ward and</w:t>
      </w:r>
      <w:r w:rsidRPr="00315ED5">
        <w:t xml:space="preserve"> his </w:t>
      </w:r>
      <w:r w:rsidRPr="00315ED5">
        <w:rPr>
          <w:u w:val="single"/>
        </w:rPr>
        <w:t>colleagues</w:t>
      </w:r>
      <w:r w:rsidRPr="00315ED5">
        <w:t xml:space="preserve">, like Malthus before them, </w:t>
      </w:r>
      <w:r w:rsidRPr="00315ED5">
        <w:rPr>
          <w:u w:val="single"/>
        </w:rPr>
        <w:t>focus on</w:t>
      </w:r>
      <w:r w:rsidRPr="00315ED5">
        <w:t xml:space="preserve"> the </w:t>
      </w:r>
      <w:r w:rsidRPr="00315ED5">
        <w:rPr>
          <w:u w:val="single"/>
        </w:rPr>
        <w:t xml:space="preserve">supposed limits to </w:t>
      </w:r>
      <w:r w:rsidRPr="00315ED5">
        <w:rPr>
          <w:b/>
          <w:u w:val="single"/>
        </w:rPr>
        <w:t>agricultural productivity</w:t>
      </w:r>
      <w:r w:rsidRPr="00315ED5">
        <w:t xml:space="preserve">. For example, </w:t>
      </w:r>
      <w:r w:rsidRPr="00315ED5">
        <w:rPr>
          <w:u w:val="single"/>
        </w:rPr>
        <w:t>they cite</w:t>
      </w:r>
      <w:r w:rsidRPr="00315ED5">
        <w:t xml:space="preserve"> the limits</w:t>
      </w:r>
      <w:r w:rsidRPr="005F48B0">
        <w:t xml:space="preserve">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w:t>
      </w:r>
      <w:r w:rsidRPr="00A53D6E">
        <w:t>fact</w:t>
      </w:r>
      <w:r w:rsidRPr="00315ED5">
        <w:t xml:space="preserve">, </w:t>
      </w:r>
      <w:r w:rsidRPr="00315ED5">
        <w:rPr>
          <w:b/>
          <w:u w:val="single"/>
        </w:rPr>
        <w:t>global fertility rates</w:t>
      </w:r>
      <w:r w:rsidRPr="00315ED5">
        <w:rPr>
          <w:u w:val="single"/>
        </w:rPr>
        <w:t xml:space="preserve"> have been </w:t>
      </w:r>
      <w:r w:rsidRPr="00315ED5">
        <w:rPr>
          <w:b/>
          <w:u w:val="single"/>
        </w:rPr>
        <w:t>decelerating</w:t>
      </w:r>
      <w:r w:rsidRPr="00315ED5">
        <w:rPr>
          <w:u w:val="single"/>
        </w:rPr>
        <w:t xml:space="preserve"> for</w:t>
      </w:r>
      <w:r w:rsidRPr="00315ED5">
        <w:t xml:space="preserve"> many </w:t>
      </w:r>
      <w:r w:rsidRPr="00315ED5">
        <w:rPr>
          <w:u w:val="single"/>
        </w:rPr>
        <w:t>decades</w:t>
      </w:r>
      <w:r w:rsidRPr="00315ED5">
        <w:t xml:space="preserve"> now, </w:t>
      </w:r>
      <w:r w:rsidRPr="00315ED5">
        <w:rPr>
          <w:u w:val="single"/>
        </w:rPr>
        <w:t>and</w:t>
      </w:r>
      <w:r w:rsidRPr="00315ED5">
        <w:t xml:space="preserve"> demographer Wolfgang Lutz calculates that </w:t>
      </w:r>
      <w:r w:rsidRPr="00315ED5">
        <w:rPr>
          <w:u w:val="single"/>
        </w:rPr>
        <w:t>world population will peak after the middle of this century and</w:t>
      </w:r>
      <w:r w:rsidRPr="00315ED5">
        <w:t xml:space="preserve"> begin </w:t>
      </w:r>
      <w:r w:rsidRPr="00315ED5">
        <w:rPr>
          <w:u w:val="single"/>
        </w:rPr>
        <w:t>fall</w:t>
      </w:r>
      <w:r w:rsidRPr="00315ED5">
        <w:t xml:space="preserve">ing. </w:t>
      </w:r>
      <w:r w:rsidRPr="00315ED5">
        <w:rPr>
          <w:u w:val="single"/>
        </w:rPr>
        <w:t>Since the</w:t>
      </w:r>
      <w:r w:rsidRPr="00315ED5">
        <w:t xml:space="preserve"> number of </w:t>
      </w:r>
      <w:r w:rsidRPr="00315ED5">
        <w:rPr>
          <w:u w:val="single"/>
        </w:rPr>
        <w:t>mouths to feed will stabilize</w:t>
      </w:r>
      <w:r w:rsidRPr="00315ED5">
        <w:t xml:space="preserve"> and people can eat only so much</w:t>
      </w:r>
      <w:r w:rsidRPr="005F48B0">
        <w:t xml:space="preserve">, </w:t>
      </w:r>
      <w:r w:rsidRPr="00DE06BC">
        <w:rPr>
          <w:rStyle w:val="StyleUnderline"/>
          <w:highlight w:val="green"/>
        </w:rPr>
        <w:t>it is unlikely</w:t>
      </w:r>
      <w:r w:rsidRPr="005F48B0">
        <w:t xml:space="preserve"> that the </w:t>
      </w:r>
      <w:r w:rsidRPr="00DE06BC">
        <w:rPr>
          <w:rStyle w:val="StyleUnderline"/>
          <w:highlight w:val="green"/>
        </w:rPr>
        <w:t>biophysical limits</w:t>
      </w:r>
      <w:r w:rsidRPr="004A12B7">
        <w:rPr>
          <w:u w:val="single"/>
        </w:rPr>
        <w:t xml:space="preserve"> of agriculture</w:t>
      </w:r>
      <w:r w:rsidRPr="005F48B0">
        <w:t xml:space="preserve"> on Earth </w:t>
      </w:r>
      <w:r w:rsidRPr="00DE06BC">
        <w:rPr>
          <w:rStyle w:val="StyleUnderline"/>
          <w:highlight w:val="green"/>
        </w:rPr>
        <w:t>will be exceeded</w:t>
      </w:r>
      <w:r w:rsidRPr="005F48B0">
        <w:t xml:space="preserve">. But it gets even better. </w:t>
      </w:r>
      <w:r w:rsidRPr="004A12B7">
        <w:rPr>
          <w:u w:val="single"/>
        </w:rPr>
        <w:t xml:space="preserve">Agricultural </w:t>
      </w:r>
      <w:r w:rsidRPr="00DE06BC">
        <w:rPr>
          <w:rStyle w:val="StyleUnderline"/>
          <w:highlight w:val="green"/>
        </w:rPr>
        <w:t>productivity is improving</w:t>
      </w:r>
      <w:r w:rsidRPr="005F48B0">
        <w:t xml:space="preserve">. Consider the biophysical limit on 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DE06BC">
        <w:rPr>
          <w:rStyle w:val="StyleUnderline"/>
          <w:highlight w:val="green"/>
        </w:rPr>
        <w:t>more efficient</w:t>
      </w:r>
      <w:r w:rsidRPr="005F48B0">
        <w:t xml:space="preserve"> C-4 </w:t>
      </w:r>
      <w:r w:rsidRPr="00DE06BC">
        <w:rPr>
          <w:rStyle w:val="StyleUnderline"/>
          <w:highlight w:val="green"/>
        </w:rPr>
        <w:t>photosynthesis</w:t>
      </w:r>
      <w:r w:rsidRPr="004A12B7">
        <w:rPr>
          <w:u w:val="single"/>
        </w:rPr>
        <w:t xml:space="preserve"> into rice and wheat, which </w:t>
      </w:r>
      <w:r w:rsidRPr="00DE06BC">
        <w:rPr>
          <w:rStyle w:val="StyleUnderline"/>
          <w:highlight w:val="green"/>
        </w:rPr>
        <w:t>would boost yields by</w:t>
      </w:r>
      <w:r w:rsidRPr="005F48B0">
        <w:t xml:space="preserve"> as much as </w:t>
      </w:r>
      <w:r w:rsidRPr="00DE06BC">
        <w:rPr>
          <w:rStyle w:val="StyleUnderline"/>
          <w:highlight w:val="green"/>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Ausubel of Rockefeller University reviews how </w:t>
      </w:r>
      <w:r w:rsidRPr="00DE06BC">
        <w:rPr>
          <w:rStyle w:val="StyleUnderline"/>
          <w:highlight w:val="green"/>
        </w:rPr>
        <w:t>humanity is</w:t>
      </w:r>
      <w:r w:rsidRPr="004A12B7">
        <w:rPr>
          <w:u w:val="single"/>
        </w:rPr>
        <w:t xml:space="preserve"> </w:t>
      </w:r>
      <w:r w:rsidRPr="00ED06FC">
        <w:rPr>
          <w:b/>
          <w:u w:val="single"/>
        </w:rPr>
        <w:t xml:space="preserve">already </w:t>
      </w:r>
      <w:r w:rsidRPr="00DE06BC">
        <w:rPr>
          <w:rStyle w:val="StyleUnderline"/>
          <w:highlight w:val="green"/>
        </w:rPr>
        <w:t>decoupling</w:t>
      </w:r>
      <w:r w:rsidRPr="005F48B0">
        <w:t xml:space="preserve"> in many ways from the natural world. "A series of 'decouplings'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DE06BC">
        <w:rPr>
          <w:rStyle w:val="StyleUnderline"/>
          <w:highlight w:val="green"/>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szCs w:val="22"/>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DE06BC">
        <w:rPr>
          <w:rStyle w:val="StyleUnderline"/>
          <w:highlight w:val="green"/>
        </w:rPr>
        <w:t>humanity is</w:t>
      </w:r>
      <w:r w:rsidRPr="005F48B0">
        <w:t xml:space="preserve"> already </w:t>
      </w:r>
      <w:r w:rsidRPr="00DE06BC">
        <w:rPr>
          <w:rStyle w:val="StyleUnderline"/>
          <w:highlight w:val="green"/>
        </w:rPr>
        <w:t>at "peak</w:t>
      </w:r>
      <w:r w:rsidRPr="00DE06BC">
        <w:rPr>
          <w:b/>
          <w:highlight w:val="green"/>
          <w:u w:val="single"/>
        </w:rPr>
        <w:t xml:space="preserve"> </w:t>
      </w:r>
      <w:r w:rsidRPr="00DE06BC">
        <w:rPr>
          <w:rStyle w:val="StyleUnderline"/>
          <w:highlight w:val="green"/>
        </w:rPr>
        <w:t>farmland";</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Ausubel notes, </w:t>
      </w:r>
      <w:r w:rsidRPr="001E418F">
        <w:rPr>
          <w:u w:val="single"/>
        </w:rPr>
        <w:t xml:space="preserve">U.S. </w:t>
      </w:r>
      <w:r w:rsidRPr="00DE06BC">
        <w:rPr>
          <w:rStyle w:val="StyleUnderline"/>
          <w:highlight w:val="green"/>
        </w:rPr>
        <w:t>water use</w:t>
      </w:r>
      <w:r w:rsidRPr="00ED06FC">
        <w:rPr>
          <w:b/>
          <w:u w:val="single"/>
        </w:rPr>
        <w:t xml:space="preserve"> has </w:t>
      </w:r>
      <w:r w:rsidRPr="00DE06BC">
        <w:rPr>
          <w:rStyle w:val="StyleUnderline"/>
          <w:highlight w:val="green"/>
        </w:rPr>
        <w:t>peaked and</w:t>
      </w:r>
      <w:r w:rsidRPr="005F48B0">
        <w:t xml:space="preserve"> has </w:t>
      </w:r>
      <w:r w:rsidRPr="00DE06BC">
        <w:rPr>
          <w:rStyle w:val="StyleUnderline"/>
          <w:highlight w:val="green"/>
        </w:rPr>
        <w:t>declined below</w:t>
      </w:r>
      <w:r w:rsidRPr="00ED06FC">
        <w:rPr>
          <w:b/>
          <w:u w:val="single"/>
        </w:rPr>
        <w:t xml:space="preserve"> the level of </w:t>
      </w:r>
      <w:r w:rsidRPr="00A53D6E">
        <w:rPr>
          <w:rStyle w:val="StyleUnderline"/>
        </w:rPr>
        <w:t>1970</w:t>
      </w:r>
      <w:r w:rsidRPr="005F48B0">
        <w:t xml:space="preserve">. What about meat? Ausubel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Ausubel also notes that many </w:t>
      </w:r>
      <w:r w:rsidRPr="00DE06BC">
        <w:rPr>
          <w:rStyle w:val="StyleUnderline"/>
          <w:highlight w:val="green"/>
        </w:rPr>
        <w:t>countries</w:t>
      </w:r>
      <w:r w:rsidRPr="005F48B0">
        <w:t xml:space="preserve"> have already been through or </w:t>
      </w:r>
      <w:r w:rsidRPr="00DE06BC">
        <w:rPr>
          <w:rStyle w:val="StyleUnderline"/>
          <w:highlight w:val="green"/>
        </w:rPr>
        <w:t>are about to enter</w:t>
      </w:r>
      <w:r w:rsidRPr="001E418F">
        <w:rPr>
          <w:u w:val="single"/>
        </w:rPr>
        <w:t xml:space="preserve"> the </w:t>
      </w:r>
      <w:r w:rsidRPr="00DE06BC">
        <w:rPr>
          <w:highlight w:val="green"/>
          <w:u w:val="single"/>
        </w:rPr>
        <w:t>"</w:t>
      </w:r>
      <w:r w:rsidRPr="00DE06BC">
        <w:rPr>
          <w:rStyle w:val="StyleUnderline"/>
          <w:highlight w:val="green"/>
        </w:rPr>
        <w:t>forest transition,"</w:t>
      </w:r>
      <w:r w:rsidRPr="001E418F">
        <w:rPr>
          <w:u w:val="single"/>
        </w:rPr>
        <w:t xml:space="preserve"> in which forests</w:t>
      </w:r>
      <w:r w:rsidRPr="005F48B0">
        <w:t xml:space="preserve"> begin to </w:t>
      </w:r>
      <w:r w:rsidRPr="001E418F">
        <w:rPr>
          <w:u w:val="single"/>
        </w:rPr>
        <w:t>expand</w:t>
      </w:r>
      <w:r w:rsidRPr="005F48B0">
        <w:t xml:space="preserve">. Roger Sedjo, a forest economist at Resources of the Future, has projected that </w:t>
      </w:r>
      <w:r w:rsidRPr="001E418F">
        <w:rPr>
          <w:u w:val="single"/>
        </w:rPr>
        <w:t>by the middle of this century most</w:t>
      </w:r>
      <w:r w:rsidRPr="005F48B0">
        <w:t xml:space="preserve"> of </w:t>
      </w:r>
      <w:r w:rsidRPr="00A53D6E">
        <w:t xml:space="preserve">world's </w:t>
      </w:r>
      <w:r w:rsidRPr="00A53D6E">
        <w:rPr>
          <w:rStyle w:val="StyleUnderline"/>
        </w:rPr>
        <w:t>industrial wood will be</w:t>
      </w:r>
      <w:r w:rsidRPr="00A53D6E">
        <w:rPr>
          <w:u w:val="single"/>
        </w:rPr>
        <w:t xml:space="preserve"> produced from planted forests covering</w:t>
      </w:r>
      <w:r w:rsidRPr="00A53D6E">
        <w:t xml:space="preserve"> a </w:t>
      </w:r>
      <w:r w:rsidRPr="00A53D6E">
        <w:rPr>
          <w:u w:val="single"/>
        </w:rPr>
        <w:t>remarkably small land</w:t>
      </w:r>
      <w:r w:rsidRPr="00A53D6E">
        <w:t xml:space="preserve"> area, perhaps </w:t>
      </w:r>
      <w:r w:rsidRPr="00A53D6E">
        <w:rPr>
          <w:rStyle w:val="StyleUnderline"/>
        </w:rPr>
        <w:t>only 5 to 10 percent of</w:t>
      </w:r>
      <w:r w:rsidRPr="00A53D6E">
        <w:t xml:space="preserve"> the extent </w:t>
      </w:r>
      <w:r w:rsidRPr="00A53D6E">
        <w:lastRenderedPageBreak/>
        <w:t xml:space="preserve">of </w:t>
      </w:r>
      <w:r w:rsidRPr="00A53D6E">
        <w:rPr>
          <w:u w:val="single"/>
        </w:rPr>
        <w:t xml:space="preserve">today's global </w:t>
      </w:r>
      <w:r w:rsidRPr="00A53D6E">
        <w:rPr>
          <w:rStyle w:val="StyleUnderline"/>
        </w:rPr>
        <w:t>forest</w:t>
      </w:r>
      <w:r w:rsidRPr="00A53D6E">
        <w:rPr>
          <w:szCs w:val="22"/>
          <w:u w:val="single"/>
        </w:rPr>
        <w:t>. Shrinking</w:t>
      </w:r>
      <w:r w:rsidRPr="00A53D6E">
        <w:rPr>
          <w:u w:val="single"/>
        </w:rPr>
        <w:t xml:space="preserve"> farms</w:t>
      </w:r>
      <w:r w:rsidRPr="00A53D6E">
        <w:t xml:space="preserve"> and ranches </w:t>
      </w:r>
      <w:r w:rsidRPr="00A53D6E">
        <w:rPr>
          <w:u w:val="single"/>
        </w:rPr>
        <w:t>and expanding forests will</w:t>
      </w:r>
      <w:r w:rsidRPr="00A53D6E">
        <w:t xml:space="preserve"> do a lot toward </w:t>
      </w:r>
      <w:r w:rsidRPr="00A53D6E">
        <w:rPr>
          <w:u w:val="single"/>
        </w:rPr>
        <w:t>turn</w:t>
      </w:r>
      <w:r w:rsidRPr="00A53D6E">
        <w:t xml:space="preserve">ing </w:t>
      </w:r>
      <w:r w:rsidRPr="00A53D6E">
        <w:rPr>
          <w:u w:val="single"/>
        </w:rPr>
        <w:t>around</w:t>
      </w:r>
      <w:r w:rsidRPr="00A53D6E">
        <w:t xml:space="preserve"> the alarming global </w:t>
      </w:r>
      <w:r w:rsidRPr="00A53D6E">
        <w:rPr>
          <w:u w:val="single"/>
        </w:rPr>
        <w:t>reduction in wildlife</w:t>
      </w:r>
      <w:r w:rsidRPr="00A53D6E">
        <w:t>. How about unsubstitutable stuff? Are we running out</w:t>
      </w:r>
      <w:r w:rsidRPr="005F48B0">
        <w:t xml:space="preserve"> of that? Ausubel notes that </w:t>
      </w:r>
      <w:r w:rsidRPr="00DE06BC">
        <w:rPr>
          <w:rStyle w:val="StyleUnderline"/>
          <w:highlight w:val="green"/>
        </w:rPr>
        <w:t>the U.S.</w:t>
      </w:r>
      <w:r w:rsidRPr="001E418F">
        <w:rPr>
          <w:u w:val="single"/>
        </w:rPr>
        <w:t xml:space="preserve"> has</w:t>
      </w:r>
      <w:r w:rsidRPr="005F48B0">
        <w:t xml:space="preserve"> apparently already </w:t>
      </w:r>
      <w:r w:rsidRPr="00DE06BC">
        <w:rPr>
          <w:rStyle w:val="StyleUnderline"/>
          <w:highlight w:val="green"/>
        </w:rPr>
        <w:t>achieved absolute decoupling</w:t>
      </w:r>
      <w:r w:rsidRPr="005F48B0">
        <w:t>—call it peak stuff—</w:t>
      </w:r>
      <w:r w:rsidRPr="00DE06BC">
        <w:rPr>
          <w:rStyle w:val="StyleUnderline"/>
          <w:highlight w:val="green"/>
        </w:rPr>
        <w:t>for</w:t>
      </w:r>
      <w:r w:rsidRPr="005F48B0">
        <w:t xml:space="preserve"> a lot of materials, including </w:t>
      </w:r>
      <w:r w:rsidRPr="00DE06BC">
        <w:rPr>
          <w:rStyle w:val="StyleUnderline"/>
          <w:highlight w:val="green"/>
        </w:rPr>
        <w:t>plastics, paper</w:t>
      </w:r>
      <w:r w:rsidRPr="001E418F">
        <w:rPr>
          <w:u w:val="single"/>
        </w:rPr>
        <w:t xml:space="preserve">, timber, phosphate, </w:t>
      </w:r>
      <w:r w:rsidRPr="00DE06BC">
        <w:rPr>
          <w:rStyle w:val="StyleUnderline"/>
          <w:highlight w:val="green"/>
        </w:rPr>
        <w:t>aluminum, steel</w:t>
      </w:r>
      <w:r w:rsidRPr="001E418F">
        <w:rPr>
          <w:u w:val="single"/>
        </w:rPr>
        <w:t xml:space="preserve">, and copper. </w:t>
      </w:r>
      <w:r w:rsidRPr="00DE06BC">
        <w:rPr>
          <w:rStyle w:val="StyleUnderline"/>
          <w:highlight w:val="green"/>
        </w:rPr>
        <w:t>And</w:t>
      </w:r>
      <w:r w:rsidRPr="005F48B0">
        <w:t xml:space="preserve"> he reports </w:t>
      </w:r>
      <w:r w:rsidRPr="00DE06BC">
        <w:rPr>
          <w:rStyle w:val="StyleUnderline"/>
          <w:highlight w:val="green"/>
        </w:rPr>
        <w:t>relative</w:t>
      </w:r>
      <w:r w:rsidRPr="001E418F">
        <w:rPr>
          <w:u w:val="single"/>
        </w:rPr>
        <w:t xml:space="preserve"> decoupling </w:t>
      </w:r>
      <w:r w:rsidRPr="00DE06BC">
        <w:rPr>
          <w:rStyle w:val="StyleUnderline"/>
          <w:highlight w:val="green"/>
        </w:rPr>
        <w:t>for 53</w:t>
      </w:r>
      <w:r w:rsidRPr="005F48B0">
        <w:t xml:space="preserve"> other </w:t>
      </w:r>
      <w:r w:rsidRPr="00DE06BC">
        <w:rPr>
          <w:rStyle w:val="StyleUnderline"/>
          <w:highlight w:val="green"/>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DE06BC">
        <w:rPr>
          <w:rStyle w:val="StyleUnderline"/>
          <w:highlight w:val="green"/>
        </w:rPr>
        <w:t>Additive manufacturing</w:t>
      </w:r>
      <w:r w:rsidRPr="005F48B0">
        <w:t xml:space="preserve"> </w:t>
      </w:r>
      <w:r w:rsidRPr="00A53D6E">
        <w:t xml:space="preserve">is also known as 3-D printing, in which machines build up new items one layer at a time. The Advanced Manufacturing Office suggested that additive manufacturing </w:t>
      </w:r>
      <w:r w:rsidRPr="00A53D6E">
        <w:rPr>
          <w:rStyle w:val="StyleUnderline"/>
        </w:rPr>
        <w:t>can reduce</w:t>
      </w:r>
      <w:r w:rsidRPr="00A53D6E">
        <w:t xml:space="preserve"> material </w:t>
      </w:r>
      <w:r w:rsidRPr="00A53D6E">
        <w:rPr>
          <w:u w:val="single"/>
        </w:rPr>
        <w:t xml:space="preserve">needs and </w:t>
      </w:r>
      <w:r w:rsidRPr="00A53D6E">
        <w:rPr>
          <w:rStyle w:val="StyleUnderline"/>
        </w:rPr>
        <w:t>costs by</w:t>
      </w:r>
      <w:r w:rsidRPr="00A53D6E">
        <w:t xml:space="preserve"> up to </w:t>
      </w:r>
      <w:r w:rsidRPr="00A53D6E">
        <w:rPr>
          <w:rStyle w:val="StyleUnderline"/>
        </w:rPr>
        <w:t>90 percent</w:t>
      </w:r>
      <w:r w:rsidRPr="00A53D6E">
        <w:t xml:space="preserve">. And instead of the replacement of worn-out items, their </w:t>
      </w:r>
      <w:r w:rsidRPr="00A53D6E">
        <w:rPr>
          <w:u w:val="single"/>
        </w:rPr>
        <w:t xml:space="preserve">material can </w:t>
      </w:r>
      <w:r w:rsidRPr="00A53D6E">
        <w:rPr>
          <w:b/>
          <w:u w:val="single"/>
        </w:rPr>
        <w:t>simply be recycled</w:t>
      </w:r>
      <w:r w:rsidRPr="00A53D6E">
        <w:t xml:space="preserve"> through a printer to return it to </w:t>
      </w:r>
      <w:r w:rsidRPr="00A53D6E">
        <w:rPr>
          <w:u w:val="single"/>
        </w:rPr>
        <w:t>good-as-new</w:t>
      </w:r>
      <w:r w:rsidRPr="00A53D6E">
        <w:t xml:space="preserve"> condition </w:t>
      </w:r>
      <w:r w:rsidRPr="00A53D6E">
        <w:rPr>
          <w:u w:val="single"/>
        </w:rPr>
        <w:t>using only 2 to 25 percent of</w:t>
      </w:r>
      <w:r w:rsidRPr="00A53D6E">
        <w:t xml:space="preserve"> the </w:t>
      </w:r>
      <w:r w:rsidRPr="00A53D6E">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costs, </w:t>
      </w:r>
      <w:r w:rsidRPr="001E418F">
        <w:rPr>
          <w:u w:val="single"/>
        </w:rPr>
        <w:t>and</w:t>
      </w:r>
      <w:r w:rsidRPr="005F48B0">
        <w:t xml:space="preserve"> will </w:t>
      </w:r>
      <w:r w:rsidRPr="001E418F">
        <w:rPr>
          <w:u w:val="single"/>
        </w:rPr>
        <w:t xml:space="preserve">significantly cut transportation </w:t>
      </w:r>
      <w:r w:rsidRPr="00531BA2">
        <w:rPr>
          <w:szCs w:val="22"/>
          <w:u w:val="single"/>
        </w:rPr>
        <w:t xml:space="preserve">costs. </w:t>
      </w:r>
      <w:r w:rsidRPr="00DE06BC">
        <w:rPr>
          <w:rStyle w:val="StyleUnderline"/>
          <w:highlight w:val="green"/>
        </w:rPr>
        <w:t>Nanomanufacturing</w:t>
      </w:r>
      <w:r w:rsidRPr="005F48B0">
        <w:t>—building atom-by-atom—</w:t>
      </w:r>
      <w:r w:rsidRPr="00DE06BC">
        <w:rPr>
          <w:rStyle w:val="StyleUnderline"/>
          <w:highlight w:val="green"/>
        </w:rPr>
        <w:t>will</w:t>
      </w:r>
      <w:r w:rsidRPr="005F48B0">
        <w:t xml:space="preserve"> likely </w:t>
      </w:r>
      <w:r w:rsidRPr="00DE06BC">
        <w:rPr>
          <w:rStyle w:val="StyleUnderline"/>
          <w:highlight w:val="green"/>
        </w:rPr>
        <w:t>engender a fourth</w:t>
      </w:r>
      <w:r w:rsidRPr="00ED06FC">
        <w:rPr>
          <w:b/>
          <w:u w:val="single"/>
        </w:rPr>
        <w:t xml:space="preserve"> industrial </w:t>
      </w:r>
      <w:r w:rsidRPr="00DE06BC">
        <w:rPr>
          <w:rStyle w:val="StyleUnderline"/>
          <w:highlight w:val="green"/>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Ward and company project that Australians will be using 250 percent more energy by 2100. Is there an upper limit to ene</w:t>
      </w:r>
      <w:r w:rsidRPr="00A53D6E">
        <w:t xml:space="preserve">rgy production that implies unsustainability? In their analysis, the </w:t>
      </w:r>
      <w:r w:rsidRPr="00A53D6E">
        <w:rPr>
          <w:u w:val="single"/>
        </w:rPr>
        <w:t>ecological economists</w:t>
      </w:r>
      <w:r w:rsidRPr="00A53D6E">
        <w:t xml:space="preserve"> apparently </w:t>
      </w:r>
      <w:r w:rsidRPr="00A53D6E">
        <w:rPr>
          <w:u w:val="single"/>
        </w:rPr>
        <w:t>assume</w:t>
      </w:r>
      <w:r w:rsidRPr="00A53D6E">
        <w:t xml:space="preserve"> that </w:t>
      </w:r>
      <w:r w:rsidRPr="00A53D6E">
        <w:rPr>
          <w:u w:val="single"/>
        </w:rPr>
        <w:t>energy supplies are limited</w:t>
      </w:r>
      <w:r w:rsidRPr="00A53D6E">
        <w:t xml:space="preserve">. Why </w:t>
      </w:r>
      <w:r w:rsidRPr="00A53D6E">
        <w:rPr>
          <w:u w:val="single"/>
        </w:rPr>
        <w:t>this is not clear</w:t>
      </w:r>
      <w:r w:rsidRPr="00A53D6E">
        <w:t xml:space="preserve">, unless </w:t>
      </w:r>
      <w:r w:rsidRPr="00A53D6E">
        <w:rPr>
          <w:rStyle w:val="StyleUnderline"/>
        </w:rPr>
        <w:t>their model</w:t>
      </w:r>
      <w:r w:rsidRPr="00A53D6E">
        <w:rPr>
          <w:u w:val="single"/>
        </w:rPr>
        <w:t xml:space="preserve"> </w:t>
      </w:r>
      <w:r w:rsidRPr="00A53D6E">
        <w:rPr>
          <w:b/>
          <w:u w:val="single"/>
        </w:rPr>
        <w:t xml:space="preserve">implicitly </w:t>
      </w:r>
      <w:r w:rsidRPr="00A53D6E">
        <w:rPr>
          <w:rStyle w:val="StyleUnderline"/>
        </w:rPr>
        <w:t>assumes</w:t>
      </w:r>
      <w:r w:rsidRPr="00A53D6E">
        <w:t xml:space="preserve"> a growing </w:t>
      </w:r>
      <w:r w:rsidRPr="00A53D6E">
        <w:rPr>
          <w:b/>
          <w:u w:val="single"/>
        </w:rPr>
        <w:t>consumption</w:t>
      </w:r>
      <w:r w:rsidRPr="00A53D6E">
        <w:rPr>
          <w:u w:val="single"/>
        </w:rPr>
        <w:t xml:space="preserve"> of </w:t>
      </w:r>
      <w:r w:rsidRPr="00A53D6E">
        <w:rPr>
          <w:rStyle w:val="StyleUnderline"/>
        </w:rPr>
        <w:t>fossil fuels</w:t>
      </w:r>
      <w:r w:rsidRPr="00A53D6E">
        <w:t xml:space="preserve"> (and even then, the world is not close to running out of those). But </w:t>
      </w:r>
      <w:r w:rsidRPr="00A53D6E">
        <w:rPr>
          <w:u w:val="single"/>
        </w:rPr>
        <w:t>there is a source of energy that</w:t>
      </w:r>
      <w:r w:rsidRPr="00A53D6E">
        <w:t xml:space="preserve">, for all practical purposes, </w:t>
      </w:r>
      <w:r w:rsidRPr="00A53D6E">
        <w:rPr>
          <w:u w:val="single"/>
        </w:rPr>
        <w:t>is limitless and has few deleterious</w:t>
      </w:r>
      <w:r w:rsidRPr="00A53D6E">
        <w:t xml:space="preserve"> environmental </w:t>
      </w:r>
      <w:r w:rsidRPr="00A53D6E">
        <w:rPr>
          <w:u w:val="single"/>
        </w:rPr>
        <w:t xml:space="preserve">effects: </w:t>
      </w:r>
      <w:r w:rsidRPr="00A53D6E">
        <w:rPr>
          <w:b/>
          <w:u w:val="single"/>
        </w:rPr>
        <w:t>nuclear power</w:t>
      </w:r>
      <w:r w:rsidRPr="001E418F">
        <w:rPr>
          <w:u w:val="single"/>
        </w:rPr>
        <w:t xml:space="preserve">. </w:t>
      </w:r>
      <w:r w:rsidRPr="00DE06BC">
        <w:rPr>
          <w:rStyle w:val="StyleUnderline"/>
          <w:highlight w:val="green"/>
        </w:rPr>
        <w:t>If demand for</w:t>
      </w:r>
      <w:r w:rsidRPr="005F48B0">
        <w:t xml:space="preserve"> primary </w:t>
      </w:r>
      <w:r w:rsidRPr="00DE06BC">
        <w:rPr>
          <w:rStyle w:val="StyleUnderline"/>
          <w:highlight w:val="green"/>
        </w:rPr>
        <w:t>energy were to double</w:t>
      </w:r>
      <w:r w:rsidRPr="001E418F">
        <w:rPr>
          <w:u w:val="single"/>
        </w:rPr>
        <w:t xml:space="preserve"> by 2050</w:t>
      </w:r>
      <w:r w:rsidRPr="005F48B0">
        <w:t xml:space="preserve">, a back-of-the-envelope calculation finds that </w:t>
      </w:r>
      <w:r w:rsidRPr="00DE06BC">
        <w:rPr>
          <w:rStyle w:val="StyleUnderline"/>
          <w:highlight w:val="green"/>
        </w:rPr>
        <w:t>the entire world's</w:t>
      </w:r>
      <w:r w:rsidRPr="00A53D6E">
        <w:rPr>
          <w:rStyle w:val="StyleUnderline"/>
        </w:rPr>
        <w:t xml:space="preserve"> </w:t>
      </w:r>
      <w:r w:rsidRPr="00ED06FC">
        <w:rPr>
          <w:b/>
          <w:u w:val="single"/>
        </w:rPr>
        <w:t>energ</w:t>
      </w:r>
      <w:r w:rsidRPr="00A53D6E">
        <w:rPr>
          <w:b/>
          <w:u w:val="single"/>
        </w:rPr>
        <w:t>y</w:t>
      </w:r>
      <w:r w:rsidRPr="00ED06FC">
        <w:rPr>
          <w:b/>
          <w:u w:val="single"/>
        </w:rPr>
        <w:t xml:space="preserve"> </w:t>
      </w:r>
      <w:r w:rsidRPr="00DE06BC">
        <w:rPr>
          <w:rStyle w:val="StyleUnderline"/>
          <w:highlight w:val="green"/>
        </w:rPr>
        <w:t xml:space="preserve">needs could be supplied </w:t>
      </w:r>
      <w:r w:rsidRPr="00A53D6E">
        <w:rPr>
          <w:rStyle w:val="StyleUnderline"/>
        </w:rPr>
        <w:t>by 6,000</w:t>
      </w:r>
      <w:r w:rsidRPr="00A53D6E">
        <w:rPr>
          <w:u w:val="single"/>
        </w:rPr>
        <w:t xml:space="preserve"> conventional</w:t>
      </w:r>
      <w:r w:rsidRPr="005F48B0">
        <w:t xml:space="preserve"> nuclear power </w:t>
      </w:r>
      <w:r w:rsidRPr="00DE06BC">
        <w:rPr>
          <w:rStyle w:val="StyleUnderline"/>
          <w:highlight w:val="green"/>
        </w:rPr>
        <w:t>plants</w:t>
      </w:r>
      <w:r w:rsidRPr="005F48B0">
        <w:rPr>
          <w:u w:val="single"/>
        </w:rPr>
        <w:t xml:space="preserve">. The deployment </w:t>
      </w:r>
      <w:r w:rsidRPr="00A53D6E">
        <w:rPr>
          <w:u w:val="single"/>
        </w:rPr>
        <w:t xml:space="preserve">of </w:t>
      </w:r>
      <w:r w:rsidRPr="00A53D6E">
        <w:rPr>
          <w:rStyle w:val="StyleUnderline"/>
        </w:rPr>
        <w:t>fast reactors would supply</w:t>
      </w:r>
      <w:r w:rsidRPr="00A53D6E">
        <w:t xml:space="preserve"> "renewable" </w:t>
      </w:r>
      <w:r w:rsidRPr="00A53D6E">
        <w:rPr>
          <w:u w:val="single"/>
        </w:rPr>
        <w:t xml:space="preserve">energy for </w:t>
      </w:r>
      <w:r w:rsidRPr="00A53D6E">
        <w:rPr>
          <w:rStyle w:val="StyleUnderline"/>
        </w:rPr>
        <w:t>thousands of years</w:t>
      </w:r>
      <w:r w:rsidRPr="00A53D6E">
        <w:t xml:space="preserve">. The development of </w:t>
      </w:r>
      <w:r w:rsidRPr="00A53D6E">
        <w:rPr>
          <w:u w:val="single"/>
        </w:rPr>
        <w:t xml:space="preserve">thorium reactors could also supply </w:t>
      </w:r>
      <w:r w:rsidRPr="00A53D6E">
        <w:rPr>
          <w:b/>
          <w:u w:val="single"/>
        </w:rPr>
        <w:t>thousands of years</w:t>
      </w:r>
      <w:r w:rsidRPr="00A53D6E">
        <w:t xml:space="preserve"> of energy. And </w:t>
      </w:r>
      <w:r w:rsidRPr="00A53D6E">
        <w:rPr>
          <w:u w:val="single"/>
        </w:rPr>
        <w:t>both</w:t>
      </w:r>
      <w:r w:rsidRPr="00A53D6E">
        <w:t xml:space="preserve"> could </w:t>
      </w:r>
      <w:r w:rsidRPr="00A53D6E">
        <w:rPr>
          <w:u w:val="single"/>
        </w:rPr>
        <w:t>do so without harming the environment. (Waste</w:t>
      </w:r>
      <w:r w:rsidRPr="00A53D6E">
        <w:t xml:space="preserve"> heat </w:t>
      </w:r>
      <w:r w:rsidRPr="00A53D6E">
        <w:rPr>
          <w:u w:val="single"/>
        </w:rPr>
        <w:t xml:space="preserve">at that scale would not </w:t>
      </w:r>
      <w:r w:rsidRPr="00A53D6E">
        <w:rPr>
          <w:rStyle w:val="StyleUnderline"/>
        </w:rPr>
        <w:t>be</w:t>
      </w:r>
      <w:r w:rsidRPr="00A53D6E">
        <w:t xml:space="preserve"> much of </w:t>
      </w:r>
      <w:r w:rsidRPr="00A53D6E">
        <w:rPr>
          <w:u w:val="single"/>
        </w:rPr>
        <w:t>a problem.) Such power sources are</w:t>
      </w:r>
      <w:r w:rsidRPr="00A53D6E">
        <w:t xml:space="preserve"> in any relevant sense </w:t>
      </w:r>
      <w:r w:rsidRPr="00A53D6E">
        <w:rPr>
          <w:u w:val="single"/>
        </w:rPr>
        <w:t>"decoupled"</w:t>
      </w:r>
      <w:r w:rsidRPr="00A53D6E">
        <w:t xml:space="preserve"> from the natural world, </w:t>
      </w:r>
      <w:r w:rsidRPr="00A53D6E">
        <w:rPr>
          <w:u w:val="single"/>
        </w:rPr>
        <w:t xml:space="preserve">since their fuel cycles produce </w:t>
      </w:r>
      <w:r w:rsidRPr="00A53D6E">
        <w:rPr>
          <w:b/>
          <w:u w:val="single"/>
        </w:rPr>
        <w:t>little pollution</w:t>
      </w:r>
      <w:r w:rsidRPr="00A53D6E">
        <w:t xml:space="preserve">. Recall that GDP measures the monetary value of all finished goods and services. </w:t>
      </w:r>
      <w:r w:rsidRPr="00A53D6E">
        <w:rPr>
          <w:u w:val="single"/>
        </w:rPr>
        <w:t>Finished goods will</w:t>
      </w:r>
      <w:r w:rsidRPr="00A53D6E">
        <w:t xml:space="preserve"> become a </w:t>
      </w:r>
      <w:r w:rsidRPr="00A53D6E">
        <w:rPr>
          <w:u w:val="single"/>
        </w:rPr>
        <w:t>shrink</w:t>
      </w:r>
      <w:r w:rsidRPr="00A53D6E">
        <w:t xml:space="preserve">ing part of the world's economy </w:t>
      </w:r>
      <w:r w:rsidRPr="00A53D6E">
        <w:rPr>
          <w:u w:val="single"/>
        </w:rPr>
        <w:t>as more</w:t>
      </w:r>
      <w:r w:rsidRPr="00A53D6E">
        <w:t xml:space="preserve"> people </w:t>
      </w:r>
      <w:r w:rsidRPr="00A53D6E">
        <w:rPr>
          <w:u w:val="single"/>
        </w:rPr>
        <w:t>gain access to food, clothing</w:t>
      </w:r>
      <w:r w:rsidRPr="00A53D6E">
        <w:t xml:space="preserve">, housing, </w:t>
      </w:r>
      <w:r w:rsidRPr="00A53D6E">
        <w:rPr>
          <w:u w:val="single"/>
        </w:rPr>
        <w:t>transportation</w:t>
      </w:r>
      <w:r w:rsidRPr="00A53D6E">
        <w:t xml:space="preserve">, and so forth. Already, </w:t>
      </w:r>
      <w:r w:rsidRPr="00A53D6E">
        <w:rPr>
          <w:u w:val="single"/>
        </w:rPr>
        <w:t>services account for 80 percent of U.S. GDP and</w:t>
      </w:r>
      <w:r w:rsidRPr="00A53D6E">
        <w:t xml:space="preserve"> 80 percent of civilian </w:t>
      </w:r>
      <w:r w:rsidRPr="00A53D6E">
        <w:rPr>
          <w:u w:val="single"/>
        </w:rPr>
        <w:t>employment</w:t>
      </w:r>
      <w:r w:rsidRPr="00A53D6E">
        <w:t xml:space="preserve">. Instead of stuff, people will want to spend time creating and enjoying themselves. As technological progress enables economic growth, </w:t>
      </w:r>
      <w:r w:rsidRPr="00A53D6E">
        <w:rPr>
          <w:u w:val="single"/>
        </w:rPr>
        <w:t>people will consume</w:t>
      </w:r>
      <w:r w:rsidRPr="00A53D6E">
        <w:t xml:space="preserve"> more pixels and </w:t>
      </w:r>
      <w:r w:rsidRPr="00A53D6E">
        <w:rPr>
          <w:u w:val="single"/>
        </w:rPr>
        <w:t>less</w:t>
      </w:r>
      <w:r w:rsidRPr="00A53D6E">
        <w:t xml:space="preserve"> petroleum, more massages and less mortar, more handicrafts and less hardwood. Ultimately, </w:t>
      </w:r>
      <w:r w:rsidRPr="00A53D6E">
        <w:rPr>
          <w:rStyle w:val="StyleUnderline"/>
        </w:rPr>
        <w:t>Ward and</w:t>
      </w:r>
      <w:r w:rsidRPr="00A53D6E">
        <w:rPr>
          <w:u w:val="single"/>
        </w:rPr>
        <w:t xml:space="preserve"> his colleagues make the </w:t>
      </w:r>
      <w:r w:rsidRPr="00A53D6E">
        <w:rPr>
          <w:b/>
          <w:u w:val="single"/>
        </w:rPr>
        <w:t>same mistake as Malthus</w:t>
      </w:r>
      <w:r w:rsidRPr="00A53D6E">
        <w:t xml:space="preserve"> and the Limits to Growth folks: </w:t>
      </w:r>
      <w:r w:rsidRPr="00A53D6E">
        <w:rPr>
          <w:u w:val="single"/>
        </w:rPr>
        <w:t xml:space="preserve">They </w:t>
      </w:r>
      <w:r w:rsidRPr="00A53D6E">
        <w:rPr>
          <w:rStyle w:val="StyleUnderline"/>
        </w:rPr>
        <w:t>extrapolate trends without</w:t>
      </w:r>
      <w:r w:rsidRPr="00A53D6E">
        <w:rPr>
          <w:u w:val="single"/>
        </w:rPr>
        <w:t xml:space="preserve"> taking</w:t>
      </w:r>
      <w:r w:rsidRPr="00A53D6E">
        <w:t xml:space="preserve"> adequate </w:t>
      </w:r>
      <w:r w:rsidRPr="00A53D6E">
        <w:rPr>
          <w:u w:val="single"/>
        </w:rPr>
        <w:t>account of</w:t>
      </w:r>
      <w:r w:rsidRPr="00A53D6E">
        <w:t xml:space="preserve"> human </w:t>
      </w:r>
      <w:r w:rsidRPr="00A53D6E">
        <w:rPr>
          <w:rStyle w:val="StyleUnderline"/>
        </w:rPr>
        <w:t>ingenuity</w:t>
      </w:r>
      <w:r w:rsidRPr="00A53D6E">
        <w:rPr>
          <w:u w:val="single"/>
        </w:rPr>
        <w:t>. Will it be possible to grow</w:t>
      </w:r>
      <w:r w:rsidRPr="00A53D6E">
        <w:t xml:space="preserve"> the economy </w:t>
      </w:r>
      <w:r w:rsidRPr="00A53D6E">
        <w:rPr>
          <w:u w:val="single"/>
        </w:rPr>
        <w:t>7-fold</w:t>
      </w:r>
      <w:r w:rsidRPr="00A53D6E">
        <w:t xml:space="preserve"> over this century </w:t>
      </w:r>
      <w:r w:rsidRPr="00A53D6E">
        <w:rPr>
          <w:u w:val="single"/>
        </w:rPr>
        <w:t>while reducing</w:t>
      </w:r>
      <w:r w:rsidRPr="00A53D6E">
        <w:t xml:space="preserve"> resource </w:t>
      </w:r>
      <w:r w:rsidRPr="00A53D6E">
        <w:rPr>
          <w:u w:val="single"/>
        </w:rPr>
        <w:t>consumption and restoring the natural world? Yes</w:t>
      </w:r>
      <w:r w:rsidRPr="00A53D6E">
        <w:t>.</w:t>
      </w:r>
    </w:p>
    <w:p w14:paraId="334B711B" w14:textId="77777777" w:rsidR="00523133" w:rsidRDefault="00523133" w:rsidP="00523133"/>
    <w:p w14:paraId="703EF112" w14:textId="77777777" w:rsidR="00523133" w:rsidRPr="001361E9" w:rsidRDefault="00523133" w:rsidP="00523133">
      <w:pPr>
        <w:pStyle w:val="Heading4"/>
        <w:numPr>
          <w:ilvl w:val="0"/>
          <w:numId w:val="16"/>
        </w:numPr>
        <w:tabs>
          <w:tab w:val="num" w:pos="360"/>
        </w:tabs>
        <w:ind w:left="360"/>
      </w:pPr>
      <w:r>
        <w:t xml:space="preserve">Capitalism solves </w:t>
      </w:r>
      <w:r w:rsidRPr="001361E9">
        <w:rPr>
          <w:u w:val="single"/>
        </w:rPr>
        <w:t>hunger</w:t>
      </w:r>
      <w:r>
        <w:t xml:space="preserve"> and </w:t>
      </w:r>
      <w:r w:rsidRPr="001361E9">
        <w:rPr>
          <w:u w:val="single"/>
        </w:rPr>
        <w:t>poverty</w:t>
      </w:r>
      <w:r>
        <w:t xml:space="preserve"> – historical analysis proves </w:t>
      </w:r>
    </w:p>
    <w:p w14:paraId="39B33EB1" w14:textId="77777777" w:rsidR="00523133" w:rsidRPr="0046765C" w:rsidRDefault="00523133" w:rsidP="00523133">
      <w:pPr>
        <w:spacing w:after="0" w:line="240" w:lineRule="auto"/>
        <w:rPr>
          <w:rStyle w:val="Style13ptBold"/>
          <w:b w:val="0"/>
          <w:sz w:val="16"/>
        </w:rPr>
      </w:pPr>
      <w:r>
        <w:rPr>
          <w:rStyle w:val="Style13ptBold"/>
        </w:rPr>
        <w:t xml:space="preserve">Zitelmann 20 </w:t>
      </w:r>
      <w:r w:rsidRPr="0046765C">
        <w:t>[(Dr.Rainer,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14:paraId="2C78EF95" w14:textId="77777777" w:rsidR="00523133" w:rsidRPr="006E5957" w:rsidRDefault="00523133" w:rsidP="00523133">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DE06BC">
        <w:rPr>
          <w:rStyle w:val="StyleUnderline"/>
          <w:highlight w:val="green"/>
        </w:rPr>
        <w:t xml:space="preserve">without </w:t>
      </w:r>
      <w:r w:rsidRPr="00A80A41">
        <w:rPr>
          <w:rStyle w:val="StyleUnderline"/>
        </w:rPr>
        <w:t>this</w:t>
      </w:r>
      <w:r w:rsidRPr="006E5957">
        <w:rPr>
          <w:rStyle w:val="StyleUnderline"/>
        </w:rPr>
        <w:t xml:space="preserve"> </w:t>
      </w:r>
      <w:r w:rsidRPr="00DE06BC">
        <w:rPr>
          <w:rStyle w:val="StyleUnderline"/>
          <w:highlight w:val="green"/>
        </w:rPr>
        <w:t>growth,</w:t>
      </w:r>
      <w:r w:rsidRPr="006E5957">
        <w:rPr>
          <w:rStyle w:val="StyleUnderline"/>
        </w:rPr>
        <w:t xml:space="preserve"> </w:t>
      </w:r>
      <w:r w:rsidRPr="00DE06BC">
        <w:rPr>
          <w:rStyle w:val="StyleUnderline"/>
          <w:highlight w:val="green"/>
        </w:rPr>
        <w:t>a</w:t>
      </w:r>
      <w:r w:rsidRPr="002B17A5">
        <w:rPr>
          <w:rStyle w:val="StyleUnderline"/>
        </w:rPr>
        <w:t>n</w:t>
      </w:r>
      <w:r w:rsidRPr="006E5957">
        <w:rPr>
          <w:rStyle w:val="StyleUnderline"/>
        </w:rPr>
        <w:t xml:space="preserve"> ever-</w:t>
      </w:r>
      <w:r w:rsidRPr="002B17A5">
        <w:rPr>
          <w:rStyle w:val="StyleUnderline"/>
        </w:rPr>
        <w:t>expanding</w:t>
      </w:r>
      <w:r w:rsidRPr="006E5957">
        <w:rPr>
          <w:rStyle w:val="StyleUnderline"/>
        </w:rPr>
        <w:t xml:space="preserve"> world </w:t>
      </w:r>
      <w:r w:rsidRPr="00DE06BC">
        <w:rPr>
          <w:rStyle w:val="StyleUnderline"/>
          <w:highlight w:val="green"/>
        </w:rPr>
        <w:t xml:space="preserve">population would </w:t>
      </w:r>
      <w:r w:rsidRPr="00DE06BC">
        <w:rPr>
          <w:rStyle w:val="Emphasis"/>
          <w:highlight w:val="green"/>
        </w:rPr>
        <w:t xml:space="preserve">not have </w:t>
      </w:r>
      <w:r w:rsidRPr="002B17A5">
        <w:rPr>
          <w:rStyle w:val="Emphasis"/>
        </w:rPr>
        <w:t>been able to provide</w:t>
      </w:r>
      <w:r w:rsidRPr="006E5957">
        <w:rPr>
          <w:rStyle w:val="Emphasis"/>
        </w:rPr>
        <w:t xml:space="preserve"> even the most </w:t>
      </w:r>
      <w:r w:rsidRPr="00DE06BC">
        <w:rPr>
          <w:rStyle w:val="Emphasis"/>
          <w:highlight w:val="green"/>
        </w:rPr>
        <w:t>basic</w:t>
      </w:r>
      <w:r w:rsidRPr="006E5957">
        <w:rPr>
          <w:rStyle w:val="Emphasis"/>
        </w:rPr>
        <w:t xml:space="preserve"> </w:t>
      </w:r>
      <w:r w:rsidRPr="00DE06BC">
        <w:rPr>
          <w:rStyle w:val="Emphasis"/>
          <w:highlight w:val="green"/>
        </w:rPr>
        <w:t>necessities</w:t>
      </w:r>
      <w:r w:rsidRPr="006E5957">
        <w:rPr>
          <w:rStyle w:val="Emphasis"/>
        </w:rPr>
        <w:t>.</w:t>
      </w:r>
      <w:r w:rsidRPr="006E5957">
        <w:rPr>
          <w:rStyle w:val="StyleUnderline"/>
        </w:rPr>
        <w:t xml:space="preserve"> After all, in 1800, there were just one billion people on the planet; today there are more than seven billion.</w:t>
      </w:r>
    </w:p>
    <w:p w14:paraId="368BF475" w14:textId="77777777" w:rsidR="00523133" w:rsidRDefault="00523133" w:rsidP="00523133">
      <w:r>
        <w:t>Economic Growth Helps To Combat Hunger And Poverty</w:t>
      </w:r>
    </w:p>
    <w:p w14:paraId="322DF15D" w14:textId="77777777" w:rsidR="00523133" w:rsidRPr="006E5957" w:rsidRDefault="00523133" w:rsidP="00523133">
      <w:pPr>
        <w:rPr>
          <w:rStyle w:val="StyleUnderline"/>
        </w:rPr>
      </w:pPr>
      <w:r>
        <w:t>It is all the more astonishing that</w:t>
      </w:r>
      <w:r w:rsidRPr="006E5957">
        <w:rPr>
          <w:rStyle w:val="StyleUnderline"/>
        </w:rPr>
        <w:t xml:space="preserve">, </w:t>
      </w:r>
      <w:r w:rsidRPr="00DE06BC">
        <w:rPr>
          <w:rStyle w:val="StyleUnderline"/>
          <w:highlight w:val="green"/>
        </w:rPr>
        <w:t>despite</w:t>
      </w:r>
      <w:r w:rsidRPr="006E5957">
        <w:rPr>
          <w:rStyle w:val="StyleUnderline"/>
        </w:rPr>
        <w:t xml:space="preserve"> this </w:t>
      </w:r>
      <w:r w:rsidRPr="00DE06BC">
        <w:rPr>
          <w:rStyle w:val="StyleUnderline"/>
          <w:highlight w:val="green"/>
        </w:rPr>
        <w:t>rapid population growth, the world has not been overcome by</w:t>
      </w:r>
      <w:r w:rsidRPr="006E5957">
        <w:rPr>
          <w:rStyle w:val="StyleUnderline"/>
        </w:rPr>
        <w:t xml:space="preserve"> rampant </w:t>
      </w:r>
      <w:r w:rsidRPr="00DE06BC">
        <w:rPr>
          <w:rStyle w:val="StyleUnderline"/>
          <w:highlight w:val="green"/>
        </w:rPr>
        <w:t xml:space="preserve">poverty. </w:t>
      </w:r>
      <w:r w:rsidRPr="002B17A5">
        <w:rPr>
          <w:rStyle w:val="StyleUnderline"/>
        </w:rPr>
        <w:t xml:space="preserve">Looking back to </w:t>
      </w:r>
      <w:r w:rsidRPr="00DE06BC">
        <w:rPr>
          <w:rStyle w:val="StyleUnderline"/>
          <w:highlight w:val="green"/>
        </w:rPr>
        <w:t>1800,</w:t>
      </w:r>
      <w:r w:rsidRPr="006E5957">
        <w:rPr>
          <w:rStyle w:val="StyleUnderline"/>
        </w:rPr>
        <w:t xml:space="preserve"> most people in the world were extremely poor—average incomes were the same as they are in the poorest countries in Africa today and more than </w:t>
      </w:r>
      <w:r w:rsidRPr="00DE06BC">
        <w:rPr>
          <w:rStyle w:val="StyleUnderline"/>
          <w:highlight w:val="green"/>
        </w:rPr>
        <w:t>90% of the global population was</w:t>
      </w:r>
      <w:r w:rsidRPr="006E5957">
        <w:rPr>
          <w:rStyle w:val="StyleUnderline"/>
        </w:rPr>
        <w:t xml:space="preserve"> living </w:t>
      </w:r>
      <w:r w:rsidRPr="00DE06BC">
        <w:rPr>
          <w:rStyle w:val="StyleUnderline"/>
          <w:highlight w:val="green"/>
        </w:rPr>
        <w:t>in extreme poverty</w:t>
      </w:r>
      <w:r w:rsidRPr="00DE06BC">
        <w:rPr>
          <w:highlight w:val="green"/>
        </w:rPr>
        <w:t>.</w:t>
      </w:r>
      <w:r w:rsidRPr="00DE06BC">
        <w:rPr>
          <w:rStyle w:val="Emphasis"/>
          <w:highlight w:val="green"/>
        </w:rPr>
        <w:t xml:space="preserve"> </w:t>
      </w:r>
      <w:r w:rsidRPr="000F4BD8">
        <w:rPr>
          <w:rStyle w:val="Emphasis"/>
        </w:rPr>
        <w:t xml:space="preserve">The development of </w:t>
      </w:r>
      <w:r w:rsidRPr="00DE06BC">
        <w:rPr>
          <w:rStyle w:val="Emphasis"/>
          <w:highlight w:val="green"/>
        </w:rPr>
        <w:t>capitalism</w:t>
      </w:r>
      <w:r w:rsidRPr="006E5957">
        <w:rPr>
          <w:rStyle w:val="Emphasis"/>
        </w:rPr>
        <w:t xml:space="preserve"> and economic growth </w:t>
      </w:r>
      <w:r w:rsidRPr="00DE06BC">
        <w:rPr>
          <w:rStyle w:val="Emphasis"/>
          <w:highlight w:val="green"/>
        </w:rPr>
        <w:t>reduced the proportion</w:t>
      </w:r>
      <w:r w:rsidRPr="006E5957">
        <w:rPr>
          <w:rStyle w:val="Emphasis"/>
        </w:rPr>
        <w:t xml:space="preserve"> of extremely poor people in the world </w:t>
      </w:r>
      <w:r w:rsidRPr="00DE06BC">
        <w:rPr>
          <w:rStyle w:val="Emphasis"/>
          <w:highlight w:val="green"/>
        </w:rPr>
        <w:t>to less than 10%—despite the sevenfold increase in</w:t>
      </w:r>
      <w:r w:rsidRPr="006E5957">
        <w:rPr>
          <w:rStyle w:val="Emphasis"/>
        </w:rPr>
        <w:t xml:space="preserve"> the global </w:t>
      </w:r>
      <w:r w:rsidRPr="00DE06BC">
        <w:rPr>
          <w:rStyle w:val="Emphasis"/>
          <w:highlight w:val="green"/>
        </w:rPr>
        <w:t>population</w:t>
      </w:r>
      <w:r w:rsidRPr="006E5957">
        <w:rPr>
          <w:rStyle w:val="Emphasis"/>
        </w:rPr>
        <w:t xml:space="preserve"> </w:t>
      </w:r>
      <w:r w:rsidRPr="006E5957">
        <w:rPr>
          <w:rStyle w:val="Emphasis"/>
        </w:rPr>
        <w:lastRenderedPageBreak/>
        <w:t>during this same period.</w:t>
      </w:r>
      <w:r>
        <w:t xml:space="preserve"> So </w:t>
      </w:r>
      <w:r w:rsidRPr="006E5957">
        <w:rPr>
          <w:rStyle w:val="StyleUnderline"/>
        </w:rPr>
        <w:t xml:space="preserve">growth is not a bad thing in and of itself. In </w:t>
      </w:r>
      <w:r w:rsidRPr="002B17A5">
        <w:rPr>
          <w:rStyle w:val="StyleUnderline"/>
        </w:rPr>
        <w:t xml:space="preserve">fact, </w:t>
      </w:r>
      <w:r w:rsidRPr="002B17A5">
        <w:rPr>
          <w:rStyle w:val="Emphasis"/>
        </w:rPr>
        <w:t>growth has led to a reduction in hunger and poverty.</w:t>
      </w:r>
    </w:p>
    <w:p w14:paraId="279153DB" w14:textId="77777777" w:rsidR="00523133" w:rsidRPr="006E5957" w:rsidRDefault="00523133" w:rsidP="00523133">
      <w:pPr>
        <w:rPr>
          <w:rStyle w:val="StyleUnderline"/>
        </w:rPr>
      </w:pPr>
      <w:r w:rsidRPr="00DE06BC">
        <w:rPr>
          <w:rStyle w:val="Emphasis"/>
          <w:highlight w:val="green"/>
        </w:rPr>
        <w:t>Life expectancy</w:t>
      </w:r>
      <w:r w:rsidRPr="006E5957">
        <w:rPr>
          <w:rStyle w:val="Emphasis"/>
        </w:rPr>
        <w:t xml:space="preserve"> at birth </w:t>
      </w:r>
      <w:r w:rsidRPr="00DE06BC">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14:paraId="0D4AAE96" w14:textId="77777777" w:rsidR="00523133" w:rsidRPr="006E5957" w:rsidRDefault="00523133" w:rsidP="00523133">
      <w:pPr>
        <w:rPr>
          <w:rStyle w:val="StyleUnderline"/>
        </w:rPr>
      </w:pPr>
      <w:r w:rsidRPr="006E5957">
        <w:rPr>
          <w:rStyle w:val="StyleUnderline"/>
        </w:rPr>
        <w:t xml:space="preserve">In the last 140 years there have been 106 major famines, each of which has cost more than 100,000 lives. </w:t>
      </w:r>
      <w:r w:rsidRPr="00DE06BC">
        <w:rPr>
          <w:rStyle w:val="Emphasis"/>
          <w:highlight w:val="green"/>
        </w:rPr>
        <w:t>The death toll has been particularly</w:t>
      </w:r>
      <w:r w:rsidRPr="006E5957">
        <w:rPr>
          <w:rStyle w:val="Emphasis"/>
        </w:rPr>
        <w:t xml:space="preserve"> </w:t>
      </w:r>
      <w:r w:rsidRPr="00DE06BC">
        <w:rPr>
          <w:rStyle w:val="Emphasis"/>
          <w:highlight w:val="green"/>
        </w:rPr>
        <w:t>high in socialist countries</w:t>
      </w:r>
      <w:r w:rsidRPr="006E5957">
        <w:rPr>
          <w:rStyle w:val="Emphasis"/>
        </w:rPr>
        <w:t xml:space="preserve"> such as the Soviet Union, China, Cambodia, Ethiopia and North </w:t>
      </w:r>
      <w:r w:rsidRPr="002B17A5">
        <w:rPr>
          <w:rStyle w:val="Emphasis"/>
        </w:rPr>
        <w:t>Korea, killing tens of millions of people through the forced transfer of private means of production to public economies and the weaponization</w:t>
      </w:r>
      <w:r w:rsidRPr="006E5957">
        <w:rPr>
          <w:rStyle w:val="Emphasis"/>
        </w:rPr>
        <w:t xml:space="preserve"> of hunger.</w:t>
      </w:r>
      <w:r>
        <w:t xml:space="preserve"> On its own, </w:t>
      </w:r>
      <w:r w:rsidRPr="00DE06BC">
        <w:rPr>
          <w:rStyle w:val="StyleUnderline"/>
          <w:highlight w:val="green"/>
        </w:rPr>
        <w:t>the biggest socialist experiment</w:t>
      </w:r>
      <w:r w:rsidRPr="006E5957">
        <w:rPr>
          <w:rStyle w:val="StyleUnderline"/>
        </w:rPr>
        <w:t xml:space="preserve"> in history, Mao’s Great Leap Forward in the late 1950s </w:t>
      </w:r>
      <w:r w:rsidRPr="00DE06BC">
        <w:rPr>
          <w:rStyle w:val="StyleUnderline"/>
          <w:highlight w:val="green"/>
        </w:rPr>
        <w:t xml:space="preserve">killed more than </w:t>
      </w:r>
      <w:r w:rsidRPr="00DE06BC">
        <w:rPr>
          <w:rStyle w:val="Emphasis"/>
          <w:highlight w:val="green"/>
        </w:rPr>
        <w:t>45 million</w:t>
      </w:r>
      <w:r w:rsidRPr="006E5957">
        <w:rPr>
          <w:rStyle w:val="StyleUnderline"/>
        </w:rPr>
        <w:t xml:space="preserve"> Chinese.</w:t>
      </w:r>
    </w:p>
    <w:p w14:paraId="0518628C" w14:textId="77777777" w:rsidR="00523133" w:rsidRDefault="00523133" w:rsidP="00523133">
      <w:pPr>
        <w:rPr>
          <w:rStyle w:val="Emphasis"/>
        </w:rPr>
      </w:pPr>
      <w:r w:rsidRPr="00DE06BC">
        <w:rPr>
          <w:rStyle w:val="Emphasis"/>
          <w:highlight w:val="green"/>
        </w:rPr>
        <w:t xml:space="preserve">The number of deaths due to </w:t>
      </w:r>
      <w:r w:rsidRPr="0046765C">
        <w:rPr>
          <w:rStyle w:val="Emphasis"/>
        </w:rPr>
        <w:t xml:space="preserve">major </w:t>
      </w:r>
      <w:r w:rsidRPr="00DE06BC">
        <w:rPr>
          <w:rStyle w:val="Emphasis"/>
          <w:highlight w:val="green"/>
        </w:rPr>
        <w:t xml:space="preserve">famines </w:t>
      </w:r>
      <w:r w:rsidRPr="0046765C">
        <w:rPr>
          <w:rStyle w:val="Emphasis"/>
        </w:rPr>
        <w:t xml:space="preserve">fell to </w:t>
      </w:r>
      <w:r w:rsidRPr="00DE06BC">
        <w:rPr>
          <w:rStyle w:val="Emphasis"/>
          <w:highlight w:val="green"/>
        </w:rPr>
        <w:t xml:space="preserve">1.4 million per year </w:t>
      </w:r>
      <w:r w:rsidRPr="002B17A5">
        <w:rPr>
          <w:rStyle w:val="Emphasis"/>
        </w:rPr>
        <w:t>in the 1990s</w:t>
      </w:r>
      <w:r w:rsidRPr="002B17A5">
        <w:t>—</w:t>
      </w:r>
      <w:r w:rsidRPr="002B17A5">
        <w:rPr>
          <w:rStyle w:val="StyleUnderline"/>
        </w:rPr>
        <w:t>not</w:t>
      </w:r>
      <w:r w:rsidRPr="006E5957">
        <w:rPr>
          <w:rStyle w:val="StyleUnderline"/>
        </w:rPr>
        <w:t xml:space="preserve"> least as a result of the collapse of socialist systems worldwide and China increasingly embracing capitalism. </w:t>
      </w:r>
      <w:r w:rsidRPr="002B17A5">
        <w:rPr>
          <w:rStyle w:val="StyleUnderline"/>
        </w:rPr>
        <w:t>In the first two decades of the 21st century approximately 600,000 people perished of hunger</w:t>
      </w:r>
      <w:r w:rsidRPr="002B17A5">
        <w:t xml:space="preserve">. </w:t>
      </w:r>
      <w:r w:rsidRPr="002B17A5">
        <w:rPr>
          <w:rStyle w:val="Emphasis"/>
        </w:rPr>
        <w:t>That is equivalent to roughly 2% of the death toll from the early 20th century</w:t>
      </w:r>
      <w:r>
        <w:t>—</w:t>
      </w:r>
      <w:r w:rsidRPr="00DE06BC">
        <w:rPr>
          <w:rStyle w:val="StyleUnderline"/>
          <w:highlight w:val="green"/>
        </w:rPr>
        <w:t>despite the fact that the</w:t>
      </w:r>
      <w:r w:rsidRPr="006E5957">
        <w:rPr>
          <w:rStyle w:val="StyleUnderline"/>
        </w:rPr>
        <w:t xml:space="preserve"> global </w:t>
      </w:r>
      <w:r w:rsidRPr="00DE06BC">
        <w:rPr>
          <w:rStyle w:val="StyleUnderline"/>
          <w:highlight w:val="green"/>
        </w:rPr>
        <w:t>population</w:t>
      </w:r>
      <w:r w:rsidRPr="006E5957">
        <w:rPr>
          <w:rStyle w:val="StyleUnderline"/>
        </w:rPr>
        <w:t xml:space="preserve"> </w:t>
      </w:r>
      <w:r w:rsidRPr="00DE06BC">
        <w:rPr>
          <w:rStyle w:val="StyleUnderline"/>
          <w:highlight w:val="green"/>
        </w:rPr>
        <w:t>is</w:t>
      </w:r>
      <w:r w:rsidRPr="00DE06BC">
        <w:rPr>
          <w:rStyle w:val="Emphasis"/>
          <w:highlight w:val="green"/>
        </w:rPr>
        <w:t xml:space="preserve"> four times</w:t>
      </w:r>
      <w:r w:rsidRPr="006E5957">
        <w:rPr>
          <w:rStyle w:val="Emphasis"/>
        </w:rPr>
        <w:t xml:space="preserve"> </w:t>
      </w:r>
      <w:r w:rsidRPr="00DE06BC">
        <w:rPr>
          <w:rStyle w:val="Emphasis"/>
          <w:highlight w:val="green"/>
        </w:rPr>
        <w:t>larger</w:t>
      </w:r>
      <w:r w:rsidRPr="006E5957">
        <w:rPr>
          <w:rStyle w:val="Emphasis"/>
        </w:rPr>
        <w:t xml:space="preserve"> today than it was back then.</w:t>
      </w:r>
    </w:p>
    <w:p w14:paraId="1389553A" w14:textId="77777777" w:rsidR="00523133" w:rsidRPr="00A53D6E" w:rsidRDefault="00523133" w:rsidP="00523133"/>
    <w:p w14:paraId="169746AC" w14:textId="77777777" w:rsidR="00523133" w:rsidRDefault="00523133" w:rsidP="00523133">
      <w:pPr>
        <w:pStyle w:val="Heading4"/>
        <w:numPr>
          <w:ilvl w:val="0"/>
          <w:numId w:val="16"/>
        </w:numPr>
        <w:tabs>
          <w:tab w:val="num" w:pos="360"/>
        </w:tabs>
        <w:ind w:left="360"/>
      </w:pPr>
      <w:r>
        <w:t>Capitalism solves environmental crisis - i</w:t>
      </w:r>
      <w:r w:rsidRPr="00647805">
        <w:t>ndustrial development</w:t>
      </w:r>
      <w:r>
        <w:t xml:space="preserve">, </w:t>
      </w:r>
      <w:r w:rsidRPr="00647805">
        <w:t>technological advances</w:t>
      </w:r>
      <w:r>
        <w:t xml:space="preserve">, and any alternative </w:t>
      </w:r>
      <w:r w:rsidRPr="00614B6A">
        <w:rPr>
          <w:u w:val="single"/>
        </w:rPr>
        <w:t>fails</w:t>
      </w:r>
    </w:p>
    <w:p w14:paraId="447EFB97" w14:textId="77777777" w:rsidR="00523133" w:rsidRPr="00B46D49" w:rsidRDefault="00523133" w:rsidP="00523133">
      <w:pPr>
        <w:spacing w:after="0" w:line="240" w:lineRule="auto"/>
      </w:pPr>
      <w:r>
        <w:rPr>
          <w:rStyle w:val="Style13ptBold"/>
        </w:rPr>
        <w:t xml:space="preserve">Zitelmann 20 </w:t>
      </w:r>
      <w:r w:rsidRPr="0046765C">
        <w:t>[(Dr.</w:t>
      </w:r>
      <w:r>
        <w:t xml:space="preserve"> </w:t>
      </w:r>
      <w:r w:rsidRPr="0046765C">
        <w:t>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14:paraId="5686B828" w14:textId="77777777" w:rsidR="00523133" w:rsidRDefault="00523133" w:rsidP="00523133">
      <w:r>
        <w:t>The Price Of Growth—Destruction Of The Environment?</w:t>
      </w:r>
    </w:p>
    <w:p w14:paraId="0953AA61" w14:textId="77777777" w:rsidR="00523133" w:rsidRDefault="00523133" w:rsidP="00523133">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DE06BC">
        <w:rPr>
          <w:rStyle w:val="Emphasis"/>
          <w:highlight w:val="green"/>
        </w:rPr>
        <w:t>the</w:t>
      </w:r>
      <w:r w:rsidRPr="00647805">
        <w:rPr>
          <w:rStyle w:val="Emphasis"/>
        </w:rPr>
        <w:t xml:space="preserve"> </w:t>
      </w:r>
      <w:r w:rsidRPr="00DE06BC">
        <w:rPr>
          <w:rStyle w:val="Emphasis"/>
          <w:highlight w:val="green"/>
        </w:rPr>
        <w:t>assertion</w:t>
      </w:r>
      <w:r w:rsidRPr="00647805">
        <w:rPr>
          <w:rStyle w:val="Emphasis"/>
        </w:rPr>
        <w:t xml:space="preserve"> that </w:t>
      </w:r>
      <w:r w:rsidRPr="00DE06BC">
        <w:rPr>
          <w:rStyle w:val="Emphasis"/>
          <w:highlight w:val="green"/>
        </w:rPr>
        <w:t>growth</w:t>
      </w:r>
      <w:r w:rsidRPr="00647805">
        <w:rPr>
          <w:rStyle w:val="Emphasis"/>
        </w:rPr>
        <w:t xml:space="preserve"> automatically </w:t>
      </w:r>
      <w:r w:rsidRPr="00DE06BC">
        <w:rPr>
          <w:rStyle w:val="Emphasis"/>
          <w:highlight w:val="green"/>
        </w:rPr>
        <w:t>leads to</w:t>
      </w:r>
      <w:r w:rsidRPr="00647805">
        <w:rPr>
          <w:rStyle w:val="Emphasis"/>
        </w:rPr>
        <w:t xml:space="preserve"> ever accelerating </w:t>
      </w:r>
      <w:r w:rsidRPr="00DE06BC">
        <w:rPr>
          <w:rStyle w:val="Emphasis"/>
          <w:highlight w:val="green"/>
        </w:rPr>
        <w:t>environmental degradation is</w:t>
      </w:r>
      <w:r w:rsidRPr="00647805">
        <w:rPr>
          <w:rStyle w:val="Emphasis"/>
        </w:rPr>
        <w:t xml:space="preserve"> simply </w:t>
      </w:r>
      <w:r w:rsidRPr="00DE06BC">
        <w:rPr>
          <w:rStyle w:val="Emphasis"/>
          <w:highlight w:val="green"/>
        </w:rPr>
        <w:t>false</w:t>
      </w:r>
      <w:r w:rsidRPr="00647805">
        <w:rPr>
          <w:rStyle w:val="Emphasis"/>
        </w:rPr>
        <w:t>.</w:t>
      </w:r>
      <w:r>
        <w:t xml:space="preserve"> Yale University’s Environmental Performance Index (</w:t>
      </w:r>
      <w:r w:rsidRPr="00DE06BC">
        <w:rPr>
          <w:rStyle w:val="StyleUnderline"/>
          <w:highlight w:val="green"/>
        </w:rPr>
        <w:t>EPI</w:t>
      </w:r>
      <w:r w:rsidRPr="00DE06BC">
        <w:rPr>
          <w:highlight w:val="green"/>
        </w:rPr>
        <w:t xml:space="preserve">) </w:t>
      </w:r>
      <w:r w:rsidRPr="00DE06BC">
        <w:rPr>
          <w:rStyle w:val="StyleUnderline"/>
          <w:highlight w:val="green"/>
        </w:rPr>
        <w:t>uses 16 indicators to rank countries</w:t>
      </w:r>
      <w:r w:rsidRPr="00647805">
        <w:rPr>
          <w:rStyle w:val="StyleUnderline"/>
        </w:rPr>
        <w:t xml:space="preserve"> on environmental health, air quality, water, biodiversity, natural resources and </w:t>
      </w:r>
      <w:r w:rsidRPr="002B17A5">
        <w:rPr>
          <w:rStyle w:val="StyleUnderline"/>
        </w:rPr>
        <w:t>pollution</w:t>
      </w:r>
      <w:r w:rsidRPr="002B17A5">
        <w:t>. These indicators have been selected to reflect both the current</w:t>
      </w:r>
      <w:r>
        <w:t xml:space="preserve"> baseline and the dynamics of national ecosystems. </w:t>
      </w:r>
      <w:r w:rsidRPr="00647805">
        <w:rPr>
          <w:rStyle w:val="Emphasis"/>
        </w:rPr>
        <w:t xml:space="preserve">One of the Index’s most striking findings is that </w:t>
      </w:r>
      <w:r w:rsidRPr="00DE06BC">
        <w:rPr>
          <w:rStyle w:val="Emphasis"/>
          <w:highlight w:val="green"/>
        </w:rPr>
        <w:t>there is a strong</w:t>
      </w:r>
      <w:r w:rsidRPr="00647805">
        <w:rPr>
          <w:rStyle w:val="Emphasis"/>
        </w:rPr>
        <w:t xml:space="preserve"> </w:t>
      </w:r>
      <w:r w:rsidRPr="00DE06BC">
        <w:rPr>
          <w:rStyle w:val="Emphasis"/>
          <w:highlight w:val="green"/>
        </w:rPr>
        <w:t>correlation between</w:t>
      </w:r>
      <w:r w:rsidRPr="00647805">
        <w:rPr>
          <w:rStyle w:val="Emphasis"/>
        </w:rPr>
        <w:t xml:space="preserve"> a state’s </w:t>
      </w:r>
      <w:r w:rsidRPr="00DE06BC">
        <w:rPr>
          <w:rStyle w:val="Emphasis"/>
          <w:highlight w:val="green"/>
        </w:rPr>
        <w:t>wealth and</w:t>
      </w:r>
      <w:r w:rsidRPr="00647805">
        <w:rPr>
          <w:rStyle w:val="Emphasis"/>
        </w:rPr>
        <w:t xml:space="preserve"> its </w:t>
      </w:r>
      <w:r w:rsidRPr="00DE06BC">
        <w:rPr>
          <w:rStyle w:val="Emphasis"/>
          <w:highlight w:val="green"/>
        </w:rPr>
        <w:t>environmental performance</w:t>
      </w:r>
      <w:r w:rsidRPr="00647805">
        <w:rPr>
          <w:rStyle w:val="Emphasis"/>
        </w:rPr>
        <w:t>.</w:t>
      </w:r>
      <w:r>
        <w:t xml:space="preserve"> Most developed </w:t>
      </w:r>
      <w:r w:rsidRPr="00DE06BC">
        <w:rPr>
          <w:rStyle w:val="Emphasis"/>
          <w:highlight w:val="green"/>
        </w:rPr>
        <w:t>capitalist countries achieve high environmental</w:t>
      </w:r>
      <w:r w:rsidRPr="00647805">
        <w:rPr>
          <w:rStyle w:val="Emphasis"/>
        </w:rPr>
        <w:t xml:space="preserve"> </w:t>
      </w:r>
      <w:r w:rsidRPr="00DE06BC">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69BC0887" w14:textId="77777777" w:rsidR="00523133" w:rsidRDefault="00523133" w:rsidP="00523133">
      <w:r>
        <w:lastRenderedPageBreak/>
        <w:t xml:space="preserve">Contrary to prevailing perceptions, </w:t>
      </w:r>
      <w:r w:rsidRPr="00DE06BC">
        <w:rPr>
          <w:rStyle w:val="Emphasis"/>
          <w:highlight w:val="green"/>
        </w:rPr>
        <w:t>industrial development</w:t>
      </w:r>
      <w:r w:rsidRPr="00647805">
        <w:rPr>
          <w:rStyle w:val="Emphasis"/>
        </w:rPr>
        <w:t xml:space="preserve"> and technological advances have </w:t>
      </w:r>
      <w:r w:rsidRPr="002B17A5">
        <w:rPr>
          <w:rStyle w:val="Emphasis"/>
        </w:rPr>
        <w:t>contributed significantly</w:t>
      </w:r>
      <w:r w:rsidRPr="00647805">
        <w:rPr>
          <w:rStyle w:val="Emphasis"/>
        </w:rPr>
        <w:t xml:space="preserve"> </w:t>
      </w:r>
      <w:r w:rsidRPr="00DE06BC">
        <w:rPr>
          <w:rStyle w:val="Emphasis"/>
          <w:highlight w:val="green"/>
        </w:rPr>
        <w:t>to reliev</w:t>
      </w:r>
      <w:r w:rsidRPr="002B17A5">
        <w:rPr>
          <w:rStyle w:val="Emphasis"/>
        </w:rPr>
        <w:t>ing</w:t>
      </w:r>
      <w:r w:rsidRPr="00DE06BC">
        <w:rPr>
          <w:rStyle w:val="Emphasis"/>
          <w:highlight w:val="green"/>
        </w:rPr>
        <w:t xml:space="preserve"> the burden on the</w:t>
      </w:r>
      <w:r w:rsidRPr="00647805">
        <w:rPr>
          <w:rStyle w:val="Emphasis"/>
        </w:rPr>
        <w:t xml:space="preserve"> </w:t>
      </w:r>
      <w:r w:rsidRPr="00DE06BC">
        <w:rPr>
          <w:rStyle w:val="Emphasis"/>
          <w:highlight w:val="green"/>
        </w:rPr>
        <w:t>environment</w:t>
      </w:r>
      <w:r>
        <w:t>. Both Indur Goklany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6DA01335" w14:textId="77777777" w:rsidR="00523133" w:rsidRPr="002B17A5" w:rsidRDefault="00523133" w:rsidP="00523133">
      <w:r w:rsidRPr="00647805">
        <w:rPr>
          <w:rStyle w:val="Emphasis"/>
        </w:rPr>
        <w:t>Researchers have confirmed that</w:t>
      </w:r>
      <w:r>
        <w:t xml:space="preserve"> economic </w:t>
      </w:r>
      <w:r w:rsidRPr="002B17A5">
        <w:t xml:space="preserve">freedom—in other words, more </w:t>
      </w:r>
      <w:r w:rsidRPr="002B17A5">
        <w:rPr>
          <w:rStyle w:val="Emphasis"/>
        </w:rPr>
        <w:t>capitalism</w:t>
      </w:r>
      <w:r w:rsidRPr="002B17A5">
        <w:t>—</w:t>
      </w:r>
      <w:r w:rsidRPr="002B17A5">
        <w:rPr>
          <w:rStyle w:val="Emphasis"/>
        </w:rPr>
        <w:t>leads to higher</w:t>
      </w:r>
      <w:r w:rsidRPr="002B17A5">
        <w:rPr>
          <w:rStyle w:val="StyleUnderline"/>
        </w:rPr>
        <w:t>, not lower,</w:t>
      </w:r>
      <w:r w:rsidRPr="002B17A5">
        <w:rPr>
          <w:rStyle w:val="Emphasis"/>
        </w:rPr>
        <w:t xml:space="preserve"> environmental quality</w:t>
      </w:r>
      <w:r w:rsidRPr="002B17A5">
        <w:t>.</w:t>
      </w:r>
    </w:p>
    <w:p w14:paraId="310DD53C" w14:textId="77777777" w:rsidR="00523133" w:rsidRPr="00647805" w:rsidRDefault="00523133" w:rsidP="00523133">
      <w:pPr>
        <w:rPr>
          <w:rStyle w:val="Emphasis"/>
        </w:rPr>
      </w:pPr>
      <w:r w:rsidRPr="002B17A5">
        <w:t>Every year, the Heritage Foundation compiles its Index of Economic Freedom, which</w:t>
      </w:r>
      <w:r>
        <w:t xml:space="preserve">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DE06BC">
        <w:rPr>
          <w:rStyle w:val="Emphasis"/>
          <w:highlight w:val="green"/>
        </w:rPr>
        <w:t>free countries achieve</w:t>
      </w:r>
      <w:r w:rsidRPr="00647805">
        <w:rPr>
          <w:rStyle w:val="Emphasis"/>
        </w:rPr>
        <w:t xml:space="preserve"> the </w:t>
      </w:r>
      <w:r w:rsidRPr="00DE06BC">
        <w:rPr>
          <w:rStyle w:val="Emphasis"/>
          <w:highlight w:val="green"/>
        </w:rPr>
        <w:t>high</w:t>
      </w:r>
      <w:r w:rsidRPr="00647805">
        <w:rPr>
          <w:rStyle w:val="Emphasis"/>
        </w:rPr>
        <w:t xml:space="preserve">est </w:t>
      </w:r>
      <w:r w:rsidRPr="00DE06BC">
        <w:rPr>
          <w:rStyle w:val="Emphasis"/>
          <w:highlight w:val="green"/>
        </w:rPr>
        <w:t>environmental performance</w:t>
      </w:r>
      <w:r w:rsidRPr="00647805">
        <w:rPr>
          <w:rStyle w:val="StyleUnderline"/>
        </w:rPr>
        <w:t xml:space="preserve"> rankings </w:t>
      </w:r>
      <w:r w:rsidRPr="00DE06BC">
        <w:rPr>
          <w:rStyle w:val="StyleUnderline"/>
          <w:highlight w:val="green"/>
        </w:rPr>
        <w:t>with</w:t>
      </w:r>
      <w:r w:rsidRPr="00647805">
        <w:rPr>
          <w:rStyle w:val="StyleUnderline"/>
        </w:rPr>
        <w:t xml:space="preserve"> an average score of </w:t>
      </w:r>
      <w:r w:rsidRPr="00DE06BC">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DE06BC">
        <w:rPr>
          <w:rStyle w:val="Emphasis"/>
          <w:highlight w:val="green"/>
        </w:rPr>
        <w:t>economically</w:t>
      </w:r>
      <w:r w:rsidRPr="00647805">
        <w:rPr>
          <w:rStyle w:val="Emphasis"/>
        </w:rPr>
        <w:t xml:space="preserve"> “repressed” and “mostly </w:t>
      </w:r>
      <w:r w:rsidRPr="00DE06BC">
        <w:rPr>
          <w:rStyle w:val="Emphasis"/>
          <w:highlight w:val="green"/>
        </w:rPr>
        <w:t>unfree” countries</w:t>
      </w:r>
      <w:r w:rsidRPr="00647805">
        <w:rPr>
          <w:rStyle w:val="Emphasis"/>
        </w:rPr>
        <w:t xml:space="preserve"> all </w:t>
      </w:r>
      <w:r w:rsidRPr="00DE06BC">
        <w:rPr>
          <w:rStyle w:val="Emphasis"/>
          <w:highlight w:val="green"/>
        </w:rPr>
        <w:t>score</w:t>
      </w:r>
      <w:r w:rsidRPr="00647805">
        <w:rPr>
          <w:rStyle w:val="Emphasis"/>
        </w:rPr>
        <w:t xml:space="preserve"> </w:t>
      </w:r>
      <w:r w:rsidRPr="00DE06BC">
        <w:rPr>
          <w:rStyle w:val="Emphasis"/>
          <w:highlight w:val="green"/>
        </w:rPr>
        <w:t>less than 50</w:t>
      </w:r>
      <w:r w:rsidRPr="00647805">
        <w:rPr>
          <w:rStyle w:val="Emphasis"/>
        </w:rPr>
        <w:t xml:space="preserve"> for environmental performance.</w:t>
      </w:r>
    </w:p>
    <w:p w14:paraId="7ABA37BC" w14:textId="77777777" w:rsidR="00523133" w:rsidRDefault="00523133" w:rsidP="00523133">
      <w:r>
        <w:t>Is Government The Best Solution To Environmental Problems?</w:t>
      </w:r>
    </w:p>
    <w:p w14:paraId="54F91870" w14:textId="77777777" w:rsidR="00523133" w:rsidRPr="002B17A5" w:rsidRDefault="00523133" w:rsidP="00523133">
      <w:r w:rsidRPr="00647805">
        <w:rPr>
          <w:rStyle w:val="StyleUnderline"/>
        </w:rPr>
        <w:t>Anti-capitalists frequently claim that central government is the best solution to environmental problems</w:t>
      </w:r>
      <w:r>
        <w:t xml:space="preserve">. And </w:t>
      </w:r>
      <w:r w:rsidRPr="00647805">
        <w:rPr>
          <w:rStyle w:val="StyleUnderline"/>
        </w:rPr>
        <w:t xml:space="preserve">there is no doubt that state </w:t>
      </w:r>
      <w:r w:rsidRPr="002B17A5">
        <w:rPr>
          <w:rStyle w:val="StyleUnderline"/>
        </w:rPr>
        <w:t>regulations to safeguard the environment are important</w:t>
      </w:r>
      <w:r w:rsidRPr="002B17A5">
        <w:t xml:space="preserve">. </w:t>
      </w:r>
      <w:r w:rsidRPr="002B17A5">
        <w:rPr>
          <w:rStyle w:val="Emphasis"/>
        </w:rPr>
        <w:t>But state regulations</w:t>
      </w:r>
      <w:r w:rsidRPr="002B17A5">
        <w:t>, cited by anti-capitalists as a panacea for environmental issues, o</w:t>
      </w:r>
      <w:r w:rsidRPr="002B17A5">
        <w:rPr>
          <w:rStyle w:val="Emphasis"/>
        </w:rPr>
        <w:t>ften achieve the opposite of what they were intended to do.</w:t>
      </w:r>
      <w:r w:rsidRPr="002B17A5">
        <w:t xml:space="preserve"> </w:t>
      </w:r>
      <w:r w:rsidRPr="002B17A5">
        <w:rPr>
          <w:rStyle w:val="StyleUnderline"/>
        </w:rPr>
        <w:t>Hardly any other country in the world touts its green credentials as much as Germany</w:t>
      </w:r>
      <w:r w:rsidRPr="002B17A5">
        <w:t>. According to even the most conservative estimates, Germany’s so-called “energy transition” is set to cost a total of almost €500 billion by 2025.</w:t>
      </w:r>
    </w:p>
    <w:p w14:paraId="732B6550" w14:textId="77777777" w:rsidR="00523133" w:rsidRPr="002B17A5" w:rsidRDefault="00523133" w:rsidP="00523133">
      <w:r w:rsidRPr="002B17A5">
        <w:t xml:space="preserve">But </w:t>
      </w:r>
      <w:r w:rsidRPr="002B17A5">
        <w:rPr>
          <w:rStyle w:val="StyleUnderline"/>
        </w:rPr>
        <w:t>the results of this massive investment is sobering</w:t>
      </w:r>
      <w:r w:rsidRPr="002B17A5">
        <w:t>, as an analysis by McKinsey reveals, “</w:t>
      </w:r>
      <w:r w:rsidRPr="002B17A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rsidRPr="002B17A5">
        <w:t>.”</w:t>
      </w:r>
    </w:p>
    <w:p w14:paraId="62DAAC17" w14:textId="77777777" w:rsidR="00523133" w:rsidRPr="002B17A5" w:rsidRDefault="00523133" w:rsidP="00523133">
      <w:pPr>
        <w:rPr>
          <w:rStyle w:val="Emphasis"/>
        </w:rPr>
      </w:pPr>
      <w:r w:rsidRPr="002B17A5">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2B17A5">
        <w:rPr>
          <w:rStyle w:val="Emphasis"/>
        </w:rPr>
        <w:t>Germany’s energy policy has been described as the dumbest in the world.</w:t>
      </w:r>
    </w:p>
    <w:p w14:paraId="7A08DC46" w14:textId="77777777" w:rsidR="00523133" w:rsidRDefault="00523133" w:rsidP="00523133">
      <w:r w:rsidRPr="002B17A5">
        <w:t>The latest generation of nuclear power plants are much safer than their predecessors. Despite what environmentalists might</w:t>
      </w:r>
      <w:r>
        <w:t xml:space="preserve">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40F7552D" w14:textId="77777777" w:rsidR="00523133" w:rsidRDefault="00523133" w:rsidP="00523133">
      <w:r w:rsidRPr="00DE06BC">
        <w:rPr>
          <w:rStyle w:val="Emphasis"/>
          <w:highlight w:val="green"/>
        </w:rPr>
        <w:t>It is</w:t>
      </w:r>
      <w:r>
        <w:t xml:space="preserve"> also </w:t>
      </w:r>
      <w:r w:rsidRPr="00DE06BC">
        <w:rPr>
          <w:rStyle w:val="Emphasis"/>
          <w:highlight w:val="green"/>
        </w:rPr>
        <w:t>wrong to think</w:t>
      </w:r>
      <w:r>
        <w:t xml:space="preserve"> that </w:t>
      </w:r>
      <w:r w:rsidRPr="00DE06BC">
        <w:rPr>
          <w:rStyle w:val="Emphasis"/>
          <w:highlight w:val="green"/>
        </w:rPr>
        <w:t>capitalism</w:t>
      </w:r>
      <w:r>
        <w:t xml:space="preserve"> necessarily </w:t>
      </w:r>
      <w:r w:rsidRPr="00DE06BC">
        <w:rPr>
          <w:rStyle w:val="Emphasis"/>
          <w:highlight w:val="green"/>
        </w:rPr>
        <w:t>leads to</w:t>
      </w:r>
      <w:r>
        <w:t xml:space="preserve"> ever greater </w:t>
      </w:r>
      <w:r w:rsidRPr="00DE06BC">
        <w:rPr>
          <w:rStyle w:val="Emphasis"/>
          <w:highlight w:val="green"/>
        </w:rPr>
        <w:t>waste of</w:t>
      </w:r>
      <w:r w:rsidRPr="00B46D49">
        <w:rPr>
          <w:rStyle w:val="Emphasis"/>
        </w:rPr>
        <w:t xml:space="preserve"> limited natural </w:t>
      </w:r>
      <w:r w:rsidRPr="00DE06BC">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 xml:space="preserve">Smartphones also help to reduce the consumption of </w:t>
      </w:r>
      <w:r w:rsidRPr="00B46D49">
        <w:rPr>
          <w:rStyle w:val="StyleUnderline"/>
        </w:rPr>
        <w:lastRenderedPageBreak/>
        <w:t>paper as many people choose not to take notes on paper and, for example, use their iPhone instead of a calendar to enter appointments.</w:t>
      </w:r>
    </w:p>
    <w:p w14:paraId="6B8B80FA" w14:textId="77777777" w:rsidR="00523133" w:rsidRPr="008174C1" w:rsidRDefault="00523133" w:rsidP="00523133">
      <w:pPr>
        <w:rPr>
          <w:b/>
          <w:u w:val="single"/>
        </w:rPr>
      </w:pPr>
      <w:r w:rsidRPr="00DE06BC">
        <w:rPr>
          <w:rStyle w:val="Emphasis"/>
          <w:highlight w:val="green"/>
        </w:rPr>
        <w:t>Those who call for “system change</w:t>
      </w:r>
      <w:r w:rsidRPr="00B46D49">
        <w:rPr>
          <w:rStyle w:val="Emphasis"/>
        </w:rPr>
        <w:t xml:space="preserve">” instead of “climate change” </w:t>
      </w:r>
      <w:r w:rsidRPr="00DE06BC">
        <w:rPr>
          <w:rStyle w:val="Emphasis"/>
          <w:highlight w:val="green"/>
        </w:rPr>
        <w:t>do not usually say</w:t>
      </w:r>
      <w:r w:rsidRPr="00B46D49">
        <w:rPr>
          <w:rStyle w:val="Emphasis"/>
        </w:rPr>
        <w:t xml:space="preserve"> </w:t>
      </w:r>
      <w:r w:rsidRPr="00DE06BC">
        <w:rPr>
          <w:rStyle w:val="Emphasis"/>
          <w:highlight w:val="green"/>
        </w:rPr>
        <w:t>which system they</w:t>
      </w:r>
      <w:r w:rsidRPr="00B46D49">
        <w:rPr>
          <w:rStyle w:val="Emphasis"/>
        </w:rPr>
        <w:t xml:space="preserve"> would </w:t>
      </w:r>
      <w:r w:rsidRPr="00DE06BC">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2B17A5">
        <w:rPr>
          <w:rStyle w:val="Emphasis"/>
        </w:rPr>
        <w:t xml:space="preserve">that </w:t>
      </w:r>
      <w:r w:rsidRPr="00DE06BC">
        <w:rPr>
          <w:rStyle w:val="Emphasis"/>
          <w:highlight w:val="green"/>
        </w:rPr>
        <w:t>socialism has failed</w:t>
      </w:r>
      <w:r w:rsidRPr="00B46D49">
        <w:rPr>
          <w:rStyle w:val="Emphasis"/>
        </w:rPr>
        <w:t xml:space="preserve"> in every country every time it has been tried</w:t>
      </w:r>
      <w:r>
        <w:t>—</w:t>
      </w:r>
      <w:r w:rsidRPr="002B17A5">
        <w:rPr>
          <w:rStyle w:val="StyleUnderline"/>
        </w:rPr>
        <w:t xml:space="preserve">and </w:t>
      </w:r>
      <w:r w:rsidRPr="00DE06BC">
        <w:rPr>
          <w:rStyle w:val="StyleUnderline"/>
          <w:highlight w:val="green"/>
        </w:rPr>
        <w:t>socialism has damaged the environment more than any capitalist system.</w:t>
      </w:r>
      <w:r>
        <w:t xml:space="preserve"> Murray Feshbach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2B17A5">
        <w:rPr>
          <w:rStyle w:val="Emphasis"/>
        </w:rPr>
        <w:t>non-capitalist system was responsible for the greatest environmental destruction</w:t>
      </w:r>
      <w:r w:rsidRPr="00B46D49">
        <w:rPr>
          <w:rStyle w:val="Emphasis"/>
        </w:rPr>
        <w:t xml:space="preserve"> in history</w:t>
      </w:r>
      <w:r>
        <w:t xml:space="preserve">. Anti-capitalists may well reply that they do not want a system like the Soviet Union. And yet, </w:t>
      </w:r>
      <w:r w:rsidRPr="002B17A5">
        <w:rPr>
          <w:rStyle w:val="StyleUnderline"/>
        </w:rPr>
        <w:t>they cannot name a single real-world system—at any time in the history of mankind—that provides better environmental solutions than capitalism.</w:t>
      </w:r>
    </w:p>
    <w:p w14:paraId="61DFEAA8" w14:textId="77777777" w:rsidR="00523133" w:rsidRPr="00C241CA" w:rsidRDefault="00523133" w:rsidP="00523133"/>
    <w:p w14:paraId="663A2857" w14:textId="4EA90408" w:rsidR="00523133" w:rsidRDefault="00523133" w:rsidP="00523133">
      <w:pPr>
        <w:rPr>
          <w:szCs w:val="22"/>
        </w:rPr>
      </w:pPr>
    </w:p>
    <w:p w14:paraId="0A2742E9" w14:textId="5FBE76C2" w:rsidR="00743A2A" w:rsidRPr="008C2AD6" w:rsidRDefault="00743A2A" w:rsidP="00743A2A">
      <w:pPr>
        <w:pStyle w:val="Heading4"/>
        <w:numPr>
          <w:ilvl w:val="0"/>
          <w:numId w:val="16"/>
        </w:numPr>
        <w:rPr>
          <w:rFonts w:asciiTheme="majorHAnsi" w:hAnsiTheme="majorHAnsi" w:cstheme="majorHAnsi"/>
        </w:rPr>
      </w:pPr>
      <w:r w:rsidRPr="008C2AD6">
        <w:rPr>
          <w:rFonts w:asciiTheme="majorHAnsi" w:hAnsiTheme="majorHAnsi" w:cstheme="majorHAnsi"/>
        </w:rPr>
        <w:t xml:space="preserve">Growth solves war on a massive scale – it creates lock-in mechanisms that bind countries together and economically dampens conflict – robust studies </w:t>
      </w:r>
    </w:p>
    <w:p w14:paraId="1F3E90EE" w14:textId="77777777" w:rsidR="00743A2A" w:rsidRPr="008C2AD6" w:rsidRDefault="00743A2A" w:rsidP="00743A2A">
      <w:pPr>
        <w:rPr>
          <w:rFonts w:asciiTheme="majorHAnsi" w:hAnsiTheme="majorHAnsi" w:cstheme="majorHAnsi"/>
        </w:rPr>
      </w:pPr>
      <w:r w:rsidRPr="008C2AD6">
        <w:rPr>
          <w:rStyle w:val="Style13ptBold"/>
          <w:rFonts w:asciiTheme="majorHAnsi" w:hAnsiTheme="majorHAnsi" w:cstheme="majorHAnsi"/>
        </w:rPr>
        <w:t>Dafoe 14</w:t>
      </w:r>
      <w:r w:rsidRPr="008C2AD6">
        <w:rPr>
          <w:rFonts w:asciiTheme="majorHAnsi" w:hAnsiTheme="majorHAnsi" w:cstheme="majorHAnsi"/>
        </w:rPr>
        <w:t>, Political Science and International Economics (Allan &amp; Nina Kelsey;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3E4ABB59" w14:textId="77777777" w:rsidR="00743A2A" w:rsidRPr="008C2AD6" w:rsidRDefault="00743A2A" w:rsidP="00743A2A">
      <w:pPr>
        <w:rPr>
          <w:rFonts w:asciiTheme="majorHAnsi" w:hAnsiTheme="majorHAnsi" w:cstheme="majorHAnsi"/>
          <w:u w:val="single"/>
        </w:rPr>
      </w:pPr>
      <w:r w:rsidRPr="008C2AD6">
        <w:rPr>
          <w:rStyle w:val="StyleUnderline"/>
          <w:rFonts w:asciiTheme="majorHAnsi" w:hAnsiTheme="majorHAnsi" w:cstheme="majorHAnsi"/>
        </w:rPr>
        <w:t xml:space="preserve">Countries with </w:t>
      </w:r>
      <w:r w:rsidRPr="00DC46DB">
        <w:rPr>
          <w:rStyle w:val="StyleUnderline"/>
          <w:rFonts w:asciiTheme="majorHAnsi" w:hAnsiTheme="majorHAnsi" w:cstheme="majorHAnsi"/>
          <w:highlight w:val="green"/>
        </w:rPr>
        <w:t>liberal</w:t>
      </w:r>
      <w:r w:rsidRPr="008C2AD6">
        <w:rPr>
          <w:rStyle w:val="StyleUnderline"/>
          <w:rFonts w:asciiTheme="majorHAnsi" w:hAnsiTheme="majorHAnsi" w:cstheme="majorHAnsi"/>
        </w:rPr>
        <w:t xml:space="preserve"> political and economic </w:t>
      </w:r>
      <w:r w:rsidRPr="00DC46DB">
        <w:rPr>
          <w:rStyle w:val="StyleUnderline"/>
          <w:rFonts w:asciiTheme="majorHAnsi" w:hAnsiTheme="majorHAnsi" w:cstheme="majorHAnsi"/>
          <w:highlight w:val="green"/>
        </w:rPr>
        <w:t xml:space="preserve">systems </w:t>
      </w:r>
      <w:r w:rsidRPr="00DC46DB">
        <w:rPr>
          <w:rStyle w:val="Emphasis"/>
          <w:rFonts w:asciiTheme="majorHAnsi" w:hAnsiTheme="majorHAnsi" w:cstheme="majorHAnsi"/>
          <w:highlight w:val="green"/>
        </w:rPr>
        <w:t>rarely use military force</w:t>
      </w:r>
      <w:r w:rsidRPr="008C2AD6">
        <w:rPr>
          <w:rStyle w:val="StyleUnderline"/>
          <w:rFonts w:asciiTheme="majorHAnsi" w:hAnsiTheme="majorHAnsi" w:cstheme="majorHAnsi"/>
        </w:rPr>
        <w:t xml:space="preserve"> against each other.</w:t>
      </w:r>
      <w:r w:rsidRPr="008C2AD6">
        <w:rPr>
          <w:rFonts w:asciiTheme="majorHAnsi" w:hAnsiTheme="majorHAnsi" w:cstheme="majorHAnsi"/>
          <w:sz w:val="10"/>
        </w:rPr>
        <w:t xml:space="preserve"> This anomalous </w:t>
      </w:r>
      <w:r w:rsidRPr="008C2AD6">
        <w:rPr>
          <w:rStyle w:val="StyleUnderline"/>
          <w:rFonts w:asciiTheme="majorHAnsi" w:hAnsiTheme="majorHAnsi" w:cstheme="majorHAnsi"/>
        </w:rPr>
        <w:t>peace has been most prominently attributed to the ‘democratic peace’</w:t>
      </w:r>
      <w:r w:rsidRPr="008C2AD6">
        <w:rPr>
          <w:rFonts w:asciiTheme="majorHAnsi" w:hAnsiTheme="majorHAnsi" w:cstheme="majorHAnsi"/>
          <w:sz w:val="10"/>
        </w:rPr>
        <w:t xml:space="preserve"> – the apparent tendency for democratic countries to avoid militarized conflict with each other (Maoz &amp; Russett, 1993; Ray, 1995; Dafoe, Oneal &amp; Russett, 2013).More recently, however, </w:t>
      </w:r>
      <w:r w:rsidRPr="008C2AD6">
        <w:rPr>
          <w:rStyle w:val="StyleUnderline"/>
          <w:rFonts w:asciiTheme="majorHAnsi" w:hAnsiTheme="majorHAnsi" w:cstheme="majorHAnsi"/>
        </w:rPr>
        <w:t xml:space="preserve">scholars have proposed that the liberal </w:t>
      </w:r>
      <w:r w:rsidRPr="00DC46DB">
        <w:rPr>
          <w:rStyle w:val="StyleUnderline"/>
          <w:rFonts w:asciiTheme="majorHAnsi" w:hAnsiTheme="majorHAnsi" w:cstheme="majorHAnsi"/>
          <w:highlight w:val="green"/>
        </w:rPr>
        <w:t>peace</w:t>
      </w:r>
      <w:r w:rsidRPr="008C2AD6">
        <w:rPr>
          <w:rStyle w:val="StyleUnderline"/>
          <w:rFonts w:asciiTheme="majorHAnsi" w:hAnsiTheme="majorHAnsi" w:cstheme="majorHAnsi"/>
        </w:rPr>
        <w:t xml:space="preserve"> could be</w:t>
      </w:r>
      <w:r w:rsidRPr="008C2AD6">
        <w:rPr>
          <w:rFonts w:asciiTheme="majorHAnsi" w:hAnsiTheme="majorHAnsi" w:cstheme="majorHAnsi"/>
          <w:sz w:val="10"/>
        </w:rPr>
        <w:t xml:space="preserve"> partly (Russett &amp; Oneal, 2001) or </w:t>
      </w:r>
      <w:r w:rsidRPr="008C2AD6">
        <w:rPr>
          <w:rStyle w:val="StyleUnderline"/>
          <w:rFonts w:asciiTheme="majorHAnsi" w:hAnsiTheme="majorHAnsi" w:cstheme="majorHAnsi"/>
        </w:rPr>
        <w:t>primarily</w:t>
      </w:r>
      <w:r w:rsidRPr="008C2AD6">
        <w:rPr>
          <w:rFonts w:asciiTheme="majorHAnsi" w:hAnsiTheme="majorHAnsi" w:cstheme="majorHAnsi"/>
          <w:sz w:val="10"/>
        </w:rPr>
        <w:t xml:space="preserve"> (Gartzke, 2007; but see Dafoe, 2011) </w:t>
      </w:r>
      <w:r w:rsidRPr="00DC46DB">
        <w:rPr>
          <w:rStyle w:val="Emphasis"/>
          <w:rFonts w:asciiTheme="majorHAnsi" w:hAnsiTheme="majorHAnsi" w:cstheme="majorHAnsi"/>
          <w:highlight w:val="green"/>
        </w:rPr>
        <w:t xml:space="preserve">attributed to </w:t>
      </w:r>
      <w:r w:rsidRPr="008C2AD6">
        <w:rPr>
          <w:rStyle w:val="Emphasis"/>
          <w:rFonts w:asciiTheme="majorHAnsi" w:hAnsiTheme="majorHAnsi" w:cstheme="majorHAnsi"/>
        </w:rPr>
        <w:t>liberal economic factors</w:t>
      </w:r>
      <w:r w:rsidRPr="008C2AD6">
        <w:rPr>
          <w:rFonts w:asciiTheme="majorHAnsi" w:hAnsiTheme="majorHAnsi" w:cstheme="majorHAnsi"/>
          <w:sz w:val="10"/>
        </w:rPr>
        <w:t xml:space="preserve">, </w:t>
      </w:r>
      <w:r w:rsidRPr="008C2AD6">
        <w:rPr>
          <w:rStyle w:val="Emphasis"/>
          <w:rFonts w:asciiTheme="majorHAnsi" w:hAnsiTheme="majorHAnsi" w:cstheme="majorHAnsi"/>
        </w:rPr>
        <w:t xml:space="preserve">such as commercial and financial </w:t>
      </w:r>
      <w:r w:rsidRPr="00DC46DB">
        <w:rPr>
          <w:rStyle w:val="Emphasis"/>
          <w:rFonts w:asciiTheme="majorHAnsi" w:hAnsiTheme="majorHAnsi" w:cstheme="majorHAnsi"/>
          <w:highlight w:val="green"/>
        </w:rPr>
        <w:t>interdependence</w:t>
      </w:r>
      <w:r w:rsidRPr="008C2AD6">
        <w:rPr>
          <w:rFonts w:asciiTheme="majorHAnsi" w:hAnsiTheme="majorHAnsi" w:cstheme="majorHAnsi"/>
          <w:sz w:val="10"/>
        </w:rPr>
        <w:t xml:space="preserve">. In particular, Erik Gartzke, Quan Li &amp; Charles Boehmer (2001), henceforth referred to as GLB, have demonstrated that </w:t>
      </w:r>
      <w:r w:rsidRPr="008C2AD6">
        <w:rPr>
          <w:rStyle w:val="StyleUnderline"/>
          <w:rFonts w:asciiTheme="majorHAnsi" w:hAnsiTheme="majorHAnsi" w:cstheme="majorHAnsi"/>
        </w:rPr>
        <w:t xml:space="preserve">measures of </w:t>
      </w:r>
      <w:r w:rsidRPr="00DC46DB">
        <w:rPr>
          <w:rStyle w:val="StyleUnderline"/>
          <w:rFonts w:asciiTheme="majorHAnsi" w:hAnsiTheme="majorHAnsi" w:cstheme="majorHAnsi"/>
          <w:highlight w:val="green"/>
        </w:rPr>
        <w:t xml:space="preserve">capital openness </w:t>
      </w:r>
      <w:r w:rsidRPr="008C2AD6">
        <w:rPr>
          <w:rStyle w:val="StyleUnderline"/>
          <w:rFonts w:asciiTheme="majorHAnsi" w:hAnsiTheme="majorHAnsi" w:cstheme="majorHAnsi"/>
        </w:rPr>
        <w:t xml:space="preserve">have a substantial and </w:t>
      </w:r>
      <w:r w:rsidRPr="008C2AD6">
        <w:rPr>
          <w:rStyle w:val="Emphasis"/>
          <w:rFonts w:asciiTheme="majorHAnsi" w:hAnsiTheme="majorHAnsi" w:cstheme="majorHAnsi"/>
        </w:rPr>
        <w:t xml:space="preserve">statistically significant </w:t>
      </w:r>
      <w:r w:rsidRPr="00DC46DB">
        <w:rPr>
          <w:rStyle w:val="Emphasis"/>
          <w:rFonts w:asciiTheme="majorHAnsi" w:hAnsiTheme="majorHAnsi" w:cstheme="majorHAnsi"/>
          <w:highlight w:val="green"/>
        </w:rPr>
        <w:t>association with peace</w:t>
      </w:r>
      <w:r w:rsidRPr="008C2AD6">
        <w:rPr>
          <w:rStyle w:val="Emphasis"/>
          <w:rFonts w:asciiTheme="majorHAnsi" w:hAnsiTheme="majorHAnsi" w:cstheme="majorHAnsi"/>
        </w:rPr>
        <w:t>ful</w:t>
      </w:r>
      <w:r w:rsidRPr="008C2AD6">
        <w:rPr>
          <w:rStyle w:val="StyleUnderline"/>
          <w:rFonts w:asciiTheme="majorHAnsi" w:hAnsiTheme="majorHAnsi" w:cstheme="majorHAnsi"/>
        </w:rPr>
        <w:t xml:space="preserve"> dyadic relations</w:t>
      </w:r>
      <w:r w:rsidRPr="008C2AD6">
        <w:rPr>
          <w:rFonts w:asciiTheme="majorHAnsi" w:hAnsiTheme="majorHAnsi" w:cstheme="majorHAnsi"/>
          <w:sz w:val="10"/>
        </w:rPr>
        <w:t>. Gartzke (2007</w:t>
      </w:r>
      <w:r w:rsidRPr="008C2AD6">
        <w:rPr>
          <w:rStyle w:val="StyleUnderline"/>
          <w:rFonts w:asciiTheme="majorHAnsi" w:hAnsiTheme="majorHAnsi" w:cstheme="majorHAnsi"/>
        </w:rPr>
        <w:t xml:space="preserve">) confirms that this association is robust to a large variety of model specifications. </w:t>
      </w:r>
      <w:r w:rsidRPr="008C2AD6">
        <w:rPr>
          <w:rFonts w:asciiTheme="majorHAnsi" w:hAnsiTheme="majorHAnsi" w:cstheme="majorHAnsi"/>
          <w:sz w:val="10"/>
        </w:rPr>
        <w:t xml:space="preserve">To explain this correlation, GLB propose that countries </w:t>
      </w:r>
      <w:r w:rsidRPr="008C2AD6">
        <w:rPr>
          <w:rStyle w:val="StyleUnderline"/>
          <w:rFonts w:asciiTheme="majorHAnsi" w:hAnsiTheme="majorHAnsi" w:cstheme="majorHAnsi"/>
        </w:rPr>
        <w:t xml:space="preserve">with </w:t>
      </w:r>
      <w:r w:rsidRPr="00DC46DB">
        <w:rPr>
          <w:rStyle w:val="StyleUnderline"/>
          <w:rFonts w:asciiTheme="majorHAnsi" w:hAnsiTheme="majorHAnsi" w:cstheme="majorHAnsi"/>
          <w:highlight w:val="green"/>
        </w:rPr>
        <w:t xml:space="preserve">open </w:t>
      </w:r>
      <w:r w:rsidRPr="008C2AD6">
        <w:rPr>
          <w:rStyle w:val="StyleUnderline"/>
          <w:rFonts w:asciiTheme="majorHAnsi" w:hAnsiTheme="majorHAnsi" w:cstheme="majorHAnsi"/>
        </w:rPr>
        <w:t xml:space="preserve">capital </w:t>
      </w:r>
      <w:r w:rsidRPr="00DC46DB">
        <w:rPr>
          <w:rStyle w:val="StyleUnderline"/>
          <w:rFonts w:asciiTheme="majorHAnsi" w:hAnsiTheme="majorHAnsi" w:cstheme="majorHAnsi"/>
          <w:highlight w:val="green"/>
        </w:rPr>
        <w:t>markets</w:t>
      </w:r>
      <w:r w:rsidRPr="008C2AD6">
        <w:rPr>
          <w:rStyle w:val="StyleUnderline"/>
          <w:rFonts w:asciiTheme="majorHAnsi" w:hAnsiTheme="majorHAnsi" w:cstheme="majorHAnsi"/>
        </w:rPr>
        <w:t xml:space="preserve"> are more able to credibly </w:t>
      </w:r>
      <w:r w:rsidRPr="00DC46DB">
        <w:rPr>
          <w:rStyle w:val="StyleUnderline"/>
          <w:rFonts w:asciiTheme="majorHAnsi" w:hAnsiTheme="majorHAnsi" w:cstheme="majorHAnsi"/>
          <w:highlight w:val="green"/>
        </w:rPr>
        <w:t>signal</w:t>
      </w:r>
      <w:r w:rsidRPr="008C2AD6">
        <w:rPr>
          <w:rStyle w:val="StyleUnderline"/>
          <w:rFonts w:asciiTheme="majorHAnsi" w:hAnsiTheme="majorHAnsi" w:cstheme="majorHAnsi"/>
        </w:rPr>
        <w:t xml:space="preserve"> their </w:t>
      </w:r>
      <w:r w:rsidRPr="00DC46DB">
        <w:rPr>
          <w:rStyle w:val="StyleUnderline"/>
          <w:rFonts w:asciiTheme="majorHAnsi" w:hAnsiTheme="majorHAnsi" w:cstheme="majorHAnsi"/>
          <w:highlight w:val="green"/>
        </w:rPr>
        <w:t>resolve through</w:t>
      </w:r>
      <w:r w:rsidRPr="008C2AD6">
        <w:rPr>
          <w:rStyle w:val="StyleUnderline"/>
          <w:rFonts w:asciiTheme="majorHAnsi" w:hAnsiTheme="majorHAnsi" w:cstheme="majorHAnsi"/>
        </w:rPr>
        <w:t xml:space="preserve"> </w:t>
      </w:r>
      <w:r w:rsidRPr="008C2AD6">
        <w:rPr>
          <w:rStyle w:val="Emphasis"/>
          <w:rFonts w:asciiTheme="majorHAnsi" w:hAnsiTheme="majorHAnsi" w:cstheme="majorHAnsi"/>
        </w:rPr>
        <w:t xml:space="preserve">the bearing of greater </w:t>
      </w:r>
      <w:r w:rsidRPr="00DC46DB">
        <w:rPr>
          <w:rStyle w:val="Emphasis"/>
          <w:rFonts w:asciiTheme="majorHAnsi" w:hAnsiTheme="majorHAnsi" w:cstheme="majorHAnsi"/>
          <w:highlight w:val="green"/>
        </w:rPr>
        <w:t>economic costs prior to</w:t>
      </w:r>
      <w:r w:rsidRPr="008C2AD6">
        <w:rPr>
          <w:rStyle w:val="Emphasis"/>
          <w:rFonts w:asciiTheme="majorHAnsi" w:hAnsiTheme="majorHAnsi" w:cstheme="majorHAnsi"/>
        </w:rPr>
        <w:t xml:space="preserve"> the outbreak of </w:t>
      </w:r>
      <w:r w:rsidRPr="00DC46DB">
        <w:rPr>
          <w:rStyle w:val="Emphasis"/>
          <w:rFonts w:asciiTheme="majorHAnsi" w:hAnsiTheme="majorHAnsi" w:cstheme="majorHAnsi"/>
          <w:highlight w:val="green"/>
        </w:rPr>
        <w:t>militarized conflict</w:t>
      </w:r>
      <w:r w:rsidRPr="008C2AD6">
        <w:rPr>
          <w:rStyle w:val="Emphasis"/>
          <w:rFonts w:asciiTheme="majorHAnsi" w:hAnsiTheme="majorHAnsi" w:cstheme="majorHAnsi"/>
        </w:rPr>
        <w:t xml:space="preserve">. </w:t>
      </w:r>
      <w:r w:rsidRPr="008C2AD6">
        <w:rPr>
          <w:rFonts w:asciiTheme="majorHAnsi" w:hAnsiTheme="majorHAnsi" w:cstheme="majorHAnsi"/>
          <w:sz w:val="10"/>
        </w:rPr>
        <w:t xml:space="preserve">This explanation is novel and plausible, and resonates with the rationalist view of asymmetric information as a cause of conflict (Fearon, 1995). Moreover, it implies clear testable predictions on evidential domains different from those examined by GLB. In this article </w:t>
      </w:r>
      <w:r w:rsidRPr="008C2AD6">
        <w:rPr>
          <w:rStyle w:val="StyleUnderline"/>
          <w:rFonts w:asciiTheme="majorHAnsi" w:hAnsiTheme="majorHAnsi" w:cstheme="majorHAnsi"/>
        </w:rPr>
        <w:t xml:space="preserve">we exploit this opportunity by constructing a confirmatory test of GLB’s theory of </w:t>
      </w:r>
      <w:r w:rsidRPr="008C2AD6">
        <w:rPr>
          <w:rStyle w:val="Emphasis"/>
          <w:rFonts w:asciiTheme="majorHAnsi" w:hAnsiTheme="majorHAnsi" w:cstheme="majorHAnsi"/>
        </w:rPr>
        <w:t>market-mediated signaling</w:t>
      </w:r>
      <w:r w:rsidRPr="008C2AD6">
        <w:rPr>
          <w:rStyle w:val="StyleUnderline"/>
          <w:rFonts w:asciiTheme="majorHAnsi" w:hAnsiTheme="majorHAnsi" w:cstheme="majorHAnsi"/>
        </w:rPr>
        <w:t>. We first develop an innovative quantitative case selection technique to identify crucial cases where the mechanism of market-mediated signaling should be most easily observed</w:t>
      </w:r>
      <w:r w:rsidRPr="008C2AD6">
        <w:rPr>
          <w:rFonts w:asciiTheme="majorHAnsi" w:hAnsiTheme="majorHAnsi" w:cstheme="majorHAnsi"/>
          <w:sz w:val="10"/>
        </w:rPr>
        <w:t xml:space="preserve">. Specifically, we employ quantitative data and the statistical models used to support the theory we are probing to create an impartial and transparentmeans of selecting cases in which the theory – as specified by the theory’s creators –makes its most confident predictions.We implement three different case selection rules to select cases that optimize on two criteria: (1) maximizing the inferential leverage of our cases, and (2) minimizing selection bias. We examine these cases for a necessary implication of market-mediated signaling: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8C2AD6">
        <w:rPr>
          <w:rStyle w:val="StyleUnderline"/>
          <w:rFonts w:asciiTheme="majorHAnsi" w:hAnsiTheme="majorHAnsi" w:cstheme="majorHAnsi"/>
        </w:rPr>
        <w:t xml:space="preserve">our confirmatory test finds that while </w:t>
      </w:r>
      <w:r w:rsidRPr="008C2AD6">
        <w:rPr>
          <w:rStyle w:val="Emphasis"/>
          <w:rFonts w:asciiTheme="majorHAnsi" w:hAnsiTheme="majorHAnsi" w:cstheme="majorHAnsi"/>
        </w:rPr>
        <w:t xml:space="preserve">market-mediated signaling may be operative in the most </w:t>
      </w:r>
      <w:r w:rsidRPr="008C2AD6">
        <w:rPr>
          <w:rStyle w:val="Emphasis"/>
          <w:rFonts w:asciiTheme="majorHAnsi" w:hAnsiTheme="majorHAnsi" w:cstheme="majorHAnsi"/>
        </w:rPr>
        <w:lastRenderedPageBreak/>
        <w:t xml:space="preserve">serious disputes, it was largely absent in the less serious disputes </w:t>
      </w:r>
      <w:r w:rsidRPr="008C2AD6">
        <w:rPr>
          <w:rStyle w:val="StyleUnderline"/>
          <w:rFonts w:asciiTheme="majorHAnsi" w:hAnsiTheme="majorHAnsi" w:cstheme="majorHAnsi"/>
        </w:rPr>
        <w:t xml:space="preserve">that characterize most of the sample of militarized interstate disputes </w:t>
      </w:r>
      <w:r w:rsidRPr="008C2AD6">
        <w:rPr>
          <w:rFonts w:asciiTheme="majorHAnsi" w:hAnsiTheme="majorHAnsi" w:cstheme="majorHAnsi"/>
          <w:sz w:val="10"/>
        </w:rPr>
        <w:t xml:space="preserve">(MIDs). </w:t>
      </w:r>
      <w:r w:rsidRPr="008C2AD6">
        <w:rPr>
          <w:rStyle w:val="StyleUnderline"/>
          <w:rFonts w:asciiTheme="majorHAnsi" w:hAnsiTheme="majorHAnsi" w:cstheme="majorHAnsi"/>
        </w:rPr>
        <w:t>This suggests either that other mechanisms account for the correlation between capital openness and peace, or that the scope conditions for market-mediated signaling are restrictive</w:t>
      </w:r>
      <w:r w:rsidRPr="008C2AD6">
        <w:rPr>
          <w:rFonts w:asciiTheme="majorHAnsi" w:hAnsiTheme="majorHAnsi" w:cstheme="majorHAnsi"/>
          <w:sz w:val="10"/>
        </w:rPr>
        <w:t xml:space="preserve">. Of the signals that we observed, </w:t>
      </w:r>
      <w:r w:rsidRPr="008C2AD6">
        <w:rPr>
          <w:rStyle w:val="Emphasis"/>
          <w:rFonts w:asciiTheme="majorHAnsi" w:hAnsiTheme="majorHAnsi" w:cstheme="majorHAnsi"/>
        </w:rPr>
        <w:t xml:space="preserve">strategic </w:t>
      </w:r>
      <w:r w:rsidRPr="00DC46DB">
        <w:rPr>
          <w:rStyle w:val="Emphasis"/>
          <w:rFonts w:asciiTheme="majorHAnsi" w:hAnsiTheme="majorHAnsi" w:cstheme="majorHAnsi"/>
          <w:highlight w:val="green"/>
        </w:rPr>
        <w:t>market</w:t>
      </w:r>
      <w:r w:rsidRPr="008C2AD6">
        <w:rPr>
          <w:rStyle w:val="Emphasis"/>
          <w:rFonts w:asciiTheme="majorHAnsi" w:hAnsiTheme="majorHAnsi" w:cstheme="majorHAnsi"/>
        </w:rPr>
        <w:t xml:space="preserve">-mediated </w:t>
      </w:r>
      <w:r w:rsidRPr="00DC46DB">
        <w:rPr>
          <w:rStyle w:val="Emphasis"/>
          <w:rFonts w:asciiTheme="majorHAnsi" w:hAnsiTheme="majorHAnsi" w:cstheme="majorHAnsi"/>
          <w:highlight w:val="green"/>
        </w:rPr>
        <w:t xml:space="preserve">signals were </w:t>
      </w:r>
      <w:r w:rsidRPr="008C2AD6">
        <w:rPr>
          <w:rStyle w:val="Emphasis"/>
          <w:rFonts w:asciiTheme="majorHAnsi" w:hAnsiTheme="majorHAnsi" w:cstheme="majorHAnsi"/>
        </w:rPr>
        <w:t xml:space="preserve">relatively more </w:t>
      </w:r>
      <w:r w:rsidRPr="00DC46DB">
        <w:rPr>
          <w:rStyle w:val="Emphasis"/>
          <w:rFonts w:asciiTheme="majorHAnsi" w:hAnsiTheme="majorHAnsi" w:cstheme="majorHAnsi"/>
          <w:highlight w:val="green"/>
        </w:rPr>
        <w:t xml:space="preserve">important </w:t>
      </w:r>
      <w:r w:rsidRPr="008C2AD6">
        <w:rPr>
          <w:rStyle w:val="Emphasis"/>
          <w:rFonts w:asciiTheme="majorHAnsi" w:hAnsiTheme="majorHAnsi" w:cstheme="majorHAnsi"/>
        </w:rPr>
        <w:t xml:space="preserve">than automatic market-mediated signals </w:t>
      </w:r>
      <w:r w:rsidRPr="00DC46DB">
        <w:rPr>
          <w:rStyle w:val="Emphasis"/>
          <w:rFonts w:asciiTheme="majorHAnsi" w:hAnsiTheme="majorHAnsi" w:cstheme="majorHAnsi"/>
          <w:highlight w:val="green"/>
        </w:rPr>
        <w:t xml:space="preserve">in </w:t>
      </w:r>
      <w:r w:rsidRPr="008C2AD6">
        <w:rPr>
          <w:rStyle w:val="Emphasis"/>
          <w:rFonts w:asciiTheme="majorHAnsi" w:hAnsiTheme="majorHAnsi" w:cstheme="majorHAnsi"/>
        </w:rPr>
        <w:t xml:space="preserve">the most </w:t>
      </w:r>
      <w:r w:rsidRPr="00DC46DB">
        <w:rPr>
          <w:rStyle w:val="Emphasis"/>
          <w:rFonts w:asciiTheme="majorHAnsi" w:hAnsiTheme="majorHAnsi" w:cstheme="majorHAnsi"/>
          <w:highlight w:val="green"/>
        </w:rPr>
        <w:t>serious conflicts</w:t>
      </w:r>
      <w:r w:rsidRPr="008C2AD6">
        <w:rPr>
          <w:rStyle w:val="Emphasis"/>
          <w:rFonts w:asciiTheme="majorHAnsi" w:hAnsiTheme="majorHAnsi" w:cstheme="majorHAnsi"/>
        </w:rPr>
        <w:t>.</w:t>
      </w:r>
      <w:r w:rsidRPr="008C2AD6">
        <w:rPr>
          <w:rFonts w:asciiTheme="majorHAnsi" w:hAnsiTheme="majorHAnsi" w:cstheme="majorHAnsi"/>
          <w:sz w:val="10"/>
        </w:rPr>
        <w:t xml:space="preserve"> </w:t>
      </w:r>
      <w:r w:rsidRPr="008C2AD6">
        <w:rPr>
          <w:rStyle w:val="StyleUnderline"/>
          <w:rFonts w:asciiTheme="majorHAnsi" w:hAnsiTheme="majorHAnsi" w:cstheme="majorHAnsi"/>
        </w:rPr>
        <w:t>We identify</w:t>
      </w:r>
      <w:r w:rsidRPr="008C2AD6">
        <w:rPr>
          <w:rFonts w:asciiTheme="majorHAnsi" w:hAnsiTheme="majorHAnsi" w:cstheme="majorHAnsi"/>
          <w:sz w:val="10"/>
        </w:rPr>
        <w:t xml:space="preserve"> a number of potential scope conditions, such as that (1) </w:t>
      </w:r>
      <w:r w:rsidRPr="008C2AD6">
        <w:rPr>
          <w:rStyle w:val="StyleUnderline"/>
          <w:rFonts w:asciiTheme="majorHAnsi" w:hAnsiTheme="majorHAnsi" w:cstheme="majorHAnsi"/>
        </w:rPr>
        <w:t>the conflict must be driven by bargaining failure arising from uncertainty and (2) the economic costs need to escalate gradually and need to be substantial, but less than the expected military costs of conflict</w:t>
      </w:r>
      <w:r w:rsidRPr="008C2AD6">
        <w:rPr>
          <w:rFonts w:asciiTheme="majorHAnsi" w:hAnsiTheme="majorHAnsi" w:cstheme="majorHAnsi"/>
          <w:sz w:val="10"/>
        </w:rPr>
        <w:t xml:space="preserve">. Finally, there were a number of other explanations that seemed present in the cases we examined and could account for the capitalist peace: </w:t>
      </w:r>
      <w:r w:rsidRPr="008C2AD6">
        <w:rPr>
          <w:rStyle w:val="Emphasis"/>
          <w:rFonts w:asciiTheme="majorHAnsi" w:hAnsiTheme="majorHAnsi" w:cstheme="majorHAnsi"/>
        </w:rPr>
        <w:t>capital openness is associated with greater anticipated economic costs of conflict</w:t>
      </w:r>
      <w:r w:rsidRPr="008C2AD6">
        <w:rPr>
          <w:rFonts w:asciiTheme="majorHAnsi" w:hAnsiTheme="majorHAnsi" w:cstheme="majorHAnsi"/>
          <w:sz w:val="10"/>
        </w:rPr>
        <w:t xml:space="preserve">; </w:t>
      </w:r>
      <w:r w:rsidRPr="008C2AD6">
        <w:rPr>
          <w:rStyle w:val="StyleUnderline"/>
          <w:rFonts w:asciiTheme="majorHAnsi" w:hAnsiTheme="majorHAnsi" w:cstheme="majorHAnsi"/>
        </w:rPr>
        <w:t xml:space="preserve">capital openness leads </w:t>
      </w:r>
      <w:r w:rsidRPr="008C2AD6">
        <w:rPr>
          <w:rStyle w:val="Emphasis"/>
          <w:rFonts w:asciiTheme="majorHAnsi" w:hAnsiTheme="majorHAnsi" w:cstheme="majorHAnsi"/>
        </w:rPr>
        <w:t>third parties</w:t>
      </w:r>
      <w:r w:rsidRPr="008C2AD6">
        <w:rPr>
          <w:rStyle w:val="StyleUnderline"/>
          <w:rFonts w:asciiTheme="majorHAnsi" w:hAnsiTheme="majorHAnsi" w:cstheme="majorHAnsi"/>
        </w:rPr>
        <w:t xml:space="preserve"> to have a greater stake in the conflict and therefore be more willing to intervene; </w:t>
      </w:r>
      <w:r w:rsidRPr="008C2AD6">
        <w:rPr>
          <w:rFonts w:asciiTheme="majorHAnsi" w:hAnsiTheme="majorHAnsi" w:cstheme="majorHAnsi"/>
          <w:sz w:val="10"/>
        </w:rPr>
        <w:t xml:space="preserve">a dyadic acceptance of the status quo could promote both peace and capital openness; and countries seeking to institutionalize a regional peace might instrumentally harness the pacifying effects of liberal markets. The correlation: Open capital markets and peace The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8C2AD6">
        <w:rPr>
          <w:rStyle w:val="StyleUnderline"/>
          <w:rFonts w:asciiTheme="majorHAnsi" w:hAnsiTheme="majorHAnsi" w:cstheme="majorHAnsi"/>
        </w:rPr>
        <w:t xml:space="preserve">that financial interdependence could promote peace by facilitating the sending of </w:t>
      </w:r>
      <w:r w:rsidRPr="008C2AD6">
        <w:rPr>
          <w:rStyle w:val="Emphasis"/>
          <w:rFonts w:asciiTheme="majorHAnsi" w:hAnsiTheme="majorHAnsi" w:cstheme="majorHAnsi"/>
        </w:rPr>
        <w:t>costly signals</w:t>
      </w:r>
      <w:r w:rsidRPr="008C2AD6">
        <w:rPr>
          <w:rStyle w:val="StyleUnderline"/>
          <w:rFonts w:asciiTheme="majorHAnsi" w:hAnsiTheme="majorHAnsi" w:cstheme="majorHAnsi"/>
        </w:rPr>
        <w:t>. As the probability of militarized conflict increases, states incur a variety of automatic and strategically imposed economic costs as a consequence of escalation toward conflict.</w:t>
      </w:r>
      <w:r w:rsidRPr="008C2AD6">
        <w:rPr>
          <w:rFonts w:asciiTheme="majorHAnsi" w:hAnsiTheme="majorHAnsi" w:cstheme="majorHAnsi"/>
          <w:sz w:val="10"/>
        </w:rPr>
        <w:t xml:space="preserve"> </w:t>
      </w:r>
      <w:r w:rsidRPr="008C2AD6">
        <w:rPr>
          <w:rStyle w:val="StyleUnderline"/>
          <w:rFonts w:asciiTheme="majorHAnsi" w:hAnsiTheme="majorHAnsi" w:cstheme="majorHAnsi"/>
        </w:rPr>
        <w:t xml:space="preserve">Those states that persist in a dispute despite these costs will reveal their willingness to tolerate them, and </w:t>
      </w:r>
      <w:r w:rsidRPr="008C2AD6">
        <w:rPr>
          <w:rStyle w:val="Emphasis"/>
          <w:rFonts w:asciiTheme="majorHAnsi" w:hAnsiTheme="majorHAnsi" w:cstheme="majorHAnsi"/>
        </w:rPr>
        <w:t>hence signal resolve</w:t>
      </w:r>
      <w:r w:rsidRPr="008C2AD6">
        <w:rPr>
          <w:rFonts w:asciiTheme="majorHAnsi" w:hAnsiTheme="majorHAnsi" w:cstheme="majorHAnsi"/>
          <w:sz w:val="10"/>
        </w:rPr>
        <w:t xml:space="preserve">. </w:t>
      </w:r>
      <w:r w:rsidRPr="008C2AD6">
        <w:rPr>
          <w:rStyle w:val="StyleUnderline"/>
          <w:rFonts w:asciiTheme="majorHAnsi" w:hAnsiTheme="majorHAnsi" w:cstheme="majorHAnsi"/>
        </w:rPr>
        <w:t xml:space="preserve">The greater the degree of economic interdependence, the more a resolved country could demonstrate its willingness to suffer costs ex ante to militarized conflict. </w:t>
      </w:r>
      <w:r w:rsidRPr="008C2AD6">
        <w:rPr>
          <w:rFonts w:asciiTheme="majorHAnsi" w:hAnsiTheme="majorHAnsi" w:cstheme="majorHAnsi"/>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8C2AD6">
        <w:rPr>
          <w:rStyle w:val="StyleUnderline"/>
          <w:rFonts w:asciiTheme="majorHAnsi" w:hAnsiTheme="majorHAnsi" w:cstheme="majorHAnsi"/>
        </w:rPr>
        <w:t xml:space="preserve">This theory predicts that these visible signals must arise in any escalating conflict, involving countries with high capital openness, in which this mechanism is operative </w:t>
      </w:r>
      <w:r w:rsidRPr="008C2AD6">
        <w:rPr>
          <w:rFonts w:asciiTheme="majorHAnsi" w:hAnsiTheme="majorHAnsi" w:cstheme="majorHAnsi"/>
          <w:sz w:val="10"/>
        </w:rPr>
        <w:t xml:space="preserve">Clarifying the signaling mechanism Gartzke, Li &amp; Boehmer’s signaling mechanism is mostly conceptualized on an abstract, game-theoretic level (Gartzke, Li &amp; Boehmer, 2001). In order to elucidate the types of observations that could inform this theory’s validity, we discuss with greater specificity the possible ways in which such signaling might occur. </w:t>
      </w:r>
      <w:r w:rsidRPr="008C2AD6">
        <w:rPr>
          <w:rStyle w:val="StyleUnderline"/>
          <w:rFonts w:asciiTheme="majorHAnsi" w:hAnsiTheme="majorHAnsi" w:cstheme="majorHAnsi"/>
        </w:rPr>
        <w:t>A conceptual classification of costly signals The term signaling connotes an intentional communicative act by one party directed towards another</w:t>
      </w:r>
      <w:r w:rsidRPr="008C2AD6">
        <w:rPr>
          <w:rFonts w:asciiTheme="majorHAnsi" w:hAnsiTheme="majorHAnsi" w:cstheme="majorHAnsi"/>
          <w:sz w:val="10"/>
        </w:rPr>
        <w:t xml:space="preserve">. Because the term signaling thus suggests a willful act, and </w:t>
      </w:r>
      <w:r w:rsidRPr="00DC46DB">
        <w:rPr>
          <w:rStyle w:val="Emphasis"/>
          <w:rFonts w:asciiTheme="majorHAnsi" w:hAnsiTheme="majorHAnsi" w:cstheme="majorHAnsi"/>
          <w:highlight w:val="green"/>
        </w:rPr>
        <w:t>a signal of resolve is only credible if it is costly</w:t>
      </w:r>
      <w:r w:rsidRPr="00DC46DB">
        <w:rPr>
          <w:rFonts w:asciiTheme="majorHAnsi" w:hAnsiTheme="majorHAnsi" w:cstheme="majorHAnsi"/>
          <w:sz w:val="10"/>
          <w:highlight w:val="green"/>
        </w:rPr>
        <w:t>,</w:t>
      </w:r>
      <w:r w:rsidRPr="008C2AD6">
        <w:rPr>
          <w:rFonts w:asciiTheme="majorHAnsi" w:hAnsiTheme="majorHAnsi" w:cstheme="majorHAnsi"/>
          <w:sz w:val="10"/>
        </w:rPr>
        <w:t xml:space="preserve"> </w:t>
      </w:r>
      <w:r w:rsidRPr="008C2AD6">
        <w:rPr>
          <w:rStyle w:val="StyleUnderline"/>
          <w:rFonts w:asciiTheme="majorHAnsi" w:hAnsiTheme="majorHAnsi" w:cstheme="majorHAnsi"/>
        </w:rPr>
        <w:t>scholars have sometimes concluded that states involved in bargaining under incomplete information could advance their interests by imposing costs on themselves and thereby signaling their resolve</w:t>
      </w:r>
      <w:r w:rsidRPr="008C2AD6">
        <w:rPr>
          <w:rFonts w:asciiTheme="majorHAnsi" w:hAnsiTheme="majorHAnsi" w:cstheme="majorHAnsi"/>
          <w:sz w:val="10"/>
        </w:rPr>
        <w:t xml:space="preserve"> (e.g. Lektzian &amp; Sprecher, 2007). However, the game-theoretic concept of signaling refers more generally to any situation in which an actor’s behavior reveals information about her private information. In fact, </w:t>
      </w:r>
      <w:r w:rsidRPr="008C2AD6">
        <w:rPr>
          <w:rStyle w:val="StyleUnderline"/>
          <w:rFonts w:asciiTheme="majorHAnsi" w:hAnsiTheme="majorHAnsi" w:cstheme="majorHAnsi"/>
        </w:rPr>
        <w:t>states frequently adopt sanctions with low costs to themselves and high costs to their rivals because doing so is often a rational bargaining tactic on other grounds: they are trying to coerce their rival to concede the issue.</w:t>
      </w:r>
      <w:r w:rsidRPr="008C2AD6">
        <w:rPr>
          <w:rFonts w:asciiTheme="majorHAnsi" w:hAnsiTheme="majorHAnsi" w:cstheme="majorHAnsi"/>
          <w:sz w:val="10"/>
        </w:rPr>
        <w:t xml:space="preserve"> </w:t>
      </w:r>
      <w:r w:rsidRPr="008C2AD6">
        <w:rPr>
          <w:rStyle w:val="StyleUnderline"/>
          <w:rFonts w:asciiTheme="majorHAnsi" w:hAnsiTheme="majorHAnsi" w:cstheme="majorHAnsi"/>
        </w:rPr>
        <w:t xml:space="preserve">Bargaining encounters of this type can be conceptualized as a type of war-of-attrition game in which each </w:t>
      </w:r>
      <w:r w:rsidRPr="008C2AD6">
        <w:rPr>
          <w:rStyle w:val="Emphasis"/>
          <w:rFonts w:asciiTheme="majorHAnsi" w:hAnsiTheme="majorHAnsi" w:cstheme="majorHAnsi"/>
        </w:rPr>
        <w:t>actor attempts to coerce the other through the imposition of escalating costs</w:t>
      </w:r>
      <w:r w:rsidRPr="008C2AD6">
        <w:rPr>
          <w:rStyle w:val="StyleUnderline"/>
          <w:rFonts w:asciiTheme="majorHAnsi" w:hAnsiTheme="majorHAnsi" w:cstheme="majorHAnsi"/>
        </w:rPr>
        <w:t>.</w:t>
      </w:r>
      <w:r w:rsidRPr="008C2AD6">
        <w:rPr>
          <w:rFonts w:asciiTheme="majorHAnsi" w:hAnsiTheme="majorHAnsi" w:cstheme="majorHAnsi"/>
          <w:sz w:val="10"/>
        </w:rPr>
        <w:t xml:space="preserve"> </w:t>
      </w:r>
      <w:r w:rsidRPr="008C2AD6">
        <w:rPr>
          <w:rStyle w:val="StyleUnderline"/>
          <w:rFonts w:asciiTheme="majorHAnsi" w:hAnsiTheme="majorHAnsi" w:cstheme="majorHAnsi"/>
        </w:rPr>
        <w:t xml:space="preserve">Such encounters also provide the opportunity for signaling: when states resist the costs imposed by their rivals, </w:t>
      </w:r>
      <w:r w:rsidRPr="008C2AD6">
        <w:rPr>
          <w:rStyle w:val="Emphasis"/>
          <w:rFonts w:asciiTheme="majorHAnsi" w:hAnsiTheme="majorHAnsi" w:cstheme="majorHAnsi"/>
        </w:rPr>
        <w:t xml:space="preserve">they ‘signal’ their resolve. </w:t>
      </w:r>
      <w:r w:rsidRPr="008C2AD6">
        <w:rPr>
          <w:rFonts w:asciiTheme="majorHAnsi" w:hAnsiTheme="majorHAnsi" w:cstheme="majorHAnsi"/>
          <w:sz w:val="10"/>
        </w:rPr>
        <w:t xml:space="preserve">If at some point one party perceives the conflict to have become too costly and steps back, that party ‘signals’ a lack of resolve. Thus, </w:t>
      </w:r>
      <w:r w:rsidRPr="008C2AD6">
        <w:rPr>
          <w:rStyle w:val="StyleUnderline"/>
          <w:rFonts w:asciiTheme="majorHAnsi" w:hAnsiTheme="majorHAnsi" w:cstheme="majorHAnsi"/>
        </w:rPr>
        <w:t>this kind of signaling arises as a by-product of another’s coercive attempts.</w:t>
      </w:r>
      <w:r w:rsidRPr="008C2AD6">
        <w:rPr>
          <w:rFonts w:asciiTheme="majorHAnsi" w:hAnsiTheme="majorHAnsi" w:cstheme="majorHAnsi"/>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8C2AD6">
        <w:rPr>
          <w:rStyle w:val="StyleUnderline"/>
          <w:rFonts w:asciiTheme="majorHAnsi" w:hAnsiTheme="majorHAnsi" w:cstheme="majorHAnsi"/>
        </w:rPr>
        <w:t xml:space="preserve">costs may arise as an automatic byproduct of escalation towards military </w:t>
      </w:r>
      <w:r w:rsidRPr="00DC46DB">
        <w:rPr>
          <w:rStyle w:val="StyleUnderline"/>
          <w:rFonts w:asciiTheme="majorHAnsi" w:hAnsiTheme="majorHAnsi" w:cstheme="majorHAnsi"/>
          <w:highlight w:val="green"/>
        </w:rPr>
        <w:lastRenderedPageBreak/>
        <w:t>conflict</w:t>
      </w:r>
      <w:r w:rsidRPr="008C2AD6">
        <w:rPr>
          <w:rStyle w:val="StyleUnderline"/>
          <w:rFonts w:asciiTheme="majorHAnsi" w:hAnsiTheme="majorHAnsi" w:cstheme="majorHAnsi"/>
        </w:rPr>
        <w:t xml:space="preserve"> or may be a tool of statecraft that is strategically </w:t>
      </w:r>
      <w:r w:rsidRPr="00DC46DB">
        <w:rPr>
          <w:rStyle w:val="StyleUnderline"/>
          <w:rFonts w:asciiTheme="majorHAnsi" w:hAnsiTheme="majorHAnsi" w:cstheme="majorHAnsi"/>
          <w:highlight w:val="green"/>
        </w:rPr>
        <w:t>employ</w:t>
      </w:r>
      <w:r w:rsidRPr="008C2AD6">
        <w:rPr>
          <w:rStyle w:val="StyleUnderline"/>
          <w:rFonts w:asciiTheme="majorHAnsi" w:hAnsiTheme="majorHAnsi" w:cstheme="majorHAnsi"/>
        </w:rPr>
        <w:t>ed during a conflict.</w:t>
      </w:r>
      <w:r w:rsidRPr="008C2AD6">
        <w:rPr>
          <w:rFonts w:asciiTheme="majorHAnsi" w:hAnsiTheme="majorHAnsi" w:cstheme="majorHAnsi"/>
          <w:sz w:val="10"/>
        </w:rPr>
        <w:t xml:space="preserve"> The automatic mechanism stipulates that as the probability of conflict increases, </w:t>
      </w:r>
      <w:r w:rsidRPr="008C2AD6">
        <w:rPr>
          <w:rStyle w:val="Emphasis"/>
          <w:rFonts w:asciiTheme="majorHAnsi" w:hAnsiTheme="majorHAnsi" w:cstheme="majorHAnsi"/>
        </w:rPr>
        <w:t xml:space="preserve">various economic assets will </w:t>
      </w:r>
      <w:r w:rsidRPr="00DC46DB">
        <w:rPr>
          <w:rStyle w:val="Emphasis"/>
          <w:rFonts w:asciiTheme="majorHAnsi" w:hAnsiTheme="majorHAnsi" w:cstheme="majorHAnsi"/>
          <w:highlight w:val="green"/>
        </w:rPr>
        <w:t>lose value</w:t>
      </w:r>
      <w:r w:rsidRPr="008C2AD6">
        <w:rPr>
          <w:rStyle w:val="Emphasis"/>
          <w:rFonts w:asciiTheme="majorHAnsi" w:hAnsiTheme="majorHAnsi" w:cstheme="majorHAnsi"/>
        </w:rPr>
        <w:t xml:space="preserve"> due to the risk of conflict </w:t>
      </w:r>
      <w:r w:rsidRPr="00DC46DB">
        <w:rPr>
          <w:rStyle w:val="Emphasis"/>
          <w:rFonts w:asciiTheme="majorHAnsi" w:hAnsiTheme="majorHAnsi" w:cstheme="majorHAnsi"/>
          <w:highlight w:val="green"/>
        </w:rPr>
        <w:t>and investor flight</w:t>
      </w:r>
      <w:r w:rsidRPr="008C2AD6">
        <w:rPr>
          <w:rStyle w:val="Emphasis"/>
          <w:rFonts w:asciiTheme="majorHAnsi" w:hAnsiTheme="majorHAnsi" w:cstheme="majorHAnsi"/>
        </w:rPr>
        <w:t xml:space="preserve">. </w:t>
      </w:r>
      <w:r w:rsidRPr="008C2AD6">
        <w:rPr>
          <w:rFonts w:asciiTheme="majorHAnsi" w:hAnsiTheme="majorHAnsi" w:cstheme="majorHAnsi"/>
          <w:sz w:val="10"/>
        </w:rPr>
        <w:t xml:space="preserve">However, the occurrence of these costs may also be intentional outcomes of specific escalatory decisions of the states, as in the case of deliberate sanctions; in this case they are strategic. </w:t>
      </w:r>
      <w:r w:rsidRPr="008C2AD6">
        <w:rPr>
          <w:rStyle w:val="StyleUnderline"/>
          <w:rFonts w:asciiTheme="majorHAnsi" w:hAnsiTheme="majorHAnsi" w:cstheme="majorHAnsi"/>
        </w:rPr>
        <w:t xml:space="preserve">Finally, at a practical level, we identify three different potential kinds of economic costs of militarized conflict </w:t>
      </w:r>
      <w:r w:rsidRPr="008C2AD6">
        <w:rPr>
          <w:rFonts w:asciiTheme="majorHAnsi" w:hAnsiTheme="majorHAnsi" w:cstheme="majorHAnsi"/>
          <w:sz w:val="10"/>
        </w:rPr>
        <w:t xml:space="preserve">that may be mediated by open capital markets: </w:t>
      </w:r>
      <w:r w:rsidRPr="008C2AD6">
        <w:rPr>
          <w:rStyle w:val="Emphasis"/>
          <w:rFonts w:asciiTheme="majorHAnsi" w:hAnsiTheme="majorHAnsi" w:cstheme="majorHAnsi"/>
        </w:rPr>
        <w:t>capital costs from political risk, monetary coercion, and business sanctions.</w:t>
      </w:r>
      <w:r w:rsidRPr="008C2AD6">
        <w:rPr>
          <w:rFonts w:asciiTheme="majorHAnsi" w:hAnsiTheme="majorHAnsi" w:cstheme="majorHAnsi"/>
          <w:sz w:val="10"/>
        </w:rPr>
        <w:t xml:space="preserve"> T</w:t>
      </w:r>
    </w:p>
    <w:p w14:paraId="450C7668" w14:textId="77777777" w:rsidR="00743A2A" w:rsidRPr="00614B6A" w:rsidRDefault="00743A2A" w:rsidP="00523133">
      <w:pPr>
        <w:rPr>
          <w:szCs w:val="22"/>
        </w:rPr>
      </w:pPr>
    </w:p>
    <w:p w14:paraId="602A6E5D" w14:textId="77777777" w:rsidR="00523133" w:rsidRDefault="00523133" w:rsidP="00523133">
      <w:pPr>
        <w:pStyle w:val="Heading4"/>
        <w:numPr>
          <w:ilvl w:val="0"/>
          <w:numId w:val="16"/>
        </w:numPr>
        <w:tabs>
          <w:tab w:val="num" w:pos="360"/>
        </w:tabs>
        <w:ind w:left="360"/>
      </w:pPr>
      <w:r>
        <w:t xml:space="preserve">Key to solve disease. </w:t>
      </w:r>
    </w:p>
    <w:p w14:paraId="56D8E10B" w14:textId="77777777" w:rsidR="00523133" w:rsidRPr="0077386F" w:rsidRDefault="00523133" w:rsidP="00523133">
      <w:pPr>
        <w:rPr>
          <w:b/>
          <w:bCs/>
          <w:sz w:val="26"/>
        </w:rPr>
      </w:pPr>
      <w:r w:rsidRPr="0077386F">
        <w:rPr>
          <w:rStyle w:val="Style13ptBold"/>
        </w:rPr>
        <w:t xml:space="preserve">Jackson ‘16 </w:t>
      </w:r>
      <w:r w:rsidRPr="0077386F">
        <w:rPr>
          <w:szCs w:val="16"/>
        </w:rPr>
        <w:t>(Kerry, Pacific Research Institute; 12/19/16; Free Market Policies Needed To Incentivize Creation Of New Life-Saving Treatments; https://www.pacificresearch.org/article/free-market-policies-needed-to-incentivize-creation-of-new-life-saving-treatments/)</w:t>
      </w:r>
    </w:p>
    <w:p w14:paraId="593E351E" w14:textId="77777777" w:rsidR="00523133" w:rsidRPr="001D63EB" w:rsidRDefault="00523133" w:rsidP="00523133">
      <w:pPr>
        <w:rPr>
          <w:u w:val="single"/>
        </w:rPr>
      </w:pPr>
      <w:r w:rsidRPr="0077386F">
        <w:rPr>
          <w:sz w:val="14"/>
        </w:rPr>
        <w:t xml:space="preserve"> “</w:t>
      </w:r>
      <w:r w:rsidRPr="0077386F">
        <w:rPr>
          <w:rStyle w:val="StyleUnderline"/>
        </w:rPr>
        <w:t>Our strongest antibiotics don’t work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DE06BC">
        <w:rPr>
          <w:rStyle w:val="StyleUnderline"/>
          <w:highlight w:val="green"/>
        </w:rPr>
        <w:t>a</w:t>
      </w:r>
      <w:r w:rsidRPr="0077386F">
        <w:rPr>
          <w:rStyle w:val="StyleUnderline"/>
        </w:rPr>
        <w:t>nti</w:t>
      </w:r>
      <w:r w:rsidRPr="00DE06BC">
        <w:rPr>
          <w:rStyle w:val="StyleUnderline"/>
          <w:highlight w:val="green"/>
        </w:rPr>
        <w:t>b</w:t>
      </w:r>
      <w:r w:rsidRPr="0077386F">
        <w:rPr>
          <w:rStyle w:val="StyleUnderline"/>
        </w:rPr>
        <w:t xml:space="preserve">iotic </w:t>
      </w:r>
      <w:r w:rsidRPr="00DE06BC">
        <w:rPr>
          <w:rStyle w:val="StyleUnderline"/>
          <w:highlight w:val="green"/>
        </w:rPr>
        <w:t>r</w:t>
      </w:r>
      <w:r w:rsidRPr="0077386F">
        <w:rPr>
          <w:rStyle w:val="StyleUnderline"/>
        </w:rPr>
        <w:t xml:space="preserve">esistance </w:t>
      </w:r>
      <w:r w:rsidRPr="00DE06BC">
        <w:rPr>
          <w:rStyle w:val="StyleUnderline"/>
          <w:highlight w:val="green"/>
        </w:rPr>
        <w:t>is</w:t>
      </w:r>
      <w:r w:rsidRPr="0077386F">
        <w:rPr>
          <w:rStyle w:val="StyleUnderline"/>
        </w:rPr>
        <w:t xml:space="preserve"> now </w:t>
      </w:r>
      <w:r w:rsidRPr="00DE06BC">
        <w:rPr>
          <w:rStyle w:val="StyleUnderline"/>
          <w:highlight w:val="green"/>
        </w:rPr>
        <w:t xml:space="preserve">occurring at an alarming rate and </w:t>
      </w:r>
      <w:r w:rsidRPr="0077386F">
        <w:rPr>
          <w:rStyle w:val="StyleUnderline"/>
        </w:rPr>
        <w:t>is</w:t>
      </w:r>
      <w:r w:rsidRPr="00DE06BC">
        <w:rPr>
          <w:rStyle w:val="StyleUnderline"/>
          <w:highlight w:val="green"/>
        </w:rPr>
        <w:t xml:space="preserve"> outpacing </w:t>
      </w:r>
      <w:r w:rsidRPr="0077386F">
        <w:rPr>
          <w:rStyle w:val="StyleUnderline"/>
        </w:rPr>
        <w:t xml:space="preserve">the </w:t>
      </w:r>
      <w:r w:rsidRPr="00DE06BC">
        <w:rPr>
          <w:rStyle w:val="StyleUnderline"/>
          <w:highlight w:val="green"/>
        </w:rPr>
        <w:t xml:space="preserve">development of </w:t>
      </w:r>
      <w:r w:rsidRPr="0077386F">
        <w:rPr>
          <w:rStyle w:val="StyleUnderline"/>
        </w:rPr>
        <w:t xml:space="preserve">new </w:t>
      </w:r>
      <w:r w:rsidRPr="00DE06BC">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DE06BC">
        <w:rPr>
          <w:rStyle w:val="StyleUnderline"/>
          <w:highlight w:val="green"/>
        </w:rPr>
        <w:t xml:space="preserve">there has been “a sharp decline in </w:t>
      </w:r>
      <w:r w:rsidRPr="0077386F">
        <w:rPr>
          <w:rStyle w:val="StyleUnderline"/>
        </w:rPr>
        <w:t xml:space="preserve">the </w:t>
      </w:r>
      <w:r w:rsidRPr="00DE06BC">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r w:rsidRPr="0077386F">
        <w:rPr>
          <w:sz w:val="14"/>
        </w:rPr>
        <w:t>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DE06BC">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DE06BC">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particular drug class is among several that “face unique impediments” that serve as disincentives for innovation. </w:t>
      </w:r>
      <w:r w:rsidRPr="0077386F">
        <w:rPr>
          <w:rStyle w:val="StyleUnderline"/>
        </w:rPr>
        <w:t xml:space="preserve">To overcome the steep hill </w:t>
      </w:r>
      <w:r w:rsidRPr="00DE06BC">
        <w:rPr>
          <w:rStyle w:val="StyleUnderline"/>
          <w:highlight w:val="green"/>
        </w:rPr>
        <w:t>that</w:t>
      </w:r>
      <w:r w:rsidRPr="0077386F">
        <w:rPr>
          <w:rStyle w:val="StyleUnderline"/>
        </w:rPr>
        <w:t xml:space="preserve"> </w:t>
      </w:r>
      <w:r w:rsidRPr="00DE06BC">
        <w:rPr>
          <w:rStyle w:val="StyleUnderline"/>
          <w:highlight w:val="green"/>
        </w:rPr>
        <w:t>impedes</w:t>
      </w:r>
      <w:r w:rsidRPr="0077386F">
        <w:rPr>
          <w:rStyle w:val="StyleUnderline"/>
        </w:rPr>
        <w:t xml:space="preserve"> the </w:t>
      </w:r>
      <w:r w:rsidRPr="00DE06BC">
        <w:rPr>
          <w:rStyle w:val="StyleUnderline"/>
          <w:highlight w:val="green"/>
        </w:rPr>
        <w:t>development</w:t>
      </w:r>
      <w:r w:rsidRPr="0077386F">
        <w:rPr>
          <w:rStyle w:val="StyleUnderline"/>
        </w:rPr>
        <w:t xml:space="preserve"> of new AMR drugs, lawmakers must implement policies that </w:t>
      </w:r>
      <w:r w:rsidRPr="00DE06BC">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DE06BC">
        <w:rPr>
          <w:rStyle w:val="StyleUnderline"/>
          <w:highlight w:val="green"/>
        </w:rPr>
        <w:t xml:space="preserve">let the market do what it does </w:t>
      </w:r>
      <w:r w:rsidRPr="0077386F">
        <w:rPr>
          <w:rStyle w:val="StyleUnderline"/>
        </w:rPr>
        <w:t xml:space="preserve">so well. In this case, that’s </w:t>
      </w:r>
      <w:r w:rsidRPr="00DE06BC">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DE06BC">
        <w:rPr>
          <w:rStyle w:val="StyleUnderline"/>
          <w:highlight w:val="green"/>
        </w:rPr>
        <w:t>If</w:t>
      </w:r>
      <w:r w:rsidRPr="0077386F">
        <w:rPr>
          <w:rStyle w:val="StyleUnderline"/>
        </w:rPr>
        <w:t xml:space="preserve"> the proper </w:t>
      </w:r>
      <w:r w:rsidRPr="00DE06BC">
        <w:rPr>
          <w:rStyle w:val="StyleUnderline"/>
          <w:highlight w:val="green"/>
        </w:rPr>
        <w:t xml:space="preserve">incentives are in place, the </w:t>
      </w:r>
      <w:r w:rsidRPr="0077386F">
        <w:rPr>
          <w:rStyle w:val="StyleUnderline"/>
        </w:rPr>
        <w:t xml:space="preserve">needed </w:t>
      </w:r>
      <w:r w:rsidRPr="00DE06BC">
        <w:rPr>
          <w:rStyle w:val="StyleUnderline"/>
          <w:highlight w:val="green"/>
        </w:rPr>
        <w:t xml:space="preserve">treatments </w:t>
      </w:r>
      <w:r w:rsidRPr="0077386F">
        <w:rPr>
          <w:rStyle w:val="StyleUnderline"/>
        </w:rPr>
        <w:t xml:space="preserve">will </w:t>
      </w:r>
      <w:r w:rsidRPr="00DE06BC">
        <w:rPr>
          <w:rStyle w:val="StyleUnderline"/>
          <w:highlight w:val="green"/>
        </w:rPr>
        <w:t>follow.</w:t>
      </w:r>
    </w:p>
    <w:p w14:paraId="42889CBC" w14:textId="77777777" w:rsidR="00523133" w:rsidRDefault="00523133" w:rsidP="00523133"/>
    <w:p w14:paraId="0DF1B42A" w14:textId="77777777" w:rsidR="00523133" w:rsidRPr="00131F53" w:rsidRDefault="00523133" w:rsidP="00523133">
      <w:pPr>
        <w:pStyle w:val="Heading4"/>
        <w:numPr>
          <w:ilvl w:val="0"/>
          <w:numId w:val="16"/>
        </w:numPr>
        <w:tabs>
          <w:tab w:val="num" w:pos="360"/>
        </w:tabs>
        <w:ind w:left="360"/>
      </w:pPr>
      <w:r>
        <w:rPr>
          <w:u w:val="single"/>
        </w:rPr>
        <w:lastRenderedPageBreak/>
        <w:t>Disease causes e</w:t>
      </w:r>
      <w:r w:rsidRPr="009A7E01">
        <w:rPr>
          <w:u w:val="single"/>
        </w:rPr>
        <w:t>xtinction</w:t>
      </w:r>
      <w:r>
        <w:t xml:space="preserve"> – </w:t>
      </w:r>
      <w:r w:rsidRPr="00131F53">
        <w:t xml:space="preserve">defense is wrong </w:t>
      </w:r>
    </w:p>
    <w:p w14:paraId="0C9956E6" w14:textId="77777777" w:rsidR="00523133" w:rsidRPr="00131F53" w:rsidRDefault="00523133" w:rsidP="00523133">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71A76C66" w14:textId="77777777" w:rsidR="00523133" w:rsidRPr="00131F53" w:rsidRDefault="00523133" w:rsidP="00523133">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3EF683C2" w14:textId="77777777" w:rsidR="00523133" w:rsidRPr="00131F53" w:rsidRDefault="00523133" w:rsidP="00523133">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6823B783" w14:textId="74238230" w:rsidR="00523133" w:rsidRPr="00131F53" w:rsidRDefault="00523133" w:rsidP="00523133">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3D43FBE6" w14:textId="77777777" w:rsidR="00523133" w:rsidRPr="0018071F" w:rsidRDefault="00523133" w:rsidP="00523133">
      <w:pPr>
        <w:rPr>
          <w:rStyle w:val="StyleUnderline"/>
          <w:b w:val="0"/>
          <w:u w:val="none"/>
        </w:rPr>
      </w:pPr>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6BCDEF74" w14:textId="77777777" w:rsidR="00523133" w:rsidRPr="00523133" w:rsidRDefault="00523133" w:rsidP="00523133"/>
    <w:p w14:paraId="4DA0F4C2" w14:textId="77777777" w:rsidR="00065BB9" w:rsidRPr="00E313BB" w:rsidRDefault="00065BB9" w:rsidP="00065BB9">
      <w:pPr>
        <w:pStyle w:val="Heading4"/>
      </w:pPr>
      <w:r>
        <w:t>NO shortages --- Tech and inevitable adaptation prevent environment scenarios and resource wars</w:t>
      </w:r>
    </w:p>
    <w:p w14:paraId="32DAA031" w14:textId="77777777" w:rsidR="00065BB9" w:rsidRPr="0071525A" w:rsidRDefault="00065BB9" w:rsidP="00065BB9">
      <w:r>
        <w:rPr>
          <w:rStyle w:val="Style13ptBold"/>
        </w:rPr>
        <w:t>Bailey ’18 –</w:t>
      </w:r>
      <w:r>
        <w:t xml:space="preserve"> Warren T. Brookes Fellow in Environmental Journalism at the Competitive Enterprise Institute, award-winning science correspondent for Reason magazine </w:t>
      </w:r>
    </w:p>
    <w:p w14:paraId="08404DAC" w14:textId="77777777" w:rsidR="00065BB9" w:rsidRPr="0071525A" w:rsidRDefault="00065BB9" w:rsidP="00065BB9">
      <w:r w:rsidRPr="0071525A">
        <w:t xml:space="preserve">Ronald. March 12. “Climate Change Problems Will Be Solved Through Economic Growth” </w:t>
      </w:r>
      <w:hyperlink r:id="rId18" w:history="1">
        <w:r w:rsidRPr="0071525A">
          <w:rPr>
            <w:rStyle w:val="Hyperlink"/>
          </w:rPr>
          <w:t>https://reason.com/blog/2018/03/12/climate-change-problems-will-be-solved-t</w:t>
        </w:r>
      </w:hyperlink>
    </w:p>
    <w:p w14:paraId="25F0791B" w14:textId="77777777" w:rsidR="00065BB9" w:rsidRPr="0071525A" w:rsidRDefault="00065BB9" w:rsidP="00065BB9">
      <w:pPr>
        <w:rPr>
          <w:rStyle w:val="Style13ptBold"/>
        </w:rPr>
      </w:pPr>
    </w:p>
    <w:p w14:paraId="1562CE70" w14:textId="77777777" w:rsidR="00065BB9" w:rsidRDefault="00065BB9" w:rsidP="00065BB9">
      <w:r>
        <w:t>"It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w:t>
      </w:r>
    </w:p>
    <w:p w14:paraId="0A96590F" w14:textId="77777777" w:rsidR="00065BB9" w:rsidRPr="00E313BB" w:rsidRDefault="00065BB9" w:rsidP="00065BB9">
      <w:pPr>
        <w:rPr>
          <w:rStyle w:val="StyleUnderline"/>
        </w:rPr>
      </w:pPr>
      <w:r>
        <w:t xml:space="preserve">The "it" is man-made climate change. Temperatures will become scalding, crops will wither, and rising seas will inundate coastal cities, Wallace-Wells warns. But toward the end of his screed, </w:t>
      </w:r>
      <w:r w:rsidRPr="00E313BB">
        <w:rPr>
          <w:rStyle w:val="StyleUnderline"/>
        </w:rPr>
        <w:t xml:space="preserve">he somewhat dismissively observes that "by and large, the </w:t>
      </w:r>
      <w:r w:rsidRPr="00B24A3D">
        <w:rPr>
          <w:rStyle w:val="StyleUnderline"/>
          <w:highlight w:val="cyan"/>
        </w:rPr>
        <w:t>scientists have an enormous confidence in the ingenuity of humans</w:t>
      </w:r>
      <w:r w:rsidRPr="00E313BB">
        <w:rPr>
          <w:rStyle w:val="StyleUnderline"/>
        </w:rPr>
        <w:t>....Now we've found a way to engineer our own doomsday, and surely we will find a way to engineer our way out of it, one way or another."</w:t>
      </w:r>
    </w:p>
    <w:p w14:paraId="44E35B08" w14:textId="77777777" w:rsidR="00065BB9" w:rsidRDefault="00065BB9" w:rsidP="00065BB9">
      <w:r>
        <w:t>Over at Scientific American, John Horgan considers some eco-modernist views on how humanity will indeed go about engineering our way out of the problems that climate change may pose. In an essay called "Should We Chill Out About Global Warming?," Horgan reports the more dynamic and positive analyses of two eco-modernist thinkers, Harvard psychologist Steven Pinker and science journalist Will Boisvert.</w:t>
      </w:r>
    </w:p>
    <w:p w14:paraId="61281FCA" w14:textId="77777777" w:rsidR="00065BB9" w:rsidRDefault="00065BB9" w:rsidP="00065BB9">
      <w:r>
        <w:t xml:space="preserve">In an essay for The Breakthrough Journal, </w:t>
      </w:r>
      <w:r w:rsidRPr="00E313BB">
        <w:rPr>
          <w:rStyle w:val="StyleUnderline"/>
        </w:rPr>
        <w:t xml:space="preserve">Pinker notes that such optimism "is commonly </w:t>
      </w:r>
      <w:r w:rsidRPr="00B24A3D">
        <w:rPr>
          <w:rStyle w:val="StyleUnderline"/>
          <w:highlight w:val="cyan"/>
        </w:rPr>
        <w:t>dismissed as the 'faith that technology will save us</w:t>
      </w:r>
      <w:r w:rsidRPr="00E313BB">
        <w:rPr>
          <w:rStyle w:val="StyleUnderline"/>
        </w:rPr>
        <w:t>.'</w:t>
      </w:r>
      <w:r>
        <w:t xml:space="preserve"> In fact, </w:t>
      </w:r>
      <w:r w:rsidRPr="00E313BB">
        <w:rPr>
          <w:rStyle w:val="StyleUnderline"/>
        </w:rPr>
        <w:t xml:space="preserve">it </w:t>
      </w:r>
      <w:r w:rsidRPr="00B24A3D">
        <w:rPr>
          <w:rStyle w:val="StyleUnderline"/>
          <w:highlight w:val="cyan"/>
        </w:rPr>
        <w:t xml:space="preserve">is a </w:t>
      </w:r>
      <w:r w:rsidRPr="00B24A3D">
        <w:rPr>
          <w:rStyle w:val="Emphasis"/>
          <w:highlight w:val="cyan"/>
        </w:rPr>
        <w:t>skepticism that the status quo will doom us</w:t>
      </w:r>
      <w:r>
        <w:t>—</w:t>
      </w:r>
      <w:r w:rsidRPr="00E313BB">
        <w:rPr>
          <w:rStyle w:val="StyleUnderline"/>
        </w:rPr>
        <w:t>that</w:t>
      </w:r>
      <w:r>
        <w:t xml:space="preserve"> </w:t>
      </w:r>
      <w:r w:rsidRPr="00E313BB">
        <w:rPr>
          <w:rStyle w:val="StyleUnderline"/>
        </w:rPr>
        <w:t>knowledge and behavior will remain frozen in their current state for perpetuity</w:t>
      </w:r>
      <w:r>
        <w:t xml:space="preserve">. Indeed, </w:t>
      </w:r>
      <w:r w:rsidRPr="00B24A3D">
        <w:rPr>
          <w:rStyle w:val="StyleUnderline"/>
          <w:highlight w:val="cyan"/>
        </w:rPr>
        <w:t>a naive faith in stasis</w:t>
      </w:r>
      <w:r w:rsidRPr="00E313BB">
        <w:rPr>
          <w:rStyle w:val="StyleUnderline"/>
        </w:rPr>
        <w:t xml:space="preserve"> </w:t>
      </w:r>
      <w:r w:rsidRPr="00B24A3D">
        <w:rPr>
          <w:rStyle w:val="StyleUnderline"/>
          <w:highlight w:val="cyan"/>
        </w:rPr>
        <w:t>has repeatedly led to prophecies of environmental doomsdays that never happened</w:t>
      </w:r>
      <w:r>
        <w:t>." In his new book, Enlightenment Now, Pinker points out that "</w:t>
      </w:r>
      <w:r w:rsidRPr="00B24A3D">
        <w:rPr>
          <w:rStyle w:val="StyleUnderline"/>
          <w:highlight w:val="cyan"/>
        </w:rPr>
        <w:t>as the world gets richer</w:t>
      </w:r>
      <w:r w:rsidRPr="00E313BB">
        <w:rPr>
          <w:rStyle w:val="StyleUnderline"/>
        </w:rPr>
        <w:t xml:space="preserve"> and more tech-savvy, </w:t>
      </w:r>
      <w:r w:rsidRPr="00B24A3D">
        <w:rPr>
          <w:rStyle w:val="StyleUnderline"/>
          <w:highlight w:val="cyan"/>
        </w:rPr>
        <w:t>it dematerializes, decarbonizes, and densifies</w:t>
      </w:r>
      <w:r w:rsidRPr="00E313BB">
        <w:rPr>
          <w:rStyle w:val="StyleUnderline"/>
        </w:rPr>
        <w:t>, sparing land and species</w:t>
      </w:r>
      <w:r>
        <w:t xml:space="preserve">." </w:t>
      </w:r>
      <w:r w:rsidRPr="00B24A3D">
        <w:rPr>
          <w:rStyle w:val="Emphasis"/>
          <w:highlight w:val="cyan"/>
        </w:rPr>
        <w:t xml:space="preserve">Economic growth and technological progress are the solutions not only to climate change but to most </w:t>
      </w:r>
      <w:r w:rsidRPr="00B24A3D">
        <w:rPr>
          <w:rStyle w:val="Emphasis"/>
        </w:rPr>
        <w:t xml:space="preserve">of the </w:t>
      </w:r>
      <w:r w:rsidRPr="00B24A3D">
        <w:rPr>
          <w:rStyle w:val="Emphasis"/>
          <w:highlight w:val="cyan"/>
        </w:rPr>
        <w:t>problems</w:t>
      </w:r>
      <w:r w:rsidRPr="00E313BB">
        <w:rPr>
          <w:rStyle w:val="StyleUnderline"/>
        </w:rPr>
        <w:t xml:space="preserve"> that bedevil humanity</w:t>
      </w:r>
      <w:r>
        <w:t>.</w:t>
      </w:r>
    </w:p>
    <w:p w14:paraId="5B587913" w14:textId="77777777" w:rsidR="00065BB9" w:rsidRDefault="00065BB9" w:rsidP="00065BB9">
      <w:r>
        <w:t>Boisvert, meanwhile, tackles and rebuts the apocalyptic prophecies made by eco-pessimists like Wallace-Wells, specifically with regard to food production and availabilty, water supplies, heat waves, and rising seas.</w:t>
      </w:r>
    </w:p>
    <w:p w14:paraId="6C29AEEF" w14:textId="77777777" w:rsidR="00065BB9" w:rsidRDefault="00065BB9" w:rsidP="00065BB9">
      <w:r>
        <w:t xml:space="preserve">"No, </w:t>
      </w:r>
      <w:r w:rsidRPr="00B24A3D">
        <w:rPr>
          <w:rStyle w:val="StyleUnderline"/>
          <w:highlight w:val="cyan"/>
        </w:rPr>
        <w:t>this isn't a denialist screed</w:t>
      </w:r>
      <w:r>
        <w:t xml:space="preserve">," Boisvert writes. "Human greenhouse emissions will warm the planet, raise the seas and derange the weather, and the resulting heat, flood and drought will be cataclysmic. </w:t>
      </w:r>
      <w:r w:rsidRPr="00B24A3D">
        <w:rPr>
          <w:rStyle w:val="StyleUnderline"/>
          <w:highlight w:val="cyan"/>
        </w:rPr>
        <w:t>Cataclysmic—but not apocalyptic</w:t>
      </w:r>
      <w:r>
        <w:t xml:space="preserve">. </w:t>
      </w:r>
      <w:r w:rsidRPr="00E313BB">
        <w:rPr>
          <w:rStyle w:val="StyleUnderline"/>
        </w:rPr>
        <w:t>While the climate upheaval will be large, the consequences for human well-being will be small</w:t>
      </w:r>
      <w:r>
        <w:t xml:space="preserve">. Looked at </w:t>
      </w:r>
      <w:r w:rsidRPr="00E313BB">
        <w:rPr>
          <w:rStyle w:val="StyleUnderline"/>
        </w:rPr>
        <w:t>in the broader context of economic development, climate change will barely slow our progress in the effort to raise living standards</w:t>
      </w:r>
      <w:r>
        <w:t>."</w:t>
      </w:r>
    </w:p>
    <w:p w14:paraId="1628E948" w14:textId="77777777" w:rsidR="00065BB9" w:rsidRDefault="00065BB9" w:rsidP="00065BB9">
      <w:r>
        <w:t xml:space="preserve">Boisvert proceeds to show how </w:t>
      </w:r>
      <w:r w:rsidRPr="00E313BB">
        <w:rPr>
          <w:rStyle w:val="StyleUnderline"/>
        </w:rPr>
        <w:t xml:space="preserve">a series of </w:t>
      </w:r>
      <w:r w:rsidRPr="00B24A3D">
        <w:rPr>
          <w:rStyle w:val="Emphasis"/>
          <w:highlight w:val="cyan"/>
        </w:rPr>
        <w:t>technologies</w:t>
      </w:r>
      <w:r w:rsidRPr="00E313BB">
        <w:rPr>
          <w:rStyle w:val="StyleUnderline"/>
        </w:rPr>
        <w:t>—</w:t>
      </w:r>
      <w:r w:rsidRPr="00B24A3D">
        <w:rPr>
          <w:rStyle w:val="StyleUnderline"/>
          <w:highlight w:val="cyan"/>
        </w:rPr>
        <w:t>drought-resistant crops,</w:t>
      </w:r>
      <w:r w:rsidRPr="00E313BB">
        <w:rPr>
          <w:rStyle w:val="StyleUnderline"/>
        </w:rPr>
        <w:t xml:space="preserve"> cheap </w:t>
      </w:r>
      <w:r w:rsidRPr="00B24A3D">
        <w:rPr>
          <w:rStyle w:val="StyleUnderline"/>
          <w:highlight w:val="cyan"/>
        </w:rPr>
        <w:t>desal</w:t>
      </w:r>
      <w:r w:rsidRPr="00E313BB">
        <w:rPr>
          <w:rStyle w:val="StyleUnderline"/>
        </w:rPr>
        <w:t xml:space="preserve">ination, widespread adoption of air-conditioning, modern construction techniques—will </w:t>
      </w:r>
      <w:r w:rsidRPr="00B24A3D">
        <w:rPr>
          <w:rStyle w:val="Emphasis"/>
          <w:highlight w:val="cyan"/>
        </w:rPr>
        <w:t>ameliorate and overcome the problems caused by rising temperatures</w:t>
      </w:r>
      <w:r>
        <w:t>. He is entirely correct when he notes, "</w:t>
      </w:r>
      <w:r w:rsidRPr="00E313BB">
        <w:rPr>
          <w:rStyle w:val="StyleUnderline"/>
        </w:rPr>
        <w:t>The most inexorable feature of climate-change modeling isn't the advance of the sea but the steady economic growth that will make life better despite global warming</w:t>
      </w:r>
      <w:r>
        <w:t>."</w:t>
      </w:r>
    </w:p>
    <w:p w14:paraId="3A8A3CB5" w14:textId="77777777" w:rsidR="00065BB9" w:rsidRDefault="00065BB9" w:rsidP="00065BB9">
      <w:r>
        <w:t>Horgan, Pinker, and Boisvert are all essentially endorsing what I have called "</w:t>
      </w:r>
      <w:r w:rsidRPr="00E313BB">
        <w:rPr>
          <w:rStyle w:val="StyleUnderline"/>
        </w:rPr>
        <w:t>the progress solution" to climate change</w:t>
      </w:r>
      <w:r>
        <w:t>. As I wrote in 2009, "It is surely not unreasonable to argue that if one wants to help future generations deal with climate change, the best policies would be those that encourage rapid economic growth. This would endow future generations with the wealth and superior technologies that could be used to handle whatever comes at them including climate change." Six years later I added that that "</w:t>
      </w:r>
      <w:r w:rsidRPr="00E313BB">
        <w:rPr>
          <w:rStyle w:val="StyleUnderline"/>
        </w:rPr>
        <w:t xml:space="preserve">richer is more climate-friendly, especially for developing countries. Why? Because </w:t>
      </w:r>
      <w:r w:rsidRPr="00B24A3D">
        <w:rPr>
          <w:rStyle w:val="Emphasis"/>
          <w:highlight w:val="cyan"/>
        </w:rPr>
        <w:t>faster growth means higher incomes, which correlate with lower population growth</w:t>
      </w:r>
      <w:r w:rsidRPr="00E313BB">
        <w:rPr>
          <w:rStyle w:val="Emphasis"/>
        </w:rPr>
        <w:t>.</w:t>
      </w:r>
      <w:r>
        <w:t xml:space="preserve"> </w:t>
      </w:r>
      <w:r w:rsidRPr="00E313BB">
        <w:rPr>
          <w:rStyle w:val="StyleUnderline"/>
        </w:rPr>
        <w:t xml:space="preserve">Greater </w:t>
      </w:r>
      <w:r w:rsidRPr="00B24A3D">
        <w:rPr>
          <w:rStyle w:val="StyleUnderline"/>
          <w:highlight w:val="cyan"/>
        </w:rPr>
        <w:t xml:space="preserve">wealth also means higher </w:t>
      </w:r>
      <w:r w:rsidRPr="00B24A3D">
        <w:rPr>
          <w:rStyle w:val="Emphasis"/>
          <w:highlight w:val="cyan"/>
        </w:rPr>
        <w:t>agricultural productivity, freeing up land</w:t>
      </w:r>
      <w:r w:rsidRPr="00E313BB">
        <w:rPr>
          <w:rStyle w:val="Emphasis"/>
        </w:rPr>
        <w:t xml:space="preserve"> </w:t>
      </w:r>
      <w:r w:rsidRPr="00E313BB">
        <w:rPr>
          <w:rStyle w:val="StyleUnderline"/>
        </w:rPr>
        <w:t xml:space="preserve">for forests to grow </w:t>
      </w:r>
      <w:r w:rsidRPr="00B24A3D">
        <w:rPr>
          <w:rStyle w:val="StyleUnderline"/>
          <w:highlight w:val="cyan"/>
        </w:rPr>
        <w:t xml:space="preserve">as well as </w:t>
      </w:r>
      <w:r w:rsidRPr="00B24A3D">
        <w:rPr>
          <w:rStyle w:val="Emphasis"/>
          <w:highlight w:val="cyan"/>
        </w:rPr>
        <w:t>speedier progress toward</w:t>
      </w:r>
      <w:r w:rsidRPr="00E313BB">
        <w:rPr>
          <w:rStyle w:val="StyleUnderline"/>
        </w:rPr>
        <w:t xml:space="preserve"> developing</w:t>
      </w:r>
      <w:r>
        <w:t xml:space="preserve"> </w:t>
      </w:r>
      <w:r w:rsidRPr="00E313BB">
        <w:rPr>
          <w:rStyle w:val="StyleUnderline"/>
        </w:rPr>
        <w:t xml:space="preserve">and deploying cheaper </w:t>
      </w:r>
      <w:r w:rsidRPr="00B24A3D">
        <w:rPr>
          <w:rStyle w:val="Emphasis"/>
          <w:highlight w:val="cyan"/>
        </w:rPr>
        <w:t>non–fossil fuel energy technologies</w:t>
      </w:r>
      <w:r>
        <w:t>. These trends can act synergistically to ameliorate man-made climate change."</w:t>
      </w:r>
    </w:p>
    <w:p w14:paraId="6447C584" w14:textId="77777777" w:rsidR="00065BB9" w:rsidRDefault="00065BB9" w:rsidP="00065BB9">
      <w:r>
        <w:t>Horgan concludes, "</w:t>
      </w:r>
      <w:r w:rsidRPr="00E313BB">
        <w:rPr>
          <w:rStyle w:val="StyleUnderline"/>
        </w:rPr>
        <w:t>Greens fear that optimism will foster complacency and hence undermine activism</w:t>
      </w:r>
      <w:r>
        <w:t>. But I find the essays of Pinker and Boisvert inspiring, not enervating....These days, despair is a bigger problem than optimism." Counseling despair has always been wrong when human ingenuity is left free to solve problems, and that will prove to be the case with climate change as well.</w:t>
      </w:r>
    </w:p>
    <w:p w14:paraId="30714A05" w14:textId="77777777" w:rsidR="00065BB9" w:rsidRDefault="00065BB9" w:rsidP="00065BB9"/>
    <w:p w14:paraId="05317F55" w14:textId="77777777" w:rsidR="00065BB9" w:rsidRDefault="00065BB9" w:rsidP="00065BB9">
      <w:pPr>
        <w:pStyle w:val="Heading4"/>
      </w:pPr>
      <w:r>
        <w:t>Decline guarantees war  --- Now uniquely likely</w:t>
      </w:r>
    </w:p>
    <w:p w14:paraId="56EE875D" w14:textId="77777777" w:rsidR="00065BB9" w:rsidRPr="00B205FE" w:rsidRDefault="00065BB9" w:rsidP="00065BB9">
      <w:r w:rsidRPr="00B205FE">
        <w:rPr>
          <w:rStyle w:val="Style13ptBold"/>
        </w:rPr>
        <w:t>Liu 18 –</w:t>
      </w:r>
      <w:r>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A Global Conflict. Here's Why”, World Economic Forum, 11-13, https://www.weforum.org/agenda/2018/11/the-next-economic-crisis-could-cause-a-global-conflict-heres-why</w:t>
      </w:r>
    </w:p>
    <w:p w14:paraId="17CBF06D" w14:textId="77777777" w:rsidR="00065BB9" w:rsidRPr="00B205FE" w:rsidRDefault="00065BB9" w:rsidP="00065BB9">
      <w:r w:rsidRPr="00B205FE">
        <w:t xml:space="preserve">The next economic crisis is closer than you think. But what you should really worry about is what comes after: </w:t>
      </w:r>
      <w:r w:rsidRPr="00755928">
        <w:rPr>
          <w:rStyle w:val="StyleUnderline"/>
          <w:highlight w:val="cyan"/>
        </w:rPr>
        <w:t xml:space="preserve">in the </w:t>
      </w:r>
      <w:r w:rsidRPr="00755928">
        <w:rPr>
          <w:rStyle w:val="Emphasis"/>
          <w:highlight w:val="cyan"/>
        </w:rPr>
        <w:t>current</w:t>
      </w:r>
      <w:r w:rsidRPr="00B205FE">
        <w:rPr>
          <w:rStyle w:val="Emphasis"/>
        </w:rPr>
        <w:t xml:space="preserve"> social, political, and technological </w:t>
      </w:r>
      <w:r w:rsidRPr="00755928">
        <w:rPr>
          <w:rStyle w:val="Emphasis"/>
          <w:highlight w:val="cyan"/>
        </w:rPr>
        <w:t>landscape</w:t>
      </w:r>
      <w:r w:rsidRPr="00755928">
        <w:rPr>
          <w:rStyle w:val="StyleUnderline"/>
          <w:highlight w:val="cyan"/>
        </w:rPr>
        <w:t>, a</w:t>
      </w:r>
      <w:r w:rsidRPr="00B205FE">
        <w:rPr>
          <w:rStyle w:val="StyleUnderline"/>
        </w:rPr>
        <w:t xml:space="preserve"> prolonged </w:t>
      </w:r>
      <w:r w:rsidRPr="00755928">
        <w:rPr>
          <w:rStyle w:val="StyleUnderline"/>
          <w:highlight w:val="cyan"/>
        </w:rPr>
        <w:t>economic crisis</w:t>
      </w:r>
      <w:r w:rsidRPr="00B205FE">
        <w:rPr>
          <w:rStyle w:val="StyleUnderline"/>
        </w:rPr>
        <w:t xml:space="preserve">, combined with rising income inequality, </w:t>
      </w:r>
      <w:r w:rsidRPr="00755928">
        <w:rPr>
          <w:rStyle w:val="StyleUnderline"/>
          <w:highlight w:val="cyan"/>
        </w:rPr>
        <w:t>could</w:t>
      </w:r>
      <w:r w:rsidRPr="00B205FE">
        <w:rPr>
          <w:rStyle w:val="StyleUnderline"/>
        </w:rPr>
        <w:t xml:space="preserve"> well </w:t>
      </w:r>
      <w:r w:rsidRPr="00755928">
        <w:rPr>
          <w:rStyle w:val="Emphasis"/>
          <w:highlight w:val="cyan"/>
        </w:rPr>
        <w:t>escalate</w:t>
      </w:r>
      <w:r w:rsidRPr="00755928">
        <w:rPr>
          <w:rStyle w:val="StyleUnderline"/>
          <w:highlight w:val="cyan"/>
        </w:rPr>
        <w:t xml:space="preserve"> into a </w:t>
      </w:r>
      <w:r w:rsidRPr="00755928">
        <w:rPr>
          <w:rStyle w:val="Emphasis"/>
          <w:highlight w:val="cyan"/>
        </w:rPr>
        <w:t>major global</w:t>
      </w:r>
      <w:r w:rsidRPr="00B205FE">
        <w:rPr>
          <w:rStyle w:val="Emphasis"/>
        </w:rPr>
        <w:t xml:space="preserve"> military </w:t>
      </w:r>
      <w:r w:rsidRPr="00755928">
        <w:rPr>
          <w:rStyle w:val="Emphasis"/>
          <w:highlight w:val="cyan"/>
        </w:rPr>
        <w:t>conflict</w:t>
      </w:r>
      <w:r w:rsidRPr="00B205FE">
        <w:t>.</w:t>
      </w:r>
    </w:p>
    <w:p w14:paraId="05D33FD2" w14:textId="77777777" w:rsidR="00065BB9" w:rsidRPr="00B205FE" w:rsidRDefault="00065BB9" w:rsidP="00065BB9">
      <w:r w:rsidRPr="00B205FE">
        <w:rPr>
          <w:rStyle w:val="StyleUnderline"/>
        </w:rPr>
        <w:t xml:space="preserve">The </w:t>
      </w:r>
      <w:r w:rsidRPr="00755928">
        <w:rPr>
          <w:rStyle w:val="StyleUnderline"/>
          <w:highlight w:val="cyan"/>
        </w:rPr>
        <w:t>2008</w:t>
      </w:r>
      <w:r w:rsidRPr="00B205FE">
        <w:t xml:space="preserve">-09 global financial </w:t>
      </w:r>
      <w:r w:rsidRPr="00B205FE">
        <w:rPr>
          <w:rStyle w:val="StyleUnderline"/>
        </w:rPr>
        <w:t xml:space="preserve">crisis </w:t>
      </w:r>
      <w:r w:rsidRPr="00755928">
        <w:rPr>
          <w:rStyle w:val="StyleUnderline"/>
          <w:highlight w:val="cyan"/>
        </w:rPr>
        <w:t>almost bankrupted</w:t>
      </w:r>
      <w:r w:rsidRPr="00B205FE">
        <w:rPr>
          <w:rStyle w:val="StyleUnderline"/>
        </w:rPr>
        <w:t xml:space="preserve"> governments and caused systemic collapse. </w:t>
      </w:r>
      <w:r w:rsidRPr="00755928">
        <w:rPr>
          <w:rStyle w:val="StyleUnderline"/>
          <w:highlight w:val="cyan"/>
        </w:rPr>
        <w:t>Policymakers managed to pull</w:t>
      </w:r>
      <w:r w:rsidRPr="00B205FE">
        <w:rPr>
          <w:rStyle w:val="StyleUnderline"/>
        </w:rPr>
        <w:t xml:space="preserve"> the global economy </w:t>
      </w:r>
      <w:r w:rsidRPr="00755928">
        <w:rPr>
          <w:rStyle w:val="StyleUnderline"/>
          <w:highlight w:val="cyan"/>
        </w:rPr>
        <w:t>back</w:t>
      </w:r>
      <w:r w:rsidRPr="00B205FE">
        <w:rPr>
          <w:rStyle w:val="StyleUnderline"/>
        </w:rPr>
        <w:t xml:space="preserve"> from the brink, using massive</w:t>
      </w:r>
      <w:r w:rsidRPr="00B205FE">
        <w:t xml:space="preserve"> monetary </w:t>
      </w:r>
      <w:r w:rsidRPr="00B205FE">
        <w:rPr>
          <w:rStyle w:val="StyleUnderline"/>
        </w:rPr>
        <w:t>stimulus</w:t>
      </w:r>
      <w:r w:rsidRPr="00B205FE">
        <w:t>, including quantitative easing and near-zero (or even negative) interest rates.</w:t>
      </w:r>
    </w:p>
    <w:p w14:paraId="144413F0" w14:textId="77777777" w:rsidR="00065BB9" w:rsidRPr="00B205FE" w:rsidRDefault="00065BB9" w:rsidP="00065BB9">
      <w:r w:rsidRPr="00B205FE">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p>
    <w:p w14:paraId="12BD9DF4" w14:textId="77777777" w:rsidR="00065BB9" w:rsidRPr="00B205FE" w:rsidRDefault="00065BB9" w:rsidP="00065BB9">
      <w:r w:rsidRPr="00B205FE">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p>
    <w:p w14:paraId="0F616339" w14:textId="77777777" w:rsidR="00065BB9" w:rsidRPr="00B205FE" w:rsidRDefault="00065BB9" w:rsidP="00065BB9">
      <w:r w:rsidRPr="00B205FE">
        <w:t>The lack of structural reform has meant that the unprecedented excess liquidity that central banks injected into their economies was not allocated to its most efficient uses. Instead, it raised global asset prices to levels even higher than those prevailing before 2008.</w:t>
      </w:r>
    </w:p>
    <w:p w14:paraId="2628436C" w14:textId="77777777" w:rsidR="00065BB9" w:rsidRPr="00B205FE" w:rsidRDefault="00065BB9" w:rsidP="00065BB9">
      <w:r w:rsidRPr="00B205FE">
        <w:t>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w:t>
      </w:r>
    </w:p>
    <w:p w14:paraId="71AF452C" w14:textId="77777777" w:rsidR="00065BB9" w:rsidRPr="00B205FE" w:rsidRDefault="00065BB9" w:rsidP="00065BB9">
      <w:r w:rsidRPr="00B205FE">
        <w:t>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w:t>
      </w:r>
    </w:p>
    <w:p w14:paraId="6BFD9900" w14:textId="77777777" w:rsidR="00065BB9" w:rsidRPr="00B205FE" w:rsidRDefault="00065BB9" w:rsidP="00065BB9">
      <w:r w:rsidRPr="00B205FE">
        <w:t xml:space="preserve">If history is any guide, </w:t>
      </w:r>
      <w:r w:rsidRPr="00B205FE">
        <w:rPr>
          <w:rStyle w:val="StyleUnderline"/>
        </w:rPr>
        <w:t>the consequences</w:t>
      </w:r>
      <w:r w:rsidRPr="00B205FE">
        <w:t xml:space="preserve"> of this mistake </w:t>
      </w:r>
      <w:r w:rsidRPr="00B205FE">
        <w:rPr>
          <w:rStyle w:val="StyleUnderline"/>
        </w:rPr>
        <w:t xml:space="preserve">could extend </w:t>
      </w:r>
      <w:r w:rsidRPr="00B205FE">
        <w:rPr>
          <w:rStyle w:val="Emphasis"/>
        </w:rPr>
        <w:t>far beyond</w:t>
      </w:r>
      <w:r w:rsidRPr="00B205FE">
        <w:rPr>
          <w:rStyle w:val="StyleUnderline"/>
        </w:rPr>
        <w:t xml:space="preserve"> the economy</w:t>
      </w:r>
      <w:r w:rsidRPr="00B205FE">
        <w:t xml:space="preserve">. According to Harvard’s Benjamin Friedman, </w:t>
      </w:r>
      <w:r w:rsidRPr="00B205FE">
        <w:rPr>
          <w:rStyle w:val="StyleUnderline"/>
        </w:rPr>
        <w:t xml:space="preserve">prolonged periods of economic </w:t>
      </w:r>
      <w:r w:rsidRPr="00755928">
        <w:rPr>
          <w:rStyle w:val="StyleUnderline"/>
          <w:highlight w:val="cyan"/>
        </w:rPr>
        <w:t>distress have been characterized</w:t>
      </w:r>
      <w:r w:rsidRPr="00B205FE">
        <w:rPr>
          <w:rStyle w:val="StyleUnderline"/>
        </w:rPr>
        <w:t xml:space="preserve"> also </w:t>
      </w:r>
      <w:r w:rsidRPr="00755928">
        <w:rPr>
          <w:rStyle w:val="StyleUnderline"/>
          <w:highlight w:val="cyan"/>
        </w:rPr>
        <w:t>by</w:t>
      </w:r>
      <w:r w:rsidRPr="00B205FE">
        <w:rPr>
          <w:rStyle w:val="StyleUnderline"/>
        </w:rPr>
        <w:t xml:space="preserve"> public </w:t>
      </w:r>
      <w:r w:rsidRPr="00755928">
        <w:rPr>
          <w:rStyle w:val="StyleUnderline"/>
          <w:highlight w:val="cyan"/>
        </w:rPr>
        <w:t>antipathy toward</w:t>
      </w:r>
      <w:r w:rsidRPr="00B205FE">
        <w:rPr>
          <w:rStyle w:val="StyleUnderline"/>
        </w:rPr>
        <w:t xml:space="preserve"> minority groups or </w:t>
      </w:r>
      <w:r w:rsidRPr="00755928">
        <w:rPr>
          <w:rStyle w:val="StyleUnderline"/>
          <w:highlight w:val="cyan"/>
        </w:rPr>
        <w:t>foreign countries</w:t>
      </w:r>
      <w:r w:rsidRPr="00B205FE">
        <w:rPr>
          <w:rStyle w:val="StyleUnderline"/>
        </w:rPr>
        <w:t xml:space="preserve"> – attitudes </w:t>
      </w:r>
      <w:r w:rsidRPr="00755928">
        <w:rPr>
          <w:rStyle w:val="StyleUnderline"/>
          <w:highlight w:val="cyan"/>
        </w:rPr>
        <w:t>that</w:t>
      </w:r>
      <w:r w:rsidRPr="00B205FE">
        <w:rPr>
          <w:rStyle w:val="StyleUnderline"/>
        </w:rPr>
        <w:t xml:space="preserve"> can help to </w:t>
      </w:r>
      <w:r w:rsidRPr="00755928">
        <w:rPr>
          <w:rStyle w:val="StyleUnderline"/>
          <w:highlight w:val="cyan"/>
        </w:rPr>
        <w:t xml:space="preserve">fuel </w:t>
      </w:r>
      <w:r w:rsidRPr="00755928">
        <w:rPr>
          <w:rStyle w:val="Emphasis"/>
          <w:highlight w:val="cyan"/>
        </w:rPr>
        <w:t>unrest</w:t>
      </w:r>
      <w:r w:rsidRPr="00755928">
        <w:rPr>
          <w:rStyle w:val="StyleUnderline"/>
          <w:highlight w:val="cyan"/>
        </w:rPr>
        <w:t xml:space="preserve">, </w:t>
      </w:r>
      <w:r w:rsidRPr="00755928">
        <w:rPr>
          <w:rStyle w:val="Emphasis"/>
          <w:highlight w:val="cyan"/>
        </w:rPr>
        <w:t>terrorism</w:t>
      </w:r>
      <w:r w:rsidRPr="00755928">
        <w:rPr>
          <w:rStyle w:val="StyleUnderline"/>
          <w:highlight w:val="cyan"/>
        </w:rPr>
        <w:t>, or</w:t>
      </w:r>
      <w:r w:rsidRPr="00B205FE">
        <w:rPr>
          <w:rStyle w:val="StyleUnderline"/>
        </w:rPr>
        <w:t xml:space="preserve"> even </w:t>
      </w:r>
      <w:r w:rsidRPr="00755928">
        <w:rPr>
          <w:rStyle w:val="Emphasis"/>
          <w:highlight w:val="cyan"/>
        </w:rPr>
        <w:t>war</w:t>
      </w:r>
      <w:r w:rsidRPr="00B205FE">
        <w:t>.</w:t>
      </w:r>
    </w:p>
    <w:p w14:paraId="7AE3841E" w14:textId="77777777" w:rsidR="00065BB9" w:rsidRPr="00B205FE" w:rsidRDefault="00065BB9" w:rsidP="00065BB9">
      <w:r w:rsidRPr="00B205FE">
        <w:rPr>
          <w:rStyle w:val="StyleUnderline"/>
        </w:rPr>
        <w:t xml:space="preserve">For example, </w:t>
      </w:r>
      <w:r w:rsidRPr="00755928">
        <w:rPr>
          <w:rStyle w:val="StyleUnderline"/>
          <w:highlight w:val="cyan"/>
        </w:rPr>
        <w:t>during the Great Depression</w:t>
      </w:r>
      <w:r w:rsidRPr="00B205FE">
        <w:t xml:space="preserve">, US President Herbert </w:t>
      </w:r>
      <w:r w:rsidRPr="00B205FE">
        <w:rPr>
          <w:rStyle w:val="StyleUnderline"/>
        </w:rPr>
        <w:t>Hoover signed the</w:t>
      </w:r>
      <w:r w:rsidRPr="00B205FE">
        <w:t xml:space="preserve"> 1930 </w:t>
      </w:r>
      <w:r w:rsidRPr="00755928">
        <w:rPr>
          <w:rStyle w:val="Emphasis"/>
          <w:highlight w:val="cyan"/>
        </w:rPr>
        <w:t>Smoot-Hawley</w:t>
      </w:r>
      <w:r w:rsidRPr="00B205FE">
        <w:rPr>
          <w:rStyle w:val="StyleUnderline"/>
        </w:rPr>
        <w:t xml:space="preserve"> Tariff Act</w:t>
      </w:r>
      <w:r w:rsidRPr="00B205FE">
        <w:t xml:space="preserve">, intended to protect American workers and farmers from foreign competition. </w:t>
      </w:r>
      <w:r w:rsidRPr="00B205FE">
        <w:rPr>
          <w:rStyle w:val="StyleUnderline"/>
        </w:rPr>
        <w:t xml:space="preserve">In the subsequent five years, global trade shrank by two-thirds. </w:t>
      </w:r>
      <w:r w:rsidRPr="00755928">
        <w:rPr>
          <w:rStyle w:val="StyleUnderline"/>
          <w:highlight w:val="cyan"/>
        </w:rPr>
        <w:t xml:space="preserve">Within a decade, </w:t>
      </w:r>
      <w:r w:rsidRPr="00755928">
        <w:rPr>
          <w:rStyle w:val="Emphasis"/>
          <w:highlight w:val="cyan"/>
        </w:rPr>
        <w:t>World War II</w:t>
      </w:r>
      <w:r w:rsidRPr="00B205FE">
        <w:rPr>
          <w:rStyle w:val="StyleUnderline"/>
        </w:rPr>
        <w:t xml:space="preserve"> had begun</w:t>
      </w:r>
      <w:r w:rsidRPr="00B205FE">
        <w:t>.</w:t>
      </w:r>
    </w:p>
    <w:p w14:paraId="05505B21" w14:textId="77777777" w:rsidR="00065BB9" w:rsidRPr="00B205FE" w:rsidRDefault="00065BB9" w:rsidP="00065BB9">
      <w:r w:rsidRPr="00B205FE">
        <w:t xml:space="preserve">To be sure, WWII, like World War I, was caused by a multitude of factors; there is no standard path to war. But there is reason to believe that </w:t>
      </w:r>
      <w:r w:rsidRPr="00B205FE">
        <w:rPr>
          <w:rStyle w:val="StyleUnderline"/>
        </w:rPr>
        <w:t>high levels of inequality can play a significant role in stoking conflict</w:t>
      </w:r>
      <w:r w:rsidRPr="00B205FE">
        <w:t>.</w:t>
      </w:r>
    </w:p>
    <w:p w14:paraId="76C4A793" w14:textId="77777777" w:rsidR="00065BB9" w:rsidRPr="00B205FE" w:rsidRDefault="00065BB9" w:rsidP="00065BB9">
      <w:r w:rsidRPr="00B205FE">
        <w:rPr>
          <w:rStyle w:val="StyleUnderline"/>
        </w:rPr>
        <w:t>According to research</w:t>
      </w:r>
      <w:r w:rsidRPr="00B205FE">
        <w:t xml:space="preserve"> by the economist Thomas Piketty, </w:t>
      </w:r>
      <w:r w:rsidRPr="00B205FE">
        <w:rPr>
          <w:rStyle w:val="StyleUnderline"/>
        </w:rPr>
        <w:t>a spike in income inequality is often followed by a great crisis</w:t>
      </w:r>
      <w:r w:rsidRPr="00B205FE">
        <w:t>.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w:t>
      </w:r>
    </w:p>
    <w:p w14:paraId="715DA125" w14:textId="77777777" w:rsidR="00065BB9" w:rsidRPr="00B205FE" w:rsidRDefault="00065BB9" w:rsidP="00065BB9">
      <w:r w:rsidRPr="00B205FE">
        <w:rPr>
          <w:rStyle w:val="StyleUnderline"/>
        </w:rPr>
        <w:t xml:space="preserve">This is </w:t>
      </w:r>
      <w:r w:rsidRPr="00B205FE">
        <w:rPr>
          <w:rStyle w:val="Emphasis"/>
        </w:rPr>
        <w:t xml:space="preserve">all the </w:t>
      </w:r>
      <w:r w:rsidRPr="00755928">
        <w:rPr>
          <w:rStyle w:val="Emphasis"/>
          <w:highlight w:val="cyan"/>
        </w:rPr>
        <w:t>more worrying</w:t>
      </w:r>
      <w:r w:rsidRPr="00755928">
        <w:rPr>
          <w:rStyle w:val="StyleUnderline"/>
          <w:highlight w:val="cyan"/>
        </w:rPr>
        <w:t xml:space="preserve"> in view of</w:t>
      </w:r>
      <w:r w:rsidRPr="00B205FE">
        <w:rPr>
          <w:rStyle w:val="StyleUnderline"/>
        </w:rPr>
        <w:t xml:space="preserve"> the </w:t>
      </w:r>
      <w:r w:rsidRPr="00B205FE">
        <w:rPr>
          <w:rStyle w:val="Emphasis"/>
        </w:rPr>
        <w:t xml:space="preserve">numerous </w:t>
      </w:r>
      <w:r w:rsidRPr="00755928">
        <w:rPr>
          <w:rStyle w:val="Emphasis"/>
          <w:highlight w:val="cyan"/>
        </w:rPr>
        <w:t>other factors</w:t>
      </w:r>
      <w:r w:rsidRPr="00755928">
        <w:rPr>
          <w:rStyle w:val="StyleUnderline"/>
          <w:highlight w:val="cyan"/>
        </w:rPr>
        <w:t xml:space="preserve"> stoking</w:t>
      </w:r>
      <w:r w:rsidRPr="00B205FE">
        <w:rPr>
          <w:rStyle w:val="StyleUnderline"/>
        </w:rPr>
        <w:t xml:space="preserve"> social unrest and diplomatic </w:t>
      </w:r>
      <w:r w:rsidRPr="00755928">
        <w:rPr>
          <w:rStyle w:val="StyleUnderline"/>
          <w:highlight w:val="cyan"/>
        </w:rPr>
        <w:t xml:space="preserve">tension, including </w:t>
      </w:r>
      <w:r w:rsidRPr="00755928">
        <w:rPr>
          <w:rStyle w:val="Emphasis"/>
          <w:highlight w:val="cyan"/>
        </w:rPr>
        <w:t>tech</w:t>
      </w:r>
      <w:r w:rsidRPr="00B205FE">
        <w:rPr>
          <w:rStyle w:val="Emphasis"/>
        </w:rPr>
        <w:t xml:space="preserve">nological </w:t>
      </w:r>
      <w:r w:rsidRPr="00755928">
        <w:rPr>
          <w:rStyle w:val="Emphasis"/>
          <w:highlight w:val="cyan"/>
        </w:rPr>
        <w:t>disruption</w:t>
      </w:r>
      <w:r w:rsidRPr="00B205FE">
        <w:rPr>
          <w:rStyle w:val="StyleUnderline"/>
        </w:rPr>
        <w:t xml:space="preserve">, a </w:t>
      </w:r>
      <w:r w:rsidRPr="00B205FE">
        <w:rPr>
          <w:rStyle w:val="Emphasis"/>
        </w:rPr>
        <w:t xml:space="preserve">record-breaking </w:t>
      </w:r>
      <w:r w:rsidRPr="00755928">
        <w:rPr>
          <w:rStyle w:val="Emphasis"/>
          <w:highlight w:val="cyan"/>
        </w:rPr>
        <w:t>migration</w:t>
      </w:r>
      <w:r w:rsidRPr="00B205FE">
        <w:rPr>
          <w:rStyle w:val="Emphasis"/>
        </w:rPr>
        <w:t xml:space="preserve"> crisis</w:t>
      </w:r>
      <w:r w:rsidRPr="00B205FE">
        <w:rPr>
          <w:rStyle w:val="StyleUnderline"/>
        </w:rPr>
        <w:t xml:space="preserve">, </w:t>
      </w:r>
      <w:r w:rsidRPr="00B205FE">
        <w:rPr>
          <w:rStyle w:val="Emphasis"/>
        </w:rPr>
        <w:t>anxiety over globalization</w:t>
      </w:r>
      <w:r w:rsidRPr="00B205FE">
        <w:rPr>
          <w:rStyle w:val="StyleUnderline"/>
        </w:rPr>
        <w:t xml:space="preserve">, </w:t>
      </w:r>
      <w:r w:rsidRPr="00B205FE">
        <w:rPr>
          <w:rStyle w:val="Emphasis"/>
        </w:rPr>
        <w:t xml:space="preserve">political </w:t>
      </w:r>
      <w:r w:rsidRPr="00755928">
        <w:rPr>
          <w:rStyle w:val="Emphasis"/>
          <w:highlight w:val="cyan"/>
        </w:rPr>
        <w:t>polarization</w:t>
      </w:r>
      <w:r w:rsidRPr="00755928">
        <w:rPr>
          <w:rStyle w:val="StyleUnderline"/>
          <w:highlight w:val="cyan"/>
        </w:rPr>
        <w:t>, and</w:t>
      </w:r>
      <w:r w:rsidRPr="00B205FE">
        <w:rPr>
          <w:rStyle w:val="StyleUnderline"/>
        </w:rPr>
        <w:t xml:space="preserve"> </w:t>
      </w:r>
      <w:r w:rsidRPr="00B205FE">
        <w:rPr>
          <w:rStyle w:val="Emphasis"/>
        </w:rPr>
        <w:t xml:space="preserve">rising </w:t>
      </w:r>
      <w:r w:rsidRPr="00755928">
        <w:rPr>
          <w:rStyle w:val="Emphasis"/>
          <w:highlight w:val="cyan"/>
        </w:rPr>
        <w:t>nationalism</w:t>
      </w:r>
      <w:r w:rsidRPr="00755928">
        <w:rPr>
          <w:rStyle w:val="StyleUnderline"/>
          <w:highlight w:val="cyan"/>
        </w:rPr>
        <w:t>. All</w:t>
      </w:r>
      <w:r w:rsidRPr="00B205FE">
        <w:rPr>
          <w:rStyle w:val="StyleUnderline"/>
        </w:rPr>
        <w:t xml:space="preserve"> are symptoms of failed policies that could turn out to be </w:t>
      </w:r>
      <w:r w:rsidRPr="00755928">
        <w:rPr>
          <w:rStyle w:val="Emphasis"/>
          <w:highlight w:val="cyan"/>
        </w:rPr>
        <w:t>trigger points</w:t>
      </w:r>
      <w:r w:rsidRPr="00B205FE">
        <w:rPr>
          <w:rStyle w:val="StyleUnderline"/>
        </w:rPr>
        <w:t xml:space="preserve"> for a future crisis</w:t>
      </w:r>
      <w:r w:rsidRPr="00B205FE">
        <w:t>.</w:t>
      </w:r>
    </w:p>
    <w:p w14:paraId="2FFBF444" w14:textId="77777777" w:rsidR="00065BB9" w:rsidRPr="00B205FE" w:rsidRDefault="00065BB9" w:rsidP="00065BB9">
      <w:r w:rsidRPr="00B205FE">
        <w:t xml:space="preserve">Voters have good reason to be frustrated, but the emotionally appealing populists to whom they are increasingly giving their support are offering ill-advised solutions that will only make matters worse. For example, </w:t>
      </w:r>
      <w:r w:rsidRPr="00B205FE">
        <w:rPr>
          <w:rStyle w:val="StyleUnderline"/>
        </w:rPr>
        <w:t xml:space="preserve">despite the world’s unprecedented interconnectedness, </w:t>
      </w:r>
      <w:r w:rsidRPr="00755928">
        <w:rPr>
          <w:rStyle w:val="Emphasis"/>
          <w:highlight w:val="cyan"/>
        </w:rPr>
        <w:t>multilat</w:t>
      </w:r>
      <w:r w:rsidRPr="00B205FE">
        <w:rPr>
          <w:rStyle w:val="Emphasis"/>
        </w:rPr>
        <w:t xml:space="preserve">eralism </w:t>
      </w:r>
      <w:r w:rsidRPr="00755928">
        <w:rPr>
          <w:rStyle w:val="Emphasis"/>
          <w:highlight w:val="cyan"/>
        </w:rPr>
        <w:t>is</w:t>
      </w:r>
      <w:r w:rsidRPr="00B205FE">
        <w:rPr>
          <w:rStyle w:val="Emphasis"/>
        </w:rPr>
        <w:t xml:space="preserve"> increasingly </w:t>
      </w:r>
      <w:r w:rsidRPr="00755928">
        <w:rPr>
          <w:rStyle w:val="Emphasis"/>
          <w:highlight w:val="cyan"/>
        </w:rPr>
        <w:t>being eschewed</w:t>
      </w:r>
      <w:r w:rsidRPr="00B205FE">
        <w:t xml:space="preserve">, as countries – most notably, Donald Trump’s US – pursue unilateral, isolationist policies. </w:t>
      </w:r>
      <w:r w:rsidRPr="00B205FE">
        <w:rPr>
          <w:rStyle w:val="StyleUnderline"/>
        </w:rPr>
        <w:t xml:space="preserve">Meanwhile, </w:t>
      </w:r>
      <w:r w:rsidRPr="00755928">
        <w:rPr>
          <w:rStyle w:val="Emphasis"/>
          <w:highlight w:val="cyan"/>
        </w:rPr>
        <w:t>proxy wars</w:t>
      </w:r>
      <w:r w:rsidRPr="00755928">
        <w:rPr>
          <w:rStyle w:val="StyleUnderline"/>
          <w:highlight w:val="cyan"/>
        </w:rPr>
        <w:t xml:space="preserve"> are raging</w:t>
      </w:r>
      <w:r w:rsidRPr="00B205FE">
        <w:rPr>
          <w:rStyle w:val="StyleUnderline"/>
        </w:rPr>
        <w:t xml:space="preserve"> in Syria and Yemen</w:t>
      </w:r>
      <w:r w:rsidRPr="00B205FE">
        <w:t>.</w:t>
      </w:r>
    </w:p>
    <w:p w14:paraId="6FD696DD" w14:textId="77777777" w:rsidR="00065BB9" w:rsidRDefault="00065BB9" w:rsidP="00065BB9">
      <w:r w:rsidRPr="00B205FE">
        <w:rPr>
          <w:rStyle w:val="StyleUnderline"/>
        </w:rPr>
        <w:t xml:space="preserve">Against this background, we must take seriously the possibility that </w:t>
      </w:r>
      <w:r w:rsidRPr="00755928">
        <w:rPr>
          <w:rStyle w:val="StyleUnderline"/>
          <w:highlight w:val="cyan"/>
        </w:rPr>
        <w:t>the next</w:t>
      </w:r>
      <w:r w:rsidRPr="00B205FE">
        <w:rPr>
          <w:rStyle w:val="StyleUnderline"/>
        </w:rPr>
        <w:t xml:space="preserve"> economic </w:t>
      </w:r>
      <w:r w:rsidRPr="00755928">
        <w:rPr>
          <w:rStyle w:val="StyleUnderline"/>
          <w:highlight w:val="cyan"/>
        </w:rPr>
        <w:t>crisis could</w:t>
      </w:r>
      <w:r w:rsidRPr="00B205FE">
        <w:rPr>
          <w:rStyle w:val="StyleUnderline"/>
        </w:rPr>
        <w:t xml:space="preserve"> lead </w:t>
      </w:r>
      <w:r w:rsidRPr="00755928">
        <w:rPr>
          <w:rStyle w:val="StyleUnderline"/>
          <w:highlight w:val="cyan"/>
        </w:rPr>
        <w:t xml:space="preserve">to a </w:t>
      </w:r>
      <w:r w:rsidRPr="00755928">
        <w:rPr>
          <w:rStyle w:val="Emphasis"/>
          <w:highlight w:val="cyan"/>
        </w:rPr>
        <w:t>large-scale</w:t>
      </w:r>
      <w:r w:rsidRPr="00B205FE">
        <w:rPr>
          <w:rStyle w:val="Emphasis"/>
        </w:rPr>
        <w:t xml:space="preserve"> military confrontation</w:t>
      </w:r>
      <w:r w:rsidRPr="00B205FE">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B205FE">
        <w:rPr>
          <w:rStyle w:val="StyleUnderline"/>
        </w:rPr>
        <w:t xml:space="preserve">The alternative may well be </w:t>
      </w:r>
      <w:r w:rsidRPr="00755928">
        <w:rPr>
          <w:rStyle w:val="Emphasis"/>
          <w:highlight w:val="cyan"/>
        </w:rPr>
        <w:t>global conflagration</w:t>
      </w:r>
      <w:r w:rsidRPr="00B205FE">
        <w:t>.</w:t>
      </w:r>
    </w:p>
    <w:p w14:paraId="0EB94826" w14:textId="77777777" w:rsidR="00142A24" w:rsidRPr="00142A24" w:rsidRDefault="00142A24" w:rsidP="00142A24"/>
    <w:sectPr w:rsidR="00142A24" w:rsidRPr="00142A2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D514DC"/>
    <w:multiLevelType w:val="hybridMultilevel"/>
    <w:tmpl w:val="7F044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8E249F"/>
    <w:multiLevelType w:val="hybridMultilevel"/>
    <w:tmpl w:val="56DED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755D9E"/>
    <w:multiLevelType w:val="hybridMultilevel"/>
    <w:tmpl w:val="D334E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11"/>
  </w:num>
  <w:num w:numId="15">
    <w:abstractNumId w:val="14"/>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C12B3"/>
    <w:rsid w:val="000029E3"/>
    <w:rsid w:val="000029E8"/>
    <w:rsid w:val="00004225"/>
    <w:rsid w:val="000066CA"/>
    <w:rsid w:val="00007264"/>
    <w:rsid w:val="000076A9"/>
    <w:rsid w:val="000102B7"/>
    <w:rsid w:val="00014FAD"/>
    <w:rsid w:val="00015D2A"/>
    <w:rsid w:val="0002490B"/>
    <w:rsid w:val="00026465"/>
    <w:rsid w:val="00030204"/>
    <w:rsid w:val="000312A0"/>
    <w:rsid w:val="0003396C"/>
    <w:rsid w:val="00035337"/>
    <w:rsid w:val="00052FB1"/>
    <w:rsid w:val="00054276"/>
    <w:rsid w:val="000547B1"/>
    <w:rsid w:val="0006091E"/>
    <w:rsid w:val="000638C1"/>
    <w:rsid w:val="00065BB9"/>
    <w:rsid w:val="00065FEE"/>
    <w:rsid w:val="00066E3C"/>
    <w:rsid w:val="00067EED"/>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2A2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3133"/>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1B00"/>
    <w:rsid w:val="006529B9"/>
    <w:rsid w:val="00654695"/>
    <w:rsid w:val="0065500A"/>
    <w:rsid w:val="00655217"/>
    <w:rsid w:val="0065727C"/>
    <w:rsid w:val="00674A78"/>
    <w:rsid w:val="00696A16"/>
    <w:rsid w:val="006A4840"/>
    <w:rsid w:val="006A52A0"/>
    <w:rsid w:val="006A7E1D"/>
    <w:rsid w:val="006B615C"/>
    <w:rsid w:val="006C12B3"/>
    <w:rsid w:val="006C3A56"/>
    <w:rsid w:val="006D13F4"/>
    <w:rsid w:val="006D6AED"/>
    <w:rsid w:val="006E6D0B"/>
    <w:rsid w:val="006F126E"/>
    <w:rsid w:val="006F32C9"/>
    <w:rsid w:val="006F3834"/>
    <w:rsid w:val="006F5693"/>
    <w:rsid w:val="006F5D4C"/>
    <w:rsid w:val="00711582"/>
    <w:rsid w:val="00717B01"/>
    <w:rsid w:val="007227D9"/>
    <w:rsid w:val="0072491F"/>
    <w:rsid w:val="00725598"/>
    <w:rsid w:val="007374A1"/>
    <w:rsid w:val="00743A2A"/>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CB8"/>
    <w:rsid w:val="009A1467"/>
    <w:rsid w:val="009A5D0A"/>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A0C"/>
    <w:rsid w:val="00D30CBD"/>
    <w:rsid w:val="00D30D9E"/>
    <w:rsid w:val="00D33908"/>
    <w:rsid w:val="00D354F2"/>
    <w:rsid w:val="00D36C30"/>
    <w:rsid w:val="00D37C90"/>
    <w:rsid w:val="00D43A8C"/>
    <w:rsid w:val="00D53072"/>
    <w:rsid w:val="00D578CC"/>
    <w:rsid w:val="00D61A4E"/>
    <w:rsid w:val="00D634EA"/>
    <w:rsid w:val="00D713A1"/>
    <w:rsid w:val="00D77956"/>
    <w:rsid w:val="00D80F0C"/>
    <w:rsid w:val="00D92077"/>
    <w:rsid w:val="00D951E2"/>
    <w:rsid w:val="00D9565A"/>
    <w:rsid w:val="00DB0595"/>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B98"/>
    <w:rsid w:val="00F43EA3"/>
    <w:rsid w:val="00F50C55"/>
    <w:rsid w:val="00F57FFB"/>
    <w:rsid w:val="00F601E6"/>
    <w:rsid w:val="00F60C7D"/>
    <w:rsid w:val="00F73954"/>
    <w:rsid w:val="00F94060"/>
    <w:rsid w:val="00FA56F6"/>
    <w:rsid w:val="00FB329D"/>
    <w:rsid w:val="00FC27E3"/>
    <w:rsid w:val="00FC74C7"/>
    <w:rsid w:val="00FD451D"/>
    <w:rsid w:val="00FD5B22"/>
    <w:rsid w:val="00FE1B01"/>
    <w:rsid w:val="00FE3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BF7485"/>
  <w14:defaultImageDpi w14:val="300"/>
  <w15:docId w15:val="{1740AB21-58DF-384B-80F8-5712B098B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78C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578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78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578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D578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78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78CC"/>
  </w:style>
  <w:style w:type="character" w:customStyle="1" w:styleId="Heading1Char">
    <w:name w:val="Heading 1 Char"/>
    <w:aliases w:val="Pocket Char"/>
    <w:basedOn w:val="DefaultParagraphFont"/>
    <w:link w:val="Heading1"/>
    <w:uiPriority w:val="9"/>
    <w:rsid w:val="00D578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78C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578C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D578C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578C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9."/>
    <w:basedOn w:val="DefaultParagraphFont"/>
    <w:uiPriority w:val="1"/>
    <w:qFormat/>
    <w:rsid w:val="00D578CC"/>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D578C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578CC"/>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C"/>
    <w:basedOn w:val="DefaultParagraphFont"/>
    <w:link w:val="NoSpacing"/>
    <w:uiPriority w:val="99"/>
    <w:unhideWhenUsed/>
    <w:rsid w:val="00D578CC"/>
    <w:rPr>
      <w:color w:val="auto"/>
      <w:u w:val="none"/>
    </w:rPr>
  </w:style>
  <w:style w:type="paragraph" w:styleId="DocumentMap">
    <w:name w:val="Document Map"/>
    <w:basedOn w:val="Normal"/>
    <w:link w:val="DocumentMapChar"/>
    <w:uiPriority w:val="99"/>
    <w:semiHidden/>
    <w:unhideWhenUsed/>
    <w:rsid w:val="00D578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78CC"/>
    <w:rPr>
      <w:rFonts w:ascii="Lucida Grande" w:hAnsi="Lucida Grande" w:cs="Lucida Grande"/>
    </w:rPr>
  </w:style>
  <w:style w:type="paragraph" w:customStyle="1" w:styleId="textbold">
    <w:name w:val="text bold"/>
    <w:basedOn w:val="Normal"/>
    <w:link w:val="Emphasis"/>
    <w:autoRedefine/>
    <w:uiPriority w:val="20"/>
    <w:qFormat/>
    <w:rsid w:val="00F35B98"/>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34"/>
    <w:qFormat/>
    <w:rsid w:val="00142A24"/>
    <w:pPr>
      <w:ind w:left="720"/>
      <w:contextualSpacing/>
    </w:pPr>
  </w:style>
  <w:style w:type="paragraph" w:customStyle="1" w:styleId="Emphasis1">
    <w:name w:val="Emphasis1"/>
    <w:basedOn w:val="Normal"/>
    <w:autoRedefine/>
    <w:uiPriority w:val="20"/>
    <w:qFormat/>
    <w:rsid w:val="00651B00"/>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Title">
    <w:name w:val="Title"/>
    <w:aliases w:val="title,UNDERLINE,Cites and Cards,Bold Underlined,Read This,Block Heading"/>
    <w:basedOn w:val="Normal"/>
    <w:next w:val="Normal"/>
    <w:link w:val="TitleChar1"/>
    <w:uiPriority w:val="6"/>
    <w:qFormat/>
    <w:rsid w:val="00651B00"/>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aliases w:val="title Char,UNDERLINE Char,Cites and Cards Char,Bold Underlined Char,Read This Char,Block Heading Char"/>
    <w:basedOn w:val="DefaultParagraphFont"/>
    <w:link w:val="Title"/>
    <w:uiPriority w:val="6"/>
    <w:rsid w:val="00651B00"/>
    <w:rPr>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65BB9"/>
    <w:pPr>
      <w:keepNext w:val="0"/>
      <w:keepLines w:val="0"/>
      <w:pageBreakBefore w:val="0"/>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reason.com/blog/2018/03/12/climate-change-problems-will-be-solved-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106&amp;box2=U.S.&amp;box3=360"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box1=802&amp;box2=P.2D&amp;box3=813"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CiteID=202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25</Pages>
  <Words>18481</Words>
  <Characters>105346</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16</cp:revision>
  <dcterms:created xsi:type="dcterms:W3CDTF">2022-01-15T15:27:00Z</dcterms:created>
  <dcterms:modified xsi:type="dcterms:W3CDTF">2022-01-15T16:30:00Z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