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425C4" w14:textId="59B14A49" w:rsidR="004D1F46" w:rsidRDefault="004D1F46" w:rsidP="004D1F46">
      <w:pPr>
        <w:pStyle w:val="Heading2"/>
      </w:pPr>
      <w:r>
        <w:t>1NC – DA</w:t>
      </w:r>
    </w:p>
    <w:p w14:paraId="426C2E1A" w14:textId="6910081D" w:rsidR="005108F6" w:rsidRDefault="005108F6" w:rsidP="005108F6">
      <w:pPr>
        <w:pStyle w:val="Heading4"/>
      </w:pPr>
      <w:r>
        <w:t>JCPOA passes now – political will is key</w:t>
      </w:r>
    </w:p>
    <w:p w14:paraId="4B3181B9" w14:textId="77777777" w:rsidR="005108F6" w:rsidRPr="00694DDB" w:rsidRDefault="005108F6" w:rsidP="005108F6">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454A6DB9" w14:textId="77777777" w:rsidR="005108F6" w:rsidRDefault="005108F6" w:rsidP="005108F6">
      <w:r>
        <w:t>BRUSSELS:</w:t>
      </w:r>
    </w:p>
    <w:p w14:paraId="5360320A" w14:textId="77777777" w:rsidR="005108F6" w:rsidRPr="00694DDB" w:rsidRDefault="005108F6" w:rsidP="005108F6">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14:paraId="2C6C8FB0" w14:textId="77777777" w:rsidR="005108F6" w:rsidRDefault="005108F6" w:rsidP="005108F6">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5BD1158C" w14:textId="77777777" w:rsidR="005108F6" w:rsidRPr="00694DDB" w:rsidRDefault="005108F6" w:rsidP="005108F6">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7F34880D" w14:textId="77777777" w:rsidR="005108F6" w:rsidRDefault="005108F6" w:rsidP="005108F6">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So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1D546604" w14:textId="77777777" w:rsidR="005108F6" w:rsidRPr="00694DDB" w:rsidRDefault="005108F6" w:rsidP="005108F6">
      <w:pPr>
        <w:rPr>
          <w:rStyle w:val="StyleUnderline"/>
        </w:rPr>
      </w:pPr>
      <w:r w:rsidRPr="00694DDB">
        <w:rPr>
          <w:rStyle w:val="StyleUnderline"/>
        </w:rPr>
        <w:t xml:space="preserve">The official said </w:t>
      </w:r>
      <w:r w:rsidRPr="00694DDB">
        <w:rPr>
          <w:rStyle w:val="Emphasis"/>
          <w:highlight w:val="green"/>
        </w:rPr>
        <w:t>a deal was necessary as Iran's sensitive uranium enrichment programme was moving ahead quickly</w:t>
      </w:r>
      <w:r w:rsidRPr="00694DDB">
        <w:rPr>
          <w:rStyle w:val="StyleUnderline"/>
          <w:highlight w:val="green"/>
        </w:rPr>
        <w:t>.</w:t>
      </w:r>
      <w:r w:rsidRPr="00694DDB">
        <w:rPr>
          <w:rStyle w:val="StyleUnderline"/>
        </w:rPr>
        <w:t xml:space="preserve"> Iran has always denied it is seeking nuclear weapons.</w:t>
      </w:r>
    </w:p>
    <w:p w14:paraId="49DA74B4" w14:textId="77777777" w:rsidR="005108F6" w:rsidRPr="00694DDB" w:rsidRDefault="005108F6" w:rsidP="005108F6">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5CBC01A5" w14:textId="77777777" w:rsidR="005108F6" w:rsidRPr="00392359" w:rsidRDefault="005108F6" w:rsidP="005108F6">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3397F221" w14:textId="77777777" w:rsidR="005108F6" w:rsidRPr="00392359" w:rsidRDefault="005108F6" w:rsidP="005108F6">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6730B800" w14:textId="77777777" w:rsidR="005108F6" w:rsidRPr="00392359" w:rsidRDefault="005108F6" w:rsidP="005108F6">
      <w:pPr>
        <w:rPr>
          <w:rStyle w:val="Style13ptBold"/>
          <w:b w:val="0"/>
          <w:sz w:val="16"/>
        </w:rPr>
      </w:pPr>
      <w:r w:rsidRPr="00392359">
        <w:t> *The plan is legislated in the AVC (same bureau of the State Department that’s concerned with the JCPOA)</w:t>
      </w:r>
    </w:p>
    <w:p w14:paraId="530FB3F0" w14:textId="77777777" w:rsidR="005108F6" w:rsidRPr="00392359" w:rsidRDefault="005108F6" w:rsidP="005108F6">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1C76D329" w14:textId="77777777" w:rsidR="005108F6" w:rsidRPr="00392359" w:rsidRDefault="005108F6" w:rsidP="005108F6">
      <w:pPr>
        <w:rPr>
          <w:sz w:val="12"/>
        </w:rPr>
      </w:pPr>
      <w:r w:rsidRPr="00392359">
        <w:rPr>
          <w:sz w:val="12"/>
        </w:rPr>
        <w:lastRenderedPageBreak/>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158F7EA0" w14:textId="77777777" w:rsidR="005108F6" w:rsidRPr="00392359" w:rsidRDefault="005108F6" w:rsidP="005108F6">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3CF9727A" w14:textId="77777777" w:rsidR="005108F6" w:rsidRPr="00392359" w:rsidRDefault="005108F6" w:rsidP="005108F6">
      <w:r w:rsidRPr="00392359">
        <w:t xml:space="preserve">• </w:t>
      </w:r>
      <w:r w:rsidRPr="00392359">
        <w:rPr>
          <w:rStyle w:val="StyleUnderline"/>
        </w:rPr>
        <w:t>Develop policy and strategy for a domain that is increasingly congested, competitive, and contested</w:t>
      </w:r>
    </w:p>
    <w:p w14:paraId="48A98E8F" w14:textId="77777777" w:rsidR="005108F6" w:rsidRPr="00392359" w:rsidRDefault="005108F6" w:rsidP="005108F6">
      <w:pPr>
        <w:rPr>
          <w:sz w:val="12"/>
          <w:szCs w:val="12"/>
        </w:rPr>
      </w:pPr>
      <w:r w:rsidRPr="00392359">
        <w:rPr>
          <w:sz w:val="12"/>
          <w:szCs w:val="12"/>
        </w:rPr>
        <w:t>• Implement across DoD — plans, programs, doctrine, operations — and with the IC and other agencies</w:t>
      </w:r>
    </w:p>
    <w:p w14:paraId="2BCECE6E" w14:textId="77777777" w:rsidR="005108F6" w:rsidRPr="00392359" w:rsidRDefault="005108F6" w:rsidP="005108F6">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37D21A91" w14:textId="77777777" w:rsidR="005108F6" w:rsidRPr="00392359" w:rsidRDefault="005108F6" w:rsidP="005108F6">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125206E4" w14:textId="77777777" w:rsidR="005108F6" w:rsidRDefault="005108F6" w:rsidP="005108F6">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FDF26FA" w14:textId="77777777" w:rsidR="005108F6" w:rsidRDefault="005108F6" w:rsidP="005108F6">
      <w:pPr>
        <w:rPr>
          <w:sz w:val="12"/>
        </w:rPr>
      </w:pPr>
    </w:p>
    <w:p w14:paraId="5EE72FF7" w14:textId="77777777" w:rsidR="005108F6" w:rsidRPr="00392359" w:rsidRDefault="005108F6" w:rsidP="005108F6">
      <w:pPr>
        <w:pStyle w:val="Heading4"/>
        <w:rPr>
          <w:rFonts w:cs="Calibri"/>
        </w:rPr>
      </w:pPr>
      <w:r w:rsidRPr="00392359">
        <w:rPr>
          <w:rFonts w:cs="Calibri"/>
        </w:rPr>
        <w:t>Iranian proliferation goes nuclear – causes regional war and spurs proliferation cascades across the Middle East</w:t>
      </w:r>
    </w:p>
    <w:p w14:paraId="66280D57" w14:textId="77777777" w:rsidR="005108F6" w:rsidRPr="00392359" w:rsidRDefault="005108F6" w:rsidP="005108F6">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r w:rsidRPr="0086721E">
        <w:t>https://www.defensenews.com/opinion/commentary/2020/02/13/avoiding-a-nuclear-arms-race-in-the-middle-east/</w:t>
      </w:r>
      <w:r w:rsidRPr="00392359">
        <w:t>] TDI</w:t>
      </w:r>
    </w:p>
    <w:p w14:paraId="2994B10D" w14:textId="77777777" w:rsidR="005108F6" w:rsidRPr="00392359" w:rsidRDefault="005108F6" w:rsidP="005108F6">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48590F85" w14:textId="77777777" w:rsidR="005108F6" w:rsidRPr="00392359" w:rsidRDefault="005108F6" w:rsidP="005108F6">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1BB54C51" w14:textId="77777777" w:rsidR="005108F6" w:rsidRPr="00392359" w:rsidRDefault="005108F6" w:rsidP="005108F6">
      <w:r w:rsidRPr="00392359">
        <w:lastRenderedPageBreak/>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153D8197" w14:textId="77777777" w:rsidR="005108F6" w:rsidRPr="00392359" w:rsidRDefault="005108F6" w:rsidP="005108F6">
      <w:pPr>
        <w:rPr>
          <w:szCs w:val="16"/>
        </w:rPr>
      </w:pPr>
      <w:r w:rsidRPr="00392359">
        <w:rPr>
          <w:szCs w:val="16"/>
        </w:rPr>
        <w:t>A half-decade delay isn’t optimal, however, when the goal is achieving nuclear deterrence quickly. Thus, there is the so-called Islamabad option.</w:t>
      </w:r>
    </w:p>
    <w:p w14:paraId="73A1403D" w14:textId="77777777" w:rsidR="005108F6" w:rsidRPr="00392359" w:rsidRDefault="005108F6" w:rsidP="005108F6">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0C2A61D2" w14:textId="77777777" w:rsidR="005108F6" w:rsidRPr="00392359" w:rsidRDefault="005108F6" w:rsidP="005108F6">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50F759EE" w14:textId="77777777" w:rsidR="005108F6" w:rsidRPr="00392359" w:rsidRDefault="005108F6" w:rsidP="005108F6">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3C41D27B" w14:textId="77777777" w:rsidR="005108F6" w:rsidRPr="00392359" w:rsidRDefault="005108F6" w:rsidP="005108F6"/>
    <w:p w14:paraId="44349C6A" w14:textId="77777777" w:rsidR="005108F6" w:rsidRPr="00392359" w:rsidRDefault="005108F6" w:rsidP="005108F6">
      <w:pPr>
        <w:pStyle w:val="Heading4"/>
        <w:rPr>
          <w:rFonts w:cs="Calibri"/>
        </w:rPr>
      </w:pPr>
      <w:r w:rsidRPr="00392359">
        <w:rPr>
          <w:rFonts w:cs="Calibri"/>
        </w:rPr>
        <w:t>Prolif cascades undermine deterrence and cause nuclear war – this is predictive of what a multi-nuclear Middle East would look like</w:t>
      </w:r>
    </w:p>
    <w:p w14:paraId="31615F48" w14:textId="77777777" w:rsidR="005108F6" w:rsidRPr="00392359" w:rsidRDefault="005108F6" w:rsidP="005108F6">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14:paraId="7F911FA6" w14:textId="77777777" w:rsidR="005108F6" w:rsidRPr="00392359" w:rsidRDefault="005108F6" w:rsidP="005108F6">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7D7822FB" w14:textId="77777777" w:rsidR="005108F6" w:rsidRPr="00392359" w:rsidRDefault="005108F6" w:rsidP="005108F6">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04E2E4CF" w14:textId="77777777" w:rsidR="005108F6" w:rsidRPr="00392359" w:rsidRDefault="005108F6" w:rsidP="005108F6">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F7082CA" w14:textId="77777777" w:rsidR="005108F6" w:rsidRPr="00392359" w:rsidRDefault="005108F6" w:rsidP="005108F6">
      <w:pPr>
        <w:rPr>
          <w:b/>
          <w:bCs/>
          <w:szCs w:val="22"/>
        </w:rPr>
      </w:pPr>
      <w:r w:rsidRPr="00392359">
        <w:rPr>
          <w:b/>
          <w:bCs/>
          <w:szCs w:val="22"/>
          <w:u w:val="single"/>
        </w:rPr>
        <w:lastRenderedPageBreak/>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6A562B97" w14:textId="77777777" w:rsidR="005108F6" w:rsidRPr="00392359" w:rsidRDefault="005108F6" w:rsidP="005108F6">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06D32024" w14:textId="77777777" w:rsidR="005108F6" w:rsidRPr="00392359" w:rsidRDefault="005108F6" w:rsidP="005108F6">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6C84C836" w14:textId="77777777" w:rsidR="005108F6" w:rsidRPr="007972B4" w:rsidRDefault="005108F6" w:rsidP="005108F6">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7EF0B08B" w14:textId="5D8E928A" w:rsidR="00E42E4C" w:rsidRDefault="00E42E4C" w:rsidP="00F601E6"/>
    <w:p w14:paraId="4198B291" w14:textId="77777777" w:rsidR="00831315" w:rsidRDefault="00831315" w:rsidP="00F601E6"/>
    <w:p w14:paraId="643541CD" w14:textId="20B88D19" w:rsidR="0073575A" w:rsidRDefault="0073575A" w:rsidP="0073575A">
      <w:pPr>
        <w:pStyle w:val="Heading2"/>
      </w:pPr>
      <w:r>
        <w:lastRenderedPageBreak/>
        <w:t>1NC – </w:t>
      </w:r>
      <w:r w:rsidR="0017770D">
        <w:t>CP</w:t>
      </w:r>
    </w:p>
    <w:p w14:paraId="6309BF0A" w14:textId="4E244247" w:rsidR="0017770D" w:rsidRPr="0017770D" w:rsidRDefault="0017770D" w:rsidP="0017770D">
      <w:pPr>
        <w:pStyle w:val="Heading4"/>
      </w:pPr>
      <w:r>
        <w:t xml:space="preserve">CP: </w:t>
      </w:r>
      <w:r w:rsidR="00013262">
        <w:t xml:space="preserve">All states should ban the appropriation of outer space </w:t>
      </w:r>
      <w:r>
        <w:t xml:space="preserve">except for </w:t>
      </w:r>
      <w:r w:rsidR="007B79A3">
        <w:t xml:space="preserve">via </w:t>
      </w:r>
      <w:r>
        <w:t>Starlink satellites.</w:t>
      </w:r>
    </w:p>
    <w:p w14:paraId="55E5D1CC" w14:textId="77777777" w:rsidR="0073575A" w:rsidRDefault="0073575A" w:rsidP="0073575A">
      <w:pPr>
        <w:pStyle w:val="Heading4"/>
      </w:pPr>
      <w:r>
        <w:t>China’s capitalizing on US vulnerabilities and ramping up ASAT development now – that emboldens Xi to invade Taiwan</w:t>
      </w:r>
    </w:p>
    <w:p w14:paraId="6CAE64EF" w14:textId="77777777" w:rsidR="0073575A" w:rsidRPr="002F7CCC" w:rsidRDefault="0073575A" w:rsidP="0073575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9631F41" w14:textId="77777777" w:rsidR="0073575A" w:rsidRPr="00CD6535" w:rsidRDefault="0073575A" w:rsidP="0073575A">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6AB2F952" w14:textId="77777777" w:rsidR="0073575A" w:rsidRPr="00CD6535" w:rsidRDefault="0073575A" w:rsidP="0073575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6F13B09A" w14:textId="77777777" w:rsidR="0073575A" w:rsidRPr="00CD6535" w:rsidRDefault="0073575A" w:rsidP="0073575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16B00C6" w14:textId="77777777" w:rsidR="0073575A" w:rsidRPr="00CD6535" w:rsidRDefault="0073575A" w:rsidP="0073575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1099D72" w14:textId="77777777" w:rsidR="0073575A" w:rsidRPr="00CD6535" w:rsidRDefault="0073575A" w:rsidP="0073575A">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8E9FF5F" w14:textId="77777777" w:rsidR="0073575A" w:rsidRPr="00CD6535" w:rsidRDefault="0073575A" w:rsidP="0073575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53F6BB00" w14:textId="77777777" w:rsidR="0073575A" w:rsidRPr="00CD6535" w:rsidRDefault="0073575A" w:rsidP="0073575A">
      <w:pPr>
        <w:rPr>
          <w:sz w:val="12"/>
        </w:rPr>
      </w:pPr>
      <w:r w:rsidRPr="00B72F08">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B70C086" w14:textId="77777777" w:rsidR="0073575A" w:rsidRPr="00CD6535" w:rsidRDefault="0073575A" w:rsidP="0073575A">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F96A021" w14:textId="77777777" w:rsidR="0073575A" w:rsidRPr="00CD6535" w:rsidRDefault="0073575A" w:rsidP="0073575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08A0ED3" w14:textId="77777777" w:rsidR="0073575A" w:rsidRPr="0034418B" w:rsidRDefault="0073575A" w:rsidP="0073575A">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4B675971" w14:textId="77777777" w:rsidR="0073575A" w:rsidRPr="009366CB" w:rsidRDefault="0073575A" w:rsidP="0073575A"/>
    <w:p w14:paraId="56DF2502" w14:textId="77777777" w:rsidR="0073575A" w:rsidRPr="00E609DE" w:rsidRDefault="0073575A" w:rsidP="0073575A">
      <w:pPr>
        <w:pStyle w:val="Heading4"/>
        <w:rPr>
          <w:u w:val="single"/>
        </w:rPr>
      </w:pPr>
      <w:r>
        <w:t xml:space="preserve">Starlink development solves – mega-constellations are </w:t>
      </w:r>
      <w:r>
        <w:rPr>
          <w:u w:val="single"/>
        </w:rPr>
        <w:t>unjammable</w:t>
      </w:r>
      <w:r>
        <w:t xml:space="preserve"> and </w:t>
      </w:r>
      <w:r>
        <w:rPr>
          <w:u w:val="single"/>
        </w:rPr>
        <w:t>accurate</w:t>
      </w:r>
    </w:p>
    <w:p w14:paraId="499BA4AE" w14:textId="77777777" w:rsidR="0073575A" w:rsidRPr="00F74FBB" w:rsidRDefault="0073575A" w:rsidP="0073575A">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730970B6" w14:textId="77777777" w:rsidR="0073575A" w:rsidRPr="00F74FBB" w:rsidRDefault="0073575A" w:rsidP="0073575A">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4C35FD96" w14:textId="77777777" w:rsidR="0073575A" w:rsidRPr="00F74FBB" w:rsidRDefault="0073575A" w:rsidP="0073575A">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4E4E4CEA" w14:textId="77777777" w:rsidR="0073575A" w:rsidRPr="00F74FBB" w:rsidRDefault="0073575A" w:rsidP="0073575A">
      <w:pPr>
        <w:rPr>
          <w:sz w:val="12"/>
        </w:rPr>
      </w:pPr>
      <w:r w:rsidRPr="00F74FBB">
        <w:rPr>
          <w:rStyle w:val="StyleUnderline"/>
        </w:rPr>
        <w:lastRenderedPageBreak/>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2CE99CA7" w14:textId="77777777" w:rsidR="0073575A" w:rsidRPr="00F74FBB" w:rsidRDefault="0073575A" w:rsidP="0073575A">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192B7EDF" w14:textId="77777777" w:rsidR="0073575A" w:rsidRPr="00F74FBB" w:rsidRDefault="0073575A" w:rsidP="0073575A">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34AF0070" w14:textId="77777777" w:rsidR="0073575A" w:rsidRPr="00F74FBB" w:rsidRDefault="0073575A" w:rsidP="0073575A">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38B090D8" w14:textId="77777777" w:rsidR="0073575A" w:rsidRPr="00F74FBB" w:rsidRDefault="0073575A" w:rsidP="0073575A">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68B1853C" w14:textId="77777777" w:rsidR="0073575A" w:rsidRPr="00F74FBB" w:rsidRDefault="0073575A" w:rsidP="0073575A">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7D5135AC" w14:textId="77777777" w:rsidR="0073575A" w:rsidRPr="00F74FBB" w:rsidRDefault="0073575A" w:rsidP="0073575A">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2F84F063" w14:textId="77777777" w:rsidR="0073575A" w:rsidRPr="00F74FBB" w:rsidRDefault="0073575A" w:rsidP="0073575A">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1A06C4D5" w14:textId="77777777" w:rsidR="0073575A" w:rsidRPr="00F74FBB" w:rsidRDefault="0073575A" w:rsidP="0073575A">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10B9E211" w14:textId="77777777" w:rsidR="0073575A" w:rsidRPr="00F74FBB" w:rsidRDefault="0073575A" w:rsidP="0073575A">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462272FA" w14:textId="77777777" w:rsidR="0073575A" w:rsidRPr="00F74FBB" w:rsidRDefault="0073575A" w:rsidP="0073575A">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32A1C1A1" w14:textId="77777777" w:rsidR="0073575A" w:rsidRPr="00F74FBB" w:rsidRDefault="0073575A" w:rsidP="0073575A">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 xml:space="preserve">significantly more difficult to jam or </w:t>
      </w:r>
      <w:r w:rsidRPr="00F73977">
        <w:rPr>
          <w:rStyle w:val="Emphasis"/>
          <w:highlight w:val="green"/>
        </w:rPr>
        <w:t>spoof</w:t>
      </w:r>
      <w:r w:rsidRPr="00F73977">
        <w:rPr>
          <w:sz w:val="12"/>
          <w:highlight w:val="green"/>
        </w:rPr>
        <w:t xml:space="preserve">. </w:t>
      </w:r>
      <w:r w:rsidRPr="00F73977">
        <w:rPr>
          <w:rStyle w:val="StyleUnderline"/>
          <w:highlight w:val="green"/>
        </w:rPr>
        <w:t>Not only are its signals much stronger</w:t>
      </w:r>
      <w:r w:rsidRPr="00F74FBB">
        <w:rPr>
          <w:rStyle w:val="StyleUnderline"/>
        </w:rPr>
        <w:t xml:space="preserve"> at ground level, but </w:t>
      </w:r>
      <w:r w:rsidRPr="00F73977">
        <w:rPr>
          <w:rStyle w:val="StyleUnderline"/>
          <w:highlight w:val="green"/>
        </w:rPr>
        <w:t>the antennas</w:t>
      </w:r>
      <w:r w:rsidRPr="00F74FBB">
        <w:rPr>
          <w:rStyle w:val="StyleUnderline"/>
        </w:rPr>
        <w:t xml:space="preserve"> for its microwave frequencies </w:t>
      </w:r>
      <w:r w:rsidRPr="00F73977">
        <w:rPr>
          <w:rStyle w:val="StyleUnderline"/>
          <w:highlight w:val="green"/>
        </w:rPr>
        <w:t>are</w:t>
      </w:r>
      <w:r w:rsidRPr="00F74FBB">
        <w:rPr>
          <w:rStyle w:val="StyleUnderline"/>
        </w:rPr>
        <w:t xml:space="preserve"> about </w:t>
      </w:r>
      <w:r w:rsidRPr="00F73977">
        <w:rPr>
          <w:rStyle w:val="StyleUnderline"/>
          <w:highlight w:val="green"/>
        </w:rPr>
        <w:t>10 times more directional</w:t>
      </w:r>
      <w:r w:rsidRPr="00F74FBB">
        <w:rPr>
          <w:rStyle w:val="StyleUnderline"/>
        </w:rPr>
        <w:t xml:space="preserve">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028E0B0B" w14:textId="77777777" w:rsidR="0073575A" w:rsidRPr="00F74FBB" w:rsidRDefault="0073575A" w:rsidP="0073575A">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1E4A5866" w14:textId="77777777" w:rsidR="0073575A" w:rsidRPr="00F74FBB" w:rsidRDefault="0073575A" w:rsidP="0073575A">
      <w:pPr>
        <w:rPr>
          <w:sz w:val="12"/>
        </w:rPr>
      </w:pPr>
      <w:r w:rsidRPr="00F74FBB">
        <w:rPr>
          <w:sz w:val="12"/>
        </w:rPr>
        <w:lastRenderedPageBreak/>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252E0BC3" w14:textId="77777777" w:rsidR="0073575A" w:rsidRDefault="0073575A" w:rsidP="0073575A"/>
    <w:p w14:paraId="728605FD" w14:textId="77777777" w:rsidR="0073575A" w:rsidRDefault="0073575A" w:rsidP="0073575A">
      <w:pPr>
        <w:pStyle w:val="Heading4"/>
      </w:pPr>
      <w:r>
        <w:t>Taiwan goes nuclear – the US gets drawn in</w:t>
      </w:r>
    </w:p>
    <w:p w14:paraId="1AA0A60F" w14:textId="77777777" w:rsidR="0073575A" w:rsidRPr="00D46A6D" w:rsidRDefault="0073575A" w:rsidP="0073575A">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200F5DB3" w14:textId="77777777" w:rsidR="0073575A" w:rsidRPr="00581FB9" w:rsidRDefault="0073575A" w:rsidP="0073575A">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088A641D" w14:textId="77777777" w:rsidR="0073575A" w:rsidRPr="00581FB9" w:rsidRDefault="0073575A" w:rsidP="0073575A">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402F55F9" w14:textId="77777777" w:rsidR="0073575A" w:rsidRPr="00581FB9" w:rsidRDefault="0073575A" w:rsidP="0073575A">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7301F617" w14:textId="77777777" w:rsidR="0073575A" w:rsidRPr="00581FB9" w:rsidRDefault="0073575A" w:rsidP="0073575A">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2D4AB8E2" w14:textId="77777777" w:rsidR="0073575A" w:rsidRPr="00581FB9" w:rsidRDefault="0073575A" w:rsidP="0073575A">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26A37891" w14:textId="77777777" w:rsidR="0073575A" w:rsidRPr="00581FB9" w:rsidRDefault="0073575A" w:rsidP="0073575A">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68550A92" w14:textId="77777777" w:rsidR="0073575A" w:rsidRPr="00581FB9" w:rsidRDefault="0073575A" w:rsidP="0073575A">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21837036" w14:textId="77777777" w:rsidR="0073575A" w:rsidRPr="00581FB9" w:rsidRDefault="0073575A" w:rsidP="0073575A">
      <w:pPr>
        <w:rPr>
          <w:sz w:val="12"/>
          <w:szCs w:val="12"/>
        </w:rPr>
      </w:pPr>
      <w:r w:rsidRPr="00581FB9">
        <w:rPr>
          <w:sz w:val="12"/>
          <w:szCs w:val="12"/>
        </w:rPr>
        <w:t>“Construction of the new infrastructure began in early 2020 and continued uninterrupted through the pandemic, underlining its priority,” the site added.</w:t>
      </w:r>
    </w:p>
    <w:p w14:paraId="4A74940B" w14:textId="77777777" w:rsidR="0073575A" w:rsidRPr="00581FB9" w:rsidRDefault="0073575A" w:rsidP="0073575A">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75604E52" w14:textId="77777777" w:rsidR="0073575A" w:rsidRPr="00581FB9" w:rsidRDefault="0073575A" w:rsidP="0073575A">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0AA9A850" w14:textId="77777777" w:rsidR="0073575A" w:rsidRPr="00581FB9" w:rsidRDefault="0073575A" w:rsidP="0073575A">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29AAB6BE" w14:textId="77777777" w:rsidR="0073575A" w:rsidRPr="00581FB9" w:rsidRDefault="0073575A" w:rsidP="0073575A">
      <w:r w:rsidRPr="00581FB9">
        <w:rPr>
          <w:rStyle w:val="StyleUnderline"/>
        </w:rPr>
        <w:t>This would all be complicated by the US pledge to defend its ally in what The Economist called a “test of America’s military might and its diplomatic and political resolve</w:t>
      </w:r>
      <w:r w:rsidRPr="00581FB9">
        <w:t>”.</w:t>
      </w:r>
    </w:p>
    <w:p w14:paraId="15315AE9" w14:textId="77777777" w:rsidR="0073575A" w:rsidRPr="00581FB9" w:rsidRDefault="0073575A" w:rsidP="0073575A">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217965DA" w14:textId="77777777" w:rsidR="0073575A" w:rsidRPr="00581FB9" w:rsidRDefault="0073575A" w:rsidP="0073575A">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4945216E" w14:textId="77777777" w:rsidR="0073575A" w:rsidRPr="00581FB9" w:rsidRDefault="0073575A" w:rsidP="0073575A">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7C204C81" w14:textId="77777777" w:rsidR="0073575A" w:rsidRPr="00581FB9" w:rsidRDefault="0073575A" w:rsidP="0073575A">
      <w:pPr>
        <w:rPr>
          <w:sz w:val="12"/>
          <w:szCs w:val="12"/>
        </w:rPr>
      </w:pPr>
      <w:r w:rsidRPr="00581FB9">
        <w:rPr>
          <w:sz w:val="12"/>
          <w:szCs w:val="12"/>
        </w:rPr>
        <w:lastRenderedPageBreak/>
        <w:t>That would be unacceptable in Washington, especially as “Joe Biden pivots US foreign policy towards a focus on the Indo-Pacific as the main arena for 21st-century superpower competition”, The Guardian said.</w:t>
      </w:r>
    </w:p>
    <w:p w14:paraId="7E23DF01" w14:textId="77777777" w:rsidR="0073575A" w:rsidRPr="00581FB9" w:rsidRDefault="0073575A" w:rsidP="0073575A">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412F2A2A" w14:textId="77777777" w:rsidR="0073575A" w:rsidRPr="00581FB9" w:rsidRDefault="0073575A" w:rsidP="0073575A">
      <w:pPr>
        <w:rPr>
          <w:sz w:val="12"/>
        </w:rPr>
      </w:pPr>
      <w:r w:rsidRPr="00581FB9">
        <w:rPr>
          <w:rStyle w:val="StyleUnderline"/>
        </w:rPr>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49717063" w14:textId="77777777" w:rsidR="0073575A" w:rsidRPr="00581FB9" w:rsidRDefault="0073575A" w:rsidP="0073575A">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1FF16BB8" w14:textId="77777777" w:rsidR="0073575A" w:rsidRPr="00581FB9" w:rsidRDefault="0073575A" w:rsidP="0073575A">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0BBE3EF3" w14:textId="77777777" w:rsidR="0073575A" w:rsidRPr="00581FB9" w:rsidRDefault="0073575A" w:rsidP="0073575A">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701AF996" w14:textId="0CE163F9" w:rsidR="0073575A" w:rsidRDefault="000265E7" w:rsidP="000265E7">
      <w:pPr>
        <w:pStyle w:val="Heading2"/>
      </w:pPr>
      <w:r>
        <w:lastRenderedPageBreak/>
        <w:t>1NC – NC</w:t>
      </w:r>
    </w:p>
    <w:p w14:paraId="36A7D6EE" w14:textId="77777777" w:rsidR="000265E7" w:rsidRPr="00A355C6" w:rsidRDefault="000265E7" w:rsidP="000265E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62D9F37D" w14:textId="77777777" w:rsidR="000265E7" w:rsidRPr="00AC3C34" w:rsidRDefault="000265E7" w:rsidP="000265E7">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E4DE4F8" w14:textId="77777777" w:rsidR="00586A6E" w:rsidRPr="00586A6E" w:rsidRDefault="00586A6E" w:rsidP="00586A6E">
      <w:pPr>
        <w:pStyle w:val="ListParagraph"/>
        <w:keepNext/>
        <w:keepLines/>
        <w:numPr>
          <w:ilvl w:val="0"/>
          <w:numId w:val="12"/>
        </w:numPr>
        <w:spacing w:before="40"/>
        <w:outlineLvl w:val="3"/>
        <w:rPr>
          <w:rFonts w:eastAsiaTheme="majorEastAsia"/>
          <w:b/>
          <w:bCs/>
          <w:color w:val="000000" w:themeColor="text1"/>
          <w:sz w:val="26"/>
          <w:szCs w:val="26"/>
        </w:rPr>
      </w:pPr>
      <w:r w:rsidRPr="00586A6E">
        <w:rPr>
          <w:rFonts w:eastAsiaTheme="majorEastAsia"/>
          <w:b/>
          <w:bCs/>
          <w:color w:val="000000" w:themeColor="text1"/>
          <w:sz w:val="26"/>
          <w:szCs w:val="26"/>
        </w:rPr>
        <w:t>Reducing the risk of extinction is always priority number one. </w:t>
      </w:r>
      <w:r w:rsidRPr="00586A6E">
        <w:rPr>
          <w:rFonts w:eastAsiaTheme="majorEastAsia"/>
          <w:b/>
          <w:bCs/>
          <w:color w:val="000000" w:themeColor="text1"/>
          <w:sz w:val="26"/>
          <w:szCs w:val="26"/>
        </w:rPr>
        <w:br/>
      </w:r>
      <w:r w:rsidRPr="00586A6E">
        <w:rPr>
          <w:b/>
          <w:color w:val="000000" w:themeColor="text1"/>
          <w:sz w:val="26"/>
          <w:szCs w:val="26"/>
        </w:rPr>
        <w:t>Bostrom 12</w:t>
      </w:r>
      <w:r w:rsidRPr="00586A6E">
        <w:rPr>
          <w:color w:val="000000" w:themeColor="text1"/>
        </w:rPr>
        <w:t xml:space="preserve"> [Faculty of Philosophy and Oxford Martin School, University of Oxford.], Existential Risk Prevention as Global Priority.  Forthcoming book (Global Policy). MP. http://www.existenti...org/concept.pdf</w:t>
      </w:r>
      <w:r w:rsidRPr="00586A6E">
        <w:rPr>
          <w:rFonts w:eastAsiaTheme="majorEastAsia"/>
          <w:b/>
          <w:bCs/>
          <w:color w:val="000000" w:themeColor="text1"/>
          <w:sz w:val="26"/>
          <w:szCs w:val="26"/>
        </w:rPr>
        <w:br/>
      </w:r>
      <w:r w:rsidRPr="00586A6E">
        <w:rPr>
          <w:color w:val="000000" w:themeColor="text1"/>
        </w:rPr>
        <w:t>Even if we use the most conservative of these estimates, which entirely ignores the   possibility of space colonization and software minds,</w:t>
      </w:r>
      <w:r w:rsidRPr="00586A6E">
        <w:rPr>
          <w:color w:val="000000" w:themeColor="text1"/>
          <w:sz w:val="26"/>
          <w:szCs w:val="26"/>
        </w:rPr>
        <w:t xml:space="preserve"> </w:t>
      </w:r>
      <w:r w:rsidRPr="00586A6E">
        <w:rPr>
          <w:b/>
          <w:bCs/>
          <w:color w:val="000000" w:themeColor="text1"/>
          <w:sz w:val="24"/>
          <w:u w:val="single"/>
        </w:rPr>
        <w:t xml:space="preserve">we find that the expected loss of an </w:t>
      </w:r>
      <w:r w:rsidRPr="00586A6E">
        <w:rPr>
          <w:b/>
          <w:bCs/>
          <w:color w:val="000000" w:themeColor="text1"/>
          <w:sz w:val="24"/>
          <w:highlight w:val="green"/>
          <w:u w:val="single"/>
        </w:rPr>
        <w:t>existential   catastrophe is greater than</w:t>
      </w:r>
      <w:r w:rsidRPr="00586A6E">
        <w:rPr>
          <w:b/>
          <w:bCs/>
          <w:color w:val="000000" w:themeColor="text1"/>
          <w:sz w:val="24"/>
          <w:u w:val="single"/>
        </w:rPr>
        <w:t xml:space="preserve"> the value of </w:t>
      </w:r>
      <w:r w:rsidRPr="00586A6E">
        <w:rPr>
          <w:b/>
          <w:bCs/>
          <w:color w:val="000000" w:themeColor="text1"/>
          <w:sz w:val="24"/>
          <w:highlight w:val="green"/>
          <w:u w:val="single"/>
        </w:rPr>
        <w:t>10^16 human lives</w:t>
      </w:r>
      <w:r w:rsidRPr="00586A6E">
        <w:rPr>
          <w:color w:val="000000" w:themeColor="text1"/>
          <w:sz w:val="24"/>
          <w:highlight w:val="green"/>
        </w:rPr>
        <w:t>.</w:t>
      </w:r>
      <w:r w:rsidRPr="00586A6E">
        <w:rPr>
          <w:color w:val="000000" w:themeColor="text1"/>
          <w:sz w:val="24"/>
        </w:rPr>
        <w:t xml:space="preserve">  </w:t>
      </w:r>
      <w:r w:rsidRPr="00586A6E">
        <w:rPr>
          <w:b/>
          <w:bCs/>
          <w:color w:val="000000" w:themeColor="text1"/>
          <w:sz w:val="24"/>
          <w:u w:val="single"/>
        </w:rPr>
        <w:t xml:space="preserve">This implies that </w:t>
      </w:r>
      <w:r w:rsidRPr="00586A6E">
        <w:rPr>
          <w:b/>
          <w:bCs/>
          <w:color w:val="000000" w:themeColor="text1"/>
          <w:sz w:val="24"/>
          <w:highlight w:val="green"/>
          <w:u w:val="single"/>
        </w:rPr>
        <w:t xml:space="preserve">the </w:t>
      </w:r>
      <w:r w:rsidRPr="00586A6E">
        <w:rPr>
          <w:b/>
          <w:bCs/>
          <w:color w:val="000000" w:themeColor="text1"/>
          <w:sz w:val="24"/>
          <w:u w:val="single"/>
        </w:rPr>
        <w:t xml:space="preserve">expected </w:t>
      </w:r>
      <w:r w:rsidRPr="00586A6E">
        <w:rPr>
          <w:b/>
          <w:bCs/>
          <w:color w:val="000000" w:themeColor="text1"/>
          <w:sz w:val="24"/>
          <w:highlight w:val="green"/>
          <w:u w:val="single"/>
        </w:rPr>
        <w:t xml:space="preserve">value of   reducing existential risk by </w:t>
      </w:r>
      <w:r w:rsidRPr="00586A6E">
        <w:rPr>
          <w:b/>
          <w:bCs/>
          <w:color w:val="000000" w:themeColor="text1"/>
          <w:sz w:val="24"/>
          <w:u w:val="single"/>
        </w:rPr>
        <w:t xml:space="preserve">a mere </w:t>
      </w:r>
      <w:r w:rsidRPr="00586A6E">
        <w:rPr>
          <w:b/>
          <w:bCs/>
          <w:color w:val="000000" w:themeColor="text1"/>
          <w:sz w:val="24"/>
          <w:highlight w:val="green"/>
          <w:u w:val="single"/>
        </w:rPr>
        <w:t>one millionth of one percentage point is</w:t>
      </w:r>
      <w:r w:rsidRPr="00586A6E">
        <w:rPr>
          <w:b/>
          <w:bCs/>
          <w:color w:val="000000" w:themeColor="text1"/>
          <w:sz w:val="24"/>
          <w:u w:val="single"/>
        </w:rPr>
        <w:t xml:space="preserve"> at least </w:t>
      </w:r>
      <w:r w:rsidRPr="00586A6E">
        <w:rPr>
          <w:b/>
          <w:bCs/>
          <w:color w:val="000000" w:themeColor="text1"/>
          <w:sz w:val="24"/>
          <w:highlight w:val="green"/>
          <w:u w:val="single"/>
        </w:rPr>
        <w:t>a hundred times the   value of a million human lives</w:t>
      </w:r>
      <w:r w:rsidRPr="00586A6E">
        <w:rPr>
          <w:b/>
          <w:bCs/>
          <w:color w:val="000000" w:themeColor="text1"/>
          <w:sz w:val="24"/>
          <w:u w:val="single"/>
        </w:rPr>
        <w:t>.</w:t>
      </w:r>
      <w:r w:rsidRPr="00586A6E">
        <w:rPr>
          <w:color w:val="000000" w:themeColor="text1"/>
          <w:sz w:val="24"/>
        </w:rPr>
        <w:t> </w:t>
      </w:r>
      <w:r w:rsidRPr="00586A6E">
        <w:rPr>
          <w:color w:val="000000" w:themeColor="text1"/>
          <w:sz w:val="26"/>
          <w:szCs w:val="26"/>
        </w:rPr>
        <w:t xml:space="preserve"> </w:t>
      </w:r>
      <w:r w:rsidRPr="00586A6E">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586A6E">
        <w:rPr>
          <w:b/>
          <w:bCs/>
          <w:color w:val="000000" w:themeColor="text1"/>
          <w:sz w:val="24"/>
          <w:u w:val="single" w:color="1E1E1E"/>
        </w:rPr>
        <w:t xml:space="preserve">One might consequently argue that </w:t>
      </w:r>
      <w:r w:rsidRPr="00586A6E">
        <w:rPr>
          <w:b/>
          <w:bCs/>
          <w:color w:val="000000" w:themeColor="text1"/>
          <w:sz w:val="24"/>
          <w:highlight w:val="green"/>
          <w:u w:val="single" w:color="1E1E1E"/>
        </w:rPr>
        <w:t>even the tiniest reduction of existential risk has a</w:t>
      </w:r>
      <w:r w:rsidRPr="00586A6E">
        <w:rPr>
          <w:b/>
          <w:bCs/>
          <w:color w:val="000000" w:themeColor="text1"/>
          <w:sz w:val="24"/>
          <w:u w:val="single" w:color="1E1E1E"/>
        </w:rPr>
        <w:t xml:space="preserve">n   expected </w:t>
      </w:r>
      <w:r w:rsidRPr="00586A6E">
        <w:rPr>
          <w:b/>
          <w:bCs/>
          <w:color w:val="000000" w:themeColor="text1"/>
          <w:sz w:val="24"/>
          <w:highlight w:val="green"/>
          <w:u w:val="single" w:color="1E1E1E"/>
        </w:rPr>
        <w:t>value greater than</w:t>
      </w:r>
      <w:r w:rsidRPr="00586A6E">
        <w:rPr>
          <w:b/>
          <w:bCs/>
          <w:color w:val="000000" w:themeColor="text1"/>
          <w:sz w:val="24"/>
          <w:u w:val="single" w:color="1E1E1E"/>
        </w:rPr>
        <w:t xml:space="preserve"> that of</w:t>
      </w:r>
      <w:r w:rsidRPr="00586A6E">
        <w:rPr>
          <w:b/>
          <w:bCs/>
          <w:color w:val="000000" w:themeColor="text1"/>
          <w:sz w:val="24"/>
          <w:highlight w:val="green"/>
          <w:u w:val="single" w:color="1E1E1E"/>
        </w:rPr>
        <w:t xml:space="preserve"> the definite provision of </w:t>
      </w:r>
      <w:r w:rsidRPr="00586A6E">
        <w:rPr>
          <w:b/>
          <w:bCs/>
          <w:color w:val="000000" w:themeColor="text1"/>
          <w:sz w:val="24"/>
          <w:u w:val="single" w:color="1E1E1E"/>
        </w:rPr>
        <w:t xml:space="preserve">any ordinary good, such as the direct   benefit of </w:t>
      </w:r>
      <w:r w:rsidRPr="00586A6E">
        <w:rPr>
          <w:b/>
          <w:bCs/>
          <w:color w:val="000000" w:themeColor="text1"/>
          <w:sz w:val="24"/>
          <w:highlight w:val="green"/>
          <w:u w:val="single" w:color="1E1E1E"/>
        </w:rPr>
        <w:t>saving 1 billion lives</w:t>
      </w:r>
      <w:r w:rsidRPr="00586A6E">
        <w:rPr>
          <w:b/>
          <w:bCs/>
          <w:color w:val="000000" w:themeColor="text1"/>
          <w:sz w:val="26"/>
          <w:szCs w:val="26"/>
          <w:highlight w:val="green"/>
          <w:u w:val="single" w:color="1E1E1E"/>
        </w:rPr>
        <w:t>.</w:t>
      </w:r>
      <w:r w:rsidRPr="00586A6E">
        <w:rPr>
          <w:color w:val="000000" w:themeColor="text1"/>
          <w:sz w:val="26"/>
          <w:szCs w:val="26"/>
          <w:u w:color="1E1E1E"/>
        </w:rPr>
        <w:t xml:space="preserve">  </w:t>
      </w:r>
      <w:r w:rsidRPr="00586A6E">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586A6E">
        <w:rPr>
          <w:color w:val="000000" w:themeColor="text1"/>
          <w:sz w:val="26"/>
          <w:szCs w:val="26"/>
          <w:u w:color="1E1E1E"/>
        </w:rPr>
        <w:t xml:space="preserve">  </w:t>
      </w:r>
    </w:p>
    <w:p w14:paraId="5E5EE5D7" w14:textId="77777777" w:rsidR="000265E7" w:rsidRPr="00F601E6" w:rsidRDefault="000265E7" w:rsidP="000265E7"/>
    <w:p w14:paraId="3DC505B9" w14:textId="7C379917" w:rsidR="000265E7" w:rsidRDefault="000265E7" w:rsidP="000265E7"/>
    <w:p w14:paraId="7BF8F5F2" w14:textId="158931AE" w:rsidR="00A74180" w:rsidRDefault="00A74180" w:rsidP="00A74180">
      <w:pPr>
        <w:pStyle w:val="Heading2"/>
      </w:pPr>
      <w:r>
        <w:lastRenderedPageBreak/>
        <w:t>1NC – Case</w:t>
      </w:r>
    </w:p>
    <w:p w14:paraId="4B4395B6" w14:textId="18638344" w:rsidR="00E75431" w:rsidRPr="00E75431" w:rsidRDefault="00E75431" w:rsidP="00E75431">
      <w:pPr>
        <w:pStyle w:val="Heading3"/>
      </w:pPr>
      <w:r>
        <w:lastRenderedPageBreak/>
        <w:t>1NC – Space War</w:t>
      </w:r>
    </w:p>
    <w:p w14:paraId="2CE5D147" w14:textId="77777777" w:rsidR="00A74180" w:rsidRPr="008C315D" w:rsidRDefault="00A74180" w:rsidP="00A74180">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079A55E1" w14:textId="77777777" w:rsidR="00A74180" w:rsidRPr="00100A2B" w:rsidRDefault="00A74180" w:rsidP="00A74180">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6DD5E59" w14:textId="77777777" w:rsidR="00A74180" w:rsidRPr="00100A2B" w:rsidRDefault="00A74180" w:rsidP="00A74180">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 xml:space="preserve">this </w:t>
      </w:r>
      <w:r w:rsidRPr="00100A2B">
        <w:rPr>
          <w:rStyle w:val="StyleUnderline"/>
        </w:rPr>
        <w:lastRenderedPageBreak/>
        <w:t>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182A615C" w14:textId="77777777" w:rsidR="00A74180" w:rsidRPr="00A74180" w:rsidRDefault="00A74180" w:rsidP="00A74180"/>
    <w:p w14:paraId="5123F586" w14:textId="77777777" w:rsidR="00244929" w:rsidRDefault="00244929" w:rsidP="00244929">
      <w:pPr>
        <w:pStyle w:val="Heading4"/>
      </w:pPr>
      <w:r>
        <w:t xml:space="preserve">Negotiations </w:t>
      </w:r>
      <w:r w:rsidRPr="008958C7">
        <w:rPr>
          <w:u w:val="single"/>
        </w:rPr>
        <w:t>solve</w:t>
      </w:r>
      <w:r>
        <w:t xml:space="preserve"> resource conflicts – history proves</w:t>
      </w:r>
    </w:p>
    <w:p w14:paraId="6B8F0971" w14:textId="77777777" w:rsidR="00244929" w:rsidRPr="008958C7" w:rsidRDefault="00244929" w:rsidP="00244929">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696A263D" w14:textId="77777777" w:rsidR="00244929" w:rsidRPr="00B77CE4" w:rsidRDefault="00244929" w:rsidP="00244929">
      <w:pPr>
        <w:rPr>
          <w:sz w:val="12"/>
        </w:rPr>
      </w:pPr>
      <w:r w:rsidRPr="00B77CE4">
        <w:rPr>
          <w:rStyle w:val="StyleUnderline"/>
          <w:highlight w:val="green"/>
        </w:rPr>
        <w:t>The</w:t>
      </w:r>
      <w:r w:rsidRPr="00B77CE4">
        <w:rPr>
          <w:rStyle w:val="StyleUnderline"/>
        </w:rPr>
        <w:t xml:space="preserve"> second </w:t>
      </w:r>
      <w:r w:rsidRPr="00B77CE4">
        <w:rPr>
          <w:rStyle w:val="StyleUnderline"/>
          <w:highlight w:val="green"/>
        </w:rPr>
        <w:t>argument</w:t>
      </w:r>
      <w:r w:rsidRPr="00B77CE4">
        <w:rPr>
          <w:rStyle w:val="StyleUnderline"/>
        </w:rPr>
        <w:t xml:space="preserve"> is </w:t>
      </w:r>
      <w:r w:rsidRPr="00B77CE4">
        <w:rPr>
          <w:rStyle w:val="StyleUnderline"/>
          <w:highlight w:val="green"/>
        </w:rPr>
        <w:t>that competition for territory</w:t>
      </w:r>
      <w:r w:rsidRPr="00B77CE4">
        <w:rPr>
          <w:rStyle w:val="StyleUnderline"/>
        </w:rPr>
        <w:t xml:space="preserve"> in space </w:t>
      </w:r>
      <w:r w:rsidRPr="00B77CE4">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77CE4">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77CE4">
        <w:rPr>
          <w:rStyle w:val="Emphasis"/>
          <w:highlight w:val="green"/>
        </w:rPr>
        <w:t>gunpowder empires</w:t>
      </w:r>
      <w:r w:rsidRPr="00B77CE4">
        <w:rPr>
          <w:rStyle w:val="Emphasis"/>
        </w:rPr>
        <w:t xml:space="preserve"> found more reasons and locations to </w:t>
      </w:r>
      <w:r w:rsidRPr="00B77CE4">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77CE4">
        <w:rPr>
          <w:rStyle w:val="Emphasis"/>
          <w:highlight w:val="green"/>
        </w:rPr>
        <w:t>Imperial competition for</w:t>
      </w:r>
      <w:r w:rsidRPr="00B77CE4">
        <w:rPr>
          <w:rStyle w:val="Emphasis"/>
        </w:rPr>
        <w:t xml:space="preserve"> vast amounts of the </w:t>
      </w:r>
      <w:r w:rsidRPr="00B77CE4">
        <w:rPr>
          <w:rStyle w:val="Emphasis"/>
          <w:highlight w:val="green"/>
        </w:rPr>
        <w:t>Earth</w:t>
      </w:r>
      <w:r w:rsidRPr="00B77CE4">
        <w:rPr>
          <w:rStyle w:val="Emphasis"/>
        </w:rPr>
        <w:t xml:space="preserve">’s surface </w:t>
      </w:r>
      <w:r w:rsidRPr="00B77CE4">
        <w:rPr>
          <w:rStyle w:val="Emphasis"/>
          <w:highlight w:val="green"/>
        </w:rPr>
        <w:t>was</w:t>
      </w:r>
      <w:r w:rsidRPr="00B77CE4">
        <w:rPr>
          <w:rStyle w:val="Emphasis"/>
        </w:rPr>
        <w:t xml:space="preserve"> often resolved </w:t>
      </w:r>
      <w:r w:rsidRPr="00B77CE4">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77CE4">
        <w:rPr>
          <w:rStyle w:val="StyleUnderline"/>
          <w:highlight w:val="green"/>
        </w:rPr>
        <w:t>States</w:t>
      </w:r>
      <w:r w:rsidRPr="00B77CE4">
        <w:rPr>
          <w:rStyle w:val="StyleUnderline"/>
        </w:rPr>
        <w:t xml:space="preserve"> </w:t>
      </w:r>
      <w:r w:rsidRPr="00B77CE4">
        <w:rPr>
          <w:rStyle w:val="StyleUnderline"/>
          <w:highlight w:val="green"/>
        </w:rPr>
        <w:t>divided Australasia</w:t>
      </w:r>
      <w:r w:rsidRPr="00B77CE4">
        <w:rPr>
          <w:rStyle w:val="StyleUnderline"/>
        </w:rPr>
        <w:t xml:space="preserve"> and </w:t>
      </w:r>
      <w:r w:rsidRPr="00B77CE4">
        <w:rPr>
          <w:rStyle w:val="StyleUnderline"/>
          <w:highlight w:val="green"/>
        </w:rPr>
        <w:t>the</w:t>
      </w:r>
      <w:r w:rsidRPr="00B77CE4">
        <w:rPr>
          <w:rStyle w:val="StyleUnderline"/>
        </w:rPr>
        <w:t xml:space="preserve"> central island </w:t>
      </w:r>
      <w:r w:rsidRPr="00B77CE4">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77CE4">
        <w:rPr>
          <w:rStyle w:val="StyleUnderline"/>
          <w:highlight w:val="green"/>
        </w:rPr>
        <w:t>sub-Saharan Africa</w:t>
      </w:r>
      <w:r w:rsidRPr="00B77CE4">
        <w:rPr>
          <w:rStyle w:val="StyleUnderline"/>
        </w:rPr>
        <w:t xml:space="preserve"> </w:t>
      </w:r>
      <w:r w:rsidRPr="00B77CE4">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77CE4">
        <w:rPr>
          <w:rStyle w:val="StyleUnderline"/>
          <w:highlight w:val="green"/>
        </w:rPr>
        <w:t>wars</w:t>
      </w:r>
      <w:r w:rsidRPr="00B77CE4">
        <w:rPr>
          <w:rStyle w:val="StyleUnderline"/>
        </w:rPr>
        <w:t xml:space="preserve"> were </w:t>
      </w:r>
      <w:r w:rsidRPr="00B77CE4">
        <w:rPr>
          <w:rStyle w:val="StyleUnderline"/>
          <w:highlight w:val="green"/>
        </w:rPr>
        <w:t>fought</w:t>
      </w:r>
      <w:r w:rsidRPr="00B77CE4">
        <w:rPr>
          <w:rStyle w:val="StyleUnderline"/>
        </w:rPr>
        <w:t xml:space="preserve"> in these new colonial territories but they </w:t>
      </w:r>
      <w:r w:rsidRPr="00B77CE4">
        <w:rPr>
          <w:rStyle w:val="StyleUnderline"/>
          <w:highlight w:val="green"/>
        </w:rPr>
        <w:t>were</w:t>
      </w:r>
      <w:r w:rsidRPr="00B77CE4">
        <w:rPr>
          <w:rStyle w:val="StyleUnderline"/>
        </w:rPr>
        <w:t xml:space="preserve"> wars </w:t>
      </w:r>
      <w:r w:rsidRPr="00B77CE4">
        <w:rPr>
          <w:rStyle w:val="StyleUnderline"/>
          <w:highlight w:val="green"/>
        </w:rPr>
        <w:t>between colonizers and</w:t>
      </w:r>
      <w:r w:rsidRPr="00B77CE4">
        <w:rPr>
          <w:rStyle w:val="StyleUnderline"/>
        </w:rPr>
        <w:t xml:space="preserve"> the </w:t>
      </w:r>
      <w:r w:rsidRPr="00B77CE4">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spacefaring states are capable of negotiating their different claims</w:t>
      </w:r>
      <w:r w:rsidRPr="00B77CE4">
        <w:rPr>
          <w:rStyle w:val="StyleUnderline"/>
        </w:rPr>
        <w:t xml:space="preserve"> and because </w:t>
      </w:r>
      <w:r w:rsidRPr="00B77CE4">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Our solar system would be a more interesting place if Martians did exist but they are conspicuous by their absence.</w:t>
      </w:r>
    </w:p>
    <w:p w14:paraId="21B61614" w14:textId="73889FEA" w:rsidR="00A74180" w:rsidRDefault="00A74180" w:rsidP="00A74180"/>
    <w:p w14:paraId="5B6BD435" w14:textId="089F5615" w:rsidR="00FE776E" w:rsidRDefault="00FE776E" w:rsidP="00A74180"/>
    <w:p w14:paraId="5B3F7CE0" w14:textId="3B39853E" w:rsidR="00971AF7" w:rsidRPr="00132664" w:rsidRDefault="00971AF7" w:rsidP="00971AF7">
      <w:pPr>
        <w:pStyle w:val="Heading4"/>
      </w:pPr>
      <w:r>
        <w:t xml:space="preserve">Use or lose is wrong </w:t>
      </w:r>
      <w:bookmarkStart w:id="0" w:name="_Hlk525937169"/>
      <w:r>
        <w:t>for great powers</w:t>
      </w:r>
      <w:r>
        <w:t xml:space="preserve"> </w:t>
      </w:r>
      <w:r w:rsidR="00A0409A">
        <w:t>– answers their Krepon evidence</w:t>
      </w:r>
    </w:p>
    <w:p w14:paraId="2DA68FCB" w14:textId="77777777" w:rsidR="00971AF7" w:rsidRPr="0086396F" w:rsidRDefault="00971AF7" w:rsidP="00971AF7">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69E7203B" w14:textId="77777777" w:rsidR="00971AF7" w:rsidRDefault="00971AF7" w:rsidP="00971AF7">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62CC6E31" w14:textId="77777777" w:rsidR="00971AF7" w:rsidRDefault="00971AF7" w:rsidP="00971AF7">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57AC4A2E" w14:textId="581F5122" w:rsidR="00971AF7" w:rsidRDefault="00971AF7" w:rsidP="00971AF7">
      <w:r>
        <w:lastRenderedPageBreak/>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447869E8" w14:textId="54FF3357" w:rsidR="00691A7B" w:rsidRDefault="00691A7B" w:rsidP="00971AF7"/>
    <w:p w14:paraId="7EBBB7E2" w14:textId="77777777" w:rsidR="00A0409A" w:rsidRPr="00100A2B" w:rsidRDefault="00A0409A" w:rsidP="00A0409A">
      <w:pPr>
        <w:pStyle w:val="Heading4"/>
      </w:pPr>
      <w:r w:rsidRPr="00100A2B">
        <w:t>Space debris</w:t>
      </w:r>
      <w:r>
        <w:t xml:space="preserve"> ensures</w:t>
      </w:r>
      <w:r w:rsidRPr="00100A2B">
        <w:t xml:space="preserve"> existential deterrence and a taboo </w:t>
      </w:r>
    </w:p>
    <w:p w14:paraId="028A4DD8" w14:textId="77777777" w:rsidR="00A0409A" w:rsidRPr="00100A2B" w:rsidRDefault="00A0409A" w:rsidP="00A0409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ED90AF3" w14:textId="77777777" w:rsidR="00A0409A" w:rsidRPr="00100A2B" w:rsidRDefault="00A0409A" w:rsidP="00A0409A">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D617469" w14:textId="77777777" w:rsidR="00A0409A" w:rsidRDefault="00A0409A" w:rsidP="00971AF7"/>
    <w:p w14:paraId="30FD5755" w14:textId="56B89D25" w:rsidR="00691A7B" w:rsidRPr="00691A7B" w:rsidRDefault="00691A7B" w:rsidP="00691A7B">
      <w:pPr>
        <w:pStyle w:val="Heading4"/>
        <w:rPr>
          <w:rFonts w:cs="Arial"/>
        </w:rPr>
      </w:pPr>
      <w:r>
        <w:rPr>
          <w:rFonts w:cs="Arial"/>
        </w:rPr>
        <w:t>State-sponsored programs make militarization</w:t>
      </w:r>
      <w:r w:rsidRPr="004121CA">
        <w:rPr>
          <w:rFonts w:cs="Arial"/>
        </w:rPr>
        <w:t xml:space="preserve"> </w:t>
      </w:r>
      <w:r w:rsidRPr="004121CA">
        <w:rPr>
          <w:rFonts w:cs="Arial"/>
          <w:u w:val="single"/>
        </w:rPr>
        <w:t>inevitable</w:t>
      </w:r>
      <w:r>
        <w:rPr>
          <w:rFonts w:cs="Arial"/>
        </w:rPr>
        <w:t xml:space="preserve"> – that proves it’s try or die for Starlink deterrence</w:t>
      </w:r>
    </w:p>
    <w:p w14:paraId="020C1FBD" w14:textId="77777777" w:rsidR="00691A7B" w:rsidRPr="004121CA" w:rsidRDefault="00691A7B" w:rsidP="00691A7B">
      <w:pPr>
        <w:rPr>
          <w:rStyle w:val="Style13ptBold"/>
        </w:rPr>
      </w:pPr>
      <w:r>
        <w:rPr>
          <w:rStyle w:val="Style13ptBold"/>
        </w:rPr>
        <w:t>Nagashiwa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The Militarization of Space and its Transformation into a Warfighting Domain,” Sasakawa Peace Foundation, 7/17/2020] JL</w:t>
      </w:r>
    </w:p>
    <w:p w14:paraId="262A508E" w14:textId="77777777" w:rsidR="00691A7B" w:rsidRPr="00AD607D" w:rsidRDefault="00691A7B" w:rsidP="00691A7B">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w:t>
      </w:r>
      <w:r w:rsidRPr="00AD607D">
        <w:rPr>
          <w:rStyle w:val="Emphasis"/>
        </w:rPr>
        <w:lastRenderedPageBreak/>
        <w:t>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40612896" w14:textId="77777777" w:rsidR="00691A7B" w:rsidRPr="00AD607D" w:rsidRDefault="00691A7B" w:rsidP="00691A7B">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6A5EDA88" w14:textId="77777777" w:rsidR="00691A7B" w:rsidRPr="00AD607D" w:rsidRDefault="00691A7B" w:rsidP="00691A7B">
      <w:pPr>
        <w:rPr>
          <w:sz w:val="12"/>
          <w:szCs w:val="12"/>
        </w:rPr>
      </w:pPr>
      <w:r w:rsidRPr="00AD607D">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53F27DA7" w14:textId="77777777" w:rsidR="00691A7B" w:rsidRPr="00AD607D" w:rsidRDefault="00691A7B" w:rsidP="00691A7B">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18CB5F3D" w14:textId="77777777" w:rsidR="00691A7B" w:rsidRPr="00AD607D" w:rsidRDefault="00691A7B" w:rsidP="00691A7B">
      <w:pPr>
        <w:rPr>
          <w:sz w:val="12"/>
        </w:rPr>
      </w:pPr>
      <w:r w:rsidRPr="00AD607D">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AD607D">
        <w:rPr>
          <w:rStyle w:val="StyleUnderline"/>
        </w:rPr>
        <w:t>Both China and Russia, which prioritize their own usage of space, are criticized for trying to prevent other countries from freely utilizing space</w:t>
      </w:r>
      <w:r w:rsidRPr="00AD607D">
        <w:rPr>
          <w:sz w:val="12"/>
        </w:rPr>
        <w:t>[10].</w:t>
      </w:r>
    </w:p>
    <w:p w14:paraId="4D116C65" w14:textId="77777777" w:rsidR="00691A7B" w:rsidRPr="00AD607D" w:rsidRDefault="00691A7B" w:rsidP="00691A7B">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3078323D" w14:textId="77777777" w:rsidR="00691A7B" w:rsidRPr="00AD607D" w:rsidRDefault="00691A7B" w:rsidP="00691A7B">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technology</w:t>
      </w:r>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3C2170FD" w14:textId="77777777" w:rsidR="00691A7B" w:rsidRDefault="00691A7B" w:rsidP="00971AF7"/>
    <w:bookmarkEnd w:id="0"/>
    <w:p w14:paraId="63B6148E" w14:textId="35E35B25" w:rsidR="00971AF7" w:rsidRDefault="002D7D68" w:rsidP="002D7D68">
      <w:pPr>
        <w:pStyle w:val="Heading3"/>
      </w:pPr>
      <w:r>
        <w:t>Space Col</w:t>
      </w:r>
    </w:p>
    <w:p w14:paraId="3B9AF2A3" w14:textId="77777777" w:rsidR="002D7D68" w:rsidRPr="00086718" w:rsidRDefault="002D7D68" w:rsidP="002D7D68">
      <w:pPr>
        <w:pStyle w:val="Heading4"/>
      </w:pPr>
      <w:r w:rsidRPr="00086718">
        <w:t>Space colonization infeasible</w:t>
      </w:r>
    </w:p>
    <w:p w14:paraId="425B3241" w14:textId="77777777" w:rsidR="002D7D68" w:rsidRPr="00086718" w:rsidRDefault="002D7D68" w:rsidP="002D7D68">
      <w:r w:rsidRPr="00086718">
        <w:rPr>
          <w:rStyle w:val="Style13ptBold"/>
        </w:rPr>
        <w:t>Coates 18</w:t>
      </w:r>
      <w:r w:rsidRPr="00086718">
        <w:t xml:space="preserve"> [(Andrew, Professor of Physics, Deputy Director (Solar System) at the Mullard Space Science Laboratory) “Sorry Elon Musk, but it’s now clear that colonising Mars is unlikely – and a bad idea”, May 6, 2017, The Conversation, </w:t>
      </w:r>
      <w:hyperlink r:id="rId9" w:history="1">
        <w:r w:rsidRPr="00086718">
          <w:rPr>
            <w:rStyle w:val="Hyperlink"/>
          </w:rPr>
          <w:t>https://theconversation.com/sorry-elon-musk-but-its-now-clear-that-colonising-mars-is-unlikely-and-a-bad-idea-100964</w:t>
        </w:r>
      </w:hyperlink>
      <w:r w:rsidRPr="00086718">
        <w:t xml:space="preserve">] </w:t>
      </w:r>
      <w:r>
        <w:t>SS</w:t>
      </w:r>
    </w:p>
    <w:p w14:paraId="3FA3B5B0" w14:textId="77777777" w:rsidR="002D7D68" w:rsidRPr="00086718" w:rsidRDefault="002D7D68" w:rsidP="002D7D68">
      <w:pPr>
        <w:rPr>
          <w:rStyle w:val="StyleUnderline"/>
        </w:rPr>
      </w:pPr>
      <w:r w:rsidRPr="00086718">
        <w:rPr>
          <w:rStyle w:val="StyleUnderline"/>
        </w:rPr>
        <w:t>Space X and Tesla founder Elon Musk has a vision for colonising Mars, based on a big rocket, nuclear explosions and an infrastructure to transport millions of people there. This</w:t>
      </w:r>
      <w:r w:rsidRPr="00086718">
        <w:t xml:space="preserve"> was seen </w:t>
      </w:r>
      <w:r w:rsidRPr="00086718">
        <w:rPr>
          <w:rStyle w:val="StyleUnderline"/>
        </w:rPr>
        <w:t>as </w:t>
      </w:r>
      <w:hyperlink r:id="rId10" w:history="1">
        <w:r w:rsidRPr="00086718">
          <w:rPr>
            <w:rStyle w:val="Emphasis"/>
          </w:rPr>
          <w:t>highly ambitious but technically challenging</w:t>
        </w:r>
      </w:hyperlink>
      <w:r w:rsidRPr="00086718">
        <w:rPr>
          <w:rStyle w:val="Emphasis"/>
        </w:rPr>
        <w:t> in several ways.</w:t>
      </w:r>
      <w:r w:rsidRPr="00086718">
        <w:rPr>
          <w:rStyle w:val="StyleUnderline"/>
        </w:rPr>
        <w:t xml:space="preserve"> </w:t>
      </w:r>
      <w:r w:rsidRPr="00C326D9">
        <w:rPr>
          <w:rStyle w:val="StyleUnderline"/>
          <w:highlight w:val="green"/>
        </w:rPr>
        <w:t>Planetary protection</w:t>
      </w:r>
      <w:r w:rsidRPr="00086718">
        <w:rPr>
          <w:rStyle w:val="StyleUnderline"/>
        </w:rPr>
        <w:t xml:space="preserve"> rules </w:t>
      </w:r>
      <w:r w:rsidRPr="00C326D9">
        <w:rPr>
          <w:rStyle w:val="StyleUnderline"/>
          <w:highlight w:val="green"/>
        </w:rPr>
        <w:t>and</w:t>
      </w:r>
      <w:r w:rsidRPr="00086718">
        <w:rPr>
          <w:rStyle w:val="StyleUnderline"/>
        </w:rPr>
        <w:t xml:space="preserve"> the </w:t>
      </w:r>
      <w:r w:rsidRPr="00C326D9">
        <w:rPr>
          <w:rStyle w:val="StyleUnderline"/>
          <w:highlight w:val="green"/>
        </w:rPr>
        <w:t>difficulties of terraforming</w:t>
      </w:r>
      <w:r w:rsidRPr="00086718">
        <w:rPr>
          <w:rStyle w:val="StyleUnderline"/>
        </w:rPr>
        <w:t xml:space="preserve"> (making the planet hospitable by, for example, warming it up</w:t>
      </w:r>
      <w:r w:rsidRPr="00C326D9">
        <w:rPr>
          <w:rStyle w:val="StyleUnderline"/>
          <w:highlight w:val="green"/>
        </w:rPr>
        <w:t>) and dealing with</w:t>
      </w:r>
      <w:r w:rsidRPr="00086718">
        <w:rPr>
          <w:rStyle w:val="StyleUnderline"/>
        </w:rPr>
        <w:t xml:space="preserve"> the </w:t>
      </w:r>
      <w:r w:rsidRPr="007B1085">
        <w:rPr>
          <w:rStyle w:val="StyleUnderline"/>
        </w:rPr>
        <w:t>harsh</w:t>
      </w:r>
      <w:r w:rsidRPr="00086718">
        <w:rPr>
          <w:rStyle w:val="StyleUnderline"/>
        </w:rPr>
        <w:t xml:space="preserve"> </w:t>
      </w:r>
      <w:r w:rsidRPr="00C326D9">
        <w:rPr>
          <w:rStyle w:val="StyleUnderline"/>
          <w:highlight w:val="green"/>
        </w:rPr>
        <w:t>radiation were</w:t>
      </w:r>
      <w:r w:rsidRPr="00086718">
        <w:rPr>
          <w:rStyle w:val="StyleUnderline"/>
        </w:rPr>
        <w:t xml:space="preserve"> quoted as </w:t>
      </w:r>
      <w:r w:rsidRPr="00C326D9">
        <w:rPr>
          <w:rStyle w:val="StyleUnderline"/>
          <w:highlight w:val="green"/>
        </w:rPr>
        <w:t>severe obstacles.</w:t>
      </w:r>
    </w:p>
    <w:p w14:paraId="067E051F" w14:textId="77777777" w:rsidR="002D7D68" w:rsidRPr="00086718" w:rsidRDefault="002D7D68" w:rsidP="002D7D68">
      <w:r w:rsidRPr="00086718">
        <w:t>Undeterred, Musk took a first step towards his aim in February this year with </w:t>
      </w:r>
      <w:hyperlink r:id="rId11" w:history="1">
        <w:r w:rsidRPr="00086718">
          <w:rPr>
            <w:rStyle w:val="Hyperlink"/>
          </w:rPr>
          <w:t>the launch of a Tesla roadster</w:t>
        </w:r>
      </w:hyperlink>
      <w:r w:rsidRPr="00086718">
        <w:t> car into an orbit travelling beyond Mars on the first Falcon Heavy rocket. This dramatically illustrated the increasing launch capability for future missions made available by partnerships between commercial and government agencies.</w:t>
      </w:r>
    </w:p>
    <w:p w14:paraId="2B97241F" w14:textId="77777777" w:rsidR="002D7D68" w:rsidRPr="00086718" w:rsidRDefault="002D7D68" w:rsidP="002D7D68">
      <w:r w:rsidRPr="00086718">
        <w:t xml:space="preserve">But six months later, the </w:t>
      </w:r>
      <w:r w:rsidRPr="00C326D9">
        <w:rPr>
          <w:rStyle w:val="Emphasis"/>
          <w:highlight w:val="green"/>
        </w:rPr>
        <w:t>plans</w:t>
      </w:r>
      <w:r w:rsidRPr="00086718">
        <w:rPr>
          <w:rStyle w:val="Emphasis"/>
        </w:rPr>
        <w:t xml:space="preserve"> have started to </w:t>
      </w:r>
      <w:r w:rsidRPr="00C326D9">
        <w:rPr>
          <w:rStyle w:val="Emphasis"/>
          <w:highlight w:val="green"/>
        </w:rPr>
        <w:t>look</w:t>
      </w:r>
      <w:r w:rsidRPr="00086718">
        <w:rPr>
          <w:rStyle w:val="Emphasis"/>
        </w:rPr>
        <w:t xml:space="preserve"> more </w:t>
      </w:r>
      <w:r w:rsidRPr="00C326D9">
        <w:rPr>
          <w:rStyle w:val="Emphasis"/>
          <w:highlight w:val="green"/>
        </w:rPr>
        <w:t>like fantasy</w:t>
      </w:r>
      <w:r w:rsidRPr="00086718">
        <w:rPr>
          <w:rStyle w:val="StyleUnderline"/>
        </w:rPr>
        <w:t>. We have since learned that there could be life beneath Mars’ surface and that it may be impossible to terraform its surface</w:t>
      </w:r>
      <w:r w:rsidRPr="00086718">
        <w:t>.</w:t>
      </w:r>
    </w:p>
    <w:p w14:paraId="60517308" w14:textId="77777777" w:rsidR="002D7D68" w:rsidRPr="00086718" w:rsidRDefault="002D7D68" w:rsidP="002D7D68">
      <w:pPr>
        <w:rPr>
          <w:rStyle w:val="StyleUnderline"/>
        </w:rPr>
      </w:pPr>
      <w:r w:rsidRPr="00086718">
        <w:rPr>
          <w:rStyle w:val="StyleUnderline"/>
        </w:rPr>
        <w:t>The possibility that there currently could be life on the red planet was raised last week as scientists </w:t>
      </w:r>
      <w:hyperlink r:id="rId12" w:history="1">
        <w:r w:rsidRPr="00086718">
          <w:rPr>
            <w:rStyle w:val="StyleUnderline"/>
          </w:rPr>
          <w:t>reported the discovery</w:t>
        </w:r>
      </w:hyperlink>
      <w:r w:rsidRPr="00086718">
        <w:rPr>
          <w:rStyle w:val="StyleUnderline"/>
        </w:rPr>
        <w:t> of a salt water lake beneath Mars’ surface</w:t>
      </w:r>
      <w:r w:rsidRPr="00086718">
        <w:t xml:space="preserve">. The lake would be 1.5km below the south polar cap and at least 20km in diameter. </w:t>
      </w:r>
      <w:r w:rsidRPr="00086718">
        <w:rPr>
          <w:rStyle w:val="StyleUnderline"/>
        </w:rPr>
        <w:t>This was found from analysis of subsurface radar data from the </w:t>
      </w:r>
      <w:hyperlink r:id="rId13" w:history="1">
        <w:r w:rsidRPr="00086718">
          <w:rPr>
            <w:rStyle w:val="StyleUnderline"/>
          </w:rPr>
          <w:t>Mars Express spacecraft</w:t>
        </w:r>
      </w:hyperlink>
      <w:r w:rsidRPr="00086718">
        <w:rPr>
          <w:rStyle w:val="StyleUnderline"/>
        </w:rPr>
        <w:t>. The water is thought to be briny, with the likely magnesium, calcium, and sodium perchlorate salts acting as an antifreeze down to temperatures of perhaps 200K (-73.15°C).</w:t>
      </w:r>
    </w:p>
    <w:p w14:paraId="2FB6D578" w14:textId="77777777" w:rsidR="002D7D68" w:rsidRPr="00086718" w:rsidRDefault="002D7D68" w:rsidP="002D7D68">
      <w:r w:rsidRPr="00086718">
        <w:rPr>
          <w:rStyle w:val="StyleUnderline"/>
        </w:rPr>
        <w:t>This is exciting as it is the first definitive detection of liquid water on Mars, and it is possible that there may be further deep lakes elsewhere on the planet. This means there is a real possibility of current life on Mars</w:t>
      </w:r>
      <w:r w:rsidRPr="00086718">
        <w:t>.</w:t>
      </w:r>
    </w:p>
    <w:p w14:paraId="14283516" w14:textId="77777777" w:rsidR="002D7D68" w:rsidRPr="00086718" w:rsidRDefault="002D7D68" w:rsidP="002D7D68">
      <w:r w:rsidRPr="00086718">
        <w:t>We already knew life could have existed on Mars in the past. There are several pieces of evidence indicating that Mars was habitable 3.8-4 billion years ago. Data from recent missions – including </w:t>
      </w:r>
      <w:hyperlink r:id="rId14" w:history="1">
        <w:r w:rsidRPr="00086718">
          <w:rPr>
            <w:rStyle w:val="Hyperlink"/>
          </w:rPr>
          <w:t>Mars Global Surveyor</w:t>
        </w:r>
      </w:hyperlink>
      <w:r w:rsidRPr="00086718">
        <w:t>, </w:t>
      </w:r>
      <w:hyperlink r:id="rId15" w:history="1">
        <w:r w:rsidRPr="00086718">
          <w:rPr>
            <w:rStyle w:val="Hyperlink"/>
          </w:rPr>
          <w:t>Odyssey</w:t>
        </w:r>
      </w:hyperlink>
      <w:r w:rsidRPr="00086718">
        <w:t>, </w:t>
      </w:r>
      <w:hyperlink r:id="rId16" w:history="1">
        <w:r w:rsidRPr="00086718">
          <w:rPr>
            <w:rStyle w:val="Hyperlink"/>
          </w:rPr>
          <w:t>Opportunity</w:t>
        </w:r>
      </w:hyperlink>
      <w:r w:rsidRPr="00086718">
        <w:t>, </w:t>
      </w:r>
      <w:hyperlink r:id="rId17" w:history="1">
        <w:r w:rsidRPr="00086718">
          <w:rPr>
            <w:rStyle w:val="Hyperlink"/>
          </w:rPr>
          <w:t>Curiosity</w:t>
        </w:r>
      </w:hyperlink>
      <w:r w:rsidRPr="00086718">
        <w:t xml:space="preserve"> and Mars Express – </w:t>
      </w:r>
      <w:r w:rsidRPr="00086718">
        <w:rPr>
          <w:rStyle w:val="StyleUnderline"/>
        </w:rPr>
        <w:t>have provided mounting evidence that water was present on the surface in streams and lakes with reasonable acidity and that the right chemistry for life to evolve existed there around the time that life was evolving on Earth.</w:t>
      </w:r>
    </w:p>
    <w:p w14:paraId="65895452" w14:textId="77777777" w:rsidR="002D7D68" w:rsidRPr="00086718" w:rsidRDefault="002D7D68" w:rsidP="002D7D68">
      <w:pPr>
        <w:rPr>
          <w:rStyle w:val="StyleUnderline"/>
        </w:rPr>
      </w:pPr>
      <w:r w:rsidRPr="00086718">
        <w:rPr>
          <w:rStyle w:val="StyleUnderline"/>
        </w:rPr>
        <w:t>But Mars lost its magnetic field, which would have protected life from harsh radiation from space, 3.8 billion years ago. This also meant its </w:t>
      </w:r>
      <w:hyperlink r:id="rId18" w:history="1">
        <w:r w:rsidRPr="00086718">
          <w:rPr>
            <w:rStyle w:val="StyleUnderline"/>
          </w:rPr>
          <w:t>atmosphere started leaking into space</w:t>
        </w:r>
      </w:hyperlink>
      <w:r w:rsidRPr="00086718">
        <w:rPr>
          <w:rStyle w:val="StyleUnderline"/>
        </w:rPr>
        <w:t xml:space="preserve">, making it increasingly inhospitable. So </w:t>
      </w:r>
      <w:r w:rsidRPr="00086718">
        <w:rPr>
          <w:rStyle w:val="Emphasis"/>
        </w:rPr>
        <w:t>living organisms may not</w:t>
      </w:r>
      <w:r w:rsidRPr="00086718">
        <w:rPr>
          <w:rStyle w:val="StyleUnderline"/>
        </w:rPr>
        <w:t xml:space="preserve"> have </w:t>
      </w:r>
      <w:r w:rsidRPr="00086718">
        <w:rPr>
          <w:rStyle w:val="Emphasis"/>
        </w:rPr>
        <w:t>survive</w:t>
      </w:r>
      <w:r w:rsidRPr="00086718">
        <w:rPr>
          <w:rStyle w:val="StyleUnderline"/>
        </w:rPr>
        <w:t>d.</w:t>
      </w:r>
    </w:p>
    <w:p w14:paraId="6074CAFE" w14:textId="77777777" w:rsidR="002D7D68" w:rsidRPr="00086718" w:rsidRDefault="002D7D68" w:rsidP="002D7D68">
      <w:r w:rsidRPr="00086718">
        <w:t>But while the new discovery may fuel aspiring colonisers’ dreams that the water in the subsurface lake might be usable to sustain a human presence, the reality is very different.</w:t>
      </w:r>
    </w:p>
    <w:p w14:paraId="7B9C601D" w14:textId="77777777" w:rsidR="002D7D68" w:rsidRPr="00086718" w:rsidRDefault="002D7D68" w:rsidP="002D7D68">
      <w:r w:rsidRPr="007B1085">
        <w:rPr>
          <w:rStyle w:val="StyleUnderline"/>
        </w:rPr>
        <w:t xml:space="preserve">The risk of </w:t>
      </w:r>
      <w:r w:rsidRPr="00C326D9">
        <w:rPr>
          <w:rStyle w:val="StyleUnderline"/>
          <w:highlight w:val="green"/>
        </w:rPr>
        <w:t xml:space="preserve">contamination means we shouldn’t send humans </w:t>
      </w:r>
      <w:r w:rsidRPr="007B1085">
        <w:rPr>
          <w:rStyle w:val="StyleUnderline"/>
        </w:rPr>
        <w:t xml:space="preserve">there </w:t>
      </w:r>
      <w:r w:rsidRPr="00C326D9">
        <w:rPr>
          <w:rStyle w:val="StyleUnderline"/>
          <w:highlight w:val="green"/>
        </w:rPr>
        <w:t xml:space="preserve">until we </w:t>
      </w:r>
      <w:r w:rsidRPr="007B1085">
        <w:rPr>
          <w:rStyle w:val="StyleUnderline"/>
        </w:rPr>
        <w:t>know for sure whether</w:t>
      </w:r>
      <w:r w:rsidRPr="00C326D9">
        <w:rPr>
          <w:rStyle w:val="StyleUnderline"/>
          <w:highlight w:val="green"/>
        </w:rPr>
        <w:t xml:space="preserve"> there is naturally evolved life</w:t>
      </w:r>
      <w:r w:rsidRPr="00086718">
        <w:rPr>
          <w:rStyle w:val="StyleUnderline"/>
        </w:rPr>
        <w:t xml:space="preserve"> – something that could take years to decades. We will need to drill under the surface and to analyse samples, either in-situ or from material returned to Earth, and find </w:t>
      </w:r>
      <w:hyperlink r:id="rId19" w:history="1">
        <w:r w:rsidRPr="00086718">
          <w:rPr>
            <w:rStyle w:val="StyleUnderline"/>
          </w:rPr>
          <w:t>suitable biomarkers</w:t>
        </w:r>
      </w:hyperlink>
      <w:r w:rsidRPr="00086718">
        <w:rPr>
          <w:rStyle w:val="StyleUnderline"/>
        </w:rPr>
        <w:t> to be sure</w:t>
      </w:r>
      <w:r w:rsidRPr="00086718">
        <w:t>.</w:t>
      </w:r>
    </w:p>
    <w:p w14:paraId="392043AE" w14:textId="77777777" w:rsidR="002D7D68" w:rsidRPr="00086718" w:rsidRDefault="002D7D68" w:rsidP="002D7D68">
      <w:r w:rsidRPr="00086718">
        <w:rPr>
          <w:rStyle w:val="Emphasis"/>
        </w:rPr>
        <w:t>Terraforming plans crushed</w:t>
      </w:r>
      <w:r w:rsidRPr="00086718">
        <w:t>?</w:t>
      </w:r>
    </w:p>
    <w:p w14:paraId="25D12987" w14:textId="77777777" w:rsidR="002D7D68" w:rsidRPr="00086718" w:rsidRDefault="002D7D68" w:rsidP="002D7D68">
      <w:r w:rsidRPr="00086718">
        <w:rPr>
          <w:rStyle w:val="StyleUnderline"/>
        </w:rPr>
        <w:t xml:space="preserve">Perhaps even more damning, </w:t>
      </w:r>
      <w:r w:rsidRPr="00C326D9">
        <w:rPr>
          <w:rStyle w:val="StyleUnderline"/>
          <w:highlight w:val="green"/>
        </w:rPr>
        <w:t>the</w:t>
      </w:r>
      <w:r w:rsidRPr="00086718">
        <w:rPr>
          <w:rStyle w:val="StyleUnderline"/>
        </w:rPr>
        <w:t xml:space="preserve"> long-</w:t>
      </w:r>
      <w:r w:rsidRPr="007B1085">
        <w:rPr>
          <w:rStyle w:val="StyleUnderline"/>
        </w:rPr>
        <w:t xml:space="preserve">suggested </w:t>
      </w:r>
      <w:r w:rsidRPr="00C326D9">
        <w:rPr>
          <w:rStyle w:val="StyleUnderline"/>
          <w:highlight w:val="green"/>
        </w:rPr>
        <w:t xml:space="preserve">idea of terraforming Mars is now </w:t>
      </w:r>
      <w:r w:rsidRPr="007B1085">
        <w:rPr>
          <w:rStyle w:val="StyleUnderline"/>
        </w:rPr>
        <w:t xml:space="preserve">firmly </w:t>
      </w:r>
      <w:r w:rsidRPr="00C326D9">
        <w:rPr>
          <w:rStyle w:val="StyleUnderline"/>
          <w:highlight w:val="green"/>
        </w:rPr>
        <w:t xml:space="preserve">locked in </w:t>
      </w:r>
      <w:r w:rsidRPr="007B1085">
        <w:rPr>
          <w:rStyle w:val="StyleUnderline"/>
        </w:rPr>
        <w:t xml:space="preserve">the realm of </w:t>
      </w:r>
      <w:r w:rsidRPr="00C326D9">
        <w:rPr>
          <w:rStyle w:val="StyleUnderline"/>
          <w:highlight w:val="green"/>
        </w:rPr>
        <w:t>science fiction</w:t>
      </w:r>
      <w:r w:rsidRPr="00C326D9">
        <w:rPr>
          <w:highlight w:val="green"/>
        </w:rPr>
        <w:t>.</w:t>
      </w:r>
      <w:r w:rsidRPr="00086718">
        <w:t xml:space="preserve"> Musk has previously indicated that he wants to terraform the planet to make it more Earth-like, so you can “</w:t>
      </w:r>
      <w:hyperlink r:id="rId20" w:history="1">
        <w:r w:rsidRPr="00086718">
          <w:rPr>
            <w:rStyle w:val="Hyperlink"/>
          </w:rPr>
          <w:t>eventually walk around outside without anything on</w:t>
        </w:r>
      </w:hyperlink>
      <w:r w:rsidRPr="00086718">
        <w:t>.” This would most easily be done by producing an atmosphere made of heat-trapping greenhouse gases locked in the planet’s ice in order to raise its temperature and pressure. Musk has suggested that we could </w:t>
      </w:r>
      <w:hyperlink r:id="rId21" w:history="1">
        <w:r w:rsidRPr="00086718">
          <w:rPr>
            <w:rStyle w:val="Hyperlink"/>
          </w:rPr>
          <w:t xml:space="preserve">drop thermonuclear bombs </w:t>
        </w:r>
      </w:hyperlink>
      <w:r w:rsidRPr="00086718">
        <w:t> on the ice at its poles in order to heat it up to release the carbon dioxide.</w:t>
      </w:r>
    </w:p>
    <w:p w14:paraId="6432E62D" w14:textId="77777777" w:rsidR="002D7D68" w:rsidRPr="00086718" w:rsidRDefault="002D7D68" w:rsidP="002D7D68">
      <w:pPr>
        <w:rPr>
          <w:rStyle w:val="Emphasis"/>
        </w:rPr>
      </w:pPr>
      <w:r w:rsidRPr="00086718">
        <w:t>But according to a new study, </w:t>
      </w:r>
      <w:hyperlink r:id="rId22" w:history="1">
        <w:r w:rsidRPr="00086718">
          <w:rPr>
            <w:rStyle w:val="Hyperlink"/>
          </w:rPr>
          <w:t>published in Nature Astronomy</w:t>
        </w:r>
      </w:hyperlink>
      <w:r w:rsidRPr="00086718">
        <w:t xml:space="preserve">, </w:t>
      </w:r>
      <w:r w:rsidRPr="00086718">
        <w:rPr>
          <w:rStyle w:val="StyleUnderline"/>
        </w:rPr>
        <w:t xml:space="preserve">Mars has lost so much of its potential greenhouse gases to space over billions of years that there is now </w:t>
      </w:r>
      <w:r w:rsidRPr="00C326D9">
        <w:rPr>
          <w:rStyle w:val="Emphasis"/>
          <w:highlight w:val="green"/>
        </w:rPr>
        <w:t xml:space="preserve">no </w:t>
      </w:r>
      <w:r w:rsidRPr="007B1085">
        <w:rPr>
          <w:rStyle w:val="Emphasis"/>
        </w:rPr>
        <w:t xml:space="preserve">possibility of </w:t>
      </w:r>
      <w:r w:rsidRPr="00C326D9">
        <w:rPr>
          <w:rStyle w:val="Emphasis"/>
          <w:highlight w:val="green"/>
        </w:rPr>
        <w:t>transforming the</w:t>
      </w:r>
      <w:r w:rsidRPr="007B1085">
        <w:rPr>
          <w:rStyle w:val="Emphasis"/>
        </w:rPr>
        <w:t xml:space="preserve"> remaining </w:t>
      </w:r>
      <w:r w:rsidRPr="00C326D9">
        <w:rPr>
          <w:rStyle w:val="Emphasis"/>
          <w:highlight w:val="green"/>
        </w:rPr>
        <w:t xml:space="preserve">atmosphere into </w:t>
      </w:r>
      <w:r w:rsidRPr="007B1085">
        <w:rPr>
          <w:rStyle w:val="Emphasis"/>
        </w:rPr>
        <w:t xml:space="preserve">a </w:t>
      </w:r>
      <w:r w:rsidRPr="00C326D9">
        <w:rPr>
          <w:rStyle w:val="Emphasis"/>
          <w:highlight w:val="green"/>
        </w:rPr>
        <w:t>breathable one with available tech</w:t>
      </w:r>
      <w:r w:rsidRPr="007B1085">
        <w:rPr>
          <w:rStyle w:val="Emphasis"/>
        </w:rPr>
        <w:t>nology</w:t>
      </w:r>
      <w:r w:rsidRPr="00086718">
        <w:rPr>
          <w:rStyle w:val="Emphasis"/>
        </w:rPr>
        <w:t>.</w:t>
      </w:r>
    </w:p>
    <w:p w14:paraId="0FB526CA" w14:textId="77777777" w:rsidR="002D7D68" w:rsidRPr="00086718" w:rsidRDefault="002D7D68" w:rsidP="002D7D68">
      <w:pPr>
        <w:rPr>
          <w:rStyle w:val="StyleUnderline"/>
        </w:rPr>
      </w:pPr>
      <w:r w:rsidRPr="00086718">
        <w:t>The study is based on measurements of the recent escape rate of gases to space measured over the last 15 years by Mars Express and the last four years by </w:t>
      </w:r>
      <w:hyperlink r:id="rId23" w:history="1">
        <w:r w:rsidRPr="00086718">
          <w:rPr>
            <w:rStyle w:val="Hyperlink"/>
          </w:rPr>
          <w:t>MAVEN</w:t>
        </w:r>
      </w:hyperlink>
      <w:r w:rsidRPr="00086718">
        <w:t xml:space="preserve">. </w:t>
      </w:r>
      <w:r w:rsidRPr="00086718">
        <w:rPr>
          <w:rStyle w:val="StyleUnderline"/>
        </w:rPr>
        <w:t>This can tell us how much effective greenhouse gases, carbon dioxide and water are available at Mars. The measurements, combined with knowledge of the inventories of carbon dioxide and water on Mars from recent space missions, show that greenhouses gases locked in the ice caps are not enough to provide the necessary heating.</w:t>
      </w:r>
    </w:p>
    <w:p w14:paraId="339DD013" w14:textId="77777777" w:rsidR="002D7D68" w:rsidRPr="00086718" w:rsidRDefault="002D7D68" w:rsidP="002D7D68">
      <w:pPr>
        <w:rPr>
          <w:rStyle w:val="StyleUnderline"/>
        </w:rPr>
      </w:pPr>
      <w:r w:rsidRPr="00086718">
        <w:t>More may be available deep within the planet but extracting that is well beyond today’s technology</w:t>
      </w:r>
      <w:r w:rsidRPr="00086718">
        <w:rPr>
          <w:rStyle w:val="StyleUnderline"/>
        </w:rPr>
        <w:t xml:space="preserve">. Also, the atmosphere is still being lost due to the lack of a magnetic field, so that would need to be somehow slowed to maintain any changes achieved by terraforming. This means that </w:t>
      </w:r>
      <w:r w:rsidRPr="00086718">
        <w:rPr>
          <w:rStyle w:val="Emphasis"/>
        </w:rPr>
        <w:t>potential explorers would need to use heavy, airtight walls, roofs or buildings to provide the right atmosphere and the required screening from cosmic radiation</w:t>
      </w:r>
      <w:r w:rsidRPr="00086718">
        <w:rPr>
          <w:rStyle w:val="StyleUnderline"/>
        </w:rPr>
        <w:t>.</w:t>
      </w:r>
    </w:p>
    <w:p w14:paraId="484447B0" w14:textId="77777777" w:rsidR="002D7D68" w:rsidRPr="00086718" w:rsidRDefault="002D7D68" w:rsidP="002D7D68">
      <w:pPr>
        <w:rPr>
          <w:rStyle w:val="StyleUnderline"/>
        </w:rPr>
      </w:pPr>
      <w:r w:rsidRPr="00086718">
        <w:rPr>
          <w:rStyle w:val="StyleUnderline"/>
        </w:rPr>
        <w:t>While Musk may be disappointed by these new results, most Mars scientists are breathing a sigh of relief. There may be present or past life on Mars, and we can now focus on finding it.</w:t>
      </w:r>
    </w:p>
    <w:p w14:paraId="7E7EFC28" w14:textId="77777777" w:rsidR="002D7D68" w:rsidRPr="00086718" w:rsidRDefault="002D7D68" w:rsidP="002D7D68">
      <w:r w:rsidRPr="00086718">
        <w:t>We will be searching for signs of life with the </w:t>
      </w:r>
      <w:hyperlink r:id="rId24" w:history="1">
        <w:r w:rsidRPr="00086718">
          <w:rPr>
            <w:rStyle w:val="Hyperlink"/>
          </w:rPr>
          <w:t>ESA-Russian ExoMars 2020 rover</w:t>
        </w:r>
      </w:hyperlink>
      <w:r w:rsidRPr="00086718">
        <w:t>, and the NASA </w:t>
      </w:r>
      <w:hyperlink r:id="rId25" w:history="1">
        <w:r w:rsidRPr="00086718">
          <w:rPr>
            <w:rStyle w:val="Hyperlink"/>
          </w:rPr>
          <w:t>Mars 2020 mission</w:t>
        </w:r>
      </w:hyperlink>
      <w:r w:rsidRPr="00086718">
        <w:t> will gather samples for eventual return to Earthbound laboratories by around 2030. The results of all this may tell us if there was, is or could be life elsewhere. In our solar system, the best targets are Mars, </w:t>
      </w:r>
      <w:hyperlink r:id="rId26" w:history="1">
        <w:r w:rsidRPr="00086718">
          <w:rPr>
            <w:rStyle w:val="Hyperlink"/>
          </w:rPr>
          <w:t>Saturn’s moon Enceladus</w:t>
        </w:r>
      </w:hyperlink>
      <w:r w:rsidRPr="00086718">
        <w:t> and </w:t>
      </w:r>
      <w:hyperlink r:id="rId27" w:history="1">
        <w:r w:rsidRPr="00086718">
          <w:rPr>
            <w:rStyle w:val="Hyperlink"/>
          </w:rPr>
          <w:t>Titan</w:t>
        </w:r>
      </w:hyperlink>
      <w:r w:rsidRPr="00086718">
        <w:t>, and </w:t>
      </w:r>
      <w:hyperlink r:id="rId28" w:history="1">
        <w:r w:rsidRPr="00086718">
          <w:rPr>
            <w:rStyle w:val="Hyperlink"/>
          </w:rPr>
          <w:t>Jupiter’s moons Europa</w:t>
        </w:r>
      </w:hyperlink>
      <w:r w:rsidRPr="00086718">
        <w:t>. And these just hint of the potential for life on the many planets beyond our own solar system.</w:t>
      </w:r>
    </w:p>
    <w:p w14:paraId="689C86D6" w14:textId="77777777" w:rsidR="002D7D68" w:rsidRPr="00086718" w:rsidRDefault="002D7D68" w:rsidP="002D7D68">
      <w:pPr>
        <w:rPr>
          <w:rStyle w:val="StyleUnderline"/>
        </w:rPr>
      </w:pPr>
      <w:r w:rsidRPr="00086718">
        <w:t xml:space="preserve">Mars is bright in our skies this week, the brightest since 2003. The red planet is never far from our thoughts, whether as a potential cradle for life beyond Earth or as a target for humans in the future. </w:t>
      </w:r>
      <w:r w:rsidRPr="00086718">
        <w:rPr>
          <w:rStyle w:val="StyleUnderline"/>
        </w:rPr>
        <w:t>We live in exciting times when it comes to space exploration. So let’s not spoil one of the largest and most fundamental experiments for humankind by letting dreams of colonisation go too far – at least until we know whether there is life.</w:t>
      </w:r>
    </w:p>
    <w:p w14:paraId="57EDA6C4" w14:textId="77777777" w:rsidR="002D7D68" w:rsidRPr="00086718" w:rsidRDefault="002D7D68" w:rsidP="002D7D68"/>
    <w:p w14:paraId="5323A40A" w14:textId="77777777" w:rsidR="002D7D68" w:rsidRPr="00086718" w:rsidRDefault="002D7D68" w:rsidP="002D7D68">
      <w:pPr>
        <w:pStyle w:val="Heading4"/>
      </w:pPr>
      <w:r w:rsidRPr="00086718">
        <w:t xml:space="preserve">Too expensive and risky </w:t>
      </w:r>
    </w:p>
    <w:p w14:paraId="1958F09F" w14:textId="77777777" w:rsidR="002D7D68" w:rsidRPr="00086718" w:rsidRDefault="002D7D68" w:rsidP="002D7D68">
      <w:pPr>
        <w:rPr>
          <w:b/>
          <w:bCs/>
          <w:sz w:val="26"/>
          <w:szCs w:val="26"/>
        </w:rPr>
      </w:pPr>
      <w:r w:rsidRPr="00086718">
        <w:rPr>
          <w:rStyle w:val="Style13ptBold"/>
        </w:rPr>
        <w:t>Lichtenstein 18</w:t>
      </w:r>
      <w:r w:rsidRPr="00086718">
        <w:rPr>
          <w:b/>
          <w:bCs/>
          <w:sz w:val="26"/>
          <w:szCs w:val="26"/>
        </w:rPr>
        <w:t xml:space="preserve"> </w:t>
      </w:r>
      <w:r w:rsidRPr="00086718">
        <w:t xml:space="preserve">[(Drew Lichtenstein is a writer for Sciencing. </w:t>
      </w:r>
      <w:r w:rsidRPr="00086718">
        <w:rPr>
          <w:rFonts w:eastAsia="Times New Roman"/>
          <w:color w:val="000000"/>
          <w:spacing w:val="3"/>
          <w:szCs w:val="22"/>
          <w:shd w:val="clear" w:color="auto" w:fill="FCFCFC"/>
        </w:rPr>
        <w:t>His articles have appeared in the collegiate newspaper "The Red and Black." He holds a Master of Arts in comparative literature from the University of Georgia.) “Bad Things About Space Exploration” Sciencing, April 23,2018] TDI</w:t>
      </w:r>
    </w:p>
    <w:p w14:paraId="0413C733" w14:textId="77777777" w:rsidR="002D7D68" w:rsidRPr="00086718" w:rsidRDefault="002D7D68" w:rsidP="002D7D68">
      <w:r w:rsidRPr="00083622">
        <w:rPr>
          <w:u w:val="single"/>
        </w:rPr>
        <w:t>One of the biggest criticisms against space exploration is the cost. According to the University of Florida</w:t>
      </w:r>
      <w:r w:rsidRPr="00C326D9">
        <w:rPr>
          <w:highlight w:val="green"/>
          <w:u w:val="single"/>
        </w:rPr>
        <w:t xml:space="preserve">, it costs </w:t>
      </w:r>
      <w:r w:rsidRPr="00083622">
        <w:rPr>
          <w:u w:val="single"/>
        </w:rPr>
        <w:t xml:space="preserve">around </w:t>
      </w:r>
      <w:r w:rsidRPr="00C326D9">
        <w:rPr>
          <w:highlight w:val="green"/>
          <w:u w:val="single"/>
        </w:rPr>
        <w:t>$500</w:t>
      </w:r>
      <w:r w:rsidRPr="00C326D9">
        <w:rPr>
          <w:u w:val="single"/>
        </w:rPr>
        <w:t xml:space="preserve"> </w:t>
      </w:r>
      <w:r w:rsidRPr="00C326D9">
        <w:rPr>
          <w:highlight w:val="green"/>
          <w:u w:val="single"/>
        </w:rPr>
        <w:t>million to launch a space shuttle</w:t>
      </w:r>
      <w:r w:rsidRPr="00086718">
        <w:rPr>
          <w:u w:val="single"/>
        </w:rPr>
        <w:t xml:space="preserve">. These expenses will only go up when considering longer-term space travel, such as manned explorations to Mars or Jupiter's moons. While new technology may certainly limit the inefficient costs involved in space exploration, many argue that it is still </w:t>
      </w:r>
      <w:r w:rsidRPr="00C326D9">
        <w:rPr>
          <w:highlight w:val="green"/>
          <w:u w:val="single"/>
        </w:rPr>
        <w:t xml:space="preserve">money </w:t>
      </w:r>
      <w:r w:rsidRPr="00083622">
        <w:rPr>
          <w:u w:val="single"/>
        </w:rPr>
        <w:t xml:space="preserve">that </w:t>
      </w:r>
      <w:r w:rsidRPr="00C326D9">
        <w:rPr>
          <w:highlight w:val="green"/>
          <w:u w:val="single"/>
        </w:rPr>
        <w:t xml:space="preserve">could be better spent on </w:t>
      </w:r>
      <w:r w:rsidRPr="00083622">
        <w:rPr>
          <w:u w:val="single"/>
        </w:rPr>
        <w:t xml:space="preserve">more </w:t>
      </w:r>
      <w:r w:rsidRPr="00C326D9">
        <w:rPr>
          <w:highlight w:val="green"/>
          <w:u w:val="single"/>
        </w:rPr>
        <w:t xml:space="preserve">pressing issues. </w:t>
      </w:r>
      <w:r w:rsidRPr="00083622">
        <w:rPr>
          <w:u w:val="single"/>
        </w:rPr>
        <w:t>There is always the problem of unforeseen risk with space exploration</w:t>
      </w:r>
      <w:r w:rsidRPr="00086718">
        <w:t xml:space="preserve">. The space shuttle Challenger exploded during launch in 1986, killing seven astronauts, and the shuttle Colombia exploded during reentry in 2003, also killing seven. </w:t>
      </w:r>
      <w:r w:rsidRPr="00C326D9">
        <w:rPr>
          <w:highlight w:val="green"/>
          <w:u w:val="single"/>
        </w:rPr>
        <w:t>Radiation from the sun is a constant danger</w:t>
      </w:r>
      <w:r w:rsidRPr="00086718">
        <w:rPr>
          <w:u w:val="single"/>
        </w:rPr>
        <w:t xml:space="preserve"> to astronauts, and there may be unforeseen risks when they are traveling far beyond the earth, exacerbated by the fact that there would be little hope of getting back home in time for help. Tied in with the question of cost and risk of human life is the question of justification.</w:t>
      </w:r>
      <w:r w:rsidRPr="00086718">
        <w:t xml:space="preserve"> Space exploration appeals to the human desire to learn about the universe; however, it does not have any straightforward, pragmatic application. </w:t>
      </w:r>
      <w:r w:rsidRPr="00086718">
        <w:rPr>
          <w:u w:val="single"/>
        </w:rPr>
        <w:t xml:space="preserve">While there may be some practical use in the distant future, such as possibly colonizing other planets, </w:t>
      </w:r>
      <w:r w:rsidRPr="00C326D9">
        <w:rPr>
          <w:highlight w:val="green"/>
          <w:u w:val="single"/>
        </w:rPr>
        <w:t xml:space="preserve">it is difficult to justify </w:t>
      </w:r>
      <w:r w:rsidRPr="00083622">
        <w:rPr>
          <w:u w:val="single"/>
        </w:rPr>
        <w:t xml:space="preserve">continued </w:t>
      </w:r>
      <w:r w:rsidRPr="00C326D9">
        <w:rPr>
          <w:highlight w:val="green"/>
          <w:u w:val="single"/>
        </w:rPr>
        <w:t xml:space="preserve">space exploration to people who are worried about </w:t>
      </w:r>
      <w:r w:rsidRPr="00083622">
        <w:rPr>
          <w:u w:val="single"/>
        </w:rPr>
        <w:t xml:space="preserve">immediate </w:t>
      </w:r>
      <w:r w:rsidRPr="00C326D9">
        <w:rPr>
          <w:highlight w:val="green"/>
          <w:u w:val="single"/>
        </w:rPr>
        <w:t>concerns, such as crime or the economy.</w:t>
      </w:r>
      <w:r w:rsidRPr="00086718">
        <w:t xml:space="preserve"> Unmanned space probes are often considered the best choice for space exploration, because they do not put human lives at risk and are relatively cheaper to launch since they do not need space for human comfort or necessities. However, there are also downsides to unmanned probes, including the fact that they cannot adapt to unforeseen circumstances. A good example of this is the Mars Climate Orbiter, which received incorrect coordinates for landing and burned upon entry before it could send any data about Mars. Over $120 million was wasted on this probe.</w:t>
      </w:r>
    </w:p>
    <w:p w14:paraId="6E2C7BEC" w14:textId="77777777" w:rsidR="002D7D68" w:rsidRPr="002D7D68" w:rsidRDefault="002D7D68" w:rsidP="002D7D68"/>
    <w:sectPr w:rsidR="002D7D68" w:rsidRPr="002D7D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3500"/>
    <w:rsid w:val="000029E3"/>
    <w:rsid w:val="000029E8"/>
    <w:rsid w:val="00004225"/>
    <w:rsid w:val="000066CA"/>
    <w:rsid w:val="00007264"/>
    <w:rsid w:val="000076A9"/>
    <w:rsid w:val="00013262"/>
    <w:rsid w:val="00014FAD"/>
    <w:rsid w:val="00015D2A"/>
    <w:rsid w:val="0002490B"/>
    <w:rsid w:val="00026465"/>
    <w:rsid w:val="000265E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531"/>
    <w:rsid w:val="00117316"/>
    <w:rsid w:val="001209B4"/>
    <w:rsid w:val="00162307"/>
    <w:rsid w:val="001761FC"/>
    <w:rsid w:val="0017770D"/>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92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D68"/>
    <w:rsid w:val="002E0643"/>
    <w:rsid w:val="002E392E"/>
    <w:rsid w:val="002E6BBC"/>
    <w:rsid w:val="002F1BA9"/>
    <w:rsid w:val="002F6E74"/>
    <w:rsid w:val="003106B3"/>
    <w:rsid w:val="0031350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F46"/>
    <w:rsid w:val="004D52D8"/>
    <w:rsid w:val="004E355B"/>
    <w:rsid w:val="005028E5"/>
    <w:rsid w:val="00503735"/>
    <w:rsid w:val="005108F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6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A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75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B79A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31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1AF7"/>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09A"/>
    <w:rsid w:val="00A071C0"/>
    <w:rsid w:val="00A22670"/>
    <w:rsid w:val="00A24B35"/>
    <w:rsid w:val="00A271BA"/>
    <w:rsid w:val="00A27F86"/>
    <w:rsid w:val="00A431C6"/>
    <w:rsid w:val="00A54315"/>
    <w:rsid w:val="00A60FBC"/>
    <w:rsid w:val="00A65C0B"/>
    <w:rsid w:val="00A74180"/>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3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7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A4BD7"/>
  <w14:defaultImageDpi w14:val="300"/>
  <w15:docId w15:val="{81B01B7A-FE54-694D-8B6F-743CD1C1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8F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135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35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35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135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35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500"/>
  </w:style>
  <w:style w:type="character" w:customStyle="1" w:styleId="Heading1Char">
    <w:name w:val="Heading 1 Char"/>
    <w:aliases w:val="Pocket Char"/>
    <w:basedOn w:val="DefaultParagraphFont"/>
    <w:link w:val="Heading1"/>
    <w:uiPriority w:val="9"/>
    <w:rsid w:val="003135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35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350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135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3500"/>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313500"/>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31350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1350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313500"/>
    <w:rPr>
      <w:color w:val="auto"/>
      <w:u w:val="none"/>
    </w:rPr>
  </w:style>
  <w:style w:type="paragraph" w:styleId="DocumentMap">
    <w:name w:val="Document Map"/>
    <w:basedOn w:val="Normal"/>
    <w:link w:val="DocumentMapChar"/>
    <w:uiPriority w:val="99"/>
    <w:semiHidden/>
    <w:unhideWhenUsed/>
    <w:rsid w:val="003135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3500"/>
    <w:rPr>
      <w:rFonts w:ascii="Lucida Grande" w:hAnsi="Lucida Grande" w:cs="Lucida Grande"/>
    </w:rPr>
  </w:style>
  <w:style w:type="paragraph" w:customStyle="1" w:styleId="textbold">
    <w:name w:val="text bold"/>
    <w:basedOn w:val="Normal"/>
    <w:link w:val="Emphasis"/>
    <w:uiPriority w:val="20"/>
    <w:qFormat/>
    <w:rsid w:val="005108F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0265E7"/>
    <w:pPr>
      <w:ind w:left="720"/>
      <w:contextualSpacing/>
    </w:pPr>
  </w:style>
  <w:style w:type="paragraph" w:customStyle="1" w:styleId="Emphasis1">
    <w:name w:val="Emphasis1"/>
    <w:basedOn w:val="Normal"/>
    <w:autoRedefine/>
    <w:uiPriority w:val="20"/>
    <w:qFormat/>
    <w:rsid w:val="00A7418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FE776E"/>
    <w:rPr>
      <w:u w:val="single"/>
    </w:rPr>
  </w:style>
  <w:style w:type="paragraph" w:styleId="Title">
    <w:name w:val="Title"/>
    <w:aliases w:val="title,UNDERLINE,Cites and Cards,Bold Underlined,Read This,Block Heading"/>
    <w:basedOn w:val="Normal"/>
    <w:next w:val="Normal"/>
    <w:link w:val="TitleChar"/>
    <w:uiPriority w:val="6"/>
    <w:qFormat/>
    <w:rsid w:val="00FE776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FE776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esa.int/mars-express/" TargetMode="External"/><Relationship Id="rId18" Type="http://schemas.openxmlformats.org/officeDocument/2006/relationships/hyperlink" Target="https://theconversation.com/how-did-mars-lose-its-habitable-climate-the-answer-is-blowing-in-the-solar-wind-50258" TargetMode="External"/><Relationship Id="rId26" Type="http://schemas.openxmlformats.org/officeDocument/2006/relationships/hyperlink" Target="https://theconversation.com/nasa-saturn-moon-enceladus-is-able-to-host-life-its-time-for-a-new-mission-76102" TargetMode="External"/><Relationship Id="rId3" Type="http://schemas.openxmlformats.org/officeDocument/2006/relationships/customXml" Target="../customXml/item3.xml"/><Relationship Id="rId21" Type="http://schemas.openxmlformats.org/officeDocument/2006/relationships/hyperlink" Target="http://www.iflscience.com/space/elon-musk-says-we-could-terraform-mars-dropping-thermonuclear-bombs-it/" TargetMode="External"/><Relationship Id="rId7" Type="http://schemas.openxmlformats.org/officeDocument/2006/relationships/settings" Target="settings.xml"/><Relationship Id="rId12" Type="http://schemas.openxmlformats.org/officeDocument/2006/relationships/hyperlink" Target="https://theconversation.com/discovered-a-huge-liquid-water-lake-beneath-the-southern-pole-of-mars-100523" TargetMode="External"/><Relationship Id="rId17" Type="http://schemas.openxmlformats.org/officeDocument/2006/relationships/hyperlink" Target="https://www.space.com/17963-mars-curiosity.html" TargetMode="External"/><Relationship Id="rId25" Type="http://schemas.openxmlformats.org/officeDocument/2006/relationships/hyperlink" Target="https://mars.nasa.gov/mars2020/" TargetMode="External"/><Relationship Id="rId2" Type="http://schemas.openxmlformats.org/officeDocument/2006/relationships/customXml" Target="../customXml/item2.xml"/><Relationship Id="rId16" Type="http://schemas.openxmlformats.org/officeDocument/2006/relationships/hyperlink" Target="https://mars.nasa.gov/mer/mission/status_opportunityAll.html" TargetMode="External"/><Relationship Id="rId20" Type="http://schemas.openxmlformats.org/officeDocument/2006/relationships/hyperlink" Target="https://www.cbsnews.com/news/elon-musk-on-mars-its-a-fixer-upper-of-a-plane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falcon-heavy-spacex-stages-an-amazing-launch-but-what-about-the-environmental-impact-91423" TargetMode="External"/><Relationship Id="rId24" Type="http://schemas.openxmlformats.org/officeDocument/2006/relationships/hyperlink" Target="https://theconversation.com/decades-of-attempts-show-how-hard-it-is-to-land-on-mars-heres-how-we-plan-to-succeed-in-2021-69734" TargetMode="External"/><Relationship Id="rId5" Type="http://schemas.openxmlformats.org/officeDocument/2006/relationships/numbering" Target="numbering.xml"/><Relationship Id="rId15" Type="http://schemas.openxmlformats.org/officeDocument/2006/relationships/hyperlink" Target="https://mars.nasa.gov/odyssey/" TargetMode="External"/><Relationship Id="rId23" Type="http://schemas.openxmlformats.org/officeDocument/2006/relationships/hyperlink" Target="https://mars.nasa.gov/maven/" TargetMode="External"/><Relationship Id="rId28" Type="http://schemas.openxmlformats.org/officeDocument/2006/relationships/hyperlink" Target="https://theconversation.com/signs-of-water-plumes-boost-chances-of-finding-life-on-jupiters-moon-europa-96507" TargetMode="External"/><Relationship Id="rId10" Type="http://schemas.openxmlformats.org/officeDocument/2006/relationships/hyperlink" Target="https://theconversation.com/elon-musk-releases-details-of-plan-to-colonise-mars-heres-what-a-planetary-expert-thinks-79733" TargetMode="External"/><Relationship Id="rId19" Type="http://schemas.openxmlformats.org/officeDocument/2006/relationships/hyperlink" Target="https://theconversation.com/exoplanets-how-we-used-chemistry-to-identify-the-worlds-most-likely-to-host-life-100897" TargetMode="External"/><Relationship Id="rId4" Type="http://schemas.openxmlformats.org/officeDocument/2006/relationships/customXml" Target="../customXml/item4.xml"/><Relationship Id="rId9" Type="http://schemas.openxmlformats.org/officeDocument/2006/relationships/hyperlink" Target="https://theconversation.com/sorry-elon-musk-but-its-now-clear-that-colonising-mars-is-unlikely-and-a-bad-idea-100964" TargetMode="External"/><Relationship Id="rId14" Type="http://schemas.openxmlformats.org/officeDocument/2006/relationships/hyperlink" Target="https://mars.nasa.gov/programmissions/missions/past/globalsurveyor/" TargetMode="External"/><Relationship Id="rId22" Type="http://schemas.openxmlformats.org/officeDocument/2006/relationships/hyperlink" Target="https://www.newscientist.com/article/2175414-terraforming-mars-might-be-impossible-due-to-a-lack-of-carbon-dioxide/" TargetMode="External"/><Relationship Id="rId27" Type="http://schemas.openxmlformats.org/officeDocument/2006/relationships/hyperlink" Target="https://theconversation.com/saturns-moon-titan-may-harbour-simple-life-forms-and-reveal-how-organisms-first-formed-on-earth-8152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9383</Words>
  <Characters>53487</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19</cp:revision>
  <dcterms:created xsi:type="dcterms:W3CDTF">2022-02-19T18:56:00Z</dcterms:created>
  <dcterms:modified xsi:type="dcterms:W3CDTF">2022-02-19T19:19:00Z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