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4C7A1" w14:textId="77777777" w:rsidR="001641D2" w:rsidRDefault="001641D2" w:rsidP="001641D2">
      <w:pPr>
        <w:pStyle w:val="Heading3"/>
      </w:pPr>
      <w:r>
        <w:t>Advantage</w:t>
      </w:r>
    </w:p>
    <w:p w14:paraId="50FB640D" w14:textId="77777777" w:rsidR="001641D2" w:rsidRPr="007301D7" w:rsidRDefault="001641D2" w:rsidP="001641D2">
      <w:pPr>
        <w:pStyle w:val="Heading4"/>
      </w:pPr>
      <w:r>
        <w:t xml:space="preserve">New vaccines have the potential to </w:t>
      </w:r>
      <w:r w:rsidRPr="00A37C0A">
        <w:rPr>
          <w:u w:val="single"/>
        </w:rPr>
        <w:t>solve malaria</w:t>
      </w:r>
      <w:r>
        <w:t>, but will be patented</w:t>
      </w:r>
    </w:p>
    <w:p w14:paraId="573A1B2A" w14:textId="77777777" w:rsidR="001641D2" w:rsidRPr="00FB624D" w:rsidRDefault="001641D2" w:rsidP="001641D2">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6B310F4B" w14:textId="77777777" w:rsidR="001641D2" w:rsidRPr="00FB624D" w:rsidRDefault="001641D2" w:rsidP="001641D2">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5424A5CF" w14:textId="77777777" w:rsidR="001641D2" w:rsidRPr="00FB624D" w:rsidRDefault="001641D2" w:rsidP="001641D2">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1CF9CFE4" w14:textId="77777777" w:rsidR="001641D2" w:rsidRDefault="001641D2" w:rsidP="001641D2">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36A92190" w14:textId="77777777" w:rsidR="001641D2" w:rsidRPr="00FB624D" w:rsidRDefault="001641D2" w:rsidP="001641D2">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117972F2" w14:textId="77777777" w:rsidR="001641D2" w:rsidRPr="00FB624D" w:rsidRDefault="001641D2" w:rsidP="001641D2">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7B3B7B63" w14:textId="77777777" w:rsidR="001641D2" w:rsidRPr="00FB624D" w:rsidRDefault="001641D2" w:rsidP="001641D2">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33F97E20" w14:textId="77777777" w:rsidR="001641D2" w:rsidRPr="00FB624D" w:rsidRDefault="001641D2" w:rsidP="001641D2">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05686087" w14:textId="77777777" w:rsidR="001641D2" w:rsidRPr="00FB624D" w:rsidRDefault="001641D2" w:rsidP="001641D2">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104BD8CA" w14:textId="77777777" w:rsidR="001641D2" w:rsidRDefault="001641D2" w:rsidP="001641D2">
      <w:r>
        <w:t>This means that vaccines developed against malaria will usually provide only a short protection period or provide low immunity.</w:t>
      </w:r>
    </w:p>
    <w:p w14:paraId="48C86445" w14:textId="77777777" w:rsidR="001641D2" w:rsidRPr="00FB624D" w:rsidRDefault="001641D2" w:rsidP="001641D2">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4ABB8F52" w14:textId="77777777" w:rsidR="001641D2" w:rsidRPr="00FB624D" w:rsidRDefault="001641D2" w:rsidP="001641D2">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187617FB" w14:textId="77777777" w:rsidR="001641D2" w:rsidRDefault="001641D2" w:rsidP="001641D2">
      <w:r>
        <w:t>“The malaria parasite has evolved elaborate strategies to circumvent destruction by the host immune system, complete its life cycle, and be passed on by mosquitoes to another person so they can be infected,” Bucala added.</w:t>
      </w:r>
    </w:p>
    <w:p w14:paraId="0582ADD6" w14:textId="77777777" w:rsidR="001641D2" w:rsidRPr="00FB624D" w:rsidRDefault="001641D2" w:rsidP="001641D2">
      <w:pPr>
        <w:rPr>
          <w:rStyle w:val="Emphasis"/>
        </w:rPr>
      </w:pPr>
      <w:r w:rsidRPr="00163D02">
        <w:rPr>
          <w:rStyle w:val="StyleUnderline"/>
        </w:rPr>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0153A052" w14:textId="77777777" w:rsidR="001641D2" w:rsidRDefault="001641D2" w:rsidP="001641D2">
      <w:r>
        <w:t xml:space="preserve">Bucala’s lab developed the new RNA vaccine in partnership with Andrew Geall, former RNA vaccine platform leader at Novartis Pharmaceuticals. </w:t>
      </w:r>
    </w:p>
    <w:p w14:paraId="003A1866" w14:textId="77777777" w:rsidR="001641D2" w:rsidRDefault="001641D2" w:rsidP="001641D2">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4FC6B3C8" w14:textId="77777777" w:rsidR="001641D2" w:rsidRPr="00FB624D" w:rsidRDefault="001641D2" w:rsidP="001641D2">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14EBE3E0" w14:textId="77777777" w:rsidR="001641D2" w:rsidRDefault="001641D2" w:rsidP="001641D2">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3891B8C8" w14:textId="77777777" w:rsidR="001641D2" w:rsidRDefault="001641D2" w:rsidP="001641D2">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Bucala said. “They’re usually young children under the age of five.”</w:t>
      </w:r>
    </w:p>
    <w:p w14:paraId="496A912B" w14:textId="77777777" w:rsidR="001641D2" w:rsidRPr="00FB624D" w:rsidRDefault="001641D2" w:rsidP="001641D2">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18500786" w14:textId="77777777" w:rsidR="001641D2" w:rsidRDefault="001641D2" w:rsidP="001641D2">
      <w:r>
        <w:t>Malaria vaccination is just one of several travel-vaccines suggested by the U.S. CDC when an international traveler visits certain countries. The CDC recommends travelers speak with a travel vaccine specialist one-month before traveling abroad.</w:t>
      </w:r>
    </w:p>
    <w:p w14:paraId="513D5E8B" w14:textId="77777777" w:rsidR="001641D2" w:rsidRDefault="001641D2" w:rsidP="001641D2">
      <w:pPr>
        <w:pStyle w:val="Heading4"/>
      </w:pPr>
      <w:r>
        <w:t xml:space="preserve">IP prevents vaccine success:   </w:t>
      </w:r>
    </w:p>
    <w:p w14:paraId="3A60E38C" w14:textId="77777777" w:rsidR="001641D2" w:rsidRDefault="001641D2" w:rsidP="001641D2">
      <w:pPr>
        <w:pStyle w:val="Heading4"/>
        <w:numPr>
          <w:ilvl w:val="0"/>
          <w:numId w:val="12"/>
        </w:numPr>
        <w:tabs>
          <w:tab w:val="num" w:pos="360"/>
        </w:tabs>
        <w:ind w:left="360"/>
      </w:pPr>
      <w:r w:rsidRPr="00A84B63">
        <w:t xml:space="preserve">Non-industry patents allow companies to over charge for malaria vaccines - that kills R&amp;D and vaccine purchasing </w:t>
      </w:r>
    </w:p>
    <w:p w14:paraId="32063EA9" w14:textId="77777777" w:rsidR="001641D2" w:rsidRPr="00A84B63" w:rsidRDefault="001641D2" w:rsidP="001641D2">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349EBA34" w14:textId="77777777" w:rsidR="001641D2" w:rsidRPr="001E6ECE" w:rsidRDefault="001641D2" w:rsidP="001641D2">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This initial filing must be followed up by national or regional filings in order to obtain the actual patent for the designated country. Since ARIPO does not have up-to-date data in Patentscope, it is not possible to determine whether MMV has filed in African countries, and MMV does not itemize its patent ownership or costs in its annual reports</w:t>
      </w:r>
    </w:p>
    <w:p w14:paraId="485A2A71" w14:textId="77777777" w:rsidR="001641D2" w:rsidRPr="001E6ECE" w:rsidRDefault="001641D2" w:rsidP="001641D2">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5B1795">
        <w:rPr>
          <w:rStyle w:val="Emphasis"/>
          <w:highlight w:val="green"/>
        </w:rPr>
        <w:t xml:space="preserve">want to monopolize a medicine with </w:t>
      </w:r>
      <w:r w:rsidRPr="005B1795">
        <w:rPr>
          <w:rStyle w:val="Emphasis"/>
        </w:rPr>
        <w:t xml:space="preserve">no or </w:t>
      </w:r>
      <w:r w:rsidRPr="005B1795">
        <w:rPr>
          <w:rStyle w:val="Emphasis"/>
          <w:highlight w:val="green"/>
        </w:rPr>
        <w:t>very modest revenues?</w:t>
      </w:r>
    </w:p>
    <w:p w14:paraId="461B0AD1" w14:textId="77777777" w:rsidR="001641D2" w:rsidRPr="001E6ECE" w:rsidRDefault="001641D2" w:rsidP="001641D2">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167ABEA2" w14:textId="77777777" w:rsidR="001641D2" w:rsidRPr="001E6ECE" w:rsidRDefault="001641D2" w:rsidP="001641D2">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publicly-funded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7DF003FF" w14:textId="77777777" w:rsidR="001641D2" w:rsidRPr="001E6ECE" w:rsidRDefault="001641D2" w:rsidP="001641D2">
      <w:r w:rsidRPr="001E6ECE">
        <w:t xml:space="preserve">Business model </w:t>
      </w:r>
    </w:p>
    <w:p w14:paraId="7BD641D9" w14:textId="77777777" w:rsidR="001641D2" w:rsidRPr="007A3BDE" w:rsidRDefault="001641D2" w:rsidP="001641D2">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Since malaria R&amp;D is largely publicly</w:t>
      </w:r>
      <w:r w:rsidRPr="001E6ECE">
        <w:rPr>
          <w:rStyle w:val="StyleUnderline"/>
        </w:rPr>
        <w:t xml:space="preserve"> and philanthropically </w:t>
      </w:r>
      <w:r w:rsidRPr="005B1795">
        <w:rPr>
          <w:rStyle w:val="StyleUnderline"/>
          <w:highlight w:val="green"/>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5B1795">
        <w:rPr>
          <w:rStyle w:val="StyleUnderline"/>
          <w:highlight w:val="green"/>
        </w:rPr>
        <w:t xml:space="preserve">monies can be used elsewhere,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65A9178B" w14:textId="77777777" w:rsidR="001641D2" w:rsidRDefault="001641D2" w:rsidP="001641D2">
      <w:pPr>
        <w:pStyle w:val="Heading4"/>
        <w:numPr>
          <w:ilvl w:val="0"/>
          <w:numId w:val="12"/>
        </w:numPr>
        <w:tabs>
          <w:tab w:val="num" w:pos="360"/>
        </w:tabs>
        <w:ind w:left="360"/>
      </w:pPr>
      <w:r w:rsidRPr="00A84B63">
        <w:t xml:space="preserve">“Patent thickets” delay the delivery of vaccines and prevent companies from experimenting with different antigen combinations which is necessary to develop the optimal vaccine </w:t>
      </w:r>
    </w:p>
    <w:p w14:paraId="22F91720" w14:textId="77777777" w:rsidR="001641D2" w:rsidRPr="00FB3F7D" w:rsidRDefault="001641D2" w:rsidP="001641D2">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48F8E21E" w14:textId="77777777" w:rsidR="001641D2" w:rsidRDefault="001641D2" w:rsidP="001641D2">
      <w:r>
        <w:t>2.3 IP challenges</w:t>
      </w:r>
    </w:p>
    <w:p w14:paraId="0F077B48" w14:textId="77777777" w:rsidR="001641D2" w:rsidRDefault="001641D2" w:rsidP="001641D2">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malaria vaccine 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antigens that may be needed for</w:t>
      </w:r>
      <w:r w:rsidRPr="00FB3F7D">
        <w:rPr>
          <w:rStyle w:val="Emphasis"/>
        </w:rPr>
        <w:t xml:space="preserve"> 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5B1795">
        <w:rPr>
          <w:rStyle w:val="StyleUnderline"/>
          <w:highlight w:val="green"/>
        </w:rPr>
        <w:t xml:space="preserve">because </w:t>
      </w:r>
      <w:r w:rsidRPr="00163D02">
        <w:rPr>
          <w:rStyle w:val="StyleUnderline"/>
        </w:rPr>
        <w:t>it is li</w:t>
      </w:r>
      <w:r w:rsidRPr="00AF2843">
        <w:rPr>
          <w:rStyle w:val="StyleUnderline"/>
        </w:rPr>
        <w:t>ke</w:t>
      </w:r>
      <w:r w:rsidRPr="00163D02">
        <w:rPr>
          <w:rStyle w:val="StyleUnderline"/>
        </w:rPr>
        <w:t xml:space="preserve">ly that </w:t>
      </w:r>
      <w:r w:rsidRPr="005B1795">
        <w:rPr>
          <w:rStyle w:val="StyleUnderline"/>
          <w:highlight w:val="green"/>
        </w:rPr>
        <w:t>more than one</w:t>
      </w:r>
      <w:r w:rsidRPr="00FB3F7D">
        <w:rPr>
          <w:rStyle w:val="StyleUnderline"/>
        </w:rPr>
        <w:t xml:space="preserve"> </w:t>
      </w:r>
      <w:r w:rsidRPr="005B1795">
        <w:rPr>
          <w:rStyle w:val="StyleUnderline"/>
          <w:highlight w:val="green"/>
        </w:rPr>
        <w:t>antigen will be needed</w:t>
      </w:r>
      <w:r w:rsidRPr="00FB3F7D">
        <w:rPr>
          <w:rStyle w:val="StyleUnderline"/>
        </w:rPr>
        <w:t xml:space="preserve"> for an effective vaccine.</w:t>
      </w:r>
      <w:r>
        <w:t xml:space="preserve"> Unfortunately, </w:t>
      </w:r>
      <w:r w:rsidRPr="005B1795">
        <w:rPr>
          <w:rStyle w:val="Emphasis"/>
          <w:highlight w:val="green"/>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5B1795">
        <w:rPr>
          <w:rStyle w:val="Emphasis"/>
          <w:highlight w:val="green"/>
        </w:rPr>
        <w:t>could 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B1795">
        <w:rPr>
          <w:rStyle w:val="Emphasis"/>
          <w:highlight w:val="green"/>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B1795">
        <w:rPr>
          <w:rStyle w:val="Emphasis"/>
          <w:highlight w:val="green"/>
        </w:rPr>
        <w:t>delay</w:t>
      </w:r>
      <w:r w:rsidRPr="00FB3F7D">
        <w:rPr>
          <w:rStyle w:val="Emphasis"/>
        </w:rPr>
        <w:t xml:space="preserve"> the </w:t>
      </w:r>
      <w:r w:rsidRPr="005B1795">
        <w:rPr>
          <w:rStyle w:val="Emphasis"/>
          <w:highlight w:val="green"/>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B1795">
        <w:rPr>
          <w:rStyle w:val="StyleUnderline"/>
          <w:highlight w:val="green"/>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B1795">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2D113F97" w14:textId="77777777" w:rsidR="001641D2" w:rsidRDefault="001641D2" w:rsidP="001641D2">
      <w:pPr>
        <w:pStyle w:val="Heading4"/>
        <w:numPr>
          <w:ilvl w:val="0"/>
          <w:numId w:val="12"/>
        </w:numPr>
        <w:tabs>
          <w:tab w:val="num" w:pos="360"/>
        </w:tabs>
        <w:ind w:left="360"/>
      </w:pPr>
      <w:r w:rsidRPr="00A84B63">
        <w:t>IPP prevents vaccine market development - that’s key to the development of affordable generics and boosting global vaccine supply</w:t>
      </w:r>
    </w:p>
    <w:p w14:paraId="09C153CF" w14:textId="77777777" w:rsidR="001641D2" w:rsidRPr="00494B74" w:rsidRDefault="001641D2" w:rsidP="001641D2">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58B8D868" w14:textId="77777777" w:rsidR="001641D2" w:rsidRDefault="001641D2" w:rsidP="001641D2">
      <w:r>
        <w:t>4.4. Market development</w:t>
      </w:r>
    </w:p>
    <w:p w14:paraId="4652EE10" w14:textId="77777777" w:rsidR="001641D2" w:rsidRDefault="001641D2" w:rsidP="001641D2">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7683C54F" w14:textId="77777777" w:rsidR="001641D2" w:rsidRDefault="001641D2" w:rsidP="001641D2">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055B5D">
        <w:rPr>
          <w:rStyle w:val="Emphasis"/>
          <w:highlight w:val="green"/>
        </w:rPr>
        <w:t>does not reflect substantial</w:t>
      </w:r>
      <w:r w:rsidRPr="00494B74">
        <w:rPr>
          <w:rStyle w:val="Emphasis"/>
        </w:rPr>
        <w:t xml:space="preserve"> technological </w:t>
      </w:r>
      <w:r w:rsidRPr="00055B5D">
        <w:rPr>
          <w:rStyle w:val="Emphasis"/>
          <w:highlight w:val="green"/>
        </w:rPr>
        <w:t>advancements, it may lead to unreasonably long</w:t>
      </w:r>
      <w:r w:rsidRPr="00494B74">
        <w:rPr>
          <w:rStyle w:val="Emphasis"/>
        </w:rPr>
        <w:t xml:space="preserve"> patent </w:t>
      </w:r>
      <w:r w:rsidRPr="00055B5D">
        <w:rPr>
          <w:rStyle w:val="Emphasis"/>
          <w:highlight w:val="green"/>
        </w:rPr>
        <w:t>protection</w:t>
      </w:r>
      <w:r w:rsidRPr="00055B5D">
        <w:rPr>
          <w:highlight w:val="green"/>
        </w:rPr>
        <w:t xml:space="preserve">. </w:t>
      </w:r>
      <w:r w:rsidRPr="00055B5D">
        <w:rPr>
          <w:rStyle w:val="StyleUnderline"/>
          <w:highlight w:val="green"/>
        </w:rPr>
        <w:t>Such an</w:t>
      </w:r>
      <w:r w:rsidRPr="00494B74">
        <w:rPr>
          <w:rStyle w:val="StyleUnderline"/>
        </w:rPr>
        <w:t xml:space="preserve"> unjustified </w:t>
      </w:r>
      <w:r w:rsidRPr="00055B5D">
        <w:rPr>
          <w:rStyle w:val="StyleUnderline"/>
          <w:highlight w:val="green"/>
        </w:rPr>
        <w:t>extension</w:t>
      </w:r>
      <w:r w:rsidRPr="00494B74">
        <w:rPr>
          <w:rStyle w:val="StyleUnderline"/>
        </w:rPr>
        <w:t xml:space="preserve"> of the exclusivity period </w:t>
      </w:r>
      <w:r w:rsidRPr="00055B5D">
        <w:rPr>
          <w:rStyle w:val="StyleUnderline"/>
          <w:highlight w:val="green"/>
        </w:rPr>
        <w:t xml:space="preserve">can impede price competition and </w:t>
      </w:r>
      <w:r w:rsidRPr="00055B5D">
        <w:rPr>
          <w:rStyle w:val="StyleUnderline"/>
        </w:rPr>
        <w:t xml:space="preserve">follow-up </w:t>
      </w:r>
      <w:r w:rsidRPr="00055B5D">
        <w:rPr>
          <w:rStyle w:val="StyleUnderline"/>
          <w:highlight w:val="green"/>
        </w:rPr>
        <w:t xml:space="preserve">innovation,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38355E50" w14:textId="77777777" w:rsidR="001641D2" w:rsidRDefault="001641D2" w:rsidP="001641D2">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 will</w:t>
      </w:r>
      <w:r w:rsidRPr="00494B74">
        <w:rPr>
          <w:rStyle w:val="StyleUnderline"/>
        </w:rPr>
        <w:t xml:space="preserve"> often </w:t>
      </w:r>
      <w:r w:rsidRPr="00055B5D">
        <w:rPr>
          <w:rStyle w:val="StyleUnderline"/>
          <w:highlight w:val="green"/>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055B5D">
        <w:rPr>
          <w:highlight w:val="green"/>
        </w:rPr>
        <w:t xml:space="preserve">. </w:t>
      </w:r>
      <w:r w:rsidRPr="00055B5D">
        <w:rPr>
          <w:rStyle w:val="StyleUnderline"/>
          <w:highlight w:val="green"/>
        </w:rPr>
        <w:t>Specific licenses are</w:t>
      </w:r>
      <w:r w:rsidRPr="00494B74">
        <w:rPr>
          <w:rStyle w:val="StyleUnderline"/>
        </w:rPr>
        <w:t xml:space="preserve"> also </w:t>
      </w:r>
      <w:r w:rsidRPr="00055B5D">
        <w:rPr>
          <w:rStyle w:val="StyleUnderline"/>
          <w:highlight w:val="green"/>
        </w:rPr>
        <w:t xml:space="preserve">required before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055B5D">
        <w:rPr>
          <w:rStyle w:val="Emphasis"/>
          <w:highlight w:val="green"/>
        </w:rPr>
        <w:t>between</w:t>
      </w:r>
      <w:r w:rsidRPr="00494B74">
        <w:rPr>
          <w:rStyle w:val="Emphasis"/>
        </w:rPr>
        <w:t xml:space="preserve"> several</w:t>
      </w:r>
      <w:r>
        <w:t xml:space="preserve"> intellectual property rights (</w:t>
      </w:r>
      <w:r w:rsidRPr="00055B5D">
        <w:rPr>
          <w:rStyle w:val="Emphasis"/>
          <w:highlight w:val="green"/>
        </w:rPr>
        <w:t>IPR</w:t>
      </w:r>
      <w:r w:rsidRPr="00055B5D">
        <w:rPr>
          <w:highlight w:val="green"/>
        </w:rPr>
        <w:t>)</w:t>
      </w:r>
      <w:r>
        <w:t xml:space="preserve"> </w:t>
      </w:r>
      <w:r w:rsidRPr="00055B5D">
        <w:rPr>
          <w:rStyle w:val="Emphasis"/>
          <w:highlight w:val="green"/>
        </w:rPr>
        <w:t>holders</w:t>
      </w:r>
      <w:r w:rsidRPr="00494B74">
        <w:rPr>
          <w:rStyle w:val="Emphasis"/>
        </w:rPr>
        <w:t xml:space="preserve"> as a result of negotiations to terminate disputes</w:t>
      </w:r>
      <w:r>
        <w:t xml:space="preserve"> [44]. </w:t>
      </w:r>
      <w:r w:rsidRPr="00055B5D">
        <w:rPr>
          <w:rStyle w:val="StyleUnderline"/>
          <w:highlight w:val="green"/>
        </w:rPr>
        <w:t>This may generate high</w:t>
      </w:r>
      <w:r w:rsidRPr="00494B74">
        <w:rPr>
          <w:rStyle w:val="StyleUnderline"/>
        </w:rPr>
        <w:t xml:space="preserve"> financial </w:t>
      </w:r>
      <w:r w:rsidRPr="00055B5D">
        <w:rPr>
          <w:rStyle w:val="StyleUnderline"/>
          <w:highlight w:val="green"/>
        </w:rPr>
        <w:t>stakes for</w:t>
      </w:r>
      <w:r w:rsidRPr="00494B74">
        <w:rPr>
          <w:rStyle w:val="StyleUnderline"/>
        </w:rPr>
        <w:t xml:space="preserve"> several patent </w:t>
      </w:r>
      <w:r w:rsidRPr="00055B5D">
        <w:rPr>
          <w:rStyle w:val="StyleUnderline"/>
          <w:highlight w:val="green"/>
        </w:rPr>
        <w:t>holders</w:t>
      </w:r>
      <w:r w:rsidRPr="00494B74">
        <w:rPr>
          <w:rStyle w:val="StyleUnderline"/>
        </w:rPr>
        <w:t xml:space="preserve"> </w:t>
      </w:r>
      <w:r w:rsidRPr="00055B5D">
        <w:rPr>
          <w:rStyle w:val="StyleUnderline"/>
          <w:highlight w:val="green"/>
        </w:rPr>
        <w:t>and make potential</w:t>
      </w:r>
      <w:r w:rsidRPr="00494B74">
        <w:rPr>
          <w:rStyle w:val="StyleUnderline"/>
        </w:rPr>
        <w:t xml:space="preserve"> IPR </w:t>
      </w:r>
      <w:r w:rsidRPr="00055B5D">
        <w:rPr>
          <w:rStyle w:val="StyleUnderline"/>
          <w:highlight w:val="green"/>
        </w:rPr>
        <w:t>negotiations</w:t>
      </w:r>
      <w:r w:rsidRPr="00494B74">
        <w:rPr>
          <w:rStyle w:val="StyleUnderline"/>
        </w:rPr>
        <w:t xml:space="preserve"> further </w:t>
      </w:r>
      <w:r w:rsidRPr="00055B5D">
        <w:rPr>
          <w:rStyle w:val="StyleUnderline"/>
          <w:highlight w:val="green"/>
        </w:rPr>
        <w:t>complex</w:t>
      </w:r>
      <w:r>
        <w:t xml:space="preserve"> [3]. For example, Bio-Manguinhos had to pay 4–5% running royalties on the Hib vaccine to GSK [48].</w:t>
      </w:r>
    </w:p>
    <w:p w14:paraId="726FEB37" w14:textId="77777777" w:rsidR="001641D2" w:rsidRDefault="001641D2" w:rsidP="001641D2">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4A9F9A1C" w14:textId="77777777" w:rsidR="001641D2" w:rsidRPr="00494B74" w:rsidRDefault="001641D2" w:rsidP="001641D2"/>
    <w:p w14:paraId="67E80B32" w14:textId="77777777" w:rsidR="001641D2" w:rsidRDefault="001641D2" w:rsidP="001641D2">
      <w:pPr>
        <w:pStyle w:val="Heading4"/>
        <w:rPr>
          <w:u w:val="single"/>
        </w:rPr>
      </w:pPr>
      <w:r>
        <w:t xml:space="preserve">Malaria </w:t>
      </w:r>
      <w:r w:rsidRPr="004618EA">
        <w:rPr>
          <w:u w:val="single"/>
        </w:rPr>
        <w:t>kills 2.7 million</w:t>
      </w:r>
      <w:r>
        <w:t xml:space="preserve"> annually – climate change increases cases by 80 million </w:t>
      </w:r>
    </w:p>
    <w:p w14:paraId="4C027400" w14:textId="77777777" w:rsidR="001641D2" w:rsidRPr="00E52A41" w:rsidRDefault="001641D2" w:rsidP="001641D2">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152900FD" w14:textId="77777777" w:rsidR="001641D2" w:rsidRDefault="001641D2" w:rsidP="001641D2">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children under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6117AD58" w14:textId="77777777" w:rsidR="001641D2" w:rsidRDefault="001641D2" w:rsidP="001641D2"/>
    <w:p w14:paraId="6461F517" w14:textId="77777777" w:rsidR="001641D2" w:rsidRDefault="001641D2" w:rsidP="001641D2">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1D045151" w14:textId="77777777" w:rsidR="001641D2" w:rsidRPr="00DE1438" w:rsidRDefault="001641D2" w:rsidP="001641D2">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49B061B9" w14:textId="77777777" w:rsidR="001641D2" w:rsidRPr="00246DDC" w:rsidRDefault="001641D2" w:rsidP="001641D2">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0EA1D31F" w14:textId="77777777" w:rsidR="001641D2" w:rsidRPr="00246DDC" w:rsidRDefault="001641D2" w:rsidP="001641D2">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712D08BA" w14:textId="77777777" w:rsidR="001641D2" w:rsidRPr="00246DDC" w:rsidRDefault="001641D2" w:rsidP="001641D2">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67B4B7D0" w14:textId="77777777" w:rsidR="001641D2" w:rsidRPr="00246DDC" w:rsidRDefault="001641D2" w:rsidP="001641D2">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larger, and more dense military structures 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DE1438">
        <w:rPr>
          <w:rStyle w:val="Emphasis"/>
          <w:highlight w:val="green"/>
        </w:rPr>
        <w:t>traditional government military forces</w:t>
      </w:r>
      <w:r w:rsidRPr="00246DDC">
        <w:rPr>
          <w:rStyle w:val="Emphasis"/>
        </w:rPr>
        <w:t xml:space="preserve"> will </w:t>
      </w:r>
      <w:r w:rsidRPr="00DE1438">
        <w:rPr>
          <w:rStyle w:val="Emphasis"/>
          <w:highlight w:val="green"/>
        </w:rPr>
        <w:t>asymmetrically bear the burden</w:t>
      </w:r>
      <w:r w:rsidRPr="00246DDC">
        <w:rPr>
          <w:rStyle w:val="Emphasis"/>
        </w:rPr>
        <w:t xml:space="preserve"> of conflict-zone malaria during times of war.</w:t>
      </w:r>
    </w:p>
    <w:p w14:paraId="1AFC844D" w14:textId="77777777" w:rsidR="001641D2" w:rsidRPr="00246DDC" w:rsidRDefault="001641D2" w:rsidP="001641D2">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646C3A5D" w14:textId="77777777" w:rsidR="001641D2" w:rsidRPr="00246DDC" w:rsidRDefault="001641D2" w:rsidP="001641D2">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2707EB10" w14:textId="77777777" w:rsidR="001641D2" w:rsidRPr="00246DDC" w:rsidRDefault="001641D2" w:rsidP="001641D2">
      <w:r w:rsidRPr="00246DDC">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75D18027" w14:textId="77777777" w:rsidR="001641D2" w:rsidRPr="00246DDC" w:rsidRDefault="001641D2" w:rsidP="001641D2">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012E52FB" w14:textId="77777777" w:rsidR="001641D2" w:rsidRPr="00DE1438" w:rsidRDefault="001641D2" w:rsidP="001641D2">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69320F91" w14:textId="77777777" w:rsidR="001641D2" w:rsidRPr="00DE1438" w:rsidRDefault="001641D2" w:rsidP="001641D2">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408C2A35" w14:textId="77777777" w:rsidR="001641D2" w:rsidRPr="005968D8" w:rsidRDefault="001641D2" w:rsidP="001641D2">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5C3C1436" w14:textId="77777777" w:rsidR="001641D2" w:rsidRPr="00F5454C" w:rsidRDefault="001641D2" w:rsidP="001641D2">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07E0371C" w14:textId="77777777" w:rsidR="001641D2" w:rsidRPr="00F5454C" w:rsidRDefault="001641D2" w:rsidP="001641D2">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great-power competition will 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to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3FAED855" w14:textId="77777777" w:rsidR="001641D2" w:rsidRDefault="001641D2" w:rsidP="001641D2">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31AE0055" w14:textId="77777777" w:rsidR="001641D2" w:rsidRDefault="001641D2" w:rsidP="001641D2">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7B4F9358" w14:textId="77777777" w:rsidR="001641D2" w:rsidRDefault="001641D2" w:rsidP="001641D2">
      <w:r>
        <w:t>PARTNER OF CHOICE</w:t>
      </w:r>
    </w:p>
    <w:p w14:paraId="36D48856" w14:textId="77777777" w:rsidR="001641D2" w:rsidRPr="00F5454C" w:rsidRDefault="001641D2" w:rsidP="001641D2">
      <w:pPr>
        <w:rPr>
          <w:rStyle w:val="StyleUnderline"/>
        </w:rPr>
      </w:pPr>
      <w:r>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in particular </w:t>
      </w:r>
      <w:r w:rsidRPr="004E0F44">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127F1E57" w14:textId="77777777" w:rsidR="001641D2" w:rsidRDefault="001641D2" w:rsidP="001641D2">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31BBB3F1" w14:textId="77777777" w:rsidR="001641D2" w:rsidRPr="00F5454C" w:rsidRDefault="001641D2" w:rsidP="001641D2">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08F2F135" w14:textId="77777777" w:rsidR="001641D2" w:rsidRDefault="001641D2" w:rsidP="001641D2">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6B1C2AC2" w14:textId="77777777" w:rsidR="001641D2" w:rsidRPr="00F5454C" w:rsidRDefault="001641D2" w:rsidP="001641D2">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conflicts nonetheless. </w:t>
      </w:r>
      <w:r>
        <w:t xml:space="preserve">Already, </w:t>
      </w:r>
      <w:r w:rsidRPr="00F5454C">
        <w:rPr>
          <w:rStyle w:val="StyleUnderline"/>
        </w:rPr>
        <w:t>Libya has become a theater for proxy warfare between Russia, Turkey, and other countries backing opposite sides in an increasingly bloody civil-turned-proxy war. The United States has played a peripheral role in that conflict, but that did not stop Russia from allegedly shooting down a U.S. drone over Libya in 2019.</w:t>
      </w:r>
    </w:p>
    <w:p w14:paraId="32A150A2" w14:textId="77777777" w:rsidR="001641D2" w:rsidRDefault="001641D2" w:rsidP="001641D2">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groups create political instability that 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719F2FF0" w14:textId="77777777" w:rsidR="001641D2" w:rsidRPr="00F5454C" w:rsidRDefault="001641D2" w:rsidP="001641D2">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02FF0945" w14:textId="77777777" w:rsidR="001641D2" w:rsidRDefault="001641D2" w:rsidP="001641D2">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0D1351F1" w14:textId="77777777" w:rsidR="001641D2" w:rsidRPr="00D05129" w:rsidRDefault="001641D2" w:rsidP="001641D2">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393B5508" w14:textId="77777777" w:rsidR="001641D2" w:rsidRDefault="001641D2" w:rsidP="001641D2">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3439F382" w14:textId="77777777" w:rsidR="001641D2" w:rsidRPr="008C4C32" w:rsidRDefault="001641D2" w:rsidP="001641D2">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2E3F8417" w14:textId="77777777" w:rsidR="001641D2" w:rsidRPr="00D05129" w:rsidRDefault="001641D2" w:rsidP="001641D2">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55BB333B" w14:textId="77777777" w:rsidR="001641D2" w:rsidRPr="00D05129" w:rsidRDefault="001641D2" w:rsidP="001641D2">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The number of Chinese-government-sponsored Confucius Institutes in Africa, which promote Chinese language and culture, have risen from zero in 2004 to 48 last year, according to data compiled by 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09A94637" w14:textId="77777777" w:rsidR="001641D2" w:rsidRDefault="001641D2" w:rsidP="001641D2">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3DF74F0C" w14:textId="77777777" w:rsidR="001641D2" w:rsidRPr="00D05129" w:rsidRDefault="001641D2" w:rsidP="001641D2">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53A0597F" w14:textId="77777777" w:rsidR="001641D2" w:rsidRDefault="001641D2" w:rsidP="001641D2">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49964AAE" w14:textId="77777777" w:rsidR="001641D2" w:rsidRPr="00D05129" w:rsidRDefault="001641D2" w:rsidP="001641D2">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25BBE47B" w14:textId="77777777" w:rsidR="001641D2" w:rsidRDefault="001641D2" w:rsidP="001641D2">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34391269" w14:textId="77777777" w:rsidR="001641D2" w:rsidRDefault="001641D2" w:rsidP="001641D2">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Low cost and short delivery timelines entice African partners to purchase Chinese equipment, but purchases frequently do not address the underlying military need. We need to tell this story to a greater extent.</w:t>
      </w:r>
      <w:r>
        <w:t>”</w:t>
      </w:r>
    </w:p>
    <w:p w14:paraId="0C8403D0" w14:textId="77777777" w:rsidR="001641D2" w:rsidRDefault="001641D2" w:rsidP="001641D2">
      <w:r>
        <w:t xml:space="preserve">In his written remarks, Waldhauser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3F9308D8" w14:textId="77777777" w:rsidR="001641D2" w:rsidRPr="004859AC" w:rsidRDefault="001641D2" w:rsidP="001641D2">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06C72ED9" w14:textId="77777777" w:rsidR="001641D2" w:rsidRPr="004859AC" w:rsidRDefault="001641D2" w:rsidP="001641D2">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25CEF49" w14:textId="77777777" w:rsidR="001641D2" w:rsidRPr="004859AC" w:rsidRDefault="001641D2" w:rsidP="001641D2">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62547CB0" w14:textId="77777777" w:rsidR="001641D2" w:rsidRPr="004859AC" w:rsidRDefault="001641D2" w:rsidP="001641D2">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5E405C7A" w14:textId="77777777" w:rsidR="001641D2" w:rsidRPr="004859AC" w:rsidRDefault="001641D2" w:rsidP="001641D2">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6628ADC7" w14:textId="77777777" w:rsidR="001641D2" w:rsidRPr="004859AC" w:rsidRDefault="001641D2" w:rsidP="001641D2">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419F95FE" w14:textId="77777777" w:rsidR="001641D2" w:rsidRPr="004859AC" w:rsidRDefault="001641D2" w:rsidP="001641D2">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249FDED" w14:textId="77777777" w:rsidR="001641D2" w:rsidRPr="00ED1710" w:rsidRDefault="001641D2" w:rsidP="001641D2">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0B9F3FF9" w14:textId="77777777" w:rsidR="001641D2" w:rsidRPr="004859AC" w:rsidRDefault="001641D2" w:rsidP="001641D2">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7765E2E2" w14:textId="77777777" w:rsidR="001641D2" w:rsidRPr="004859AC" w:rsidRDefault="001641D2" w:rsidP="001641D2">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1ABDF77B" w14:textId="77777777" w:rsidR="001641D2" w:rsidRPr="004859AC" w:rsidRDefault="001641D2" w:rsidP="001641D2">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retrenchers assume that international politics would remain more or less the same absent American engagement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04CBFB6F" w14:textId="77777777" w:rsidR="001641D2" w:rsidRPr="004859AC" w:rsidRDefault="001641D2" w:rsidP="001641D2">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20798B52" w14:textId="77777777" w:rsidR="001641D2" w:rsidRPr="004859AC" w:rsidRDefault="001641D2" w:rsidP="001641D2">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71E292E4" w14:textId="77777777" w:rsidR="001641D2" w:rsidRPr="004859AC" w:rsidRDefault="001641D2" w:rsidP="001641D2">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C2A2752" w14:textId="77777777" w:rsidR="001641D2" w:rsidRPr="004859AC" w:rsidRDefault="001641D2" w:rsidP="001641D2">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18333D3F" w14:textId="77777777" w:rsidR="001641D2" w:rsidRPr="004859AC" w:rsidRDefault="001641D2" w:rsidP="001641D2">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00C1662B" w14:textId="77777777" w:rsidR="001641D2" w:rsidRPr="00D97856" w:rsidRDefault="001641D2" w:rsidP="001641D2">
      <w:pPr>
        <w:rPr>
          <w:b/>
          <w:sz w:val="22"/>
          <w:u w:val="singl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16792FA7" w14:textId="77777777" w:rsidR="001641D2" w:rsidRDefault="001641D2" w:rsidP="001641D2">
      <w:pPr>
        <w:pStyle w:val="Heading4"/>
      </w:pPr>
      <w:r>
        <w:t>Pursuit is inevitable</w:t>
      </w:r>
    </w:p>
    <w:p w14:paraId="4225DDB4" w14:textId="77777777" w:rsidR="001641D2" w:rsidRPr="00D4243E" w:rsidRDefault="001641D2" w:rsidP="001641D2">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41B72509" w14:textId="77777777" w:rsidR="001641D2" w:rsidRPr="00D97856" w:rsidRDefault="001641D2" w:rsidP="001641D2">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2A1495F3" w14:textId="77777777" w:rsidR="001641D2" w:rsidRPr="00FB44D5" w:rsidRDefault="001641D2" w:rsidP="001641D2">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72C95049" w14:textId="77777777" w:rsidR="001641D2" w:rsidRPr="00592AAF" w:rsidRDefault="001641D2" w:rsidP="001641D2">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3019E586" w14:textId="77777777" w:rsidR="001641D2" w:rsidRDefault="001641D2" w:rsidP="001641D2">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6C8719D2" w14:textId="77777777" w:rsidR="001641D2" w:rsidRDefault="001641D2" w:rsidP="001641D2">
      <w:pPr>
        <w:spacing w:after="0" w:line="240" w:lineRule="auto"/>
        <w:rPr>
          <w:rFonts w:eastAsia="Times New Roman"/>
          <w:color w:val="000000"/>
          <w:sz w:val="12"/>
        </w:rPr>
      </w:pPr>
    </w:p>
    <w:p w14:paraId="15F68CD2" w14:textId="77777777" w:rsidR="001641D2" w:rsidRPr="00592AAF" w:rsidRDefault="001641D2" w:rsidP="001641D2">
      <w:pPr>
        <w:spacing w:after="0" w:line="240" w:lineRule="auto"/>
        <w:rPr>
          <w:rFonts w:eastAsia="Times New Roman"/>
          <w:color w:val="000000"/>
          <w:sz w:val="12"/>
        </w:rPr>
      </w:pPr>
    </w:p>
    <w:p w14:paraId="2E850DC3" w14:textId="77777777" w:rsidR="001641D2" w:rsidRPr="001C5225" w:rsidRDefault="001641D2" w:rsidP="001641D2">
      <w:pPr>
        <w:spacing w:after="0" w:line="240" w:lineRule="auto"/>
        <w:rPr>
          <w:rFonts w:eastAsia="Times New Roman"/>
          <w:color w:val="000000"/>
        </w:rPr>
      </w:pPr>
    </w:p>
    <w:p w14:paraId="416DB187" w14:textId="77777777" w:rsidR="001641D2" w:rsidRDefault="001641D2" w:rsidP="001641D2">
      <w:pPr>
        <w:pStyle w:val="Heading3"/>
      </w:pPr>
      <w:r>
        <w:t xml:space="preserve">Solvency </w:t>
      </w:r>
    </w:p>
    <w:p w14:paraId="28407105" w14:textId="77777777" w:rsidR="001641D2" w:rsidRPr="00D92C68" w:rsidRDefault="001641D2" w:rsidP="001641D2">
      <w:pPr>
        <w:pStyle w:val="Heading4"/>
      </w:pPr>
      <w:r>
        <w:t xml:space="preserve">Plan: Member nations of the World Trade Organization should reduce intellectual property protections for anti-malarial medicines. </w:t>
      </w:r>
    </w:p>
    <w:p w14:paraId="4B3C92A6" w14:textId="77777777" w:rsidR="001641D2" w:rsidRPr="00F10905" w:rsidRDefault="001641D2" w:rsidP="001641D2">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6DD2CF3B" w14:textId="77777777" w:rsidR="001641D2" w:rsidRDefault="001641D2" w:rsidP="001641D2">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F10905">
        <w:rPr>
          <w:rStyle w:val="StyleUnderline"/>
          <w:highlight w:val="green"/>
        </w:rPr>
        <w:t xml:space="preserve">This would have </w:t>
      </w:r>
      <w:r w:rsidRPr="00F10905">
        <w:rPr>
          <w:rStyle w:val="Emphasis"/>
          <w:highlight w:val="green"/>
        </w:rPr>
        <w:t>significant impa</w:t>
      </w:r>
      <w:r w:rsidRPr="00F10905">
        <w:rPr>
          <w:rStyle w:val="StyleUnderline"/>
          <w:highlight w:val="green"/>
        </w:rPr>
        <w:t xml:space="preserve">ct on the </w:t>
      </w:r>
      <w:r w:rsidRPr="00F10905">
        <w:rPr>
          <w:rStyle w:val="Emphasis"/>
          <w:highlight w:val="green"/>
        </w:rPr>
        <w:t>3.2 billion</w:t>
      </w:r>
      <w:r w:rsidRPr="00E82431">
        <w:rPr>
          <w:rStyle w:val="Emphasis"/>
        </w:rPr>
        <w:t xml:space="preserve"> people </w:t>
      </w:r>
      <w:r w:rsidRPr="00F10905">
        <w:rPr>
          <w:rStyle w:val="Emphasis"/>
          <w:highlight w:val="green"/>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F10905">
        <w:rPr>
          <w:rStyle w:val="StyleUnderline"/>
          <w:highlight w:val="green"/>
        </w:rPr>
        <w:t xml:space="preserve">malaria takes the lives of </w:t>
      </w:r>
      <w:r w:rsidRPr="00F10905">
        <w:rPr>
          <w:rStyle w:val="Emphasis"/>
          <w:highlight w:val="green"/>
        </w:rPr>
        <w:t xml:space="preserve">1200 </w:t>
      </w:r>
      <w:r w:rsidRPr="00F10905">
        <w:rPr>
          <w:rStyle w:val="StyleUnderline"/>
          <w:highlight w:val="green"/>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r w:rsidRPr="00F10905">
        <w:rPr>
          <w:rStyle w:val="Emphasis"/>
          <w:highlight w:val="green"/>
        </w:rPr>
        <w:t>front line drugs</w:t>
      </w:r>
      <w:r w:rsidRPr="00E82431">
        <w:rPr>
          <w:rStyle w:val="StyleUnderline"/>
        </w:rPr>
        <w:t xml:space="preserve"> used worldwide</w:t>
      </w:r>
      <w:r>
        <w:t xml:space="preserve"> (the artemisinins,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F10905">
        <w:rPr>
          <w:rStyle w:val="Emphasis"/>
          <w:highlight w:val="green"/>
        </w:rPr>
        <w:t>a “born open” compound</w:t>
      </w:r>
      <w:r w:rsidRPr="00E82431">
        <w:rPr>
          <w:rStyle w:val="Emphasis"/>
        </w:rPr>
        <w:t xml:space="preserve"> has progressed from discovery through the clinical phase and finally to market, and </w:t>
      </w:r>
      <w:r w:rsidRPr="00F10905">
        <w:rPr>
          <w:rStyle w:val="Emphasis"/>
          <w:highlight w:val="green"/>
        </w:rPr>
        <w:t>raises the possibility that an IP-free, potent new 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we </w:t>
      </w:r>
      <w:r w:rsidRPr="00F10905">
        <w:rPr>
          <w:rStyle w:val="Emphasis"/>
          <w:highlight w:val="green"/>
        </w:rPr>
        <w:t>r</w:t>
      </w:r>
      <w:r w:rsidRPr="00F10905">
        <w:rPr>
          <w:rStyle w:val="Emphasis"/>
        </w:rPr>
        <w:t>esearch</w:t>
      </w:r>
      <w:r w:rsidRPr="00E82431">
        <w:rPr>
          <w:rStyle w:val="Emphasis"/>
        </w:rPr>
        <w:t xml:space="preserve"> </w:t>
      </w:r>
      <w:r w:rsidRPr="00F10905">
        <w:rPr>
          <w:rStyle w:val="Emphasis"/>
          <w:highlight w:val="green"/>
        </w:rPr>
        <w:t>and d</w:t>
      </w:r>
      <w:r w:rsidRPr="00E82431">
        <w:rPr>
          <w:rStyle w:val="Emphasis"/>
        </w:rPr>
        <w:t xml:space="preserve">evelop </w:t>
      </w:r>
      <w:r w:rsidRPr="00F10905">
        <w:rPr>
          <w:rStyle w:val="Emphasis"/>
          <w:highlight w:val="green"/>
        </w:rPr>
        <w:t>medicines will be irreversibly changed.</w:t>
      </w:r>
    </w:p>
    <w:p w14:paraId="4B64FDF9" w14:textId="77777777" w:rsidR="001641D2" w:rsidRDefault="001641D2" w:rsidP="001641D2">
      <w:pPr>
        <w:pStyle w:val="Heading4"/>
      </w:pPr>
      <w:r>
        <w:t xml:space="preserve">It </w:t>
      </w:r>
      <w:r>
        <w:rPr>
          <w:u w:val="single"/>
        </w:rPr>
        <w:t>ends the outbreak</w:t>
      </w:r>
      <w:r>
        <w:t xml:space="preserve"> and overcome past challenges in combating the illness</w:t>
      </w:r>
    </w:p>
    <w:p w14:paraId="7C7016E4" w14:textId="77777777" w:rsidR="001641D2" w:rsidRPr="00505A7F" w:rsidRDefault="001641D2" w:rsidP="001641D2">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732B1612" w14:textId="77777777" w:rsidR="001641D2" w:rsidRPr="00505A7F" w:rsidRDefault="001641D2" w:rsidP="001641D2">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56FAAA72" w14:textId="77777777" w:rsidR="001641D2" w:rsidRDefault="001641D2" w:rsidP="001641D2">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5B1795">
        <w:rPr>
          <w:rStyle w:val="Emphasis"/>
          <w:highlight w:val="green"/>
        </w:rPr>
        <w:t>The battle between malaria and science remains because of a</w:t>
      </w:r>
      <w:r w:rsidRPr="00505A7F">
        <w:rPr>
          <w:rStyle w:val="Emphasis"/>
        </w:rPr>
        <w:t xml:space="preserve"> handy </w:t>
      </w:r>
      <w:r w:rsidRPr="005B1795">
        <w:rPr>
          <w:rStyle w:val="Emphasis"/>
          <w:highlight w:val="green"/>
        </w:rPr>
        <w:t>trick this parasite plays</w:t>
      </w:r>
      <w:r w:rsidRPr="00505A7F">
        <w:rPr>
          <w:rStyle w:val="Emphasis"/>
        </w:rPr>
        <w:t xml:space="preserve"> on the immune system</w:t>
      </w:r>
      <w:r>
        <w:t xml:space="preserve">. </w:t>
      </w:r>
    </w:p>
    <w:p w14:paraId="6969C5A2" w14:textId="77777777" w:rsidR="001641D2" w:rsidRPr="00505A7F" w:rsidRDefault="001641D2" w:rsidP="001641D2">
      <w:pPr>
        <w:rPr>
          <w:rStyle w:val="StyleUnderline"/>
        </w:rPr>
      </w:pPr>
      <w:r w:rsidRPr="005B1795">
        <w:rPr>
          <w:rStyle w:val="StyleUnderline"/>
          <w:highlight w:val="green"/>
        </w:rPr>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site, or stopping them from continuing to arrive once the invader or injury is gone). </w:t>
      </w:r>
      <w:r w:rsidRPr="00505A7F">
        <w:rPr>
          <w:rStyle w:val="StyleUnderline"/>
        </w:rPr>
        <w:t xml:space="preserve">Plasmodium, </w:t>
      </w:r>
      <w:r w:rsidRPr="005B1795">
        <w:rPr>
          <w:rStyle w:val="StyleUnderline"/>
          <w:highlight w:val="green"/>
        </w:rPr>
        <w:t>the</w:t>
      </w:r>
      <w:r w:rsidRPr="00505A7F">
        <w:rPr>
          <w:rStyle w:val="StyleUnderline"/>
        </w:rPr>
        <w:t xml:space="preserve"> one-celled </w:t>
      </w:r>
      <w:r w:rsidRPr="005B1795">
        <w:rPr>
          <w:rStyle w:val="StyleUnderline"/>
          <w:highlight w:val="green"/>
        </w:rPr>
        <w:t>parasite that causes malaria, can produce a nonfunctional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which would normally</w:t>
      </w:r>
      <w:r w:rsidRPr="00505A7F">
        <w:rPr>
          <w:rStyle w:val="Emphasis"/>
        </w:rPr>
        <w:t xml:space="preserve"> make memory B cells that would </w:t>
      </w:r>
      <w:r w:rsidRPr="005B1795">
        <w:rPr>
          <w:rStyle w:val="Emphasis"/>
          <w:highlight w:val="green"/>
        </w:rPr>
        <w:t>generate long-lasting immunity</w:t>
      </w:r>
      <w:r w:rsidRPr="00505A7F">
        <w:rPr>
          <w:rStyle w:val="Emphasis"/>
        </w:rPr>
        <w:t xml:space="preserve"> against the malaria.</w:t>
      </w:r>
      <w:r w:rsidRPr="00505A7F">
        <w:rPr>
          <w:rStyle w:val="StyleUnderline"/>
        </w:rPr>
        <w:t xml:space="preserve"> </w:t>
      </w:r>
    </w:p>
    <w:p w14:paraId="19CFB91C" w14:textId="77777777" w:rsidR="001641D2" w:rsidRPr="00505A7F" w:rsidRDefault="001641D2" w:rsidP="001641D2">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50FD382B" w14:textId="77777777" w:rsidR="001641D2" w:rsidRDefault="001641D2" w:rsidP="001641D2">
      <w:r w:rsidRPr="00505A7F">
        <w:rPr>
          <w:rStyle w:val="Emphasis"/>
        </w:rPr>
        <w:t xml:space="preserve">Thankfully, </w:t>
      </w:r>
      <w:r w:rsidRPr="005B1795">
        <w:rPr>
          <w:rStyle w:val="Emphasis"/>
          <w:highlight w:val="green"/>
        </w:rPr>
        <w:t>there is hope</w:t>
      </w:r>
      <w:r w:rsidRPr="005B1795">
        <w:rPr>
          <w:highlight w:val="green"/>
        </w:rPr>
        <w:t xml:space="preserve">. </w:t>
      </w:r>
      <w:r w:rsidRPr="005B1795">
        <w:rPr>
          <w:rStyle w:val="StyleUnderline"/>
          <w:highlight w:val="green"/>
        </w:rPr>
        <w:t>Yale</w:t>
      </w:r>
      <w:r w:rsidRPr="00505A7F">
        <w:rPr>
          <w:rStyle w:val="StyleUnderline"/>
        </w:rPr>
        <w:t xml:space="preserve"> researchers recently </w:t>
      </w:r>
      <w:r w:rsidRPr="005B1795">
        <w:rPr>
          <w:rStyle w:val="StyleUnderline"/>
          <w:highlight w:val="green"/>
        </w:rPr>
        <w:t>filed a patent for a</w:t>
      </w:r>
      <w:r w:rsidRPr="00505A7F">
        <w:rPr>
          <w:rStyle w:val="StyleUnderline"/>
        </w:rPr>
        <w:t xml:space="preserve"> malaria </w:t>
      </w:r>
      <w:r w:rsidRPr="005B1795">
        <w:rPr>
          <w:rStyle w:val="StyleUnderline"/>
          <w:highlight w:val="green"/>
        </w:rPr>
        <w:t xml:space="preserve">vaccine using a </w:t>
      </w:r>
      <w:r w:rsidRPr="005B1795">
        <w:rPr>
          <w:rStyle w:val="Emphasis"/>
          <w:highlight w:val="green"/>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1D60B106" w14:textId="77777777" w:rsidR="001641D2" w:rsidRPr="00505A7F" w:rsidRDefault="001641D2" w:rsidP="001641D2">
      <w:pPr>
        <w:rPr>
          <w:rStyle w:val="Emphasis"/>
        </w:rPr>
      </w:pPr>
      <w:r w:rsidRPr="00505A7F">
        <w:rPr>
          <w:rStyle w:val="StyleUnderline"/>
        </w:rPr>
        <w:t xml:space="preserve">mRNA is kind of like instructions for generating a protein. </w:t>
      </w:r>
      <w:r w:rsidRPr="005B1795">
        <w:rPr>
          <w:rStyle w:val="StyleUnderline"/>
          <w:highlight w:val="green"/>
        </w:rPr>
        <w:t>By delivering the mRNA</w:t>
      </w:r>
      <w:r w:rsidRPr="00505A7F">
        <w:rPr>
          <w:rStyle w:val="StyleUnderline"/>
        </w:rPr>
        <w:t xml:space="preserve"> as a vaccine, </w:t>
      </w:r>
      <w:r w:rsidRPr="005B1795">
        <w:rPr>
          <w:rStyle w:val="StyleUnderline"/>
          <w:highlight w:val="green"/>
        </w:rPr>
        <w:t>your body takes the genetic material</w:t>
      </w:r>
      <w:r w:rsidRPr="00505A7F">
        <w:rPr>
          <w:rStyle w:val="StyleUnderline"/>
        </w:rPr>
        <w:t xml:space="preserve"> up into cellular cytoplasm</w:t>
      </w:r>
      <w:r>
        <w:t xml:space="preserve"> (the liquid inside of your cells), </w:t>
      </w:r>
      <w:r w:rsidRPr="005B1795">
        <w:rPr>
          <w:rStyle w:val="StyleUnderline"/>
          <w:highlight w:val="green"/>
        </w:rPr>
        <w:t>and begin to make the protein</w:t>
      </w:r>
      <w:r w:rsidRPr="00505A7F">
        <w:rPr>
          <w:rStyle w:val="StyleUnderline"/>
        </w:rPr>
        <w:t xml:space="preserve"> by following instructions within the mRNA</w:t>
      </w:r>
      <w:r>
        <w:t xml:space="preserve">. </w:t>
      </w:r>
      <w:r w:rsidRPr="005B1795">
        <w:rPr>
          <w:rStyle w:val="StyleUnderline"/>
          <w:highlight w:val="green"/>
        </w:rPr>
        <w:t>This new protein is</w:t>
      </w:r>
      <w:r w:rsidRPr="00505A7F">
        <w:rPr>
          <w:rStyle w:val="StyleUnderline"/>
        </w:rPr>
        <w:t xml:space="preserve"> then released, spotted by your vigilant immune system, and </w:t>
      </w:r>
      <w:r w:rsidRPr="005B1795">
        <w:rPr>
          <w:rStyle w:val="StyleUnderline"/>
          <w:highlight w:val="green"/>
        </w:rPr>
        <w:t>flagged</w:t>
      </w:r>
      <w:r w:rsidRPr="005B1795">
        <w:rPr>
          <w:highlight w:val="green"/>
        </w:rPr>
        <w:t xml:space="preserve">. </w:t>
      </w:r>
      <w:r w:rsidRPr="005B1795">
        <w:rPr>
          <w:rStyle w:val="Emphasis"/>
          <w:highlight w:val="green"/>
        </w:rPr>
        <w:t>As your body becomes aware</w:t>
      </w:r>
      <w:r w:rsidRPr="00505A7F">
        <w:rPr>
          <w:rStyle w:val="Emphasis"/>
        </w:rPr>
        <w:t xml:space="preserve"> of the threat, </w:t>
      </w:r>
      <w:r w:rsidRPr="005B1795">
        <w:rPr>
          <w:rStyle w:val="Emphasis"/>
          <w:highlight w:val="green"/>
        </w:rPr>
        <w:t>your T cells and</w:t>
      </w:r>
      <w:r w:rsidRPr="00505A7F">
        <w:rPr>
          <w:rStyle w:val="Emphasis"/>
        </w:rPr>
        <w:t xml:space="preserve"> immune system </w:t>
      </w:r>
      <w:r w:rsidRPr="005B1795">
        <w:rPr>
          <w:rStyle w:val="Emphasis"/>
          <w:highlight w:val="green"/>
        </w:rPr>
        <w:t>are</w:t>
      </w:r>
      <w:r w:rsidRPr="00505A7F">
        <w:rPr>
          <w:rStyle w:val="Emphasis"/>
        </w:rPr>
        <w:t xml:space="preserve"> </w:t>
      </w:r>
      <w:r w:rsidRPr="005B1795">
        <w:rPr>
          <w:rStyle w:val="Emphasis"/>
          <w:highlight w:val="green"/>
        </w:rPr>
        <w:t>activated, and memory B cells are formed</w:t>
      </w:r>
      <w:r w:rsidRPr="00505A7F">
        <w:rPr>
          <w:rStyle w:val="Emphasis"/>
        </w:rPr>
        <w:t xml:space="preserve"> against the pathogen. Just like that — </w:t>
      </w:r>
      <w:r w:rsidRPr="005B1795">
        <w:rPr>
          <w:rStyle w:val="Emphasis"/>
          <w:highlight w:val="green"/>
        </w:rPr>
        <w:t>you’re immune!</w:t>
      </w:r>
    </w:p>
    <w:p w14:paraId="21740022" w14:textId="77777777" w:rsidR="001641D2" w:rsidRPr="00505A7F" w:rsidRDefault="001641D2" w:rsidP="001641D2">
      <w:pPr>
        <w:rPr>
          <w:rStyle w:val="StyleUnderline"/>
        </w:rPr>
      </w:pPr>
      <w:r w:rsidRPr="005B1795">
        <w:rPr>
          <w:rStyle w:val="StyleUnderline"/>
          <w:highlight w:val="green"/>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5B1795">
        <w:rPr>
          <w:rStyle w:val="StyleUnderline"/>
          <w:highlight w:val="green"/>
        </w:rPr>
        <w:t>uses the parasite’s own gene</w:t>
      </w:r>
      <w:r w:rsidRPr="00505A7F">
        <w:rPr>
          <w:rStyle w:val="StyleUnderline"/>
        </w:rPr>
        <w:t xml:space="preserve"> against it, </w:t>
      </w:r>
      <w:r w:rsidRPr="005B1795">
        <w:rPr>
          <w:rStyle w:val="StyleUnderline"/>
          <w:highlight w:val="green"/>
        </w:rPr>
        <w:t>and confers protection</w:t>
      </w:r>
      <w:r w:rsidRPr="00505A7F">
        <w:rPr>
          <w:rStyle w:val="StyleUnderline"/>
        </w:rPr>
        <w:t xml:space="preserve">. These results were also seen in a study from 2018, in which MIF was tested successfully used as a treatment for malaria infection in a mouse model. </w:t>
      </w:r>
    </w:p>
    <w:p w14:paraId="7A35E0BB" w14:textId="77777777" w:rsidR="001641D2" w:rsidRPr="00505A7F" w:rsidRDefault="001641D2" w:rsidP="001641D2">
      <w:pPr>
        <w:rPr>
          <w:rStyle w:val="StyleUnderline"/>
        </w:rPr>
      </w:pPr>
      <w:r w:rsidRPr="005B1795">
        <w:rPr>
          <w:rStyle w:val="StyleUnderline"/>
          <w:highlight w:val="green"/>
        </w:rPr>
        <w:t>Malaria and COVID</w:t>
      </w:r>
      <w:r w:rsidRPr="00505A7F">
        <w:rPr>
          <w:rStyle w:val="StyleUnderline"/>
        </w:rPr>
        <w:t xml:space="preserve">-19 have two thin in common. </w:t>
      </w:r>
      <w:r w:rsidRPr="005B1795">
        <w:rPr>
          <w:rStyle w:val="Emphasis"/>
          <w:highlight w:val="green"/>
        </w:rPr>
        <w:t>Both are serious</w:t>
      </w:r>
      <w:r w:rsidRPr="00505A7F">
        <w:rPr>
          <w:rStyle w:val="Emphasis"/>
        </w:rPr>
        <w:t xml:space="preserve"> problems continuing to cause high caseloads and fatality rates globally.</w:t>
      </w:r>
      <w:r>
        <w:t xml:space="preserve"> </w:t>
      </w:r>
      <w:r w:rsidRPr="005B1795">
        <w:rPr>
          <w:rStyle w:val="StyleUnderline"/>
          <w:highlight w:val="green"/>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7FFB519A" w14:textId="77777777" w:rsidR="001641D2" w:rsidRPr="00505A7F" w:rsidRDefault="001641D2" w:rsidP="001641D2">
      <w:r w:rsidRPr="00505A7F">
        <w:rPr>
          <w:rStyle w:val="Emphasis"/>
        </w:rPr>
        <w:t xml:space="preserve">Bucala and Geall’s </w:t>
      </w:r>
      <w:r w:rsidRPr="005B1795">
        <w:rPr>
          <w:rStyle w:val="Emphasis"/>
          <w:highlight w:val="green"/>
        </w:rPr>
        <w:t>new malaria vaccine</w:t>
      </w:r>
      <w:r w:rsidRPr="00505A7F">
        <w:rPr>
          <w:rStyle w:val="Emphasis"/>
        </w:rPr>
        <w:t xml:space="preserve"> candidate </w:t>
      </w:r>
      <w:r w:rsidRPr="005B1795">
        <w:rPr>
          <w:rStyle w:val="Emphasis"/>
          <w:highlight w:val="green"/>
        </w:rPr>
        <w:t>is a great example of a new technology being applied to a previously</w:t>
      </w:r>
      <w:r w:rsidRPr="00505A7F">
        <w:rPr>
          <w:rStyle w:val="Emphasis"/>
        </w:rPr>
        <w:t xml:space="preserve"> </w:t>
      </w:r>
      <w:r w:rsidRPr="005B1795">
        <w:rPr>
          <w:rStyle w:val="Emphasis"/>
          <w:highlight w:val="green"/>
        </w:rPr>
        <w:t>unsolvable problem</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677681E5" w14:textId="77777777" w:rsidR="001641D2" w:rsidRDefault="001641D2" w:rsidP="001641D2">
      <w:pPr>
        <w:pStyle w:val="Heading4"/>
      </w:pPr>
      <w:r>
        <w:t xml:space="preserve">Only the vaccine can </w:t>
      </w:r>
      <w:r w:rsidRPr="00A37C0A">
        <w:rPr>
          <w:u w:val="single"/>
        </w:rPr>
        <w:t>eradicate</w:t>
      </w:r>
      <w:r>
        <w:t xml:space="preserve"> the disease </w:t>
      </w:r>
    </w:p>
    <w:p w14:paraId="48621F42" w14:textId="77777777" w:rsidR="001641D2" w:rsidRPr="00A37C0A" w:rsidRDefault="001641D2" w:rsidP="001641D2">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7756047C" w14:textId="77777777" w:rsidR="001641D2" w:rsidRDefault="001641D2" w:rsidP="001641D2">
      <w:r>
        <w:t>The big picture</w:t>
      </w:r>
    </w:p>
    <w:p w14:paraId="39F6FD43" w14:textId="77777777" w:rsidR="001641D2" w:rsidRPr="00A37C0A" w:rsidRDefault="001641D2" w:rsidP="001641D2">
      <w:pPr>
        <w:rPr>
          <w:rStyle w:val="StyleUnderline"/>
        </w:rPr>
      </w:pPr>
      <w:r w:rsidRPr="00A37C0A">
        <w:rPr>
          <w:rStyle w:val="StyleUnderline"/>
          <w:highlight w:val="green"/>
        </w:rPr>
        <w:t xml:space="preserve">Malaria isn’t just </w:t>
      </w:r>
      <w:r w:rsidRPr="00A37C0A">
        <w:rPr>
          <w:rStyle w:val="StyleUnderline"/>
        </w:rPr>
        <w:t xml:space="preserve">one of </w:t>
      </w:r>
      <w:r w:rsidRPr="00A37C0A">
        <w:rPr>
          <w:rStyle w:val="StyleUnderline"/>
          <w:highlight w:val="green"/>
        </w:rPr>
        <w:t>the world’s biggest kill</w:t>
      </w:r>
      <w:r w:rsidRPr="00A37C0A">
        <w:rPr>
          <w:rStyle w:val="StyleUnderline"/>
        </w:rPr>
        <w:t xml:space="preserve">ers </w:t>
      </w:r>
      <w:r w:rsidRPr="00A37C0A">
        <w:rPr>
          <w:rStyle w:val="StyleUnderline"/>
          <w:highlight w:val="green"/>
        </w:rPr>
        <w:t>of children. It’s also</w:t>
      </w:r>
      <w:r w:rsidRPr="00A37C0A">
        <w:rPr>
          <w:rStyle w:val="StyleUnderline"/>
        </w:rPr>
        <w:t xml:space="preserve"> one of </w:t>
      </w:r>
      <w:r w:rsidRPr="00A37C0A">
        <w:rPr>
          <w:rStyle w:val="StyleUnderline"/>
          <w:highlight w:val="green"/>
        </w:rPr>
        <w:t>the biggest barrier</w:t>
      </w:r>
      <w:r w:rsidRPr="00A37C0A">
        <w:rPr>
          <w:rStyle w:val="StyleUnderline"/>
        </w:rPr>
        <w:t xml:space="preserve">s </w:t>
      </w:r>
      <w:r w:rsidRPr="00A37C0A">
        <w:rPr>
          <w:rStyle w:val="StyleUnderline"/>
          <w:highlight w:val="green"/>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535EC2B0" w14:textId="77777777" w:rsidR="001641D2" w:rsidRPr="00A37C0A" w:rsidRDefault="001641D2" w:rsidP="001641D2">
      <w:pPr>
        <w:rPr>
          <w:rStyle w:val="Emphasis"/>
        </w:rPr>
      </w:pPr>
      <w:r w:rsidRPr="00A37C0A">
        <w:rPr>
          <w:rStyle w:val="StyleUnderline"/>
          <w:highlight w:val="green"/>
        </w:rPr>
        <w:t>The world has done a lot</w:t>
      </w:r>
      <w:r w:rsidRPr="00A37C0A">
        <w:rPr>
          <w:rStyle w:val="StyleUnderline"/>
        </w:rPr>
        <w:t xml:space="preserve"> over the past few decades </w:t>
      </w:r>
      <w:r w:rsidRPr="00A37C0A">
        <w:rPr>
          <w:rStyle w:val="StyleUnderline"/>
          <w:highlight w:val="green"/>
        </w:rPr>
        <w:t>to fight malaria</w:t>
      </w:r>
      <w:r>
        <w:t xml:space="preserve">. Interventions like </w:t>
      </w:r>
      <w:r w:rsidRPr="00A37C0A">
        <w:rPr>
          <w:rStyle w:val="StyleUnderline"/>
          <w:highlight w:val="green"/>
        </w:rPr>
        <w:t>insecticide-treated bed nets and seasonal</w:t>
      </w:r>
      <w:r w:rsidRPr="00A37C0A">
        <w:rPr>
          <w:rStyle w:val="StyleUnderline"/>
        </w:rPr>
        <w:t xml:space="preserve"> preventive treatment in the form of </w:t>
      </w:r>
      <w:r w:rsidRPr="00A37C0A">
        <w:rPr>
          <w:rStyle w:val="StyleUnderline"/>
          <w:highlight w:val="green"/>
        </w:rPr>
        <w:t>medications</w:t>
      </w:r>
      <w:r w:rsidRPr="00A37C0A">
        <w:rPr>
          <w:rStyle w:val="StyleUnderline"/>
        </w:rPr>
        <w:t xml:space="preserve"> have </w:t>
      </w:r>
      <w:r w:rsidRPr="00A37C0A">
        <w:rPr>
          <w:rStyle w:val="StyleUnderline"/>
          <w:highlight w:val="green"/>
        </w:rPr>
        <w:t>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755FC17C" w14:textId="77777777" w:rsidR="001641D2" w:rsidRDefault="001641D2" w:rsidP="001641D2">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758EB34C" w14:textId="77777777" w:rsidR="001641D2" w:rsidRPr="00A37C0A" w:rsidRDefault="001641D2" w:rsidP="001641D2">
      <w:pPr>
        <w:rPr>
          <w:rStyle w:val="StyleUnderline"/>
        </w:rPr>
      </w:pPr>
      <w:r w:rsidRPr="00A37C0A">
        <w:rPr>
          <w:rStyle w:val="StyleUnderline"/>
        </w:rPr>
        <w:t xml:space="preserve">Now, all that effort is starting to pay off. </w:t>
      </w:r>
      <w:r w:rsidRPr="00A37C0A">
        <w:rPr>
          <w:rStyle w:val="StyleUnderline"/>
          <w:highlight w:val="green"/>
        </w:rPr>
        <w:t>In general, 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r w:rsidRPr="00A37C0A">
        <w:rPr>
          <w:rStyle w:val="Emphasis"/>
          <w:highlight w:val="green"/>
        </w:rPr>
        <w:t>early-stage</w:t>
      </w:r>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7E81512F" w14:textId="77777777" w:rsidR="001641D2" w:rsidRPr="00A37C0A" w:rsidRDefault="001641D2" w:rsidP="001641D2">
      <w:pPr>
        <w:rPr>
          <w:rStyle w:val="Emphasis"/>
        </w:rPr>
      </w:pPr>
      <w:r w:rsidRPr="00A37C0A">
        <w:rPr>
          <w:rStyle w:val="Emphasis"/>
          <w:highlight w:val="green"/>
        </w:rPr>
        <w:t>That’s not true this time</w:t>
      </w:r>
      <w:r>
        <w:t xml:space="preserve">. </w:t>
      </w:r>
      <w:r w:rsidRPr="00A37C0A">
        <w:rPr>
          <w:rStyle w:val="StyleUnderline"/>
        </w:rPr>
        <w:t>This is a late-stage result, and there’s every reason to expect it to hold up. “</w:t>
      </w:r>
      <w:r w:rsidRPr="00A37C0A">
        <w:rPr>
          <w:rStyle w:val="StyleUnderline"/>
          <w:highlight w:val="green"/>
        </w:rPr>
        <w:t>This is excellent work</w:t>
      </w:r>
      <w:r w:rsidRPr="00A37C0A">
        <w:rPr>
          <w:rStyle w:val="StyleUnderline"/>
        </w:rPr>
        <w:t>,” Lowe told me. “</w:t>
      </w:r>
      <w:r w:rsidRPr="00A37C0A">
        <w:rPr>
          <w:rStyle w:val="StyleUnderline"/>
          <w:highlight w:val="green"/>
        </w:rPr>
        <w:t>This</w:t>
      </w:r>
      <w:r w:rsidRPr="00A37C0A">
        <w:rPr>
          <w:rStyle w:val="StyleUnderline"/>
        </w:rPr>
        <w:t xml:space="preserve"> </w:t>
      </w:r>
      <w:r w:rsidRPr="00A37C0A">
        <w:rPr>
          <w:rStyle w:val="StyleUnderline"/>
          <w:highlight w:val="green"/>
        </w:rPr>
        <w:t xml:space="preserve">is </w:t>
      </w:r>
      <w:r w:rsidRPr="00A37C0A">
        <w:rPr>
          <w:rStyle w:val="Emphasis"/>
          <w:highlight w:val="green"/>
        </w:rPr>
        <w:t>the best news</w:t>
      </w:r>
      <w:r w:rsidRPr="00A37C0A">
        <w:rPr>
          <w:rStyle w:val="Emphasis"/>
        </w:rPr>
        <w:t xml:space="preserve"> in the malaria vaccine world </w:t>
      </w:r>
      <w:r w:rsidRPr="00A37C0A">
        <w:rPr>
          <w:rStyle w:val="Emphasis"/>
          <w:highlight w:val="green"/>
        </w:rPr>
        <w:t>ever</w:t>
      </w:r>
      <w:r w:rsidRPr="00A37C0A">
        <w:rPr>
          <w:rStyle w:val="Emphasis"/>
        </w:rPr>
        <w:t>.”</w:t>
      </w:r>
    </w:p>
    <w:p w14:paraId="42146B8A" w14:textId="77777777" w:rsidR="001641D2" w:rsidRPr="00A37C0A" w:rsidRDefault="001641D2" w:rsidP="001641D2">
      <w:pPr>
        <w:rPr>
          <w:rStyle w:val="StyleUnderline"/>
        </w:rPr>
      </w:pPr>
      <w:r w:rsidRPr="00A37C0A">
        <w:rPr>
          <w:rStyle w:val="StyleUnderline"/>
          <w:highlight w:val="green"/>
        </w:rPr>
        <w:t>This is the first vaccine to meet the W</w:t>
      </w:r>
      <w:r w:rsidRPr="00A37C0A">
        <w:rPr>
          <w:rStyle w:val="StyleUnderline"/>
        </w:rPr>
        <w:t xml:space="preserve">orld </w:t>
      </w:r>
      <w:r w:rsidRPr="00A37C0A">
        <w:rPr>
          <w:rStyle w:val="StyleUnderline"/>
          <w:highlight w:val="green"/>
        </w:rPr>
        <w:t>H</w:t>
      </w:r>
      <w:r w:rsidRPr="00A37C0A">
        <w:rPr>
          <w:rStyle w:val="StyleUnderline"/>
        </w:rPr>
        <w:t xml:space="preserve">ealth </w:t>
      </w:r>
      <w:r w:rsidRPr="00A37C0A">
        <w:rPr>
          <w:rStyle w:val="StyleUnderline"/>
          <w:highlight w:val="green"/>
        </w:rPr>
        <w:t>Or</w:t>
      </w:r>
      <w:r w:rsidRPr="00A37C0A">
        <w:rPr>
          <w:rStyle w:val="StyleUnderline"/>
        </w:rPr>
        <w:t>ganization</w:t>
      </w:r>
      <w:r w:rsidRPr="00A37C0A">
        <w:rPr>
          <w:rStyle w:val="StyleUnderline"/>
          <w:highlight w:val="green"/>
        </w:rPr>
        <w:t>’s 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A37C0A">
        <w:rPr>
          <w:rStyle w:val="StyleUnderline"/>
          <w:highlight w:val="green"/>
        </w:rPr>
        <w:t>vaccines</w:t>
      </w:r>
      <w:r w:rsidRPr="00771DF8">
        <w:rPr>
          <w:rStyle w:val="StyleUnderline"/>
        </w:rPr>
        <w:t xml:space="preserve"> that </w:t>
      </w:r>
      <w:r w:rsidRPr="00A37C0A">
        <w:rPr>
          <w:rStyle w:val="StyleUnderline"/>
          <w:highlight w:val="green"/>
        </w:rPr>
        <w:t>are cheap, simple</w:t>
      </w:r>
      <w:r w:rsidRPr="00A37C0A">
        <w:rPr>
          <w:rStyle w:val="StyleUnderline"/>
        </w:rPr>
        <w:t xml:space="preserve"> to store and administer, </w:t>
      </w:r>
      <w:r w:rsidRPr="00771DF8">
        <w:rPr>
          <w:rStyle w:val="StyleUnderline"/>
        </w:rPr>
        <w:t xml:space="preserve">that </w:t>
      </w:r>
      <w:r w:rsidRPr="00A37C0A">
        <w:rPr>
          <w:rStyle w:val="StyleUnderline"/>
          <w:highlight w:val="green"/>
        </w:rPr>
        <w:t>don’t require</w:t>
      </w:r>
      <w:r w:rsidRPr="00771DF8">
        <w:rPr>
          <w:rStyle w:val="StyleUnderline"/>
        </w:rPr>
        <w:t xml:space="preserve"> too</w:t>
      </w:r>
      <w:r w:rsidRPr="00A37C0A">
        <w:rPr>
          <w:rStyle w:val="StyleUnderline"/>
        </w:rPr>
        <w:t xml:space="preserve"> many booster </w:t>
      </w:r>
      <w:r w:rsidRPr="00A37C0A">
        <w:rPr>
          <w:rStyle w:val="StyleUnderline"/>
          <w:highlight w:val="green"/>
        </w:rPr>
        <w:t>doses</w:t>
      </w:r>
      <w:r w:rsidRPr="00A37C0A">
        <w:rPr>
          <w:rStyle w:val="StyleUnderline"/>
        </w:rPr>
        <w:t>, and that provoke a strong and enduring immune response.</w:t>
      </w:r>
    </w:p>
    <w:p w14:paraId="246E6387" w14:textId="77777777" w:rsidR="001641D2" w:rsidRDefault="001641D2" w:rsidP="001641D2">
      <w:r>
        <w:t>.</w:t>
      </w:r>
    </w:p>
    <w:p w14:paraId="39ECF614" w14:textId="77777777" w:rsidR="001641D2" w:rsidRDefault="001641D2" w:rsidP="001641D2">
      <w:pPr>
        <w:pStyle w:val="Heading3"/>
      </w:pPr>
      <w:r>
        <w:t>1AR – Framing</w:t>
      </w:r>
    </w:p>
    <w:p w14:paraId="52A93468" w14:textId="77777777" w:rsidR="001641D2" w:rsidRPr="00A355C6" w:rsidRDefault="001641D2" w:rsidP="001641D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04C5D23" w14:textId="77777777" w:rsidR="001641D2" w:rsidRPr="00A355C6" w:rsidRDefault="001641D2" w:rsidP="001641D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C9DDC02" w14:textId="77777777" w:rsidR="001641D2" w:rsidRPr="00A355C6" w:rsidRDefault="001641D2" w:rsidP="001641D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0E1FD4" w14:textId="77777777" w:rsidR="001641D2" w:rsidRPr="00A355C6" w:rsidRDefault="001641D2" w:rsidP="001641D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BE7DF75" w14:textId="77777777" w:rsidR="001641D2" w:rsidRPr="00A355C6" w:rsidRDefault="001641D2" w:rsidP="001641D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974645E" w14:textId="77777777" w:rsidR="001641D2" w:rsidRPr="00A355C6" w:rsidRDefault="001641D2" w:rsidP="001641D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3B5453" w14:textId="77777777" w:rsidR="001641D2" w:rsidRPr="00A355C6" w:rsidRDefault="001641D2" w:rsidP="001641D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C1EB664" w14:textId="77777777" w:rsidR="001641D2" w:rsidRPr="00A355C6" w:rsidRDefault="001641D2" w:rsidP="001641D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147E3AF" w14:textId="77777777" w:rsidR="001641D2" w:rsidRPr="005B4730" w:rsidRDefault="001641D2" w:rsidP="001641D2">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DF683BF" w14:textId="77777777" w:rsidR="001641D2" w:rsidRDefault="001641D2" w:rsidP="001641D2"/>
    <w:p w14:paraId="652901B0" w14:textId="77777777" w:rsidR="001641D2" w:rsidRPr="00F601E6" w:rsidRDefault="001641D2" w:rsidP="001641D2"/>
    <w:p w14:paraId="4CEE40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025378"/>
    <w:multiLevelType w:val="multilevel"/>
    <w:tmpl w:val="E5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4"/>
  </w:num>
  <w:num w:numId="17">
    <w:abstractNumId w:val="25"/>
  </w:num>
  <w:num w:numId="18">
    <w:abstractNumId w:val="19"/>
  </w:num>
  <w:num w:numId="19">
    <w:abstractNumId w:val="21"/>
  </w:num>
  <w:num w:numId="20">
    <w:abstractNumId w:val="32"/>
  </w:num>
  <w:num w:numId="21">
    <w:abstractNumId w:val="17"/>
  </w:num>
  <w:num w:numId="22">
    <w:abstractNumId w:val="23"/>
  </w:num>
  <w:num w:numId="23">
    <w:abstractNumId w:val="11"/>
  </w:num>
  <w:num w:numId="24">
    <w:abstractNumId w:val="15"/>
  </w:num>
  <w:num w:numId="25">
    <w:abstractNumId w:val="31"/>
  </w:num>
  <w:num w:numId="26">
    <w:abstractNumId w:val="27"/>
  </w:num>
  <w:num w:numId="27">
    <w:abstractNumId w:val="22"/>
  </w:num>
  <w:num w:numId="28">
    <w:abstractNumId w:val="12"/>
  </w:num>
  <w:num w:numId="29">
    <w:abstractNumId w:val="33"/>
  </w:num>
  <w:num w:numId="30">
    <w:abstractNumId w:val="24"/>
  </w:num>
  <w:num w:numId="31">
    <w:abstractNumId w:val="20"/>
  </w:num>
  <w:num w:numId="32">
    <w:abstractNumId w:val="28"/>
  </w:num>
  <w:num w:numId="33">
    <w:abstractNumId w:val="29"/>
  </w:num>
  <w:num w:numId="34">
    <w:abstractNumId w:val="30"/>
  </w:num>
  <w:num w:numId="35">
    <w:abstractNumId w:val="13"/>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0C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641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C88"/>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F68D1"/>
  <w14:defaultImageDpi w14:val="300"/>
  <w15:docId w15:val="{2A2E1588-1D8A-C042-843F-43418983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41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50C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50C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50C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50C8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641D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50C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C88"/>
  </w:style>
  <w:style w:type="character" w:customStyle="1" w:styleId="Heading1Char">
    <w:name w:val="Heading 1 Char"/>
    <w:aliases w:val="Pocket Char"/>
    <w:basedOn w:val="DefaultParagraphFont"/>
    <w:link w:val="Heading1"/>
    <w:uiPriority w:val="9"/>
    <w:rsid w:val="00F50C8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50C8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50C8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50C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0C88"/>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F50C88"/>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F50C8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0C8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50C88"/>
    <w:rPr>
      <w:color w:val="auto"/>
      <w:u w:val="none"/>
    </w:rPr>
  </w:style>
  <w:style w:type="paragraph" w:styleId="DocumentMap">
    <w:name w:val="Document Map"/>
    <w:basedOn w:val="Normal"/>
    <w:link w:val="DocumentMapChar"/>
    <w:uiPriority w:val="99"/>
    <w:semiHidden/>
    <w:unhideWhenUsed/>
    <w:rsid w:val="00F50C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C88"/>
    <w:rPr>
      <w:rFonts w:ascii="Lucida Grande" w:hAnsi="Lucida Grande" w:cs="Lucida Grande"/>
    </w:rPr>
  </w:style>
  <w:style w:type="character" w:customStyle="1" w:styleId="Heading5Char">
    <w:name w:val="Heading 5 Char"/>
    <w:basedOn w:val="DefaultParagraphFont"/>
    <w:link w:val="Heading5"/>
    <w:uiPriority w:val="9"/>
    <w:semiHidden/>
    <w:rsid w:val="001641D2"/>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641D2"/>
    <w:rPr>
      <w:b/>
      <w:bCs/>
      <w:color w:val="404040" w:themeColor="text1" w:themeTint="BF"/>
      <w:sz w:val="26"/>
      <w:szCs w:val="26"/>
    </w:rPr>
  </w:style>
  <w:style w:type="character" w:styleId="UnresolvedMention">
    <w:name w:val="Unresolved Mention"/>
    <w:basedOn w:val="DefaultParagraphFont"/>
    <w:uiPriority w:val="99"/>
    <w:semiHidden/>
    <w:unhideWhenUsed/>
    <w:rsid w:val="001641D2"/>
    <w:rPr>
      <w:color w:val="605E5C"/>
      <w:shd w:val="clear" w:color="auto" w:fill="E1DFDD"/>
    </w:rPr>
  </w:style>
  <w:style w:type="paragraph" w:customStyle="1" w:styleId="textbold">
    <w:name w:val="text bold"/>
    <w:basedOn w:val="Normal"/>
    <w:link w:val="Emphasis"/>
    <w:autoRedefine/>
    <w:uiPriority w:val="20"/>
    <w:qFormat/>
    <w:rsid w:val="001641D2"/>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1641D2"/>
    <w:pPr>
      <w:ind w:left="720"/>
      <w:contextualSpacing/>
    </w:pPr>
  </w:style>
  <w:style w:type="paragraph" w:customStyle="1" w:styleId="Emphasis1">
    <w:name w:val="Emphasis1"/>
    <w:basedOn w:val="Normal"/>
    <w:autoRedefine/>
    <w:uiPriority w:val="20"/>
    <w:qFormat/>
    <w:rsid w:val="001641D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1641D2"/>
    <w:rPr>
      <w:b/>
      <w:bCs/>
    </w:rPr>
  </w:style>
  <w:style w:type="character" w:customStyle="1" w:styleId="hbold">
    <w:name w:val="hbold"/>
    <w:basedOn w:val="DefaultParagraphFont"/>
    <w:rsid w:val="001641D2"/>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641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641D2"/>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641D2"/>
    <w:rPr>
      <w:b/>
      <w:bCs/>
      <w:strike w:val="0"/>
      <w:dstrike w:val="0"/>
      <w:sz w:val="24"/>
      <w:u w:val="none"/>
      <w:effect w:val="none"/>
    </w:rPr>
  </w:style>
  <w:style w:type="character" w:customStyle="1" w:styleId="m489902567989944824gmail-style13ptbold">
    <w:name w:val="m_489902567989944824gmail-style13ptbold"/>
    <w:basedOn w:val="DefaultParagraphFont"/>
    <w:rsid w:val="001641D2"/>
  </w:style>
  <w:style w:type="character" w:customStyle="1" w:styleId="m489902567989944824gmail-styleunderline">
    <w:name w:val="m_489902567989944824gmail-styleunderline"/>
    <w:basedOn w:val="DefaultParagraphFont"/>
    <w:rsid w:val="001641D2"/>
  </w:style>
  <w:style w:type="character" w:customStyle="1" w:styleId="TitleChar">
    <w:name w:val="Title Char"/>
    <w:aliases w:val="Cites and Cards Char,UNDERLINE Char,Bold Underlined Char,Block Heading Char,title Char,Read This Char"/>
    <w:link w:val="Title"/>
    <w:uiPriority w:val="1"/>
    <w:qFormat/>
    <w:rsid w:val="001641D2"/>
    <w:rPr>
      <w:bCs/>
      <w:sz w:val="20"/>
      <w:u w:val="single"/>
    </w:rPr>
  </w:style>
  <w:style w:type="paragraph" w:styleId="Title">
    <w:name w:val="Title"/>
    <w:aliases w:val="Cites and Cards,UNDERLINE,Bold Underlined,Block Heading,title,Read This"/>
    <w:basedOn w:val="Normal"/>
    <w:next w:val="Normal"/>
    <w:link w:val="TitleChar"/>
    <w:uiPriority w:val="1"/>
    <w:qFormat/>
    <w:rsid w:val="001641D2"/>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641D2"/>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641D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12835</Words>
  <Characters>73166</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2021-10-18T19:03:00Z</dcterms:created>
  <dcterms:modified xsi:type="dcterms:W3CDTF">2021-10-18T19:03:00Z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