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DCA77" w14:textId="77777777" w:rsidR="00FF5625" w:rsidRPr="00FE51A3" w:rsidRDefault="00FF5625" w:rsidP="00FF5625">
      <w:pPr>
        <w:pStyle w:val="Heading3"/>
        <w:rPr>
          <w:rFonts w:asciiTheme="majorHAnsi" w:hAnsiTheme="majorHAnsi" w:cstheme="majorHAnsi"/>
        </w:rPr>
      </w:pPr>
      <w:r w:rsidRPr="00FE51A3">
        <w:rPr>
          <w:rFonts w:asciiTheme="majorHAnsi" w:hAnsiTheme="majorHAnsi" w:cstheme="majorHAnsi"/>
        </w:rPr>
        <w:t xml:space="preserve">1AC – Plan </w:t>
      </w:r>
    </w:p>
    <w:p w14:paraId="514CDBB8"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 xml:space="preserve">Plan – The member nations of the World Trade Organization </w:t>
      </w:r>
      <w:r>
        <w:rPr>
          <w:rFonts w:asciiTheme="majorHAnsi" w:hAnsiTheme="majorHAnsi" w:cstheme="majorHAnsi"/>
        </w:rPr>
        <w:t>should</w:t>
      </w:r>
      <w:r w:rsidRPr="00FE51A3">
        <w:rPr>
          <w:rFonts w:asciiTheme="majorHAnsi" w:hAnsiTheme="majorHAnsi" w:cstheme="majorHAnsi"/>
        </w:rPr>
        <w:t xml:space="preserve"> reduce intellectual property protections for COVID-19 medicines.</w:t>
      </w:r>
    </w:p>
    <w:p w14:paraId="0C960D4B" w14:textId="77777777" w:rsidR="00FF5625" w:rsidRPr="00FE51A3" w:rsidRDefault="00FF5625" w:rsidP="00FF5625">
      <w:pPr>
        <w:pStyle w:val="Heading3"/>
        <w:rPr>
          <w:rFonts w:asciiTheme="majorHAnsi" w:hAnsiTheme="majorHAnsi" w:cstheme="majorHAnsi"/>
        </w:rPr>
      </w:pPr>
      <w:r w:rsidRPr="00FE51A3">
        <w:rPr>
          <w:rFonts w:asciiTheme="majorHAnsi" w:hAnsiTheme="majorHAnsi" w:cstheme="majorHAnsi"/>
        </w:rPr>
        <w:t>1AC – Inherency</w:t>
      </w:r>
    </w:p>
    <w:p w14:paraId="7388BBDA"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5F9B9095" w14:textId="77777777" w:rsidR="00FF5625" w:rsidRPr="00FE51A3" w:rsidRDefault="00FF5625" w:rsidP="00FF5625">
      <w:pPr>
        <w:rPr>
          <w:rFonts w:asciiTheme="majorHAnsi" w:hAnsiTheme="majorHAnsi" w:cstheme="majorHAnsi"/>
        </w:rPr>
      </w:pPr>
    </w:p>
    <w:p w14:paraId="6E067DAA"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0A0FE549" w14:textId="77777777" w:rsidR="00FF5625" w:rsidRPr="00FE51A3" w:rsidRDefault="00FF5625" w:rsidP="00FF5625">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14:paraId="1EDBE52F" w14:textId="77777777" w:rsidR="00FF5625" w:rsidRPr="00FE51A3" w:rsidRDefault="00FF5625" w:rsidP="00FF5625">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Australia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Dr. Maria Guevara, international medical secretary at Medecins Sans Frontieres,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74F3F05F"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4D596479" w14:textId="77777777" w:rsidR="00FF5625" w:rsidRPr="00FE51A3" w:rsidRDefault="00FF5625" w:rsidP="00FF5625">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0"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14:paraId="79704873" w14:textId="77777777" w:rsidR="00FF5625" w:rsidRPr="00FE51A3" w:rsidRDefault="00FF5625" w:rsidP="00FF5625">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63986374" w14:textId="77777777" w:rsidR="00FF5625" w:rsidRPr="00FE51A3" w:rsidRDefault="00FF5625" w:rsidP="00FF5625">
      <w:pPr>
        <w:pStyle w:val="Heading3"/>
        <w:rPr>
          <w:rFonts w:asciiTheme="majorHAnsi" w:hAnsiTheme="majorHAnsi" w:cstheme="majorHAnsi"/>
        </w:rPr>
      </w:pPr>
      <w:r w:rsidRPr="00FE51A3">
        <w:rPr>
          <w:rFonts w:asciiTheme="majorHAnsi" w:hAnsiTheme="majorHAnsi" w:cstheme="majorHAnsi"/>
        </w:rPr>
        <w:t>1AC – WTO Credibility</w:t>
      </w:r>
    </w:p>
    <w:p w14:paraId="682C46C2"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05A376B8" w14:textId="77777777" w:rsidR="00FF5625" w:rsidRPr="00FE51A3" w:rsidRDefault="00FF5625" w:rsidP="00FF5625">
      <w:pPr>
        <w:rPr>
          <w:rFonts w:asciiTheme="majorHAnsi" w:hAnsiTheme="majorHAnsi" w:cstheme="majorHAnsi"/>
        </w:rPr>
      </w:pPr>
    </w:p>
    <w:p w14:paraId="6B0E1615"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in the international arena, but is hindered now due to lack of vaccine agreement.</w:t>
      </w:r>
    </w:p>
    <w:p w14:paraId="16720809" w14:textId="77777777" w:rsidR="00FF5625" w:rsidRPr="00FE51A3" w:rsidRDefault="00FF5625" w:rsidP="00FF5625">
      <w:pPr>
        <w:rPr>
          <w:rFonts w:asciiTheme="majorHAnsi" w:hAnsiTheme="majorHAnsi" w:cstheme="majorHAnsi"/>
        </w:rPr>
      </w:pPr>
      <w:r w:rsidRPr="00FE51A3">
        <w:rPr>
          <w:rStyle w:val="Style13ptBold"/>
          <w:rFonts w:asciiTheme="majorHAnsi" w:hAnsiTheme="majorHAnsi" w:cstheme="majorHAnsi"/>
        </w:rPr>
        <w:t>Baschuk 4-27</w:t>
      </w:r>
      <w:r w:rsidRPr="00FE51A3">
        <w:rPr>
          <w:rFonts w:asciiTheme="majorHAnsi" w:hAnsiTheme="majorHAnsi" w:cstheme="majorHAnsi"/>
        </w:rPr>
        <w:t xml:space="preserve">. [(Bryce Baschuk is a Bloomberg Reporter) </w:t>
      </w:r>
      <w:hyperlink r:id="rId11"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2FAB0408" w14:textId="77777777" w:rsidR="00FF5625" w:rsidRPr="00FE51A3" w:rsidRDefault="00FF5625" w:rsidP="00FF5625">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Okonjo-Iweala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Okonjo-Iweala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Okonjo-Iweala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Okonjo-Iweala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r w:rsidRPr="00FE51A3">
        <w:rPr>
          <w:rFonts w:asciiTheme="majorHAnsi" w:hAnsiTheme="maj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4EC67AAD"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2F5D1B89" w14:textId="77777777" w:rsidR="00FF5625" w:rsidRPr="00FE51A3" w:rsidRDefault="00FF5625" w:rsidP="00FF5625">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21F624B2" w14:textId="77777777" w:rsidR="00FF5625" w:rsidRPr="00FE51A3" w:rsidRDefault="00FF5625" w:rsidP="00FF5625">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Okonjo-Iweala,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Xolelwa Mlumbi-Peter,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a dispute between 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the result will be on the 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Okonjo-Iweala's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7AEA96E7"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14AC1EBF" w14:textId="77777777" w:rsidR="00FF5625" w:rsidRPr="00FE51A3" w:rsidRDefault="00FF5625" w:rsidP="00FF5625">
      <w:pPr>
        <w:rPr>
          <w:rFonts w:asciiTheme="majorHAnsi" w:hAnsiTheme="majorHAnsi" w:cstheme="majorHAnsi"/>
        </w:rPr>
      </w:pPr>
      <w:r w:rsidRPr="00FE51A3">
        <w:rPr>
          <w:rStyle w:val="Style13ptBold"/>
          <w:rFonts w:asciiTheme="majorHAnsi" w:hAnsiTheme="majorHAnsi" w:cstheme="majorHAnsi"/>
        </w:rPr>
        <w:t>Evenett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3"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2A243E8F" w14:textId="77777777" w:rsidR="00FF5625" w:rsidRPr="00FE51A3" w:rsidRDefault="00FF5625" w:rsidP="00FF5625">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the task of revitalising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4B80BE21"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Specifically, action now over Covid creates goodwill to establish global trade as a norm and preserve the relevance of the trading system post-Covid.</w:t>
      </w:r>
    </w:p>
    <w:p w14:paraId="250ACB16" w14:textId="77777777" w:rsidR="00FF5625" w:rsidRPr="00FE51A3" w:rsidRDefault="00FF5625" w:rsidP="00FF5625">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[(Anabel Gonzalez is a nonresident senior fellow at the Peterson Institute and former Minister of Foreign Trade of Costa Rica “Revitalising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2A1DCF54" w14:textId="77777777" w:rsidR="00FF5625" w:rsidRPr="00FE51A3" w:rsidRDefault="00FF5625" w:rsidP="00FF5625">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r w:rsidRPr="00FB0E1D">
        <w:rPr>
          <w:rFonts w:asciiTheme="majorHAnsi" w:hAnsiTheme="majorHAnsi" w:cstheme="majorHAnsi"/>
          <w:highlight w:val="green"/>
          <w:u w:val="single"/>
        </w:rPr>
        <w:t>depend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that </w:t>
      </w:r>
      <w:r w:rsidRPr="00FB0E1D">
        <w:rPr>
          <w:rFonts w:asciiTheme="majorHAnsi" w:hAnsiTheme="majorHAnsi" w:cstheme="majorHAnsi"/>
          <w:b/>
          <w:bCs/>
          <w:highlight w:val="green"/>
          <w:u w:val="single"/>
        </w:rPr>
        <w:t>heavy threats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weather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organisation has been faltering, that </w:t>
      </w:r>
      <w:r w:rsidRPr="00FB0E1D">
        <w:rPr>
          <w:rFonts w:asciiTheme="majorHAnsi" w:hAnsiTheme="majorHAnsi" w:cstheme="majorHAnsi"/>
          <w:b/>
          <w:bCs/>
          <w:highlight w:val="green"/>
          <w:u w:val="single"/>
        </w:rPr>
        <w:t>there is a leadership vacuum</w:t>
      </w:r>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It is about (re)activating the organisation</w:t>
      </w:r>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organisation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organisation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engagement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14:paraId="54A7962B"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Post Covid WTO legitimacy and credibility re necessary to prevent a downward spiral of protectionism.</w:t>
      </w:r>
    </w:p>
    <w:p w14:paraId="3C38C27E" w14:textId="77777777" w:rsidR="00FF5625" w:rsidRPr="00FE51A3" w:rsidRDefault="00FF5625" w:rsidP="00FF5625">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14:paraId="688A3190" w14:textId="77777777" w:rsidR="00FF5625" w:rsidRPr="00FE51A3" w:rsidRDefault="00FF5625" w:rsidP="00FF5625">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189C60B1"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4236380C" w14:textId="77777777" w:rsidR="00FF5625" w:rsidRPr="00FE51A3" w:rsidRDefault="00FF5625" w:rsidP="00FF5625">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351104B8"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strategy,14 and systemic theories of international relations.15</w:t>
      </w:r>
    </w:p>
    <w:p w14:paraId="68EED0F2"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2CD2C668" w14:textId="77777777" w:rsidR="00FF5625" w:rsidRPr="00FE51A3" w:rsidRDefault="00FF5625" w:rsidP="00FF5625">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2D124C3D" w14:textId="77777777" w:rsidR="00FF5625" w:rsidRDefault="00FF5625" w:rsidP="00FF5625">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32038C70" w14:textId="77777777" w:rsidR="00FF5625" w:rsidRPr="00A355C6" w:rsidRDefault="00FF5625" w:rsidP="00FF5625">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4D2F7B14" w14:textId="77777777" w:rsidR="00FF5625" w:rsidRPr="00A355C6" w:rsidRDefault="00FF5625" w:rsidP="00FF5625">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r w:rsidRPr="00A355C6">
        <w:rPr>
          <w:rFonts w:eastAsia="Times New Roman"/>
          <w:szCs w:val="22"/>
        </w:rPr>
        <w:t>similar to the one that wiped out the dinosaurs.</w:t>
      </w:r>
    </w:p>
    <w:p w14:paraId="319198AA" w14:textId="77777777" w:rsidR="00FF5625" w:rsidRPr="00A355C6" w:rsidRDefault="00FF5625" w:rsidP="00FF5625">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399A88E6" w14:textId="77777777" w:rsidR="00FF5625" w:rsidRPr="00A355C6" w:rsidRDefault="00FF5625" w:rsidP="00FF5625">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could not be rained 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7882C2E8" w14:textId="77777777" w:rsidR="00FF5625" w:rsidRPr="00A355C6" w:rsidRDefault="00FF5625" w:rsidP="00FF5625">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r w:rsidRPr="00A355C6">
        <w:rPr>
          <w:szCs w:val="22"/>
        </w:rPr>
        <w:t>Nuclear winter revisited with a modern climate model and current nuclear arsenals: Still catastrophic consequences.]</w:t>
      </w:r>
    </w:p>
    <w:p w14:paraId="4B7C38F0" w14:textId="77777777" w:rsidR="00FF5625" w:rsidRPr="00A355C6" w:rsidRDefault="00FF5625" w:rsidP="00FF5625">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77A1365C" w14:textId="77777777" w:rsidR="00FF5625" w:rsidRPr="00A355C6" w:rsidRDefault="00FF5625" w:rsidP="00FF5625">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7EAF6C31" w14:textId="77777777" w:rsidR="00FF5625" w:rsidRPr="00A355C6" w:rsidRDefault="00FF5625" w:rsidP="00FF5625">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totally </w:t>
      </w:r>
      <w:r w:rsidRPr="007D7C3A">
        <w:rPr>
          <w:rStyle w:val="Emphasis"/>
          <w:highlight w:val="green"/>
        </w:rPr>
        <w:t>destroyed</w:t>
      </w:r>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2AD68EE9" w14:textId="77777777" w:rsidR="00FF5625" w:rsidRPr="00FE51A3" w:rsidRDefault="00FF5625" w:rsidP="00FF5625">
      <w:pPr>
        <w:rPr>
          <w:rFonts w:asciiTheme="majorHAnsi" w:hAnsiTheme="majorHAnsi" w:cstheme="majorHAnsi"/>
          <w:sz w:val="14"/>
        </w:rPr>
      </w:pPr>
    </w:p>
    <w:p w14:paraId="043544E8" w14:textId="77777777" w:rsidR="00FF5625" w:rsidRPr="00FE51A3" w:rsidRDefault="00FF5625" w:rsidP="00FF5625">
      <w:pPr>
        <w:pStyle w:val="Heading3"/>
        <w:rPr>
          <w:rFonts w:asciiTheme="majorHAnsi" w:hAnsiTheme="majorHAnsi" w:cstheme="majorHAnsi"/>
        </w:rPr>
      </w:pPr>
      <w:r w:rsidRPr="00FE51A3">
        <w:rPr>
          <w:rFonts w:asciiTheme="majorHAnsi" w:hAnsiTheme="majorHAnsi" w:cstheme="majorHAnsi"/>
        </w:rPr>
        <w:t>1AC – Developing Economies</w:t>
      </w:r>
    </w:p>
    <w:p w14:paraId="0AA13DF8"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 xml:space="preserve">Contention 3 is </w:t>
      </w:r>
      <w:r w:rsidRPr="00FE51A3">
        <w:rPr>
          <w:rFonts w:asciiTheme="majorHAnsi" w:hAnsiTheme="majorHAnsi" w:cstheme="majorHAnsi"/>
          <w:u w:val="single"/>
        </w:rPr>
        <w:t>Developing Economies</w:t>
      </w:r>
      <w:r w:rsidRPr="00FE51A3">
        <w:rPr>
          <w:rFonts w:asciiTheme="majorHAnsi" w:hAnsiTheme="majorHAnsi" w:cstheme="majorHAnsi"/>
        </w:rPr>
        <w:t xml:space="preserve">. </w:t>
      </w:r>
    </w:p>
    <w:p w14:paraId="66D303B8" w14:textId="77777777" w:rsidR="00FF5625" w:rsidRDefault="00FF5625" w:rsidP="00FF5625">
      <w:pPr>
        <w:rPr>
          <w:rFonts w:asciiTheme="majorHAnsi" w:hAnsiTheme="majorHAnsi" w:cstheme="majorHAnsi"/>
        </w:rPr>
      </w:pPr>
    </w:p>
    <w:p w14:paraId="4842A5A0" w14:textId="77777777" w:rsidR="00FF5625" w:rsidRDefault="00FF5625" w:rsidP="00FF5625">
      <w:pPr>
        <w:pStyle w:val="Heading4"/>
      </w:pPr>
      <w:r>
        <w:t xml:space="preserve">Vaccine imperialism inevitably commodifies medicine and results in vaccine nationalism that magnifies North-South health disparities. </w:t>
      </w:r>
    </w:p>
    <w:p w14:paraId="3FD8C7A9" w14:textId="77777777" w:rsidR="00FF5625" w:rsidRDefault="00FF5625" w:rsidP="00FF5625">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2-4</w:t>
      </w:r>
      <w:r>
        <w:t>) julian</w:t>
      </w:r>
    </w:p>
    <w:p w14:paraId="7A7084BE" w14:textId="77777777" w:rsidR="00FF5625" w:rsidRPr="00B40755" w:rsidRDefault="00FF5625" w:rsidP="00FF5625">
      <w:r w:rsidRPr="00737165">
        <w:rPr>
          <w:rStyle w:val="StyleUnderline"/>
        </w:rPr>
        <w:t xml:space="preserve">The development and dissemination of </w:t>
      </w:r>
      <w:r w:rsidRPr="00C34F8B">
        <w:rPr>
          <w:rStyle w:val="StyleUnderline"/>
          <w:highlight w:val="cyan"/>
        </w:rPr>
        <w:t>COVID-19 vaccines</w:t>
      </w:r>
      <w:r w:rsidRPr="00737165">
        <w:rPr>
          <w:rStyle w:val="StyleUnderline"/>
        </w:rPr>
        <w:t xml:space="preserve"> has </w:t>
      </w:r>
      <w:r w:rsidRPr="00C34F8B">
        <w:rPr>
          <w:rStyle w:val="StyleUnderline"/>
          <w:highlight w:val="cyan"/>
        </w:rPr>
        <w:t>highlighted how the</w:t>
      </w:r>
      <w:r w:rsidRPr="00737165">
        <w:rPr>
          <w:rStyle w:val="StyleUnderline"/>
        </w:rPr>
        <w:t xml:space="preserve"> international legal </w:t>
      </w:r>
      <w:r w:rsidRPr="00C34F8B">
        <w:rPr>
          <w:rStyle w:val="StyleUnderline"/>
          <w:highlight w:val="cyan"/>
        </w:rPr>
        <w:t>system</w:t>
      </w:r>
      <w:r w:rsidRPr="00737165">
        <w:rPr>
          <w:rStyle w:val="StyleUnderline"/>
        </w:rPr>
        <w:t xml:space="preserve"> pertaining to global health </w:t>
      </w:r>
      <w:r w:rsidRPr="00C34F8B">
        <w:rPr>
          <w:rStyle w:val="StyleUnderline"/>
          <w:highlight w:val="cyan"/>
        </w:rPr>
        <w:t xml:space="preserve">is </w:t>
      </w:r>
      <w:r w:rsidRPr="00C34F8B">
        <w:rPr>
          <w:rStyle w:val="Emphasis"/>
          <w:highlight w:val="cya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C34F8B">
        <w:rPr>
          <w:rStyle w:val="StyleUnderline"/>
          <w:highlight w:val="cyan"/>
        </w:rPr>
        <w:t>vaccine supply has</w:t>
      </w:r>
      <w:r w:rsidRPr="00737165">
        <w:rPr>
          <w:rStyle w:val="StyleUnderline"/>
        </w:rPr>
        <w:t xml:space="preserve"> </w:t>
      </w:r>
      <w:r w:rsidRPr="00C34F8B">
        <w:rPr>
          <w:rStyle w:val="StyleUnderline"/>
          <w:highlight w:val="cya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C34F8B">
        <w:rPr>
          <w:rStyle w:val="StyleUnderline"/>
          <w:highlight w:val="cyan"/>
        </w:rPr>
        <w:t>stockpiled for their own populations</w:t>
      </w:r>
      <w:r w:rsidRPr="00B40755">
        <w:t>—</w:t>
      </w:r>
      <w:r w:rsidRPr="00737165">
        <w:rPr>
          <w:rStyle w:val="StyleUnderline"/>
        </w:rPr>
        <w:t>a practice sometimes described as</w:t>
      </w:r>
      <w:r w:rsidRPr="00B40755">
        <w:t xml:space="preserve"> ‘vaccine hoarding’ or ‘</w:t>
      </w:r>
      <w:r w:rsidRPr="00C34F8B">
        <w:rPr>
          <w:rStyle w:val="Emphasis"/>
          <w:highlight w:val="cyan"/>
        </w:rPr>
        <w:t>vaccine nationalism</w:t>
      </w:r>
      <w:r w:rsidRPr="00C34F8B">
        <w:rPr>
          <w:highlight w:val="cyan"/>
        </w:rPr>
        <w:t>’</w:t>
      </w:r>
      <w:r w:rsidRPr="00B40755">
        <w:t>.19 20</w:t>
      </w:r>
    </w:p>
    <w:p w14:paraId="49A171DF" w14:textId="77777777" w:rsidR="00FF5625" w:rsidRPr="00B40755" w:rsidRDefault="00FF5625" w:rsidP="00FF5625">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C34F8B">
        <w:rPr>
          <w:rStyle w:val="StyleUnderline"/>
          <w:highlight w:val="cyan"/>
        </w:rPr>
        <w:t>vaccines are offere</w:t>
      </w:r>
      <w:r w:rsidRPr="00737165">
        <w:rPr>
          <w:rStyle w:val="StyleUnderline"/>
        </w:rPr>
        <w:t xml:space="preserve">d to poorer countries in order </w:t>
      </w:r>
      <w:r w:rsidRPr="00C34F8B">
        <w:rPr>
          <w:rStyle w:val="StyleUnderline"/>
          <w:highlight w:val="cyan"/>
        </w:rPr>
        <w:t>to achieve geopolitical objective</w:t>
      </w:r>
      <w:r w:rsidRPr="00737165">
        <w:rPr>
          <w:rStyle w:val="StyleUnderline"/>
        </w:rPr>
        <w:t>s</w:t>
      </w:r>
      <w:r w:rsidRPr="00B40755">
        <w:t xml:space="preserve">.21 22 </w:t>
      </w:r>
      <w:r w:rsidRPr="00737165">
        <w:rPr>
          <w:rStyle w:val="StyleUnderline"/>
        </w:rPr>
        <w:t>A decolonised approach to global health enables us to conceptualise this behaviour as a reproduction of a neocolonial system which pits some formerly colonised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519A53CC" w14:textId="77777777" w:rsidR="00FF5625" w:rsidRPr="00B40755" w:rsidRDefault="00FF5625" w:rsidP="00FF5625">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C34F8B">
        <w:rPr>
          <w:rStyle w:val="StyleUnderline"/>
          <w:highlight w:val="cyan"/>
        </w:rPr>
        <w:t xml:space="preserve">most people in LMICs will not be vaccinated </w:t>
      </w:r>
      <w:r w:rsidRPr="00C34F8B">
        <w:rPr>
          <w:rStyle w:val="Emphasis"/>
          <w:highlight w:val="cya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288DA682" w14:textId="77777777" w:rsidR="00FF5625" w:rsidRPr="00B40755" w:rsidRDefault="00FF5625" w:rsidP="00FF5625">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C34F8B">
        <w:rPr>
          <w:rStyle w:val="StyleUnderline"/>
          <w:highlight w:val="cyan"/>
        </w:rPr>
        <w:t>IP law</w:t>
      </w:r>
      <w:r w:rsidRPr="00737165">
        <w:rPr>
          <w:rStyle w:val="StyleUnderline"/>
        </w:rPr>
        <w:t xml:space="preserve"> embedded in international trade agreements </w:t>
      </w:r>
      <w:r w:rsidRPr="00C34F8B">
        <w:rPr>
          <w:rStyle w:val="StyleUnderline"/>
          <w:highlight w:val="cyan"/>
        </w:rPr>
        <w:t>allows pharmaceutical companies</w:t>
      </w:r>
      <w:r w:rsidRPr="00737165">
        <w:rPr>
          <w:rStyle w:val="StyleUnderline"/>
        </w:rPr>
        <w:t xml:space="preserve"> time</w:t>
      </w:r>
      <w:r w:rsidRPr="00B40755">
        <w:t>-</w:t>
      </w:r>
      <w:r w:rsidRPr="00737165">
        <w:rPr>
          <w:rStyle w:val="StyleUnderline"/>
        </w:rPr>
        <w:t xml:space="preserve">limited </w:t>
      </w:r>
      <w:r w:rsidRPr="00C34F8B">
        <w:rPr>
          <w:rStyle w:val="StyleUnderline"/>
          <w:highlight w:val="cyan"/>
        </w:rPr>
        <w:t>rights to prevent others from making,</w:t>
      </w:r>
      <w:r w:rsidRPr="00737165">
        <w:rPr>
          <w:rStyle w:val="StyleUnderline"/>
        </w:rPr>
        <w:t xml:space="preserve"> using or selling </w:t>
      </w:r>
      <w:r w:rsidRPr="00C34F8B">
        <w:rPr>
          <w:rStyle w:val="StyleUnderline"/>
          <w:highlight w:val="cyan"/>
        </w:rPr>
        <w:t>their</w:t>
      </w:r>
      <w:r w:rsidRPr="00737165">
        <w:rPr>
          <w:rStyle w:val="StyleUnderline"/>
        </w:rPr>
        <w:t xml:space="preserve"> patented </w:t>
      </w:r>
      <w:r w:rsidRPr="00C34F8B">
        <w:rPr>
          <w:rStyle w:val="StyleUnderline"/>
          <w:highlight w:val="cya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5D398432" w14:textId="77777777" w:rsidR="00FF5625" w:rsidRPr="00B40755" w:rsidRDefault="00FF5625" w:rsidP="00FF5625">
      <w:r w:rsidRPr="00C34F8B">
        <w:rPr>
          <w:rStyle w:val="Emphasis"/>
          <w:highlight w:val="cya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C34F8B">
        <w:rPr>
          <w:rStyle w:val="Emphasis"/>
          <w:highlight w:val="cyan"/>
        </w:rPr>
        <w:t>facilitates global neocolonialism</w:t>
      </w:r>
      <w:r w:rsidRPr="00B40755">
        <w:t xml:space="preserve">. For instance, </w:t>
      </w:r>
      <w:r w:rsidRPr="00C34F8B">
        <w:rPr>
          <w:rStyle w:val="StyleUnderline"/>
          <w:highlight w:val="cyan"/>
        </w:rPr>
        <w:t>powerful actors</w:t>
      </w:r>
      <w:r w:rsidRPr="00737165">
        <w:rPr>
          <w:rStyle w:val="StyleUnderline"/>
        </w:rPr>
        <w:t xml:space="preserve"> such 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C34F8B">
        <w:rPr>
          <w:rStyle w:val="StyleUnderline"/>
          <w:highlight w:val="cyan"/>
        </w:rPr>
        <w:t>force countries of the Global South to concede to more stringent patent protections in order to gain trade advantages</w:t>
      </w:r>
      <w:r w:rsidRPr="00737165">
        <w:rPr>
          <w:rStyle w:val="StyleUnderline"/>
        </w:rPr>
        <w:t xml:space="preserve"> and also to escape trade sanctions</w:t>
      </w:r>
      <w:r w:rsidRPr="00B40755">
        <w:t xml:space="preserve">.30 </w:t>
      </w:r>
    </w:p>
    <w:p w14:paraId="02914A22" w14:textId="77777777" w:rsidR="00FF5625" w:rsidRPr="00B40755" w:rsidRDefault="00FF5625" w:rsidP="00FF5625">
      <w:r w:rsidRPr="00B40755">
        <w:t xml:space="preserve">In so doing, </w:t>
      </w:r>
      <w:r w:rsidRPr="00C34F8B">
        <w:rPr>
          <w:rStyle w:val="StyleUnderline"/>
          <w:highlight w:val="cyan"/>
        </w:rPr>
        <w:t xml:space="preserve">IP law </w:t>
      </w:r>
      <w:r w:rsidRPr="00C34F8B">
        <w:rPr>
          <w:rStyle w:val="Emphasis"/>
          <w:highlight w:val="cya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C34F8B">
        <w:rPr>
          <w:rStyle w:val="StyleUnderline"/>
          <w:highlight w:val="cyan"/>
        </w:rPr>
        <w:t xml:space="preserve">and </w:t>
      </w:r>
      <w:r w:rsidRPr="00C34F8B">
        <w:rPr>
          <w:rStyle w:val="Emphasis"/>
          <w:highlight w:val="cyan"/>
        </w:rPr>
        <w:t>sacrifices the lives</w:t>
      </w:r>
      <w:r w:rsidRPr="00737165">
        <w:rPr>
          <w:rStyle w:val="Emphasis"/>
        </w:rPr>
        <w:t xml:space="preserve"> and </w:t>
      </w:r>
      <w:r w:rsidRPr="00660345">
        <w:rPr>
          <w:rStyle w:val="Emphasis"/>
        </w:rPr>
        <w:t xml:space="preserve">health </w:t>
      </w:r>
      <w:r w:rsidRPr="00C34F8B">
        <w:rPr>
          <w:rStyle w:val="Emphasis"/>
          <w:highlight w:val="cyan"/>
        </w:rPr>
        <w:t>of the poor</w:t>
      </w:r>
      <w:r w:rsidRPr="00C34F8B">
        <w:rPr>
          <w:rStyle w:val="StyleUnderline"/>
          <w:highlight w:val="cyan"/>
        </w:rPr>
        <w:t xml:space="preserve"> </w:t>
      </w:r>
      <w:r w:rsidRPr="00660345">
        <w:rPr>
          <w:rStyle w:val="StyleUnderline"/>
        </w:rPr>
        <w:t>and</w:t>
      </w:r>
      <w:r w:rsidRPr="00737165">
        <w:rPr>
          <w:rStyle w:val="StyleUnderline"/>
        </w:rPr>
        <w:t xml:space="preserve"> otherwise marginalised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have questioned the prioritisation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1AD5B745" w14:textId="77777777" w:rsidR="00FF5625" w:rsidRPr="00B40755" w:rsidRDefault="00FF5625" w:rsidP="00FF5625">
      <w:r w:rsidRPr="0084236E">
        <w:rPr>
          <w:rStyle w:val="StyleUnderline"/>
        </w:rPr>
        <w:t xml:space="preserve">Many </w:t>
      </w:r>
      <w:r w:rsidRPr="00C34F8B">
        <w:rPr>
          <w:rStyle w:val="StyleUnderline"/>
          <w:highlight w:val="cyan"/>
        </w:rPr>
        <w:t>low</w:t>
      </w:r>
      <w:r w:rsidRPr="00C34F8B">
        <w:rPr>
          <w:highlight w:val="cyan"/>
        </w:rPr>
        <w:t>-</w:t>
      </w:r>
      <w:r w:rsidRPr="00C34F8B">
        <w:rPr>
          <w:rStyle w:val="StyleUnderline"/>
          <w:highlight w:val="cya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galvanised states within the World Trade Organization (WTO) into agreeing to the Doha Declaration on TRIPS and Public Health.33 This WTO Declaration recognises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13E49F66" w14:textId="77777777" w:rsidR="00FF5625" w:rsidRPr="00B40755" w:rsidRDefault="00FF5625" w:rsidP="00FF5625">
      <w:r w:rsidRPr="0084236E">
        <w:rPr>
          <w:rStyle w:val="StyleUnderline"/>
        </w:rPr>
        <w:t xml:space="preserve">This remarkably </w:t>
      </w:r>
      <w:r w:rsidRPr="00C34F8B">
        <w:rPr>
          <w:rStyle w:val="StyleUnderline"/>
          <w:highlight w:val="cyan"/>
        </w:rPr>
        <w:t xml:space="preserve">strong </w:t>
      </w:r>
      <w:r w:rsidRPr="00C34F8B">
        <w:rPr>
          <w:rStyle w:val="Emphasis"/>
          <w:highlight w:val="cya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C34F8B">
        <w:rPr>
          <w:rStyle w:val="StyleUnderline"/>
          <w:highlight w:val="cyan"/>
        </w:rPr>
        <w:t>have been unsuccessful</w:t>
      </w:r>
      <w:r w:rsidRPr="00B40755">
        <w:t xml:space="preserve">.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p>
    <w:p w14:paraId="44C3C18E" w14:textId="77777777" w:rsidR="00FF5625" w:rsidRPr="00B40755" w:rsidRDefault="00FF5625" w:rsidP="00FF5625">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decolonisation.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24E53297" w14:textId="77777777" w:rsidR="00FF5625" w:rsidRPr="00FE51A3" w:rsidRDefault="00FF5625" w:rsidP="00FF5625">
      <w:pPr>
        <w:rPr>
          <w:rFonts w:asciiTheme="majorHAnsi" w:hAnsiTheme="majorHAnsi" w:cstheme="majorHAnsi"/>
        </w:rPr>
      </w:pPr>
    </w:p>
    <w:p w14:paraId="07D281B5"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31C6AEBB"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2E2A1BB2" w14:textId="77777777" w:rsidR="00FF5625" w:rsidRPr="00FE51A3" w:rsidRDefault="00FF5625" w:rsidP="00FF5625">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20753463" w14:textId="77777777" w:rsidR="00FF5625" w:rsidRPr="00FE51A3" w:rsidRDefault="00FF5625" w:rsidP="00FF5625">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covax,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4B6780B2"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5CC1187C" w14:textId="77777777" w:rsidR="00FF5625" w:rsidRPr="00FE51A3" w:rsidRDefault="00FF5625" w:rsidP="00FF5625">
      <w:pPr>
        <w:rPr>
          <w:rFonts w:asciiTheme="majorHAnsi" w:hAnsiTheme="majorHAnsi" w:cstheme="majorHAnsi"/>
        </w:rPr>
      </w:pPr>
      <w:r w:rsidRPr="00FE51A3">
        <w:rPr>
          <w:rStyle w:val="Style13ptBold"/>
          <w:rFonts w:asciiTheme="majorHAnsi" w:hAnsiTheme="majorHAnsi" w:cstheme="majorHAnsi"/>
        </w:rPr>
        <w:t>Somos 20</w:t>
      </w:r>
      <w:r w:rsidRPr="00FE51A3">
        <w:rPr>
          <w:rFonts w:asciiTheme="majorHAnsi" w:hAnsiTheme="majorHAnsi" w:cstheme="majorHAnsi"/>
        </w:rPr>
        <w:t xml:space="preserve">. [Christy Somos is a CTVNews.ca Writer) “COVID-19 has escalated armed conflict in India, Pakistan, Iraq, Libya and the Philippines, study finds,” CTV News, December 17, 2020. </w:t>
      </w:r>
      <w:hyperlink r:id="rId18"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76D5357E" w14:textId="77777777" w:rsidR="00FF5625" w:rsidRPr="00FE51A3" w:rsidRDefault="00FF5625" w:rsidP="00FF5625">
      <w:pPr>
        <w:rPr>
          <w:rFonts w:asciiTheme="majorHAnsi" w:hAnsiTheme="majorHAnsi" w:cstheme="majorHAnsi"/>
          <w:sz w:val="14"/>
        </w:rPr>
      </w:pPr>
      <w:r w:rsidRPr="00FE51A3">
        <w:rPr>
          <w:rFonts w:asciiTheme="majorHAnsi" w:hAnsiTheme="majorHAnsi" w:cstheme="majorHAnsi"/>
          <w:sz w:val="14"/>
        </w:rPr>
        <w:t xml:space="preserve">INDIA </w:t>
      </w:r>
      <w:r w:rsidRPr="00636D9F">
        <w:rPr>
          <w:rFonts w:asciiTheme="majorHAnsi" w:hAnsiTheme="majorHAnsi" w:cstheme="majorHAnsi"/>
          <w:highlight w:val="green"/>
          <w:u w:val="single"/>
        </w:rPr>
        <w:t>India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“So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comprehensive lockdown in Kashmir</w:t>
      </w:r>
      <w:r w:rsidRPr="00FE51A3">
        <w:rPr>
          <w:rFonts w:asciiTheme="majorHAnsi" w:hAnsiTheme="majorHAnsi" w:cstheme="majorHAnsi"/>
          <w:u w:val="single"/>
        </w:rPr>
        <w:t xml:space="preserve">, and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6C722AEA"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72E554DB" w14:textId="77777777" w:rsidR="00FF5625" w:rsidRPr="00FE51A3" w:rsidRDefault="00FF5625" w:rsidP="00FF5625">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62F54D84"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decimated</w:t>
      </w:r>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77ABB9CF"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120439E1" w14:textId="77777777" w:rsidR="00FF5625" w:rsidRPr="00FE51A3" w:rsidRDefault="00FF5625" w:rsidP="00FF5625">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air and sea. </w:t>
      </w:r>
    </w:p>
    <w:p w14:paraId="472D33FF"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2C308D83"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5DB1A631"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03418A35"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045FD605"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6BA22B39" w14:textId="77777777" w:rsidR="00FF5625" w:rsidRPr="00FE51A3" w:rsidRDefault="00FF5625" w:rsidP="00FF5625">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47611D63" w14:textId="77777777" w:rsidR="00FF5625" w:rsidRPr="00FE51A3" w:rsidRDefault="00FF5625" w:rsidP="00FF5625">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73B13B0D" w14:textId="77777777" w:rsidR="00FF5625" w:rsidRPr="00FE51A3" w:rsidRDefault="00FF5625" w:rsidP="00FF5625">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713344A0"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Dehli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56DCA556"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Karachi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69BFADC7"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797AADD1"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r w:rsidRPr="00FE51A3">
        <w:rPr>
          <w:rStyle w:val="StyleUnderline"/>
          <w:rFonts w:asciiTheme="majorHAnsi" w:hAnsiTheme="majorHAnsi" w:cstheme="majorHAnsi"/>
        </w:rPr>
        <w:t>water</w:t>
      </w:r>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726B14CC" w14:textId="77777777" w:rsidR="00FF5625" w:rsidRPr="00FE51A3" w:rsidRDefault="00FF5625" w:rsidP="00FF5625">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1109C947"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3F7B6350"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7B9DC894"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6F24D1C5"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72906414" w14:textId="77777777" w:rsidR="00FF5625" w:rsidRPr="00FE51A3" w:rsidRDefault="00FF5625" w:rsidP="00FF5625">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285C5AAA" w14:textId="77777777" w:rsidR="00FF5625" w:rsidRPr="00FE51A3" w:rsidRDefault="00FF5625" w:rsidP="00FF5625">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7A0EE7EC" w14:textId="77777777" w:rsidR="00FF5625" w:rsidRPr="00FE51A3" w:rsidRDefault="00FF5625" w:rsidP="00FF5625">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28E44378"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57FD1A73" w14:textId="77777777" w:rsidR="00FF5625" w:rsidRPr="00FE51A3" w:rsidRDefault="00FF5625" w:rsidP="00FF5625">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23EC8F09" w14:textId="77777777" w:rsidR="00FF5625" w:rsidRPr="00FE51A3" w:rsidRDefault="00FF5625" w:rsidP="00FF5625">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r w:rsidRPr="00FE51A3">
        <w:rPr>
          <w:rStyle w:val="Emphasis"/>
          <w:rFonts w:asciiTheme="majorHAnsi" w:hAnsiTheme="majorHAnsi" w:cstheme="majorHAnsi"/>
        </w:rPr>
        <w:t>cancer</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45381D44"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14C7A11B" w14:textId="77777777" w:rsidR="00FF5625" w:rsidRPr="00FE51A3" w:rsidRDefault="00FF5625" w:rsidP="00FF5625">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497C55C2" w14:textId="77777777" w:rsidR="00FF5625" w:rsidRPr="00FE51A3" w:rsidRDefault="00FF5625" w:rsidP="00FF5625">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41F2E239" w14:textId="77777777" w:rsidR="00FF5625" w:rsidRPr="00FE51A3" w:rsidRDefault="00FF5625" w:rsidP="00FF5625">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populations decimated</w:t>
      </w:r>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1DDD6A05"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school teacher in Nebraska, a factory-worker in Shaanxi province or a fisherman in Mombasa. </w:t>
      </w:r>
    </w:p>
    <w:p w14:paraId="5238F5F7" w14:textId="77777777" w:rsidR="00FF5625" w:rsidRPr="00FE51A3" w:rsidRDefault="00FF5625" w:rsidP="00FF5625">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6E40EEC0"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14:paraId="4C143CC7"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3F6C700A" w14:textId="77777777" w:rsidR="00FF5625" w:rsidRPr="00FE51A3" w:rsidRDefault="00FF5625" w:rsidP="00FF5625">
      <w:pPr>
        <w:rPr>
          <w:rFonts w:asciiTheme="majorHAnsi" w:hAnsiTheme="majorHAnsi" w:cstheme="majorHAnsi"/>
        </w:rPr>
      </w:pPr>
      <w:r w:rsidRPr="00FE51A3">
        <w:rPr>
          <w:rStyle w:val="Style13ptBold"/>
          <w:rFonts w:asciiTheme="majorHAnsi" w:hAnsiTheme="majorHAnsi" w:cstheme="majorHAnsi"/>
        </w:rPr>
        <w:t>Egwu 21</w:t>
      </w:r>
      <w:r w:rsidRPr="00FE51A3">
        <w:rPr>
          <w:rFonts w:asciiTheme="majorHAnsi" w:hAnsiTheme="majorHAnsi" w:cstheme="majorHAnsi"/>
        </w:rPr>
        <w:t xml:space="preserve">. [(Patrick Egwu is a Nigerian freelance journalist currently based in Johannesburg, where he is an Open Society Foundations fellow at the University of the Witwatersrand) “South Africa’s Twin Crises Are Feeding Each Other,” Foreign Policy, July 20, 2021. </w:t>
      </w:r>
      <w:hyperlink r:id="rId20" w:history="1">
        <w:r w:rsidRPr="00FE51A3">
          <w:rPr>
            <w:rStyle w:val="Hyperlink"/>
            <w:rFonts w:asciiTheme="majorHAnsi" w:hAnsiTheme="majorHAnsi" w:cstheme="majorHAnsi"/>
          </w:rPr>
          <w:t>https://foreignpolicy.com/2021/07/20/south-africa-covid-19-struggles-deadly-third-wave-zuma-violence/</w:t>
        </w:r>
      </w:hyperlink>
      <w:r w:rsidRPr="00FE51A3">
        <w:rPr>
          <w:rFonts w:asciiTheme="majorHAnsi" w:hAnsiTheme="majorHAnsi" w:cstheme="majorHAnsi"/>
        </w:rPr>
        <w:t>] TDI</w:t>
      </w:r>
    </w:p>
    <w:p w14:paraId="3E130FFE" w14:textId="77777777" w:rsidR="00FF5625" w:rsidRPr="00FE51A3" w:rsidRDefault="00FF5625" w:rsidP="00FF5625">
      <w:pPr>
        <w:rPr>
          <w:rFonts w:asciiTheme="majorHAnsi" w:hAnsiTheme="majorHAnsi" w:cstheme="majorHAnsi"/>
          <w:sz w:val="14"/>
        </w:rPr>
      </w:pPr>
      <w:r w:rsidRPr="00C1143E">
        <w:rPr>
          <w:rFonts w:asciiTheme="majorHAnsi" w:hAnsiTheme="majorHAnsi" w:cstheme="majorHAnsi"/>
          <w:highlight w:val="green"/>
          <w:u w:val="single"/>
        </w:rPr>
        <w:t>South Africa is coping with</w:t>
      </w:r>
      <w:r w:rsidRPr="00FE51A3">
        <w:rPr>
          <w:rFonts w:asciiTheme="majorHAnsi" w:hAnsiTheme="majorHAnsi" w:cstheme="majorHAnsi"/>
          <w:sz w:val="14"/>
        </w:rPr>
        <w:t xml:space="preserve"> two </w:t>
      </w:r>
      <w:r w:rsidRPr="00C1143E">
        <w:rPr>
          <w:rFonts w:asciiTheme="majorHAnsi" w:hAnsiTheme="majorHAnsi" w:cstheme="majorHAnsi"/>
          <w:highlight w:val="green"/>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C1143E">
        <w:rPr>
          <w:rFonts w:asciiTheme="majorHAnsi" w:hAnsiTheme="majorHAnsi" w:cstheme="majorHAnsi"/>
          <w:highlight w:val="green"/>
          <w:u w:val="single"/>
        </w:rPr>
        <w:t>South Africa hit</w:t>
      </w:r>
      <w:r w:rsidRPr="00FE51A3">
        <w:rPr>
          <w:rFonts w:asciiTheme="majorHAnsi" w:hAnsiTheme="majorHAnsi" w:cstheme="majorHAnsi"/>
          <w:u w:val="single"/>
        </w:rPr>
        <w:t xml:space="preserve"> a record 26,000 cases of COVID-19, one of </w:t>
      </w:r>
      <w:r w:rsidRPr="00C1143E">
        <w:rPr>
          <w:rFonts w:asciiTheme="majorHAnsi" w:hAnsiTheme="majorHAnsi" w:cstheme="majorHAnsi"/>
          <w:highlight w:val="green"/>
          <w:u w:val="single"/>
        </w:rPr>
        <w:t xml:space="preserve">the </w:t>
      </w:r>
      <w:r w:rsidRPr="00C1143E">
        <w:rPr>
          <w:rFonts w:asciiTheme="majorHAnsi" w:hAnsiTheme="majorHAnsi" w:cstheme="majorHAnsi"/>
          <w:b/>
          <w:bCs/>
          <w:highlight w:val="gree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C1143E">
        <w:rPr>
          <w:rFonts w:asciiTheme="majorHAnsi" w:hAnsiTheme="majorHAnsi" w:cstheme="majorHAnsi"/>
          <w:highlight w:val="green"/>
          <w:u w:val="single"/>
        </w:rPr>
        <w:t>The country has been battling a</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deadly </w:t>
      </w:r>
      <w:r w:rsidRPr="00C1143E">
        <w:rPr>
          <w:rFonts w:asciiTheme="majorHAnsi" w:hAnsiTheme="majorHAnsi" w:cstheme="majorHAnsi"/>
          <w:b/>
          <w:bCs/>
          <w:highlight w:val="green"/>
          <w:u w:val="single"/>
        </w:rPr>
        <w:t>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C1143E">
        <w:rPr>
          <w:rFonts w:asciiTheme="majorHAnsi" w:hAnsiTheme="majorHAnsi" w:cstheme="majorHAnsi"/>
          <w:highlight w:val="green"/>
          <w:u w:val="single"/>
        </w:rPr>
        <w:t>South Africa</w:t>
      </w:r>
      <w:r w:rsidRPr="00FE51A3">
        <w:rPr>
          <w:rFonts w:asciiTheme="majorHAnsi" w:hAnsiTheme="majorHAnsi" w:cstheme="majorHAnsi"/>
          <w:u w:val="single"/>
        </w:rPr>
        <w:t xml:space="preserve"> has </w:t>
      </w:r>
      <w:r w:rsidRPr="00C1143E">
        <w:rPr>
          <w:rFonts w:asciiTheme="majorHAnsi" w:hAnsiTheme="majorHAnsi" w:cstheme="majorHAnsi"/>
          <w:highlight w:val="green"/>
          <w:u w:val="single"/>
        </w:rPr>
        <w:t>recorded 2.3 million cases</w:t>
      </w:r>
      <w:r w:rsidRPr="00FE51A3">
        <w:rPr>
          <w:rFonts w:asciiTheme="majorHAnsi" w:hAnsiTheme="majorHAnsi" w:cstheme="majorHAnsi"/>
          <w:u w:val="single"/>
        </w:rPr>
        <w:t xml:space="preserve"> and </w:t>
      </w:r>
      <w:r w:rsidRPr="00C1143E">
        <w:rPr>
          <w:rFonts w:asciiTheme="majorHAnsi" w:hAnsiTheme="majorHAnsi" w:cstheme="majorHAnsi"/>
          <w:highlight w:val="green"/>
          <w:u w:val="single"/>
        </w:rPr>
        <w:t>67,000 deaths</w:t>
      </w:r>
      <w:r w:rsidRPr="00FE51A3">
        <w:rPr>
          <w:rFonts w:asciiTheme="majorHAnsi" w:hAnsiTheme="majorHAnsi" w:cstheme="majorHAnsi"/>
          <w:u w:val="single"/>
        </w:rPr>
        <w:t xml:space="preserve"> since the pandemic started, according to the country’s Department of Health. </w:t>
      </w:r>
      <w:r w:rsidRPr="00FE51A3">
        <w:rPr>
          <w:rFonts w:asciiTheme="majorHAnsi" w:hAnsiTheme="majorHAnsi" w:cstheme="majorHAnsi"/>
          <w:sz w:val="14"/>
        </w:rPr>
        <w:t xml:space="preserve">On June 27, President Cyril Ramaphosa announced that the country would move to adjusted alert level 4 of lockdown for 14 days as the country faced a rising number of COVID-19 infections. After the end of the two-week lockdown and with a continuous spike in cases, Ramaphosa addressed the nation again on July 11 and announced an additional 14 days of restrictions. Ramaphosa was facing both the COVID-19 situation and the violence across the country by pro-Zuma supporters.. Banks and government buildings temporarily closed to avoid attacks. On July 12, Ramaphosa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Ramaphosa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FE51A3">
        <w:rPr>
          <w:rFonts w:asciiTheme="majorHAnsi" w:hAnsiTheme="majorHAnsi" w:cstheme="majorHAnsi"/>
          <w:u w:val="single"/>
        </w:rPr>
        <w:t xml:space="preserve">Thousands of South Africans have </w:t>
      </w:r>
      <w:r w:rsidRPr="00FE51A3">
        <w:rPr>
          <w:rFonts w:asciiTheme="majorHAnsi" w:hAnsiTheme="majorHAnsi" w:cstheme="majorHAnsi"/>
          <w:b/>
          <w:bCs/>
          <w:u w:val="single"/>
        </w:rPr>
        <w:t>lost their jobs</w:t>
      </w:r>
      <w:r w:rsidRPr="00FE51A3">
        <w:rPr>
          <w:rFonts w:asciiTheme="majorHAnsi" w:hAnsiTheme="majorHAnsi" w:cstheme="majorHAnsi"/>
          <w:u w:val="single"/>
        </w:rPr>
        <w:t xml:space="preserve"> following lockdown restrictions, and </w:t>
      </w:r>
      <w:r w:rsidRPr="00C1143E">
        <w:rPr>
          <w:rFonts w:asciiTheme="majorHAnsi" w:hAnsiTheme="majorHAnsi" w:cstheme="majorHAnsi"/>
          <w:b/>
          <w:bCs/>
          <w:highlight w:val="gree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1143E">
        <w:rPr>
          <w:rFonts w:asciiTheme="majorHAnsi" w:hAnsiTheme="majorHAnsi" w:cstheme="majorHAnsi"/>
          <w:b/>
          <w:bCs/>
          <w:highlight w:val="green"/>
          <w:u w:val="single"/>
        </w:rPr>
        <w:t>violence created an opportunity</w:t>
      </w:r>
      <w:r w:rsidRPr="00FE51A3">
        <w:rPr>
          <w:rFonts w:asciiTheme="majorHAnsi" w:hAnsiTheme="majorHAnsi" w:cstheme="majorHAnsi"/>
          <w:u w:val="single"/>
        </w:rPr>
        <w:t xml:space="preserve"> to explore illegal options of survival. On top of this, the brutal police enforcement of the lockdown last year has aggravated existing tensions around police brutality, </w:t>
      </w:r>
      <w:r w:rsidRPr="00C1143E">
        <w:rPr>
          <w:rFonts w:asciiTheme="majorHAnsi" w:hAnsiTheme="majorHAnsi" w:cstheme="majorHAnsi"/>
          <w:b/>
          <w:bCs/>
          <w:highlight w:val="green"/>
          <w:u w:val="single"/>
        </w:rPr>
        <w:t xml:space="preserve">contributing to </w:t>
      </w:r>
      <w:r w:rsidRPr="00C1143E">
        <w:rPr>
          <w:rFonts w:asciiTheme="majorHAnsi" w:hAnsiTheme="majorHAnsi" w:cstheme="majorHAnsi"/>
          <w:b/>
          <w:bCs/>
          <w:u w:val="single"/>
        </w:rPr>
        <w:t xml:space="preserve">the </w:t>
      </w:r>
      <w:r w:rsidRPr="00C1143E">
        <w:rPr>
          <w:rFonts w:asciiTheme="majorHAnsi" w:hAnsiTheme="majorHAnsi" w:cstheme="majorHAnsi"/>
          <w:b/>
          <w:bCs/>
          <w:highlight w:val="green"/>
          <w:u w:val="single"/>
        </w:rPr>
        <w:t>unrest</w:t>
      </w:r>
      <w:r w:rsidRPr="00FE51A3">
        <w:rPr>
          <w:rFonts w:asciiTheme="majorHAnsi" w:hAnsiTheme="majorHAnsi" w:cstheme="majorHAnsi"/>
          <w:u w:val="single"/>
        </w:rPr>
        <w:t xml:space="preserve">. </w:t>
      </w:r>
      <w:r w:rsidRPr="00FE51A3">
        <w:rPr>
          <w:rFonts w:asciiTheme="majorHAnsi" w:hAnsiTheme="majorHAnsi" w:cstheme="majorHAnsi"/>
          <w:sz w:val="14"/>
        </w:rPr>
        <w:t xml:space="preserve">Ramaphosa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society is </w:t>
      </w:r>
      <w:r w:rsidRPr="00FE51A3">
        <w:rPr>
          <w:rFonts w:asciiTheme="majorHAnsi" w:hAnsiTheme="majorHAnsi" w:cstheme="majorHAnsi"/>
          <w:b/>
          <w:bCs/>
          <w:u w:val="single"/>
        </w:rPr>
        <w:t>unsustainable</w:t>
      </w:r>
      <w:r w:rsidRPr="00FE51A3">
        <w:rPr>
          <w:rFonts w:asciiTheme="majorHAnsi" w:hAnsiTheme="majorHAnsi" w:cstheme="majorHAnsi"/>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C1143E">
        <w:rPr>
          <w:rFonts w:asciiTheme="majorHAnsi" w:hAnsiTheme="majorHAnsi" w:cstheme="majorHAnsi"/>
          <w:highlight w:val="green"/>
          <w:u w:val="single"/>
        </w:rPr>
        <w:t>Hospitals</w:t>
      </w:r>
      <w:r w:rsidRPr="00FE51A3">
        <w:rPr>
          <w:rFonts w:asciiTheme="majorHAnsi" w:hAnsiTheme="majorHAnsi" w:cstheme="majorHAnsi"/>
          <w:u w:val="single"/>
        </w:rPr>
        <w:t xml:space="preserve"> and front-line workers in the country </w:t>
      </w:r>
      <w:r w:rsidRPr="00C1143E">
        <w:rPr>
          <w:rFonts w:asciiTheme="majorHAnsi" w:hAnsiTheme="majorHAnsi" w:cstheme="majorHAnsi"/>
          <w:highlight w:val="green"/>
          <w:u w:val="single"/>
        </w:rPr>
        <w:t xml:space="preserve">are </w:t>
      </w:r>
      <w:r w:rsidRPr="00C1143E">
        <w:rPr>
          <w:rFonts w:asciiTheme="majorHAnsi" w:hAnsiTheme="majorHAnsi" w:cstheme="majorHAnsi"/>
          <w:b/>
          <w:bCs/>
          <w:highlight w:val="green"/>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Ramaphosa.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1143E">
        <w:rPr>
          <w:rFonts w:asciiTheme="majorHAnsi" w:hAnsiTheme="majorHAnsi" w:cstheme="majorHAnsi"/>
          <w:b/>
          <w:bCs/>
          <w:highlight w:val="green"/>
          <w:u w:val="single"/>
        </w:rPr>
        <w:t>successes are gradually</w:t>
      </w:r>
      <w:r w:rsidRPr="00FE51A3">
        <w:rPr>
          <w:rFonts w:asciiTheme="majorHAnsi" w:hAnsiTheme="majorHAnsi" w:cstheme="majorHAnsi"/>
          <w:b/>
          <w:bCs/>
          <w:u w:val="single"/>
        </w:rPr>
        <w:t xml:space="preserve"> being lost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 xml:space="preserve">just 4 million people—about </w:t>
      </w:r>
      <w:r w:rsidRPr="00FE51A3">
        <w:rPr>
          <w:rFonts w:asciiTheme="majorHAnsi" w:hAnsiTheme="majorHAnsi" w:cstheme="majorHAnsi"/>
          <w:b/>
          <w:bCs/>
          <w:u w:val="single"/>
        </w:rPr>
        <w:t>7 percent</w:t>
      </w:r>
      <w:r w:rsidRPr="00FE51A3">
        <w:rPr>
          <w:rFonts w:asciiTheme="majorHAnsi" w:hAnsiTheme="majorHAnsi" w:cstheme="majorHAnsi"/>
          <w:u w:val="single"/>
        </w:rPr>
        <w:t xml:space="preserve"> of South Africa’s population of 60 million—have </w:t>
      </w:r>
      <w:r w:rsidRPr="00FE51A3">
        <w:rPr>
          <w:rFonts w:asciiTheme="majorHAnsi" w:hAnsiTheme="majorHAnsi" w:cstheme="majorHAnsi"/>
          <w:b/>
          <w:bCs/>
          <w:u w:val="single"/>
        </w:rPr>
        <w:t>received at least one dose of the vaccine</w:t>
      </w:r>
      <w:r w:rsidRPr="00FE51A3">
        <w:rPr>
          <w:rFonts w:asciiTheme="majorHAnsi" w:hAnsiTheme="majorHAnsi" w:cstheme="majorHAnsi"/>
          <w:u w:val="single"/>
        </w:rPr>
        <w:t>, according to the Department of Health.</w:t>
      </w:r>
    </w:p>
    <w:p w14:paraId="7C594D60"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08FA4E5E" w14:textId="77777777" w:rsidR="00FF5625" w:rsidRPr="00FE51A3" w:rsidRDefault="00FF5625" w:rsidP="00FF5625">
      <w:pPr>
        <w:rPr>
          <w:rFonts w:asciiTheme="majorHAnsi" w:hAnsiTheme="majorHAnsi" w:cstheme="majorHAnsi"/>
        </w:rPr>
      </w:pPr>
      <w:r w:rsidRPr="00FE51A3">
        <w:rPr>
          <w:rStyle w:val="Style13ptBold"/>
          <w:rFonts w:asciiTheme="majorHAnsi" w:hAnsiTheme="majorHAnsi" w:cstheme="majorHAnsi"/>
        </w:rPr>
        <w:t>Steinhauser and Parkinson 21</w:t>
      </w:r>
      <w:r w:rsidRPr="00FE51A3">
        <w:rPr>
          <w:rFonts w:asciiTheme="majorHAnsi" w:hAnsiTheme="majorHAnsi" w:cstheme="majorHAnsi"/>
        </w:rPr>
        <w:t xml:space="preserve">. [(Gabriele Steinhauser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21" w:history="1">
        <w:r w:rsidRPr="00FE51A3">
          <w:rPr>
            <w:rStyle w:val="Hyperlink"/>
            <w:rFonts w:asciiTheme="majorHAnsi" w:hAnsiTheme="majorHAnsi" w:cstheme="majorHAnsi"/>
          </w:rPr>
          <w:t>https://www.wsj.com/articles/covid-pandemic-south-africa-riots-a-warning-for-developing-world-11626711622</w:t>
        </w:r>
      </w:hyperlink>
      <w:r w:rsidRPr="00FE51A3">
        <w:rPr>
          <w:rFonts w:asciiTheme="majorHAnsi" w:hAnsiTheme="majorHAnsi" w:cstheme="majorHAnsi"/>
        </w:rPr>
        <w:t xml:space="preserve">] TDI </w:t>
      </w:r>
    </w:p>
    <w:p w14:paraId="059D349C" w14:textId="77777777" w:rsidR="00FF5625" w:rsidRPr="00FE51A3" w:rsidRDefault="00FF5625" w:rsidP="00FF5625">
      <w:pPr>
        <w:rPr>
          <w:rFonts w:asciiTheme="majorHAnsi" w:hAnsiTheme="majorHAnsi" w:cstheme="majorHAnsi"/>
          <w:sz w:val="14"/>
        </w:rPr>
      </w:pPr>
      <w:r w:rsidRPr="000C7DED">
        <w:rPr>
          <w:rFonts w:asciiTheme="majorHAnsi" w:hAnsiTheme="majorHAnsi" w:cstheme="majorHAnsi"/>
          <w:highlight w:val="green"/>
          <w:u w:val="single"/>
        </w:rPr>
        <w:t>Wave after wave</w:t>
      </w:r>
      <w:r w:rsidRPr="00FE51A3">
        <w:rPr>
          <w:rFonts w:asciiTheme="majorHAnsi" w:hAnsiTheme="majorHAnsi" w:cstheme="majorHAnsi"/>
          <w:u w:val="single"/>
        </w:rPr>
        <w:t xml:space="preserve"> of coronavirus </w:t>
      </w:r>
      <w:r w:rsidRPr="000C7DED">
        <w:rPr>
          <w:rFonts w:asciiTheme="majorHAnsi" w:hAnsiTheme="majorHAnsi" w:cstheme="majorHAnsi"/>
          <w:highlight w:val="green"/>
          <w:u w:val="single"/>
        </w:rPr>
        <w:t xml:space="preserve">is </w:t>
      </w:r>
      <w:r w:rsidRPr="000C7DED">
        <w:rPr>
          <w:rFonts w:asciiTheme="majorHAnsi" w:hAnsiTheme="majorHAnsi" w:cstheme="majorHAnsi"/>
          <w:b/>
          <w:bCs/>
          <w:highlight w:val="green"/>
          <w:u w:val="single"/>
        </w:rPr>
        <w:t>pummeling South Africa’s</w:t>
      </w:r>
      <w:r w:rsidRPr="00FE51A3">
        <w:rPr>
          <w:rFonts w:asciiTheme="majorHAnsi" w:hAnsiTheme="majorHAnsi" w:cstheme="majorHAnsi"/>
          <w:b/>
          <w:bCs/>
          <w:u w:val="single"/>
        </w:rPr>
        <w:t xml:space="preserve"> fragile </w:t>
      </w:r>
      <w:r w:rsidRPr="000C7DED">
        <w:rPr>
          <w:rFonts w:asciiTheme="majorHAnsi" w:hAnsiTheme="majorHAnsi" w:cstheme="majorHAnsi"/>
          <w:b/>
          <w:bCs/>
          <w:highlight w:val="green"/>
          <w:u w:val="single"/>
        </w:rPr>
        <w:t>economy</w:t>
      </w:r>
      <w:r w:rsidRPr="000C7DED">
        <w:rPr>
          <w:rFonts w:asciiTheme="majorHAnsi" w:hAnsiTheme="majorHAnsi" w:cstheme="majorHAnsi"/>
          <w:highlight w:val="green"/>
          <w:u w:val="single"/>
        </w:rPr>
        <w:t xml:space="preserve"> and its</w:t>
      </w:r>
      <w:r w:rsidRPr="00FE51A3">
        <w:rPr>
          <w:rFonts w:asciiTheme="majorHAnsi" w:hAnsiTheme="majorHAnsi" w:cstheme="majorHAnsi"/>
          <w:u w:val="single"/>
        </w:rPr>
        <w:t xml:space="preserve"> largely </w:t>
      </w:r>
      <w:r w:rsidRPr="000C7DED">
        <w:rPr>
          <w:rFonts w:asciiTheme="majorHAnsi" w:hAnsiTheme="majorHAnsi" w:cstheme="majorHAnsi"/>
          <w:highlight w:val="green"/>
          <w:u w:val="single"/>
        </w:rPr>
        <w:t>unvaccinated population, creating a</w:t>
      </w:r>
      <w:r w:rsidRPr="00FE51A3">
        <w:rPr>
          <w:rFonts w:asciiTheme="majorHAnsi" w:hAnsiTheme="majorHAnsi" w:cstheme="majorHAnsi"/>
          <w:u w:val="single"/>
        </w:rPr>
        <w:t xml:space="preserve"> spiral of death, lockdowns and anger </w:t>
      </w:r>
      <w:r w:rsidRPr="000C7DED">
        <w:rPr>
          <w:rFonts w:asciiTheme="majorHAnsi" w:hAnsiTheme="majorHAnsi" w:cstheme="majorHAnsi"/>
          <w:highlight w:val="green"/>
          <w:u w:val="single"/>
        </w:rPr>
        <w:t xml:space="preserve">that has </w:t>
      </w:r>
      <w:r w:rsidRPr="000C7DED">
        <w:rPr>
          <w:rFonts w:asciiTheme="majorHAnsi" w:hAnsiTheme="majorHAnsi" w:cstheme="majorHAnsi"/>
          <w:b/>
          <w:bCs/>
          <w:highlight w:val="green"/>
          <w:u w:val="single"/>
        </w:rPr>
        <w:t xml:space="preserve">fueled the country’s worst rioting </w:t>
      </w:r>
      <w:r w:rsidRPr="000C7DED">
        <w:rPr>
          <w:rFonts w:asciiTheme="majorHAnsi" w:hAnsiTheme="majorHAnsi" w:cstheme="majorHAnsi"/>
          <w:highlight w:val="green"/>
          <w:u w:val="single"/>
        </w:rPr>
        <w:t>since</w:t>
      </w:r>
      <w:r w:rsidRPr="00FE51A3">
        <w:rPr>
          <w:rFonts w:asciiTheme="majorHAnsi" w:hAnsiTheme="majorHAnsi" w:cstheme="majorHAnsi"/>
          <w:u w:val="single"/>
        </w:rPr>
        <w:t xml:space="preserve"> the collapse of white minority rule in </w:t>
      </w:r>
      <w:r w:rsidRPr="000C7DED">
        <w:rPr>
          <w:rFonts w:asciiTheme="majorHAnsi" w:hAnsiTheme="majorHAnsi" w:cstheme="majorHAnsi"/>
          <w:highlight w:val="green"/>
          <w:u w:val="single"/>
        </w:rPr>
        <w:t>1994</w:t>
      </w:r>
      <w:r w:rsidRPr="00FE51A3">
        <w:rPr>
          <w:rFonts w:asciiTheme="majorHAnsi" w:hAnsiTheme="majorHAnsi" w:cstheme="majorHAnsi"/>
          <w:u w:val="single"/>
        </w:rPr>
        <w:t>.</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Saaberie Chishty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Ramaphosa has said the </w:t>
      </w:r>
      <w:r w:rsidRPr="00CB5A5A">
        <w:rPr>
          <w:rFonts w:asciiTheme="majorHAnsi" w:hAnsiTheme="majorHAnsi" w:cstheme="majorHAnsi"/>
          <w:highlight w:val="green"/>
          <w:u w:val="single"/>
        </w:rPr>
        <w:t xml:space="preserve">unrest was an attempted </w:t>
      </w:r>
      <w:r w:rsidRPr="00CB5A5A">
        <w:rPr>
          <w:rFonts w:asciiTheme="majorHAnsi" w:hAnsiTheme="majorHAnsi" w:cstheme="majorHAnsi"/>
          <w:b/>
          <w:bCs/>
          <w:highlight w:val="green"/>
          <w:u w:val="single"/>
        </w:rPr>
        <w:t>insurrection against</w:t>
      </w:r>
      <w:r w:rsidRPr="00FE51A3">
        <w:rPr>
          <w:rFonts w:asciiTheme="majorHAnsi" w:hAnsiTheme="majorHAnsi" w:cstheme="majorHAnsi"/>
          <w:b/>
          <w:bCs/>
          <w:u w:val="single"/>
        </w:rPr>
        <w:t xml:space="preserve"> South Africa’s </w:t>
      </w:r>
      <w:r w:rsidRPr="00CB5A5A">
        <w:rPr>
          <w:rFonts w:asciiTheme="majorHAnsi" w:hAnsiTheme="majorHAnsi" w:cstheme="majorHAnsi"/>
          <w:b/>
          <w:bCs/>
          <w:highlight w:val="green"/>
          <w:u w:val="single"/>
        </w:rPr>
        <w:t>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CB5A5A">
        <w:rPr>
          <w:rFonts w:asciiTheme="majorHAnsi" w:hAnsiTheme="majorHAnsi" w:cstheme="majorHAnsi"/>
          <w:highlight w:val="green"/>
          <w:u w:val="single"/>
        </w:rPr>
        <w:t>The</w:t>
      </w:r>
      <w:r w:rsidRPr="00FE51A3">
        <w:rPr>
          <w:rFonts w:asciiTheme="majorHAnsi" w:hAnsiTheme="majorHAnsi" w:cstheme="majorHAnsi"/>
          <w:u w:val="single"/>
        </w:rPr>
        <w:t xml:space="preserve"> political </w:t>
      </w:r>
      <w:r w:rsidRPr="00CB5A5A">
        <w:rPr>
          <w:rFonts w:asciiTheme="majorHAnsi" w:hAnsiTheme="majorHAnsi" w:cstheme="majorHAnsi"/>
          <w:highlight w:val="green"/>
          <w:u w:val="single"/>
        </w:rPr>
        <w:t>protest</w:t>
      </w:r>
      <w:r w:rsidRPr="00FE51A3">
        <w:rPr>
          <w:rFonts w:asciiTheme="majorHAnsi" w:hAnsiTheme="majorHAnsi" w:cstheme="majorHAnsi"/>
          <w:u w:val="single"/>
        </w:rPr>
        <w:t xml:space="preserve"> quickly </w:t>
      </w:r>
      <w:r w:rsidRPr="00CB5A5A">
        <w:rPr>
          <w:rFonts w:asciiTheme="majorHAnsi" w:hAnsiTheme="majorHAnsi" w:cstheme="majorHAnsi"/>
          <w:highlight w:val="green"/>
          <w:u w:val="single"/>
        </w:rPr>
        <w:t>devolved, becoming an outlet for</w:t>
      </w:r>
      <w:r w:rsidRPr="00FE51A3">
        <w:rPr>
          <w:rFonts w:asciiTheme="majorHAnsi" w:hAnsiTheme="majorHAnsi" w:cstheme="majorHAnsi"/>
          <w:u w:val="single"/>
        </w:rPr>
        <w:t xml:space="preserve"> the frustrations of an </w:t>
      </w:r>
      <w:r w:rsidRPr="00CB5A5A">
        <w:rPr>
          <w:rFonts w:asciiTheme="majorHAnsi" w:hAnsiTheme="majorHAnsi" w:cstheme="majorHAnsi"/>
          <w:highlight w:val="green"/>
          <w:u w:val="single"/>
        </w:rPr>
        <w:t>impoverished majority</w:t>
      </w:r>
      <w:r w:rsidRPr="00FE51A3">
        <w:rPr>
          <w:rFonts w:asciiTheme="majorHAnsi" w:hAnsiTheme="majorHAnsi" w:cstheme="majorHAnsi"/>
          <w:u w:val="single"/>
        </w:rPr>
        <w:t xml:space="preserve"> long </w:t>
      </w:r>
      <w:r w:rsidRPr="00CB5A5A">
        <w:rPr>
          <w:rFonts w:asciiTheme="majorHAnsi" w:hAnsiTheme="majorHAnsi" w:cstheme="majorHAnsi"/>
          <w:b/>
          <w:bCs/>
          <w:highlight w:val="green"/>
          <w:u w:val="single"/>
        </w:rPr>
        <w:t>shut out of the</w:t>
      </w:r>
      <w:r w:rsidRPr="00FE51A3">
        <w:rPr>
          <w:rFonts w:asciiTheme="majorHAnsi" w:hAnsiTheme="majorHAnsi" w:cstheme="majorHAnsi"/>
          <w:b/>
          <w:bCs/>
          <w:u w:val="single"/>
        </w:rPr>
        <w:t xml:space="preserve"> country’s </w:t>
      </w:r>
      <w:r w:rsidRPr="00CB5A5A">
        <w:rPr>
          <w:rFonts w:asciiTheme="majorHAnsi" w:hAnsiTheme="majorHAnsi" w:cstheme="majorHAnsi"/>
          <w:b/>
          <w:bCs/>
          <w:highlight w:val="green"/>
          <w:u w:val="single"/>
        </w:rPr>
        <w:t>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FE51A3">
        <w:rPr>
          <w:rFonts w:asciiTheme="majorHAnsi" w:hAnsiTheme="majorHAnsi" w:cstheme="majorHAnsi"/>
          <w:b/>
          <w:bCs/>
          <w:u w:val="single"/>
        </w:rPr>
        <w:t>putting more pressure on the divided 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said Xolani Dube, a political analyst with the Xubera Institute for Research and Development, a nonpartisan think tank in the southeastern city of Durban. “</w:t>
      </w:r>
      <w:r w:rsidRPr="00FE51A3">
        <w:rPr>
          <w:rFonts w:asciiTheme="majorHAnsi" w:hAnsiTheme="majorHAnsi" w:cstheme="majorHAnsi"/>
          <w:b/>
          <w:bCs/>
          <w:u w:val="single"/>
        </w:rPr>
        <w:t xml:space="preserve">Now </w:t>
      </w:r>
      <w:r w:rsidRPr="00CB5A5A">
        <w:rPr>
          <w:rFonts w:asciiTheme="majorHAnsi" w:hAnsiTheme="majorHAnsi" w:cstheme="majorHAnsi"/>
          <w:b/>
          <w:bCs/>
          <w:highlight w:val="gree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CB5A5A">
        <w:rPr>
          <w:rFonts w:asciiTheme="majorHAnsi" w:hAnsiTheme="majorHAnsi" w:cstheme="majorHAnsi"/>
          <w:highlight w:val="green"/>
          <w:u w:val="single"/>
        </w:rPr>
        <w:t>where</w:t>
      </w:r>
      <w:r w:rsidRPr="00FE51A3">
        <w:rPr>
          <w:rFonts w:asciiTheme="majorHAnsi" w:hAnsiTheme="majorHAnsi" w:cstheme="majorHAnsi"/>
          <w:u w:val="single"/>
        </w:rPr>
        <w:t xml:space="preserve"> just </w:t>
      </w:r>
      <w:r w:rsidRPr="00CB5A5A">
        <w:rPr>
          <w:rFonts w:asciiTheme="majorHAnsi" w:hAnsiTheme="majorHAnsi" w:cstheme="majorHAnsi"/>
          <w:highlight w:val="green"/>
          <w:u w:val="single"/>
        </w:rPr>
        <w:t>2.8% of people have</w:t>
      </w:r>
      <w:r w:rsidRPr="00FE51A3">
        <w:rPr>
          <w:rFonts w:asciiTheme="majorHAnsi" w:hAnsiTheme="majorHAnsi" w:cstheme="majorHAnsi"/>
          <w:u w:val="single"/>
        </w:rPr>
        <w:t xml:space="preserve"> been fully </w:t>
      </w:r>
      <w:r w:rsidRPr="00CB5A5A">
        <w:rPr>
          <w:rFonts w:asciiTheme="majorHAnsi" w:hAnsiTheme="majorHAnsi" w:cstheme="majorHAnsi"/>
          <w:highlight w:val="green"/>
          <w:u w:val="single"/>
        </w:rPr>
        <w:t>vaccinated</w:t>
      </w:r>
      <w:r w:rsidRPr="00FE51A3">
        <w:rPr>
          <w:rFonts w:asciiTheme="majorHAnsi" w:hAnsiTheme="majorHAnsi" w:cstheme="majorHAnsi"/>
          <w:u w:val="single"/>
        </w:rPr>
        <w:t xml:space="preserve"> against Covid-19, </w:t>
      </w:r>
      <w:r w:rsidRPr="00CB5A5A">
        <w:rPr>
          <w:rFonts w:asciiTheme="majorHAnsi" w:hAnsiTheme="majorHAnsi" w:cstheme="majorHAnsi"/>
          <w:highlight w:val="green"/>
          <w:u w:val="single"/>
        </w:rPr>
        <w:t>shows how difficult it will be for</w:t>
      </w:r>
      <w:r w:rsidRPr="00FE51A3">
        <w:rPr>
          <w:rFonts w:asciiTheme="majorHAnsi" w:hAnsiTheme="majorHAnsi" w:cstheme="majorHAnsi"/>
          <w:u w:val="single"/>
        </w:rPr>
        <w:t xml:space="preserve"> many </w:t>
      </w:r>
      <w:r w:rsidRPr="00CB5A5A">
        <w:rPr>
          <w:rFonts w:asciiTheme="majorHAnsi" w:hAnsiTheme="majorHAnsi" w:cstheme="majorHAnsi"/>
          <w:b/>
          <w:bCs/>
          <w:highlight w:val="green"/>
          <w:u w:val="single"/>
        </w:rPr>
        <w:t>emerging economies to recover</w:t>
      </w:r>
      <w:r w:rsidRPr="00FE51A3">
        <w:rPr>
          <w:rFonts w:asciiTheme="majorHAnsi" w:hAnsiTheme="majorHAnsi" w:cstheme="majorHAnsi"/>
          <w:b/>
          <w:bCs/>
          <w:u w:val="single"/>
        </w:rPr>
        <w:t xml:space="preserve">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w:t>
      </w:r>
      <w:r w:rsidRPr="00CB5A5A">
        <w:rPr>
          <w:rFonts w:asciiTheme="majorHAnsi" w:hAnsiTheme="majorHAnsi" w:cstheme="majorHAnsi"/>
          <w:highlight w:val="green"/>
          <w:u w:val="single"/>
        </w:rPr>
        <w:t>pandemic suffering</w:t>
      </w:r>
      <w:r w:rsidRPr="00FE51A3">
        <w:rPr>
          <w:rFonts w:asciiTheme="majorHAnsi" w:hAnsiTheme="majorHAnsi" w:cstheme="majorHAnsi"/>
          <w:u w:val="single"/>
        </w:rPr>
        <w:t xml:space="preserve">, </w:t>
      </w:r>
      <w:r w:rsidRPr="00CB5A5A">
        <w:rPr>
          <w:rFonts w:asciiTheme="majorHAnsi" w:hAnsiTheme="majorHAnsi" w:cstheme="majorHAnsi"/>
          <w:b/>
          <w:bCs/>
          <w:highlight w:val="gree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CB5A5A">
        <w:rPr>
          <w:rFonts w:asciiTheme="majorHAnsi" w:hAnsiTheme="majorHAnsi" w:cstheme="majorHAnsi"/>
          <w:highlight w:val="green"/>
          <w:u w:val="single"/>
        </w:rPr>
        <w:t xml:space="preserve">The pandemic has </w:t>
      </w:r>
      <w:r w:rsidRPr="00CB5A5A">
        <w:rPr>
          <w:rFonts w:asciiTheme="majorHAnsi" w:hAnsiTheme="majorHAnsi" w:cstheme="majorHAnsi"/>
          <w:b/>
          <w:bCs/>
          <w:highlight w:val="green"/>
          <w:u w:val="single"/>
        </w:rPr>
        <w:t>led 41 million people to the brink of famine</w:t>
      </w:r>
      <w:r w:rsidRPr="00FE51A3">
        <w:rPr>
          <w:rFonts w:asciiTheme="majorHAnsi" w:hAnsiTheme="majorHAnsi" w:cstheme="majorHAnsi"/>
          <w:u w:val="single"/>
        </w:rPr>
        <w:t>, according to the World Food Program.</w:t>
      </w:r>
    </w:p>
    <w:p w14:paraId="7AF7EA95" w14:textId="77777777" w:rsidR="00FF5625" w:rsidRPr="00FE51A3" w:rsidRDefault="00FF5625" w:rsidP="00FF5625">
      <w:pPr>
        <w:pStyle w:val="Heading4"/>
        <w:rPr>
          <w:rFonts w:asciiTheme="majorHAnsi" w:hAnsiTheme="majorHAnsi" w:cstheme="majorHAnsi"/>
        </w:rPr>
      </w:pPr>
      <w:bookmarkStart w:id="0"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13EF52E3" w14:textId="77777777" w:rsidR="00FF5625" w:rsidRPr="00FE51A3" w:rsidRDefault="00FF5625" w:rsidP="00FF5625">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22" w:history="1">
        <w:r w:rsidRPr="00FE51A3">
          <w:rPr>
            <w:rStyle w:val="Hyperlink"/>
            <w:rFonts w:asciiTheme="majorHAnsi" w:hAnsiTheme="majorHAnsi" w:cstheme="majorHAnsi"/>
          </w:rPr>
          <w:t>https://www.the-american-interest.com/2013/12/15/peace-in-the-congo-why-the-world-should-care/</w:t>
        </w:r>
      </w:hyperlink>
    </w:p>
    <w:p w14:paraId="5F4B9293" w14:textId="77777777" w:rsidR="00FF5625" w:rsidRPr="00FE51A3" w:rsidRDefault="00FF5625" w:rsidP="00FF5625">
      <w:pPr>
        <w:rPr>
          <w:rFonts w:asciiTheme="majorHAnsi" w:hAnsiTheme="majorHAnsi" w:cstheme="majorHAnsi"/>
        </w:rPr>
      </w:pPr>
      <w:r w:rsidRPr="00FE51A3">
        <w:rPr>
          <w:rStyle w:val="StyleUnderline"/>
          <w:rFonts w:asciiTheme="majorHAnsi" w:hAnsiTheme="majorHAnsi" w:cstheme="majorHAnsi"/>
        </w:rPr>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CB5A5A">
        <w:rPr>
          <w:rStyle w:val="Emphasis"/>
          <w:rFonts w:asciiTheme="majorHAnsi" w:hAnsiTheme="majorHAnsi" w:cstheme="majorHAnsi"/>
        </w:rPr>
        <w:t>destructive dynamic</w:t>
      </w:r>
      <w:r w:rsidRPr="00CB5A5A">
        <w:rPr>
          <w:rStyle w:val="StyleUnderline"/>
          <w:rFonts w:asciiTheme="majorHAnsi" w:hAnsiTheme="majorHAnsi" w:cstheme="majorHAnsi"/>
        </w:rPr>
        <w:t xml:space="preserve"> can be contained, or whether the demand for ethnic, cultural and/or religious homogeneity will continue to </w:t>
      </w:r>
      <w:r w:rsidRPr="00CB5A5A">
        <w:rPr>
          <w:rStyle w:val="Emphasis"/>
          <w:rFonts w:asciiTheme="majorHAnsi" w:hAnsiTheme="majorHAnsi" w:cstheme="majorHAnsi"/>
        </w:rPr>
        <w:t>convulse world politics</w:t>
      </w:r>
      <w:r w:rsidRPr="00CB5A5A">
        <w:rPr>
          <w:rStyle w:val="StyleUnderline"/>
          <w:rFonts w:asciiTheme="majorHAnsi" w:hAnsiTheme="majorHAnsi" w:cstheme="majorHAnsi"/>
        </w:rPr>
        <w:t xml:space="preserve">, </w:t>
      </w:r>
      <w:r w:rsidRPr="00CB5A5A">
        <w:rPr>
          <w:rStyle w:val="Emphasis"/>
          <w:rFonts w:asciiTheme="majorHAnsi" w:hAnsiTheme="majorHAnsi" w:cstheme="majorHAnsi"/>
        </w:rPr>
        <w:t>drive new generations of conflict</w:t>
      </w:r>
      <w:r w:rsidRPr="00CB5A5A">
        <w:rPr>
          <w:rStyle w:val="StyleUnderline"/>
          <w:rFonts w:asciiTheme="majorHAnsi" w:hAnsiTheme="majorHAnsi" w:cstheme="majorHAnsi"/>
        </w:rPr>
        <w:t xml:space="preserve">, and </w:t>
      </w:r>
      <w:r w:rsidRPr="00CB5A5A">
        <w:rPr>
          <w:rStyle w:val="Emphasis"/>
          <w:rFonts w:asciiTheme="majorHAnsi" w:hAnsiTheme="majorHAnsi" w:cstheme="majorHAnsi"/>
        </w:rPr>
        <w:t>create millions more victims</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w:t>
      </w:r>
      <w:r w:rsidRPr="00CB5A5A">
        <w:rPr>
          <w:rStyle w:val="Emphasis"/>
          <w:rFonts w:asciiTheme="majorHAnsi" w:hAnsiTheme="majorHAnsi" w:cstheme="majorHAnsi"/>
          <w:highlight w:val="gree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CB5A5A">
        <w:rPr>
          <w:rStyle w:val="Emphasis"/>
          <w:rFonts w:asciiTheme="majorHAnsi" w:hAnsiTheme="majorHAnsi" w:cstheme="majorHAnsi"/>
          <w:highlight w:val="green"/>
        </w:rPr>
        <w:t>suggest</w:t>
      </w:r>
      <w:r w:rsidRPr="00CB5A5A">
        <w:rPr>
          <w:rFonts w:asciiTheme="majorHAnsi" w:hAnsiTheme="majorHAnsi" w:cstheme="majorHAnsi"/>
          <w:highlight w:val="green"/>
        </w:rPr>
        <w:t>ing</w:t>
      </w:r>
      <w:r w:rsidRPr="00FE51A3">
        <w:rPr>
          <w:rFonts w:asciiTheme="majorHAnsi" w:hAnsiTheme="majorHAnsi" w:cstheme="majorHAnsi"/>
        </w:rPr>
        <w:t xml:space="preserve"> that, in Africa at least, </w:t>
      </w:r>
      <w:r w:rsidRPr="00CB5A5A">
        <w:rPr>
          <w:rStyle w:val="StyleUnderline"/>
          <w:rFonts w:asciiTheme="majorHAnsi" w:hAnsiTheme="majorHAnsi" w:cstheme="majorHAnsi"/>
          <w:highlight w:val="green"/>
        </w:rPr>
        <w:t>there is potential for</w:t>
      </w:r>
      <w:r w:rsidRPr="00FE51A3">
        <w:rPr>
          <w:rStyle w:val="StyleUnderline"/>
          <w:rFonts w:asciiTheme="majorHAnsi" w:hAnsiTheme="majorHAnsi" w:cstheme="majorHAnsi"/>
        </w:rPr>
        <w:t xml:space="preserve"> this kind of conflict</w:t>
      </w:r>
      <w:r w:rsidRPr="00FE51A3">
        <w:rPr>
          <w:rFonts w:asciiTheme="majorHAnsi" w:hAnsiTheme="majorHAnsi" w:cstheme="majorHAnsi"/>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CB5A5A">
        <w:rPr>
          <w:rStyle w:val="Emphasis"/>
          <w:rFonts w:asciiTheme="majorHAnsi" w:hAnsiTheme="majorHAnsi" w:cstheme="majorHAnsi"/>
          <w:highlight w:val="green"/>
        </w:rPr>
        <w:t>huge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and destructive conflict</w:t>
      </w:r>
      <w:r w:rsidRPr="00CB5A5A">
        <w:rPr>
          <w:rStyle w:val="StyleUnderline"/>
          <w:rFonts w:asciiTheme="majorHAnsi" w:hAnsiTheme="majorHAnsi" w:cstheme="majorHAnsi"/>
          <w:highlight w:val="gree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CB5A5A">
        <w:rPr>
          <w:rStyle w:val="Emphasis"/>
          <w:rFonts w:asciiTheme="majorHAnsi" w:hAnsiTheme="majorHAnsi" w:cstheme="majorHAnsi"/>
          <w:highlight w:val="green"/>
        </w:rPr>
        <w:t>foundations</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of our world are dynamite</w:t>
      </w:r>
      <w:r w:rsidRPr="00CB5A5A">
        <w:rPr>
          <w:rStyle w:val="StyleUnderline"/>
          <w:rFonts w:asciiTheme="majorHAnsi" w:hAnsiTheme="majorHAnsi" w:cstheme="majorHAnsi"/>
          <w:highlight w:val="green"/>
        </w:rPr>
        <w:t>, and</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 xml:space="preserve">the potential for new conflicts on the </w:t>
      </w:r>
      <w:r w:rsidRPr="00CB5A5A">
        <w:rPr>
          <w:rStyle w:val="Emphasis"/>
          <w:rFonts w:asciiTheme="majorHAnsi" w:hAnsiTheme="majorHAnsi" w:cstheme="majorHAnsi"/>
          <w:highlight w:val="green"/>
        </w:rPr>
        <w:t>scale of</w:t>
      </w:r>
      <w:r w:rsidRPr="00FE51A3">
        <w:rPr>
          <w:rStyle w:val="Emphasis"/>
          <w:rFonts w:asciiTheme="majorHAnsi" w:hAnsiTheme="majorHAnsi" w:cstheme="majorHAnsi"/>
        </w:rPr>
        <w:t xml:space="preserve"> the horrific </w:t>
      </w:r>
      <w:r w:rsidRPr="00CB5A5A">
        <w:rPr>
          <w:rStyle w:val="Emphasis"/>
          <w:rFonts w:asciiTheme="majorHAnsi" w:hAnsiTheme="majorHAnsi" w:cstheme="majorHAnsi"/>
          <w:highlight w:val="green"/>
        </w:rPr>
        <w:t>wars of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20th century</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very much </w:t>
      </w:r>
      <w:r w:rsidRPr="00CB5A5A">
        <w:rPr>
          <w:rStyle w:val="StyleUnderline"/>
          <w:rFonts w:asciiTheme="majorHAnsi" w:hAnsiTheme="majorHAnsi" w:cstheme="majorHAnsi"/>
          <w:highlight w:val="green"/>
        </w:rPr>
        <w:t xml:space="preserve">with us </w:t>
      </w:r>
      <w:r w:rsidRPr="00CB5A5A">
        <w:rPr>
          <w:rStyle w:val="StyleUnderline"/>
          <w:rFonts w:asciiTheme="majorHAnsi" w:hAnsiTheme="majorHAnsi" w:cstheme="majorHAnsi"/>
        </w:rPr>
        <w:t>today</w:t>
      </w:r>
      <w:r w:rsidRPr="00FE51A3">
        <w:rPr>
          <w:rFonts w:asciiTheme="majorHAnsi" w:hAnsiTheme="majorHAnsi" w:cstheme="majorHAnsi"/>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CB5A5A">
        <w:rPr>
          <w:rStyle w:val="StyleUnderline"/>
          <w:rFonts w:asciiTheme="majorHAnsi" w:hAnsiTheme="majorHAnsi" w:cstheme="majorHAnsi"/>
          <w:highlight w:val="green"/>
        </w:rPr>
        <w:t xml:space="preserve">wars </w:t>
      </w:r>
      <w:r w:rsidRPr="00CB5A5A">
        <w:rPr>
          <w:rStyle w:val="Emphasis"/>
          <w:rFonts w:asciiTheme="majorHAnsi" w:hAnsiTheme="majorHAnsi" w:cstheme="majorHAnsi"/>
          <w:highlight w:val="gree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CB5A5A">
        <w:rPr>
          <w:rStyle w:val="StyleUnderline"/>
          <w:rFonts w:asciiTheme="majorHAnsi" w:hAnsiTheme="majorHAnsi" w:cstheme="majorHAnsi"/>
          <w:highlight w:val="green"/>
        </w:rPr>
        <w:t>instability in a</w:t>
      </w:r>
      <w:r w:rsidRPr="00FE51A3">
        <w:rPr>
          <w:rStyle w:val="StyleUnderline"/>
          <w:rFonts w:asciiTheme="majorHAnsi" w:hAnsiTheme="majorHAnsi" w:cstheme="majorHAnsi"/>
        </w:rPr>
        <w:t xml:space="preserve"> very </w:t>
      </w:r>
      <w:r w:rsidRPr="00CB5A5A">
        <w:rPr>
          <w:rStyle w:val="StyleUnderline"/>
          <w:rFonts w:asciiTheme="majorHAnsi" w:hAnsiTheme="majorHAnsi" w:cstheme="majorHAnsi"/>
          <w:highlight w:val="green"/>
        </w:rPr>
        <w:t>remote place</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triggers problems in places</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we care about</w:t>
      </w:r>
      <w:r w:rsidRPr="00FE51A3">
        <w:rPr>
          <w:rStyle w:val="StyleUnderline"/>
          <w:rFonts w:asciiTheme="majorHAnsi" w:hAnsiTheme="majorHAnsi" w:cstheme="majorHAnsi"/>
        </w:rPr>
        <w:t xml:space="preserve"> very much</w:t>
      </w:r>
      <w:r w:rsidRPr="00FE51A3">
        <w:rPr>
          <w:rFonts w:asciiTheme="majorHAnsi" w:hAnsiTheme="majorHAnsi" w:cstheme="majorHAnsi"/>
        </w:rPr>
        <w:t xml:space="preserve">. Out of Afghanistan in 2001 came both 9/11 and the </w:t>
      </w:r>
      <w:r w:rsidRPr="00FE51A3">
        <w:rPr>
          <w:rStyle w:val="StyleUnderline"/>
          <w:rFonts w:asciiTheme="majorHAnsi" w:hAnsiTheme="majorHAnsi" w:cstheme="majorHAnsi"/>
        </w:rPr>
        <w:t xml:space="preserve">waves of insurgency </w:t>
      </w:r>
      <w:r w:rsidRPr="00CB5A5A">
        <w:rPr>
          <w:rStyle w:val="StyleUnderline"/>
          <w:rFonts w:asciiTheme="majorHAnsi" w:hAnsiTheme="majorHAnsi" w:cstheme="majorHAnsi"/>
        </w:rPr>
        <w:t xml:space="preserve">and instability that threaten to </w:t>
      </w:r>
      <w:r w:rsidRPr="00CB5A5A">
        <w:rPr>
          <w:rStyle w:val="Emphasis"/>
          <w:rFonts w:asciiTheme="majorHAnsi" w:hAnsiTheme="majorHAnsi" w:cstheme="majorHAnsi"/>
        </w:rPr>
        <w:t>rip nuclear-armed Pakistan apart</w:t>
      </w:r>
      <w:r w:rsidRPr="00CB5A5A">
        <w:rPr>
          <w:rStyle w:val="StyleUnderline"/>
          <w:rFonts w:asciiTheme="majorHAnsi" w:hAnsiTheme="majorHAnsi" w:cstheme="majorHAnsi"/>
        </w:rPr>
        <w:t xml:space="preserve"> or </w:t>
      </w:r>
      <w:r w:rsidRPr="00CB5A5A">
        <w:rPr>
          <w:rStyle w:val="Emphasis"/>
          <w:rFonts w:asciiTheme="majorHAnsi" w:hAnsiTheme="majorHAnsi" w:cstheme="majorHAnsi"/>
        </w:rPr>
        <w:t>with trigger wider conflict</w:t>
      </w:r>
      <w:r w:rsidRPr="00FE51A3">
        <w:rPr>
          <w:rStyle w:val="Emphasis"/>
          <w:rFonts w:asciiTheme="majorHAnsi" w:hAnsiTheme="majorHAnsi" w:cstheme="majorHAnsi"/>
        </w:rPr>
        <w:t xml:space="preserve">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B5A5A">
        <w:rPr>
          <w:rStyle w:val="Emphasis"/>
          <w:rFonts w:asciiTheme="majorHAnsi" w:hAnsiTheme="majorHAnsi" w:cstheme="majorHAnsi"/>
          <w:highlight w:val="green"/>
        </w:rPr>
        <w:t>Africa</w:t>
      </w:r>
      <w:r w:rsidRPr="00FE51A3">
        <w:rPr>
          <w:rStyle w:val="StyleUnderline"/>
          <w:rFonts w:asciiTheme="majorHAnsi" w:hAnsiTheme="majorHAnsi" w:cstheme="majorHAnsi"/>
        </w:rPr>
        <w:t xml:space="preserve">, and the potential for upheaval there, </w:t>
      </w:r>
      <w:r w:rsidRPr="00CB5A5A">
        <w:rPr>
          <w:rStyle w:val="StyleUnderline"/>
          <w:rFonts w:asciiTheme="majorHAnsi" w:hAnsiTheme="majorHAnsi" w:cstheme="majorHAnsi"/>
          <w:highlight w:val="green"/>
        </w:rPr>
        <w:t xml:space="preserve">is of </w:t>
      </w:r>
      <w:r w:rsidRPr="00CB5A5A">
        <w:rPr>
          <w:rStyle w:val="Emphasis"/>
          <w:rFonts w:asciiTheme="majorHAnsi" w:hAnsiTheme="majorHAnsi" w:cstheme="majorHAnsi"/>
          <w:highlight w:val="green"/>
        </w:rPr>
        <w:t>more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importance to American security</w:t>
      </w:r>
      <w:r w:rsidRPr="00CB5A5A">
        <w:rPr>
          <w:rStyle w:val="StyleUnderline"/>
          <w:rFonts w:asciiTheme="majorHAnsi" w:hAnsiTheme="majorHAnsi" w:cstheme="majorHAnsi"/>
          <w:highlight w:val="green"/>
        </w:rPr>
        <w:t xml:space="preserve"> than many</w:t>
      </w:r>
      <w:r w:rsidRPr="00FE51A3">
        <w:rPr>
          <w:rStyle w:val="StyleUnderline"/>
          <w:rFonts w:asciiTheme="majorHAnsi" w:hAnsiTheme="majorHAnsi" w:cstheme="majorHAnsi"/>
        </w:rPr>
        <w:t xml:space="preserve"> people may </w:t>
      </w:r>
      <w:r w:rsidRPr="00CB5A5A">
        <w:rPr>
          <w:rStyle w:val="StyleUnderline"/>
          <w:rFonts w:asciiTheme="majorHAnsi" w:hAnsiTheme="majorHAnsi" w:cstheme="majorHAnsi"/>
          <w:highlight w:val="green"/>
        </w:rPr>
        <w:t>understand</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line </w:t>
      </w:r>
      <w:r w:rsidRPr="00CB5A5A">
        <w:rPr>
          <w:rStyle w:val="Emphasis"/>
          <w:rFonts w:asciiTheme="majorHAnsi" w:hAnsiTheme="majorHAnsi" w:cstheme="majorHAnsi"/>
          <w:highlight w:val="green"/>
        </w:rPr>
        <w:t>between Africa and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Mid</w:t>
      </w:r>
      <w:r w:rsidRPr="00FE51A3">
        <w:rPr>
          <w:rStyle w:val="Emphasis"/>
          <w:rFonts w:asciiTheme="majorHAnsi" w:hAnsiTheme="majorHAnsi" w:cstheme="majorHAnsi"/>
        </w:rPr>
        <w:t xml:space="preserve">dle </w:t>
      </w:r>
      <w:r w:rsidRPr="00CB5A5A">
        <w:rPr>
          <w:rStyle w:val="Emphasis"/>
          <w:rFonts w:asciiTheme="majorHAnsi" w:hAnsiTheme="majorHAnsi" w:cstheme="majorHAnsi"/>
          <w:highlight w:val="green"/>
        </w:rPr>
        <w:t>East</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a </w:t>
      </w:r>
      <w:r w:rsidRPr="00CB5A5A">
        <w:rPr>
          <w:rStyle w:val="StyleUnderline"/>
          <w:rFonts w:asciiTheme="majorHAnsi" w:hAnsiTheme="majorHAnsi" w:cstheme="majorHAnsi"/>
          <w:highlight w:val="gree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There are </w:t>
      </w:r>
      <w:r w:rsidRPr="00CB5A5A">
        <w:rPr>
          <w:rStyle w:val="Emphasis"/>
          <w:rFonts w:asciiTheme="majorHAnsi" w:hAnsiTheme="majorHAnsi" w:cstheme="majorHAnsi"/>
          <w:highlight w:val="green"/>
        </w:rPr>
        <w:t>networks</w:t>
      </w:r>
      <w:r w:rsidRPr="00FE51A3">
        <w:rPr>
          <w:rStyle w:val="StyleUnderline"/>
          <w:rFonts w:asciiTheme="majorHAnsi" w:hAnsiTheme="majorHAnsi" w:cstheme="majorHAnsi"/>
        </w:rPr>
        <w:t xml:space="preserve"> of </w:t>
      </w:r>
      <w:r w:rsidRPr="00CB5A5A">
        <w:rPr>
          <w:rStyle w:val="StyleUnderline"/>
          <w:rFonts w:asciiTheme="majorHAnsi" w:hAnsiTheme="majorHAnsi" w:cstheme="majorHAnsi"/>
        </w:rPr>
        <w:t>funding</w:t>
      </w:r>
      <w:r w:rsidRPr="00FE51A3">
        <w:rPr>
          <w:rStyle w:val="StyleUnderline"/>
          <w:rFonts w:asciiTheme="majorHAnsi" w:hAnsiTheme="majorHAnsi" w:cstheme="majorHAnsi"/>
        </w:rPr>
        <w:t xml:space="preserve"> and religious contact </w:t>
      </w:r>
      <w:r w:rsidRPr="00CB5A5A">
        <w:rPr>
          <w:rStyle w:val="StyleUnderline"/>
          <w:rFonts w:asciiTheme="majorHAnsi" w:hAnsiTheme="majorHAnsi" w:cstheme="majorHAnsi"/>
          <w:highlight w:val="green"/>
        </w:rPr>
        <w:t>that give groups</w:t>
      </w:r>
      <w:r w:rsidRPr="00FE51A3">
        <w:rPr>
          <w:rStyle w:val="StyleUnderline"/>
          <w:rFonts w:asciiTheme="majorHAnsi" w:hAnsiTheme="majorHAnsi" w:cstheme="majorHAnsi"/>
        </w:rPr>
        <w:t xml:space="preserve"> in these countries potential access to </w:t>
      </w:r>
      <w:r w:rsidRPr="00CB5A5A">
        <w:rPr>
          <w:rStyle w:val="Emphasis"/>
          <w:rFonts w:asciiTheme="majorHAnsi" w:hAnsiTheme="majorHAnsi" w:cstheme="majorHAnsi"/>
          <w:highlight w:val="green"/>
        </w:rPr>
        <w:t>funds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fighters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training</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 xml:space="preserve">and </w:t>
      </w:r>
      <w:r w:rsidRPr="00CB5A5A">
        <w:rPr>
          <w:rStyle w:val="Emphasis"/>
          <w:rFonts w:asciiTheme="majorHAnsi" w:hAnsiTheme="majorHAnsi" w:cstheme="majorHAnsi"/>
          <w:highlight w:val="gree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commerce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It </w:t>
      </w:r>
      <w:r w:rsidRPr="00CB5A5A">
        <w:rPr>
          <w:rStyle w:val="Emphasis"/>
          <w:rFonts w:asciiTheme="majorHAnsi" w:hAnsiTheme="majorHAnsi" w:cstheme="majorHAnsi"/>
          <w:highlight w:val="green"/>
        </w:rPr>
        <w:t>destabilizes</w:t>
      </w:r>
      <w:r w:rsidRPr="00FE51A3">
        <w:rPr>
          <w:rStyle w:val="StyleUnderline"/>
          <w:rFonts w:asciiTheme="majorHAnsi" w:hAnsiTheme="majorHAnsi" w:cstheme="majorHAnsi"/>
        </w:rPr>
        <w:t xml:space="preserve"> the environment for </w:t>
      </w:r>
      <w:r w:rsidRPr="00CB5A5A">
        <w:rPr>
          <w:rStyle w:val="StyleUnderline"/>
          <w:rFonts w:asciiTheme="majorHAnsi" w:hAnsiTheme="majorHAnsi" w:cstheme="majorHAnsi"/>
          <w:highlight w:val="green"/>
        </w:rPr>
        <w:t>neighboring states</w:t>
      </w:r>
      <w:r w:rsidRPr="00FE51A3">
        <w:rPr>
          <w:rStyle w:val="StyleUnderline"/>
          <w:rFonts w:asciiTheme="majorHAnsi" w:hAnsiTheme="majorHAnsi" w:cstheme="majorHAnsi"/>
        </w:rPr>
        <w:t xml:space="preserve"> (like Uganda and Kenya) </w:t>
      </w:r>
      <w:r w:rsidRPr="00CB5A5A">
        <w:rPr>
          <w:rStyle w:val="StyleUnderline"/>
          <w:rFonts w:asciiTheme="majorHAnsi" w:hAnsiTheme="majorHAnsi" w:cstheme="majorHAnsi"/>
          <w:highlight w:val="green"/>
        </w:rPr>
        <w:t>that play much more direct</w:t>
      </w:r>
      <w:r w:rsidRPr="00FE51A3">
        <w:rPr>
          <w:rStyle w:val="StyleUnderline"/>
          <w:rFonts w:asciiTheme="majorHAnsi" w:hAnsiTheme="majorHAnsi" w:cstheme="majorHAnsi"/>
        </w:rPr>
        <w:t xml:space="preserve"> role in potential </w:t>
      </w:r>
      <w:r w:rsidRPr="00CB5A5A">
        <w:rPr>
          <w:rStyle w:val="StyleUnderline"/>
          <w:rFonts w:asciiTheme="majorHAnsi" w:hAnsiTheme="majorHAnsi" w:cstheme="majorHAnsi"/>
          <w:highlight w:val="green"/>
        </w:rPr>
        <w:t>crises</w:t>
      </w:r>
      <w:r w:rsidRPr="00FE51A3">
        <w:rPr>
          <w:rStyle w:val="StyleUnderline"/>
          <w:rFonts w:asciiTheme="majorHAnsi" w:hAnsiTheme="majorHAnsi" w:cstheme="majorHAnsi"/>
        </w:rPr>
        <w:t xml:space="preserve"> of greater concern to us</w:t>
      </w:r>
      <w:r w:rsidRPr="00FE51A3">
        <w:rPr>
          <w:rFonts w:asciiTheme="majorHAnsi" w:hAnsiTheme="majorHAnsi" w:cstheme="majorHAnsi"/>
        </w:rPr>
        <w:t>.</w:t>
      </w:r>
      <w:bookmarkEnd w:id="0"/>
    </w:p>
    <w:p w14:paraId="7142EF82" w14:textId="77777777" w:rsidR="00FF5625" w:rsidRPr="00FE51A3" w:rsidRDefault="00FF5625" w:rsidP="00FF5625">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2FEB53D3" w14:textId="77777777" w:rsidR="00FF5625" w:rsidRPr="00FE51A3" w:rsidRDefault="00FF5625" w:rsidP="00FF5625">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hyperlink r:id="rId23" w:history="1">
        <w:r w:rsidRPr="00FE51A3">
          <w:rPr>
            <w:rStyle w:val="Hyperlink"/>
            <w:rFonts w:asciiTheme="majorHAnsi" w:hAnsiTheme="majorHAnsi" w:cstheme="majorHAnsi"/>
          </w:rPr>
          <w:t>https://www.dw.com/en/rich-countries-block-india-south-africas-bid-to-ban-covid-vaccine-patents/a-56460175</w:t>
        </w:r>
      </w:hyperlink>
      <w:r w:rsidRPr="00FE51A3">
        <w:rPr>
          <w:rFonts w:asciiTheme="majorHAnsi" w:hAnsiTheme="majorHAnsi" w:cstheme="majorHAnsi"/>
        </w:rPr>
        <w:t xml:space="preserve"> </w:t>
      </w:r>
    </w:p>
    <w:p w14:paraId="71FB9A65" w14:textId="77777777" w:rsidR="00FF5625" w:rsidRDefault="00FF5625" w:rsidP="00FF5625">
      <w:pPr>
        <w:rPr>
          <w:rFonts w:asciiTheme="majorHAnsi" w:hAnsiTheme="majorHAnsi" w:cstheme="majorHAnsi"/>
          <w:b/>
          <w:bCs/>
          <w:highlight w:val="green"/>
          <w:u w:val="single"/>
        </w:rPr>
      </w:pPr>
      <w:r w:rsidRPr="00FE51A3">
        <w:rPr>
          <w:rFonts w:asciiTheme="majorHAnsi" w:hAnsiTheme="majorHAnsi" w:cstheme="majorHAnsi"/>
          <w:u w:val="single"/>
        </w:rPr>
        <w:t>The World Trade Organization (</w:t>
      </w:r>
      <w:r w:rsidRPr="00CB5A5A">
        <w:rPr>
          <w:rFonts w:asciiTheme="majorHAnsi" w:hAnsiTheme="majorHAnsi" w:cstheme="majorHAnsi"/>
          <w:highlight w:val="green"/>
          <w:u w:val="single"/>
        </w:rPr>
        <w:t>WTO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talks on a proposal by India and South Africa to</w:t>
      </w:r>
      <w:r w:rsidRPr="00FE51A3">
        <w:rPr>
          <w:rFonts w:asciiTheme="majorHAnsi" w:hAnsiTheme="majorHAnsi" w:cstheme="majorHAnsi"/>
          <w:u w:val="single"/>
        </w:rPr>
        <w:t xml:space="preserve"> temporarily </w:t>
      </w:r>
      <w:r w:rsidRPr="00CB5A5A">
        <w:rPr>
          <w:rFonts w:asciiTheme="majorHAnsi" w:hAnsiTheme="majorHAnsi" w:cstheme="majorHAnsi"/>
          <w:highlight w:val="green"/>
          <w:u w:val="single"/>
        </w:rPr>
        <w:t>suspend</w:t>
      </w:r>
      <w:r w:rsidRPr="00FE51A3">
        <w:rPr>
          <w:rFonts w:asciiTheme="majorHAnsi" w:hAnsiTheme="majorHAnsi" w:cstheme="majorHAnsi"/>
          <w:u w:val="single"/>
        </w:rPr>
        <w:t xml:space="preserve"> intellectual property (</w:t>
      </w:r>
      <w:r w:rsidRPr="00CB5A5A">
        <w:rPr>
          <w:rFonts w:asciiTheme="majorHAnsi" w:hAnsiTheme="majorHAnsi" w:cstheme="majorHAnsi"/>
          <w:highlight w:val="green"/>
          <w:u w:val="single"/>
        </w:rPr>
        <w:t>IP</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rules related 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The </w:t>
      </w:r>
      <w:r w:rsidRPr="00CB5A5A">
        <w:rPr>
          <w:rFonts w:asciiTheme="majorHAnsi" w:hAnsiTheme="majorHAnsi" w:cstheme="majorHAnsi"/>
          <w:highlight w:val="green"/>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copyright and protection of undisclosed information </w:t>
      </w:r>
      <w:r w:rsidRPr="00CB5A5A">
        <w:rPr>
          <w:rFonts w:asciiTheme="majorHAnsi" w:hAnsiTheme="majorHAnsi" w:cstheme="majorHAnsi"/>
          <w:highlight w:val="green"/>
          <w:u w:val="single"/>
        </w:rPr>
        <w:t>would ensure "</w:t>
      </w:r>
      <w:r w:rsidRPr="00CB5A5A">
        <w:rPr>
          <w:rFonts w:asciiTheme="majorHAnsi" w:hAnsiTheme="majorHAnsi" w:cstheme="majorHAnsi"/>
          <w:b/>
          <w:bCs/>
          <w:highlight w:val="green"/>
          <w:u w:val="single"/>
        </w:rPr>
        <w:t>timely</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access to</w:t>
      </w:r>
      <w:r w:rsidRPr="00FE51A3">
        <w:rPr>
          <w:rFonts w:asciiTheme="majorHAnsi" w:hAnsiTheme="majorHAnsi" w:cstheme="majorHAnsi"/>
          <w:b/>
          <w:bCs/>
          <w:u w:val="single"/>
        </w:rPr>
        <w:t xml:space="preserve"> affordable </w:t>
      </w:r>
      <w:r w:rsidRPr="00CB5A5A">
        <w:rPr>
          <w:rFonts w:asciiTheme="majorHAnsi" w:hAnsiTheme="majorHAnsi" w:cstheme="majorHAnsi"/>
          <w:b/>
          <w:bCs/>
          <w:highlight w:val="green"/>
          <w:u w:val="single"/>
        </w:rPr>
        <w:t>medical products</w:t>
      </w:r>
      <w:r w:rsidRPr="00FE51A3">
        <w:rPr>
          <w:rFonts w:asciiTheme="majorHAnsi" w:hAnsiTheme="majorHAnsi" w:cstheme="majorHAnsi"/>
          <w:b/>
          <w:bCs/>
          <w:u w:val="single"/>
        </w:rPr>
        <w:t xml:space="preserve"> including vaccines and medicines or to </w:t>
      </w:r>
      <w:r w:rsidRPr="00CB5A5A">
        <w:rPr>
          <w:rFonts w:asciiTheme="majorHAnsi" w:hAnsiTheme="majorHAnsi" w:cstheme="majorHAnsi"/>
          <w:b/>
          <w:bCs/>
          <w:highlight w:val="green"/>
          <w:u w:val="single"/>
        </w:rPr>
        <w:t>scaling-up of research, development, manufacturing and supply</w:t>
      </w:r>
      <w:r w:rsidRPr="00FE51A3">
        <w:rPr>
          <w:rFonts w:asciiTheme="majorHAnsi" w:hAnsiTheme="majorHAnsi" w:cstheme="majorHAnsi"/>
          <w:b/>
          <w:bCs/>
          <w:u w:val="single"/>
        </w:rPr>
        <w:t xml:space="preserve"> of medical products </w:t>
      </w:r>
      <w:r w:rsidRPr="00CB5A5A">
        <w:rPr>
          <w:rFonts w:asciiTheme="majorHAnsi" w:hAnsiTheme="majorHAnsi" w:cstheme="majorHAnsi"/>
          <w:b/>
          <w:bCs/>
          <w:highlight w:val="green"/>
          <w:u w:val="single"/>
        </w:rPr>
        <w:t>essential to 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FE51A3">
        <w:rPr>
          <w:rFonts w:asciiTheme="majorHAnsi" w:hAnsiTheme="majorHAnsi" w:cstheme="majorHAnsi"/>
          <w:u w:val="single"/>
        </w:rPr>
        <w:t xml:space="preserve">The WTO talks are taking place as some wealthy </w:t>
      </w:r>
      <w:r w:rsidRPr="00CB5A5A">
        <w:rPr>
          <w:rFonts w:asciiTheme="majorHAnsi" w:hAnsiTheme="majorHAnsi" w:cstheme="majorHAnsi"/>
          <w:highlight w:val="green"/>
          <w:u w:val="single"/>
        </w:rPr>
        <w:t>countries</w:t>
      </w:r>
      <w:r w:rsidRPr="00FE51A3">
        <w:rPr>
          <w:rFonts w:asciiTheme="majorHAnsi" w:hAnsiTheme="majorHAnsi" w:cstheme="majorHAnsi"/>
          <w:u w:val="single"/>
        </w:rPr>
        <w:t xml:space="preserve"> face criticism for </w:t>
      </w:r>
      <w:r w:rsidRPr="00CB5A5A">
        <w:rPr>
          <w:rFonts w:asciiTheme="majorHAnsi" w:hAnsiTheme="majorHAnsi" w:cstheme="majorHAnsi"/>
          <w:b/>
          <w:bCs/>
          <w:highlight w:val="green"/>
          <w:u w:val="single"/>
        </w:rPr>
        <w:t>cornering billions</w:t>
      </w:r>
      <w:r w:rsidRPr="00CB5A5A">
        <w:rPr>
          <w:rFonts w:asciiTheme="majorHAnsi" w:hAnsiTheme="majorHAnsi" w:cstheme="majorHAnsi"/>
          <w:highlight w:val="green"/>
          <w:u w:val="single"/>
        </w:rPr>
        <w:t xml:space="preserve"> of</w:t>
      </w:r>
      <w:r w:rsidRPr="00FE51A3">
        <w:rPr>
          <w:rFonts w:asciiTheme="majorHAnsi" w:hAnsiTheme="majorHAnsi" w:cstheme="majorHAnsi"/>
          <w:u w:val="single"/>
        </w:rPr>
        <w:t xml:space="preserve"> COVID </w:t>
      </w:r>
      <w:r w:rsidRPr="00CB5A5A">
        <w:rPr>
          <w:rFonts w:asciiTheme="majorHAnsi" w:hAnsiTheme="majorHAnsi" w:cstheme="majorHAnsi"/>
          <w:highlight w:val="green"/>
          <w:u w:val="single"/>
        </w:rPr>
        <w:t>shots</w:t>
      </w:r>
      <w:r w:rsidRPr="00FE51A3">
        <w:rPr>
          <w:rFonts w:asciiTheme="majorHAnsi" w:hAnsiTheme="majorHAnsi" w:cstheme="majorHAnsi"/>
          <w:u w:val="single"/>
        </w:rPr>
        <w:t xml:space="preserve"> — many times the size of their populations — </w:t>
      </w:r>
      <w:r w:rsidRPr="00CB5A5A">
        <w:rPr>
          <w:rFonts w:asciiTheme="majorHAnsi" w:hAnsiTheme="majorHAnsi" w:cstheme="majorHAnsi"/>
          <w:highlight w:val="green"/>
          <w:u w:val="single"/>
        </w:rPr>
        <w:t xml:space="preserve">while </w:t>
      </w:r>
      <w:r w:rsidRPr="00CB5A5A">
        <w:rPr>
          <w:rFonts w:asciiTheme="majorHAnsi" w:hAnsiTheme="majorHAnsi" w:cstheme="majorHAnsi"/>
          <w:b/>
          <w:bCs/>
          <w:highlight w:val="green"/>
          <w:u w:val="single"/>
        </w:rPr>
        <w:t>leaving poor countri</w:t>
      </w:r>
    </w:p>
    <w:p w14:paraId="5C5EFF3D" w14:textId="77777777" w:rsidR="00FF5625" w:rsidRDefault="00FF5625" w:rsidP="00FF5625">
      <w:pPr>
        <w:rPr>
          <w:rFonts w:asciiTheme="majorHAnsi" w:hAnsiTheme="majorHAnsi" w:cstheme="majorHAnsi"/>
          <w:u w:val="single"/>
        </w:rPr>
      </w:pPr>
      <w:r w:rsidRPr="00CB5A5A">
        <w:rPr>
          <w:rFonts w:asciiTheme="majorHAnsi" w:hAnsiTheme="majorHAnsi" w:cstheme="majorHAnsi"/>
          <w:b/>
          <w:bCs/>
          <w:highlight w:val="green"/>
          <w:u w:val="single"/>
        </w:rPr>
        <w:t>es</w:t>
      </w:r>
      <w:r w:rsidRPr="00CB5A5A">
        <w:rPr>
          <w:rFonts w:asciiTheme="majorHAnsi" w:hAnsiTheme="majorHAnsi" w:cstheme="majorHAnsi"/>
          <w:highlight w:val="green"/>
          <w:u w:val="single"/>
        </w:rPr>
        <w:t xml:space="preserve"> struggling</w:t>
      </w:r>
      <w:r w:rsidRPr="00FE51A3">
        <w:rPr>
          <w:rFonts w:asciiTheme="majorHAnsi" w:hAnsiTheme="majorHAnsi" w:cstheme="majorHAnsi"/>
          <w:u w:val="single"/>
        </w:rPr>
        <w:t xml:space="preserve"> f</w:t>
      </w:r>
    </w:p>
    <w:p w14:paraId="4372AC63" w14:textId="77777777" w:rsidR="00FF5625" w:rsidRDefault="00FF5625" w:rsidP="00FF5625">
      <w:pPr>
        <w:rPr>
          <w:rFonts w:asciiTheme="majorHAnsi" w:hAnsiTheme="majorHAnsi" w:cstheme="majorHAnsi"/>
          <w:u w:val="single"/>
        </w:rPr>
      </w:pPr>
    </w:p>
    <w:p w14:paraId="214C3B04" w14:textId="77777777" w:rsidR="00FF5625" w:rsidRPr="00FE51A3" w:rsidRDefault="00FF5625" w:rsidP="00FF5625">
      <w:pPr>
        <w:rPr>
          <w:rFonts w:asciiTheme="majorHAnsi" w:hAnsiTheme="majorHAnsi" w:cstheme="majorHAnsi"/>
          <w:sz w:val="14"/>
        </w:rPr>
      </w:pPr>
      <w:r w:rsidRPr="00FE51A3">
        <w:rPr>
          <w:rFonts w:asciiTheme="majorHAnsi" w:hAnsiTheme="majorHAnsi" w:cstheme="majorHAnsi"/>
          <w:u w:val="single"/>
        </w:rPr>
        <w:t xml:space="preserve">or supplies. </w:t>
      </w:r>
      <w:r w:rsidRPr="00FE51A3">
        <w:rPr>
          <w:rFonts w:asciiTheme="majorHAnsi" w:hAnsiTheme="majorHAnsi" w:cstheme="majorHAnsi"/>
          <w:b/>
          <w:bCs/>
          <w:u w:val="single"/>
        </w:rPr>
        <w:t xml:space="preserve">Experts say </w:t>
      </w:r>
      <w:r w:rsidRPr="00CB5A5A">
        <w:rPr>
          <w:rFonts w:asciiTheme="majorHAnsi" w:hAnsiTheme="majorHAnsi" w:cstheme="majorHAnsi"/>
          <w:b/>
          <w:bCs/>
          <w:highlight w:val="green"/>
          <w:u w:val="single"/>
        </w:rPr>
        <w:t>the global scramble for vaccines</w:t>
      </w:r>
      <w:r w:rsidRPr="00FE51A3">
        <w:rPr>
          <w:rFonts w:asciiTheme="majorHAnsi" w:hAnsiTheme="majorHAnsi" w:cstheme="majorHAnsi"/>
          <w:b/>
          <w:bCs/>
          <w:u w:val="single"/>
        </w:rPr>
        <w:t xml:space="preserve">, or vaccine nationalism, </w:t>
      </w:r>
      <w:r w:rsidRPr="00CB5A5A">
        <w:rPr>
          <w:rFonts w:asciiTheme="majorHAnsi" w:hAnsiTheme="majorHAnsi" w:cstheme="majorHAnsi"/>
          <w:b/>
          <w:bCs/>
          <w:highlight w:val="green"/>
          <w:u w:val="single"/>
        </w:rPr>
        <w:t>risks</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Hoen,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CB5A5A">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B5A5A">
        <w:rPr>
          <w:rFonts w:asciiTheme="majorHAnsi" w:hAnsiTheme="majorHAnsi" w:cstheme="majorHAnsi"/>
          <w:b/>
          <w:bCs/>
          <w:highlight w:val="gree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B5A5A">
        <w:rPr>
          <w:rFonts w:asciiTheme="majorHAnsi" w:hAnsiTheme="majorHAnsi" w:cstheme="majorHAnsi"/>
          <w:highlight w:val="green"/>
          <w:u w:val="single"/>
        </w:rPr>
        <w:t>WTO's IP rules were</w:t>
      </w:r>
      <w:r w:rsidRPr="00FE51A3">
        <w:rPr>
          <w:rFonts w:asciiTheme="majorHAnsi" w:hAnsiTheme="majorHAnsi" w:cstheme="majorHAnsi"/>
          <w:u w:val="single"/>
        </w:rPr>
        <w:t xml:space="preserve"> acting as </w:t>
      </w:r>
      <w:r w:rsidRPr="00CB5A5A">
        <w:rPr>
          <w:rFonts w:asciiTheme="majorHAnsi" w:hAnsiTheme="majorHAnsi" w:cstheme="majorHAnsi"/>
          <w:highlight w:val="green"/>
          <w:u w:val="single"/>
        </w:rPr>
        <w:t xml:space="preserve">a </w:t>
      </w:r>
      <w:r w:rsidRPr="00CB5A5A">
        <w:rPr>
          <w:rFonts w:asciiTheme="majorHAnsi" w:hAnsiTheme="majorHAnsi" w:cstheme="majorHAnsi"/>
          <w:b/>
          <w:bCs/>
          <w:highlight w:val="green"/>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p w14:paraId="0480D542" w14:textId="77777777" w:rsidR="00FF5625" w:rsidRDefault="00FF5625" w:rsidP="00FF5625">
      <w:pPr>
        <w:pStyle w:val="Heading3"/>
      </w:pPr>
      <w:r>
        <w:t>1NC – Framing</w:t>
      </w:r>
    </w:p>
    <w:p w14:paraId="5D81FF6B" w14:textId="77777777" w:rsidR="00FF5625" w:rsidRPr="00A355C6" w:rsidRDefault="00FF5625" w:rsidP="00FF5625">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F309FC9" w14:textId="77777777" w:rsidR="00FF5625" w:rsidRPr="00B43B5B" w:rsidRDefault="00FF5625" w:rsidP="00FF5625">
      <w:pPr>
        <w:pStyle w:val="ListParagraph"/>
        <w:keepNext/>
        <w:keepLines/>
        <w:numPr>
          <w:ilvl w:val="0"/>
          <w:numId w:val="21"/>
        </w:numPr>
        <w:spacing w:before="40" w:after="0"/>
        <w:outlineLvl w:val="3"/>
        <w:rPr>
          <w:rFonts w:eastAsiaTheme="majorEastAsia"/>
          <w:b/>
          <w:bCs/>
          <w:color w:val="000000" w:themeColor="text1"/>
          <w:sz w:val="26"/>
          <w:szCs w:val="26"/>
        </w:rPr>
      </w:pPr>
      <w:r w:rsidRPr="00B43B5B">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676EBBC8" w14:textId="77777777" w:rsidR="00FF5625" w:rsidRPr="00A355C6" w:rsidRDefault="00FF5625" w:rsidP="00FF562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E26D8BA" w14:textId="77777777" w:rsidR="00FF5625" w:rsidRPr="00A355C6" w:rsidRDefault="00FF5625" w:rsidP="00FF5625">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3550EB7" w14:textId="77777777" w:rsidR="00FF5625" w:rsidRPr="00B43B5B" w:rsidRDefault="00FF5625" w:rsidP="00FF5625">
      <w:pPr>
        <w:pStyle w:val="ListParagraph"/>
        <w:keepNext/>
        <w:keepLines/>
        <w:numPr>
          <w:ilvl w:val="0"/>
          <w:numId w:val="21"/>
        </w:numPr>
        <w:spacing w:before="40" w:after="0"/>
        <w:outlineLvl w:val="3"/>
        <w:rPr>
          <w:rFonts w:eastAsiaTheme="majorEastAsia"/>
          <w:b/>
          <w:bCs/>
          <w:color w:val="000000" w:themeColor="text1"/>
          <w:sz w:val="26"/>
          <w:szCs w:val="26"/>
        </w:rPr>
      </w:pPr>
      <w:r w:rsidRPr="00B43B5B">
        <w:rPr>
          <w:rFonts w:eastAsiaTheme="majorEastAsia"/>
          <w:b/>
          <w:bCs/>
          <w:color w:val="000000" w:themeColor="text1"/>
          <w:sz w:val="26"/>
          <w:szCs w:val="26"/>
        </w:rPr>
        <w:t xml:space="preserve">Moreover, </w:t>
      </w:r>
      <w:r w:rsidRPr="00B43B5B">
        <w:rPr>
          <w:rFonts w:eastAsiaTheme="majorEastAsia"/>
          <w:b/>
          <w:bCs/>
          <w:i/>
          <w:color w:val="000000" w:themeColor="text1"/>
          <w:sz w:val="26"/>
          <w:szCs w:val="26"/>
        </w:rPr>
        <w:t>only</w:t>
      </w:r>
      <w:r w:rsidRPr="00B43B5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12276B3" w14:textId="77777777" w:rsidR="00FF5625" w:rsidRPr="00A355C6" w:rsidRDefault="00FF5625" w:rsidP="00FF5625">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23059F1" w14:textId="77777777" w:rsidR="00FF5625" w:rsidRPr="00A355C6" w:rsidRDefault="00FF5625" w:rsidP="00FF5625">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3F72CC6" w14:textId="77777777" w:rsidR="00FF5625" w:rsidRPr="00B43B5B" w:rsidRDefault="00FF5625" w:rsidP="00FF5625">
      <w:pPr>
        <w:pStyle w:val="ListParagraph"/>
        <w:keepNext/>
        <w:keepLines/>
        <w:numPr>
          <w:ilvl w:val="0"/>
          <w:numId w:val="21"/>
        </w:numPr>
        <w:spacing w:before="40"/>
        <w:outlineLvl w:val="3"/>
        <w:rPr>
          <w:rFonts w:eastAsia="Yu Gothic Light"/>
          <w:b/>
          <w:bCs/>
          <w:color w:val="000000" w:themeColor="text1"/>
          <w:sz w:val="24"/>
        </w:rPr>
      </w:pPr>
      <w:r w:rsidRPr="00B43B5B">
        <w:rPr>
          <w:rFonts w:eastAsia="Yu Gothic Light"/>
          <w:b/>
          <w:bCs/>
          <w:color w:val="000000" w:themeColor="text1"/>
          <w:sz w:val="26"/>
          <w:szCs w:val="26"/>
        </w:rPr>
        <w:t>Moral uncertainty means preventing extinction should be our highest priority.</w:t>
      </w:r>
      <w:r w:rsidRPr="00B43B5B">
        <w:rPr>
          <w:rFonts w:eastAsia="Yu Gothic Light"/>
          <w:b/>
          <w:bCs/>
          <w:color w:val="000000" w:themeColor="text1"/>
          <w:szCs w:val="26"/>
        </w:rPr>
        <w:br/>
      </w:r>
      <w:r w:rsidRPr="00B43B5B">
        <w:rPr>
          <w:rFonts w:eastAsia="Yu Mincho"/>
          <w:b/>
          <w:color w:val="000000" w:themeColor="text1"/>
          <w:sz w:val="26"/>
        </w:rPr>
        <w:t>Bostrom 12</w:t>
      </w:r>
      <w:r w:rsidRPr="00B43B5B">
        <w:rPr>
          <w:rFonts w:eastAsia="Yu Mincho"/>
          <w:color w:val="000000" w:themeColor="text1"/>
          <w:szCs w:val="22"/>
        </w:rPr>
        <w:t xml:space="preserve"> [Nick Bostrom. Faculty of Philosophy &amp; Oxford Martin School University of Oxford. “Existential Risk Prevention as Global Priority.” Global Policy (2012)]</w:t>
      </w:r>
      <w:r w:rsidRPr="00B43B5B">
        <w:rPr>
          <w:rFonts w:eastAsia="Yu Mincho"/>
          <w:color w:val="000000" w:themeColor="text1"/>
          <w:szCs w:val="22"/>
        </w:rPr>
        <w:br/>
      </w:r>
      <w:r w:rsidRPr="00B43B5B">
        <w:rPr>
          <w:rFonts w:eastAsia="Yu Mincho"/>
          <w:color w:val="000000" w:themeColor="text1"/>
        </w:rPr>
        <w:t>These reflections on</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moral uncertainty suggest </w:t>
      </w:r>
      <w:r w:rsidRPr="00B43B5B">
        <w:rPr>
          <w:rFonts w:eastAsia="Yu Mincho"/>
          <w:color w:val="000000" w:themeColor="text1"/>
        </w:rPr>
        <w:t>an alternative, complementary way of looking at existential risk; they also suggest a new way of thinking about the ideal of sustainability. Let me elaborate.¶</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Our present</w:t>
      </w:r>
      <w:r w:rsidRPr="00B43B5B">
        <w:rPr>
          <w:rFonts w:eastAsia="Yu Mincho"/>
          <w:b/>
          <w:color w:val="000000" w:themeColor="text1"/>
          <w:sz w:val="24"/>
          <w:u w:val="single"/>
        </w:rPr>
        <w:t xml:space="preserve"> understanding of </w:t>
      </w:r>
      <w:r w:rsidRPr="00B43B5B">
        <w:rPr>
          <w:rFonts w:eastAsia="Yu Mincho"/>
          <w:b/>
          <w:color w:val="000000" w:themeColor="text1"/>
          <w:sz w:val="24"/>
          <w:highlight w:val="green"/>
          <w:u w:val="single"/>
        </w:rPr>
        <w:t xml:space="preserve">axiology might </w:t>
      </w:r>
      <w:r w:rsidRPr="00B43B5B">
        <w:rPr>
          <w:rFonts w:eastAsia="Yu Mincho"/>
          <w:color w:val="000000" w:themeColor="text1"/>
        </w:rPr>
        <w:t>well</w:t>
      </w:r>
      <w:r w:rsidRPr="00B43B5B">
        <w:rPr>
          <w:rFonts w:eastAsia="Yu Mincho"/>
          <w:b/>
          <w:color w:val="000000" w:themeColor="text1"/>
          <w:sz w:val="24"/>
          <w:highlight w:val="green"/>
          <w:u w:val="single"/>
        </w:rPr>
        <w:t xml:space="preserve"> be confused. </w:t>
      </w:r>
      <w:r w:rsidRPr="00B43B5B">
        <w:rPr>
          <w:rFonts w:eastAsia="Yu Mincho"/>
          <w:b/>
          <w:color w:val="000000" w:themeColor="text1"/>
          <w:sz w:val="24"/>
          <w:u w:val="single"/>
        </w:rPr>
        <w:t xml:space="preserve">We may not </w:t>
      </w:r>
      <w:r w:rsidRPr="00B43B5B">
        <w:rPr>
          <w:rFonts w:eastAsia="Yu Mincho"/>
          <w:color w:val="000000" w:themeColor="text1"/>
        </w:rPr>
        <w:t>now</w:t>
      </w:r>
      <w:r w:rsidRPr="00B43B5B">
        <w:rPr>
          <w:rFonts w:eastAsia="Yu Mincho"/>
          <w:b/>
          <w:color w:val="000000" w:themeColor="text1"/>
          <w:sz w:val="24"/>
          <w:u w:val="single"/>
        </w:rPr>
        <w:t xml:space="preserve"> </w:t>
      </w:r>
      <w:r w:rsidRPr="00B43B5B">
        <w:rPr>
          <w:rFonts w:eastAsia="Yu Mincho"/>
          <w:color w:val="000000" w:themeColor="text1"/>
        </w:rPr>
        <w:t>know — at least not in concrete detail — what outcomes would count as a big win for humanity; we might not even yet</w:t>
      </w:r>
      <w:r w:rsidRPr="00B43B5B">
        <w:rPr>
          <w:rFonts w:eastAsia="Yu Mincho"/>
          <w:b/>
          <w:color w:val="000000" w:themeColor="text1"/>
          <w:sz w:val="24"/>
          <w:u w:val="single"/>
        </w:rPr>
        <w:t xml:space="preserve"> be able to imagine the best ends </w:t>
      </w:r>
      <w:r w:rsidRPr="00B43B5B">
        <w:rPr>
          <w:rFonts w:eastAsia="Yu Mincho"/>
          <w:color w:val="000000" w:themeColor="text1"/>
        </w:rPr>
        <w:t>of our journey.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If we are </w:t>
      </w:r>
      <w:r w:rsidRPr="00B43B5B">
        <w:rPr>
          <w:rFonts w:eastAsia="Yu Mincho"/>
          <w:color w:val="000000" w:themeColor="text1"/>
        </w:rPr>
        <w:t>indeed</w:t>
      </w:r>
      <w:r w:rsidRPr="00B43B5B">
        <w:rPr>
          <w:rFonts w:eastAsia="Yu Mincho"/>
          <w:b/>
          <w:color w:val="000000" w:themeColor="text1"/>
          <w:sz w:val="24"/>
          <w:u w:val="single"/>
        </w:rPr>
        <w:t xml:space="preserve"> </w:t>
      </w:r>
      <w:r w:rsidRPr="00B43B5B">
        <w:rPr>
          <w:rFonts w:eastAsia="Yu Mincho"/>
          <w:color w:val="000000" w:themeColor="text1"/>
        </w:rPr>
        <w:t>profoundly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uncertain </w:t>
      </w:r>
      <w:r w:rsidRPr="00B43B5B">
        <w:rPr>
          <w:rFonts w:eastAsia="Yu Mincho"/>
          <w:color w:val="000000" w:themeColor="text1"/>
        </w:rPr>
        <w:t>about our ultimate aims,</w:t>
      </w:r>
      <w:r w:rsidRPr="00B43B5B">
        <w:rPr>
          <w:rFonts w:eastAsia="Yu Mincho"/>
          <w:b/>
          <w:color w:val="000000" w:themeColor="text1"/>
          <w:sz w:val="24"/>
          <w:u w:val="single"/>
        </w:rPr>
        <w:t xml:space="preserve"> </w:t>
      </w:r>
      <w:r w:rsidRPr="00B43B5B">
        <w:rPr>
          <w:rFonts w:eastAsia="Yu Mincho"/>
          <w:color w:val="000000" w:themeColor="text1"/>
        </w:rPr>
        <w:t>then we should recognize that</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there is a great</w:t>
      </w:r>
      <w:r w:rsidRPr="00B43B5B">
        <w:rPr>
          <w:rFonts w:eastAsia="Yu Mincho"/>
          <w:b/>
          <w:color w:val="000000" w:themeColor="text1"/>
          <w:sz w:val="24"/>
          <w:u w:val="single"/>
        </w:rPr>
        <w:t xml:space="preserve"> </w:t>
      </w:r>
      <w:r w:rsidRPr="00B43B5B">
        <w:rPr>
          <w:rFonts w:eastAsia="Yu Mincho"/>
          <w:color w:val="000000" w:themeColor="text1"/>
        </w:rPr>
        <w:t>option</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value in preserving </w:t>
      </w:r>
      <w:r w:rsidRPr="00B43B5B">
        <w:rPr>
          <w:rFonts w:eastAsia="Yu Mincho"/>
          <w:color w:val="000000" w:themeColor="text1"/>
        </w:rPr>
        <w:t>— and ideally improving —</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our ability to recognize value and</w:t>
      </w:r>
      <w:r w:rsidRPr="00B43B5B">
        <w:rPr>
          <w:rFonts w:eastAsia="Yu Mincho"/>
          <w:color w:val="000000" w:themeColor="text1"/>
          <w:highlight w:val="green"/>
        </w:rPr>
        <w:t xml:space="preserve"> </w:t>
      </w:r>
      <w:r w:rsidRPr="00B43B5B">
        <w:rPr>
          <w:rFonts w:eastAsia="Yu Mincho"/>
          <w:color w:val="000000" w:themeColor="text1"/>
        </w:rPr>
        <w:t xml:space="preserve">to </w:t>
      </w:r>
      <w:r w:rsidRPr="00B43B5B">
        <w:rPr>
          <w:rFonts w:eastAsia="Yu Mincho"/>
          <w:b/>
          <w:color w:val="000000" w:themeColor="text1"/>
          <w:sz w:val="24"/>
          <w:highlight w:val="green"/>
          <w:u w:val="single"/>
        </w:rPr>
        <w:t xml:space="preserve">steer the future accordingly. Ensuring </w:t>
      </w:r>
      <w:r w:rsidRPr="00B43B5B">
        <w:rPr>
          <w:rFonts w:eastAsia="Yu Mincho"/>
          <w:color w:val="000000" w:themeColor="text1"/>
        </w:rPr>
        <w:t>that</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there will be a future </w:t>
      </w:r>
      <w:r w:rsidRPr="00B43B5B">
        <w:rPr>
          <w:rFonts w:eastAsia="Yu Mincho"/>
          <w:color w:val="000000" w:themeColor="text1"/>
        </w:rPr>
        <w:t>version of</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humanity </w:t>
      </w:r>
      <w:r w:rsidRPr="00B43B5B">
        <w:rPr>
          <w:rFonts w:eastAsia="Yu Mincho"/>
          <w:color w:val="000000" w:themeColor="text1"/>
        </w:rPr>
        <w:t>with great powers and a propensity to use them wisely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is </w:t>
      </w:r>
      <w:r w:rsidRPr="00B43B5B">
        <w:rPr>
          <w:rFonts w:eastAsia="Yu Mincho"/>
          <w:color w:val="000000" w:themeColor="text1"/>
        </w:rPr>
        <w:t>plausibly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the best way </w:t>
      </w:r>
      <w:r w:rsidRPr="00B43B5B">
        <w:rPr>
          <w:rFonts w:eastAsia="Yu Mincho"/>
          <w:color w:val="000000" w:themeColor="text1"/>
        </w:rPr>
        <w:t>available to us</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to increase </w:t>
      </w:r>
      <w:r w:rsidRPr="00B43B5B">
        <w:rPr>
          <w:rFonts w:eastAsia="Yu Mincho"/>
          <w:b/>
          <w:color w:val="000000" w:themeColor="text1"/>
          <w:sz w:val="24"/>
          <w:u w:val="single"/>
        </w:rPr>
        <w:t xml:space="preserve">the probability that the </w:t>
      </w:r>
      <w:r w:rsidRPr="00B43B5B">
        <w:rPr>
          <w:rFonts w:eastAsia="Yu Mincho"/>
          <w:b/>
          <w:color w:val="000000" w:themeColor="text1"/>
          <w:sz w:val="24"/>
          <w:highlight w:val="green"/>
          <w:u w:val="single"/>
        </w:rPr>
        <w:t xml:space="preserve">future </w:t>
      </w:r>
      <w:r w:rsidRPr="00B43B5B">
        <w:rPr>
          <w:rFonts w:eastAsia="Yu Mincho"/>
          <w:b/>
          <w:color w:val="000000" w:themeColor="text1"/>
          <w:sz w:val="24"/>
          <w:u w:val="single"/>
        </w:rPr>
        <w:t xml:space="preserve">will contain </w:t>
      </w:r>
      <w:r w:rsidRPr="00B43B5B">
        <w:rPr>
          <w:rFonts w:eastAsia="Yu Mincho"/>
          <w:color w:val="000000" w:themeColor="text1"/>
        </w:rPr>
        <w:t>a lot of</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value. </w:t>
      </w:r>
      <w:r w:rsidRPr="00B43B5B">
        <w:rPr>
          <w:rFonts w:eastAsia="Yu Mincho"/>
          <w:color w:val="000000" w:themeColor="text1"/>
        </w:rPr>
        <w:t>To do this, we must prevent any existential catastrophe</w:t>
      </w:r>
      <w:r w:rsidRPr="00B43B5B">
        <w:rPr>
          <w:rFonts w:eastAsia="Yu Mincho"/>
          <w:color w:val="000000" w:themeColor="text1"/>
          <w:sz w:val="24"/>
        </w:rPr>
        <w:t>.</w:t>
      </w:r>
    </w:p>
    <w:p w14:paraId="2C7D6C14" w14:textId="77777777" w:rsidR="00FF5625" w:rsidRPr="00B43B5B" w:rsidRDefault="00FF5625" w:rsidP="00FF5625">
      <w:pPr>
        <w:pStyle w:val="ListParagraph"/>
        <w:keepNext/>
        <w:keepLines/>
        <w:numPr>
          <w:ilvl w:val="0"/>
          <w:numId w:val="21"/>
        </w:numPr>
        <w:spacing w:before="40"/>
        <w:outlineLvl w:val="3"/>
        <w:rPr>
          <w:rFonts w:eastAsiaTheme="majorEastAsia"/>
          <w:b/>
          <w:bCs/>
          <w:color w:val="000000" w:themeColor="text1"/>
          <w:sz w:val="26"/>
          <w:szCs w:val="26"/>
        </w:rPr>
      </w:pPr>
      <w:r w:rsidRPr="00B43B5B">
        <w:rPr>
          <w:rFonts w:eastAsiaTheme="majorEastAsia"/>
          <w:b/>
          <w:bCs/>
          <w:color w:val="000000" w:themeColor="text1"/>
          <w:sz w:val="26"/>
          <w:szCs w:val="26"/>
        </w:rPr>
        <w:t>Reducing the risk of extinction is always priority number one. </w:t>
      </w:r>
      <w:r w:rsidRPr="00B43B5B">
        <w:rPr>
          <w:rFonts w:eastAsiaTheme="majorEastAsia"/>
          <w:b/>
          <w:bCs/>
          <w:color w:val="000000" w:themeColor="text1"/>
          <w:sz w:val="26"/>
          <w:szCs w:val="26"/>
        </w:rPr>
        <w:br/>
      </w:r>
      <w:r w:rsidRPr="00B43B5B">
        <w:rPr>
          <w:b/>
          <w:color w:val="000000" w:themeColor="text1"/>
          <w:sz w:val="26"/>
          <w:szCs w:val="26"/>
        </w:rPr>
        <w:t>Bostrom 12</w:t>
      </w:r>
      <w:r w:rsidRPr="00B43B5B">
        <w:rPr>
          <w:color w:val="000000" w:themeColor="text1"/>
        </w:rPr>
        <w:t xml:space="preserve"> [Faculty of Philosophy and Oxford Martin School, University of Oxford.], Existential Risk Prevention as Global Priority.  Forthcoming book (Global Policy). MP. http://www.existenti...org/concept.pdf</w:t>
      </w:r>
      <w:r w:rsidRPr="00B43B5B">
        <w:rPr>
          <w:rFonts w:eastAsiaTheme="majorEastAsia"/>
          <w:b/>
          <w:bCs/>
          <w:color w:val="000000" w:themeColor="text1"/>
          <w:sz w:val="26"/>
          <w:szCs w:val="26"/>
        </w:rPr>
        <w:br/>
      </w:r>
      <w:r w:rsidRPr="00B43B5B">
        <w:rPr>
          <w:color w:val="000000" w:themeColor="text1"/>
        </w:rPr>
        <w:t>Even if we use the most conservative of these estimates, which entirely ignores the   possibility of space colonization and software minds,</w:t>
      </w:r>
      <w:r w:rsidRPr="00B43B5B">
        <w:rPr>
          <w:color w:val="000000" w:themeColor="text1"/>
          <w:sz w:val="26"/>
          <w:szCs w:val="26"/>
        </w:rPr>
        <w:t xml:space="preserve"> </w:t>
      </w:r>
      <w:r w:rsidRPr="00B43B5B">
        <w:rPr>
          <w:b/>
          <w:bCs/>
          <w:color w:val="000000" w:themeColor="text1"/>
          <w:sz w:val="24"/>
          <w:u w:val="single"/>
        </w:rPr>
        <w:t xml:space="preserve">we find that the expected loss of an </w:t>
      </w:r>
      <w:r w:rsidRPr="00B43B5B">
        <w:rPr>
          <w:b/>
          <w:bCs/>
          <w:color w:val="000000" w:themeColor="text1"/>
          <w:sz w:val="24"/>
          <w:highlight w:val="green"/>
          <w:u w:val="single"/>
        </w:rPr>
        <w:t>existential   catastrophe is greater than</w:t>
      </w:r>
      <w:r w:rsidRPr="00B43B5B">
        <w:rPr>
          <w:b/>
          <w:bCs/>
          <w:color w:val="000000" w:themeColor="text1"/>
          <w:sz w:val="24"/>
          <w:u w:val="single"/>
        </w:rPr>
        <w:t xml:space="preserve"> the value of </w:t>
      </w:r>
      <w:r w:rsidRPr="00B43B5B">
        <w:rPr>
          <w:b/>
          <w:bCs/>
          <w:color w:val="000000" w:themeColor="text1"/>
          <w:sz w:val="24"/>
          <w:highlight w:val="green"/>
          <w:u w:val="single"/>
        </w:rPr>
        <w:t>10^16 human lives</w:t>
      </w:r>
      <w:r w:rsidRPr="00B43B5B">
        <w:rPr>
          <w:color w:val="000000" w:themeColor="text1"/>
          <w:sz w:val="24"/>
          <w:highlight w:val="green"/>
        </w:rPr>
        <w:t>.</w:t>
      </w:r>
      <w:r w:rsidRPr="00B43B5B">
        <w:rPr>
          <w:color w:val="000000" w:themeColor="text1"/>
          <w:sz w:val="24"/>
        </w:rPr>
        <w:t xml:space="preserve">  </w:t>
      </w:r>
      <w:r w:rsidRPr="00B43B5B">
        <w:rPr>
          <w:b/>
          <w:bCs/>
          <w:color w:val="000000" w:themeColor="text1"/>
          <w:sz w:val="24"/>
          <w:u w:val="single"/>
        </w:rPr>
        <w:t xml:space="preserve">This implies that </w:t>
      </w:r>
      <w:r w:rsidRPr="00B43B5B">
        <w:rPr>
          <w:b/>
          <w:bCs/>
          <w:color w:val="000000" w:themeColor="text1"/>
          <w:sz w:val="24"/>
          <w:highlight w:val="green"/>
          <w:u w:val="single"/>
        </w:rPr>
        <w:t xml:space="preserve">the </w:t>
      </w:r>
      <w:r w:rsidRPr="00B43B5B">
        <w:rPr>
          <w:b/>
          <w:bCs/>
          <w:color w:val="000000" w:themeColor="text1"/>
          <w:sz w:val="24"/>
          <w:u w:val="single"/>
        </w:rPr>
        <w:t xml:space="preserve">expected </w:t>
      </w:r>
      <w:r w:rsidRPr="00B43B5B">
        <w:rPr>
          <w:b/>
          <w:bCs/>
          <w:color w:val="000000" w:themeColor="text1"/>
          <w:sz w:val="24"/>
          <w:highlight w:val="green"/>
          <w:u w:val="single"/>
        </w:rPr>
        <w:t xml:space="preserve">value of   reducing existential risk by </w:t>
      </w:r>
      <w:r w:rsidRPr="00B43B5B">
        <w:rPr>
          <w:b/>
          <w:bCs/>
          <w:color w:val="000000" w:themeColor="text1"/>
          <w:sz w:val="24"/>
          <w:u w:val="single"/>
        </w:rPr>
        <w:t xml:space="preserve">a mere </w:t>
      </w:r>
      <w:r w:rsidRPr="00B43B5B">
        <w:rPr>
          <w:b/>
          <w:bCs/>
          <w:color w:val="000000" w:themeColor="text1"/>
          <w:sz w:val="24"/>
          <w:highlight w:val="green"/>
          <w:u w:val="single"/>
        </w:rPr>
        <w:t>one millionth of one percentage point is</w:t>
      </w:r>
      <w:r w:rsidRPr="00B43B5B">
        <w:rPr>
          <w:b/>
          <w:bCs/>
          <w:color w:val="000000" w:themeColor="text1"/>
          <w:sz w:val="24"/>
          <w:u w:val="single"/>
        </w:rPr>
        <w:t xml:space="preserve"> at least </w:t>
      </w:r>
      <w:r w:rsidRPr="00B43B5B">
        <w:rPr>
          <w:b/>
          <w:bCs/>
          <w:color w:val="000000" w:themeColor="text1"/>
          <w:sz w:val="24"/>
          <w:highlight w:val="green"/>
          <w:u w:val="single"/>
        </w:rPr>
        <w:t>a hundred times the   value of a million human lives</w:t>
      </w:r>
      <w:r w:rsidRPr="00B43B5B">
        <w:rPr>
          <w:b/>
          <w:bCs/>
          <w:color w:val="000000" w:themeColor="text1"/>
          <w:sz w:val="24"/>
          <w:u w:val="single"/>
        </w:rPr>
        <w:t>.</w:t>
      </w:r>
      <w:r w:rsidRPr="00B43B5B">
        <w:rPr>
          <w:color w:val="000000" w:themeColor="text1"/>
          <w:sz w:val="24"/>
        </w:rPr>
        <w:t> </w:t>
      </w:r>
      <w:r w:rsidRPr="00B43B5B">
        <w:rPr>
          <w:color w:val="000000" w:themeColor="text1"/>
          <w:sz w:val="26"/>
          <w:szCs w:val="26"/>
        </w:rPr>
        <w:t xml:space="preserve"> </w:t>
      </w:r>
      <w:r w:rsidRPr="00B43B5B">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B43B5B">
        <w:rPr>
          <w:b/>
          <w:bCs/>
          <w:color w:val="000000" w:themeColor="text1"/>
          <w:sz w:val="24"/>
          <w:u w:val="single" w:color="1E1E1E"/>
        </w:rPr>
        <w:t xml:space="preserve">One might consequently argue that </w:t>
      </w:r>
      <w:r w:rsidRPr="00B43B5B">
        <w:rPr>
          <w:b/>
          <w:bCs/>
          <w:color w:val="000000" w:themeColor="text1"/>
          <w:sz w:val="24"/>
          <w:highlight w:val="green"/>
          <w:u w:val="single" w:color="1E1E1E"/>
        </w:rPr>
        <w:t>even the tiniest reduction of existential risk has a</w:t>
      </w:r>
      <w:r w:rsidRPr="00B43B5B">
        <w:rPr>
          <w:b/>
          <w:bCs/>
          <w:color w:val="000000" w:themeColor="text1"/>
          <w:sz w:val="24"/>
          <w:u w:val="single" w:color="1E1E1E"/>
        </w:rPr>
        <w:t xml:space="preserve">n   expected </w:t>
      </w:r>
      <w:r w:rsidRPr="00B43B5B">
        <w:rPr>
          <w:b/>
          <w:bCs/>
          <w:color w:val="000000" w:themeColor="text1"/>
          <w:sz w:val="24"/>
          <w:highlight w:val="green"/>
          <w:u w:val="single" w:color="1E1E1E"/>
        </w:rPr>
        <w:t>value greater than</w:t>
      </w:r>
      <w:r w:rsidRPr="00B43B5B">
        <w:rPr>
          <w:b/>
          <w:bCs/>
          <w:color w:val="000000" w:themeColor="text1"/>
          <w:sz w:val="24"/>
          <w:u w:val="single" w:color="1E1E1E"/>
        </w:rPr>
        <w:t xml:space="preserve"> that of</w:t>
      </w:r>
      <w:r w:rsidRPr="00B43B5B">
        <w:rPr>
          <w:b/>
          <w:bCs/>
          <w:color w:val="000000" w:themeColor="text1"/>
          <w:sz w:val="24"/>
          <w:highlight w:val="green"/>
          <w:u w:val="single" w:color="1E1E1E"/>
        </w:rPr>
        <w:t xml:space="preserve"> the definite provision of </w:t>
      </w:r>
      <w:r w:rsidRPr="00B43B5B">
        <w:rPr>
          <w:b/>
          <w:bCs/>
          <w:color w:val="000000" w:themeColor="text1"/>
          <w:sz w:val="24"/>
          <w:u w:val="single" w:color="1E1E1E"/>
        </w:rPr>
        <w:t xml:space="preserve">any ordinary good, such as the direct   benefit of </w:t>
      </w:r>
      <w:r w:rsidRPr="00B43B5B">
        <w:rPr>
          <w:b/>
          <w:bCs/>
          <w:color w:val="000000" w:themeColor="text1"/>
          <w:sz w:val="24"/>
          <w:highlight w:val="green"/>
          <w:u w:val="single" w:color="1E1E1E"/>
        </w:rPr>
        <w:t>saving 1 billion lives</w:t>
      </w:r>
      <w:r w:rsidRPr="00B43B5B">
        <w:rPr>
          <w:b/>
          <w:bCs/>
          <w:color w:val="000000" w:themeColor="text1"/>
          <w:sz w:val="26"/>
          <w:szCs w:val="26"/>
          <w:highlight w:val="green"/>
          <w:u w:val="single" w:color="1E1E1E"/>
        </w:rPr>
        <w:t>.</w:t>
      </w:r>
      <w:r w:rsidRPr="00B43B5B">
        <w:rPr>
          <w:color w:val="000000" w:themeColor="text1"/>
          <w:sz w:val="26"/>
          <w:szCs w:val="26"/>
          <w:u w:color="1E1E1E"/>
        </w:rPr>
        <w:t xml:space="preserve">  </w:t>
      </w:r>
      <w:r w:rsidRPr="00B43B5B">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B43B5B">
        <w:rPr>
          <w:color w:val="000000" w:themeColor="text1"/>
          <w:sz w:val="26"/>
          <w:szCs w:val="26"/>
          <w:u w:color="1E1E1E"/>
        </w:rPr>
        <w:t xml:space="preserve">  </w:t>
      </w:r>
    </w:p>
    <w:p w14:paraId="62A809AD" w14:textId="77777777" w:rsidR="00FF5625" w:rsidRPr="00766D61" w:rsidRDefault="00FF5625" w:rsidP="00FF5625"/>
    <w:p w14:paraId="63882233" w14:textId="77777777" w:rsidR="00FF5625" w:rsidRPr="00F601E6" w:rsidRDefault="00FF5625" w:rsidP="00FF5625"/>
    <w:p w14:paraId="7894F9B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09E2D10"/>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50511"/>
    <w:multiLevelType w:val="hybridMultilevel"/>
    <w:tmpl w:val="7D349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20390E"/>
    <w:multiLevelType w:val="hybridMultilevel"/>
    <w:tmpl w:val="DEEC9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68C0567E"/>
    <w:multiLevelType w:val="hybridMultilevel"/>
    <w:tmpl w:val="4F083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0"/>
  </w:num>
  <w:num w:numId="14">
    <w:abstractNumId w:val="16"/>
  </w:num>
  <w:num w:numId="15">
    <w:abstractNumId w:val="15"/>
  </w:num>
  <w:num w:numId="16">
    <w:abstractNumId w:val="12"/>
  </w:num>
  <w:num w:numId="17">
    <w:abstractNumId w:val="17"/>
  </w:num>
  <w:num w:numId="18">
    <w:abstractNumId w:val="18"/>
  </w:num>
  <w:num w:numId="19">
    <w:abstractNumId w:val="14"/>
  </w:num>
  <w:num w:numId="20">
    <w:abstractNumId w:val="1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12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2EF"/>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 w:val="00FF5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E589EF"/>
  <w14:defaultImageDpi w14:val="300"/>
  <w15:docId w15:val="{11CAFF46-B3D5-FB4B-AF18-5BF510715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562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112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12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112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C112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12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12EF"/>
  </w:style>
  <w:style w:type="character" w:customStyle="1" w:styleId="Heading1Char">
    <w:name w:val="Heading 1 Char"/>
    <w:aliases w:val="Pocket Char"/>
    <w:basedOn w:val="DefaultParagraphFont"/>
    <w:link w:val="Heading1"/>
    <w:uiPriority w:val="9"/>
    <w:rsid w:val="00C112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12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112EF"/>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C112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112E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C112EF"/>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C112E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112E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C112EF"/>
    <w:rPr>
      <w:color w:val="auto"/>
      <w:u w:val="none"/>
    </w:rPr>
  </w:style>
  <w:style w:type="paragraph" w:styleId="DocumentMap">
    <w:name w:val="Document Map"/>
    <w:basedOn w:val="Normal"/>
    <w:link w:val="DocumentMapChar"/>
    <w:uiPriority w:val="99"/>
    <w:semiHidden/>
    <w:unhideWhenUsed/>
    <w:rsid w:val="00C112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12EF"/>
    <w:rPr>
      <w:rFonts w:ascii="Lucida Grande" w:hAnsi="Lucida Grande" w:cs="Lucida Grande"/>
    </w:rPr>
  </w:style>
  <w:style w:type="paragraph" w:customStyle="1" w:styleId="Analytic">
    <w:name w:val="Analytic"/>
    <w:basedOn w:val="Normal"/>
    <w:autoRedefine/>
    <w:qFormat/>
    <w:rsid w:val="00FF5625"/>
    <w:rPr>
      <w:b/>
      <w:bCs/>
      <w:color w:val="404040" w:themeColor="text1" w:themeTint="BF"/>
      <w:sz w:val="26"/>
      <w:szCs w:val="26"/>
    </w:rPr>
  </w:style>
  <w:style w:type="paragraph" w:customStyle="1" w:styleId="Emphasis1">
    <w:name w:val="Emphasis1"/>
    <w:basedOn w:val="Normal"/>
    <w:link w:val="Emphasis"/>
    <w:autoRedefine/>
    <w:uiPriority w:val="20"/>
    <w:qFormat/>
    <w:rsid w:val="00FF5625"/>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FF562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FF5625"/>
    <w:rPr>
      <w:color w:val="605E5C"/>
      <w:shd w:val="clear" w:color="auto" w:fill="E1DFDD"/>
    </w:rPr>
  </w:style>
  <w:style w:type="paragraph" w:customStyle="1" w:styleId="textbold">
    <w:name w:val="text bold"/>
    <w:basedOn w:val="Normal"/>
    <w:uiPriority w:val="20"/>
    <w:qFormat/>
    <w:rsid w:val="00FF5625"/>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FF5625"/>
    <w:pPr>
      <w:ind w:left="720"/>
      <w:contextualSpacing/>
    </w:pPr>
  </w:style>
  <w:style w:type="paragraph" w:customStyle="1" w:styleId="evidencetext">
    <w:name w:val="evidence text"/>
    <w:basedOn w:val="Normal"/>
    <w:link w:val="evidencetextChar1"/>
    <w:qFormat/>
    <w:rsid w:val="00FF5625"/>
    <w:pPr>
      <w:ind w:left="432" w:right="432"/>
    </w:pPr>
    <w:rPr>
      <w:color w:val="000000"/>
    </w:rPr>
  </w:style>
  <w:style w:type="character" w:customStyle="1" w:styleId="evidencetextChar1">
    <w:name w:val="evidence text Char1"/>
    <w:link w:val="evidencetext"/>
    <w:rsid w:val="00FF5625"/>
    <w:rPr>
      <w:rFonts w:ascii="Calibri" w:hAnsi="Calibri" w:cs="Calibri"/>
      <w:color w:val="000000"/>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FF5625"/>
    <w:rPr>
      <w:rFonts w:eastAsiaTheme="minorHAnsi" w:cs="Times New Roman"/>
      <w:sz w:val="22"/>
      <w:szCs w:val="22"/>
      <w:u w:val="single"/>
    </w:rPr>
  </w:style>
  <w:style w:type="character" w:styleId="IntenseEmphasis">
    <w:name w:val="Intense Emphasis"/>
    <w:basedOn w:val="DefaultParagraphFont"/>
    <w:link w:val="CardsFont12pt"/>
    <w:uiPriority w:val="1"/>
    <w:qFormat/>
    <w:rsid w:val="00FF5625"/>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customXml" Target="../customXml/item3.xml"/><Relationship Id="rId21" Type="http://schemas.openxmlformats.org/officeDocument/2006/relationships/hyperlink" Target="https://www.wsj.com/articles/covid-pandemic-south-africa-riots-a-warning-for-developing-world-11626711622"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foreignpolicy.com/2021/07/20/south-africa-covid-19-struggles-deadly-third-wave-zuma-viol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dw.com/en/rich-countries-block-india-south-africas-bid-to-ban-covid-vaccine-patents/a-56460175"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16670</Words>
  <Characters>95020</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2021-10-09T20:28:00Z</dcterms:created>
  <dcterms:modified xsi:type="dcterms:W3CDTF">2021-10-09T20:28:00Z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