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53E23" w14:textId="77777777" w:rsidR="00BC000F" w:rsidRPr="00863A26" w:rsidRDefault="00BC000F" w:rsidP="00BC000F">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6BFD8BE5" w14:textId="77777777" w:rsidR="00BC000F" w:rsidRPr="00863A26" w:rsidRDefault="00BC000F" w:rsidP="00BC000F">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78ECBF75" w14:textId="77777777" w:rsidR="00BC000F" w:rsidRPr="00863A26" w:rsidRDefault="00BC000F" w:rsidP="00BC000F">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2D79E1AB" w14:textId="77777777" w:rsidR="00BC000F" w:rsidRPr="00863A26" w:rsidRDefault="00BC000F" w:rsidP="00BC000F">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pleasure is intrinsically valuable and pain is intrinsically disvaluable</w:t>
      </w:r>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I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7D321D5" w14:textId="77777777" w:rsidR="00BC000F" w:rsidRPr="00863A26" w:rsidRDefault="00BC000F" w:rsidP="00BC000F">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9C5B182" w14:textId="77777777" w:rsidR="00BC000F" w:rsidRPr="00863A26" w:rsidRDefault="00BC000F" w:rsidP="00BC000F">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7037ACDA" w14:textId="77777777" w:rsidR="00BC000F" w:rsidRPr="00863A26" w:rsidRDefault="00BC000F" w:rsidP="00BC000F">
      <w:pPr>
        <w:rPr>
          <w:color w:val="000000" w:themeColor="text1"/>
        </w:rPr>
      </w:pPr>
      <w:r w:rsidRPr="00863A26">
        <w:rPr>
          <w:color w:val="000000" w:themeColor="text1"/>
        </w:rPr>
        <w:t xml:space="preserve">I think several things should be said in response to Moore’s challenge to hedonists. First, </w:t>
      </w:r>
      <w:r w:rsidRPr="00863A26">
        <w:rPr>
          <w:b/>
          <w:color w:val="000000" w:themeColor="text1"/>
          <w:sz w:val="24"/>
          <w:u w:val="single"/>
        </w:rPr>
        <w:t xml:space="preserve">I do not think the burden of proof lies on hedonists to explain why the additional values </w:t>
      </w:r>
      <w:r w:rsidRPr="00863A26">
        <w:rPr>
          <w:b/>
          <w:color w:val="000000" w:themeColor="text1"/>
          <w:sz w:val="24"/>
          <w:u w:val="single"/>
        </w:rPr>
        <w:lastRenderedPageBreak/>
        <w:t>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disvaluable),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 xml:space="preserve">If the non-hedonic </w:t>
      </w:r>
      <w:r w:rsidRPr="00863A26">
        <w:rPr>
          <w:b/>
          <w:color w:val="000000" w:themeColor="text1"/>
          <w:sz w:val="24"/>
          <w:u w:val="single"/>
        </w:rPr>
        <w:lastRenderedPageBreak/>
        <w:t>values suggested by pluralists are truly intrinsic values in their own right, then why do they tend to point toward pleasure and away from pain?</w:t>
      </w:r>
      <w:r w:rsidRPr="00863A26">
        <w:rPr>
          <w:color w:val="000000" w:themeColor="text1"/>
        </w:rPr>
        <w:t>27</w:t>
      </w:r>
    </w:p>
    <w:p w14:paraId="22EF253A" w14:textId="77777777" w:rsidR="00BC000F" w:rsidRPr="00863A26" w:rsidRDefault="00BC000F" w:rsidP="00BC000F">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an alternative, complementary way of looking at existential risk; they also suggest a new way of thinking about the ideal of sustainability. Let me elaborate.¶</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4B73E9A0" w14:textId="77777777" w:rsidR="00BC000F" w:rsidRPr="00863A26" w:rsidRDefault="00BC000F" w:rsidP="00BC000F">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863A26">
        <w:rPr>
          <w:color w:val="000000" w:themeColor="text1"/>
          <w:sz w:val="26"/>
          <w:szCs w:val="26"/>
          <w:u w:color="1E1E1E"/>
        </w:rPr>
        <w:t xml:space="preserve">  </w:t>
      </w:r>
    </w:p>
    <w:p w14:paraId="1179D60C" w14:textId="77777777" w:rsidR="00BC000F" w:rsidRDefault="00BC000F" w:rsidP="00BC000F">
      <w:pPr>
        <w:pStyle w:val="Heading2"/>
      </w:pPr>
    </w:p>
    <w:p w14:paraId="2D1B87F6" w14:textId="773D9B40" w:rsidR="00BC000F" w:rsidRDefault="00BC000F" w:rsidP="00BC000F">
      <w:pPr>
        <w:pStyle w:val="Heading2"/>
      </w:pPr>
      <w:r>
        <w:lastRenderedPageBreak/>
        <w:t>1NC</w:t>
      </w:r>
    </w:p>
    <w:p w14:paraId="143BB4DF" w14:textId="77777777" w:rsidR="00BC000F" w:rsidRDefault="00BC000F" w:rsidP="00BC000F">
      <w:pPr>
        <w:pStyle w:val="Heading4"/>
      </w:pPr>
      <w:r>
        <w:t>US leads the private space sector now but other countries sectors are growing— US private sector is key to growth</w:t>
      </w:r>
    </w:p>
    <w:p w14:paraId="519693F2" w14:textId="77777777" w:rsidR="00BC000F" w:rsidRPr="00F707E4" w:rsidRDefault="00BC000F" w:rsidP="00BC000F">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18B688F4" w14:textId="77777777" w:rsidR="00BC000F" w:rsidRPr="00F707E4" w:rsidRDefault="00BC000F" w:rsidP="00BC000F">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72 countries have space programmes</w:t>
      </w:r>
      <w:r w:rsidRPr="00F707E4">
        <w:rPr>
          <w:rStyle w:val="StyleUnderline"/>
        </w:rPr>
        <w:t>, including India, Brazil, Japan, Canada, South Korea and the UAE. The European Space Agency is active too, while the UK boasts the most private space startups after the US.</w:t>
      </w:r>
    </w:p>
    <w:p w14:paraId="2DB0AA8B" w14:textId="77777777" w:rsidR="00BC000F" w:rsidRDefault="00BC000F" w:rsidP="00BC000F">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6D8B6F49" w14:textId="77777777" w:rsidR="00BC000F" w:rsidRDefault="00BC000F" w:rsidP="00BC000F">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193926BA" w14:textId="77777777" w:rsidR="00BC000F" w:rsidRPr="005F1D3E" w:rsidRDefault="00BC000F" w:rsidP="00BC000F">
      <w:pPr>
        <w:rPr>
          <w:rStyle w:val="StyleUnderline"/>
        </w:rPr>
      </w:pPr>
      <w:r>
        <w:t>Even so, space still reflects tensions on Earth. “</w:t>
      </w:r>
      <w:r w:rsidRPr="005F1D3E">
        <w:rPr>
          <w:rStyle w:val="StyleUnderline"/>
        </w:rPr>
        <w:t>Astropolitics follows terrapolitics,”</w:t>
      </w:r>
      <w:r>
        <w:t xml:space="preserve"> says Mark Hilborne, a lecturer in defence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408F73EE" w14:textId="77777777" w:rsidR="00BC000F" w:rsidRPr="005F1D3E" w:rsidRDefault="00BC000F" w:rsidP="00BC000F">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programme,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5A5F3A71" w14:textId="77777777" w:rsidR="00BC000F" w:rsidRPr="005F1D3E" w:rsidRDefault="00BC000F" w:rsidP="00BC000F">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1251D7BF" w14:textId="77777777" w:rsidR="00BC000F" w:rsidRPr="005F1D3E" w:rsidRDefault="00BC000F" w:rsidP="00BC000F">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68CE73EE" w14:textId="77777777" w:rsidR="00BC000F" w:rsidRDefault="00BC000F" w:rsidP="00BC000F">
      <w:r w:rsidRPr="005F1D3E">
        <w:rPr>
          <w:rStyle w:val="StyleUnderline"/>
        </w:rPr>
        <w:t>The Biden administration suspects Chinese satellites are being used for non-civilian purposes</w:t>
      </w:r>
      <w:r>
        <w:t xml:space="preserve">. The People’s Liberation Army integrates reconnaissance and navigation data in military </w:t>
      </w:r>
      <w:r>
        <w:lastRenderedPageBreak/>
        <w:t>command and control systems, the DNI says. “</w:t>
      </w:r>
      <w:r w:rsidRPr="005F1D3E">
        <w:rPr>
          <w:rStyle w:val="StyleUnderline"/>
        </w:rPr>
        <w:t>Satellites are inherently dual use.</w:t>
      </w:r>
      <w:r>
        <w:t xml:space="preserve"> It’s not like the difference between an F15 fighter jet and a 737 passenger plane,” Hilborne says.</w:t>
      </w:r>
    </w:p>
    <w:p w14:paraId="53425E7B" w14:textId="77777777" w:rsidR="00BC000F" w:rsidRDefault="00BC000F" w:rsidP="00BC000F">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342F798A" w14:textId="77777777" w:rsidR="00BC000F" w:rsidRDefault="00BC000F" w:rsidP="00BC000F">
      <w:r>
        <w:t xml:space="preserve">According to Alanna Krolikowski,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1C566958" w14:textId="77777777" w:rsidR="00BC000F" w:rsidRDefault="00BC000F" w:rsidP="00BC000F">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14:paraId="3A141003" w14:textId="77777777" w:rsidR="00BC000F" w:rsidRDefault="00BC000F" w:rsidP="00BC000F">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2EB72206" w14:textId="77777777" w:rsidR="00BC000F" w:rsidRDefault="00BC000F" w:rsidP="00BC000F">
      <w:r>
        <w:t>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14:paraId="42A11F57" w14:textId="77777777" w:rsidR="00BC000F" w:rsidRDefault="00BC000F" w:rsidP="00BC000F">
      <w:r>
        <w:t xml:space="preserve">Krolikowski is sceptical that China will quickly overtake the US to become the world’s leading spacefaring country. “A lot of what </w:t>
      </w:r>
      <w:r w:rsidRPr="004075C8">
        <w:t>China is doing is a reprisal of what the cold war space programmes d</w:t>
      </w:r>
      <w:r>
        <w:t xml:space="preserve">id in the 1960s and 1970s,” she said. </w:t>
      </w:r>
      <w:r w:rsidRPr="004075C8">
        <w:rPr>
          <w:rStyle w:val="StyleUnderline"/>
        </w:rPr>
        <w:t>Beijing’s recent feats of exploration have as much to do with national pride as scientific discovery</w:t>
      </w:r>
      <w:r>
        <w:t>, she says.</w:t>
      </w:r>
    </w:p>
    <w:p w14:paraId="3A3C1A4F" w14:textId="77777777" w:rsidR="00BC000F" w:rsidRPr="005F1D3E" w:rsidRDefault="00BC000F" w:rsidP="00BC000F">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plans for, programmes</w:t>
      </w:r>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2ECA0A0A" w14:textId="77777777" w:rsidR="00BC000F" w:rsidRPr="005F1D3E" w:rsidRDefault="00BC000F" w:rsidP="00BC000F">
      <w:pPr>
        <w:rPr>
          <w:rStyle w:val="StyleUnderline"/>
        </w:rPr>
      </w:pPr>
      <w:r>
        <w:t>“</w:t>
      </w:r>
      <w:r w:rsidRPr="005F1D3E">
        <w:rPr>
          <w:rStyle w:val="StyleUnderline"/>
        </w:rPr>
        <w:t>We see a tightening of the Russia-China relationship</w:t>
      </w:r>
      <w:r>
        <w:t xml:space="preserve">,” Krolikowski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17EFE419" w14:textId="77777777" w:rsidR="00BC000F" w:rsidRDefault="00BC000F" w:rsidP="00BC000F">
      <w:r>
        <w:t xml:space="preserve">Russia is poised to benefit from cost sharing, while China gets deep-rooted Russian technical expertise. At least, that’s the theory. “I’m sceptical this joint space project will materialise anytime soon,” says Alexander​ Gabuev, a senior fellow at the Carnegie Moscow Centre. Gabuev </w:t>
      </w:r>
      <w:r>
        <w:lastRenderedPageBreak/>
        <w:t>says both countries are “techno-nationalist”. Previous agreements to develop helicopters and wide-bodied aircraft saw nothing actually made, he says.</w:t>
      </w:r>
    </w:p>
    <w:p w14:paraId="690E4AFA" w14:textId="77777777" w:rsidR="00BC000F" w:rsidRPr="004075C8" w:rsidRDefault="00BC000F" w:rsidP="00BC000F">
      <w:pPr>
        <w:rPr>
          <w:rStyle w:val="StyleUnderline"/>
        </w:rPr>
      </w:pPr>
      <w: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RPr="004075C8">
        <w:rPr>
          <w:rStyle w:val="StyleUnderline"/>
        </w:rPr>
        <w:t>expect US-Russian relations to get worse</w:t>
      </w:r>
      <w:r>
        <w:t xml:space="preserve">,” Gabuev says, adding that </w:t>
      </w:r>
      <w:r w:rsidRPr="004075C8">
        <w:rPr>
          <w:rStyle w:val="StyleUnderline"/>
        </w:rPr>
        <w:t>Americans “no longer need” Russia’s help.</w:t>
      </w:r>
    </w:p>
    <w:p w14:paraId="645F45FD" w14:textId="77777777" w:rsidR="00BC000F" w:rsidRDefault="00BC000F" w:rsidP="00BC000F">
      <w:r>
        <w:t>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14:paraId="360CEDB4" w14:textId="77777777" w:rsidR="00BC000F" w:rsidRDefault="00BC000F" w:rsidP="00BC000F">
      <w:r>
        <w:t>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14:paraId="2907D05C" w14:textId="77777777" w:rsidR="00BC000F" w:rsidRDefault="00BC000F" w:rsidP="00BC000F">
      <w:r>
        <w:t>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2BD11537" w14:textId="77777777" w:rsidR="00BC000F" w:rsidRPr="004075C8" w:rsidRDefault="00BC000F" w:rsidP="00BC000F">
      <w:pPr>
        <w:rPr>
          <w:rStyle w:val="Emphasis"/>
        </w:rPr>
      </w:pPr>
      <w:r>
        <w:t>“</w:t>
      </w:r>
      <w:r w:rsidRPr="004075C8">
        <w:rPr>
          <w:rStyle w:val="StyleUnderline"/>
        </w:rPr>
        <w:t>Space is one of the areas that has traditionally transcended politics</w:t>
      </w:r>
      <w:r>
        <w:t>. The Mir space station worked at a time of east-west tensions. There was symbolic cooperation. Whether this will continue in the future is really up for debate,” Hilborne says</w:t>
      </w:r>
      <w:r w:rsidRPr="004075C8">
        <w:rPr>
          <w:rStyle w:val="StyleUnderline"/>
        </w:rPr>
        <w:t xml:space="preserve">. “The </w:t>
      </w:r>
      <w:r w:rsidRPr="004075C8">
        <w:rPr>
          <w:rStyle w:val="Emphasis"/>
          <w:highlight w:val="green"/>
        </w:rPr>
        <w:t>US is very sensitive about what happens in space.”</w:t>
      </w:r>
    </w:p>
    <w:p w14:paraId="0F27B6E0" w14:textId="77777777" w:rsidR="00BC000F" w:rsidRPr="00F707E4" w:rsidRDefault="00BC000F" w:rsidP="00BC000F">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programme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019F6554" w14:textId="77777777" w:rsidR="00BC000F" w:rsidRDefault="00BC000F" w:rsidP="00BC000F">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5AFEF299" w14:textId="77777777" w:rsidR="00BC000F" w:rsidRPr="00F707E4" w:rsidRDefault="00BC000F" w:rsidP="00BC000F"/>
    <w:p w14:paraId="01ADC26F" w14:textId="77777777" w:rsidR="00BC000F" w:rsidRDefault="00BC000F" w:rsidP="00BC000F">
      <w:pPr>
        <w:pStyle w:val="Heading4"/>
      </w:pPr>
      <w:r>
        <w:t xml:space="preserve">Continued success of private space companies is key to secure space for the US. </w:t>
      </w:r>
    </w:p>
    <w:p w14:paraId="0208DC04" w14:textId="77777777" w:rsidR="00BC000F" w:rsidRPr="003E373A" w:rsidRDefault="00BC000F" w:rsidP="00BC000F">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w:t>
      </w:r>
      <w:r w:rsidRPr="003E373A">
        <w:lastRenderedPageBreak/>
        <w:t xml:space="preserve">Journalism at Columbia University in New York.) (Micheal,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28ED4812" w14:textId="77777777" w:rsidR="00BC000F" w:rsidRDefault="00BC000F" w:rsidP="00BC000F">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31F29102" w14:textId="77777777" w:rsidR="00BC000F" w:rsidRPr="003E373A" w:rsidRDefault="00BC000F" w:rsidP="00BC000F">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41B1CDF2" w14:textId="77777777" w:rsidR="00BC000F" w:rsidRDefault="00BC000F" w:rsidP="00BC000F">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5D369D0C" w14:textId="77777777" w:rsidR="00BC000F" w:rsidRDefault="00BC000F" w:rsidP="00BC000F">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1333B0ED" w14:textId="77777777" w:rsidR="00BC000F" w:rsidRDefault="00BC000F" w:rsidP="00BC000F">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4117263A" w14:textId="77777777" w:rsidR="00BC000F" w:rsidRPr="003E373A" w:rsidRDefault="00BC000F" w:rsidP="00BC000F">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30224667" w14:textId="77777777" w:rsidR="00BC000F" w:rsidRDefault="00BC000F" w:rsidP="00BC000F">
      <w:r>
        <w:t xml:space="preserve">Raymond’s comments came on the heels of SpaceX announcing this week that it will fly its first all-civilian crew into orbit later this year, a mission known as Inspiration 4. </w:t>
      </w:r>
    </w:p>
    <w:p w14:paraId="2DF3B443" w14:textId="77777777" w:rsidR="00BC000F" w:rsidRDefault="00BC000F" w:rsidP="00BC000F">
      <w:r>
        <w:t>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14:paraId="795735D1" w14:textId="77777777" w:rsidR="00BC000F" w:rsidRPr="003E373A" w:rsidRDefault="00BC000F" w:rsidP="00BC000F">
      <w:pPr>
        <w:rPr>
          <w:rStyle w:val="StyleUnderline"/>
        </w:rPr>
      </w:pPr>
      <w:r w:rsidRPr="003E373A">
        <w:rPr>
          <w:rStyle w:val="StyleUnderline"/>
        </w:rPr>
        <w:t>SpaceX announces first space mission with all-civilian crew</w:t>
      </w:r>
    </w:p>
    <w:p w14:paraId="21B89E12" w14:textId="77777777" w:rsidR="00BC000F" w:rsidRDefault="00BC000F" w:rsidP="00BC000F">
      <w:r>
        <w:t>Raymond also called out NASA’s Crew-1 mission, which was the first operational launch of SpaceX’s Crew Dragon spacecraft.</w:t>
      </w:r>
    </w:p>
    <w:p w14:paraId="4294D7DB" w14:textId="77777777" w:rsidR="00BC000F" w:rsidRDefault="00BC000F" w:rsidP="00BC000F">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6329B2B1" w14:textId="77777777" w:rsidR="00BC000F" w:rsidRDefault="00BC000F" w:rsidP="00BC000F">
      <w:r>
        <w:lastRenderedPageBreak/>
        <w:t>Raymond did not provide a reaction to SpaceX’s Starship rocket test flight on Tuesday, which resulted in an explosion as it attempted to land.</w:t>
      </w:r>
    </w:p>
    <w:p w14:paraId="51B90ABD" w14:textId="77777777" w:rsidR="00BC000F" w:rsidRDefault="00BC000F" w:rsidP="00BC000F">
      <w:r>
        <w:t>Starship prototype SN9 launched successfully to about 33,000 feet but, like the previous prototype flight in December, the rocket smashed into the ground while attempting to land.</w:t>
      </w:r>
    </w:p>
    <w:p w14:paraId="42DDD7B7" w14:textId="77777777" w:rsidR="00BC000F" w:rsidRPr="00A50AAF" w:rsidRDefault="00BC000F" w:rsidP="00BC000F">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53A96644" w14:textId="77777777" w:rsidR="00BC000F" w:rsidRDefault="00BC000F" w:rsidP="00BC000F">
      <w:pPr>
        <w:pStyle w:val="Heading4"/>
      </w:pPr>
      <w:r>
        <w:t xml:space="preserve">Space privatization key to US heg— Russia and China benefit from a weakened US. </w:t>
      </w:r>
    </w:p>
    <w:p w14:paraId="24C50FED" w14:textId="77777777" w:rsidR="00BC000F" w:rsidRPr="00336433" w:rsidRDefault="00BC000F" w:rsidP="00BC000F">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11" w:history="1">
        <w:r w:rsidRPr="00A679AD">
          <w:rPr>
            <w:rStyle w:val="Hyperlink"/>
          </w:rPr>
          <w:t>https://www.sciencedirect.com/science/article/abs/pii/S0030438717300108</w:t>
        </w:r>
      </w:hyperlink>
      <w:r w:rsidRPr="00A679AD">
        <w:t>] RR</w:t>
      </w:r>
    </w:p>
    <w:p w14:paraId="3700CD0B" w14:textId="77777777" w:rsidR="00BC000F" w:rsidRPr="00A50AAF" w:rsidRDefault="00BC000F" w:rsidP="00BC000F">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34C6DF96" w14:textId="77777777" w:rsidR="00BC000F" w:rsidRPr="00A50AAF" w:rsidRDefault="00BC000F" w:rsidP="00BC000F">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4C7C46FF" w14:textId="77777777" w:rsidR="00BC000F" w:rsidRPr="00336433" w:rsidRDefault="00BC000F" w:rsidP="00BC000F">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6BC85BE" w14:textId="77777777" w:rsidR="00BC000F" w:rsidRDefault="00BC000F" w:rsidP="00BC000F">
      <w:r w:rsidRPr="00A808A7">
        <w:rPr>
          <w:rStyle w:val="StyleUnderline"/>
          <w:highlight w:val="green"/>
        </w:rPr>
        <w:lastRenderedPageBreak/>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1963B373" w14:textId="77777777" w:rsidR="00BC000F" w:rsidRPr="001A42E6" w:rsidRDefault="00BC000F" w:rsidP="00BC000F">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20E80C0F" w14:textId="77777777" w:rsidR="00BC000F" w:rsidRPr="001A42E6" w:rsidRDefault="00BC000F" w:rsidP="00BC000F">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12367A8" w14:textId="77777777" w:rsidR="00BC000F" w:rsidRPr="001A42E6" w:rsidRDefault="00BC000F" w:rsidP="00BC000F">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464C4118" w14:textId="77777777" w:rsidR="00BC000F" w:rsidRPr="001A42E6" w:rsidRDefault="00BC000F" w:rsidP="00BC000F">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7669FDDF" w14:textId="77777777" w:rsidR="00BC000F" w:rsidRPr="001A42E6" w:rsidRDefault="00BC000F" w:rsidP="00BC000F">
      <w:pPr>
        <w:spacing w:before="100" w:beforeAutospacing="1" w:after="100" w:afterAutospacing="1"/>
        <w:rPr>
          <w:rStyle w:val="StyleUnderline"/>
        </w:rPr>
      </w:pPr>
      <w:r w:rsidRPr="001A42E6">
        <w:rPr>
          <w:rStyle w:val="Emphasis"/>
          <w:highlight w:val="green"/>
        </w:rPr>
        <w:lastRenderedPageBreak/>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5B3D5C9B" w14:textId="77777777" w:rsidR="00BC000F" w:rsidRPr="001A42E6" w:rsidRDefault="00BC000F" w:rsidP="00BC000F">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5C16853E" w14:textId="77777777" w:rsidR="00BC000F" w:rsidRPr="001A42E6" w:rsidRDefault="00BC000F" w:rsidP="00BC000F">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7027AAE" w14:textId="77777777" w:rsidR="00BC000F" w:rsidRPr="001A42E6" w:rsidRDefault="00BC000F" w:rsidP="00BC000F">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5295946" w14:textId="77777777" w:rsidR="00BC000F" w:rsidRPr="001A42E6" w:rsidRDefault="00BC000F" w:rsidP="00BC000F">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7E52BA21" w14:textId="77777777" w:rsidR="00BC000F" w:rsidRPr="001A42E6" w:rsidRDefault="00BC000F" w:rsidP="00BC000F">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46BB6CD0" w14:textId="77777777" w:rsidR="00BC000F" w:rsidRPr="001A42E6" w:rsidRDefault="00BC000F" w:rsidP="00BC000F">
      <w:pPr>
        <w:spacing w:before="100" w:beforeAutospacing="1" w:after="100" w:afterAutospacing="1"/>
        <w:rPr>
          <w:rStyle w:val="StyleUnderline"/>
        </w:rPr>
      </w:pPr>
      <w:r w:rsidRPr="001A42E6">
        <w:rPr>
          <w:rFonts w:eastAsia="Times New Roman"/>
          <w:color w:val="000000"/>
          <w:sz w:val="14"/>
          <w:szCs w:val="22"/>
        </w:rPr>
        <w:lastRenderedPageBreak/>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F4A45E6" w14:textId="77777777" w:rsidR="00BC000F" w:rsidRPr="001A42E6" w:rsidRDefault="00BC000F" w:rsidP="00BC000F">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7F685654" w14:textId="77777777" w:rsidR="00BC000F" w:rsidRPr="001A42E6" w:rsidRDefault="00BC000F" w:rsidP="00BC000F">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60C4C32F" w14:textId="77777777" w:rsidR="00BC000F" w:rsidRPr="001A42E6" w:rsidRDefault="00BC000F" w:rsidP="00BC000F">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780C6DA" w14:textId="77777777" w:rsidR="00BC000F" w:rsidRPr="001A42E6" w:rsidRDefault="00BC000F" w:rsidP="00BC000F">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22597ECD" w14:textId="77777777" w:rsidR="00BC000F" w:rsidRPr="001A42E6" w:rsidRDefault="00BC000F" w:rsidP="00BC000F">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5E623DA3" w14:textId="77777777" w:rsidR="00BC000F" w:rsidRPr="001A42E6" w:rsidRDefault="00BC000F" w:rsidP="00BC000F">
      <w:pPr>
        <w:spacing w:before="100" w:beforeAutospacing="1" w:after="100" w:afterAutospacing="1"/>
        <w:rPr>
          <w:rFonts w:eastAsia="Times New Roman"/>
          <w:color w:val="000000"/>
          <w:sz w:val="14"/>
          <w:szCs w:val="22"/>
        </w:rPr>
      </w:pPr>
      <w:r w:rsidRPr="001A42E6">
        <w:rPr>
          <w:rStyle w:val="StyleUnderline"/>
        </w:rPr>
        <w:lastRenderedPageBreak/>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79E374C5" w14:textId="77777777" w:rsidR="00BC000F" w:rsidRPr="001A42E6" w:rsidRDefault="00BC000F" w:rsidP="00BC000F">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603B29D" w14:textId="77777777" w:rsidR="00BC000F" w:rsidRPr="001A42E6" w:rsidRDefault="00BC000F" w:rsidP="00BC000F">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76E7ED0D" w14:textId="77777777" w:rsidR="00BC000F" w:rsidRPr="001A42E6" w:rsidRDefault="00BC000F" w:rsidP="00BC000F">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A7DF885" w14:textId="77777777" w:rsidR="00BC000F" w:rsidRPr="001A42E6" w:rsidRDefault="00BC000F" w:rsidP="00BC000F">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DB3D645" w14:textId="77777777" w:rsidR="00BC000F" w:rsidRPr="001A42E6" w:rsidRDefault="00BC000F" w:rsidP="00BC000F">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72FC146" w14:textId="77777777" w:rsidR="00BC000F" w:rsidRPr="001A42E6" w:rsidRDefault="00BC000F" w:rsidP="00BC000F">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E167AB7" w14:textId="77777777" w:rsidR="00BC000F" w:rsidRPr="001A42E6" w:rsidRDefault="00BC000F" w:rsidP="00BC000F">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F6E819F" w14:textId="77777777" w:rsidR="00BC000F" w:rsidRPr="001A42E6" w:rsidRDefault="00BC000F" w:rsidP="00BC000F">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 xml:space="preserve">Beijing’s strong public </w:t>
      </w:r>
      <w:r w:rsidRPr="001A42E6">
        <w:rPr>
          <w:rStyle w:val="StyleUnderline"/>
        </w:rPr>
        <w:lastRenderedPageBreak/>
        <w:t>reaction</w:t>
      </w:r>
      <w:r w:rsidRPr="001A42E6">
        <w:rPr>
          <w:rFonts w:eastAsia="Times New Roman"/>
          <w:color w:val="000000"/>
          <w:sz w:val="14"/>
          <w:szCs w:val="22"/>
        </w:rPr>
        <w:t xml:space="preserve"> (including toleration of </w:t>
      </w:r>
      <w:hyperlink r:id="rId1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D6F5AA6" w14:textId="77777777" w:rsidR="00BC000F" w:rsidRPr="001A42E6" w:rsidRDefault="00BC000F" w:rsidP="00BC000F">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53F55A63" w14:textId="77777777" w:rsidR="00BC000F" w:rsidRPr="001A42E6" w:rsidRDefault="00BC000F" w:rsidP="00BC000F">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069957C4" w14:textId="77777777" w:rsidR="00BC000F" w:rsidRPr="001A42E6" w:rsidRDefault="00BC000F" w:rsidP="00BC000F">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43C8BED6" w14:textId="77777777" w:rsidR="00BC000F" w:rsidRPr="001A42E6" w:rsidRDefault="00BC000F" w:rsidP="00BC000F">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74E0045" w14:textId="77777777" w:rsidR="00BC000F" w:rsidRDefault="00BC000F" w:rsidP="00BC000F">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64C5226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00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00F"/>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3794C"/>
  <w14:defaultImageDpi w14:val="300"/>
  <w15:docId w15:val="{FC0BBEA0-6C07-9D4D-BE25-E92658DFA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000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C00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00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00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BC00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00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00F"/>
  </w:style>
  <w:style w:type="character" w:customStyle="1" w:styleId="Heading1Char">
    <w:name w:val="Heading 1 Char"/>
    <w:aliases w:val="Pocket Char"/>
    <w:basedOn w:val="DefaultParagraphFont"/>
    <w:link w:val="Heading1"/>
    <w:uiPriority w:val="9"/>
    <w:rsid w:val="00BC00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00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000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BC000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C000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S"/>
    <w:basedOn w:val="DefaultParagraphFont"/>
    <w:uiPriority w:val="1"/>
    <w:qFormat/>
    <w:rsid w:val="00BC000F"/>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BC000F"/>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BC000F"/>
    <w:rPr>
      <w:color w:val="auto"/>
      <w:u w:val="none"/>
    </w:rPr>
  </w:style>
  <w:style w:type="character" w:styleId="Hyperlink">
    <w:name w:val="Hyperlink"/>
    <w:basedOn w:val="DefaultParagraphFont"/>
    <w:uiPriority w:val="99"/>
    <w:unhideWhenUsed/>
    <w:rsid w:val="00BC000F"/>
    <w:rPr>
      <w:color w:val="auto"/>
      <w:u w:val="none"/>
    </w:rPr>
  </w:style>
  <w:style w:type="paragraph" w:styleId="DocumentMap">
    <w:name w:val="Document Map"/>
    <w:basedOn w:val="Normal"/>
    <w:link w:val="DocumentMapChar"/>
    <w:uiPriority w:val="99"/>
    <w:semiHidden/>
    <w:unhideWhenUsed/>
    <w:rsid w:val="00BC00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000F"/>
    <w:rPr>
      <w:rFonts w:ascii="Lucida Grande" w:hAnsi="Lucida Grande" w:cs="Lucida Grande"/>
    </w:rPr>
  </w:style>
  <w:style w:type="paragraph" w:customStyle="1" w:styleId="Emphasis1">
    <w:name w:val="Emphasis1"/>
    <w:basedOn w:val="Normal"/>
    <w:link w:val="Emphasis"/>
    <w:autoRedefine/>
    <w:uiPriority w:val="20"/>
    <w:qFormat/>
    <w:rsid w:val="00BC000F"/>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treasury.gov/policy-issues/financial-sanctions/recent-actions/20210716_3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19/11/16/world/asia/china-xinjiang-document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lobaltimes.cn/page/202109/1234460.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30438717300108" TargetMode="External"/><Relationship Id="rId5" Type="http://schemas.openxmlformats.org/officeDocument/2006/relationships/numbering" Target="numbering.xml"/><Relationship Id="rId15" Type="http://schemas.openxmlformats.org/officeDocument/2006/relationships/hyperlink" Target="https://www.andrewerickson.com/2021/06/quick-look-cmsis-4-6-may-2021-conference-large-scale-amphibious-warfare-in-chinese-military-strategy-taiwan-strait-campaign-focus/" TargetMode="External"/><Relationship Id="rId10" Type="http://schemas.openxmlformats.org/officeDocument/2006/relationships/hyperlink" Target="https://www.cnbc.com/2021/02/03/space-force-general-america-owns-space-with-help-from-elon-musks-spacex.html" TargetMode="Externa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english.customs.gov.cn/Statics/0aba4bfd-f8ed-477c-9d16-dc3def897b7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6878</Words>
  <Characters>39209</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cp:revision>
  <dcterms:created xsi:type="dcterms:W3CDTF">2022-03-19T19:16:00Z</dcterms:created>
  <dcterms:modified xsi:type="dcterms:W3CDTF">2022-03-19T19:18:00Z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