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6B25D" w14:textId="77777777" w:rsidR="00ED6EF9" w:rsidRPr="00A355C6" w:rsidRDefault="00ED6EF9" w:rsidP="00ED6EF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FF53C2E" w14:textId="77777777" w:rsidR="00ED6EF9" w:rsidRPr="00A355C6" w:rsidRDefault="00ED6EF9" w:rsidP="00ED6EF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4E12727F" w14:textId="77777777" w:rsidR="00ED6EF9" w:rsidRPr="00A355C6" w:rsidRDefault="00ED6EF9" w:rsidP="00ED6EF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4BF5E69" w14:textId="77777777" w:rsidR="00ED6EF9" w:rsidRPr="00A355C6" w:rsidRDefault="00ED6EF9" w:rsidP="00ED6EF9">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C95A7AE" w14:textId="77777777" w:rsidR="00ED6EF9" w:rsidRPr="00A355C6" w:rsidRDefault="00ED6EF9" w:rsidP="00ED6EF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44E8745" w14:textId="77777777" w:rsidR="00ED6EF9" w:rsidRPr="00A355C6" w:rsidRDefault="00ED6EF9" w:rsidP="00ED6EF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3A8195D" w14:textId="77777777" w:rsidR="00ED6EF9" w:rsidRPr="00A355C6" w:rsidRDefault="00ED6EF9" w:rsidP="00ED6EF9">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 xml:space="preserve">I do not think the burden of proof lies on hedonists to explain why the additional values </w:t>
      </w:r>
      <w:r w:rsidRPr="00A355C6">
        <w:rPr>
          <w:b/>
          <w:color w:val="000000" w:themeColor="text1"/>
          <w:sz w:val="24"/>
          <w:u w:val="single"/>
        </w:rPr>
        <w:lastRenderedPageBreak/>
        <w:t>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w:t>
      </w:r>
      <w:r w:rsidRPr="00A355C6">
        <w:rPr>
          <w:b/>
          <w:color w:val="000000" w:themeColor="text1"/>
          <w:sz w:val="24"/>
          <w:u w:val="single"/>
        </w:rPr>
        <w:lastRenderedPageBreak/>
        <w:t>values suggested by pluralists are truly intrinsic values in their own right, then why do they tend to point toward pleasure and away from pain?</w:t>
      </w:r>
      <w:r w:rsidRPr="00A355C6">
        <w:rPr>
          <w:color w:val="000000" w:themeColor="text1"/>
        </w:rPr>
        <w:t>27</w:t>
      </w:r>
    </w:p>
    <w:p w14:paraId="3A6D0933" w14:textId="77777777" w:rsidR="00ED6EF9" w:rsidRDefault="00ED6EF9" w:rsidP="00ED6EF9">
      <w:pPr>
        <w:pStyle w:val="Heading3"/>
        <w:jc w:val="left"/>
      </w:pPr>
    </w:p>
    <w:p w14:paraId="369726F9" w14:textId="4E76B0E4" w:rsidR="000C217B" w:rsidRDefault="000C217B" w:rsidP="000C217B">
      <w:pPr>
        <w:pStyle w:val="Heading3"/>
      </w:pPr>
      <w:r>
        <w:lastRenderedPageBreak/>
        <w:t>1AC – Plan</w:t>
      </w:r>
    </w:p>
    <w:p w14:paraId="5FBEFBAB" w14:textId="77777777" w:rsidR="000C217B" w:rsidRPr="00B4163D" w:rsidRDefault="000C217B" w:rsidP="000C217B">
      <w:pPr>
        <w:pStyle w:val="Heading4"/>
      </w:pPr>
      <w:r>
        <w:t xml:space="preserve">Plan: The appropriation of outer space by private entities in the People’s Republic of China is unjust.  </w:t>
      </w:r>
    </w:p>
    <w:p w14:paraId="3CC9A776" w14:textId="77777777" w:rsidR="000C217B" w:rsidRPr="004F708A" w:rsidRDefault="000C217B" w:rsidP="000C217B">
      <w:pPr>
        <w:pStyle w:val="Heading4"/>
      </w:pPr>
      <w:r>
        <w:t xml:space="preserve">Chinese space industrial base is set to </w:t>
      </w:r>
      <w:r>
        <w:rPr>
          <w:u w:val="single"/>
        </w:rPr>
        <w:t>surpass</w:t>
      </w:r>
      <w:r>
        <w:t xml:space="preserve"> the US </w:t>
      </w:r>
    </w:p>
    <w:p w14:paraId="1F2A39A1" w14:textId="77777777" w:rsidR="000C217B" w:rsidRPr="00E60D8F" w:rsidRDefault="000C217B" w:rsidP="000C217B">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31F18E36" w14:textId="77777777" w:rsidR="000C217B" w:rsidRPr="00EE6EBB" w:rsidRDefault="000C217B" w:rsidP="000C217B">
      <w:pPr>
        <w:rPr>
          <w:rStyle w:val="StyleUnderline"/>
        </w:rPr>
      </w:pPr>
      <w:r w:rsidRPr="00EE6EBB">
        <w:rPr>
          <w:rStyle w:val="StyleUnderline"/>
        </w:rPr>
        <w:t>How did China get here—and why?</w:t>
      </w:r>
    </w:p>
    <w:p w14:paraId="1AE9745A" w14:textId="77777777" w:rsidR="000C217B" w:rsidRPr="00C0159B" w:rsidRDefault="000C217B" w:rsidP="000C217B">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09216628" w14:textId="77777777" w:rsidR="000C217B" w:rsidRPr="00B427D5" w:rsidRDefault="000C217B" w:rsidP="000C217B">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 xml:space="preserve">changed </w:t>
      </w:r>
      <w:r w:rsidRPr="00432F15">
        <w:rPr>
          <w:rStyle w:val="Emphasis"/>
        </w:rPr>
        <w:t>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432F15">
        <w:rPr>
          <w:rStyle w:val="Emphasis"/>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6158CE9E" w14:textId="77777777" w:rsidR="000C217B" w:rsidRPr="00C0159B" w:rsidRDefault="000C217B" w:rsidP="000C217B">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432F15">
        <w:rPr>
          <w:rStyle w:val="Emphasis"/>
        </w:rPr>
        <w:t xml:space="preserve">it was </w:t>
      </w:r>
      <w:r w:rsidRPr="00DE06BC">
        <w:rPr>
          <w:rStyle w:val="Emphasis"/>
          <w:highlight w:val="green"/>
        </w:rPr>
        <w:t>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26FB652F" w14:textId="77777777" w:rsidR="000C217B" w:rsidRPr="00A77938" w:rsidRDefault="000C217B" w:rsidP="000C217B">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15657120" w14:textId="77777777" w:rsidR="000C217B" w:rsidRPr="00A77938" w:rsidRDefault="000C217B" w:rsidP="000C217B">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i-Space,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6FB1A32D" w14:textId="77777777" w:rsidR="000C217B" w:rsidRPr="00A77938" w:rsidRDefault="000C217B" w:rsidP="000C217B">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0CCDEB4A" w14:textId="77777777" w:rsidR="000C217B" w:rsidRPr="00A77938" w:rsidRDefault="000C217B" w:rsidP="000C217B">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52C825C3" w14:textId="77777777" w:rsidR="000C217B" w:rsidRPr="00A77938" w:rsidRDefault="000C217B" w:rsidP="000C217B">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635D864D" w14:textId="77777777" w:rsidR="000C217B" w:rsidRPr="00A77938" w:rsidRDefault="000C217B" w:rsidP="000C217B">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15F6175C" w14:textId="77777777" w:rsidR="000C217B" w:rsidRPr="00680538" w:rsidRDefault="000C217B" w:rsidP="000C217B">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 xml:space="preserve">the country is in a better position </w:t>
      </w:r>
      <w:r w:rsidRPr="00432F15">
        <w:rPr>
          <w:rStyle w:val="StyleUnderline"/>
        </w:rPr>
        <w:t xml:space="preserve">than any other </w:t>
      </w:r>
      <w:r w:rsidRPr="00DE06BC">
        <w:rPr>
          <w:rStyle w:val="StyleUnderline"/>
          <w:highlight w:val="green"/>
        </w:rPr>
        <w:t>to take advantage of the space industry</w:t>
      </w:r>
      <w:r w:rsidRPr="00042E17">
        <w:rPr>
          <w:rStyle w:val="StyleUnderline"/>
        </w:rPr>
        <w:t>’s</w:t>
      </w:r>
      <w:r w:rsidRPr="00A77938">
        <w:rPr>
          <w:rStyle w:val="StyleUnderline"/>
        </w:rPr>
        <w:t xml:space="preserve"> new need for mass production of satellites and rockets alike. </w:t>
      </w:r>
    </w:p>
    <w:p w14:paraId="1CEAE0AB" w14:textId="77777777" w:rsidR="000C217B" w:rsidRPr="006436FC" w:rsidRDefault="000C217B" w:rsidP="000C217B">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79B9B518" w14:textId="77777777" w:rsidR="000C217B" w:rsidRPr="00230A00" w:rsidRDefault="000C217B" w:rsidP="000C217B">
      <w:pPr>
        <w:rPr>
          <w:rStyle w:val="StyleUnderline"/>
        </w:rPr>
      </w:pPr>
      <w:r w:rsidRPr="00DE06BC">
        <w:rPr>
          <w:rStyle w:val="Emphasis"/>
          <w:highlight w:val="green"/>
        </w:rPr>
        <w:lastRenderedPageBreak/>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646543AA" w14:textId="77777777" w:rsidR="000C217B" w:rsidRPr="00EE6EBB" w:rsidRDefault="000C217B" w:rsidP="000C217B">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1BE1CAF8" w14:textId="77777777" w:rsidR="000C217B" w:rsidRPr="00EE6EBB" w:rsidRDefault="000C217B" w:rsidP="000C217B">
      <w:pPr>
        <w:rPr>
          <w:rStyle w:val="Emphasis"/>
        </w:rPr>
      </w:pPr>
      <w:r w:rsidRPr="00C0159B">
        <w:rPr>
          <w:sz w:val="12"/>
        </w:rPr>
        <w:t xml:space="preserve">At first glance, </w:t>
      </w:r>
      <w:r w:rsidRPr="00432F15">
        <w:rPr>
          <w:rStyle w:val="StyleUnderline"/>
        </w:rPr>
        <w:t>the Ceres-1 launch might seem unremarkable</w:t>
      </w:r>
      <w:r w:rsidRPr="00432F15">
        <w:rPr>
          <w:sz w:val="12"/>
        </w:rPr>
        <w:t>. Ceres-1</w:t>
      </w:r>
      <w:r w:rsidRPr="00432F15">
        <w:rPr>
          <w:rStyle w:val="StyleUnderline"/>
        </w:rPr>
        <w:t xml:space="preserve">, however, wasn’t built and launched by China’s national program. </w:t>
      </w:r>
      <w:r w:rsidRPr="00432F15">
        <w:rPr>
          <w:rStyle w:val="Emphasis"/>
        </w:rPr>
        <w:t>It was a commercial rocket</w:t>
      </w:r>
      <w:r w:rsidRPr="00432F15">
        <w:rPr>
          <w:sz w:val="12"/>
        </w:rPr>
        <w:t xml:space="preserve">—only </w:t>
      </w:r>
      <w:r w:rsidRPr="00432F15">
        <w:rPr>
          <w:rStyle w:val="StyleUnderline"/>
        </w:rPr>
        <w:t>the second from a Chinese company ever to go into space</w:t>
      </w:r>
      <w:r w:rsidRPr="00432F15">
        <w:rPr>
          <w:sz w:val="12"/>
        </w:rPr>
        <w:t>. And the launch happened less than three years after the company was founded.</w:t>
      </w:r>
      <w:r w:rsidRPr="00432F15">
        <w:rPr>
          <w:rStyle w:val="Emphasis"/>
        </w:rPr>
        <w:t xml:space="preserve"> The achievement is a milestone for China’s fledgling—but rapidly growing—private space industry, an increasingly critical part of the country’s quest to dethrone the US</w:t>
      </w:r>
      <w:r w:rsidRPr="00EE6EBB">
        <w:rPr>
          <w:rStyle w:val="Emphasis"/>
        </w:rPr>
        <w:t xml:space="preserve"> as the world’s preeminent space power.</w:t>
      </w:r>
    </w:p>
    <w:p w14:paraId="40344963" w14:textId="77777777" w:rsidR="000C217B" w:rsidRPr="00EE6EBB" w:rsidRDefault="000C217B" w:rsidP="000C217B">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30F024C5" w14:textId="77777777" w:rsidR="000C217B" w:rsidRPr="00C0159B" w:rsidRDefault="000C217B" w:rsidP="000C217B">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07BF7030" w14:textId="77777777" w:rsidR="000C217B" w:rsidRPr="00432F15" w:rsidRDefault="000C217B" w:rsidP="000C217B">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w:t>
      </w:r>
      <w:r w:rsidRPr="00432F15">
        <w:rPr>
          <w:rStyle w:val="StyleUnderline"/>
        </w:rPr>
        <w:t>; and we can also make rockets for less money, by using less costly materials or reusing boosters after they’ve already flown</w:t>
      </w:r>
      <w:r w:rsidRPr="00432F15">
        <w:rPr>
          <w:sz w:val="12"/>
        </w:rPr>
        <w:t xml:space="preserve"> (which SpaceX pioneered with its Falcon 9). </w:t>
      </w:r>
      <w:r w:rsidRPr="00432F15">
        <w:rPr>
          <w:rStyle w:val="StyleUnderline"/>
        </w:rPr>
        <w:t xml:space="preserve">These trends mean it is now cheaper to send stuff into space, and the services and data that satellites can offer have come down in price accordingly. </w:t>
      </w:r>
    </w:p>
    <w:p w14:paraId="563F9403" w14:textId="77777777" w:rsidR="000C217B" w:rsidRPr="00EE6EBB" w:rsidRDefault="000C217B" w:rsidP="000C217B">
      <w:pPr>
        <w:rPr>
          <w:rStyle w:val="Emphasis"/>
        </w:rPr>
      </w:pPr>
      <w:r w:rsidRPr="00432F15">
        <w:rPr>
          <w:rStyle w:val="Emphasis"/>
        </w:rPr>
        <w:t>China has seen an opportunity</w:t>
      </w:r>
      <w:r w:rsidRPr="00432F15">
        <w:rPr>
          <w:sz w:val="12"/>
        </w:rPr>
        <w:t>. A 2</w:t>
      </w:r>
      <w:r w:rsidRPr="00C0159B">
        <w:rPr>
          <w:sz w:val="12"/>
        </w:rPr>
        <w:t xml:space="preserve">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w:t>
      </w:r>
      <w:r w:rsidRPr="00EE6EBB">
        <w:rPr>
          <w:rStyle w:val="StyleUnderline"/>
        </w:rPr>
        <w:lastRenderedPageBreak/>
        <w:t>might be a statement of national power, but securing a share of such a highly lucrative business is perhaps even mo</w:t>
      </w:r>
      <w:r w:rsidRPr="00432F15">
        <w:rPr>
          <w:rStyle w:val="StyleUnderline"/>
        </w:rPr>
        <w:t xml:space="preserve">re </w:t>
      </w:r>
      <w:r w:rsidRPr="00432F15">
        <w:rPr>
          <w:rStyle w:val="Emphasis"/>
        </w:rPr>
        <w:t>important to the country’s future.</w:t>
      </w:r>
      <w:r w:rsidRPr="00EE6EBB">
        <w:rPr>
          <w:rStyle w:val="Emphasis"/>
        </w:rPr>
        <w:t xml:space="preserve"> </w:t>
      </w:r>
    </w:p>
    <w:p w14:paraId="601E283B" w14:textId="77777777" w:rsidR="000C217B" w:rsidRPr="00C0159B" w:rsidRDefault="000C217B" w:rsidP="000C217B">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7FFA43E9" w14:textId="77777777" w:rsidR="000C217B" w:rsidRDefault="000C217B" w:rsidP="000C217B">
      <w:pPr>
        <w:rPr>
          <w:rStyle w:val="StyleUnderline"/>
        </w:rPr>
      </w:pPr>
      <w:r w:rsidRPr="00C0159B">
        <w:rPr>
          <w:sz w:val="12"/>
        </w:rPr>
        <w:t xml:space="preserve">The problem is, </w:t>
      </w:r>
      <w:r w:rsidRPr="00EE6EBB">
        <w:rPr>
          <w:rStyle w:val="StyleUnderline"/>
        </w:rPr>
        <w:t>China has to make up decades’ worth of ground lost to the West.</w:t>
      </w:r>
    </w:p>
    <w:p w14:paraId="3F0C31BD" w14:textId="77777777" w:rsidR="000C217B" w:rsidRPr="00E9083B" w:rsidRDefault="000C217B" w:rsidP="000C217B">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51DCEF4F" w14:textId="77777777" w:rsidR="000C217B" w:rsidRPr="008000DC" w:rsidRDefault="000C217B" w:rsidP="000C217B">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23D586C3" w14:textId="77777777" w:rsidR="000C217B" w:rsidRPr="00680538" w:rsidRDefault="000C217B" w:rsidP="000C217B">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519FB13E" w14:textId="77777777" w:rsidR="000C217B" w:rsidRPr="00F56F9A" w:rsidRDefault="000C217B" w:rsidP="000C217B">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ther</w:t>
      </w:r>
      <w:r w:rsidRPr="00F56F9A">
        <w:rPr>
          <w:rStyle w:val="StyleUnderline"/>
        </w:rPr>
        <w:t xml:space="preserve">e has been a broader trend over the last five to ten years of a gradual </w:t>
      </w:r>
      <w:r w:rsidRPr="00F56F9A">
        <w:rPr>
          <w:rStyle w:val="Emphasis"/>
        </w:rPr>
        <w:t>realignment of the Russian space sector toward China in terms of both the government and the industrial base.</w:t>
      </w:r>
    </w:p>
    <w:p w14:paraId="765F7F85" w14:textId="77777777" w:rsidR="000C217B" w:rsidRPr="00C0159B" w:rsidRDefault="000C217B" w:rsidP="000C217B">
      <w:pPr>
        <w:rPr>
          <w:sz w:val="12"/>
        </w:rPr>
      </w:pPr>
      <w:r w:rsidRPr="00F56F9A">
        <w:rPr>
          <w:rStyle w:val="StyleUnderline"/>
        </w:rPr>
        <w:t xml:space="preserve">More 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48AC1604" w14:textId="77777777" w:rsidR="000C217B" w:rsidRPr="00680538" w:rsidRDefault="000C217B" w:rsidP="000C217B">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w:t>
      </w:r>
      <w:r w:rsidRPr="00C0159B">
        <w:rPr>
          <w:sz w:val="12"/>
        </w:rPr>
        <w:lastRenderedPageBreak/>
        <w:t xml:space="preserve">takes on more sophisticated projects, </w:t>
      </w:r>
      <w:r w:rsidRPr="00F56F9A">
        <w:rPr>
          <w:rStyle w:val="StyleUnderline"/>
        </w:rPr>
        <w:t xml:space="preserve">this may </w:t>
      </w:r>
      <w:r w:rsidRPr="00DE06BC">
        <w:rPr>
          <w:rStyle w:val="StyleUnderline"/>
          <w:highlight w:val="green"/>
        </w:rPr>
        <w:t>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0CD5654F" w14:textId="77777777" w:rsidR="000C217B" w:rsidRPr="00680538" w:rsidRDefault="000C217B" w:rsidP="000C217B">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719C309B" w14:textId="77777777" w:rsidR="000C217B" w:rsidRDefault="000C217B" w:rsidP="000C217B">
      <w:r>
        <w:t>What is the relationship between China’s space industry development and its Military-Civil Fusion strategy, and how is this affecting the commercial space sector?</w:t>
      </w:r>
    </w:p>
    <w:p w14:paraId="1001B142" w14:textId="77777777" w:rsidR="000C217B" w:rsidRPr="00680538" w:rsidRDefault="000C217B" w:rsidP="000C217B">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BF9E9B3" w14:textId="77777777" w:rsidR="000C217B" w:rsidRPr="00680538" w:rsidRDefault="000C217B" w:rsidP="000C217B">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support they can get from different stakeholders in order to survive.</w:t>
      </w:r>
    </w:p>
    <w:p w14:paraId="2D873EC3" w14:textId="77777777" w:rsidR="000C217B" w:rsidRDefault="000C217B" w:rsidP="000C217B">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387F844D" w14:textId="77777777" w:rsidR="000C217B" w:rsidRPr="0034418B" w:rsidRDefault="000C217B" w:rsidP="000C217B">
      <w:pPr>
        <w:pStyle w:val="Heading4"/>
      </w:pPr>
      <w:r>
        <w:t>Scenario one is space militarization:</w:t>
      </w:r>
    </w:p>
    <w:p w14:paraId="0F034010" w14:textId="77777777" w:rsidR="000C217B" w:rsidRDefault="000C217B" w:rsidP="000C217B">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0ABD613C" w14:textId="77777777" w:rsidR="000C217B" w:rsidRPr="00C64542" w:rsidRDefault="000C217B" w:rsidP="000C217B">
      <w:pPr>
        <w:rPr>
          <w:rStyle w:val="Style13ptBold"/>
        </w:rPr>
      </w:pPr>
      <w:r>
        <w:rPr>
          <w:rStyle w:val="Style13ptBold"/>
        </w:rPr>
        <w:t xml:space="preserve">Bowman and Thompson 3/31 </w:t>
      </w:r>
      <w:r w:rsidRPr="00C64542">
        <w:t xml:space="preserve">[(Bradley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w:t>
      </w:r>
      <w:r w:rsidRPr="00C64542">
        <w:lastRenderedPageBreak/>
        <w:t>https://foreignpolicy.com/2021/03/31/russia-china-space-war-treaty-demilitarization-satellites/] BC</w:t>
      </w:r>
    </w:p>
    <w:p w14:paraId="1E47EFD9" w14:textId="77777777" w:rsidR="000C217B" w:rsidRPr="00C64542" w:rsidRDefault="000C217B" w:rsidP="000C217B">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48C92263" w14:textId="77777777" w:rsidR="000C217B" w:rsidRPr="00C64542" w:rsidRDefault="000C217B" w:rsidP="000C217B">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6738FF89" w14:textId="77777777" w:rsidR="000C217B" w:rsidRPr="00C0159B" w:rsidRDefault="000C217B" w:rsidP="000C217B">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0B0273B" w14:textId="77777777" w:rsidR="000C217B" w:rsidRPr="00C64542" w:rsidRDefault="000C217B" w:rsidP="000C217B">
      <w:pPr>
        <w:rPr>
          <w:rStyle w:val="Emphasis"/>
        </w:rPr>
      </w:pPr>
      <w:r w:rsidRPr="00C64542">
        <w:rPr>
          <w:rStyle w:val="Emphasis"/>
        </w:rPr>
        <w:t>On the surface, that sounds innocuous. Who, after all, wants an arms race in space?</w:t>
      </w:r>
    </w:p>
    <w:p w14:paraId="50DDAA98" w14:textId="77777777" w:rsidR="000C217B" w:rsidRPr="00C64542" w:rsidRDefault="000C217B" w:rsidP="000C217B">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62E670D8" w14:textId="77777777" w:rsidR="000C217B" w:rsidRPr="00C0159B" w:rsidRDefault="000C217B" w:rsidP="000C217B">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3D83F053" w14:textId="77777777" w:rsidR="000C217B" w:rsidRPr="00C64542" w:rsidRDefault="000C217B" w:rsidP="000C217B">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09A78289" w14:textId="77777777" w:rsidR="000C217B" w:rsidRPr="00C0159B" w:rsidRDefault="000C217B" w:rsidP="000C217B">
      <w:pPr>
        <w:rPr>
          <w:sz w:val="12"/>
          <w:szCs w:val="12"/>
        </w:rPr>
      </w:pPr>
      <w:r w:rsidRPr="00C0159B">
        <w:rPr>
          <w:sz w:val="12"/>
          <w:szCs w:val="12"/>
        </w:rPr>
        <w:t>To make matters worse, both countries are also working to deploy space-based—or so-called “on-orbit”—capabilities to attack satellites.</w:t>
      </w:r>
    </w:p>
    <w:p w14:paraId="7A478833" w14:textId="77777777" w:rsidR="000C217B" w:rsidRPr="006F58F5" w:rsidRDefault="000C217B" w:rsidP="000C217B">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254102D7" w14:textId="77777777" w:rsidR="000C217B" w:rsidRPr="00C0159B" w:rsidRDefault="000C217B" w:rsidP="000C217B">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4A16C4C0" w14:textId="77777777" w:rsidR="000C217B" w:rsidRPr="006F58F5" w:rsidRDefault="000C217B" w:rsidP="000C217B">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actually </w:t>
      </w:r>
      <w:r w:rsidRPr="00DE06BC">
        <w:rPr>
          <w:rStyle w:val="Emphasis"/>
          <w:highlight w:val="green"/>
        </w:rPr>
        <w:t>use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6686E100" w14:textId="77777777" w:rsidR="000C217B" w:rsidRPr="00C0159B" w:rsidRDefault="000C217B" w:rsidP="000C217B">
      <w:pPr>
        <w:rPr>
          <w:sz w:val="12"/>
        </w:rPr>
      </w:pPr>
      <w:r w:rsidRPr="006F58F5">
        <w:rPr>
          <w:rStyle w:val="StyleUnderline"/>
        </w:rPr>
        <w:lastRenderedPageBreak/>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5F72A260" w14:textId="77777777" w:rsidR="000C217B" w:rsidRPr="006F58F5" w:rsidRDefault="000C217B" w:rsidP="000C217B">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4BCC33DC" w14:textId="77777777" w:rsidR="000C217B" w:rsidRPr="006F58F5" w:rsidRDefault="000C217B" w:rsidP="000C217B">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73EE69D7" w14:textId="77777777" w:rsidR="000C217B" w:rsidRPr="006F58F5" w:rsidRDefault="000C217B" w:rsidP="000C217B">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1C5F6507" w14:textId="77777777" w:rsidR="000C217B" w:rsidRPr="00AC0304" w:rsidRDefault="000C217B" w:rsidP="000C217B">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12B38434" w14:textId="77777777" w:rsidR="000C217B" w:rsidRPr="006F58F5" w:rsidRDefault="000C217B" w:rsidP="000C217B">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0BE37D62" w14:textId="77777777" w:rsidR="000C217B" w:rsidRPr="00711B24" w:rsidRDefault="000C217B" w:rsidP="000C217B">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314DDED0" w14:textId="77777777" w:rsidR="000C217B" w:rsidRPr="006F58F5" w:rsidRDefault="000C217B" w:rsidP="000C217B">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13698C9C" w14:textId="77777777" w:rsidR="000C217B" w:rsidRPr="00711B24" w:rsidRDefault="000C217B" w:rsidP="000C217B">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5343F53E" w14:textId="77777777" w:rsidR="000C217B" w:rsidRPr="006F58F5" w:rsidRDefault="000C217B" w:rsidP="000C217B">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1242AAE" w14:textId="77777777" w:rsidR="000C217B" w:rsidRPr="00711B24" w:rsidRDefault="000C217B" w:rsidP="000C217B">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13864947" w14:textId="77777777" w:rsidR="000C217B" w:rsidRPr="006F58F5" w:rsidRDefault="000C217B" w:rsidP="000C217B">
      <w:pPr>
        <w:rPr>
          <w:rStyle w:val="StyleUnderline"/>
        </w:rPr>
      </w:pPr>
      <w:r w:rsidRPr="006F58F5">
        <w:rPr>
          <w:rStyle w:val="StyleUnderline"/>
        </w:rPr>
        <w:lastRenderedPageBreak/>
        <w:t>In a notable and positive step, the U.N. General Assembly passed a British-introduced resolution in December that seeks to establish “norms, rules and principles of responsible behaviours” in space, which could reduce the chances for dangerous miscalculation.</w:t>
      </w:r>
    </w:p>
    <w:p w14:paraId="21B5EA35" w14:textId="77777777" w:rsidR="000C217B" w:rsidRPr="00711B24" w:rsidRDefault="000C217B" w:rsidP="000C217B">
      <w:pPr>
        <w:rPr>
          <w:sz w:val="12"/>
          <w:szCs w:val="12"/>
        </w:rPr>
      </w:pPr>
      <w:r w:rsidRPr="00711B24">
        <w:rPr>
          <w:sz w:val="12"/>
          <w:szCs w:val="12"/>
        </w:rPr>
        <w:t>The vote was 164 in favor, including the United States—and a mere 12 opposed.</w:t>
      </w:r>
    </w:p>
    <w:p w14:paraId="5AE6BCAF" w14:textId="77777777" w:rsidR="000C217B" w:rsidRPr="00711B24" w:rsidRDefault="000C217B" w:rsidP="000C217B">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60E15FB6" w14:textId="77777777" w:rsidR="000C217B" w:rsidRDefault="000C217B" w:rsidP="000C217B">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4121B6AA" w14:textId="77777777" w:rsidR="000C217B" w:rsidRDefault="000C217B" w:rsidP="000C217B">
      <w:pPr>
        <w:pStyle w:val="Heading4"/>
      </w:pPr>
      <w:r>
        <w:t xml:space="preserve">Sino-Russian space militarization causes space war – </w:t>
      </w:r>
    </w:p>
    <w:p w14:paraId="456960AA" w14:textId="77777777" w:rsidR="000C217B" w:rsidRPr="00A53569" w:rsidRDefault="000C217B" w:rsidP="000C217B">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76AE297A" w14:textId="77777777" w:rsidR="000C217B" w:rsidRPr="00A53569" w:rsidRDefault="000C217B" w:rsidP="000C217B">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127A37B7" w14:textId="77777777" w:rsidR="000C217B" w:rsidRPr="00A53569" w:rsidRDefault="000C217B" w:rsidP="000C217B">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75B82DD6" w14:textId="77777777" w:rsidR="000C217B" w:rsidRDefault="000C217B" w:rsidP="000C217B">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35C35A16" w14:textId="77777777" w:rsidR="000C217B" w:rsidRPr="00A53569" w:rsidRDefault="000C217B" w:rsidP="000C217B">
      <w:pPr>
        <w:rPr>
          <w:rStyle w:val="StyleUnderline"/>
        </w:rPr>
      </w:pPr>
      <w:r w:rsidRPr="00A53569">
        <w:t xml:space="preserve">Right now, </w:t>
      </w:r>
      <w:r w:rsidRPr="00A53569">
        <w:rPr>
          <w:rStyle w:val="StyleUnderline"/>
          <w:highlight w:val="green"/>
        </w:rPr>
        <w:t>Space Force is 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r w:rsidRPr="00A53569">
        <w:rPr>
          <w:rStyle w:val="Emphasis"/>
          <w:highlight w:val="green"/>
        </w:rPr>
        <w:t>cyber attacks</w:t>
      </w:r>
      <w:r w:rsidRPr="00A53569">
        <w:rPr>
          <w:rStyle w:val="StyleUnderline"/>
        </w:rPr>
        <w:t>, he said.</w:t>
      </w:r>
    </w:p>
    <w:p w14:paraId="2263D4D6" w14:textId="77777777" w:rsidR="000C217B" w:rsidRPr="00A53569" w:rsidRDefault="000C217B" w:rsidP="000C217B">
      <w:pPr>
        <w:rPr>
          <w:rStyle w:val="StyleUnderline"/>
        </w:rPr>
      </w:pPr>
      <w:r>
        <w:lastRenderedPageBreak/>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6AE8DD39" w14:textId="77777777" w:rsidR="000C217B" w:rsidRPr="00A53569" w:rsidRDefault="000C217B" w:rsidP="000C217B">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027BB87D" w14:textId="77777777" w:rsidR="000C217B" w:rsidRPr="00A53569" w:rsidRDefault="000C217B" w:rsidP="000C217B">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5F6152B9" w14:textId="77777777" w:rsidR="000C217B" w:rsidRPr="00A53569" w:rsidRDefault="000C217B" w:rsidP="000C217B">
      <w:pPr>
        <w:rPr>
          <w:rStyle w:val="Emphasis"/>
        </w:rPr>
      </w:pPr>
      <w:r w:rsidRPr="00A53569">
        <w:rPr>
          <w:rStyle w:val="StyleUnderline"/>
          <w:highlight w:val="green"/>
        </w:rPr>
        <w:t>In 2019, 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14:paraId="33AF6FB5" w14:textId="77777777" w:rsidR="000C217B" w:rsidRPr="00A53569" w:rsidRDefault="000C217B" w:rsidP="000C217B">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6C5D3DD4" w14:textId="77777777" w:rsidR="000C217B" w:rsidRPr="00A53569" w:rsidRDefault="000C217B" w:rsidP="000C217B">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5019EE5E" w14:textId="77777777" w:rsidR="000C217B" w:rsidRDefault="000C217B" w:rsidP="000C217B">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A53569">
        <w:rPr>
          <w:rStyle w:val="StyleUnderline"/>
          <w:highlight w:val="green"/>
        </w:rPr>
        <w:t>We should be concerned</w:t>
      </w:r>
      <w:r w:rsidRPr="00A53569">
        <w:rPr>
          <w:rStyle w:val="StyleUnderline"/>
        </w:rPr>
        <w:t xml:space="preserve"> by the end of this decade if we don't adapt.”</w:t>
      </w:r>
    </w:p>
    <w:p w14:paraId="0DDA6BD6" w14:textId="77777777" w:rsidR="000C217B" w:rsidRPr="00A53569" w:rsidRDefault="000C217B" w:rsidP="000C217B">
      <w:pPr>
        <w:rPr>
          <w:rStyle w:val="StyleUnderline"/>
        </w:rPr>
      </w:pPr>
      <w:r>
        <w:t xml:space="preserve">While China is quickly weaponizing space, its government points fingers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0F67A27F" w14:textId="77777777" w:rsidR="000C217B" w:rsidRPr="00A53569" w:rsidRDefault="000C217B" w:rsidP="000C217B">
      <w:pPr>
        <w:rPr>
          <w:rStyle w:val="StyleUnderline"/>
        </w:rPr>
      </w:pPr>
      <w:r w:rsidRPr="00A53569">
        <w:rPr>
          <w:rStyle w:val="StyleUnderline"/>
        </w:rPr>
        <w:t xml:space="preserve">The U.S. military is trying to speed up the procurement and deployment of space assets by creating structures like the Space Rapid Capabilities Office and the Space Development </w:t>
      </w:r>
      <w:r w:rsidRPr="00A53569">
        <w:rPr>
          <w:rStyle w:val="StyleUnderline"/>
        </w:rPr>
        <w:lastRenderedPageBreak/>
        <w:t>Agency, he said. Thompson’s idea is to deploy a large number of relatively low-cost satellites in constellations that increase the resiliency of U.S. space assets if they come under attack.</w:t>
      </w:r>
    </w:p>
    <w:p w14:paraId="15D1ACFE" w14:textId="77777777" w:rsidR="000C217B" w:rsidRPr="00A53569" w:rsidRDefault="000C217B" w:rsidP="000C217B">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27E6515C" w14:textId="77777777" w:rsidR="000C217B" w:rsidRPr="00E268B7" w:rsidRDefault="000C217B" w:rsidP="000C217B">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9CBFC08" w14:textId="77777777" w:rsidR="000C217B" w:rsidRPr="00711B24" w:rsidRDefault="000C217B" w:rsidP="000C217B">
      <w:pPr>
        <w:shd w:val="clear" w:color="auto" w:fill="FFFFFF"/>
        <w:spacing w:after="150" w:line="240" w:lineRule="auto"/>
        <w:rPr>
          <w:rFonts w:eastAsia="Times New Roman"/>
          <w:sz w:val="12"/>
          <w:szCs w:val="12"/>
        </w:rPr>
      </w:pPr>
      <w:r w:rsidRPr="00B616F5">
        <w:rPr>
          <w:rStyle w:val="Style13ptBold"/>
        </w:rPr>
        <w:t>Starr 15</w:t>
      </w:r>
      <w:r w:rsidRPr="00711B24">
        <w:rPr>
          <w:rStyle w:val="Style13ptBold"/>
          <w:sz w:val="16"/>
        </w:rPr>
        <w:t xml:space="preserve">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31908EEE" w14:textId="77777777" w:rsidR="000C217B" w:rsidRPr="00711B24" w:rsidRDefault="000C217B" w:rsidP="000C217B">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11C81A01" w14:textId="77777777" w:rsidR="000C217B" w:rsidRPr="006232C5" w:rsidRDefault="000C217B" w:rsidP="000C217B">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449A4E29" w14:textId="77777777" w:rsidR="000C217B" w:rsidRPr="00711B24" w:rsidRDefault="000C217B" w:rsidP="000C217B">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6EB564C4" w14:textId="77777777" w:rsidR="000C217B" w:rsidRPr="00711B24" w:rsidRDefault="000C217B" w:rsidP="000C217B">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3FE7A64B" w14:textId="77777777" w:rsidR="000C217B" w:rsidRPr="00711B24" w:rsidRDefault="000C217B" w:rsidP="000C217B">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34E36516" w14:textId="77777777" w:rsidR="000C217B" w:rsidRPr="00711B24" w:rsidRDefault="000C217B" w:rsidP="000C217B">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totally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w:t>
      </w:r>
      <w:r w:rsidRPr="006232C5">
        <w:rPr>
          <w:rStyle w:val="StyleUnderline"/>
          <w:szCs w:val="22"/>
        </w:rPr>
        <w:lastRenderedPageBreak/>
        <w:t xml:space="preserve">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12A9CEAB" w14:textId="77777777" w:rsidR="000C217B" w:rsidRDefault="000C217B" w:rsidP="000C217B">
      <w:pPr>
        <w:pStyle w:val="Heading4"/>
      </w:pPr>
      <w:r>
        <w:t xml:space="preserve">Scenario two is hegemony: </w:t>
      </w:r>
    </w:p>
    <w:p w14:paraId="176A2926" w14:textId="77777777" w:rsidR="000C217B" w:rsidRDefault="000C217B" w:rsidP="000C217B">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5EB96507" w14:textId="77777777" w:rsidR="000C217B" w:rsidRPr="00E9083B" w:rsidRDefault="000C217B" w:rsidP="000C217B">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0965AFAA" w14:textId="77777777" w:rsidR="000C217B" w:rsidRPr="00E9083B" w:rsidRDefault="000C217B" w:rsidP="000C217B">
      <w:pPr>
        <w:rPr>
          <w:rStyle w:val="Emphasis"/>
        </w:rPr>
      </w:pPr>
      <w:r w:rsidRPr="00DE06BC">
        <w:rPr>
          <w:rStyle w:val="StyleUnderline"/>
          <w:highlight w:val="green"/>
        </w:rPr>
        <w:t>With China planning an ambitious space programme</w:t>
      </w:r>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characterised as </w:t>
      </w:r>
      <w:r w:rsidRPr="00DE06BC">
        <w:rPr>
          <w:rStyle w:val="Emphasis"/>
          <w:highlight w:val="green"/>
        </w:rPr>
        <w:t>responsible behaviour in space.</w:t>
      </w:r>
    </w:p>
    <w:p w14:paraId="1D10B260" w14:textId="77777777" w:rsidR="000C217B" w:rsidRPr="00711B24" w:rsidRDefault="000C217B" w:rsidP="000C217B">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w:t>
      </w:r>
      <w:r w:rsidRPr="00E9083B">
        <w:rPr>
          <w:rStyle w:val="StyleUnderline"/>
        </w:rPr>
        <w:lastRenderedPageBreak/>
        <w:t>850 kilometres,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2497C765" w14:textId="77777777" w:rsidR="000C217B" w:rsidRPr="00711B24" w:rsidRDefault="000C217B" w:rsidP="000C217B">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6DC94235" w14:textId="77777777" w:rsidR="000C217B" w:rsidRPr="00E9083B" w:rsidRDefault="000C217B" w:rsidP="000C217B">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5CFDE742" w14:textId="77777777" w:rsidR="000C217B" w:rsidRPr="00711B24" w:rsidRDefault="000C217B" w:rsidP="000C217B">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139DC07F" w14:textId="77777777" w:rsidR="000C217B" w:rsidRPr="00E9083B" w:rsidRDefault="000C217B" w:rsidP="000C217B">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have to invest in technologies that would aid in cleaning up and getting rid of </w:t>
      </w:r>
      <w:r w:rsidRPr="00E9083B">
        <w:rPr>
          <w:rStyle w:val="StyleUnderline"/>
        </w:rPr>
        <w:lastRenderedPageBreak/>
        <w:t>some of the debris. States also need to come together in developing norms, rules of the road, and legally binding and political instruments on large rocket body re-entries.</w:t>
      </w:r>
    </w:p>
    <w:p w14:paraId="25EE82BC" w14:textId="77777777" w:rsidR="000C217B" w:rsidRPr="00E9083B" w:rsidRDefault="000C217B" w:rsidP="000C217B">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4A1A1B6C" w14:textId="77777777" w:rsidR="000C217B" w:rsidRPr="00711B24" w:rsidRDefault="000C217B" w:rsidP="000C217B">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669ACFC1" w14:textId="77777777" w:rsidR="000C217B" w:rsidRDefault="000C217B" w:rsidP="000C217B">
      <w:pPr>
        <w:pStyle w:val="Heading4"/>
      </w:pPr>
      <w:r>
        <w:t>Chinese ASAT development emboldens Taiwan invasion – either US doesn’t follow through on its defense commitments, which kills alliances, or it defends Taiwan, which goes nuclear</w:t>
      </w:r>
    </w:p>
    <w:p w14:paraId="5C2110EE" w14:textId="77777777" w:rsidR="000C217B" w:rsidRPr="002F7CCC" w:rsidRDefault="000C217B" w:rsidP="000C217B">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7B9350ED" w14:textId="77777777" w:rsidR="000C217B" w:rsidRPr="00CD6535" w:rsidRDefault="000C217B" w:rsidP="000C217B">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5D948576" w14:textId="77777777" w:rsidR="000C217B" w:rsidRPr="00CD6535" w:rsidRDefault="000C217B" w:rsidP="000C217B">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25D0F954" w14:textId="77777777" w:rsidR="000C217B" w:rsidRPr="00CD6535" w:rsidRDefault="000C217B" w:rsidP="000C217B">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w:t>
      </w:r>
      <w:r w:rsidRPr="00CD6535">
        <w:rPr>
          <w:rStyle w:val="StyleUnderline"/>
        </w:rPr>
        <w:lastRenderedPageBreak/>
        <w:t xml:space="preserve">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CF9CFD9" w14:textId="77777777" w:rsidR="000C217B" w:rsidRPr="00CD6535" w:rsidRDefault="000C217B" w:rsidP="000C217B">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76A7AAD8" w14:textId="77777777" w:rsidR="000C217B" w:rsidRPr="00CD6535" w:rsidRDefault="000C217B" w:rsidP="000C217B">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195219B5" w14:textId="77777777" w:rsidR="000C217B" w:rsidRPr="00CD6535" w:rsidRDefault="000C217B" w:rsidP="000C217B">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7DB0E454" w14:textId="77777777" w:rsidR="000C217B" w:rsidRPr="00CD6535" w:rsidRDefault="000C217B" w:rsidP="000C217B">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063477D6" w14:textId="77777777" w:rsidR="000C217B" w:rsidRPr="00CD6535" w:rsidRDefault="000C217B" w:rsidP="000C217B">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25E5F009" w14:textId="77777777" w:rsidR="000C217B" w:rsidRPr="00CD6535" w:rsidRDefault="000C217B" w:rsidP="000C217B">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013651F4" w14:textId="77777777" w:rsidR="000C217B" w:rsidRPr="0034418B" w:rsidRDefault="000C217B" w:rsidP="000C217B">
      <w:pPr>
        <w:rPr>
          <w:sz w:val="12"/>
        </w:rPr>
      </w:pPr>
      <w:r w:rsidRPr="00CD6535">
        <w:rPr>
          <w:rStyle w:val="StyleUnderline"/>
        </w:rPr>
        <w:lastRenderedPageBreak/>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1BF2B876" w14:textId="77777777" w:rsidR="000C217B" w:rsidRDefault="000C217B" w:rsidP="000C217B">
      <w:pPr>
        <w:pStyle w:val="Heading4"/>
      </w:pPr>
      <w:r>
        <w:t xml:space="preserve">Cementing America’s lead in </w:t>
      </w:r>
      <w:r w:rsidRPr="00752766">
        <w:rPr>
          <w:u w:val="single"/>
        </w:rPr>
        <w:t>the commercial space industry</w:t>
      </w:r>
      <w:r>
        <w:t xml:space="preserve"> is key to preserve hegemony </w:t>
      </w:r>
    </w:p>
    <w:p w14:paraId="499B50E6" w14:textId="77777777" w:rsidR="000C217B" w:rsidRPr="00D25FDC" w:rsidRDefault="000C217B" w:rsidP="000C217B">
      <w:pPr>
        <w:rPr>
          <w:rStyle w:val="Style13ptBold"/>
        </w:rPr>
      </w:pPr>
      <w:r>
        <w:rPr>
          <w:rStyle w:val="Style13ptBold"/>
        </w:rPr>
        <w:t>Autry and Kw</w:t>
      </w:r>
      <w:r w:rsidRPr="00B616F5">
        <w:rPr>
          <w:rStyle w:val="Style13ptBold"/>
        </w:rPr>
        <w:t>ast 19</w:t>
      </w:r>
      <w:r w:rsidRPr="0075276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752766">
        <w:rPr>
          <w:rStyle w:val="Emphasis"/>
          <w:highlight w:val="green"/>
        </w:rPr>
        <w:t>America Is Losing the Second Space Race to China</w:t>
      </w:r>
      <w:r w:rsidRPr="00752766">
        <w:t>” Foreign Policy, 8/22/2019. https://foreignpolicy.com/2019/08/22/america-is-losing-the-second-space-race-to-china/] BC</w:t>
      </w:r>
    </w:p>
    <w:p w14:paraId="667B5837" w14:textId="77777777" w:rsidR="000C217B" w:rsidRPr="00D25FDC" w:rsidRDefault="000C217B" w:rsidP="000C217B">
      <w:pPr>
        <w:rPr>
          <w:rStyle w:val="Emphasis"/>
        </w:rPr>
      </w:pPr>
      <w:r w:rsidRPr="00752766">
        <w:rPr>
          <w:rStyle w:val="Emphasis"/>
          <w:highlight w:val="green"/>
        </w:rPr>
        <w:t>The 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24F4113F" w14:textId="77777777" w:rsidR="000C217B" w:rsidRDefault="000C217B" w:rsidP="000C217B">
      <w:r w:rsidRPr="00D25FDC">
        <w:rPr>
          <w:rStyle w:val="StyleUnderline"/>
        </w:rPr>
        <w:t xml:space="preserve">The </w:t>
      </w:r>
      <w:r w:rsidRPr="00752766">
        <w:rPr>
          <w:rStyle w:val="StyleUnderline"/>
          <w:highlight w:val="green"/>
        </w:rPr>
        <w:t>current</w:t>
      </w:r>
      <w:r w:rsidRPr="00D25FDC">
        <w:rPr>
          <w:rStyle w:val="StyleUnderline"/>
        </w:rPr>
        <w:t xml:space="preserve"> U.S. space defense </w:t>
      </w:r>
      <w:r w:rsidRPr="00752766">
        <w:rPr>
          <w:rStyle w:val="StyleUnderline"/>
          <w:highlight w:val="green"/>
        </w:rPr>
        <w:t>strategy is inadequate</w:t>
      </w:r>
      <w:r w:rsidRPr="00D25FDC">
        <w:rPr>
          <w:rStyle w:val="StyleUnderline"/>
        </w:rPr>
        <w:t xml:space="preserve"> and on a path to failure</w:t>
      </w:r>
      <w:r>
        <w:t>. President Donald Trump’s vision for a Space Force is big enough. As he said on June 18, “</w:t>
      </w:r>
      <w:r w:rsidRPr="00752766">
        <w:rPr>
          <w:rStyle w:val="StyleUnderline"/>
          <w:highlight w:val="green"/>
        </w:rPr>
        <w:t>It is not enough to</w:t>
      </w:r>
      <w:r w:rsidRPr="00D25FDC">
        <w:rPr>
          <w:rStyle w:val="StyleUnderline"/>
        </w:rPr>
        <w:t xml:space="preserve"> merely </w:t>
      </w:r>
      <w:r w:rsidRPr="00752766">
        <w:rPr>
          <w:rStyle w:val="StyleUnderline"/>
          <w:highlight w:val="green"/>
        </w:rPr>
        <w:t>have a</w:t>
      </w:r>
      <w:r w:rsidRPr="00752766">
        <w:rPr>
          <w:rStyle w:val="StyleUnderline"/>
        </w:rPr>
        <w:t>n</w:t>
      </w:r>
      <w:r w:rsidRPr="00D25FDC">
        <w:rPr>
          <w:rStyle w:val="StyleUnderline"/>
        </w:rPr>
        <w:t xml:space="preserve"> American </w:t>
      </w:r>
      <w:r w:rsidRPr="00752766">
        <w:rPr>
          <w:rStyle w:val="StyleUnderline"/>
          <w:highlight w:val="green"/>
        </w:rPr>
        <w:t>presence in space. We</w:t>
      </w:r>
      <w:r w:rsidRPr="00D25FDC">
        <w:rPr>
          <w:rStyle w:val="StyleUnderline"/>
        </w:rPr>
        <w:t xml:space="preserve"> </w:t>
      </w:r>
      <w:r w:rsidRPr="00752766">
        <w:rPr>
          <w:rStyle w:val="StyleUnderline"/>
          <w:highlight w:val="green"/>
        </w:rPr>
        <w:t>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existing equipment and organizational structures.</w:t>
      </w:r>
      <w:r>
        <w:t xml:space="preserve"> </w:t>
      </w:r>
      <w:r w:rsidRPr="00752766">
        <w:rPr>
          <w:rStyle w:val="Emphasis"/>
          <w:highlight w:val="green"/>
        </w:rPr>
        <w:t>Dominating</w:t>
      </w:r>
      <w:r w:rsidRPr="00D25FDC">
        <w:rPr>
          <w:rStyle w:val="Emphasis"/>
        </w:rPr>
        <w:t xml:space="preserve"> the vast and dynamic environment of space </w:t>
      </w:r>
      <w:r w:rsidRPr="00752766">
        <w:rPr>
          <w:rStyle w:val="Emphasis"/>
          <w:highlight w:val="green"/>
        </w:rPr>
        <w:t>will 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 manage, or</w:t>
      </w:r>
      <w:r w:rsidRPr="00D25FDC">
        <w:rPr>
          <w:rStyle w:val="Emphasis"/>
        </w:rPr>
        <w:t xml:space="preserve"> even </w:t>
      </w:r>
      <w:r w:rsidRPr="00AE7F9B">
        <w:rPr>
          <w:rStyle w:val="Emphasis"/>
          <w:highlight w:val="green"/>
        </w:rPr>
        <w:t>conceive of</w:t>
      </w:r>
      <w:r w:rsidRPr="00AE7F9B">
        <w:rPr>
          <w:highlight w:val="green"/>
        </w:rPr>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42465A81" w14:textId="77777777" w:rsidR="000C217B" w:rsidRPr="00D25FDC" w:rsidRDefault="000C217B" w:rsidP="000C217B">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China is executing a winning strategy</w:t>
      </w:r>
      <w:r w:rsidRPr="00D25FDC">
        <w:rPr>
          <w:rStyle w:val="Emphasis"/>
        </w:rPr>
        <w:t xml:space="preserve"> in the world of today</w:t>
      </w:r>
      <w:r>
        <w:t xml:space="preserve">. </w:t>
      </w:r>
      <w:r w:rsidRPr="00752766">
        <w:rPr>
          <w:rStyle w:val="StyleUnderline"/>
          <w:highlight w:val="green"/>
        </w:rPr>
        <w:t>It is burning hard toward</w:t>
      </w:r>
      <w:r w:rsidRPr="00D25FDC">
        <w:rPr>
          <w:rStyle w:val="StyleUnderline"/>
        </w:rPr>
        <w:t xml:space="preserve"> </w:t>
      </w:r>
      <w:r w:rsidRPr="00752766">
        <w:rPr>
          <w:rStyle w:val="StyleUnderline"/>
          <w:highlight w:val="green"/>
        </w:rPr>
        <w:t>domination of</w:t>
      </w:r>
      <w:r w:rsidRPr="00D25FDC">
        <w:rPr>
          <w:rStyle w:val="StyleUnderline"/>
        </w:rPr>
        <w:t xml:space="preserve"> the future space </w:t>
      </w:r>
      <w:r w:rsidRPr="00752766">
        <w:rPr>
          <w:rStyle w:val="Emphasis"/>
          <w:highlight w:val="green"/>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752766">
        <w:rPr>
          <w:rStyle w:val="StyleUnderline"/>
          <w:highlight w:val="green"/>
        </w:rPr>
        <w:t xml:space="preserve">will acquire </w:t>
      </w:r>
      <w:r w:rsidRPr="00752766">
        <w:rPr>
          <w:rStyle w:val="Emphasis"/>
          <w:highlight w:val="green"/>
        </w:rPr>
        <w:t>trillion-dollar revenues</w:t>
      </w:r>
      <w:r w:rsidRPr="00752766">
        <w:rPr>
          <w:rStyle w:val="StyleUnderline"/>
          <w:highlight w:val="green"/>
        </w:rPr>
        <w:t xml:space="preserve"> 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operational experience in space</w:t>
      </w:r>
      <w:r>
        <w:t xml:space="preserve">. </w:t>
      </w:r>
      <w:r w:rsidRPr="00752766">
        <w:rPr>
          <w:rStyle w:val="Emphasis"/>
          <w:highlight w:val="green"/>
        </w:rPr>
        <w:t>This will deliver space dominance and global</w:t>
      </w:r>
      <w:r w:rsidRPr="00D25FDC">
        <w:rPr>
          <w:rStyle w:val="Emphasis"/>
        </w:rPr>
        <w:t xml:space="preserve"> </w:t>
      </w:r>
      <w:r w:rsidRPr="00752766">
        <w:rPr>
          <w:rStyle w:val="Emphasis"/>
          <w:highlight w:val="green"/>
        </w:rPr>
        <w:t>hegemony to China</w:t>
      </w:r>
      <w:r w:rsidRPr="00752766">
        <w:rPr>
          <w:rStyle w:val="Emphasis"/>
        </w:rPr>
        <w:t>’s authoritarian rulers.</w:t>
      </w:r>
    </w:p>
    <w:p w14:paraId="200ADEAE" w14:textId="77777777" w:rsidR="000C217B" w:rsidRPr="00D25FDC" w:rsidRDefault="000C217B" w:rsidP="000C217B">
      <w:pPr>
        <w:rPr>
          <w:sz w:val="12"/>
          <w:szCs w:val="12"/>
        </w:rPr>
      </w:pPr>
      <w:r w:rsidRPr="00D25FDC">
        <w:rPr>
          <w:sz w:val="12"/>
          <w:szCs w:val="12"/>
        </w:rPr>
        <w:lastRenderedPageBreak/>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5C0D8E8E" w14:textId="77777777" w:rsidR="000C217B" w:rsidRPr="00D25FDC" w:rsidRDefault="000C217B" w:rsidP="000C217B">
      <w:pPr>
        <w:rPr>
          <w:rStyle w:val="StyleUnderline"/>
        </w:rPr>
      </w:pPr>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752766">
        <w:rPr>
          <w:rStyle w:val="StyleUnderline"/>
          <w:highlight w:val="green"/>
        </w:rPr>
        <w:t>determine</w:t>
      </w:r>
      <w:r w:rsidRPr="00D25FDC">
        <w:rPr>
          <w:rStyle w:val="StyleUnderline"/>
        </w:rPr>
        <w:t xml:space="preserve"> </w:t>
      </w:r>
      <w:r w:rsidRPr="00752766">
        <w:rPr>
          <w:rStyle w:val="StyleUnderline"/>
          <w:highlight w:val="green"/>
        </w:rPr>
        <w:t xml:space="preserve">the </w:t>
      </w:r>
      <w:r w:rsidRPr="00752766">
        <w:rPr>
          <w:rStyle w:val="Emphasis"/>
          <w:highlight w:val="green"/>
        </w:rPr>
        <w:t>fate of humanity in the next century</w:t>
      </w:r>
      <w:r w:rsidRPr="00D25FDC">
        <w:rPr>
          <w:rStyle w:val="StyleUnderline"/>
        </w:rPr>
        <w:t>.</w:t>
      </w:r>
    </w:p>
    <w:p w14:paraId="0F22B328" w14:textId="77777777" w:rsidR="000C217B" w:rsidRDefault="000C217B" w:rsidP="000C217B">
      <w:r w:rsidRPr="00752766">
        <w:rPr>
          <w:rStyle w:val="Emphasis"/>
          <w:highlight w:val="green"/>
        </w:rPr>
        <w:t>China’s</w:t>
      </w:r>
      <w:r w:rsidRPr="00D25FDC">
        <w:rPr>
          <w:rStyle w:val="Emphasis"/>
        </w:rPr>
        <w:t xml:space="preserve"> impending </w:t>
      </w:r>
      <w:r w:rsidRPr="00752766">
        <w:rPr>
          <w:rStyle w:val="Emphasis"/>
          <w:highlight w:val="green"/>
        </w:rPr>
        <w:t>dominance will neutralize U.S. geopolitical power by allowing Beijing to control</w:t>
      </w:r>
      <w:r w:rsidRPr="00D25FDC">
        <w:rPr>
          <w:rStyle w:val="Emphasis"/>
        </w:rPr>
        <w:t xml:space="preserve"> global </w:t>
      </w:r>
      <w:r w:rsidRPr="00752766">
        <w:rPr>
          <w:rStyle w:val="Emphasis"/>
          <w:highlight w:val="green"/>
        </w:rPr>
        <w:t>information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752766">
        <w:rPr>
          <w:rStyle w:val="Emphasis"/>
          <w:highlight w:val="green"/>
        </w:rPr>
        <w:t>.S. military action is</w:t>
      </w:r>
      <w:r w:rsidRPr="00D25FDC">
        <w:rPr>
          <w:rStyle w:val="Emphasis"/>
        </w:rPr>
        <w:t xml:space="preserve"> presented as </w:t>
      </w:r>
      <w:r w:rsidRPr="00752766">
        <w:rPr>
          <w:rStyle w:val="Emphasis"/>
          <w:highlight w:val="green"/>
        </w:rPr>
        <w:t>tyranny</w:t>
      </w:r>
      <w:r w:rsidRPr="00752766">
        <w:rPr>
          <w:highlight w:val="green"/>
        </w:rPr>
        <w:t xml:space="preserve"> </w:t>
      </w:r>
      <w:r w:rsidRPr="00752766">
        <w:rPr>
          <w:rStyle w:val="StyleUnderline"/>
          <w:highlight w:val="green"/>
        </w:rPr>
        <w:t>and</w:t>
      </w:r>
      <w:r w:rsidRPr="00752766">
        <w:rPr>
          <w:highlight w:val="green"/>
        </w:rPr>
        <w:t xml:space="preserve"> </w:t>
      </w:r>
      <w:r w:rsidRPr="00752766">
        <w:rPr>
          <w:rStyle w:val="Emphasis"/>
          <w:highlight w:val="green"/>
        </w:rPr>
        <w:t>Chinese expansion is</w:t>
      </w:r>
      <w:r w:rsidRPr="00D25FDC">
        <w:rPr>
          <w:rStyle w:val="Emphasis"/>
        </w:rPr>
        <w:t xml:space="preserve"> described as </w:t>
      </w:r>
      <w:r w:rsidRPr="00752766">
        <w:rPr>
          <w:rStyle w:val="Emphasis"/>
          <w:highlight w:val="green"/>
        </w:rPr>
        <w:t>peacekeeping</w:t>
      </w:r>
      <w:r w:rsidRPr="00D25FDC">
        <w:t xml:space="preserve"> or liberation.</w:t>
      </w:r>
    </w:p>
    <w:p w14:paraId="413FC9A4" w14:textId="77777777" w:rsidR="000C217B" w:rsidRDefault="000C217B" w:rsidP="000C217B">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clean </w:t>
      </w:r>
      <w:r w:rsidRPr="00752766">
        <w:rPr>
          <w:rStyle w:val="StyleUnderline"/>
          <w:highlight w:val="green"/>
        </w:rPr>
        <w:t>power to the world, displacing U.S.</w:t>
      </w:r>
      <w:r w:rsidRPr="00D25FDC">
        <w:rPr>
          <w:rStyle w:val="StyleUnderline"/>
        </w:rPr>
        <w:t xml:space="preserve"> energy </w:t>
      </w:r>
      <w:r w:rsidRPr="00752766">
        <w:rPr>
          <w:rStyle w:val="StyleUnderline"/>
          <w:highlight w:val="green"/>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752766">
        <w:rPr>
          <w:rStyle w:val="Emphasis"/>
          <w:highlight w:val="green"/>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752766">
        <w:rPr>
          <w:rStyle w:val="Emphasis"/>
          <w:highlight w:val="green"/>
        </w:rPr>
        <w:t>could serve</w:t>
      </w:r>
      <w:r w:rsidRPr="00D25FDC">
        <w:rPr>
          <w:rStyle w:val="Emphasis"/>
        </w:rPr>
        <w:t xml:space="preserve"> </w:t>
      </w:r>
      <w:r w:rsidRPr="00752766">
        <w:rPr>
          <w:rStyle w:val="Emphasis"/>
          <w:highlight w:val="green"/>
        </w:rPr>
        <w:t>as</w:t>
      </w:r>
      <w:r w:rsidRPr="00D25FDC">
        <w:rPr>
          <w:rStyle w:val="Emphasis"/>
        </w:rPr>
        <w:t xml:space="preserve"> powerful offensive </w:t>
      </w:r>
      <w:r w:rsidRPr="00752766">
        <w:rPr>
          <w:rStyle w:val="Emphasis"/>
          <w:highlight w:val="green"/>
        </w:rPr>
        <w:t>weapons platforms.</w:t>
      </w:r>
    </w:p>
    <w:p w14:paraId="472776B0" w14:textId="77777777" w:rsidR="000C217B" w:rsidRPr="00D25FDC" w:rsidRDefault="000C217B" w:rsidP="000C217B">
      <w:pPr>
        <w:rPr>
          <w:rStyle w:val="StyleUnderline"/>
        </w:rPr>
      </w:pPr>
      <w:r w:rsidRPr="00752766">
        <w:rPr>
          <w:rStyle w:val="StyleUnderline"/>
          <w:highlight w:val="green"/>
        </w:rPr>
        <w:t>China’s first step</w:t>
      </w:r>
      <w:r w:rsidRPr="00D25FDC">
        <w:rPr>
          <w:rStyle w:val="StyleUnderline"/>
        </w:rPr>
        <w:t xml:space="preserve"> in this process </w:t>
      </w:r>
      <w:r w:rsidRPr="00752766">
        <w:rPr>
          <w:rStyle w:val="StyleUnderline"/>
          <w:highlight w:val="green"/>
        </w:rPr>
        <w:t xml:space="preserve">is to conquer the </w:t>
      </w:r>
      <w:r w:rsidRPr="00752766">
        <w:rPr>
          <w:rStyle w:val="Emphasis"/>
          <w:highlight w:val="green"/>
        </w:rPr>
        <w:t>growing</w:t>
      </w:r>
      <w:r w:rsidRPr="00D25FDC">
        <w:rPr>
          <w:rStyle w:val="Emphasis"/>
        </w:rPr>
        <w:t xml:space="preserve"> small space launch </w:t>
      </w:r>
      <w:r w:rsidRPr="00752766">
        <w:rPr>
          <w:rStyle w:val="Emphasis"/>
          <w:highlight w:val="green"/>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752766">
        <w:rPr>
          <w:rStyle w:val="StyleUnderline"/>
          <w:highlight w:val="green"/>
        </w:rPr>
        <w:t>undercutting</w:t>
      </w:r>
      <w:r w:rsidRPr="00D25FDC">
        <w:rPr>
          <w:rStyle w:val="StyleUnderline"/>
        </w:rPr>
        <w:t xml:space="preserve"> U</w:t>
      </w:r>
      <w:r w:rsidRPr="00752766">
        <w:rPr>
          <w:rStyle w:val="StyleUnderline"/>
          <w:highlight w:val="green"/>
        </w:rPr>
        <w:t xml:space="preserve">.S. pricing by </w:t>
      </w:r>
      <w:r w:rsidRPr="00752766">
        <w:rPr>
          <w:rStyle w:val="Emphasis"/>
          <w:highlight w:val="green"/>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752766">
        <w:rPr>
          <w:rStyle w:val="Emphasis"/>
          <w:highlight w:val="green"/>
        </w:rPr>
        <w:t>secure a global commercial monopoly</w:t>
      </w:r>
      <w:r w:rsidRPr="00D25FDC">
        <w:rPr>
          <w:rStyle w:val="Emphasis"/>
        </w:rPr>
        <w:t>.</w:t>
      </w:r>
      <w:r>
        <w:t xml:space="preserve"> </w:t>
      </w:r>
      <w:r w:rsidRPr="00D25FDC">
        <w:rPr>
          <w:rStyle w:val="StyleUnderline"/>
        </w:rPr>
        <w:t xml:space="preserve">Owning the launch market will </w:t>
      </w:r>
      <w:r w:rsidRPr="00752766">
        <w:rPr>
          <w:rStyle w:val="StyleUnderline"/>
          <w:highlight w:val="green"/>
        </w:rPr>
        <w:t xml:space="preserve">give them an </w:t>
      </w:r>
      <w:r w:rsidRPr="00752766">
        <w:rPr>
          <w:rStyle w:val="Emphasis"/>
          <w:highlight w:val="green"/>
        </w:rPr>
        <w:t>unsurmountable advantage</w:t>
      </w:r>
      <w:r w:rsidRPr="00D25FDC">
        <w:rPr>
          <w:rStyle w:val="StyleUnderline"/>
        </w:rPr>
        <w:t xml:space="preserve"> against U.S. competitors in satellite internet, imaging, and power.</w:t>
      </w:r>
    </w:p>
    <w:p w14:paraId="50011D2C" w14:textId="77777777" w:rsidR="000C217B" w:rsidRDefault="000C217B" w:rsidP="000C217B">
      <w:r w:rsidRPr="00752766">
        <w:rPr>
          <w:rStyle w:val="Emphasis"/>
          <w:highlight w:val="green"/>
        </w:rPr>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commercial space firms in </w:t>
      </w:r>
      <w:r>
        <w:lastRenderedPageBreak/>
        <w:t xml:space="preserve">the world. It has pockets of innovative military thinkers within groups like the Defense Innovation Unit, under Mike Griffin, the Pentagon’s top research and 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its truly 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55C8F5A7" w14:textId="77777777" w:rsidR="000C217B" w:rsidRPr="00D25FDC" w:rsidRDefault="000C217B" w:rsidP="000C217B">
      <w:pPr>
        <w:rPr>
          <w:rStyle w:val="StyleUnderline"/>
        </w:rPr>
      </w:pPr>
      <w: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752766">
        <w:rPr>
          <w:rStyle w:val="StyleUnderline"/>
          <w:highlight w:val="green"/>
        </w:rPr>
        <w:t>Today that means</w:t>
      </w:r>
      <w:r w:rsidRPr="00D25FDC">
        <w:rPr>
          <w:rStyle w:val="StyleUnderline"/>
        </w:rPr>
        <w:t xml:space="preserve"> giving a dedicated Space Force the freedom to easily partner with commercial firms and </w:t>
      </w:r>
      <w:r w:rsidRPr="00752766">
        <w:rPr>
          <w:rStyle w:val="StyleUnderline"/>
          <w:highlight w:val="green"/>
        </w:rPr>
        <w:t>leverage the private capital</w:t>
      </w:r>
      <w:r w:rsidRPr="00D25FDC">
        <w:rPr>
          <w:rStyle w:val="StyleUnderline"/>
        </w:rPr>
        <w:t xml:space="preserve"> in building sustainable infrastructure that actually reduces the likelihood of conflict while securing a better economic future for the nation and the world.</w:t>
      </w:r>
    </w:p>
    <w:p w14:paraId="1984EB40" w14:textId="77777777" w:rsidR="000C217B" w:rsidRPr="001A42E6" w:rsidRDefault="000C217B" w:rsidP="000C217B">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1B41B917" w14:textId="77777777" w:rsidR="000C217B" w:rsidRPr="001A42E6" w:rsidRDefault="000C217B" w:rsidP="000C217B">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43665BBB" w14:textId="77777777" w:rsidR="000C217B" w:rsidRPr="001A42E6" w:rsidRDefault="000C217B" w:rsidP="000C217B">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48D9ED80" w14:textId="77777777" w:rsidR="000C217B" w:rsidRPr="001A42E6" w:rsidRDefault="000C217B" w:rsidP="000C217B">
      <w:pPr>
        <w:spacing w:before="100" w:beforeAutospacing="1" w:after="100" w:afterAutospacing="1"/>
        <w:rPr>
          <w:rStyle w:val="StyleUnderline"/>
        </w:rPr>
      </w:pPr>
      <w:r w:rsidRPr="00711B24">
        <w:rPr>
          <w:rFonts w:eastAsia="Times New Roman"/>
          <w:color w:val="000000"/>
          <w:sz w:val="12"/>
          <w:szCs w:val="22"/>
        </w:rPr>
        <w:lastRenderedPageBreak/>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6B7915CC" w14:textId="77777777" w:rsidR="000C217B" w:rsidRPr="001A42E6" w:rsidRDefault="000C217B" w:rsidP="000C217B">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1F462C32" w14:textId="77777777" w:rsidR="000C217B" w:rsidRPr="001A42E6" w:rsidRDefault="000C217B" w:rsidP="000C217B">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a decade of danger—before what will</w:t>
      </w:r>
      <w:r w:rsidRPr="001A42E6">
        <w:rPr>
          <w:rStyle w:val="StyleUnderline"/>
        </w:rPr>
        <w:t xml:space="preserve"> likely </w:t>
      </w:r>
      <w:r w:rsidRPr="00DE06BC">
        <w:rPr>
          <w:rStyle w:val="StyleUnderline"/>
          <w:highlight w:val="green"/>
        </w:rPr>
        <w:t xml:space="preserve">be a </w:t>
      </w:r>
      <w:r w:rsidRPr="00DE06BC">
        <w:rPr>
          <w:rStyle w:val="Emphasis"/>
          <w:highlight w:val="green"/>
        </w:rPr>
        <w:t>waning of Chinese power.</w:t>
      </w:r>
    </w:p>
    <w:p w14:paraId="621A4205" w14:textId="77777777" w:rsidR="000C217B" w:rsidRPr="001A42E6" w:rsidRDefault="000C217B" w:rsidP="000C217B">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24639B13" w14:textId="77777777" w:rsidR="000C217B" w:rsidRPr="00711B24" w:rsidRDefault="000C217B" w:rsidP="000C217B">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1C40F8E7" w14:textId="77777777" w:rsidR="000C217B" w:rsidRPr="001A42E6" w:rsidRDefault="000C217B" w:rsidP="000C217B">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039976F6" w14:textId="77777777" w:rsidR="000C217B" w:rsidRPr="001A42E6" w:rsidRDefault="000C217B" w:rsidP="000C217B">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 xml:space="preserve">Tsinghua </w:t>
      </w:r>
      <w:r w:rsidRPr="00711B24">
        <w:rPr>
          <w:rFonts w:eastAsia="Times New Roman"/>
          <w:color w:val="111111"/>
          <w:sz w:val="12"/>
          <w:szCs w:val="14"/>
        </w:rPr>
        <w:lastRenderedPageBreak/>
        <w:t>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317561F5" w14:textId="77777777" w:rsidR="000C217B" w:rsidRPr="001A42E6" w:rsidRDefault="000C217B" w:rsidP="000C217B">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F3BBC62" w14:textId="77777777" w:rsidR="000C217B" w:rsidRPr="001A42E6" w:rsidRDefault="000C217B" w:rsidP="000C217B">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high-consequence posturing and </w:t>
      </w:r>
      <w:r w:rsidRPr="00DE06BC">
        <w:rPr>
          <w:rStyle w:val="StyleUnderline"/>
          <w:highlight w:val="green"/>
        </w:rPr>
        <w:t>action.</w:t>
      </w:r>
    </w:p>
    <w:p w14:paraId="31B6E746" w14:textId="77777777" w:rsidR="000C217B" w:rsidRPr="00711B24" w:rsidRDefault="000C217B" w:rsidP="000C217B">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50D34304" w14:textId="77777777" w:rsidR="000C217B" w:rsidRPr="00711B24" w:rsidRDefault="000C217B" w:rsidP="000C217B">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53BEE172" w14:textId="77777777" w:rsidR="000C217B" w:rsidRPr="001A42E6" w:rsidRDefault="000C217B" w:rsidP="000C217B">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5CDBA8F4" w14:textId="77777777" w:rsidR="000C217B" w:rsidRPr="001A42E6" w:rsidRDefault="000C217B" w:rsidP="000C217B">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71ED90F9" w14:textId="77777777" w:rsidR="000C217B" w:rsidRPr="00711B24" w:rsidRDefault="000C217B" w:rsidP="000C217B">
      <w:pPr>
        <w:spacing w:before="100" w:beforeAutospacing="1" w:after="100" w:afterAutospacing="1"/>
        <w:rPr>
          <w:rFonts w:eastAsia="Times New Roman"/>
          <w:color w:val="000000"/>
          <w:sz w:val="12"/>
          <w:szCs w:val="22"/>
        </w:rPr>
      </w:pPr>
      <w:r w:rsidRPr="001A42E6">
        <w:rPr>
          <w:rStyle w:val="StyleUnderline"/>
        </w:rPr>
        <w:lastRenderedPageBreak/>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41DF95B8" w14:textId="77777777" w:rsidR="000C217B" w:rsidRPr="001A42E6" w:rsidRDefault="000C217B" w:rsidP="000C217B">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397F9806" w14:textId="77777777" w:rsidR="000C217B" w:rsidRPr="00711B24" w:rsidRDefault="000C217B" w:rsidP="000C217B">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6EF7F266" w14:textId="77777777" w:rsidR="000C217B" w:rsidRPr="00711B24" w:rsidRDefault="000C217B" w:rsidP="000C217B">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391B1330" w14:textId="77777777" w:rsidR="000C217B" w:rsidRPr="00711B24" w:rsidRDefault="000C217B" w:rsidP="000C217B">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5EBBF413" w14:textId="77777777" w:rsidR="000C217B" w:rsidRPr="00711B24" w:rsidRDefault="000C217B" w:rsidP="000C217B">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6B8F5C5C" w14:textId="77777777" w:rsidR="000C217B" w:rsidRPr="00711B24" w:rsidRDefault="000C217B" w:rsidP="000C217B">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5D71EFE" w14:textId="77777777" w:rsidR="000C217B" w:rsidRPr="00711B24" w:rsidRDefault="000C217B" w:rsidP="000C217B">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58CCF3ED" w14:textId="77777777" w:rsidR="000C217B" w:rsidRPr="00711B24" w:rsidRDefault="000C217B" w:rsidP="000C217B">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49B6BC77" w14:textId="77777777" w:rsidR="000C217B" w:rsidRPr="001A42E6" w:rsidRDefault="000C217B" w:rsidP="000C217B">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w:t>
      </w:r>
      <w:r w:rsidRPr="00711B24">
        <w:rPr>
          <w:rFonts w:eastAsia="Times New Roman"/>
          <w:color w:val="000000"/>
          <w:sz w:val="12"/>
          <w:szCs w:val="22"/>
        </w:rPr>
        <w:lastRenderedPageBreak/>
        <w:t xml:space="preserve">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0268F441" w14:textId="77777777" w:rsidR="000C217B" w:rsidRPr="001A42E6" w:rsidRDefault="000C217B" w:rsidP="000C217B">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DE06BC">
        <w:rPr>
          <w:rStyle w:val="StyleUnderline"/>
          <w:highlight w:val="green"/>
        </w:rPr>
        <w:t>Personal survival measures 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0F6F1EFC" w14:textId="77777777" w:rsidR="000C217B" w:rsidRPr="00711B24" w:rsidRDefault="000C217B" w:rsidP="000C217B">
      <w:pPr>
        <w:spacing w:before="100" w:beforeAutospacing="1" w:after="100" w:afterAutospacing="1"/>
        <w:rPr>
          <w:rFonts w:eastAsia="Times New Roman"/>
          <w:color w:val="000000"/>
          <w:sz w:val="12"/>
          <w:szCs w:val="22"/>
        </w:rPr>
      </w:pPr>
      <w:r w:rsidRPr="00711B24">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350453F6" w14:textId="77777777" w:rsidR="000C217B" w:rsidRPr="001A42E6" w:rsidRDefault="000C217B" w:rsidP="000C217B">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215C782" w14:textId="77777777" w:rsidR="000C217B" w:rsidRPr="00711B24" w:rsidRDefault="000C217B" w:rsidP="000C217B">
      <w:pPr>
        <w:spacing w:before="100" w:beforeAutospacing="1" w:after="100" w:afterAutospacing="1"/>
        <w:rPr>
          <w:rFonts w:eastAsia="Times New Roman"/>
          <w:color w:val="000000"/>
          <w:sz w:val="12"/>
          <w:szCs w:val="22"/>
        </w:rPr>
      </w:pPr>
      <w:r w:rsidRPr="00DE06BC">
        <w:rPr>
          <w:rStyle w:val="StyleUnderline"/>
          <w:highlight w:val="green"/>
        </w:rPr>
        <w:t xml:space="preserve">Nothing we might </w:t>
      </w:r>
      <w:r w:rsidRPr="001A42E6">
        <w:rPr>
          <w:rStyle w:val="StyleUnderline"/>
        </w:rPr>
        <w:t xml:space="preserve">theoretically </w:t>
      </w:r>
      <w:r w:rsidRPr="00DE06BC">
        <w:rPr>
          <w:rStyle w:val="StyleUnderline"/>
          <w:highlight w:val="green"/>
        </w:rPr>
        <w:t>achieve in 2035</w:t>
      </w:r>
      <w:r w:rsidRPr="001A42E6">
        <w:rPr>
          <w:rStyle w:val="StyleUnderline"/>
        </w:rPr>
        <w:t xml:space="preserve"> and beyond </w:t>
      </w:r>
      <w:r w:rsidRPr="00DE06BC">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16D9904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BDA5F3E"/>
    <w:multiLevelType w:val="hybridMultilevel"/>
    <w:tmpl w:val="F37EB0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F44AC2"/>
    <w:multiLevelType w:val="hybridMultilevel"/>
    <w:tmpl w:val="E1B43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5C78D6"/>
    <w:multiLevelType w:val="hybridMultilevel"/>
    <w:tmpl w:val="A97C8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826EB"/>
    <w:multiLevelType w:val="hybridMultilevel"/>
    <w:tmpl w:val="685626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8A6188"/>
    <w:multiLevelType w:val="hybridMultilevel"/>
    <w:tmpl w:val="4C8E6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23"/>
  </w:num>
  <w:num w:numId="14">
    <w:abstractNumId w:val="19"/>
  </w:num>
  <w:num w:numId="15">
    <w:abstractNumId w:val="21"/>
  </w:num>
  <w:num w:numId="16">
    <w:abstractNumId w:val="20"/>
  </w:num>
  <w:num w:numId="17">
    <w:abstractNumId w:val="17"/>
  </w:num>
  <w:num w:numId="18">
    <w:abstractNumId w:val="11"/>
  </w:num>
  <w:num w:numId="19">
    <w:abstractNumId w:val="22"/>
  </w:num>
  <w:num w:numId="20">
    <w:abstractNumId w:val="12"/>
  </w:num>
  <w:num w:numId="21">
    <w:abstractNumId w:val="18"/>
  </w:num>
  <w:num w:numId="22">
    <w:abstractNumId w:val="13"/>
  </w:num>
  <w:num w:numId="23">
    <w:abstractNumId w:val="1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21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17B"/>
    <w:rsid w:val="000D26A6"/>
    <w:rsid w:val="000D2B90"/>
    <w:rsid w:val="000D6ED8"/>
    <w:rsid w:val="000D717B"/>
    <w:rsid w:val="000E009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7DF"/>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F1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EF9"/>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F9A"/>
    <w:rsid w:val="00F57FFB"/>
    <w:rsid w:val="00F601E6"/>
    <w:rsid w:val="00F73954"/>
    <w:rsid w:val="00F94060"/>
    <w:rsid w:val="00F95D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E12522"/>
  <w14:defaultImageDpi w14:val="300"/>
  <w15:docId w15:val="{5D0A405B-14BA-E943-863D-6357063B6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2F1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32F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32F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32F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32F1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C217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32F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2F15"/>
  </w:style>
  <w:style w:type="character" w:customStyle="1" w:styleId="Heading1Char">
    <w:name w:val="Heading 1 Char"/>
    <w:aliases w:val="Pocket Char"/>
    <w:basedOn w:val="DefaultParagraphFont"/>
    <w:link w:val="Heading1"/>
    <w:uiPriority w:val="9"/>
    <w:rsid w:val="00432F1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32F1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32F1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32F1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32F1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432F15"/>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432F15"/>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432F1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432F15"/>
    <w:rPr>
      <w:color w:val="auto"/>
      <w:u w:val="none"/>
    </w:rPr>
  </w:style>
  <w:style w:type="paragraph" w:styleId="DocumentMap">
    <w:name w:val="Document Map"/>
    <w:basedOn w:val="Normal"/>
    <w:link w:val="DocumentMapChar"/>
    <w:uiPriority w:val="99"/>
    <w:semiHidden/>
    <w:unhideWhenUsed/>
    <w:rsid w:val="00432F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2F15"/>
    <w:rPr>
      <w:rFonts w:ascii="Lucida Grande" w:hAnsi="Lucida Grande" w:cs="Lucida Grande"/>
    </w:rPr>
  </w:style>
  <w:style w:type="character" w:customStyle="1" w:styleId="Heading5Char">
    <w:name w:val="Heading 5 Char"/>
    <w:basedOn w:val="DefaultParagraphFont"/>
    <w:link w:val="Heading5"/>
    <w:uiPriority w:val="9"/>
    <w:semiHidden/>
    <w:rsid w:val="000C217B"/>
    <w:rPr>
      <w:rFonts w:asciiTheme="majorHAnsi" w:eastAsiaTheme="majorEastAsia" w:hAnsiTheme="majorHAnsi" w:cstheme="majorBidi"/>
      <w:color w:val="365F91" w:themeColor="accent1" w:themeShade="BF"/>
      <w:sz w:val="22"/>
    </w:rPr>
  </w:style>
  <w:style w:type="paragraph" w:customStyle="1" w:styleId="Analytic">
    <w:name w:val="Analytic"/>
    <w:basedOn w:val="Normal"/>
    <w:autoRedefine/>
    <w:qFormat/>
    <w:rsid w:val="000C217B"/>
    <w:rPr>
      <w:b/>
      <w:bCs/>
      <w:color w:val="404040" w:themeColor="text1" w:themeTint="BF"/>
      <w:sz w:val="26"/>
      <w:szCs w:val="26"/>
    </w:rPr>
  </w:style>
  <w:style w:type="character" w:styleId="UnresolvedMention">
    <w:name w:val="Unresolved Mention"/>
    <w:basedOn w:val="DefaultParagraphFont"/>
    <w:uiPriority w:val="99"/>
    <w:semiHidden/>
    <w:unhideWhenUsed/>
    <w:rsid w:val="000C217B"/>
    <w:rPr>
      <w:color w:val="605E5C"/>
      <w:shd w:val="clear" w:color="auto" w:fill="E1DFDD"/>
    </w:rPr>
  </w:style>
  <w:style w:type="paragraph" w:customStyle="1" w:styleId="Emphasis1">
    <w:name w:val="Emphasis1"/>
    <w:basedOn w:val="Normal"/>
    <w:link w:val="Emphasis"/>
    <w:autoRedefine/>
    <w:uiPriority w:val="20"/>
    <w:qFormat/>
    <w:rsid w:val="000C217B"/>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uiPriority w:val="20"/>
    <w:qFormat/>
    <w:rsid w:val="000C217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0C217B"/>
    <w:rPr>
      <w:b/>
      <w:bCs/>
    </w:rPr>
  </w:style>
  <w:style w:type="character" w:customStyle="1" w:styleId="hbold">
    <w:name w:val="hbold"/>
    <w:basedOn w:val="DefaultParagraphFont"/>
    <w:rsid w:val="000C217B"/>
  </w:style>
  <w:style w:type="paragraph" w:styleId="ListParagraph">
    <w:name w:val="List Paragraph"/>
    <w:aliases w:val="6 font"/>
    <w:basedOn w:val="Normal"/>
    <w:uiPriority w:val="34"/>
    <w:qFormat/>
    <w:rsid w:val="000C217B"/>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tag,Dont use"/>
    <w:basedOn w:val="Heading1"/>
    <w:link w:val="Hyperlink"/>
    <w:autoRedefine/>
    <w:uiPriority w:val="99"/>
    <w:qFormat/>
    <w:rsid w:val="000C217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C217B"/>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C217B"/>
    <w:rPr>
      <w:b/>
      <w:bCs/>
      <w:strike w:val="0"/>
      <w:dstrike w:val="0"/>
      <w:sz w:val="24"/>
      <w:u w:val="none"/>
      <w:effect w:val="none"/>
    </w:rPr>
  </w:style>
  <w:style w:type="character" w:customStyle="1" w:styleId="m489902567989944824gmail-style13ptbold">
    <w:name w:val="m_489902567989944824gmail-style13ptbold"/>
    <w:basedOn w:val="DefaultParagraphFont"/>
    <w:rsid w:val="000C217B"/>
  </w:style>
  <w:style w:type="character" w:customStyle="1" w:styleId="m489902567989944824gmail-styleunderline">
    <w:name w:val="m_489902567989944824gmail-styleunderline"/>
    <w:basedOn w:val="DefaultParagraphFont"/>
    <w:rsid w:val="000C217B"/>
  </w:style>
  <w:style w:type="character" w:customStyle="1" w:styleId="TitleChar">
    <w:name w:val="Title Char"/>
    <w:aliases w:val="Cites and Cards Char,UNDERLINE Char,Bold Underlined Char,Block Heading Char,title Char,Read This Char"/>
    <w:link w:val="Title"/>
    <w:uiPriority w:val="1"/>
    <w:qFormat/>
    <w:rsid w:val="000C217B"/>
    <w:rPr>
      <w:bCs/>
      <w:sz w:val="20"/>
      <w:u w:val="single"/>
    </w:rPr>
  </w:style>
  <w:style w:type="paragraph" w:styleId="Title">
    <w:name w:val="Title"/>
    <w:aliases w:val="Cites and Cards,UNDERLINE,Bold Underlined,Block Heading,title,Read This"/>
    <w:basedOn w:val="Normal"/>
    <w:next w:val="Normal"/>
    <w:link w:val="TitleChar"/>
    <w:uiPriority w:val="1"/>
    <w:qFormat/>
    <w:rsid w:val="000C217B"/>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0C217B"/>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C217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y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25</Pages>
  <Words>11987</Words>
  <Characters>68332</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80159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Emmelyne Lay</cp:lastModifiedBy>
  <cp:revision>4</cp:revision>
  <dcterms:created xsi:type="dcterms:W3CDTF">2022-02-16T01:56:00Z</dcterms:created>
  <dcterms:modified xsi:type="dcterms:W3CDTF">2022-03-18T22:28:00Z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