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D5AA9" w14:textId="77777777" w:rsidR="004B03A1" w:rsidRDefault="004B03A1" w:rsidP="004B03A1">
      <w:pPr>
        <w:pStyle w:val="Heading1"/>
      </w:pPr>
      <w:r>
        <w:t>Labor AC</w:t>
      </w:r>
    </w:p>
    <w:p w14:paraId="28EBD5A5" w14:textId="77777777" w:rsidR="004B03A1" w:rsidRDefault="004B03A1" w:rsidP="004B03A1">
      <w:pPr>
        <w:pStyle w:val="Heading2"/>
      </w:pPr>
      <w:r>
        <w:t>AC</w:t>
      </w:r>
    </w:p>
    <w:p w14:paraId="7A6FE305" w14:textId="77777777" w:rsidR="004B03A1" w:rsidRDefault="004B03A1" w:rsidP="004B03A1">
      <w:pPr>
        <w:pStyle w:val="Heading3"/>
      </w:pPr>
      <w:r>
        <w:t>Plan</w:t>
      </w:r>
    </w:p>
    <w:p w14:paraId="31652CFB" w14:textId="77777777" w:rsidR="004B03A1" w:rsidRDefault="004B03A1" w:rsidP="004B03A1">
      <w:pPr>
        <w:pStyle w:val="Heading4"/>
        <w:rPr>
          <w:bdr w:val="none" w:sz="0" w:space="0" w:color="auto" w:frame="1"/>
          <w:shd w:val="clear" w:color="auto" w:fill="FFFFFF"/>
        </w:rPr>
      </w:pPr>
      <w:r>
        <w:rPr>
          <w:bdr w:val="none" w:sz="0" w:space="0" w:color="auto" w:frame="1"/>
          <w:shd w:val="clear" w:color="auto" w:fill="FFFFFF"/>
        </w:rPr>
        <w:t>Plan:</w:t>
      </w:r>
      <w:r w:rsidRPr="00AE5979">
        <w:rPr>
          <w:bdr w:val="none" w:sz="0" w:space="0" w:color="auto" w:frame="1"/>
          <w:shd w:val="clear" w:color="auto" w:fill="FFFFFF"/>
        </w:rPr>
        <w:t xml:space="preserve"> </w:t>
      </w:r>
      <w:r>
        <w:rPr>
          <w:bdr w:val="none" w:sz="0" w:space="0" w:color="auto" w:frame="1"/>
          <w:shd w:val="clear" w:color="auto" w:fill="FFFFFF"/>
        </w:rPr>
        <w:t>The United States</w:t>
      </w:r>
      <w:r w:rsidRPr="00AE5979">
        <w:rPr>
          <w:bdr w:val="none" w:sz="0" w:space="0" w:color="auto" w:frame="1"/>
          <w:shd w:val="clear" w:color="auto" w:fill="FFFFFF"/>
        </w:rPr>
        <w:t xml:space="preserve"> </w:t>
      </w:r>
      <w:r>
        <w:rPr>
          <w:bdr w:val="none" w:sz="0" w:space="0" w:color="auto" w:frame="1"/>
          <w:shd w:val="clear" w:color="auto" w:fill="FFFFFF"/>
        </w:rPr>
        <w:t>should</w:t>
      </w:r>
      <w:r w:rsidRPr="00AE5979">
        <w:rPr>
          <w:bdr w:val="none" w:sz="0" w:space="0" w:color="auto" w:frame="1"/>
          <w:shd w:val="clear" w:color="auto" w:fill="FFFFFF"/>
        </w:rPr>
        <w:t xml:space="preserve"> recognize an unconditional right of workers</w:t>
      </w:r>
      <w:r>
        <w:rPr>
          <w:bdr w:val="none" w:sz="0" w:space="0" w:color="auto" w:frame="1"/>
          <w:shd w:val="clear" w:color="auto" w:fill="FFFFFF"/>
        </w:rPr>
        <w:t xml:space="preserve"> to </w:t>
      </w:r>
      <w:r w:rsidRPr="00AE5979">
        <w:rPr>
          <w:bdr w:val="none" w:sz="0" w:space="0" w:color="auto" w:frame="1"/>
          <w:shd w:val="clear" w:color="auto" w:fill="FFFFFF"/>
        </w:rPr>
        <w:t>strike.</w:t>
      </w:r>
      <w:r>
        <w:rPr>
          <w:bdr w:val="none" w:sz="0" w:space="0" w:color="auto" w:frame="1"/>
          <w:shd w:val="clear" w:color="auto" w:fill="FFFFFF"/>
        </w:rPr>
        <w:t xml:space="preserve"> </w:t>
      </w:r>
    </w:p>
    <w:p w14:paraId="117B5DE5" w14:textId="77777777" w:rsidR="004B03A1" w:rsidRDefault="004B03A1" w:rsidP="004B03A1"/>
    <w:p w14:paraId="44CDE352" w14:textId="77777777" w:rsidR="004B03A1" w:rsidRDefault="004B03A1" w:rsidP="004B03A1">
      <w:pPr>
        <w:pStyle w:val="Heading3"/>
      </w:pPr>
      <w:r w:rsidRPr="00445681">
        <w:t xml:space="preserve">Advantage </w:t>
      </w:r>
      <w:r>
        <w:t>1</w:t>
      </w:r>
      <w:r w:rsidRPr="00445681">
        <w:t xml:space="preserve"> — Workforce</w:t>
      </w:r>
    </w:p>
    <w:p w14:paraId="2996A56B" w14:textId="77777777" w:rsidR="004B03A1" w:rsidRPr="004C02E8" w:rsidRDefault="004B03A1" w:rsidP="004B03A1">
      <w:pPr>
        <w:pStyle w:val="Heading4"/>
        <w:rPr>
          <w:u w:val="single"/>
        </w:rPr>
      </w:pPr>
      <w:r>
        <w:t xml:space="preserve">Advantage one is the </w:t>
      </w:r>
      <w:r>
        <w:rPr>
          <w:u w:val="single"/>
        </w:rPr>
        <w:t>workforce</w:t>
      </w:r>
    </w:p>
    <w:p w14:paraId="1354D18A" w14:textId="77777777" w:rsidR="004B03A1" w:rsidRDefault="004B03A1" w:rsidP="004B03A1">
      <w:pPr>
        <w:pStyle w:val="Heading4"/>
      </w:pPr>
      <w:r>
        <w:t xml:space="preserve">Labor unrest is </w:t>
      </w:r>
      <w:r w:rsidRPr="00EB51B4">
        <w:rPr>
          <w:u w:val="single"/>
        </w:rPr>
        <w:t>increasing</w:t>
      </w:r>
      <w:r>
        <w:t xml:space="preserve"> and there is </w:t>
      </w:r>
      <w:r w:rsidRPr="00EB51B4">
        <w:rPr>
          <w:u w:val="single"/>
        </w:rPr>
        <w:t>momentum</w:t>
      </w:r>
      <w:r>
        <w:t xml:space="preserve"> to strike, but current laws leave workers powerless. </w:t>
      </w:r>
    </w:p>
    <w:p w14:paraId="37F7628A" w14:textId="77777777" w:rsidR="004B03A1" w:rsidRPr="00FA2192" w:rsidRDefault="004B03A1" w:rsidP="004B03A1">
      <w:r w:rsidRPr="00FA2192">
        <w:rPr>
          <w:rStyle w:val="Style13ptBold"/>
        </w:rPr>
        <w:t>Semuels 10/8</w:t>
      </w:r>
      <w:r>
        <w:t xml:space="preserve"> [(Alana, </w:t>
      </w:r>
      <w:proofErr w:type="gramStart"/>
      <w:r>
        <w:t>Journalist</w:t>
      </w:r>
      <w:proofErr w:type="gramEnd"/>
      <w:r>
        <w:t xml:space="preserve"> and currently senior economics correspondent at TIME magazine, previously The Atlantic, The Los Angeles Times, The Boston Globe.) “U.S. Workers Are Realizing It’s the Perfect Time to Go on Strike,” TIME, 10/8/21. </w:t>
      </w:r>
      <w:hyperlink r:id="rId9" w:history="1">
        <w:r w:rsidRPr="003600C8">
          <w:rPr>
            <w:rStyle w:val="Hyperlink"/>
          </w:rPr>
          <w:t>https://time.com/6105109/workers-strike-unemployment/</w:t>
        </w:r>
      </w:hyperlink>
      <w:r>
        <w:t>] RR</w:t>
      </w:r>
    </w:p>
    <w:p w14:paraId="288C25F2" w14:textId="77777777" w:rsidR="004B03A1" w:rsidRPr="00791E47" w:rsidRDefault="004B03A1" w:rsidP="004B03A1">
      <w:pPr>
        <w:rPr>
          <w:rStyle w:val="Emphasis"/>
        </w:rPr>
      </w:pPr>
      <w:r w:rsidRPr="009A63B1">
        <w:rPr>
          <w:rStyle w:val="StyleUnderline"/>
          <w:highlight w:val="green"/>
        </w:rPr>
        <w:t>Thousands of workers</w:t>
      </w:r>
      <w:r w:rsidRPr="00791E47">
        <w:rPr>
          <w:rStyle w:val="StyleUnderline"/>
        </w:rPr>
        <w:t xml:space="preserve"> </w:t>
      </w:r>
      <w:r w:rsidRPr="009A63B1">
        <w:rPr>
          <w:rStyle w:val="StyleUnderline"/>
          <w:highlight w:val="green"/>
        </w:rPr>
        <w:t>have gone on strike</w:t>
      </w:r>
      <w:r w:rsidRPr="00791E47">
        <w:rPr>
          <w:rStyle w:val="StyleUnderline"/>
        </w:rPr>
        <w:t xml:space="preserve"> across the country</w:t>
      </w:r>
      <w:r>
        <w:t xml:space="preserve">, </w:t>
      </w:r>
      <w:r w:rsidRPr="009A63B1">
        <w:rPr>
          <w:rStyle w:val="StyleUnderline"/>
          <w:highlight w:val="green"/>
        </w:rPr>
        <w:t>showing</w:t>
      </w:r>
      <w:r w:rsidRPr="00791E47">
        <w:rPr>
          <w:rStyle w:val="StyleUnderline"/>
        </w:rPr>
        <w:t xml:space="preserve"> their </w:t>
      </w:r>
      <w:r w:rsidRPr="009A63B1">
        <w:rPr>
          <w:rStyle w:val="StyleUnderline"/>
          <w:highlight w:val="green"/>
        </w:rPr>
        <w:t>growing power in a tightening economy</w:t>
      </w:r>
      <w:r>
        <w:t xml:space="preserve">. The leverage U.S. employees have over the people signing their paychecks was amplified in Friday’s jobs report, which showed that </w:t>
      </w:r>
      <w:r w:rsidRPr="00791E47">
        <w:rPr>
          <w:rStyle w:val="StyleUnderline"/>
        </w:rPr>
        <w:t>employers added workers at a much slower-than-expected pace in September.</w:t>
      </w:r>
      <w:r>
        <w:t xml:space="preserve"> The unemployment rate fell 0.4 percentage points during the month, to 4.8 percent, the government said Friday, and wages are continuing to tick up across industries as employers become more desperate to hire and retain workers. </w:t>
      </w:r>
      <w:r w:rsidRPr="007F3273">
        <w:rPr>
          <w:rStyle w:val="StyleUnderline"/>
        </w:rPr>
        <w:t>In the first five days of October</w:t>
      </w:r>
      <w:r w:rsidRPr="007F3273">
        <w:t xml:space="preserve"> alone, </w:t>
      </w:r>
      <w:r w:rsidRPr="007F3273">
        <w:rPr>
          <w:rStyle w:val="StyleUnderline"/>
        </w:rPr>
        <w:t>there were 10 strikes</w:t>
      </w:r>
      <w:r>
        <w:t xml:space="preserve"> in the U.S., </w:t>
      </w:r>
      <w:r w:rsidRPr="00791E47">
        <w:rPr>
          <w:rStyle w:val="StyleUnderline"/>
        </w:rPr>
        <w:t xml:space="preserve">including workers at Kellogg plants in Nebraska, Michigan, Pennsylvania, and Tennessee; school bus drivers in Annapolis, Md.; and janitors at the Denver airport. That doesn’t include the nearly </w:t>
      </w:r>
      <w:r w:rsidRPr="009A63B1">
        <w:rPr>
          <w:rStyle w:val="Emphasis"/>
          <w:highlight w:val="green"/>
        </w:rPr>
        <w:t>60,000 union members</w:t>
      </w:r>
      <w:r w:rsidRPr="009A63B1">
        <w:rPr>
          <w:rStyle w:val="StyleUnderline"/>
          <w:highlight w:val="green"/>
        </w:rPr>
        <w:t xml:space="preserve"> in film</w:t>
      </w:r>
      <w:r w:rsidRPr="00791E47">
        <w:rPr>
          <w:rStyle w:val="StyleUnderline"/>
        </w:rPr>
        <w:t xml:space="preserve"> and television production </w:t>
      </w:r>
      <w:r w:rsidRPr="00574B79">
        <w:rPr>
          <w:rStyle w:val="Emphasis"/>
        </w:rPr>
        <w:t>who</w:t>
      </w:r>
      <w:r w:rsidRPr="00791E47">
        <w:rPr>
          <w:rStyle w:val="Emphasis"/>
        </w:rPr>
        <w:t xml:space="preserve"> </w:t>
      </w:r>
      <w:r w:rsidRPr="009A63B1">
        <w:rPr>
          <w:rStyle w:val="Emphasis"/>
          <w:highlight w:val="green"/>
        </w:rPr>
        <w:t>nearly</w:t>
      </w:r>
      <w:r w:rsidRPr="00791E47">
        <w:rPr>
          <w:rStyle w:val="Emphasis"/>
        </w:rPr>
        <w:t xml:space="preserve"> unanimously </w:t>
      </w:r>
      <w:r w:rsidRPr="009A63B1">
        <w:rPr>
          <w:rStyle w:val="Emphasis"/>
          <w:highlight w:val="green"/>
        </w:rPr>
        <w:t>voted to</w:t>
      </w:r>
      <w:r w:rsidRPr="00574B79">
        <w:rPr>
          <w:rStyle w:val="Emphasis"/>
        </w:rPr>
        <w:t xml:space="preserve"> grant</w:t>
      </w:r>
      <w:r w:rsidRPr="00791E47">
        <w:rPr>
          <w:rStyle w:val="StyleUnderline"/>
        </w:rPr>
        <w:t xml:space="preserve"> their union’s president the authority to call </w:t>
      </w:r>
      <w:r w:rsidRPr="00574B79">
        <w:rPr>
          <w:rStyle w:val="Emphasis"/>
        </w:rPr>
        <w:t xml:space="preserve">a </w:t>
      </w:r>
      <w:r w:rsidRPr="009A63B1">
        <w:rPr>
          <w:rStyle w:val="Emphasis"/>
          <w:highlight w:val="green"/>
        </w:rPr>
        <w:t>strike.</w:t>
      </w:r>
    </w:p>
    <w:p w14:paraId="23987847" w14:textId="77777777" w:rsidR="004B03A1" w:rsidRDefault="004B03A1" w:rsidP="004B03A1">
      <w:r>
        <w:t xml:space="preserve">Jess </w:t>
      </w:r>
      <w:proofErr w:type="spellStart"/>
      <w:r>
        <w:t>Deyo</w:t>
      </w:r>
      <w:proofErr w:type="spellEnd"/>
      <w:r>
        <w:t xml:space="preserve"> is one of nearly 700 nurses who have been on strike as part of the longest healthcare strike in Massachusetts history. For the past seven months, </w:t>
      </w:r>
      <w:proofErr w:type="spellStart"/>
      <w:r>
        <w:t>Deyo</w:t>
      </w:r>
      <w:proofErr w:type="spellEnd"/>
      <w:r>
        <w:t xml:space="preserve"> has reported for duty at the hospital in Worcester, Mass. where she worked as a nurse for more than 15 years, sometimes bringing her daughters, and standing outside through the chills of spring and the heat of summer. The nurses are demanding higher nurse-to-patient ratios after a harrowing 19 months of working during a pandemic. “There’s no choice to give up on the strike,” she says. “It’s bigger than us—it’s for everyone.”</w:t>
      </w:r>
    </w:p>
    <w:p w14:paraId="2B4AFA96" w14:textId="77777777" w:rsidR="004B03A1" w:rsidRPr="0031710D" w:rsidRDefault="004B03A1" w:rsidP="004B03A1">
      <w:r w:rsidRPr="0031710D">
        <w:t>Most of these strikes aren’t counted by the federal government, which in the 1980s started only tracking strikes that involved 1,000 or more workers and that lasted one full shift or longer. There have only been 11 of those so far this year, according to government data, at places like Volvo Trucks and Nabisco.</w:t>
      </w:r>
    </w:p>
    <w:p w14:paraId="767C0835" w14:textId="77777777" w:rsidR="004B03A1" w:rsidRPr="00001004" w:rsidRDefault="004B03A1" w:rsidP="004B03A1">
      <w:pPr>
        <w:rPr>
          <w:rStyle w:val="StyleUnderline"/>
        </w:rPr>
      </w:pPr>
      <w:r>
        <w:t xml:space="preserve">But academics at </w:t>
      </w:r>
      <w:r w:rsidRPr="00001004">
        <w:rPr>
          <w:rStyle w:val="StyleUnderline"/>
        </w:rPr>
        <w:t>Cornell University launched a strike database</w:t>
      </w:r>
      <w:r>
        <w:t xml:space="preserve"> on May 1 that uses social media and Google alerts </w:t>
      </w:r>
      <w:r w:rsidRPr="00001004">
        <w:rPr>
          <w:rStyle w:val="StyleUnderline"/>
        </w:rPr>
        <w:t>to keep track of all the strikes and protests happening in the U.</w:t>
      </w:r>
      <w:r>
        <w:t xml:space="preserve">S., even if they involve just a few workers. </w:t>
      </w:r>
      <w:r w:rsidRPr="00001004">
        <w:rPr>
          <w:rStyle w:val="StyleUnderline"/>
        </w:rPr>
        <w:t xml:space="preserve">The </w:t>
      </w:r>
      <w:r w:rsidRPr="009A63B1">
        <w:rPr>
          <w:rStyle w:val="StyleUnderline"/>
          <w:highlight w:val="green"/>
        </w:rPr>
        <w:t>data</w:t>
      </w:r>
      <w:r w:rsidRPr="00001004">
        <w:rPr>
          <w:rStyle w:val="StyleUnderline"/>
        </w:rPr>
        <w:t xml:space="preserve">base </w:t>
      </w:r>
      <w:r w:rsidRPr="009A63B1">
        <w:rPr>
          <w:rStyle w:val="StyleUnderline"/>
          <w:highlight w:val="green"/>
        </w:rPr>
        <w:t>shows</w:t>
      </w:r>
      <w:r w:rsidRPr="00001004">
        <w:rPr>
          <w:rStyle w:val="StyleUnderline"/>
        </w:rPr>
        <w:t xml:space="preserve"> a picture of </w:t>
      </w:r>
      <w:r w:rsidRPr="009A63B1">
        <w:rPr>
          <w:rStyle w:val="Emphasis"/>
          <w:highlight w:val="green"/>
        </w:rPr>
        <w:t>growing worker activism</w:t>
      </w:r>
      <w:r w:rsidRPr="00574B79">
        <w:rPr>
          <w:rStyle w:val="StyleUnderline"/>
        </w:rPr>
        <w:t>, of small</w:t>
      </w:r>
      <w:r w:rsidRPr="00001004">
        <w:rPr>
          <w:rStyle w:val="StyleUnderline"/>
        </w:rPr>
        <w:t xml:space="preserve"> actions that tell a story of how people at workplaces small and large are feeling after 19 months of a global pandemic,</w:t>
      </w:r>
      <w:r>
        <w:t xml:space="preserve"> says Johnnie </w:t>
      </w:r>
      <w:proofErr w:type="spellStart"/>
      <w:r>
        <w:t>Kallas</w:t>
      </w:r>
      <w:proofErr w:type="spellEnd"/>
      <w:r>
        <w:t>, a PhD student who is the director of Cornell’s Labor Action Tracker. It has documented 169 strikes so far in 2021. “</w:t>
      </w:r>
      <w:r w:rsidRPr="009A63B1">
        <w:rPr>
          <w:rStyle w:val="Emphasis"/>
          <w:highlight w:val="green"/>
        </w:rPr>
        <w:t>Workers are fed up with low pay and understaffing</w:t>
      </w:r>
      <w:r w:rsidRPr="00001004">
        <w:rPr>
          <w:rStyle w:val="StyleUnderline"/>
        </w:rPr>
        <w:t xml:space="preserve">, and they have more labor market leverage with employers needing to hire right now,” he </w:t>
      </w:r>
      <w:r w:rsidRPr="00574B79">
        <w:rPr>
          <w:rStyle w:val="StyleUnderline"/>
        </w:rPr>
        <w:t xml:space="preserve">says. </w:t>
      </w:r>
      <w:r w:rsidRPr="009A63B1">
        <w:rPr>
          <w:rStyle w:val="StyleUnderline"/>
          <w:highlight w:val="green"/>
        </w:rPr>
        <w:t>“You are seeing</w:t>
      </w:r>
      <w:r w:rsidRPr="00574B79">
        <w:rPr>
          <w:rStyle w:val="StyleUnderline"/>
        </w:rPr>
        <w:t xml:space="preserve"> a little bit </w:t>
      </w:r>
      <w:r w:rsidRPr="009A63B1">
        <w:rPr>
          <w:rStyle w:val="Emphasis"/>
          <w:highlight w:val="green"/>
        </w:rPr>
        <w:t>more labor unrest.”</w:t>
      </w:r>
    </w:p>
    <w:p w14:paraId="0F53D08B" w14:textId="77777777" w:rsidR="004B03A1" w:rsidRPr="00E17072" w:rsidRDefault="004B03A1" w:rsidP="004B03A1">
      <w:pPr>
        <w:rPr>
          <w:rStyle w:val="StyleUnderline"/>
        </w:rPr>
      </w:pPr>
      <w:r>
        <w:t xml:space="preserve">Of course, </w:t>
      </w:r>
      <w:r w:rsidRPr="007F3273">
        <w:rPr>
          <w:rStyle w:val="StyleUnderline"/>
        </w:rPr>
        <w:t xml:space="preserve">compared to half a century ago, there still aren’t many strikes in the U.S. </w:t>
      </w:r>
      <w:r w:rsidRPr="007F3273">
        <w:rPr>
          <w:rStyle w:val="Emphasis"/>
        </w:rPr>
        <w:t>There were 5,716 strikes in 1971 alone,</w:t>
      </w:r>
      <w:r>
        <w:t xml:space="preserve"> according to government data from when the government tracked smaller strikes. And </w:t>
      </w:r>
      <w:r w:rsidRPr="00E17072">
        <w:rPr>
          <w:rStyle w:val="StyleUnderline"/>
        </w:rPr>
        <w:t>the share of unionized workers in the U.S. is near an all-time low, with just 12.1% of workers represented by unions last year.</w:t>
      </w:r>
    </w:p>
    <w:p w14:paraId="1D741E91" w14:textId="77777777" w:rsidR="004B03A1" w:rsidRPr="0031710D" w:rsidRDefault="004B03A1" w:rsidP="004B03A1">
      <w:r w:rsidRPr="0031710D">
        <w:t>But the activism comes at a time when approval of labor unions—even among Republicans—is trending upwards—and when a low unemployment rate is giving leverage to workers who have long put up with poor conditions and pay. A Gallup poll released in the beginning of July showed that 68% of Americans approve of labor unions, higher than it had been in years and up significantly from the 48% approval in 2009 during the throes of the Great Recession. The poll also showed that 47% of Republicans said they approved of unions—the highest share since 2003</w:t>
      </w:r>
      <w:r>
        <w:t>—</w:t>
      </w:r>
      <w:r w:rsidRPr="0031710D">
        <w:t>and that 90% of Democrats did.</w:t>
      </w:r>
    </w:p>
    <w:p w14:paraId="0AC571C0" w14:textId="77777777" w:rsidR="004B03A1" w:rsidRDefault="004B03A1" w:rsidP="004B03A1">
      <w:r>
        <w:t>Greater income inequality, more strikes</w:t>
      </w:r>
    </w:p>
    <w:p w14:paraId="53A99AC1" w14:textId="77777777" w:rsidR="004B03A1" w:rsidRPr="00914C7B" w:rsidRDefault="004B03A1" w:rsidP="004B03A1">
      <w:pPr>
        <w:rPr>
          <w:rStyle w:val="StyleUnderline"/>
        </w:rPr>
      </w:pPr>
      <w:r w:rsidRPr="0031710D">
        <w:t xml:space="preserve">Part of the </w:t>
      </w:r>
      <w:r w:rsidRPr="0031710D">
        <w:rPr>
          <w:rStyle w:val="StyleUnderline"/>
        </w:rPr>
        <w:t xml:space="preserve">support of unions </w:t>
      </w:r>
      <w:r w:rsidRPr="0031710D">
        <w:t xml:space="preserve">and organizing may </w:t>
      </w:r>
      <w:r w:rsidRPr="0031710D">
        <w:rPr>
          <w:rStyle w:val="StyleUnderline"/>
        </w:rPr>
        <w:t>come from Americans’ discontent with growing inequality</w:t>
      </w:r>
      <w:r w:rsidRPr="0031710D">
        <w:t xml:space="preserve">, much as inequality a century ago galvanized a labor movement then, says Tom </w:t>
      </w:r>
      <w:proofErr w:type="spellStart"/>
      <w:r w:rsidRPr="0031710D">
        <w:t>Kochan</w:t>
      </w:r>
      <w:proofErr w:type="spellEnd"/>
      <w:r w:rsidRPr="0031710D">
        <w:t xml:space="preserve">, a professor of work and employment research at MIT. </w:t>
      </w:r>
      <w:r w:rsidRPr="0031710D">
        <w:rPr>
          <w:rStyle w:val="StyleUnderline"/>
        </w:rPr>
        <w:t>There are a growing number of billionaires in America</w:t>
      </w:r>
      <w:r w:rsidRPr="0031710D">
        <w:t>–708</w:t>
      </w:r>
      <w:r>
        <w:t xml:space="preserve"> as of August—with a net worth of $4.7 trillion as of August 17. </w:t>
      </w:r>
      <w:r w:rsidRPr="00914C7B">
        <w:rPr>
          <w:rStyle w:val="StyleUnderline"/>
        </w:rPr>
        <w:t>That’s more than the total net worth of the bottom 50% of Americans.</w:t>
      </w:r>
    </w:p>
    <w:p w14:paraId="2CA2CD4F" w14:textId="77777777" w:rsidR="004B03A1" w:rsidRDefault="004B03A1" w:rsidP="004B03A1">
      <w:r>
        <w:t>“I think the accumulated effects of the loss of good jobs in manufacturing, stagnant wages, growing inequality, and the growing disparity between executives and managers and the workforce—all of that is fueling increases in organizing,” he says.</w:t>
      </w:r>
    </w:p>
    <w:p w14:paraId="7CAB1874" w14:textId="77777777" w:rsidR="004B03A1" w:rsidRDefault="004B03A1" w:rsidP="004B03A1">
      <w:r>
        <w:t xml:space="preserve">Some of this labor activism was happening before the pandemic, </w:t>
      </w:r>
      <w:proofErr w:type="spellStart"/>
      <w:r>
        <w:t>Kochan</w:t>
      </w:r>
      <w:proofErr w:type="spellEnd"/>
      <w:r>
        <w:t xml:space="preserve">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w:t>
      </w:r>
    </w:p>
    <w:p w14:paraId="4AD6024A" w14:textId="77777777" w:rsidR="004B03A1" w:rsidRDefault="004B03A1" w:rsidP="004B03A1">
      <w:r>
        <w:t xml:space="preserve">The year 2019 saw 25 work stoppages involving 1,000 or more workers, the most since 2001. In 2017, 48% of non-unionized workers said they would vote to join a union if given the chance, higher than the share who said that in 1995 (32%) and 1977 (33%), according to </w:t>
      </w:r>
      <w:proofErr w:type="spellStart"/>
      <w:r>
        <w:t>Kochan’s</w:t>
      </w:r>
      <w:proofErr w:type="spellEnd"/>
      <w:r>
        <w:t xml:space="preserve"> research.</w:t>
      </w:r>
    </w:p>
    <w:p w14:paraId="0F22BD4F" w14:textId="77777777" w:rsidR="004B03A1" w:rsidRDefault="004B03A1" w:rsidP="004B03A1">
      <w:r w:rsidRPr="00574B79">
        <w:rPr>
          <w:rStyle w:val="StyleUnderline"/>
        </w:rPr>
        <w:t>The pandemic worsened working conditions for thousands of workers</w:t>
      </w:r>
      <w:r w:rsidRPr="00574B79">
        <w:t xml:space="preserve"> like </w:t>
      </w:r>
      <w:proofErr w:type="spellStart"/>
      <w:r w:rsidRPr="00574B79">
        <w:t>Deyo</w:t>
      </w:r>
      <w:proofErr w:type="spellEnd"/>
      <w:r w:rsidRPr="00574B79">
        <w:t xml:space="preserve">. Kellogg workers at a plant in Battle Creek, Mich., told the local news that they were lauded as heroes for </w:t>
      </w:r>
      <w:r w:rsidRPr="00574B79">
        <w:rPr>
          <w:rStyle w:val="StyleUnderline"/>
        </w:rPr>
        <w:t xml:space="preserve">working </w:t>
      </w:r>
      <w:proofErr w:type="gramStart"/>
      <w:r w:rsidRPr="00574B79">
        <w:rPr>
          <w:rStyle w:val="StyleUnderline"/>
        </w:rPr>
        <w:t>16 hour</w:t>
      </w:r>
      <w:proofErr w:type="gramEnd"/>
      <w:r w:rsidRPr="00574B79">
        <w:rPr>
          <w:rStyle w:val="StyleUnderline"/>
        </w:rPr>
        <w:t xml:space="preserve"> days, seven days a week during the pandemic</w:t>
      </w:r>
      <w:r w:rsidRPr="00574B79">
        <w:t xml:space="preserve">, </w:t>
      </w:r>
      <w:r w:rsidRPr="00574B79">
        <w:rPr>
          <w:rStyle w:val="StyleUnderline"/>
        </w:rPr>
        <w:t>and</w:t>
      </w:r>
      <w:r w:rsidRPr="00574B79">
        <w:t xml:space="preserve"> rather than reward them, </w:t>
      </w:r>
      <w:r w:rsidRPr="00574B79">
        <w:rPr>
          <w:rStyle w:val="StyleUnderline"/>
        </w:rPr>
        <w:t>the company recently decided to offshore some of their jobs</w:t>
      </w:r>
      <w:r w:rsidRPr="00574B79">
        <w:t>. They went on strike on Oct. 5. Musicians at the San Antonio Symphony say they voluntarily accepted an 80% pay cut last season, and that the symphony then proposed</w:t>
      </w:r>
      <w:r>
        <w:t xml:space="preserve"> first to permanently cut their pay by 50% and then to cut the number of full-time members from 72 to 42. They went on strike on Sept. 27.</w:t>
      </w:r>
    </w:p>
    <w:p w14:paraId="42C52CCE" w14:textId="77777777" w:rsidR="004B03A1" w:rsidRDefault="004B03A1" w:rsidP="004B03A1">
      <w:r>
        <w:t>Do strikes work?</w:t>
      </w:r>
    </w:p>
    <w:p w14:paraId="2154C204" w14:textId="77777777" w:rsidR="004B03A1" w:rsidRPr="00574B79" w:rsidRDefault="004B03A1" w:rsidP="004B03A1">
      <w:r>
        <w:t xml:space="preserve">For their </w:t>
      </w:r>
      <w:r w:rsidRPr="00574B79">
        <w:t xml:space="preserve">part, employers say that they’re being fair, and that workers are being unreasonable. Kellogg provides workers with benefits and compensation that are among the industry’s best, a company spokesman, Kris </w:t>
      </w:r>
      <w:proofErr w:type="spellStart"/>
      <w:r w:rsidRPr="00574B79">
        <w:t>Bahner</w:t>
      </w:r>
      <w:proofErr w:type="spellEnd"/>
      <w:r w:rsidRPr="00574B79">
        <w:t>, said in a statement. The company says it has not proposed moving any jobs from the Ready to Eat Cereal plants, which are the plants where the workers are striking, as part of negotiations.</w:t>
      </w:r>
    </w:p>
    <w:p w14:paraId="4BA3CB80" w14:textId="77777777" w:rsidR="004B03A1" w:rsidRPr="00574B79" w:rsidRDefault="004B03A1" w:rsidP="004B03A1">
      <w:r w:rsidRPr="00574B79">
        <w:t>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w:t>
      </w:r>
    </w:p>
    <w:p w14:paraId="65C2C23E" w14:textId="77777777" w:rsidR="004B03A1" w:rsidRDefault="004B03A1" w:rsidP="004B03A1">
      <w:r w:rsidRPr="00574B79">
        <w:t xml:space="preserve">Carolyn Jackson, the CEO of St. Vincent’s, where </w:t>
      </w:r>
      <w:proofErr w:type="spellStart"/>
      <w:r w:rsidRPr="00574B79">
        <w:t>Deyo</w:t>
      </w:r>
      <w:proofErr w:type="spellEnd"/>
      <w:r w:rsidRPr="00574B79">
        <w:t xml:space="preserve"> and hundreds of other nurses are striking,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w:t>
      </w:r>
      <w:r>
        <w:t>, she says. Ryan says the hospital announced it was hiring 100 permanent replacement nurses in May during a COVID-19 surge, and that the striking nurses are insisting on getting their old positions back.</w:t>
      </w:r>
    </w:p>
    <w:p w14:paraId="7BA2AF11" w14:textId="77777777" w:rsidR="004B03A1" w:rsidRPr="00574B79" w:rsidRDefault="004B03A1" w:rsidP="004B03A1">
      <w:pPr>
        <w:rPr>
          <w:rStyle w:val="StyleUnderline"/>
        </w:rPr>
      </w:pPr>
      <w:r>
        <w:t xml:space="preserve">That the hospital is not budging speaks to the fact that </w:t>
      </w:r>
      <w:r w:rsidRPr="009A63B1">
        <w:rPr>
          <w:rStyle w:val="Emphasis"/>
          <w:highlight w:val="green"/>
        </w:rPr>
        <w:t xml:space="preserve">despite </w:t>
      </w:r>
      <w:r w:rsidRPr="007F3273">
        <w:rPr>
          <w:rStyle w:val="Emphasis"/>
        </w:rPr>
        <w:t>this increase in</w:t>
      </w:r>
      <w:r w:rsidRPr="00574B79">
        <w:rPr>
          <w:rStyle w:val="Emphasis"/>
        </w:rPr>
        <w:t xml:space="preserve"> worker </w:t>
      </w:r>
      <w:r w:rsidRPr="009A63B1">
        <w:rPr>
          <w:rStyle w:val="Emphasis"/>
          <w:highlight w:val="green"/>
        </w:rPr>
        <w:t>activism, workers may not gain</w:t>
      </w:r>
      <w:r w:rsidRPr="00574B79">
        <w:rPr>
          <w:rStyle w:val="Emphasis"/>
        </w:rPr>
        <w:t xml:space="preserve"> much </w:t>
      </w:r>
      <w:r w:rsidRPr="009A63B1">
        <w:rPr>
          <w:rStyle w:val="Emphasis"/>
          <w:highlight w:val="green"/>
        </w:rPr>
        <w:t>more power in the long run.</w:t>
      </w:r>
      <w:r w:rsidRPr="00574B79">
        <w:rPr>
          <w:rStyle w:val="StyleUnderline"/>
        </w:rPr>
        <w:t xml:space="preserve"> Over the last 40 years, </w:t>
      </w:r>
      <w:r w:rsidRPr="009A63B1">
        <w:rPr>
          <w:rStyle w:val="Emphasis"/>
          <w:highlight w:val="green"/>
        </w:rPr>
        <w:t>the government has made it</w:t>
      </w:r>
      <w:r w:rsidRPr="00574B79">
        <w:rPr>
          <w:rStyle w:val="Emphasis"/>
        </w:rPr>
        <w:t xml:space="preserve"> much </w:t>
      </w:r>
      <w:r w:rsidRPr="009A63B1">
        <w:rPr>
          <w:rStyle w:val="Emphasis"/>
          <w:highlight w:val="green"/>
        </w:rPr>
        <w:t>more difficult for workers to</w:t>
      </w:r>
      <w:r w:rsidRPr="00574B79">
        <w:rPr>
          <w:rStyle w:val="StyleUnderline"/>
        </w:rPr>
        <w:t xml:space="preserve"> both form unions and to </w:t>
      </w:r>
      <w:r w:rsidRPr="009A63B1">
        <w:rPr>
          <w:rStyle w:val="Emphasis"/>
          <w:highlight w:val="green"/>
        </w:rPr>
        <w:t>strike</w:t>
      </w:r>
      <w:r>
        <w:t xml:space="preserve">, says Heidi </w:t>
      </w:r>
      <w:proofErr w:type="spellStart"/>
      <w:r>
        <w:t>Shierholz</w:t>
      </w:r>
      <w:proofErr w:type="spellEnd"/>
      <w:r>
        <w:t xml:space="preserve">, the president of the Economic Policy Institute, a progressive think tank. </w:t>
      </w:r>
      <w:r w:rsidRPr="009A63B1">
        <w:rPr>
          <w:rStyle w:val="StyleUnderline"/>
          <w:highlight w:val="green"/>
        </w:rPr>
        <w:t>Amazon was able to</w:t>
      </w:r>
      <w:r w:rsidRPr="00574B79">
        <w:rPr>
          <w:rStyle w:val="StyleUnderline"/>
        </w:rPr>
        <w:t xml:space="preserve"> effectively </w:t>
      </w:r>
      <w:r w:rsidRPr="009A63B1">
        <w:rPr>
          <w:rStyle w:val="StyleUnderline"/>
          <w:highlight w:val="green"/>
        </w:rPr>
        <w:t xml:space="preserve">interfere in a union vote </w:t>
      </w:r>
      <w:r w:rsidRPr="007F3273">
        <w:rPr>
          <w:rStyle w:val="StyleUnderline"/>
        </w:rPr>
        <w:t>among its workers</w:t>
      </w:r>
      <w:r w:rsidRPr="00574B79">
        <w:rPr>
          <w:rStyle w:val="StyleUnderline"/>
        </w:rPr>
        <w:t xml:space="preserve"> this spring, she says, </w:t>
      </w:r>
      <w:r w:rsidRPr="009A63B1">
        <w:rPr>
          <w:rStyle w:val="StyleUnderline"/>
          <w:highlight w:val="green"/>
        </w:rPr>
        <w:t>preventing the union from succeeding.</w:t>
      </w:r>
    </w:p>
    <w:p w14:paraId="2B232A9E" w14:textId="77777777" w:rsidR="004B03A1" w:rsidRDefault="004B03A1" w:rsidP="004B03A1">
      <w:r>
        <w:t xml:space="preserve">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 </w:t>
      </w:r>
      <w:r w:rsidRPr="007F3273">
        <w:rPr>
          <w:rStyle w:val="StyleUnderline"/>
        </w:rPr>
        <w:t>Labor has support at the state and local levels</w:t>
      </w:r>
      <w: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And in January, New York City Mayor Bill de Blasio signed a bill that forbids fast food restaurants from firing workers unless the employer has just cause, making New York City the first jurisdiction in the country that essentially ended at-will employment.</w:t>
      </w:r>
    </w:p>
    <w:p w14:paraId="7F26CA95" w14:textId="77777777" w:rsidR="004B03A1" w:rsidRDefault="004B03A1" w:rsidP="004B03A1">
      <w:r w:rsidRPr="009A63B1">
        <w:rPr>
          <w:rStyle w:val="StyleUnderline"/>
          <w:highlight w:val="green"/>
        </w:rPr>
        <w:t>But</w:t>
      </w:r>
      <w:r w:rsidRPr="00914C7B">
        <w:rPr>
          <w:rStyle w:val="StyleUnderline"/>
        </w:rPr>
        <w:t xml:space="preserve"> even </w:t>
      </w:r>
      <w:r w:rsidRPr="009A63B1">
        <w:rPr>
          <w:rStyle w:val="StyleUnderline"/>
          <w:highlight w:val="green"/>
        </w:rPr>
        <w:t xml:space="preserve">that support may not </w:t>
      </w:r>
      <w:r w:rsidRPr="00975D87">
        <w:rPr>
          <w:rStyle w:val="StyleUnderline"/>
        </w:rPr>
        <w:t xml:space="preserve">be enough to </w:t>
      </w:r>
      <w:r w:rsidRPr="009A63B1">
        <w:rPr>
          <w:rStyle w:val="StyleUnderline"/>
          <w:highlight w:val="green"/>
        </w:rPr>
        <w:t>force</w:t>
      </w:r>
      <w:r w:rsidRPr="00914C7B">
        <w:rPr>
          <w:rStyle w:val="StyleUnderline"/>
        </w:rPr>
        <w:t xml:space="preserve"> a </w:t>
      </w:r>
      <w:r w:rsidRPr="009A63B1">
        <w:rPr>
          <w:rStyle w:val="StyleUnderline"/>
          <w:highlight w:val="green"/>
        </w:rPr>
        <w:t>widespread change of working conditions</w:t>
      </w:r>
      <w:r w:rsidRPr="00914C7B">
        <w:rPr>
          <w:rStyle w:val="StyleUnderline"/>
        </w:rPr>
        <w:t xml:space="preserve"> in an </w:t>
      </w:r>
      <w:r w:rsidRPr="00574B79">
        <w:rPr>
          <w:rStyle w:val="StyleUnderline"/>
        </w:rPr>
        <w:t>economy where employees haven’t had much leverage since before the Great Recession, or earlier. Even some of</w:t>
      </w:r>
      <w:r w:rsidRPr="00914C7B">
        <w:rPr>
          <w:rStyle w:val="StyleUnderline"/>
        </w:rPr>
        <w:t xml:space="preserve"> the </w:t>
      </w:r>
      <w:r w:rsidRPr="009A63B1">
        <w:rPr>
          <w:rStyle w:val="Emphasis"/>
          <w:highlight w:val="green"/>
        </w:rPr>
        <w:t>recent strikes haven’t led to workers’ desired outcomes.</w:t>
      </w:r>
      <w:r w:rsidRPr="00574B79">
        <w:t xml:space="preserve"> </w:t>
      </w:r>
      <w:r>
        <w:t xml:space="preserve">A five-week Nabisco strike recently ended with many of workers’ demands met, for instance, but </w:t>
      </w:r>
      <w:r w:rsidRPr="00914C7B">
        <w:rPr>
          <w:rStyle w:val="StyleUnderline"/>
        </w:rPr>
        <w:t>the company still won the ability to pay weekend workers less than they do currently</w:t>
      </w:r>
      <w:r>
        <w:t>.</w:t>
      </w:r>
    </w:p>
    <w:p w14:paraId="0E36B882" w14:textId="77777777" w:rsidR="004B03A1" w:rsidRDefault="004B03A1" w:rsidP="004B03A1">
      <w:r>
        <w:t xml:space="preserve">As for Jess </w:t>
      </w:r>
      <w:proofErr w:type="spellStart"/>
      <w:r>
        <w:t>Deyo</w:t>
      </w:r>
      <w:proofErr w:type="spellEnd"/>
      <w:r>
        <w:t xml:space="preserve"> and the Worcester nurses, many have been forced to move on. After </w:t>
      </w:r>
      <w:proofErr w:type="spellStart"/>
      <w:r>
        <w:t>Deyo’s</w:t>
      </w:r>
      <w:proofErr w:type="spellEnd"/>
      <w:r>
        <w:t xml:space="preserve"> unemployment benefits ended and her health insurance premiums spiked, she decided she needed to find another job so that she could support her family. She’s a single mother. She found a job working as a nurse at a doctor’s office, where she says she feels more appreciated than she’s ever felt at work. The hours are </w:t>
      </w:r>
      <w:proofErr w:type="gramStart"/>
      <w:r>
        <w:t>better</w:t>
      </w:r>
      <w:proofErr w:type="gramEnd"/>
      <w:r>
        <w:t xml:space="preserve"> and she finally feels respected. But she makes $13 less an hour.</w:t>
      </w:r>
    </w:p>
    <w:p w14:paraId="645108CC" w14:textId="77777777" w:rsidR="004B03A1" w:rsidRDefault="004B03A1" w:rsidP="004B03A1">
      <w:pPr>
        <w:pStyle w:val="Heading4"/>
      </w:pPr>
      <w:r>
        <w:t xml:space="preserve">Strikes are key to </w:t>
      </w:r>
      <w:r w:rsidRPr="00DC794B">
        <w:t>revitalizing</w:t>
      </w:r>
      <w:r>
        <w:t xml:space="preserve"> </w:t>
      </w:r>
      <w:r w:rsidRPr="00DC794B">
        <w:rPr>
          <w:u w:val="single"/>
        </w:rPr>
        <w:t>labor unions</w:t>
      </w:r>
      <w:r>
        <w:rPr>
          <w:u w:val="single"/>
        </w:rPr>
        <w:t>.</w:t>
      </w:r>
      <w:r>
        <w:t xml:space="preserve"> </w:t>
      </w:r>
    </w:p>
    <w:p w14:paraId="13CB7572" w14:textId="77777777" w:rsidR="004B03A1" w:rsidRPr="00E67753" w:rsidRDefault="004B03A1" w:rsidP="004B03A1">
      <w:r w:rsidRPr="00E67753">
        <w:rPr>
          <w:rStyle w:val="Style13ptBold"/>
        </w:rPr>
        <w:t>Bahn 19</w:t>
      </w:r>
      <w:r>
        <w:t xml:space="preserve"> [(Kate, </w:t>
      </w:r>
      <w:r w:rsidRPr="00E67753">
        <w:t>the director of labor market policy and interim chief economist at the Washington Center for Equitable Growth</w:t>
      </w:r>
      <w:r>
        <w:t>) “</w:t>
      </w:r>
      <w:r w:rsidRPr="00E67753">
        <w:t>The once and future role of strikes in ensuring U.S. worker power</w:t>
      </w:r>
      <w:r>
        <w:t xml:space="preserve">” Washington Center for Equitable Growth, 8/29/19. </w:t>
      </w:r>
      <w:r w:rsidRPr="0031710D">
        <w:t>https://equitablegrowth.org/the-once-and-future-role-of-strikes-in-ensuring-u-s-worker-power/</w:t>
      </w:r>
      <w:r>
        <w:t xml:space="preserve">] RR </w:t>
      </w:r>
    </w:p>
    <w:p w14:paraId="7F654923" w14:textId="77777777" w:rsidR="004B03A1" w:rsidRPr="00E67753" w:rsidRDefault="004B03A1" w:rsidP="004B03A1">
      <w:pPr>
        <w:rPr>
          <w:rStyle w:val="StyleUnderline"/>
        </w:rPr>
      </w:pPr>
      <w:r>
        <w:t xml:space="preserve">At the same time, there is an increasing consensus today that </w:t>
      </w:r>
      <w:r w:rsidRPr="009A63B1">
        <w:rPr>
          <w:rStyle w:val="Emphasis"/>
          <w:highlight w:val="green"/>
        </w:rPr>
        <w:t xml:space="preserve">unions </w:t>
      </w:r>
      <w:r w:rsidRPr="00E67753">
        <w:rPr>
          <w:rStyle w:val="Emphasis"/>
        </w:rPr>
        <w:t xml:space="preserve">are a positive force for </w:t>
      </w:r>
      <w:r w:rsidRPr="009A63B1">
        <w:rPr>
          <w:rStyle w:val="Emphasis"/>
          <w:highlight w:val="green"/>
        </w:rPr>
        <w:t>increas</w:t>
      </w:r>
      <w:r w:rsidRPr="00E67753">
        <w:rPr>
          <w:rStyle w:val="Emphasis"/>
        </w:rPr>
        <w:t xml:space="preserve">ing </w:t>
      </w:r>
      <w:r w:rsidRPr="009A63B1">
        <w:rPr>
          <w:rStyle w:val="Emphasis"/>
          <w:highlight w:val="green"/>
        </w:rPr>
        <w:t>worker power and balanc</w:t>
      </w:r>
      <w:r w:rsidRPr="00E67753">
        <w:rPr>
          <w:rStyle w:val="Emphasis"/>
        </w:rPr>
        <w:t>ing</w:t>
      </w:r>
      <w:r w:rsidRPr="009A63B1">
        <w:rPr>
          <w:rStyle w:val="Emphasis"/>
          <w:highlight w:val="green"/>
        </w:rPr>
        <w:t xml:space="preserve"> against economic inequality</w:t>
      </w:r>
      <w:r>
        <w:t xml:space="preserve">. In polling of support for unions and specific aspects of collective bargaining, Equitable Growth grantee Alex Hertel-Fernandez of Columbia University, along with William Kimball and Thomas </w:t>
      </w:r>
      <w:proofErr w:type="spellStart"/>
      <w:r>
        <w:t>Kochan</w:t>
      </w:r>
      <w:proofErr w:type="spellEnd"/>
      <w:r>
        <w:t xml:space="preserve"> of the Massachusetts Institute of Technology, find that </w:t>
      </w:r>
      <w:r w:rsidRPr="00E67753">
        <w:rPr>
          <w:rStyle w:val="StyleUnderline"/>
        </w:rPr>
        <w:t>support for unions has grown overall, with nearly half of U.S. workers</w:t>
      </w:r>
      <w:r>
        <w:t xml:space="preserve"> in 2018 </w:t>
      </w:r>
      <w:r w:rsidRPr="00E67753">
        <w:rPr>
          <w:rStyle w:val="StyleUnderline"/>
        </w:rPr>
        <w:t>saying they would vote for a union if given the opportunity</w:t>
      </w:r>
      <w:r>
        <w:t xml:space="preserve">. This is a significant increase from one-third of workers supporting unionization in 1995. According to </w:t>
      </w:r>
      <w:r w:rsidRPr="0031710D">
        <w:t xml:space="preserve">their research, </w:t>
      </w:r>
      <w:r w:rsidRPr="0031710D">
        <w:rPr>
          <w:rStyle w:val="StyleUnderline"/>
        </w:rPr>
        <w:t>workers primarily value unions’ role in collective bargaining and ensuring access to benefits such as healthcare, retirement, and unemployment insu</w:t>
      </w:r>
      <w:r w:rsidRPr="00E67753">
        <w:rPr>
          <w:rStyle w:val="StyleUnderline"/>
        </w:rPr>
        <w:t>rance.</w:t>
      </w:r>
    </w:p>
    <w:p w14:paraId="6BB3C2CA" w14:textId="77777777" w:rsidR="004B03A1" w:rsidRPr="00E67753" w:rsidRDefault="004B03A1" w:rsidP="004B03A1">
      <w:pPr>
        <w:rPr>
          <w:rStyle w:val="StyleUnderline"/>
        </w:rPr>
      </w:pPr>
      <w:r w:rsidRPr="009A63B1">
        <w:rPr>
          <w:rStyle w:val="Emphasis"/>
          <w:highlight w:val="green"/>
        </w:rPr>
        <w:t>Strikes have</w:t>
      </w:r>
      <w:r w:rsidRPr="0031710D">
        <w:rPr>
          <w:rStyle w:val="Emphasis"/>
        </w:rPr>
        <w:t xml:space="preserve"> historically </w:t>
      </w:r>
      <w:r w:rsidRPr="009A63B1">
        <w:rPr>
          <w:rStyle w:val="Emphasis"/>
          <w:highlight w:val="green"/>
        </w:rPr>
        <w:t>been</w:t>
      </w:r>
      <w:r w:rsidRPr="0031710D">
        <w:rPr>
          <w:rStyle w:val="Emphasis"/>
        </w:rPr>
        <w:t xml:space="preserve"> one of </w:t>
      </w:r>
      <w:r w:rsidRPr="009A63B1">
        <w:rPr>
          <w:rStyle w:val="Emphasis"/>
          <w:highlight w:val="green"/>
        </w:rPr>
        <w:t>the strongest tools used by unions to ensure</w:t>
      </w:r>
      <w:r w:rsidRPr="0031710D">
        <w:rPr>
          <w:rStyle w:val="Emphasis"/>
        </w:rPr>
        <w:t xml:space="preserve"> they have power to engage in </w:t>
      </w:r>
      <w:r w:rsidRPr="009A63B1">
        <w:rPr>
          <w:rStyle w:val="Emphasis"/>
          <w:highlight w:val="green"/>
        </w:rPr>
        <w:t>collective bargaining.</w:t>
      </w:r>
      <w:r w:rsidRPr="0031710D">
        <w:t xml:space="preserve"> </w:t>
      </w:r>
      <w:r>
        <w:t xml:space="preserve">But striking was viewed as a negative attribute in the survey done by Hertel-Fernandez, Kimball, and </w:t>
      </w:r>
      <w:proofErr w:type="spellStart"/>
      <w:r>
        <w:t>Kochan</w:t>
      </w:r>
      <w:proofErr w:type="spellEnd"/>
      <w:r>
        <w:t xml:space="preserve">. Yet, </w:t>
      </w:r>
      <w:r w:rsidRPr="00E67753">
        <w:rPr>
          <w:rStyle w:val="StyleUnderline"/>
        </w:rPr>
        <w:t>when they presented workers with the hypothetical choice of a union exercising strike power with other attributes of unions, such as collective bargaining, support increased.</w:t>
      </w:r>
    </w:p>
    <w:p w14:paraId="6A44C1FB" w14:textId="77777777" w:rsidR="004B03A1" w:rsidRDefault="004B03A1" w:rsidP="004B03A1">
      <w:r>
        <w:t xml:space="preserve">But strikes, of course, do not take place in a bubble. </w:t>
      </w:r>
      <w:r w:rsidRPr="00E67753">
        <w:rPr>
          <w:rStyle w:val="StyleUnderline"/>
        </w:rPr>
        <w:t xml:space="preserve">The wider climate of </w:t>
      </w:r>
      <w:r w:rsidRPr="009A63B1">
        <w:rPr>
          <w:rStyle w:val="StyleUnderline"/>
          <w:highlight w:val="green"/>
        </w:rPr>
        <w:t xml:space="preserve">worker </w:t>
      </w:r>
      <w:r w:rsidRPr="00E67753">
        <w:rPr>
          <w:rStyle w:val="StyleUnderline"/>
        </w:rPr>
        <w:t xml:space="preserve">bargaining power and </w:t>
      </w:r>
      <w:r w:rsidRPr="009A63B1">
        <w:rPr>
          <w:rStyle w:val="StyleUnderline"/>
          <w:highlight w:val="green"/>
        </w:rPr>
        <w:t>institutions</w:t>
      </w:r>
      <w:r w:rsidRPr="00E67753">
        <w:rPr>
          <w:rStyle w:val="StyleUnderline"/>
        </w:rPr>
        <w:t xml:space="preserve"> </w:t>
      </w:r>
      <w:r w:rsidRPr="009A63B1">
        <w:rPr>
          <w:rStyle w:val="StyleUnderline"/>
          <w:highlight w:val="green"/>
        </w:rPr>
        <w:t>that support labor organizing</w:t>
      </w:r>
      <w:r w:rsidRPr="00E67753">
        <w:rPr>
          <w:rStyle w:val="StyleUnderline"/>
        </w:rPr>
        <w:t xml:space="preserve"> </w:t>
      </w:r>
      <w:r w:rsidRPr="009A63B1">
        <w:rPr>
          <w:rStyle w:val="StyleUnderline"/>
          <w:highlight w:val="green"/>
        </w:rPr>
        <w:t>plays a role in making</w:t>
      </w:r>
      <w:r w:rsidRPr="00E67753">
        <w:rPr>
          <w:rStyle w:val="StyleUnderline"/>
        </w:rPr>
        <w:t xml:space="preserve"> </w:t>
      </w:r>
      <w:r w:rsidRPr="009A63B1">
        <w:rPr>
          <w:rStyle w:val="StyleUnderline"/>
          <w:highlight w:val="green"/>
        </w:rPr>
        <w:t>this</w:t>
      </w:r>
      <w:r w:rsidRPr="00E67753">
        <w:rPr>
          <w:rStyle w:val="StyleUnderline"/>
        </w:rPr>
        <w:t xml:space="preserve"> historically crucial </w:t>
      </w:r>
      <w:r w:rsidRPr="009A63B1">
        <w:rPr>
          <w:rStyle w:val="StyleUnderline"/>
          <w:highlight w:val="green"/>
        </w:rPr>
        <w:t>tool effective again</w:t>
      </w:r>
      <w:r w:rsidRPr="00E67753">
        <w:rPr>
          <w:rStyle w:val="StyleUnderline"/>
        </w:rPr>
        <w:t>. So, too, does the power of employers to resist these organizing efforts</w:t>
      </w:r>
      <w:r>
        <w:t xml:space="preserve"> when the labor market lacks competition </w:t>
      </w:r>
      <w:r w:rsidRPr="00E67753">
        <w:rPr>
          <w:rStyle w:val="StyleUnderline"/>
        </w:rPr>
        <w:t>that would increase worker bargaining power.</w:t>
      </w:r>
    </w:p>
    <w:p w14:paraId="6AD2AB19" w14:textId="77777777" w:rsidR="004B03A1" w:rsidRDefault="004B03A1" w:rsidP="004B03A1">
      <w:pPr>
        <w:pStyle w:val="Heading4"/>
      </w:pPr>
      <w:r>
        <w:t>Labor shortages now are because of low wages— unions reverse that by allowing for bargaining.</w:t>
      </w:r>
    </w:p>
    <w:p w14:paraId="2EFAD405" w14:textId="77777777" w:rsidR="004B03A1" w:rsidRPr="007F3273" w:rsidRDefault="004B03A1" w:rsidP="004B03A1">
      <w:proofErr w:type="spellStart"/>
      <w:r>
        <w:rPr>
          <w:rStyle w:val="Style13ptBold"/>
        </w:rPr>
        <w:t>Lopezlira</w:t>
      </w:r>
      <w:proofErr w:type="spellEnd"/>
      <w:r>
        <w:rPr>
          <w:rStyle w:val="Style13ptBold"/>
        </w:rPr>
        <w:t xml:space="preserve"> &amp; Jacobs 9/3 </w:t>
      </w:r>
      <w:r w:rsidRPr="007F3273">
        <w:t>[(Enrique, is the director of the Low-Wage Work program at the UC Berkeley Labor Center. He is a labor economist, directing and conducting research on how policies affect working families, with a particular focus on how these policies impact racial and gender equity.</w:t>
      </w:r>
      <w:r>
        <w:t xml:space="preserve"> Doctorate in Economics from Howard University</w:t>
      </w:r>
      <w:r w:rsidRPr="007F3273">
        <w:t xml:space="preserve">) (Ken, the chair of the University of California, Berkeley Center for Labor Research and Education, where he has been a labor specialist since 2002.) “Don’t Mistake the Disappointing Jobs Numbers for a Labor Shortage,” Barron’s, 9/3/21. </w:t>
      </w:r>
      <w:hyperlink r:id="rId10" w:history="1">
        <w:r w:rsidRPr="007F3273">
          <w:rPr>
            <w:rStyle w:val="Hyperlink"/>
          </w:rPr>
          <w:t>https://www.barrons.com/articles/dont-mistake-the-disappointing-jobs-numbers-for-a-labor-shortage-51630698151</w:t>
        </w:r>
      </w:hyperlink>
      <w:r w:rsidRPr="007F3273">
        <w:t>] RR</w:t>
      </w:r>
    </w:p>
    <w:p w14:paraId="67A49A0F" w14:textId="77777777" w:rsidR="004B03A1" w:rsidRPr="007F3273" w:rsidRDefault="004B03A1" w:rsidP="004B03A1">
      <w:pPr>
        <w:rPr>
          <w:rStyle w:val="StyleUnderline"/>
        </w:rPr>
      </w:pPr>
      <w:r>
        <w:t>Today’s jobs report shows a complicated picture for workers</w:t>
      </w:r>
      <w:r w:rsidRPr="007F3273">
        <w:rPr>
          <w:rStyle w:val="StyleUnderline"/>
        </w:rPr>
        <w:t>. The economy added only 235,000</w:t>
      </w:r>
      <w:r>
        <w:t xml:space="preserve"> jobs in August, </w:t>
      </w:r>
      <w:r w:rsidRPr="007F3273">
        <w:rPr>
          <w:rStyle w:val="StyleUnderline"/>
        </w:rPr>
        <w:t>despite near-record vacancies</w:t>
      </w:r>
      <w:r>
        <w:t xml:space="preserve">, while hourly wages grew faster than expected. </w:t>
      </w:r>
      <w:r w:rsidRPr="007F3273">
        <w:rPr>
          <w:rStyle w:val="StyleUnderline"/>
        </w:rPr>
        <w:t>But hold off a moment before calling it a labor shortage.</w:t>
      </w:r>
    </w:p>
    <w:p w14:paraId="30B70DE9" w14:textId="77777777" w:rsidR="004B03A1" w:rsidRPr="007F3273" w:rsidRDefault="004B03A1" w:rsidP="004B03A1">
      <w:pPr>
        <w:rPr>
          <w:rStyle w:val="StyleUnderline"/>
        </w:rPr>
      </w:pPr>
      <w:r>
        <w:t xml:space="preserve">Yes, </w:t>
      </w:r>
      <w:r w:rsidRPr="007F3273">
        <w:rPr>
          <w:rStyle w:val="StyleUnderline"/>
        </w:rPr>
        <w:t xml:space="preserve">some </w:t>
      </w:r>
      <w:r w:rsidRPr="007F3273">
        <w:rPr>
          <w:rStyle w:val="StyleUnderline"/>
          <w:highlight w:val="green"/>
        </w:rPr>
        <w:t>employers are</w:t>
      </w:r>
      <w:r w:rsidRPr="007F3273">
        <w:rPr>
          <w:rStyle w:val="StyleUnderline"/>
        </w:rPr>
        <w:t xml:space="preserve"> </w:t>
      </w:r>
      <w:proofErr w:type="gramStart"/>
      <w:r w:rsidRPr="007F3273">
        <w:rPr>
          <w:rStyle w:val="StyleUnderline"/>
          <w:highlight w:val="green"/>
        </w:rPr>
        <w:t>experiencing difficulty</w:t>
      </w:r>
      <w:proofErr w:type="gramEnd"/>
      <w:r w:rsidRPr="007F3273">
        <w:rPr>
          <w:rStyle w:val="StyleUnderline"/>
          <w:highlight w:val="green"/>
        </w:rPr>
        <w:t xml:space="preserve"> filling jobs</w:t>
      </w:r>
      <w:r w:rsidRPr="007F3273">
        <w:rPr>
          <w:rStyle w:val="StyleUnderline"/>
        </w:rPr>
        <w:t xml:space="preserve"> as the economy begins to recover from the effects of the pandemic</w:t>
      </w:r>
      <w:r>
        <w:t xml:space="preserve">. </w:t>
      </w:r>
      <w:r w:rsidRPr="007F3273">
        <w:rPr>
          <w:rStyle w:val="StyleUnderline"/>
        </w:rPr>
        <w:t>But this alone is just one part of the picture</w:t>
      </w:r>
      <w:r>
        <w:t xml:space="preserve">. </w:t>
      </w:r>
      <w:r w:rsidRPr="007F3273">
        <w:rPr>
          <w:rStyle w:val="StyleUnderline"/>
        </w:rPr>
        <w:t xml:space="preserve">A labor shortage means there aren’t enough workers, and that is simply not the current case. While </w:t>
      </w:r>
      <w:r w:rsidRPr="0075291B">
        <w:rPr>
          <w:rStyle w:val="StyleUnderline"/>
        </w:rPr>
        <w:t>there are plenty of workers available</w:t>
      </w:r>
      <w:r w:rsidRPr="007F3273">
        <w:rPr>
          <w:rStyle w:val="StyleUnderline"/>
        </w:rPr>
        <w:t xml:space="preserve">, there are far fewer available, willing, and able to work at the current wages being offered. </w:t>
      </w:r>
      <w:r w:rsidRPr="007F3273">
        <w:rPr>
          <w:rStyle w:val="Emphasis"/>
        </w:rPr>
        <w:t xml:space="preserve">In other words, it isn’t that demand for workers is too high, </w:t>
      </w:r>
      <w:r w:rsidRPr="007F3273">
        <w:rPr>
          <w:rStyle w:val="Emphasis"/>
          <w:highlight w:val="green"/>
        </w:rPr>
        <w:t xml:space="preserve">it’s </w:t>
      </w:r>
      <w:proofErr w:type="gramStart"/>
      <w:r w:rsidRPr="007F3273">
        <w:rPr>
          <w:rStyle w:val="Emphasis"/>
          <w:highlight w:val="green"/>
        </w:rPr>
        <w:t>that</w:t>
      </w:r>
      <w:r w:rsidRPr="007F3273">
        <w:rPr>
          <w:rStyle w:val="Emphasis"/>
        </w:rPr>
        <w:t xml:space="preserve"> </w:t>
      </w:r>
      <w:r w:rsidRPr="007F3273">
        <w:rPr>
          <w:rStyle w:val="Emphasis"/>
          <w:highlight w:val="green"/>
        </w:rPr>
        <w:t>wages</w:t>
      </w:r>
      <w:proofErr w:type="gramEnd"/>
      <w:r w:rsidRPr="007F3273">
        <w:rPr>
          <w:rStyle w:val="Emphasis"/>
          <w:highlight w:val="green"/>
        </w:rPr>
        <w:t xml:space="preserve"> are too low</w:t>
      </w:r>
      <w:r w:rsidRPr="007F3273">
        <w:rPr>
          <w:rStyle w:val="StyleUnderline"/>
          <w:highlight w:val="green"/>
        </w:rPr>
        <w:t>.</w:t>
      </w:r>
    </w:p>
    <w:p w14:paraId="799D8306" w14:textId="77777777" w:rsidR="004B03A1" w:rsidRPr="007F3273" w:rsidRDefault="004B03A1" w:rsidP="004B03A1">
      <w:pPr>
        <w:rPr>
          <w:rStyle w:val="Emphasis"/>
        </w:rPr>
      </w:pPr>
      <w:r w:rsidRPr="007F3273">
        <w:t>While it is true that wages have increased recently</w:t>
      </w:r>
      <w:r>
        <w:t xml:space="preserve"> for some workers, </w:t>
      </w:r>
      <w:r w:rsidRPr="007F3273">
        <w:rPr>
          <w:rStyle w:val="StyleUnderline"/>
        </w:rPr>
        <w:t>it would be incorrect</w:t>
      </w:r>
      <w:r>
        <w:t xml:space="preserve"> to believe that </w:t>
      </w:r>
      <w:r w:rsidRPr="007F3273">
        <w:rPr>
          <w:rStyle w:val="StyleUnderline"/>
        </w:rPr>
        <w:t>all workers</w:t>
      </w:r>
      <w:r>
        <w:t xml:space="preserve"> </w:t>
      </w:r>
      <w:r w:rsidRPr="007F3273">
        <w:rPr>
          <w:rStyle w:val="StyleUnderline"/>
        </w:rPr>
        <w:t>now enjoy higher wages and greater bargaining power with employers</w:t>
      </w:r>
      <w:r>
        <w:t xml:space="preserve">. Unfortunately, the truth is </w:t>
      </w:r>
      <w:r w:rsidRPr="007F3273">
        <w:rPr>
          <w:rStyle w:val="Emphasis"/>
          <w:highlight w:val="green"/>
        </w:rPr>
        <w:t>millions of workers</w:t>
      </w:r>
      <w:r w:rsidRPr="007F3273">
        <w:rPr>
          <w:rStyle w:val="Emphasis"/>
        </w:rPr>
        <w:t xml:space="preserve"> continue to </w:t>
      </w:r>
      <w:r w:rsidRPr="007F3273">
        <w:rPr>
          <w:rStyle w:val="Emphasis"/>
          <w:highlight w:val="green"/>
        </w:rPr>
        <w:t>earn low wages</w:t>
      </w:r>
      <w:r w:rsidRPr="007F3273">
        <w:rPr>
          <w:rStyle w:val="Emphasis"/>
        </w:rPr>
        <w:t xml:space="preserve"> that make it nearly impossible for them to make ends meet.</w:t>
      </w:r>
    </w:p>
    <w:p w14:paraId="2AB88626" w14:textId="77777777" w:rsidR="004B03A1" w:rsidRPr="007F3273" w:rsidRDefault="004B03A1" w:rsidP="004B03A1">
      <w:pPr>
        <w:rPr>
          <w:rStyle w:val="StyleUnderline"/>
        </w:rPr>
      </w:pPr>
      <w:r w:rsidRPr="0075291B">
        <w:rPr>
          <w:rStyle w:val="StyleUnderline"/>
        </w:rPr>
        <w:t>The pandemic</w:t>
      </w:r>
      <w:r w:rsidRPr="007F3273">
        <w:rPr>
          <w:rStyle w:val="StyleUnderline"/>
        </w:rPr>
        <w:t xml:space="preserve"> has </w:t>
      </w:r>
      <w:r w:rsidRPr="0075291B">
        <w:rPr>
          <w:rStyle w:val="StyleUnderline"/>
        </w:rPr>
        <w:t>made the economic situation</w:t>
      </w:r>
      <w:r w:rsidRPr="007F3273">
        <w:rPr>
          <w:rStyle w:val="StyleUnderline"/>
        </w:rPr>
        <w:t xml:space="preserve"> for low-wage workers </w:t>
      </w:r>
      <w:r w:rsidRPr="0075291B">
        <w:rPr>
          <w:rStyle w:val="StyleUnderline"/>
        </w:rPr>
        <w:t>more dire</w:t>
      </w:r>
      <w:r>
        <w:t xml:space="preserve">, but </w:t>
      </w:r>
      <w:r w:rsidRPr="007F3273">
        <w:rPr>
          <w:rStyle w:val="StyleUnderline"/>
        </w:rPr>
        <w:t>typical workers’ pay has been growing very slowly over the last 40 years</w:t>
      </w:r>
      <w:r>
        <w:t xml:space="preserve">. </w:t>
      </w:r>
      <w:r w:rsidRPr="007F3273">
        <w:rPr>
          <w:rStyle w:val="StyleUnderline"/>
        </w:rPr>
        <w:t>Economic theory</w:t>
      </w:r>
      <w:r>
        <w:t xml:space="preserve"> </w:t>
      </w:r>
      <w:r w:rsidRPr="007F3273">
        <w:rPr>
          <w:rStyle w:val="StyleUnderline"/>
        </w:rPr>
        <w:t xml:space="preserve">states </w:t>
      </w:r>
      <w:r w:rsidRPr="004C02E8">
        <w:rPr>
          <w:rStyle w:val="StyleUnderline"/>
        </w:rPr>
        <w:t>wages are tied to productivity</w:t>
      </w:r>
      <w:r w:rsidRPr="004C02E8">
        <w:t>,</w:t>
      </w:r>
      <w:r>
        <w:t xml:space="preserve"> but this is only in theory. The reality is that </w:t>
      </w:r>
      <w:r w:rsidRPr="007F3273">
        <w:rPr>
          <w:rStyle w:val="StyleUnderline"/>
        </w:rPr>
        <w:t xml:space="preserve">since 1979 </w:t>
      </w:r>
      <w:r w:rsidRPr="007F3273">
        <w:rPr>
          <w:rStyle w:val="Emphasis"/>
          <w:highlight w:val="green"/>
        </w:rPr>
        <w:t>the gap between pay and worker productivity</w:t>
      </w:r>
      <w:r w:rsidRPr="007F3273">
        <w:rPr>
          <w:rStyle w:val="Emphasis"/>
        </w:rPr>
        <w:t xml:space="preserve"> has </w:t>
      </w:r>
      <w:r w:rsidRPr="007F3273">
        <w:rPr>
          <w:rStyle w:val="Emphasis"/>
          <w:highlight w:val="green"/>
        </w:rPr>
        <w:t>widened significantly</w:t>
      </w:r>
      <w:r>
        <w:t xml:space="preserve">, with productivity growing 62% over this period, while wages only grew by 18%. But if </w:t>
      </w:r>
      <w:r w:rsidRPr="007F3273">
        <w:rPr>
          <w:rStyle w:val="StyleUnderline"/>
        </w:rPr>
        <w:t>workers are more productive than ever before</w:t>
      </w:r>
      <w:r>
        <w:t xml:space="preserve">, why have they received few of the benefits of this increased productivity? The answer is that </w:t>
      </w:r>
      <w:r w:rsidRPr="007F3273">
        <w:rPr>
          <w:rStyle w:val="StyleUnderline"/>
        </w:rPr>
        <w:t xml:space="preserve">a greater share of the gains </w:t>
      </w:r>
      <w:proofErr w:type="gramStart"/>
      <w:r w:rsidRPr="007F3273">
        <w:rPr>
          <w:rStyle w:val="StyleUnderline"/>
        </w:rPr>
        <w:t>are</w:t>
      </w:r>
      <w:proofErr w:type="gramEnd"/>
      <w:r w:rsidRPr="007F3273">
        <w:rPr>
          <w:rStyle w:val="StyleUnderline"/>
        </w:rPr>
        <w:t xml:space="preserve"> going to those at the top</w:t>
      </w:r>
      <w:r>
        <w:t xml:space="preserve">—through higher salaries at the high end of the income distribution, as well as ever-larger corporate profits. And this has been made even worse by the pandemic, during which the net worth of </w:t>
      </w:r>
      <w:r w:rsidRPr="007F3273">
        <w:rPr>
          <w:rStyle w:val="StyleUnderline"/>
        </w:rPr>
        <w:t>billionaires in the U.S. increased by $1 trillion</w:t>
      </w:r>
      <w:r>
        <w:t xml:space="preserve"> </w:t>
      </w:r>
      <w:proofErr w:type="gramStart"/>
      <w:r>
        <w:t>at the same time that</w:t>
      </w:r>
      <w:proofErr w:type="gramEnd"/>
      <w:r>
        <w:t xml:space="preserve"> </w:t>
      </w:r>
      <w:r w:rsidRPr="007F3273">
        <w:rPr>
          <w:rStyle w:val="StyleUnderline"/>
        </w:rPr>
        <w:t>20 million workers lost their jobs.</w:t>
      </w:r>
    </w:p>
    <w:p w14:paraId="03FF3B25" w14:textId="77777777" w:rsidR="004B03A1" w:rsidRDefault="004B03A1" w:rsidP="004B03A1">
      <w:r>
        <w:t>Summer 2021 has seen some welcomed wage growth at the middle and bottom of the wage distribution. In terms of industries, the highest wage growth has been in leisure and hospitality (in restaurants and bars, for instance), which traditionally pays some of the lowest wages, and which saw the largest wage drops when Covid-19 hit.</w:t>
      </w:r>
    </w:p>
    <w:p w14:paraId="718CBE06" w14:textId="77777777" w:rsidR="004B03A1" w:rsidRDefault="004B03A1" w:rsidP="004B03A1">
      <w:r w:rsidRPr="007F3273">
        <w:rPr>
          <w:rStyle w:val="StyleUnderline"/>
          <w:highlight w:val="green"/>
        </w:rPr>
        <w:t>Even with</w:t>
      </w:r>
      <w:r w:rsidRPr="007F3273">
        <w:rPr>
          <w:rStyle w:val="StyleUnderline"/>
        </w:rPr>
        <w:t xml:space="preserve"> these </w:t>
      </w:r>
      <w:r w:rsidRPr="007F3273">
        <w:rPr>
          <w:rStyle w:val="StyleUnderline"/>
          <w:highlight w:val="green"/>
        </w:rPr>
        <w:t>wage increases</w:t>
      </w:r>
      <w:r w:rsidRPr="007F3273">
        <w:rPr>
          <w:highlight w:val="green"/>
        </w:rPr>
        <w:t>,</w:t>
      </w:r>
      <w:r>
        <w:t xml:space="preserve"> real </w:t>
      </w:r>
      <w:r w:rsidRPr="007F3273">
        <w:rPr>
          <w:rStyle w:val="StyleUnderline"/>
        </w:rPr>
        <w:t xml:space="preserve">wages for these service-sector workers have rebounded only to </w:t>
      </w:r>
      <w:proofErr w:type="spellStart"/>
      <w:r w:rsidRPr="007F3273">
        <w:rPr>
          <w:rStyle w:val="StyleUnderline"/>
        </w:rPr>
        <w:t>prepandemic</w:t>
      </w:r>
      <w:proofErr w:type="spellEnd"/>
      <w:r w:rsidRPr="007F3273">
        <w:rPr>
          <w:rStyle w:val="StyleUnderline"/>
        </w:rPr>
        <w:t xml:space="preserve"> trends</w:t>
      </w:r>
      <w:r>
        <w:t xml:space="preserve">. </w:t>
      </w:r>
      <w:r w:rsidRPr="007F3273">
        <w:rPr>
          <w:rStyle w:val="StyleUnderline"/>
        </w:rPr>
        <w:t>For worker</w:t>
      </w:r>
      <w:r>
        <w:t xml:space="preserve">s in these sectors </w:t>
      </w:r>
      <w:r w:rsidRPr="007F3273">
        <w:rPr>
          <w:rStyle w:val="StyleUnderline"/>
        </w:rPr>
        <w:t>to experience real</w:t>
      </w:r>
      <w:r>
        <w:t xml:space="preserve"> </w:t>
      </w:r>
      <w:r w:rsidRPr="007F3273">
        <w:rPr>
          <w:rStyle w:val="StyleUnderline"/>
        </w:rPr>
        <w:t>improvements in earnings</w:t>
      </w:r>
      <w:r w:rsidRPr="007F3273">
        <w:rPr>
          <w:rStyle w:val="Emphasis"/>
        </w:rPr>
        <w:t xml:space="preserve">, </w:t>
      </w:r>
      <w:r w:rsidRPr="007F3273">
        <w:rPr>
          <w:rStyle w:val="Emphasis"/>
          <w:highlight w:val="green"/>
        </w:rPr>
        <w:t>wages need to grow even further</w:t>
      </w:r>
      <w:r>
        <w:t>. However, there is no guarantee that the recent wage growth will last, let alone that further increases will materialize.</w:t>
      </w:r>
    </w:p>
    <w:p w14:paraId="3F62E63D" w14:textId="77777777" w:rsidR="004B03A1" w:rsidRDefault="004B03A1" w:rsidP="004B03A1">
      <w:r>
        <w:t>One way to help ensure a strong wage floor is by increasing the federal minimum wage, which has been stuck at $7.25 an hour since 2009. Twenty-nine states and the District of Columbia have higher minimum wages than the federal level, but that means there are 21 other states that do not. Increasing the federal minimum wage to $15 an hour, and indexing it to inflation, would help make sure all workers, regardless of where they live, receive decent pay—and that the value of their wages does not again erode over time.</w:t>
      </w:r>
    </w:p>
    <w:p w14:paraId="502787F4" w14:textId="77777777" w:rsidR="004B03A1" w:rsidRPr="007F3273" w:rsidRDefault="004B03A1" w:rsidP="004B03A1">
      <w:pPr>
        <w:rPr>
          <w:rStyle w:val="StyleUnderline"/>
        </w:rPr>
      </w:pPr>
      <w:r>
        <w:t xml:space="preserve">While the </w:t>
      </w:r>
      <w:r w:rsidRPr="007F3273">
        <w:rPr>
          <w:rStyle w:val="StyleUnderline"/>
        </w:rPr>
        <w:t>minimum wage raises the floor, more is needed to improve wages and working conditions for the rest of America’s workers</w:t>
      </w:r>
      <w:r>
        <w:t xml:space="preserve">. Central to achieving a broad-based improvement in pay is enabling workers who wish to do so to form unions and engage in collective bargaining. Unions have been shown to improve not just wages and benefits, but also to reduce socioeconomic disparities. </w:t>
      </w:r>
      <w:r w:rsidRPr="007F3273">
        <w:rPr>
          <w:rStyle w:val="StyleUnderline"/>
          <w:highlight w:val="green"/>
        </w:rPr>
        <w:t>Unions raise wages</w:t>
      </w:r>
      <w:r w:rsidRPr="007F3273">
        <w:rPr>
          <w:rStyle w:val="StyleUnderline"/>
        </w:rPr>
        <w:t xml:space="preserve"> </w:t>
      </w:r>
      <w:r w:rsidRPr="007F3273">
        <w:rPr>
          <w:rStyle w:val="StyleUnderline"/>
          <w:highlight w:val="green"/>
        </w:rPr>
        <w:t>and increase access to benefits</w:t>
      </w:r>
      <w:r w:rsidRPr="007F3273">
        <w:rPr>
          <w:rStyle w:val="StyleUnderline"/>
        </w:rPr>
        <w:t xml:space="preserve"> for all workers, with the largest gains for those who earn the least in nonunion workplaces:</w:t>
      </w:r>
      <w:r>
        <w:t xml:space="preserve"> women and workers of color. Unions don’t only benefit their members. </w:t>
      </w:r>
      <w:r w:rsidRPr="007F3273">
        <w:rPr>
          <w:rStyle w:val="Emphasis"/>
          <w:highlight w:val="green"/>
        </w:rPr>
        <w:t>When more workers</w:t>
      </w:r>
      <w:r w:rsidRPr="007F3273">
        <w:rPr>
          <w:rStyle w:val="Emphasis"/>
        </w:rPr>
        <w:t xml:space="preserve"> in an industry </w:t>
      </w:r>
      <w:r w:rsidRPr="007F3273">
        <w:rPr>
          <w:rStyle w:val="Emphasis"/>
          <w:highlight w:val="green"/>
        </w:rPr>
        <w:t>are unionized</w:t>
      </w:r>
      <w:r w:rsidRPr="007F3273">
        <w:rPr>
          <w:rStyle w:val="Emphasis"/>
        </w:rPr>
        <w:t xml:space="preserve">, </w:t>
      </w:r>
      <w:r w:rsidRPr="007F3273">
        <w:rPr>
          <w:rStyle w:val="Emphasis"/>
          <w:highlight w:val="green"/>
        </w:rPr>
        <w:t>pay rises</w:t>
      </w:r>
      <w:r w:rsidRPr="007F3273">
        <w:rPr>
          <w:rStyle w:val="Emphasis"/>
        </w:rPr>
        <w:t xml:space="preserve"> </w:t>
      </w:r>
      <w:r w:rsidRPr="007F3273">
        <w:rPr>
          <w:rStyle w:val="Emphasis"/>
          <w:highlight w:val="green"/>
        </w:rPr>
        <w:t>across the industry</w:t>
      </w:r>
      <w:r w:rsidRPr="007F3273">
        <w:rPr>
          <w:rStyle w:val="StyleUnderline"/>
        </w:rPr>
        <w:t>.</w:t>
      </w:r>
    </w:p>
    <w:p w14:paraId="179774A9" w14:textId="77777777" w:rsidR="004B03A1" w:rsidRDefault="004B03A1" w:rsidP="004B03A1">
      <w:r w:rsidRPr="007F3273">
        <w:rPr>
          <w:rStyle w:val="StyleUnderline"/>
          <w:highlight w:val="green"/>
        </w:rPr>
        <w:t>Unions</w:t>
      </w:r>
      <w:r w:rsidRPr="007F3273">
        <w:rPr>
          <w:rStyle w:val="StyleUnderline"/>
        </w:rPr>
        <w:t xml:space="preserve"> also </w:t>
      </w:r>
      <w:r w:rsidRPr="007F3273">
        <w:rPr>
          <w:rStyle w:val="StyleUnderline"/>
          <w:highlight w:val="green"/>
        </w:rPr>
        <w:t>play an important role in</w:t>
      </w:r>
      <w:r w:rsidRPr="007F3273">
        <w:rPr>
          <w:rStyle w:val="StyleUnderline"/>
        </w:rPr>
        <w:t xml:space="preserve"> promoting worker </w:t>
      </w:r>
      <w:r w:rsidRPr="007F3273">
        <w:rPr>
          <w:rStyle w:val="StyleUnderline"/>
          <w:highlight w:val="green"/>
        </w:rPr>
        <w:t>health and safety.</w:t>
      </w:r>
      <w:r>
        <w:t xml:space="preserve"> As the Covid-19 crisis began, unionized workers were more likely to have access to personal protective equipment and paid sick days. Throughout the crisis, </w:t>
      </w:r>
      <w:r w:rsidRPr="007F3273">
        <w:rPr>
          <w:rStyle w:val="StyleUnderline"/>
        </w:rPr>
        <w:t>unions fought for strong worker protections</w:t>
      </w:r>
      <w:r>
        <w:t xml:space="preserve"> on the job to reduce the spread of Covid-19 and to get the economy going again.</w:t>
      </w:r>
    </w:p>
    <w:p w14:paraId="286322C8" w14:textId="77777777" w:rsidR="004B03A1" w:rsidRDefault="004B03A1" w:rsidP="004B03A1">
      <w:r w:rsidRPr="007F3273">
        <w:rPr>
          <w:rStyle w:val="Emphasis"/>
        </w:rPr>
        <w:t xml:space="preserve">While support for unions is high, </w:t>
      </w:r>
      <w:r w:rsidRPr="007F3273">
        <w:rPr>
          <w:rStyle w:val="Emphasis"/>
          <w:highlight w:val="green"/>
        </w:rPr>
        <w:t>America’s labor laws</w:t>
      </w:r>
      <w:r w:rsidRPr="007F3273">
        <w:rPr>
          <w:rStyle w:val="Emphasis"/>
        </w:rPr>
        <w:t xml:space="preserve"> </w:t>
      </w:r>
      <w:r w:rsidRPr="007F3273">
        <w:rPr>
          <w:rStyle w:val="Emphasis"/>
          <w:highlight w:val="green"/>
        </w:rPr>
        <w:t xml:space="preserve">make it </w:t>
      </w:r>
      <w:r w:rsidRPr="007F3273">
        <w:rPr>
          <w:rStyle w:val="Emphasis"/>
        </w:rPr>
        <w:t>extremely</w:t>
      </w:r>
      <w:r w:rsidRPr="007F3273">
        <w:rPr>
          <w:rStyle w:val="Emphasis"/>
          <w:highlight w:val="green"/>
        </w:rPr>
        <w:t xml:space="preserve"> difficult for workers to </w:t>
      </w:r>
      <w:r w:rsidRPr="007F3273">
        <w:rPr>
          <w:rStyle w:val="Emphasis"/>
        </w:rPr>
        <w:t xml:space="preserve">organize and </w:t>
      </w:r>
      <w:r w:rsidRPr="007F3273">
        <w:rPr>
          <w:rStyle w:val="Emphasis"/>
          <w:highlight w:val="green"/>
        </w:rPr>
        <w:t>win collective</w:t>
      </w:r>
      <w:r w:rsidRPr="007F3273">
        <w:rPr>
          <w:rStyle w:val="Emphasis"/>
        </w:rPr>
        <w:t xml:space="preserve"> </w:t>
      </w:r>
      <w:r w:rsidRPr="007F3273">
        <w:rPr>
          <w:rStyle w:val="Emphasis"/>
          <w:highlight w:val="green"/>
        </w:rPr>
        <w:t>bargaining</w:t>
      </w:r>
      <w:r>
        <w:t xml:space="preserve">. In just one egregious example, currently </w:t>
      </w:r>
      <w:r w:rsidRPr="007F3273">
        <w:rPr>
          <w:rStyle w:val="StyleUnderline"/>
        </w:rPr>
        <w:t>if an employer violates the National Labor Relations Act, there are no financial penalties</w:t>
      </w:r>
      <w:r>
        <w:t xml:space="preserve">. The Protecting the Right to Organize Act (PRO Act), which has now passed the House of Representatives and is waiting to be heard in the Senate, would change that. The PRO Act would create stronger remedies, expand bargaining rights, and put the decision over </w:t>
      </w:r>
      <w:proofErr w:type="gramStart"/>
      <w:r>
        <w:t>whether or not</w:t>
      </w:r>
      <w:proofErr w:type="gramEnd"/>
      <w:r>
        <w:t xml:space="preserve"> to join a union in the hands of the workers, where it belongs.</w:t>
      </w:r>
    </w:p>
    <w:p w14:paraId="7E3A0CA6" w14:textId="77777777" w:rsidR="004B03A1" w:rsidRDefault="004B03A1" w:rsidP="004B03A1">
      <w:r>
        <w:t>Many workers at the bottom have received raises over the last year. A growing body of evidence finds that policies which improve wages and family incomes help reduce racial disparities while having long-term, positive effects on a wide range of societal outcomes–from child and adult health to civic participation.</w:t>
      </w:r>
    </w:p>
    <w:p w14:paraId="14042CC6" w14:textId="77777777" w:rsidR="004B03A1" w:rsidRPr="007F3273" w:rsidRDefault="004B03A1" w:rsidP="004B03A1">
      <w:r w:rsidRPr="007F3273">
        <w:rPr>
          <w:rStyle w:val="StyleUnderline"/>
        </w:rPr>
        <w:t>These structural and legal factors provide an important roadmap for us to ensure a robust and sustainable recovery that works for all Americans</w:t>
      </w:r>
      <w:r>
        <w:t xml:space="preserve">. Whether wage increases for </w:t>
      </w:r>
      <w:proofErr w:type="gramStart"/>
      <w:r>
        <w:t>the majority of</w:t>
      </w:r>
      <w:proofErr w:type="gramEnd"/>
      <w:r>
        <w:t xml:space="preserve"> workers continue depends on the decisions we make as a society.</w:t>
      </w:r>
    </w:p>
    <w:p w14:paraId="7F367421" w14:textId="77777777" w:rsidR="004B03A1" w:rsidRDefault="004B03A1" w:rsidP="004B03A1">
      <w:pPr>
        <w:pStyle w:val="Heading4"/>
      </w:pPr>
      <w:r>
        <w:t xml:space="preserve">Industrial workforce shortages are happening now— Covid and inability to compete. </w:t>
      </w:r>
    </w:p>
    <w:p w14:paraId="67120BC6" w14:textId="77777777" w:rsidR="004B03A1" w:rsidRPr="00D31E01" w:rsidRDefault="004B03A1" w:rsidP="004B03A1">
      <w:r>
        <w:rPr>
          <w:rStyle w:val="Style13ptBold"/>
        </w:rPr>
        <w:t xml:space="preserve">Scull and Stone 8/28 </w:t>
      </w:r>
      <w:r w:rsidRPr="00D31E01">
        <w:t xml:space="preserve">[(John, an associate in the Philadelphia, Pennsylvania, office of Jackson Lewis P.C. His practice focuses on representing employers in workplace law matters, including preventive advice and counseling.) (James, a principal of the Cleveland, Ohio, office of Jackson Lewis P.C. From the opening of the office in 2006 until early 2020, Jim served as office managing principal in Cleveland. At that time, he stepped down to focus on his busy practice and increased task force activities within practice groups and serving as co-leader of the firm’s Manufacturing industry group.) “Manufacturing Labor Shortage: Cultivating Skilled Labor </w:t>
      </w:r>
      <w:proofErr w:type="gramStart"/>
      <w:r w:rsidRPr="00D31E01">
        <w:t>By</w:t>
      </w:r>
      <w:proofErr w:type="gramEnd"/>
      <w:r w:rsidRPr="00D31E01">
        <w:t xml:space="preserve"> Engaging Local Communities,” </w:t>
      </w:r>
      <w:proofErr w:type="spellStart"/>
      <w:r w:rsidRPr="00D31E01">
        <w:t>JDSupra</w:t>
      </w:r>
      <w:proofErr w:type="spellEnd"/>
      <w:r w:rsidRPr="00D31E01">
        <w:t xml:space="preserve">, 8/28/21. </w:t>
      </w:r>
      <w:hyperlink r:id="rId11" w:history="1">
        <w:r w:rsidRPr="00D31E01">
          <w:rPr>
            <w:rStyle w:val="Hyperlink"/>
          </w:rPr>
          <w:t>https://www.jdsupra.com/legalnews/manufacturing-labor-shortage-1463687/</w:t>
        </w:r>
      </w:hyperlink>
      <w:r w:rsidRPr="00D31E01">
        <w:t>] RR</w:t>
      </w:r>
    </w:p>
    <w:p w14:paraId="3A5A9973" w14:textId="77777777" w:rsidR="004B03A1" w:rsidRDefault="004B03A1" w:rsidP="004B03A1">
      <w:r w:rsidRPr="00D31E01">
        <w:rPr>
          <w:rStyle w:val="StyleUnderline"/>
        </w:rPr>
        <w:t xml:space="preserve">The worker </w:t>
      </w:r>
      <w:r w:rsidRPr="00D31E01">
        <w:rPr>
          <w:rStyle w:val="StyleUnderline"/>
          <w:highlight w:val="green"/>
        </w:rPr>
        <w:t>shortage in manufacturing has been exacerbated by</w:t>
      </w:r>
      <w:r w:rsidRPr="00D31E01">
        <w:rPr>
          <w:rStyle w:val="StyleUnderline"/>
        </w:rPr>
        <w:t xml:space="preserve"> the 2020 </w:t>
      </w:r>
      <w:r w:rsidRPr="00D31E01">
        <w:rPr>
          <w:rStyle w:val="StyleUnderline"/>
          <w:highlight w:val="green"/>
        </w:rPr>
        <w:t>COVID</w:t>
      </w:r>
      <w:r w:rsidRPr="00D31E01">
        <w:rPr>
          <w:rStyle w:val="StyleUnderline"/>
        </w:rPr>
        <w:t>-19 pandemic</w:t>
      </w:r>
      <w:r>
        <w:t xml:space="preserve">, </w:t>
      </w:r>
      <w:r w:rsidRPr="00D31E01">
        <w:rPr>
          <w:rStyle w:val="StyleUnderline"/>
          <w:highlight w:val="green"/>
        </w:rPr>
        <w:t>which erased over a decade of</w:t>
      </w:r>
      <w:r w:rsidRPr="00D31E01">
        <w:rPr>
          <w:rStyle w:val="StyleUnderline"/>
        </w:rPr>
        <w:t xml:space="preserve"> </w:t>
      </w:r>
      <w:r w:rsidRPr="00D31E01">
        <w:rPr>
          <w:rStyle w:val="StyleUnderline"/>
          <w:highlight w:val="green"/>
        </w:rPr>
        <w:t>job gains</w:t>
      </w:r>
      <w:r w:rsidRPr="00D31E01">
        <w:rPr>
          <w:rStyle w:val="StyleUnderline"/>
        </w:rPr>
        <w:t xml:space="preserve"> in the manufacturing sector, eliminating more than 1.4 million positions</w:t>
      </w:r>
      <w:r>
        <w:t xml:space="preserve">, according to a report by Deloitte and the Manufacturing Institute (MI). To counter the trend, </w:t>
      </w:r>
      <w:r w:rsidRPr="00D31E01">
        <w:t>manufacturers should</w:t>
      </w:r>
      <w:r>
        <w:t xml:space="preserve"> consider working with local schools and youth programs to develop a sustainable pipeline of talent.</w:t>
      </w:r>
    </w:p>
    <w:p w14:paraId="40BDA78B" w14:textId="77777777" w:rsidR="004B03A1" w:rsidRPr="00D31E01" w:rsidRDefault="004B03A1" w:rsidP="004B03A1">
      <w:pPr>
        <w:rPr>
          <w:rStyle w:val="StyleUnderline"/>
        </w:rPr>
      </w:pPr>
      <w:r>
        <w:t xml:space="preserve">While approximately </w:t>
      </w:r>
      <w:r w:rsidRPr="00D31E01">
        <w:rPr>
          <w:rStyle w:val="StyleUnderline"/>
        </w:rPr>
        <w:t>820,000 of the jobs lost in the COVID-19 pandemic have since</w:t>
      </w:r>
      <w:r w:rsidRPr="00D31E01">
        <w:rPr>
          <w:rStyle w:val="StyleUnderline"/>
          <w:highlight w:val="green"/>
        </w:rPr>
        <w:t xml:space="preserve"> </w:t>
      </w:r>
      <w:r w:rsidRPr="00D31E01">
        <w:rPr>
          <w:rStyle w:val="StyleUnderline"/>
        </w:rPr>
        <w:t>been backfilled</w:t>
      </w:r>
      <w:r w:rsidRPr="00D31E01">
        <w:rPr>
          <w:highlight w:val="green"/>
        </w:rPr>
        <w:t>,</w:t>
      </w:r>
      <w:r>
        <w:t xml:space="preserve"> nearly </w:t>
      </w:r>
      <w:r w:rsidRPr="00D31E01">
        <w:rPr>
          <w:rStyle w:val="StyleUnderline"/>
          <w:highlight w:val="green"/>
        </w:rPr>
        <w:t>500,000 positions</w:t>
      </w:r>
      <w:r w:rsidRPr="00D31E01">
        <w:rPr>
          <w:rStyle w:val="StyleUnderline"/>
        </w:rPr>
        <w:t xml:space="preserve"> </w:t>
      </w:r>
      <w:r w:rsidRPr="00D31E01">
        <w:rPr>
          <w:rStyle w:val="StyleUnderline"/>
          <w:highlight w:val="green"/>
        </w:rPr>
        <w:t>remain</w:t>
      </w:r>
      <w:r w:rsidRPr="00D31E01">
        <w:rPr>
          <w:rStyle w:val="StyleUnderline"/>
        </w:rPr>
        <w:t xml:space="preserve"> </w:t>
      </w:r>
      <w:r w:rsidRPr="00D31E01">
        <w:rPr>
          <w:rStyle w:val="StyleUnderline"/>
          <w:highlight w:val="green"/>
        </w:rPr>
        <w:t>open</w:t>
      </w:r>
      <w:r w:rsidRPr="00D31E01">
        <w:rPr>
          <w:rStyle w:val="StyleUnderline"/>
        </w:rPr>
        <w:t xml:space="preserve"> and manufacturing </w:t>
      </w:r>
      <w:r w:rsidRPr="00D31E01">
        <w:rPr>
          <w:rStyle w:val="StyleUnderline"/>
          <w:highlight w:val="green"/>
        </w:rPr>
        <w:t>employers have had difficulty filling</w:t>
      </w:r>
      <w:r w:rsidRPr="00D31E01">
        <w:rPr>
          <w:rStyle w:val="StyleUnderline"/>
        </w:rPr>
        <w:t xml:space="preserve"> these </w:t>
      </w:r>
      <w:r w:rsidRPr="00D31E01">
        <w:rPr>
          <w:rStyle w:val="StyleUnderline"/>
          <w:highlight w:val="green"/>
        </w:rPr>
        <w:t>roles</w:t>
      </w:r>
      <w:r w:rsidRPr="00D31E01">
        <w:rPr>
          <w:rStyle w:val="StyleUnderline"/>
        </w:rPr>
        <w:t>.</w:t>
      </w:r>
      <w:r>
        <w:t xml:space="preserve"> According to the MI report, manufacturing employers say it is currently 36 percent harder to find talent than it was in 2018, </w:t>
      </w:r>
      <w:r w:rsidRPr="00D31E01">
        <w:rPr>
          <w:rStyle w:val="StyleUnderline"/>
        </w:rPr>
        <w:t xml:space="preserve">even though </w:t>
      </w:r>
      <w:r w:rsidRPr="00D31E01">
        <w:rPr>
          <w:rStyle w:val="Emphasis"/>
        </w:rPr>
        <w:t xml:space="preserve">the </w:t>
      </w:r>
      <w:r w:rsidRPr="00D31E01">
        <w:rPr>
          <w:rStyle w:val="Emphasis"/>
          <w:highlight w:val="green"/>
        </w:rPr>
        <w:t>unemployment rate today is much higher</w:t>
      </w:r>
      <w:r w:rsidRPr="00D31E01">
        <w:rPr>
          <w:rStyle w:val="Emphasis"/>
        </w:rPr>
        <w:t>.</w:t>
      </w:r>
      <w:r>
        <w:t xml:space="preserve"> This </w:t>
      </w:r>
      <w:r w:rsidRPr="00D31E01">
        <w:rPr>
          <w:rStyle w:val="StyleUnderline"/>
        </w:rPr>
        <w:t>manufacturing employment shortage is likely to intensify as the number of unfilled manufacturing positions in the United States</w:t>
      </w:r>
      <w:r>
        <w:t xml:space="preserve"> </w:t>
      </w:r>
      <w:r w:rsidRPr="00D31E01">
        <w:rPr>
          <w:rStyle w:val="StyleUnderline"/>
        </w:rPr>
        <w:t>is expected to grow to approximately 2.1 million by 2030</w:t>
      </w:r>
      <w:r>
        <w:t xml:space="preserve"> — </w:t>
      </w:r>
      <w:r w:rsidRPr="00D31E01">
        <w:rPr>
          <w:rStyle w:val="Emphasis"/>
          <w:highlight w:val="green"/>
        </w:rPr>
        <w:t>damaging the U.S. economy</w:t>
      </w:r>
      <w:r w:rsidRPr="00D31E01">
        <w:rPr>
          <w:rStyle w:val="Emphasis"/>
        </w:rPr>
        <w:t xml:space="preserve"> </w:t>
      </w:r>
      <w:r w:rsidRPr="00D31E01">
        <w:rPr>
          <w:rStyle w:val="Emphasis"/>
          <w:highlight w:val="green"/>
        </w:rPr>
        <w:t>by</w:t>
      </w:r>
      <w:r w:rsidRPr="00D31E01">
        <w:rPr>
          <w:rStyle w:val="Emphasis"/>
        </w:rPr>
        <w:t xml:space="preserve"> up to </w:t>
      </w:r>
      <w:r w:rsidRPr="00D31E01">
        <w:rPr>
          <w:rStyle w:val="Emphasis"/>
          <w:highlight w:val="green"/>
        </w:rPr>
        <w:t>$1 trillion</w:t>
      </w:r>
      <w:r w:rsidRPr="00D31E01">
        <w:rPr>
          <w:rStyle w:val="StyleUnderline"/>
          <w:highlight w:val="green"/>
        </w:rPr>
        <w:t>.</w:t>
      </w:r>
    </w:p>
    <w:p w14:paraId="46D1665F" w14:textId="77777777" w:rsidR="004B03A1" w:rsidRDefault="004B03A1" w:rsidP="004B03A1">
      <w:pPr>
        <w:rPr>
          <w:rStyle w:val="StyleUnderline"/>
        </w:rPr>
      </w:pPr>
      <w:r>
        <w:t xml:space="preserve">While the pandemic certainly played a large role in damaging the U.S. manufacturing sector’s employment numbers, the worker shortage is nothing new. </w:t>
      </w:r>
      <w:r w:rsidRPr="00D31E01">
        <w:rPr>
          <w:rStyle w:val="StyleUnderline"/>
          <w:highlight w:val="green"/>
        </w:rPr>
        <w:t>There are</w:t>
      </w:r>
      <w:r w:rsidRPr="00D31E01">
        <w:rPr>
          <w:rStyle w:val="StyleUnderline"/>
        </w:rPr>
        <w:t xml:space="preserve"> approximately </w:t>
      </w:r>
      <w:r w:rsidRPr="00D31E01">
        <w:rPr>
          <w:rStyle w:val="StyleUnderline"/>
          <w:highlight w:val="green"/>
        </w:rPr>
        <w:t>five million fewer Americans</w:t>
      </w:r>
      <w:r w:rsidRPr="00D31E01">
        <w:rPr>
          <w:rStyle w:val="StyleUnderline"/>
        </w:rPr>
        <w:t xml:space="preserve"> employed in the manufacturing sector today than 20 years ago</w:t>
      </w:r>
      <w:r w:rsidRPr="00D31E01">
        <w:rPr>
          <w:rStyle w:val="Emphasis"/>
        </w:rPr>
        <w:t xml:space="preserve">. </w:t>
      </w:r>
      <w:r w:rsidRPr="00D31E01">
        <w:rPr>
          <w:rStyle w:val="Emphasis"/>
          <w:highlight w:val="green"/>
        </w:rPr>
        <w:t>Employers</w:t>
      </w:r>
      <w:r w:rsidRPr="00D31E01">
        <w:rPr>
          <w:rStyle w:val="StyleUnderline"/>
        </w:rPr>
        <w:t xml:space="preserve"> hope to reverse this trend and </w:t>
      </w:r>
      <w:r w:rsidRPr="00D31E01">
        <w:rPr>
          <w:rStyle w:val="Emphasis"/>
          <w:highlight w:val="green"/>
        </w:rPr>
        <w:t>are under pressure to do so quickly</w:t>
      </w:r>
      <w:r w:rsidRPr="00D31E01">
        <w:rPr>
          <w:rStyle w:val="StyleUnderline"/>
        </w:rPr>
        <w:t xml:space="preserve"> as the median age of an American working in manufacturing is 44 years old, and older </w:t>
      </w:r>
      <w:r w:rsidRPr="00D31E01">
        <w:rPr>
          <w:rStyle w:val="StyleUnderline"/>
          <w:highlight w:val="green"/>
        </w:rPr>
        <w:t>workers are retiring faster than</w:t>
      </w:r>
      <w:r w:rsidRPr="00D31E01">
        <w:rPr>
          <w:rStyle w:val="StyleUnderline"/>
        </w:rPr>
        <w:t xml:space="preserve"> they are </w:t>
      </w:r>
      <w:r w:rsidRPr="00D31E01">
        <w:rPr>
          <w:rStyle w:val="StyleUnderline"/>
          <w:highlight w:val="green"/>
        </w:rPr>
        <w:t>being replaced.</w:t>
      </w:r>
    </w:p>
    <w:p w14:paraId="6A513369" w14:textId="77777777" w:rsidR="004B03A1" w:rsidRDefault="004B03A1" w:rsidP="004B03A1">
      <w:pPr>
        <w:pStyle w:val="Heading4"/>
      </w:pPr>
      <w:r>
        <w:t xml:space="preserve">A strong industrial workforce is key to US military primacy  </w:t>
      </w:r>
    </w:p>
    <w:p w14:paraId="482E285F" w14:textId="77777777" w:rsidR="004B03A1" w:rsidRPr="00FA2192" w:rsidRDefault="004B03A1" w:rsidP="004B03A1">
      <w:r w:rsidRPr="00FA2192">
        <w:rPr>
          <w:rStyle w:val="Style13ptBold"/>
        </w:rPr>
        <w:t>Bloomberg Editorial Board 4/7</w:t>
      </w:r>
      <w:r>
        <w:t xml:space="preserve"> [(</w:t>
      </w:r>
      <w:r w:rsidRPr="007D47DE">
        <w:t>Members of the editorial board will write and edit in other capacities within Bloomberg Opinion. Because our columnists have always spoken for themselves, they will continue as before — though columnists will still refrain from endorsing candidates, a policy we have had in place since we started in 2011.</w:t>
      </w:r>
      <w:r>
        <w:t>) “</w:t>
      </w:r>
      <w:r w:rsidRPr="00FA2192">
        <w:t>America’s Depleted Industrial Base Is a National Security Crisis</w:t>
      </w:r>
      <w:r>
        <w:t xml:space="preserve">,” Bloomberg, 4/7/21. </w:t>
      </w:r>
      <w:hyperlink r:id="rId12" w:history="1">
        <w:r w:rsidRPr="003600C8">
          <w:rPr>
            <w:rStyle w:val="Hyperlink"/>
          </w:rPr>
          <w:t>https://www.bloomberg.com/opinion/articles/2021-04-07/america-s-depleted-industrial-base-is-a-national-security-crisis</w:t>
        </w:r>
      </w:hyperlink>
      <w:r>
        <w:t>] RR</w:t>
      </w:r>
    </w:p>
    <w:p w14:paraId="2DCFAD90" w14:textId="77777777" w:rsidR="004B03A1" w:rsidRPr="00FA2192" w:rsidRDefault="004B03A1" w:rsidP="004B03A1">
      <w:pPr>
        <w:rPr>
          <w:rStyle w:val="StyleUnderline"/>
        </w:rPr>
      </w:pPr>
      <w:r>
        <w:t xml:space="preserve">President Dwight D. Eisenhower’s farewell address is most famous for its warning against the “unwarranted influence” of the military-industrial complex. But Eisenhower also stressed </w:t>
      </w:r>
      <w:r w:rsidRPr="00FA2192">
        <w:rPr>
          <w:rStyle w:val="StyleUnderline"/>
        </w:rPr>
        <w:t xml:space="preserve">the </w:t>
      </w:r>
      <w:r w:rsidRPr="009A63B1">
        <w:rPr>
          <w:rStyle w:val="StyleUnderline"/>
          <w:highlight w:val="green"/>
        </w:rPr>
        <w:t xml:space="preserve">defense industry’s </w:t>
      </w:r>
      <w:r w:rsidRPr="00FA2192">
        <w:rPr>
          <w:rStyle w:val="StyleUnderline"/>
        </w:rPr>
        <w:t xml:space="preserve">importance to the country’s security: After all, it </w:t>
      </w:r>
      <w:r w:rsidRPr="009A63B1">
        <w:rPr>
          <w:rStyle w:val="StyleUnderline"/>
          <w:highlight w:val="green"/>
        </w:rPr>
        <w:t>helped</w:t>
      </w:r>
      <w:r w:rsidRPr="00FA2192">
        <w:rPr>
          <w:rStyle w:val="StyleUnderline"/>
        </w:rPr>
        <w:t xml:space="preserve"> </w:t>
      </w:r>
      <w:r w:rsidRPr="009A63B1">
        <w:rPr>
          <w:rStyle w:val="StyleUnderline"/>
          <w:highlight w:val="green"/>
        </w:rPr>
        <w:t>the U.S. maintain superiority over</w:t>
      </w:r>
      <w:r w:rsidRPr="00FA2192">
        <w:rPr>
          <w:rStyle w:val="StyleUnderline"/>
        </w:rPr>
        <w:t xml:space="preserve"> its </w:t>
      </w:r>
      <w:r w:rsidRPr="009A63B1">
        <w:rPr>
          <w:rStyle w:val="StyleUnderline"/>
          <w:highlight w:val="green"/>
        </w:rPr>
        <w:t>rivals</w:t>
      </w:r>
      <w:r w:rsidRPr="00FA2192">
        <w:rPr>
          <w:rStyle w:val="StyleUnderline"/>
        </w:rPr>
        <w:t xml:space="preserve">, </w:t>
      </w:r>
      <w:r w:rsidRPr="009A63B1">
        <w:rPr>
          <w:rStyle w:val="StyleUnderline"/>
          <w:highlight w:val="green"/>
        </w:rPr>
        <w:t xml:space="preserve">forestall great-power conflict </w:t>
      </w:r>
      <w:r w:rsidRPr="0075291B">
        <w:rPr>
          <w:rStyle w:val="StyleUnderline"/>
        </w:rPr>
        <w:t>and win the Cold War.</w:t>
      </w:r>
    </w:p>
    <w:p w14:paraId="13423A1E" w14:textId="77777777" w:rsidR="004B03A1" w:rsidRPr="00FA2192" w:rsidRDefault="004B03A1" w:rsidP="004B03A1">
      <w:pPr>
        <w:rPr>
          <w:rStyle w:val="StyleUnderline"/>
        </w:rPr>
      </w:pPr>
      <w:r>
        <w:t xml:space="preserve">Six decades on, </w:t>
      </w:r>
      <w:r w:rsidRPr="00FA2192">
        <w:rPr>
          <w:rStyle w:val="StyleUnderline"/>
        </w:rPr>
        <w:t>America’s military remains the most advanced in the world</w:t>
      </w:r>
      <w:r>
        <w:t xml:space="preserve"> </w:t>
      </w:r>
      <w:r w:rsidRPr="00FA2192">
        <w:rPr>
          <w:rStyle w:val="Emphasis"/>
        </w:rPr>
        <w:t xml:space="preserve">— but </w:t>
      </w:r>
      <w:r w:rsidRPr="009A63B1">
        <w:rPr>
          <w:rStyle w:val="Emphasis"/>
          <w:highlight w:val="green"/>
        </w:rPr>
        <w:t>the industrial base</w:t>
      </w:r>
      <w:r w:rsidRPr="00FA2192">
        <w:rPr>
          <w:rStyle w:val="Emphasis"/>
        </w:rPr>
        <w:t xml:space="preserve"> supporting it </w:t>
      </w:r>
      <w:r w:rsidRPr="009A63B1">
        <w:rPr>
          <w:rStyle w:val="Emphasis"/>
          <w:highlight w:val="green"/>
        </w:rPr>
        <w:t>has deteriorated</w:t>
      </w:r>
      <w:r w:rsidRPr="00FA2192">
        <w:rPr>
          <w:rStyle w:val="Emphasis"/>
        </w:rPr>
        <w:t xml:space="preserve">. </w:t>
      </w:r>
      <w:r w:rsidRPr="00FA2192">
        <w:rPr>
          <w:rStyle w:val="StyleUnderline"/>
        </w:rPr>
        <w:t xml:space="preserve">Industry </w:t>
      </w:r>
      <w:r w:rsidRPr="009A63B1">
        <w:rPr>
          <w:rStyle w:val="StyleUnderline"/>
          <w:highlight w:val="green"/>
        </w:rPr>
        <w:t>consolidation</w:t>
      </w:r>
      <w:r w:rsidRPr="00FA2192">
        <w:rPr>
          <w:rStyle w:val="StyleUnderline"/>
        </w:rPr>
        <w:t>, domestic</w:t>
      </w:r>
      <w:r w:rsidRPr="009A63B1">
        <w:rPr>
          <w:rStyle w:val="StyleUnderline"/>
          <w:highlight w:val="green"/>
        </w:rPr>
        <w:t xml:space="preserve"> manufacturing</w:t>
      </w:r>
      <w:r w:rsidRPr="00FA2192">
        <w:rPr>
          <w:rStyle w:val="StyleUnderline"/>
        </w:rPr>
        <w:t xml:space="preserve"> </w:t>
      </w:r>
      <w:r w:rsidRPr="009A63B1">
        <w:rPr>
          <w:rStyle w:val="StyleUnderline"/>
          <w:highlight w:val="green"/>
        </w:rPr>
        <w:t>decline</w:t>
      </w:r>
      <w:r w:rsidRPr="00FA2192">
        <w:rPr>
          <w:rStyle w:val="StyleUnderline"/>
        </w:rPr>
        <w:t xml:space="preserve"> </w:t>
      </w:r>
      <w:r w:rsidRPr="009A63B1">
        <w:rPr>
          <w:rStyle w:val="StyleUnderline"/>
          <w:highlight w:val="green"/>
        </w:rPr>
        <w:t xml:space="preserve">and </w:t>
      </w:r>
      <w:r w:rsidRPr="0075291B">
        <w:rPr>
          <w:rStyle w:val="StyleUnderline"/>
        </w:rPr>
        <w:t>dysfunctional</w:t>
      </w:r>
      <w:r w:rsidRPr="00FA2192">
        <w:rPr>
          <w:rStyle w:val="StyleUnderline"/>
        </w:rPr>
        <w:t xml:space="preserve"> federal </w:t>
      </w:r>
      <w:r w:rsidRPr="009A63B1">
        <w:rPr>
          <w:rStyle w:val="StyleUnderline"/>
          <w:highlight w:val="green"/>
        </w:rPr>
        <w:t>budgeting</w:t>
      </w:r>
      <w:r w:rsidRPr="00FA2192">
        <w:rPr>
          <w:rStyle w:val="StyleUnderline"/>
        </w:rPr>
        <w:t xml:space="preserve"> have combined to </w:t>
      </w:r>
      <w:r w:rsidRPr="009A63B1">
        <w:rPr>
          <w:rStyle w:val="StyleUnderline"/>
          <w:highlight w:val="green"/>
        </w:rPr>
        <w:t>reduce competition through</w:t>
      </w:r>
      <w:r w:rsidRPr="00FA2192">
        <w:rPr>
          <w:rStyle w:val="StyleUnderline"/>
        </w:rPr>
        <w:t xml:space="preserve">out </w:t>
      </w:r>
      <w:r w:rsidRPr="009A63B1">
        <w:rPr>
          <w:rStyle w:val="StyleUnderline"/>
          <w:highlight w:val="green"/>
        </w:rPr>
        <w:t>the</w:t>
      </w:r>
      <w:r w:rsidRPr="00FA2192">
        <w:rPr>
          <w:rStyle w:val="StyleUnderline"/>
        </w:rPr>
        <w:t xml:space="preserve"> defense </w:t>
      </w:r>
      <w:r w:rsidRPr="009A63B1">
        <w:rPr>
          <w:rStyle w:val="StyleUnderline"/>
          <w:highlight w:val="green"/>
        </w:rPr>
        <w:t>supply chain</w:t>
      </w:r>
      <w:r w:rsidRPr="00FA2192">
        <w:rPr>
          <w:rStyle w:val="StyleUnderline"/>
        </w:rPr>
        <w:t xml:space="preserve">, eroding military readiness and potentially </w:t>
      </w:r>
      <w:r w:rsidRPr="009A63B1">
        <w:rPr>
          <w:rStyle w:val="Emphasis"/>
          <w:highlight w:val="green"/>
        </w:rPr>
        <w:t>jeopardizing national security</w:t>
      </w:r>
      <w:r w:rsidRPr="00FA2192">
        <w:rPr>
          <w:rStyle w:val="Emphasis"/>
        </w:rPr>
        <w:t>.</w:t>
      </w:r>
    </w:p>
    <w:p w14:paraId="6EBC4B57" w14:textId="77777777" w:rsidR="004B03A1" w:rsidRPr="004A4D55" w:rsidRDefault="004B03A1" w:rsidP="004B03A1">
      <w:r w:rsidRPr="004A4D55">
        <w:t xml:space="preserve">As Congress considers the Defense Department’s next budget, investing in a more nimble, </w:t>
      </w:r>
      <w:proofErr w:type="gramStart"/>
      <w:r w:rsidRPr="004A4D55">
        <w:t>innovative</w:t>
      </w:r>
      <w:proofErr w:type="gramEnd"/>
      <w:r w:rsidRPr="004A4D55">
        <w:t xml:space="preserve"> and resilient defense-industrial base should be among its highest priorities.</w:t>
      </w:r>
    </w:p>
    <w:p w14:paraId="48A33C85" w14:textId="77777777" w:rsidR="004B03A1" w:rsidRDefault="004B03A1" w:rsidP="004B03A1">
      <w:r>
        <w:t>Some parts of the defense industry, to be sure, continue to flourish. The U.S. spends more on its military than the next 10 countries combined, with the Pentagon’s budget consuming more than half of all federal discretionary spending. Revenue for defense contractors has increased by 83% since 2011, with annual spending per company doubling in the past five years alone.</w:t>
      </w:r>
    </w:p>
    <w:p w14:paraId="39559428" w14:textId="77777777" w:rsidR="004B03A1" w:rsidRPr="00FA2192" w:rsidRDefault="004B03A1" w:rsidP="004B03A1">
      <w:pPr>
        <w:rPr>
          <w:rStyle w:val="StyleUnderline"/>
        </w:rPr>
      </w:pPr>
      <w:r w:rsidRPr="00FA2192">
        <w:rPr>
          <w:rStyle w:val="StyleUnderline"/>
        </w:rPr>
        <w:t xml:space="preserve">That </w:t>
      </w:r>
      <w:r w:rsidRPr="004A4D55">
        <w:rPr>
          <w:rStyle w:val="StyleUnderline"/>
        </w:rPr>
        <w:t>money</w:t>
      </w:r>
      <w:r w:rsidRPr="004A4D55">
        <w:t xml:space="preserve">, however, </w:t>
      </w:r>
      <w:r w:rsidRPr="004A4D55">
        <w:rPr>
          <w:rStyle w:val="StyleUnderline"/>
        </w:rPr>
        <w:t>is flowing to a reduced cast of contractors</w:t>
      </w:r>
      <w:r w:rsidRPr="004A4D55">
        <w:t xml:space="preserve">. An analysis by Bloomberg Government found that </w:t>
      </w:r>
      <w:r w:rsidRPr="004A4D55">
        <w:rPr>
          <w:rStyle w:val="StyleUnderline"/>
        </w:rPr>
        <w:t>the number of Pentagon “prime vendors” — those that receive contracts directly from the government — has dropped by 36% in the last decade.</w:t>
      </w:r>
      <w:r w:rsidRPr="004A4D55">
        <w:t xml:space="preserve"> </w:t>
      </w:r>
      <w:r w:rsidRPr="004A4D55">
        <w:rPr>
          <w:rStyle w:val="StyleUnderline"/>
        </w:rPr>
        <w:t>An even smaller handful has reaped the most gains.</w:t>
      </w:r>
      <w:r w:rsidRPr="004A4D55">
        <w:t xml:space="preserve"> According to the Government Accountability Office, </w:t>
      </w:r>
      <w:r w:rsidRPr="004A4D55">
        <w:rPr>
          <w:rStyle w:val="StyleUnderline"/>
        </w:rPr>
        <w:t>nearly half of the 183 major contracts awarded by the Pentagon in 2018 went to just five contractors and their subsidiaries.</w:t>
      </w:r>
    </w:p>
    <w:p w14:paraId="23219435" w14:textId="77777777" w:rsidR="004B03A1" w:rsidRPr="00FA2192" w:rsidRDefault="004B03A1" w:rsidP="004B03A1">
      <w:pPr>
        <w:rPr>
          <w:rStyle w:val="StyleUnderline"/>
        </w:rPr>
      </w:pPr>
      <w:r>
        <w:t xml:space="preserve">Such </w:t>
      </w:r>
      <w:r w:rsidRPr="00FA2192">
        <w:rPr>
          <w:rStyle w:val="StyleUnderline"/>
        </w:rPr>
        <w:t>concentration imposes costs on both the military and the public. The first is financial</w:t>
      </w:r>
      <w:r>
        <w:t xml:space="preserve">. </w:t>
      </w:r>
      <w:r w:rsidRPr="00FA2192">
        <w:rPr>
          <w:rStyle w:val="StyleUnderline"/>
        </w:rPr>
        <w:t>More than two-thirds of major Defense Department contracts are awarded without a competitive bidding process</w:t>
      </w:r>
      <w:r>
        <w:t xml:space="preserve">, according to the GAO; </w:t>
      </w:r>
      <w:r w:rsidRPr="00FA2192">
        <w:rPr>
          <w:rStyle w:val="StyleUnderline"/>
        </w:rPr>
        <w:t>most</w:t>
      </w:r>
      <w:r>
        <w:t xml:space="preserve"> of the rest </w:t>
      </w:r>
      <w:r w:rsidRPr="00FA2192">
        <w:rPr>
          <w:rStyle w:val="StyleUnderline"/>
        </w:rPr>
        <w:t>receive bids from two or fewer companies.</w:t>
      </w:r>
      <w:r>
        <w:t xml:space="preserve"> </w:t>
      </w:r>
      <w:r w:rsidRPr="00FA2192">
        <w:rPr>
          <w:rStyle w:val="StyleUnderline"/>
        </w:rPr>
        <w:t xml:space="preserve">Fewer bidders </w:t>
      </w:r>
      <w:proofErr w:type="gramStart"/>
      <w:r w:rsidRPr="00FA2192">
        <w:rPr>
          <w:rStyle w:val="StyleUnderline"/>
        </w:rPr>
        <w:t>means</w:t>
      </w:r>
      <w:proofErr w:type="gramEnd"/>
      <w:r w:rsidRPr="00FA2192">
        <w:rPr>
          <w:rStyle w:val="StyleUnderline"/>
        </w:rPr>
        <w:t xml:space="preserve"> pricier contracts:</w:t>
      </w:r>
      <w:r>
        <w:t xml:space="preserve"> Between 2008 and 2018</w:t>
      </w:r>
      <w:r w:rsidRPr="00FA2192">
        <w:rPr>
          <w:rStyle w:val="StyleUnderline"/>
        </w:rPr>
        <w:t xml:space="preserve">, the average acquisition </w:t>
      </w:r>
      <w:r w:rsidRPr="004C02E8">
        <w:rPr>
          <w:rStyle w:val="StyleUnderline"/>
        </w:rPr>
        <w:t>cost of a U.S. weapons program, in constant dollars, increased by 12.5%.</w:t>
      </w:r>
    </w:p>
    <w:p w14:paraId="5A3F6847" w14:textId="77777777" w:rsidR="004B03A1" w:rsidRPr="00FA2192" w:rsidRDefault="004B03A1" w:rsidP="004B03A1">
      <w:pPr>
        <w:rPr>
          <w:rStyle w:val="StyleUnderline"/>
        </w:rPr>
      </w:pPr>
      <w:r w:rsidRPr="00FA2192">
        <w:rPr>
          <w:rStyle w:val="StyleUnderline"/>
        </w:rPr>
        <w:t xml:space="preserve">A </w:t>
      </w:r>
      <w:r w:rsidRPr="009A63B1">
        <w:rPr>
          <w:rStyle w:val="StyleUnderline"/>
          <w:highlight w:val="green"/>
        </w:rPr>
        <w:t>lack of suppliers</w:t>
      </w:r>
      <w:r>
        <w:t xml:space="preserve"> also </w:t>
      </w:r>
      <w:r w:rsidRPr="009A63B1">
        <w:rPr>
          <w:rStyle w:val="StyleUnderline"/>
          <w:highlight w:val="green"/>
        </w:rPr>
        <w:t>undermines America’s ability to respond to crises</w:t>
      </w:r>
      <w:r>
        <w:t xml:space="preserve">. The Pentagon has identified </w:t>
      </w:r>
      <w:r w:rsidRPr="0075291B">
        <w:rPr>
          <w:rStyle w:val="StyleUnderline"/>
        </w:rPr>
        <w:t>a “staggering” number of cases where it relies on a single vendor</w:t>
      </w:r>
      <w:r w:rsidRPr="00FA2192">
        <w:rPr>
          <w:rStyle w:val="StyleUnderline"/>
        </w:rPr>
        <w:t xml:space="preserve"> for critical components.</w:t>
      </w:r>
      <w:r>
        <w:t xml:space="preserve"> </w:t>
      </w:r>
      <w:r w:rsidRPr="00FA2192">
        <w:rPr>
          <w:rStyle w:val="StyleUnderline"/>
        </w:rPr>
        <w:t>It’s down to a lone domestic source of both ammonium perchlorate, a key ingredient for warship propulsion systems, and chaff, a material that fighter jets release to evade enemy radar systems.</w:t>
      </w:r>
      <w:r>
        <w:t xml:space="preserve"> A sole manufacturer provides </w:t>
      </w:r>
      <w:proofErr w:type="gramStart"/>
      <w:r>
        <w:t>all of</w:t>
      </w:r>
      <w:proofErr w:type="gramEnd"/>
      <w:r>
        <w:t xml:space="preserve"> the Army’s gun and howitzer barrels and mortar tubes. Meanwhile, </w:t>
      </w:r>
      <w:r w:rsidRPr="009A63B1">
        <w:rPr>
          <w:rStyle w:val="Emphasis"/>
          <w:highlight w:val="green"/>
        </w:rPr>
        <w:t>offshoring</w:t>
      </w:r>
      <w:r w:rsidRPr="00FA2192">
        <w:rPr>
          <w:rStyle w:val="Emphasis"/>
        </w:rPr>
        <w:t xml:space="preserve"> has </w:t>
      </w:r>
      <w:r w:rsidRPr="009A63B1">
        <w:rPr>
          <w:rStyle w:val="Emphasis"/>
          <w:highlight w:val="green"/>
        </w:rPr>
        <w:t>made the supply chain more vulnerable</w:t>
      </w:r>
      <w:r w:rsidRPr="00FA2192">
        <w:rPr>
          <w:rStyle w:val="Emphasis"/>
        </w:rPr>
        <w:t xml:space="preserve"> </w:t>
      </w:r>
      <w:r w:rsidRPr="009A63B1">
        <w:rPr>
          <w:rStyle w:val="Emphasis"/>
          <w:highlight w:val="green"/>
        </w:rPr>
        <w:t>to trade</w:t>
      </w:r>
      <w:r w:rsidRPr="00FA2192">
        <w:rPr>
          <w:rStyle w:val="Emphasis"/>
        </w:rPr>
        <w:t xml:space="preserve"> </w:t>
      </w:r>
      <w:r w:rsidRPr="009A63B1">
        <w:rPr>
          <w:rStyle w:val="Emphasis"/>
          <w:highlight w:val="green"/>
        </w:rPr>
        <w:t xml:space="preserve">disruptions, cyberattacks </w:t>
      </w:r>
      <w:r w:rsidRPr="00FA2192">
        <w:rPr>
          <w:rStyle w:val="Emphasis"/>
        </w:rPr>
        <w:t>and sabotage.</w:t>
      </w:r>
    </w:p>
    <w:p w14:paraId="4D906062" w14:textId="77777777" w:rsidR="004B03A1" w:rsidRPr="00FA2192" w:rsidRDefault="004B03A1" w:rsidP="004B03A1">
      <w:pPr>
        <w:rPr>
          <w:rStyle w:val="StyleUnderline"/>
        </w:rPr>
      </w:pPr>
      <w:r w:rsidRPr="00FA2192">
        <w:rPr>
          <w:rStyle w:val="StyleUnderline"/>
        </w:rPr>
        <w:t xml:space="preserve">This </w:t>
      </w:r>
      <w:r w:rsidRPr="009A63B1">
        <w:rPr>
          <w:rStyle w:val="StyleUnderline"/>
          <w:highlight w:val="green"/>
        </w:rPr>
        <w:t>attenuation</w:t>
      </w:r>
      <w:r w:rsidRPr="00FA2192">
        <w:rPr>
          <w:rStyle w:val="StyleUnderline"/>
        </w:rPr>
        <w:t xml:space="preserve"> </w:t>
      </w:r>
      <w:r w:rsidRPr="009A63B1">
        <w:rPr>
          <w:rStyle w:val="StyleUnderline"/>
          <w:highlight w:val="green"/>
        </w:rPr>
        <w:t>of</w:t>
      </w:r>
      <w:r w:rsidRPr="00FA2192">
        <w:rPr>
          <w:rStyle w:val="StyleUnderline"/>
        </w:rPr>
        <w:t xml:space="preserve"> the U.S.’s </w:t>
      </w:r>
      <w:r w:rsidRPr="0075291B">
        <w:rPr>
          <w:rStyle w:val="StyleUnderline"/>
        </w:rPr>
        <w:t xml:space="preserve">military </w:t>
      </w:r>
      <w:r w:rsidRPr="009A63B1">
        <w:rPr>
          <w:rStyle w:val="StyleUnderline"/>
          <w:highlight w:val="green"/>
        </w:rPr>
        <w:t>supply chain</w:t>
      </w:r>
      <w:r w:rsidRPr="00FA2192">
        <w:rPr>
          <w:rStyle w:val="StyleUnderline"/>
        </w:rPr>
        <w:t xml:space="preserve"> </w:t>
      </w:r>
      <w:r w:rsidRPr="009A63B1">
        <w:rPr>
          <w:rStyle w:val="StyleUnderline"/>
          <w:highlight w:val="green"/>
        </w:rPr>
        <w:t>poses a growing national security risk</w:t>
      </w:r>
      <w:r w:rsidRPr="00FA2192">
        <w:rPr>
          <w:rStyle w:val="StyleUnderline"/>
        </w:rPr>
        <w:t xml:space="preserve"> — and it demands a bold response.</w:t>
      </w:r>
    </w:p>
    <w:p w14:paraId="36CE5B5B" w14:textId="77777777" w:rsidR="004B03A1" w:rsidRPr="00FA2192" w:rsidRDefault="004B03A1" w:rsidP="004B03A1">
      <w:r w:rsidRPr="00FA2192">
        <w:t>President Joe Biden’s $2.25 trillion infrastructure plan includes $180 billion in investments to strengthen U.S. supply chains. The administration should use the Defense Production Act and other authorities to boost support for smaller domestic suppliers of critical goods and services. The Pentagon should also streamline its cumbersome contracting and acquisition process, which discourages innovation and crowds out nontraditional vendors. Initiatives like the Trusted Capital program, which connects investors with companies developing new military technologies, should be expanded. Finally, the Federal Trade Commission and the Justice Department should increase scrutiny of defense-industry mergers and acquisitions to limit excessive consolidation.</w:t>
      </w:r>
    </w:p>
    <w:p w14:paraId="25937E0A" w14:textId="77777777" w:rsidR="004B03A1" w:rsidRPr="00FA2192" w:rsidRDefault="004B03A1" w:rsidP="004B03A1">
      <w:r w:rsidRPr="00FA2192">
        <w:t>A well-functioning supply chain depends on a diverse array of private-sector companies. The viability of those companies, in turn, depends on a sufficient supply of skilled labor. Upgrading the skills of both service members and the civilian workforce that supports the military is critical. The Pentagon should expand digital training for current employees and offer promotions and higher pay to civilian staff with advanced technical skills. Congress should boost funding for the department’s Skills Imperative initiative, which brings together schools and employers to address defense-industry workforce needs. It should also encourage apprenticeship programs in key sectors, such as shipbuilding, that lack qualified workers.</w:t>
      </w:r>
    </w:p>
    <w:p w14:paraId="26570027" w14:textId="77777777" w:rsidR="004B03A1" w:rsidRPr="00FA2192" w:rsidRDefault="004B03A1" w:rsidP="004B03A1">
      <w:pPr>
        <w:rPr>
          <w:rStyle w:val="StyleUnderline"/>
        </w:rPr>
      </w:pPr>
      <w:r>
        <w:t xml:space="preserve">As Eisenhower recognized, </w:t>
      </w:r>
      <w:r w:rsidRPr="009A63B1">
        <w:rPr>
          <w:rStyle w:val="Emphasis"/>
          <w:highlight w:val="green"/>
        </w:rPr>
        <w:t>America’s influence abroad</w:t>
      </w:r>
      <w:r w:rsidRPr="00FA2192">
        <w:rPr>
          <w:rStyle w:val="Emphasis"/>
        </w:rPr>
        <w:t xml:space="preserve"> </w:t>
      </w:r>
      <w:r w:rsidRPr="009A63B1">
        <w:rPr>
          <w:rStyle w:val="Emphasis"/>
          <w:highlight w:val="green"/>
        </w:rPr>
        <w:t>depends on its strength at home</w:t>
      </w:r>
      <w:r>
        <w:t xml:space="preserve">. </w:t>
      </w:r>
      <w:r w:rsidRPr="009A63B1">
        <w:rPr>
          <w:rStyle w:val="StyleUnderline"/>
          <w:highlight w:val="green"/>
        </w:rPr>
        <w:t>Revitalizing</w:t>
      </w:r>
      <w:r w:rsidRPr="00FA2192">
        <w:rPr>
          <w:rStyle w:val="StyleUnderline"/>
        </w:rPr>
        <w:t xml:space="preserve"> the </w:t>
      </w:r>
      <w:r w:rsidRPr="009A63B1">
        <w:rPr>
          <w:rStyle w:val="StyleUnderline"/>
          <w:highlight w:val="green"/>
        </w:rPr>
        <w:t>defense-industrial base is essential</w:t>
      </w:r>
      <w:r w:rsidRPr="00FA2192">
        <w:rPr>
          <w:rStyle w:val="StyleUnderline"/>
        </w:rPr>
        <w:t xml:space="preserve"> not only for national security, but also </w:t>
      </w:r>
      <w:r w:rsidRPr="00E677F3">
        <w:rPr>
          <w:rStyle w:val="StyleUnderline"/>
        </w:rPr>
        <w:t>for the preservation of peace around the world.</w:t>
      </w:r>
      <w:r w:rsidRPr="00FA2192">
        <w:rPr>
          <w:rStyle w:val="StyleUnderline"/>
        </w:rPr>
        <w:t xml:space="preserve">  </w:t>
      </w:r>
    </w:p>
    <w:p w14:paraId="72ADACAF" w14:textId="77777777" w:rsidR="004B03A1" w:rsidRPr="004859AC" w:rsidRDefault="004B03A1" w:rsidP="004B03A1">
      <w:pPr>
        <w:pStyle w:val="Heading4"/>
        <w:rPr>
          <w:rFonts w:cs="Calibri"/>
        </w:rPr>
      </w:pPr>
      <w:r>
        <w:rPr>
          <w:rFonts w:cs="Calibri"/>
        </w:rPr>
        <w:t>US p</w:t>
      </w:r>
      <w:r w:rsidRPr="004859AC">
        <w:rPr>
          <w:rFonts w:cs="Calibri"/>
        </w:rPr>
        <w:t xml:space="preserve">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r>
        <w:rPr>
          <w:rFonts w:cs="Calibri"/>
          <w:u w:val="single"/>
        </w:rPr>
        <w:t xml:space="preserve"> </w:t>
      </w:r>
    </w:p>
    <w:p w14:paraId="0BC6B196" w14:textId="77777777" w:rsidR="004B03A1" w:rsidRPr="004859AC" w:rsidRDefault="004B03A1" w:rsidP="004B03A1">
      <w:r w:rsidRPr="004859AC">
        <w:rPr>
          <w:rStyle w:val="Style13ptBold"/>
        </w:rPr>
        <w:t xml:space="preserve">Brands &amp; </w:t>
      </w:r>
      <w:proofErr w:type="spellStart"/>
      <w:r w:rsidRPr="004859AC">
        <w:rPr>
          <w:rStyle w:val="Style13ptBold"/>
        </w:rPr>
        <w:t>Edel</w:t>
      </w:r>
      <w:proofErr w:type="spellEnd"/>
      <w:r w:rsidRPr="004859AC">
        <w:rPr>
          <w:rStyle w:val="Style13ptBold"/>
        </w:rPr>
        <w:t>, 19</w:t>
      </w:r>
      <w:r w:rsidRPr="00406918">
        <w:t xml:space="preserve"> — Hal Brands; PhD, Henry A. Kissinger Distinguished Professor of Global Affairs at the Johns Hopkins School of Advanced International Studies. Charles </w:t>
      </w:r>
      <w:proofErr w:type="spellStart"/>
      <w:r w:rsidRPr="00406918">
        <w:t>Edel</w:t>
      </w:r>
      <w:proofErr w:type="spellEnd"/>
      <w:r w:rsidRPr="00406918">
        <w:t>; PhD, Senior Fellow and Visiting Scholar at the United States Studies Centre at the University of Sydney. (“The Lessons of Tragedy: Statecraft and World Order;” Ch. 6: Darkening Horizon; Published by Yale University Press; //</w:t>
      </w:r>
      <w:proofErr w:type="spellStart"/>
      <w:r w:rsidRPr="00406918">
        <w:t>GrRv</w:t>
      </w:r>
      <w:proofErr w:type="spellEnd"/>
      <w:r w:rsidRPr="00406918">
        <w:t>)</w:t>
      </w:r>
      <w:r w:rsidRPr="00406918">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60976C48" w14:textId="77777777" w:rsidR="004B03A1" w:rsidRPr="004859AC" w:rsidRDefault="004B03A1" w:rsidP="004B03A1">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w:t>
      </w:r>
      <w:r w:rsidRPr="00981484">
        <w:rPr>
          <w:rStyle w:val="StyleUnderline"/>
        </w:rPr>
        <w:t xml:space="preserve">could </w:t>
      </w:r>
      <w:r w:rsidRPr="00B45170">
        <w:rPr>
          <w:rStyle w:val="Emphasis"/>
        </w:rPr>
        <w:t>overturn</w:t>
      </w:r>
      <w:r w:rsidRPr="00B45170">
        <w:rPr>
          <w:rStyle w:val="StyleUnderline"/>
        </w:rPr>
        <w:t xml:space="preserve"> the </w:t>
      </w:r>
      <w:r w:rsidRPr="004859AC">
        <w:rPr>
          <w:sz w:val="14"/>
        </w:rPr>
        <w:t xml:space="preserve">favorable </w:t>
      </w:r>
      <w:r w:rsidRPr="00B45170">
        <w:rPr>
          <w:rStyle w:val="Emphasis"/>
        </w:rPr>
        <w:t>regional balances</w:t>
      </w:r>
      <w:r w:rsidRPr="00B45170">
        <w:rPr>
          <w:rStyle w:val="StyleUnderline"/>
        </w:rPr>
        <w:t xml:space="preserve"> </w:t>
      </w:r>
      <w:r w:rsidRPr="00A1480B">
        <w:rPr>
          <w:rStyle w:val="StyleUnderline"/>
        </w:rPr>
        <w:t xml:space="preserve">that have </w:t>
      </w:r>
      <w:r w:rsidRPr="00A1480B">
        <w:rPr>
          <w:rStyle w:val="Emphasis"/>
        </w:rPr>
        <w:t>underpinned</w:t>
      </w:r>
      <w:r w:rsidRPr="00A1480B">
        <w:rPr>
          <w:rStyle w:val="StyleUnderline"/>
        </w:rPr>
        <w:t xml:space="preserve"> the U.S.-led order for decades, and that they might </w:t>
      </w:r>
      <w:r w:rsidRPr="007C05C8">
        <w:rPr>
          <w:rStyle w:val="StyleUnderline"/>
          <w:highlight w:val="green"/>
        </w:rPr>
        <w:t xml:space="preserve">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14:paraId="2C21E71D" w14:textId="77777777" w:rsidR="004B03A1" w:rsidRPr="004859AC" w:rsidRDefault="004B03A1" w:rsidP="004B03A1">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981484">
        <w:rPr>
          <w:rStyle w:val="StyleUnderline"/>
        </w:rPr>
        <w:t xml:space="preserve">Russian doctrine </w:t>
      </w:r>
      <w:r w:rsidRPr="00981484">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w:t>
      </w:r>
      <w:r w:rsidRPr="00A1480B">
        <w:rPr>
          <w:sz w:val="14"/>
        </w:rPr>
        <w:t xml:space="preserve">. </w:t>
      </w:r>
      <w:r w:rsidRPr="00A1480B">
        <w:rPr>
          <w:rStyle w:val="StyleUnderline"/>
        </w:rPr>
        <w:t>The world</w:t>
      </w:r>
      <w:r w:rsidRPr="00A1480B">
        <w:rPr>
          <w:sz w:val="14"/>
        </w:rPr>
        <w:t xml:space="preserve"> has not yet returned to the epic clashes for global dominance that characterized the twentieth century, but it </w:t>
      </w:r>
      <w:r w:rsidRPr="00A1480B">
        <w:rPr>
          <w:rStyle w:val="StyleUnderline"/>
        </w:rPr>
        <w:t xml:space="preserve">has returned to </w:t>
      </w:r>
      <w:r w:rsidRPr="00A1480B">
        <w:rPr>
          <w:sz w:val="14"/>
        </w:rPr>
        <w:t>the historical norm of</w:t>
      </w:r>
      <w:r w:rsidRPr="00A1480B">
        <w:rPr>
          <w:rStyle w:val="StyleUnderline"/>
        </w:rPr>
        <w:t xml:space="preserve"> </w:t>
      </w:r>
      <w:r w:rsidRPr="00A1480B">
        <w:rPr>
          <w:rStyle w:val="Emphasis"/>
        </w:rPr>
        <w:t>great-power struggle</w:t>
      </w:r>
      <w:r w:rsidRPr="004859AC">
        <w:rPr>
          <w:sz w:val="14"/>
        </w:rPr>
        <w:t>, with all the associated dangers.</w:t>
      </w:r>
    </w:p>
    <w:p w14:paraId="2BAC1F06" w14:textId="77777777" w:rsidR="004B03A1" w:rsidRPr="004859AC" w:rsidRDefault="004B03A1" w:rsidP="004B03A1">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981484">
        <w:rPr>
          <w:rStyle w:val="Emphasis"/>
        </w:rPr>
        <w:t>does not simply want to be</w:t>
      </w:r>
      <w:r w:rsidRPr="00981484">
        <w:rPr>
          <w:rStyle w:val="StyleUnderline"/>
        </w:rPr>
        <w:t xml:space="preserve"> a “</w:t>
      </w:r>
      <w:r w:rsidRPr="00981484">
        <w:rPr>
          <w:rStyle w:val="Emphasis"/>
        </w:rPr>
        <w:t>regional power</w:t>
      </w:r>
      <w:r w:rsidRPr="00981484">
        <w:rPr>
          <w:rStyle w:val="StyleUnderline"/>
        </w:rPr>
        <w:t>”</w:t>
      </w:r>
      <w:r w:rsidRPr="004859AC">
        <w:rPr>
          <w:sz w:val="14"/>
        </w:rPr>
        <w:t xml:space="preserve"> (as Obama cuttingly described it) that dominates South Ossetia and Crimea.37 </w:t>
      </w:r>
      <w:r w:rsidRPr="00981484">
        <w:rPr>
          <w:rStyle w:val="StyleUnderline"/>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B45170">
        <w:rPr>
          <w:rStyle w:val="Emphasis"/>
        </w:rPr>
        <w:t>Why else</w:t>
      </w:r>
      <w:r w:rsidRPr="00B45170">
        <w:rPr>
          <w:rStyle w:val="StyleUnderline"/>
        </w:rPr>
        <w:t xml:space="preserve"> would Moscow</w:t>
      </w:r>
      <w:r w:rsidRPr="004859AC">
        <w:rPr>
          <w:sz w:val="14"/>
        </w:rPr>
        <w:t xml:space="preserve"> be </w:t>
      </w:r>
      <w:r w:rsidRPr="00B45170">
        <w:rPr>
          <w:rStyle w:val="Emphasis"/>
        </w:rPr>
        <w:t>deploy</w:t>
      </w:r>
      <w:r w:rsidRPr="004859AC">
        <w:rPr>
          <w:sz w:val="14"/>
          <w:szCs w:val="16"/>
        </w:rPr>
        <w:t>ing</w:t>
      </w:r>
      <w:r w:rsidRPr="004859AC">
        <w:rPr>
          <w:sz w:val="14"/>
        </w:rPr>
        <w:t xml:space="preserve"> military power </w:t>
      </w:r>
      <w:r w:rsidRPr="00B45170">
        <w:rPr>
          <w:rStyle w:val="StyleUnderline"/>
        </w:rPr>
        <w:t xml:space="preserve">into the </w:t>
      </w:r>
      <w:r w:rsidRPr="00B45170">
        <w:rPr>
          <w:rStyle w:val="Emphasis"/>
        </w:rPr>
        <w:t>Midd</w:t>
      </w:r>
      <w:r w:rsidRPr="00B45170">
        <w:rPr>
          <w:sz w:val="14"/>
        </w:rPr>
        <w:t xml:space="preserve">le </w:t>
      </w:r>
      <w:r w:rsidRPr="00B45170">
        <w:rPr>
          <w:rStyle w:val="Emphasis"/>
        </w:rPr>
        <w:t>East?</w:t>
      </w:r>
      <w:r w:rsidRPr="004859AC">
        <w:rPr>
          <w:sz w:val="14"/>
        </w:rPr>
        <w:t xml:space="preserve"> Why else would it be continuing to cultivate intelligence and military relationships in regions as remote as Latin America?</w:t>
      </w:r>
    </w:p>
    <w:p w14:paraId="052EFAB5" w14:textId="77777777" w:rsidR="004B03A1" w:rsidRPr="004859AC" w:rsidRDefault="004B03A1" w:rsidP="004B03A1">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A1480B">
        <w:rPr>
          <w:rStyle w:val="Emphasis"/>
        </w:rPr>
        <w:t>ever farther</w:t>
      </w:r>
      <w:r w:rsidRPr="00A1480B">
        <w:rPr>
          <w:rStyle w:val="StyleUnderline"/>
        </w:rPr>
        <w:t xml:space="preserve"> </w:t>
      </w:r>
      <w:r w:rsidRPr="00A1480B">
        <w:rPr>
          <w:sz w:val="12"/>
        </w:rPr>
        <w:t>from China’s immediate periphery;</w:t>
      </w:r>
      <w:r w:rsidRPr="00A1480B">
        <w:rPr>
          <w:rStyle w:val="StyleUnderline"/>
        </w:rPr>
        <w:t xml:space="preserve"> Beijing has </w:t>
      </w:r>
      <w:r w:rsidRPr="00A1480B">
        <w:rPr>
          <w:rStyle w:val="Emphasis"/>
        </w:rPr>
        <w:t>projected power</w:t>
      </w:r>
      <w:r w:rsidRPr="00A1480B">
        <w:rPr>
          <w:rStyle w:val="StyleUnderline"/>
        </w:rPr>
        <w:t xml:space="preserve"> </w:t>
      </w:r>
      <w:r w:rsidRPr="007C05C8">
        <w:rPr>
          <w:rStyle w:val="StyleUnderline"/>
          <w:highlight w:val="green"/>
        </w:rPr>
        <w:t xml:space="preserve">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w:t>
      </w:r>
      <w:r w:rsidRPr="00237775">
        <w:rPr>
          <w:sz w:val="12"/>
        </w:rPr>
        <w:t xml:space="preserve">, </w:t>
      </w:r>
      <w:r w:rsidRPr="00237775">
        <w:rPr>
          <w:rStyle w:val="StyleUnderline"/>
        </w:rPr>
        <w:t>Xi</w:t>
      </w:r>
      <w:r w:rsidRPr="00237775">
        <w:rPr>
          <w:sz w:val="12"/>
        </w:rPr>
        <w:t xml:space="preserve"> Jinping </w:t>
      </w:r>
      <w:r w:rsidRPr="00237775">
        <w:rPr>
          <w:rStyle w:val="StyleUnderline"/>
        </w:rPr>
        <w:t>told the</w:t>
      </w:r>
      <w:r w:rsidRPr="00237775">
        <w:rPr>
          <w:sz w:val="12"/>
        </w:rPr>
        <w:t xml:space="preserve"> Nineteenth National Congress of the</w:t>
      </w:r>
      <w:r w:rsidRPr="00237775">
        <w:rPr>
          <w:rStyle w:val="StyleUnderline"/>
        </w:rPr>
        <w:t xml:space="preserve"> C</w:t>
      </w:r>
      <w:r w:rsidRPr="00237775">
        <w:rPr>
          <w:sz w:val="12"/>
        </w:rPr>
        <w:t>hinese</w:t>
      </w:r>
      <w:r w:rsidRPr="00237775">
        <w:rPr>
          <w:rStyle w:val="StyleUnderline"/>
        </w:rPr>
        <w:t xml:space="preserve"> C</w:t>
      </w:r>
      <w:r w:rsidRPr="00237775">
        <w:rPr>
          <w:sz w:val="12"/>
        </w:rPr>
        <w:t>ommunis</w:t>
      </w:r>
      <w:r w:rsidRPr="00237775">
        <w:rPr>
          <w:rStyle w:val="StyleUnderline"/>
        </w:rPr>
        <w:t>t P</w:t>
      </w:r>
      <w:r w:rsidRPr="004859AC">
        <w:rPr>
          <w:sz w:val="12"/>
        </w:rPr>
        <w:t xml:space="preserve">arty that </w:t>
      </w:r>
      <w:r w:rsidRPr="007C05C8">
        <w:rPr>
          <w:rStyle w:val="StyleUnderline"/>
          <w:highlight w:val="green"/>
        </w:rPr>
        <w:t xml:space="preserve">Beijing </w:t>
      </w:r>
      <w:r w:rsidRPr="00B45170">
        <w:rPr>
          <w:rStyle w:val="StyleUnderline"/>
          <w:highlight w:val="green"/>
        </w:rPr>
        <w:t>could</w:t>
      </w:r>
      <w:r w:rsidRPr="004859AC">
        <w:rPr>
          <w:sz w:val="12"/>
        </w:rPr>
        <w:t xml:space="preserve"> now “</w:t>
      </w:r>
      <w:r w:rsidRPr="0071390F">
        <w:rPr>
          <w:rStyle w:val="Emphasis"/>
        </w:rPr>
        <w:t xml:space="preserve">take center stage </w:t>
      </w:r>
      <w:r w:rsidRPr="004859AC">
        <w:rPr>
          <w:rStyle w:val="StyleUnderline"/>
        </w:rPr>
        <w:t>in the world”</w:t>
      </w:r>
      <w:r w:rsidRPr="004859AC">
        <w:rPr>
          <w:sz w:val="12"/>
        </w:rPr>
        <w:t xml:space="preserve"> </w:t>
      </w:r>
      <w:r w:rsidRPr="0071390F">
        <w:rPr>
          <w:rStyle w:val="StyleUnderline"/>
        </w:rPr>
        <w:t xml:space="preserve">and </w:t>
      </w:r>
      <w:r w:rsidRPr="007C05C8">
        <w:rPr>
          <w:rStyle w:val="StyleUnderline"/>
          <w:highlight w:val="green"/>
        </w:rPr>
        <w:t xml:space="preserve">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14:paraId="765496D7" w14:textId="77777777" w:rsidR="004B03A1" w:rsidRPr="004859AC" w:rsidRDefault="004B03A1" w:rsidP="004B03A1">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237775">
        <w:rPr>
          <w:rStyle w:val="StyleUnderline"/>
        </w:rPr>
        <w:t>may t</w:t>
      </w:r>
      <w:r w:rsidRPr="00237775">
        <w:rPr>
          <w:sz w:val="12"/>
        </w:rPr>
        <w:t>herefore</w:t>
      </w:r>
      <w:r w:rsidRPr="00237775">
        <w:rPr>
          <w:rStyle w:val="StyleUnderline"/>
        </w:rPr>
        <w:t xml:space="preserve"> </w:t>
      </w:r>
      <w:r w:rsidRPr="0071390F">
        <w:rPr>
          <w:rStyle w:val="StyleUnderline"/>
        </w:rPr>
        <w:t xml:space="preserve">be </w:t>
      </w:r>
      <w:r w:rsidRPr="0071390F">
        <w:rPr>
          <w:rStyle w:val="Emphasis"/>
        </w:rPr>
        <w:t>only</w:t>
      </w:r>
      <w:r w:rsidRPr="0071390F">
        <w:rPr>
          <w:rStyle w:val="Emphasis"/>
          <w:highlight w:val="green"/>
        </w:rPr>
        <w:t xml:space="preserve"> </w:t>
      </w:r>
      <w:r w:rsidRPr="0071390F">
        <w:rPr>
          <w:rStyle w:val="Emphasis"/>
        </w:rPr>
        <w:t>the beginning</w:t>
      </w:r>
      <w:r w:rsidRPr="0071390F">
        <w:rPr>
          <w:sz w:val="12"/>
        </w:rPr>
        <w:t>.</w:t>
      </w:r>
      <w:r w:rsidRPr="004859AC">
        <w:rPr>
          <w:sz w:val="12"/>
        </w:rPr>
        <w:t xml:space="preserve"> As China’s power continues to grow, or if it is successful in dominating the Western Pacific, it</w:t>
      </w:r>
      <w:r w:rsidRPr="004859AC">
        <w:rPr>
          <w:rStyle w:val="StyleUnderline"/>
        </w:rPr>
        <w:t xml:space="preserve"> </w:t>
      </w:r>
      <w:r w:rsidRPr="0071390F">
        <w:rPr>
          <w:rStyle w:val="StyleUnderline"/>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14:paraId="262BB2F0" w14:textId="77777777" w:rsidR="004B03A1" w:rsidRPr="007A1DE9" w:rsidRDefault="004B03A1" w:rsidP="004B03A1">
      <w:pPr>
        <w:rPr>
          <w:rStyle w:val="StyleUnderline"/>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757C6C56" w14:textId="77777777" w:rsidR="004B03A1" w:rsidRPr="004859AC" w:rsidRDefault="004B03A1" w:rsidP="004B03A1">
      <w:pPr>
        <w:pStyle w:val="Heading4"/>
        <w:rPr>
          <w:rFonts w:cs="Calibri"/>
        </w:rPr>
      </w:pPr>
      <w:r w:rsidRPr="004859AC">
        <w:rPr>
          <w:rFonts w:cs="Calibri"/>
        </w:rPr>
        <w:t xml:space="preserve">Retrenchment causes nationalism, war, and protectionism – optimists </w:t>
      </w:r>
      <w:r w:rsidRPr="004859AC">
        <w:rPr>
          <w:rFonts w:cs="Calibri"/>
          <w:u w:val="single"/>
        </w:rPr>
        <w:t>falsely assume</w:t>
      </w:r>
      <w:r w:rsidRPr="004859AC">
        <w:rPr>
          <w:rFonts w:cs="Calibri"/>
        </w:rPr>
        <w:t xml:space="preserve"> current cooperative trends will continue without the </w:t>
      </w:r>
      <w:r w:rsidRPr="004859AC">
        <w:rPr>
          <w:rFonts w:cs="Calibri"/>
          <w:u w:val="single"/>
        </w:rPr>
        <w:t>US security guarantee</w:t>
      </w:r>
    </w:p>
    <w:p w14:paraId="41552690" w14:textId="77777777" w:rsidR="004B03A1" w:rsidRPr="004859AC" w:rsidRDefault="004B03A1" w:rsidP="004B03A1">
      <w:r w:rsidRPr="004859AC">
        <w:t xml:space="preserve">Matthew </w:t>
      </w:r>
      <w:r w:rsidRPr="004859AC">
        <w:rPr>
          <w:rStyle w:val="Style13ptBold"/>
        </w:rPr>
        <w:t>Fay 17</w:t>
      </w:r>
      <w:r w:rsidRPr="004859AC">
        <w:t xml:space="preserve">, Director of Defense and Foreign Policy Studies @ The </w:t>
      </w:r>
      <w:proofErr w:type="spellStart"/>
      <w:r w:rsidRPr="004859AC">
        <w:t>Niskanen</w:t>
      </w:r>
      <w:proofErr w:type="spellEnd"/>
      <w:r w:rsidRPr="004859AC">
        <w:t xml:space="preserve"> Center, 11/16/17, “America </w:t>
      </w:r>
      <w:proofErr w:type="gramStart"/>
      <w:r w:rsidRPr="004859AC">
        <w:t>Unrestrained?:</w:t>
      </w:r>
      <w:proofErr w:type="gramEnd"/>
      <w:r w:rsidRPr="004859AC">
        <w:t xml:space="preserve"> Engagement, Retrenchment, and Libertarian Foreign Policy,” https://niskanencenter.org/wp-content/uploads/2017/11/America-Unrestrained.pdf</w:t>
      </w:r>
    </w:p>
    <w:p w14:paraId="7AB53DF2" w14:textId="77777777" w:rsidR="004B03A1" w:rsidRPr="004859AC" w:rsidRDefault="004B03A1" w:rsidP="004B03A1">
      <w:proofErr w:type="gramStart"/>
      <w:r w:rsidRPr="004859AC">
        <w:t>A number of</w:t>
      </w:r>
      <w:proofErr w:type="gramEnd"/>
      <w:r w:rsidRPr="004859AC">
        <w:t xml:space="preserve"> the arguments libertarians make in favor of retrenchment have merit, but the cost-benefit analysis derived from them is based on a deterministic view of international politics. Libertarian </w:t>
      </w:r>
      <w:r w:rsidRPr="002307E3">
        <w:rPr>
          <w:rStyle w:val="StyleUnderline"/>
        </w:rPr>
        <w:t xml:space="preserve">retrenchers assume that international politics would remain more or less the same absent American engagement and that America’s domestic politics would remain the same even if the international system become more </w:t>
      </w:r>
      <w:proofErr w:type="gramStart"/>
      <w:r w:rsidRPr="002307E3">
        <w:rPr>
          <w:rStyle w:val="StyleUnderline"/>
        </w:rPr>
        <w:t>conflict-</w:t>
      </w:r>
      <w:r w:rsidRPr="002307E3">
        <w:t>prone</w:t>
      </w:r>
      <w:proofErr w:type="gramEnd"/>
      <w:r w:rsidRPr="002307E3">
        <w:t xml:space="preserve">. </w:t>
      </w:r>
      <w:r w:rsidRPr="002307E3">
        <w:rPr>
          <w:rStyle w:val="StyleUnderline"/>
        </w:rPr>
        <w:t xml:space="preserve">Given the </w:t>
      </w:r>
      <w:r w:rsidRPr="002307E3">
        <w:rPr>
          <w:rStyle w:val="Emphasis"/>
        </w:rPr>
        <w:t>inherent uncertainty of forecasting</w:t>
      </w:r>
      <w:r w:rsidRPr="002307E3">
        <w:rPr>
          <w:rStyle w:val="StyleUnderline"/>
        </w:rPr>
        <w:t>, the costs and benefits of engagement and retrenchment need to be considered</w:t>
      </w:r>
      <w:r w:rsidRPr="004859AC">
        <w:rPr>
          <w:rStyle w:val="StyleUnderline"/>
        </w:rPr>
        <w:t xml:space="preserve"> in a more probabilistic fashion</w:t>
      </w:r>
      <w:r w:rsidRPr="004859AC">
        <w:t xml:space="preserve">.86 This section begins by exploring </w:t>
      </w:r>
      <w:proofErr w:type="gramStart"/>
      <w:r w:rsidRPr="004859AC">
        <w:t>a number of</w:t>
      </w:r>
      <w:proofErr w:type="gramEnd"/>
      <w:r w:rsidRPr="004859AC">
        <w:t xml:space="preserve"> scenarios that could occur should the United States adopt a grand strategy of retrenchment. It then reassesses the costs and benefits of retrenchment for a free society.</w:t>
      </w:r>
    </w:p>
    <w:p w14:paraId="161672BD" w14:textId="77777777" w:rsidR="004B03A1" w:rsidRPr="004859AC" w:rsidRDefault="004B03A1" w:rsidP="004B03A1">
      <w:r w:rsidRPr="004859AC">
        <w:t xml:space="preserve">In a system with more independent states balancing against one another, is war more or less likely? Libertarians are placing a bet that all else would remain equal in international politics if the United States retrenches. </w:t>
      </w:r>
      <w:r w:rsidRPr="002307E3">
        <w:rPr>
          <w:rStyle w:val="StyleUnderline"/>
        </w:rPr>
        <w:t>While they assume a world where an increased number of states are balancing against one another would remain peaceful, the</w:t>
      </w:r>
      <w:r w:rsidRPr="004859AC">
        <w:rPr>
          <w:rStyle w:val="StyleUnderline"/>
        </w:rPr>
        <w:t xml:space="preserve"> reality is not entirely clear</w:t>
      </w:r>
      <w:r w:rsidRPr="004859AC">
        <w:t xml:space="preserve">. Using basic realist premises about state behavior under international anarchy, it is easy to </w:t>
      </w:r>
      <w:r w:rsidRPr="00B61FB7">
        <w:t xml:space="preserve">identify a number of scenarios less rosy than the one </w:t>
      </w:r>
      <w:proofErr w:type="gramStart"/>
      <w:r w:rsidRPr="00B61FB7">
        <w:t>libertarians</w:t>
      </w:r>
      <w:proofErr w:type="gramEnd"/>
      <w:r w:rsidRPr="00B61FB7">
        <w:t xml:space="preserve"> assume would occur </w:t>
      </w:r>
      <w:r w:rsidRPr="00B61FB7">
        <w:rPr>
          <w:rStyle w:val="StyleUnderline"/>
        </w:rPr>
        <w:t>should the United States retrench</w:t>
      </w:r>
      <w:r w:rsidRPr="00B61FB7">
        <w:t>. These</w:t>
      </w:r>
      <w:r w:rsidRPr="004859AC">
        <w:t xml:space="preserve"> </w:t>
      </w:r>
      <w:r w:rsidRPr="00771DF8">
        <w:rPr>
          <w:rStyle w:val="StyleUnderline"/>
        </w:rPr>
        <w:t>scenarios</w:t>
      </w:r>
      <w:r w:rsidRPr="00771DF8">
        <w:t xml:space="preserve"> might </w:t>
      </w:r>
      <w:r w:rsidRPr="00771DF8">
        <w:rPr>
          <w:rStyle w:val="StyleUnderline"/>
        </w:rPr>
        <w:t>include</w:t>
      </w:r>
      <w:r w:rsidRPr="00771DF8">
        <w:t xml:space="preserve"> a world</w:t>
      </w:r>
      <w:r w:rsidRPr="004859AC">
        <w:t xml:space="preserve"> of </w:t>
      </w:r>
      <w:r w:rsidRPr="007C05C8">
        <w:rPr>
          <w:rStyle w:val="Emphasis"/>
          <w:highlight w:val="green"/>
        </w:rPr>
        <w:t>increased nationalism, eroding norms against military aggression</w:t>
      </w:r>
      <w:r w:rsidRPr="00771DF8">
        <w:rPr>
          <w:rStyle w:val="Emphasis"/>
        </w:rPr>
        <w:t xml:space="preserve">, increased </w:t>
      </w:r>
      <w:r w:rsidRPr="007C05C8">
        <w:rPr>
          <w:rStyle w:val="Emphasis"/>
          <w:highlight w:val="green"/>
        </w:rPr>
        <w:t>economic autarky, and the further spread of nuclear weapons as states look to produce security for themselves</w:t>
      </w:r>
      <w:r w:rsidRPr="00771DF8">
        <w:rPr>
          <w:rStyle w:val="StyleUnderline"/>
        </w:rPr>
        <w:t>. Some states may</w:t>
      </w:r>
      <w:r w:rsidRPr="00771DF8">
        <w:t xml:space="preserve"> also </w:t>
      </w:r>
      <w:r w:rsidRPr="00771DF8">
        <w:rPr>
          <w:rStyle w:val="StyleUnderline"/>
        </w:rPr>
        <w:t>fail to balance against threats in the wake of American retrenchment</w:t>
      </w:r>
      <w:r w:rsidRPr="004859AC">
        <w:rPr>
          <w:rStyle w:val="StyleUnderline"/>
        </w:rPr>
        <w:t xml:space="preserve">, </w:t>
      </w:r>
      <w:r w:rsidRPr="007C05C8">
        <w:rPr>
          <w:rStyle w:val="StyleUnderline"/>
          <w:highlight w:val="green"/>
        </w:rPr>
        <w:t xml:space="preserve">increasing the likelihood the </w:t>
      </w:r>
      <w:r w:rsidRPr="007C05C8">
        <w:rPr>
          <w:rStyle w:val="Emphasis"/>
          <w:highlight w:val="green"/>
        </w:rPr>
        <w:t>U</w:t>
      </w:r>
      <w:r w:rsidRPr="004859AC">
        <w:rPr>
          <w:rStyle w:val="StyleUnderline"/>
        </w:rPr>
        <w:t xml:space="preserve">nited </w:t>
      </w:r>
      <w:r w:rsidRPr="007C05C8">
        <w:rPr>
          <w:rStyle w:val="Emphasis"/>
          <w:highlight w:val="green"/>
        </w:rPr>
        <w:t>S</w:t>
      </w:r>
      <w:r w:rsidRPr="004859AC">
        <w:rPr>
          <w:rStyle w:val="StyleUnderline"/>
        </w:rPr>
        <w:t xml:space="preserve">tates </w:t>
      </w:r>
      <w:r w:rsidRPr="007C05C8">
        <w:rPr>
          <w:rStyle w:val="StyleUnderline"/>
          <w:highlight w:val="green"/>
        </w:rPr>
        <w:t xml:space="preserve">will be </w:t>
      </w:r>
      <w:r w:rsidRPr="007C05C8">
        <w:rPr>
          <w:rStyle w:val="Emphasis"/>
          <w:highlight w:val="green"/>
        </w:rPr>
        <w:t>drawn into a major war</w:t>
      </w:r>
      <w:r w:rsidRPr="004859AC">
        <w:t>.</w:t>
      </w:r>
    </w:p>
    <w:p w14:paraId="763C8005" w14:textId="77777777" w:rsidR="004B03A1" w:rsidRPr="004859AC" w:rsidRDefault="004B03A1" w:rsidP="004B03A1">
      <w:pPr>
        <w:rPr>
          <w:rStyle w:val="StyleUnderline"/>
        </w:rPr>
      </w:pPr>
      <w:r w:rsidRPr="004859AC">
        <w:t xml:space="preserve">Libertarians assume that in the </w:t>
      </w:r>
      <w:r w:rsidRPr="00B61FB7">
        <w:t xml:space="preserve">absence of an alliance with the United States, other countries would simply increase their defense spending if they felt threatened. However, </w:t>
      </w:r>
      <w:r w:rsidRPr="00B61FB7">
        <w:rPr>
          <w:rStyle w:val="StyleUnderline"/>
        </w:rPr>
        <w:t>internal balancing is not a mechanical process</w:t>
      </w:r>
      <w:r w:rsidRPr="00B61FB7">
        <w:t xml:space="preserve">. According to John Mearsheimer, </w:t>
      </w:r>
      <w:r w:rsidRPr="00B61FB7">
        <w:rPr>
          <w:rStyle w:val="StyleUnderline"/>
        </w:rPr>
        <w:t xml:space="preserve">leaders of states facing security competition are likely to </w:t>
      </w:r>
      <w:r w:rsidRPr="00B61FB7">
        <w:rPr>
          <w:rStyle w:val="Emphasis"/>
        </w:rPr>
        <w:t>use nationalism to garner support</w:t>
      </w:r>
      <w:r w:rsidRPr="00B61FB7">
        <w:rPr>
          <w:rStyle w:val="StyleUnderline"/>
        </w:rPr>
        <w:t xml:space="preserve"> from their populations for the necessary regeneration of military capabilities.87</w:t>
      </w:r>
    </w:p>
    <w:p w14:paraId="0A0824F9" w14:textId="77777777" w:rsidR="004B03A1" w:rsidRPr="004859AC" w:rsidRDefault="004B03A1" w:rsidP="004B03A1">
      <w:r w:rsidRPr="004859AC">
        <w:t>Writing at the end of the Cold War, Mearsheimer suggested that Europe would revert to a pattern of recurrent warfare. The absence of the United States and the Soviet Union would leave Europe, once again, an anarchic multipolar system. The structure of the system would force the states to compete with one another, as they had prior to the Cold War. Mearsheimer argued that pre-1945 “</w:t>
      </w:r>
      <w:proofErr w:type="spellStart"/>
      <w:r w:rsidRPr="004859AC">
        <w:t>hypernationalism</w:t>
      </w:r>
      <w:proofErr w:type="spellEnd"/>
      <w:r w:rsidRPr="004859AC">
        <w:t>” was a product of “security competition among the European states, which compelled elites to mobilize public support for national defense efforts.”88</w:t>
      </w:r>
    </w:p>
    <w:p w14:paraId="757F2052" w14:textId="77777777" w:rsidR="004B03A1" w:rsidRPr="004859AC" w:rsidRDefault="004B03A1" w:rsidP="004B03A1">
      <w:r w:rsidRPr="004859AC">
        <w:t xml:space="preserve">American </w:t>
      </w:r>
      <w:r w:rsidRPr="007C05C8">
        <w:rPr>
          <w:rStyle w:val="StyleUnderline"/>
          <w:highlight w:val="green"/>
        </w:rPr>
        <w:t>retrenchment</w:t>
      </w:r>
      <w:r w:rsidRPr="004859AC">
        <w:t xml:space="preserve"> could similarly </w:t>
      </w:r>
      <w:r w:rsidRPr="007C05C8">
        <w:rPr>
          <w:rStyle w:val="StyleUnderline"/>
          <w:highlight w:val="green"/>
        </w:rPr>
        <w:t>lead to a</w:t>
      </w:r>
      <w:r w:rsidRPr="004859AC">
        <w:rPr>
          <w:rStyle w:val="StyleUnderline"/>
        </w:rPr>
        <w:t xml:space="preserve">n anarchic, </w:t>
      </w:r>
      <w:r w:rsidRPr="007C05C8">
        <w:rPr>
          <w:rStyle w:val="Emphasis"/>
          <w:highlight w:val="green"/>
        </w:rPr>
        <w:t>multipolar Europe</w:t>
      </w:r>
      <w:r w:rsidRPr="004859AC">
        <w:rPr>
          <w:rStyle w:val="StyleUnderline"/>
        </w:rPr>
        <w:t xml:space="preserve">—thus </w:t>
      </w:r>
      <w:r w:rsidRPr="007C05C8">
        <w:rPr>
          <w:rStyle w:val="StyleUnderline"/>
          <w:highlight w:val="green"/>
        </w:rPr>
        <w:t>increasing</w:t>
      </w:r>
      <w:r w:rsidRPr="004859AC">
        <w:rPr>
          <w:rStyle w:val="StyleUnderline"/>
        </w:rPr>
        <w:t xml:space="preserve"> the </w:t>
      </w:r>
      <w:r w:rsidRPr="007C05C8">
        <w:rPr>
          <w:rStyle w:val="StyleUnderline"/>
          <w:highlight w:val="green"/>
        </w:rPr>
        <w:t>chances of war on the continent</w:t>
      </w:r>
      <w:r w:rsidRPr="004859AC">
        <w:rPr>
          <w:rStyle w:val="StyleUnderline"/>
        </w:rPr>
        <w:t>. Such a system could engender nationalist sentiments among the populations of Europe</w:t>
      </w:r>
      <w:r w:rsidRPr="004859AC">
        <w:t xml:space="preserve">, heightening animosities between national groups. These heightened animosities could help erode norms against military aggression that have facilitated the decline in interstate war. Nationalist groups within a country can seize on these sentiments to pursue confrontational and expansionist policies.89 </w:t>
      </w:r>
      <w:r w:rsidRPr="004859AC">
        <w:rPr>
          <w:rStyle w:val="StyleUnderline"/>
        </w:rPr>
        <w:t>Encouraging support for increased military capabilities through nationalism might lead populations to see war as once again a means to national glory or maintaining national honor</w:t>
      </w:r>
      <w:r w:rsidRPr="004859AC">
        <w:t>. Matters of national prestige and honor can lead to the initiation of wars when bound up in territorial claims, while at the same time increasing the intensity and duration of a conflict.90</w:t>
      </w:r>
    </w:p>
    <w:p w14:paraId="2907EF03" w14:textId="77777777" w:rsidR="004B03A1" w:rsidRPr="004859AC" w:rsidRDefault="004B03A1" w:rsidP="004B03A1">
      <w:r w:rsidRPr="004859AC">
        <w:t xml:space="preserve">Nationalism and </w:t>
      </w:r>
      <w:r w:rsidRPr="007C05C8">
        <w:rPr>
          <w:rStyle w:val="StyleUnderline"/>
          <w:highlight w:val="green"/>
        </w:rPr>
        <w:t>security competition</w:t>
      </w:r>
      <w:r w:rsidRPr="004859AC">
        <w:t xml:space="preserve"> might also </w:t>
      </w:r>
      <w:r w:rsidRPr="007C05C8">
        <w:rPr>
          <w:rStyle w:val="Emphasis"/>
          <w:highlight w:val="green"/>
        </w:rPr>
        <w:t>erode the pacifying effects of economic openness</w:t>
      </w:r>
      <w:r w:rsidRPr="004859AC">
        <w:t xml:space="preserve">. Realism suggests states are concerned about relative gains.91 </w:t>
      </w:r>
      <w:r w:rsidRPr="007C05C8">
        <w:rPr>
          <w:rStyle w:val="StyleUnderline"/>
          <w:highlight w:val="green"/>
        </w:rPr>
        <w:t>States</w:t>
      </w:r>
      <w:r w:rsidRPr="00B61FB7">
        <w:rPr>
          <w:rStyle w:val="StyleUnderline"/>
        </w:rPr>
        <w:t xml:space="preserve"> in security competition </w:t>
      </w:r>
      <w:r w:rsidRPr="007C05C8">
        <w:rPr>
          <w:rStyle w:val="StyleUnderline"/>
          <w:highlight w:val="green"/>
        </w:rPr>
        <w:t>might be wary of trading</w:t>
      </w:r>
      <w:r w:rsidRPr="004859AC">
        <w:rPr>
          <w:rStyle w:val="StyleUnderline"/>
        </w:rPr>
        <w:t xml:space="preserve"> with one another </w:t>
      </w:r>
      <w:r w:rsidRPr="007C05C8">
        <w:rPr>
          <w:rStyle w:val="StyleUnderline"/>
          <w:highlight w:val="green"/>
        </w:rPr>
        <w:t>due to concerns</w:t>
      </w:r>
      <w:r w:rsidRPr="004859AC">
        <w:rPr>
          <w:rStyle w:val="StyleUnderline"/>
        </w:rPr>
        <w:t xml:space="preserve"> about how </w:t>
      </w:r>
      <w:r w:rsidRPr="007C05C8">
        <w:rPr>
          <w:rStyle w:val="StyleUnderline"/>
          <w:highlight w:val="green"/>
        </w:rPr>
        <w:t>a</w:t>
      </w:r>
      <w:r w:rsidRPr="004859AC">
        <w:rPr>
          <w:rStyle w:val="StyleUnderline"/>
        </w:rPr>
        <w:t xml:space="preserve"> potential </w:t>
      </w:r>
      <w:r w:rsidRPr="007C05C8">
        <w:rPr>
          <w:rStyle w:val="StyleUnderline"/>
          <w:highlight w:val="green"/>
        </w:rPr>
        <w:t>rival’s economic gains</w:t>
      </w:r>
      <w:r w:rsidRPr="004859AC">
        <w:rPr>
          <w:rStyle w:val="StyleUnderline"/>
        </w:rPr>
        <w:t xml:space="preserve"> might provide it with an advantage if </w:t>
      </w:r>
      <w:r w:rsidRPr="007C05C8">
        <w:rPr>
          <w:rStyle w:val="StyleUnderline"/>
          <w:highlight w:val="green"/>
        </w:rPr>
        <w:t>translate</w:t>
      </w:r>
      <w:r w:rsidRPr="004859AC">
        <w:t xml:space="preserve">d </w:t>
      </w:r>
      <w:r w:rsidRPr="007C05C8">
        <w:rPr>
          <w:rStyle w:val="StyleUnderline"/>
          <w:highlight w:val="green"/>
        </w:rPr>
        <w:t>into military power</w:t>
      </w:r>
      <w:r w:rsidRPr="004859AC">
        <w:t>. They may also adopt autarkic policies for fear of undermining their economic and military self-sufficiency.92 Territorial conquest has become increasing anachronistic in international politics. However, the proliferation of protectionist policies might once again make aggression and preventive war seem like strategically sensible ways for states to secure the resources necessary to reduce the ability of potential rivals to cut them off economically.</w:t>
      </w:r>
    </w:p>
    <w:p w14:paraId="30691E6E" w14:textId="77777777" w:rsidR="004B03A1" w:rsidRDefault="004B03A1" w:rsidP="004B03A1">
      <w:pPr>
        <w:rPr>
          <w:rStyle w:val="StyleUnderline"/>
        </w:rPr>
      </w:pPr>
      <w:r w:rsidRPr="004859AC">
        <w:t xml:space="preserve">If the risk of territorial aggression increases, the possession of nuclear weapons would become an attractive option for some states whose security was previously guaranteed by the United States. Nuclear weapons are most useful for deterring major territorial aggression, meaning their potential utility increases as the potential for war does.93 </w:t>
      </w:r>
      <w:proofErr w:type="gramStart"/>
      <w:r w:rsidRPr="004859AC">
        <w:t>A number of</w:t>
      </w:r>
      <w:proofErr w:type="gramEnd"/>
      <w:r w:rsidRPr="004859AC">
        <w:t xml:space="preserve"> U.S. allies have either previously pursued nuclear weapons or have the capability to do so. </w:t>
      </w:r>
      <w:r w:rsidRPr="007C05C8">
        <w:rPr>
          <w:rStyle w:val="StyleUnderline"/>
          <w:highlight w:val="green"/>
        </w:rPr>
        <w:t>They might</w:t>
      </w:r>
      <w:r w:rsidRPr="004859AC">
        <w:rPr>
          <w:rStyle w:val="StyleUnderline"/>
        </w:rPr>
        <w:t xml:space="preserve"> choose to </w:t>
      </w:r>
      <w:r w:rsidRPr="007C05C8">
        <w:rPr>
          <w:rStyle w:val="StyleUnderline"/>
          <w:highlight w:val="green"/>
        </w:rPr>
        <w:t>obtain a nuclear arsenal once</w:t>
      </w:r>
      <w:r w:rsidRPr="004859AC">
        <w:rPr>
          <w:rStyle w:val="StyleUnderline"/>
        </w:rPr>
        <w:t xml:space="preserve"> </w:t>
      </w:r>
      <w:r w:rsidRPr="007C05C8">
        <w:rPr>
          <w:rStyle w:val="StyleUnderline"/>
          <w:highlight w:val="green"/>
        </w:rPr>
        <w:t>responsible for their own security</w:t>
      </w:r>
      <w:r w:rsidRPr="004859AC">
        <w:rPr>
          <w:rStyle w:val="StyleUnderline"/>
        </w:rPr>
        <w:t>.</w:t>
      </w:r>
    </w:p>
    <w:p w14:paraId="4BC141B8" w14:textId="77777777" w:rsidR="004B03A1" w:rsidRDefault="004B03A1" w:rsidP="004B03A1">
      <w:pPr>
        <w:pStyle w:val="Heading4"/>
      </w:pPr>
      <w:r>
        <w:t>Pursuit is inevitable</w:t>
      </w:r>
    </w:p>
    <w:p w14:paraId="50030EED" w14:textId="77777777" w:rsidR="004B03A1" w:rsidRPr="00D4243E" w:rsidRDefault="004B03A1" w:rsidP="004B03A1">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 xml:space="preserve">Why America Can’t Withdraw </w:t>
      </w:r>
      <w:proofErr w:type="gramStart"/>
      <w:r w:rsidRPr="00D4243E">
        <w:rPr>
          <w:bCs/>
          <w:szCs w:val="16"/>
        </w:rPr>
        <w:t>From</w:t>
      </w:r>
      <w:proofErr w:type="gramEnd"/>
      <w:r w:rsidRPr="00D4243E">
        <w:rPr>
          <w:bCs/>
          <w:szCs w:val="16"/>
        </w:rPr>
        <w:t xml:space="preserve"> the World,” Foreign Affairs, 4/2020] JL</w:t>
      </w:r>
    </w:p>
    <w:p w14:paraId="20608732" w14:textId="77777777" w:rsidR="004B03A1" w:rsidRPr="00D97856" w:rsidRDefault="004B03A1" w:rsidP="004B03A1">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311DDD">
        <w:rPr>
          <w:rStyle w:val="StyleUnderline"/>
        </w:rPr>
        <w:t xml:space="preserve">One 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w:t>
      </w:r>
      <w:r w:rsidRPr="00311DDD">
        <w:rPr>
          <w:rStyle w:val="StyleUnderline"/>
        </w:rPr>
        <w:t xml:space="preserve"> uncertainty about its commitments and thus </w:t>
      </w:r>
      <w:r w:rsidRPr="00311DDD">
        <w:rPr>
          <w:rStyle w:val="Emphasis"/>
        </w:rPr>
        <w:t xml:space="preserve">raising the risk of </w:t>
      </w:r>
      <w:r w:rsidRPr="00D4243E">
        <w:rPr>
          <w:rStyle w:val="Emphasis"/>
          <w:highlight w:val="green"/>
        </w:rPr>
        <w:t>miscalc</w:t>
      </w:r>
      <w:r w:rsidRPr="00D4243E">
        <w:rPr>
          <w:rStyle w:val="Emphasis"/>
        </w:rPr>
        <w:t>ulation by Washington, its allies, or its rivals</w:t>
      </w:r>
      <w:r w:rsidRPr="00D4243E">
        <w:rPr>
          <w:sz w:val="12"/>
        </w:rPr>
        <w:t>.</w:t>
      </w:r>
    </w:p>
    <w:p w14:paraId="322F4EA0" w14:textId="77777777" w:rsidR="004B03A1" w:rsidRPr="00FB44D5" w:rsidRDefault="004B03A1" w:rsidP="004B03A1">
      <w:pPr>
        <w:pStyle w:val="Heading4"/>
        <w:rPr>
          <w:rStyle w:val="Style13ptBold"/>
          <w:b/>
          <w:bCs w:val="0"/>
        </w:rPr>
      </w:pPr>
      <w:proofErr w:type="spellStart"/>
      <w:r>
        <w:rPr>
          <w:rStyle w:val="Style13ptBold"/>
          <w:b/>
          <w:bCs w:val="0"/>
        </w:rPr>
        <w:t>Heg</w:t>
      </w:r>
      <w:proofErr w:type="spellEnd"/>
      <w:r>
        <w:rPr>
          <w:rStyle w:val="Style13ptBold"/>
          <w:b/>
          <w:bCs w:val="0"/>
        </w:rPr>
        <w:t xml:space="preserve"> is sustainable – A</w:t>
      </w:r>
      <w:r w:rsidRPr="00FB44D5">
        <w:rPr>
          <w:rStyle w:val="Style13ptBold"/>
          <w:b/>
          <w:bCs w:val="0"/>
        </w:rPr>
        <w:t xml:space="preserve">merica has </w:t>
      </w:r>
      <w:r w:rsidRPr="00C64B89">
        <w:rPr>
          <w:rStyle w:val="Style13ptBold"/>
          <w:b/>
          <w:bCs w:val="0"/>
          <w:u w:val="single"/>
        </w:rPr>
        <w:t>strong bones</w:t>
      </w:r>
    </w:p>
    <w:p w14:paraId="5BE81236" w14:textId="77777777" w:rsidR="004B03A1" w:rsidRPr="00592AAF" w:rsidRDefault="004B03A1" w:rsidP="004B03A1">
      <w:pPr>
        <w:spacing w:after="0" w:line="240" w:lineRule="auto"/>
        <w:rPr>
          <w:rStyle w:val="StyleUnderline"/>
          <w:b w:val="0"/>
          <w:bCs/>
          <w:sz w:val="16"/>
          <w:szCs w:val="16"/>
          <w:u w:val="none"/>
        </w:rPr>
      </w:pPr>
      <w:proofErr w:type="spellStart"/>
      <w:r w:rsidRPr="00FB44D5">
        <w:rPr>
          <w:rStyle w:val="Style13ptBold"/>
        </w:rPr>
        <w:t>Ikenberry</w:t>
      </w:r>
      <w:proofErr w:type="spellEnd"/>
      <w:r w:rsidRPr="00FB44D5">
        <w:rPr>
          <w:rStyle w:val="Style13ptBold"/>
        </w:rPr>
        <w:t xml:space="preserve"> 18 </w:t>
      </w:r>
      <w:r w:rsidRPr="00FB44D5">
        <w:rPr>
          <w:rStyle w:val="Style13ptBold"/>
          <w:b w:val="0"/>
          <w:bCs/>
          <w:sz w:val="16"/>
          <w:szCs w:val="16"/>
        </w:rPr>
        <w:t xml:space="preserve">[(John, Professor of Politics and International Affairs in the Woodrow Wilson School of Public and International Affairs at Princeton University) reviewing book by Beckley (Michael, Fellow in the International Security Program at Harvard Kennedy School's </w:t>
      </w:r>
      <w:proofErr w:type="spellStart"/>
      <w:r w:rsidRPr="00FB44D5">
        <w:rPr>
          <w:rStyle w:val="Style13ptBold"/>
          <w:b w:val="0"/>
          <w:bCs/>
          <w:sz w:val="16"/>
          <w:szCs w:val="16"/>
        </w:rPr>
        <w:t>Belfer</w:t>
      </w:r>
      <w:proofErr w:type="spellEnd"/>
      <w:r w:rsidRPr="00FB44D5">
        <w:rPr>
          <w:rStyle w:val="Style13ptBold"/>
          <w:b w:val="0"/>
          <w:bCs/>
          <w:sz w:val="16"/>
          <w:szCs w:val="16"/>
        </w:rPr>
        <w:t xml:space="preserve"> Center for </w:t>
      </w:r>
      <w:proofErr w:type="gramStart"/>
      <w:r w:rsidRPr="00FB44D5">
        <w:rPr>
          <w:rStyle w:val="Style13ptBold"/>
          <w:b w:val="0"/>
          <w:bCs/>
          <w:sz w:val="16"/>
          <w:szCs w:val="16"/>
        </w:rPr>
        <w:t>Science</w:t>
      </w:r>
      <w:proofErr w:type="gramEnd"/>
      <w:r w:rsidRPr="00FB44D5">
        <w:rPr>
          <w:rStyle w:val="Style13ptBold"/>
          <w:b w:val="0"/>
          <w:bCs/>
          <w:sz w:val="16"/>
          <w:szCs w:val="16"/>
        </w:rPr>
        <w:t xml:space="preserve"> and International Affairs) “Unrivaled: Why America Will Remain the World’s Sole Superpower,” Foreign Affairs, November/December 2018]</w:t>
      </w:r>
    </w:p>
    <w:p w14:paraId="710F8365" w14:textId="77777777" w:rsidR="004B03A1" w:rsidRDefault="004B03A1" w:rsidP="004B03A1">
      <w:pPr>
        <w:spacing w:after="0" w:line="240" w:lineRule="auto"/>
        <w:rPr>
          <w:rFonts w:eastAsia="Times New Roman"/>
          <w:color w:val="000000"/>
          <w:sz w:val="12"/>
        </w:rPr>
      </w:pPr>
      <w:r>
        <w:rPr>
          <w:rStyle w:val="StyleUnderline"/>
          <w:sz w:val="24"/>
        </w:rPr>
        <w:t>I</w:t>
      </w:r>
      <w:r w:rsidRPr="00FB44D5">
        <w:rPr>
          <w:rStyle w:val="StyleUnderline"/>
          <w:sz w:val="24"/>
        </w:rPr>
        <w:t>t has become conventional wisdom that the United States is in decline</w:t>
      </w:r>
      <w:r w:rsidRPr="00592AAF">
        <w:rPr>
          <w:rFonts w:eastAsia="Times New Roman"/>
          <w:color w:val="000000"/>
          <w:sz w:val="12"/>
        </w:rPr>
        <w:t xml:space="preserve">, the </w:t>
      </w:r>
      <w:proofErr w:type="spellStart"/>
      <w:r w:rsidRPr="00592AAF">
        <w:rPr>
          <w:rFonts w:eastAsia="Times New Roman"/>
          <w:color w:val="000000"/>
          <w:sz w:val="12"/>
        </w:rPr>
        <w:t>uni</w:t>
      </w:r>
      <w:proofErr w:type="spellEnd"/>
      <w:r w:rsidRPr="00592AAF">
        <w:rPr>
          <w:rFonts w:eastAsia="Times New Roman"/>
          <w:color w:val="000000"/>
          <w:sz w:val="12"/>
        </w:rPr>
        <w:t xml:space="preserve">-polar era is ending, and China is on the rise. In this smart and sophisticated book, </w:t>
      </w:r>
      <w:r w:rsidRPr="00FB44D5">
        <w:rPr>
          <w:rStyle w:val="StyleUnderline"/>
          <w:sz w:val="24"/>
        </w:rPr>
        <w:t>Beckley tackles this thesis head-on.</w:t>
      </w:r>
      <w:r w:rsidRPr="00592AAF">
        <w:rPr>
          <w:rFonts w:eastAsia="Times New Roman"/>
          <w:color w:val="000000"/>
          <w:sz w:val="12"/>
        </w:rPr>
        <w:t xml:space="preserve"> He does not dispute that the United States has its problems or that misguided leaders often squander its advantages. But </w:t>
      </w:r>
      <w:r w:rsidRPr="00FB44D5">
        <w:rPr>
          <w:rStyle w:val="StyleUnderline"/>
          <w:sz w:val="24"/>
        </w:rPr>
        <w:t xml:space="preserve">he points out that </w:t>
      </w:r>
      <w:r w:rsidRPr="009B553B">
        <w:rPr>
          <w:rStyle w:val="StyleUnderline"/>
          <w:sz w:val="24"/>
          <w:highlight w:val="green"/>
        </w:rPr>
        <w:t>the U</w:t>
      </w:r>
      <w:r w:rsidRPr="00FB44D5">
        <w:rPr>
          <w:rStyle w:val="StyleUnderline"/>
          <w:sz w:val="24"/>
        </w:rPr>
        <w:t xml:space="preserve">nited </w:t>
      </w:r>
      <w:r w:rsidRPr="009B553B">
        <w:rPr>
          <w:rStyle w:val="StyleUnderline"/>
          <w:sz w:val="24"/>
          <w:highlight w:val="green"/>
        </w:rPr>
        <w:t>S</w:t>
      </w:r>
      <w:r w:rsidRPr="00FB44D5">
        <w:rPr>
          <w:rStyle w:val="StyleUnderline"/>
          <w:sz w:val="24"/>
        </w:rPr>
        <w:t xml:space="preserve">tates’ </w:t>
      </w:r>
      <w:r w:rsidRPr="00FB44D5">
        <w:rPr>
          <w:rStyle w:val="Emphasis"/>
          <w:sz w:val="24"/>
        </w:rPr>
        <w:t xml:space="preserve">deep </w:t>
      </w:r>
      <w:r w:rsidRPr="009B553B">
        <w:rPr>
          <w:rStyle w:val="Emphasis"/>
          <w:sz w:val="24"/>
          <w:highlight w:val="green"/>
        </w:rPr>
        <w:t>geographic</w:t>
      </w:r>
      <w:r w:rsidRPr="009B553B">
        <w:rPr>
          <w:rStyle w:val="StyleUnderline"/>
          <w:sz w:val="24"/>
          <w:highlight w:val="green"/>
        </w:rPr>
        <w:t xml:space="preserve">, </w:t>
      </w:r>
      <w:r w:rsidRPr="009B553B">
        <w:rPr>
          <w:rStyle w:val="Emphasis"/>
          <w:sz w:val="24"/>
          <w:highlight w:val="green"/>
        </w:rPr>
        <w:t>demographic</w:t>
      </w:r>
      <w:r w:rsidRPr="009B553B">
        <w:rPr>
          <w:rStyle w:val="StyleUnderline"/>
          <w:sz w:val="24"/>
          <w:highlight w:val="green"/>
        </w:rPr>
        <w:t>, and</w:t>
      </w:r>
      <w:r w:rsidRPr="00FB44D5">
        <w:rPr>
          <w:rStyle w:val="StyleUnderline"/>
          <w:sz w:val="24"/>
        </w:rPr>
        <w:t xml:space="preserve"> </w:t>
      </w:r>
      <w:r w:rsidRPr="009B553B">
        <w:rPr>
          <w:rStyle w:val="Emphasis"/>
          <w:sz w:val="24"/>
          <w:highlight w:val="green"/>
        </w:rPr>
        <w:t>institutional reserves</w:t>
      </w:r>
      <w:r w:rsidRPr="009B553B">
        <w:rPr>
          <w:rStyle w:val="StyleUnderline"/>
          <w:sz w:val="24"/>
          <w:highlight w:val="green"/>
        </w:rPr>
        <w:t xml:space="preserve"> give the country</w:t>
      </w:r>
      <w:r w:rsidRPr="00FB44D5">
        <w:rPr>
          <w:rStyle w:val="StyleUnderline"/>
          <w:sz w:val="24"/>
        </w:rPr>
        <w:t xml:space="preserve"> unique </w:t>
      </w:r>
      <w:r w:rsidRPr="009B553B">
        <w:rPr>
          <w:rStyle w:val="Emphasis"/>
          <w:sz w:val="24"/>
          <w:highlight w:val="green"/>
        </w:rPr>
        <w:t>resilience.</w:t>
      </w:r>
      <w:r w:rsidRPr="00592AAF">
        <w:rPr>
          <w:rFonts w:eastAsia="Times New Roman"/>
          <w:color w:val="000000"/>
          <w:sz w:val="12"/>
        </w:rPr>
        <w:t xml:space="preserve"> </w:t>
      </w:r>
      <w:r w:rsidRPr="00771DF8">
        <w:rPr>
          <w:rStyle w:val="StyleUnderline"/>
          <w:sz w:val="24"/>
        </w:rPr>
        <w:t>The United States is the only great power</w:t>
      </w:r>
      <w:r w:rsidRPr="00FB44D5">
        <w:rPr>
          <w:rStyle w:val="StyleUnderline"/>
          <w:sz w:val="24"/>
        </w:rPr>
        <w:t xml:space="preserve"> </w:t>
      </w:r>
      <w:r w:rsidRPr="009B553B">
        <w:rPr>
          <w:rStyle w:val="StyleUnderline"/>
          <w:sz w:val="24"/>
          <w:highlight w:val="green"/>
        </w:rPr>
        <w:t>without regional rivals. Its companies and universities dominate</w:t>
      </w:r>
      <w:r w:rsidRPr="00FB44D5">
        <w:rPr>
          <w:rStyle w:val="StyleUnderline"/>
          <w:sz w:val="24"/>
        </w:rPr>
        <w:t xml:space="preserve"> the world.</w:t>
      </w:r>
      <w:r w:rsidRPr="00592AAF">
        <w:rPr>
          <w:rFonts w:eastAsia="Times New Roman"/>
          <w:color w:val="000000"/>
          <w:sz w:val="12"/>
        </w:rPr>
        <w:t xml:space="preserve"> And most important, Beckley argues that </w:t>
      </w:r>
      <w:r w:rsidRPr="009B553B">
        <w:rPr>
          <w:rStyle w:val="StyleUnderline"/>
          <w:sz w:val="24"/>
          <w:highlight w:val="green"/>
        </w:rPr>
        <w:t>it has</w:t>
      </w:r>
      <w:r w:rsidRPr="00FB44D5">
        <w:rPr>
          <w:rStyle w:val="StyleUnderline"/>
          <w:sz w:val="24"/>
        </w:rPr>
        <w:t xml:space="preserve"> by far </w:t>
      </w:r>
      <w:r w:rsidRPr="009B553B">
        <w:rPr>
          <w:rStyle w:val="StyleUnderline"/>
          <w:sz w:val="24"/>
          <w:highlight w:val="green"/>
        </w:rPr>
        <w:t>the best fundamentals for</w:t>
      </w:r>
      <w:r w:rsidRPr="00FB44D5">
        <w:rPr>
          <w:rStyle w:val="StyleUnderline"/>
          <w:sz w:val="24"/>
        </w:rPr>
        <w:t xml:space="preserve"> </w:t>
      </w:r>
      <w:r w:rsidRPr="00BA5BA3">
        <w:rPr>
          <w:rStyle w:val="StyleUnderline"/>
          <w:sz w:val="24"/>
        </w:rPr>
        <w:t xml:space="preserve">future economic </w:t>
      </w:r>
      <w:r w:rsidRPr="009B553B">
        <w:rPr>
          <w:rStyle w:val="StyleUnderline"/>
          <w:sz w:val="24"/>
          <w:highlight w:val="green"/>
        </w:rPr>
        <w:t>growth</w:t>
      </w:r>
      <w:r w:rsidRPr="00BA5BA3">
        <w:rPr>
          <w:rStyle w:val="StyleUnderline"/>
          <w:sz w:val="24"/>
        </w:rPr>
        <w:t>, thanks to its</w:t>
      </w:r>
      <w:r w:rsidRPr="00FB44D5">
        <w:rPr>
          <w:rStyle w:val="StyleUnderline"/>
          <w:sz w:val="24"/>
        </w:rPr>
        <w:t xml:space="preserve"> </w:t>
      </w:r>
      <w:r w:rsidRPr="00FB44D5">
        <w:rPr>
          <w:rStyle w:val="Emphasis"/>
          <w:sz w:val="24"/>
        </w:rPr>
        <w:t xml:space="preserve">abundant </w:t>
      </w:r>
      <w:r w:rsidRPr="009B553B">
        <w:rPr>
          <w:rStyle w:val="Emphasis"/>
          <w:sz w:val="24"/>
          <w:highlight w:val="green"/>
        </w:rPr>
        <w:t>natural resources</w:t>
      </w:r>
      <w:r w:rsidRPr="00FB44D5">
        <w:rPr>
          <w:rStyle w:val="StyleUnderline"/>
          <w:sz w:val="24"/>
        </w:rPr>
        <w:t xml:space="preserve">, </w:t>
      </w:r>
      <w:r w:rsidRPr="00FB44D5">
        <w:rPr>
          <w:rStyle w:val="Emphasis"/>
          <w:sz w:val="24"/>
        </w:rPr>
        <w:t xml:space="preserve">favorable </w:t>
      </w:r>
      <w:r w:rsidRPr="009B553B">
        <w:rPr>
          <w:rStyle w:val="Emphasis"/>
          <w:sz w:val="24"/>
          <w:highlight w:val="green"/>
        </w:rPr>
        <w:t>demographics</w:t>
      </w:r>
      <w:r w:rsidRPr="00FB44D5">
        <w:rPr>
          <w:rStyle w:val="StyleUnderline"/>
          <w:sz w:val="24"/>
        </w:rPr>
        <w:t xml:space="preserve">, </w:t>
      </w:r>
      <w:r w:rsidRPr="00FB44D5">
        <w:rPr>
          <w:rStyle w:val="Emphasis"/>
          <w:sz w:val="24"/>
        </w:rPr>
        <w:t xml:space="preserve">secure </w:t>
      </w:r>
      <w:r w:rsidRPr="00BA5BA3">
        <w:rPr>
          <w:rStyle w:val="Emphasis"/>
          <w:sz w:val="24"/>
        </w:rPr>
        <w:t>property rights</w:t>
      </w:r>
      <w:r w:rsidRPr="00BA5BA3">
        <w:rPr>
          <w:rStyle w:val="StyleUnderline"/>
          <w:sz w:val="24"/>
        </w:rPr>
        <w:t xml:space="preserve">, </w:t>
      </w:r>
      <w:r w:rsidRPr="009B553B">
        <w:rPr>
          <w:rStyle w:val="StyleUnderline"/>
          <w:sz w:val="24"/>
          <w:highlight w:val="green"/>
        </w:rPr>
        <w:t>and</w:t>
      </w:r>
      <w:r w:rsidRPr="00FB44D5">
        <w:rPr>
          <w:rStyle w:val="StyleUnderline"/>
          <w:sz w:val="24"/>
        </w:rPr>
        <w:t xml:space="preserve"> </w:t>
      </w:r>
      <w:r w:rsidRPr="00FB44D5">
        <w:rPr>
          <w:rStyle w:val="Emphasis"/>
          <w:sz w:val="24"/>
        </w:rPr>
        <w:t xml:space="preserve">lasting </w:t>
      </w:r>
      <w:r w:rsidRPr="009B553B">
        <w:rPr>
          <w:rStyle w:val="Emphasis"/>
          <w:sz w:val="24"/>
          <w:highlight w:val="green"/>
        </w:rPr>
        <w:t>political institutions.</w:t>
      </w:r>
      <w:r w:rsidRPr="00592AAF">
        <w:rPr>
          <w:rFonts w:eastAsia="Times New Roman"/>
          <w:color w:val="000000"/>
          <w:sz w:val="12"/>
        </w:rPr>
        <w:t xml:space="preserve"> </w:t>
      </w:r>
      <w:r w:rsidRPr="009B553B">
        <w:rPr>
          <w:rStyle w:val="StyleUnderline"/>
          <w:sz w:val="24"/>
          <w:highlight w:val="green"/>
        </w:rPr>
        <w:t>China’s</w:t>
      </w:r>
      <w:r w:rsidRPr="00FB44D5">
        <w:rPr>
          <w:rStyle w:val="StyleUnderline"/>
          <w:sz w:val="24"/>
        </w:rPr>
        <w:t xml:space="preserve"> growth </w:t>
      </w:r>
      <w:r w:rsidRPr="009B553B">
        <w:rPr>
          <w:rStyle w:val="StyleUnderline"/>
          <w:sz w:val="24"/>
          <w:highlight w:val="green"/>
        </w:rPr>
        <w:t>prospects</w:t>
      </w:r>
      <w:r w:rsidRPr="00FB44D5">
        <w:rPr>
          <w:rStyle w:val="StyleUnderline"/>
          <w:sz w:val="24"/>
        </w:rPr>
        <w:t xml:space="preserve">, in contrast, </w:t>
      </w:r>
      <w:r w:rsidRPr="009B553B">
        <w:rPr>
          <w:rStyle w:val="StyleUnderline"/>
          <w:sz w:val="24"/>
          <w:highlight w:val="green"/>
        </w:rPr>
        <w:t>are “dismal</w:t>
      </w:r>
      <w:r w:rsidRPr="00FB44D5">
        <w:rPr>
          <w:rStyle w:val="StyleUnderline"/>
          <w:sz w:val="24"/>
        </w:rPr>
        <w:t>.”</w:t>
      </w:r>
      <w:r w:rsidRPr="00592AAF">
        <w:rPr>
          <w:rFonts w:eastAsia="Times New Roman"/>
          <w:color w:val="000000"/>
          <w:sz w:val="12"/>
        </w:rPr>
        <w:t xml:space="preserve"> Beckley also thinks the </w:t>
      </w:r>
      <w:r w:rsidRPr="00FB44D5">
        <w:rPr>
          <w:rStyle w:val="StyleUnderline"/>
          <w:sz w:val="24"/>
        </w:rPr>
        <w:t xml:space="preserve">declinists use the wrong measures of power. </w:t>
      </w:r>
      <w:r w:rsidRPr="009B553B">
        <w:rPr>
          <w:rStyle w:val="StyleUnderline"/>
          <w:sz w:val="24"/>
          <w:highlight w:val="green"/>
        </w:rPr>
        <w:t>GDP</w:t>
      </w:r>
      <w:r w:rsidRPr="00592AAF">
        <w:rPr>
          <w:rFonts w:eastAsia="Times New Roman"/>
          <w:color w:val="000000"/>
          <w:sz w:val="12"/>
        </w:rPr>
        <w:t xml:space="preserve">, for example, </w:t>
      </w:r>
      <w:r w:rsidRPr="009B553B">
        <w:rPr>
          <w:rStyle w:val="StyleUnderline"/>
          <w:sz w:val="24"/>
          <w:highlight w:val="green"/>
        </w:rPr>
        <w:t>exaggerates the influence of populous</w:t>
      </w:r>
      <w:r w:rsidRPr="00FB44D5">
        <w:rPr>
          <w:rStyle w:val="StyleUnderline"/>
          <w:sz w:val="24"/>
        </w:rPr>
        <w:t xml:space="preserve"> but poor </w:t>
      </w:r>
      <w:r w:rsidRPr="009B553B">
        <w:rPr>
          <w:rStyle w:val="StyleUnderline"/>
          <w:sz w:val="24"/>
          <w:highlight w:val="green"/>
        </w:rPr>
        <w:t>countries</w:t>
      </w:r>
      <w:r w:rsidRPr="00592AAF">
        <w:rPr>
          <w:rFonts w:eastAsia="Times New Roman"/>
          <w:color w:val="000000"/>
          <w:sz w:val="12"/>
        </w:rPr>
        <w:t>, such as Chin</w:t>
      </w:r>
      <w:r w:rsidRPr="00BA5BA3">
        <w:rPr>
          <w:rFonts w:eastAsia="Times New Roman"/>
          <w:color w:val="000000"/>
          <w:sz w:val="12"/>
        </w:rPr>
        <w:t xml:space="preserve">a, </w:t>
      </w:r>
      <w:r w:rsidRPr="00BA5BA3">
        <w:rPr>
          <w:rStyle w:val="StyleUnderline"/>
          <w:sz w:val="24"/>
        </w:rPr>
        <w:t>while overlooking problems that drain those countries’ economic and military resources.</w:t>
      </w:r>
      <w:r w:rsidRPr="00BA5BA3">
        <w:rPr>
          <w:rFonts w:eastAsia="Times New Roman"/>
          <w:color w:val="000000"/>
          <w:sz w:val="12"/>
        </w:rPr>
        <w:t xml:space="preserve"> He does not argue</w:t>
      </w:r>
      <w:r w:rsidRPr="00592AAF">
        <w:rPr>
          <w:rFonts w:eastAsia="Times New Roman"/>
          <w:color w:val="000000"/>
          <w:sz w:val="12"/>
        </w:rPr>
        <w:t xml:space="preserve"> that the United States can—or should—try to preserve the unipolar era, but he does think that it will long remain the world’s leading power. </w:t>
      </w:r>
    </w:p>
    <w:p w14:paraId="7B30BB77" w14:textId="77777777" w:rsidR="004B03A1" w:rsidRDefault="004B03A1" w:rsidP="004B03A1">
      <w:pPr>
        <w:rPr>
          <w:rStyle w:val="StyleUnderline"/>
        </w:rPr>
      </w:pPr>
    </w:p>
    <w:p w14:paraId="1794B526" w14:textId="77777777" w:rsidR="004B03A1" w:rsidRPr="00E268B7" w:rsidRDefault="004B03A1" w:rsidP="004B03A1">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3EF64274" w14:textId="77777777" w:rsidR="004B03A1" w:rsidRDefault="004B03A1" w:rsidP="004B03A1">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 xml:space="preserve">[(Steven, Director of the University of Missouri’s Clinical Laboratory Science </w:t>
      </w:r>
      <w:proofErr w:type="gramStart"/>
      <w:r w:rsidRPr="002079A9">
        <w:rPr>
          <w:rStyle w:val="Style13ptBold"/>
          <w:b w:val="0"/>
          <w:bCs/>
          <w:sz w:val="16"/>
          <w:szCs w:val="16"/>
        </w:rPr>
        <w:t>Program</w:t>
      </w:r>
      <w:proofErr w:type="gramEnd"/>
      <w:r w:rsidRPr="002079A9">
        <w:rPr>
          <w:rStyle w:val="Style13ptBold"/>
          <w:b w:val="0"/>
          <w:bCs/>
          <w:sz w:val="16"/>
          <w:szCs w:val="16"/>
        </w:rPr>
        <w:t xml:space="preserve"> and a senior scientist at the Physicians for Social Responsibility) “Nuclear War, Nuclear Winter, and Human Extinction,” Federation of American Scientists, 10/14/2015] DD</w:t>
      </w:r>
    </w:p>
    <w:p w14:paraId="08603935" w14:textId="77777777" w:rsidR="004B03A1" w:rsidRPr="002079A9" w:rsidRDefault="004B03A1" w:rsidP="004B03A1">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proofErr w:type="gramStart"/>
      <w:r w:rsidRPr="002079A9">
        <w:rPr>
          <w:rFonts w:eastAsia="Times New Roman"/>
          <w:sz w:val="12"/>
          <w:szCs w:val="22"/>
        </w:rPr>
        <w:t>similar to</w:t>
      </w:r>
      <w:proofErr w:type="gramEnd"/>
      <w:r w:rsidRPr="002079A9">
        <w:rPr>
          <w:rFonts w:eastAsia="Times New Roman"/>
          <w:sz w:val="12"/>
          <w:szCs w:val="22"/>
        </w:rPr>
        <w:t xml:space="preserve"> the one that wiped out the dinosaurs.</w:t>
      </w:r>
    </w:p>
    <w:p w14:paraId="6E7F4A4B" w14:textId="77777777" w:rsidR="004B03A1" w:rsidRPr="002079A9" w:rsidRDefault="004B03A1" w:rsidP="004B03A1">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24520740" w14:textId="77777777" w:rsidR="004B03A1" w:rsidRPr="006232C5" w:rsidRDefault="004B03A1" w:rsidP="004B03A1">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79ECDA38" w14:textId="77777777" w:rsidR="004B03A1" w:rsidRPr="002079A9" w:rsidRDefault="004B03A1" w:rsidP="004B03A1">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proofErr w:type="gramStart"/>
      <w:r w:rsidRPr="002079A9">
        <w:rPr>
          <w:sz w:val="12"/>
          <w:szCs w:val="22"/>
        </w:rPr>
        <w:t>Nuclear</w:t>
      </w:r>
      <w:proofErr w:type="gramEnd"/>
      <w:r w:rsidRPr="002079A9">
        <w:rPr>
          <w:sz w:val="12"/>
          <w:szCs w:val="22"/>
        </w:rPr>
        <w:t xml:space="preserve"> winter revisited with a modern climate model and current nuclear arsenals: Still catastrophic consequences.]</w:t>
      </w:r>
    </w:p>
    <w:p w14:paraId="0E7C8A7C" w14:textId="77777777" w:rsidR="004B03A1" w:rsidRPr="006232C5" w:rsidRDefault="004B03A1" w:rsidP="004B03A1">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5AD97F80" w14:textId="77777777" w:rsidR="004B03A1" w:rsidRPr="002079A9" w:rsidRDefault="004B03A1" w:rsidP="004B03A1">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64FD4423" w14:textId="77777777" w:rsidR="004B03A1" w:rsidRPr="002079A9" w:rsidRDefault="004B03A1" w:rsidP="004B03A1">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w:t>
      </w:r>
      <w:proofErr w:type="gramStart"/>
      <w:r w:rsidRPr="0028768A">
        <w:rPr>
          <w:rStyle w:val="StyleUnderline"/>
          <w:szCs w:val="22"/>
        </w:rPr>
        <w:t xml:space="preserve">totally </w:t>
      </w:r>
      <w:r w:rsidRPr="0028768A">
        <w:rPr>
          <w:rStyle w:val="Emphasis"/>
        </w:rPr>
        <w:t>destroyed</w:t>
      </w:r>
      <w:proofErr w:type="gramEnd"/>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4B19D3B9" w14:textId="77777777" w:rsidR="004B03A1" w:rsidRPr="00A355C6" w:rsidRDefault="004B03A1" w:rsidP="004B03A1">
      <w:pPr>
        <w:pStyle w:val="Heading3"/>
        <w:rPr>
          <w:rFonts w:cs="Calibri"/>
          <w:color w:val="000000" w:themeColor="text1"/>
        </w:rPr>
      </w:pPr>
      <w:r w:rsidRPr="00A355C6">
        <w:rPr>
          <w:rFonts w:cs="Calibri"/>
          <w:color w:val="000000" w:themeColor="text1"/>
        </w:rPr>
        <w:t>Framing</w:t>
      </w:r>
    </w:p>
    <w:p w14:paraId="38DC3421" w14:textId="77777777" w:rsidR="004B03A1" w:rsidRPr="00A355C6" w:rsidRDefault="004B03A1" w:rsidP="004B03A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2C89A3F" w14:textId="77777777" w:rsidR="004B03A1" w:rsidRPr="00A355C6" w:rsidRDefault="004B03A1" w:rsidP="004B03A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14D24EF0" w14:textId="77777777" w:rsidR="004B03A1" w:rsidRPr="00A355C6" w:rsidRDefault="004B03A1" w:rsidP="004B03A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32AFDF7" w14:textId="77777777" w:rsidR="004B03A1" w:rsidRPr="00A355C6" w:rsidRDefault="004B03A1" w:rsidP="004B03A1">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35DD017" w14:textId="77777777" w:rsidR="004B03A1" w:rsidRPr="00A355C6" w:rsidRDefault="004B03A1" w:rsidP="004B03A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104B049" w14:textId="77777777" w:rsidR="004B03A1" w:rsidRPr="00A355C6" w:rsidRDefault="004B03A1" w:rsidP="004B03A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BEBC79E" w14:textId="77777777" w:rsidR="004B03A1" w:rsidRPr="00A355C6" w:rsidRDefault="004B03A1" w:rsidP="004B03A1">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4F55F634" w14:textId="77777777" w:rsidR="004B03A1" w:rsidRPr="00A355C6" w:rsidRDefault="004B03A1" w:rsidP="004B03A1">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5EE7B39" w14:textId="4CFA1328" w:rsidR="00E42E4C" w:rsidRDefault="004B03A1" w:rsidP="004B03A1">
      <w:pPr>
        <w:rPr>
          <w:color w:val="000000" w:themeColor="text1"/>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 xml:space="preserve">€”is almost   certainly larger than the positive </w:t>
      </w:r>
      <w:proofErr w:type="spellStart"/>
      <w:r w:rsidRPr="00A355C6">
        <w:rPr>
          <w:color w:val="000000" w:themeColor="text1"/>
        </w:rPr>
        <w:t>valu</w:t>
      </w:r>
      <w:proofErr w:type="spellEnd"/>
    </w:p>
    <w:p w14:paraId="30BDCA03" w14:textId="77777777" w:rsidR="004B03A1" w:rsidRPr="00F601E6" w:rsidRDefault="004B03A1" w:rsidP="004B03A1"/>
    <w:sectPr w:rsidR="004B03A1"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7A5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7A57"/>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832"/>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3A1"/>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3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8F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7C7A0D"/>
  <w14:defaultImageDpi w14:val="300"/>
  <w15:docId w15:val="{F53B695D-54CA-F848-97AF-5EC406099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7A5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87A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187A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87A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87A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7A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7A57"/>
  </w:style>
  <w:style w:type="character" w:customStyle="1" w:styleId="Heading1Char">
    <w:name w:val="Heading 1 Char"/>
    <w:aliases w:val="Pocket Char"/>
    <w:basedOn w:val="DefaultParagraphFont"/>
    <w:link w:val="Heading1"/>
    <w:uiPriority w:val="9"/>
    <w:rsid w:val="00187A5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187A5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87A5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87A5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87A5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187A57"/>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187A5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87A57"/>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187A57"/>
    <w:rPr>
      <w:color w:val="auto"/>
      <w:u w:val="none"/>
    </w:rPr>
  </w:style>
  <w:style w:type="paragraph" w:styleId="DocumentMap">
    <w:name w:val="Document Map"/>
    <w:basedOn w:val="Normal"/>
    <w:link w:val="DocumentMapChar"/>
    <w:uiPriority w:val="99"/>
    <w:semiHidden/>
    <w:unhideWhenUsed/>
    <w:rsid w:val="00187A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7A57"/>
    <w:rPr>
      <w:rFonts w:ascii="Lucida Grande" w:hAnsi="Lucida Grande" w:cs="Lucida Grande"/>
    </w:rPr>
  </w:style>
  <w:style w:type="paragraph" w:customStyle="1" w:styleId="textbold">
    <w:name w:val="text bold"/>
    <w:basedOn w:val="Normal"/>
    <w:link w:val="Emphasis"/>
    <w:uiPriority w:val="20"/>
    <w:qFormat/>
    <w:rsid w:val="004B03A1"/>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4B03A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oomberg.com/opinion/articles/2021-04-07/america-s-depleted-industrial-base-is-a-national-security-crisi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dsupra.com/legalnews/manufacturing-labor-shortage-1463687/" TargetMode="External"/><Relationship Id="rId5" Type="http://schemas.openxmlformats.org/officeDocument/2006/relationships/numbering" Target="numbering.xml"/><Relationship Id="rId10" Type="http://schemas.openxmlformats.org/officeDocument/2006/relationships/hyperlink" Target="https://www.barrons.com/articles/dont-mistake-the-disappointing-jobs-numbers-for-a-labor-shortage-51630698151" TargetMode="External"/><Relationship Id="rId4" Type="http://schemas.openxmlformats.org/officeDocument/2006/relationships/customXml" Target="../customXml/item4.xml"/><Relationship Id="rId9" Type="http://schemas.openxmlformats.org/officeDocument/2006/relationships/hyperlink" Target="https://time.com/6105109/workers-strike-unemploymen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fleming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8367</Words>
  <Characters>47697</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55953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Mia Fleming</cp:lastModifiedBy>
  <cp:revision>2</cp:revision>
  <dcterms:created xsi:type="dcterms:W3CDTF">2021-11-06T15:33:00Z</dcterms:created>
  <dcterms:modified xsi:type="dcterms:W3CDTF">2021-11-06T15:33:00Z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