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B11C8" w14:textId="1731A36D" w:rsidR="00401D27" w:rsidRDefault="00401D27" w:rsidP="00401D27">
      <w:pPr>
        <w:pStyle w:val="Heading1"/>
      </w:pPr>
      <w:r>
        <w:t>1nc vs Harker MK</w:t>
      </w:r>
    </w:p>
    <w:p w14:paraId="52A5B843" w14:textId="3A6AEB86" w:rsidR="00401D27" w:rsidRDefault="00401D27" w:rsidP="00401D27">
      <w:pPr>
        <w:pStyle w:val="Heading3"/>
      </w:pPr>
      <w:r w:rsidRPr="00392359">
        <w:lastRenderedPageBreak/>
        <w:t>1</w:t>
      </w:r>
      <w:r>
        <w:t>NC – Off</w:t>
      </w:r>
    </w:p>
    <w:p w14:paraId="783F22A1" w14:textId="77777777" w:rsidR="004C0FFC" w:rsidRPr="00392359" w:rsidRDefault="004C0FFC" w:rsidP="004C0FFC">
      <w:pPr>
        <w:pStyle w:val="Heading4"/>
        <w:rPr>
          <w:rStyle w:val="Style13ptBold"/>
          <w:rFonts w:cs="Calibri"/>
          <w:b/>
          <w:bCs w:val="0"/>
        </w:rPr>
      </w:pPr>
      <w:r w:rsidRPr="00392359">
        <w:rPr>
          <w:rStyle w:val="Style13ptBold"/>
          <w:rFonts w:cs="Calibri"/>
          <w:b/>
          <w:bCs w:val="0"/>
        </w:rPr>
        <w:t xml:space="preserve">Iran won’t make any more concessions – Trump axing the previous agreement </w:t>
      </w:r>
      <w:r w:rsidRPr="00392359">
        <w:rPr>
          <w:rStyle w:val="Style13ptBold"/>
          <w:rFonts w:cs="Calibri"/>
          <w:b/>
          <w:bCs w:val="0"/>
          <w:u w:val="single"/>
        </w:rPr>
        <w:t>zeroed</w:t>
      </w:r>
      <w:r w:rsidRPr="00392359">
        <w:rPr>
          <w:rStyle w:val="Style13ptBold"/>
          <w:rFonts w:cs="Calibri"/>
          <w:b/>
          <w:bCs w:val="0"/>
        </w:rPr>
        <w:t xml:space="preserve"> US leverage    </w:t>
      </w:r>
    </w:p>
    <w:p w14:paraId="29206A82" w14:textId="77777777" w:rsidR="004C0FFC" w:rsidRPr="00392359" w:rsidRDefault="004C0FFC" w:rsidP="004C0FFC">
      <w:pPr>
        <w:shd w:val="clear" w:color="auto" w:fill="FFFFFF"/>
        <w:spacing w:after="345"/>
        <w:textAlignment w:val="baseline"/>
        <w:rPr>
          <w:b/>
          <w:szCs w:val="22"/>
          <w:u w:val="single"/>
        </w:rPr>
      </w:pPr>
      <w:r w:rsidRPr="00392359">
        <w:rPr>
          <w:rStyle w:val="Style13ptBold"/>
        </w:rPr>
        <w:t xml:space="preserve">Tirone, Sykes, and </w:t>
      </w:r>
      <w:proofErr w:type="spellStart"/>
      <w:r w:rsidRPr="00392359">
        <w:rPr>
          <w:rStyle w:val="Style13ptBold"/>
        </w:rPr>
        <w:t>Motevalli</w:t>
      </w:r>
      <w:proofErr w:type="spellEnd"/>
      <w:r w:rsidRPr="00392359">
        <w:rPr>
          <w:rStyle w:val="Style13ptBold"/>
        </w:rPr>
        <w:t xml:space="preserve"> 2/7 </w:t>
      </w:r>
      <w:r w:rsidRPr="00392359">
        <w:rPr>
          <w:rStyle w:val="Style13ptBold"/>
          <w:b w:val="0"/>
          <w:bCs/>
          <w:sz w:val="16"/>
          <w:szCs w:val="16"/>
        </w:rPr>
        <w:t>[(Jonathan, Reporter)(Patrick, Breaking news editor covering Middle East issues)(</w:t>
      </w:r>
      <w:proofErr w:type="spellStart"/>
      <w:r w:rsidRPr="00392359">
        <w:rPr>
          <w:rStyle w:val="Style13ptBold"/>
          <w:b w:val="0"/>
          <w:bCs/>
          <w:sz w:val="16"/>
          <w:szCs w:val="16"/>
        </w:rPr>
        <w:t>Golnar</w:t>
      </w:r>
      <w:proofErr w:type="spellEnd"/>
      <w:r w:rsidRPr="00392359">
        <w:rPr>
          <w:rStyle w:val="Style13ptBold"/>
          <w:b w:val="0"/>
          <w:bCs/>
          <w:sz w:val="16"/>
          <w:szCs w:val="16"/>
        </w:rPr>
        <w:t>, Reporter) “U.S., Iranian Overtures Create Optimism as Nuclear Talks Renew”, Bloomberg, 02/07/2022]</w:t>
      </w:r>
      <w:r w:rsidRPr="00392359">
        <w:rPr>
          <w:rStyle w:val="StyleUnderline"/>
          <w:szCs w:val="22"/>
        </w:rPr>
        <w:br/>
      </w:r>
      <w:r w:rsidRPr="00392359">
        <w:rPr>
          <w:rStyle w:val="StyleUnderline"/>
          <w:szCs w:val="22"/>
          <w:highlight w:val="green"/>
        </w:rPr>
        <w:t>Confidence-building gestures</w:t>
      </w:r>
      <w:r w:rsidRPr="00392359">
        <w:rPr>
          <w:rStyle w:val="StyleUnderline"/>
          <w:szCs w:val="22"/>
        </w:rPr>
        <w:t xml:space="preserve"> by the U.S. and </w:t>
      </w:r>
      <w:r w:rsidRPr="0069544C">
        <w:rPr>
          <w:rStyle w:val="StyleUnderline"/>
          <w:szCs w:val="22"/>
        </w:rPr>
        <w:t xml:space="preserve">Iran have </w:t>
      </w:r>
      <w:r w:rsidRPr="00392359">
        <w:rPr>
          <w:rStyle w:val="StyleUnderline"/>
          <w:szCs w:val="22"/>
          <w:highlight w:val="green"/>
        </w:rPr>
        <w:t xml:space="preserve">generated new </w:t>
      </w:r>
      <w:r w:rsidRPr="00392359">
        <w:rPr>
          <w:rStyle w:val="Emphasis"/>
          <w:szCs w:val="22"/>
          <w:highlight w:val="green"/>
        </w:rPr>
        <w:t>optimism</w:t>
      </w:r>
      <w:r w:rsidRPr="00392359">
        <w:rPr>
          <w:rStyle w:val="StyleUnderline"/>
          <w:szCs w:val="22"/>
          <w:highlight w:val="green"/>
        </w:rPr>
        <w:t xml:space="preserve"> that the sides are </w:t>
      </w:r>
      <w:r w:rsidRPr="00392359">
        <w:rPr>
          <w:rStyle w:val="Emphasis"/>
          <w:szCs w:val="22"/>
          <w:highlight w:val="green"/>
        </w:rPr>
        <w:t>inching</w:t>
      </w:r>
      <w:r w:rsidRPr="00392359">
        <w:rPr>
          <w:rStyle w:val="StyleUnderline"/>
          <w:szCs w:val="22"/>
          <w:highlight w:val="green"/>
        </w:rPr>
        <w:t xml:space="preserve"> toward</w:t>
      </w:r>
      <w:r w:rsidRPr="00392359">
        <w:rPr>
          <w:rStyle w:val="StyleUnderline"/>
          <w:szCs w:val="22"/>
        </w:rPr>
        <w:t xml:space="preserve"> the resuscitation of </w:t>
      </w:r>
      <w:r w:rsidRPr="00392359">
        <w:rPr>
          <w:rStyle w:val="StyleUnderline"/>
          <w:szCs w:val="22"/>
          <w:highlight w:val="green"/>
        </w:rPr>
        <w:t>a</w:t>
      </w:r>
      <w:r w:rsidRPr="00392359">
        <w:rPr>
          <w:rStyle w:val="StyleUnderline"/>
          <w:szCs w:val="22"/>
        </w:rPr>
        <w:t xml:space="preserve"> </w:t>
      </w:r>
      <w:r w:rsidRPr="00392359">
        <w:rPr>
          <w:rStyle w:val="Emphasis"/>
          <w:szCs w:val="22"/>
        </w:rPr>
        <w:t xml:space="preserve">nuclear </w:t>
      </w:r>
      <w:r w:rsidRPr="00392359">
        <w:rPr>
          <w:rStyle w:val="Emphasis"/>
          <w:szCs w:val="22"/>
          <w:highlight w:val="green"/>
        </w:rPr>
        <w:t>deal</w:t>
      </w:r>
      <w:r w:rsidRPr="00392359">
        <w:rPr>
          <w:color w:val="000000"/>
          <w:szCs w:val="22"/>
        </w:rPr>
        <w:t xml:space="preserve"> that could enable the Persian Gulf nation’s return to world energy markets. </w:t>
      </w:r>
    </w:p>
    <w:p w14:paraId="5BA2C5FB" w14:textId="77777777" w:rsidR="004C0FFC" w:rsidRPr="00392359" w:rsidRDefault="004C0FFC" w:rsidP="004C0FFC">
      <w:pPr>
        <w:shd w:val="clear" w:color="auto" w:fill="FFFFFF"/>
        <w:textAlignment w:val="baseline"/>
        <w:rPr>
          <w:rStyle w:val="StyleUnderline"/>
          <w:szCs w:val="22"/>
        </w:rPr>
      </w:pPr>
      <w:r w:rsidRPr="00392359">
        <w:rPr>
          <w:color w:val="000000"/>
          <w:szCs w:val="22"/>
        </w:rPr>
        <w:t>Talks will resume on Tuesday in Vienna, </w:t>
      </w:r>
      <w:r w:rsidRPr="00392359">
        <w:t>a week later than planned</w:t>
      </w:r>
      <w:r w:rsidRPr="00392359">
        <w:rPr>
          <w:color w:val="000000"/>
          <w:szCs w:val="22"/>
        </w:rPr>
        <w:t xml:space="preserve">. Since diplomats last met in January, </w:t>
      </w:r>
      <w:r w:rsidRPr="00392359">
        <w:rPr>
          <w:rStyle w:val="StyleUnderline"/>
          <w:szCs w:val="22"/>
          <w:highlight w:val="green"/>
        </w:rPr>
        <w:t>the U.S. has restored</w:t>
      </w:r>
      <w:r w:rsidRPr="00392359">
        <w:rPr>
          <w:rStyle w:val="StyleUnderline"/>
          <w:szCs w:val="22"/>
        </w:rPr>
        <w:t xml:space="preserve"> sanctions </w:t>
      </w:r>
      <w:r w:rsidRPr="00392359">
        <w:rPr>
          <w:rStyle w:val="StyleUnderline"/>
          <w:szCs w:val="22"/>
          <w:highlight w:val="green"/>
        </w:rPr>
        <w:t>waivers that will allow countries to cooperate with Iran on civilian</w:t>
      </w:r>
      <w:r w:rsidRPr="00392359">
        <w:rPr>
          <w:rStyle w:val="StyleUnderline"/>
          <w:szCs w:val="22"/>
        </w:rPr>
        <w:t xml:space="preserve"> nuclear </w:t>
      </w:r>
      <w:r w:rsidRPr="00392359">
        <w:rPr>
          <w:rStyle w:val="StyleUnderline"/>
          <w:szCs w:val="22"/>
          <w:highlight w:val="green"/>
        </w:rPr>
        <w:t>projects. The Islamic Republic has</w:t>
      </w:r>
      <w:r w:rsidRPr="00392359">
        <w:rPr>
          <w:rStyle w:val="StyleUnderline"/>
          <w:szCs w:val="22"/>
        </w:rPr>
        <w:t xml:space="preserve"> meanwhile </w:t>
      </w:r>
      <w:r w:rsidRPr="00392359">
        <w:rPr>
          <w:rStyle w:val="StyleUnderline"/>
          <w:szCs w:val="22"/>
          <w:highlight w:val="green"/>
        </w:rPr>
        <w:t>closed down a controversial facility</w:t>
      </w:r>
      <w:r w:rsidRPr="00392359">
        <w:rPr>
          <w:rStyle w:val="StyleUnderline"/>
          <w:szCs w:val="22"/>
        </w:rPr>
        <w:t xml:space="preserve"> and consolidated production at internationally monitored sites. </w:t>
      </w:r>
    </w:p>
    <w:p w14:paraId="0E921656" w14:textId="77777777" w:rsidR="004C0FFC" w:rsidRPr="00392359" w:rsidRDefault="004C0FFC" w:rsidP="004C0FFC">
      <w:pPr>
        <w:rPr>
          <w:rStyle w:val="StyleUnderline"/>
          <w:szCs w:val="22"/>
        </w:rPr>
      </w:pPr>
    </w:p>
    <w:p w14:paraId="156FA727" w14:textId="77777777" w:rsidR="004C0FFC" w:rsidRPr="00392359" w:rsidRDefault="004C0FFC" w:rsidP="004C0FFC">
      <w:pPr>
        <w:rPr>
          <w:rStyle w:val="Emphasis"/>
          <w:szCs w:val="22"/>
        </w:rPr>
      </w:pPr>
      <w:r w:rsidRPr="00392359">
        <w:rPr>
          <w:color w:val="000000"/>
          <w:szCs w:val="22"/>
          <w:shd w:val="clear" w:color="auto" w:fill="FFFFFF"/>
        </w:rPr>
        <w:t xml:space="preserve">The developments “should facilitate technical discussions necessary to support talks,” diplomats from France, Germany and the U.K. wrote in an emailed statement. </w:t>
      </w:r>
      <w:r w:rsidRPr="00392359">
        <w:rPr>
          <w:rStyle w:val="Emphasis"/>
          <w:szCs w:val="22"/>
          <w:highlight w:val="green"/>
        </w:rPr>
        <w:t>“We have very little time left.”</w:t>
      </w:r>
    </w:p>
    <w:p w14:paraId="776C48B3" w14:textId="77777777" w:rsidR="004C0FFC" w:rsidRPr="00392359" w:rsidRDefault="004C0FFC" w:rsidP="004C0FFC">
      <w:pPr>
        <w:shd w:val="clear" w:color="auto" w:fill="FFFFFF"/>
        <w:spacing w:before="345" w:after="345"/>
        <w:textAlignment w:val="baseline"/>
        <w:rPr>
          <w:color w:val="000000"/>
          <w:szCs w:val="22"/>
        </w:rPr>
      </w:pPr>
      <w:r w:rsidRPr="00392359">
        <w:rPr>
          <w:rStyle w:val="StyleUnderline"/>
          <w:szCs w:val="22"/>
          <w:highlight w:val="green"/>
        </w:rPr>
        <w:t>Iran has said the</w:t>
      </w:r>
      <w:r w:rsidRPr="00392359">
        <w:rPr>
          <w:rStyle w:val="StyleUnderline"/>
          <w:szCs w:val="22"/>
        </w:rPr>
        <w:t xml:space="preserve"> restoration of the </w:t>
      </w:r>
      <w:proofErr w:type="gramStart"/>
      <w:r w:rsidRPr="00392359">
        <w:rPr>
          <w:rStyle w:val="StyleUnderline"/>
          <w:szCs w:val="22"/>
        </w:rPr>
        <w:t>sanctions</w:t>
      </w:r>
      <w:proofErr w:type="gramEnd"/>
      <w:r w:rsidRPr="00392359">
        <w:rPr>
          <w:rStyle w:val="StyleUnderline"/>
          <w:szCs w:val="22"/>
        </w:rPr>
        <w:t xml:space="preserve"> </w:t>
      </w:r>
      <w:r w:rsidRPr="00392359">
        <w:rPr>
          <w:rStyle w:val="StyleUnderline"/>
          <w:szCs w:val="22"/>
          <w:highlight w:val="green"/>
        </w:rPr>
        <w:t>waivers</w:t>
      </w:r>
      <w:r w:rsidRPr="00392359">
        <w:rPr>
          <w:rStyle w:val="StyleUnderline"/>
          <w:highlight w:val="green"/>
        </w:rPr>
        <w:t>, scrapped after the Trump administration pulled out of the</w:t>
      </w:r>
      <w:r w:rsidRPr="00392359">
        <w:rPr>
          <w:rStyle w:val="StyleUnderline"/>
        </w:rPr>
        <w:t xml:space="preserve"> nuclear </w:t>
      </w:r>
      <w:r w:rsidRPr="00392359">
        <w:rPr>
          <w:rStyle w:val="StyleUnderline"/>
          <w:highlight w:val="green"/>
        </w:rPr>
        <w:t>pact</w:t>
      </w:r>
      <w:r w:rsidRPr="00392359">
        <w:rPr>
          <w:rStyle w:val="StyleUnderline"/>
        </w:rPr>
        <w:t xml:space="preserve"> in 2018, </w:t>
      </w:r>
      <w:r w:rsidRPr="00392359">
        <w:rPr>
          <w:rStyle w:val="StyleUnderline"/>
          <w:highlight w:val="green"/>
        </w:rPr>
        <w:t xml:space="preserve">were </w:t>
      </w:r>
      <w:r w:rsidRPr="00392359">
        <w:rPr>
          <w:rStyle w:val="Emphasis"/>
          <w:highlight w:val="green"/>
        </w:rPr>
        <w:t>“good but not enough.”</w:t>
      </w:r>
      <w:r w:rsidRPr="00392359">
        <w:t xml:space="preserve"> </w:t>
      </w:r>
      <w:r w:rsidRPr="00392359">
        <w:rPr>
          <w:color w:val="000000"/>
          <w:szCs w:val="22"/>
        </w:rPr>
        <w:t xml:space="preserve">Even so, Iranian Foreign Ministry spokesman Saeed </w:t>
      </w:r>
      <w:proofErr w:type="spellStart"/>
      <w:r w:rsidRPr="00392359">
        <w:rPr>
          <w:color w:val="000000"/>
          <w:szCs w:val="22"/>
        </w:rPr>
        <w:t>Khatibzadeh</w:t>
      </w:r>
      <w:proofErr w:type="spellEnd"/>
      <w:r w:rsidRPr="00392359">
        <w:rPr>
          <w:color w:val="000000"/>
          <w:szCs w:val="22"/>
        </w:rPr>
        <w:t xml:space="preserve"> spoke positively about the return to talks, which have proceeded in fits and starts since April. </w:t>
      </w:r>
    </w:p>
    <w:p w14:paraId="102DEA73" w14:textId="77777777" w:rsidR="004C0FFC" w:rsidRPr="00392359" w:rsidRDefault="004C0FFC" w:rsidP="004C0FFC">
      <w:pPr>
        <w:shd w:val="clear" w:color="auto" w:fill="FFFFFF"/>
        <w:spacing w:before="345" w:after="345"/>
        <w:textAlignment w:val="baseline"/>
        <w:rPr>
          <w:color w:val="000000"/>
          <w:szCs w:val="22"/>
        </w:rPr>
      </w:pPr>
      <w:r w:rsidRPr="00392359">
        <w:rPr>
          <w:color w:val="000000"/>
          <w:szCs w:val="22"/>
        </w:rPr>
        <w:t xml:space="preserve">“We’ve made considerable advances in different areas of the negotiations including ideas on guarantees that have been raised and written down,” </w:t>
      </w:r>
      <w:proofErr w:type="spellStart"/>
      <w:r w:rsidRPr="00392359">
        <w:rPr>
          <w:color w:val="000000"/>
          <w:szCs w:val="22"/>
        </w:rPr>
        <w:t>Khatibzadeh</w:t>
      </w:r>
      <w:proofErr w:type="spellEnd"/>
      <w:r w:rsidRPr="00392359">
        <w:rPr>
          <w:color w:val="000000"/>
          <w:szCs w:val="22"/>
        </w:rPr>
        <w:t xml:space="preserve"> said. </w:t>
      </w:r>
      <w:r w:rsidRPr="00392359">
        <w:rPr>
          <w:rStyle w:val="StyleUnderline"/>
        </w:rPr>
        <w:t xml:space="preserve">Iranian </w:t>
      </w:r>
      <w:r w:rsidRPr="00392359">
        <w:rPr>
          <w:rStyle w:val="StyleUnderline"/>
          <w:highlight w:val="green"/>
        </w:rPr>
        <w:t>officials were pursuing a guarantee the U.S. won’t abandon the deal</w:t>
      </w:r>
      <w:r w:rsidRPr="00392359">
        <w:rPr>
          <w:rStyle w:val="StyleUnderline"/>
        </w:rPr>
        <w:t xml:space="preserve"> again </w:t>
      </w:r>
      <w:r w:rsidRPr="00392359">
        <w:rPr>
          <w:rStyle w:val="StyleUnderline"/>
          <w:highlight w:val="green"/>
        </w:rPr>
        <w:t xml:space="preserve">in the </w:t>
      </w:r>
      <w:proofErr w:type="gramStart"/>
      <w:r w:rsidRPr="00392359">
        <w:rPr>
          <w:rStyle w:val="StyleUnderline"/>
          <w:highlight w:val="green"/>
        </w:rPr>
        <w:t>future</w:t>
      </w:r>
      <w:r w:rsidRPr="00392359">
        <w:rPr>
          <w:rStyle w:val="StyleUnderline"/>
        </w:rPr>
        <w:t>,</w:t>
      </w:r>
      <w:r w:rsidRPr="00392359">
        <w:rPr>
          <w:color w:val="000000"/>
          <w:szCs w:val="22"/>
        </w:rPr>
        <w:t xml:space="preserve"> and</w:t>
      </w:r>
      <w:proofErr w:type="gramEnd"/>
      <w:r w:rsidRPr="00392359">
        <w:rPr>
          <w:color w:val="000000"/>
          <w:szCs w:val="22"/>
        </w:rPr>
        <w:t xml:space="preserve"> demanding some form of sanctions-removal verification process, he said. </w:t>
      </w:r>
    </w:p>
    <w:p w14:paraId="4C87F526" w14:textId="77777777" w:rsidR="004C0FFC" w:rsidRPr="00392359" w:rsidRDefault="004C0FFC" w:rsidP="004C0FFC">
      <w:pPr>
        <w:rPr>
          <w:szCs w:val="22"/>
        </w:rPr>
      </w:pPr>
      <w:r w:rsidRPr="00392359">
        <w:rPr>
          <w:szCs w:val="22"/>
        </w:rPr>
        <w:t>Without Nuclear Deal, How Close Is Iran to a Bomb?</w:t>
      </w:r>
    </w:p>
    <w:p w14:paraId="16D49590" w14:textId="77777777" w:rsidR="004C0FFC" w:rsidRPr="0069544C" w:rsidRDefault="004C0FFC" w:rsidP="004C0FFC">
      <w:pPr>
        <w:shd w:val="clear" w:color="auto" w:fill="FFFFFF"/>
        <w:spacing w:before="345" w:after="345"/>
        <w:textAlignment w:val="baseline"/>
        <w:rPr>
          <w:color w:val="000000"/>
          <w:szCs w:val="22"/>
        </w:rPr>
      </w:pPr>
      <w:r w:rsidRPr="0069544C">
        <w:rPr>
          <w:rStyle w:val="StyleUnderline"/>
          <w:szCs w:val="22"/>
        </w:rPr>
        <w:t>Washington and its European allies have tended to be less upbeat than Tehran in their assessment of the negotiations</w:t>
      </w:r>
      <w:r w:rsidRPr="0069544C">
        <w:rPr>
          <w:color w:val="000000"/>
          <w:szCs w:val="22"/>
        </w:rPr>
        <w:t xml:space="preserve"> and have expressed concern about how Iran’s nuclear program can be effectively hemmed in given its substantial advances over the past two years. After the Trump administration jettisoned the pact and reapplied U.S. penalties that crippled its vital oil exports, Iran gradually enriched uranium closer to the levels needed for nuclear weapons. </w:t>
      </w:r>
    </w:p>
    <w:p w14:paraId="747A7838" w14:textId="77777777" w:rsidR="004C0FFC" w:rsidRPr="00392359" w:rsidRDefault="004C0FFC" w:rsidP="004C0FFC">
      <w:pPr>
        <w:shd w:val="clear" w:color="auto" w:fill="FFFFFF"/>
        <w:textAlignment w:val="baseline"/>
        <w:rPr>
          <w:color w:val="000000"/>
          <w:szCs w:val="22"/>
        </w:rPr>
      </w:pPr>
      <w:r w:rsidRPr="0069544C">
        <w:rPr>
          <w:rStyle w:val="StyleUnderline"/>
          <w:szCs w:val="22"/>
        </w:rPr>
        <w:t xml:space="preserve">The U.S. has been warning since July that </w:t>
      </w:r>
      <w:r w:rsidRPr="00392359">
        <w:rPr>
          <w:rStyle w:val="StyleUnderline"/>
          <w:szCs w:val="22"/>
          <w:highlight w:val="green"/>
        </w:rPr>
        <w:t>time is running out</w:t>
      </w:r>
      <w:r w:rsidRPr="00392359">
        <w:rPr>
          <w:rStyle w:val="StyleUnderline"/>
          <w:szCs w:val="22"/>
        </w:rPr>
        <w:t xml:space="preserve"> to salvage the agreement</w:t>
      </w:r>
      <w:r w:rsidRPr="00392359">
        <w:rPr>
          <w:color w:val="000000"/>
          <w:szCs w:val="22"/>
        </w:rPr>
        <w:t>, which restrained Tehran’s nuclear activities in exchange for sanctions relief. Since the U.S. pullout, Iran has been gradually enriching uranium closer to the levels needed for nuclear weapons. </w:t>
      </w:r>
    </w:p>
    <w:p w14:paraId="1963046B" w14:textId="77777777" w:rsidR="004C0FFC" w:rsidRPr="00392359" w:rsidRDefault="004C0FFC" w:rsidP="004C0FFC">
      <w:pPr>
        <w:rPr>
          <w:szCs w:val="22"/>
        </w:rPr>
      </w:pPr>
    </w:p>
    <w:p w14:paraId="06AD2AF5" w14:textId="77777777" w:rsidR="004C0FFC" w:rsidRPr="00392359" w:rsidRDefault="004C0FFC" w:rsidP="004C0FFC">
      <w:pPr>
        <w:rPr>
          <w:szCs w:val="22"/>
        </w:rPr>
      </w:pPr>
      <w:r w:rsidRPr="00392359">
        <w:rPr>
          <w:rStyle w:val="StyleUnderline"/>
          <w:szCs w:val="22"/>
          <w:highlight w:val="green"/>
        </w:rPr>
        <w:t>China</w:t>
      </w:r>
      <w:r w:rsidRPr="00392359">
        <w:rPr>
          <w:rStyle w:val="StyleUnderline"/>
          <w:szCs w:val="22"/>
        </w:rPr>
        <w:t xml:space="preserve">, one of the parties to the 2015 agreement, </w:t>
      </w:r>
      <w:r w:rsidRPr="00392359">
        <w:rPr>
          <w:rStyle w:val="StyleUnderline"/>
          <w:szCs w:val="22"/>
          <w:highlight w:val="green"/>
        </w:rPr>
        <w:t>said</w:t>
      </w:r>
      <w:r w:rsidRPr="0069544C">
        <w:rPr>
          <w:rStyle w:val="StyleUnderline"/>
          <w:szCs w:val="22"/>
        </w:rPr>
        <w:t xml:space="preserve"> the </w:t>
      </w:r>
      <w:r w:rsidRPr="00392359">
        <w:rPr>
          <w:rStyle w:val="StyleUnderline"/>
          <w:szCs w:val="22"/>
          <w:highlight w:val="green"/>
        </w:rPr>
        <w:t xml:space="preserve">negotiations are at a </w:t>
      </w:r>
      <w:r w:rsidRPr="00392359">
        <w:rPr>
          <w:rStyle w:val="Emphasis"/>
          <w:szCs w:val="22"/>
          <w:highlight w:val="green"/>
        </w:rPr>
        <w:t>“critical juncture,”</w:t>
      </w:r>
      <w:r w:rsidRPr="00392359">
        <w:rPr>
          <w:color w:val="000000"/>
          <w:szCs w:val="22"/>
          <w:shd w:val="clear" w:color="auto" w:fill="FFFFFF"/>
        </w:rPr>
        <w:t xml:space="preserve"> according to a statement by Foreign Ministry spokesman Zhao </w:t>
      </w:r>
      <w:proofErr w:type="spellStart"/>
      <w:r w:rsidRPr="00392359">
        <w:rPr>
          <w:color w:val="000000"/>
          <w:szCs w:val="22"/>
          <w:shd w:val="clear" w:color="auto" w:fill="FFFFFF"/>
        </w:rPr>
        <w:t>Lijian</w:t>
      </w:r>
      <w:proofErr w:type="spellEnd"/>
      <w:r w:rsidRPr="00392359">
        <w:rPr>
          <w:color w:val="000000"/>
          <w:szCs w:val="22"/>
          <w:shd w:val="clear" w:color="auto" w:fill="FFFFFF"/>
        </w:rPr>
        <w:t xml:space="preserve"> on Monday. </w:t>
      </w:r>
    </w:p>
    <w:p w14:paraId="32DA3565" w14:textId="77777777" w:rsidR="004C0FFC" w:rsidRPr="004C0FFC" w:rsidRDefault="004C0FFC" w:rsidP="004C0FFC"/>
    <w:p w14:paraId="18610443" w14:textId="77777777" w:rsidR="00401D27" w:rsidRPr="00392359" w:rsidRDefault="00401D27" w:rsidP="00401D27">
      <w:pPr>
        <w:pStyle w:val="Heading4"/>
        <w:rPr>
          <w:rFonts w:cs="Calibri"/>
        </w:rPr>
      </w:pPr>
      <w:r w:rsidRPr="00392359">
        <w:rPr>
          <w:rFonts w:cs="Calibri"/>
        </w:rPr>
        <w:lastRenderedPageBreak/>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5CED3868" w14:textId="77777777" w:rsidR="00401D27" w:rsidRPr="00392359" w:rsidRDefault="00401D27" w:rsidP="00401D27">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1399E538" w14:textId="77777777" w:rsidR="00401D27" w:rsidRPr="00392359" w:rsidRDefault="00401D27" w:rsidP="00401D27">
      <w:pPr>
        <w:rPr>
          <w:rStyle w:val="Style13ptBold"/>
          <w:b w:val="0"/>
          <w:sz w:val="16"/>
        </w:rPr>
      </w:pPr>
      <w:r w:rsidRPr="00392359">
        <w:t> *The plan is legislated in the AVC (same bureau of the State Department that’s concerned with the JCPOA)</w:t>
      </w:r>
    </w:p>
    <w:p w14:paraId="11FB5D5A" w14:textId="77777777" w:rsidR="00401D27" w:rsidRPr="00392359" w:rsidRDefault="00401D27" w:rsidP="00401D27">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392359">
        <w:rPr>
          <w:sz w:val="12"/>
        </w:rPr>
        <w:t>year</w:t>
      </w:r>
      <w:proofErr w:type="gramEnd"/>
      <w:r w:rsidRPr="00392359">
        <w:rPr>
          <w:sz w:val="12"/>
        </w:rPr>
        <w:t xml:space="preserve"> 2013, </w:t>
      </w:r>
      <w:r w:rsidRPr="00392359">
        <w:rPr>
          <w:rStyle w:val="StyleUnderline"/>
        </w:rPr>
        <w:t>AVC had a budget of $31.2 million and 141 employees</w:t>
      </w:r>
      <w:r w:rsidRPr="00392359">
        <w:rPr>
          <w:sz w:val="12"/>
        </w:rPr>
        <w:t>35 to be active participants and leaders in all of these issues.</w:t>
      </w:r>
    </w:p>
    <w:p w14:paraId="73390E86" w14:textId="77777777" w:rsidR="00401D27" w:rsidRPr="00392359" w:rsidRDefault="00401D27" w:rsidP="00401D27">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6EEF19CC" w14:textId="77777777" w:rsidR="00401D27" w:rsidRPr="00392359" w:rsidRDefault="00401D27" w:rsidP="00401D27">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65BD8F55" w14:textId="77777777" w:rsidR="00401D27" w:rsidRPr="00392359" w:rsidRDefault="00401D27" w:rsidP="00401D27">
      <w:r w:rsidRPr="00392359">
        <w:t xml:space="preserve">• </w:t>
      </w:r>
      <w:r w:rsidRPr="00392359">
        <w:rPr>
          <w:rStyle w:val="StyleUnderline"/>
        </w:rPr>
        <w:t>Develop policy and strategy for a domain that is increasingly congested, competitive, and contested</w:t>
      </w:r>
    </w:p>
    <w:p w14:paraId="3430A332" w14:textId="77777777" w:rsidR="00401D27" w:rsidRPr="00392359" w:rsidRDefault="00401D27" w:rsidP="00401D27">
      <w:pPr>
        <w:rPr>
          <w:sz w:val="12"/>
          <w:szCs w:val="12"/>
        </w:rPr>
      </w:pPr>
      <w:r w:rsidRPr="00392359">
        <w:rPr>
          <w:sz w:val="12"/>
          <w:szCs w:val="12"/>
        </w:rPr>
        <w:t>• Implement across DoD — plans, programs, doctrine, operations — and with the IC and other agencies</w:t>
      </w:r>
    </w:p>
    <w:p w14:paraId="48F17D8B" w14:textId="77777777" w:rsidR="00401D27" w:rsidRPr="00392359" w:rsidRDefault="00401D27" w:rsidP="00401D27">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736A292A" w14:textId="77777777" w:rsidR="00401D27" w:rsidRPr="00392359" w:rsidRDefault="00401D27" w:rsidP="00401D27">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4ABA3122" w14:textId="77777777" w:rsidR="00401D27" w:rsidRPr="00392359" w:rsidRDefault="00401D27" w:rsidP="00401D27">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63FBCF60" w14:textId="77777777" w:rsidR="00401D27" w:rsidRPr="00392359" w:rsidRDefault="00401D27" w:rsidP="00401D27">
      <w:pPr>
        <w:pStyle w:val="Heading4"/>
        <w:rPr>
          <w:rFonts w:cs="Calibri"/>
        </w:rPr>
      </w:pPr>
      <w:r w:rsidRPr="00392359">
        <w:rPr>
          <w:rFonts w:cs="Calibri"/>
        </w:rPr>
        <w:lastRenderedPageBreak/>
        <w:t>Iranian proliferation goes nuclear – causes regional war and spurs proliferation cascades across the Middle East</w:t>
      </w:r>
    </w:p>
    <w:p w14:paraId="4E4F708A" w14:textId="77777777" w:rsidR="00401D27" w:rsidRPr="00392359" w:rsidRDefault="00401D27" w:rsidP="00401D27">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hyperlink r:id="rId9" w:history="1">
        <w:r w:rsidRPr="00392359">
          <w:rPr>
            <w:rStyle w:val="Hyperlink"/>
          </w:rPr>
          <w:t>https://www.defensenews.com/opinion/commentary/2020/02/13/avoiding-a-nuclear-arms-race-in-the-middle-east/</w:t>
        </w:r>
      </w:hyperlink>
      <w:r w:rsidRPr="00392359">
        <w:t>] TDI</w:t>
      </w:r>
    </w:p>
    <w:p w14:paraId="589D2FBB" w14:textId="77777777" w:rsidR="00401D27" w:rsidRPr="00392359" w:rsidRDefault="00401D27" w:rsidP="00401D27">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213CEB5B" w14:textId="77777777" w:rsidR="00401D27" w:rsidRPr="00392359" w:rsidRDefault="00401D27" w:rsidP="00401D27">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391DD468" w14:textId="77777777" w:rsidR="00401D27" w:rsidRPr="00392359" w:rsidRDefault="00401D27" w:rsidP="00401D27">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486A6529" w14:textId="77777777" w:rsidR="00401D27" w:rsidRPr="00392359" w:rsidRDefault="00401D27" w:rsidP="00401D27">
      <w:pPr>
        <w:rPr>
          <w:szCs w:val="16"/>
        </w:rPr>
      </w:pPr>
      <w:r w:rsidRPr="00392359">
        <w:rPr>
          <w:szCs w:val="16"/>
        </w:rPr>
        <w:t>A half-decade delay isn’t optimal, however, when the goal is achieving nuclear deterrence quickly. Thus, there is the so-called Islamabad option.</w:t>
      </w:r>
    </w:p>
    <w:p w14:paraId="34B7A565" w14:textId="77777777" w:rsidR="00401D27" w:rsidRPr="00392359" w:rsidRDefault="00401D27" w:rsidP="00401D27">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0450E2D2" w14:textId="77777777" w:rsidR="00401D27" w:rsidRPr="00392359" w:rsidRDefault="00401D27" w:rsidP="00401D27">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2E1A3E93" w14:textId="77777777" w:rsidR="00401D27" w:rsidRPr="00392359" w:rsidRDefault="00401D27" w:rsidP="00401D27">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3FDF4E4A" w14:textId="77777777" w:rsidR="00401D27" w:rsidRPr="00392359" w:rsidRDefault="00401D27" w:rsidP="00401D27"/>
    <w:p w14:paraId="74CB5242" w14:textId="77777777" w:rsidR="00401D27" w:rsidRPr="00392359" w:rsidRDefault="00401D27" w:rsidP="00401D27">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14:paraId="371FA4F7" w14:textId="77777777" w:rsidR="00401D27" w:rsidRPr="00392359" w:rsidRDefault="00401D27" w:rsidP="00401D27">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10" w:history="1">
        <w:r w:rsidRPr="00392359">
          <w:rPr>
            <w:rStyle w:val="Hyperlink"/>
          </w:rPr>
          <w:t>https://csbaonline.org/uploads/documents/Nuclear-Proliferation-in-the-Middle-East.pdf</w:t>
        </w:r>
      </w:hyperlink>
      <w:r w:rsidRPr="00392359">
        <w:t>] TDI</w:t>
      </w:r>
    </w:p>
    <w:p w14:paraId="54085C4A" w14:textId="77777777" w:rsidR="00401D27" w:rsidRPr="00392359" w:rsidRDefault="00401D27" w:rsidP="00401D27">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w:t>
      </w:r>
      <w:proofErr w:type="gramStart"/>
      <w:r w:rsidRPr="00392359">
        <w:rPr>
          <w:rStyle w:val="StyleUnderline"/>
        </w:rPr>
        <w:t>Israeli-Iranian</w:t>
      </w:r>
      <w:proofErr w:type="gramEnd"/>
      <w:r w:rsidRPr="00392359">
        <w:rPr>
          <w:rStyle w:val="StyleUnderline"/>
        </w:rPr>
        <w:t xml:space="preserve">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5FC96470" w14:textId="77777777" w:rsidR="00401D27" w:rsidRPr="00392359" w:rsidRDefault="00401D27" w:rsidP="00401D27">
      <w:r w:rsidRPr="00392359">
        <w:lastRenderedPageBreak/>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4C1F098F" w14:textId="77777777" w:rsidR="00401D27" w:rsidRPr="00392359" w:rsidRDefault="00401D27" w:rsidP="00401D27">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t>
      </w:r>
      <w:proofErr w:type="gramStart"/>
      <w:r w:rsidRPr="00392359">
        <w:t>weapons, and</w:t>
      </w:r>
      <w:proofErr w:type="gramEnd"/>
      <w:r w:rsidRPr="0039235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5DBE89DD" w14:textId="77777777" w:rsidR="00401D27" w:rsidRPr="00392359" w:rsidRDefault="00401D27" w:rsidP="00401D27">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71BBD818" w14:textId="77777777" w:rsidR="00401D27" w:rsidRPr="00392359" w:rsidRDefault="00401D27" w:rsidP="00401D27">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4E5E17BD" w14:textId="77777777" w:rsidR="00401D27" w:rsidRPr="00392359" w:rsidRDefault="00401D27" w:rsidP="00401D27">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 xml:space="preserve">and at some </w:t>
      </w:r>
      <w:proofErr w:type="gramStart"/>
      <w:r w:rsidRPr="00392359">
        <w:rPr>
          <w:b/>
          <w:bCs/>
          <w:szCs w:val="22"/>
          <w:u w:val="single"/>
        </w:rPr>
        <w:t>point</w:t>
      </w:r>
      <w:proofErr w:type="gramEnd"/>
      <w:r w:rsidRPr="00392359">
        <w:rPr>
          <w:b/>
          <w:bCs/>
          <w:szCs w:val="22"/>
          <w:u w:val="single"/>
        </w:rPr>
        <w:t xml:space="preserve">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w:t>
      </w:r>
      <w:proofErr w:type="gramStart"/>
      <w:r w:rsidRPr="00392359">
        <w:t>Israeli-Iranian</w:t>
      </w:r>
      <w:proofErr w:type="gramEnd"/>
      <w:r w:rsidRPr="00392359">
        <w:t xml:space="preserve">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0AC193CA" w14:textId="77777777" w:rsidR="00401D27" w:rsidRPr="00392359" w:rsidRDefault="00401D27" w:rsidP="00401D27">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7D451176" w14:textId="2BE34176" w:rsidR="00401D27" w:rsidRDefault="00401D27" w:rsidP="00401D27">
      <w:pPr>
        <w:pStyle w:val="Heading3"/>
      </w:pPr>
      <w:r>
        <w:lastRenderedPageBreak/>
        <w:t>1NC – </w:t>
      </w:r>
      <w:r>
        <w:t>Off</w:t>
      </w:r>
    </w:p>
    <w:p w14:paraId="5DBBCD9B" w14:textId="77777777" w:rsidR="00401D27" w:rsidRDefault="00401D27" w:rsidP="00401D27">
      <w:pPr>
        <w:pStyle w:val="Heading4"/>
      </w:pPr>
      <w:r>
        <w:t>Xi is consolidating unprecedented political power – that’s only possible with strong PLA support</w:t>
      </w:r>
    </w:p>
    <w:p w14:paraId="08CBA953" w14:textId="77777777" w:rsidR="00401D27" w:rsidRPr="00845F67" w:rsidRDefault="00401D27" w:rsidP="00401D27">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082B8BDB" w14:textId="77777777" w:rsidR="00401D27" w:rsidRPr="00225479" w:rsidRDefault="00401D27" w:rsidP="00401D27">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14:paraId="09A0F49A" w14:textId="77777777" w:rsidR="00401D27" w:rsidRPr="00225479" w:rsidRDefault="00401D27" w:rsidP="00401D27">
      <w:r w:rsidRPr="00225479">
        <w:rPr>
          <w:rStyle w:val="StyleUnderline"/>
        </w:rPr>
        <w:t>Why is the People's Liberation Army making a comeback? The answer lies in succession politics</w:t>
      </w:r>
      <w:r w:rsidRPr="00225479">
        <w:t>.</w:t>
      </w:r>
    </w:p>
    <w:p w14:paraId="7ED47994" w14:textId="77777777" w:rsidR="00401D27" w:rsidRPr="00225479" w:rsidRDefault="00401D27" w:rsidP="00401D27">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38492777" w14:textId="77777777" w:rsidR="00401D27" w:rsidRPr="00225479" w:rsidRDefault="00401D27" w:rsidP="00401D27">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1617C2">
        <w:rPr>
          <w:rStyle w:val="Emphasis"/>
          <w:highlight w:val="green"/>
        </w:rPr>
        <w:t>Xi</w:t>
      </w:r>
      <w:r w:rsidRPr="00225479">
        <w:rPr>
          <w:rStyle w:val="Emphasis"/>
        </w:rPr>
        <w:t xml:space="preserve"> Jinping's </w:t>
      </w:r>
      <w:r w:rsidRPr="001617C2">
        <w:rPr>
          <w:rStyle w:val="Emphasis"/>
          <w:highlight w:val="green"/>
        </w:rPr>
        <w:t>faction is the military</w:t>
      </w:r>
      <w:r w:rsidRPr="00225479">
        <w:rPr>
          <w:sz w:val="12"/>
        </w:rPr>
        <w:t>.</w:t>
      </w:r>
    </w:p>
    <w:p w14:paraId="697BCE14" w14:textId="77777777" w:rsidR="00401D27" w:rsidRPr="00225479" w:rsidRDefault="00401D27" w:rsidP="00401D27">
      <w:pPr>
        <w:rPr>
          <w:sz w:val="12"/>
        </w:rPr>
      </w:pPr>
      <w:r w:rsidRPr="00225479">
        <w:rPr>
          <w:sz w:val="12"/>
        </w:rPr>
        <w:t xml:space="preserve">And </w:t>
      </w:r>
      <w:r w:rsidRPr="001617C2">
        <w:rPr>
          <w:rStyle w:val="Emphasis"/>
          <w:highlight w:val="green"/>
        </w:rPr>
        <w:t xml:space="preserve">with the help of the military, </w:t>
      </w:r>
      <w:proofErr w:type="gramStart"/>
      <w:r w:rsidRPr="001617C2">
        <w:rPr>
          <w:rStyle w:val="Emphasis"/>
          <w:highlight w:val="green"/>
        </w:rPr>
        <w:t>Xi</w:t>
      </w:r>
      <w:proofErr w:type="gramEnd"/>
      <w:r w:rsidRPr="001617C2">
        <w:rPr>
          <w:rStyle w:val="Emphasis"/>
          <w:highlight w:val="green"/>
        </w:rPr>
        <w:t xml:space="preserve">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4D9DCAE7" w14:textId="77777777" w:rsidR="00401D27" w:rsidRPr="00225479" w:rsidRDefault="00401D27" w:rsidP="00401D27">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397DE080" w14:textId="77777777" w:rsidR="00401D27" w:rsidRPr="00225479" w:rsidRDefault="00401D27" w:rsidP="00401D27">
      <w:pPr>
        <w:rPr>
          <w:sz w:val="12"/>
        </w:rPr>
      </w:pPr>
      <w:r w:rsidRPr="00225479">
        <w:rPr>
          <w:rStyle w:val="StyleUnderline"/>
        </w:rPr>
        <w:t xml:space="preserve">How is Xi using his newfound power? There is a hint in the </w:t>
      </w:r>
      <w:r w:rsidRPr="001617C2">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1617C2">
        <w:rPr>
          <w:rStyle w:val="StyleUnderline"/>
          <w:highlight w:val="green"/>
        </w:rPr>
        <w:t>point to 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2D1A6D83" w14:textId="77777777" w:rsidR="00401D27" w:rsidRPr="00225479" w:rsidRDefault="00401D27" w:rsidP="00401D27">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69E7FA5A" w14:textId="77777777" w:rsidR="00401D27" w:rsidRPr="00225479" w:rsidRDefault="00401D27" w:rsidP="00401D27">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037C3EA4" w14:textId="77777777" w:rsidR="00401D27" w:rsidRPr="00225479" w:rsidRDefault="00401D27" w:rsidP="00401D27">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507BDB4A" w14:textId="77777777" w:rsidR="00401D27" w:rsidRDefault="00401D27" w:rsidP="00401D27">
      <w:pPr>
        <w:rPr>
          <w:sz w:val="12"/>
        </w:rPr>
      </w:pPr>
      <w:r w:rsidRPr="00225479">
        <w:rPr>
          <w:sz w:val="12"/>
        </w:rPr>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14:paraId="3EE212E4" w14:textId="61FADEB8" w:rsidR="00401D27" w:rsidRDefault="00401D27" w:rsidP="00401D27">
      <w:pPr>
        <w:pStyle w:val="Heading4"/>
      </w:pPr>
      <w:r>
        <w:lastRenderedPageBreak/>
        <w:t xml:space="preserve">China views resources in space as key to foreign policy </w:t>
      </w:r>
      <w:r w:rsidR="00FE7D81">
        <w:t xml:space="preserve">initiatives </w:t>
      </w:r>
    </w:p>
    <w:p w14:paraId="01FB88FA" w14:textId="77777777" w:rsidR="00401D27" w:rsidRPr="00DF2B14" w:rsidRDefault="00401D27" w:rsidP="00401D27">
      <w:r w:rsidRPr="00F67D02">
        <w:rPr>
          <w:rStyle w:val="Heading4Char"/>
        </w:rPr>
        <w:t xml:space="preserve">Blair, </w:t>
      </w:r>
      <w:proofErr w:type="spellStart"/>
      <w:r w:rsidRPr="00F67D02">
        <w:rPr>
          <w:rStyle w:val="Heading4Char"/>
        </w:rPr>
        <w:t>Yali</w:t>
      </w:r>
      <w:proofErr w:type="spellEnd"/>
      <w:r w:rsidRPr="00F67D02">
        <w:rPr>
          <w:rStyle w:val="Heading4Char"/>
        </w:rPr>
        <w:t>, 19,</w:t>
      </w:r>
      <w:r>
        <w:t xml:space="preserve"> </w:t>
      </w:r>
      <w:r w:rsidRPr="00F67D02">
        <w:rPr>
          <w:szCs w:val="16"/>
        </w:rPr>
        <w:t xml:space="preserve">03/2019, “The Space Security Dilemma”, Bruce G. Blair is the President of the World Security Institute. He was a project director at the Congressional Office of Technology Assessment and a senior fellow in the Foreign Policy Studies Program at the Brookings Institution from 1987-2000. Mr. Blair is the author of numerous articles and books on security issues including the Logic of Accidental Nuclear War and Global Zero Alert for Nuclear Forces. He is presently completing a new book on U.S. nuclear </w:t>
      </w:r>
      <w:proofErr w:type="spellStart"/>
      <w:proofErr w:type="gramStart"/>
      <w:r w:rsidRPr="00F67D02">
        <w:rPr>
          <w:szCs w:val="16"/>
        </w:rPr>
        <w:t>policy.sChen</w:t>
      </w:r>
      <w:proofErr w:type="spellEnd"/>
      <w:proofErr w:type="gramEnd"/>
      <w:r w:rsidRPr="00F67D02">
        <w:rPr>
          <w:szCs w:val="16"/>
        </w:rPr>
        <w:t xml:space="preserve"> </w:t>
      </w:r>
      <w:proofErr w:type="spellStart"/>
      <w:r w:rsidRPr="00F67D02">
        <w:rPr>
          <w:szCs w:val="16"/>
        </w:rPr>
        <w:t>Yali</w:t>
      </w:r>
      <w:proofErr w:type="spellEnd"/>
      <w:r w:rsidRPr="00F67D02">
        <w:rPr>
          <w:szCs w:val="16"/>
        </w:rPr>
        <w:t xml:space="preserve"> is the editor-in-chief of Washington Observer. She is also a Program Manager of Chen Shi China Research Group based in Beijing. Chen worked for China Daily as a reporter and opinion writer on politics and international affairs between 1994 and 2000, URL: </w:t>
      </w:r>
      <w:hyperlink r:id="rId11" w:history="1">
        <w:r w:rsidRPr="00F67D02">
          <w:rPr>
            <w:rStyle w:val="Hyperlink"/>
            <w:szCs w:val="16"/>
          </w:rPr>
          <w:t>https://www.globalzero.org/wp-content/uploads/2019/03/BB_Editors-Notes-Space-Security-Dilemma_2006.pdf</w:t>
        </w:r>
      </w:hyperlink>
      <w:r w:rsidRPr="00F67D02">
        <w:rPr>
          <w:szCs w:val="16"/>
        </w:rPr>
        <w:t>, KR</w:t>
      </w:r>
    </w:p>
    <w:p w14:paraId="29C291A0" w14:textId="77777777" w:rsidR="00401D27" w:rsidRPr="000E425B" w:rsidRDefault="00401D27" w:rsidP="00401D27">
      <w:pPr>
        <w:rPr>
          <w:szCs w:val="16"/>
        </w:rPr>
      </w:pPr>
      <w:r w:rsidRPr="00B34BBD">
        <w:rPr>
          <w:szCs w:val="16"/>
        </w:rPr>
        <w:t>A zero-sum mindset toward space is hardening in China as a result of this apprehension, as amply illustrated in the public media</w:t>
      </w:r>
      <w:r>
        <w:t xml:space="preserve">. </w:t>
      </w:r>
      <w:r w:rsidRPr="00841E38">
        <w:rPr>
          <w:rStyle w:val="Emphasis"/>
          <w:highlight w:val="green"/>
        </w:rPr>
        <w:t>Space is eyed in China as an area of resources and possibilities to be acquired</w:t>
      </w:r>
      <w:r>
        <w:t xml:space="preserve"> </w:t>
      </w:r>
      <w:r w:rsidRPr="000E425B">
        <w:rPr>
          <w:szCs w:val="16"/>
        </w:rPr>
        <w:t xml:space="preserve">before it’s too late. </w:t>
      </w:r>
      <w:proofErr w:type="spellStart"/>
      <w:r w:rsidRPr="000E425B">
        <w:rPr>
          <w:szCs w:val="16"/>
        </w:rPr>
        <w:t>ShuXing</w:t>
      </w:r>
      <w:proofErr w:type="spellEnd"/>
      <w:r w:rsidRPr="000E425B">
        <w:rPr>
          <w:szCs w:val="16"/>
        </w:rPr>
        <w:t xml:space="preserve">, whose book is reviewed later in this journal, likens the grabbing of satellite orbits to the “Enclosure Movement” in late 18th Century England in which the </w:t>
      </w:r>
      <w:r w:rsidRPr="00841E38">
        <w:rPr>
          <w:rStyle w:val="StyleUnderline"/>
          <w:highlight w:val="green"/>
        </w:rPr>
        <w:t>more capability one has, the more resources one can seize</w:t>
      </w:r>
      <w:r>
        <w:t xml:space="preserve">. </w:t>
      </w:r>
      <w:r w:rsidRPr="000E425B">
        <w:rPr>
          <w:szCs w:val="16"/>
        </w:rPr>
        <w:t>Another reviewed author argued that countries scramble into space to fight for the tremendous resources found there and “once this fight for resources causes irreconcilable conflicts, it may lead to radical space confrontations.”</w:t>
      </w:r>
      <w:r>
        <w:t xml:space="preserve"> </w:t>
      </w:r>
      <w:r w:rsidRPr="00841E38">
        <w:rPr>
          <w:rStyle w:val="StyleUnderline"/>
          <w:highlight w:val="green"/>
        </w:rPr>
        <w:t>A space war</w:t>
      </w:r>
      <w:r>
        <w:t xml:space="preserve"> seems </w:t>
      </w:r>
      <w:r w:rsidRPr="00841E38">
        <w:rPr>
          <w:rStyle w:val="StyleUnderline"/>
          <w:highlight w:val="green"/>
        </w:rPr>
        <w:t>to</w:t>
      </w:r>
      <w:r>
        <w:t xml:space="preserve"> many </w:t>
      </w:r>
      <w:r w:rsidRPr="00841E38">
        <w:rPr>
          <w:rStyle w:val="StyleUnderline"/>
          <w:highlight w:val="green"/>
        </w:rPr>
        <w:t>Chinese</w:t>
      </w:r>
      <w:r>
        <w:t xml:space="preserve"> </w:t>
      </w:r>
      <w:r w:rsidRPr="00841E38">
        <w:rPr>
          <w:rStyle w:val="StyleUnderline"/>
          <w:highlight w:val="green"/>
        </w:rPr>
        <w:t>to be another form of resource war</w:t>
      </w:r>
      <w:r>
        <w:t xml:space="preserve">. Such </w:t>
      </w:r>
      <w:r w:rsidRPr="00841E38">
        <w:rPr>
          <w:rStyle w:val="StyleUnderline"/>
          <w:highlight w:val="green"/>
        </w:rPr>
        <w:t>urgency</w:t>
      </w:r>
      <w:r>
        <w:t xml:space="preserve"> in seeking control over resources </w:t>
      </w:r>
      <w:r w:rsidRPr="00841E38">
        <w:rPr>
          <w:rStyle w:val="StyleUnderline"/>
          <w:highlight w:val="green"/>
        </w:rPr>
        <w:t>is not unique to space</w:t>
      </w:r>
      <w:r>
        <w:t xml:space="preserve">, but also applies to energy and other areas. Given China’s population and rapid economic growth, </w:t>
      </w:r>
      <w:r w:rsidRPr="00841E38">
        <w:rPr>
          <w:rStyle w:val="Emphasis"/>
          <w:highlight w:val="green"/>
        </w:rPr>
        <w:t xml:space="preserve">controlling resources is </w:t>
      </w:r>
      <w:r w:rsidRPr="00841E38">
        <w:rPr>
          <w:rStyle w:val="Emphasis"/>
        </w:rPr>
        <w:t>understandably</w:t>
      </w:r>
      <w:r w:rsidRPr="00841E38">
        <w:rPr>
          <w:rStyle w:val="Emphasis"/>
          <w:highlight w:val="green"/>
        </w:rPr>
        <w:t xml:space="preserve"> a paramount concern</w:t>
      </w:r>
      <w:r>
        <w:t xml:space="preserve">. </w:t>
      </w:r>
      <w:r w:rsidRPr="000E425B">
        <w:rPr>
          <w:szCs w:val="16"/>
        </w:rPr>
        <w:t>Regarding space, however, a zero-sum (‘win-lose’) attitude is narrow-minded and misguided. If feverish competition for resources in space causes Sino-American relations to deteriorate or leads to the outbreak of war between them, then both parties lose.</w:t>
      </w:r>
    </w:p>
    <w:p w14:paraId="3A988B30" w14:textId="1353BCDC" w:rsidR="00401D27" w:rsidRPr="00401D27" w:rsidRDefault="00401D27" w:rsidP="00401D27">
      <w:r w:rsidRPr="000E425B">
        <w:rPr>
          <w:szCs w:val="16"/>
        </w:rPr>
        <w:t xml:space="preserve">Maj. Gen. Chang </w:t>
      </w:r>
      <w:proofErr w:type="spellStart"/>
      <w:r w:rsidRPr="000E425B">
        <w:rPr>
          <w:szCs w:val="16"/>
        </w:rPr>
        <w:t>Xianqi</w:t>
      </w:r>
      <w:proofErr w:type="spellEnd"/>
      <w:r w:rsidRPr="000E425B">
        <w:rPr>
          <w:szCs w:val="16"/>
        </w:rPr>
        <w:t xml:space="preserve"> and Sui </w:t>
      </w:r>
      <w:proofErr w:type="spellStart"/>
      <w:r w:rsidRPr="000E425B">
        <w:rPr>
          <w:szCs w:val="16"/>
        </w:rPr>
        <w:t>Junqin</w:t>
      </w:r>
      <w:proofErr w:type="spellEnd"/>
      <w:r w:rsidRPr="000E425B">
        <w:rPr>
          <w:szCs w:val="16"/>
        </w:rPr>
        <w:t xml:space="preserve"> of the PLA Institute of Command and Technology (aka. Armament Command and Technology Academy) offer a straightforward description of the aims of China’s space activities over the next five to 20 years, and explain why perceptions or accusations of hidden military aims in China’s manned space flight program (which sent two astronauts into space in October 2005) do not withstand logical scrutiny. They characterize </w:t>
      </w:r>
      <w:r w:rsidRPr="000E425B">
        <w:rPr>
          <w:rStyle w:val="StyleUnderline"/>
          <w:highlight w:val="green"/>
        </w:rPr>
        <w:t xml:space="preserve">the country’s space mission as </w:t>
      </w:r>
      <w:r w:rsidRPr="000E425B">
        <w:t xml:space="preserve">dedicated </w:t>
      </w:r>
      <w:r w:rsidRPr="000E425B">
        <w:rPr>
          <w:highlight w:val="green"/>
        </w:rPr>
        <w:t>to</w:t>
      </w:r>
      <w:r w:rsidRPr="000E425B">
        <w:rPr>
          <w:rStyle w:val="StyleUnderline"/>
          <w:highlight w:val="green"/>
        </w:rPr>
        <w:t xml:space="preserve"> advancing science and </w:t>
      </w:r>
      <w:r w:rsidRPr="000E425B">
        <w:t>to</w:t>
      </w:r>
      <w:r w:rsidRPr="000E425B">
        <w:rPr>
          <w:rStyle w:val="StyleUnderline"/>
        </w:rPr>
        <w:t xml:space="preserve"> </w:t>
      </w:r>
      <w:r w:rsidRPr="000E425B">
        <w:rPr>
          <w:rStyle w:val="StyleUnderline"/>
          <w:highlight w:val="green"/>
        </w:rPr>
        <w:t xml:space="preserve">supporting </w:t>
      </w:r>
      <w:r w:rsidRPr="000E425B">
        <w:t xml:space="preserve">China’s </w:t>
      </w:r>
      <w:r w:rsidRPr="000E425B">
        <w:rPr>
          <w:rStyle w:val="StyleUnderline"/>
          <w:highlight w:val="green"/>
        </w:rPr>
        <w:t>economic modernization.</w:t>
      </w:r>
      <w:r>
        <w:t xml:space="preserve"> </w:t>
      </w:r>
      <w:r w:rsidRPr="000E425B">
        <w:rPr>
          <w:szCs w:val="16"/>
        </w:rPr>
        <w:t>They dismiss two key allegations concerning the manned space program that the Shenzhou spacecraft’s ability for mid-course orbital maneuvering indicates a Chinese military effort to apply the technology to Chinese strategic missiles in order to give these missiles the ability to avoid U.S. missile defenses, and that China envisions its manned spacecraft as platforms for conducting real-time reconnaissance and intelligence collection for military ends. China’s orbital maneuver technology, they note, is decades old and evolved independently of the U.S. missile defense program, while the inefficiencies of conducting surveillance from manned platforms compared to satellites are widely appreciated and have led other space-faring nations to choose satellites for this mission.</w:t>
      </w:r>
    </w:p>
    <w:p w14:paraId="09207A18" w14:textId="79FE17F2" w:rsidR="00401D27" w:rsidRPr="000D0A38" w:rsidRDefault="00401D27" w:rsidP="00401D27">
      <w:pPr>
        <w:pStyle w:val="Heading4"/>
      </w:pPr>
      <w:r>
        <w:t xml:space="preserve">The plan alienates the PLA – they </w:t>
      </w:r>
      <w:r w:rsidR="00FE7D81">
        <w:t>perceive</w:t>
      </w:r>
      <w:r>
        <w:t xml:space="preserve"> space dominance as key to military strength – independently, space cooperation forces fights</w:t>
      </w:r>
    </w:p>
    <w:p w14:paraId="3DF8B366" w14:textId="77777777" w:rsidR="00401D27" w:rsidRPr="000D0A38" w:rsidRDefault="00401D27" w:rsidP="00401D27">
      <w:r w:rsidRPr="000D0A38">
        <w:t xml:space="preserve">Dean </w:t>
      </w:r>
      <w:r w:rsidRPr="000D0A38">
        <w:rPr>
          <w:rStyle w:val="Style13ptBold"/>
        </w:rPr>
        <w:t>Cheng 1</w:t>
      </w:r>
      <w:r>
        <w:rPr>
          <w:rStyle w:val="Style13ptBold"/>
        </w:rPr>
        <w:t>9</w:t>
      </w:r>
      <w:r w:rsidRPr="000D0A38">
        <w:t>, Senior Research Fellow graduated from Princeton with a BA in politics and MIT, Asian Studies Center, 4/9/19, “Prospects for U.S.-China Space Cooperation”, https://www.heritage.org/testimony/prospects-us-china-space-cooperation</w:t>
      </w:r>
    </w:p>
    <w:p w14:paraId="0907313E" w14:textId="77777777" w:rsidR="00401D27" w:rsidRPr="000D0A38" w:rsidRDefault="00401D27" w:rsidP="00401D27">
      <w:r w:rsidRPr="000D0A38">
        <w:t xml:space="preserve">Moreover, </w:t>
      </w:r>
      <w:r w:rsidRPr="001617C2">
        <w:rPr>
          <w:rStyle w:val="StyleUnderline"/>
          <w:highlight w:val="green"/>
        </w:rPr>
        <w:t>in keeping with the</w:t>
      </w:r>
      <w:r w:rsidRPr="000D0A38">
        <w:rPr>
          <w:rStyle w:val="StyleUnderline"/>
        </w:rPr>
        <w:t xml:space="preserve"> Chinese </w:t>
      </w:r>
      <w:r w:rsidRPr="001617C2">
        <w:rPr>
          <w:rStyle w:val="StyleUnderline"/>
          <w:highlight w:val="green"/>
        </w:rPr>
        <w:t>memory of the</w:t>
      </w:r>
      <w:r w:rsidRPr="001617C2">
        <w:rPr>
          <w:highlight w:val="green"/>
        </w:rPr>
        <w:t xml:space="preserve"> </w:t>
      </w:r>
      <w:r w:rsidRPr="001617C2">
        <w:rPr>
          <w:rStyle w:val="Emphasis"/>
          <w:highlight w:val="green"/>
        </w:rPr>
        <w:t>“Century of Humiliation,”</w:t>
      </w:r>
      <w:r w:rsidRPr="001617C2">
        <w:rPr>
          <w:highlight w:val="green"/>
        </w:rPr>
        <w:t xml:space="preserve"> </w:t>
      </w:r>
      <w:r w:rsidRPr="001617C2">
        <w:rPr>
          <w:rStyle w:val="StyleUnderline"/>
          <w:highlight w:val="green"/>
        </w:rPr>
        <w:t xml:space="preserve">Beijing will want </w:t>
      </w:r>
      <w:r w:rsidRPr="000D0A38">
        <w:rPr>
          <w:rStyle w:val="StyleUnderline"/>
        </w:rPr>
        <w:t xml:space="preserve">any cooperative venture to be, at a minimum, on </w:t>
      </w:r>
      <w:r w:rsidRPr="001617C2">
        <w:rPr>
          <w:rStyle w:val="StyleUnderline"/>
          <w:highlight w:val="green"/>
        </w:rPr>
        <w:t>a</w:t>
      </w:r>
      <w:r w:rsidRPr="001617C2">
        <w:rPr>
          <w:highlight w:val="green"/>
        </w:rPr>
        <w:t xml:space="preserve"> </w:t>
      </w:r>
      <w:r w:rsidRPr="001617C2">
        <w:rPr>
          <w:rStyle w:val="Emphasis"/>
          <w:highlight w:val="green"/>
        </w:rPr>
        <w:t>co-equal basis</w:t>
      </w:r>
      <w:r w:rsidRPr="000D0A38">
        <w:t>.</w:t>
      </w:r>
      <w:r w:rsidRPr="000D0A38">
        <w:rPr>
          <w:rStyle w:val="StyleUnderline"/>
        </w:rPr>
        <w:t xml:space="preserve"> For the PRC to be treated as anything other than a full member in any program or effort would smack of the</w:t>
      </w:r>
      <w:r w:rsidRPr="000D0A38">
        <w:t xml:space="preserve"> </w:t>
      </w:r>
      <w:r w:rsidRPr="000D0A38">
        <w:rPr>
          <w:rStyle w:val="Emphasis"/>
        </w:rPr>
        <w:t>“unequal treaties”</w:t>
      </w:r>
      <w:r w:rsidRPr="000D0A38">
        <w:t xml:space="preserve"> </w:t>
      </w:r>
      <w:r w:rsidRPr="000D0A38">
        <w:rPr>
          <w:rStyle w:val="StyleUnderline"/>
        </w:rPr>
        <w:t>that marked China’s interactions with the rest of the world between 1839 and 1949.</w:t>
      </w:r>
      <w:r w:rsidRPr="000D0A38">
        <w:t xml:space="preserve"> For the same reason, </w:t>
      </w:r>
      <w:r w:rsidRPr="001617C2">
        <w:rPr>
          <w:rStyle w:val="StyleUnderline"/>
          <w:highlight w:val="green"/>
        </w:rPr>
        <w:t>China has</w:t>
      </w:r>
      <w:r w:rsidRPr="000D0A38">
        <w:rPr>
          <w:rStyle w:val="StyleUnderline"/>
        </w:rPr>
        <w:t xml:space="preserve"> generally </w:t>
      </w:r>
      <w:r w:rsidRPr="001617C2">
        <w:rPr>
          <w:rStyle w:val="StyleUnderline"/>
          <w:highlight w:val="green"/>
        </w:rPr>
        <w:t>been reluctant to join any</w:t>
      </w:r>
      <w:r w:rsidRPr="000D0A38">
        <w:rPr>
          <w:rStyle w:val="StyleUnderline"/>
        </w:rPr>
        <w:t xml:space="preserve"> organization or </w:t>
      </w:r>
      <w:r w:rsidRPr="001617C2">
        <w:rPr>
          <w:rStyle w:val="StyleUnderline"/>
          <w:highlight w:val="green"/>
        </w:rPr>
        <w:t>regime</w:t>
      </w:r>
      <w:r w:rsidRPr="000D0A38">
        <w:rPr>
          <w:rStyle w:val="StyleUnderline"/>
        </w:rPr>
        <w:t xml:space="preserve"> in which it was not party to negotiating. </w:t>
      </w:r>
      <w:r w:rsidRPr="001617C2">
        <w:rPr>
          <w:rStyle w:val="StyleUnderline"/>
          <w:highlight w:val="green"/>
        </w:rPr>
        <w:t>For the CCP, whose</w:t>
      </w:r>
      <w:r w:rsidRPr="000D0A38">
        <w:rPr>
          <w:rStyle w:val="StyleUnderline"/>
        </w:rPr>
        <w:t xml:space="preserve"> political </w:t>
      </w:r>
      <w:r w:rsidRPr="001617C2">
        <w:rPr>
          <w:rStyle w:val="StyleUnderline"/>
          <w:highlight w:val="green"/>
        </w:rPr>
        <w:t>legitimacy rests</w:t>
      </w:r>
      <w:r w:rsidRPr="000D0A38">
        <w:rPr>
          <w:rStyle w:val="StyleUnderline"/>
        </w:rPr>
        <w:t xml:space="preserve">, in part, </w:t>
      </w:r>
      <w:r w:rsidRPr="001617C2">
        <w:rPr>
          <w:rStyle w:val="StyleUnderline"/>
          <w:highlight w:val="green"/>
        </w:rPr>
        <w:t>on the idea</w:t>
      </w:r>
      <w:r w:rsidRPr="000D0A38">
        <w:rPr>
          <w:rStyle w:val="StyleUnderline"/>
        </w:rPr>
        <w:t xml:space="preserve"> that </w:t>
      </w:r>
      <w:r w:rsidRPr="001617C2">
        <w:rPr>
          <w:rStyle w:val="StyleUnderline"/>
          <w:highlight w:val="green"/>
        </w:rPr>
        <w:t>it</w:t>
      </w:r>
      <w:r w:rsidRPr="000D0A38">
        <w:rPr>
          <w:rStyle w:val="StyleUnderline"/>
        </w:rPr>
        <w:t xml:space="preserve"> has </w:t>
      </w:r>
      <w:r w:rsidRPr="001617C2">
        <w:rPr>
          <w:rStyle w:val="StyleUnderline"/>
          <w:highlight w:val="green"/>
        </w:rPr>
        <w:t>restored</w:t>
      </w:r>
      <w:r w:rsidRPr="000D0A38">
        <w:rPr>
          <w:rStyle w:val="StyleUnderline"/>
        </w:rPr>
        <w:t xml:space="preserve"> </w:t>
      </w:r>
      <w:r w:rsidRPr="001617C2">
        <w:rPr>
          <w:rStyle w:val="StyleUnderline"/>
          <w:highlight w:val="green"/>
        </w:rPr>
        <w:t>Chinese pride</w:t>
      </w:r>
      <w:r w:rsidRPr="000D0A38">
        <w:rPr>
          <w:rStyle w:val="StyleUnderline"/>
        </w:rPr>
        <w:t xml:space="preserve"> and greatness, this </w:t>
      </w:r>
      <w:r w:rsidRPr="001617C2">
        <w:rPr>
          <w:rStyle w:val="StyleUnderline"/>
          <w:highlight w:val="green"/>
        </w:rPr>
        <w:t xml:space="preserve">is likely to be a </w:t>
      </w:r>
      <w:r w:rsidRPr="001617C2">
        <w:rPr>
          <w:rStyle w:val="Emphasis"/>
          <w:highlight w:val="green"/>
        </w:rPr>
        <w:t>significant part of any calculation</w:t>
      </w:r>
      <w:r w:rsidRPr="000D0A38">
        <w:rPr>
          <w:rStyle w:val="Emphasis"/>
        </w:rPr>
        <w:t>.</w:t>
      </w:r>
    </w:p>
    <w:p w14:paraId="73F8BB30" w14:textId="77777777" w:rsidR="00401D27" w:rsidRPr="000D0A38" w:rsidRDefault="00401D27" w:rsidP="00401D27">
      <w:pPr>
        <w:rPr>
          <w:szCs w:val="16"/>
        </w:rPr>
      </w:pPr>
      <w:r w:rsidRPr="000D0A38">
        <w:rPr>
          <w:szCs w:val="16"/>
        </w:rPr>
        <w:t xml:space="preserve">At the same time, </w:t>
      </w:r>
      <w:r w:rsidRPr="004F02B2">
        <w:rPr>
          <w:rStyle w:val="Emphasis"/>
          <w:highlight w:val="green"/>
        </w:rPr>
        <w:t>space</w:t>
      </w:r>
      <w:r w:rsidRPr="004F02B2">
        <w:rPr>
          <w:rStyle w:val="Emphasis"/>
        </w:rPr>
        <w:t xml:space="preserve"> is now a sector that </w:t>
      </w:r>
      <w:r w:rsidRPr="004F02B2">
        <w:rPr>
          <w:rStyle w:val="Emphasis"/>
          <w:highlight w:val="green"/>
        </w:rPr>
        <w:t>enjoys significant political support</w:t>
      </w:r>
      <w:r w:rsidRPr="004F02B2">
        <w:rPr>
          <w:rStyle w:val="Emphasis"/>
        </w:rPr>
        <w:t xml:space="preserve"> within the Chinese political system</w:t>
      </w:r>
      <w:r w:rsidRPr="000D0A38">
        <w:rPr>
          <w:szCs w:val="16"/>
        </w:rPr>
        <w:t xml:space="preserve">. Based on their writings, </w:t>
      </w:r>
      <w:r w:rsidRPr="004F02B2">
        <w:rPr>
          <w:rStyle w:val="StyleUnderline"/>
          <w:highlight w:val="green"/>
        </w:rPr>
        <w:t>the PLA is</w:t>
      </w:r>
      <w:r w:rsidRPr="00D51D71">
        <w:rPr>
          <w:rStyle w:val="StyleUnderline"/>
        </w:rPr>
        <w:t xml:space="preserve"> clearly </w:t>
      </w:r>
      <w:r w:rsidRPr="004F02B2">
        <w:rPr>
          <w:rStyle w:val="StyleUnderline"/>
          <w:highlight w:val="green"/>
        </w:rPr>
        <w:t>intent upon</w:t>
      </w:r>
      <w:r w:rsidRPr="00D51D71">
        <w:rPr>
          <w:rStyle w:val="StyleUnderline"/>
        </w:rPr>
        <w:t xml:space="preserve"> developing the ability to </w:t>
      </w:r>
      <w:r w:rsidRPr="00D51D71">
        <w:rPr>
          <w:rStyle w:val="StyleUnderline"/>
        </w:rPr>
        <w:lastRenderedPageBreak/>
        <w:t>establish “</w:t>
      </w:r>
      <w:r w:rsidRPr="004F02B2">
        <w:rPr>
          <w:rStyle w:val="StyleUnderline"/>
          <w:highlight w:val="green"/>
        </w:rPr>
        <w:t>space dominance</w:t>
      </w:r>
      <w:r w:rsidRPr="000D0A38">
        <w:rPr>
          <w:szCs w:val="16"/>
        </w:rPr>
        <w:t xml:space="preserve">,” in order to fight and win “local wars under </w:t>
      </w:r>
      <w:proofErr w:type="spellStart"/>
      <w:r w:rsidRPr="000D0A38">
        <w:rPr>
          <w:szCs w:val="16"/>
        </w:rPr>
        <w:t>informationized</w:t>
      </w:r>
      <w:proofErr w:type="spellEnd"/>
      <w:r w:rsidRPr="000D0A38">
        <w:rPr>
          <w:szCs w:val="16"/>
        </w:rPr>
        <w:t xml:space="preserve"> conditions.”[8] The two SOEs are seen as key parts of the larger military-industrial complex, providing the opportunities to expose a large workforce to such areas as systems engineering and systems integration. It is </w:t>
      </w:r>
      <w:r w:rsidRPr="004F02B2">
        <w:rPr>
          <w:rStyle w:val="StyleUnderline"/>
        </w:rPr>
        <w:t xml:space="preserve">no accident that China’s commercial airliner development effort tapped the top leadership of China’s </w:t>
      </w:r>
      <w:r w:rsidRPr="004F02B2">
        <w:rPr>
          <w:rStyle w:val="StyleUnderline"/>
          <w:highlight w:val="green"/>
        </w:rPr>
        <w:t>aerospace</w:t>
      </w:r>
      <w:r w:rsidRPr="004F02B2">
        <w:rPr>
          <w:rStyle w:val="StyleUnderline"/>
        </w:rPr>
        <w:t xml:space="preserve"> corporations for managerial and design talent</w:t>
      </w:r>
      <w:r w:rsidRPr="000D0A38">
        <w:rPr>
          <w:szCs w:val="16"/>
        </w:rPr>
        <w:t xml:space="preserve">.[9] From a bureaucratic perspective, </w:t>
      </w:r>
      <w:r w:rsidRPr="004F02B2">
        <w:rPr>
          <w:rStyle w:val="StyleUnderline"/>
        </w:rPr>
        <w:t xml:space="preserve">this </w:t>
      </w:r>
      <w:r w:rsidRPr="004F02B2">
        <w:rPr>
          <w:rStyle w:val="StyleUnderline"/>
          <w:highlight w:val="green"/>
        </w:rPr>
        <w:t xml:space="preserve">is a </w:t>
      </w:r>
      <w:r w:rsidRPr="004F02B2">
        <w:rPr>
          <w:rStyle w:val="Emphasis"/>
          <w:highlight w:val="green"/>
        </w:rPr>
        <w:t>powerful lobby</w:t>
      </w:r>
      <w:r w:rsidRPr="004F02B2">
        <w:rPr>
          <w:rStyle w:val="StyleUnderline"/>
        </w:rPr>
        <w:t>, intent on preserving its interests.¶ China’s space efforts should therefore be seen as political, as much as military or economic, statements</w:t>
      </w:r>
      <w:r w:rsidRPr="000D0A38">
        <w:rPr>
          <w:szCs w:val="16"/>
        </w:rPr>
        <w:t xml:space="preserve">, directed at both domestic and foreign audiences. Insofar as the PRC has scored major achievements in space, these reflect positively on both China’s growing power and respect (internationally) and the CCP’s legitimacy (internally). </w:t>
      </w:r>
      <w:r w:rsidRPr="004F02B2">
        <w:rPr>
          <w:rStyle w:val="StyleUnderline"/>
        </w:rPr>
        <w:t>Efforts at inducing Chinese cooperation in space, then, are likely to be viewed in terms of whether they promote one or both objectives. As China has progressed to the point of being the world’s second-largest economy (in gross domestic product terms</w:t>
      </w:r>
      <w:r w:rsidRPr="004F02B2">
        <w:rPr>
          <w:rStyle w:val="Emphasis"/>
        </w:rPr>
        <w:t xml:space="preserve">), </w:t>
      </w:r>
      <w:r w:rsidRPr="004F02B2">
        <w:rPr>
          <w:rStyle w:val="Emphasis"/>
          <w:highlight w:val="green"/>
        </w:rPr>
        <w:t>it becomes less clear</w:t>
      </w:r>
      <w:r w:rsidRPr="004F02B2">
        <w:rPr>
          <w:rStyle w:val="Emphasis"/>
        </w:rPr>
        <w:t xml:space="preserve"> as to </w:t>
      </w:r>
      <w:r w:rsidRPr="004F02B2">
        <w:rPr>
          <w:rStyle w:val="Emphasis"/>
          <w:highlight w:val="green"/>
        </w:rPr>
        <w:t>why China would</w:t>
      </w:r>
      <w:r w:rsidRPr="004F02B2">
        <w:rPr>
          <w:rStyle w:val="Emphasis"/>
        </w:rPr>
        <w:t xml:space="preserve"> necessarily want to </w:t>
      </w:r>
      <w:r w:rsidRPr="004F02B2">
        <w:rPr>
          <w:rStyle w:val="Emphasis"/>
          <w:highlight w:val="green"/>
        </w:rPr>
        <w:t>cooperate</w:t>
      </w:r>
      <w:r w:rsidRPr="004F02B2">
        <w:rPr>
          <w:rStyle w:val="Emphasis"/>
        </w:rPr>
        <w:t xml:space="preserve"> with other countries </w:t>
      </w:r>
      <w:r w:rsidRPr="004F02B2">
        <w:rPr>
          <w:rStyle w:val="Emphasis"/>
          <w:highlight w:val="green"/>
        </w:rPr>
        <w:t xml:space="preserve">on anything other than its own </w:t>
      </w:r>
      <w:proofErr w:type="gramStart"/>
      <w:r w:rsidRPr="004F02B2">
        <w:rPr>
          <w:rStyle w:val="Emphasis"/>
          <w:highlight w:val="green"/>
        </w:rPr>
        <w:t>terms</w:t>
      </w:r>
      <w:r w:rsidRPr="000D0A38">
        <w:rPr>
          <w:szCs w:val="16"/>
        </w:rPr>
        <w:t>.¶</w:t>
      </w:r>
      <w:proofErr w:type="gramEnd"/>
      <w:r w:rsidRPr="000D0A38">
        <w:rPr>
          <w:szCs w:val="16"/>
        </w:rPr>
        <w:t xml:space="preserve"> Prospects for Cooperation</w:t>
      </w:r>
    </w:p>
    <w:p w14:paraId="28320BF6" w14:textId="77777777" w:rsidR="00401D27" w:rsidRPr="000D0A38" w:rsidRDefault="00401D27" w:rsidP="00401D27">
      <w:pPr>
        <w:rPr>
          <w:rStyle w:val="StyleUnderline"/>
        </w:rPr>
      </w:pPr>
      <w:r w:rsidRPr="000D0A38">
        <w:t>Within this context, then, the prospects for meaningful cooperation with the PRC in the area of space would seem to be extremely limited</w:t>
      </w:r>
      <w:r w:rsidRPr="000D0A38">
        <w:rPr>
          <w:rStyle w:val="StyleUnderline"/>
        </w:rPr>
        <w:t xml:space="preserve">. </w:t>
      </w:r>
      <w:r w:rsidRPr="001617C2">
        <w:rPr>
          <w:rStyle w:val="StyleUnderline"/>
          <w:highlight w:val="green"/>
        </w:rPr>
        <w:t xml:space="preserve">China’s past </w:t>
      </w:r>
      <w:r w:rsidRPr="004F02B2">
        <w:rPr>
          <w:rStyle w:val="StyleUnderline"/>
          <w:highlight w:val="green"/>
        </w:rPr>
        <w:t>experience of major</w:t>
      </w:r>
      <w:r w:rsidRPr="000D0A38">
        <w:rPr>
          <w:rStyle w:val="StyleUnderline"/>
        </w:rPr>
        <w:t xml:space="preserve"> </w:t>
      </w:r>
      <w:r w:rsidRPr="004F02B2">
        <w:rPr>
          <w:rStyle w:val="StyleUnderline"/>
        </w:rPr>
        <w:t xml:space="preserve">high-technology </w:t>
      </w:r>
      <w:r w:rsidRPr="001617C2">
        <w:rPr>
          <w:rStyle w:val="StyleUnderline"/>
          <w:highlight w:val="green"/>
        </w:rPr>
        <w:t>cooperative ventures</w:t>
      </w:r>
      <w:r w:rsidRPr="000D0A38">
        <w:t xml:space="preserve"> (</w:t>
      </w:r>
      <w:r w:rsidRPr="000D0A38">
        <w:rPr>
          <w:rStyle w:val="StyleUnderline"/>
        </w:rPr>
        <w:t>Sino–Soviet cooperation in the 1950s, U.S.–China cooperation in the 1980s until Tiananmen</w:t>
      </w:r>
      <w:r w:rsidRPr="000D0A38">
        <w:t xml:space="preserve">, </w:t>
      </w:r>
      <w:r w:rsidRPr="000D0A38">
        <w:rPr>
          <w:rStyle w:val="StyleUnderline"/>
        </w:rPr>
        <w:t>and</w:t>
      </w:r>
      <w:r w:rsidRPr="000D0A38">
        <w:t xml:space="preserve"> </w:t>
      </w:r>
      <w:r w:rsidRPr="000D0A38">
        <w:rPr>
          <w:rStyle w:val="StyleUnderline"/>
        </w:rPr>
        <w:t>Sino–European space cooperation on the Galileo satellite program</w:t>
      </w:r>
      <w:r w:rsidRPr="000D0A38">
        <w:t>)</w:t>
      </w:r>
      <w:r w:rsidRPr="000D0A38">
        <w:rPr>
          <w:rStyle w:val="StyleUnderline"/>
        </w:rPr>
        <w:t xml:space="preserve"> </w:t>
      </w:r>
      <w:r w:rsidRPr="001617C2">
        <w:rPr>
          <w:rStyle w:val="StyleUnderline"/>
          <w:highlight w:val="green"/>
        </w:rPr>
        <w:t>is</w:t>
      </w:r>
      <w:r w:rsidRPr="004F02B2">
        <w:rPr>
          <w:rStyle w:val="StyleUnderline"/>
        </w:rPr>
        <w:t xml:space="preserve"> </w:t>
      </w:r>
      <w:r w:rsidRPr="000D0A38">
        <w:rPr>
          <w:rStyle w:val="StyleUnderline"/>
        </w:rPr>
        <w:t>an</w:t>
      </w:r>
      <w:r w:rsidRPr="000D0A38">
        <w:t xml:space="preserve"> </w:t>
      </w:r>
      <w:r w:rsidRPr="001617C2">
        <w:rPr>
          <w:rStyle w:val="Emphasis"/>
          <w:highlight w:val="green"/>
        </w:rPr>
        <w:t>unhappy</w:t>
      </w:r>
      <w:r w:rsidRPr="004F02B2">
        <w:rPr>
          <w:rStyle w:val="Emphasis"/>
        </w:rPr>
        <w:t xml:space="preserve"> </w:t>
      </w:r>
      <w:r w:rsidRPr="000D0A38">
        <w:rPr>
          <w:rStyle w:val="Emphasis"/>
        </w:rPr>
        <w:t>one</w:t>
      </w:r>
      <w:r w:rsidRPr="000D0A38">
        <w:rPr>
          <w:rStyle w:val="StyleUnderline"/>
        </w:rPr>
        <w:t>, at best.</w:t>
      </w:r>
      <w:r w:rsidRPr="000D0A38">
        <w:t xml:space="preserve"> </w:t>
      </w:r>
      <w:r w:rsidRPr="004F02B2">
        <w:rPr>
          <w:rStyle w:val="StyleUnderline"/>
        </w:rPr>
        <w:t xml:space="preserve">The failure of the joint </w:t>
      </w:r>
      <w:proofErr w:type="gramStart"/>
      <w:r w:rsidRPr="004F02B2">
        <w:rPr>
          <w:rStyle w:val="StyleUnderline"/>
        </w:rPr>
        <w:t>Russian–Chinese</w:t>
      </w:r>
      <w:proofErr w:type="gramEnd"/>
      <w:r w:rsidRPr="004F02B2">
        <w:rPr>
          <w:rStyle w:val="StyleUnderline"/>
        </w:rPr>
        <w:t xml:space="preserve"> Phobos–Grunt mission is likely seen in Beijing as</w:t>
      </w:r>
      <w:r w:rsidRPr="004F02B2">
        <w:rPr>
          <w:rStyle w:val="Emphasis"/>
        </w:rPr>
        <w:t xml:space="preserve"> further evidence</w:t>
      </w:r>
      <w:r w:rsidRPr="004F02B2">
        <w:rPr>
          <w:rStyle w:val="StyleUnderline"/>
        </w:rPr>
        <w:t xml:space="preserve"> that </w:t>
      </w:r>
      <w:r w:rsidRPr="001617C2">
        <w:rPr>
          <w:rStyle w:val="StyleUnderline"/>
          <w:highlight w:val="green"/>
        </w:rPr>
        <w:t xml:space="preserve">a </w:t>
      </w:r>
      <w:r w:rsidRPr="001617C2">
        <w:rPr>
          <w:rStyle w:val="Emphasis"/>
          <w:highlight w:val="green"/>
        </w:rPr>
        <w:t>“go-it-alone”</w:t>
      </w:r>
      <w:r w:rsidRPr="001617C2">
        <w:rPr>
          <w:rStyle w:val="StyleUnderline"/>
          <w:highlight w:val="green"/>
        </w:rPr>
        <w:t xml:space="preserve"> approach is preferable.</w:t>
      </w:r>
    </w:p>
    <w:p w14:paraId="2301A905" w14:textId="77777777" w:rsidR="00401D27" w:rsidRPr="000D0A38" w:rsidRDefault="00401D27" w:rsidP="00401D27">
      <w:r w:rsidRPr="001617C2">
        <w:rPr>
          <w:rStyle w:val="StyleUnderline"/>
          <w:highlight w:val="green"/>
        </w:rPr>
        <w:t>Nor is it clear</w:t>
      </w:r>
      <w:r w:rsidRPr="000D0A38">
        <w:rPr>
          <w:rStyle w:val="StyleUnderline"/>
        </w:rPr>
        <w:t xml:space="preserve"> that</w:t>
      </w:r>
      <w:r w:rsidRPr="000D0A38">
        <w:t xml:space="preserve">, </w:t>
      </w:r>
      <w:r w:rsidRPr="000D0A38">
        <w:rPr>
          <w:rStyle w:val="StyleUnderline"/>
        </w:rPr>
        <w:t xml:space="preserve">bureaucratically, </w:t>
      </w:r>
      <w:r w:rsidRPr="001617C2">
        <w:rPr>
          <w:rStyle w:val="StyleUnderline"/>
          <w:highlight w:val="green"/>
        </w:rPr>
        <w:t>there is</w:t>
      </w:r>
      <w:r w:rsidRPr="000D0A38">
        <w:t xml:space="preserve"> significant </w:t>
      </w:r>
      <w:r w:rsidRPr="001617C2">
        <w:rPr>
          <w:rStyle w:val="StyleUnderline"/>
          <w:highlight w:val="green"/>
        </w:rPr>
        <w:t>interest from</w:t>
      </w:r>
      <w:r w:rsidRPr="001617C2">
        <w:rPr>
          <w:highlight w:val="green"/>
        </w:rPr>
        <w:t xml:space="preserve"> </w:t>
      </w:r>
      <w:r w:rsidRPr="001617C2">
        <w:rPr>
          <w:rStyle w:val="Emphasis"/>
          <w:highlight w:val="green"/>
        </w:rPr>
        <w:t>key players</w:t>
      </w:r>
      <w:r w:rsidRPr="001617C2">
        <w:rPr>
          <w:highlight w:val="green"/>
        </w:rPr>
        <w:t xml:space="preserve"> </w:t>
      </w:r>
      <w:r w:rsidRPr="000D0A38">
        <w:rPr>
          <w:rStyle w:val="StyleUnderline"/>
        </w:rPr>
        <w:t xml:space="preserve">such as the PLA or the military industrial complex </w:t>
      </w:r>
      <w:r w:rsidRPr="001617C2">
        <w:rPr>
          <w:rStyle w:val="StyleUnderline"/>
          <w:highlight w:val="green"/>
        </w:rPr>
        <w:t>in expanding cooperation</w:t>
      </w:r>
      <w:r w:rsidRPr="000D0A38">
        <w:t xml:space="preserve">.[10]  </w:t>
      </w:r>
      <w:r w:rsidRPr="000D0A38">
        <w:rPr>
          <w:rStyle w:val="StyleUnderline"/>
        </w:rPr>
        <w:t>Moreover</w:t>
      </w:r>
      <w:r w:rsidRPr="000D0A38">
        <w:t xml:space="preserve">, </w:t>
      </w:r>
      <w:r w:rsidRPr="001617C2">
        <w:rPr>
          <w:rStyle w:val="StyleUnderline"/>
          <w:highlight w:val="green"/>
        </w:rPr>
        <w:t>as long as</w:t>
      </w:r>
      <w:r w:rsidRPr="000D0A38">
        <w:rPr>
          <w:rStyle w:val="StyleUnderline"/>
        </w:rPr>
        <w:t xml:space="preserve"> China’s economy continues to expand, and the</w:t>
      </w:r>
      <w:r w:rsidRPr="000D0A38">
        <w:t xml:space="preserve"> </w:t>
      </w:r>
      <w:r w:rsidRPr="000D0A38">
        <w:rPr>
          <w:rStyle w:val="Emphasis"/>
        </w:rPr>
        <w:t xml:space="preserve">top political </w:t>
      </w:r>
      <w:r w:rsidRPr="001617C2">
        <w:rPr>
          <w:rStyle w:val="Emphasis"/>
          <w:highlight w:val="green"/>
        </w:rPr>
        <w:t>leadership</w:t>
      </w:r>
      <w:r w:rsidRPr="001617C2">
        <w:rPr>
          <w:highlight w:val="green"/>
        </w:rPr>
        <w:t xml:space="preserve"> </w:t>
      </w:r>
      <w:r w:rsidRPr="001617C2">
        <w:rPr>
          <w:rStyle w:val="StyleUnderline"/>
          <w:highlight w:val="green"/>
        </w:rPr>
        <w:t>values space</w:t>
      </w:r>
      <w:r w:rsidRPr="004F02B2">
        <w:rPr>
          <w:rStyle w:val="StyleUnderline"/>
        </w:rPr>
        <w:t xml:space="preserve"> </w:t>
      </w:r>
      <w:r w:rsidRPr="000D0A38">
        <w:rPr>
          <w:rStyle w:val="StyleUnderline"/>
        </w:rPr>
        <w:t>efforts</w:t>
      </w:r>
      <w:r w:rsidRPr="001617C2">
        <w:rPr>
          <w:rStyle w:val="StyleUnderline"/>
          <w:highlight w:val="green"/>
        </w:rPr>
        <w:t>, there is little prospect of</w:t>
      </w:r>
      <w:r w:rsidRPr="000D0A38">
        <w:rPr>
          <w:rStyle w:val="StyleUnderline"/>
        </w:rPr>
        <w:t xml:space="preserve"> a reduction in space expenditures</w:t>
      </w:r>
      <w:r w:rsidRPr="000D0A38">
        <w:t>—</w:t>
      </w:r>
      <w:r w:rsidRPr="000D0A38">
        <w:rPr>
          <w:rStyle w:val="StyleUnderline"/>
        </w:rPr>
        <w:t xml:space="preserve">making </w:t>
      </w:r>
      <w:r w:rsidRPr="001617C2">
        <w:rPr>
          <w:rStyle w:val="StyleUnderline"/>
          <w:highlight w:val="green"/>
        </w:rPr>
        <w:t>international cooperation</w:t>
      </w:r>
      <w:r w:rsidRPr="000D0A38">
        <w:rPr>
          <w:rStyle w:val="StyleUnderline"/>
        </w:rPr>
        <w:t xml:space="preserve"> far less urgent for the PRC than most other spacefaring states.</w:t>
      </w:r>
    </w:p>
    <w:p w14:paraId="11BDF7B1" w14:textId="77777777" w:rsidR="00401D27" w:rsidRPr="000D0A38" w:rsidRDefault="00401D27" w:rsidP="00401D27">
      <w:r w:rsidRPr="000D0A38">
        <w:t xml:space="preserve">If </w:t>
      </w:r>
      <w:r w:rsidRPr="001617C2">
        <w:rPr>
          <w:rStyle w:val="StyleUnderline"/>
          <w:highlight w:val="green"/>
        </w:rPr>
        <w:t xml:space="preserve">there is likely to be limited enthusiasm </w:t>
      </w:r>
      <w:r w:rsidRPr="000D0A38">
        <w:rPr>
          <w:rStyle w:val="StyleUnderline"/>
        </w:rPr>
        <w:t>for cooperation in Chinese circles</w:t>
      </w:r>
      <w:r w:rsidRPr="000D0A38">
        <w:t xml:space="preserve">, there should also be skepticism in American ones. China’s space program is arguably one of the </w:t>
      </w:r>
      <w:proofErr w:type="gramStart"/>
      <w:r w:rsidRPr="000D0A38">
        <w:t>most opaque</w:t>
      </w:r>
      <w:proofErr w:type="gramEnd"/>
      <w:r w:rsidRPr="000D0A38">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3FD3F0BB" w14:textId="77777777" w:rsidR="00401D27" w:rsidRDefault="00401D27" w:rsidP="00401D27">
      <w:pPr>
        <w:pStyle w:val="Heading4"/>
      </w:pPr>
      <w:r>
        <w:t>The private sector is key</w:t>
      </w:r>
    </w:p>
    <w:p w14:paraId="40C70EF3" w14:textId="77777777" w:rsidR="00401D27" w:rsidRPr="00093634" w:rsidRDefault="00401D27" w:rsidP="00401D27">
      <w:pPr>
        <w:rPr>
          <w:rStyle w:val="StyleUnderline"/>
          <w:color w:val="FF0000"/>
          <w:sz w:val="26"/>
          <w:u w:val="none"/>
        </w:rPr>
      </w:pP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2F955207" w14:textId="77777777" w:rsidR="00401D27" w:rsidRPr="00EE6EBB" w:rsidRDefault="00401D27" w:rsidP="00401D27">
      <w:pPr>
        <w:rPr>
          <w:rStyle w:val="Emphasis"/>
        </w:rPr>
      </w:pPr>
      <w:r w:rsidRPr="00C0159B">
        <w:rPr>
          <w:sz w:val="12"/>
        </w:rPr>
        <w:t xml:space="preserve">At first </w:t>
      </w:r>
      <w:r w:rsidRPr="00093634">
        <w:rPr>
          <w:sz w:val="12"/>
        </w:rPr>
        <w:t xml:space="preserve">glance, </w:t>
      </w:r>
      <w:r w:rsidRPr="00093634">
        <w:rPr>
          <w:rStyle w:val="StyleUnderline"/>
        </w:rPr>
        <w:t xml:space="preserve">the </w:t>
      </w:r>
      <w:r w:rsidRPr="00DE06BC">
        <w:rPr>
          <w:rStyle w:val="StyleUnderline"/>
          <w:highlight w:val="green"/>
        </w:rPr>
        <w:t>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w:t>
      </w:r>
      <w:r w:rsidRPr="00093634">
        <w:rPr>
          <w:rStyle w:val="Emphasis"/>
        </w:rPr>
        <w:t xml:space="preserve"> a commercial rocket</w:t>
      </w:r>
      <w:r w:rsidRPr="00093634">
        <w:rPr>
          <w:sz w:val="12"/>
        </w:rPr>
        <w: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 xml:space="preserve">private space </w:t>
      </w:r>
      <w:r w:rsidRPr="00DE06BC">
        <w:rPr>
          <w:rStyle w:val="Emphasis"/>
          <w:highlight w:val="green"/>
        </w:rPr>
        <w:lastRenderedPageBreak/>
        <w:t>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0E78908A" w14:textId="77777777" w:rsidR="00401D27" w:rsidRPr="00EE6EBB" w:rsidRDefault="00401D27" w:rsidP="00401D2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w:t>
      </w:r>
      <w:r w:rsidRPr="00093634">
        <w:rPr>
          <w:rStyle w:val="StyleUnderline"/>
        </w:rPr>
        <w:t xml:space="preserve">nation's growing private space business is less focused on bringing prestige and glory to the nation and more concerned with </w:t>
      </w:r>
      <w:r w:rsidRPr="00093634">
        <w:rPr>
          <w:rStyle w:val="Emphasis"/>
        </w:rPr>
        <w:t>reducing the cost of spaceflight</w:t>
      </w:r>
      <w:r w:rsidRPr="00093634">
        <w:rPr>
          <w:rStyle w:val="StyleUnderline"/>
        </w:rPr>
        <w:t xml:space="preserve">, </w:t>
      </w:r>
      <w:r w:rsidRPr="00093634">
        <w:rPr>
          <w:rStyle w:val="Emphasis"/>
        </w:rPr>
        <w:t>increasing its international influence</w:t>
      </w:r>
      <w:r w:rsidRPr="00093634">
        <w:rPr>
          <w:rStyle w:val="StyleUnderline"/>
        </w:rPr>
        <w:t>—</w:t>
      </w:r>
      <w:r w:rsidRPr="00EE6EBB">
        <w:rPr>
          <w:rStyle w:val="StyleUnderline"/>
        </w:rPr>
        <w:t>and making money.</w:t>
      </w:r>
    </w:p>
    <w:p w14:paraId="424DC83D" w14:textId="77777777" w:rsidR="00401D27" w:rsidRPr="00C0159B" w:rsidRDefault="00401D27" w:rsidP="00401D27">
      <w:pPr>
        <w:rPr>
          <w:sz w:val="12"/>
        </w:rPr>
      </w:pPr>
      <w:r w:rsidRPr="00C0159B">
        <w:rPr>
          <w:sz w:val="12"/>
        </w:rPr>
        <w:t>“</w:t>
      </w:r>
      <w:r w:rsidRPr="00DE06BC">
        <w:rPr>
          <w:rStyle w:val="StyleUnderline"/>
          <w:highlight w:val="green"/>
        </w:rPr>
        <w:t xml:space="preserve">The </w:t>
      </w:r>
      <w:r w:rsidRPr="00093634">
        <w:rPr>
          <w:rStyle w:val="StyleUnderline"/>
          <w:highlight w:val="green"/>
        </w:rPr>
        <w:t>state is</w:t>
      </w:r>
      <w:r w:rsidRPr="00093634">
        <w:rPr>
          <w:rStyle w:val="StyleUnderline"/>
        </w:rPr>
        <w:t xml:space="preserve"> really great at large, ambitious projects like going to the moon or developing a large reconnaissance satellite</w:t>
      </w:r>
      <w:r w:rsidRPr="00093634">
        <w:rPr>
          <w:sz w:val="12"/>
        </w:rPr>
        <w:t>,” says Lincoln Hines, a Cornell University researcher who focuses on Chinese foreign policy. “</w:t>
      </w:r>
      <w:r w:rsidRPr="00093634">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w:t>
      </w:r>
      <w:r w:rsidRPr="00093634">
        <w:rPr>
          <w:rStyle w:val="StyleUnderline"/>
        </w:rPr>
        <w:t xml:space="preserve">thinks its commercial space sector can be </w:t>
      </w:r>
      <w:r w:rsidRPr="00093634">
        <w:rPr>
          <w:rStyle w:val="Emphasis"/>
        </w:rPr>
        <w:t>complementary to the state</w:t>
      </w:r>
      <w:r w:rsidRPr="00C0159B">
        <w:rPr>
          <w:sz w:val="12"/>
        </w:rPr>
        <w:t>,” he says.</w:t>
      </w:r>
    </w:p>
    <w:p w14:paraId="3D07984A" w14:textId="77777777" w:rsidR="00401D27" w:rsidRPr="00EE6EBB" w:rsidRDefault="00401D27" w:rsidP="00401D27">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76A1756" w14:textId="77777777" w:rsidR="00401D27" w:rsidRPr="00EE6EBB" w:rsidRDefault="00401D27" w:rsidP="00401D27">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C0E30E1" w14:textId="77777777" w:rsidR="00401D27" w:rsidRPr="00C0159B" w:rsidRDefault="00401D27" w:rsidP="00401D27">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7776247E" w14:textId="77777777" w:rsidR="00401D27" w:rsidRDefault="00401D27" w:rsidP="00401D27">
      <w:pPr>
        <w:rPr>
          <w:rStyle w:val="StyleUnderline"/>
        </w:rPr>
      </w:pPr>
      <w:r w:rsidRPr="00C0159B">
        <w:rPr>
          <w:sz w:val="12"/>
        </w:rPr>
        <w:t xml:space="preserve">The problem is, </w:t>
      </w:r>
      <w:r w:rsidRPr="00EE6EBB">
        <w:rPr>
          <w:rStyle w:val="StyleUnderline"/>
        </w:rPr>
        <w:t>China has to make up decades’ worth of ground lost to the West.</w:t>
      </w:r>
    </w:p>
    <w:p w14:paraId="0A62E040" w14:textId="77777777" w:rsidR="00401D27" w:rsidRPr="00ED4AF3" w:rsidRDefault="00401D27" w:rsidP="00401D27">
      <w:pPr>
        <w:rPr>
          <w:sz w:val="12"/>
        </w:rPr>
      </w:pPr>
    </w:p>
    <w:p w14:paraId="0E41AF13" w14:textId="77777777" w:rsidR="00401D27" w:rsidRPr="003057A9" w:rsidRDefault="00401D27" w:rsidP="00401D27">
      <w:pPr>
        <w:pStyle w:val="Heading4"/>
        <w:rPr>
          <w:u w:val="single"/>
        </w:rPr>
      </w:pPr>
      <w:r>
        <w:t xml:space="preserve">That factionalizes the CCP and emboldens challenges to Xi – the PLA is increasingly powerful and </w:t>
      </w:r>
      <w:r w:rsidRPr="003057A9">
        <w:rPr>
          <w:u w:val="single"/>
        </w:rPr>
        <w:t>not unconditionally subservient</w:t>
      </w:r>
    </w:p>
    <w:p w14:paraId="08E62BBF" w14:textId="77777777" w:rsidR="00401D27" w:rsidRDefault="00401D27" w:rsidP="00401D27">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0128E893" w14:textId="77777777" w:rsidR="00401D27" w:rsidRPr="00DF7688" w:rsidRDefault="00401D27" w:rsidP="00401D27">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xml:space="preserve">, based upon generational, personal, </w:t>
      </w:r>
      <w:r w:rsidRPr="00DF7688">
        <w:rPr>
          <w:rStyle w:val="StyleUnderline"/>
        </w:rPr>
        <w:lastRenderedPageBreak/>
        <w:t>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on the whole,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196F0CFF" w14:textId="77777777" w:rsidR="00401D27" w:rsidRPr="00DF7688" w:rsidRDefault="00401D27" w:rsidP="00401D27">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545251F4" w14:textId="77777777" w:rsidR="00401D27" w:rsidRPr="00DF7688" w:rsidRDefault="00401D27" w:rsidP="00401D27">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751ECF46" w14:textId="77777777" w:rsidR="00401D27" w:rsidRPr="00DF7688" w:rsidRDefault="00401D27" w:rsidP="00401D27">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3A02997B" w14:textId="77777777" w:rsidR="00401D27" w:rsidRPr="00DF7688" w:rsidRDefault="00401D27" w:rsidP="00401D27">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actually </w:t>
      </w:r>
      <w:r w:rsidRPr="001617C2">
        <w:rPr>
          <w:rStyle w:val="Emphasis"/>
          <w:highlight w:val="green"/>
        </w:rPr>
        <w:t>holds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10C6D0A3" w14:textId="77777777" w:rsidR="00401D27" w:rsidRPr="00DF7688" w:rsidRDefault="00401D27" w:rsidP="00401D27">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363EC599" w14:textId="77777777" w:rsidR="00401D27" w:rsidRPr="00DF7688" w:rsidRDefault="00401D27" w:rsidP="00401D27">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212F43E5" w14:textId="77777777" w:rsidR="00401D27" w:rsidRPr="00DF7688" w:rsidRDefault="00401D27" w:rsidP="00401D27">
      <w:pPr>
        <w:rPr>
          <w:sz w:val="12"/>
          <w:szCs w:val="12"/>
        </w:rPr>
      </w:pPr>
      <w:r w:rsidRPr="00DF7688">
        <w:rPr>
          <w:sz w:val="12"/>
          <w:szCs w:val="12"/>
        </w:rPr>
        <w:t xml:space="preserve">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w:t>
      </w:r>
      <w:r w:rsidRPr="00DF7688">
        <w:rPr>
          <w:sz w:val="12"/>
          <w:szCs w:val="12"/>
        </w:rPr>
        <w:lastRenderedPageBreak/>
        <w:t>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2D4C5C58" w14:textId="77777777" w:rsidR="00401D27" w:rsidRPr="00DF7688" w:rsidRDefault="00401D27" w:rsidP="00401D27">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57F5FA1" w14:textId="77777777" w:rsidR="00401D27" w:rsidRPr="00DF7688" w:rsidRDefault="00401D27" w:rsidP="00401D27">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62847E26" w14:textId="77777777" w:rsidR="00401D27" w:rsidRPr="00DF7688" w:rsidRDefault="00401D27" w:rsidP="00401D27">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0FE86FC5" w14:textId="77777777" w:rsidR="00401D27" w:rsidRPr="00DF7688" w:rsidRDefault="00401D27" w:rsidP="00401D27">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6314849F" w14:textId="77777777" w:rsidR="00401D27" w:rsidRPr="00DF7688" w:rsidRDefault="00401D27" w:rsidP="00401D27">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2530C079" w14:textId="77777777" w:rsidR="00401D27" w:rsidRPr="00ED4AF3" w:rsidRDefault="00401D27" w:rsidP="00401D27">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5A54AD55" w14:textId="77777777" w:rsidR="00401D27" w:rsidRDefault="00401D27" w:rsidP="00401D27">
      <w:pPr>
        <w:pStyle w:val="Heading4"/>
      </w:pPr>
      <w:r>
        <w:t>CCP instability collapses the international order – extinction</w:t>
      </w:r>
    </w:p>
    <w:p w14:paraId="7D8A8BBD" w14:textId="77777777" w:rsidR="00401D27" w:rsidRPr="00770553" w:rsidRDefault="00401D27" w:rsidP="00401D27">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471FC726" w14:textId="77777777" w:rsidR="00401D27" w:rsidRPr="00770553" w:rsidRDefault="00401D27" w:rsidP="00401D27">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 xml:space="preserve">East </w:t>
      </w:r>
      <w:r w:rsidRPr="001617C2">
        <w:rPr>
          <w:rStyle w:val="Emphasis"/>
          <w:highlight w:val="green"/>
        </w:rPr>
        <w:lastRenderedPageBreak/>
        <w:t>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largest trading partner of a number of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2927CF74" w14:textId="77777777" w:rsidR="00401D27" w:rsidRPr="00770553" w:rsidRDefault="00401D27" w:rsidP="00401D27">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774E5607" w14:textId="77777777" w:rsidR="00401D27" w:rsidRDefault="00401D27" w:rsidP="00401D27">
      <w:pPr>
        <w:pStyle w:val="Heading4"/>
      </w:pPr>
      <w:r>
        <w:t xml:space="preserve">Independently, </w:t>
      </w:r>
      <w:proofErr w:type="gramStart"/>
      <w:r>
        <w:t>Xi</w:t>
      </w:r>
      <w:proofErr w:type="gramEnd"/>
      <w:r>
        <w:t xml:space="preserve"> will lash out to preserve cred in the SCS – US draw-in ensures extinction </w:t>
      </w:r>
    </w:p>
    <w:p w14:paraId="13472FED" w14:textId="77777777" w:rsidR="00401D27" w:rsidRPr="00B0737B" w:rsidRDefault="00401D27" w:rsidP="00401D27">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2D06416F" w14:textId="77777777" w:rsidR="00401D27" w:rsidRPr="00F56426" w:rsidRDefault="00401D27" w:rsidP="00401D27">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14:paraId="64090ADA" w14:textId="77777777" w:rsidR="00401D27" w:rsidRPr="00F56426" w:rsidRDefault="00401D27" w:rsidP="00401D27">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1617C2">
        <w:rPr>
          <w:rStyle w:val="StyleUnderline"/>
          <w:highlight w:val="green"/>
        </w:rPr>
        <w:t>as a result of</w:t>
      </w:r>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49F22AA1" w14:textId="77777777" w:rsidR="00401D27" w:rsidRPr="00F56426" w:rsidRDefault="00401D27" w:rsidP="00401D27">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 xml:space="preserve">China </w:t>
      </w:r>
      <w:r w:rsidRPr="001617C2">
        <w:rPr>
          <w:rStyle w:val="StyleUnderline"/>
          <w:highlight w:val="green"/>
        </w:rPr>
        <w:lastRenderedPageBreak/>
        <w:t>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6A5A4FBB" w14:textId="77777777" w:rsidR="00401D27" w:rsidRPr="00F56426" w:rsidRDefault="00401D27" w:rsidP="00401D27">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1EDACDBB" w14:textId="77777777" w:rsidR="00A41F4B" w:rsidRDefault="00A41F4B" w:rsidP="00A41F4B">
      <w:pPr>
        <w:pStyle w:val="Heading3"/>
      </w:pPr>
      <w:r>
        <w:lastRenderedPageBreak/>
        <w:t>1NC – Off</w:t>
      </w:r>
    </w:p>
    <w:p w14:paraId="4B133F72" w14:textId="77777777" w:rsidR="00A41F4B" w:rsidRPr="0074704C" w:rsidRDefault="00A41F4B" w:rsidP="00A41F4B">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3C75E150" w14:textId="77777777" w:rsidR="00A41F4B" w:rsidRPr="004D6836" w:rsidRDefault="00A41F4B" w:rsidP="00A41F4B">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11519F4B" w14:textId="77777777" w:rsidR="00A41F4B" w:rsidRPr="00114552" w:rsidRDefault="00A41F4B" w:rsidP="00A41F4B">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0358C2F0" w14:textId="77777777" w:rsidR="00A41F4B" w:rsidRPr="00114552" w:rsidRDefault="00A41F4B" w:rsidP="00A41F4B">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7F3B179F" w14:textId="77777777" w:rsidR="00A41F4B" w:rsidRPr="00114552" w:rsidRDefault="00A41F4B" w:rsidP="00A41F4B">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190635EF" w14:textId="77777777" w:rsidR="00A41F4B" w:rsidRPr="00114552" w:rsidRDefault="00A41F4B" w:rsidP="00A41F4B">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1E4FDF61" w14:textId="77777777" w:rsidR="00A41F4B" w:rsidRPr="00114552" w:rsidRDefault="00A41F4B" w:rsidP="00A41F4B">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79393FA3" w14:textId="77777777" w:rsidR="00A41F4B" w:rsidRPr="00114552" w:rsidRDefault="00A41F4B" w:rsidP="00A41F4B">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244B4149" w14:textId="77777777" w:rsidR="00A41F4B" w:rsidRPr="00114552" w:rsidRDefault="00A41F4B" w:rsidP="00A41F4B">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761444BD" w14:textId="77777777" w:rsidR="00A41F4B" w:rsidRPr="00114552" w:rsidRDefault="00A41F4B" w:rsidP="00A41F4B">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029E01D9" w14:textId="77777777" w:rsidR="00A41F4B" w:rsidRPr="00114552" w:rsidRDefault="00A41F4B" w:rsidP="00A41F4B">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02B986A0" w14:textId="77777777" w:rsidR="00A41F4B" w:rsidRPr="00114552" w:rsidRDefault="00A41F4B" w:rsidP="00A41F4B">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226E62B9" w14:textId="77777777" w:rsidR="00A41F4B" w:rsidRPr="00114552" w:rsidRDefault="00A41F4B" w:rsidP="00A41F4B">
      <w:pPr>
        <w:rPr>
          <w:sz w:val="12"/>
        </w:rPr>
      </w:pPr>
      <w:r w:rsidRPr="00114552">
        <w:rPr>
          <w:rStyle w:val="StyleUnderline"/>
        </w:rPr>
        <w:lastRenderedPageBreak/>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7FCE1F53" w14:textId="77777777" w:rsidR="00A41F4B" w:rsidRPr="00114552" w:rsidRDefault="00A41F4B" w:rsidP="00A41F4B">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2194C0B2" w14:textId="77777777" w:rsidR="00A41F4B" w:rsidRPr="00114552" w:rsidRDefault="00A41F4B" w:rsidP="00A41F4B">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62B124C9" w14:textId="77777777" w:rsidR="00A41F4B" w:rsidRPr="00114552" w:rsidRDefault="00A41F4B" w:rsidP="00A41F4B">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40DD0EBB" w14:textId="77777777" w:rsidR="00A41F4B" w:rsidRPr="00114552" w:rsidRDefault="00A41F4B" w:rsidP="00A41F4B">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7B8B025B" w14:textId="77777777" w:rsidR="00A41F4B" w:rsidRPr="00114552" w:rsidRDefault="00A41F4B" w:rsidP="00A41F4B"/>
    <w:p w14:paraId="1EE668E1" w14:textId="77777777" w:rsidR="00A41F4B" w:rsidRPr="00114552" w:rsidRDefault="00A41F4B" w:rsidP="00A41F4B"/>
    <w:p w14:paraId="0852311F" w14:textId="77777777" w:rsidR="00A41F4B" w:rsidRDefault="00A41F4B" w:rsidP="00A41F4B">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54331A46" w14:textId="77777777" w:rsidR="00A41F4B" w:rsidRPr="00C460B7" w:rsidRDefault="00A41F4B" w:rsidP="00A41F4B">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4783C91E" w14:textId="77777777" w:rsidR="00A41F4B" w:rsidRPr="00C460B7" w:rsidRDefault="00A41F4B" w:rsidP="00A41F4B">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25C76E00" w14:textId="77777777" w:rsidR="00A41F4B" w:rsidRPr="00C460B7" w:rsidRDefault="00A41F4B" w:rsidP="00A41F4B">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6ED3B144" w14:textId="77777777" w:rsidR="00A41F4B" w:rsidRPr="00C460B7" w:rsidRDefault="00A41F4B" w:rsidP="00A41F4B">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4A44718B" w14:textId="77777777" w:rsidR="00A41F4B" w:rsidRPr="00C460B7" w:rsidRDefault="00A41F4B" w:rsidP="00A41F4B">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3EC4B471" w14:textId="77777777" w:rsidR="00A41F4B" w:rsidRPr="00C460B7" w:rsidRDefault="00A41F4B" w:rsidP="00A41F4B">
      <w:pPr>
        <w:rPr>
          <w:sz w:val="12"/>
        </w:rPr>
      </w:pPr>
      <w:r w:rsidRPr="00C460B7">
        <w:rPr>
          <w:sz w:val="12"/>
        </w:rPr>
        <w:lastRenderedPageBreak/>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1B4B2FD1" w14:textId="77777777" w:rsidR="00A41F4B" w:rsidRPr="00C460B7" w:rsidRDefault="00A41F4B" w:rsidP="00A41F4B">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2E761375" w14:textId="77777777" w:rsidR="00A41F4B" w:rsidRPr="00C460B7" w:rsidRDefault="00A41F4B" w:rsidP="00A41F4B">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02D541A1" w14:textId="77777777" w:rsidR="00A41F4B" w:rsidRPr="00C460B7" w:rsidRDefault="00A41F4B" w:rsidP="00A41F4B">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4A4373F6" w14:textId="77777777" w:rsidR="00A41F4B" w:rsidRPr="00C460B7" w:rsidRDefault="00A41F4B" w:rsidP="00A41F4B">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18C4803C" w14:textId="77777777" w:rsidR="00A41F4B" w:rsidRPr="00C460B7" w:rsidRDefault="00A41F4B" w:rsidP="00A41F4B">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45783C70" w14:textId="77777777" w:rsidR="00A41F4B" w:rsidRPr="00C460B7" w:rsidRDefault="00A41F4B" w:rsidP="00A41F4B">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30B368D5" w14:textId="77777777" w:rsidR="00A41F4B" w:rsidRPr="00C460B7" w:rsidRDefault="00A41F4B" w:rsidP="00A41F4B">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6DC98C8B" w14:textId="77777777" w:rsidR="00A41F4B" w:rsidRPr="00C460B7" w:rsidRDefault="00A41F4B" w:rsidP="00A41F4B">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6821902D" w14:textId="77777777" w:rsidR="00A41F4B" w:rsidRDefault="00A41F4B" w:rsidP="00A41F4B">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1097E58C" w14:textId="2BD26BFE" w:rsidR="00401D27" w:rsidRDefault="00401D27" w:rsidP="00401D27">
      <w:pPr>
        <w:pStyle w:val="Heading3"/>
      </w:pPr>
      <w:r>
        <w:lastRenderedPageBreak/>
        <w:t>1NC – Off</w:t>
      </w:r>
    </w:p>
    <w:p w14:paraId="2E4DE21C" w14:textId="77777777" w:rsidR="00401D27" w:rsidRPr="000F5856" w:rsidRDefault="00401D27" w:rsidP="00401D27">
      <w:pPr>
        <w:pStyle w:val="Heading4"/>
        <w:rPr>
          <w:rFonts w:cs="Calibri"/>
        </w:rPr>
      </w:pPr>
      <w:r w:rsidRPr="009811A7">
        <w:rPr>
          <w:rFonts w:cs="Calibri"/>
        </w:rPr>
        <w:t xml:space="preserve">Interpretation: The aff may not defend that </w:t>
      </w:r>
      <w:r>
        <w:rPr>
          <w:rFonts w:cs="Calibri"/>
        </w:rPr>
        <w:t xml:space="preserve">a subset of appropriation is unjust. </w:t>
      </w:r>
    </w:p>
    <w:p w14:paraId="7CE81320" w14:textId="77777777" w:rsidR="00401D27" w:rsidRPr="00EC66C6" w:rsidRDefault="00401D27" w:rsidP="00401D27">
      <w:pPr>
        <w:pStyle w:val="Heading4"/>
        <w:numPr>
          <w:ilvl w:val="0"/>
          <w:numId w:val="14"/>
        </w:numPr>
        <w:tabs>
          <w:tab w:val="num" w:pos="720"/>
        </w:tabs>
        <w:rPr>
          <w:rFonts w:cs="Calibri"/>
        </w:rPr>
      </w:pPr>
      <w:r w:rsidRPr="009811A7">
        <w:rPr>
          <w:rFonts w:cs="Calibri"/>
        </w:rPr>
        <w:t xml:space="preserve">Limits – there are countless affs accounting for </w:t>
      </w:r>
      <w:r>
        <w:rPr>
          <w:rFonts w:cs="Calibri"/>
        </w:rPr>
        <w:t xml:space="preserve">every subset of space </w:t>
      </w:r>
      <w:proofErr w:type="gramStart"/>
      <w:r>
        <w:rPr>
          <w:rFonts w:cs="Calibri"/>
        </w:rPr>
        <w:t>actors</w:t>
      </w:r>
      <w:proofErr w:type="gramEnd"/>
      <w:r>
        <w:rPr>
          <w:rFonts w:cs="Calibri"/>
        </w:rPr>
        <w:t xml:space="preserve">, like nations and companies </w:t>
      </w:r>
      <w:r w:rsidRPr="009811A7">
        <w:rPr>
          <w:rFonts w:cs="Calibri"/>
        </w:rPr>
        <w:t>– unlimited topics incentivize obscure affs that negs won’t have prep on – limits are key to reciprocal prep burden – potential abuse doesn’t justify foregoing the topic and 1AR theory checks PICs</w:t>
      </w:r>
    </w:p>
    <w:p w14:paraId="6E32B359" w14:textId="77777777" w:rsidR="00401D27" w:rsidRPr="000F5856" w:rsidRDefault="00401D27" w:rsidP="00401D27">
      <w:pPr>
        <w:pStyle w:val="Heading4"/>
        <w:numPr>
          <w:ilvl w:val="0"/>
          <w:numId w:val="14"/>
        </w:numPr>
        <w:tabs>
          <w:tab w:val="num" w:pos="720"/>
        </w:tabs>
        <w:rPr>
          <w:rFonts w:cs="Calibri"/>
        </w:rPr>
      </w:pPr>
      <w:r w:rsidRPr="009811A7">
        <w:rPr>
          <w:rFonts w:cs="Calibri"/>
        </w:rPr>
        <w:t xml:space="preserve">Ground – spec guts core generics like </w:t>
      </w:r>
      <w:r>
        <w:rPr>
          <w:rFonts w:cs="Calibri"/>
        </w:rPr>
        <w:t xml:space="preserve">space col good, the heg DA, and the </w:t>
      </w:r>
      <w:proofErr w:type="spellStart"/>
      <w:r>
        <w:rPr>
          <w:rFonts w:cs="Calibri"/>
        </w:rPr>
        <w:t>NewSpace</w:t>
      </w:r>
      <w:proofErr w:type="spellEnd"/>
      <w:r>
        <w:rPr>
          <w:rFonts w:cs="Calibri"/>
        </w:rPr>
        <w:t xml:space="preserve"> econ DA, because the link is premised on reducing space privatization across the board </w:t>
      </w:r>
      <w:r w:rsidRPr="009811A7">
        <w:rPr>
          <w:rFonts w:cs="Calibri"/>
        </w:rPr>
        <w:t>– also means there is no universal DA to spec affs</w:t>
      </w:r>
    </w:p>
    <w:p w14:paraId="2A175FEF" w14:textId="77777777" w:rsidR="00401D27" w:rsidRPr="009811A7" w:rsidRDefault="00401D27" w:rsidP="00401D27">
      <w:pPr>
        <w:pStyle w:val="Heading4"/>
        <w:numPr>
          <w:ilvl w:val="0"/>
          <w:numId w:val="14"/>
        </w:numPr>
        <w:tabs>
          <w:tab w:val="num" w:pos="720"/>
        </w:tabs>
        <w:rPr>
          <w:rFonts w:cs="Calibri"/>
        </w:rPr>
      </w:pPr>
      <w:r w:rsidRPr="009811A7">
        <w:rPr>
          <w:rFonts w:cs="Calibri"/>
        </w:rPr>
        <w:t xml:space="preserve">TVA solves – read as an advantage to whole </w:t>
      </w:r>
      <w:proofErr w:type="spellStart"/>
      <w:r w:rsidRPr="009811A7">
        <w:rPr>
          <w:rFonts w:cs="Calibri"/>
        </w:rPr>
        <w:t>rez</w:t>
      </w:r>
      <w:proofErr w:type="spellEnd"/>
    </w:p>
    <w:p w14:paraId="5DC81E60" w14:textId="77777777" w:rsidR="00401D27" w:rsidRPr="009811A7" w:rsidRDefault="00401D27" w:rsidP="00401D27"/>
    <w:p w14:paraId="25B1B2B2" w14:textId="5D6617C2" w:rsidR="00401D27" w:rsidRPr="00550098" w:rsidRDefault="00401D27" w:rsidP="00550098">
      <w:pPr>
        <w:pStyle w:val="Heading4"/>
        <w:rPr>
          <w:rFonts w:cs="Calibri"/>
        </w:rPr>
      </w:pPr>
      <w:r w:rsidRPr="009811A7">
        <w:rPr>
          <w:rFonts w:cs="Calibri"/>
        </w:rPr>
        <w:t>Paradigm issues</w:t>
      </w:r>
      <w:r w:rsidR="00550098">
        <w:rPr>
          <w:rFonts w:cs="Calibri"/>
        </w:rPr>
        <w:t xml:space="preserve"> – cx from above </w:t>
      </w:r>
    </w:p>
    <w:p w14:paraId="6E23FB5D" w14:textId="200CA223" w:rsidR="00A41F4B" w:rsidRDefault="00FE7D81" w:rsidP="00A41F4B">
      <w:pPr>
        <w:pStyle w:val="Heading3"/>
      </w:pPr>
      <w:r>
        <w:lastRenderedPageBreak/>
        <w:t xml:space="preserve">XX </w:t>
      </w:r>
      <w:r w:rsidR="00A41F4B">
        <w:t>1NC – Off</w:t>
      </w:r>
    </w:p>
    <w:p w14:paraId="756F0BA7" w14:textId="77777777" w:rsidR="00A41F4B" w:rsidRPr="00621534" w:rsidRDefault="00A41F4B" w:rsidP="00A41F4B">
      <w:pPr>
        <w:pStyle w:val="Heading4"/>
        <w:rPr>
          <w:rFonts w:cs="Calibri"/>
        </w:rPr>
      </w:pPr>
      <w:r w:rsidRPr="00621534">
        <w:rPr>
          <w:rFonts w:cs="Calibri"/>
        </w:rPr>
        <w:t xml:space="preserve">Interpretation: “Appropriation of outer space” by private entities refers to the exercise of exclusive control of space. </w:t>
      </w:r>
    </w:p>
    <w:p w14:paraId="401F0306" w14:textId="77777777" w:rsidR="00A41F4B" w:rsidRPr="00621534" w:rsidRDefault="00A41F4B" w:rsidP="00A41F4B">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00C3D2AD" w14:textId="77777777" w:rsidR="00A41F4B" w:rsidRDefault="00A41F4B" w:rsidP="00A41F4B">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375F3FD" w14:textId="77777777" w:rsidR="00A41F4B" w:rsidRPr="00621534" w:rsidRDefault="00A41F4B" w:rsidP="00A41F4B"/>
    <w:p w14:paraId="0F1E1325" w14:textId="77777777" w:rsidR="00A41F4B" w:rsidRPr="00621534" w:rsidRDefault="00A41F4B" w:rsidP="00A41F4B">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0FD1368E" w14:textId="77777777" w:rsidR="00A41F4B" w:rsidRPr="00621534" w:rsidRDefault="00A41F4B" w:rsidP="00A41F4B">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68269D55" w14:textId="77777777" w:rsidR="00A41F4B" w:rsidRDefault="00A41F4B" w:rsidP="00A41F4B">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w:t>
      </w:r>
      <w:proofErr w:type="spellStart"/>
      <w:r w:rsidRPr="00621534">
        <w:rPr>
          <w:rStyle w:val="StyleUnderline"/>
        </w:rPr>
        <w:t>unar</w:t>
      </w:r>
      <w:proofErr w:type="spellEnd"/>
      <w:r w:rsidRPr="00621534">
        <w:rPr>
          <w:rStyle w:val="StyleUnderline"/>
        </w:rPr>
        <w:t xml:space="preserve">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w:t>
      </w:r>
      <w:r w:rsidRPr="002D471C">
        <w:rPr>
          <w:rStyle w:val="StyleUnderline"/>
          <w:highlight w:val="green"/>
        </w:rPr>
        <w:lastRenderedPageBreak/>
        <w:t xml:space="preserve">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w:t>
      </w:r>
      <w:r w:rsidRPr="00621534">
        <w:rPr>
          <w:sz w:val="12"/>
        </w:rPr>
        <w:lastRenderedPageBreak/>
        <w:t xml:space="preserve">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2C6EA51D" w14:textId="77777777" w:rsidR="00A41F4B" w:rsidRPr="00621534" w:rsidRDefault="00A41F4B" w:rsidP="00A41F4B">
      <w:pPr>
        <w:rPr>
          <w:sz w:val="12"/>
        </w:rPr>
      </w:pPr>
    </w:p>
    <w:p w14:paraId="2BC11E35" w14:textId="77777777" w:rsidR="00A41F4B" w:rsidRPr="00621534" w:rsidRDefault="00A41F4B" w:rsidP="00A41F4B">
      <w:pPr>
        <w:pStyle w:val="Heading4"/>
        <w:rPr>
          <w:rFonts w:cs="Calibri"/>
        </w:rPr>
      </w:pPr>
      <w:r w:rsidRPr="00621534">
        <w:rPr>
          <w:rFonts w:cs="Calibri"/>
        </w:rPr>
        <w:t xml:space="preserve">Violation: the aff </w:t>
      </w:r>
      <w:r>
        <w:rPr>
          <w:rFonts w:cs="Calibri"/>
        </w:rPr>
        <w:t xml:space="preserve">only ends asteroid mining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2AB09479" w14:textId="77777777" w:rsidR="00A41F4B" w:rsidRDefault="00A41F4B" w:rsidP="00A41F4B">
      <w:pPr>
        <w:pStyle w:val="Heading4"/>
        <w:rPr>
          <w:rFonts w:cs="Calibri"/>
        </w:rPr>
      </w:pPr>
      <w:r w:rsidRPr="00621534">
        <w:rPr>
          <w:rFonts w:cs="Calibri"/>
        </w:rPr>
        <w:t>Standards</w:t>
      </w:r>
      <w:r>
        <w:rPr>
          <w:rFonts w:cs="Calibri"/>
        </w:rPr>
        <w:t>:</w:t>
      </w:r>
    </w:p>
    <w:p w14:paraId="533CA8CB" w14:textId="77777777" w:rsidR="00A41F4B" w:rsidRDefault="00A41F4B" w:rsidP="00A41F4B">
      <w:pPr>
        <w:pStyle w:val="Heading4"/>
        <w:numPr>
          <w:ilvl w:val="0"/>
          <w:numId w:val="16"/>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affs about any outer space activity would be topical: </w:t>
      </w:r>
      <w:r>
        <w:rPr>
          <w:rFonts w:cs="Calibri"/>
        </w:rPr>
        <w:t>mining</w:t>
      </w:r>
      <w:r w:rsidRPr="00621534">
        <w:rPr>
          <w:rFonts w:cs="Calibri"/>
        </w:rPr>
        <w:t>, photography, sending rovers, collecting ice cores, launching satellites, deflecting debris, can’t sell rocks on EBAY, etc. This explodes neg prep burdens since outer space activity is so vague – no generics exist to answer both the photography and the rovers aff, so affs would just win with a tiny impact every round</w:t>
      </w:r>
    </w:p>
    <w:p w14:paraId="59244E7C" w14:textId="77777777" w:rsidR="00A41F4B" w:rsidRPr="00B022EC" w:rsidRDefault="00A41F4B" w:rsidP="00A41F4B">
      <w:pPr>
        <w:pStyle w:val="Heading4"/>
        <w:numPr>
          <w:ilvl w:val="0"/>
          <w:numId w:val="16"/>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aff a major prep advantage since they only need to frontline the few negative arguments that link to their aff. </w:t>
      </w:r>
    </w:p>
    <w:p w14:paraId="60E3C39C" w14:textId="77777777" w:rsidR="00A41F4B" w:rsidRPr="00621534" w:rsidRDefault="00A41F4B" w:rsidP="00A41F4B"/>
    <w:p w14:paraId="1CD42C56" w14:textId="77777777" w:rsidR="00A41F4B" w:rsidRPr="00621534" w:rsidRDefault="00A41F4B" w:rsidP="00A41F4B">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12B5B1F7" w14:textId="77777777" w:rsidR="00A41F4B" w:rsidRPr="00621534" w:rsidRDefault="00A41F4B" w:rsidP="00A41F4B">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5F791896" w14:textId="77777777" w:rsidR="00A41F4B" w:rsidRPr="00621534" w:rsidRDefault="00A41F4B" w:rsidP="00A41F4B">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43B113C0" w14:textId="77777777" w:rsidR="00A41F4B" w:rsidRDefault="00A41F4B" w:rsidP="00A41F4B"/>
    <w:p w14:paraId="4252661B" w14:textId="77777777" w:rsidR="00A41F4B" w:rsidRPr="00401D27" w:rsidRDefault="00A41F4B" w:rsidP="00401D27"/>
    <w:p w14:paraId="10D26484" w14:textId="77777777" w:rsidR="00401D27" w:rsidRDefault="00401D27" w:rsidP="00401D27">
      <w:pPr>
        <w:pStyle w:val="Heading2"/>
      </w:pPr>
      <w:r>
        <w:lastRenderedPageBreak/>
        <w:t>1NC – Case</w:t>
      </w:r>
    </w:p>
    <w:p w14:paraId="7266C7EF" w14:textId="77777777" w:rsidR="00401D27" w:rsidRPr="00C460B7" w:rsidRDefault="00401D27" w:rsidP="00401D27">
      <w:pPr>
        <w:pStyle w:val="Heading3"/>
      </w:pPr>
      <w:r>
        <w:lastRenderedPageBreak/>
        <w:t>Debris</w:t>
      </w:r>
    </w:p>
    <w:p w14:paraId="6C110D90" w14:textId="77777777" w:rsidR="00401D27" w:rsidRDefault="00401D27" w:rsidP="00401D27">
      <w:pPr>
        <w:pStyle w:val="Heading4"/>
        <w:numPr>
          <w:ilvl w:val="0"/>
          <w:numId w:val="12"/>
        </w:numPr>
        <w:tabs>
          <w:tab w:val="num" w:pos="360"/>
        </w:tabs>
      </w:pPr>
      <w:r w:rsidRPr="00C4045F">
        <w:t>Gent</w:t>
      </w:r>
      <w:r>
        <w:t xml:space="preserve"> is wrong – it assumes mining has spillover to other sectors – it doesn’t – no warrant for why allowance of space mining deregulates other sectors</w:t>
      </w:r>
    </w:p>
    <w:p w14:paraId="65424353" w14:textId="77777777" w:rsidR="00401D27" w:rsidRPr="00100A2B" w:rsidRDefault="00401D27" w:rsidP="00401D27">
      <w:pPr>
        <w:pStyle w:val="Heading4"/>
        <w:numPr>
          <w:ilvl w:val="0"/>
          <w:numId w:val="12"/>
        </w:numPr>
        <w:tabs>
          <w:tab w:val="num" w:pos="360"/>
        </w:tabs>
      </w:pPr>
      <w:r w:rsidRPr="00100A2B">
        <w:t xml:space="preserve">Alt cause – broad space privatization and existing debris. </w:t>
      </w:r>
    </w:p>
    <w:p w14:paraId="3A1DA44A" w14:textId="77777777" w:rsidR="00401D27" w:rsidRPr="00100A2B" w:rsidRDefault="00401D27" w:rsidP="00401D27">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1E347C42" w14:textId="77777777" w:rsidR="00401D27" w:rsidRPr="00100A2B" w:rsidRDefault="00401D27" w:rsidP="00401D27">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5E8FAD7E" w14:textId="77777777" w:rsidR="00401D27" w:rsidRPr="00100A2B" w:rsidRDefault="00401D27" w:rsidP="00401D27">
      <w:r w:rsidRPr="00100A2B">
        <w:t xml:space="preserve">2. Characterizing </w:t>
      </w:r>
      <w:proofErr w:type="spellStart"/>
      <w:r w:rsidRPr="00100A2B">
        <w:t>NewSpace</w:t>
      </w:r>
      <w:proofErr w:type="spellEnd"/>
      <w:r w:rsidRPr="00100A2B">
        <w:t>: a step change in the space environment</w:t>
      </w:r>
    </w:p>
    <w:p w14:paraId="48FF997C" w14:textId="77777777" w:rsidR="00401D27" w:rsidRPr="00100A2B" w:rsidRDefault="00401D27" w:rsidP="00401D27">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10AFF44E" w14:textId="77777777" w:rsidR="00401D27" w:rsidRPr="00100A2B" w:rsidRDefault="00401D27" w:rsidP="00401D27">
      <w:r w:rsidRPr="00100A2B">
        <w:t>[Table 1 Omitted]</w:t>
      </w:r>
    </w:p>
    <w:p w14:paraId="493C0809" w14:textId="77777777" w:rsidR="00401D27" w:rsidRPr="00100A2B" w:rsidRDefault="00401D27" w:rsidP="00401D27">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1F0D27D9" w14:textId="77777777" w:rsidR="00401D27" w:rsidRPr="00100A2B" w:rsidRDefault="00401D27" w:rsidP="00401D27">
      <w:r w:rsidRPr="00100A2B">
        <w:t>Current space safety, space surveillance, collision avoidance (COLA) and debris mitigation processes have been designed for and have evolved with the current population profile, launch rates and density of LEO space.</w:t>
      </w:r>
    </w:p>
    <w:p w14:paraId="56BE7CDB" w14:textId="77777777" w:rsidR="00401D27" w:rsidRPr="00100A2B" w:rsidRDefault="00401D27" w:rsidP="00401D27">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64C8D345" w14:textId="77777777" w:rsidR="00401D27" w:rsidRPr="00100A2B" w:rsidRDefault="00401D27" w:rsidP="00401D27">
      <w:r w:rsidRPr="00100A2B">
        <w:t>3. Compounding effects of better SSA, more satellites, and new operational concepts</w:t>
      </w:r>
    </w:p>
    <w:p w14:paraId="075DE59F" w14:textId="77777777" w:rsidR="00401D27" w:rsidRPr="00100A2B" w:rsidRDefault="00401D27" w:rsidP="00401D27">
      <w:r w:rsidRPr="00100A2B">
        <w:lastRenderedPageBreak/>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83EB94A" w14:textId="77777777" w:rsidR="00401D27" w:rsidRPr="00100A2B" w:rsidRDefault="00401D27" w:rsidP="00401D27">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59570C05" w14:textId="77777777" w:rsidR="00401D27" w:rsidRPr="00100A2B" w:rsidRDefault="00401D27" w:rsidP="00401D27">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7B75083C" w14:textId="77777777" w:rsidR="00401D27" w:rsidRPr="00100A2B" w:rsidRDefault="00401D27" w:rsidP="00401D27">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53C9DFA1" w14:textId="77777777" w:rsidR="00401D27" w:rsidRPr="00100A2B" w:rsidRDefault="00401D27" w:rsidP="00401D27">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02950AD2" w14:textId="77777777" w:rsidR="00401D27" w:rsidRPr="00624789" w:rsidRDefault="00401D27" w:rsidP="00401D27">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2ACCB9E9" w14:textId="77777777" w:rsidR="00401D27" w:rsidRPr="00F22B32" w:rsidRDefault="00401D27" w:rsidP="00401D27">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0B04EC27" w14:textId="77777777" w:rsidR="00401D27" w:rsidRPr="00100A2B" w:rsidRDefault="00401D27" w:rsidP="00401D27">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56E449BE" w14:textId="77777777" w:rsidR="00401D27" w:rsidRPr="00100A2B" w:rsidRDefault="00401D27" w:rsidP="00401D27">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w:t>
      </w:r>
      <w:r w:rsidRPr="00100A2B">
        <w:rPr>
          <w:rFonts w:eastAsia="Calibri"/>
        </w:rPr>
        <w:lastRenderedPageBreak/>
        <w:t>expected value of destroyed wealth because of collisions, currently small because of the low probability of a collision, can quickly become significant if future collisions result in runaway debris growth.</w:t>
      </w:r>
    </w:p>
    <w:p w14:paraId="0EEDD2FF" w14:textId="77777777" w:rsidR="00401D27" w:rsidRPr="00F22B32" w:rsidRDefault="00401D27" w:rsidP="00401D27">
      <w:pPr>
        <w:pStyle w:val="ListParagraph"/>
        <w:keepNext/>
        <w:keepLines/>
        <w:numPr>
          <w:ilvl w:val="0"/>
          <w:numId w:val="12"/>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54C4335D" w14:textId="77777777" w:rsidR="00401D27" w:rsidRPr="00100A2B" w:rsidRDefault="00401D27" w:rsidP="00401D27">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05F34F81" w14:textId="77777777" w:rsidR="00401D27" w:rsidRPr="00100A2B" w:rsidRDefault="00401D27" w:rsidP="00401D27">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623DBDBC" w14:textId="77777777" w:rsidR="00401D27" w:rsidRPr="00100A2B" w:rsidRDefault="00401D27" w:rsidP="00401D27">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75A4C623" w14:textId="77777777" w:rsidR="00401D27" w:rsidRPr="00F22B32" w:rsidRDefault="00401D27" w:rsidP="00401D27">
      <w:pPr>
        <w:pStyle w:val="ListParagraph"/>
        <w:keepNext/>
        <w:keepLines/>
        <w:numPr>
          <w:ilvl w:val="0"/>
          <w:numId w:val="12"/>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4D521BAF" w14:textId="77777777" w:rsidR="00401D27" w:rsidRPr="00100A2B" w:rsidRDefault="00401D27" w:rsidP="00401D27">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61FCE2DC" w14:textId="77777777" w:rsidR="00401D27" w:rsidRPr="00100A2B" w:rsidRDefault="00401D27" w:rsidP="00401D27">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lastRenderedPageBreak/>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3D980D67" w14:textId="77777777" w:rsidR="00401D27" w:rsidRPr="00100A2B" w:rsidRDefault="00401D27" w:rsidP="00401D27">
      <w:pPr>
        <w:pStyle w:val="Heading4"/>
        <w:numPr>
          <w:ilvl w:val="0"/>
          <w:numId w:val="12"/>
        </w:numPr>
        <w:tabs>
          <w:tab w:val="num" w:pos="360"/>
        </w:tabs>
      </w:pPr>
      <w:r w:rsidRPr="00100A2B">
        <w:t xml:space="preserve">Space debris creates existential deterrence and a taboo </w:t>
      </w:r>
    </w:p>
    <w:p w14:paraId="0D470F73" w14:textId="77777777" w:rsidR="00401D27" w:rsidRPr="00100A2B" w:rsidRDefault="00401D27" w:rsidP="00401D27">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7A2858E2" w14:textId="77777777" w:rsidR="00401D27" w:rsidRPr="00100A2B" w:rsidRDefault="00401D27" w:rsidP="00401D27">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78E6D973" w14:textId="77777777" w:rsidR="00401D27" w:rsidRPr="00100A2B" w:rsidRDefault="00401D27" w:rsidP="00401D27">
      <w:pPr>
        <w:pStyle w:val="Heading4"/>
        <w:numPr>
          <w:ilvl w:val="0"/>
          <w:numId w:val="12"/>
        </w:numPr>
        <w:tabs>
          <w:tab w:val="num" w:pos="360"/>
        </w:tabs>
      </w:pPr>
      <w:r w:rsidRPr="00100A2B">
        <w:lastRenderedPageBreak/>
        <w:t xml:space="preserve">Alliances check </w:t>
      </w:r>
      <w:proofErr w:type="spellStart"/>
      <w:r w:rsidRPr="00100A2B">
        <w:t>miscalc</w:t>
      </w:r>
      <w:proofErr w:type="spellEnd"/>
      <w:r w:rsidRPr="00100A2B">
        <w:t xml:space="preserve"> – too costly</w:t>
      </w:r>
    </w:p>
    <w:p w14:paraId="4B30FAA7" w14:textId="77777777" w:rsidR="00401D27" w:rsidRPr="00100A2B" w:rsidRDefault="00401D27" w:rsidP="00401D27">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310CA579" w14:textId="77777777" w:rsidR="00401D27" w:rsidRDefault="00401D27" w:rsidP="00401D27">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4D34CD67" w14:textId="77777777" w:rsidR="00401D27" w:rsidRDefault="00401D27" w:rsidP="00401D27">
      <w:pPr>
        <w:pStyle w:val="Heading4"/>
        <w:numPr>
          <w:ilvl w:val="0"/>
          <w:numId w:val="12"/>
        </w:numPr>
      </w:pPr>
      <w:r w:rsidRPr="008C0B83">
        <w:t xml:space="preserve">No </w:t>
      </w:r>
      <w:proofErr w:type="spellStart"/>
      <w:r w:rsidRPr="008C0B83">
        <w:t>miscalc</w:t>
      </w:r>
      <w:proofErr w:type="spellEnd"/>
      <w:r w:rsidRPr="008C0B83">
        <w:t xml:space="preserve"> </w:t>
      </w:r>
      <w:r>
        <w:t>–</w:t>
      </w:r>
      <w:r w:rsidRPr="008C0B83">
        <w:t xml:space="preserve"> </w:t>
      </w:r>
      <w:proofErr w:type="spellStart"/>
      <w:r>
        <w:t>ev</w:t>
      </w:r>
      <w:proofErr w:type="spellEnd"/>
      <w:r>
        <w:t xml:space="preserve"> </w:t>
      </w:r>
      <w:r w:rsidRPr="008C0B83">
        <w:t>Johnson</w:t>
      </w:r>
      <w:r>
        <w:t xml:space="preserve"> indicates 300,000 pieces of debris exist now – either their impact is imminent in the squo or never going to happen</w:t>
      </w:r>
    </w:p>
    <w:p w14:paraId="7DB8B5F7" w14:textId="77777777" w:rsidR="00401D27" w:rsidRPr="00135E3A" w:rsidRDefault="00401D27" w:rsidP="00401D27">
      <w:pPr>
        <w:pStyle w:val="Heading4"/>
        <w:numPr>
          <w:ilvl w:val="0"/>
          <w:numId w:val="12"/>
        </w:numPr>
        <w:rPr>
          <w:rFonts w:cs="Arial"/>
          <w:u w:val="single"/>
        </w:rPr>
      </w:pPr>
      <w:r>
        <w:rPr>
          <w:rFonts w:cs="Arial"/>
        </w:rPr>
        <w:t xml:space="preserve">No warming solvency – satellites aren’t key, haven’t read evidence indicating how that data is used on earth </w:t>
      </w:r>
    </w:p>
    <w:p w14:paraId="3229C4DC" w14:textId="77777777" w:rsidR="00401D27" w:rsidRPr="00061AEB" w:rsidRDefault="00401D27" w:rsidP="00401D27">
      <w:pPr>
        <w:pStyle w:val="Heading4"/>
        <w:numPr>
          <w:ilvl w:val="0"/>
          <w:numId w:val="12"/>
        </w:numPr>
        <w:rPr>
          <w:rFonts w:cs="Arial"/>
          <w:u w:val="single"/>
        </w:rPr>
      </w:pPr>
      <w:r w:rsidRPr="00061AEB">
        <w:rPr>
          <w:rFonts w:cs="Arial"/>
        </w:rPr>
        <w:t xml:space="preserve">No extinction – it takes 12 degrees </w:t>
      </w:r>
      <w:r w:rsidRPr="00061AEB">
        <w:rPr>
          <w:rFonts w:cs="Arial"/>
          <w:u w:val="single"/>
        </w:rPr>
        <w:t>without adaptation</w:t>
      </w:r>
    </w:p>
    <w:p w14:paraId="0771F6C7" w14:textId="77777777" w:rsidR="00401D27" w:rsidRPr="00061AEB" w:rsidRDefault="00401D27" w:rsidP="00401D27">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3A14F561" w14:textId="77777777" w:rsidR="00401D27" w:rsidRDefault="00401D27" w:rsidP="00401D27">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w:t>
      </w:r>
      <w:r w:rsidRPr="00061AEB">
        <w:lastRenderedPageBreak/>
        <w:t xml:space="preserve">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It is likely that the world will take action against climate change once it begins to impose large costs on human society, long before there is warming of 10°C</w:t>
      </w:r>
      <w:r w:rsidRPr="00061AEB">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51164FD9" w14:textId="77777777" w:rsidR="00401D27" w:rsidRPr="00135E3A" w:rsidRDefault="00401D27" w:rsidP="00401D27"/>
    <w:p w14:paraId="48F43619" w14:textId="58119F74" w:rsidR="00401D27" w:rsidRDefault="00401D27" w:rsidP="001D5DC2">
      <w:pPr>
        <w:pStyle w:val="Heading4"/>
        <w:numPr>
          <w:ilvl w:val="0"/>
          <w:numId w:val="12"/>
        </w:numPr>
      </w:pPr>
      <w:r>
        <w:t xml:space="preserve">No internal link to </w:t>
      </w:r>
      <w:proofErr w:type="spellStart"/>
      <w:r>
        <w:t>multilat</w:t>
      </w:r>
      <w:proofErr w:type="spellEnd"/>
      <w:r>
        <w:t xml:space="preserve"> – </w:t>
      </w:r>
      <w:r w:rsidRPr="0042652D">
        <w:t>Beard</w:t>
      </w:r>
      <w:r>
        <w:t xml:space="preserve"> isn’t reverse causal – it just says countries like China and Russia are not involved in space governance now, not that including all countries boosts cred</w:t>
      </w:r>
    </w:p>
    <w:p w14:paraId="44BCE966" w14:textId="77777777" w:rsidR="00401D27" w:rsidRDefault="00401D27" w:rsidP="001D5DC2">
      <w:pPr>
        <w:pStyle w:val="Heading4"/>
        <w:numPr>
          <w:ilvl w:val="0"/>
          <w:numId w:val="12"/>
        </w:numPr>
      </w:pPr>
      <w:r>
        <w:t>No terminal impact – cards make vague references to disease and warming or different war scenarios but no reason why those cause extinction</w:t>
      </w:r>
    </w:p>
    <w:p w14:paraId="1E52BAC9" w14:textId="77777777" w:rsidR="00401D27" w:rsidRPr="00C4045F" w:rsidRDefault="00401D27" w:rsidP="001D5DC2">
      <w:pPr>
        <w:pStyle w:val="Heading4"/>
        <w:numPr>
          <w:ilvl w:val="0"/>
          <w:numId w:val="12"/>
        </w:numPr>
      </w:pPr>
      <w:r>
        <w:t xml:space="preserve">No solvency – even if multilateral forums are stronger that doesn’t mean states actually do things like pass climate policy or distribute resources, doesn’t ensure former rivals like India and Pakistan, us and china, etc. all are willing to collaborate </w:t>
      </w:r>
    </w:p>
    <w:p w14:paraId="0A1A0EC7" w14:textId="1B6E1B34" w:rsidR="004A6D48" w:rsidRPr="006E17D8" w:rsidRDefault="004A6D48" w:rsidP="004A6D48">
      <w:pPr>
        <w:pStyle w:val="Heading4"/>
        <w:numPr>
          <w:ilvl w:val="0"/>
          <w:numId w:val="12"/>
        </w:numPr>
      </w:pPr>
      <w:r w:rsidRPr="006E17D8">
        <w:rPr>
          <w:u w:val="single"/>
        </w:rPr>
        <w:t>No risk of extinction</w:t>
      </w:r>
      <w:r w:rsidRPr="006E17D8">
        <w:t xml:space="preserve"> from asteroids---the probability of one hitting earth is </w:t>
      </w:r>
      <w:r w:rsidRPr="006E17D8">
        <w:rPr>
          <w:u w:val="single"/>
        </w:rPr>
        <w:t>extremely</w:t>
      </w:r>
      <w:r w:rsidRPr="006E17D8">
        <w:t xml:space="preserve"> slim and countries developing </w:t>
      </w:r>
      <w:r w:rsidRPr="006E17D8">
        <w:rPr>
          <w:u w:val="single"/>
        </w:rPr>
        <w:t>prevention methods now</w:t>
      </w:r>
    </w:p>
    <w:p w14:paraId="24B5927B" w14:textId="77777777" w:rsidR="004A6D48" w:rsidRPr="006E17D8" w:rsidRDefault="004A6D48" w:rsidP="004A6D48">
      <w:r w:rsidRPr="006E17D8">
        <w:t xml:space="preserve">Inigo </w:t>
      </w:r>
      <w:proofErr w:type="spellStart"/>
      <w:r w:rsidRPr="006E17D8">
        <w:rPr>
          <w:rStyle w:val="Style13ptBold"/>
        </w:rPr>
        <w:t>Monzon</w:t>
      </w:r>
      <w:proofErr w:type="spellEnd"/>
      <w:r w:rsidRPr="006E17D8">
        <w:t>, IBT Correspondent</w:t>
      </w:r>
      <w:r w:rsidRPr="006E17D8">
        <w:rPr>
          <w:rStyle w:val="Style13ptBold"/>
        </w:rPr>
        <w:t>, 9-2</w:t>
      </w:r>
      <w:r w:rsidRPr="006E17D8">
        <w:t xml:space="preserve">-2019, "Scientist Reveals Truth About Earth’s Chances </w:t>
      </w:r>
      <w:proofErr w:type="gramStart"/>
      <w:r w:rsidRPr="006E17D8">
        <w:t>Of</w:t>
      </w:r>
      <w:proofErr w:type="gramEnd"/>
      <w:r w:rsidRPr="006E17D8">
        <w:t xml:space="preserve"> Surviving An Asteroid Impact", International Business Times, 9-2-2019, https://www.ibtimes.com/scientist-reveals-truth-about-earths-chances-surviving-asteroid-impact-2820951, </w:t>
      </w:r>
      <w:proofErr w:type="spellStart"/>
      <w:r w:rsidRPr="006E17D8">
        <w:t>hec</w:t>
      </w:r>
      <w:proofErr w:type="spellEnd"/>
      <w:r w:rsidRPr="006E17D8">
        <w:t>)</w:t>
      </w:r>
    </w:p>
    <w:p w14:paraId="64C13646" w14:textId="77777777" w:rsidR="004A6D48" w:rsidRPr="006C2960" w:rsidRDefault="004A6D48" w:rsidP="004A6D48">
      <w:pPr>
        <w:rPr>
          <w:sz w:val="12"/>
        </w:rPr>
      </w:pPr>
      <w:r w:rsidRPr="006E17D8">
        <w:rPr>
          <w:sz w:val="12"/>
        </w:rPr>
        <w:t xml:space="preserve">Dr. </w:t>
      </w:r>
      <w:proofErr w:type="spellStart"/>
      <w:r w:rsidRPr="006E17D8">
        <w:rPr>
          <w:sz w:val="12"/>
        </w:rPr>
        <w:t>Lewiss</w:t>
      </w:r>
      <w:proofErr w:type="spellEnd"/>
      <w:r w:rsidRPr="006E17D8">
        <w:rPr>
          <w:sz w:val="12"/>
        </w:rPr>
        <w:t xml:space="preserve"> </w:t>
      </w:r>
      <w:proofErr w:type="spellStart"/>
      <w:r w:rsidRPr="006E17D8">
        <w:rPr>
          <w:sz w:val="12"/>
        </w:rPr>
        <w:t>Dartnell</w:t>
      </w:r>
      <w:proofErr w:type="spellEnd"/>
      <w:r w:rsidRPr="006E17D8">
        <w:rPr>
          <w:sz w:val="12"/>
        </w:rPr>
        <w:t xml:space="preserve">, a professor of science communication, believes that </w:t>
      </w:r>
      <w:r w:rsidRPr="00DE06BC">
        <w:rPr>
          <w:rStyle w:val="StyleUnderline"/>
          <w:highlight w:val="green"/>
        </w:rPr>
        <w:t xml:space="preserve">humans </w:t>
      </w:r>
      <w:r w:rsidRPr="00DE06BC">
        <w:rPr>
          <w:rStyle w:val="Emphasis"/>
          <w:highlight w:val="green"/>
        </w:rPr>
        <w:t>have a very good</w:t>
      </w:r>
      <w:r w:rsidRPr="00DE06BC">
        <w:rPr>
          <w:rStyle w:val="StyleUnderline"/>
          <w:highlight w:val="green"/>
        </w:rPr>
        <w:t xml:space="preserve"> </w:t>
      </w:r>
      <w:r w:rsidRPr="00DE06BC">
        <w:rPr>
          <w:rStyle w:val="Emphasis"/>
          <w:highlight w:val="green"/>
        </w:rPr>
        <w:t>chance</w:t>
      </w:r>
      <w:r w:rsidRPr="00DE06BC">
        <w:rPr>
          <w:rStyle w:val="StyleUnderline"/>
          <w:highlight w:val="green"/>
        </w:rPr>
        <w:t xml:space="preserve"> of enduring an asteroid impact</w:t>
      </w:r>
      <w:r w:rsidRPr="00DE06BC">
        <w:rPr>
          <w:sz w:val="12"/>
          <w:highlight w:val="green"/>
        </w:rPr>
        <w:t>.</w:t>
      </w:r>
      <w:r w:rsidRPr="006E17D8">
        <w:rPr>
          <w:sz w:val="12"/>
        </w:rPr>
        <w:t xml:space="preserve"> </w:t>
      </w:r>
      <w:r w:rsidRPr="006E17D8">
        <w:rPr>
          <w:rStyle w:val="Emphasis"/>
        </w:rPr>
        <w:t>Despite</w:t>
      </w:r>
      <w:r w:rsidRPr="006E17D8">
        <w:rPr>
          <w:rStyle w:val="StyleUnderline"/>
        </w:rPr>
        <w:t xml:space="preserve"> what happened to the dinosaurs</w:t>
      </w:r>
      <w:r w:rsidRPr="006E17D8">
        <w:rPr>
          <w:sz w:val="12"/>
        </w:rPr>
        <w:t xml:space="preserve"> 66 million years ago, </w:t>
      </w:r>
      <w:proofErr w:type="spellStart"/>
      <w:r w:rsidRPr="006E17D8">
        <w:rPr>
          <w:sz w:val="12"/>
        </w:rPr>
        <w:t>Dartnell</w:t>
      </w:r>
      <w:proofErr w:type="spellEnd"/>
      <w:r w:rsidRPr="006E17D8">
        <w:rPr>
          <w:sz w:val="12"/>
        </w:rPr>
        <w:t xml:space="preserve"> thinks that </w:t>
      </w:r>
      <w:r w:rsidRPr="00DE06BC">
        <w:rPr>
          <w:rStyle w:val="StyleUnderline"/>
          <w:highlight w:val="green"/>
        </w:rPr>
        <w:t>humans are not in danger of going extinct</w:t>
      </w:r>
      <w:r w:rsidRPr="006E17D8">
        <w:rPr>
          <w:sz w:val="12"/>
        </w:rPr>
        <w:t xml:space="preserve"> </w:t>
      </w:r>
      <w:r w:rsidRPr="00DE06BC">
        <w:rPr>
          <w:rStyle w:val="Emphasis"/>
          <w:highlight w:val="green"/>
        </w:rPr>
        <w:t>due to</w:t>
      </w:r>
      <w:r w:rsidRPr="006E17D8">
        <w:rPr>
          <w:rStyle w:val="Emphasis"/>
        </w:rPr>
        <w:t xml:space="preserve"> an </w:t>
      </w:r>
      <w:r w:rsidRPr="00DE06BC">
        <w:rPr>
          <w:rStyle w:val="Emphasis"/>
          <w:highlight w:val="green"/>
        </w:rPr>
        <w:t>asteroid strike</w:t>
      </w:r>
      <w:r w:rsidRPr="006E17D8">
        <w:rPr>
          <w:sz w:val="12"/>
        </w:rPr>
        <w:t xml:space="preserve">. The professor noted that </w:t>
      </w:r>
      <w:r w:rsidRPr="006E17D8">
        <w:rPr>
          <w:rStyle w:val="StyleUnderline"/>
        </w:rPr>
        <w:t>in order to wipe out all life on Earth</w:t>
      </w:r>
      <w:r w:rsidRPr="006E17D8">
        <w:rPr>
          <w:sz w:val="12"/>
        </w:rPr>
        <w:t xml:space="preserve">, </w:t>
      </w:r>
      <w:r w:rsidRPr="00DE06BC">
        <w:rPr>
          <w:rStyle w:val="StyleUnderline"/>
          <w:highlight w:val="green"/>
        </w:rPr>
        <w:t>an asteroid has to be</w:t>
      </w:r>
      <w:r w:rsidRPr="006E17D8">
        <w:rPr>
          <w:rStyle w:val="StyleUnderline"/>
        </w:rPr>
        <w:t xml:space="preserve"> hundreds or even </w:t>
      </w:r>
      <w:r w:rsidRPr="00DE06BC">
        <w:rPr>
          <w:rStyle w:val="StyleUnderline"/>
          <w:highlight w:val="green"/>
        </w:rPr>
        <w:t>thousands of kilometers long</w:t>
      </w:r>
      <w:r w:rsidRPr="00DE06BC">
        <w:rPr>
          <w:sz w:val="12"/>
          <w:highlight w:val="green"/>
        </w:rPr>
        <w:t>.</w:t>
      </w:r>
      <w:r w:rsidRPr="006E17D8">
        <w:rPr>
          <w:sz w:val="12"/>
        </w:rPr>
        <w:t xml:space="preserve"> </w:t>
      </w:r>
      <w:r w:rsidRPr="006E17D8">
        <w:rPr>
          <w:rStyle w:val="StyleUnderline"/>
        </w:rPr>
        <w:t xml:space="preserve">Although </w:t>
      </w:r>
      <w:r w:rsidRPr="00DE06BC">
        <w:rPr>
          <w:rStyle w:val="StyleUnderline"/>
          <w:highlight w:val="green"/>
        </w:rPr>
        <w:t>NASA has</w:t>
      </w:r>
      <w:r w:rsidRPr="006E17D8">
        <w:rPr>
          <w:rStyle w:val="StyleUnderline"/>
        </w:rPr>
        <w:t xml:space="preserve"> already detected and </w:t>
      </w:r>
      <w:r w:rsidRPr="00DE06BC">
        <w:rPr>
          <w:rStyle w:val="StyleUnderline"/>
          <w:highlight w:val="green"/>
        </w:rPr>
        <w:t>identified asteroids that are</w:t>
      </w:r>
      <w:r w:rsidRPr="006E17D8">
        <w:rPr>
          <w:rStyle w:val="StyleUnderline"/>
        </w:rPr>
        <w:t xml:space="preserve"> certainly </w:t>
      </w:r>
      <w:r w:rsidRPr="00DE06BC">
        <w:rPr>
          <w:rStyle w:val="StyleUnderline"/>
          <w:highlight w:val="green"/>
        </w:rPr>
        <w:t>big enough</w:t>
      </w:r>
      <w:r w:rsidRPr="006E17D8">
        <w:rPr>
          <w:sz w:val="12"/>
        </w:rPr>
        <w:t xml:space="preserve"> to kill planets, the agency noted that </w:t>
      </w:r>
      <w:r w:rsidRPr="00DE06BC">
        <w:rPr>
          <w:rStyle w:val="Emphasis"/>
          <w:highlight w:val="green"/>
        </w:rPr>
        <w:t>none</w:t>
      </w:r>
      <w:r w:rsidRPr="006E17D8">
        <w:rPr>
          <w:rStyle w:val="Emphasis"/>
        </w:rPr>
        <w:t xml:space="preserve"> of these </w:t>
      </w:r>
      <w:r w:rsidRPr="00DE06BC">
        <w:rPr>
          <w:rStyle w:val="Emphasis"/>
          <w:highlight w:val="green"/>
        </w:rPr>
        <w:t>are</w:t>
      </w:r>
      <w:r w:rsidRPr="006E17D8">
        <w:rPr>
          <w:sz w:val="12"/>
        </w:rPr>
        <w:t xml:space="preserve"> currently </w:t>
      </w:r>
      <w:r w:rsidRPr="00DE06BC">
        <w:rPr>
          <w:rStyle w:val="Emphasis"/>
          <w:highlight w:val="green"/>
        </w:rPr>
        <w:t>on a collision</w:t>
      </w:r>
      <w:r w:rsidRPr="00DE06BC">
        <w:rPr>
          <w:sz w:val="12"/>
          <w:highlight w:val="green"/>
        </w:rPr>
        <w:t xml:space="preserve"> </w:t>
      </w:r>
      <w:r w:rsidRPr="00DE06BC">
        <w:rPr>
          <w:rStyle w:val="Emphasis"/>
          <w:highlight w:val="green"/>
        </w:rPr>
        <w:t>course</w:t>
      </w:r>
      <w:r w:rsidRPr="006E17D8">
        <w:rPr>
          <w:sz w:val="12"/>
        </w:rPr>
        <w:t xml:space="preserve"> with Earth. “</w:t>
      </w:r>
      <w:r w:rsidRPr="006E17D8">
        <w:rPr>
          <w:rStyle w:val="Emphasis"/>
        </w:rPr>
        <w:t>The Earth is not going to be destroyed by an asteroid</w:t>
      </w:r>
      <w:r w:rsidRPr="006E17D8">
        <w:rPr>
          <w:sz w:val="12"/>
        </w:rPr>
        <w:t xml:space="preserve">,” </w:t>
      </w:r>
      <w:proofErr w:type="spellStart"/>
      <w:r w:rsidRPr="006E17D8">
        <w:rPr>
          <w:sz w:val="12"/>
        </w:rPr>
        <w:t>Dartnell</w:t>
      </w:r>
      <w:proofErr w:type="spellEnd"/>
      <w:r w:rsidRPr="006E17D8">
        <w:rPr>
          <w:sz w:val="12"/>
        </w:rPr>
        <w:t xml:space="preserve"> told Mashable India. “Alright, so </w:t>
      </w:r>
      <w:r w:rsidRPr="006E17D8">
        <w:rPr>
          <w:rStyle w:val="StyleUnderline"/>
        </w:rPr>
        <w:t xml:space="preserve">a different question might be, could all life on Earth be </w:t>
      </w:r>
      <w:r w:rsidRPr="006E17D8">
        <w:rPr>
          <w:rStyle w:val="Emphasis"/>
        </w:rPr>
        <w:t>driven to extinction</w:t>
      </w:r>
      <w:r w:rsidRPr="006E17D8">
        <w:rPr>
          <w:rStyle w:val="StyleUnderline"/>
        </w:rPr>
        <w:t xml:space="preserve"> by asteroids</w:t>
      </w:r>
      <w:r w:rsidRPr="006E17D8">
        <w:rPr>
          <w:sz w:val="12"/>
        </w:rPr>
        <w:t xml:space="preserve">?” “Again, the answer would be that </w:t>
      </w:r>
      <w:r w:rsidRPr="006E17D8">
        <w:rPr>
          <w:rStyle w:val="Emphasis"/>
        </w:rPr>
        <w:t>no</w:t>
      </w:r>
      <w:r w:rsidRPr="006E17D8">
        <w:rPr>
          <w:sz w:val="12"/>
        </w:rPr>
        <w:t>,” he continued. “</w:t>
      </w:r>
      <w:r w:rsidRPr="006E17D8">
        <w:rPr>
          <w:rStyle w:val="StyleUnderline"/>
        </w:rPr>
        <w:t>There’s no asteroid big enough that on a collision with the Earth could do that</w:t>
      </w:r>
      <w:r w:rsidRPr="006E17D8">
        <w:rPr>
          <w:sz w:val="12"/>
        </w:rPr>
        <w:t xml:space="preserve">.” </w:t>
      </w:r>
      <w:proofErr w:type="spellStart"/>
      <w:r w:rsidRPr="006E17D8">
        <w:rPr>
          <w:sz w:val="12"/>
        </w:rPr>
        <w:t>Dartnell</w:t>
      </w:r>
      <w:proofErr w:type="spellEnd"/>
      <w:r w:rsidRPr="006E17D8">
        <w:rPr>
          <w:sz w:val="12"/>
        </w:rPr>
        <w:t xml:space="preserve">, however, believes that there asteroids out there that can easily take out cities. Despite this, he still believes that </w:t>
      </w:r>
      <w:r w:rsidRPr="00DE06BC">
        <w:rPr>
          <w:rStyle w:val="StyleUnderline"/>
          <w:highlight w:val="green"/>
        </w:rPr>
        <w:t>chances of</w:t>
      </w:r>
      <w:r w:rsidRPr="006E17D8">
        <w:rPr>
          <w:rStyle w:val="StyleUnderline"/>
        </w:rPr>
        <w:t xml:space="preserve"> city-killers </w:t>
      </w:r>
      <w:r w:rsidRPr="00DE06BC">
        <w:rPr>
          <w:rStyle w:val="StyleUnderline"/>
          <w:highlight w:val="green"/>
        </w:rPr>
        <w:t xml:space="preserve">hitting Earth are </w:t>
      </w:r>
      <w:r w:rsidRPr="00DE06BC">
        <w:rPr>
          <w:rStyle w:val="Emphasis"/>
          <w:highlight w:val="green"/>
        </w:rPr>
        <w:t>very slim</w:t>
      </w:r>
      <w:r w:rsidRPr="006E17D8">
        <w:rPr>
          <w:sz w:val="12"/>
        </w:rPr>
        <w:t xml:space="preserve">. One of the currently known asteroids that are capable of destroying entire cities is Apophis. Scientists once thought that his asteroid, which measures about 1,214 feet long, was in danger of colliding with Earth in the next decade. However, after follow-up observations, </w:t>
      </w:r>
      <w:r w:rsidRPr="006E17D8">
        <w:rPr>
          <w:rStyle w:val="StyleUnderline"/>
        </w:rPr>
        <w:t>space agencies ruled out a possible collision between Apophis and Earth in the near future</w:t>
      </w:r>
      <w:r w:rsidRPr="006E17D8">
        <w:rPr>
          <w:sz w:val="12"/>
        </w:rPr>
        <w:t xml:space="preserve">. “If we were very, very unlucky, and they strike over a major city, then they could destroy the city,” </w:t>
      </w:r>
      <w:proofErr w:type="spellStart"/>
      <w:r w:rsidRPr="006E17D8">
        <w:rPr>
          <w:sz w:val="12"/>
        </w:rPr>
        <w:t>Dartnell</w:t>
      </w:r>
      <w:proofErr w:type="spellEnd"/>
      <w:r w:rsidRPr="006E17D8">
        <w:rPr>
          <w:sz w:val="12"/>
        </w:rPr>
        <w:t xml:space="preserve"> said. “But the chances of that happening are very unlikely.” “Asteroid Apophis is one of the asteroids that we are </w:t>
      </w:r>
      <w:proofErr w:type="gramStart"/>
      <w:r w:rsidRPr="006E17D8">
        <w:rPr>
          <w:sz w:val="12"/>
        </w:rPr>
        <w:t>tracking</w:t>
      </w:r>
      <w:proofErr w:type="gramEnd"/>
      <w:r w:rsidRPr="006E17D8">
        <w:rPr>
          <w:sz w:val="12"/>
        </w:rPr>
        <w:t xml:space="preserve"> and we know that it is not going to impact for the next few decades and will continue on </w:t>
      </w:r>
      <w:proofErr w:type="spellStart"/>
      <w:r w:rsidRPr="006E17D8">
        <w:rPr>
          <w:sz w:val="12"/>
        </w:rPr>
        <w:t>trail</w:t>
      </w:r>
      <w:proofErr w:type="spellEnd"/>
      <w:r w:rsidRPr="006E17D8">
        <w:rPr>
          <w:sz w:val="12"/>
        </w:rPr>
        <w:t xml:space="preserve">,” the professor added. Aside from the asteroid’s slim chances, </w:t>
      </w:r>
      <w:r w:rsidRPr="00DE06BC">
        <w:rPr>
          <w:rStyle w:val="Emphasis"/>
          <w:highlight w:val="green"/>
        </w:rPr>
        <w:t>space agencies</w:t>
      </w:r>
      <w:r w:rsidRPr="006E17D8">
        <w:rPr>
          <w:rStyle w:val="StyleUnderline"/>
        </w:rPr>
        <w:t xml:space="preserve"> from various </w:t>
      </w:r>
      <w:r w:rsidRPr="006E17D8">
        <w:rPr>
          <w:rStyle w:val="StyleUnderline"/>
        </w:rPr>
        <w:lastRenderedPageBreak/>
        <w:t xml:space="preserve">countries </w:t>
      </w:r>
      <w:r w:rsidRPr="00DE06BC">
        <w:rPr>
          <w:rStyle w:val="Emphasis"/>
          <w:highlight w:val="green"/>
        </w:rPr>
        <w:t>are hatching their own</w:t>
      </w:r>
      <w:r w:rsidRPr="00DE06BC">
        <w:rPr>
          <w:rStyle w:val="StyleUnderline"/>
          <w:highlight w:val="green"/>
        </w:rPr>
        <w:t xml:space="preserve"> </w:t>
      </w:r>
      <w:r w:rsidRPr="00DE06BC">
        <w:rPr>
          <w:rStyle w:val="Emphasis"/>
          <w:highlight w:val="green"/>
        </w:rPr>
        <w:t>plans</w:t>
      </w:r>
      <w:r w:rsidRPr="006E17D8">
        <w:rPr>
          <w:rStyle w:val="StyleUnderline"/>
        </w:rPr>
        <w:t xml:space="preserve"> to save Earth from getting hit by a massive space boulder</w:t>
      </w:r>
      <w:r w:rsidRPr="006E17D8">
        <w:rPr>
          <w:sz w:val="12"/>
        </w:rPr>
        <w:t>.</w:t>
      </w:r>
    </w:p>
    <w:p w14:paraId="7EC5ECCA" w14:textId="6A1666FD" w:rsidR="004A6D48" w:rsidRDefault="004A6D48" w:rsidP="004A6D48">
      <w:pPr>
        <w:pStyle w:val="Heading4"/>
      </w:pPr>
    </w:p>
    <w:p w14:paraId="7879F496" w14:textId="77777777" w:rsidR="004A6D48" w:rsidRPr="004A6D48" w:rsidRDefault="004A6D48" w:rsidP="004A6D48"/>
    <w:p w14:paraId="7D202DCE" w14:textId="7C7710A1" w:rsidR="00401D27" w:rsidRDefault="00401D27" w:rsidP="001D5DC2">
      <w:pPr>
        <w:pStyle w:val="Heading4"/>
        <w:numPr>
          <w:ilvl w:val="0"/>
          <w:numId w:val="12"/>
        </w:numPr>
      </w:pPr>
      <w:r>
        <w:t>No terror threat – assumes their groups</w:t>
      </w:r>
    </w:p>
    <w:p w14:paraId="568A3796" w14:textId="77777777" w:rsidR="00401D27" w:rsidRDefault="00401D27" w:rsidP="00401D27">
      <w:r w:rsidRPr="003877A5">
        <w:rPr>
          <w:rStyle w:val="Style13ptBold"/>
        </w:rPr>
        <w:t xml:space="preserve">Mueller </w:t>
      </w:r>
      <w:r>
        <w:rPr>
          <w:rStyle w:val="Style13ptBold"/>
        </w:rPr>
        <w:t xml:space="preserve">16 </w:t>
      </w:r>
      <w:r w:rsidRPr="00C8340B">
        <w:t>[Jo</w:t>
      </w:r>
      <w:r>
        <w:t>hn Mueller is a senior fellow at the Cato Institute, a senior research scientist at the Mershon Center, and a member of the political science department at the Ohio State University, War on the Rocks, August 23, 2016, “GETTING REAL ON THE TERRORISM THREAT TO THE UNITED STATES”</w:t>
      </w:r>
      <w:r w:rsidRPr="00C8340B">
        <w:t xml:space="preserve"> 8/23/16</w:t>
      </w:r>
      <w:r>
        <w:t>, http://warontherocks.com/2016/08/getting-real-on-the-terrorism-threat-to-the-united-states/]</w:t>
      </w:r>
    </w:p>
    <w:p w14:paraId="0F836A29" w14:textId="77777777" w:rsidR="00401D27" w:rsidRDefault="00401D27" w:rsidP="00401D27">
      <w:r>
        <w:t xml:space="preserve">Objectively speaking, </w:t>
      </w:r>
      <w:r w:rsidRPr="002925B5">
        <w:rPr>
          <w:rStyle w:val="StyleUnderline"/>
          <w:highlight w:val="green"/>
        </w:rPr>
        <w:t>the hazard posed by terrorism</w:t>
      </w:r>
      <w:r w:rsidRPr="003877A5">
        <w:rPr>
          <w:rStyle w:val="StyleUnderline"/>
        </w:rPr>
        <w:t xml:space="preserve"> to the </w:t>
      </w:r>
      <w:r w:rsidRPr="003877A5">
        <w:rPr>
          <w:rStyle w:val="Emphasis"/>
        </w:rPr>
        <w:t>U</w:t>
      </w:r>
      <w:r>
        <w:t xml:space="preserve">nited </w:t>
      </w:r>
      <w:r w:rsidRPr="003877A5">
        <w:rPr>
          <w:rStyle w:val="Emphasis"/>
        </w:rPr>
        <w:t>S</w:t>
      </w:r>
      <w:r>
        <w:t xml:space="preserve">tates </w:t>
      </w:r>
      <w:r w:rsidRPr="002925B5">
        <w:rPr>
          <w:rStyle w:val="StyleUnderline"/>
          <w:highlight w:val="green"/>
        </w:rPr>
        <w:t>is</w:t>
      </w:r>
      <w:r w:rsidRPr="003877A5">
        <w:rPr>
          <w:rStyle w:val="StyleUnderline"/>
        </w:rPr>
        <w:t xml:space="preserve"> popularly </w:t>
      </w:r>
      <w:r w:rsidRPr="002925B5">
        <w:rPr>
          <w:rStyle w:val="StyleUnderline"/>
          <w:highlight w:val="green"/>
        </w:rPr>
        <w:t>perceived to be far more dangerous than it actually is</w:t>
      </w:r>
      <w:r>
        <w:t>. Regardless of the statistics and facts, public fears persist at high levels, impelling political posturing and irresponsible policymaking.</w:t>
      </w:r>
    </w:p>
    <w:p w14:paraId="3F8C5341" w14:textId="77777777" w:rsidR="00401D27" w:rsidRDefault="00401D27" w:rsidP="00401D27">
      <w:r>
        <w:t>Even including the 9/11 attacks (which proved to be an aberration, not a harbinger), an American’s chance of being killed within the United States by a terrorist of any motivation over the last few decades is about one in four million per year. For industrial accidents, it’s one in 53,000, homicides, one in 22,000, auto accidents, one in 8,200. Since 9/11, an American’s chance of being killed by an Islamist terrorist is about one in 40 million per year.</w:t>
      </w:r>
    </w:p>
    <w:p w14:paraId="0562AC79" w14:textId="77777777" w:rsidR="00401D27" w:rsidRDefault="00401D27" w:rsidP="00401D27">
      <w:r w:rsidRPr="003877A5">
        <w:rPr>
          <w:rStyle w:val="StyleUnderline"/>
        </w:rPr>
        <w:t>There was great alarm</w:t>
      </w:r>
      <w:r>
        <w:t xml:space="preserve">, of course, </w:t>
      </w:r>
      <w:r w:rsidRPr="003877A5">
        <w:rPr>
          <w:rStyle w:val="StyleUnderline"/>
        </w:rPr>
        <w:t>in the wake of 9/11</w:t>
      </w:r>
      <w:r>
        <w:t xml:space="preserve">, when the intelligence community was certain that an even more destructive “second-wave” attack was imminent and when </w:t>
      </w:r>
      <w:proofErr w:type="gramStart"/>
      <w:r>
        <w:t>it</w:t>
      </w:r>
      <w:proofErr w:type="gramEnd"/>
      <w:r>
        <w:t xml:space="preserve"> informed reporters that between 2,000 and 5,000 trained al-Qaeda operatives were on the loose in the United States.</w:t>
      </w:r>
    </w:p>
    <w:p w14:paraId="357F58DA" w14:textId="77777777" w:rsidR="00401D27" w:rsidRDefault="00401D27" w:rsidP="00401D27">
      <w:r w:rsidRPr="003877A5">
        <w:rPr>
          <w:rStyle w:val="StyleUnderline"/>
        </w:rPr>
        <w:t>In the ensuing 15 years, not only has no second wave taken place, and not only did those thousands of trained operatives never materialize</w:t>
      </w:r>
      <w:r>
        <w:t xml:space="preserve">, </w:t>
      </w:r>
      <w:r w:rsidRPr="003877A5">
        <w:rPr>
          <w:rStyle w:val="Emphasis"/>
        </w:rPr>
        <w:t xml:space="preserve">but </w:t>
      </w:r>
      <w:r w:rsidRPr="002925B5">
        <w:rPr>
          <w:rStyle w:val="Emphasis"/>
          <w:highlight w:val="green"/>
        </w:rPr>
        <w:t>al-Qaeda has</w:t>
      </w:r>
      <w:r w:rsidRPr="003877A5">
        <w:rPr>
          <w:rStyle w:val="Emphasis"/>
        </w:rPr>
        <w:t xml:space="preserve"> singularly </w:t>
      </w:r>
      <w:r w:rsidRPr="002925B5">
        <w:rPr>
          <w:rStyle w:val="Emphasis"/>
          <w:highlight w:val="green"/>
        </w:rPr>
        <w:t>failed to successfully execute an attack in the U</w:t>
      </w:r>
      <w:r>
        <w:t xml:space="preserve">nited </w:t>
      </w:r>
      <w:r w:rsidRPr="002925B5">
        <w:rPr>
          <w:rStyle w:val="Emphasis"/>
          <w:highlight w:val="green"/>
        </w:rPr>
        <w:t>S</w:t>
      </w:r>
      <w:r>
        <w:t>tates.</w:t>
      </w:r>
    </w:p>
    <w:p w14:paraId="273B0F39" w14:textId="77777777" w:rsidR="00FE7D81" w:rsidRDefault="00401D27" w:rsidP="00401D27">
      <w:pPr>
        <w:rPr>
          <w:rStyle w:val="StyleUnderline"/>
        </w:rPr>
      </w:pPr>
      <w:r>
        <w:t xml:space="preserve">True, </w:t>
      </w:r>
      <w:r w:rsidRPr="002925B5">
        <w:rPr>
          <w:rStyle w:val="StyleUnderline"/>
          <w:highlight w:val="green"/>
        </w:rPr>
        <w:t>there have been several dozen disconnected plots by homegrown</w:t>
      </w:r>
      <w:r w:rsidRPr="003877A5">
        <w:rPr>
          <w:rStyle w:val="StyleUnderline"/>
        </w:rPr>
        <w:t xml:space="preserve"> would-be Islamist </w:t>
      </w:r>
      <w:r w:rsidRPr="002925B5">
        <w:rPr>
          <w:rStyle w:val="StyleUnderline"/>
          <w:highlight w:val="green"/>
        </w:rPr>
        <w:t>terrorists</w:t>
      </w:r>
      <w:r>
        <w:t xml:space="preserve"> in the United States since 9/11, some of them inspired by al-Qaeda. </w:t>
      </w:r>
      <w:r w:rsidRPr="003877A5">
        <w:rPr>
          <w:rStyle w:val="StyleUnderline"/>
        </w:rPr>
        <w:t xml:space="preserve">However, </w:t>
      </w:r>
      <w:r w:rsidRPr="002925B5">
        <w:rPr>
          <w:rStyle w:val="StyleUnderline"/>
          <w:highlight w:val="green"/>
        </w:rPr>
        <w:t>few of them have been successful</w:t>
      </w:r>
      <w:r w:rsidRPr="003877A5">
        <w:rPr>
          <w:rStyle w:val="StyleUnderline"/>
        </w:rPr>
        <w:t xml:space="preserve">. </w:t>
      </w:r>
      <w:r w:rsidRPr="002925B5">
        <w:rPr>
          <w:rStyle w:val="StyleUnderline"/>
          <w:highlight w:val="green"/>
        </w:rPr>
        <w:t>Even those tragic few that have resulted in violence have caused limited damage</w:t>
      </w:r>
      <w:r w:rsidRPr="003877A5">
        <w:rPr>
          <w:rStyle w:val="StyleUnderline"/>
        </w:rPr>
        <w:t xml:space="preserve"> in total</w:t>
      </w:r>
      <w:r>
        <w:t>—</w:t>
      </w:r>
      <w:r w:rsidRPr="003877A5">
        <w:rPr>
          <w:rStyle w:val="StyleUnderline"/>
        </w:rPr>
        <w:t>on average, some seven deaths per year.</w:t>
      </w:r>
      <w:r w:rsidRPr="003877A5">
        <w:t xml:space="preserve"> </w:t>
      </w:r>
      <w:r w:rsidRPr="003877A5">
        <w:rPr>
          <w:rStyle w:val="Emphasis"/>
        </w:rPr>
        <w:t>Most</w:t>
      </w:r>
      <w:r>
        <w:t xml:space="preserve"> of the </w:t>
      </w:r>
      <w:r w:rsidRPr="003877A5">
        <w:rPr>
          <w:rStyle w:val="Emphasis"/>
        </w:rPr>
        <w:t>plots have been disrupted</w:t>
      </w:r>
      <w:r>
        <w:t xml:space="preserve">, </w:t>
      </w:r>
      <w:r w:rsidRPr="003877A5">
        <w:rPr>
          <w:rStyle w:val="StyleUnderline"/>
        </w:rPr>
        <w:t>but even if they had been able to proceed further</w:t>
      </w:r>
      <w:r>
        <w:t xml:space="preserve">, it seems clear that </w:t>
      </w:r>
      <w:r w:rsidRPr="002925B5">
        <w:rPr>
          <w:rStyle w:val="Emphasis"/>
          <w:highlight w:val="green"/>
        </w:rPr>
        <w:t>most</w:t>
      </w:r>
      <w:r w:rsidRPr="003877A5">
        <w:rPr>
          <w:rStyle w:val="Emphasis"/>
        </w:rPr>
        <w:t xml:space="preserve"> of the plotters </w:t>
      </w:r>
      <w:r w:rsidRPr="002925B5">
        <w:rPr>
          <w:rStyle w:val="Emphasis"/>
          <w:highlight w:val="green"/>
        </w:rPr>
        <w:t>were pathetic</w:t>
      </w:r>
      <w:r>
        <w:t xml:space="preserve">. When these cases are examined, </w:t>
      </w:r>
      <w:r w:rsidRPr="003877A5">
        <w:rPr>
          <w:rStyle w:val="Emphasis"/>
        </w:rPr>
        <w:t xml:space="preserve">the </w:t>
      </w:r>
      <w:r w:rsidRPr="002925B5">
        <w:rPr>
          <w:rStyle w:val="Emphasis"/>
          <w:highlight w:val="green"/>
        </w:rPr>
        <w:t>vast majority</w:t>
      </w:r>
      <w:r w:rsidRPr="003877A5">
        <w:rPr>
          <w:rStyle w:val="Emphasis"/>
        </w:rPr>
        <w:t xml:space="preserve"> of the offenders </w:t>
      </w:r>
      <w:r w:rsidRPr="002925B5">
        <w:rPr>
          <w:rStyle w:val="Emphasis"/>
          <w:highlight w:val="green"/>
        </w:rPr>
        <w:t>turn out to have been</w:t>
      </w:r>
      <w:r w:rsidRPr="003877A5">
        <w:rPr>
          <w:rStyle w:val="Emphasis"/>
        </w:rPr>
        <w:t xml:space="preserve"> naive, </w:t>
      </w:r>
      <w:r w:rsidRPr="002925B5">
        <w:rPr>
          <w:rStyle w:val="Emphasis"/>
          <w:highlight w:val="green"/>
        </w:rPr>
        <w:t>amateurish</w:t>
      </w:r>
      <w:r w:rsidRPr="003877A5">
        <w:rPr>
          <w:rStyle w:val="Emphasis"/>
        </w:rPr>
        <w:t>, inept, and gullible.</w:t>
      </w:r>
      <w:r>
        <w:t xml:space="preserve"> </w:t>
      </w:r>
      <w:r w:rsidRPr="003877A5">
        <w:rPr>
          <w:rStyle w:val="Emphasis"/>
        </w:rPr>
        <w:t>Their schemes</w:t>
      </w:r>
      <w:r>
        <w:t xml:space="preserve">, when unaided by facilitating FBI infiltrators, </w:t>
      </w:r>
      <w:r w:rsidRPr="003877A5">
        <w:rPr>
          <w:rStyle w:val="Emphasis"/>
        </w:rPr>
        <w:t xml:space="preserve">have been </w:t>
      </w:r>
      <w:r w:rsidRPr="002925B5">
        <w:rPr>
          <w:rStyle w:val="Emphasis"/>
          <w:highlight w:val="green"/>
        </w:rPr>
        <w:t>incoherent and clumsy</w:t>
      </w:r>
      <w:r>
        <w:t xml:space="preserve">, </w:t>
      </w:r>
      <w:r w:rsidRPr="002925B5">
        <w:rPr>
          <w:rStyle w:val="StyleUnderline"/>
          <w:highlight w:val="green"/>
        </w:rPr>
        <w:t>their capacity to accumulate weaponry rudimentary</w:t>
      </w:r>
      <w:r w:rsidRPr="003877A5">
        <w:rPr>
          <w:rStyle w:val="StyleUnderline"/>
        </w:rPr>
        <w:t>,</w:t>
      </w:r>
    </w:p>
    <w:p w14:paraId="36A6EDBD" w14:textId="77777777" w:rsidR="00FE7D81" w:rsidRDefault="00FE7D81" w:rsidP="00401D27">
      <w:pPr>
        <w:rPr>
          <w:rStyle w:val="StyleUnderline"/>
        </w:rPr>
      </w:pPr>
    </w:p>
    <w:p w14:paraId="0F7AC79B" w14:textId="77777777" w:rsidR="00FE7D81" w:rsidRDefault="00FE7D81" w:rsidP="00401D27">
      <w:pPr>
        <w:rPr>
          <w:rStyle w:val="StyleUnderline"/>
        </w:rPr>
      </w:pPr>
    </w:p>
    <w:p w14:paraId="11F0C61C" w14:textId="77777777" w:rsidR="00FE7D81" w:rsidRDefault="00FE7D81" w:rsidP="00401D27">
      <w:pPr>
        <w:rPr>
          <w:rStyle w:val="StyleUnderline"/>
        </w:rPr>
      </w:pPr>
    </w:p>
    <w:p w14:paraId="039A6354" w14:textId="77777777" w:rsidR="00FE7D81" w:rsidRDefault="00FE7D81" w:rsidP="00401D27">
      <w:pPr>
        <w:rPr>
          <w:rStyle w:val="StyleUnderline"/>
        </w:rPr>
      </w:pPr>
    </w:p>
    <w:p w14:paraId="5E1FFD9F" w14:textId="77777777" w:rsidR="00FE7D81" w:rsidRDefault="00FE7D81" w:rsidP="00401D27">
      <w:pPr>
        <w:rPr>
          <w:rStyle w:val="StyleUnderline"/>
        </w:rPr>
      </w:pPr>
    </w:p>
    <w:p w14:paraId="30E8E52C" w14:textId="77777777" w:rsidR="00FE7D81" w:rsidRDefault="00FE7D81" w:rsidP="00401D27">
      <w:pPr>
        <w:rPr>
          <w:rStyle w:val="StyleUnderline"/>
        </w:rPr>
      </w:pPr>
    </w:p>
    <w:p w14:paraId="02C7BA2E" w14:textId="77777777" w:rsidR="00FE7D81" w:rsidRDefault="00FE7D81" w:rsidP="00401D27">
      <w:pPr>
        <w:rPr>
          <w:rStyle w:val="StyleUnderline"/>
        </w:rPr>
      </w:pPr>
    </w:p>
    <w:p w14:paraId="415E56B3" w14:textId="77777777" w:rsidR="00FE7D81" w:rsidRDefault="00FE7D81" w:rsidP="00401D27">
      <w:pPr>
        <w:rPr>
          <w:rStyle w:val="StyleUnderline"/>
        </w:rPr>
      </w:pPr>
    </w:p>
    <w:p w14:paraId="71807431" w14:textId="433E1FFF" w:rsidR="00401D27" w:rsidRPr="00ED3548" w:rsidRDefault="00401D27" w:rsidP="00401D27">
      <w:pPr>
        <w:rPr>
          <w:b/>
          <w:sz w:val="22"/>
          <w:u w:val="single"/>
        </w:rPr>
      </w:pPr>
      <w:r w:rsidRPr="003877A5">
        <w:rPr>
          <w:rStyle w:val="StyleUnderline"/>
        </w:rPr>
        <w:t xml:space="preserve"> and their organizational skills close to non-existent.</w:t>
      </w:r>
      <w:r>
        <w:t xml:space="preserve"> The judge at one trial described the antics of one plot leader as “buffoonery” that was “positively Shakespearean in its scope.” It is a characterization that could be applied much more broadly.</w:t>
      </w:r>
    </w:p>
    <w:p w14:paraId="67F66333" w14:textId="77777777" w:rsidR="00401D27" w:rsidRDefault="00401D27" w:rsidP="00401D27">
      <w:r w:rsidRPr="002925B5">
        <w:rPr>
          <w:rStyle w:val="StyleUnderline"/>
          <w:highlight w:val="green"/>
        </w:rPr>
        <w:t>The new demon group is</w:t>
      </w:r>
      <w:r>
        <w:t xml:space="preserve"> the Islamic State in Iraq and the Levant (</w:t>
      </w:r>
      <w:r w:rsidRPr="002925B5">
        <w:rPr>
          <w:rStyle w:val="StyleUnderline"/>
          <w:highlight w:val="green"/>
        </w:rPr>
        <w:t>ISIL</w:t>
      </w:r>
      <w:r>
        <w:t xml:space="preserve">, also called ISIS). </w:t>
      </w:r>
      <w:r w:rsidRPr="002925B5">
        <w:rPr>
          <w:rStyle w:val="Emphasis"/>
          <w:highlight w:val="green"/>
        </w:rPr>
        <w:t>Alarmed exaggeration is</w:t>
      </w:r>
      <w:r w:rsidRPr="003877A5">
        <w:rPr>
          <w:rStyle w:val="Emphasis"/>
        </w:rPr>
        <w:t xml:space="preserve"> again </w:t>
      </w:r>
      <w:r w:rsidRPr="002925B5">
        <w:rPr>
          <w:rStyle w:val="Emphasis"/>
          <w:highlight w:val="green"/>
        </w:rPr>
        <w:t>both rampant and unwise</w:t>
      </w:r>
      <w:r>
        <w:t>. Sen. Dianne Feinstein has insisted that “the threat ISIS poses cannot be overstated” — effectively proclaiming hyperbole on the subject to be impossible. And Sen. Jim Inhofe, born before World War II, has claimed that “we’re in the most dangerous position we’ve ever been in” and that ISIL is “rapidly developing a method of blowing up a major U.S. city.”</w:t>
      </w:r>
    </w:p>
    <w:p w14:paraId="699FCFD4" w14:textId="5F519BD6" w:rsidR="00401D27" w:rsidRPr="00D65D28" w:rsidRDefault="00401D27" w:rsidP="00401D27">
      <w:pPr>
        <w:rPr>
          <w:b/>
          <w:iCs/>
          <w:sz w:val="22"/>
          <w:u w:val="single"/>
          <w:bdr w:val="single" w:sz="8" w:space="0" w:color="auto"/>
        </w:rPr>
      </w:pPr>
      <w:r>
        <w:t xml:space="preserve">Outrage over the tactics of ISIL is certainly justified, as is concern about the menace it presents in the Middle East. But </w:t>
      </w:r>
      <w:r w:rsidRPr="002925B5">
        <w:rPr>
          <w:rStyle w:val="StyleUnderline"/>
          <w:highlight w:val="green"/>
        </w:rPr>
        <w:t xml:space="preserve">fears over the danger </w:t>
      </w:r>
      <w:r w:rsidRPr="00D736FB">
        <w:rPr>
          <w:rStyle w:val="StyleUnderline"/>
        </w:rPr>
        <w:t>the group poses to</w:t>
      </w:r>
      <w:r w:rsidRPr="003E24EE">
        <w:rPr>
          <w:rStyle w:val="StyleUnderline"/>
        </w:rPr>
        <w:t xml:space="preserve"> domestic security in the </w:t>
      </w:r>
      <w:r w:rsidRPr="003E24EE">
        <w:rPr>
          <w:rStyle w:val="Emphasis"/>
        </w:rPr>
        <w:t>U</w:t>
      </w:r>
      <w:r>
        <w:t xml:space="preserve">nited </w:t>
      </w:r>
      <w:r w:rsidRPr="003E24EE">
        <w:rPr>
          <w:rStyle w:val="Emphasis"/>
        </w:rPr>
        <w:t>S</w:t>
      </w:r>
      <w:r>
        <w:t xml:space="preserve">tates </w:t>
      </w:r>
      <w:r w:rsidRPr="002925B5">
        <w:rPr>
          <w:rStyle w:val="Emphasis"/>
          <w:highlight w:val="green"/>
        </w:rPr>
        <w:t>have been overblown</w:t>
      </w:r>
      <w:r>
        <w:t xml:space="preserve"> to unjustified proportions to the detriment of our politics.</w:t>
      </w:r>
    </w:p>
    <w:p w14:paraId="32F4E15E" w14:textId="77777777" w:rsidR="00401D27" w:rsidRDefault="00401D27" w:rsidP="00401D27">
      <w:r w:rsidRPr="003E24EE">
        <w:rPr>
          <w:rStyle w:val="StyleUnderline"/>
        </w:rPr>
        <w:t>ISIL does not deserve as much credit for great military prowess as</w:t>
      </w:r>
      <w:r>
        <w:t xml:space="preserve"> many </w:t>
      </w:r>
      <w:r w:rsidRPr="003E24EE">
        <w:rPr>
          <w:rStyle w:val="StyleUnderline"/>
        </w:rPr>
        <w:t xml:space="preserve">people are willing to grant </w:t>
      </w:r>
      <w:r w:rsidRPr="00D736FB">
        <w:rPr>
          <w:rStyle w:val="StyleUnderline"/>
        </w:rPr>
        <w:t>them. The group’s ability to behead defenseless hostages certainly should not justify the pervasive fear of terrorism afflicting so many Amer</w:t>
      </w:r>
      <w:r w:rsidRPr="003E24EE">
        <w:rPr>
          <w:rStyle w:val="StyleUnderline"/>
        </w:rPr>
        <w:t>icans. The unique circumstances that contributed to its most important military advance</w:t>
      </w:r>
      <w:r>
        <w:t xml:space="preserve">, the conquest of the city of Mosul in Iraq in 2014, </w:t>
      </w:r>
      <w:r w:rsidRPr="003E24EE">
        <w:rPr>
          <w:rStyle w:val="StyleUnderline"/>
        </w:rPr>
        <w:t>are unlikely to be repeated</w:t>
      </w:r>
      <w:r>
        <w:t>. ISIL’s original idea was to hold part of the city for a while in an effort, it seems, to free some prisoners. The defending Iraqi Army, trained by the American military at enormous cost to U.S. taxpayers, simply fell apart, abandoning both its weaponry and the city itself to the tiny group of seeming invaders.</w:t>
      </w:r>
    </w:p>
    <w:p w14:paraId="77769575" w14:textId="77777777" w:rsidR="00401D27" w:rsidRDefault="00401D27" w:rsidP="00401D27">
      <w:r w:rsidRPr="003E24EE">
        <w:rPr>
          <w:rStyle w:val="StyleUnderline"/>
        </w:rPr>
        <w:t>After its fortuitous advances of 2014</w:t>
      </w:r>
      <w:r>
        <w:t xml:space="preserve">, </w:t>
      </w:r>
      <w:r w:rsidRPr="003E24EE">
        <w:rPr>
          <w:rStyle w:val="Emphasis"/>
        </w:rPr>
        <w:t>the</w:t>
      </w:r>
      <w:r>
        <w:t xml:space="preserve"> vicious </w:t>
      </w:r>
      <w:r w:rsidRPr="002925B5">
        <w:rPr>
          <w:rStyle w:val="Emphasis"/>
          <w:highlight w:val="green"/>
        </w:rPr>
        <w:t>group’s momentum has been</w:t>
      </w:r>
      <w:r w:rsidRPr="003E24EE">
        <w:rPr>
          <w:rStyle w:val="Emphasis"/>
        </w:rPr>
        <w:t xml:space="preserve"> substantially </w:t>
      </w:r>
      <w:r w:rsidRPr="002925B5">
        <w:rPr>
          <w:rStyle w:val="Emphasis"/>
          <w:highlight w:val="green"/>
        </w:rPr>
        <w:t>halted and reversed. It has alienated</w:t>
      </w:r>
      <w:r w:rsidRPr="003E24EE">
        <w:rPr>
          <w:rStyle w:val="Emphasis"/>
        </w:rPr>
        <w:t xml:space="preserve"> just about </w:t>
      </w:r>
      <w:r w:rsidRPr="002925B5">
        <w:rPr>
          <w:rStyle w:val="Emphasis"/>
          <w:highlight w:val="green"/>
        </w:rPr>
        <w:t>everybody, and</w:t>
      </w:r>
      <w:r>
        <w:t xml:space="preserve">, on close examination, </w:t>
      </w:r>
      <w:r w:rsidRPr="002925B5">
        <w:rPr>
          <w:rStyle w:val="Emphasis"/>
          <w:highlight w:val="green"/>
        </w:rPr>
        <w:t>its once highly vaunted economic capacity</w:t>
      </w:r>
      <w:r>
        <w:t xml:space="preserve"> — particularly of the smuggling of oil and antiquities — </w:t>
      </w:r>
      <w:r w:rsidRPr="002925B5">
        <w:rPr>
          <w:rStyle w:val="Emphasis"/>
          <w:highlight w:val="green"/>
        </w:rPr>
        <w:t>may end up proving to be</w:t>
      </w:r>
      <w:r w:rsidRPr="003E24EE">
        <w:rPr>
          <w:rStyle w:val="Emphasis"/>
        </w:rPr>
        <w:t xml:space="preserve"> as </w:t>
      </w:r>
      <w:r w:rsidRPr="002925B5">
        <w:rPr>
          <w:rStyle w:val="Emphasis"/>
          <w:highlight w:val="green"/>
        </w:rPr>
        <w:t>illusory as its military prowess</w:t>
      </w:r>
      <w:r>
        <w:t xml:space="preserve">. </w:t>
      </w:r>
      <w:r w:rsidRPr="002925B5">
        <w:rPr>
          <w:rStyle w:val="StyleUnderline"/>
          <w:highlight w:val="green"/>
        </w:rPr>
        <w:t>It has cut pay for its fighters</w:t>
      </w:r>
      <w:r w:rsidRPr="003E24EE">
        <w:rPr>
          <w:rStyle w:val="StyleUnderline"/>
        </w:rPr>
        <w:t xml:space="preserve"> in half, </w:t>
      </w:r>
      <w:r w:rsidRPr="002925B5">
        <w:rPr>
          <w:rStyle w:val="StyleUnderline"/>
          <w:highlight w:val="green"/>
        </w:rPr>
        <w:t>and it has to work hard to keep people from fleeing</w:t>
      </w:r>
      <w:r w:rsidRPr="003E24EE">
        <w:rPr>
          <w:rStyle w:val="StyleUnderline"/>
        </w:rPr>
        <w:t xml:space="preserve"> its lumpen caliphate.</w:t>
      </w:r>
      <w:r>
        <w:t xml:space="preserve"> </w:t>
      </w:r>
      <w:r w:rsidRPr="002925B5">
        <w:rPr>
          <w:rStyle w:val="Emphasis"/>
          <w:highlight w:val="green"/>
        </w:rPr>
        <w:t>This</w:t>
      </w:r>
      <w:r w:rsidRPr="003E24EE">
        <w:rPr>
          <w:rStyle w:val="Emphasis"/>
        </w:rPr>
        <w:t xml:space="preserve"> degradation </w:t>
      </w:r>
      <w:r w:rsidRPr="002925B5">
        <w:rPr>
          <w:rStyle w:val="Emphasis"/>
          <w:highlight w:val="green"/>
        </w:rPr>
        <w:t>will</w:t>
      </w:r>
      <w:r w:rsidRPr="003E24EE">
        <w:rPr>
          <w:rStyle w:val="Emphasis"/>
        </w:rPr>
        <w:t xml:space="preserve"> likely </w:t>
      </w:r>
      <w:r w:rsidRPr="002925B5">
        <w:rPr>
          <w:rStyle w:val="Emphasis"/>
          <w:highlight w:val="green"/>
        </w:rPr>
        <w:t>continue</w:t>
      </w:r>
      <w:r w:rsidRPr="003E24EE">
        <w:rPr>
          <w:rStyle w:val="Emphasis"/>
        </w:rPr>
        <w:t>.</w:t>
      </w:r>
    </w:p>
    <w:p w14:paraId="1B50A031" w14:textId="77777777" w:rsidR="00401D27" w:rsidRDefault="00401D27" w:rsidP="00401D27">
      <w:r w:rsidRPr="002925B5">
        <w:rPr>
          <w:rStyle w:val="StyleUnderline"/>
          <w:highlight w:val="green"/>
        </w:rPr>
        <w:t>ISIL has two avenues</w:t>
      </w:r>
      <w:r>
        <w:t xml:space="preserve"> by which it might be able </w:t>
      </w:r>
      <w:r w:rsidRPr="002925B5">
        <w:rPr>
          <w:rStyle w:val="StyleUnderline"/>
          <w:highlight w:val="green"/>
        </w:rPr>
        <w:t>to inflict damage</w:t>
      </w:r>
      <w:r w:rsidRPr="003E24EE">
        <w:rPr>
          <w:rStyle w:val="StyleUnderline"/>
        </w:rPr>
        <w:t xml:space="preserve"> within the </w:t>
      </w:r>
      <w:r w:rsidRPr="003E24EE">
        <w:rPr>
          <w:rStyle w:val="Emphasis"/>
        </w:rPr>
        <w:t>U</w:t>
      </w:r>
      <w:r>
        <w:t xml:space="preserve">nited </w:t>
      </w:r>
      <w:r w:rsidRPr="003E24EE">
        <w:rPr>
          <w:rStyle w:val="Emphasis"/>
        </w:rPr>
        <w:t>S</w:t>
      </w:r>
      <w:r>
        <w:t xml:space="preserve">tates. </w:t>
      </w:r>
      <w:r w:rsidRPr="002925B5">
        <w:rPr>
          <w:rStyle w:val="StyleUnderline"/>
          <w:highlight w:val="green"/>
        </w:rPr>
        <w:t>The first is from militants who have gone to fight</w:t>
      </w:r>
      <w:r w:rsidRPr="003E24EE">
        <w:rPr>
          <w:rStyle w:val="StyleUnderline"/>
        </w:rPr>
        <w:t xml:space="preserve"> with the group </w:t>
      </w:r>
      <w:r w:rsidRPr="002925B5">
        <w:rPr>
          <w:rStyle w:val="StyleUnderline"/>
          <w:highlight w:val="green"/>
        </w:rPr>
        <w:t>and</w:t>
      </w:r>
      <w:r w:rsidRPr="003E24EE">
        <w:rPr>
          <w:rStyle w:val="StyleUnderline"/>
        </w:rPr>
        <w:t xml:space="preserve"> then </w:t>
      </w:r>
      <w:r w:rsidRPr="002925B5">
        <w:rPr>
          <w:rStyle w:val="StyleUnderline"/>
          <w:highlight w:val="green"/>
        </w:rPr>
        <w:t xml:space="preserve">sent back </w:t>
      </w:r>
      <w:r w:rsidRPr="00D6521F">
        <w:rPr>
          <w:rStyle w:val="StyleUnderline"/>
        </w:rPr>
        <w:t>to</w:t>
      </w:r>
      <w:r w:rsidRPr="003E24EE">
        <w:rPr>
          <w:rStyle w:val="StyleUnderline"/>
        </w:rPr>
        <w:t xml:space="preserve"> do damage. However, </w:t>
      </w:r>
      <w:r w:rsidRPr="002925B5">
        <w:rPr>
          <w:rStyle w:val="StyleUnderline"/>
          <w:highlight w:val="green"/>
        </w:rPr>
        <w:t>very little</w:t>
      </w:r>
      <w:r w:rsidRPr="003E24EE">
        <w:rPr>
          <w:rStyle w:val="StyleUnderline"/>
        </w:rPr>
        <w:t xml:space="preserve"> of that </w:t>
      </w:r>
      <w:r w:rsidRPr="002925B5">
        <w:rPr>
          <w:rStyle w:val="StyleUnderline"/>
          <w:highlight w:val="green"/>
        </w:rPr>
        <w:t>has occurred</w:t>
      </w:r>
      <w:r w:rsidRPr="003E24EE">
        <w:rPr>
          <w:rStyle w:val="StyleUnderline"/>
        </w:rPr>
        <w:t xml:space="preserve"> so far, and it is far more likely to happen in Europe than</w:t>
      </w:r>
      <w:r>
        <w:t xml:space="preserve"> in </w:t>
      </w:r>
      <w:r w:rsidRPr="003E24EE">
        <w:rPr>
          <w:rStyle w:val="StyleUnderline"/>
        </w:rPr>
        <w:t xml:space="preserve">the </w:t>
      </w:r>
      <w:r w:rsidRPr="003E24EE">
        <w:rPr>
          <w:rStyle w:val="Emphasis"/>
        </w:rPr>
        <w:t>U</w:t>
      </w:r>
      <w:r>
        <w:t xml:space="preserve">nited </w:t>
      </w:r>
      <w:r w:rsidRPr="003E24EE">
        <w:rPr>
          <w:rStyle w:val="Emphasis"/>
        </w:rPr>
        <w:t>S</w:t>
      </w:r>
      <w:r>
        <w:t>tates.</w:t>
      </w:r>
    </w:p>
    <w:p w14:paraId="7F1E46D9" w14:textId="77777777" w:rsidR="00401D27" w:rsidRDefault="00401D27" w:rsidP="00401D27">
      <w:r w:rsidRPr="003E24EE">
        <w:rPr>
          <w:rStyle w:val="StyleUnderline"/>
        </w:rPr>
        <w:t xml:space="preserve">The </w:t>
      </w:r>
      <w:r w:rsidRPr="002925B5">
        <w:rPr>
          <w:rStyle w:val="StyleUnderline"/>
          <w:highlight w:val="green"/>
        </w:rPr>
        <w:t>second</w:t>
      </w:r>
      <w:r w:rsidRPr="003E24EE">
        <w:rPr>
          <w:rStyle w:val="StyleUnderline"/>
        </w:rPr>
        <w:t xml:space="preserve"> avenue </w:t>
      </w:r>
      <w:r w:rsidRPr="002925B5">
        <w:rPr>
          <w:rStyle w:val="StyleUnderline"/>
          <w:highlight w:val="green"/>
        </w:rPr>
        <w:t>involves the possibility</w:t>
      </w:r>
      <w:r>
        <w:t xml:space="preserve"> that </w:t>
      </w:r>
      <w:r w:rsidRPr="003E24EE">
        <w:rPr>
          <w:rStyle w:val="StyleUnderline"/>
        </w:rPr>
        <w:t xml:space="preserve">potential </w:t>
      </w:r>
      <w:r w:rsidRPr="002925B5">
        <w:rPr>
          <w:rStyle w:val="StyleUnderline"/>
          <w:highlight w:val="green"/>
        </w:rPr>
        <w:t>homegrown terrorists will become inspired by ISIL propaganda</w:t>
      </w:r>
      <w:r w:rsidRPr="003E24EE">
        <w:rPr>
          <w:rStyle w:val="StyleUnderline"/>
        </w:rPr>
        <w:t xml:space="preserve"> or example</w:t>
      </w:r>
      <w:r>
        <w:t xml:space="preserve">. The group has and will surely continue to take credit for mayhem caused by people with little or nothing to do with it. ISIL could still provide inspiration to death cult sycophants in the United States and elsewhere, </w:t>
      </w:r>
      <w:r w:rsidRPr="002925B5">
        <w:rPr>
          <w:rStyle w:val="Emphasis"/>
          <w:highlight w:val="green"/>
        </w:rPr>
        <w:t>but this is likely to decline as the group’s military progress in the Middle East</w:t>
      </w:r>
      <w:r w:rsidRPr="003E24EE">
        <w:rPr>
          <w:rStyle w:val="Emphasis"/>
        </w:rPr>
        <w:t xml:space="preserve">, once so exhilarating to would-be jihadists, </w:t>
      </w:r>
      <w:r w:rsidRPr="002925B5">
        <w:rPr>
          <w:rStyle w:val="Emphasis"/>
          <w:highlight w:val="green"/>
        </w:rPr>
        <w:t>is stifled</w:t>
      </w:r>
      <w:r>
        <w:t xml:space="preserve">. </w:t>
      </w:r>
      <w:r w:rsidRPr="003E24EE">
        <w:rPr>
          <w:rStyle w:val="StyleUnderline"/>
        </w:rPr>
        <w:t xml:space="preserve">There are signs this process is already well under way. In 2015, there were 14 ISIL-inspired plots in the </w:t>
      </w:r>
      <w:r w:rsidRPr="003E24EE">
        <w:rPr>
          <w:rStyle w:val="Emphasis"/>
        </w:rPr>
        <w:t>U</w:t>
      </w:r>
      <w:r>
        <w:t xml:space="preserve">nited </w:t>
      </w:r>
      <w:r w:rsidRPr="003E24EE">
        <w:rPr>
          <w:rStyle w:val="Emphasis"/>
        </w:rPr>
        <w:t>S</w:t>
      </w:r>
      <w:r>
        <w:t xml:space="preserve">tates. </w:t>
      </w:r>
      <w:r w:rsidRPr="003E24EE">
        <w:rPr>
          <w:rStyle w:val="StyleUnderline"/>
        </w:rPr>
        <w:t>Thus far in 2016, there have been but two.</w:t>
      </w:r>
      <w:r>
        <w:t xml:space="preserve"> And </w:t>
      </w:r>
      <w:r w:rsidRPr="002925B5">
        <w:rPr>
          <w:rStyle w:val="Emphasis"/>
          <w:highlight w:val="green"/>
        </w:rPr>
        <w:t>there has been a pronounced decline in the number of Americans seeking to</w:t>
      </w:r>
      <w:r w:rsidRPr="003E24EE">
        <w:rPr>
          <w:rStyle w:val="Emphasis"/>
        </w:rPr>
        <w:t xml:space="preserve"> go abroad to </w:t>
      </w:r>
      <w:r w:rsidRPr="002925B5">
        <w:rPr>
          <w:rStyle w:val="Emphasis"/>
          <w:highlight w:val="green"/>
        </w:rPr>
        <w:t>join the group</w:t>
      </w:r>
      <w:r w:rsidRPr="003E24EE">
        <w:rPr>
          <w:rStyle w:val="Emphasis"/>
        </w:rPr>
        <w:t>.</w:t>
      </w:r>
    </w:p>
    <w:p w14:paraId="4790E4DF" w14:textId="77777777" w:rsidR="00401D27" w:rsidRDefault="00401D27" w:rsidP="00401D27">
      <w:r>
        <w:t xml:space="preserve">There has also been a trendy concern about the way ISIL recruits using social media. However, as several analysts have pointed out, </w:t>
      </w:r>
      <w:r w:rsidRPr="003E24EE">
        <w:rPr>
          <w:rStyle w:val="StyleUnderline"/>
        </w:rPr>
        <w:t xml:space="preserve">the foolish willingness of would-be terrorists to spill their aspirations and their </w:t>
      </w:r>
      <w:proofErr w:type="gramStart"/>
      <w:r w:rsidRPr="003E24EE">
        <w:rPr>
          <w:rStyle w:val="StyleUnderline"/>
        </w:rPr>
        <w:t>often childish</w:t>
      </w:r>
      <w:proofErr w:type="gramEnd"/>
      <w:r w:rsidRPr="003E24EE">
        <w:rPr>
          <w:rStyle w:val="StyleUnderline"/>
        </w:rPr>
        <w:t xml:space="preserve"> </w:t>
      </w:r>
      <w:r w:rsidRPr="003E24EE">
        <w:rPr>
          <w:rStyle w:val="StyleUnderline"/>
        </w:rPr>
        <w:lastRenderedPageBreak/>
        <w:t>fantasies on social media has been, on balance, much to the advantage of the law enforcement officials seeking to track them.</w:t>
      </w:r>
    </w:p>
    <w:p w14:paraId="1CA92A89" w14:textId="77777777" w:rsidR="00401D27" w:rsidRDefault="00401D27" w:rsidP="00401D27">
      <w:r>
        <w:t>Although al-Qaeda scarcely presented anything that could be considered to be a “threat” to the United States after 9/11 (except for its repeated, and repeatedly unfulfilled, proclamations of dire intent in its incessant videos), public opinion has continued to be alarmed. During the decade after 9/11, there was little change in the percentage of people saying that they worried that they might become a victim of terrorism, that they expected an attack “causing large numbers of Americans to be lost” to occur “in the near future,” that the terrorists remained capable of launching “another major attack,” or, despite the expenditure of over a trillion dollars on homeland security, that they felt safer than before 9/11.</w:t>
      </w:r>
    </w:p>
    <w:p w14:paraId="20D19659" w14:textId="77777777" w:rsidR="00401D27" w:rsidRDefault="00401D27" w:rsidP="00401D27">
      <w:r>
        <w:t xml:space="preserve">This </w:t>
      </w:r>
      <w:r w:rsidRPr="002925B5">
        <w:rPr>
          <w:rStyle w:val="Emphasis"/>
          <w:highlight w:val="green"/>
        </w:rPr>
        <w:t>sense of alarm</w:t>
      </w:r>
      <w:r>
        <w:t xml:space="preserve">, needless to say, </w:t>
      </w:r>
      <w:r w:rsidRPr="002925B5">
        <w:rPr>
          <w:rStyle w:val="Emphasis"/>
          <w:highlight w:val="green"/>
        </w:rPr>
        <w:t>has</w:t>
      </w:r>
      <w:r w:rsidRPr="003E24EE">
        <w:rPr>
          <w:rStyle w:val="Emphasis"/>
        </w:rPr>
        <w:t xml:space="preserve"> scarcely </w:t>
      </w:r>
      <w:r w:rsidRPr="002925B5">
        <w:rPr>
          <w:rStyle w:val="Emphasis"/>
          <w:highlight w:val="green"/>
        </w:rPr>
        <w:t>been dampened</w:t>
      </w:r>
      <w:r>
        <w:t xml:space="preserve"> by the rise of ISIL, which captured attention not with anything on the scale of 9/11, but with the disgusting online beheadings of some American captives in 2014 — a prime example of the group’s mindless propensity to engage in behavior that is counterproductive to its goals. Indeed, by the spring of 2016, fully 77 percent of Americans had come to deem the group to present “a serious threat to the existence or survival of the US.”</w:t>
      </w:r>
    </w:p>
    <w:p w14:paraId="2381A03D" w14:textId="77777777" w:rsidR="00401D27" w:rsidRDefault="00401D27" w:rsidP="00401D27">
      <w:r w:rsidRPr="003E24EE">
        <w:rPr>
          <w:rStyle w:val="StyleUnderline"/>
        </w:rPr>
        <w:t>Those</w:t>
      </w:r>
      <w:r>
        <w:t xml:space="preserve"> are the kind of </w:t>
      </w:r>
      <w:r w:rsidRPr="003E24EE">
        <w:rPr>
          <w:rStyle w:val="StyleUnderline"/>
        </w:rPr>
        <w:t>numbers</w:t>
      </w:r>
      <w:r>
        <w:t xml:space="preserve"> that terrorize politicians, bureaucrats, and the media, </w:t>
      </w:r>
      <w:r w:rsidRPr="003E24EE">
        <w:rPr>
          <w:rStyle w:val="Emphasis"/>
        </w:rPr>
        <w:t>lead to knee-jerk alarmism and irresponsible spending</w:t>
      </w:r>
      <w:r>
        <w:t>, and impel into action those with products, services, and schemes for which there seems to be a market. In that sense, perhaps terrorism does present something of a threat after all.</w:t>
      </w:r>
    </w:p>
    <w:p w14:paraId="3EECF7B6" w14:textId="77777777" w:rsidR="00401D27" w:rsidRPr="00E62B06" w:rsidRDefault="00401D27" w:rsidP="001D5DC2">
      <w:pPr>
        <w:pStyle w:val="Heading4"/>
        <w:numPr>
          <w:ilvl w:val="0"/>
          <w:numId w:val="12"/>
        </w:numPr>
        <w:rPr>
          <w:rFonts w:asciiTheme="majorHAnsi" w:hAnsiTheme="majorHAnsi" w:cstheme="majorHAnsi"/>
        </w:rPr>
      </w:pPr>
      <w:r w:rsidRPr="00E62B06">
        <w:rPr>
          <w:rFonts w:asciiTheme="majorHAnsi" w:hAnsiTheme="majorHAnsi" w:cstheme="majorHAnsi"/>
        </w:rPr>
        <w:t>Burnout and variation check disease</w:t>
      </w:r>
    </w:p>
    <w:p w14:paraId="23E7D9C2" w14:textId="77777777" w:rsidR="00401D27" w:rsidRPr="00E62B06" w:rsidRDefault="00401D27" w:rsidP="00401D27">
      <w:pPr>
        <w:rPr>
          <w:rFonts w:asciiTheme="majorHAnsi" w:hAnsiTheme="majorHAnsi" w:cstheme="majorHAnsi"/>
        </w:rPr>
      </w:pPr>
      <w:r w:rsidRPr="00E62B06">
        <w:rPr>
          <w:rStyle w:val="Style13ptBold"/>
          <w:rFonts w:asciiTheme="majorHAnsi" w:hAnsiTheme="majorHAnsi" w:cstheme="majorHAnsi"/>
        </w:rPr>
        <w:t>York 14</w:t>
      </w:r>
      <w:r w:rsidRPr="00E62B06">
        <w:rPr>
          <w:rFonts w:asciiTheme="majorHAnsi" w:hAnsiTheme="majorHAnsi" w:cstheme="majorHAnsi"/>
        </w:rPr>
        <w:t xml:space="preserve"> (Ian, head of the Influenza Molecular Virology and Vaccines team in the Immunology and Pathogenesis Branch of the Influenza Division at the CDC, PhD in Molecular Virology and Immunology from McMaster University, M.Sc. in Veterinary Microbiology and Immunology from the University of Guelph, former Assistant Prof of Microbiology &amp; Molecular Genetics at Michigan State, “Why Don't Diseases Completely Wipe Out Species?” 6/4/2014, http://www.quora.com/Why-dont-diseases-completely-wipe-out-species)</w:t>
      </w:r>
    </w:p>
    <w:p w14:paraId="1099BCC0" w14:textId="77777777" w:rsidR="00401D27" w:rsidRPr="00E62B06" w:rsidRDefault="00401D27" w:rsidP="00401D27">
      <w:pPr>
        <w:rPr>
          <w:rFonts w:asciiTheme="majorHAnsi" w:hAnsiTheme="majorHAnsi" w:cstheme="majorHAnsi"/>
          <w:sz w:val="14"/>
        </w:rPr>
      </w:pPr>
      <w:r w:rsidRPr="00E62B06">
        <w:rPr>
          <w:rFonts w:asciiTheme="majorHAnsi" w:hAnsiTheme="majorHAnsi" w:cstheme="majorHAnsi"/>
          <w:sz w:val="14"/>
        </w:rPr>
        <w:t xml:space="preserve">But mostly </w:t>
      </w:r>
      <w:r w:rsidRPr="00F574FD">
        <w:rPr>
          <w:rStyle w:val="Emphasis"/>
          <w:rFonts w:asciiTheme="majorHAnsi" w:hAnsiTheme="majorHAnsi" w:cstheme="majorHAnsi"/>
          <w:highlight w:val="green"/>
        </w:rPr>
        <w:t>diseases don't drive species extinct</w:t>
      </w:r>
      <w:r w:rsidRPr="00E62B06">
        <w:rPr>
          <w:rStyle w:val="Emphasis"/>
          <w:rFonts w:asciiTheme="majorHAnsi" w:hAnsiTheme="majorHAnsi" w:cstheme="majorHAnsi"/>
        </w:rPr>
        <w:t>.</w:t>
      </w:r>
      <w:r w:rsidRPr="00DC0F1A">
        <w:rPr>
          <w:szCs w:val="16"/>
        </w:rPr>
        <w:t xml:space="preserve"> </w:t>
      </w:r>
      <w:r w:rsidRPr="00DC0F1A">
        <w:rPr>
          <w:rStyle w:val="StyleUnderline"/>
          <w:szCs w:val="16"/>
        </w:rPr>
        <w:t>There are</w:t>
      </w:r>
      <w:r w:rsidRPr="00DC0F1A">
        <w:rPr>
          <w:szCs w:val="16"/>
        </w:rPr>
        <w:t xml:space="preserve"> </w:t>
      </w:r>
      <w:r w:rsidRPr="00E62B06">
        <w:rPr>
          <w:rStyle w:val="Emphasis"/>
          <w:rFonts w:asciiTheme="majorHAnsi" w:hAnsiTheme="majorHAnsi" w:cstheme="majorHAnsi"/>
        </w:rPr>
        <w:t>several reasons</w:t>
      </w:r>
      <w:r w:rsidRPr="00E62B06">
        <w:rPr>
          <w:rFonts w:asciiTheme="majorHAnsi" w:hAnsiTheme="majorHAnsi" w:cstheme="majorHAnsi"/>
          <w:sz w:val="14"/>
        </w:rPr>
        <w:t xml:space="preserve"> for that. For one, </w:t>
      </w:r>
      <w:r w:rsidRPr="00E62B06">
        <w:rPr>
          <w:rStyle w:val="StyleUnderline"/>
          <w:rFonts w:asciiTheme="majorHAnsi" w:hAnsiTheme="majorHAnsi" w:cstheme="majorHAnsi"/>
        </w:rPr>
        <w:t>the most dangerous diseases are those that spread from one individual to another</w:t>
      </w:r>
      <w:r w:rsidRPr="00F574FD">
        <w:rPr>
          <w:rStyle w:val="StyleUnderline"/>
          <w:rFonts w:asciiTheme="majorHAnsi" w:hAnsiTheme="majorHAnsi" w:cstheme="majorHAnsi"/>
          <w:highlight w:val="green"/>
        </w:rPr>
        <w:t>. If</w:t>
      </w:r>
      <w:r w:rsidRPr="00E62B06">
        <w:rPr>
          <w:rStyle w:val="StyleUnderline"/>
          <w:rFonts w:asciiTheme="majorHAnsi" w:hAnsiTheme="majorHAnsi" w:cstheme="majorHAnsi"/>
        </w:rPr>
        <w:t xml:space="preserve"> the disease is </w:t>
      </w:r>
      <w:r w:rsidRPr="00F574FD">
        <w:rPr>
          <w:rStyle w:val="Emphasis"/>
          <w:rFonts w:asciiTheme="majorHAnsi" w:hAnsiTheme="majorHAnsi" w:cstheme="majorHAnsi"/>
          <w:highlight w:val="green"/>
        </w:rPr>
        <w:t>highly lethal</w:t>
      </w:r>
      <w:r w:rsidRPr="00E62B06">
        <w:rPr>
          <w:rFonts w:asciiTheme="majorHAnsi" w:hAnsiTheme="majorHAnsi" w:cstheme="majorHAnsi"/>
          <w:sz w:val="14"/>
        </w:rPr>
        <w:t xml:space="preserve">, then </w:t>
      </w:r>
      <w:r w:rsidRPr="00E62B06">
        <w:rPr>
          <w:rStyle w:val="StyleUnderline"/>
          <w:rFonts w:asciiTheme="majorHAnsi" w:hAnsiTheme="majorHAnsi" w:cstheme="majorHAnsi"/>
        </w:rPr>
        <w:t xml:space="preserve">the population drops, and </w:t>
      </w:r>
      <w:r w:rsidRPr="00F574FD">
        <w:rPr>
          <w:rStyle w:val="StyleUnderline"/>
          <w:rFonts w:asciiTheme="majorHAnsi" w:hAnsiTheme="majorHAnsi" w:cstheme="majorHAnsi"/>
          <w:highlight w:val="green"/>
        </w:rPr>
        <w:t>it becomes</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less likely that individuals will contact each other</w:t>
      </w:r>
      <w:r w:rsidRPr="00E62B06">
        <w:rPr>
          <w:rFonts w:asciiTheme="majorHAnsi" w:hAnsiTheme="majorHAnsi" w:cstheme="majorHAnsi"/>
          <w:sz w:val="14"/>
        </w:rPr>
        <w:t xml:space="preserve"> during the infectious phase. </w:t>
      </w:r>
      <w:r w:rsidRPr="00E62B06">
        <w:rPr>
          <w:rStyle w:val="StyleUnderline"/>
          <w:rFonts w:asciiTheme="majorHAnsi" w:hAnsiTheme="majorHAnsi" w:cstheme="majorHAnsi"/>
        </w:rPr>
        <w:t xml:space="preserve">Highly contagious </w:t>
      </w:r>
      <w:r w:rsidRPr="00F574FD">
        <w:rPr>
          <w:rStyle w:val="StyleUnderline"/>
          <w:rFonts w:asciiTheme="majorHAnsi" w:hAnsiTheme="majorHAnsi" w:cstheme="majorHAnsi"/>
          <w:highlight w:val="green"/>
        </w:rPr>
        <w:t xml:space="preserve">diseases tend to </w:t>
      </w:r>
      <w:r w:rsidRPr="00F574FD">
        <w:rPr>
          <w:rStyle w:val="Emphasis"/>
          <w:rFonts w:asciiTheme="majorHAnsi" w:hAnsiTheme="majorHAnsi" w:cstheme="majorHAnsi"/>
          <w:highlight w:val="green"/>
        </w:rPr>
        <w:t>burn</w:t>
      </w:r>
      <w:r w:rsidRPr="00E62B06">
        <w:rPr>
          <w:rFonts w:asciiTheme="majorHAnsi" w:hAnsiTheme="majorHAnsi" w:cstheme="majorHAnsi"/>
          <w:sz w:val="14"/>
        </w:rPr>
        <w:t xml:space="preserve"> themselves </w:t>
      </w:r>
      <w:r w:rsidRPr="00F574FD">
        <w:rPr>
          <w:rStyle w:val="Emphasis"/>
          <w:rFonts w:asciiTheme="majorHAnsi" w:hAnsiTheme="majorHAnsi" w:cstheme="majorHAnsi"/>
          <w:highlight w:val="green"/>
        </w:rPr>
        <w:t>out</w:t>
      </w:r>
      <w:r w:rsidRPr="00E62B06">
        <w:rPr>
          <w:rFonts w:asciiTheme="majorHAnsi" w:hAnsiTheme="majorHAnsi" w:cstheme="majorHAnsi"/>
          <w:sz w:val="14"/>
        </w:rPr>
        <w:t xml:space="preserve"> that </w:t>
      </w:r>
      <w:proofErr w:type="gramStart"/>
      <w:r w:rsidRPr="00E62B06">
        <w:rPr>
          <w:rFonts w:asciiTheme="majorHAnsi" w:hAnsiTheme="majorHAnsi" w:cstheme="majorHAnsi"/>
          <w:sz w:val="14"/>
        </w:rPr>
        <w:t>way.</w:t>
      </w:r>
      <w:r w:rsidRPr="00E62B06">
        <w:rPr>
          <w:rFonts w:asciiTheme="majorHAnsi" w:hAnsiTheme="majorHAnsi" w:cstheme="majorHAnsi"/>
          <w:sz w:val="12"/>
        </w:rPr>
        <w:t>¶</w:t>
      </w:r>
      <w:proofErr w:type="gramEnd"/>
      <w:r w:rsidRPr="00E62B06">
        <w:rPr>
          <w:rFonts w:asciiTheme="majorHAnsi" w:hAnsiTheme="majorHAnsi" w:cstheme="majorHAnsi"/>
          <w:sz w:val="14"/>
        </w:rPr>
        <w:t xml:space="preserve"> Probably </w:t>
      </w:r>
      <w:r w:rsidRPr="00E62B06">
        <w:rPr>
          <w:rStyle w:val="StyleUnderline"/>
          <w:rFonts w:asciiTheme="majorHAnsi" w:hAnsiTheme="majorHAnsi" w:cstheme="majorHAnsi"/>
        </w:rPr>
        <w:t>the main reason is variation.</w:t>
      </w:r>
      <w:r w:rsidRPr="00E62B06">
        <w:rPr>
          <w:rFonts w:asciiTheme="majorHAnsi" w:hAnsiTheme="majorHAnsi" w:cstheme="majorHAnsi"/>
          <w:sz w:val="14"/>
        </w:rPr>
        <w:t xml:space="preserve"> Within the host and the pathogen population there will be a wide range of variants. </w:t>
      </w:r>
      <w:r w:rsidRPr="00F574FD">
        <w:rPr>
          <w:rStyle w:val="StyleUnderline"/>
          <w:rFonts w:asciiTheme="majorHAnsi" w:hAnsiTheme="majorHAnsi" w:cstheme="majorHAnsi"/>
          <w:highlight w:val="green"/>
        </w:rPr>
        <w:t xml:space="preserve">Some hosts may be </w:t>
      </w:r>
      <w:r w:rsidRPr="00F574FD">
        <w:rPr>
          <w:rStyle w:val="Emphasis"/>
          <w:rFonts w:asciiTheme="majorHAnsi" w:hAnsiTheme="majorHAnsi" w:cstheme="majorHAnsi"/>
          <w:highlight w:val="green"/>
        </w:rPr>
        <w:t>naturally resistant.</w:t>
      </w:r>
      <w:r w:rsidRPr="00F574FD">
        <w:rPr>
          <w:rFonts w:asciiTheme="majorHAnsi" w:hAnsiTheme="majorHAnsi" w:cstheme="majorHAnsi"/>
          <w:sz w:val="14"/>
          <w:highlight w:val="green"/>
        </w:rPr>
        <w:t xml:space="preserve"> </w:t>
      </w:r>
      <w:r w:rsidRPr="00F574FD">
        <w:rPr>
          <w:rStyle w:val="StyleUnderline"/>
          <w:rFonts w:asciiTheme="majorHAnsi" w:hAnsiTheme="majorHAnsi" w:cstheme="majorHAnsi"/>
          <w:highlight w:val="green"/>
        </w:rPr>
        <w:t xml:space="preserve">Some pathogens will be </w:t>
      </w:r>
      <w:r w:rsidRPr="00F574FD">
        <w:rPr>
          <w:rStyle w:val="Emphasis"/>
          <w:rFonts w:asciiTheme="majorHAnsi" w:hAnsiTheme="majorHAnsi" w:cstheme="majorHAnsi"/>
          <w:highlight w:val="green"/>
        </w:rPr>
        <w:t>less virulent</w:t>
      </w:r>
      <w:r w:rsidRPr="00E62B06">
        <w:rPr>
          <w:rFonts w:asciiTheme="majorHAnsi" w:hAnsiTheme="majorHAnsi" w:cstheme="majorHAnsi"/>
          <w:sz w:val="14"/>
        </w:rPr>
        <w:t xml:space="preserve">. And either alone or </w:t>
      </w:r>
      <w:r w:rsidRPr="00F574FD">
        <w:rPr>
          <w:rStyle w:val="StyleUnderline"/>
          <w:rFonts w:asciiTheme="majorHAnsi" w:hAnsiTheme="majorHAnsi" w:cstheme="majorHAnsi"/>
          <w:highlight w:val="green"/>
        </w:rPr>
        <w:t>in combination</w:t>
      </w:r>
      <w:r w:rsidRPr="00E62B06">
        <w:rPr>
          <w:rFonts w:asciiTheme="majorHAnsi" w:hAnsiTheme="majorHAnsi" w:cstheme="majorHAnsi"/>
          <w:sz w:val="14"/>
        </w:rPr>
        <w:t xml:space="preserve">, you end up with </w:t>
      </w:r>
      <w:r w:rsidRPr="00E62B06">
        <w:rPr>
          <w:rStyle w:val="StyleUnderline"/>
          <w:rFonts w:asciiTheme="majorHAnsi" w:hAnsiTheme="majorHAnsi" w:cstheme="majorHAnsi"/>
        </w:rPr>
        <w:t>infected individuals</w:t>
      </w:r>
      <w:r w:rsidRPr="00E62B06">
        <w:rPr>
          <w:rFonts w:asciiTheme="majorHAnsi" w:hAnsiTheme="majorHAnsi" w:cstheme="majorHAnsi"/>
          <w:sz w:val="14"/>
        </w:rPr>
        <w:t xml:space="preserve"> who </w:t>
      </w:r>
      <w:proofErr w:type="gramStart"/>
      <w:r w:rsidRPr="00E62B06">
        <w:rPr>
          <w:rStyle w:val="Emphasis"/>
          <w:rFonts w:asciiTheme="majorHAnsi" w:hAnsiTheme="majorHAnsi" w:cstheme="majorHAnsi"/>
        </w:rPr>
        <w:t>survive</w:t>
      </w:r>
      <w:r w:rsidRPr="00E62B06">
        <w:rPr>
          <w:rFonts w:asciiTheme="majorHAnsi" w:hAnsiTheme="majorHAnsi" w:cstheme="majorHAnsi"/>
          <w:sz w:val="14"/>
        </w:rPr>
        <w:t>.</w:t>
      </w:r>
      <w:r w:rsidRPr="00E62B06">
        <w:rPr>
          <w:rFonts w:asciiTheme="majorHAnsi" w:hAnsiTheme="majorHAnsi" w:cstheme="majorHAnsi"/>
          <w:sz w:val="12"/>
        </w:rPr>
        <w:t>¶</w:t>
      </w:r>
      <w:proofErr w:type="gramEnd"/>
      <w:r w:rsidRPr="00E62B06">
        <w:rPr>
          <w:rFonts w:asciiTheme="majorHAnsi" w:hAnsiTheme="majorHAnsi" w:cstheme="majorHAnsi"/>
          <w:sz w:val="14"/>
        </w:rPr>
        <w:t xml:space="preserve"> We see this in HIV, for example. There is a small fraction of humans who are naturally resistant or altogether immune to HIV, either because of their CCR5 allele or their MHC Class I type. And there are a handful of people who were infected with defective versions of HIV that didn't progress to disease. </w:t>
      </w:r>
      <w:r w:rsidRPr="00E62B06">
        <w:rPr>
          <w:rFonts w:asciiTheme="majorHAnsi" w:hAnsiTheme="majorHAnsi" w:cstheme="majorHAnsi"/>
          <w:sz w:val="12"/>
        </w:rPr>
        <w:t>¶</w:t>
      </w:r>
      <w:r w:rsidRPr="00E62B06">
        <w:rPr>
          <w:rFonts w:asciiTheme="majorHAnsi" w:hAnsiTheme="majorHAnsi" w:cstheme="majorHAnsi"/>
          <w:sz w:val="14"/>
        </w:rPr>
        <w:t xml:space="preserve"> We can see indications of this sort of thing happening in the past, because our genomes contain </w:t>
      </w:r>
      <w:r w:rsidRPr="00F574FD">
        <w:rPr>
          <w:rStyle w:val="StyleUnderline"/>
          <w:rFonts w:asciiTheme="majorHAnsi" w:hAnsiTheme="majorHAnsi" w:cstheme="majorHAnsi"/>
          <w:highlight w:val="green"/>
        </w:rPr>
        <w:t>many</w:t>
      </w:r>
      <w:r w:rsidRPr="00E62B06">
        <w:rPr>
          <w:rFonts w:asciiTheme="majorHAnsi" w:hAnsiTheme="majorHAnsi" w:cstheme="majorHAnsi"/>
          <w:sz w:val="14"/>
        </w:rPr>
        <w:t xml:space="preserve"> instances of </w:t>
      </w:r>
      <w:r w:rsidRPr="00F574FD">
        <w:rPr>
          <w:rStyle w:val="Emphasis"/>
          <w:rFonts w:asciiTheme="majorHAnsi" w:hAnsiTheme="majorHAnsi" w:cstheme="majorHAnsi"/>
          <w:highlight w:val="green"/>
        </w:rPr>
        <w:t>pathogen resistance genes</w:t>
      </w:r>
      <w:r w:rsidRPr="00F574FD">
        <w:rPr>
          <w:rFonts w:asciiTheme="majorHAnsi" w:hAnsiTheme="majorHAnsi" w:cstheme="majorHAnsi"/>
          <w:sz w:val="14"/>
          <w:highlight w:val="green"/>
        </w:rPr>
        <w:t xml:space="preserve"> </w:t>
      </w:r>
      <w:r w:rsidRPr="00055DB9">
        <w:rPr>
          <w:rFonts w:asciiTheme="majorHAnsi" w:hAnsiTheme="majorHAnsi" w:cstheme="majorHAnsi"/>
          <w:sz w:val="14"/>
        </w:rPr>
        <w:t xml:space="preserve">that </w:t>
      </w:r>
      <w:r w:rsidRPr="00F574FD">
        <w:rPr>
          <w:rStyle w:val="StyleUnderline"/>
          <w:rFonts w:asciiTheme="majorHAnsi" w:hAnsiTheme="majorHAnsi" w:cstheme="majorHAnsi"/>
          <w:highlight w:val="green"/>
        </w:rPr>
        <w:t>have</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spread through the whole population.</w:t>
      </w:r>
      <w:r w:rsidRPr="00F574FD">
        <w:rPr>
          <w:rFonts w:asciiTheme="majorHAnsi" w:hAnsiTheme="majorHAnsi" w:cstheme="majorHAnsi"/>
          <w:sz w:val="14"/>
          <w:highlight w:val="green"/>
        </w:rPr>
        <w:t xml:space="preserve"> </w:t>
      </w:r>
      <w:r w:rsidRPr="00055DB9">
        <w:rPr>
          <w:rStyle w:val="StyleUnderline"/>
          <w:rFonts w:asciiTheme="majorHAnsi" w:hAnsiTheme="majorHAnsi" w:cstheme="majorHAnsi"/>
        </w:rPr>
        <w:t>Those</w:t>
      </w:r>
      <w:r w:rsidRPr="00055DB9">
        <w:rPr>
          <w:rFonts w:asciiTheme="majorHAnsi" w:hAnsiTheme="majorHAnsi" w:cstheme="majorHAnsi"/>
          <w:sz w:val="14"/>
        </w:rPr>
        <w:t xml:space="preserve"> all started off as rare mutations that </w:t>
      </w:r>
      <w:r w:rsidRPr="00055DB9">
        <w:rPr>
          <w:rStyle w:val="StyleUnderline"/>
          <w:rFonts w:asciiTheme="majorHAnsi" w:hAnsiTheme="majorHAnsi" w:cstheme="majorHAnsi"/>
        </w:rPr>
        <w:t xml:space="preserve">conferred a </w:t>
      </w:r>
      <w:r w:rsidRPr="00055DB9">
        <w:rPr>
          <w:rStyle w:val="Emphasis"/>
          <w:rFonts w:asciiTheme="majorHAnsi" w:hAnsiTheme="majorHAnsi" w:cstheme="majorHAnsi"/>
        </w:rPr>
        <w:t>strong selection</w:t>
      </w:r>
      <w:r w:rsidRPr="00E62B06">
        <w:rPr>
          <w:rStyle w:val="Emphasis"/>
          <w:rFonts w:asciiTheme="majorHAnsi" w:hAnsiTheme="majorHAnsi" w:cstheme="majorHAnsi"/>
        </w:rPr>
        <w:t xml:space="preserve"> advantage to the carriers,</w:t>
      </w:r>
      <w:r w:rsidRPr="00E62B06">
        <w:rPr>
          <w:rFonts w:asciiTheme="majorHAnsi" w:hAnsiTheme="majorHAnsi" w:cstheme="majorHAnsi"/>
          <w:sz w:val="14"/>
        </w:rPr>
        <w:t xml:space="preserve"> meaning that the specific infectious diseases were serious threats to the species.</w:t>
      </w:r>
    </w:p>
    <w:p w14:paraId="74EAB9FC" w14:textId="77777777" w:rsidR="00401D27" w:rsidRPr="00F601E6" w:rsidRDefault="00401D27" w:rsidP="00401D27"/>
    <w:p w14:paraId="6BEDE724" w14:textId="77777777" w:rsidR="00401D27" w:rsidRPr="00F601E6" w:rsidRDefault="00401D27" w:rsidP="00401D27"/>
    <w:p w14:paraId="20C92DD1" w14:textId="77777777" w:rsidR="00401D27" w:rsidRPr="00F601E6" w:rsidRDefault="00401D27" w:rsidP="00401D27"/>
    <w:p w14:paraId="60EF6764" w14:textId="77777777" w:rsidR="00401D27" w:rsidRPr="00F601E6" w:rsidRDefault="00401D27" w:rsidP="00401D27"/>
    <w:p w14:paraId="1A7A85B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43429D0A"/>
    <w:lvl w:ilvl="0" w:tplc="2DEC3E3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95E54"/>
    <w:multiLevelType w:val="hybridMultilevel"/>
    <w:tmpl w:val="43429D0A"/>
    <w:lvl w:ilvl="0" w:tplc="2DEC3E3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580FE3"/>
    <w:multiLevelType w:val="hybridMultilevel"/>
    <w:tmpl w:val="B516A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1D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15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D5DC2"/>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F3E"/>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27"/>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D48"/>
    <w:rsid w:val="004B37B4"/>
    <w:rsid w:val="004B72B4"/>
    <w:rsid w:val="004C0314"/>
    <w:rsid w:val="004C0D3D"/>
    <w:rsid w:val="004C0FFC"/>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0098"/>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068"/>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8F53ED"/>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F4B"/>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D28"/>
    <w:rsid w:val="00D713A1"/>
    <w:rsid w:val="00D73341"/>
    <w:rsid w:val="00D77956"/>
    <w:rsid w:val="00D80F0C"/>
    <w:rsid w:val="00D92077"/>
    <w:rsid w:val="00D951E2"/>
    <w:rsid w:val="00D9565A"/>
    <w:rsid w:val="00DB2337"/>
    <w:rsid w:val="00DB309E"/>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D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A75894"/>
  <w14:defaultImageDpi w14:val="300"/>
  <w15:docId w15:val="{CE27B9EE-0BA8-EA4C-829D-9A5E3434D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1D2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01D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401D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01D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01D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1D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1D27"/>
  </w:style>
  <w:style w:type="character" w:customStyle="1" w:styleId="Heading1Char">
    <w:name w:val="Heading 1 Char"/>
    <w:aliases w:val="Pocket Char"/>
    <w:basedOn w:val="DefaultParagraphFont"/>
    <w:link w:val="Heading1"/>
    <w:uiPriority w:val="9"/>
    <w:rsid w:val="00401D27"/>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401D2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01D2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401D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01D27"/>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401D27"/>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B"/>
    <w:basedOn w:val="DefaultParagraphFont"/>
    <w:link w:val="textbold"/>
    <w:uiPriority w:val="20"/>
    <w:qFormat/>
    <w:rsid w:val="00401D2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01D27"/>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Dont u Char"/>
    <w:basedOn w:val="DefaultParagraphFont"/>
    <w:link w:val="NoSpacing"/>
    <w:uiPriority w:val="99"/>
    <w:unhideWhenUsed/>
    <w:rsid w:val="00401D27"/>
    <w:rPr>
      <w:color w:val="auto"/>
      <w:u w:val="none"/>
    </w:rPr>
  </w:style>
  <w:style w:type="paragraph" w:styleId="DocumentMap">
    <w:name w:val="Document Map"/>
    <w:basedOn w:val="Normal"/>
    <w:link w:val="DocumentMapChar"/>
    <w:uiPriority w:val="99"/>
    <w:semiHidden/>
    <w:unhideWhenUsed/>
    <w:rsid w:val="00401D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1D27"/>
    <w:rPr>
      <w:rFonts w:ascii="Lucida Grande" w:hAnsi="Lucida Grande" w:cs="Lucida Grande"/>
    </w:rPr>
  </w:style>
  <w:style w:type="paragraph" w:customStyle="1" w:styleId="Analytic">
    <w:name w:val="Analytic"/>
    <w:basedOn w:val="Normal"/>
    <w:autoRedefine/>
    <w:qFormat/>
    <w:rsid w:val="00401D27"/>
    <w:rPr>
      <w:b/>
      <w:bCs/>
      <w:color w:val="404040" w:themeColor="text1" w:themeTint="BF"/>
      <w:sz w:val="26"/>
      <w:szCs w:val="26"/>
    </w:rPr>
  </w:style>
  <w:style w:type="paragraph" w:customStyle="1" w:styleId="textbold">
    <w:name w:val="text bold"/>
    <w:basedOn w:val="Normal"/>
    <w:link w:val="Emphasis"/>
    <w:uiPriority w:val="20"/>
    <w:qFormat/>
    <w:rsid w:val="00401D2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styleId="ListParagraph">
    <w:name w:val="List Paragraph"/>
    <w:aliases w:val="6 font"/>
    <w:basedOn w:val="Normal"/>
    <w:uiPriority w:val="34"/>
    <w:qFormat/>
    <w:rsid w:val="00401D27"/>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401D27"/>
    <w:rPr>
      <w:u w:val="single"/>
    </w:rPr>
  </w:style>
  <w:style w:type="paragraph" w:styleId="Title">
    <w:name w:val="Title"/>
    <w:aliases w:val="title,UNDERLINE,Cites and Cards,Bold Underlined,Read This,Block Heading"/>
    <w:basedOn w:val="Normal"/>
    <w:next w:val="Normal"/>
    <w:link w:val="TitleChar"/>
    <w:uiPriority w:val="6"/>
    <w:qFormat/>
    <w:rsid w:val="00401D27"/>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401D27"/>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tag,card"/>
    <w:basedOn w:val="Heading1"/>
    <w:link w:val="Hyperlink"/>
    <w:autoRedefine/>
    <w:uiPriority w:val="99"/>
    <w:qFormat/>
    <w:rsid w:val="00401D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401D2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lobalzero.org/wp-content/uploads/2019/03/BB_Editors-Notes-Space-Security-Dilemma_2006.pdf" TargetMode="External"/><Relationship Id="rId5" Type="http://schemas.openxmlformats.org/officeDocument/2006/relationships/numbering" Target="numbering.xml"/><Relationship Id="rId10" Type="http://schemas.openxmlformats.org/officeDocument/2006/relationships/hyperlink" Target="https://csbaonline.org/uploads/documents/Nuclear-Proliferation-in-the-Middle-East.pdf" TargetMode="External"/><Relationship Id="rId4" Type="http://schemas.openxmlformats.org/officeDocument/2006/relationships/customXml" Target="../customXml/item4.xml"/><Relationship Id="rId9" Type="http://schemas.openxmlformats.org/officeDocument/2006/relationships/hyperlink" Target="https://www.defensenews.com/opinion/commentary/2020/02/13/avoiding-a-nuclear-arms-race-in-the-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30</Pages>
  <Words>16681</Words>
  <Characters>95088</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14</cp:revision>
  <dcterms:created xsi:type="dcterms:W3CDTF">2022-02-14T18:46:00Z</dcterms:created>
  <dcterms:modified xsi:type="dcterms:W3CDTF">2022-02-14T20:02:00Z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