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1351E" w:rsidRDefault="00E1351E" w:rsidP="00E1351E">
      <w:pPr>
        <w:pStyle w:val="Heading1"/>
      </w:pPr>
      <w:r>
        <w:t>1NC v Harker DS</w:t>
      </w:r>
    </w:p>
    <w:p w:rsidR="00E1351E" w:rsidRDefault="00E1351E" w:rsidP="00E1351E">
      <w:pPr>
        <w:pStyle w:val="Heading3"/>
      </w:pPr>
      <w:r>
        <w:lastRenderedPageBreak/>
        <w:t xml:space="preserve">1NC – </w:t>
      </w:r>
      <w:r w:rsidR="001A2D0A">
        <w:t>Off</w:t>
      </w:r>
    </w:p>
    <w:p w:rsidR="00E1351E" w:rsidRDefault="00E1351E" w:rsidP="00E1351E">
      <w:pPr>
        <w:pStyle w:val="Heading4"/>
      </w:pPr>
      <w:r>
        <w:t xml:space="preserve">Interp – topical affs must fiat an action through the World Trade Organization. </w:t>
      </w:r>
    </w:p>
    <w:p w:rsidR="00E1351E" w:rsidRDefault="00E1351E" w:rsidP="00E1351E">
      <w:pPr>
        <w:pStyle w:val="Heading4"/>
      </w:pPr>
      <w:r>
        <w:t xml:space="preserve">Member nations of the WTO make policies as a whole – </w:t>
      </w:r>
    </w:p>
    <w:p w:rsidR="00E1351E" w:rsidRPr="00A96F9C" w:rsidRDefault="00E1351E" w:rsidP="00E1351E">
      <w:pPr>
        <w:rPr>
          <w:rStyle w:val="Style13ptBold"/>
        </w:rPr>
      </w:pPr>
      <w:r>
        <w:rPr>
          <w:rStyle w:val="Style13ptBold"/>
        </w:rPr>
        <w:t xml:space="preserve">WTO ND </w:t>
      </w:r>
      <w:r w:rsidRPr="00A96F9C">
        <w:t>[(World Trade Organization) “What is the WTO?” https://www.wto.org/english/thewto_e/whatis_e/whatis_e.htm] BC</w:t>
      </w:r>
    </w:p>
    <w:p w:rsidR="00E1351E" w:rsidRPr="00A96F9C" w:rsidRDefault="00E1351E" w:rsidP="00E1351E">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t xml:space="preserve">. </w:t>
      </w:r>
      <w:r w:rsidRPr="00A96F9C">
        <w:rPr>
          <w:rStyle w:val="StyleUnderline"/>
        </w:rPr>
        <w:t xml:space="preserve">All </w:t>
      </w:r>
      <w:r w:rsidRPr="00A96F9C">
        <w:rPr>
          <w:rStyle w:val="StyleUnderline"/>
          <w:highlight w:val="green"/>
        </w:rPr>
        <w:t xml:space="preserve">major decisions are made by the membership as a </w:t>
      </w:r>
      <w:r w:rsidRPr="00A96F9C">
        <w:rPr>
          <w:rStyle w:val="Emphasis"/>
          <w:highlight w:val="green"/>
        </w:rPr>
        <w:t>whole</w:t>
      </w:r>
      <w:r>
        <w:t>, either by ministers (who usually meet at least once every two years) or by their ambassadors or delegates (who meet regularly in Geneva).</w:t>
      </w:r>
    </w:p>
    <w:p w:rsidR="00E1351E" w:rsidRDefault="00E1351E" w:rsidP="00E1351E">
      <w:pPr>
        <w:pStyle w:val="Heading4"/>
      </w:pPr>
      <w:r>
        <w:t>Violation – they don’t – EU member states are distinct from WTO member nations</w:t>
      </w:r>
    </w:p>
    <w:p w:rsidR="00E1351E" w:rsidRDefault="00E1351E" w:rsidP="00E1351E">
      <w:pPr>
        <w:pStyle w:val="Heading4"/>
      </w:pPr>
      <w:r>
        <w:t>Prefer</w:t>
      </w:r>
    </w:p>
    <w:p w:rsidR="00E1351E" w:rsidRDefault="00E1351E" w:rsidP="00E1351E">
      <w:pPr>
        <w:pStyle w:val="Heading4"/>
        <w:numPr>
          <w:ilvl w:val="0"/>
          <w:numId w:val="28"/>
        </w:numPr>
      </w:pPr>
      <w:r>
        <w:t xml:space="preserve">Ground – justifies affs about any country reducing any IP protection on medicine – only our interp ensures link magnitude by ensuring it is an </w:t>
      </w:r>
      <w:r>
        <w:rPr>
          <w:u w:val="single"/>
        </w:rPr>
        <w:t>international</w:t>
      </w:r>
      <w:r>
        <w:t xml:space="preserve"> reduction for IPP for medicine which is key to generics like the innovation DA, WTO bad, consult the WHO, and the IP NC -- </w:t>
      </w:r>
      <w:r w:rsidRPr="009672E1">
        <w:t>privileges the aff by stretching pre-tournament neg prep too thin and precluding nuanced rigorous testing of aff.</w:t>
      </w:r>
    </w:p>
    <w:p w:rsidR="00E1351E" w:rsidRDefault="00E1351E" w:rsidP="00E1351E">
      <w:pPr>
        <w:pStyle w:val="Heading4"/>
        <w:numPr>
          <w:ilvl w:val="0"/>
          <w:numId w:val="28"/>
        </w:numPr>
      </w:pPr>
      <w:r>
        <w:t xml:space="preserve">Topic ed – WTO </w:t>
      </w:r>
      <w:r w:rsidR="009945BD">
        <w:t>IP</w:t>
      </w:r>
      <w:r>
        <w:t xml:space="preserve"> wavers are the core topic controversy – their aff is just domestic policy passed in European Union Member states. </w:t>
      </w:r>
      <w:r w:rsidRPr="009672E1">
        <w:t xml:space="preserve">Outweighs </w:t>
      </w:r>
      <w:r>
        <w:t xml:space="preserve">aff flex -- </w:t>
      </w:r>
      <w:r w:rsidRPr="009672E1">
        <w:t>prep is determined by what is popular in the lit and we only have 2 months to debate the topic. ALSO provides better link magnitude to all your generics because this is the statis point the topic is centered around.</w:t>
      </w:r>
    </w:p>
    <w:p w:rsidR="00E1351E" w:rsidRPr="00123B47" w:rsidRDefault="00E1351E" w:rsidP="00E1351E">
      <w:pPr>
        <w:pStyle w:val="Heading4"/>
        <w:rPr>
          <w:rFonts w:cs="Calibri"/>
        </w:rPr>
      </w:pPr>
      <w:r w:rsidRPr="00123B47">
        <w:rPr>
          <w:rFonts w:cs="Calibri"/>
        </w:rPr>
        <w:t>Paradigm issue</w:t>
      </w:r>
      <w:r>
        <w:rPr>
          <w:rFonts w:cs="Calibri"/>
        </w:rPr>
        <w:t>s:</w:t>
      </w:r>
      <w:r w:rsidRPr="00123B47">
        <w:rPr>
          <w:rFonts w:cs="Calibri"/>
        </w:rPr>
        <w:t xml:space="preserve"> </w:t>
      </w:r>
    </w:p>
    <w:p w:rsidR="00E1351E" w:rsidRPr="00123B47" w:rsidRDefault="00E1351E" w:rsidP="00E1351E">
      <w:pPr>
        <w:pStyle w:val="Heading4"/>
        <w:numPr>
          <w:ilvl w:val="0"/>
          <w:numId w:val="15"/>
        </w:numPr>
        <w:rPr>
          <w:rFonts w:cs="Calibri"/>
        </w:rPr>
      </w:pPr>
      <w:r w:rsidRPr="00123B47">
        <w:rPr>
          <w:rFonts w:cs="Calibri"/>
        </w:rPr>
        <w:t xml:space="preserve">Drop the debater – their abusive advocacy skewed the debate from the start </w:t>
      </w:r>
    </w:p>
    <w:p w:rsidR="00E1351E" w:rsidRPr="00123B47" w:rsidRDefault="00E1351E" w:rsidP="00E1351E">
      <w:pPr>
        <w:pStyle w:val="Heading4"/>
        <w:numPr>
          <w:ilvl w:val="0"/>
          <w:numId w:val="15"/>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rsidR="00E1351E" w:rsidRDefault="00E1351E" w:rsidP="00E1351E">
      <w:pPr>
        <w:pStyle w:val="Heading4"/>
        <w:numPr>
          <w:ilvl w:val="0"/>
          <w:numId w:val="15"/>
        </w:numPr>
      </w:pPr>
      <w:r>
        <w:t xml:space="preserve">Fairness is a voter </w:t>
      </w:r>
      <w:r>
        <w:softHyphen/>
        <w:t>– necessary to determine the better debater</w:t>
      </w:r>
    </w:p>
    <w:p w:rsidR="00E1351E" w:rsidRPr="009672E1" w:rsidRDefault="00E1351E" w:rsidP="00E1351E">
      <w:pPr>
        <w:pStyle w:val="Heading4"/>
        <w:numPr>
          <w:ilvl w:val="0"/>
          <w:numId w:val="15"/>
        </w:numPr>
      </w:pPr>
      <w:r>
        <w:t>Education is a voter – why schools fund debate</w:t>
      </w:r>
    </w:p>
    <w:p w:rsidR="00E1351E" w:rsidRPr="009672E1" w:rsidRDefault="00E1351E" w:rsidP="00E1351E"/>
    <w:p w:rsidR="00E1351E" w:rsidRDefault="00E1351E" w:rsidP="00E1351E">
      <w:pPr>
        <w:pStyle w:val="Heading3"/>
      </w:pPr>
      <w:r>
        <w:lastRenderedPageBreak/>
        <w:t xml:space="preserve">1NC – </w:t>
      </w:r>
      <w:r w:rsidR="001A2D0A">
        <w:t>Off</w:t>
      </w:r>
    </w:p>
    <w:p w:rsidR="00E1351E" w:rsidRPr="009811A7" w:rsidRDefault="00E1351E" w:rsidP="00E1351E">
      <w:pPr>
        <w:pStyle w:val="Heading4"/>
        <w:rPr>
          <w:rFonts w:cs="Calibri"/>
        </w:rPr>
      </w:pPr>
      <w:r w:rsidRPr="009811A7">
        <w:rPr>
          <w:rFonts w:cs="Calibri"/>
        </w:rPr>
        <w:t xml:space="preserve">Interpretation: </w:t>
      </w:r>
      <w:r>
        <w:rPr>
          <w:rFonts w:cs="Calibri"/>
        </w:rPr>
        <w:t>member nations of the World Trade Organization</w:t>
      </w:r>
      <w:r w:rsidRPr="009811A7">
        <w:rPr>
          <w:rFonts w:cs="Calibri"/>
        </w:rPr>
        <w:t xml:space="preserve"> is a generic bare plural. The aff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rsidR="00E1351E" w:rsidRPr="009811A7" w:rsidRDefault="00E1351E" w:rsidP="00E1351E">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D452BC">
        <w:rPr>
          <w:szCs w:val="16"/>
        </w:rPr>
        <w:t>https://www.vbriefly.com/2019/08/12/genericity-on-the-standardized-tests-resolution/</w:t>
      </w:r>
      <w:r w:rsidRPr="009811A7">
        <w:rPr>
          <w:szCs w:val="16"/>
        </w:rPr>
        <w:t xml:space="preserve"> SM</w:t>
      </w:r>
    </w:p>
    <w:p w:rsidR="00E1351E" w:rsidRPr="009811A7" w:rsidRDefault="00E1351E" w:rsidP="00E1351E">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E1351E" w:rsidRPr="009811A7" w:rsidRDefault="00E1351E" w:rsidP="00E1351E">
      <w:pPr>
        <w:rPr>
          <w:sz w:val="12"/>
        </w:rPr>
      </w:pPr>
    </w:p>
    <w:p w:rsidR="00E1351E" w:rsidRDefault="00E1351E" w:rsidP="00E1351E">
      <w:pPr>
        <w:pStyle w:val="Heading4"/>
        <w:rPr>
          <w:rFonts w:cs="Calibri"/>
        </w:rPr>
      </w:pPr>
      <w:r w:rsidRPr="009811A7">
        <w:rPr>
          <w:rFonts w:cs="Calibri"/>
        </w:rPr>
        <w:t xml:space="preserve">It applies to </w:t>
      </w:r>
      <w:r>
        <w:rPr>
          <w:rFonts w:cs="Calibri"/>
        </w:rPr>
        <w:t>member nations:</w:t>
      </w:r>
    </w:p>
    <w:p w:rsidR="00E1351E" w:rsidRDefault="00E1351E" w:rsidP="00E1351E">
      <w:pPr>
        <w:pStyle w:val="Heading4"/>
        <w:numPr>
          <w:ilvl w:val="0"/>
          <w:numId w:val="13"/>
        </w:numPr>
        <w:rPr>
          <w:rFonts w:cs="Calibri"/>
        </w:rPr>
      </w:pPr>
      <w:r w:rsidRPr="009811A7">
        <w:rPr>
          <w:rFonts w:cs="Calibri"/>
        </w:rPr>
        <w:t xml:space="preserve">Upward entailment test – spec fails the upward entailment test because saying </w:t>
      </w:r>
      <w:r>
        <w:rPr>
          <w:rFonts w:cs="Calibri"/>
        </w:rPr>
        <w:t xml:space="preserve">“US ought to reduce IPP for medicines” doesn’t entail that all nations ought to </w:t>
      </w:r>
    </w:p>
    <w:p w:rsidR="00E1351E" w:rsidRPr="00714529" w:rsidRDefault="00E1351E" w:rsidP="00E1351E">
      <w:pPr>
        <w:pStyle w:val="Heading4"/>
        <w:numPr>
          <w:ilvl w:val="0"/>
          <w:numId w:val="13"/>
        </w:numPr>
        <w:rPr>
          <w:rFonts w:cs="Calibri"/>
        </w:rPr>
      </w:pPr>
      <w:r w:rsidRPr="00714529">
        <w:rPr>
          <w:rFonts w:cs="Calibri"/>
        </w:rPr>
        <w:t>Adverb test – adding “usually” to the res doesn’t substantially change its meaning</w:t>
      </w:r>
    </w:p>
    <w:p w:rsidR="00E1351E" w:rsidRDefault="00E1351E" w:rsidP="00E1351E"/>
    <w:p w:rsidR="00E1351E" w:rsidRPr="00123B47" w:rsidRDefault="00E1351E" w:rsidP="00E1351E">
      <w:pPr>
        <w:pStyle w:val="Heading4"/>
        <w:rPr>
          <w:rFonts w:cs="Calibri"/>
        </w:rPr>
      </w:pPr>
      <w:r w:rsidRPr="00123B47">
        <w:rPr>
          <w:rFonts w:cs="Calibri"/>
        </w:rPr>
        <w:t>Vote neg</w:t>
      </w:r>
      <w:r>
        <w:rPr>
          <w:rFonts w:cs="Calibri"/>
        </w:rPr>
        <w:t>:</w:t>
      </w:r>
    </w:p>
    <w:p w:rsidR="00E1351E" w:rsidRPr="00123B47" w:rsidRDefault="00E1351E" w:rsidP="00E1351E">
      <w:pPr>
        <w:pStyle w:val="Heading4"/>
        <w:numPr>
          <w:ilvl w:val="0"/>
          <w:numId w:val="14"/>
        </w:numPr>
        <w:rPr>
          <w:rFonts w:cs="Calibri"/>
        </w:rPr>
      </w:pPr>
      <w:r w:rsidRPr="00123B47">
        <w:rPr>
          <w:rFonts w:cs="Calibri"/>
        </w:rPr>
        <w:t>Semantics o</w:t>
      </w:r>
      <w:r w:rsidRPr="00123B47">
        <w:rPr>
          <w:rFonts w:eastAsia="MS Gothic" w:cs="Calibri"/>
        </w:rPr>
        <w:t>utweigh:</w:t>
      </w:r>
    </w:p>
    <w:p w:rsidR="00E1351E" w:rsidRPr="00123B47" w:rsidRDefault="00E1351E" w:rsidP="00E1351E">
      <w:pPr>
        <w:pStyle w:val="Heading4"/>
        <w:numPr>
          <w:ilvl w:val="1"/>
          <w:numId w:val="14"/>
        </w:numPr>
        <w:rPr>
          <w:rFonts w:cs="Calibri"/>
        </w:rPr>
      </w:pPr>
      <w:r w:rsidRPr="00123B47">
        <w:rPr>
          <w:rFonts w:cs="Calibri"/>
        </w:rPr>
        <w:t xml:space="preserve">Topicality is a constitutive rule of the activity and a basic aff burden, they agreed to debate the topic when they came to the tournament </w:t>
      </w:r>
    </w:p>
    <w:p w:rsidR="00E1351E" w:rsidRDefault="00E1351E" w:rsidP="00E1351E">
      <w:pPr>
        <w:pStyle w:val="Heading4"/>
        <w:numPr>
          <w:ilvl w:val="1"/>
          <w:numId w:val="14"/>
        </w:numPr>
        <w:rPr>
          <w:rFonts w:cs="Calibri"/>
        </w:rPr>
      </w:pPr>
      <w:r>
        <w:rPr>
          <w:rFonts w:cs="Calibri"/>
        </w:rPr>
        <w:t>Jurisdiction – you can’t vote aff if they haven’t affirmed the resolution</w:t>
      </w:r>
    </w:p>
    <w:p w:rsidR="00E1351E" w:rsidRDefault="00E1351E" w:rsidP="00E1351E">
      <w:pPr>
        <w:pStyle w:val="Heading4"/>
        <w:numPr>
          <w:ilvl w:val="1"/>
          <w:numId w:val="14"/>
        </w:numPr>
        <w:rPr>
          <w:rFonts w:cs="Calibri"/>
        </w:rPr>
      </w:pPr>
      <w:r w:rsidRPr="00123B47">
        <w:rPr>
          <w:rFonts w:cs="Calibri"/>
        </w:rPr>
        <w:t>It’s the only stasis point we know before the round so it controls the internal link to engagement, and there’s no way to use ground if debaters aren’t prepared to defend it</w:t>
      </w:r>
    </w:p>
    <w:p w:rsidR="00E1351E" w:rsidRPr="00563DC9" w:rsidRDefault="00E1351E" w:rsidP="00E1351E"/>
    <w:p w:rsidR="00E1351E" w:rsidRDefault="00E1351E" w:rsidP="00E1351E">
      <w:pPr>
        <w:pStyle w:val="Heading4"/>
        <w:numPr>
          <w:ilvl w:val="0"/>
          <w:numId w:val="14"/>
        </w:numPr>
        <w:rPr>
          <w:rFonts w:cs="Calibri"/>
        </w:rPr>
      </w:pPr>
      <w:r w:rsidRPr="00123B47">
        <w:rPr>
          <w:rFonts w:cs="Calibri"/>
        </w:rPr>
        <w:t xml:space="preserve">Limits – there are countless affs accounting for any permutation </w:t>
      </w:r>
      <w:r>
        <w:rPr>
          <w:rFonts w:cs="Calibri"/>
        </w:rPr>
        <w:t xml:space="preserve">of 164 member nations that are home to vastly different pharmaceutical industries and illnesses </w:t>
      </w:r>
      <w:r w:rsidRPr="00123B47">
        <w:rPr>
          <w:rFonts w:cs="Calibri"/>
        </w:rPr>
        <w:t xml:space="preserve">– </w:t>
      </w:r>
      <w:r w:rsidRPr="009811A7">
        <w:rPr>
          <w:rFonts w:cs="Calibri"/>
        </w:rPr>
        <w:t>unlimited topics incentivize obscure affs that negs won’t have prep on – limits are key to reciprocal prep burden – potential abuse doesn’t justify foregoing the topic and 1AR theory checks PICs</w:t>
      </w:r>
    </w:p>
    <w:p w:rsidR="00E1351E" w:rsidRPr="00563DC9" w:rsidRDefault="00E1351E" w:rsidP="00E1351E"/>
    <w:p w:rsidR="00E1351E" w:rsidRDefault="00E1351E" w:rsidP="00E1351E">
      <w:pPr>
        <w:pStyle w:val="Heading4"/>
        <w:numPr>
          <w:ilvl w:val="0"/>
          <w:numId w:val="14"/>
        </w:numPr>
        <w:rPr>
          <w:rFonts w:cs="Calibri"/>
        </w:rPr>
      </w:pPr>
      <w:r w:rsidRPr="00123B47">
        <w:rPr>
          <w:rFonts w:cs="Calibri"/>
        </w:rPr>
        <w:lastRenderedPageBreak/>
        <w:t xml:space="preserve">Ground – spec guts core generics like </w:t>
      </w:r>
      <w:r>
        <w:rPr>
          <w:rFonts w:cs="Calibri"/>
        </w:rPr>
        <w:t xml:space="preserve">WTO bad and the health multilateralism DA </w:t>
      </w:r>
      <w:r w:rsidRPr="00123B47">
        <w:rPr>
          <w:rFonts w:cs="Calibri"/>
        </w:rPr>
        <w:t xml:space="preserve">that rely on all </w:t>
      </w:r>
      <w:r>
        <w:rPr>
          <w:rFonts w:cs="Calibri"/>
        </w:rPr>
        <w:t>nations reducing IP</w:t>
      </w:r>
      <w:r w:rsidRPr="00123B47">
        <w:rPr>
          <w:rFonts w:cs="Calibri"/>
        </w:rPr>
        <w:t xml:space="preserve"> and shifts away from the core topic lit of </w:t>
      </w:r>
      <w:r>
        <w:rPr>
          <w:rFonts w:cs="Calibri"/>
        </w:rPr>
        <w:t>WTO patent waivers</w:t>
      </w:r>
      <w:r w:rsidRPr="00123B47">
        <w:rPr>
          <w:rFonts w:cs="Calibri"/>
        </w:rPr>
        <w:t xml:space="preserve"> – also means there is no universal DA to spec affs</w:t>
      </w:r>
    </w:p>
    <w:p w:rsidR="00E1351E" w:rsidRPr="00563DC9" w:rsidRDefault="00E1351E" w:rsidP="00E1351E"/>
    <w:p w:rsidR="00E1351E" w:rsidRPr="00B14712" w:rsidRDefault="00E1351E" w:rsidP="00E1351E">
      <w:pPr>
        <w:pStyle w:val="Heading4"/>
        <w:numPr>
          <w:ilvl w:val="0"/>
          <w:numId w:val="14"/>
        </w:numPr>
        <w:rPr>
          <w:rFonts w:cs="Calibri"/>
        </w:rPr>
      </w:pPr>
      <w:r>
        <w:t xml:space="preserve">TVA solves – read as an advantage to whole </w:t>
      </w:r>
      <w:proofErr w:type="spellStart"/>
      <w:r>
        <w:t>rez</w:t>
      </w:r>
      <w:proofErr w:type="spellEnd"/>
    </w:p>
    <w:p w:rsidR="00E1351E" w:rsidRPr="00123B47" w:rsidRDefault="00E1351E" w:rsidP="00E1351E"/>
    <w:p w:rsidR="00E1351E" w:rsidRDefault="00E1351E" w:rsidP="00E1351E"/>
    <w:p w:rsidR="00E1351E" w:rsidRDefault="00E1351E" w:rsidP="00E1351E">
      <w:pPr>
        <w:pStyle w:val="Heading3"/>
      </w:pPr>
      <w:r w:rsidRPr="00F47DE8">
        <w:lastRenderedPageBreak/>
        <w:t xml:space="preserve">1NC – </w:t>
      </w:r>
      <w:r w:rsidR="001A2D0A">
        <w:t>Off</w:t>
      </w:r>
    </w:p>
    <w:p w:rsidR="001A2D0A" w:rsidRDefault="00E1351E" w:rsidP="00E1351E">
      <w:pPr>
        <w:pStyle w:val="Heading4"/>
        <w:rPr>
          <w:rStyle w:val="Style13ptBold"/>
          <w:b/>
        </w:rPr>
      </w:pPr>
      <w:r w:rsidRPr="007142A4">
        <w:t xml:space="preserve">The </w:t>
      </w:r>
      <w:proofErr w:type="spellStart"/>
      <w:r w:rsidRPr="007142A4">
        <w:t>Aff’s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p>
    <w:p w:rsidR="00E1351E" w:rsidRPr="001A2D0A" w:rsidRDefault="00E1351E" w:rsidP="001A2D0A">
      <w:r w:rsidRPr="001A2D0A">
        <w:t>[(Amy,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https://scholarship.law.duke.edu/cgi/viewcontent.cgi?article=4710&amp;context=lcp] BC</w:t>
      </w:r>
    </w:p>
    <w:p w:rsidR="00E1351E" w:rsidRPr="00B02763" w:rsidRDefault="00E1351E" w:rsidP="00E1351E">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rsidR="00E1351E" w:rsidRPr="00FD414A" w:rsidRDefault="00E1351E" w:rsidP="00E1351E">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rsidR="00E1351E" w:rsidRPr="00316FE1" w:rsidRDefault="00E1351E" w:rsidP="00E1351E">
      <w:pPr>
        <w:rPr>
          <w:sz w:val="12"/>
          <w:szCs w:val="12"/>
        </w:rPr>
      </w:pPr>
      <w:proofErr w:type="spellStart"/>
      <w:r w:rsidRPr="00FD414A">
        <w:rPr>
          <w:sz w:val="12"/>
          <w:szCs w:val="12"/>
        </w:rPr>
        <w:t>Benkler’s</w:t>
      </w:r>
      <w:proofErr w:type="spellEnd"/>
      <w:r w:rsidRPr="00FD414A">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D414A">
        <w:rPr>
          <w:sz w:val="12"/>
          <w:szCs w:val="12"/>
        </w:rPr>
        <w:t>nonexclusionary</w:t>
      </w:r>
      <w:proofErr w:type="spellEnd"/>
      <w:r w:rsidRPr="00FD414A">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D414A">
        <w:rPr>
          <w:sz w:val="12"/>
          <w:szCs w:val="12"/>
        </w:rPr>
        <w:t>Benkler’s</w:t>
      </w:r>
      <w:proofErr w:type="spellEnd"/>
      <w:r w:rsidRPr="00FD414A">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D414A">
        <w:rPr>
          <w:sz w:val="12"/>
          <w:szCs w:val="12"/>
        </w:rPr>
        <w:t>Benkler</w:t>
      </w:r>
      <w:proofErr w:type="spellEnd"/>
      <w:r w:rsidRPr="00FD414A">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rsidR="00E1351E" w:rsidRPr="001E7B4B" w:rsidRDefault="00E1351E" w:rsidP="00E1351E">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E1351E" w:rsidRPr="001E7B4B" w:rsidRDefault="00E1351E" w:rsidP="00E1351E">
      <w:proofErr w:type="gramStart"/>
      <w:r w:rsidRPr="001E7B4B">
        <w:lastRenderedPageBreak/>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E1351E" w:rsidRPr="001E7B4B" w:rsidRDefault="00E1351E" w:rsidP="00E1351E">
      <w:r w:rsidRPr="001E7B4B">
        <w:t xml:space="preserve">III </w:t>
      </w:r>
    </w:p>
    <w:p w:rsidR="00E1351E" w:rsidRPr="00B02763" w:rsidRDefault="00E1351E" w:rsidP="00E1351E">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rsidR="00E1351E" w:rsidRPr="00B02763" w:rsidRDefault="00E1351E" w:rsidP="00E1351E">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E1351E" w:rsidRPr="00B02763" w:rsidRDefault="00E1351E" w:rsidP="00E1351E">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w:t>
      </w:r>
      <w:proofErr w:type="spellStart"/>
      <w:r w:rsidRPr="00B10C30">
        <w:t>Demsetz</w:t>
      </w:r>
      <w:proofErr w:type="spellEnd"/>
      <w:r w:rsidRPr="00B10C30">
        <w:t xml:space="preserve"> famously wrote in his 1967 attack on Arrow’s optimism about state production of information, “[g]</w:t>
      </w:r>
      <w:proofErr w:type="spellStart"/>
      <w:r w:rsidRPr="00B10C30">
        <w:t>overnment</w:t>
      </w:r>
      <w:proofErr w:type="spellEnd"/>
      <w:r w:rsidRPr="00B10C30">
        <w:t xml:space="preserve"> is a group of people.”32</w:t>
      </w:r>
    </w:p>
    <w:p w:rsidR="00E1351E" w:rsidRPr="00B02763" w:rsidRDefault="00E1351E" w:rsidP="00E1351E">
      <w:r w:rsidRPr="00B02763">
        <w:t>Lessig, one of the progenitors of the language of the commons in the informational domain, often leads with a similar view of the state:</w:t>
      </w:r>
    </w:p>
    <w:p w:rsidR="00E1351E" w:rsidRPr="00B02763" w:rsidRDefault="00E1351E" w:rsidP="00E1351E">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rsidR="00E1351E" w:rsidRPr="00B02763" w:rsidRDefault="00E1351E" w:rsidP="00E1351E">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E1351E" w:rsidRPr="00B10C30" w:rsidRDefault="00E1351E" w:rsidP="00E1351E">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rsidR="00E1351E" w:rsidRPr="00B02763" w:rsidRDefault="00E1351E" w:rsidP="00E1351E">
      <w:r w:rsidRPr="00B10C30">
        <w:t xml:space="preserve">It should perhaps not surprise us that leading </w:t>
      </w:r>
      <w:r w:rsidRPr="00B10C30">
        <w:rPr>
          <w:rStyle w:val="Emphasis"/>
        </w:rPr>
        <w:t>critics of neoliberal information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rsidR="00E1351E" w:rsidRPr="00805420" w:rsidRDefault="00E1351E" w:rsidP="00E1351E">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rsidR="00E1351E" w:rsidRPr="005B44EB" w:rsidRDefault="00E1351E" w:rsidP="00E1351E">
      <w:pPr>
        <w:pStyle w:val="Heading4"/>
      </w:pPr>
      <w:r w:rsidRPr="005B44EB">
        <w:t xml:space="preserve">The power dynamics </w:t>
      </w:r>
      <w:r>
        <w:t>of the LIO are</w:t>
      </w:r>
      <w:r w:rsidRPr="005B44EB">
        <w:t xml:space="preserve"> defined by colonial relations </w:t>
      </w:r>
      <w:r>
        <w:t xml:space="preserve">that result in </w:t>
      </w:r>
      <w:r w:rsidRPr="005B44EB">
        <w:t xml:space="preserve">domestic neoliberalism </w:t>
      </w:r>
      <w:r>
        <w:t xml:space="preserve">and </w:t>
      </w:r>
      <w:r w:rsidRPr="005B44EB">
        <w:t>populism</w:t>
      </w:r>
      <w:r>
        <w:t xml:space="preserve"> - </w:t>
      </w:r>
    </w:p>
    <w:p w:rsidR="00E1351E" w:rsidRPr="00B67EB4" w:rsidRDefault="00E1351E" w:rsidP="00E1351E">
      <w:pPr>
        <w:rPr>
          <w:b/>
          <w:sz w:val="26"/>
        </w:rPr>
      </w:pPr>
      <w:r w:rsidRPr="009456D0">
        <w:rPr>
          <w:rStyle w:val="Style13ptBold"/>
        </w:rPr>
        <w:t>Parmar 18</w:t>
      </w:r>
      <w:r>
        <w:t xml:space="preserve"> – [(</w:t>
      </w:r>
      <w:proofErr w:type="spellStart"/>
      <w:r>
        <w:t>Inderjeet</w:t>
      </w:r>
      <w:proofErr w:type="spellEnd"/>
      <w:r>
        <w:t xml:space="preserve">, Professor of international politics, and head of the Department of International Politics at City, University of London and an Honorary Research Fellow at the University of </w:t>
      </w:r>
      <w:r w:rsidRPr="009456D0">
        <w:t>Manchester) “The US-led liberal order:</w:t>
      </w:r>
      <w:r>
        <w:t xml:space="preserve"> </w:t>
      </w:r>
      <w:r w:rsidRPr="009456D0">
        <w:t xml:space="preserve">imperialism by another name?” 7-26-2018, </w:t>
      </w:r>
      <w:hyperlink r:id="rId9" w:history="1">
        <w:r w:rsidRPr="009456D0">
          <w:rPr>
            <w:rStyle w:val="Hyperlink"/>
          </w:rPr>
          <w:t>https://www.chathamhouse.org/sites/default/files/images/ia/INTA94_1_9_240_Parmar.pdf</w:t>
        </w:r>
      </w:hyperlink>
      <w:r w:rsidRPr="009456D0">
        <w:t>] TDI</w:t>
      </w:r>
    </w:p>
    <w:p w:rsidR="00E1351E" w:rsidRPr="006D106C" w:rsidRDefault="00E1351E" w:rsidP="00E1351E">
      <w:r w:rsidRPr="006D106C">
        <w:rPr>
          <w:rStyle w:val="StyleUnderline"/>
        </w:rPr>
        <w:t xml:space="preserve">The overall finding is that </w:t>
      </w:r>
      <w:r w:rsidRPr="009953CD">
        <w:rPr>
          <w:rStyle w:val="StyleUnderline"/>
          <w:highlight w:val="green"/>
        </w:rPr>
        <w:t>liberal internationalist</w:t>
      </w:r>
      <w:r w:rsidRPr="006D106C">
        <w:rPr>
          <w:rStyle w:val="StyleUnderline"/>
        </w:rPr>
        <w:t xml:space="preserve"> thinking/</w:t>
      </w:r>
      <w:r w:rsidRPr="009953CD">
        <w:rPr>
          <w:rStyle w:val="StyleUnderline"/>
          <w:highlight w:val="green"/>
        </w:rPr>
        <w:t>theory i</w:t>
      </w:r>
      <w:r w:rsidRPr="006D106C">
        <w:rPr>
          <w:rStyle w:val="StyleUnderline"/>
        </w:rPr>
        <w:t>s</w:t>
      </w:r>
      <w:r w:rsidRPr="006D106C">
        <w:t xml:space="preserve">, </w:t>
      </w:r>
      <w:r w:rsidRPr="006D106C">
        <w:rPr>
          <w:rStyle w:val="StyleUnderline"/>
        </w:rPr>
        <w:t>in effect</w:t>
      </w:r>
      <w:r w:rsidRPr="006D106C">
        <w:t xml:space="preserve"> (albeit unconsciously on the part of its proponents), </w:t>
      </w:r>
      <w:r w:rsidRPr="009953CD">
        <w:rPr>
          <w:rStyle w:val="StyleUnderline"/>
          <w:highlight w:val="green"/>
        </w:rPr>
        <w:t xml:space="preserve">a </w:t>
      </w:r>
      <w:r w:rsidRPr="009953CD">
        <w:rPr>
          <w:rStyle w:val="Emphasis"/>
          <w:highlight w:val="green"/>
        </w:rPr>
        <w:t>legitimating ideology rather than an effective explanatory frame</w:t>
      </w:r>
      <w:r w:rsidRPr="009953CD">
        <w:rPr>
          <w:rStyle w:val="StyleUnderline"/>
          <w:highlight w:val="green"/>
        </w:rPr>
        <w:t xml:space="preserve"> for understanding</w:t>
      </w:r>
      <w:r w:rsidRPr="006D106C">
        <w:rPr>
          <w:rStyle w:val="StyleUnderline"/>
        </w:rPr>
        <w:t xml:space="preserve"> the way in which the </w:t>
      </w:r>
      <w:r w:rsidRPr="009953CD">
        <w:rPr>
          <w:rStyle w:val="StyleUnderline"/>
          <w:highlight w:val="green"/>
        </w:rPr>
        <w:t>LIO</w:t>
      </w:r>
      <w:r w:rsidRPr="006D106C">
        <w:rPr>
          <w:rStyle w:val="StyleUnderline"/>
        </w:rPr>
        <w:t xml:space="preserve"> actually works</w:t>
      </w:r>
      <w:r w:rsidRPr="006D106C">
        <w:t>. That conclusion is reached, in part, by suggesting the applicability of a rather different perspective on the operations of the LIO and US power: specifically, a synthesized Gramscian–</w:t>
      </w:r>
      <w:proofErr w:type="spellStart"/>
      <w:r w:rsidRPr="006D106C">
        <w:t>Kautskyian</w:t>
      </w:r>
      <w:proofErr w:type="spellEnd"/>
      <w:r w:rsidRPr="006D106C">
        <w:t xml:space="preserve"> framework, explained below. </w:t>
      </w:r>
    </w:p>
    <w:p w:rsidR="00E1351E" w:rsidRPr="006D106C" w:rsidRDefault="00E1351E" w:rsidP="00E1351E">
      <w:r w:rsidRPr="006D106C">
        <w:rPr>
          <w:rStyle w:val="StyleUnderline"/>
        </w:rPr>
        <w:t xml:space="preserve">The key point is that the </w:t>
      </w:r>
      <w:r w:rsidRPr="00066431">
        <w:rPr>
          <w:rStyle w:val="StyleUnderline"/>
          <w:highlight w:val="green"/>
        </w:rPr>
        <w:t>LIO is a class-based</w:t>
      </w:r>
      <w:r w:rsidRPr="00066431">
        <w:rPr>
          <w:highlight w:val="green"/>
        </w:rPr>
        <w:t xml:space="preserve">, </w:t>
      </w:r>
      <w:r w:rsidRPr="00066431">
        <w:rPr>
          <w:rStyle w:val="StyleUnderline"/>
          <w:highlight w:val="green"/>
        </w:rPr>
        <w:t>elitist hegemony</w:t>
      </w:r>
      <w:r w:rsidRPr="006D106C">
        <w:t>—</w:t>
      </w:r>
      <w:r w:rsidRPr="00066431">
        <w:rPr>
          <w:rStyle w:val="StyleUnderline"/>
        </w:rPr>
        <w:t xml:space="preserve">strongly </w:t>
      </w:r>
      <w:r w:rsidRPr="009953CD">
        <w:rPr>
          <w:rStyle w:val="StyleUnderline"/>
          <w:highlight w:val="green"/>
        </w:rPr>
        <w:t xml:space="preserve">imbued </w:t>
      </w:r>
      <w:r w:rsidRPr="00066431">
        <w:rPr>
          <w:rStyle w:val="StyleUnderline"/>
        </w:rPr>
        <w:t xml:space="preserve">with </w:t>
      </w:r>
      <w:r w:rsidRPr="00066431">
        <w:rPr>
          <w:rStyle w:val="Emphasis"/>
        </w:rPr>
        <w:t xml:space="preserve">explicit and implicit racial and </w:t>
      </w:r>
      <w:r w:rsidRPr="009953CD">
        <w:rPr>
          <w:rStyle w:val="Emphasis"/>
          <w:highlight w:val="green"/>
        </w:rPr>
        <w:t>colonial</w:t>
      </w:r>
      <w:r w:rsidRPr="009953CD">
        <w:rPr>
          <w:highlight w:val="green"/>
        </w:rPr>
        <w:t>/</w:t>
      </w:r>
      <w:r w:rsidRPr="009953CD">
        <w:rPr>
          <w:rStyle w:val="Emphasis"/>
          <w:highlight w:val="green"/>
        </w:rPr>
        <w:t>imperial assumptions</w:t>
      </w:r>
      <w:r w:rsidRPr="006D106C">
        <w:t>—</w:t>
      </w:r>
      <w:r w:rsidRPr="006D106C">
        <w:rPr>
          <w:rStyle w:val="StyleUnderline"/>
        </w:rPr>
        <w:t>in both US domestic and foreign relations</w:t>
      </w:r>
      <w:r w:rsidRPr="006D106C">
        <w:t xml:space="preserve">. At home, </w:t>
      </w:r>
      <w:r w:rsidRPr="00B67EB4">
        <w:rPr>
          <w:rStyle w:val="StyleUnderline"/>
          <w:highlight w:val="green"/>
        </w:rPr>
        <w:t>this</w:t>
      </w:r>
      <w:r w:rsidRPr="006D106C">
        <w:rPr>
          <w:rStyle w:val="StyleUnderline"/>
        </w:rPr>
        <w:t xml:space="preserve"> analysis </w:t>
      </w:r>
      <w:r w:rsidRPr="00B67EB4">
        <w:rPr>
          <w:rStyle w:val="StyleUnderline"/>
          <w:highlight w:val="green"/>
        </w:rPr>
        <w:t>helps to explain</w:t>
      </w:r>
      <w:r w:rsidRPr="006D106C">
        <w:rPr>
          <w:rStyle w:val="StyleUnderline"/>
        </w:rPr>
        <w:t xml:space="preserve"> in part the phenomenon of </w:t>
      </w:r>
      <w:r w:rsidRPr="009953CD">
        <w:rPr>
          <w:rStyle w:val="StyleUnderline"/>
          <w:highlight w:val="green"/>
        </w:rPr>
        <w:t>the ‘left behind’ white working</w:t>
      </w:r>
      <w:r w:rsidRPr="009953CD">
        <w:rPr>
          <w:highlight w:val="green"/>
        </w:rPr>
        <w:t>/</w:t>
      </w:r>
      <w:r w:rsidRPr="009953CD">
        <w:rPr>
          <w:rStyle w:val="StyleUnderline"/>
          <w:highlight w:val="green"/>
        </w:rPr>
        <w:t xml:space="preserve">middle </w:t>
      </w:r>
      <w:r w:rsidRPr="00066431">
        <w:rPr>
          <w:rStyle w:val="StyleUnderline"/>
          <w:highlight w:val="green"/>
        </w:rPr>
        <w:t>class</w:t>
      </w:r>
      <w:r w:rsidRPr="00066431">
        <w:rPr>
          <w:highlight w:val="green"/>
        </w:rPr>
        <w:t xml:space="preserve">, </w:t>
      </w:r>
      <w:r w:rsidRPr="00066431">
        <w:rPr>
          <w:rStyle w:val="StyleUnderline"/>
          <w:highlight w:val="green"/>
        </w:rPr>
        <w:t>including</w:t>
      </w:r>
      <w:r w:rsidRPr="006D106C">
        <w:rPr>
          <w:rStyle w:val="StyleUnderline"/>
        </w:rPr>
        <w:t xml:space="preserve"> the </w:t>
      </w:r>
      <w:r w:rsidRPr="00066431">
        <w:rPr>
          <w:rStyle w:val="StyleUnderline"/>
        </w:rPr>
        <w:t>affluent</w:t>
      </w:r>
      <w:r w:rsidRPr="006D106C">
        <w:rPr>
          <w:rStyle w:val="StyleUnderline"/>
        </w:rPr>
        <w:t xml:space="preserve"> but </w:t>
      </w:r>
      <w:r w:rsidRPr="00066431">
        <w:rPr>
          <w:rStyle w:val="StyleUnderline"/>
          <w:highlight w:val="green"/>
        </w:rPr>
        <w:t>economically anxious voters whose</w:t>
      </w:r>
      <w:r w:rsidRPr="006D106C">
        <w:rPr>
          <w:rStyle w:val="StyleUnderline"/>
        </w:rPr>
        <w:t xml:space="preserve"> salience on the right </w:t>
      </w:r>
      <w:r w:rsidRPr="009953CD">
        <w:rPr>
          <w:rStyle w:val="StyleUnderline"/>
          <w:highlight w:val="green"/>
        </w:rPr>
        <w:t>has transformed US politics</w:t>
      </w:r>
      <w:r w:rsidRPr="006D106C">
        <w:rPr>
          <w:rStyle w:val="StyleUnderline"/>
        </w:rPr>
        <w:t xml:space="preserve"> since the Reagan revolution of the 1980s</w:t>
      </w:r>
      <w:r w:rsidRPr="006D106C">
        <w:t xml:space="preserve">.2 </w:t>
      </w:r>
      <w:r w:rsidRPr="006D106C">
        <w:rPr>
          <w:rStyle w:val="StyleUnderline"/>
        </w:rPr>
        <w:t>Responding to the</w:t>
      </w:r>
      <w:r w:rsidRPr="006D106C">
        <w:t xml:space="preserve"> (minorities’) </w:t>
      </w:r>
      <w:r w:rsidRPr="006D106C">
        <w:rPr>
          <w:rStyle w:val="StyleUnderline"/>
        </w:rPr>
        <w:t>rights revolution of the 1960s</w:t>
      </w:r>
      <w:r w:rsidRPr="006D106C">
        <w:t xml:space="preserve">, </w:t>
      </w:r>
      <w:r w:rsidRPr="006D106C">
        <w:rPr>
          <w:rStyle w:val="StyleUnderline"/>
        </w:rPr>
        <w:t>and the loss of economic opportunity and decline in living standards due to technological change and the global redistribution of industry</w:t>
      </w:r>
      <w:r w:rsidRPr="006D106C">
        <w:t xml:space="preserve">,3 </w:t>
      </w:r>
      <w:r w:rsidRPr="006D106C">
        <w:rPr>
          <w:rStyle w:val="StyleUnderline"/>
        </w:rPr>
        <w:t>white working- and middle-class voters drifted towards the Republicans as the party of low taxes and fiscal conservatism</w:t>
      </w:r>
      <w:r w:rsidRPr="006D106C">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B67EB4">
        <w:rPr>
          <w:rStyle w:val="StyleUnderline"/>
        </w:rPr>
        <w:t>their frustration exacerbated by anxieties</w:t>
      </w:r>
      <w:r w:rsidRPr="006D106C">
        <w:rPr>
          <w:rStyle w:val="StyleUnderline"/>
        </w:rPr>
        <w:t xml:space="preserve"> about ethno-racial diversity and American identity</w:t>
      </w:r>
      <w:r w:rsidRPr="006D106C">
        <w:t xml:space="preserve"> as the United States moves towards a society in which whites are a minority.5 </w:t>
      </w:r>
      <w:r w:rsidRPr="009953CD">
        <w:rPr>
          <w:rStyle w:val="Emphasis"/>
          <w:highlight w:val="green"/>
        </w:rPr>
        <w:t xml:space="preserve">The result was the election </w:t>
      </w:r>
      <w:r w:rsidRPr="009953CD">
        <w:rPr>
          <w:rStyle w:val="Emphasis"/>
        </w:rPr>
        <w:t xml:space="preserve">as president in 2016 </w:t>
      </w:r>
      <w:r w:rsidRPr="009953CD">
        <w:rPr>
          <w:rStyle w:val="Emphasis"/>
          <w:highlight w:val="green"/>
        </w:rPr>
        <w:t>of Donald Trump</w:t>
      </w:r>
      <w:r w:rsidRPr="006D106C">
        <w:rPr>
          <w:rStyle w:val="StyleUnderline"/>
        </w:rPr>
        <w:t xml:space="preserve"> on an overtly anti-conservative and barely concealed white identity platform at home </w:t>
      </w:r>
      <w:r w:rsidRPr="009953CD">
        <w:rPr>
          <w:rStyle w:val="StyleUnderline"/>
          <w:highlight w:val="green"/>
        </w:rPr>
        <w:t xml:space="preserve">and a </w:t>
      </w:r>
      <w:proofErr w:type="spellStart"/>
      <w:r w:rsidRPr="009953CD">
        <w:rPr>
          <w:rStyle w:val="StyleUnderline"/>
          <w:highlight w:val="green"/>
        </w:rPr>
        <w:t>programme</w:t>
      </w:r>
      <w:proofErr w:type="spellEnd"/>
      <w:r w:rsidRPr="009953CD">
        <w:rPr>
          <w:rStyle w:val="StyleUnderline"/>
          <w:highlight w:val="green"/>
        </w:rPr>
        <w:t xml:space="preserve"> of protectionism and non-interventionism</w:t>
      </w:r>
      <w:r w:rsidRPr="006D106C">
        <w:t>—</w:t>
      </w:r>
      <w:r w:rsidRPr="006D106C">
        <w:rPr>
          <w:rStyle w:val="StyleUnderline"/>
        </w:rPr>
        <w:t>America First</w:t>
      </w:r>
      <w:r w:rsidRPr="006D106C">
        <w:t>—</w:t>
      </w:r>
      <w:r w:rsidRPr="009953CD">
        <w:rPr>
          <w:rStyle w:val="StyleUnderline"/>
          <w:highlight w:val="green"/>
        </w:rPr>
        <w:t>abroad</w:t>
      </w:r>
      <w:r w:rsidRPr="006D106C">
        <w:t xml:space="preserve">.6 </w:t>
      </w:r>
    </w:p>
    <w:p w:rsidR="00E1351E" w:rsidRPr="006D106C" w:rsidRDefault="00E1351E" w:rsidP="00E1351E">
      <w:pPr>
        <w:rPr>
          <w:szCs w:val="16"/>
        </w:rPr>
      </w:pPr>
      <w:r w:rsidRPr="006D106C">
        <w:rPr>
          <w:szCs w:val="16"/>
        </w:rPr>
        <w:t xml:space="preserve">Yet political dissatisfaction or disaffection was not confined to the political right.7 ‘Occupy Wall Street’ and other movements and groups vented their anger at the inequalities of power, wealth and income, particularly in the wake of the Iraq War and the 2008 financial crisis.8 </w:t>
      </w:r>
    </w:p>
    <w:p w:rsidR="00E1351E" w:rsidRPr="003C2743" w:rsidRDefault="00E1351E" w:rsidP="00E1351E">
      <w:r w:rsidRPr="006D106C">
        <w:t xml:space="preserve">In external policy, the analysis helps to explain the difficulty, perhaps the impossibility, of the US readily embracing a more diverse international order, as well as the character of that very embrace.9 </w:t>
      </w:r>
      <w:r w:rsidRPr="009953CD">
        <w:rPr>
          <w:rStyle w:val="StyleUnderline"/>
          <w:highlight w:val="green"/>
        </w:rPr>
        <w:t>Accepting nations of the global South on an equal footing</w:t>
      </w:r>
      <w:r w:rsidRPr="006D106C">
        <w:rPr>
          <w:rStyle w:val="StyleUnderline"/>
        </w:rPr>
        <w:t xml:space="preserve"> may become a strategic necessity</w:t>
      </w:r>
      <w:r w:rsidRPr="006D106C">
        <w:t xml:space="preserve">, </w:t>
      </w:r>
      <w:r w:rsidRPr="006D106C">
        <w:rPr>
          <w:rStyle w:val="StyleUnderline"/>
        </w:rPr>
        <w:t xml:space="preserve">but the process </w:t>
      </w:r>
      <w:r w:rsidRPr="009953CD">
        <w:rPr>
          <w:rStyle w:val="StyleUnderline"/>
          <w:highlight w:val="green"/>
        </w:rPr>
        <w:t>remains problematic given</w:t>
      </w:r>
      <w:r w:rsidRPr="006D106C">
        <w:rPr>
          <w:rStyle w:val="StyleUnderline"/>
        </w:rPr>
        <w:t xml:space="preserve"> the racialized discourses of western power over the past several centuries, fortified in the United States by the </w:t>
      </w:r>
      <w:r w:rsidRPr="009953CD">
        <w:rPr>
          <w:rStyle w:val="StyleUnderline"/>
          <w:highlight w:val="green"/>
        </w:rPr>
        <w:t xml:space="preserve">experience of </w:t>
      </w:r>
      <w:r w:rsidRPr="009953CD">
        <w:rPr>
          <w:rStyle w:val="Emphasis"/>
          <w:highlight w:val="green"/>
        </w:rPr>
        <w:t>the slave trade</w:t>
      </w:r>
      <w:r w:rsidRPr="009953CD">
        <w:rPr>
          <w:highlight w:val="green"/>
        </w:rPr>
        <w:t xml:space="preserve">, </w:t>
      </w:r>
      <w:r w:rsidRPr="009953CD">
        <w:rPr>
          <w:rStyle w:val="Emphasis"/>
          <w:highlight w:val="green"/>
        </w:rPr>
        <w:t>slavery</w:t>
      </w:r>
      <w:r w:rsidRPr="009953CD">
        <w:rPr>
          <w:highlight w:val="green"/>
        </w:rPr>
        <w:t xml:space="preserve">, </w:t>
      </w:r>
      <w:r w:rsidRPr="009953CD">
        <w:rPr>
          <w:rStyle w:val="Emphasis"/>
          <w:highlight w:val="green"/>
        </w:rPr>
        <w:t>the ‘Jim Crow’ era</w:t>
      </w:r>
      <w:r w:rsidRPr="009953CD">
        <w:rPr>
          <w:highlight w:val="green"/>
        </w:rPr>
        <w:t xml:space="preserve">, </w:t>
      </w:r>
      <w:r w:rsidRPr="009953CD">
        <w:rPr>
          <w:rStyle w:val="Emphasis"/>
          <w:highlight w:val="green"/>
        </w:rPr>
        <w:t>Orientalist views of Asians</w:t>
      </w:r>
      <w:r w:rsidRPr="009953CD">
        <w:rPr>
          <w:highlight w:val="green"/>
        </w:rPr>
        <w:t xml:space="preserve">, </w:t>
      </w:r>
      <w:r w:rsidRPr="009953CD">
        <w:rPr>
          <w:rStyle w:val="StyleUnderline"/>
          <w:highlight w:val="green"/>
        </w:rPr>
        <w:t>and other factors</w:t>
      </w:r>
      <w:r w:rsidRPr="006D106C">
        <w:t xml:space="preserve">.10 </w:t>
      </w:r>
      <w:r w:rsidRPr="00066431">
        <w:rPr>
          <w:rStyle w:val="StyleUnderline"/>
          <w:highlight w:val="green"/>
        </w:rPr>
        <w:t>Class power helps to explain the</w:t>
      </w:r>
      <w:r w:rsidRPr="006D106C">
        <w:rPr>
          <w:rStyle w:val="StyleUnderline"/>
        </w:rPr>
        <w:t xml:space="preserve"> strategic </w:t>
      </w:r>
      <w:r w:rsidRPr="00066431">
        <w:rPr>
          <w:rStyle w:val="StyleUnderline"/>
          <w:highlight w:val="green"/>
        </w:rPr>
        <w:t>embrace of</w:t>
      </w:r>
      <w:r w:rsidRPr="006D106C">
        <w:rPr>
          <w:rStyle w:val="StyleUnderline"/>
        </w:rPr>
        <w:t xml:space="preserve"> foreign </w:t>
      </w:r>
      <w:r w:rsidRPr="00066431">
        <w:rPr>
          <w:rStyle w:val="StyleUnderline"/>
          <w:highlight w:val="green"/>
        </w:rPr>
        <w:t>elites</w:t>
      </w:r>
      <w:r w:rsidRPr="006D106C">
        <w:rPr>
          <w:rStyle w:val="StyleUnderline"/>
        </w:rPr>
        <w:t xml:space="preserve"> as the sources of change and the agents of American influence</w:t>
      </w:r>
      <w:r w:rsidRPr="006D106C">
        <w:t xml:space="preserve">, however diluted it may have been due to target states’ national interest considerations. Those at the apex of America’s hierarchies sought to forge alliances with and incorporate their foreign elite counterparts— with their full cooperation—in South Korea and China.11 Hence, </w:t>
      </w:r>
      <w:r w:rsidRPr="00B67EB4">
        <w:rPr>
          <w:rStyle w:val="StyleUnderline"/>
          <w:highlight w:val="green"/>
        </w:rPr>
        <w:t>the liberal</w:t>
      </w:r>
      <w:r w:rsidRPr="00B67EB4">
        <w:rPr>
          <w:rStyle w:val="StyleUnderline"/>
        </w:rPr>
        <w:t xml:space="preserve"> </w:t>
      </w:r>
      <w:r w:rsidRPr="00B67EB4">
        <w:rPr>
          <w:rStyle w:val="StyleUnderline"/>
          <w:highlight w:val="green"/>
        </w:rPr>
        <w:t>internationalist ‘successes’</w:t>
      </w:r>
      <w:r w:rsidRPr="00B67EB4">
        <w:rPr>
          <w:rStyle w:val="StyleUnderline"/>
        </w:rPr>
        <w:t xml:space="preserve"> in the cases of South Korea and China must </w:t>
      </w:r>
      <w:r w:rsidRPr="00B67EB4">
        <w:rPr>
          <w:rStyle w:val="StyleUnderline"/>
          <w:highlight w:val="green"/>
        </w:rPr>
        <w:t xml:space="preserve">be qualified by </w:t>
      </w:r>
      <w:r w:rsidRPr="00B67EB4">
        <w:rPr>
          <w:rStyle w:val="StyleUnderline"/>
          <w:highlight w:val="green"/>
        </w:rPr>
        <w:lastRenderedPageBreak/>
        <w:t>considering the repercussions of</w:t>
      </w:r>
      <w:r w:rsidRPr="00B67EB4">
        <w:rPr>
          <w:rStyle w:val="StyleUnderline"/>
        </w:rPr>
        <w:t xml:space="preserve"> developing market-oriented societies marked by </w:t>
      </w:r>
      <w:r w:rsidRPr="00B67EB4">
        <w:rPr>
          <w:rStyle w:val="StyleUnderline"/>
          <w:highlight w:val="green"/>
        </w:rPr>
        <w:t>economic inequality</w:t>
      </w:r>
      <w:r w:rsidRPr="00B67EB4">
        <w:rPr>
          <w:rStyle w:val="StyleUnderline"/>
        </w:rPr>
        <w:t xml:space="preserve">, rising </w:t>
      </w:r>
      <w:r w:rsidRPr="00B67EB4">
        <w:rPr>
          <w:rStyle w:val="StyleUnderline"/>
          <w:highlight w:val="green"/>
        </w:rPr>
        <w:t>social unrest and</w:t>
      </w:r>
      <w:r w:rsidRPr="00B67EB4">
        <w:rPr>
          <w:rStyle w:val="StyleUnderline"/>
        </w:rPr>
        <w:t xml:space="preserve"> varying degrees of </w:t>
      </w:r>
      <w:r w:rsidRPr="00B67EB4">
        <w:rPr>
          <w:rStyle w:val="StyleUnderline"/>
          <w:highlight w:val="green"/>
        </w:rPr>
        <w:t>political repression</w:t>
      </w:r>
      <w:r w:rsidRPr="00B67EB4">
        <w:rPr>
          <w:rStyle w:val="StyleUnderline"/>
        </w:rPr>
        <w:t>.</w:t>
      </w:r>
      <w:r w:rsidRPr="006D106C">
        <w:t xml:space="preserve"> In ‘successful’ China and South Korea, as in India and other emerging powers, there remain major challenges underpinned by profound inequalities in power, wealth and income, associated with a politics that is frequently class-based but also heavily racialized and xenophobic.12</w:t>
      </w:r>
    </w:p>
    <w:p w:rsidR="00E1351E" w:rsidRDefault="00E1351E" w:rsidP="00E1351E">
      <w:pPr>
        <w:rPr>
          <w:rStyle w:val="Emphasis"/>
        </w:rPr>
      </w:pPr>
    </w:p>
    <w:p w:rsidR="00E1351E" w:rsidRPr="00891558" w:rsidRDefault="00E1351E" w:rsidP="00E1351E">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rsidR="00E1351E" w:rsidRPr="00891558" w:rsidRDefault="00E1351E" w:rsidP="00E1351E">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rsidR="00E1351E" w:rsidRPr="00891558" w:rsidRDefault="00E1351E" w:rsidP="00E1351E">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rsidR="00E1351E" w:rsidRPr="00891558" w:rsidRDefault="00E1351E" w:rsidP="00E1351E">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rsidR="00E1351E" w:rsidRPr="00891558" w:rsidRDefault="00E1351E" w:rsidP="00E1351E">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rsidR="00E1351E" w:rsidRDefault="00E1351E" w:rsidP="00E1351E">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 xml:space="preserve">failure to mend </w:t>
      </w:r>
      <w:r w:rsidRPr="00891558">
        <w:rPr>
          <w:rStyle w:val="StyleUnderline"/>
        </w:rPr>
        <w:lastRenderedPageBreak/>
        <w:t>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rsidR="00E1351E" w:rsidRPr="00891558" w:rsidRDefault="00E1351E" w:rsidP="00E1351E">
      <w:pPr>
        <w:rPr>
          <w:u w:val="single"/>
        </w:rPr>
      </w:pPr>
    </w:p>
    <w:p w:rsidR="00E1351E" w:rsidRDefault="00E1351E" w:rsidP="00E1351E">
      <w:pPr>
        <w:pStyle w:val="Heading4"/>
      </w:pPr>
      <w:r>
        <w:t xml:space="preserve">The alternative is a global socialist movement that ends globalization </w:t>
      </w:r>
    </w:p>
    <w:p w:rsidR="00E1351E" w:rsidRPr="001D112E" w:rsidRDefault="00E1351E" w:rsidP="00E1351E">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rsidR="00E1351E" w:rsidRPr="001E7F4F" w:rsidRDefault="00E1351E" w:rsidP="00E1351E">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rsidR="00E1351E" w:rsidRPr="001E7F4F" w:rsidRDefault="00E1351E" w:rsidP="00E1351E">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E1351E" w:rsidRPr="007C4FD7" w:rsidRDefault="00E1351E" w:rsidP="00E1351E">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rsidR="00E1351E" w:rsidRPr="007C4FD7" w:rsidRDefault="00E1351E" w:rsidP="00E1351E">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rsidR="00E1351E" w:rsidRPr="007C4FD7" w:rsidRDefault="00E1351E" w:rsidP="00E1351E">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rsidR="00E1351E" w:rsidRDefault="00E1351E" w:rsidP="00E1351E">
      <w:r>
        <w:t>Globalization and its dissent</w:t>
      </w:r>
    </w:p>
    <w:p w:rsidR="00E1351E" w:rsidRPr="001007F9" w:rsidRDefault="00E1351E" w:rsidP="00E1351E">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w:t>
      </w:r>
      <w:r w:rsidRPr="0048102E">
        <w:rPr>
          <w:rStyle w:val="Emphasis"/>
        </w:rPr>
        <w:lastRenderedPageBreak/>
        <w:t xml:space="preserve">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rsidR="00E1351E" w:rsidRPr="001007F9" w:rsidRDefault="00E1351E" w:rsidP="00E1351E">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E1351E" w:rsidRDefault="00E1351E" w:rsidP="00E1351E">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rsidR="00E1351E" w:rsidRDefault="00E1351E" w:rsidP="00E1351E">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E1351E" w:rsidRPr="001007F9" w:rsidRDefault="00E1351E" w:rsidP="00E1351E">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rsidR="00E1351E" w:rsidRDefault="00E1351E" w:rsidP="00E1351E">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E1351E" w:rsidRDefault="00E1351E" w:rsidP="00E1351E">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lastRenderedPageBreak/>
        <w:t>fell short of</w:t>
      </w:r>
      <w:r w:rsidRPr="001007F9">
        <w:rPr>
          <w:rStyle w:val="Emphasis"/>
        </w:rPr>
        <w:t xml:space="preserve"> identifying the true enemy – capitalism – or </w:t>
      </w:r>
      <w:r w:rsidRPr="005B78F6">
        <w:rPr>
          <w:rStyle w:val="Emphasis"/>
          <w:highlight w:val="green"/>
        </w:rPr>
        <w:t>advancing a coherent alternative – socialism.</w:t>
      </w:r>
    </w:p>
    <w:p w:rsidR="00E1351E" w:rsidRDefault="00E1351E" w:rsidP="00E1351E">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rsidR="00E1351E" w:rsidRPr="00FD414A" w:rsidRDefault="00E1351E" w:rsidP="00E1351E">
      <w:pPr>
        <w:rPr>
          <w:rStyle w:val="Emphasis"/>
        </w:rPr>
      </w:pPr>
      <w:r w:rsidRPr="00FD414A">
        <w:rPr>
          <w:rStyle w:val="Emphasis"/>
        </w:rPr>
        <w:t>A call for revival</w:t>
      </w:r>
    </w:p>
    <w:p w:rsidR="00E1351E" w:rsidRPr="00FD414A" w:rsidRDefault="00E1351E" w:rsidP="00E1351E">
      <w:pPr>
        <w:rPr>
          <w:rStyle w:val="Emphasis"/>
        </w:rPr>
      </w:pPr>
      <w:r w:rsidRPr="00FD414A">
        <w:rPr>
          <w:rStyle w:val="Emphasis"/>
        </w:rPr>
        <w:t>It’s time to rekindle the flame.</w:t>
      </w:r>
    </w:p>
    <w:p w:rsidR="00E1351E" w:rsidRPr="00FD414A" w:rsidRDefault="00E1351E" w:rsidP="00E1351E">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rsidR="00E1351E" w:rsidRPr="00FD414A" w:rsidRDefault="00E1351E" w:rsidP="00E1351E">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rsidR="00E1351E" w:rsidRPr="001D112E" w:rsidRDefault="00E1351E" w:rsidP="00E1351E">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 xml:space="preserve">Our socialism must not mean merely a greater share of neocolonial extraction for Northern workers. Our socialism must rightly identify the global nature of our </w:t>
      </w:r>
      <w:proofErr w:type="gramStart"/>
      <w:r w:rsidRPr="00FD414A">
        <w:rPr>
          <w:rStyle w:val="StyleUnderline"/>
        </w:rPr>
        <w:t>challenge, and</w:t>
      </w:r>
      <w:proofErr w:type="gramEnd"/>
      <w:r w:rsidRPr="00FD414A">
        <w:rPr>
          <w:rStyle w:val="StyleUnderline"/>
        </w:rPr>
        <w:t xml:space="preserve"> unite across borders to confront a globalized capital.</w:t>
      </w:r>
    </w:p>
    <w:p w:rsidR="00E1351E" w:rsidRPr="00FD414A" w:rsidRDefault="00E1351E" w:rsidP="00E1351E">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rsidR="00E1351E" w:rsidRPr="00FD414A" w:rsidRDefault="00E1351E" w:rsidP="00E1351E">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rsidR="00E1351E" w:rsidRPr="00FD414A" w:rsidRDefault="00E1351E" w:rsidP="00E1351E">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rsidR="00E1351E" w:rsidRPr="001D112E" w:rsidRDefault="00E1351E" w:rsidP="00E1351E">
      <w:pPr>
        <w:rPr>
          <w:rStyle w:val="StyleUnderline"/>
        </w:rPr>
      </w:pPr>
      <w:r w:rsidRPr="00FD414A">
        <w:lastRenderedPageBreak/>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rsidR="00E1351E" w:rsidRPr="001D112E" w:rsidRDefault="00E1351E" w:rsidP="00E1351E">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E1351E" w:rsidRDefault="00E1351E" w:rsidP="00E1351E">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rsidR="00E1351E" w:rsidRDefault="00E1351E" w:rsidP="00E1351E">
      <w:pPr>
        <w:pStyle w:val="Heading2"/>
      </w:pPr>
      <w:r>
        <w:lastRenderedPageBreak/>
        <w:t>Case</w:t>
      </w:r>
    </w:p>
    <w:p w:rsidR="00E1351E" w:rsidRDefault="00E1351E" w:rsidP="00E1351E">
      <w:pPr>
        <w:pStyle w:val="Heading3"/>
      </w:pPr>
      <w:r>
        <w:lastRenderedPageBreak/>
        <w:t>Advantage 2</w:t>
      </w:r>
    </w:p>
    <w:p w:rsidR="00E1351E" w:rsidRPr="0050547F" w:rsidRDefault="00E1351E" w:rsidP="00E1351E">
      <w:pPr>
        <w:pStyle w:val="Heading4"/>
        <w:numPr>
          <w:ilvl w:val="0"/>
          <w:numId w:val="26"/>
        </w:numPr>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rsidR="00E1351E" w:rsidRPr="0050547F" w:rsidRDefault="00E1351E" w:rsidP="00E1351E">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rsidR="00E1351E" w:rsidRDefault="00E1351E" w:rsidP="00E1351E">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w:t>
      </w:r>
      <w:r w:rsidRPr="0050547F">
        <w:rPr>
          <w:u w:val="single"/>
        </w:rPr>
        <w:lastRenderedPageBreak/>
        <w:t xml:space="preserve">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rsidR="00E1351E" w:rsidRPr="00BC4EA9" w:rsidRDefault="00E1351E" w:rsidP="00E1351E">
      <w:pPr>
        <w:pStyle w:val="Heading4"/>
        <w:numPr>
          <w:ilvl w:val="0"/>
          <w:numId w:val="26"/>
        </w:numPr>
      </w:pPr>
      <w:r>
        <w:t xml:space="preserve">COVID-19 makes econ collapse </w:t>
      </w:r>
      <w:r w:rsidRPr="00BC4EA9">
        <w:rPr>
          <w:u w:val="single"/>
        </w:rPr>
        <w:t>inevitable</w:t>
      </w:r>
      <w:r>
        <w:t xml:space="preserve"> – capitalism </w:t>
      </w:r>
      <w:r>
        <w:rPr>
          <w:u w:val="single"/>
        </w:rPr>
        <w:t>cannot function</w:t>
      </w:r>
      <w:r>
        <w:t xml:space="preserve"> in an 18-month shutdown</w:t>
      </w:r>
    </w:p>
    <w:p w:rsidR="00E1351E" w:rsidRPr="004E321E" w:rsidRDefault="00E1351E" w:rsidP="00E1351E">
      <w:pPr>
        <w:rPr>
          <w:rStyle w:val="Style13ptBold"/>
        </w:rPr>
      </w:pPr>
      <w:proofErr w:type="spellStart"/>
      <w:r>
        <w:rPr>
          <w:rStyle w:val="Style13ptBold"/>
        </w:rPr>
        <w:t>Roos</w:t>
      </w:r>
      <w:proofErr w:type="spellEnd"/>
      <w:r>
        <w:rPr>
          <w:rStyle w:val="Style13ptBold"/>
        </w:rPr>
        <w:t xml:space="preserve"> 20 </w:t>
      </w:r>
      <w:r w:rsidRPr="004E321E">
        <w:t>[(Jerome, a fellow in international political economy at the London School of Economics) “Capitalism Causes Disasters, Socialism Can Solve Them” Jacobin, 4/5/2020] BC</w:t>
      </w:r>
      <w:r>
        <w:rPr>
          <w:rStyle w:val="Style13ptBold"/>
        </w:rPr>
        <w:t xml:space="preserve"> </w:t>
      </w:r>
    </w:p>
    <w:p w:rsidR="00E1351E" w:rsidRPr="004E321E" w:rsidRDefault="00E1351E" w:rsidP="00E1351E">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the disastrous handling of the outbreak in the United States and Europe also highlights a number of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rsidR="00E1351E" w:rsidRDefault="00E1351E" w:rsidP="00E1351E">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rsidR="00E1351E" w:rsidRDefault="00E1351E" w:rsidP="00E1351E">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rsidR="00E1351E" w:rsidRPr="004E321E" w:rsidRDefault="00E1351E" w:rsidP="00E1351E">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rsidR="00E1351E" w:rsidRDefault="00E1351E" w:rsidP="00E1351E">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 xml:space="preserve">advanced capitalist democracies suddenly find themselves in the extraordinary position of having to defy business interests and effectively shut down all nonessential workplaces to </w:t>
      </w:r>
      <w:r w:rsidRPr="004E321E">
        <w:rPr>
          <w:rStyle w:val="StyleUnderline"/>
        </w:rPr>
        <w:lastRenderedPageBreak/>
        <w:t>enable their working populations to stay at home.</w:t>
      </w:r>
      <w:r>
        <w:t xml:space="preserve"> Of course, employers are actively challenging the “necessity” of such radical measures — yet public health experts are adamant that a failure to institute them would rapidly overwhelm hospital capacity.</w:t>
      </w:r>
    </w:p>
    <w:p w:rsidR="00E1351E" w:rsidRDefault="00E1351E" w:rsidP="00E1351E">
      <w:r>
        <w:t>Economic Collapse</w:t>
      </w:r>
    </w:p>
    <w:p w:rsidR="00E1351E" w:rsidRPr="004E321E" w:rsidRDefault="00E1351E" w:rsidP="00E1351E">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rsidR="00E1351E" w:rsidRDefault="00E1351E" w:rsidP="00E1351E">
      <w:r>
        <w:t xml:space="preserve">Ever keen to prop up the established order, </w:t>
      </w:r>
      <w:r w:rsidRPr="004E321E">
        <w:rPr>
          <w:rStyle w:val="StyleUnderline"/>
        </w:rPr>
        <w:t>Western governments and central banks have therefore moved aggressively to respond to this second aspect of the crisis</w:t>
      </w:r>
      <w:r>
        <w:t>. Even as they hesitated to safeguard the health of the general public, they moved swiftly to preserve the health of the markets. In the space of just weeks, officials have already pledged a number of record-shattering rescue packages to prevent a system-wide meltdown, including a raft of groundbreaking new monetary interventions by the Federal Reserve and the $2tn fiscal stimulus program recently passed by the Senate.</w:t>
      </w:r>
    </w:p>
    <w:p w:rsidR="00E1351E" w:rsidRPr="00D34F51" w:rsidRDefault="00E1351E" w:rsidP="00E1351E">
      <w:pPr>
        <w:pStyle w:val="Heading4"/>
        <w:numPr>
          <w:ilvl w:val="0"/>
          <w:numId w:val="26"/>
        </w:numPr>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rsidR="00E1351E" w:rsidRPr="003C7C87" w:rsidRDefault="00E1351E" w:rsidP="00E1351E">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20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rsidR="00E1351E" w:rsidRDefault="00E1351E" w:rsidP="00E1351E">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rsidR="00E1351E" w:rsidRPr="00481F82" w:rsidRDefault="00E1351E" w:rsidP="00E1351E">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rsidR="00E1351E" w:rsidRDefault="00E1351E" w:rsidP="00E1351E">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rsidR="00E1351E" w:rsidRPr="00481F82" w:rsidRDefault="00E1351E" w:rsidP="00E1351E">
      <w:pPr>
        <w:rPr>
          <w:rStyle w:val="Emphasis"/>
        </w:rPr>
      </w:pPr>
      <w:r w:rsidRPr="00481F82">
        <w:rPr>
          <w:rStyle w:val="Emphasis"/>
        </w:rPr>
        <w:t xml:space="preserve">The problems with </w:t>
      </w:r>
      <w:r w:rsidRPr="003C7C87">
        <w:rPr>
          <w:rStyle w:val="Emphasis"/>
          <w:highlight w:val="green"/>
        </w:rPr>
        <w:t>growth</w:t>
      </w:r>
    </w:p>
    <w:p w:rsidR="00E1351E" w:rsidRPr="007B437F" w:rsidRDefault="00E1351E" w:rsidP="00E1351E">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rsidR="00E1351E" w:rsidRPr="003C7C87" w:rsidRDefault="00E1351E" w:rsidP="00E1351E">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w:t>
      </w:r>
      <w:r w:rsidRPr="003C7C87">
        <w:rPr>
          <w:rStyle w:val="StyleUnderline"/>
        </w:rPr>
        <w:lastRenderedPageBreak/>
        <w:t xml:space="preserve">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rsidR="00E1351E" w:rsidRDefault="00E1351E" w:rsidP="00E1351E">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rsidR="00E1351E" w:rsidRPr="003C7C87" w:rsidRDefault="00E1351E" w:rsidP="00E1351E">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rsidR="00E1351E" w:rsidRDefault="00E1351E" w:rsidP="00E1351E">
      <w:r>
        <w:t>Governments have taken action to reduce the spread of COVID-19 at the expense of economic growth. But as the post-pandemic recession kicks in, rebooting growth will be the priority. This would set us right back on the path of ecological catastrophe.</w:t>
      </w:r>
    </w:p>
    <w:p w:rsidR="00E1351E" w:rsidRPr="003C7C87" w:rsidRDefault="00E1351E" w:rsidP="00E1351E">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rsidR="00E1351E" w:rsidRDefault="00E1351E" w:rsidP="00E1351E">
      <w:r>
        <w:t>Well-being without growth</w:t>
      </w:r>
    </w:p>
    <w:p w:rsidR="00E1351E" w:rsidRDefault="00E1351E" w:rsidP="00E1351E">
      <w:r>
        <w:t>Degrowth calls for a fundamental restructuring of the economy to reduce its ecological impact and improve well-being by abolishing economic growth as a social objective.</w:t>
      </w:r>
    </w:p>
    <w:p w:rsidR="00E1351E" w:rsidRDefault="00E1351E" w:rsidP="00E1351E">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rsidR="00E1351E" w:rsidRDefault="00E1351E" w:rsidP="00E1351E">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rsidR="00E1351E" w:rsidRDefault="00E1351E" w:rsidP="00E1351E">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rsidR="00E1351E" w:rsidRDefault="00E1351E" w:rsidP="00E1351E">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rsidR="00E1351E" w:rsidRPr="003C7C87" w:rsidRDefault="00E1351E" w:rsidP="00E1351E">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w:t>
      </w:r>
      <w:r>
        <w:lastRenderedPageBreak/>
        <w:t xml:space="preserve">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rsidR="00E1351E" w:rsidRPr="00A96F9C" w:rsidRDefault="00E1351E" w:rsidP="00E1351E">
      <w:pPr>
        <w:rPr>
          <w:b/>
          <w:sz w:val="22"/>
          <w:u w:val="singl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rsidR="00E1351E" w:rsidRPr="00B45479" w:rsidRDefault="00E1351E" w:rsidP="00E1351E">
      <w:pPr>
        <w:pStyle w:val="Heading3"/>
      </w:pPr>
      <w:r>
        <w:lastRenderedPageBreak/>
        <w:t xml:space="preserve">Advantage 1 </w:t>
      </w:r>
    </w:p>
    <w:p w:rsidR="00E1351E" w:rsidRDefault="00E1351E" w:rsidP="00E1351E">
      <w:pPr>
        <w:pStyle w:val="Heading4"/>
        <w:numPr>
          <w:ilvl w:val="0"/>
          <w:numId w:val="20"/>
        </w:numPr>
      </w:pPr>
      <w:r>
        <w:t>No extinction from disease</w:t>
      </w:r>
    </w:p>
    <w:p w:rsidR="00E1351E" w:rsidRDefault="00E1351E" w:rsidP="00E1351E">
      <w:pPr>
        <w:pStyle w:val="Heading4"/>
        <w:numPr>
          <w:ilvl w:val="1"/>
          <w:numId w:val="20"/>
        </w:numPr>
      </w:pPr>
      <w:r>
        <w:t>Resilience and countermeasures prevent spread – distinct from burnout</w:t>
      </w:r>
    </w:p>
    <w:p w:rsidR="00E1351E" w:rsidRPr="0052333B" w:rsidRDefault="00E1351E" w:rsidP="00E1351E">
      <w:pPr>
        <w:rPr>
          <w:rStyle w:val="Style13ptBold"/>
        </w:rPr>
      </w:pPr>
      <w:r w:rsidRPr="0052333B">
        <w:rPr>
          <w:rStyle w:val="Style13ptBold"/>
        </w:rPr>
        <w:t>Adalja 16</w:t>
      </w:r>
    </w:p>
    <w:p w:rsidR="00E1351E" w:rsidRDefault="00E1351E" w:rsidP="00E1351E">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rsidR="00E1351E" w:rsidRPr="00F574FD" w:rsidRDefault="00E1351E" w:rsidP="00E1351E">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rsidR="00E1351E" w:rsidRPr="00F574FD" w:rsidRDefault="00E1351E" w:rsidP="00E1351E">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rsidR="00E1351E" w:rsidRPr="00F574FD" w:rsidRDefault="00E1351E" w:rsidP="00E1351E">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rsidR="00E1351E" w:rsidRPr="00B45479" w:rsidRDefault="00E1351E" w:rsidP="00E1351E">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rsidR="00E1351E" w:rsidRPr="00B45479" w:rsidRDefault="00E1351E" w:rsidP="00E1351E">
      <w:pPr>
        <w:pStyle w:val="ListParagraph"/>
        <w:keepNext/>
        <w:keepLines/>
        <w:numPr>
          <w:ilvl w:val="1"/>
          <w:numId w:val="20"/>
        </w:numPr>
        <w:spacing w:before="200"/>
        <w:outlineLvl w:val="3"/>
        <w:rPr>
          <w:rFonts w:eastAsia="MS Gothic"/>
          <w:b/>
          <w:bCs/>
          <w:iCs/>
          <w:sz w:val="26"/>
          <w:szCs w:val="22"/>
        </w:rPr>
      </w:pPr>
      <w:r w:rsidRPr="00B45479">
        <w:rPr>
          <w:rFonts w:eastAsia="MS Gothic"/>
          <w:b/>
          <w:bCs/>
          <w:iCs/>
          <w:sz w:val="26"/>
          <w:szCs w:val="22"/>
        </w:rPr>
        <w:t xml:space="preserve">Intervening actors check </w:t>
      </w:r>
    </w:p>
    <w:p w:rsidR="00E1351E" w:rsidRPr="00132D1E" w:rsidRDefault="00E1351E" w:rsidP="00E1351E">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rsidR="00E1351E" w:rsidRPr="00132D1E" w:rsidRDefault="00E1351E" w:rsidP="00E1351E">
      <w:pPr>
        <w:rPr>
          <w:rFonts w:eastAsia="Calibri" w:cs="Georgia"/>
          <w:sz w:val="12"/>
          <w:szCs w:val="15"/>
        </w:rPr>
      </w:pPr>
      <w:r w:rsidRPr="00132D1E">
        <w:rPr>
          <w:rFonts w:eastAsia="Calibri" w:cs="Georgia"/>
          <w:sz w:val="12"/>
          <w:szCs w:val="15"/>
        </w:rPr>
        <w:t>Note—Laurie Garrett=science and health writer, winner of the Pulitzer, Polk, and Peabody Prize</w:t>
      </w:r>
    </w:p>
    <w:p w:rsidR="00E1351E" w:rsidRPr="00132D1E" w:rsidRDefault="00E1351E" w:rsidP="00E1351E">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rsidR="00E1351E" w:rsidRDefault="00E1351E" w:rsidP="00E1351E"/>
    <w:p w:rsidR="00E1351E" w:rsidRDefault="00E1351E" w:rsidP="00E1351E">
      <w:pPr>
        <w:pStyle w:val="Heading4"/>
        <w:numPr>
          <w:ilvl w:val="0"/>
          <w:numId w:val="20"/>
        </w:numPr>
      </w:pPr>
      <w:r>
        <w:t>Solves warming</w:t>
      </w:r>
    </w:p>
    <w:p w:rsidR="00E1351E" w:rsidRDefault="00E1351E" w:rsidP="00E1351E">
      <w:pPr>
        <w:pStyle w:val="Heading4"/>
        <w:numPr>
          <w:ilvl w:val="1"/>
          <w:numId w:val="20"/>
        </w:numPr>
      </w:pPr>
      <w:r>
        <w:t>Disease outbreaks will be defeated with quarantines</w:t>
      </w:r>
    </w:p>
    <w:p w:rsidR="00E1351E" w:rsidRDefault="00E1351E" w:rsidP="00E1351E">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rsidR="00E1351E" w:rsidRPr="009F2411" w:rsidRDefault="00E1351E" w:rsidP="00E1351E">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rsidR="00E1351E" w:rsidRPr="009F2411" w:rsidRDefault="00E1351E" w:rsidP="00E1351E">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rsidR="00E1351E" w:rsidRPr="009F2411" w:rsidRDefault="00E1351E" w:rsidP="00E1351E">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rsidR="00E1351E" w:rsidRPr="00E11972" w:rsidRDefault="00E1351E" w:rsidP="00E1351E">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rsidR="00E1351E" w:rsidRPr="00CB282A" w:rsidRDefault="00E1351E" w:rsidP="00E1351E">
      <w:pPr>
        <w:pStyle w:val="Heading4"/>
        <w:numPr>
          <w:ilvl w:val="1"/>
          <w:numId w:val="20"/>
        </w:numPr>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rsidR="00E1351E" w:rsidRPr="006330B4" w:rsidRDefault="00E1351E" w:rsidP="00E1351E">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rsidR="00E1351E" w:rsidRPr="006330B4" w:rsidRDefault="00E1351E" w:rsidP="00E1351E">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rsidR="00E1351E" w:rsidRPr="003F2AE8" w:rsidRDefault="00E1351E" w:rsidP="00E1351E">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rsidR="00E1351E" w:rsidRPr="003F2AE8" w:rsidRDefault="00E1351E" w:rsidP="00E1351E">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rsidR="00E1351E" w:rsidRPr="003F2AE8" w:rsidRDefault="00E1351E" w:rsidP="00E1351E">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xml:space="preserve">. </w:t>
      </w:r>
      <w:r w:rsidRPr="003F2AE8">
        <w:lastRenderedPageBreak/>
        <w:t>The lockdown that has halted factories, energy plants and automobiles during the pandemic is already lifting, and without deliberate action, carbon-intense activities are bound to resume.</w:t>
      </w:r>
    </w:p>
    <w:p w:rsidR="00E1351E" w:rsidRPr="003F2AE8" w:rsidRDefault="00E1351E" w:rsidP="00E1351E">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rsidR="00E1351E" w:rsidRPr="003F2AE8" w:rsidRDefault="00E1351E" w:rsidP="00E1351E">
      <w:r w:rsidRPr="003F2AE8">
        <w:rPr>
          <w:rStyle w:val="StyleUnderline"/>
        </w:rPr>
        <w:t>The answer to the question, say Jackson and others, may not be so straightforward. Greenhouse gases could rebound in some areas, and there could be lasting decreases in others.</w:t>
      </w:r>
    </w:p>
    <w:p w:rsidR="00E1351E" w:rsidRPr="003F2AE8" w:rsidRDefault="00E1351E" w:rsidP="00E1351E">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rsidR="00E1351E" w:rsidRPr="003F2AE8" w:rsidRDefault="00E1351E" w:rsidP="00E1351E">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rsidR="00E1351E" w:rsidRPr="003F2AE8" w:rsidRDefault="00E1351E" w:rsidP="00E1351E">
      <w:r w:rsidRPr="003F2AE8">
        <w:t>The dates of peak reductions varied in different parts of the globe because each locked down at a different time. The biggest cumulative drop in carbon dioxide was on April 7 and measured about 17%, according to the study.</w:t>
      </w:r>
    </w:p>
    <w:p w:rsidR="00E1351E" w:rsidRPr="003F2AE8" w:rsidRDefault="00E1351E" w:rsidP="00E1351E">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rsidR="00E1351E" w:rsidRPr="003F2AE8" w:rsidRDefault="00E1351E" w:rsidP="00E1351E">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rsidR="00E1351E" w:rsidRPr="003F2AE8" w:rsidRDefault="00E1351E" w:rsidP="00E1351E">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rsidR="00E1351E" w:rsidRPr="006330B4" w:rsidRDefault="00E1351E" w:rsidP="00E1351E">
      <w:pPr>
        <w:rPr>
          <w:rStyle w:val="StyleUnderline"/>
        </w:rPr>
      </w:pPr>
      <w:r w:rsidRPr="00D64E8C">
        <w:rPr>
          <w:rStyle w:val="Emphasis"/>
          <w:highlight w:val="green"/>
        </w:rPr>
        <w:t>“We would need to do this every year,”</w:t>
      </w:r>
      <w:r w:rsidRPr="006330B4">
        <w:rPr>
          <w:rStyle w:val="StyleUnderline"/>
        </w:rPr>
        <w:t xml:space="preserve"> he said.</w:t>
      </w:r>
    </w:p>
    <w:p w:rsidR="00E1351E" w:rsidRPr="003F2AE8" w:rsidRDefault="00E1351E" w:rsidP="00E1351E">
      <w:r w:rsidRPr="003F2AE8">
        <w:t>The International Energy Agency recently projected an 8% dip in greenhouse gases for the year while the International Monetary Fund came up with an estimate closer to 6%. Both organizations said carbon pollution would likely rise again in 2021.</w:t>
      </w:r>
    </w:p>
    <w:p w:rsidR="00E1351E" w:rsidRPr="003F2AE8" w:rsidRDefault="00E1351E" w:rsidP="00E1351E">
      <w:r w:rsidRPr="003F2AE8">
        <w:t>After the decline in emissions in 2009 of about 1.4%, the following year saw an increase of 5.1%.</w:t>
      </w:r>
    </w:p>
    <w:p w:rsidR="00E1351E" w:rsidRPr="003F2AE8" w:rsidRDefault="00E1351E" w:rsidP="00E1351E">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rsidR="00E1351E" w:rsidRDefault="00E1351E" w:rsidP="00E1351E">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rsidR="00E1351E" w:rsidRDefault="00E1351E" w:rsidP="00E1351E"/>
    <w:p w:rsidR="0014073D" w:rsidRDefault="0014073D" w:rsidP="00E1351E"/>
    <w:p w:rsidR="0014073D" w:rsidRDefault="0014073D" w:rsidP="00E1351E"/>
    <w:p w:rsidR="0014073D" w:rsidRPr="00CB282A" w:rsidRDefault="0014073D" w:rsidP="00E1351E"/>
    <w:p w:rsidR="00E1351E" w:rsidRDefault="0014073D" w:rsidP="00E1351E">
      <w:pPr>
        <w:pStyle w:val="Heading4"/>
        <w:numPr>
          <w:ilvl w:val="1"/>
          <w:numId w:val="20"/>
        </w:numPr>
      </w:pPr>
      <w:r>
        <w:lastRenderedPageBreak/>
        <w:t xml:space="preserve">XX </w:t>
      </w:r>
      <w:r w:rsidR="00E1351E">
        <w:t xml:space="preserve">Shutdowns </w:t>
      </w:r>
      <w:r w:rsidR="00E1351E" w:rsidRPr="00F3677C">
        <w:rPr>
          <w:u w:val="single"/>
        </w:rPr>
        <w:t>solve</w:t>
      </w:r>
      <w:r w:rsidR="00E1351E">
        <w:t xml:space="preserve"> climate change – substantially reduce emissions, air and water pollution, </w:t>
      </w:r>
      <w:r w:rsidR="00E1351E" w:rsidRPr="00F3677C">
        <w:t>directs</w:t>
      </w:r>
      <w:r w:rsidR="00E1351E">
        <w:t xml:space="preserve"> attention to climate</w:t>
      </w:r>
    </w:p>
    <w:p w:rsidR="00E1351E" w:rsidRPr="00F3677C" w:rsidRDefault="00E1351E" w:rsidP="00E1351E">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rsidR="00E1351E" w:rsidRDefault="00E1351E" w:rsidP="00E1351E">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rsidR="00E1351E" w:rsidRDefault="00E1351E" w:rsidP="00E1351E">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rsidR="00E1351E" w:rsidRPr="00F3677C" w:rsidRDefault="00E1351E" w:rsidP="00E1351E">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rsidR="00E1351E" w:rsidRDefault="00E1351E" w:rsidP="00E1351E">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rsidR="00E1351E" w:rsidRPr="00F3677C" w:rsidRDefault="00E1351E" w:rsidP="00E1351E">
      <w:pPr>
        <w:rPr>
          <w:rStyle w:val="StyleUnderline"/>
        </w:rPr>
      </w:pPr>
      <w:r w:rsidRPr="00F3677C">
        <w:rPr>
          <w:rStyle w:val="StyleUnderline"/>
        </w:rPr>
        <w:t>Early observations have shown that extreme social-distancing measures are likely also having an effect on air pollution at the city level in the U.S.</w:t>
      </w:r>
    </w:p>
    <w:p w:rsidR="00E1351E" w:rsidRDefault="00E1351E" w:rsidP="00E1351E">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rsidR="00E1351E" w:rsidRDefault="00E1351E" w:rsidP="00E1351E">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rsidR="00E1351E" w:rsidRPr="00F3677C" w:rsidRDefault="00E1351E" w:rsidP="00E1351E">
      <w:pPr>
        <w:rPr>
          <w:rStyle w:val="StyleUnderline"/>
        </w:rPr>
      </w:pPr>
      <w:r w:rsidRPr="00F3677C">
        <w:rPr>
          <w:rStyle w:val="StyleUnderline"/>
        </w:rPr>
        <w:t>In New York City, there was a 28 percent drop over the same period of time, and the Seattle-Tacoma-Bellevue saw a 32 percent decrease.</w:t>
      </w:r>
    </w:p>
    <w:p w:rsidR="00E1351E" w:rsidRDefault="00E1351E" w:rsidP="00E1351E">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rsidR="00E1351E" w:rsidRDefault="00E1351E" w:rsidP="00E1351E">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rsidR="00E1351E" w:rsidRDefault="00E1351E" w:rsidP="00E1351E"/>
    <w:p w:rsidR="00E1351E" w:rsidRPr="009D1D0C" w:rsidRDefault="00E1351E" w:rsidP="00E1351E">
      <w:pPr>
        <w:pStyle w:val="ListParagraph"/>
        <w:keepNext/>
        <w:keepLines/>
        <w:numPr>
          <w:ilvl w:val="1"/>
          <w:numId w:val="20"/>
        </w:numPr>
        <w:spacing w:before="40" w:after="0" w:line="276" w:lineRule="auto"/>
        <w:outlineLvl w:val="3"/>
        <w:rPr>
          <w:rFonts w:eastAsiaTheme="majorEastAsia" w:cs="Arial"/>
          <w:b/>
          <w:bCs/>
          <w:sz w:val="26"/>
          <w:szCs w:val="26"/>
        </w:rPr>
      </w:pPr>
      <w:r w:rsidRPr="009D1D0C">
        <w:rPr>
          <w:rFonts w:eastAsiaTheme="majorEastAsia" w:cs="Arial"/>
          <w:b/>
          <w:bCs/>
          <w:sz w:val="26"/>
          <w:szCs w:val="26"/>
        </w:rPr>
        <w:t>Warming causes extinction</w:t>
      </w:r>
    </w:p>
    <w:p w:rsidR="00E1351E" w:rsidRPr="00AC4611" w:rsidRDefault="00E1351E" w:rsidP="00E1351E">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w:t>
      </w:r>
      <w:r w:rsidRPr="00AC4611">
        <w:lastRenderedPageBreak/>
        <w:t xml:space="preserve">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E1351E" w:rsidRPr="00805420" w:rsidRDefault="00E1351E" w:rsidP="00E1351E">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rsidR="00E1351E" w:rsidRPr="00360D1B" w:rsidRDefault="00E1351E" w:rsidP="00E1351E">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E1351E" w:rsidRPr="00360D1B" w:rsidRDefault="00E1351E" w:rsidP="00E1351E">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E1351E" w:rsidRPr="00360D1B" w:rsidRDefault="00E1351E" w:rsidP="00E1351E">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rsidR="00E1351E" w:rsidRPr="00D73DBA" w:rsidRDefault="00E1351E" w:rsidP="00E1351E">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E1351E" w:rsidRPr="00360D1B" w:rsidRDefault="00E1351E" w:rsidP="00E1351E">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rsidR="00E1351E" w:rsidRPr="00D73DBA" w:rsidRDefault="00E1351E" w:rsidP="00E1351E">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E1351E" w:rsidRPr="00360D1B" w:rsidRDefault="00E1351E" w:rsidP="00E1351E">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w:t>
      </w:r>
      <w:r w:rsidRPr="00360D1B">
        <w:rPr>
          <w:sz w:val="14"/>
          <w:szCs w:val="14"/>
        </w:rPr>
        <w:lastRenderedPageBreak/>
        <w:t>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E1351E" w:rsidRPr="00360D1B" w:rsidRDefault="00E1351E" w:rsidP="00E1351E">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E1351E" w:rsidRPr="00360D1B" w:rsidRDefault="00E1351E" w:rsidP="00E1351E">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E1351E" w:rsidRPr="00360D1B" w:rsidRDefault="00E1351E" w:rsidP="00E1351E">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E1351E" w:rsidRPr="00360D1B" w:rsidRDefault="00E1351E" w:rsidP="00E1351E">
      <w:pPr>
        <w:spacing w:line="276" w:lineRule="auto"/>
        <w:rPr>
          <w:sz w:val="14"/>
        </w:rPr>
      </w:pPr>
      <w:r w:rsidRPr="00360D1B">
        <w:rPr>
          <w:sz w:val="14"/>
        </w:rPr>
        <w:t>Where Do We Go from Here?</w:t>
      </w:r>
    </w:p>
    <w:p w:rsidR="00E1351E" w:rsidRPr="00360D1B" w:rsidRDefault="00E1351E" w:rsidP="00E1351E">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E1351E" w:rsidRPr="00360D1B" w:rsidRDefault="00E1351E" w:rsidP="00E1351E">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E1351E" w:rsidRPr="00D11930" w:rsidRDefault="00E1351E" w:rsidP="00E1351E">
      <w:pPr>
        <w:spacing w:line="276" w:lineRule="auto"/>
        <w:rPr>
          <w:b/>
          <w:bCs/>
          <w:szCs w:val="22"/>
          <w:u w:val="single"/>
        </w:rPr>
      </w:pPr>
      <w:r w:rsidRPr="00360D1B">
        <w:rPr>
          <w:sz w:val="14"/>
        </w:rPr>
        <w:lastRenderedPageBreak/>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E1351E" w:rsidRPr="00360D1B" w:rsidRDefault="00E1351E" w:rsidP="00E1351E">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E1351E" w:rsidRPr="00360D1B" w:rsidRDefault="00E1351E" w:rsidP="00E1351E">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rsidR="00E1351E" w:rsidRPr="00360D1B" w:rsidRDefault="00E1351E" w:rsidP="00E1351E">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rsidR="00E1351E" w:rsidRPr="00360D1B" w:rsidRDefault="00E1351E" w:rsidP="00E1351E">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rsidR="00E1351E" w:rsidRPr="00360D1B" w:rsidRDefault="00E1351E" w:rsidP="00E1351E">
      <w:pPr>
        <w:spacing w:line="276" w:lineRule="auto"/>
        <w:rPr>
          <w:sz w:val="14"/>
          <w:szCs w:val="16"/>
        </w:rPr>
      </w:pPr>
      <w:r w:rsidRPr="00360D1B">
        <w:rPr>
          <w:sz w:val="14"/>
          <w:szCs w:val="16"/>
        </w:rPr>
        <w:t xml:space="preserve">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w:t>
      </w:r>
      <w:r w:rsidRPr="00360D1B">
        <w:rPr>
          <w:sz w:val="14"/>
          <w:szCs w:val="16"/>
        </w:rPr>
        <w:lastRenderedPageBreak/>
        <w:t>major disruptions to natural and social systems, threatening food security, water security, and national security and fundamentally affecting the great majority of the projected 11.2 billion inhabitants of the planet in 2100 (UN DESA, 2015).</w:t>
      </w:r>
    </w:p>
    <w:p w:rsidR="00E1351E" w:rsidRPr="00360D1B" w:rsidRDefault="00E1351E" w:rsidP="00E1351E">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E1351E" w:rsidRPr="00360D1B" w:rsidRDefault="00E1351E" w:rsidP="00E1351E">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rsidR="00E1351E" w:rsidRPr="00360D1B" w:rsidRDefault="00E1351E" w:rsidP="00E1351E">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rsidR="00E1351E" w:rsidRPr="00D73DBA" w:rsidRDefault="00E1351E" w:rsidP="00E1351E">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rsidR="00E1351E" w:rsidRDefault="00E1351E" w:rsidP="00E1351E">
      <w:pPr>
        <w:pStyle w:val="Heading4"/>
        <w:numPr>
          <w:ilvl w:val="0"/>
          <w:numId w:val="20"/>
        </w:numPr>
      </w:pPr>
      <w:r>
        <w:t>Solves war</w:t>
      </w:r>
    </w:p>
    <w:p w:rsidR="00E1351E" w:rsidRDefault="00E1351E" w:rsidP="00E1351E">
      <w:pPr>
        <w:pStyle w:val="Heading4"/>
        <w:numPr>
          <w:ilvl w:val="1"/>
          <w:numId w:val="20"/>
        </w:numPr>
      </w:pPr>
      <w:r>
        <w:t xml:space="preserve">Disease pandemics </w:t>
      </w:r>
      <w:r w:rsidRPr="005A1CDD">
        <w:rPr>
          <w:u w:val="single"/>
        </w:rPr>
        <w:t>decrease</w:t>
      </w:r>
      <w:r>
        <w:t xml:space="preserve"> the likelihood of war</w:t>
      </w:r>
    </w:p>
    <w:p w:rsidR="00E1351E" w:rsidRPr="00011FBC" w:rsidRDefault="00E1351E" w:rsidP="00E1351E">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rsidR="00E1351E" w:rsidRPr="00F54E25" w:rsidRDefault="00E1351E" w:rsidP="00E1351E">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w:t>
      </w:r>
      <w:r w:rsidRPr="00F54E25">
        <w:lastRenderedPageBreak/>
        <w:t xml:space="preserve">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w:t>
      </w:r>
      <w:r w:rsidRPr="0096566C">
        <w:rPr>
          <w:rStyle w:val="StyleUnderline"/>
        </w:rPr>
        <w:lastRenderedPageBreak/>
        <w:t xml:space="preserve">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rsidR="00E1351E" w:rsidRDefault="00E1351E" w:rsidP="00E1351E">
      <w:pPr>
        <w:pStyle w:val="Heading4"/>
        <w:numPr>
          <w:ilvl w:val="1"/>
          <w:numId w:val="20"/>
        </w:numPr>
      </w:pPr>
      <w:r>
        <w:lastRenderedPageBreak/>
        <w:t xml:space="preserve">Ceasefires and peace talks – COVID proves that pandemics incentivize them to </w:t>
      </w:r>
      <w:r w:rsidRPr="006C0DD9">
        <w:rPr>
          <w:u w:val="single"/>
        </w:rPr>
        <w:t>avoid disease spread</w:t>
      </w:r>
      <w:r>
        <w:t xml:space="preserve"> which caps global escalation.</w:t>
      </w:r>
    </w:p>
    <w:p w:rsidR="00E1351E" w:rsidRPr="006C0DD9" w:rsidRDefault="00E1351E" w:rsidP="00E1351E">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rsidR="00E1351E" w:rsidRDefault="00E1351E" w:rsidP="00E1351E">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terrorists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8"/>
  </w:num>
  <w:num w:numId="15">
    <w:abstractNumId w:val="16"/>
  </w:num>
  <w:num w:numId="16">
    <w:abstractNumId w:val="12"/>
  </w:num>
  <w:num w:numId="17">
    <w:abstractNumId w:val="27"/>
  </w:num>
  <w:num w:numId="18">
    <w:abstractNumId w:val="22"/>
  </w:num>
  <w:num w:numId="19">
    <w:abstractNumId w:val="11"/>
  </w:num>
  <w:num w:numId="20">
    <w:abstractNumId w:val="25"/>
  </w:num>
  <w:num w:numId="21">
    <w:abstractNumId w:val="14"/>
  </w:num>
  <w:num w:numId="22">
    <w:abstractNumId w:val="26"/>
  </w:num>
  <w:num w:numId="23">
    <w:abstractNumId w:val="24"/>
  </w:num>
  <w:num w:numId="24">
    <w:abstractNumId w:val="17"/>
  </w:num>
  <w:num w:numId="25">
    <w:abstractNumId w:val="19"/>
  </w:num>
  <w:num w:numId="26">
    <w:abstractNumId w:val="20"/>
  </w:num>
  <w:num w:numId="27">
    <w:abstractNumId w:val="1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5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500"/>
    <w:rsid w:val="00100B28"/>
    <w:rsid w:val="00117316"/>
    <w:rsid w:val="001209B4"/>
    <w:rsid w:val="0014073D"/>
    <w:rsid w:val="001761FC"/>
    <w:rsid w:val="00182655"/>
    <w:rsid w:val="001840F2"/>
    <w:rsid w:val="00185134"/>
    <w:rsid w:val="001856C6"/>
    <w:rsid w:val="00191B5F"/>
    <w:rsid w:val="00192487"/>
    <w:rsid w:val="00193416"/>
    <w:rsid w:val="00195073"/>
    <w:rsid w:val="0019668D"/>
    <w:rsid w:val="001A25FD"/>
    <w:rsid w:val="001A2D0A"/>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AD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5B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51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0588E14-3E05-3A40-A1F2-AB3CAE70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51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135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5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135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t"/>
    <w:basedOn w:val="Normal"/>
    <w:next w:val="Normal"/>
    <w:link w:val="Heading4Char"/>
    <w:uiPriority w:val="99"/>
    <w:unhideWhenUsed/>
    <w:qFormat/>
    <w:rsid w:val="00E135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51E"/>
  </w:style>
  <w:style w:type="character" w:customStyle="1" w:styleId="Heading1Char">
    <w:name w:val="Heading 1 Char"/>
    <w:aliases w:val="Pocket Char"/>
    <w:basedOn w:val="DefaultParagraphFont"/>
    <w:link w:val="Heading1"/>
    <w:uiPriority w:val="9"/>
    <w:rsid w:val="00E135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51E"/>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E135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135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5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8"/>
    <w:basedOn w:val="DefaultParagraphFont"/>
    <w:uiPriority w:val="1"/>
    <w:qFormat/>
    <w:rsid w:val="00E1351E"/>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20"/>
    <w:qFormat/>
    <w:rsid w:val="00E1351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1351E"/>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E1351E"/>
    <w:rPr>
      <w:color w:val="auto"/>
      <w:u w:val="none"/>
    </w:rPr>
  </w:style>
  <w:style w:type="paragraph" w:styleId="DocumentMap">
    <w:name w:val="Document Map"/>
    <w:basedOn w:val="Normal"/>
    <w:link w:val="DocumentMapChar"/>
    <w:uiPriority w:val="99"/>
    <w:semiHidden/>
    <w:unhideWhenUsed/>
    <w:rsid w:val="00E135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51E"/>
    <w:rPr>
      <w:rFonts w:ascii="Lucida Grande" w:hAnsi="Lucida Grande" w:cs="Lucida Grande"/>
    </w:rPr>
  </w:style>
  <w:style w:type="paragraph" w:customStyle="1" w:styleId="Analytic">
    <w:name w:val="Analytic"/>
    <w:basedOn w:val="Normal"/>
    <w:autoRedefine/>
    <w:qFormat/>
    <w:rsid w:val="00E1351E"/>
    <w:rPr>
      <w:b/>
      <w:bCs/>
      <w:color w:val="404040" w:themeColor="text1" w:themeTint="BF"/>
      <w:sz w:val="26"/>
      <w:szCs w:val="26"/>
    </w:rPr>
  </w:style>
  <w:style w:type="paragraph" w:customStyle="1" w:styleId="textbold">
    <w:name w:val="text bold"/>
    <w:basedOn w:val="Normal"/>
    <w:link w:val="Emphasis"/>
    <w:uiPriority w:val="20"/>
    <w:qFormat/>
    <w:rsid w:val="00E1351E"/>
    <w:pP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E1351E"/>
    <w:rPr>
      <w:color w:val="605E5C"/>
      <w:shd w:val="clear" w:color="auto" w:fill="E1DFDD"/>
    </w:rPr>
  </w:style>
  <w:style w:type="paragraph" w:customStyle="1" w:styleId="Emphasis1">
    <w:name w:val="Emphasis1"/>
    <w:basedOn w:val="Normal"/>
    <w:autoRedefine/>
    <w:uiPriority w:val="20"/>
    <w:qFormat/>
    <w:rsid w:val="00E1351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E1351E"/>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E135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www.chathamhouse.org/sites/default/files/images/ia/INTA94_1_9_240_Parma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31</Pages>
  <Words>17834</Words>
  <Characters>101660</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2021-09-17T14:52:00Z</dcterms:created>
  <dcterms:modified xsi:type="dcterms:W3CDTF">2021-09-17T15:58:00Z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