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BE928" w14:textId="4D95A5DA" w:rsidR="00802B45" w:rsidRPr="00BB3C60" w:rsidRDefault="001B77B2" w:rsidP="001B77B2">
      <w:pPr>
        <w:pStyle w:val="Heading1"/>
      </w:pPr>
      <w:r>
        <w:t>1AC</w:t>
      </w:r>
    </w:p>
    <w:p w14:paraId="647C8ADB"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 xml:space="preserve">Ethics must solve the </w:t>
      </w:r>
      <w:proofErr w:type="spellStart"/>
      <w:r w:rsidRPr="00BB3C60">
        <w:rPr>
          <w:rFonts w:asciiTheme="minorHAnsi" w:hAnsiTheme="minorHAnsi" w:cstheme="minorHAnsi"/>
        </w:rPr>
        <w:t>internalism</w:t>
      </w:r>
      <w:proofErr w:type="spellEnd"/>
      <w:r w:rsidRPr="00BB3C60">
        <w:rPr>
          <w:rFonts w:asciiTheme="minorHAnsi" w:hAnsiTheme="minorHAnsi" w:cstheme="minorHAnsi"/>
        </w:rPr>
        <w:t xml:space="preserve">-externalism paradox—either reasons for action are based on an agent’s internal motivation, or on a priori objective reasons. However, </w:t>
      </w:r>
      <w:proofErr w:type="gramStart"/>
      <w:r w:rsidRPr="00BB3C60">
        <w:rPr>
          <w:rFonts w:asciiTheme="minorHAnsi" w:hAnsiTheme="minorHAnsi" w:cstheme="minorHAnsi"/>
        </w:rPr>
        <w:t>both of these</w:t>
      </w:r>
      <w:proofErr w:type="gramEnd"/>
      <w:r w:rsidRPr="00BB3C60">
        <w:rPr>
          <w:rFonts w:asciiTheme="minorHAnsi" w:hAnsiTheme="minorHAnsi" w:cstheme="minorHAnsi"/>
        </w:rPr>
        <w:t xml:space="preserve"> accounts fail since internal motivations are contingent and arbitrary, while external reasons beg the question of a source for these reasons. The solution is </w:t>
      </w:r>
      <w:proofErr w:type="spellStart"/>
      <w:r w:rsidRPr="00BB3C60">
        <w:rPr>
          <w:rFonts w:asciiTheme="minorHAnsi" w:hAnsiTheme="minorHAnsi" w:cstheme="minorHAnsi"/>
        </w:rPr>
        <w:t>constitutivism</w:t>
      </w:r>
      <w:proofErr w:type="spellEnd"/>
      <w:r w:rsidRPr="00BB3C60">
        <w:rPr>
          <w:rFonts w:asciiTheme="minorHAnsi" w:hAnsiTheme="minorHAnsi" w:cstheme="minorHAnsi"/>
        </w:rPr>
        <w:t>, or the idea that ethics must be based on the nature of agency. Only this can solve the paradox—concerns derived from the nature of agents are objective and non-</w:t>
      </w:r>
      <w:proofErr w:type="gramStart"/>
      <w:r w:rsidRPr="00BB3C60">
        <w:rPr>
          <w:rFonts w:asciiTheme="minorHAnsi" w:hAnsiTheme="minorHAnsi" w:cstheme="minorHAnsi"/>
        </w:rPr>
        <w:t>optional, yet</w:t>
      </w:r>
      <w:proofErr w:type="gramEnd"/>
      <w:r w:rsidRPr="00BB3C60">
        <w:rPr>
          <w:rFonts w:asciiTheme="minorHAnsi" w:hAnsiTheme="minorHAnsi" w:cstheme="minorHAnsi"/>
        </w:rPr>
        <w:t xml:space="preserve"> are motivational for all agents. </w:t>
      </w:r>
    </w:p>
    <w:p w14:paraId="18E7EE5E"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 xml:space="preserve">Thus, the meta ethic is </w:t>
      </w:r>
      <w:proofErr w:type="spellStart"/>
      <w:r w:rsidRPr="00BB3C60">
        <w:rPr>
          <w:rFonts w:asciiTheme="minorHAnsi" w:hAnsiTheme="minorHAnsi" w:cstheme="minorHAnsi"/>
          <w:u w:val="single"/>
        </w:rPr>
        <w:t>constitutivism</w:t>
      </w:r>
      <w:proofErr w:type="spellEnd"/>
      <w:r w:rsidRPr="00BB3C60">
        <w:rPr>
          <w:rFonts w:asciiTheme="minorHAnsi" w:hAnsiTheme="minorHAnsi" w:cstheme="minorHAnsi"/>
          <w:u w:val="single"/>
        </w:rPr>
        <w:t>.</w:t>
      </w:r>
      <w:r w:rsidRPr="00BB3C60">
        <w:rPr>
          <w:rFonts w:asciiTheme="minorHAnsi" w:hAnsiTheme="minorHAnsi" w:cstheme="minorHAnsi"/>
        </w:rPr>
        <w:t xml:space="preserve"> </w:t>
      </w:r>
    </w:p>
    <w:p w14:paraId="4C991FDA"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[1] Agency is the only non-optional enterprise—everything is part of it. Every action part of an optional enterprise is part of agency. This round is part of my identity as a debater, but it’s also engagement in agency</w:t>
      </w:r>
      <w:proofErr w:type="gramStart"/>
      <w:r w:rsidRPr="00BB3C60">
        <w:rPr>
          <w:rFonts w:asciiTheme="minorHAnsi" w:hAnsiTheme="minorHAnsi" w:cstheme="minorHAnsi"/>
        </w:rPr>
        <w:t xml:space="preserve">.  </w:t>
      </w:r>
      <w:proofErr w:type="gramEnd"/>
    </w:p>
    <w:p w14:paraId="1F4E9B12" w14:textId="77777777" w:rsidR="002878DE" w:rsidRPr="00BB3C60" w:rsidRDefault="002878DE" w:rsidP="002878DE">
      <w:pPr>
        <w:pStyle w:val="Heading4"/>
        <w:rPr>
          <w:rFonts w:asciiTheme="minorHAnsi" w:hAnsiTheme="minorHAnsi" w:cstheme="minorHAnsi"/>
        </w:rPr>
      </w:pPr>
      <w:r w:rsidRPr="00BB3C60">
        <w:rPr>
          <w:rFonts w:asciiTheme="minorHAnsi" w:hAnsiTheme="minorHAnsi" w:cstheme="minorHAnsi"/>
        </w:rPr>
        <w:t>Prefer</w:t>
      </w:r>
    </w:p>
    <w:p w14:paraId="2967C7D0"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[2] Regress—trying to escape agency necessitates using rational reflection about what I ought to do, which is part of agency.</w:t>
      </w:r>
    </w:p>
    <w:p w14:paraId="0D693355"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Next, reason is constitutive of action</w:t>
      </w:r>
    </w:p>
    <w:p w14:paraId="17E30345"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[1] Decision making—Agents have infinite ends available to pursue but have a limited means to pursue them—that requires reason to choose which ends to pursue.</w:t>
      </w:r>
    </w:p>
    <w:p w14:paraId="7B013B2A"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[2] Action theory—any action can be divided into infinite states of affairs—only intent can unify our action into intended means and ends. Takes out util—there would be infinite states of affairs we would have to evaluate.</w:t>
      </w:r>
    </w:p>
    <w:p w14:paraId="7947B6EF"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Only reasons that can be universalized across all actions can be constitutive of agency since agency is the ability to set and pursue ends—that means reasons that can’t be universalized can’t be applied to all instances of agency. There’s no prior distinction between agents so everyone must be able to will a maxim universally.</w:t>
      </w:r>
    </w:p>
    <w:p w14:paraId="4F41F89E"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Coercion isn’t universalizable—willing your own freedom while violating someone else’s is a conceptual contradiction.</w:t>
      </w:r>
    </w:p>
    <w:p w14:paraId="30EBA0BD" w14:textId="77777777" w:rsidR="00802B45" w:rsidRPr="00BB3C60" w:rsidRDefault="00802B45" w:rsidP="00802B45">
      <w:pPr>
        <w:rPr>
          <w:rFonts w:asciiTheme="minorHAnsi" w:hAnsiTheme="minorHAnsi" w:cstheme="minorHAnsi"/>
        </w:rPr>
      </w:pPr>
      <w:r w:rsidRPr="00BB3C60">
        <w:rPr>
          <w:rStyle w:val="Style13ptBold"/>
          <w:rFonts w:asciiTheme="minorHAnsi" w:hAnsiTheme="minorHAnsi" w:cstheme="minorHAnsi"/>
        </w:rPr>
        <w:t xml:space="preserve">Engstrom </w:t>
      </w:r>
      <w:r w:rsidRPr="00BB3C60">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5A82363F" w14:textId="77777777" w:rsidR="00802B45" w:rsidRPr="00BB3C60" w:rsidRDefault="00802B45" w:rsidP="00802B45">
      <w:pPr>
        <w:rPr>
          <w:rFonts w:asciiTheme="minorHAnsi" w:hAnsiTheme="minorHAnsi" w:cstheme="minorHAnsi"/>
          <w:sz w:val="14"/>
        </w:rPr>
      </w:pPr>
      <w:r w:rsidRPr="00BB3C60">
        <w:rPr>
          <w:rFonts w:asciiTheme="minorHAnsi" w:hAnsiTheme="minorHAnsi" w:cstheme="minorHAnsi"/>
          <w:sz w:val="14"/>
        </w:rPr>
        <w:t xml:space="preserve">Given the preceding considerations, it’s a straightforward matter to see how </w:t>
      </w:r>
      <w:r w:rsidRPr="00BB3C60">
        <w:rPr>
          <w:rFonts w:asciiTheme="minorHAnsi" w:hAnsiTheme="minorHAnsi" w:cstheme="minorHAnsi"/>
          <w:b/>
          <w:highlight w:val="green"/>
          <w:u w:val="single"/>
        </w:rPr>
        <w:t>a maxim</w:t>
      </w:r>
      <w:r w:rsidRPr="00BB3C60">
        <w:rPr>
          <w:rFonts w:asciiTheme="minorHAnsi" w:hAnsiTheme="minorHAnsi" w:cstheme="minorHAnsi"/>
          <w:b/>
          <w:u w:val="single"/>
        </w:rPr>
        <w:t xml:space="preserve"> of action </w:t>
      </w:r>
      <w:r w:rsidRPr="00BB3C60">
        <w:rPr>
          <w:rFonts w:asciiTheme="minorHAnsi" w:hAnsiTheme="minorHAnsi" w:cstheme="minorHAnsi"/>
          <w:b/>
          <w:highlight w:val="green"/>
          <w:u w:val="single"/>
        </w:rPr>
        <w:t>that assaults</w:t>
      </w:r>
      <w:r w:rsidRPr="00BB3C60">
        <w:rPr>
          <w:rFonts w:asciiTheme="minorHAnsi" w:hAnsiTheme="minorHAnsi" w:cstheme="minorHAnsi"/>
          <w:b/>
          <w:u w:val="single"/>
        </w:rPr>
        <w:t xml:space="preserve"> the </w:t>
      </w:r>
      <w:r w:rsidRPr="00BB3C60">
        <w:rPr>
          <w:rFonts w:asciiTheme="minorHAnsi" w:hAnsiTheme="minorHAnsi" w:cstheme="minorHAnsi"/>
          <w:b/>
          <w:highlight w:val="green"/>
          <w:u w:val="single"/>
        </w:rPr>
        <w:t>freedom</w:t>
      </w:r>
      <w:r w:rsidRPr="00BB3C60">
        <w:rPr>
          <w:rFonts w:asciiTheme="minorHAnsi" w:hAnsiTheme="minorHAnsi" w:cstheme="minorHAnsi"/>
          <w:b/>
          <w:u w:val="single"/>
        </w:rPr>
        <w:t xml:space="preserve"> of others</w:t>
      </w:r>
      <w:r w:rsidRPr="00BB3C60">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BB3C60">
        <w:rPr>
          <w:rFonts w:asciiTheme="minorHAnsi" w:hAnsiTheme="minorHAnsi" w:cstheme="minorHAnsi"/>
          <w:b/>
          <w:highlight w:val="green"/>
          <w:u w:val="single"/>
        </w:rPr>
        <w:t>would</w:t>
      </w:r>
      <w:r w:rsidRPr="00BB3C60">
        <w:rPr>
          <w:rFonts w:asciiTheme="minorHAnsi" w:hAnsiTheme="minorHAnsi" w:cstheme="minorHAnsi"/>
          <w:b/>
          <w:u w:val="single"/>
        </w:rPr>
        <w:t xml:space="preserve"> lie in a practical judgment that </w:t>
      </w:r>
      <w:r w:rsidRPr="00BB3C60">
        <w:rPr>
          <w:rFonts w:asciiTheme="minorHAnsi" w:hAnsiTheme="minorHAnsi" w:cstheme="minorHAnsi"/>
          <w:b/>
          <w:highlight w:val="green"/>
          <w:u w:val="single"/>
        </w:rPr>
        <w:t>deem</w:t>
      </w:r>
      <w:r w:rsidRPr="00BB3C60">
        <w:rPr>
          <w:rFonts w:asciiTheme="minorHAnsi" w:hAnsiTheme="minorHAnsi" w:cstheme="minorHAnsi"/>
          <w:b/>
          <w:u w:val="single"/>
        </w:rPr>
        <w:t>s</w:t>
      </w:r>
      <w:r w:rsidRPr="00BB3C60">
        <w:rPr>
          <w:rFonts w:asciiTheme="minorHAnsi" w:hAnsiTheme="minorHAnsi" w:cstheme="minorHAnsi"/>
          <w:b/>
          <w:highlight w:val="green"/>
          <w:u w:val="single"/>
        </w:rPr>
        <w:t xml:space="preserve"> it good </w:t>
      </w:r>
      <w:proofErr w:type="gramStart"/>
      <w:r w:rsidRPr="00BB3C60">
        <w:rPr>
          <w:rFonts w:asciiTheme="minorHAnsi" w:hAnsiTheme="minorHAnsi" w:cstheme="minorHAnsi"/>
          <w:b/>
          <w:u w:val="single"/>
        </w:rPr>
        <w:t>on the whole</w:t>
      </w:r>
      <w:proofErr w:type="gramEnd"/>
      <w:r w:rsidRPr="00BB3C60">
        <w:rPr>
          <w:rFonts w:asciiTheme="minorHAnsi" w:hAnsiTheme="minorHAnsi" w:cstheme="minorHAnsi"/>
          <w:b/>
          <w:u w:val="single"/>
        </w:rPr>
        <w:t xml:space="preserve"> to act </w:t>
      </w:r>
      <w:r w:rsidRPr="00BB3C60">
        <w:rPr>
          <w:rFonts w:asciiTheme="minorHAnsi" w:hAnsiTheme="minorHAnsi" w:cstheme="minorHAnsi"/>
          <w:b/>
          <w:highlight w:val="green"/>
          <w:u w:val="single"/>
        </w:rPr>
        <w:t>to limit</w:t>
      </w:r>
      <w:r w:rsidRPr="00BB3C60">
        <w:rPr>
          <w:rFonts w:asciiTheme="minorHAnsi" w:hAnsiTheme="minorHAnsi" w:cstheme="minorHAnsi"/>
          <w:b/>
          <w:u w:val="single"/>
        </w:rPr>
        <w:t xml:space="preserve"> others’ outer </w:t>
      </w:r>
      <w:r w:rsidRPr="00BB3C60">
        <w:rPr>
          <w:rFonts w:asciiTheme="minorHAnsi" w:hAnsiTheme="minorHAnsi" w:cstheme="minorHAnsi"/>
          <w:b/>
          <w:highlight w:val="green"/>
          <w:u w:val="single"/>
        </w:rPr>
        <w:t>freedom</w:t>
      </w:r>
      <w:r w:rsidRPr="00BB3C60">
        <w:rPr>
          <w:rFonts w:asciiTheme="minorHAnsi" w:hAnsiTheme="minorHAnsi" w:cstheme="minorHAnsi"/>
          <w:sz w:val="14"/>
        </w:rPr>
        <w:t xml:space="preserve">, and hence their self-sufficiency, their capacity to realize their ends, </w:t>
      </w:r>
      <w:r w:rsidRPr="00BB3C60">
        <w:rPr>
          <w:rFonts w:asciiTheme="minorHAnsi" w:hAnsiTheme="minorHAnsi" w:cstheme="minorHAnsi"/>
          <w:b/>
          <w:highlight w:val="green"/>
          <w:u w:val="single"/>
        </w:rPr>
        <w:t>where doing so</w:t>
      </w:r>
      <w:r w:rsidRPr="00BB3C60">
        <w:rPr>
          <w:rFonts w:asciiTheme="minorHAnsi" w:hAnsiTheme="minorHAnsi" w:cstheme="minorHAnsi"/>
          <w:b/>
          <w:u w:val="single"/>
        </w:rPr>
        <w:t xml:space="preserve"> augments, or </w:t>
      </w:r>
      <w:r w:rsidRPr="00BB3C60">
        <w:rPr>
          <w:rFonts w:asciiTheme="minorHAnsi" w:hAnsiTheme="minorHAnsi" w:cstheme="minorHAnsi"/>
          <w:b/>
          <w:highlight w:val="green"/>
          <w:u w:val="single"/>
        </w:rPr>
        <w:lastRenderedPageBreak/>
        <w:t>extends</w:t>
      </w:r>
      <w:r w:rsidRPr="00BB3C60">
        <w:rPr>
          <w:rFonts w:asciiTheme="minorHAnsi" w:hAnsiTheme="minorHAnsi" w:cstheme="minorHAnsi"/>
          <w:b/>
          <w:u w:val="single"/>
        </w:rPr>
        <w:t xml:space="preserve">, </w:t>
      </w:r>
      <w:r w:rsidRPr="00BB3C60">
        <w:rPr>
          <w:rFonts w:asciiTheme="minorHAnsi" w:hAnsiTheme="minorHAnsi" w:cstheme="minorHAnsi"/>
          <w:b/>
          <w:highlight w:val="green"/>
          <w:u w:val="single"/>
        </w:rPr>
        <w:t>one’s own outer freedom</w:t>
      </w:r>
      <w:r w:rsidRPr="00BB3C60">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BB3C60">
        <w:rPr>
          <w:rFonts w:asciiTheme="minorHAnsi" w:hAnsiTheme="minorHAnsi" w:cstheme="minorHAnsi"/>
          <w:sz w:val="14"/>
        </w:rPr>
        <w:t>Thus</w:t>
      </w:r>
      <w:proofErr w:type="gramEnd"/>
      <w:r w:rsidRPr="00BB3C60">
        <w:rPr>
          <w:rFonts w:asciiTheme="minorHAnsi" w:hAnsiTheme="minorHAnsi" w:cstheme="minorHAnsi"/>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BB3C60">
        <w:rPr>
          <w:rFonts w:asciiTheme="minorHAnsi" w:hAnsiTheme="minorHAnsi" w:cstheme="minorHAnsi"/>
          <w:b/>
          <w:u w:val="single"/>
        </w:rPr>
        <w:t xml:space="preserve">all </w:t>
      </w:r>
      <w:r w:rsidRPr="00BB3C60">
        <w:rPr>
          <w:rFonts w:asciiTheme="minorHAnsi" w:hAnsiTheme="minorHAnsi" w:cstheme="minorHAnsi"/>
          <w:b/>
          <w:highlight w:val="green"/>
          <w:u w:val="single"/>
        </w:rPr>
        <w:t>persons are</w:t>
      </w:r>
      <w:r w:rsidRPr="00BB3C60">
        <w:rPr>
          <w:rFonts w:asciiTheme="minorHAnsi" w:hAnsiTheme="minorHAnsi" w:cstheme="minorHAnsi"/>
          <w:sz w:val="14"/>
        </w:rPr>
        <w:t xml:space="preserve"> on the one hand </w:t>
      </w:r>
      <w:r w:rsidRPr="00BB3C60">
        <w:rPr>
          <w:rFonts w:asciiTheme="minorHAnsi" w:hAnsiTheme="minorHAnsi" w:cstheme="minorHAnsi"/>
          <w:b/>
          <w:highlight w:val="green"/>
          <w:u w:val="single"/>
        </w:rPr>
        <w:t>deeming good both the limitation of others’ freedom and the extension of their own freedom</w:t>
      </w:r>
      <w:r w:rsidRPr="00BB3C60">
        <w:rPr>
          <w:rFonts w:asciiTheme="minorHAnsi" w:hAnsiTheme="minorHAnsi" w:cstheme="minorHAnsi"/>
          <w:b/>
          <w:u w:val="single"/>
        </w:rPr>
        <w:t>, while</w:t>
      </w:r>
      <w:r w:rsidRPr="00BB3C60">
        <w:rPr>
          <w:rFonts w:asciiTheme="minorHAnsi" w:hAnsiTheme="minorHAnsi" w:cstheme="minorHAnsi"/>
          <w:sz w:val="14"/>
        </w:rPr>
        <w:t xml:space="preserve"> on the other hand, insofar as they agree with the similar judgments of others, </w:t>
      </w:r>
      <w:r w:rsidRPr="00BB3C60">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BB3C60">
        <w:rPr>
          <w:rFonts w:asciiTheme="minorHAnsi" w:hAnsiTheme="minorHAnsi" w:cstheme="minorHAnsi"/>
          <w:b/>
          <w:highlight w:val="green"/>
          <w:u w:val="single"/>
        </w:rPr>
        <w:t>These judgments are inconsistent</w:t>
      </w:r>
      <w:r w:rsidRPr="00BB3C60">
        <w:rPr>
          <w:rFonts w:asciiTheme="minorHAnsi" w:hAnsiTheme="minorHAnsi" w:cstheme="minorHAnsi"/>
          <w:sz w:val="14"/>
        </w:rPr>
        <w:t xml:space="preserve"> insofar as the extension of a person’s outer freedom is incompatible with the limitation of that same freedom.</w:t>
      </w:r>
    </w:p>
    <w:p w14:paraId="5067E295" w14:textId="77777777" w:rsidR="00802B45" w:rsidRPr="00BB3C60" w:rsidRDefault="00802B45" w:rsidP="00802B45">
      <w:pPr>
        <w:pStyle w:val="Heading4"/>
        <w:rPr>
          <w:rStyle w:val="Style13ptBold"/>
          <w:rFonts w:asciiTheme="minorHAnsi" w:hAnsiTheme="minorHAnsi" w:cstheme="minorHAnsi"/>
          <w:b/>
        </w:rPr>
      </w:pPr>
      <w:proofErr w:type="gramStart"/>
      <w:r w:rsidRPr="00BB3C60">
        <w:rPr>
          <w:rStyle w:val="Style13ptBold"/>
          <w:rFonts w:asciiTheme="minorHAnsi" w:hAnsiTheme="minorHAnsi" w:cstheme="minorHAnsi"/>
          <w:b/>
        </w:rPr>
        <w:t>But,</w:t>
      </w:r>
      <w:proofErr w:type="gramEnd"/>
      <w:r w:rsidRPr="00BB3C60">
        <w:rPr>
          <w:rStyle w:val="Style13ptBold"/>
          <w:rFonts w:asciiTheme="minorHAnsi" w:hAnsiTheme="minorHAnsi" w:cstheme="minorHAnsi"/>
          <w:b/>
        </w:rPr>
        <w:t xml:space="preserve"> rights claims are not enforceable in the state of nature because of the problem of assurance—without the state, there is nothing that can ensure rights will be enforced. Exempting yourself from the state is impossible since any disagreement would be willing coercion.</w:t>
      </w:r>
    </w:p>
    <w:p w14:paraId="3C6C43D9" w14:textId="77777777" w:rsidR="00802B45" w:rsidRPr="00BB3C60" w:rsidRDefault="00802B45" w:rsidP="00802B45">
      <w:pPr>
        <w:rPr>
          <w:rFonts w:asciiTheme="minorHAnsi" w:hAnsiTheme="minorHAnsi" w:cstheme="minorHAnsi"/>
          <w:b/>
          <w:bCs/>
          <w:sz w:val="26"/>
        </w:rPr>
      </w:pPr>
      <w:r w:rsidRPr="00BB3C60">
        <w:rPr>
          <w:rStyle w:val="Style13ptBold"/>
          <w:rFonts w:asciiTheme="minorHAnsi" w:hAnsiTheme="minorHAnsi" w:cstheme="minorHAnsi"/>
        </w:rPr>
        <w:t xml:space="preserve">Ripstein 04 </w:t>
      </w:r>
      <w:r w:rsidRPr="00BB3C60">
        <w:rPr>
          <w:rFonts w:asciiTheme="minorHAnsi" w:hAnsiTheme="minorHAnsi" w:cstheme="minorHAnsi"/>
        </w:rPr>
        <w:t>[Arthur Ripstein, (University Professor of Law and Philosophy, </w:t>
      </w:r>
      <w:hyperlink r:id="rId6" w:history="1">
        <w:r w:rsidRPr="00BB3C60">
          <w:rPr>
            <w:rFonts w:asciiTheme="minorHAnsi" w:hAnsiTheme="minorHAnsi" w:cstheme="minorHAnsi"/>
          </w:rPr>
          <w:t>University of Toronto</w:t>
        </w:r>
      </w:hyperlink>
      <w:r w:rsidRPr="00BB3C60">
        <w:rPr>
          <w:rFonts w:asciiTheme="minorHAnsi" w:hAnsiTheme="minorHAnsi" w:cstheme="minorHAnsi"/>
        </w:rPr>
        <w:t>) "Authority and Coercion" Philosophy &amp; Public Affairs, 32: 2–35, 2004, http://onlinelibrary.wiley.com/doi/10.1111/j.1467-6486.2004.00003.x/abstract, DOA:12-16-2017 // WWBW]</w:t>
      </w:r>
    </w:p>
    <w:p w14:paraId="2073ADE1" w14:textId="77777777" w:rsidR="00802B45" w:rsidRPr="00BB3C60" w:rsidRDefault="00802B45" w:rsidP="00802B45">
      <w:pPr>
        <w:rPr>
          <w:rFonts w:asciiTheme="minorHAnsi" w:hAnsiTheme="minorHAnsi" w:cstheme="minorHAnsi"/>
          <w:sz w:val="16"/>
        </w:rPr>
      </w:pPr>
      <w:r w:rsidRPr="00BB3C60">
        <w:rPr>
          <w:rFonts w:asciiTheme="minorHAnsi" w:hAnsiTheme="minorHAnsi" w:cstheme="minorHAnsi"/>
          <w:sz w:val="16"/>
        </w:rPr>
        <w:t xml:space="preserve">Kant explains the need for the three branches of government in Rousseau’s vocabulary of </w:t>
      </w:r>
      <w:r w:rsidRPr="00BB3C60">
        <w:rPr>
          <w:rStyle w:val="Emphasis"/>
          <w:rFonts w:asciiTheme="minorHAnsi" w:hAnsiTheme="minorHAnsi" w:cstheme="minorHAnsi"/>
        </w:rPr>
        <w:t>the “general will.”</w:t>
      </w:r>
      <w:r w:rsidRPr="00BB3C60">
        <w:rPr>
          <w:rFonts w:asciiTheme="minorHAnsi" w:hAnsiTheme="minorHAnsi" w:cstheme="minorHAnsi"/>
          <w:sz w:val="16"/>
        </w:rPr>
        <w:t xml:space="preserve"> Kant finds this concept helpful, since it </w:t>
      </w:r>
      <w:r w:rsidRPr="00BB3C60">
        <w:rPr>
          <w:rStyle w:val="Emphasis"/>
          <w:rFonts w:asciiTheme="minorHAnsi" w:hAnsiTheme="minorHAnsi" w:cstheme="minorHAnsi"/>
        </w:rPr>
        <w:t xml:space="preserve">manages to capture the way in which the specificity of the law and </w:t>
      </w:r>
      <w:r w:rsidRPr="00BB3C60">
        <w:rPr>
          <w:rStyle w:val="Emphasis"/>
          <w:rFonts w:asciiTheme="minorHAnsi" w:hAnsiTheme="minorHAnsi" w:cstheme="minorHAnsi"/>
          <w:highlight w:val="green"/>
        </w:rPr>
        <w:t>the monopoly on [the law’s]</w:t>
      </w:r>
      <w:r w:rsidRPr="00BB3C60">
        <w:rPr>
          <w:rStyle w:val="Emphasis"/>
          <w:rFonts w:asciiTheme="minorHAnsi" w:hAnsiTheme="minorHAnsi" w:cstheme="minorHAnsi"/>
        </w:rPr>
        <w:t xml:space="preserve"> its </w:t>
      </w:r>
      <w:r w:rsidRPr="00BB3C60">
        <w:rPr>
          <w:rStyle w:val="Emphasis"/>
          <w:rFonts w:asciiTheme="minorHAnsi" w:hAnsiTheme="minorHAnsi" w:cstheme="minorHAnsi"/>
          <w:highlight w:val="green"/>
        </w:rPr>
        <w:t>enforcement</w:t>
      </w:r>
      <w:r w:rsidRPr="00BB3C60">
        <w:rPr>
          <w:rStyle w:val="Emphasis"/>
          <w:rFonts w:asciiTheme="minorHAnsi" w:hAnsiTheme="minorHAnsi" w:cstheme="minorHAnsi"/>
        </w:rPr>
        <w:t xml:space="preserve"> </w:t>
      </w:r>
      <w:proofErr w:type="gramStart"/>
      <w:r w:rsidRPr="00BB3C60">
        <w:rPr>
          <w:rStyle w:val="Emphasis"/>
          <w:rFonts w:asciiTheme="minorHAnsi" w:hAnsiTheme="minorHAnsi" w:cstheme="minorHAnsi"/>
        </w:rPr>
        <w:t>do</w:t>
      </w:r>
      <w:proofErr w:type="gramEnd"/>
      <w:r w:rsidRPr="00BB3C60">
        <w:rPr>
          <w:rStyle w:val="Emphasis"/>
          <w:rFonts w:asciiTheme="minorHAnsi" w:hAnsiTheme="minorHAnsi" w:cstheme="minorHAnsi"/>
        </w:rPr>
        <w:t xml:space="preserve"> not thereby make it the unilateral imposition of one person’s will upon another.</w:t>
      </w:r>
      <w:r w:rsidRPr="00BB3C60">
        <w:rPr>
          <w:rFonts w:asciiTheme="minorHAnsi" w:hAnsiTheme="minorHAnsi" w:cstheme="minorHAnsi"/>
          <w:sz w:val="16"/>
        </w:rPr>
        <w:t xml:space="preserve"> Instead, </w:t>
      </w:r>
      <w:r w:rsidRPr="00BB3C60">
        <w:rPr>
          <w:rStyle w:val="Emphasis"/>
          <w:rFonts w:asciiTheme="minorHAnsi" w:hAnsiTheme="minorHAnsi" w:cstheme="minorHAnsi"/>
        </w:rPr>
        <w:t xml:space="preserve">it </w:t>
      </w:r>
      <w:r w:rsidRPr="00BB3C60">
        <w:rPr>
          <w:rStyle w:val="Emphasis"/>
          <w:rFonts w:asciiTheme="minorHAnsi" w:hAnsiTheme="minorHAnsi" w:cstheme="minorHAnsi"/>
          <w:highlight w:val="green"/>
        </w:rPr>
        <w:t>is</w:t>
      </w:r>
      <w:r w:rsidRPr="00BB3C60">
        <w:rPr>
          <w:rFonts w:asciiTheme="minorHAnsi" w:hAnsiTheme="minorHAnsi" w:cstheme="minorHAnsi"/>
          <w:sz w:val="16"/>
        </w:rPr>
        <w:t xml:space="preserve"> what Kant calls </w:t>
      </w:r>
      <w:r w:rsidRPr="00BB3C60">
        <w:rPr>
          <w:rStyle w:val="Emphasis"/>
          <w:rFonts w:asciiTheme="minorHAnsi" w:hAnsiTheme="minorHAnsi" w:cstheme="minorHAnsi"/>
          <w:highlight w:val="green"/>
        </w:rPr>
        <w:t>an “</w:t>
      </w:r>
      <w:proofErr w:type="spellStart"/>
      <w:r w:rsidRPr="00BB3C60">
        <w:rPr>
          <w:rStyle w:val="Emphasis"/>
          <w:rFonts w:asciiTheme="minorHAnsi" w:hAnsiTheme="minorHAnsi" w:cstheme="minorHAnsi"/>
          <w:highlight w:val="green"/>
        </w:rPr>
        <w:t>omnilateral</w:t>
      </w:r>
      <w:proofErr w:type="spellEnd"/>
      <w:r w:rsidRPr="00BB3C60">
        <w:rPr>
          <w:rStyle w:val="Emphasis"/>
          <w:rFonts w:asciiTheme="minorHAnsi" w:hAnsiTheme="minorHAnsi" w:cstheme="minorHAnsi"/>
          <w:highlight w:val="green"/>
        </w:rPr>
        <w:t>” will, since all must agree to set up procedures that will make right possible</w:t>
      </w:r>
      <w:r w:rsidRPr="00BB3C60">
        <w:rPr>
          <w:rStyle w:val="Emphasis"/>
          <w:rFonts w:asciiTheme="minorHAnsi" w:hAnsiTheme="minorHAnsi" w:cstheme="minorHAnsi"/>
        </w:rPr>
        <w:t>. All must agree, because</w:t>
      </w:r>
      <w:r w:rsidRPr="00BB3C60">
        <w:rPr>
          <w:rStyle w:val="Emphasis"/>
          <w:rFonts w:asciiTheme="minorHAnsi" w:hAnsiTheme="minorHAnsi" w:cstheme="minorHAnsi"/>
          <w:highlight w:val="green"/>
        </w:rPr>
        <w:t xml:space="preserve"> without such procedures, equal freedom is impossible, and so the external freedom of each is impossible.</w:t>
      </w:r>
      <w:r w:rsidRPr="00BB3C60">
        <w:rPr>
          <w:rFonts w:asciiTheme="minorHAnsi" w:hAnsiTheme="minorHAnsi" w:cstheme="minorHAnsi"/>
          <w:sz w:val="16"/>
        </w:rPr>
        <w:t xml:space="preserve"> But the sense in which </w:t>
      </w:r>
      <w:r w:rsidRPr="00BB3C60">
        <w:rPr>
          <w:rStyle w:val="Emphasis"/>
          <w:rFonts w:asciiTheme="minorHAnsi" w:hAnsiTheme="minorHAnsi" w:cstheme="minorHAnsi"/>
        </w:rPr>
        <w:t xml:space="preserve">they must agree is not just that they should agree; it is that </w:t>
      </w:r>
      <w:r w:rsidRPr="00BB3C60">
        <w:rPr>
          <w:rStyle w:val="Emphasis"/>
          <w:rFonts w:asciiTheme="minorHAnsi" w:hAnsiTheme="minorHAnsi" w:cstheme="minorHAnsi"/>
          <w:highlight w:val="green"/>
        </w:rPr>
        <w:t>they cannot object to being forced to accept those procedures, because any objection would be nothing more than an assertion of the right to use force against others unilaterally.</w:t>
      </w:r>
      <w:r w:rsidRPr="00BB3C60">
        <w:rPr>
          <w:rFonts w:asciiTheme="minorHAnsi" w:hAnsiTheme="minorHAnsi" w:cstheme="minorHAnsi"/>
          <w:sz w:val="16"/>
        </w:rPr>
        <w:t xml:space="preserve"> Once the concept of </w:t>
      </w:r>
      <w:r w:rsidRPr="00BB3C60">
        <w:rPr>
          <w:rStyle w:val="Emphasis"/>
          <w:rFonts w:asciiTheme="minorHAnsi" w:hAnsiTheme="minorHAnsi" w:cstheme="minorHAnsi"/>
        </w:rPr>
        <w:t>the General Will</w:t>
      </w:r>
      <w:r w:rsidRPr="00BB3C60">
        <w:rPr>
          <w:rFonts w:asciiTheme="minorHAnsi" w:hAnsiTheme="minorHAnsi" w:cstheme="minorHAnsi"/>
          <w:sz w:val="16"/>
        </w:rPr>
        <w:t xml:space="preserve"> is introduced, it </w:t>
      </w:r>
      <w:r w:rsidRPr="00BB3C60">
        <w:rPr>
          <w:rStyle w:val="Emphasis"/>
          <w:rFonts w:asciiTheme="minorHAnsi" w:hAnsiTheme="minorHAnsi" w:cstheme="minorHAnsi"/>
        </w:rPr>
        <w:t>provides further constraints on the possibility of a rightful condition, and even explains the ways in which a state can legitimately coerce its citizens</w:t>
      </w:r>
      <w:r w:rsidRPr="00BB3C60">
        <w:rPr>
          <w:rFonts w:asciiTheme="minorHAnsi" w:hAnsiTheme="minorHAnsi" w:cstheme="minorHAnsi"/>
          <w:sz w:val="16"/>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BB3C60">
        <w:rPr>
          <w:rFonts w:asciiTheme="minorHAnsi" w:hAnsiTheme="minorHAnsi" w:cstheme="minorHAnsi"/>
          <w:sz w:val="16"/>
        </w:rPr>
        <w:t>these exhaust</w:t>
      </w:r>
      <w:proofErr w:type="gramEnd"/>
      <w:r w:rsidRPr="00BB3C60">
        <w:rPr>
          <w:rFonts w:asciiTheme="minorHAnsi" w:hAnsiTheme="minorHAnsi" w:cstheme="minorHAnsi"/>
          <w:sz w:val="16"/>
        </w:rPr>
        <w:t xml:space="preserve"> the further powers of the state. Instead, he puts them forward as additional powers a state must have if it is to create a rightful condition, and it is the structure of that argument that is of concern here.</w:t>
      </w:r>
    </w:p>
    <w:p w14:paraId="10E2669C"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lastRenderedPageBreak/>
        <w:t xml:space="preserve">Thus, the standard is consistency with the </w:t>
      </w:r>
      <w:proofErr w:type="spellStart"/>
      <w:r w:rsidRPr="00BB3C60">
        <w:rPr>
          <w:rFonts w:asciiTheme="minorHAnsi" w:hAnsiTheme="minorHAnsi" w:cstheme="minorHAnsi"/>
        </w:rPr>
        <w:t>omnilateral</w:t>
      </w:r>
      <w:proofErr w:type="spellEnd"/>
      <w:r w:rsidRPr="00BB3C60">
        <w:rPr>
          <w:rFonts w:asciiTheme="minorHAnsi" w:hAnsiTheme="minorHAnsi" w:cstheme="minorHAnsi"/>
        </w:rPr>
        <w:t xml:space="preserve"> will. </w:t>
      </w:r>
    </w:p>
    <w:p w14:paraId="5887284A" w14:textId="77777777" w:rsidR="00802B45" w:rsidRPr="00BB3C60" w:rsidRDefault="00802B45" w:rsidP="00802B45">
      <w:pPr>
        <w:pStyle w:val="Heading4"/>
        <w:spacing w:line="276" w:lineRule="auto"/>
        <w:rPr>
          <w:rFonts w:asciiTheme="minorHAnsi" w:hAnsiTheme="minorHAnsi" w:cstheme="minorHAnsi"/>
        </w:rPr>
      </w:pPr>
      <w:r w:rsidRPr="00BB3C60">
        <w:rPr>
          <w:rFonts w:asciiTheme="minorHAnsi" w:hAnsiTheme="minorHAnsi" w:cstheme="minorHAnsi"/>
        </w:rPr>
        <w:t>Impact Calculus—</w:t>
      </w:r>
    </w:p>
    <w:p w14:paraId="542192DF"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1] Side-constraint – a just government may only protect the rights of its agents and nothing else. Other moral problems aren’t obligatory</w:t>
      </w:r>
    </w:p>
    <w:p w14:paraId="270C55BF"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 xml:space="preserve">A] is-ought gap – even if something is bad, it doesn’t logically follow that we ought not do it – that’s why we do immoral things even though we know </w:t>
      </w:r>
      <w:proofErr w:type="spellStart"/>
      <w:r w:rsidRPr="00BB3C60">
        <w:rPr>
          <w:rFonts w:asciiTheme="minorHAnsi" w:hAnsiTheme="minorHAnsi" w:cstheme="minorHAnsi"/>
        </w:rPr>
        <w:t>its</w:t>
      </w:r>
      <w:proofErr w:type="spellEnd"/>
      <w:r w:rsidRPr="00BB3C60">
        <w:rPr>
          <w:rFonts w:asciiTheme="minorHAnsi" w:hAnsiTheme="minorHAnsi" w:cstheme="minorHAnsi"/>
        </w:rPr>
        <w:t xml:space="preserve"> bad. </w:t>
      </w:r>
    </w:p>
    <w:p w14:paraId="1F4246F9"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 xml:space="preserve">B] Logic – the </w:t>
      </w:r>
      <w:proofErr w:type="spellStart"/>
      <w:r w:rsidRPr="00BB3C60">
        <w:rPr>
          <w:rFonts w:asciiTheme="minorHAnsi" w:hAnsiTheme="minorHAnsi" w:cstheme="minorHAnsi"/>
        </w:rPr>
        <w:t>omnilateral</w:t>
      </w:r>
      <w:proofErr w:type="spellEnd"/>
      <w:r w:rsidRPr="00BB3C60">
        <w:rPr>
          <w:rFonts w:asciiTheme="minorHAnsi" w:hAnsiTheme="minorHAnsi" w:cstheme="minorHAnsi"/>
        </w:rPr>
        <w:t xml:space="preserve"> will is inescapable which means that a government that violated the side-constraint wouldn’t even be a just government.</w:t>
      </w:r>
    </w:p>
    <w:p w14:paraId="4CA975FA" w14:textId="77777777" w:rsidR="00802B45" w:rsidRPr="00BB3C60" w:rsidRDefault="00802B45" w:rsidP="00802B45">
      <w:pPr>
        <w:pStyle w:val="Heading4"/>
        <w:rPr>
          <w:rStyle w:val="Style13ptBold"/>
          <w:rFonts w:asciiTheme="minorHAnsi" w:hAnsiTheme="minorHAnsi" w:cstheme="minorHAnsi"/>
          <w:b/>
          <w:bCs w:val="0"/>
        </w:rPr>
      </w:pPr>
      <w:r w:rsidRPr="00BB3C60">
        <w:rPr>
          <w:rStyle w:val="Style13ptBold"/>
          <w:rFonts w:asciiTheme="minorHAnsi" w:hAnsiTheme="minorHAnsi" w:cstheme="minorHAnsi"/>
          <w:b/>
          <w:bCs w:val="0"/>
        </w:rPr>
        <w:t>2] Actor spec</w:t>
      </w:r>
    </w:p>
    <w:p w14:paraId="1C1FE884"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 xml:space="preserve">A] Solipsism problem – governments aren’t experiential subjects and lack intentions which means that other ethical frameworks aren’t binding. Only the </w:t>
      </w:r>
      <w:proofErr w:type="spellStart"/>
      <w:r w:rsidRPr="00BB3C60">
        <w:rPr>
          <w:rFonts w:asciiTheme="minorHAnsi" w:hAnsiTheme="minorHAnsi" w:cstheme="minorHAnsi"/>
        </w:rPr>
        <w:t>omnilateral</w:t>
      </w:r>
      <w:proofErr w:type="spellEnd"/>
      <w:r w:rsidRPr="00BB3C60">
        <w:rPr>
          <w:rFonts w:asciiTheme="minorHAnsi" w:hAnsiTheme="minorHAnsi" w:cstheme="minorHAnsi"/>
        </w:rPr>
        <w:t xml:space="preserve"> </w:t>
      </w:r>
      <w:proofErr w:type="gramStart"/>
      <w:r w:rsidRPr="00BB3C60">
        <w:rPr>
          <w:rFonts w:asciiTheme="minorHAnsi" w:hAnsiTheme="minorHAnsi" w:cstheme="minorHAnsi"/>
        </w:rPr>
        <w:t>will can</w:t>
      </w:r>
      <w:proofErr w:type="gramEnd"/>
      <w:r w:rsidRPr="00BB3C60">
        <w:rPr>
          <w:rFonts w:asciiTheme="minorHAnsi" w:hAnsiTheme="minorHAnsi" w:cstheme="minorHAnsi"/>
        </w:rPr>
        <w:t xml:space="preserve"> carry binding moral obligations toward the protection of freedom because of its constitutive purpose. </w:t>
      </w:r>
      <w:proofErr w:type="gramStart"/>
      <w:r w:rsidRPr="00BB3C60">
        <w:rPr>
          <w:rFonts w:asciiTheme="minorHAnsi" w:hAnsiTheme="minorHAnsi" w:cstheme="minorHAnsi"/>
        </w:rPr>
        <w:t>And,</w:t>
      </w:r>
      <w:proofErr w:type="gramEnd"/>
      <w:r w:rsidRPr="00BB3C60">
        <w:rPr>
          <w:rFonts w:asciiTheme="minorHAnsi" w:hAnsiTheme="minorHAnsi" w:cstheme="minorHAnsi"/>
        </w:rPr>
        <w:t xml:space="preserve"> bindingness outweighs because binding theories are the only ones that can guide action which is the only purpose of ethics.</w:t>
      </w:r>
    </w:p>
    <w:p w14:paraId="0F27CAA0"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 xml:space="preserve">B] Topic specificity – the topic asks what a just government ought to do which means that ethical frameworks must define the role of the government, means material consequences and empirical contingencies don’t link. </w:t>
      </w:r>
    </w:p>
    <w:p w14:paraId="04951839"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3] Yes intent-foresight distinction – you’re not culpable for moral violations that you didn’t intend.</w:t>
      </w:r>
    </w:p>
    <w:p w14:paraId="66CEE9BE"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A] Fallibility – Consequences cause infinite other consequences which we can’t perfectly predict which means that foresight isn’t binding but intention is because it is constitutively moral or immoral</w:t>
      </w:r>
    </w:p>
    <w:p w14:paraId="2AEA1037"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B] Action Freeze – agents could always abuse freedom which would justify never guaranteeing rights in the first place which is incoherent. The FW solves because it establishes a method for preventing coercive actions.</w:t>
      </w:r>
    </w:p>
    <w:p w14:paraId="707CE0EC"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Prefer additionally:</w:t>
      </w:r>
    </w:p>
    <w:p w14:paraId="01CDC0DD"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1] In setting an end, any agent must regard freedom as a necessary good. This is a side constraint on ends-based theories—if freedom is not a necessary good, then other agents can impede on the ends you set.</w:t>
      </w:r>
    </w:p>
    <w:p w14:paraId="4D6C8CF7" w14:textId="77777777" w:rsidR="00802B45" w:rsidRPr="00BB3C60" w:rsidRDefault="00802B45" w:rsidP="00802B45">
      <w:pPr>
        <w:rPr>
          <w:rStyle w:val="Style13ptBold"/>
          <w:rFonts w:asciiTheme="minorHAnsi" w:hAnsiTheme="minorHAnsi" w:cstheme="minorHAnsi"/>
        </w:rPr>
      </w:pPr>
      <w:proofErr w:type="spellStart"/>
      <w:r w:rsidRPr="00BB3C60">
        <w:rPr>
          <w:rStyle w:val="Style13ptBold"/>
          <w:rFonts w:asciiTheme="minorHAnsi" w:hAnsiTheme="minorHAnsi" w:cstheme="minorHAnsi"/>
        </w:rPr>
        <w:t>Gewirth</w:t>
      </w:r>
      <w:proofErr w:type="spellEnd"/>
      <w:r w:rsidRPr="00BB3C60">
        <w:rPr>
          <w:rStyle w:val="Style13ptBold"/>
          <w:rFonts w:asciiTheme="minorHAnsi" w:hAnsiTheme="minorHAnsi" w:cstheme="minorHAnsi"/>
        </w:rPr>
        <w:t xml:space="preserve"> 84 bracketed for grammar and gendered language </w:t>
      </w:r>
      <w:r w:rsidRPr="00BB3C60">
        <w:rPr>
          <w:rFonts w:asciiTheme="minorHAnsi" w:hAnsiTheme="minorHAnsi" w:cstheme="minorHAnsi"/>
        </w:rPr>
        <w:t xml:space="preserve">[Alan </w:t>
      </w:r>
      <w:proofErr w:type="spellStart"/>
      <w:r w:rsidRPr="00BB3C60">
        <w:rPr>
          <w:rFonts w:asciiTheme="minorHAnsi" w:hAnsiTheme="minorHAnsi" w:cstheme="minorHAnsi"/>
        </w:rPr>
        <w:t>Gewirth</w:t>
      </w:r>
      <w:proofErr w:type="spellEnd"/>
      <w:r w:rsidRPr="00BB3C60">
        <w:rPr>
          <w:rFonts w:asciiTheme="minorHAnsi" w:hAnsiTheme="minorHAnsi" w:cstheme="minorHAnsi"/>
        </w:rPr>
        <w:t xml:space="preserve">, () "The Ontological Basis of Natural Law: A Critique and an Alternative" American Journal </w:t>
      </w:r>
      <w:proofErr w:type="gramStart"/>
      <w:r w:rsidRPr="00BB3C60">
        <w:rPr>
          <w:rFonts w:asciiTheme="minorHAnsi" w:hAnsiTheme="minorHAnsi" w:cstheme="minorHAnsi"/>
        </w:rPr>
        <w:t>Of</w:t>
      </w:r>
      <w:proofErr w:type="gramEnd"/>
      <w:r w:rsidRPr="00BB3C60">
        <w:rPr>
          <w:rFonts w:asciiTheme="minorHAnsi" w:hAnsiTheme="minorHAnsi" w:cstheme="minorHAnsi"/>
        </w:rPr>
        <w:t xml:space="preserve"> Jurisprudence: Vol. 29: </w:t>
      </w:r>
      <w:proofErr w:type="spellStart"/>
      <w:r w:rsidRPr="00BB3C60">
        <w:rPr>
          <w:rFonts w:asciiTheme="minorHAnsi" w:hAnsiTheme="minorHAnsi" w:cstheme="minorHAnsi"/>
        </w:rPr>
        <w:t>Iss</w:t>
      </w:r>
      <w:proofErr w:type="spellEnd"/>
      <w:r w:rsidRPr="00BB3C60">
        <w:rPr>
          <w:rFonts w:asciiTheme="minorHAnsi" w:hAnsiTheme="minorHAnsi" w:cstheme="minorHAnsi"/>
        </w:rPr>
        <w:t>. 1 Article 5, 1984, https://scholarship.law.nd.edu/ajj/vol29/iss1/5/, DOA:9-10-2018 // WWBW]</w:t>
      </w:r>
    </w:p>
    <w:p w14:paraId="5868BFCA" w14:textId="77777777" w:rsidR="00802B45" w:rsidRPr="00BB3C60" w:rsidRDefault="00802B45" w:rsidP="00802B45">
      <w:pPr>
        <w:rPr>
          <w:rFonts w:asciiTheme="minorHAnsi" w:hAnsiTheme="minorHAnsi" w:cstheme="minorHAnsi"/>
          <w:sz w:val="14"/>
        </w:rPr>
      </w:pPr>
      <w:r w:rsidRPr="00BB3C60">
        <w:rPr>
          <w:rFonts w:asciiTheme="minorHAnsi" w:hAnsiTheme="minorHAnsi" w:cstheme="minorHAnsi"/>
          <w:sz w:val="14"/>
        </w:rPr>
        <w:t xml:space="preserve">Let me briefly sketch the main line of argument that leads to this conclusion. As I have said, the argument is based on the generic features of human action. To begin with, </w:t>
      </w:r>
      <w:r w:rsidRPr="00BB3C60">
        <w:rPr>
          <w:rFonts w:asciiTheme="minorHAnsi" w:hAnsiTheme="minorHAnsi" w:cstheme="minorHAnsi"/>
          <w:b/>
          <w:highlight w:val="green"/>
          <w:u w:val="single"/>
        </w:rPr>
        <w:t>every agent acts for purposes [t]he[y] regard</w:t>
      </w:r>
      <w:r w:rsidRPr="00BB3C60">
        <w:rPr>
          <w:rFonts w:asciiTheme="minorHAnsi" w:hAnsiTheme="minorHAnsi" w:cstheme="minorHAnsi"/>
          <w:b/>
          <w:u w:val="single"/>
        </w:rPr>
        <w:t xml:space="preserve">s </w:t>
      </w:r>
      <w:r w:rsidRPr="00BB3C60">
        <w:rPr>
          <w:rFonts w:asciiTheme="minorHAnsi" w:hAnsiTheme="minorHAnsi" w:cstheme="minorHAnsi"/>
          <w:b/>
          <w:highlight w:val="green"/>
          <w:u w:val="single"/>
        </w:rPr>
        <w:t>as good. Hence, [t]he[y] must regard as necessary goods the freedom</w:t>
      </w:r>
      <w:r w:rsidRPr="00BB3C60">
        <w:rPr>
          <w:rFonts w:asciiTheme="minorHAnsi" w:hAnsiTheme="minorHAnsi" w:cstheme="minorHAnsi"/>
          <w:b/>
          <w:u w:val="single"/>
        </w:rPr>
        <w:t xml:space="preserve"> and </w:t>
      </w:r>
      <w:proofErr w:type="spellStart"/>
      <w:r w:rsidRPr="00BB3C60">
        <w:rPr>
          <w:rFonts w:asciiTheme="minorHAnsi" w:hAnsiTheme="minorHAnsi" w:cstheme="minorHAnsi"/>
          <w:b/>
          <w:u w:val="single"/>
        </w:rPr>
        <w:t>well being</w:t>
      </w:r>
      <w:proofErr w:type="spellEnd"/>
      <w:r w:rsidRPr="00BB3C60">
        <w:rPr>
          <w:rFonts w:asciiTheme="minorHAnsi" w:hAnsiTheme="minorHAnsi" w:cstheme="minorHAnsi"/>
          <w:b/>
          <w:u w:val="single"/>
        </w:rPr>
        <w:t xml:space="preserve"> </w:t>
      </w:r>
      <w:r w:rsidRPr="00BB3C60">
        <w:rPr>
          <w:rFonts w:asciiTheme="minorHAnsi" w:hAnsiTheme="minorHAnsi" w:cstheme="minorHAnsi"/>
          <w:b/>
          <w:highlight w:val="green"/>
          <w:u w:val="single"/>
        </w:rPr>
        <w:t>that [is]</w:t>
      </w:r>
      <w:r w:rsidRPr="00BB3C60">
        <w:rPr>
          <w:rFonts w:asciiTheme="minorHAnsi" w:hAnsiTheme="minorHAnsi" w:cstheme="minorHAnsi"/>
          <w:b/>
          <w:u w:val="single"/>
        </w:rPr>
        <w:t xml:space="preserve"> are </w:t>
      </w:r>
      <w:r w:rsidRPr="00BB3C60">
        <w:rPr>
          <w:rFonts w:asciiTheme="minorHAnsi" w:hAnsiTheme="minorHAnsi" w:cstheme="minorHAnsi"/>
          <w:b/>
          <w:highlight w:val="green"/>
          <w:u w:val="single"/>
        </w:rPr>
        <w:t>the</w:t>
      </w:r>
      <w:r w:rsidRPr="00BB3C60">
        <w:rPr>
          <w:rFonts w:asciiTheme="minorHAnsi" w:hAnsiTheme="minorHAnsi" w:cstheme="minorHAnsi"/>
          <w:sz w:val="14"/>
        </w:rPr>
        <w:t xml:space="preserve"> generic features and </w:t>
      </w:r>
      <w:r w:rsidRPr="00BB3C60">
        <w:rPr>
          <w:rFonts w:asciiTheme="minorHAnsi" w:hAnsiTheme="minorHAnsi" w:cstheme="minorHAnsi"/>
          <w:b/>
          <w:highlight w:val="green"/>
          <w:u w:val="single"/>
        </w:rPr>
        <w:t>necessary condition</w:t>
      </w:r>
      <w:r w:rsidRPr="00BB3C60">
        <w:rPr>
          <w:rFonts w:asciiTheme="minorHAnsi" w:hAnsiTheme="minorHAnsi" w:cstheme="minorHAnsi"/>
          <w:b/>
          <w:u w:val="single"/>
        </w:rPr>
        <w:t xml:space="preserve">s </w:t>
      </w:r>
      <w:r w:rsidRPr="00BB3C60">
        <w:rPr>
          <w:rFonts w:asciiTheme="minorHAnsi" w:hAnsiTheme="minorHAnsi" w:cstheme="minorHAnsi"/>
          <w:b/>
          <w:highlight w:val="green"/>
          <w:u w:val="single"/>
        </w:rPr>
        <w:t>of</w:t>
      </w:r>
      <w:r w:rsidRPr="00BB3C60">
        <w:rPr>
          <w:rFonts w:asciiTheme="minorHAnsi" w:hAnsiTheme="minorHAnsi" w:cstheme="minorHAnsi"/>
          <w:b/>
          <w:u w:val="single"/>
        </w:rPr>
        <w:t xml:space="preserve"> his </w:t>
      </w:r>
      <w:r w:rsidRPr="00BB3C60">
        <w:rPr>
          <w:rFonts w:asciiTheme="minorHAnsi" w:hAnsiTheme="minorHAnsi" w:cstheme="minorHAnsi"/>
          <w:b/>
          <w:highlight w:val="green"/>
          <w:u w:val="single"/>
        </w:rPr>
        <w:t>action</w:t>
      </w:r>
      <w:r w:rsidRPr="00BB3C60">
        <w:rPr>
          <w:rFonts w:asciiTheme="minorHAnsi" w:hAnsiTheme="minorHAnsi" w:cstheme="minorHAnsi"/>
          <w:b/>
          <w:u w:val="single"/>
        </w:rPr>
        <w:t xml:space="preserve"> and successful action in general</w:t>
      </w:r>
      <w:r w:rsidRPr="00BB3C60">
        <w:rPr>
          <w:rFonts w:asciiTheme="minorHAnsi" w:hAnsiTheme="minorHAnsi" w:cstheme="minorHAnsi"/>
          <w:sz w:val="14"/>
        </w:rPr>
        <w:t xml:space="preserve">. From this, it follows that </w:t>
      </w:r>
      <w:r w:rsidRPr="00BB3C60">
        <w:rPr>
          <w:rFonts w:asciiTheme="minorHAnsi" w:hAnsiTheme="minorHAnsi" w:cstheme="minorHAnsi"/>
          <w:b/>
          <w:highlight w:val="green"/>
          <w:u w:val="single"/>
        </w:rPr>
        <w:t>every agent logically must</w:t>
      </w:r>
      <w:r w:rsidRPr="00BB3C60">
        <w:rPr>
          <w:rFonts w:asciiTheme="minorHAnsi" w:hAnsiTheme="minorHAnsi" w:cstheme="minorHAnsi"/>
          <w:b/>
          <w:u w:val="single"/>
        </w:rPr>
        <w:t xml:space="preserve"> hold or </w:t>
      </w:r>
      <w:r w:rsidRPr="00BB3C60">
        <w:rPr>
          <w:rFonts w:asciiTheme="minorHAnsi" w:hAnsiTheme="minorHAnsi" w:cstheme="minorHAnsi"/>
          <w:b/>
          <w:highlight w:val="green"/>
          <w:u w:val="single"/>
        </w:rPr>
        <w:t>accept</w:t>
      </w:r>
      <w:r w:rsidRPr="00BB3C60">
        <w:rPr>
          <w:rFonts w:asciiTheme="minorHAnsi" w:hAnsiTheme="minorHAnsi" w:cstheme="minorHAnsi"/>
          <w:b/>
          <w:u w:val="single"/>
        </w:rPr>
        <w:t xml:space="preserve"> that he has </w:t>
      </w:r>
      <w:r w:rsidRPr="00BB3C60">
        <w:rPr>
          <w:rFonts w:asciiTheme="minorHAnsi" w:hAnsiTheme="minorHAnsi" w:cstheme="minorHAnsi"/>
          <w:b/>
          <w:highlight w:val="green"/>
          <w:u w:val="single"/>
        </w:rPr>
        <w:t>rights to these conditions.</w:t>
      </w:r>
      <w:r w:rsidRPr="00BB3C60">
        <w:rPr>
          <w:rFonts w:asciiTheme="minorHAnsi" w:hAnsiTheme="minorHAnsi" w:cstheme="minorHAnsi"/>
          <w:sz w:val="14"/>
        </w:rPr>
        <w:t xml:space="preserve"> For </w:t>
      </w:r>
      <w:r w:rsidRPr="00BB3C60">
        <w:rPr>
          <w:rFonts w:asciiTheme="minorHAnsi" w:hAnsiTheme="minorHAnsi" w:cstheme="minorHAnsi"/>
          <w:b/>
          <w:u w:val="single"/>
        </w:rPr>
        <w:t xml:space="preserve">if he were </w:t>
      </w:r>
      <w:r w:rsidRPr="00BB3C60">
        <w:rPr>
          <w:rFonts w:asciiTheme="minorHAnsi" w:hAnsiTheme="minorHAnsi" w:cstheme="minorHAnsi"/>
          <w:b/>
          <w:highlight w:val="green"/>
          <w:u w:val="single"/>
        </w:rPr>
        <w:t>to deny</w:t>
      </w:r>
      <w:r w:rsidRPr="00BB3C60">
        <w:rPr>
          <w:rFonts w:asciiTheme="minorHAnsi" w:hAnsiTheme="minorHAnsi" w:cstheme="minorHAnsi"/>
          <w:b/>
          <w:u w:val="single"/>
        </w:rPr>
        <w:t xml:space="preserve"> that he has </w:t>
      </w:r>
      <w:r w:rsidRPr="00BB3C60">
        <w:rPr>
          <w:rFonts w:asciiTheme="minorHAnsi" w:hAnsiTheme="minorHAnsi" w:cstheme="minorHAnsi"/>
          <w:b/>
          <w:highlight w:val="green"/>
          <w:u w:val="single"/>
        </w:rPr>
        <w:t>these rights</w:t>
      </w:r>
      <w:r w:rsidRPr="00BB3C60">
        <w:rPr>
          <w:rFonts w:asciiTheme="minorHAnsi" w:hAnsiTheme="minorHAnsi" w:cstheme="minorHAnsi"/>
          <w:b/>
          <w:u w:val="single"/>
        </w:rPr>
        <w:t xml:space="preserve">, then he </w:t>
      </w:r>
      <w:r w:rsidRPr="00BB3C60">
        <w:rPr>
          <w:rFonts w:asciiTheme="minorHAnsi" w:hAnsiTheme="minorHAnsi" w:cstheme="minorHAnsi"/>
          <w:b/>
          <w:highlight w:val="green"/>
          <w:u w:val="single"/>
        </w:rPr>
        <w:t>would</w:t>
      </w:r>
      <w:r w:rsidRPr="00BB3C60">
        <w:rPr>
          <w:rFonts w:asciiTheme="minorHAnsi" w:hAnsiTheme="minorHAnsi" w:cstheme="minorHAnsi"/>
          <w:b/>
          <w:u w:val="single"/>
        </w:rPr>
        <w:t xml:space="preserve"> have to </w:t>
      </w:r>
      <w:r w:rsidRPr="00BB3C60">
        <w:rPr>
          <w:rFonts w:asciiTheme="minorHAnsi" w:hAnsiTheme="minorHAnsi" w:cstheme="minorHAnsi"/>
          <w:b/>
          <w:highlight w:val="green"/>
          <w:u w:val="single"/>
        </w:rPr>
        <w:lastRenderedPageBreak/>
        <w:t>admit that it is permissible for other persons to remove</w:t>
      </w:r>
      <w:r w:rsidRPr="00BB3C60">
        <w:rPr>
          <w:rFonts w:asciiTheme="minorHAnsi" w:hAnsiTheme="minorHAnsi" w:cstheme="minorHAnsi"/>
          <w:b/>
          <w:u w:val="single"/>
        </w:rPr>
        <w:t xml:space="preserve"> from him the very conditions of </w:t>
      </w:r>
      <w:r w:rsidRPr="00BB3C60">
        <w:rPr>
          <w:rFonts w:asciiTheme="minorHAnsi" w:hAnsiTheme="minorHAnsi" w:cstheme="minorHAnsi"/>
          <w:b/>
          <w:highlight w:val="green"/>
          <w:u w:val="single"/>
        </w:rPr>
        <w:t>freedom</w:t>
      </w:r>
      <w:r w:rsidRPr="00BB3C60">
        <w:rPr>
          <w:rFonts w:asciiTheme="minorHAnsi" w:hAnsiTheme="minorHAnsi" w:cstheme="minorHAnsi"/>
          <w:sz w:val="14"/>
        </w:rPr>
        <w:t xml:space="preserve"> and well-being </w:t>
      </w:r>
      <w:r w:rsidRPr="00BB3C60">
        <w:rPr>
          <w:rFonts w:asciiTheme="minorHAnsi" w:hAnsiTheme="minorHAnsi" w:cstheme="minorHAnsi"/>
          <w:b/>
          <w:u w:val="single"/>
        </w:rPr>
        <w:t xml:space="preserve">that, as an agent, he must have. But it is contradictory for him to hold both that he must have these conditions </w:t>
      </w:r>
      <w:proofErr w:type="gramStart"/>
      <w:r w:rsidRPr="00BB3C60">
        <w:rPr>
          <w:rFonts w:asciiTheme="minorHAnsi" w:hAnsiTheme="minorHAnsi" w:cstheme="minorHAnsi"/>
          <w:b/>
          <w:u w:val="single"/>
        </w:rPr>
        <w:t>and also</w:t>
      </w:r>
      <w:proofErr w:type="gramEnd"/>
      <w:r w:rsidRPr="00BB3C60">
        <w:rPr>
          <w:rFonts w:asciiTheme="minorHAnsi" w:hAnsiTheme="minorHAnsi" w:cstheme="minorHAnsi"/>
          <w:b/>
          <w:u w:val="single"/>
        </w:rPr>
        <w:t xml:space="preserve"> that he may not have them.</w:t>
      </w:r>
      <w:r w:rsidRPr="00BB3C60">
        <w:rPr>
          <w:rFonts w:asciiTheme="minorHAnsi" w:hAnsiTheme="minorHAnsi" w:cstheme="minorHAnsi"/>
          <w:sz w:val="14"/>
        </w:rPr>
        <w:t xml:space="preserve"> Hence, on pain of self-contradiction, every agent must accept that he has rights to freedom and well-being. Moreover, </w:t>
      </w:r>
      <w:r w:rsidRPr="00BB3C60">
        <w:rPr>
          <w:rFonts w:asciiTheme="minorHAnsi" w:hAnsiTheme="minorHAnsi" w:cstheme="minorHAnsi"/>
          <w:b/>
          <w:highlight w:val="green"/>
          <w:u w:val="single"/>
        </w:rPr>
        <w:t>every agent must</w:t>
      </w:r>
      <w:r w:rsidRPr="00BB3C60">
        <w:rPr>
          <w:rFonts w:asciiTheme="minorHAnsi" w:hAnsiTheme="minorHAnsi" w:cstheme="minorHAnsi"/>
          <w:b/>
          <w:u w:val="single"/>
        </w:rPr>
        <w:t xml:space="preserve"> further </w:t>
      </w:r>
      <w:r w:rsidRPr="00BB3C60">
        <w:rPr>
          <w:rFonts w:asciiTheme="minorHAnsi" w:hAnsiTheme="minorHAnsi" w:cstheme="minorHAnsi"/>
          <w:b/>
          <w:highlight w:val="green"/>
          <w:u w:val="single"/>
        </w:rPr>
        <w:t>admit</w:t>
      </w:r>
      <w:r w:rsidRPr="00BB3C60">
        <w:rPr>
          <w:rFonts w:asciiTheme="minorHAnsi" w:hAnsiTheme="minorHAnsi" w:cstheme="minorHAnsi"/>
          <w:b/>
          <w:u w:val="single"/>
        </w:rPr>
        <w:t xml:space="preserve"> that </w:t>
      </w:r>
      <w:r w:rsidRPr="00BB3C60">
        <w:rPr>
          <w:rFonts w:asciiTheme="minorHAnsi" w:hAnsiTheme="minorHAnsi" w:cstheme="minorHAnsi"/>
          <w:b/>
          <w:highlight w:val="green"/>
          <w:u w:val="single"/>
        </w:rPr>
        <w:t>all other agents</w:t>
      </w:r>
      <w:r w:rsidRPr="00BB3C60">
        <w:rPr>
          <w:rFonts w:asciiTheme="minorHAnsi" w:hAnsiTheme="minorHAnsi" w:cstheme="minorHAnsi"/>
          <w:b/>
          <w:u w:val="single"/>
        </w:rPr>
        <w:t xml:space="preserve"> also </w:t>
      </w:r>
      <w:r w:rsidRPr="00BB3C60">
        <w:rPr>
          <w:rFonts w:asciiTheme="minorHAnsi" w:hAnsiTheme="minorHAnsi" w:cstheme="minorHAnsi"/>
          <w:b/>
          <w:highlight w:val="green"/>
          <w:u w:val="single"/>
        </w:rPr>
        <w:t>have those rights, since all</w:t>
      </w:r>
      <w:r w:rsidRPr="00BB3C60">
        <w:rPr>
          <w:rFonts w:asciiTheme="minorHAnsi" w:hAnsiTheme="minorHAnsi" w:cstheme="minorHAnsi"/>
          <w:b/>
          <w:u w:val="single"/>
        </w:rPr>
        <w:t xml:space="preserve"> other actual or prospective </w:t>
      </w:r>
      <w:r w:rsidRPr="00BB3C60">
        <w:rPr>
          <w:rFonts w:asciiTheme="minorHAnsi" w:hAnsiTheme="minorHAnsi" w:cstheme="minorHAnsi"/>
          <w:b/>
          <w:highlight w:val="green"/>
          <w:u w:val="single"/>
        </w:rPr>
        <w:t>agents have</w:t>
      </w:r>
      <w:r w:rsidRPr="00BB3C60">
        <w:rPr>
          <w:rFonts w:asciiTheme="minorHAnsi" w:hAnsiTheme="minorHAnsi" w:cstheme="minorHAnsi"/>
          <w:b/>
          <w:u w:val="single"/>
        </w:rPr>
        <w:t xml:space="preserve"> the same general characteristics of </w:t>
      </w:r>
      <w:r w:rsidRPr="00BB3C60">
        <w:rPr>
          <w:rFonts w:asciiTheme="minorHAnsi" w:hAnsiTheme="minorHAnsi" w:cstheme="minorHAnsi"/>
          <w:b/>
          <w:highlight w:val="green"/>
          <w:u w:val="single"/>
        </w:rPr>
        <w:t>agency</w:t>
      </w:r>
      <w:r w:rsidRPr="00BB3C60">
        <w:rPr>
          <w:rFonts w:asciiTheme="minorHAnsi" w:hAnsiTheme="minorHAnsi" w:cstheme="minorHAnsi"/>
          <w:b/>
          <w:u w:val="single"/>
        </w:rPr>
        <w:t xml:space="preserve"> on which he must ground his own right-claims. </w:t>
      </w:r>
      <w:r w:rsidRPr="00BB3C60">
        <w:rPr>
          <w:rFonts w:asciiTheme="minorHAnsi" w:hAnsiTheme="minorHAnsi" w:cstheme="minorHAnsi"/>
          <w:sz w:val="14"/>
        </w:rPr>
        <w:t xml:space="preserve">What I am saying, then, is that </w:t>
      </w:r>
      <w:r w:rsidRPr="00BB3C60">
        <w:rPr>
          <w:rFonts w:asciiTheme="minorHAnsi" w:hAnsiTheme="minorHAnsi" w:cstheme="minorHAnsi"/>
          <w:b/>
          <w:u w:val="single"/>
        </w:rPr>
        <w:t xml:space="preserve">every agent, simply by virtue of being an agent, must regard his freedom and </w:t>
      </w:r>
      <w:proofErr w:type="spellStart"/>
      <w:r w:rsidRPr="00BB3C60">
        <w:rPr>
          <w:rFonts w:asciiTheme="minorHAnsi" w:hAnsiTheme="minorHAnsi" w:cstheme="minorHAnsi"/>
          <w:b/>
          <w:u w:val="single"/>
        </w:rPr>
        <w:t>well being</w:t>
      </w:r>
      <w:proofErr w:type="spellEnd"/>
      <w:r w:rsidRPr="00BB3C60">
        <w:rPr>
          <w:rFonts w:asciiTheme="minorHAnsi" w:hAnsiTheme="minorHAnsi" w:cstheme="minorHAnsi"/>
          <w:b/>
          <w:u w:val="single"/>
        </w:rPr>
        <w:t xml:space="preserve"> as necessary goods and must hold that</w:t>
      </w:r>
      <w:r w:rsidRPr="00BB3C60">
        <w:rPr>
          <w:rFonts w:asciiTheme="minorHAnsi" w:hAnsiTheme="minorHAnsi" w:cstheme="minorHAnsi"/>
          <w:sz w:val="14"/>
        </w:rPr>
        <w:t xml:space="preserve"> he and </w:t>
      </w:r>
      <w:r w:rsidRPr="00BB3C60">
        <w:rPr>
          <w:rFonts w:asciiTheme="minorHAnsi" w:hAnsiTheme="minorHAnsi" w:cstheme="minorHAnsi"/>
          <w:b/>
          <w:u w:val="single"/>
        </w:rPr>
        <w:t>all</w:t>
      </w:r>
      <w:r w:rsidRPr="00BB3C60">
        <w:rPr>
          <w:rFonts w:asciiTheme="minorHAnsi" w:hAnsiTheme="minorHAnsi" w:cstheme="minorHAnsi"/>
          <w:sz w:val="14"/>
        </w:rPr>
        <w:t xml:space="preserve"> other actual or prospective </w:t>
      </w:r>
      <w:r w:rsidRPr="00BB3C60">
        <w:rPr>
          <w:rFonts w:asciiTheme="minorHAnsi" w:hAnsiTheme="minorHAnsi" w:cstheme="minorHAnsi"/>
          <w:b/>
          <w:u w:val="single"/>
        </w:rPr>
        <w:t>agents have rights to these necessary goods.</w:t>
      </w:r>
      <w:r w:rsidRPr="00BB3C60">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BB3C60">
        <w:rPr>
          <w:rFonts w:asciiTheme="minorHAnsi" w:hAnsiTheme="minorHAnsi" w:cstheme="minorHAnsi"/>
          <w:sz w:val="14"/>
        </w:rPr>
        <w:t>), because</w:t>
      </w:r>
      <w:proofErr w:type="gramEnd"/>
      <w:r w:rsidRPr="00BB3C60">
        <w:rPr>
          <w:rFonts w:asciiTheme="minorHAnsi" w:hAnsiTheme="minorHAnsi" w:cstheme="minorHAnsi"/>
          <w:sz w:val="14"/>
        </w:rPr>
        <w:t xml:space="preserve"> it combines the formal consideration of consistency with the material consideration of the generic features and rights of action.</w:t>
      </w:r>
    </w:p>
    <w:p w14:paraId="459293FB" w14:textId="77777777" w:rsidR="00802B45" w:rsidRPr="005C5F72" w:rsidRDefault="00802B45" w:rsidP="00802B45">
      <w:pPr>
        <w:pStyle w:val="Heading4"/>
      </w:pPr>
      <w:r w:rsidRPr="00BB3C60">
        <w:rPr>
          <w:rFonts w:asciiTheme="minorHAnsi" w:hAnsiTheme="minorHAnsi" w:cstheme="minorHAnsi"/>
        </w:rPr>
        <w:t xml:space="preserve">2] </w:t>
      </w:r>
      <w:r w:rsidRPr="005C5F72">
        <w:t xml:space="preserve">The Kantian subject is the opposite of abstract and embraces an embodied subject—universalizability is essential to mutual recognition of others. </w:t>
      </w:r>
    </w:p>
    <w:p w14:paraId="2343D7BB" w14:textId="77777777" w:rsidR="00802B45" w:rsidRPr="005C5F72" w:rsidRDefault="00802B45" w:rsidP="00802B45">
      <w:r w:rsidRPr="00393538">
        <w:rPr>
          <w:rStyle w:val="Style13ptBold"/>
        </w:rPr>
        <w:t>Farr 1</w:t>
      </w:r>
      <w:r w:rsidRPr="005C5F72">
        <w:t xml:space="preserve"> Arnold Farr (prof of </w:t>
      </w:r>
      <w:proofErr w:type="spellStart"/>
      <w:r w:rsidRPr="005C5F72">
        <w:t>phil</w:t>
      </w:r>
      <w:proofErr w:type="spellEnd"/>
      <w:r w:rsidRPr="005C5F72">
        <w:t xml:space="preserve"> @ </w:t>
      </w:r>
      <w:proofErr w:type="spellStart"/>
      <w:r w:rsidRPr="005C5F72">
        <w:t>UKentucky</w:t>
      </w:r>
      <w:proofErr w:type="spellEnd"/>
      <w:r w:rsidRPr="005C5F72">
        <w:t>, focusing on German idealism, philosophy of race, postmodernism, psychoanalysis, and liberation philosophy). “Can a Philosophy of Race Afford to Abandon the Kantian Categorical Imperative?” JOURNAL of SOCIAL PHILOSOPHY, Vol. 33 No. 1, Spring 2002, 17–32.</w:t>
      </w:r>
    </w:p>
    <w:p w14:paraId="7CB7E8B6" w14:textId="77777777" w:rsidR="00802B45" w:rsidRPr="003C0027" w:rsidRDefault="00802B45" w:rsidP="00802B45">
      <w:pPr>
        <w:rPr>
          <w:rStyle w:val="Emphasis"/>
        </w:rPr>
      </w:pPr>
      <w:r w:rsidRPr="003C0027">
        <w:rPr>
          <w:rStyle w:val="Emphasis"/>
        </w:rPr>
        <w:t>“One of the most popular criticisms of Kant’s moral philosophy is that it is too formalistic.</w:t>
      </w:r>
      <w:r w:rsidRPr="003C0027">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w:t>
      </w:r>
      <w:r w:rsidRPr="003C0027">
        <w:rPr>
          <w:rStyle w:val="Emphasis"/>
        </w:rPr>
        <w:t xml:space="preserve">I will argue here on Kantian grounds that although a distinction between the </w:t>
      </w:r>
      <w:r w:rsidRPr="003C0027">
        <w:rPr>
          <w:rStyle w:val="Emphasis"/>
          <w:highlight w:val="green"/>
        </w:rPr>
        <w:t>universal and the concrete</w:t>
      </w:r>
      <w:r w:rsidRPr="003C0027">
        <w:rPr>
          <w:rStyle w:val="Emphasis"/>
        </w:rPr>
        <w:t xml:space="preserve"> is a valid distinction, the </w:t>
      </w:r>
      <w:r w:rsidRPr="003C0027">
        <w:rPr>
          <w:rStyle w:val="Emphasis"/>
          <w:highlight w:val="green"/>
        </w:rPr>
        <w:t>unity</w:t>
      </w:r>
      <w:r w:rsidRPr="003C0027">
        <w:rPr>
          <w:rStyle w:val="Emphasis"/>
        </w:rPr>
        <w:t xml:space="preserve"> of the two </w:t>
      </w:r>
      <w:r w:rsidRPr="003C0027">
        <w:rPr>
          <w:rStyle w:val="Emphasis"/>
          <w:highlight w:val="green"/>
        </w:rPr>
        <w:t>is</w:t>
      </w:r>
      <w:r w:rsidRPr="003C0027">
        <w:rPr>
          <w:rStyle w:val="Emphasis"/>
        </w:rPr>
        <w:t xml:space="preserve"> </w:t>
      </w:r>
      <w:r w:rsidRPr="003C0027">
        <w:rPr>
          <w:rStyle w:val="Emphasis"/>
          <w:highlight w:val="green"/>
        </w:rPr>
        <w:t>required for</w:t>
      </w:r>
      <w:r w:rsidRPr="003C0027">
        <w:rPr>
          <w:rStyle w:val="Emphasis"/>
        </w:rPr>
        <w:t xml:space="preserve"> an understanding of human </w:t>
      </w:r>
      <w:r w:rsidRPr="003C0027">
        <w:rPr>
          <w:rStyle w:val="Emphasis"/>
          <w:highlight w:val="green"/>
        </w:rPr>
        <w:t>agency</w:t>
      </w:r>
      <w:r w:rsidRPr="003C0027">
        <w:rPr>
          <w:rStyle w:val="Emphasis"/>
        </w:rPr>
        <w:t>.</w:t>
      </w:r>
      <w:r w:rsidRPr="003C0027">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3C0027">
        <w:rPr>
          <w:rStyle w:val="Emphasis"/>
        </w:rPr>
        <w:t xml:space="preserve">Kant is often accused of making the moral agent an abstract, empty, noumenal subject. Nothing could be further from the truth. The </w:t>
      </w:r>
      <w:r w:rsidRPr="003C0027">
        <w:rPr>
          <w:rStyle w:val="Emphasis"/>
          <w:highlight w:val="green"/>
        </w:rPr>
        <w:t xml:space="preserve">Kantian subject </w:t>
      </w:r>
      <w:r w:rsidRPr="003C0027">
        <w:rPr>
          <w:rStyle w:val="Emphasis"/>
        </w:rPr>
        <w:t xml:space="preserve">is </w:t>
      </w:r>
      <w:r w:rsidRPr="003C0027">
        <w:rPr>
          <w:rStyle w:val="Emphasis"/>
          <w:highlight w:val="green"/>
        </w:rPr>
        <w:t>an em</w:t>
      </w:r>
      <w:r w:rsidRPr="003C0027">
        <w:rPr>
          <w:rStyle w:val="Emphasis"/>
        </w:rPr>
        <w:t>bodied, empirical, concrete subject.</w:t>
      </w:r>
      <w:r w:rsidRPr="003C0027">
        <w:rPr>
          <w:sz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3C0027">
        <w:rPr>
          <w:rStyle w:val="Emphasis"/>
        </w:rPr>
        <w:t xml:space="preserve">The very fact that </w:t>
      </w:r>
      <w:r w:rsidRPr="003C0027">
        <w:rPr>
          <w:rStyle w:val="Emphasis"/>
          <w:highlight w:val="green"/>
        </w:rPr>
        <w:t xml:space="preserve">I cannot </w:t>
      </w:r>
      <w:r w:rsidRPr="003C0027">
        <w:rPr>
          <w:rStyle w:val="Emphasis"/>
        </w:rPr>
        <w:t xml:space="preserve">simply </w:t>
      </w:r>
      <w:r w:rsidRPr="003C0027">
        <w:rPr>
          <w:rStyle w:val="Emphasis"/>
          <w:highlight w:val="green"/>
        </w:rPr>
        <w:t>satisfy my desires</w:t>
      </w:r>
      <w:r w:rsidRPr="003C0027">
        <w:rPr>
          <w:rStyle w:val="Emphasis"/>
        </w:rPr>
        <w:t xml:space="preserve"> </w:t>
      </w:r>
      <w:r w:rsidRPr="003C0027">
        <w:rPr>
          <w:rStyle w:val="Emphasis"/>
          <w:highlight w:val="green"/>
        </w:rPr>
        <w:t>without</w:t>
      </w:r>
      <w:r w:rsidRPr="003C0027">
        <w:rPr>
          <w:rStyle w:val="Emphasis"/>
        </w:rPr>
        <w:t xml:space="preserve"> </w:t>
      </w:r>
      <w:r w:rsidRPr="003C0027">
        <w:rPr>
          <w:rStyle w:val="Emphasis"/>
          <w:highlight w:val="green"/>
        </w:rPr>
        <w:t>considering</w:t>
      </w:r>
      <w:r w:rsidRPr="003C0027">
        <w:rPr>
          <w:rStyle w:val="Emphasis"/>
        </w:rPr>
        <w:t xml:space="preserve"> the </w:t>
      </w:r>
      <w:r w:rsidRPr="003C0027">
        <w:rPr>
          <w:rStyle w:val="Emphasis"/>
          <w:highlight w:val="green"/>
        </w:rPr>
        <w:t>rightness</w:t>
      </w:r>
      <w:r w:rsidRPr="003C0027">
        <w:rPr>
          <w:rStyle w:val="Emphasis"/>
        </w:rPr>
        <w:t xml:space="preserve"> or wrongness of my actions </w:t>
      </w:r>
      <w:r w:rsidRPr="003C0027">
        <w:rPr>
          <w:rStyle w:val="Emphasis"/>
          <w:highlight w:val="green"/>
        </w:rPr>
        <w:t>suggests</w:t>
      </w:r>
      <w:r w:rsidRPr="003C0027">
        <w:rPr>
          <w:rStyle w:val="Emphasis"/>
        </w:rPr>
        <w:t xml:space="preserve"> that my </w:t>
      </w:r>
      <w:r w:rsidRPr="003C0027">
        <w:rPr>
          <w:rStyle w:val="Emphasis"/>
          <w:highlight w:val="green"/>
        </w:rPr>
        <w:t>empirical character</w:t>
      </w:r>
      <w:r w:rsidRPr="003C0027">
        <w:rPr>
          <w:rStyle w:val="Emphasis"/>
        </w:rPr>
        <w:t xml:space="preserve"> must be </w:t>
      </w:r>
      <w:r w:rsidRPr="003C0027">
        <w:rPr>
          <w:rStyle w:val="Emphasis"/>
          <w:highlight w:val="green"/>
        </w:rPr>
        <w:t>held in check</w:t>
      </w:r>
      <w:r w:rsidRPr="003C0027">
        <w:rPr>
          <w:rStyle w:val="Emphasis"/>
        </w:rPr>
        <w:t xml:space="preserve"> by something, or else I behave like a Freudian id. My </w:t>
      </w:r>
      <w:proofErr w:type="spellStart"/>
      <w:r w:rsidRPr="003C0027">
        <w:rPr>
          <w:rStyle w:val="Emphasis"/>
        </w:rPr>
        <w:t>empiri</w:t>
      </w:r>
      <w:proofErr w:type="spellEnd"/>
      <w:r w:rsidRPr="003C0027">
        <w:rPr>
          <w:rStyle w:val="Emphasis"/>
        </w:rPr>
        <w:t xml:space="preserve">- </w:t>
      </w:r>
      <w:proofErr w:type="spellStart"/>
      <w:r w:rsidRPr="003C0027">
        <w:rPr>
          <w:rStyle w:val="Emphasis"/>
        </w:rPr>
        <w:t>cal</w:t>
      </w:r>
      <w:proofErr w:type="spellEnd"/>
      <w:r w:rsidRPr="003C0027">
        <w:rPr>
          <w:rStyle w:val="Emphasis"/>
        </w:rPr>
        <w:t xml:space="preserve"> character must be held in check </w:t>
      </w:r>
      <w:r w:rsidRPr="003C0027">
        <w:rPr>
          <w:rStyle w:val="Emphasis"/>
          <w:highlight w:val="green"/>
        </w:rPr>
        <w:t>by</w:t>
      </w:r>
      <w:r w:rsidRPr="003C0027">
        <w:rPr>
          <w:rStyle w:val="Emphasis"/>
        </w:rPr>
        <w:t xml:space="preserve"> my </w:t>
      </w:r>
      <w:r w:rsidRPr="003C0027">
        <w:rPr>
          <w:rStyle w:val="Emphasis"/>
          <w:highlight w:val="green"/>
        </w:rPr>
        <w:t>intelligible character</w:t>
      </w:r>
      <w:r w:rsidRPr="003C0027">
        <w:rPr>
          <w:rStyle w:val="Emphasis"/>
        </w:rPr>
        <w:t xml:space="preserve">, which is the legislative activity of practical reason. It is through our intelligible character that </w:t>
      </w:r>
      <w:r w:rsidRPr="003C0027">
        <w:rPr>
          <w:rStyle w:val="Emphasis"/>
          <w:highlight w:val="green"/>
        </w:rPr>
        <w:t>we formulate principles that keep</w:t>
      </w:r>
      <w:r w:rsidRPr="003C0027">
        <w:rPr>
          <w:rStyle w:val="Emphasis"/>
        </w:rPr>
        <w:t xml:space="preserve"> our empirical </w:t>
      </w:r>
      <w:r w:rsidRPr="003C0027">
        <w:rPr>
          <w:rStyle w:val="Emphasis"/>
          <w:highlight w:val="green"/>
        </w:rPr>
        <w:t>impulses in check</w:t>
      </w:r>
      <w:r w:rsidRPr="003C0027">
        <w:rPr>
          <w:rStyle w:val="Emphasis"/>
        </w:rPr>
        <w:t>.</w:t>
      </w:r>
      <w:r w:rsidRPr="003C0027">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w:t>
      </w:r>
      <w:proofErr w:type="spellStart"/>
      <w:r w:rsidRPr="003C0027">
        <w:rPr>
          <w:sz w:val="16"/>
        </w:rPr>
        <w:t>universilizability</w:t>
      </w:r>
      <w:proofErr w:type="spellEnd"/>
      <w:r w:rsidRPr="003C0027">
        <w:rPr>
          <w:sz w:val="16"/>
        </w:rPr>
        <w:t xml:space="preserve"> criterion is morally signiﬁcant is that it makes our own case no special exception (G, IV, 404). In accepting the Categorical </w:t>
      </w:r>
      <w:proofErr w:type="gramStart"/>
      <w:r w:rsidRPr="003C0027">
        <w:rPr>
          <w:sz w:val="16"/>
        </w:rPr>
        <w:t>Imperative</w:t>
      </w:r>
      <w:proofErr w:type="gramEnd"/>
      <w:r w:rsidRPr="003C0027">
        <w:rPr>
          <w:sz w:val="16"/>
        </w:rPr>
        <w:t xml:space="preserve"> we accept the moral reality of other selves, and hence the possibility (not, note, the reality) of a moral community. </w:t>
      </w:r>
      <w:r w:rsidRPr="003C0027">
        <w:rPr>
          <w:rStyle w:val="Emphasis"/>
        </w:rPr>
        <w:t xml:space="preserve">The Formula of Universal Law enjoins no more than that we act only on </w:t>
      </w:r>
      <w:r w:rsidRPr="003C0027">
        <w:rPr>
          <w:rStyle w:val="Emphasis"/>
          <w:highlight w:val="green"/>
        </w:rPr>
        <w:t>maxims that are open to others</w:t>
      </w:r>
      <w:r w:rsidRPr="003C0027">
        <w:rPr>
          <w:rStyle w:val="Emphasis"/>
        </w:rPr>
        <w:t xml:space="preserve"> also.</w:t>
      </w:r>
      <w:r w:rsidRPr="003C0027">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3C0027">
        <w:rPr>
          <w:sz w:val="16"/>
        </w:rPr>
        <w:t>individ</w:t>
      </w:r>
      <w:proofErr w:type="spellEnd"/>
      <w:r w:rsidRPr="003C0027">
        <w:rPr>
          <w:sz w:val="16"/>
        </w:rPr>
        <w:t xml:space="preserve">- </w:t>
      </w:r>
      <w:proofErr w:type="spellStart"/>
      <w:r w:rsidRPr="003C0027">
        <w:rPr>
          <w:sz w:val="16"/>
        </w:rPr>
        <w:t>ual</w:t>
      </w:r>
      <w:proofErr w:type="spellEnd"/>
      <w:r w:rsidRPr="003C0027">
        <w:rPr>
          <w:sz w:val="16"/>
        </w:rPr>
        <w:t xml:space="preserve"> think beyond his or her own </w:t>
      </w:r>
      <w:proofErr w:type="gramStart"/>
      <w:r w:rsidRPr="003C0027">
        <w:rPr>
          <w:sz w:val="16"/>
        </w:rPr>
        <w:t>particular desires</w:t>
      </w:r>
      <w:proofErr w:type="gramEnd"/>
      <w:r w:rsidRPr="003C0027">
        <w:rPr>
          <w:sz w:val="16"/>
        </w:rPr>
        <w:t xml:space="preserve">. </w:t>
      </w:r>
      <w:r w:rsidRPr="003C0027">
        <w:rPr>
          <w:rStyle w:val="Emphasis"/>
        </w:rPr>
        <w:t xml:space="preserve">The </w:t>
      </w:r>
      <w:r w:rsidRPr="003C0027">
        <w:rPr>
          <w:rStyle w:val="Emphasis"/>
          <w:highlight w:val="green"/>
        </w:rPr>
        <w:t>individual</w:t>
      </w:r>
      <w:r w:rsidRPr="003C0027">
        <w:rPr>
          <w:rStyle w:val="Emphasis"/>
        </w:rPr>
        <w:t xml:space="preserve"> is </w:t>
      </w:r>
      <w:r w:rsidRPr="003C0027">
        <w:rPr>
          <w:rStyle w:val="Emphasis"/>
          <w:highlight w:val="green"/>
        </w:rPr>
        <w:t>not allowed to exclude others as</w:t>
      </w:r>
      <w:r w:rsidRPr="003C0027">
        <w:rPr>
          <w:rStyle w:val="Emphasis"/>
        </w:rPr>
        <w:t xml:space="preserve"> rational </w:t>
      </w:r>
      <w:r w:rsidRPr="003C0027">
        <w:rPr>
          <w:rStyle w:val="Emphasis"/>
          <w:highlight w:val="green"/>
        </w:rPr>
        <w:t>moral agents</w:t>
      </w:r>
      <w:r w:rsidRPr="003C0027">
        <w:rPr>
          <w:rStyle w:val="Emphasis"/>
        </w:rPr>
        <w:t xml:space="preserve"> who have the right to act as he acts </w:t>
      </w:r>
      <w:proofErr w:type="gramStart"/>
      <w:r w:rsidRPr="003C0027">
        <w:rPr>
          <w:rStyle w:val="Emphasis"/>
        </w:rPr>
        <w:t>in a given</w:t>
      </w:r>
      <w:proofErr w:type="gramEnd"/>
      <w:r w:rsidRPr="003C0027">
        <w:rPr>
          <w:rStyle w:val="Emphasis"/>
        </w:rPr>
        <w:t xml:space="preserve"> situation.</w:t>
      </w:r>
      <w:r w:rsidRPr="003C0027">
        <w:rPr>
          <w:sz w:val="16"/>
        </w:rPr>
        <w:t xml:space="preserve"> For example, if I decide to use another person merely as a means for my own </w:t>
      </w:r>
      <w:proofErr w:type="gramStart"/>
      <w:r w:rsidRPr="003C0027">
        <w:rPr>
          <w:sz w:val="16"/>
        </w:rPr>
        <w:t>end</w:t>
      </w:r>
      <w:proofErr w:type="gramEnd"/>
      <w:r w:rsidRPr="003C0027">
        <w:rPr>
          <w:sz w:val="16"/>
        </w:rPr>
        <w:t xml:space="preserve"> I must recognize the other person’s right to do the same to me. I </w:t>
      </w:r>
      <w:proofErr w:type="gramStart"/>
      <w:r w:rsidRPr="003C0027">
        <w:rPr>
          <w:sz w:val="16"/>
        </w:rPr>
        <w:t>cannot consistently will</w:t>
      </w:r>
      <w:proofErr w:type="gramEnd"/>
      <w:r w:rsidRPr="003C0027">
        <w:rPr>
          <w:sz w:val="16"/>
        </w:rPr>
        <w:t xml:space="preserve"> that I use another as a means only and will </w:t>
      </w:r>
      <w:r w:rsidRPr="003C0027">
        <w:rPr>
          <w:sz w:val="16"/>
        </w:rPr>
        <w:lastRenderedPageBreak/>
        <w:t xml:space="preserve">that I not be used in the same manner by another. </w:t>
      </w:r>
      <w:r w:rsidRPr="003C0027">
        <w:rPr>
          <w:rStyle w:val="Emphasis"/>
        </w:rPr>
        <w:t xml:space="preserve">Hence, the </w:t>
      </w:r>
      <w:r w:rsidRPr="003C0027">
        <w:rPr>
          <w:rStyle w:val="Emphasis"/>
          <w:highlight w:val="green"/>
        </w:rPr>
        <w:t>universalizability</w:t>
      </w:r>
      <w:r w:rsidRPr="003C0027">
        <w:rPr>
          <w:rStyle w:val="Emphasis"/>
        </w:rPr>
        <w:t xml:space="preserve"> criterion </w:t>
      </w:r>
      <w:r w:rsidRPr="003C0027">
        <w:rPr>
          <w:rStyle w:val="Emphasis"/>
          <w:highlight w:val="green"/>
        </w:rPr>
        <w:t>is</w:t>
      </w:r>
      <w:r w:rsidRPr="003C0027">
        <w:rPr>
          <w:rStyle w:val="Emphasis"/>
        </w:rPr>
        <w:t xml:space="preserve"> a principle of </w:t>
      </w:r>
      <w:r w:rsidRPr="003C0027">
        <w:rPr>
          <w:rStyle w:val="Emphasis"/>
          <w:highlight w:val="green"/>
        </w:rPr>
        <w:t>consistency and a</w:t>
      </w:r>
      <w:r w:rsidRPr="003C0027">
        <w:rPr>
          <w:rStyle w:val="Emphasis"/>
        </w:rPr>
        <w:t xml:space="preserve"> principle of </w:t>
      </w:r>
      <w:r w:rsidRPr="003C0027">
        <w:rPr>
          <w:rStyle w:val="Emphasis"/>
          <w:highlight w:val="green"/>
        </w:rPr>
        <w:t>inclusion</w:t>
      </w:r>
      <w:r w:rsidRPr="003C0027">
        <w:rPr>
          <w:rStyle w:val="Emphasis"/>
        </w:rPr>
        <w:t xml:space="preserve">. That is, in choosing my maxims I attempt to include </w:t>
      </w:r>
      <w:r w:rsidRPr="003C0027">
        <w:rPr>
          <w:rStyle w:val="Emphasis"/>
          <w:highlight w:val="green"/>
        </w:rPr>
        <w:t>the perspective of other</w:t>
      </w:r>
      <w:r w:rsidRPr="003C0027">
        <w:rPr>
          <w:rStyle w:val="Emphasis"/>
        </w:rPr>
        <w:t xml:space="preserve"> moral </w:t>
      </w:r>
      <w:r w:rsidRPr="003C0027">
        <w:rPr>
          <w:rStyle w:val="Emphasis"/>
          <w:highlight w:val="green"/>
        </w:rPr>
        <w:t>agents</w:t>
      </w:r>
      <w:r w:rsidRPr="003C0027">
        <w:rPr>
          <w:rStyle w:val="Emphasis"/>
        </w:rPr>
        <w:t>.</w:t>
      </w:r>
    </w:p>
    <w:p w14:paraId="36678EC5"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3]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3DDCF0C3"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4] Isolating unconditional worth within the other is uniquely liberatory and the basis from which other theories begin, so my offense turns and outweighs yours.</w:t>
      </w:r>
    </w:p>
    <w:p w14:paraId="600D3078" w14:textId="77777777" w:rsidR="00802B45" w:rsidRPr="00BB3C60" w:rsidRDefault="00802B45" w:rsidP="00802B45">
      <w:pPr>
        <w:rPr>
          <w:rFonts w:asciiTheme="minorHAnsi" w:hAnsiTheme="minorHAnsi" w:cstheme="minorHAnsi"/>
        </w:rPr>
      </w:pPr>
      <w:r w:rsidRPr="00BB3C60">
        <w:rPr>
          <w:rStyle w:val="Style13ptBold"/>
          <w:rFonts w:asciiTheme="minorHAnsi" w:hAnsiTheme="minorHAnsi" w:cstheme="minorHAnsi"/>
        </w:rPr>
        <w:t>Farr 2</w:t>
      </w:r>
      <w:r w:rsidRPr="00BB3C60">
        <w:rPr>
          <w:rFonts w:asciiTheme="minorHAnsi" w:hAnsiTheme="minorHAnsi" w:cstheme="minorHAnsi"/>
        </w:rPr>
        <w:t xml:space="preserve"> [Arnold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75095E4E" w14:textId="77777777" w:rsidR="00802B45" w:rsidRDefault="00802B45" w:rsidP="00802B45">
      <w:pPr>
        <w:rPr>
          <w:rFonts w:asciiTheme="minorHAnsi" w:hAnsiTheme="minorHAnsi" w:cstheme="minorHAnsi"/>
          <w:sz w:val="14"/>
        </w:rPr>
      </w:pPr>
      <w:r w:rsidRPr="00BB3C60">
        <w:rPr>
          <w:rFonts w:asciiTheme="minorHAnsi" w:hAnsiTheme="minorHAnsi" w:cstheme="minorHAnsi"/>
          <w:sz w:val="14"/>
        </w:rPr>
        <w:t xml:space="preserve">Whereas most criticisms are aimed at the formulation of universal law and the formula of autonomy, our analysis here will focus on the formula of an end </w:t>
      </w:r>
      <w:proofErr w:type="gramStart"/>
      <w:r w:rsidRPr="00BB3C60">
        <w:rPr>
          <w:rFonts w:asciiTheme="minorHAnsi" w:hAnsiTheme="minorHAnsi" w:cstheme="minorHAnsi"/>
          <w:sz w:val="14"/>
        </w:rPr>
        <w:t>in itself and</w:t>
      </w:r>
      <w:proofErr w:type="gramEnd"/>
      <w:r w:rsidRPr="00BB3C60">
        <w:rPr>
          <w:rFonts w:asciiTheme="minorHAnsi" w:hAnsiTheme="minorHAnsi" w:cstheme="minorHAnsi"/>
          <w:sz w:val="14"/>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BB3C60">
        <w:rPr>
          <w:rStyle w:val="Emphasis"/>
          <w:rFonts w:asciiTheme="minorHAnsi" w:hAnsiTheme="minorHAnsi" w:cstheme="minorHAnsi"/>
          <w:highlight w:val="green"/>
        </w:rPr>
        <w:t>abstraction</w:t>
      </w:r>
      <w:r w:rsidRPr="00BB3C60">
        <w:rPr>
          <w:rFonts w:asciiTheme="minorHAnsi" w:hAnsiTheme="minorHAnsi" w:cstheme="minorHAnsi"/>
          <w:sz w:val="14"/>
        </w:rPr>
        <w:t xml:space="preserve"> requirement simply </w:t>
      </w:r>
      <w:r w:rsidRPr="00BB3C60">
        <w:rPr>
          <w:rStyle w:val="Emphasis"/>
          <w:rFonts w:asciiTheme="minorHAnsi" w:hAnsiTheme="minorHAnsi" w:cstheme="minorHAnsi"/>
          <w:highlight w:val="green"/>
        </w:rPr>
        <w:t xml:space="preserve">demands that </w:t>
      </w:r>
      <w:proofErr w:type="gramStart"/>
      <w:r w:rsidRPr="00BB3C60">
        <w:rPr>
          <w:rStyle w:val="Emphasis"/>
          <w:rFonts w:asciiTheme="minorHAnsi" w:hAnsiTheme="minorHAnsi" w:cstheme="minorHAnsi"/>
          <w:highlight w:val="green"/>
        </w:rPr>
        <w:t>in the midst of</w:t>
      </w:r>
      <w:proofErr w:type="gramEnd"/>
      <w:r w:rsidRPr="00BB3C60">
        <w:rPr>
          <w:rStyle w:val="Emphasis"/>
          <w:rFonts w:asciiTheme="minorHAnsi" w:hAnsiTheme="minorHAnsi" w:cstheme="minorHAnsi"/>
          <w:highlight w:val="green"/>
        </w:rPr>
        <w:t xml:space="preserve"> our concrete differences we recognize ourselves in the other and the other in ourselves</w:t>
      </w:r>
      <w:r w:rsidRPr="00BB3C60">
        <w:rPr>
          <w:rStyle w:val="Emphasis"/>
          <w:rFonts w:asciiTheme="minorHAnsi" w:hAnsiTheme="minorHAnsi" w:cstheme="minorHAnsi"/>
        </w:rPr>
        <w:t>.</w:t>
      </w:r>
      <w:r w:rsidRPr="00BB3C60">
        <w:rPr>
          <w:rFonts w:asciiTheme="minorHAnsi" w:hAnsiTheme="minorHAnsi" w:cstheme="minorHAnsi"/>
          <w:sz w:val="14"/>
        </w:rPr>
        <w:t xml:space="preserve"> That is, </w:t>
      </w:r>
      <w:r w:rsidRPr="00BB3C60">
        <w:rPr>
          <w:rStyle w:val="Emphasis"/>
          <w:rFonts w:asciiTheme="minorHAnsi" w:hAnsiTheme="minorHAnsi" w:cstheme="minorHAnsi"/>
          <w:highlight w:val="green"/>
        </w:rPr>
        <w:t>we recognize</w:t>
      </w:r>
      <w:r w:rsidRPr="00BB3C60">
        <w:rPr>
          <w:rFonts w:asciiTheme="minorHAnsi" w:hAnsiTheme="minorHAnsi" w:cstheme="minorHAnsi"/>
          <w:sz w:val="14"/>
        </w:rPr>
        <w:t xml:space="preserve"> in others </w:t>
      </w:r>
      <w:r w:rsidRPr="00BB3C60">
        <w:rPr>
          <w:rStyle w:val="Emphasis"/>
          <w:rFonts w:asciiTheme="minorHAnsi" w:hAnsiTheme="minorHAnsi" w:cstheme="minorHAnsi"/>
          <w:highlight w:val="green"/>
        </w:rPr>
        <w:t>the humanity that we have in common</w:t>
      </w:r>
      <w:r w:rsidRPr="00BB3C60">
        <w:rPr>
          <w:rFonts w:asciiTheme="minorHAnsi" w:hAnsiTheme="minorHAnsi" w:cstheme="minorHAnsi"/>
          <w:sz w:val="14"/>
        </w:rPr>
        <w:t xml:space="preserve">. Recognition of our common humanity is at the same time recognition of rationality in the other. We recognize in the other the capacity for </w:t>
      </w:r>
      <w:proofErr w:type="spellStart"/>
      <w:r w:rsidRPr="00BB3C60">
        <w:rPr>
          <w:rFonts w:asciiTheme="minorHAnsi" w:hAnsiTheme="minorHAnsi" w:cstheme="minorHAnsi"/>
          <w:sz w:val="14"/>
        </w:rPr>
        <w:t>selfdetermination</w:t>
      </w:r>
      <w:proofErr w:type="spellEnd"/>
      <w:r w:rsidRPr="00BB3C60">
        <w:rPr>
          <w:rFonts w:asciiTheme="minorHAnsi" w:hAnsiTheme="minorHAnsi" w:cstheme="minorHAnsi"/>
          <w:sz w:val="14"/>
        </w:rPr>
        <w:t xml:space="preserve"> and the capacity to legislate for a kingdom of ends. This brings us to the second interpretation of the abstraction requirement. To avoid ethical </w:t>
      </w:r>
      <w:proofErr w:type="gramStart"/>
      <w:r w:rsidRPr="00BB3C60">
        <w:rPr>
          <w:rFonts w:asciiTheme="minorHAnsi" w:hAnsiTheme="minorHAnsi" w:cstheme="minorHAnsi"/>
          <w:sz w:val="14"/>
        </w:rPr>
        <w:t>egoism</w:t>
      </w:r>
      <w:proofErr w:type="gramEnd"/>
      <w:r w:rsidRPr="00BB3C60">
        <w:rPr>
          <w:rFonts w:asciiTheme="minorHAnsi" w:hAnsiTheme="minorHAnsi" w:cstheme="minorHAnsi"/>
          <w:sz w:val="14"/>
        </w:rPr>
        <w:t xml:space="preserve"> one must abstract from (think beyond) one’s own personal interest and subjective maxims. That is, the categorical imperative requires that I recognize that I am a member of the realm of rational beings. Hence, </w:t>
      </w:r>
      <w:r w:rsidRPr="00BB3C60">
        <w:rPr>
          <w:rStyle w:val="Emphasis"/>
          <w:rFonts w:asciiTheme="minorHAnsi" w:hAnsiTheme="minorHAnsi" w:cstheme="minorHAnsi"/>
          <w:highlight w:val="green"/>
        </w:rPr>
        <w:t>I organize my</w:t>
      </w:r>
      <w:r w:rsidRPr="00BB3C60">
        <w:rPr>
          <w:rFonts w:asciiTheme="minorHAnsi" w:hAnsiTheme="minorHAnsi" w:cstheme="minorHAnsi"/>
          <w:sz w:val="14"/>
          <w:highlight w:val="green"/>
        </w:rPr>
        <w:t xml:space="preserve"> </w:t>
      </w:r>
      <w:r w:rsidRPr="00BB3C60">
        <w:rPr>
          <w:rStyle w:val="Emphasis"/>
          <w:rFonts w:asciiTheme="minorHAnsi" w:hAnsiTheme="minorHAnsi" w:cstheme="minorHAnsi"/>
          <w:highlight w:val="green"/>
        </w:rPr>
        <w:t>maxims in consideration of other</w:t>
      </w:r>
      <w:r w:rsidRPr="00BB3C60">
        <w:rPr>
          <w:rFonts w:asciiTheme="minorHAnsi" w:hAnsiTheme="minorHAnsi" w:cstheme="minorHAnsi"/>
          <w:sz w:val="14"/>
        </w:rPr>
        <w:t xml:space="preserve"> rational </w:t>
      </w:r>
      <w:r w:rsidRPr="00BB3C60">
        <w:rPr>
          <w:rStyle w:val="Emphasis"/>
          <w:rFonts w:asciiTheme="minorHAnsi" w:hAnsiTheme="minorHAnsi" w:cstheme="minorHAnsi"/>
          <w:highlight w:val="green"/>
        </w:rPr>
        <w:t>beings</w:t>
      </w:r>
      <w:r w:rsidRPr="00BB3C60">
        <w:rPr>
          <w:rFonts w:asciiTheme="minorHAnsi" w:hAnsiTheme="minorHAnsi" w:cstheme="minorHAnsi"/>
          <w:sz w:val="14"/>
        </w:rPr>
        <w:t xml:space="preserve">. Under </w:t>
      </w:r>
      <w:r w:rsidRPr="00BB3C60">
        <w:rPr>
          <w:rStyle w:val="Emphasis"/>
          <w:rFonts w:asciiTheme="minorHAnsi" w:hAnsiTheme="minorHAnsi" w:cstheme="minorHAnsi"/>
          <w:highlight w:val="green"/>
        </w:rPr>
        <w:t>such a principle</w:t>
      </w:r>
      <w:r w:rsidRPr="00BB3C60">
        <w:rPr>
          <w:rFonts w:asciiTheme="minorHAnsi" w:hAnsiTheme="minorHAnsi" w:cstheme="minorHAnsi"/>
          <w:sz w:val="14"/>
        </w:rPr>
        <w:t xml:space="preserve"> other people cannot be treated merely as a means for my end but must be treated as ends in themselves. The merit of the categorical imperative for a philosophy of race is that it </w:t>
      </w:r>
      <w:r w:rsidRPr="00BB3C60">
        <w:rPr>
          <w:rStyle w:val="Emphasis"/>
          <w:rFonts w:asciiTheme="minorHAnsi" w:hAnsiTheme="minorHAnsi" w:cstheme="minorHAnsi"/>
          <w:highlight w:val="green"/>
        </w:rPr>
        <w:t>contravenes racist ideology</w:t>
      </w:r>
      <w:r w:rsidRPr="00BB3C60">
        <w:rPr>
          <w:rFonts w:asciiTheme="minorHAnsi" w:hAnsiTheme="minorHAnsi" w:cstheme="minorHAnsi"/>
          <w:sz w:val="14"/>
        </w:rPr>
        <w:t xml:space="preserve"> to the extent that racist ideology is based on the use of persons of a different race </w:t>
      </w:r>
      <w:proofErr w:type="gramStart"/>
      <w:r w:rsidRPr="00BB3C60">
        <w:rPr>
          <w:rFonts w:asciiTheme="minorHAnsi" w:hAnsiTheme="minorHAnsi" w:cstheme="minorHAnsi"/>
          <w:sz w:val="14"/>
        </w:rPr>
        <w:t>as a means to</w:t>
      </w:r>
      <w:proofErr w:type="gramEnd"/>
      <w:r w:rsidRPr="00BB3C60">
        <w:rPr>
          <w:rFonts w:asciiTheme="minorHAnsi" w:hAnsiTheme="minorHAnsi" w:cstheme="minorHAnsi"/>
          <w:sz w:val="14"/>
        </w:rPr>
        <w:t xml:space="preserve"> an end rather than as ends in themselves. Embedded in the formulation of an end </w:t>
      </w:r>
      <w:proofErr w:type="gramStart"/>
      <w:r w:rsidRPr="00BB3C60">
        <w:rPr>
          <w:rFonts w:asciiTheme="minorHAnsi" w:hAnsiTheme="minorHAnsi" w:cstheme="minorHAnsi"/>
          <w:sz w:val="14"/>
        </w:rPr>
        <w:t>in itself and</w:t>
      </w:r>
      <w:proofErr w:type="gramEnd"/>
      <w:r w:rsidRPr="00BB3C60">
        <w:rPr>
          <w:rFonts w:asciiTheme="minorHAnsi" w:hAnsiTheme="minorHAnsi" w:cstheme="minorHAnsi"/>
          <w:sz w:val="14"/>
        </w:rPr>
        <w:t xml:space="preserve"> the formula of the kingdom of ends is the recognition of the common hope for humanity. That is, maxims ought to be chosen </w:t>
      </w:r>
      <w:proofErr w:type="gramStart"/>
      <w:r w:rsidRPr="00BB3C60">
        <w:rPr>
          <w:rFonts w:asciiTheme="minorHAnsi" w:hAnsiTheme="minorHAnsi" w:cstheme="minorHAnsi"/>
          <w:sz w:val="14"/>
        </w:rPr>
        <w:t>on the basis of</w:t>
      </w:r>
      <w:proofErr w:type="gramEnd"/>
      <w:r w:rsidRPr="00BB3C60">
        <w:rPr>
          <w:rFonts w:asciiTheme="minorHAnsi" w:hAnsiTheme="minorHAnsi" w:cstheme="minorHAnsi"/>
          <w:sz w:val="14"/>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BB3C60">
        <w:rPr>
          <w:rFonts w:asciiTheme="minorHAnsi" w:hAnsiTheme="minorHAnsi" w:cstheme="minorHAnsi"/>
          <w:sz w:val="14"/>
        </w:rPr>
        <w:t>its</w:t>
      </w:r>
      <w:proofErr w:type="gramEnd"/>
      <w:r w:rsidRPr="00BB3C60">
        <w:rPr>
          <w:rFonts w:asciiTheme="minorHAnsi" w:hAnsiTheme="minorHAnsi" w:cstheme="minorHAnsi"/>
          <w:sz w:val="14"/>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w:t>
      </w:r>
      <w:r w:rsidRPr="00BB3C60">
        <w:rPr>
          <w:rStyle w:val="Emphasis"/>
          <w:rFonts w:asciiTheme="minorHAnsi" w:hAnsiTheme="minorHAnsi" w:cstheme="minorHAnsi"/>
          <w:highlight w:val="green"/>
        </w:rPr>
        <w:t>the theory is consistent and emancipatory</w:t>
      </w:r>
      <w:r w:rsidRPr="00BB3C60">
        <w:rPr>
          <w:rFonts w:asciiTheme="minorHAnsi" w:hAnsiTheme="minorHAnsi" w:cstheme="minorHAnsi"/>
          <w:sz w:val="14"/>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0E8157E1" w14:textId="77777777" w:rsidR="00802B45" w:rsidRPr="00BB3C60" w:rsidRDefault="00802B45" w:rsidP="00802B45">
      <w:pPr>
        <w:pStyle w:val="Heading3"/>
        <w:rPr>
          <w:rFonts w:asciiTheme="minorHAnsi" w:hAnsiTheme="minorHAnsi" w:cstheme="minorHAnsi"/>
        </w:rPr>
      </w:pPr>
      <w:r w:rsidRPr="00BB3C60">
        <w:rPr>
          <w:rFonts w:asciiTheme="minorHAnsi" w:hAnsiTheme="minorHAnsi" w:cstheme="minorHAnsi"/>
        </w:rPr>
        <w:lastRenderedPageBreak/>
        <w:t>1AC – Advocacy</w:t>
      </w:r>
    </w:p>
    <w:p w14:paraId="304C7940" w14:textId="77777777" w:rsidR="001B77B2" w:rsidRDefault="00802B45" w:rsidP="00802B45">
      <w:pPr>
        <w:pStyle w:val="Heading4"/>
        <w:rPr>
          <w:rFonts w:asciiTheme="minorHAnsi" w:hAnsiTheme="minorHAnsi" w:cstheme="minorHAnsi"/>
        </w:rPr>
      </w:pPr>
      <w:r w:rsidRPr="00BB3C60">
        <w:rPr>
          <w:rFonts w:asciiTheme="minorHAnsi" w:hAnsiTheme="minorHAnsi" w:cstheme="minorHAnsi"/>
        </w:rPr>
        <w:t>I affirm: A just government ought to recognize an unconditional right of workers to strike.</w:t>
      </w:r>
    </w:p>
    <w:p w14:paraId="77997652" w14:textId="3651D8A6" w:rsidR="00CB2F53" w:rsidRPr="00EF119D" w:rsidRDefault="001B77B2" w:rsidP="00CB2F53">
      <w:pPr>
        <w:pStyle w:val="Heading4"/>
        <w:rPr>
          <w:rFonts w:asciiTheme="minorHAnsi" w:hAnsiTheme="minorHAnsi" w:cstheme="minorHAnsi"/>
        </w:rPr>
      </w:pPr>
      <w:r>
        <w:rPr>
          <w:rFonts w:asciiTheme="minorHAnsi" w:hAnsiTheme="minorHAnsi" w:cstheme="minorHAnsi"/>
        </w:rPr>
        <w:t>I’ll defend implementation but post-facto offense is irrelevant under the FW</w:t>
      </w:r>
      <w:r w:rsidR="00EF119D">
        <w:rPr>
          <w:rFonts w:asciiTheme="minorHAnsi" w:hAnsiTheme="minorHAnsi" w:cstheme="minorHAnsi"/>
        </w:rPr>
        <w:t xml:space="preserve">. </w:t>
      </w:r>
      <w:r w:rsidR="00CB2F53">
        <w:t>Generalizations about non-existent entities refer to idealizations and require specification.</w:t>
      </w:r>
      <w:r w:rsidR="004E4F4D">
        <w:t xml:space="preserve"> </w:t>
      </w:r>
      <w:proofErr w:type="spellStart"/>
      <w:r w:rsidR="004E4F4D">
        <w:t>Aspec</w:t>
      </w:r>
      <w:proofErr w:type="spellEnd"/>
      <w:r w:rsidR="004E4F4D">
        <w:t xml:space="preserve"> - The </w:t>
      </w:r>
      <w:proofErr w:type="spellStart"/>
      <w:r w:rsidR="004E4F4D">
        <w:t>Omnilateral</w:t>
      </w:r>
      <w:proofErr w:type="spellEnd"/>
      <w:r w:rsidR="004E4F4D">
        <w:t xml:space="preserve"> will</w:t>
      </w:r>
    </w:p>
    <w:p w14:paraId="41D07E6C" w14:textId="77777777" w:rsidR="00CB2F53" w:rsidRPr="00452E29" w:rsidRDefault="00CB2F53" w:rsidP="00CB2F53">
      <w:r>
        <w:rPr>
          <w:rStyle w:val="Style13ptBold"/>
        </w:rPr>
        <w:t xml:space="preserve">Drewery 98 </w:t>
      </w:r>
      <w:r>
        <w:t xml:space="preserve">“Generics, Laws and Context” Alice Drewery [PhD </w:t>
      </w:r>
      <w:proofErr w:type="gramStart"/>
      <w:r>
        <w:t>The</w:t>
      </w:r>
      <w:proofErr w:type="gramEnd"/>
      <w:r>
        <w:t xml:space="preserve"> University of Edinburgh] 1998 </w:t>
      </w:r>
      <w:hyperlink r:id="rId7" w:history="1">
        <w:r w:rsidRPr="00732D1C">
          <w:rPr>
            <w:rStyle w:val="Hyperlink"/>
          </w:rPr>
          <w:t>https://era.ed.ac.uk/handle/1842/21210</w:t>
        </w:r>
      </w:hyperlink>
      <w:r>
        <w:t xml:space="preserve"> SM</w:t>
      </w:r>
    </w:p>
    <w:p w14:paraId="3D6B98DA" w14:textId="6062D54C" w:rsidR="00CB2F53" w:rsidRPr="00CB2F53" w:rsidRDefault="00CB2F53" w:rsidP="00CB2F53">
      <w:pPr>
        <w:rPr>
          <w:sz w:val="16"/>
        </w:rPr>
      </w:pPr>
      <w:r w:rsidRPr="00F101CF">
        <w:rPr>
          <w:sz w:val="16"/>
        </w:rPr>
        <w:t xml:space="preserve">But what is the status of the other </w:t>
      </w:r>
      <w:proofErr w:type="spellStart"/>
      <w:r w:rsidRPr="00F101CF">
        <w:rPr>
          <w:sz w:val="16"/>
        </w:rPr>
        <w:t>generalisations</w:t>
      </w:r>
      <w:proofErr w:type="spellEnd"/>
      <w:r w:rsidRPr="00F101CF">
        <w:rPr>
          <w:sz w:val="16"/>
        </w:rPr>
        <w:t xml:space="preserve"> here? And moreover, is this a grammatical matter, or a matter of interpretation? My suggestion is that in fact most </w:t>
      </w:r>
      <w:r w:rsidRPr="00452E29">
        <w:rPr>
          <w:rStyle w:val="StyleUnderline"/>
        </w:rPr>
        <w:t xml:space="preserve">lawlike </w:t>
      </w:r>
      <w:proofErr w:type="spellStart"/>
      <w:r w:rsidRPr="00452E29">
        <w:rPr>
          <w:rStyle w:val="StyleUnderline"/>
        </w:rPr>
        <w:t>generalisations</w:t>
      </w:r>
      <w:proofErr w:type="spellEnd"/>
      <w:r w:rsidRPr="00452E29">
        <w:rPr>
          <w:rStyle w:val="StyleUnderline"/>
        </w:rPr>
        <w:t xml:space="preserve"> are ambiguous</w:t>
      </w:r>
      <w:r w:rsidRPr="00F101CF">
        <w:rPr>
          <w:sz w:val="16"/>
        </w:rPr>
        <w:t xml:space="preserve"> between the two kinds of readings described above. </w:t>
      </w:r>
      <w:r w:rsidRPr="00452E29">
        <w:rPr>
          <w:rStyle w:val="StyleUnderline"/>
        </w:rPr>
        <w:t xml:space="preserve">We have two ways of stating laws: </w:t>
      </w:r>
      <w:r w:rsidRPr="00D83E44">
        <w:rPr>
          <w:rStyle w:val="StyleUnderline"/>
          <w:highlight w:val="green"/>
        </w:rPr>
        <w:t>we</w:t>
      </w:r>
      <w:r w:rsidRPr="00452E29">
        <w:rPr>
          <w:rStyle w:val="StyleUnderline"/>
        </w:rPr>
        <w:t xml:space="preserve"> can </w:t>
      </w:r>
      <w:r w:rsidRPr="00D83E44">
        <w:rPr>
          <w:rStyle w:val="StyleUnderline"/>
          <w:highlight w:val="green"/>
        </w:rPr>
        <w:t>state</w:t>
      </w:r>
      <w:r w:rsidRPr="00452E29">
        <w:rPr>
          <w:rStyle w:val="StyleUnderline"/>
        </w:rPr>
        <w:t xml:space="preserve"> them </w:t>
      </w:r>
      <w:r w:rsidRPr="00D83E44">
        <w:rPr>
          <w:rStyle w:val="StyleUnderline"/>
          <w:highlight w:val="green"/>
        </w:rPr>
        <w:t>about ideal objects</w:t>
      </w:r>
      <w:r w:rsidRPr="00D83E44">
        <w:rPr>
          <w:sz w:val="16"/>
          <w:highlight w:val="green"/>
        </w:rPr>
        <w:t>,</w:t>
      </w:r>
      <w:r w:rsidRPr="00F101CF">
        <w:rPr>
          <w:sz w:val="16"/>
        </w:rPr>
        <w:t xml:space="preserve"> for example, mathematical objects, </w:t>
      </w:r>
      <w:r w:rsidRPr="00452E29">
        <w:rPr>
          <w:rStyle w:val="StyleUnderline"/>
        </w:rPr>
        <w:t>or kinds</w:t>
      </w:r>
      <w:r w:rsidRPr="00F101CF">
        <w:rPr>
          <w:sz w:val="16"/>
        </w:rPr>
        <w:t xml:space="preserve">, such as ‘the tiger’. </w:t>
      </w:r>
      <w:r w:rsidRPr="00452E29">
        <w:rPr>
          <w:rStyle w:val="StyleUnderline"/>
        </w:rPr>
        <w:t xml:space="preserve">These </w:t>
      </w:r>
      <w:proofErr w:type="spellStart"/>
      <w:r w:rsidRPr="00D83E44">
        <w:rPr>
          <w:rStyle w:val="StyleUnderline"/>
          <w:highlight w:val="green"/>
        </w:rPr>
        <w:t>generalisations</w:t>
      </w:r>
      <w:proofErr w:type="spellEnd"/>
      <w:r w:rsidRPr="00D83E44">
        <w:rPr>
          <w:rStyle w:val="StyleUnderline"/>
          <w:highlight w:val="green"/>
        </w:rPr>
        <w:t xml:space="preserve"> do not</w:t>
      </w:r>
      <w:r w:rsidRPr="00452E29">
        <w:rPr>
          <w:rStyle w:val="StyleUnderline"/>
        </w:rPr>
        <w:t xml:space="preserve"> carry </w:t>
      </w:r>
      <w:r w:rsidRPr="00D83E44">
        <w:rPr>
          <w:rStyle w:val="StyleUnderline"/>
          <w:highlight w:val="green"/>
        </w:rPr>
        <w:t>presuppos</w:t>
      </w:r>
      <w:r w:rsidRPr="00452E29">
        <w:rPr>
          <w:rStyle w:val="StyleUnderline"/>
        </w:rPr>
        <w:t xml:space="preserve">itions of </w:t>
      </w:r>
      <w:r w:rsidRPr="00D83E44">
        <w:rPr>
          <w:rStyle w:val="StyleUnderline"/>
          <w:highlight w:val="green"/>
        </w:rPr>
        <w:t>existence</w:t>
      </w:r>
      <w:r w:rsidRPr="00F101CF">
        <w:rPr>
          <w:sz w:val="16"/>
        </w:rPr>
        <w:t xml:space="preserve">. We can also make </w:t>
      </w:r>
      <w:proofErr w:type="spellStart"/>
      <w:r w:rsidRPr="00F101CF">
        <w:rPr>
          <w:sz w:val="16"/>
        </w:rPr>
        <w:t>generalisations</w:t>
      </w:r>
      <w:proofErr w:type="spellEnd"/>
      <w:r w:rsidRPr="00F101CF">
        <w:rPr>
          <w:sz w:val="16"/>
        </w:rPr>
        <w:t xml:space="preserve"> about the members of classes, from observations about their </w:t>
      </w:r>
      <w:proofErr w:type="spellStart"/>
      <w:r w:rsidRPr="00F101CF">
        <w:rPr>
          <w:sz w:val="16"/>
        </w:rPr>
        <w:t>behaviour</w:t>
      </w:r>
      <w:proofErr w:type="spellEnd"/>
      <w:r w:rsidRPr="00F101CF">
        <w:rPr>
          <w:sz w:val="16"/>
        </w:rPr>
        <w:t xml:space="preserve">. This is more likely to happen if the class does not form a natural kind, such as ‘students in Edinburgh’ or ‘tigers with three </w:t>
      </w:r>
      <w:proofErr w:type="gramStart"/>
      <w:r w:rsidRPr="00F101CF">
        <w:rPr>
          <w:sz w:val="16"/>
        </w:rPr>
        <w:t>legs’</w:t>
      </w:r>
      <w:proofErr w:type="gramEnd"/>
      <w:r w:rsidRPr="00F101CF">
        <w:rPr>
          <w:sz w:val="16"/>
        </w:rPr>
        <w:t xml:space="preserve">. These </w:t>
      </w:r>
      <w:proofErr w:type="spellStart"/>
      <w:r w:rsidRPr="00F101CF">
        <w:rPr>
          <w:sz w:val="16"/>
        </w:rPr>
        <w:t>generalisations</w:t>
      </w:r>
      <w:proofErr w:type="spellEnd"/>
      <w:r w:rsidRPr="00F101CF">
        <w:rPr>
          <w:sz w:val="16"/>
        </w:rPr>
        <w:t xml:space="preserve"> do carry </w:t>
      </w:r>
      <w:proofErr w:type="spellStart"/>
      <w:r w:rsidRPr="00F101CF">
        <w:rPr>
          <w:sz w:val="16"/>
        </w:rPr>
        <w:t>presupposi</w:t>
      </w:r>
      <w:proofErr w:type="spellEnd"/>
      <w:r w:rsidRPr="00F101CF">
        <w:rPr>
          <w:sz w:val="16"/>
        </w:rPr>
        <w:t xml:space="preserve">- </w:t>
      </w:r>
      <w:proofErr w:type="spellStart"/>
      <w:r w:rsidRPr="00F101CF">
        <w:rPr>
          <w:sz w:val="16"/>
        </w:rPr>
        <w:t>tions</w:t>
      </w:r>
      <w:proofErr w:type="spellEnd"/>
      <w:r w:rsidRPr="00F101CF">
        <w:rPr>
          <w:sz w:val="16"/>
        </w:rPr>
        <w:t xml:space="preserve"> of existence. An example here will help to show what I mean. Dinosaurs were cold-blooded creatures which became extinct many millions of years ago. Which of the following two sentences would we use to state their cold-bloodedness? (1.44) </w:t>
      </w:r>
      <w:r w:rsidRPr="00452E29">
        <w:rPr>
          <w:rStyle w:val="StyleUnderline"/>
        </w:rPr>
        <w:t>Dinosaurs are cold-blooded.</w:t>
      </w:r>
      <w:r w:rsidRPr="00F101CF">
        <w:rPr>
          <w:sz w:val="16"/>
        </w:rPr>
        <w:t xml:space="preserve"> (1.45) Dinosaurs were cold-blooded. Most people seem to go for (1.45), since dinosaurs existed in the past. But would this mean that in our sad tiger situation above, if all the tigers were male, say, and thus could not breed, we should say ‘tigers had four legs’ instead of ‘tigers have four legs’? Perhaps: but there seems to be a sense in which we are still able to say the latter. Similarly, there is a sense in which (1.44) is fine. A </w:t>
      </w:r>
      <w:proofErr w:type="spellStart"/>
      <w:r w:rsidRPr="00F101CF">
        <w:rPr>
          <w:sz w:val="16"/>
        </w:rPr>
        <w:t>palaeontologist</w:t>
      </w:r>
      <w:proofErr w:type="spellEnd"/>
      <w:r w:rsidRPr="00F101CF">
        <w:rPr>
          <w:sz w:val="16"/>
        </w:rPr>
        <w:t xml:space="preserve"> describing the dinosaur as a kind might well say this, along with other facts about the timeless kind ‘dinosaurs’ which now no longer has instantiations, but which still has certain properties. With examples involving </w:t>
      </w:r>
      <w:r w:rsidRPr="00D83E44">
        <w:rPr>
          <w:rStyle w:val="StyleUnderline"/>
          <w:highlight w:val="green"/>
        </w:rPr>
        <w:t>kinds</w:t>
      </w:r>
      <w:r w:rsidRPr="00452E29">
        <w:rPr>
          <w:rStyle w:val="StyleUnderline"/>
        </w:rPr>
        <w:t xml:space="preserve">, which, one might say, </w:t>
      </w:r>
      <w:r w:rsidRPr="00D83E44">
        <w:rPr>
          <w:rStyle w:val="StyleUnderline"/>
          <w:highlight w:val="green"/>
        </w:rPr>
        <w:t>have a life independently of their instances</w:t>
      </w:r>
      <w:r w:rsidRPr="00452E29">
        <w:rPr>
          <w:rStyle w:val="StyleUnderline"/>
        </w:rPr>
        <w:t xml:space="preserve">, we can either take the </w:t>
      </w:r>
      <w:proofErr w:type="spellStart"/>
      <w:r w:rsidRPr="00452E29">
        <w:rPr>
          <w:rStyle w:val="StyleUnderline"/>
        </w:rPr>
        <w:t>idealised</w:t>
      </w:r>
      <w:proofErr w:type="spellEnd"/>
      <w:r w:rsidRPr="00452E29">
        <w:rPr>
          <w:rStyle w:val="StyleUnderline"/>
        </w:rPr>
        <w:t xml:space="preserve"> interpretation, and make statements like (1.44),</w:t>
      </w:r>
      <w:r w:rsidRPr="00F101CF">
        <w:rPr>
          <w:sz w:val="16"/>
        </w:rPr>
        <w:t xml:space="preserve"> or we can take the (for want of a better word) </w:t>
      </w:r>
      <w:proofErr w:type="spellStart"/>
      <w:r w:rsidRPr="00F101CF">
        <w:rPr>
          <w:sz w:val="16"/>
        </w:rPr>
        <w:t>individualised</w:t>
      </w:r>
      <w:proofErr w:type="spellEnd"/>
      <w:r w:rsidRPr="00F101CF">
        <w:rPr>
          <w:sz w:val="16"/>
        </w:rPr>
        <w:t xml:space="preserve"> interpretation, </w:t>
      </w:r>
      <w:proofErr w:type="spellStart"/>
      <w:r w:rsidRPr="00F101CF">
        <w:rPr>
          <w:sz w:val="16"/>
        </w:rPr>
        <w:t>generalising</w:t>
      </w:r>
      <w:proofErr w:type="spellEnd"/>
      <w:r w:rsidRPr="00F101CF">
        <w:rPr>
          <w:sz w:val="16"/>
        </w:rPr>
        <w:t xml:space="preserve"> over actual and possible individuals of the kind, and make statements like (1.45). The examples above which can have more than one reading are (1.35), (1.42) and (1.43). Some </w:t>
      </w:r>
      <w:proofErr w:type="spellStart"/>
      <w:r w:rsidRPr="00F101CF">
        <w:rPr>
          <w:sz w:val="16"/>
        </w:rPr>
        <w:t>generalisations</w:t>
      </w:r>
      <w:proofErr w:type="spellEnd"/>
      <w:r w:rsidRPr="00F101CF">
        <w:rPr>
          <w:sz w:val="16"/>
        </w:rPr>
        <w:t xml:space="preserve">, of course, will only have one reading. Those which refer to ideal objects, such as (1.39) and (1.41), will never carry presuppositions of existence. Those which refer to classes which do not form a kind, in the sense described above, such as (1.36), will always carry presuppositions of existence. This leaves examples such as (1.33), (1.34) and (1.40). These examples are not empirical but are rules or conventions, stipulated or laid down by some authority. While </w:t>
      </w:r>
      <w:proofErr w:type="gramStart"/>
      <w:r w:rsidRPr="00F101CF">
        <w:rPr>
          <w:sz w:val="16"/>
        </w:rPr>
        <w:t>clearly</w:t>
      </w:r>
      <w:proofErr w:type="gramEnd"/>
      <w:r w:rsidRPr="00F101CF">
        <w:rPr>
          <w:sz w:val="16"/>
        </w:rPr>
        <w:t xml:space="preserve"> they need not refer to kinds, they are clearly </w:t>
      </w:r>
      <w:proofErr w:type="spellStart"/>
      <w:r w:rsidRPr="00F101CF">
        <w:rPr>
          <w:sz w:val="16"/>
        </w:rPr>
        <w:t>idealised</w:t>
      </w:r>
      <w:proofErr w:type="spellEnd"/>
      <w:r w:rsidRPr="00F101CF">
        <w:rPr>
          <w:sz w:val="16"/>
        </w:rPr>
        <w:t xml:space="preserve"> statements of some form, since they do not (usually) depend on facts about particular individuals, but make a prescription about something which falls into a certain class. In case this seems rather ad hoc, it is </w:t>
      </w:r>
      <w:proofErr w:type="gramStart"/>
      <w:r w:rsidRPr="00F101CF">
        <w:rPr>
          <w:sz w:val="16"/>
        </w:rPr>
        <w:t>actually possible</w:t>
      </w:r>
      <w:proofErr w:type="gramEnd"/>
      <w:r w:rsidRPr="00F101CF">
        <w:rPr>
          <w:sz w:val="16"/>
        </w:rPr>
        <w:t xml:space="preserve"> to get </w:t>
      </w:r>
      <w:proofErr w:type="spellStart"/>
      <w:r w:rsidRPr="00F101CF">
        <w:rPr>
          <w:sz w:val="16"/>
        </w:rPr>
        <w:t>individualised</w:t>
      </w:r>
      <w:proofErr w:type="spellEnd"/>
      <w:r w:rsidRPr="00F101CF">
        <w:rPr>
          <w:sz w:val="16"/>
        </w:rPr>
        <w:t xml:space="preserve"> readings for these examples. If I meet two students leaving the exam hall long after everyone else has finished, I may discover the reason for their lateness is that they are dyslexic, and that they spend extra time on their exams. I then know (1.33) as a rule I have discovered empirically, rather than as a conditional statement about some class about whose members I have no knowledge. But since examples such as (1.33) and (1.34) are usually not conceived of in this way, the </w:t>
      </w:r>
      <w:proofErr w:type="spellStart"/>
      <w:r w:rsidRPr="00F101CF">
        <w:rPr>
          <w:sz w:val="16"/>
        </w:rPr>
        <w:t>idealised</w:t>
      </w:r>
      <w:proofErr w:type="spellEnd"/>
      <w:r w:rsidRPr="00F101CF">
        <w:rPr>
          <w:sz w:val="16"/>
        </w:rPr>
        <w:t xml:space="preserve"> reading is the preferred one. Tense plays an interesting role in these cases. Since there are fewer </w:t>
      </w:r>
      <w:proofErr w:type="gramStart"/>
      <w:r w:rsidRPr="00F101CF">
        <w:rPr>
          <w:sz w:val="16"/>
        </w:rPr>
        <w:t>laws</w:t>
      </w:r>
      <w:proofErr w:type="gramEnd"/>
      <w:r w:rsidRPr="00F101CF">
        <w:rPr>
          <w:sz w:val="16"/>
        </w:rPr>
        <w:t xml:space="preserve"> whose scope is limited in time, there are fewer cases in which an </w:t>
      </w:r>
      <w:proofErr w:type="spellStart"/>
      <w:r w:rsidRPr="00F101CF">
        <w:rPr>
          <w:sz w:val="16"/>
        </w:rPr>
        <w:t>idealised</w:t>
      </w:r>
      <w:proofErr w:type="spellEnd"/>
      <w:r w:rsidRPr="00F101CF">
        <w:rPr>
          <w:sz w:val="16"/>
        </w:rPr>
        <w:t xml:space="preserve"> </w:t>
      </w:r>
      <w:proofErr w:type="spellStart"/>
      <w:r w:rsidRPr="00F101CF">
        <w:rPr>
          <w:sz w:val="16"/>
        </w:rPr>
        <w:t>generalisation</w:t>
      </w:r>
      <w:proofErr w:type="spellEnd"/>
      <w:r w:rsidRPr="00F101CF">
        <w:rPr>
          <w:sz w:val="16"/>
        </w:rPr>
        <w:t xml:space="preserve"> would be made in anything other than the present tense. However, there are examples, such as (1.46) Dyslexic students got no extra time in the past. This is </w:t>
      </w:r>
      <w:proofErr w:type="spellStart"/>
      <w:r w:rsidRPr="00452E29">
        <w:rPr>
          <w:rStyle w:val="StyleUnderline"/>
        </w:rPr>
        <w:t>idealised</w:t>
      </w:r>
      <w:proofErr w:type="spellEnd"/>
      <w:r w:rsidRPr="00F101CF">
        <w:rPr>
          <w:sz w:val="16"/>
        </w:rPr>
        <w:t xml:space="preserve">, and so </w:t>
      </w:r>
      <w:r w:rsidRPr="00452E29">
        <w:rPr>
          <w:rStyle w:val="StyleUnderline"/>
        </w:rPr>
        <w:t>carries no presupposition of existence</w:t>
      </w:r>
      <w:r w:rsidRPr="00F101CF">
        <w:rPr>
          <w:sz w:val="16"/>
        </w:rPr>
        <w:t xml:space="preserve">. But usually when a lawlike </w:t>
      </w:r>
      <w:proofErr w:type="spellStart"/>
      <w:r w:rsidRPr="00F101CF">
        <w:rPr>
          <w:sz w:val="16"/>
        </w:rPr>
        <w:t>generalisation</w:t>
      </w:r>
      <w:proofErr w:type="spellEnd"/>
      <w:r w:rsidRPr="00F101CF">
        <w:rPr>
          <w:sz w:val="16"/>
        </w:rPr>
        <w:t xml:space="preserve"> is made in the past or future tense, it is because individuals are being </w:t>
      </w:r>
      <w:proofErr w:type="spellStart"/>
      <w:r w:rsidRPr="00F101CF">
        <w:rPr>
          <w:sz w:val="16"/>
        </w:rPr>
        <w:t>generalised</w:t>
      </w:r>
      <w:proofErr w:type="spellEnd"/>
      <w:r w:rsidRPr="00F101CF">
        <w:rPr>
          <w:sz w:val="16"/>
        </w:rPr>
        <w:t xml:space="preserve"> about, as in (1.37) or Moravcsik’s example: (1.47) All furniture brought into Kuwait will be subjected to intense heat.14 We can think about the presuppositions in time by considering the following diagram: F (?) T </w:t>
      </w:r>
      <w:proofErr w:type="spellStart"/>
      <w:r w:rsidRPr="00F101CF">
        <w:rPr>
          <w:sz w:val="16"/>
        </w:rPr>
        <w:t>T</w:t>
      </w:r>
      <w:proofErr w:type="spellEnd"/>
      <w:r w:rsidRPr="00F101CF">
        <w:rPr>
          <w:sz w:val="16"/>
        </w:rPr>
        <w:t xml:space="preserve"> </w:t>
      </w:r>
      <w:proofErr w:type="spellStart"/>
      <w:r w:rsidRPr="00F101CF">
        <w:rPr>
          <w:sz w:val="16"/>
        </w:rPr>
        <w:t>T</w:t>
      </w:r>
      <w:proofErr w:type="spellEnd"/>
      <w:r w:rsidRPr="00F101CF">
        <w:rPr>
          <w:sz w:val="16"/>
        </w:rPr>
        <w:t xml:space="preserve"> F no cats exist yet cats come to exist short period when all the cats which exist have three legs cats become extinct Figure 1.1: Change in truth value of ‘Cats have four legs’ over time (left to right) When there have never been any cats, the </w:t>
      </w:r>
      <w:proofErr w:type="spellStart"/>
      <w:r w:rsidRPr="00F101CF">
        <w:rPr>
          <w:sz w:val="16"/>
        </w:rPr>
        <w:t>generalisation</w:t>
      </w:r>
      <w:proofErr w:type="spellEnd"/>
      <w:r w:rsidRPr="00F101CF">
        <w:rPr>
          <w:sz w:val="16"/>
        </w:rPr>
        <w:t xml:space="preserve"> makes no sense, and is therefore false, or meaningless. Once cats come into existence (given they are quadrupeds) the </w:t>
      </w:r>
      <w:proofErr w:type="spellStart"/>
      <w:r w:rsidRPr="00F101CF">
        <w:rPr>
          <w:sz w:val="16"/>
        </w:rPr>
        <w:t>generali</w:t>
      </w:r>
      <w:proofErr w:type="spellEnd"/>
      <w:r w:rsidRPr="00F101CF">
        <w:rPr>
          <w:sz w:val="16"/>
        </w:rPr>
        <w:t xml:space="preserve">- </w:t>
      </w:r>
      <w:proofErr w:type="spellStart"/>
      <w:r w:rsidRPr="00F101CF">
        <w:rPr>
          <w:sz w:val="16"/>
        </w:rPr>
        <w:t>sation</w:t>
      </w:r>
      <w:proofErr w:type="spellEnd"/>
      <w:r w:rsidRPr="00F101CF">
        <w:rPr>
          <w:sz w:val="16"/>
        </w:rPr>
        <w:t xml:space="preserve"> is true. This continues despite short periods when all the cats fail to satisfy it, and even periods when there might be no cats </w:t>
      </w:r>
      <w:proofErr w:type="gramStart"/>
      <w:r w:rsidRPr="00F101CF">
        <w:rPr>
          <w:sz w:val="16"/>
        </w:rPr>
        <w:t>actually existing</w:t>
      </w:r>
      <w:proofErr w:type="gramEnd"/>
      <w:r w:rsidRPr="00F101CF">
        <w:rPr>
          <w:sz w:val="16"/>
        </w:rPr>
        <w:t xml:space="preserve">. Imagine that all the cats are dying out but that some </w:t>
      </w:r>
      <w:proofErr w:type="spellStart"/>
      <w:r w:rsidRPr="00F101CF">
        <w:rPr>
          <w:sz w:val="16"/>
        </w:rPr>
        <w:t>fertilised</w:t>
      </w:r>
      <w:proofErr w:type="spellEnd"/>
      <w:r w:rsidRPr="00F101CF">
        <w:rPr>
          <w:sz w:val="16"/>
        </w:rPr>
        <w:t xml:space="preserve"> eggs from a female are frozen and stored by scientists. At some time, after all the cats have died, they manage to implant the eggs into a carrier mother who </w:t>
      </w:r>
      <w:proofErr w:type="spellStart"/>
      <w:r w:rsidRPr="00F101CF">
        <w:rPr>
          <w:sz w:val="16"/>
        </w:rPr>
        <w:t>subse</w:t>
      </w:r>
      <w:proofErr w:type="spellEnd"/>
      <w:r w:rsidRPr="00F101CF">
        <w:rPr>
          <w:sz w:val="16"/>
        </w:rPr>
        <w:t xml:space="preserve">- </w:t>
      </w:r>
      <w:proofErr w:type="spellStart"/>
      <w:r w:rsidRPr="00F101CF">
        <w:rPr>
          <w:sz w:val="16"/>
        </w:rPr>
        <w:t>quently</w:t>
      </w:r>
      <w:proofErr w:type="spellEnd"/>
      <w:r w:rsidRPr="00F101CF">
        <w:rPr>
          <w:sz w:val="16"/>
        </w:rPr>
        <w:t xml:space="preserve"> gives birth to kittens. These kittens survive and breed and cats come to be common again. Throughout this time, it is plausible that the generic would be true. However, should cats </w:t>
      </w:r>
      <w:proofErr w:type="gramStart"/>
      <w:r w:rsidRPr="00F101CF">
        <w:rPr>
          <w:sz w:val="16"/>
        </w:rPr>
        <w:t>actually become</w:t>
      </w:r>
      <w:proofErr w:type="gramEnd"/>
      <w:r w:rsidRPr="00F101CF">
        <w:rPr>
          <w:sz w:val="16"/>
        </w:rPr>
        <w:t xml:space="preserve"> extinct, permanently, then gradually the generic will become false. People will continue to think of it as true for a while, but eventually will instead hold the truth of “cats had four legs”. We do not say that dinosaurs eat kelp, but that dinosaurs ate kelp. Finally, a word about </w:t>
      </w:r>
      <w:proofErr w:type="spellStart"/>
      <w:r w:rsidRPr="00D83E44">
        <w:rPr>
          <w:rStyle w:val="StyleUnderline"/>
          <w:highlight w:val="green"/>
        </w:rPr>
        <w:t>generalisations</w:t>
      </w:r>
      <w:proofErr w:type="spellEnd"/>
      <w:r w:rsidRPr="00D83E44">
        <w:rPr>
          <w:rStyle w:val="StyleUnderline"/>
          <w:highlight w:val="green"/>
        </w:rPr>
        <w:t xml:space="preserve"> about non-existent entities</w:t>
      </w:r>
      <w:r w:rsidRPr="00F101CF">
        <w:rPr>
          <w:sz w:val="16"/>
        </w:rPr>
        <w:t xml:space="preserve">. </w:t>
      </w:r>
      <w:proofErr w:type="spellStart"/>
      <w:r w:rsidRPr="00F101CF">
        <w:rPr>
          <w:sz w:val="16"/>
        </w:rPr>
        <w:t>Generalisations</w:t>
      </w:r>
      <w:proofErr w:type="spellEnd"/>
      <w:r w:rsidRPr="00F101CF">
        <w:rPr>
          <w:sz w:val="16"/>
        </w:rPr>
        <w:t xml:space="preserve"> about unicorns, round squares and so on, </w:t>
      </w:r>
      <w:r w:rsidRPr="00452E29">
        <w:rPr>
          <w:rStyle w:val="StyleUnderline"/>
        </w:rPr>
        <w:t xml:space="preserve">clearly </w:t>
      </w:r>
      <w:r w:rsidRPr="00D83E44">
        <w:rPr>
          <w:rStyle w:val="StyleUnderline"/>
          <w:highlight w:val="green"/>
        </w:rPr>
        <w:t xml:space="preserve">fall into the </w:t>
      </w:r>
      <w:proofErr w:type="spellStart"/>
      <w:r w:rsidRPr="00D83E44">
        <w:rPr>
          <w:rStyle w:val="StyleUnderline"/>
          <w:highlight w:val="green"/>
        </w:rPr>
        <w:t>idealised</w:t>
      </w:r>
      <w:proofErr w:type="spellEnd"/>
      <w:r w:rsidRPr="00452E29">
        <w:rPr>
          <w:rStyle w:val="StyleUnderline"/>
        </w:rPr>
        <w:t xml:space="preserve"> </w:t>
      </w:r>
      <w:proofErr w:type="spellStart"/>
      <w:r w:rsidRPr="00452E29">
        <w:rPr>
          <w:rStyle w:val="StyleUnderline"/>
        </w:rPr>
        <w:t>generalisation</w:t>
      </w:r>
      <w:proofErr w:type="spellEnd"/>
      <w:r w:rsidRPr="00452E29">
        <w:rPr>
          <w:rStyle w:val="StyleUnderline"/>
        </w:rPr>
        <w:t xml:space="preserve"> </w:t>
      </w:r>
      <w:r w:rsidRPr="00D83E44">
        <w:rPr>
          <w:rStyle w:val="StyleUnderline"/>
          <w:highlight w:val="green"/>
        </w:rPr>
        <w:t>class. The only way to discuss</w:t>
      </w:r>
      <w:r w:rsidRPr="00452E29">
        <w:rPr>
          <w:rStyle w:val="StyleUnderline"/>
        </w:rPr>
        <w:t xml:space="preserve"> such things </w:t>
      </w:r>
      <w:r w:rsidRPr="00D83E44">
        <w:rPr>
          <w:rStyle w:val="StyleUnderline"/>
          <w:highlight w:val="green"/>
        </w:rPr>
        <w:t xml:space="preserve">is via </w:t>
      </w:r>
      <w:r w:rsidRPr="00452E29">
        <w:rPr>
          <w:rStyle w:val="StyleUnderline"/>
        </w:rPr>
        <w:t xml:space="preserve">a </w:t>
      </w:r>
      <w:r w:rsidRPr="00D83E44">
        <w:rPr>
          <w:rStyle w:val="StyleUnderline"/>
          <w:highlight w:val="green"/>
        </w:rPr>
        <w:t>specification</w:t>
      </w:r>
      <w:r w:rsidRPr="00452E29">
        <w:rPr>
          <w:rStyle w:val="StyleUnderline"/>
        </w:rPr>
        <w:t xml:space="preserve"> of the class</w:t>
      </w:r>
      <w:r w:rsidRPr="00F101CF">
        <w:rPr>
          <w:sz w:val="16"/>
        </w:rPr>
        <w:t xml:space="preserve">, exactly analogous to the rule/convention examples. Having claimed this, the following example might seem to be a counterexample: (1.48) In the fourteenth century, </w:t>
      </w:r>
      <w:r w:rsidRPr="00452E29">
        <w:rPr>
          <w:rStyle w:val="StyleUnderline"/>
        </w:rPr>
        <w:t>unicorns</w:t>
      </w:r>
      <w:r w:rsidRPr="00F101CF">
        <w:rPr>
          <w:sz w:val="16"/>
        </w:rPr>
        <w:t xml:space="preserve"> wore gold chains. There are two approaches to this. One is to say that ‘unicorns’ here is merely </w:t>
      </w:r>
      <w:r w:rsidRPr="00F101CF">
        <w:rPr>
          <w:sz w:val="16"/>
        </w:rPr>
        <w:lastRenderedPageBreak/>
        <w:t xml:space="preserve">denoting pictures of unicorns in books, manuscripts and so on, and this is a </w:t>
      </w:r>
      <w:proofErr w:type="spellStart"/>
      <w:r w:rsidRPr="00F101CF">
        <w:rPr>
          <w:sz w:val="16"/>
        </w:rPr>
        <w:t>generalisation</w:t>
      </w:r>
      <w:proofErr w:type="spellEnd"/>
      <w:r w:rsidRPr="00F101CF">
        <w:rPr>
          <w:sz w:val="16"/>
        </w:rPr>
        <w:t xml:space="preserve"> about representations of unicorns, rather than unicorns. The other is to say that since ‘unicorn’ is a concept derived culturally from literature, art and so on, this concept might change over time, and quite possibly the communal concept of unicorns in the fourteenth century is noticeably different from the one we have now. Perhaps these two approaches come down to the same thing. In any case, (1.48</w:t>
      </w:r>
      <w:r w:rsidRPr="00452E29">
        <w:rPr>
          <w:rStyle w:val="StyleUnderline"/>
        </w:rPr>
        <w:t xml:space="preserve">) is an example of a </w:t>
      </w:r>
      <w:r w:rsidRPr="00F101CF">
        <w:rPr>
          <w:sz w:val="16"/>
        </w:rPr>
        <w:t>past tense</w:t>
      </w:r>
      <w:r w:rsidRPr="00452E29">
        <w:rPr>
          <w:rStyle w:val="StyleUnderline"/>
        </w:rPr>
        <w:t xml:space="preserve"> </w:t>
      </w:r>
      <w:proofErr w:type="spellStart"/>
      <w:r w:rsidRPr="00452E29">
        <w:rPr>
          <w:rStyle w:val="StyleUnderline"/>
        </w:rPr>
        <w:t>idealised</w:t>
      </w:r>
      <w:proofErr w:type="spellEnd"/>
      <w:r w:rsidRPr="00452E29">
        <w:rPr>
          <w:rStyle w:val="StyleUnderline"/>
        </w:rPr>
        <w:t xml:space="preserve"> </w:t>
      </w:r>
      <w:proofErr w:type="spellStart"/>
      <w:r w:rsidRPr="00452E29">
        <w:rPr>
          <w:rStyle w:val="StyleUnderline"/>
        </w:rPr>
        <w:t>generalisation</w:t>
      </w:r>
      <w:proofErr w:type="spellEnd"/>
      <w:r w:rsidRPr="00F101CF">
        <w:rPr>
          <w:sz w:val="16"/>
        </w:rPr>
        <w:t>, exactly as (1.46) is.</w:t>
      </w:r>
    </w:p>
    <w:p w14:paraId="2A59C99C" w14:textId="45D7DB8E" w:rsidR="00802B45" w:rsidRPr="00BB3C60" w:rsidRDefault="00802B45" w:rsidP="00802B45">
      <w:pPr>
        <w:pStyle w:val="Heading3"/>
        <w:rPr>
          <w:rFonts w:asciiTheme="minorHAnsi" w:hAnsiTheme="minorHAnsi" w:cstheme="minorHAnsi"/>
        </w:rPr>
      </w:pPr>
      <w:r w:rsidRPr="00BB3C60">
        <w:rPr>
          <w:rFonts w:asciiTheme="minorHAnsi" w:hAnsiTheme="minorHAnsi" w:cstheme="minorHAnsi"/>
        </w:rPr>
        <w:lastRenderedPageBreak/>
        <w:t xml:space="preserve">1AC – </w:t>
      </w:r>
      <w:r>
        <w:rPr>
          <w:rFonts w:asciiTheme="minorHAnsi" w:hAnsiTheme="minorHAnsi" w:cstheme="minorHAnsi"/>
        </w:rPr>
        <w:t>Contention</w:t>
      </w:r>
    </w:p>
    <w:p w14:paraId="6FB6012B" w14:textId="77777777" w:rsidR="00EF119D" w:rsidRPr="00BB3C60" w:rsidRDefault="00802B45" w:rsidP="00EF119D">
      <w:pPr>
        <w:pStyle w:val="Heading4"/>
        <w:rPr>
          <w:rFonts w:asciiTheme="minorHAnsi" w:hAnsiTheme="minorHAnsi" w:cstheme="minorHAnsi"/>
        </w:rPr>
      </w:pPr>
      <w:r w:rsidRPr="00BB3C60">
        <w:rPr>
          <w:rFonts w:asciiTheme="minorHAnsi" w:hAnsiTheme="minorHAnsi" w:cstheme="minorHAnsi"/>
        </w:rPr>
        <w:t xml:space="preserve">[1] </w:t>
      </w:r>
      <w:r w:rsidR="00EF119D" w:rsidRPr="00BB3C60">
        <w:rPr>
          <w:rFonts w:asciiTheme="minorHAnsi" w:hAnsiTheme="minorHAnsi" w:cstheme="minorHAnsi"/>
        </w:rPr>
        <w:t xml:space="preserve">Right to Strike defends liberty for workers to both set and pursue their own ends and resist coercion from others, </w:t>
      </w:r>
      <w:proofErr w:type="spellStart"/>
      <w:r w:rsidR="00EF119D" w:rsidRPr="00BB3C60">
        <w:rPr>
          <w:rFonts w:asciiTheme="minorHAnsi" w:hAnsiTheme="minorHAnsi" w:cstheme="minorHAnsi"/>
        </w:rPr>
        <w:t>Gourevitch</w:t>
      </w:r>
      <w:proofErr w:type="spellEnd"/>
      <w:r w:rsidR="00EF119D" w:rsidRPr="00BB3C60">
        <w:rPr>
          <w:rFonts w:asciiTheme="minorHAnsi" w:hAnsiTheme="minorHAnsi" w:cstheme="minorHAnsi"/>
        </w:rPr>
        <w:t xml:space="preserve"> ’18:</w:t>
      </w:r>
    </w:p>
    <w:p w14:paraId="3457C190" w14:textId="77777777" w:rsidR="00EF119D" w:rsidRPr="00BB3C60" w:rsidRDefault="00EF119D" w:rsidP="00EF119D">
      <w:pPr>
        <w:rPr>
          <w:rFonts w:asciiTheme="minorHAnsi" w:hAnsiTheme="minorHAnsi" w:cstheme="minorHAnsi"/>
        </w:rPr>
      </w:pPr>
      <w:proofErr w:type="spellStart"/>
      <w:r w:rsidRPr="00BB3C60">
        <w:rPr>
          <w:rStyle w:val="Style13ptBold"/>
          <w:rFonts w:asciiTheme="minorHAnsi" w:hAnsiTheme="minorHAnsi" w:cstheme="minorHAnsi"/>
        </w:rPr>
        <w:t>Gourevitch</w:t>
      </w:r>
      <w:proofErr w:type="spellEnd"/>
      <w:r w:rsidRPr="00BB3C60">
        <w:rPr>
          <w:rFonts w:asciiTheme="minorHAnsi" w:hAnsiTheme="minorHAnsi" w:cstheme="minorHAnsi"/>
        </w:rPr>
        <w:t xml:space="preserve">, Alex. “A Radical Defense of the Right to Strike.” </w:t>
      </w:r>
      <w:r w:rsidRPr="00BB3C60">
        <w:rPr>
          <w:rFonts w:asciiTheme="minorHAnsi" w:hAnsiTheme="minorHAnsi" w:cstheme="minorHAnsi"/>
          <w:i/>
          <w:iCs/>
        </w:rPr>
        <w:t>Jacobin</w:t>
      </w:r>
      <w:r w:rsidRPr="00BB3C60">
        <w:rPr>
          <w:rFonts w:asciiTheme="minorHAnsi" w:hAnsiTheme="minorHAnsi" w:cstheme="minorHAnsi"/>
        </w:rPr>
        <w:t xml:space="preserve"> 2018. https://jacobinmag.com/2018/07/right-to-strike-freedom-civil-liberties-oppression</w:t>
      </w:r>
    </w:p>
    <w:p w14:paraId="25A97D5E" w14:textId="77777777" w:rsidR="00EF119D" w:rsidRPr="00BB3C60" w:rsidRDefault="00EF119D" w:rsidP="00EF119D">
      <w:pPr>
        <w:shd w:val="clear" w:color="auto" w:fill="FFFFFF"/>
        <w:spacing w:after="240" w:line="408" w:lineRule="atLeast"/>
        <w:rPr>
          <w:rFonts w:asciiTheme="minorHAnsi" w:hAnsiTheme="minorHAnsi" w:cstheme="minorHAnsi"/>
          <w:color w:val="191919"/>
          <w:sz w:val="16"/>
          <w:szCs w:val="27"/>
        </w:rPr>
      </w:pPr>
      <w:r w:rsidRPr="00BB3C60">
        <w:rPr>
          <w:rFonts w:asciiTheme="minorHAnsi" w:hAnsiTheme="minorHAnsi" w:cstheme="minorHAnsi"/>
          <w:color w:val="191919"/>
          <w:sz w:val="16"/>
          <w:szCs w:val="27"/>
        </w:rPr>
        <w:t xml:space="preserve">Workers have an interest in resisting the oppression of class society by using their collective power to reduce, or even overcome, that oppression. Their interest is </w:t>
      </w:r>
      <w:r w:rsidRPr="00BB3C60">
        <w:rPr>
          <w:rStyle w:val="StyleUnderline"/>
          <w:rFonts w:asciiTheme="minorHAnsi" w:hAnsiTheme="minorHAnsi" w:cstheme="minorHAnsi"/>
        </w:rPr>
        <w:t xml:space="preserve">a </w:t>
      </w:r>
      <w:r w:rsidRPr="00BB3C60">
        <w:rPr>
          <w:rStyle w:val="StyleUnderline"/>
          <w:rFonts w:asciiTheme="minorHAnsi" w:hAnsiTheme="minorHAnsi" w:cstheme="minorHAnsi"/>
          <w:highlight w:val="green"/>
        </w:rPr>
        <w:t>liberty interest in a double sense</w:t>
      </w:r>
      <w:r w:rsidRPr="00BB3C60">
        <w:rPr>
          <w:rFonts w:asciiTheme="minorHAnsi" w:hAnsiTheme="minorHAnsi" w:cstheme="minorHAnsi"/>
          <w:color w:val="191919"/>
          <w:sz w:val="16"/>
          <w:szCs w:val="27"/>
        </w:rPr>
        <w:t xml:space="preserve">. First, resistance to that class-based oppression carries with it, at least implicitly, a demand for freedoms not yet enjoyed. </w:t>
      </w:r>
      <w:r w:rsidRPr="00BB3C60">
        <w:rPr>
          <w:rStyle w:val="StyleUnderline"/>
          <w:rFonts w:asciiTheme="minorHAnsi" w:hAnsiTheme="minorHAnsi" w:cstheme="minorHAnsi"/>
        </w:rPr>
        <w:t xml:space="preserve">A </w:t>
      </w:r>
      <w:r w:rsidRPr="00BB3C60">
        <w:rPr>
          <w:rStyle w:val="StyleUnderline"/>
          <w:rFonts w:asciiTheme="minorHAnsi" w:hAnsiTheme="minorHAnsi" w:cstheme="minorHAnsi"/>
          <w:highlight w:val="green"/>
        </w:rPr>
        <w:t>higher wage expands workers’ freedom of choice. Expanded labor rights increase workers’ collective freedom to influence the terms of employment.</w:t>
      </w:r>
      <w:r w:rsidRPr="00BB3C60">
        <w:rPr>
          <w:rStyle w:val="StyleUnderline"/>
          <w:rFonts w:asciiTheme="minorHAnsi" w:hAnsiTheme="minorHAnsi" w:cstheme="minorHAnsi"/>
        </w:rPr>
        <w:t xml:space="preserve"> Whatever the concrete set of issues, </w:t>
      </w:r>
      <w:r w:rsidRPr="00BB3C60">
        <w:rPr>
          <w:rStyle w:val="StyleUnderline"/>
          <w:rFonts w:asciiTheme="minorHAnsi" w:hAnsiTheme="minorHAnsi" w:cstheme="minorHAnsi"/>
          <w:highlight w:val="green"/>
        </w:rPr>
        <w:t>workers’ strike demands are always also a demand for control over portions of one’s life</w:t>
      </w:r>
      <w:r w:rsidRPr="00BB3C60">
        <w:rPr>
          <w:rFonts w:asciiTheme="minorHAnsi" w:hAnsiTheme="minorHAnsi" w:cstheme="minorHAnsi"/>
          <w:color w:val="191919"/>
          <w:sz w:val="16"/>
          <w:szCs w:val="27"/>
        </w:rPr>
        <w:t xml:space="preserve"> that they do not yet enjoy. Second, </w:t>
      </w:r>
      <w:r w:rsidRPr="00BB3C60">
        <w:rPr>
          <w:rStyle w:val="StyleUnderline"/>
          <w:rFonts w:asciiTheme="minorHAnsi" w:hAnsiTheme="minorHAnsi" w:cstheme="minorHAnsi"/>
          <w:highlight w:val="green"/>
        </w:rPr>
        <w:t>strikes</w:t>
      </w:r>
      <w:r w:rsidRPr="00BB3C60">
        <w:rPr>
          <w:rFonts w:asciiTheme="minorHAnsi" w:hAnsiTheme="minorHAnsi" w:cstheme="minorHAnsi"/>
          <w:color w:val="191919"/>
          <w:sz w:val="16"/>
          <w:szCs w:val="27"/>
        </w:rPr>
        <w:t xml:space="preserve"> don’t just aim at winning more freedom — they </w:t>
      </w:r>
      <w:r w:rsidRPr="00BB3C60">
        <w:rPr>
          <w:rStyle w:val="StyleUnderline"/>
          <w:rFonts w:asciiTheme="minorHAnsi" w:hAnsiTheme="minorHAnsi" w:cstheme="minorHAnsi"/>
        </w:rPr>
        <w:t>are themselves expressions of freedom</w:t>
      </w:r>
      <w:r w:rsidRPr="00BB3C60">
        <w:rPr>
          <w:rFonts w:asciiTheme="minorHAnsi" w:hAnsiTheme="minorHAnsi" w:cstheme="minorHAnsi"/>
          <w:color w:val="191919"/>
          <w:sz w:val="16"/>
          <w:szCs w:val="27"/>
        </w:rPr>
        <w:t xml:space="preserve">. When workers walk out, </w:t>
      </w:r>
      <w:r w:rsidRPr="00BB3C60">
        <w:rPr>
          <w:rStyle w:val="StyleUnderline"/>
          <w:rFonts w:asciiTheme="minorHAnsi" w:hAnsiTheme="minorHAnsi" w:cstheme="minorHAnsi"/>
        </w:rPr>
        <w:t xml:space="preserve">they’re </w:t>
      </w:r>
      <w:r w:rsidRPr="00BB3C60">
        <w:rPr>
          <w:rStyle w:val="StyleUnderline"/>
          <w:rFonts w:asciiTheme="minorHAnsi" w:hAnsiTheme="minorHAnsi" w:cstheme="minorHAnsi"/>
          <w:highlight w:val="green"/>
        </w:rPr>
        <w:t>using their own individual and collective agency to win the liberties</w:t>
      </w:r>
      <w:r w:rsidRPr="00BB3C60">
        <w:rPr>
          <w:rStyle w:val="StyleUnderline"/>
          <w:rFonts w:asciiTheme="minorHAnsi" w:hAnsiTheme="minorHAnsi" w:cstheme="minorHAnsi"/>
        </w:rPr>
        <w:t xml:space="preserve"> they deserve. The same capacity for self-determination that workers invoke to demand more freedom is the capacity they exercise when winning their demands.</w:t>
      </w:r>
      <w:r w:rsidRPr="00BB3C60">
        <w:rPr>
          <w:rFonts w:asciiTheme="minorHAnsi" w:hAnsiTheme="minorHAnsi" w:cstheme="minorHAnsi"/>
          <w:color w:val="191919"/>
          <w:sz w:val="16"/>
          <w:szCs w:val="27"/>
        </w:rPr>
        <w:t xml:space="preserve"> </w:t>
      </w:r>
      <w:proofErr w:type="gramStart"/>
      <w:r w:rsidRPr="00BB3C60">
        <w:rPr>
          <w:rFonts w:asciiTheme="minorHAnsi" w:hAnsiTheme="minorHAnsi" w:cstheme="minorHAnsi"/>
          <w:color w:val="191919"/>
          <w:sz w:val="16"/>
          <w:szCs w:val="27"/>
        </w:rPr>
        <w:t>Freedom, not industrial stability or simply higher living standards,</w:t>
      </w:r>
      <w:proofErr w:type="gramEnd"/>
      <w:r w:rsidRPr="00BB3C60">
        <w:rPr>
          <w:rFonts w:asciiTheme="minorHAnsi" w:hAnsiTheme="minorHAnsi" w:cstheme="minorHAnsi"/>
          <w:color w:val="191919"/>
          <w:sz w:val="16"/>
          <w:szCs w:val="27"/>
        </w:rPr>
        <w:t xml:space="preserve"> is the name of their desire. Put differently, the right to strike has both an intrinsic and instrumental relation to freedom. </w:t>
      </w:r>
      <w:r w:rsidRPr="00BB3C60">
        <w:rPr>
          <w:rStyle w:val="StyleUnderline"/>
          <w:rFonts w:asciiTheme="minorHAnsi" w:hAnsiTheme="minorHAnsi" w:cstheme="minorHAnsi"/>
          <w:highlight w:val="green"/>
        </w:rPr>
        <w:t>It has intrinsic value as an</w:t>
      </w:r>
      <w:r w:rsidRPr="00BB3C60">
        <w:rPr>
          <w:rFonts w:asciiTheme="minorHAnsi" w:hAnsiTheme="minorHAnsi" w:cstheme="minorHAnsi"/>
          <w:color w:val="191919"/>
          <w:sz w:val="16"/>
          <w:szCs w:val="27"/>
        </w:rPr>
        <w:t xml:space="preserve"> (at least implicit) </w:t>
      </w:r>
      <w:r w:rsidRPr="00BB3C60">
        <w:rPr>
          <w:rStyle w:val="StyleUnderline"/>
          <w:rFonts w:asciiTheme="minorHAnsi" w:hAnsiTheme="minorHAnsi" w:cstheme="minorHAnsi"/>
          <w:highlight w:val="green"/>
        </w:rPr>
        <w:t>demand for self-emancipation</w:t>
      </w:r>
      <w:r w:rsidRPr="00BB3C60">
        <w:rPr>
          <w:rStyle w:val="StyleUnderline"/>
          <w:rFonts w:asciiTheme="minorHAnsi" w:hAnsiTheme="minorHAnsi" w:cstheme="minorHAnsi"/>
        </w:rPr>
        <w:t>. And it has instrumental value insofar as the strike is an effective means for resisting the oppressiveness of a class society</w:t>
      </w:r>
      <w:r w:rsidRPr="00BB3C60">
        <w:rPr>
          <w:rFonts w:asciiTheme="minorHAnsi" w:hAnsiTheme="minorHAnsi" w:cstheme="minorHAnsi"/>
          <w:color w:val="191919"/>
          <w:sz w:val="16"/>
          <w:szCs w:val="27"/>
        </w:rPr>
        <w:t xml:space="preserve"> and achieving new freedoms. But if all this is correct, and the right to strike is something that we should defend, then it also </w:t>
      </w:r>
      <w:proofErr w:type="gramStart"/>
      <w:r w:rsidRPr="00BB3C60">
        <w:rPr>
          <w:rFonts w:asciiTheme="minorHAnsi" w:hAnsiTheme="minorHAnsi" w:cstheme="minorHAnsi"/>
          <w:color w:val="191919"/>
          <w:sz w:val="16"/>
          <w:szCs w:val="27"/>
        </w:rPr>
        <w:t>has to</w:t>
      </w:r>
      <w:proofErr w:type="gramEnd"/>
      <w:r w:rsidRPr="00BB3C60">
        <w:rPr>
          <w:rFonts w:asciiTheme="minorHAnsi" w:hAnsiTheme="minorHAnsi" w:cstheme="minorHAnsi"/>
          <w:color w:val="191919"/>
          <w:sz w:val="16"/>
          <w:szCs w:val="27"/>
        </w:rPr>
        <w:t xml:space="preserve"> be </w:t>
      </w:r>
      <w:r w:rsidRPr="00BB3C60">
        <w:rPr>
          <w:rFonts w:asciiTheme="minorHAnsi" w:hAnsiTheme="minorHAnsi" w:cstheme="minorHAnsi"/>
          <w:i/>
          <w:iCs/>
          <w:color w:val="191919"/>
          <w:sz w:val="16"/>
          <w:szCs w:val="27"/>
        </w:rPr>
        <w:t>meaningful</w:t>
      </w:r>
      <w:r w:rsidRPr="00BB3C60">
        <w:rPr>
          <w:rFonts w:asciiTheme="minorHAnsi" w:hAnsiTheme="minorHAnsi" w:cstheme="minorHAnsi"/>
          <w:color w:val="191919"/>
          <w:sz w:val="16"/>
          <w:szCs w:val="27"/>
        </w:rPr>
        <w:t xml:space="preserve">. </w:t>
      </w:r>
      <w:r w:rsidRPr="00BB3C60">
        <w:rPr>
          <w:rStyle w:val="StyleUnderline"/>
          <w:rFonts w:asciiTheme="minorHAnsi" w:hAnsiTheme="minorHAnsi" w:cstheme="minorHAnsi"/>
        </w:rPr>
        <w:t xml:space="preserve">The right loses its connection to workers’ freedom if they have little chance of exercising it effectively. </w:t>
      </w:r>
      <w:proofErr w:type="gramStart"/>
      <w:r w:rsidRPr="00BB3C60">
        <w:rPr>
          <w:rStyle w:val="StyleUnderline"/>
          <w:rFonts w:asciiTheme="minorHAnsi" w:hAnsiTheme="minorHAnsi" w:cstheme="minorHAnsi"/>
        </w:rPr>
        <w:t>Otherwise</w:t>
      </w:r>
      <w:proofErr w:type="gramEnd"/>
      <w:r w:rsidRPr="00BB3C60">
        <w:rPr>
          <w:rStyle w:val="StyleUnderline"/>
          <w:rFonts w:asciiTheme="minorHAnsi" w:hAnsiTheme="minorHAnsi" w:cstheme="minorHAnsi"/>
        </w:rPr>
        <w:t xml:space="preserve"> they’re simply engaging in a symbolic act of defiance</w:t>
      </w:r>
      <w:r w:rsidRPr="00BB3C60">
        <w:rPr>
          <w:rFonts w:asciiTheme="minorHAnsi" w:hAnsiTheme="minorHAnsi" w:cstheme="minorHAnsi"/>
          <w:color w:val="191919"/>
          <w:sz w:val="16"/>
          <w:szCs w:val="27"/>
        </w:rPr>
        <w:t xml:space="preserve"> — laudable, perhaps, but not a tangible means of fighting oppression. </w:t>
      </w:r>
      <w:r w:rsidRPr="00BB3C60">
        <w:rPr>
          <w:rStyle w:val="StyleUnderline"/>
          <w:rFonts w:asciiTheme="minorHAnsi" w:hAnsiTheme="minorHAnsi" w:cstheme="minorHAnsi"/>
          <w:highlight w:val="green"/>
        </w:rPr>
        <w:t xml:space="preserve">The right to strike must therefore cover at least </w:t>
      </w:r>
      <w:r w:rsidRPr="00BB3C60">
        <w:rPr>
          <w:rStyle w:val="StyleUnderline"/>
          <w:rFonts w:asciiTheme="minorHAnsi" w:eastAsiaTheme="majorEastAsia" w:hAnsiTheme="minorHAnsi" w:cstheme="minorHAnsi"/>
          <w:highlight w:val="green"/>
        </w:rPr>
        <w:t>some</w:t>
      </w:r>
      <w:r w:rsidRPr="00BB3C60">
        <w:rPr>
          <w:rStyle w:val="StyleUnderline"/>
          <w:rFonts w:asciiTheme="minorHAnsi" w:hAnsiTheme="minorHAnsi" w:cstheme="minorHAnsi"/>
          <w:highlight w:val="green"/>
        </w:rPr>
        <w:t xml:space="preserve"> of the coercive tactics that make strikes potent, like sit-downs and mass pickets.</w:t>
      </w:r>
      <w:r w:rsidRPr="00BB3C60">
        <w:rPr>
          <w:rStyle w:val="StyleUnderline"/>
          <w:rFonts w:asciiTheme="minorHAnsi" w:hAnsiTheme="minorHAnsi" w:cstheme="minorHAnsi"/>
        </w:rPr>
        <w:t xml:space="preserve"> </w:t>
      </w:r>
      <w:r w:rsidRPr="00BB3C60">
        <w:rPr>
          <w:rStyle w:val="StyleUnderline"/>
          <w:rFonts w:asciiTheme="minorHAnsi" w:hAnsiTheme="minorHAnsi" w:cstheme="minorHAnsi"/>
          <w:highlight w:val="green"/>
        </w:rPr>
        <w:t>It is therefore often perfectly justified for strikers to exercise their right to strike by using these tactics, even when these tactics are illegal</w:t>
      </w:r>
      <w:r w:rsidRPr="00BB3C60">
        <w:rPr>
          <w:rFonts w:asciiTheme="minorHAnsi" w:hAnsiTheme="minorHAnsi" w:cstheme="minorHAnsi"/>
          <w:color w:val="191919"/>
          <w:sz w:val="16"/>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BB3C60">
        <w:rPr>
          <w:rFonts w:asciiTheme="minorHAnsi" w:hAnsiTheme="minorHAnsi" w:cstheme="minorHAnsi"/>
          <w:i/>
          <w:iCs/>
          <w:color w:val="191919"/>
          <w:sz w:val="16"/>
          <w:szCs w:val="27"/>
        </w:rPr>
        <w:t xml:space="preserve">because </w:t>
      </w:r>
      <w:r w:rsidRPr="00BB3C60">
        <w:rPr>
          <w:rFonts w:asciiTheme="minorHAnsi" w:hAnsiTheme="minorHAnsi" w:cstheme="minorHAnsi"/>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BB3C60">
        <w:rPr>
          <w:rStyle w:val="StyleUnderline"/>
          <w:rFonts w:asciiTheme="minorHAnsi" w:hAnsiTheme="minorHAnsi" w:cstheme="minorHAnsi"/>
        </w:rPr>
        <w:t>The right to strike has a stronger claim to be protecting a zone of activity that serves the aims of justice itself — coercing people into relations of less oppressive social cooperation</w:t>
      </w:r>
      <w:r w:rsidRPr="00BB3C60">
        <w:rPr>
          <w:rFonts w:asciiTheme="minorHAnsi" w:hAnsiTheme="minorHAnsi" w:cstheme="minorHAnsi"/>
          <w:color w:val="191919"/>
          <w:sz w:val="16"/>
          <w:szCs w:val="27"/>
        </w:rPr>
        <w:t>. Simply put, to argue for the right to strike is to prioritize democratic freedoms over property rights.</w:t>
      </w:r>
    </w:p>
    <w:p w14:paraId="7EAF9C6B" w14:textId="723B40A2" w:rsidR="00802B45" w:rsidRPr="00BB3C60" w:rsidRDefault="00802B45" w:rsidP="00EF119D">
      <w:pPr>
        <w:pStyle w:val="Heading4"/>
        <w:rPr>
          <w:rFonts w:asciiTheme="minorHAnsi" w:hAnsiTheme="minorHAnsi" w:cstheme="minorHAnsi"/>
        </w:rPr>
      </w:pPr>
      <w:r w:rsidRPr="00BB3C60">
        <w:rPr>
          <w:rFonts w:asciiTheme="minorHAnsi" w:hAnsiTheme="minorHAnsi" w:cstheme="minorHAnsi"/>
        </w:rPr>
        <w:lastRenderedPageBreak/>
        <w:t xml:space="preserve">2] The </w:t>
      </w:r>
      <w:proofErr w:type="spellStart"/>
      <w:r w:rsidRPr="00BB3C60">
        <w:rPr>
          <w:rFonts w:asciiTheme="minorHAnsi" w:hAnsiTheme="minorHAnsi" w:cstheme="minorHAnsi"/>
        </w:rPr>
        <w:t>omnilateral</w:t>
      </w:r>
      <w:proofErr w:type="spellEnd"/>
      <w:r w:rsidRPr="00BB3C60">
        <w:rPr>
          <w:rFonts w:asciiTheme="minorHAnsi" w:hAnsiTheme="minorHAnsi" w:cstheme="minorHAnsi"/>
        </w:rPr>
        <w:t xml:space="preserve"> will necessitates the recognition of the right to strike </w:t>
      </w:r>
    </w:p>
    <w:p w14:paraId="3210AB8F"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 xml:space="preserve">A] An agent can constitutively set and pursue ends which means that recognition of those rights </w:t>
      </w:r>
      <w:proofErr w:type="gramStart"/>
      <w:r w:rsidRPr="00BB3C60">
        <w:rPr>
          <w:rFonts w:asciiTheme="minorHAnsi" w:hAnsiTheme="minorHAnsi" w:cstheme="minorHAnsi"/>
        </w:rPr>
        <w:t>are</w:t>
      </w:r>
      <w:proofErr w:type="gramEnd"/>
      <w:r w:rsidRPr="00BB3C60">
        <w:rPr>
          <w:rFonts w:asciiTheme="minorHAnsi" w:hAnsiTheme="minorHAnsi" w:cstheme="minorHAnsi"/>
        </w:rPr>
        <w:t xml:space="preserve"> key to protect agency – anything else would mean that strikes are impermissible which would be coercive.</w:t>
      </w:r>
    </w:p>
    <w:p w14:paraId="44925C00" w14:textId="77777777" w:rsidR="00802B45" w:rsidRPr="00BB3C60" w:rsidRDefault="00802B45" w:rsidP="00802B45">
      <w:pPr>
        <w:pStyle w:val="Heading4"/>
        <w:rPr>
          <w:rFonts w:asciiTheme="minorHAnsi" w:hAnsiTheme="minorHAnsi" w:cstheme="minorHAnsi"/>
        </w:rPr>
      </w:pPr>
      <w:r w:rsidRPr="00BB3C60">
        <w:rPr>
          <w:rFonts w:asciiTheme="minorHAnsi" w:hAnsiTheme="minorHAnsi" w:cstheme="minorHAnsi"/>
        </w:rPr>
        <w:t>B] Right to strike is key to prevent coercion – employer disputes justify state intervention to arbitrate and decide who is correct.</w:t>
      </w:r>
    </w:p>
    <w:p w14:paraId="5DC4D338" w14:textId="1BAD974F" w:rsidR="00802B45" w:rsidRDefault="00802B45" w:rsidP="00802B45">
      <w:pPr>
        <w:pStyle w:val="Heading3"/>
      </w:pPr>
      <w:r>
        <w:lastRenderedPageBreak/>
        <w:t xml:space="preserve">1AC – </w:t>
      </w:r>
      <w:proofErr w:type="spellStart"/>
      <w:r w:rsidR="00EF119D">
        <w:t>Underview</w:t>
      </w:r>
      <w:proofErr w:type="spellEnd"/>
    </w:p>
    <w:p w14:paraId="7416B5D2" w14:textId="77777777" w:rsidR="00305EBC" w:rsidRPr="002438B8" w:rsidRDefault="00305EBC" w:rsidP="00305EBC">
      <w:pPr>
        <w:pStyle w:val="Heading4"/>
      </w:pPr>
      <w:r>
        <w:t xml:space="preserve">Climate Strikes are </w:t>
      </w:r>
      <w:r>
        <w:rPr>
          <w:u w:val="single"/>
        </w:rPr>
        <w:t>illegal</w:t>
      </w:r>
      <w:r>
        <w:t xml:space="preserve"> and threaten the </w:t>
      </w:r>
      <w:r w:rsidRPr="00240654">
        <w:t>employment</w:t>
      </w:r>
      <w:r>
        <w:t xml:space="preserve"> and wages of strikers – </w:t>
      </w:r>
      <w:r w:rsidRPr="00240654">
        <w:rPr>
          <w:u w:val="single"/>
        </w:rPr>
        <w:t>legal recognition</w:t>
      </w:r>
      <w:r w:rsidRPr="00240654">
        <w:t xml:space="preserve"> </w:t>
      </w:r>
      <w:r>
        <w:t>solves</w:t>
      </w:r>
    </w:p>
    <w:p w14:paraId="264A3E24" w14:textId="77777777" w:rsidR="00305EBC" w:rsidRDefault="00305EBC" w:rsidP="00305EBC">
      <w:r w:rsidRPr="00794A93">
        <w:rPr>
          <w:rStyle w:val="Style13ptBold"/>
        </w:rPr>
        <w:t>Chilton 19</w:t>
      </w:r>
      <w:r>
        <w:t xml:space="preserve"> </w:t>
      </w:r>
      <w:r w:rsidRPr="00996213">
        <w:t xml:space="preserve">[Sarah Chilton; </w:t>
      </w:r>
      <w:r w:rsidRPr="005A6D35">
        <w:t>an employment, discrimination and partnership lawyer qualified in England and Wales, Scotland and Ireland, and a partner at CM Murray LLP in London</w:t>
      </w:r>
      <w:r w:rsidRPr="00996213">
        <w:t xml:space="preserve">; </w:t>
      </w:r>
      <w:r>
        <w:t>9/16/19</w:t>
      </w:r>
      <w:r w:rsidRPr="00996213">
        <w:t xml:space="preserve">; "Climate Strike: The End </w:t>
      </w:r>
      <w:proofErr w:type="gramStart"/>
      <w:r w:rsidRPr="00996213">
        <w:t>Of</w:t>
      </w:r>
      <w:proofErr w:type="gramEnd"/>
      <w:r w:rsidRPr="00996213">
        <w:t xml:space="preserve"> Your Employment?"; Forbes; https://www.forbes.com/sites/sarahchilton/2019/09/16/extinction-rebellion-the-end-of-your-employment/?sh=ef8e0eb3ad82; 10-21-2021] //Miller</w:t>
      </w:r>
    </w:p>
    <w:p w14:paraId="093EA081" w14:textId="77777777" w:rsidR="00305EBC" w:rsidRDefault="00305EBC" w:rsidP="00305EBC">
      <w:pPr>
        <w:rPr>
          <w:rStyle w:val="StyleUnderline"/>
        </w:rPr>
      </w:pPr>
      <w:r w:rsidRPr="00D63A44">
        <w:rPr>
          <w:sz w:val="16"/>
        </w:rPr>
        <w:t xml:space="preserve">This is not a strike in response to a particular workplace issue, making it quite different to the strikes we are used to seeing. Over the years we have seen strikes by train drivers, junior </w:t>
      </w:r>
      <w:proofErr w:type="gramStart"/>
      <w:r w:rsidRPr="00D63A44">
        <w:rPr>
          <w:sz w:val="16"/>
        </w:rPr>
        <w:t>doctors</w:t>
      </w:r>
      <w:proofErr w:type="gramEnd"/>
      <w:r w:rsidRPr="00D63A44">
        <w:rPr>
          <w:sz w:val="16"/>
        </w:rPr>
        <w:t xml:space="preserve"> and pilots, usually in relation to pay, conditions and health and safety. This strike would be quite different. It is not a </w:t>
      </w:r>
      <w:proofErr w:type="gramStart"/>
      <w:r w:rsidRPr="00D63A44">
        <w:rPr>
          <w:sz w:val="16"/>
        </w:rPr>
        <w:t>protest against</w:t>
      </w:r>
      <w:proofErr w:type="gramEnd"/>
      <w:r w:rsidRPr="00D63A44">
        <w:rPr>
          <w:sz w:val="16"/>
        </w:rPr>
        <w:t xml:space="preserve"> the conditions imposed by a particular employer, but a strike about an issue much bigger than any one employer or industry. Is there a right to strike in the U.K.?</w:t>
      </w:r>
      <w:r>
        <w:rPr>
          <w:rStyle w:val="StyleUnderline"/>
        </w:rPr>
        <w:t xml:space="preserve"> </w:t>
      </w:r>
      <w:r w:rsidRPr="000C6CA0">
        <w:rPr>
          <w:rStyle w:val="StyleUnderline"/>
          <w:highlight w:val="green"/>
        </w:rPr>
        <w:t>Strikes are almost always unlawful</w:t>
      </w:r>
      <w:r w:rsidRPr="00B05C08">
        <w:rPr>
          <w:rStyle w:val="StyleUnderline"/>
        </w:rPr>
        <w:t xml:space="preserve"> as they involve employees </w:t>
      </w:r>
      <w:r w:rsidRPr="00952A8F">
        <w:rPr>
          <w:rStyle w:val="StyleUnderline"/>
        </w:rPr>
        <w:t>breaching their employment contracts, by withdrawing their work fro</w:t>
      </w:r>
      <w:r w:rsidRPr="00B05C08">
        <w:rPr>
          <w:rStyle w:val="StyleUnderline"/>
        </w:rPr>
        <w:t>m the employer.</w:t>
      </w:r>
      <w:r w:rsidRPr="00D63A44">
        <w:rPr>
          <w:sz w:val="16"/>
        </w:rPr>
        <w:t xml:space="preserve"> The law in the U.K. provides that, </w:t>
      </w:r>
      <w:proofErr w:type="gramStart"/>
      <w:r w:rsidRPr="00D63A44">
        <w:rPr>
          <w:sz w:val="16"/>
        </w:rPr>
        <w:t>as long as</w:t>
      </w:r>
      <w:proofErr w:type="gramEnd"/>
      <w:r w:rsidRPr="00D63A44">
        <w:rPr>
          <w:sz w:val="16"/>
        </w:rPr>
        <w:t xml:space="preserve"> certain strict conditions are met, employees will not be dismissed, and the trade union organizing the strikes would not be sued for inducement to breach the employee contracts (which action could otherwise be taken if the strike was not in compliance with the legal requirements). Strikes complying with these conditions are typically called “lawful strikes.” Before the trade union can organize a “lawful strike” it needs to ballot the members in compliance with strict </w:t>
      </w:r>
      <w:proofErr w:type="gramStart"/>
      <w:r w:rsidRPr="00D63A44">
        <w:rPr>
          <w:sz w:val="16"/>
        </w:rPr>
        <w:t>rules, and</w:t>
      </w:r>
      <w:proofErr w:type="gramEnd"/>
      <w:r w:rsidRPr="00D63A44">
        <w:rPr>
          <w:sz w:val="16"/>
        </w:rPr>
        <w:t xml:space="preserve"> needs a majority to vote in favor of the industrial action. If it does not comply with these requirements the strike will be unlawful, meaning that the employer can take legal action against the union, either to seek an injunction from the courts to prevent the strike, or to seek financial damages. The individual employees participating in an unlawful strike could be dismissed for breaching their employment </w:t>
      </w:r>
      <w:proofErr w:type="gramStart"/>
      <w:r w:rsidRPr="00D63A44">
        <w:rPr>
          <w:sz w:val="16"/>
        </w:rPr>
        <w:t>contracts .</w:t>
      </w:r>
      <w:proofErr w:type="gramEnd"/>
      <w:r w:rsidRPr="00D63A44">
        <w:rPr>
          <w:sz w:val="16"/>
        </w:rPr>
        <w:t xml:space="preserve"> </w:t>
      </w:r>
      <w:r w:rsidRPr="001E0269">
        <w:rPr>
          <w:rStyle w:val="StyleUnderline"/>
        </w:rPr>
        <w:t xml:space="preserve">Any </w:t>
      </w:r>
      <w:r w:rsidRPr="005305FD">
        <w:rPr>
          <w:rStyle w:val="StyleUnderline"/>
        </w:rPr>
        <w:t>employee participating in a strike</w:t>
      </w:r>
      <w:r w:rsidRPr="005305FD">
        <w:rPr>
          <w:sz w:val="16"/>
        </w:rPr>
        <w:t xml:space="preserve">, even a lawful one, </w:t>
      </w:r>
      <w:r w:rsidRPr="005305FD">
        <w:rPr>
          <w:rStyle w:val="StyleUnderline"/>
        </w:rPr>
        <w:t>is not entitled to be paid for the time they</w:t>
      </w:r>
      <w:r w:rsidRPr="001E0269">
        <w:rPr>
          <w:rStyle w:val="StyleUnderline"/>
        </w:rPr>
        <w:t xml:space="preserve"> are on strike and therefore withholding their labor from the employer</w:t>
      </w:r>
      <w:r w:rsidRPr="00D63A44">
        <w:rPr>
          <w:sz w:val="16"/>
        </w:rPr>
        <w:t xml:space="preserve">. Longer strikes can therefore have a significant impact on an employee’s earnings in the relevant period. What are the consequences of an “unlawful strike”? </w:t>
      </w:r>
      <w:r w:rsidRPr="001E0269">
        <w:rPr>
          <w:rStyle w:val="Emphasis"/>
        </w:rPr>
        <w:t xml:space="preserve">The </w:t>
      </w:r>
      <w:r w:rsidRPr="000C6CA0">
        <w:rPr>
          <w:rStyle w:val="Emphasis"/>
          <w:highlight w:val="green"/>
        </w:rPr>
        <w:t xml:space="preserve">Climate </w:t>
      </w:r>
      <w:r w:rsidRPr="00634E1E">
        <w:rPr>
          <w:rStyle w:val="Emphasis"/>
        </w:rPr>
        <w:t xml:space="preserve">Change </w:t>
      </w:r>
      <w:r w:rsidRPr="000C6CA0">
        <w:rPr>
          <w:rStyle w:val="Emphasis"/>
          <w:highlight w:val="green"/>
        </w:rPr>
        <w:t>Strike is not</w:t>
      </w:r>
      <w:r w:rsidRPr="001E0269">
        <w:rPr>
          <w:rStyle w:val="Emphasis"/>
        </w:rPr>
        <w:t xml:space="preserve"> organized by a union, there has been no ballot or </w:t>
      </w:r>
      <w:r w:rsidRPr="000C6CA0">
        <w:rPr>
          <w:rStyle w:val="Emphasis"/>
          <w:highlight w:val="green"/>
        </w:rPr>
        <w:t>compliance with</w:t>
      </w:r>
      <w:r w:rsidRPr="005305FD">
        <w:rPr>
          <w:rStyle w:val="Emphasis"/>
        </w:rPr>
        <w:t xml:space="preserve"> any </w:t>
      </w:r>
      <w:r w:rsidRPr="000C6CA0">
        <w:rPr>
          <w:rStyle w:val="Emphasis"/>
          <w:highlight w:val="green"/>
        </w:rPr>
        <w:t>requirements</w:t>
      </w:r>
      <w:r w:rsidRPr="001E0269">
        <w:rPr>
          <w:rStyle w:val="Emphasis"/>
        </w:rPr>
        <w:t>.</w:t>
      </w:r>
      <w:r w:rsidRPr="00D63A44">
        <w:rPr>
          <w:sz w:val="16"/>
        </w:rPr>
        <w:t xml:space="preserve"> Employees who choose to strike and not turn up to work on September 20 or 27 </w:t>
      </w:r>
      <w:r w:rsidRPr="001E0269">
        <w:rPr>
          <w:rStyle w:val="Emphasis"/>
        </w:rPr>
        <w:t xml:space="preserve">will </w:t>
      </w:r>
      <w:r w:rsidRPr="000C6CA0">
        <w:rPr>
          <w:rStyle w:val="Emphasis"/>
          <w:highlight w:val="green"/>
        </w:rPr>
        <w:t>most likely breach</w:t>
      </w:r>
      <w:r w:rsidRPr="001E0269">
        <w:rPr>
          <w:rStyle w:val="Emphasis"/>
        </w:rPr>
        <w:t xml:space="preserve"> their </w:t>
      </w:r>
      <w:r w:rsidRPr="000C6CA0">
        <w:rPr>
          <w:rStyle w:val="Emphasis"/>
          <w:highlight w:val="green"/>
        </w:rPr>
        <w:t>employment contracts</w:t>
      </w:r>
      <w:r w:rsidRPr="00D63A44">
        <w:rPr>
          <w:sz w:val="16"/>
        </w:rPr>
        <w:t xml:space="preserve"> and will </w:t>
      </w:r>
      <w:r w:rsidRPr="000C6CA0">
        <w:rPr>
          <w:rStyle w:val="Emphasis"/>
          <w:highlight w:val="green"/>
        </w:rPr>
        <w:t>not be entitled to pay</w:t>
      </w:r>
      <w:r w:rsidRPr="001E0269">
        <w:rPr>
          <w:rStyle w:val="Emphasis"/>
        </w:rPr>
        <w:t xml:space="preserve"> for the time on strike </w:t>
      </w:r>
      <w:r w:rsidRPr="000C6CA0">
        <w:rPr>
          <w:rStyle w:val="Emphasis"/>
          <w:highlight w:val="green"/>
        </w:rPr>
        <w:t>and</w:t>
      </w:r>
      <w:r w:rsidRPr="000C6CA0">
        <w:rPr>
          <w:sz w:val="16"/>
          <w:highlight w:val="green"/>
        </w:rPr>
        <w:t>,</w:t>
      </w:r>
      <w:r w:rsidRPr="00D63A44">
        <w:rPr>
          <w:sz w:val="16"/>
        </w:rPr>
        <w:t xml:space="preserve"> perhaps more importantly, they </w:t>
      </w:r>
      <w:r w:rsidRPr="000C6CA0">
        <w:rPr>
          <w:rStyle w:val="Emphasis"/>
          <w:highlight w:val="green"/>
        </w:rPr>
        <w:t>may be dismissed</w:t>
      </w:r>
      <w:r w:rsidRPr="001E0269">
        <w:rPr>
          <w:rStyle w:val="Emphasis"/>
        </w:rPr>
        <w:t xml:space="preserve"> by their employers.</w:t>
      </w:r>
      <w:r w:rsidRPr="00D63A44">
        <w:rPr>
          <w:sz w:val="16"/>
        </w:rPr>
        <w:t xml:space="preserve"> It doesn’t matter the reason, not turning up to work in this way is an unauthorized absence and can be treated by an employer in the same way as an employee not turning up to work for any other reason without permission, including, for example, faking a sick day. So, for those keen to make their voices heard, is there a way for employees to participate without running the risk of dismissal? An employee could take part in the strike by seeking an authorized absence from the employer, </w:t>
      </w:r>
      <w:proofErr w:type="gramStart"/>
      <w:r w:rsidRPr="00D63A44">
        <w:rPr>
          <w:sz w:val="16"/>
        </w:rPr>
        <w:t>i.e.</w:t>
      </w:r>
      <w:proofErr w:type="gramEnd"/>
      <w:r w:rsidRPr="00D63A44">
        <w:rPr>
          <w:sz w:val="16"/>
        </w:rPr>
        <w:t xml:space="preserve"> taking it as holiday or as agreed unpaid leave. The practical issue for employees in this situation will be that, if many of their colleagues also want to participate in a strike, </w:t>
      </w:r>
      <w:proofErr w:type="gramStart"/>
      <w:r w:rsidRPr="00D63A44">
        <w:rPr>
          <w:sz w:val="16"/>
        </w:rPr>
        <w:t>and also</w:t>
      </w:r>
      <w:proofErr w:type="gramEnd"/>
      <w:r w:rsidRPr="00D63A44">
        <w:rPr>
          <w:sz w:val="16"/>
        </w:rPr>
        <w:t xml:space="preserve"> seek approval for the time off, the employer will have a difficult decision to make and may only sanction some employee requests, to ensure adequate staffing cover. An employee does not have a right to take a particular day as holiday, and there is no general right to unpaid leave. Some employees may also have used up all their holiday entitlement for the year, especially those who have a holiday year running to end December, and at a time when the summer holidays have just come to an end. What can employers do if they want to support the Global Climate Strike? Many employers will be supportive of raising awareness of the serious issue of climate change. </w:t>
      </w:r>
      <w:r w:rsidRPr="000C6CA0">
        <w:rPr>
          <w:rStyle w:val="StyleUnderline"/>
          <w:highlight w:val="green"/>
        </w:rPr>
        <w:t>Environmental policy is</w:t>
      </w:r>
      <w:r w:rsidRPr="000E1EA5">
        <w:rPr>
          <w:rStyle w:val="StyleUnderline"/>
        </w:rPr>
        <w:t xml:space="preserve"> increasingly </w:t>
      </w:r>
      <w:r w:rsidRPr="000C6CA0">
        <w:rPr>
          <w:rStyle w:val="StyleUnderline"/>
          <w:highlight w:val="green"/>
        </w:rPr>
        <w:t>moving up the agenda</w:t>
      </w:r>
      <w:r w:rsidRPr="000E1EA5">
        <w:rPr>
          <w:rStyle w:val="StyleUnderline"/>
        </w:rPr>
        <w:t xml:space="preserve"> for businesses.</w:t>
      </w:r>
      <w:r w:rsidRPr="00D63A44">
        <w:rPr>
          <w:sz w:val="16"/>
        </w:rPr>
        <w:t xml:space="preserve"> Intelligent Hand Dryers, a company based in Sheffield, England, announced recently that employees may receive disciplinary warnings and could ultimately be dismissed if they use disposable coffee cups with plastic linings, plastic water bottles and sandwich packets with plastic windows at work. </w:t>
      </w:r>
      <w:r w:rsidRPr="00D741B7">
        <w:rPr>
          <w:rStyle w:val="StyleUnderline"/>
        </w:rPr>
        <w:t xml:space="preserve">If employers want </w:t>
      </w:r>
      <w:r w:rsidRPr="000C6CA0">
        <w:rPr>
          <w:rStyle w:val="StyleUnderline"/>
          <w:highlight w:val="green"/>
        </w:rPr>
        <w:t>to support the Global Climate Strike</w:t>
      </w:r>
      <w:r w:rsidRPr="00D63A44">
        <w:rPr>
          <w:sz w:val="16"/>
        </w:rPr>
        <w:t xml:space="preserve">, they could organize an agreed walkout, to </w:t>
      </w:r>
      <w:r w:rsidRPr="000C6CA0">
        <w:rPr>
          <w:rStyle w:val="StyleUnderline"/>
          <w:highlight w:val="green"/>
        </w:rPr>
        <w:t>allow employees to participate</w:t>
      </w:r>
      <w:r w:rsidRPr="00D741B7">
        <w:rPr>
          <w:rStyle w:val="StyleUnderline"/>
        </w:rPr>
        <w:t xml:space="preserve"> in protests or other activities at a particular time</w:t>
      </w:r>
      <w:r w:rsidRPr="00D63A44">
        <w:rPr>
          <w:sz w:val="16"/>
        </w:rPr>
        <w:t xml:space="preserve">, or they could organize an event with employees, which involves doing something </w:t>
      </w:r>
      <w:r w:rsidRPr="000C6CA0">
        <w:rPr>
          <w:rStyle w:val="StyleUnderline"/>
          <w:highlight w:val="green"/>
        </w:rPr>
        <w:t xml:space="preserve">to help the </w:t>
      </w:r>
      <w:r w:rsidRPr="000C6CA0">
        <w:rPr>
          <w:rStyle w:val="Emphasis"/>
          <w:highlight w:val="green"/>
        </w:rPr>
        <w:t>environment</w:t>
      </w:r>
      <w:r w:rsidRPr="00423726">
        <w:rPr>
          <w:rStyle w:val="Emphasis"/>
        </w:rPr>
        <w:t xml:space="preserve"> or raise awareness of the issues.</w:t>
      </w:r>
      <w:r w:rsidRPr="00D63A44">
        <w:rPr>
          <w:sz w:val="16"/>
        </w:rPr>
        <w:t xml:space="preserve"> An employer could also review or implement a new workplace environmental strategy which seeks to put in place some measures within the workplace to reduce the impact of the </w:t>
      </w:r>
      <w:proofErr w:type="gramStart"/>
      <w:r w:rsidRPr="00D63A44">
        <w:rPr>
          <w:sz w:val="16"/>
        </w:rPr>
        <w:t>business'</w:t>
      </w:r>
      <w:proofErr w:type="gramEnd"/>
      <w:r w:rsidRPr="00D63A44">
        <w:rPr>
          <w:sz w:val="16"/>
        </w:rPr>
        <w:t xml:space="preserve"> and employees’ behavior on the environment. </w:t>
      </w:r>
      <w:r w:rsidRPr="000C6CA0">
        <w:rPr>
          <w:rStyle w:val="Emphasis"/>
          <w:highlight w:val="green"/>
        </w:rPr>
        <w:t>If employers are implementing</w:t>
      </w:r>
      <w:r w:rsidRPr="00B23372">
        <w:rPr>
          <w:rStyle w:val="StyleUnderline"/>
        </w:rPr>
        <w:t xml:space="preserve"> or changing </w:t>
      </w:r>
      <w:r w:rsidRPr="000C6CA0">
        <w:rPr>
          <w:rStyle w:val="Emphasis"/>
          <w:highlight w:val="green"/>
        </w:rPr>
        <w:t>policies, they must do so in accordance with the law</w:t>
      </w:r>
      <w:r w:rsidRPr="00D63A44">
        <w:rPr>
          <w:sz w:val="16"/>
        </w:rPr>
        <w:t xml:space="preserve"> which may in some cases require consultation with employees about any changes before they can be implemented. It will be a risk for employees to strike on September 20 or 27 </w:t>
      </w:r>
      <w:r w:rsidRPr="001879D7">
        <w:rPr>
          <w:rStyle w:val="StyleUnderline"/>
        </w:rPr>
        <w:t xml:space="preserve">without permission from their employers, but, if an employer is facing such a strike, </w:t>
      </w:r>
      <w:r w:rsidRPr="000C6CA0">
        <w:rPr>
          <w:rStyle w:val="StyleUnderline"/>
          <w:highlight w:val="green"/>
        </w:rPr>
        <w:t>working with employees</w:t>
      </w:r>
      <w:r w:rsidRPr="001879D7">
        <w:rPr>
          <w:rStyle w:val="StyleUnderline"/>
        </w:rPr>
        <w:t xml:space="preserve"> in advance, to </w:t>
      </w:r>
      <w:proofErr w:type="gramStart"/>
      <w:r w:rsidRPr="001879D7">
        <w:rPr>
          <w:rStyle w:val="StyleUnderline"/>
        </w:rPr>
        <w:t>take action</w:t>
      </w:r>
      <w:proofErr w:type="gramEnd"/>
      <w:r w:rsidRPr="001879D7">
        <w:rPr>
          <w:rStyle w:val="StyleUnderline"/>
        </w:rPr>
        <w:t xml:space="preserve"> over climate change </w:t>
      </w:r>
      <w:r w:rsidRPr="000C6CA0">
        <w:rPr>
          <w:rStyle w:val="StyleUnderline"/>
          <w:highlight w:val="green"/>
        </w:rPr>
        <w:t>as opposed to</w:t>
      </w:r>
      <w:r w:rsidRPr="005A2957">
        <w:rPr>
          <w:rStyle w:val="StyleUnderline"/>
        </w:rPr>
        <w:t xml:space="preserve"> threatening </w:t>
      </w:r>
      <w:r w:rsidRPr="000C6CA0">
        <w:rPr>
          <w:rStyle w:val="StyleUnderline"/>
          <w:highlight w:val="green"/>
        </w:rPr>
        <w:t>disciplinary action, may</w:t>
      </w:r>
      <w:r w:rsidRPr="005A2957">
        <w:rPr>
          <w:rStyle w:val="StyleUnderline"/>
        </w:rPr>
        <w:t xml:space="preserve">, in the longer term, </w:t>
      </w:r>
      <w:r w:rsidRPr="000C6CA0">
        <w:rPr>
          <w:rStyle w:val="StyleUnderline"/>
          <w:highlight w:val="green"/>
        </w:rPr>
        <w:t xml:space="preserve">be more beneficial </w:t>
      </w:r>
      <w:r w:rsidRPr="001879D7">
        <w:rPr>
          <w:rStyle w:val="StyleUnderline"/>
        </w:rPr>
        <w:t xml:space="preserve">both </w:t>
      </w:r>
      <w:r w:rsidRPr="000C6CA0">
        <w:rPr>
          <w:rStyle w:val="StyleUnderline"/>
          <w:highlight w:val="green"/>
        </w:rPr>
        <w:t>for the environment</w:t>
      </w:r>
      <w:r w:rsidRPr="005A2957">
        <w:rPr>
          <w:rStyle w:val="StyleUnderline"/>
        </w:rPr>
        <w:t xml:space="preserve"> and wider staff morale.</w:t>
      </w:r>
    </w:p>
    <w:p w14:paraId="15E6FB06" w14:textId="77777777" w:rsidR="00305EBC" w:rsidRPr="00AE01FC" w:rsidRDefault="00305EBC" w:rsidP="00305EBC">
      <w:pPr>
        <w:pStyle w:val="Heading4"/>
        <w:rPr>
          <w:u w:val="single"/>
        </w:rPr>
      </w:pPr>
      <w:r>
        <w:lastRenderedPageBreak/>
        <w:t>Internal Action by workers solves emissions, green tech, lobbyists, and the largest causes of climate change</w:t>
      </w:r>
    </w:p>
    <w:p w14:paraId="5938CA87" w14:textId="77777777" w:rsidR="00305EBC" w:rsidRPr="00C25AB2" w:rsidRDefault="00305EBC" w:rsidP="00305EBC">
      <w:r w:rsidRPr="002D5632">
        <w:rPr>
          <w:rStyle w:val="Style13ptBold"/>
        </w:rPr>
        <w:t>Sax 20</w:t>
      </w:r>
      <w:r>
        <w:t xml:space="preserve"> </w:t>
      </w:r>
      <w:r w:rsidRPr="00C25AB2">
        <w:t>[</w:t>
      </w:r>
      <w:r w:rsidRPr="002D5632">
        <w:t>Sarah Sax</w:t>
      </w:r>
      <w:r w:rsidRPr="00C25AB2">
        <w:t xml:space="preserve">; </w:t>
      </w:r>
      <w:r>
        <w:t xml:space="preserve">A </w:t>
      </w:r>
      <w:r w:rsidRPr="002D5632">
        <w:t>journalist based in Brooklyn, NY, who reports on climate change and environmental justice</w:t>
      </w:r>
      <w:r w:rsidRPr="00C25AB2">
        <w:t xml:space="preserve">; 4-23-2020; "Employees Are Fighting </w:t>
      </w:r>
      <w:proofErr w:type="gramStart"/>
      <w:r w:rsidRPr="00C25AB2">
        <w:t>For</w:t>
      </w:r>
      <w:proofErr w:type="gramEnd"/>
      <w:r w:rsidRPr="00C25AB2">
        <w:t xml:space="preserve"> A New Cause At Work: The Climate"; HuffPost; https://www.huffpost.com/entry/employee-activism-climate-change_n_5ea04b1ac5b6a486d082480d; 10-26-2021] //Miller</w:t>
      </w:r>
    </w:p>
    <w:p w14:paraId="6D926C37" w14:textId="05F83C1B" w:rsidR="00EF119D" w:rsidRPr="00305EBC" w:rsidRDefault="00305EBC" w:rsidP="00305EBC">
      <w:pPr>
        <w:rPr>
          <w:sz w:val="16"/>
        </w:rPr>
      </w:pPr>
      <w:r w:rsidRPr="008629AC">
        <w:rPr>
          <w:sz w:val="16"/>
        </w:rPr>
        <w:t xml:space="preserve">At the end of February, thousands of cleaning workers in Minneapolis marched in what's believed to have been the first union-authorized climate strike in the United States. The protesters, many of them immigrants and people of color who have seen their communities harmed by everything from air pollution to drought, wanted their employers to </w:t>
      </w:r>
      <w:proofErr w:type="gramStart"/>
      <w:r w:rsidRPr="008629AC">
        <w:rPr>
          <w:sz w:val="16"/>
        </w:rPr>
        <w:t>take action</w:t>
      </w:r>
      <w:proofErr w:type="gramEnd"/>
      <w:r w:rsidRPr="008629AC">
        <w:rPr>
          <w:sz w:val="16"/>
        </w:rPr>
        <w:t xml:space="preserve"> on climate change. Employed by more than a dozen subcontractors, these workers clean corporate buildings that are home to major companies like Wells Fargo and United Health Group. Their demands ranged from a guarantee of more environmentally friendly cleaning products to funding for a "green technician janitorial training program," which could help them push for more substantial changes during their day-to-day operations rather than wait for top-down measures. Employee activists like those in Minneapolis are on the rise. And unlike the traditional union focus on better pay, benefits and working conditions, they're pushing for something even bigger ― for companies to align with their values when it comes to one of the world's biggest issues. Namely, climate change. As public concern about global warming has risen, </w:t>
      </w:r>
      <w:r w:rsidRPr="000C6CA0">
        <w:rPr>
          <w:rStyle w:val="StyleUnderline"/>
          <w:highlight w:val="green"/>
        </w:rPr>
        <w:t>companies</w:t>
      </w:r>
      <w:r w:rsidRPr="008629AC">
        <w:rPr>
          <w:sz w:val="16"/>
        </w:rPr>
        <w:t xml:space="preserve"> had already come </w:t>
      </w:r>
      <w:r w:rsidRPr="000C6CA0">
        <w:rPr>
          <w:rStyle w:val="StyleUnderline"/>
          <w:highlight w:val="green"/>
        </w:rPr>
        <w:t xml:space="preserve">under pressure from investors, </w:t>
      </w:r>
      <w:proofErr w:type="gramStart"/>
      <w:r w:rsidRPr="000C6CA0">
        <w:rPr>
          <w:rStyle w:val="StyleUnderline"/>
          <w:highlight w:val="green"/>
        </w:rPr>
        <w:t>shareholders</w:t>
      </w:r>
      <w:proofErr w:type="gramEnd"/>
      <w:r w:rsidRPr="000C6CA0">
        <w:rPr>
          <w:rStyle w:val="StyleUnderline"/>
          <w:highlight w:val="green"/>
        </w:rPr>
        <w:t xml:space="preserve"> and consumers</w:t>
      </w:r>
      <w:r w:rsidRPr="008629AC">
        <w:rPr>
          <w:sz w:val="16"/>
        </w:rPr>
        <w:t xml:space="preserve"> to adopt </w:t>
      </w:r>
      <w:r w:rsidRPr="000C6CA0">
        <w:rPr>
          <w:rStyle w:val="Emphasis"/>
          <w:highlight w:val="green"/>
        </w:rPr>
        <w:t>more</w:t>
      </w:r>
      <w:r w:rsidRPr="008629AC">
        <w:rPr>
          <w:sz w:val="16"/>
        </w:rPr>
        <w:t xml:space="preserve"> ambitious </w:t>
      </w:r>
      <w:r w:rsidRPr="000C6CA0">
        <w:rPr>
          <w:rStyle w:val="Emphasis"/>
          <w:highlight w:val="green"/>
        </w:rPr>
        <w:t>climate-related targets</w:t>
      </w:r>
      <w:r w:rsidRPr="008629AC">
        <w:rPr>
          <w:sz w:val="16"/>
        </w:rPr>
        <w:t xml:space="preserve"> for their operations and products. But now that </w:t>
      </w:r>
      <w:r w:rsidRPr="000C6CA0">
        <w:rPr>
          <w:rStyle w:val="StyleUnderline"/>
          <w:highlight w:val="green"/>
        </w:rPr>
        <w:t>pressure is</w:t>
      </w:r>
      <w:r w:rsidRPr="008629AC">
        <w:rPr>
          <w:sz w:val="16"/>
        </w:rPr>
        <w:t xml:space="preserve"> also </w:t>
      </w:r>
      <w:r w:rsidRPr="000C6CA0">
        <w:rPr>
          <w:rStyle w:val="StyleUnderline"/>
          <w:highlight w:val="green"/>
        </w:rPr>
        <w:t>coming from within</w:t>
      </w:r>
      <w:r w:rsidRPr="008629AC">
        <w:rPr>
          <w:sz w:val="16"/>
        </w:rPr>
        <w:t xml:space="preserve">. A recent survey of 375 global executives found that 4 out of 5 companies expect an "unprecedented rise in workplace activism" over the next three to five years ― with sustainability and climate change an increasing concern. While strikes and walkouts may still be the most high-profile forms of employee protest, workers are also taking their efforts online and connecting with those in other departments to amplify their voices. In November, thousands of Google employees signed a letter circulated online demanding that the company take more aggressive action on climate change. </w:t>
      </w:r>
      <w:r w:rsidRPr="000C6CA0">
        <w:rPr>
          <w:rStyle w:val="StyleUnderline"/>
          <w:highlight w:val="green"/>
        </w:rPr>
        <w:t>Physical protests</w:t>
      </w:r>
      <w:r w:rsidRPr="008629AC">
        <w:rPr>
          <w:sz w:val="16"/>
        </w:rPr>
        <w:t xml:space="preserve"> with signs and chanting workers are obviously not wise during the COVID-19 crisis ― and more </w:t>
      </w:r>
      <w:r w:rsidRPr="000C6CA0">
        <w:rPr>
          <w:rStyle w:val="StyleUnderline"/>
          <w:highlight w:val="green"/>
        </w:rPr>
        <w:t>immediate concerns like health and job security</w:t>
      </w:r>
      <w:r w:rsidRPr="008629AC">
        <w:rPr>
          <w:sz w:val="16"/>
        </w:rPr>
        <w:t xml:space="preserve"> are likely </w:t>
      </w:r>
      <w:r w:rsidRPr="000C6CA0">
        <w:rPr>
          <w:rStyle w:val="StyleUnderline"/>
          <w:highlight w:val="green"/>
        </w:rPr>
        <w:t>tak</w:t>
      </w:r>
      <w:r w:rsidRPr="00A0366F">
        <w:rPr>
          <w:rStyle w:val="StyleUnderline"/>
        </w:rPr>
        <w:t xml:space="preserve">ing </w:t>
      </w:r>
      <w:r w:rsidRPr="000C6CA0">
        <w:rPr>
          <w:rStyle w:val="StyleUnderline"/>
          <w:highlight w:val="green"/>
        </w:rPr>
        <w:t>priority</w:t>
      </w:r>
      <w:r w:rsidRPr="008629AC">
        <w:rPr>
          <w:sz w:val="16"/>
        </w:rPr>
        <w:t xml:space="preserve"> ― but employees' climate demands have not disappeared. "I don't think [the coronavirus pandemic] will halt employee activism. Not being prepared for a major crisis like COVID-19 has demonstrated how ill-prepared we will be for extreme weather events due to climate change," said David Levine, co-founder and president of the American Sustainable Business Council. Climate activists and advocacy organizations hope this </w:t>
      </w:r>
      <w:r w:rsidRPr="000C6CA0">
        <w:rPr>
          <w:rStyle w:val="StyleUnderline"/>
          <w:highlight w:val="green"/>
        </w:rPr>
        <w:t>new wave of activism from inside companies</w:t>
      </w:r>
      <w:r w:rsidRPr="008629AC">
        <w:rPr>
          <w:sz w:val="16"/>
        </w:rPr>
        <w:t xml:space="preserve">, driven largely by millennials, </w:t>
      </w:r>
      <w:r w:rsidRPr="000C6CA0">
        <w:rPr>
          <w:rStyle w:val="StyleUnderline"/>
          <w:highlight w:val="green"/>
        </w:rPr>
        <w:t>could be the key to getting businesses to do more</w:t>
      </w:r>
      <w:r w:rsidRPr="008629AC">
        <w:rPr>
          <w:sz w:val="16"/>
        </w:rPr>
        <w:t xml:space="preserve"> than just "green" their operations. It could </w:t>
      </w:r>
      <w:r w:rsidRPr="000C6CA0">
        <w:rPr>
          <w:rStyle w:val="Emphasis"/>
          <w:highlight w:val="green"/>
        </w:rPr>
        <w:t>force companies to support</w:t>
      </w:r>
      <w:r w:rsidRPr="008629AC">
        <w:rPr>
          <w:sz w:val="16"/>
        </w:rPr>
        <w:t xml:space="preserve"> ― rather than oppose ― serious </w:t>
      </w:r>
      <w:r w:rsidRPr="000C6CA0">
        <w:rPr>
          <w:rStyle w:val="Emphasis"/>
          <w:highlight w:val="green"/>
        </w:rPr>
        <w:t>government action on climate change</w:t>
      </w:r>
      <w:r w:rsidRPr="000C6CA0">
        <w:rPr>
          <w:rStyle w:val="StyleUnderline"/>
          <w:highlight w:val="green"/>
        </w:rPr>
        <w:t xml:space="preserve"> or</w:t>
      </w:r>
      <w:r w:rsidRPr="00157AE4">
        <w:rPr>
          <w:rStyle w:val="StyleUnderline"/>
        </w:rPr>
        <w:t xml:space="preserve"> else </w:t>
      </w:r>
      <w:r w:rsidRPr="000C6CA0">
        <w:rPr>
          <w:rStyle w:val="StyleUnderline"/>
          <w:highlight w:val="green"/>
        </w:rPr>
        <w:t>risk</w:t>
      </w:r>
      <w:r w:rsidRPr="00157AE4">
        <w:rPr>
          <w:rStyle w:val="StyleUnderline"/>
        </w:rPr>
        <w:t xml:space="preserve"> losing valuable </w:t>
      </w:r>
      <w:r w:rsidRPr="000C6CA0">
        <w:rPr>
          <w:rStyle w:val="StyleUnderline"/>
          <w:highlight w:val="green"/>
        </w:rPr>
        <w:t>employees</w:t>
      </w:r>
      <w:r w:rsidRPr="00157AE4">
        <w:rPr>
          <w:rStyle w:val="StyleUnderline"/>
        </w:rPr>
        <w:t>.</w:t>
      </w:r>
      <w:r>
        <w:rPr>
          <w:rStyle w:val="StyleUnderline"/>
        </w:rPr>
        <w:t xml:space="preserve"> </w:t>
      </w:r>
      <w:r w:rsidRPr="008629AC">
        <w:rPr>
          <w:sz w:val="16"/>
        </w:rPr>
        <w:t xml:space="preserve">"We need companies to be really ambitious in what they're doing in their operations. And we </w:t>
      </w:r>
      <w:r w:rsidRPr="000C6CA0">
        <w:rPr>
          <w:rStyle w:val="Emphasis"/>
          <w:highlight w:val="green"/>
        </w:rPr>
        <w:t>need employees to push</w:t>
      </w:r>
      <w:r w:rsidRPr="008629AC">
        <w:rPr>
          <w:sz w:val="16"/>
        </w:rPr>
        <w:t xml:space="preserve"> them </w:t>
      </w:r>
      <w:r w:rsidRPr="000C6CA0">
        <w:rPr>
          <w:rStyle w:val="Emphasis"/>
          <w:highlight w:val="green"/>
        </w:rPr>
        <w:t>to be more ambitious</w:t>
      </w:r>
      <w:r w:rsidRPr="008629AC">
        <w:rPr>
          <w:sz w:val="16"/>
        </w:rPr>
        <w:t xml:space="preserve"> in that work," said Bill Weihl, a former Facebook and Google sustainability executive who now runs the nonprofit advocacy group </w:t>
      </w:r>
      <w:proofErr w:type="spellStart"/>
      <w:r w:rsidRPr="008629AC">
        <w:rPr>
          <w:sz w:val="16"/>
        </w:rPr>
        <w:t>ClimateVoice</w:t>
      </w:r>
      <w:proofErr w:type="spellEnd"/>
      <w:r w:rsidRPr="008629AC">
        <w:rPr>
          <w:sz w:val="16"/>
        </w:rPr>
        <w:t xml:space="preserve">, which pushes companies to go "all in" on climate change issues. "But the thing that we really need them to step up and do," Weihl said, "is add their voice on the side of science-based climate policy everywhere." Corporations Speaking Out Advocates like Levine and Weihl argue that in the </w:t>
      </w:r>
      <w:r w:rsidRPr="00A066EA">
        <w:rPr>
          <w:rStyle w:val="StyleUnderline"/>
        </w:rPr>
        <w:t xml:space="preserve">absence of U.S. leadership on the federal level, </w:t>
      </w:r>
      <w:r w:rsidRPr="000C6CA0">
        <w:rPr>
          <w:rStyle w:val="StyleUnderline"/>
          <w:highlight w:val="green"/>
        </w:rPr>
        <w:t>companies need to</w:t>
      </w:r>
      <w:r w:rsidRPr="00A066EA">
        <w:rPr>
          <w:rStyle w:val="StyleUnderline"/>
        </w:rPr>
        <w:t xml:space="preserve"> step to the </w:t>
      </w:r>
      <w:r w:rsidRPr="000C6CA0">
        <w:rPr>
          <w:rStyle w:val="StyleUnderline"/>
          <w:highlight w:val="green"/>
        </w:rPr>
        <w:t>front on climate change</w:t>
      </w:r>
      <w:r w:rsidRPr="00A066EA">
        <w:rPr>
          <w:rStyle w:val="StyleUnderline"/>
        </w:rPr>
        <w:t>.</w:t>
      </w:r>
      <w:r>
        <w:rPr>
          <w:rStyle w:val="StyleUnderline"/>
        </w:rPr>
        <w:t xml:space="preserve"> </w:t>
      </w:r>
      <w:r w:rsidRPr="008629AC">
        <w:rPr>
          <w:sz w:val="16"/>
        </w:rPr>
        <w:t xml:space="preserve">In 2015, nations agreed to limit temperature rise this century to below 2 degrees Celsius (3.6 degrees Fahrenheit) under the Paris climate accord. </w:t>
      </w:r>
      <w:r w:rsidRPr="00BE5AF6">
        <w:rPr>
          <w:rStyle w:val="StyleUnderline"/>
        </w:rPr>
        <w:t>Since then, the number of Fortune 500 companies pledging to reduce their carbon emissions has quadrupled, according to a 2019 report from the consultancy firm Natural Capital Partners ― with employee demands identified as a key driver behind much of this corporate action.</w:t>
      </w:r>
      <w:r w:rsidRPr="008629AC">
        <w:rPr>
          <w:sz w:val="16"/>
        </w:rPr>
        <w:t xml:space="preserve"> Microsoft and Google parent company Alphabet, for instance, recently made climate pledges in part prompted by employees demanding more action. But according to Weihl, the </w:t>
      </w:r>
      <w:r w:rsidRPr="000C6CA0">
        <w:rPr>
          <w:b/>
          <w:bCs/>
          <w:iCs/>
          <w:sz w:val="26"/>
          <w:highlight w:val="green"/>
          <w:u w:val="single"/>
          <w:bdr w:val="single" w:sz="18" w:space="0" w:color="auto"/>
        </w:rPr>
        <w:t>companies leading on climate</w:t>
      </w:r>
      <w:r w:rsidRPr="008629AC">
        <w:rPr>
          <w:sz w:val="16"/>
        </w:rPr>
        <w:t xml:space="preserve"> tend to </w:t>
      </w:r>
      <w:r w:rsidRPr="000C6CA0">
        <w:rPr>
          <w:b/>
          <w:sz w:val="26"/>
          <w:highlight w:val="green"/>
          <w:u w:val="single"/>
          <w:bdr w:val="single" w:sz="18" w:space="0" w:color="auto"/>
        </w:rPr>
        <w:t>focus on</w:t>
      </w:r>
      <w:r w:rsidRPr="00474B88">
        <w:rPr>
          <w:sz w:val="16"/>
        </w:rPr>
        <w:t xml:space="preserve"> </w:t>
      </w:r>
      <w:r w:rsidRPr="008629AC">
        <w:rPr>
          <w:sz w:val="16"/>
        </w:rPr>
        <w:t xml:space="preserve">their </w:t>
      </w:r>
      <w:r w:rsidRPr="000C6CA0">
        <w:rPr>
          <w:b/>
          <w:bCs/>
          <w:iCs/>
          <w:sz w:val="26"/>
          <w:highlight w:val="green"/>
          <w:u w:val="single"/>
          <w:bdr w:val="single" w:sz="18" w:space="0" w:color="auto"/>
        </w:rPr>
        <w:t>own operations</w:t>
      </w:r>
      <w:r w:rsidRPr="00474B88">
        <w:rPr>
          <w:u w:val="single"/>
        </w:rPr>
        <w:t>, while remaining almost entirely</w:t>
      </w:r>
      <w:r w:rsidRPr="00474B88">
        <w:rPr>
          <w:sz w:val="16"/>
          <w:u w:val="single"/>
        </w:rPr>
        <w:t xml:space="preserve"> </w:t>
      </w:r>
      <w:r w:rsidRPr="000C6CA0">
        <w:rPr>
          <w:b/>
          <w:bCs/>
          <w:iCs/>
          <w:sz w:val="26"/>
          <w:highlight w:val="green"/>
          <w:u w:val="single"/>
          <w:bdr w:val="single" w:sz="18" w:space="0" w:color="auto"/>
        </w:rPr>
        <w:t>silent on</w:t>
      </w:r>
      <w:r w:rsidRPr="00474B88">
        <w:rPr>
          <w:sz w:val="16"/>
          <w:u w:val="single"/>
        </w:rPr>
        <w:t xml:space="preserve"> </w:t>
      </w:r>
      <w:r w:rsidRPr="00474B88">
        <w:rPr>
          <w:rStyle w:val="StyleUnderline"/>
        </w:rPr>
        <w:t>the bigger public</w:t>
      </w:r>
      <w:r w:rsidRPr="008629AC">
        <w:rPr>
          <w:sz w:val="16"/>
        </w:rPr>
        <w:t xml:space="preserve"> </w:t>
      </w:r>
      <w:r w:rsidRPr="000C6CA0">
        <w:rPr>
          <w:b/>
          <w:bCs/>
          <w:iCs/>
          <w:sz w:val="26"/>
          <w:highlight w:val="green"/>
          <w:u w:val="single"/>
          <w:bdr w:val="single" w:sz="18" w:space="0" w:color="auto"/>
        </w:rPr>
        <w:t>policy changes that are needed</w:t>
      </w:r>
      <w:r w:rsidRPr="008629AC">
        <w:rPr>
          <w:sz w:val="16"/>
        </w:rPr>
        <w:t xml:space="preserve">. There is a political risk in speaking out. </w:t>
      </w:r>
      <w:r w:rsidRPr="000C6CA0">
        <w:rPr>
          <w:b/>
          <w:sz w:val="26"/>
          <w:highlight w:val="green"/>
          <w:u w:val="single"/>
          <w:bdr w:val="single" w:sz="18" w:space="0" w:color="auto"/>
        </w:rPr>
        <w:t>Without</w:t>
      </w:r>
      <w:r w:rsidRPr="008629AC">
        <w:rPr>
          <w:sz w:val="16"/>
        </w:rPr>
        <w:t xml:space="preserve"> public </w:t>
      </w:r>
      <w:r w:rsidRPr="000C6CA0">
        <w:rPr>
          <w:b/>
          <w:bCs/>
          <w:iCs/>
          <w:sz w:val="26"/>
          <w:highlight w:val="green"/>
          <w:u w:val="single"/>
          <w:bdr w:val="single" w:sz="18" w:space="0" w:color="auto"/>
        </w:rPr>
        <w:t>policy</w:t>
      </w:r>
      <w:r w:rsidRPr="000C6CA0">
        <w:rPr>
          <w:b/>
          <w:bCs/>
          <w:sz w:val="26"/>
          <w:highlight w:val="green"/>
          <w:u w:val="single"/>
          <w:bdr w:val="single" w:sz="18" w:space="0" w:color="auto"/>
        </w:rPr>
        <w:t xml:space="preserve"> </w:t>
      </w:r>
      <w:r w:rsidRPr="000C6CA0">
        <w:rPr>
          <w:b/>
          <w:bCs/>
          <w:iCs/>
          <w:sz w:val="26"/>
          <w:highlight w:val="green"/>
          <w:u w:val="single"/>
          <w:bdr w:val="single" w:sz="18" w:space="0" w:color="auto"/>
        </w:rPr>
        <w:t>changes</w:t>
      </w:r>
      <w:r w:rsidRPr="008629AC">
        <w:rPr>
          <w:sz w:val="16"/>
        </w:rPr>
        <w:t>, however, "</w:t>
      </w:r>
      <w:r w:rsidRPr="000C6CA0">
        <w:rPr>
          <w:b/>
          <w:bCs/>
          <w:iCs/>
          <w:sz w:val="26"/>
          <w:highlight w:val="green"/>
          <w:u w:val="single"/>
          <w:bdr w:val="single" w:sz="18" w:space="0" w:color="auto"/>
        </w:rPr>
        <w:t>we are not going to decarbonize</w:t>
      </w:r>
      <w:r w:rsidRPr="008629AC">
        <w:rPr>
          <w:sz w:val="16"/>
        </w:rPr>
        <w:t xml:space="preserve"> anywhere near fast enough," he said. And </w:t>
      </w:r>
      <w:r w:rsidRPr="000C6CA0">
        <w:rPr>
          <w:rStyle w:val="Emphasis"/>
          <w:highlight w:val="green"/>
        </w:rPr>
        <w:t>if other companies don't get involved</w:t>
      </w:r>
      <w:r w:rsidRPr="008629AC">
        <w:rPr>
          <w:sz w:val="16"/>
        </w:rPr>
        <w:t xml:space="preserve">, Weihl added, "that means the </w:t>
      </w:r>
      <w:r w:rsidRPr="000C6CA0">
        <w:rPr>
          <w:rStyle w:val="Emphasis"/>
          <w:highlight w:val="green"/>
        </w:rPr>
        <w:t>energy companies</w:t>
      </w:r>
      <w:r w:rsidRPr="008629AC">
        <w:rPr>
          <w:sz w:val="16"/>
        </w:rPr>
        <w:t xml:space="preserve"> that are pushing in the wrong direction will continue to </w:t>
      </w:r>
      <w:r w:rsidRPr="000C6CA0">
        <w:rPr>
          <w:rStyle w:val="Emphasis"/>
          <w:highlight w:val="green"/>
        </w:rPr>
        <w:t>dominate</w:t>
      </w:r>
      <w:r w:rsidRPr="00A94F19">
        <w:rPr>
          <w:rStyle w:val="Emphasis"/>
        </w:rPr>
        <w:t xml:space="preserve"> the </w:t>
      </w:r>
      <w:r w:rsidRPr="000C6CA0">
        <w:rPr>
          <w:rStyle w:val="Emphasis"/>
          <w:highlight w:val="green"/>
        </w:rPr>
        <w:t>discussion</w:t>
      </w:r>
      <w:r w:rsidRPr="00A94F19">
        <w:rPr>
          <w:rStyle w:val="Emphasis"/>
        </w:rPr>
        <w:t>."</w:t>
      </w:r>
      <w:r>
        <w:rPr>
          <w:rStyle w:val="Emphasis"/>
        </w:rPr>
        <w:t xml:space="preserve"> </w:t>
      </w:r>
      <w:r w:rsidRPr="008629AC">
        <w:rPr>
          <w:sz w:val="16"/>
        </w:rPr>
        <w:t xml:space="preserve">Over the next decade ― the </w:t>
      </w:r>
      <w:r w:rsidRPr="00A94F19">
        <w:rPr>
          <w:rStyle w:val="Emphasis"/>
        </w:rPr>
        <w:t>timeframe</w:t>
      </w:r>
      <w:r w:rsidRPr="008629AC">
        <w:rPr>
          <w:sz w:val="16"/>
        </w:rPr>
        <w:t xml:space="preserve"> that the U.N. Intergovernmental Panel on Climate Change says </w:t>
      </w:r>
      <w:r w:rsidRPr="00A94F19">
        <w:rPr>
          <w:rStyle w:val="Emphasis"/>
        </w:rPr>
        <w:t>is crucial for avoiding catastrophic global warming</w:t>
      </w:r>
      <w:r w:rsidRPr="008629AC">
        <w:rPr>
          <w:sz w:val="16"/>
        </w:rPr>
        <w:t xml:space="preserve"> ― </w:t>
      </w:r>
      <w:r w:rsidRPr="000C6CA0">
        <w:rPr>
          <w:rStyle w:val="Emphasis"/>
          <w:highlight w:val="green"/>
        </w:rPr>
        <w:t>corporate action</w:t>
      </w:r>
      <w:r w:rsidRPr="00A94F19">
        <w:rPr>
          <w:rStyle w:val="Emphasis"/>
        </w:rPr>
        <w:t xml:space="preserve"> will </w:t>
      </w:r>
      <w:r w:rsidRPr="000C6CA0">
        <w:rPr>
          <w:rStyle w:val="Emphasis"/>
          <w:highlight w:val="green"/>
        </w:rPr>
        <w:t>need to focus</w:t>
      </w:r>
      <w:r w:rsidRPr="00A94F19">
        <w:rPr>
          <w:rStyle w:val="Emphasis"/>
        </w:rPr>
        <w:t xml:space="preserve"> not only </w:t>
      </w:r>
      <w:r w:rsidRPr="000C6CA0">
        <w:rPr>
          <w:rStyle w:val="Emphasis"/>
          <w:highlight w:val="green"/>
        </w:rPr>
        <w:t>on</w:t>
      </w:r>
      <w:r w:rsidRPr="00A94F19">
        <w:rPr>
          <w:rStyle w:val="Emphasis"/>
        </w:rPr>
        <w:t xml:space="preserve"> operational </w:t>
      </w:r>
      <w:r w:rsidRPr="00A94F19">
        <w:rPr>
          <w:rStyle w:val="Emphasis"/>
        </w:rPr>
        <w:lastRenderedPageBreak/>
        <w:t xml:space="preserve">measures like installing more solar panels but also on pushing for smart, </w:t>
      </w:r>
      <w:r w:rsidRPr="000C6CA0">
        <w:rPr>
          <w:rStyle w:val="Emphasis"/>
          <w:highlight w:val="green"/>
        </w:rPr>
        <w:t>science-based climate policy</w:t>
      </w:r>
      <w:r w:rsidRPr="008629AC">
        <w:rPr>
          <w:sz w:val="16"/>
        </w:rPr>
        <w:t xml:space="preserve">. Fred Kruger, president of the nonprofit Environmental Defense Fund, implored CEOs in an open letter last year to "unleash the </w:t>
      </w:r>
      <w:r w:rsidRPr="000C6CA0">
        <w:rPr>
          <w:rStyle w:val="StyleUnderline"/>
          <w:highlight w:val="green"/>
        </w:rPr>
        <w:t>most powerful tool</w:t>
      </w:r>
      <w:r w:rsidRPr="008629AC">
        <w:rPr>
          <w:sz w:val="16"/>
        </w:rPr>
        <w:t xml:space="preserve"> they have </w:t>
      </w:r>
      <w:r w:rsidRPr="000C6CA0">
        <w:rPr>
          <w:rStyle w:val="StyleUnderline"/>
          <w:highlight w:val="green"/>
        </w:rPr>
        <w:t>to fight climate change</w:t>
      </w:r>
      <w:r w:rsidRPr="008629AC">
        <w:rPr>
          <w:sz w:val="16"/>
        </w:rPr>
        <w:t xml:space="preserve">: their </w:t>
      </w:r>
      <w:r w:rsidRPr="000C6CA0">
        <w:rPr>
          <w:rStyle w:val="StyleUnderline"/>
          <w:highlight w:val="green"/>
        </w:rPr>
        <w:t>political influence</w:t>
      </w:r>
      <w:r w:rsidRPr="008629AC">
        <w:rPr>
          <w:sz w:val="16"/>
        </w:rPr>
        <w:t xml:space="preserve">." </w:t>
      </w:r>
      <w:r w:rsidRPr="000C6CA0">
        <w:rPr>
          <w:rStyle w:val="Emphasis"/>
          <w:highlight w:val="green"/>
        </w:rPr>
        <w:t>Employee activism is critical to</w:t>
      </w:r>
      <w:r w:rsidRPr="00C01E1F">
        <w:rPr>
          <w:rStyle w:val="Emphasis"/>
        </w:rPr>
        <w:t xml:space="preserve"> driving this </w:t>
      </w:r>
      <w:r w:rsidRPr="000C6CA0">
        <w:rPr>
          <w:rStyle w:val="Emphasis"/>
          <w:highlight w:val="green"/>
        </w:rPr>
        <w:t>shift</w:t>
      </w:r>
      <w:r w:rsidRPr="008629AC">
        <w:rPr>
          <w:sz w:val="16"/>
        </w:rPr>
        <w:t>, Weihl said. He contrasts it with consumer activism. "</w:t>
      </w:r>
      <w:r w:rsidRPr="00013E46">
        <w:rPr>
          <w:rStyle w:val="StyleUnderline"/>
        </w:rPr>
        <w:t xml:space="preserve">If a company has 10 million customers, you have to move a lot of people before the company really notices and cares," he said. But most companies have far fewer employees than that ― which means smaller numbers of </w:t>
      </w:r>
      <w:r w:rsidRPr="000C6CA0">
        <w:rPr>
          <w:rStyle w:val="StyleUnderline"/>
          <w:highlight w:val="green"/>
        </w:rPr>
        <w:t>workers speaking up can have a big impact</w:t>
      </w:r>
      <w:r w:rsidRPr="008629AC">
        <w:rPr>
          <w:sz w:val="16"/>
        </w:rPr>
        <w:t xml:space="preserve">. Throw in the </w:t>
      </w:r>
      <w:r w:rsidRPr="00013E46">
        <w:rPr>
          <w:rStyle w:val="StyleUnderline"/>
        </w:rPr>
        <w:t>need</w:t>
      </w:r>
      <w:r w:rsidRPr="008629AC">
        <w:rPr>
          <w:sz w:val="16"/>
        </w:rPr>
        <w:t xml:space="preserve"> for companies </w:t>
      </w:r>
      <w:r w:rsidRPr="00013E46">
        <w:rPr>
          <w:rStyle w:val="StyleUnderline"/>
        </w:rPr>
        <w:t>to recruit</w:t>
      </w:r>
      <w:r w:rsidRPr="008629AC">
        <w:rPr>
          <w:sz w:val="16"/>
        </w:rPr>
        <w:t xml:space="preserve"> and retain </w:t>
      </w:r>
      <w:r w:rsidRPr="00013E46">
        <w:rPr>
          <w:rStyle w:val="StyleUnderline"/>
        </w:rPr>
        <w:t>employees, and workers'</w:t>
      </w:r>
      <w:r w:rsidRPr="00013E46">
        <w:rPr>
          <w:rStyle w:val="Emphasis"/>
        </w:rPr>
        <w:t xml:space="preserve"> voices become that much more powerful</w:t>
      </w:r>
      <w:r w:rsidRPr="008629AC">
        <w:rPr>
          <w:sz w:val="16"/>
        </w:rPr>
        <w:t>. Engaging With Employees Perhaps no company's employee activism has been more in the spotlight recently than Amazon's. Last September, along with several other corporations, Amazon made its "</w:t>
      </w:r>
      <w:r w:rsidRPr="00372188">
        <w:rPr>
          <w:rStyle w:val="StyleUnderline"/>
        </w:rPr>
        <w:t xml:space="preserve">climate pledge," committing to net zero carbon by 2040 and 100% renewable energy by 2030, ahead of a </w:t>
      </w:r>
      <w:proofErr w:type="gramStart"/>
      <w:r w:rsidRPr="00372188">
        <w:rPr>
          <w:rStyle w:val="StyleUnderline"/>
        </w:rPr>
        <w:t>massive planned</w:t>
      </w:r>
      <w:proofErr w:type="gramEnd"/>
      <w:r w:rsidRPr="00372188">
        <w:rPr>
          <w:rStyle w:val="StyleUnderline"/>
        </w:rPr>
        <w:t xml:space="preserve"> employee walkout. Then in February, the online giant announced a $10 billion fund to fight climate change.</w:t>
      </w:r>
      <w:r>
        <w:rPr>
          <w:rStyle w:val="StyleUnderline"/>
        </w:rPr>
        <w:t xml:space="preserve"> </w:t>
      </w:r>
      <w:r w:rsidRPr="008629AC">
        <w:rPr>
          <w:sz w:val="16"/>
        </w:rPr>
        <w:t xml:space="preserve">While broadly supportive of CEO Jeff Bezos' pledge and the climate fund, employees continue to push Amazon to embrace climate action across its entire business, protesting its role in </w:t>
      </w:r>
      <w:r w:rsidRPr="00372188">
        <w:rPr>
          <w:rStyle w:val="StyleUnderline"/>
        </w:rPr>
        <w:t>providing oil companies with the technology to find drillable oil faster and in funding climate change denial groups</w:t>
      </w:r>
      <w:r w:rsidRPr="008629AC">
        <w:rPr>
          <w:sz w:val="16"/>
        </w:rPr>
        <w:t xml:space="preserve">. The relationship between </w:t>
      </w:r>
      <w:r w:rsidRPr="000C6CA0">
        <w:rPr>
          <w:rStyle w:val="StyleUnderline"/>
          <w:highlight w:val="green"/>
        </w:rPr>
        <w:t>Amazon</w:t>
      </w:r>
      <w:r w:rsidRPr="008629AC">
        <w:rPr>
          <w:sz w:val="16"/>
        </w:rPr>
        <w:t xml:space="preserve"> and its employees remains contentious, as criticism rises over its response to both climate change and working conditions during the pandemic. In April, the company reportedly </w:t>
      </w:r>
      <w:r w:rsidRPr="000C6CA0">
        <w:rPr>
          <w:rStyle w:val="StyleUnderline"/>
          <w:highlight w:val="green"/>
        </w:rPr>
        <w:t>fired</w:t>
      </w:r>
      <w:r w:rsidRPr="008629AC">
        <w:rPr>
          <w:sz w:val="16"/>
        </w:rPr>
        <w:t xml:space="preserve"> two </w:t>
      </w:r>
      <w:r w:rsidRPr="000C6CA0">
        <w:rPr>
          <w:rStyle w:val="StyleUnderline"/>
          <w:highlight w:val="green"/>
        </w:rPr>
        <w:t>employees</w:t>
      </w:r>
      <w:r w:rsidRPr="008629AC">
        <w:rPr>
          <w:sz w:val="16"/>
        </w:rPr>
        <w:t xml:space="preserve"> who had been </w:t>
      </w:r>
      <w:r w:rsidRPr="000C6CA0">
        <w:rPr>
          <w:rStyle w:val="StyleUnderline"/>
          <w:highlight w:val="green"/>
        </w:rPr>
        <w:t>outspoken about climate change</w:t>
      </w:r>
      <w:r w:rsidRPr="008629AC">
        <w:rPr>
          <w:sz w:val="16"/>
        </w:rPr>
        <w:t xml:space="preserve">. During a virtual webcast organized by Amazon Employees for Climate Justice on April 16 ― which the company reportedly </w:t>
      </w:r>
      <w:r w:rsidRPr="007B566F">
        <w:rPr>
          <w:rStyle w:val="StyleUnderline"/>
        </w:rPr>
        <w:t>tried to thwart</w:t>
      </w:r>
      <w:r w:rsidRPr="008629AC">
        <w:rPr>
          <w:sz w:val="16"/>
        </w:rPr>
        <w:t xml:space="preserve"> ― the two urged their former co-workers to stage </w:t>
      </w:r>
      <w:r w:rsidRPr="007B566F">
        <w:rPr>
          <w:rStyle w:val="StyleUnderline"/>
        </w:rPr>
        <w:t>a virtual walkout to protest</w:t>
      </w:r>
      <w:r w:rsidRPr="008629AC">
        <w:rPr>
          <w:sz w:val="16"/>
        </w:rPr>
        <w:t xml:space="preserve"> their firings and the treatment of warehouse workers amid the COVID-19 crisis. Some companies have been proactive in accommodating their employees ― such as Patagonia and Ben &amp; Jerry's, which closed their shops for the Global Climate Strike last September ― but Amazon has done the opposite. </w:t>
      </w:r>
      <w:r w:rsidRPr="007B566F">
        <w:rPr>
          <w:rStyle w:val="StyleUnderline"/>
        </w:rPr>
        <w:t xml:space="preserve">It recently </w:t>
      </w:r>
      <w:r w:rsidRPr="000C6CA0">
        <w:rPr>
          <w:rStyle w:val="StyleUnderline"/>
          <w:highlight w:val="green"/>
        </w:rPr>
        <w:t xml:space="preserve">introduced a </w:t>
      </w:r>
      <w:proofErr w:type="gramStart"/>
      <w:r w:rsidRPr="000C6CA0">
        <w:rPr>
          <w:rStyle w:val="StyleUnderline"/>
          <w:highlight w:val="green"/>
        </w:rPr>
        <w:t>policy</w:t>
      </w:r>
      <w:r w:rsidRPr="007B566F">
        <w:rPr>
          <w:rStyle w:val="StyleUnderline"/>
        </w:rPr>
        <w:t xml:space="preserve"> </w:t>
      </w:r>
      <w:r w:rsidRPr="000C6CA0">
        <w:rPr>
          <w:rStyle w:val="StyleUnderline"/>
          <w:highlight w:val="green"/>
        </w:rPr>
        <w:t>barring employees</w:t>
      </w:r>
      <w:proofErr w:type="gramEnd"/>
      <w:r w:rsidRPr="000C6CA0">
        <w:rPr>
          <w:rStyle w:val="StyleUnderline"/>
          <w:highlight w:val="green"/>
        </w:rPr>
        <w:t xml:space="preserve"> from</w:t>
      </w:r>
      <w:r w:rsidRPr="007B566F">
        <w:rPr>
          <w:rStyle w:val="StyleUnderline"/>
        </w:rPr>
        <w:t xml:space="preserve"> publicly </w:t>
      </w:r>
      <w:r w:rsidRPr="000C6CA0">
        <w:rPr>
          <w:rStyle w:val="StyleUnderline"/>
          <w:highlight w:val="green"/>
        </w:rPr>
        <w:t>criticizing the company</w:t>
      </w:r>
      <w:r w:rsidRPr="007B566F">
        <w:rPr>
          <w:rStyle w:val="StyleUnderline"/>
        </w:rPr>
        <w:t xml:space="preserve"> without prior approval.</w:t>
      </w:r>
      <w:r>
        <w:rPr>
          <w:rStyle w:val="StyleUnderline"/>
        </w:rPr>
        <w:t xml:space="preserve"> </w:t>
      </w:r>
      <w:r w:rsidRPr="008629AC">
        <w:rPr>
          <w:sz w:val="16"/>
        </w:rPr>
        <w:t xml:space="preserve">When asked about the rise in employee activism and the firing of the two workers, an Amazon spokesperson told HuffPost that "we support every employee's right to criticize their employer's working conditions, but that does not come with blanket immunity against </w:t>
      </w:r>
      <w:proofErr w:type="gramStart"/>
      <w:r w:rsidRPr="008629AC">
        <w:rPr>
          <w:sz w:val="16"/>
        </w:rPr>
        <w:t>any and all</w:t>
      </w:r>
      <w:proofErr w:type="gramEnd"/>
      <w:r w:rsidRPr="008629AC">
        <w:rPr>
          <w:sz w:val="16"/>
        </w:rPr>
        <w:t xml:space="preserve"> internal policies. "The price of ignoring or dismissing employee activism could be huge. According to a survey by law firm Herbert Smith Freehills, employee activism could cost organizations up to 25% of their global revenue each year due to the disruptive nature of strikes and reputational damage leading to lost business. "Today the purpose of a company has to align with climate change and employees are calling really strongly for that," said Farid </w:t>
      </w:r>
      <w:proofErr w:type="spellStart"/>
      <w:r w:rsidRPr="008629AC">
        <w:rPr>
          <w:sz w:val="16"/>
        </w:rPr>
        <w:t>Baddache</w:t>
      </w:r>
      <w:proofErr w:type="spellEnd"/>
      <w:r w:rsidRPr="008629AC">
        <w:rPr>
          <w:sz w:val="16"/>
        </w:rPr>
        <w:t xml:space="preserve">, the CEO and co-founder of the sustainability consulting and impact investing firm </w:t>
      </w:r>
      <w:proofErr w:type="spellStart"/>
      <w:r w:rsidRPr="008629AC">
        <w:rPr>
          <w:sz w:val="16"/>
        </w:rPr>
        <w:t>Ksapa</w:t>
      </w:r>
      <w:proofErr w:type="spellEnd"/>
      <w:r w:rsidRPr="008629AC">
        <w:rPr>
          <w:sz w:val="16"/>
        </w:rPr>
        <w:t xml:space="preserve">. The Future Workforce Figuring out how to navigate a world in which employees expect businesses to operate with a purpose beyond the bottom line may not be easy for companies, but it is critical because this new wave of activism is connected to the shifting demographics of the workforce. Millennials now make up over a third of the U.S. workforce, constituting the largest share of any generation. They are more likely than older generations to be employee activists, according to one survey by Weber Shandwick. And according to LinkedIn's 2018 Workplace Report, 86% of millennials would consider taking a pay cut to work for companies whose values aligned with their own. For Jake Elliott, 34, who specifically chose to work for Vermont solar power company </w:t>
      </w:r>
      <w:proofErr w:type="spellStart"/>
      <w:r w:rsidRPr="008629AC">
        <w:rPr>
          <w:sz w:val="16"/>
        </w:rPr>
        <w:t>SunCommon</w:t>
      </w:r>
      <w:proofErr w:type="spellEnd"/>
      <w:r w:rsidRPr="008629AC">
        <w:rPr>
          <w:sz w:val="16"/>
        </w:rPr>
        <w:t xml:space="preserve"> because the firm shared his values, climate change is "the number one most important thing." "When you look at global carbon emissions, the </w:t>
      </w:r>
      <w:r w:rsidRPr="000C6CA0">
        <w:rPr>
          <w:rStyle w:val="Emphasis"/>
          <w:highlight w:val="green"/>
        </w:rPr>
        <w:t xml:space="preserve">majority of </w:t>
      </w:r>
      <w:r w:rsidRPr="004F5323">
        <w:rPr>
          <w:rStyle w:val="Emphasis"/>
        </w:rPr>
        <w:t xml:space="preserve">carbon </w:t>
      </w:r>
      <w:r w:rsidRPr="000C6CA0">
        <w:rPr>
          <w:rStyle w:val="Emphasis"/>
          <w:highlight w:val="green"/>
        </w:rPr>
        <w:t xml:space="preserve">emissions </w:t>
      </w:r>
      <w:r w:rsidRPr="004F5323">
        <w:rPr>
          <w:rStyle w:val="Emphasis"/>
        </w:rPr>
        <w:t xml:space="preserve">are </w:t>
      </w:r>
      <w:r w:rsidRPr="000C6CA0">
        <w:rPr>
          <w:rStyle w:val="Emphasis"/>
          <w:highlight w:val="green"/>
        </w:rPr>
        <w:t>com</w:t>
      </w:r>
      <w:r w:rsidRPr="004F5323">
        <w:rPr>
          <w:rStyle w:val="Emphasis"/>
        </w:rPr>
        <w:t xml:space="preserve">ing </w:t>
      </w:r>
      <w:r w:rsidRPr="000C6CA0">
        <w:rPr>
          <w:rStyle w:val="Emphasis"/>
          <w:highlight w:val="green"/>
        </w:rPr>
        <w:t>from businesses, so</w:t>
      </w:r>
      <w:r w:rsidRPr="008629AC">
        <w:rPr>
          <w:sz w:val="16"/>
        </w:rPr>
        <w:t xml:space="preserve"> it is an obligation and </w:t>
      </w:r>
      <w:r w:rsidRPr="000C6CA0">
        <w:rPr>
          <w:rStyle w:val="Emphasis"/>
          <w:highlight w:val="green"/>
        </w:rPr>
        <w:t>requirement</w:t>
      </w:r>
      <w:r w:rsidRPr="004F5323">
        <w:rPr>
          <w:rStyle w:val="Emphasis"/>
        </w:rPr>
        <w:t xml:space="preserve"> of business </w:t>
      </w:r>
      <w:r w:rsidRPr="000C6CA0">
        <w:rPr>
          <w:rStyle w:val="Emphasis"/>
          <w:highlight w:val="green"/>
        </w:rPr>
        <w:t xml:space="preserve">to address </w:t>
      </w:r>
      <w:r w:rsidRPr="004F5323">
        <w:rPr>
          <w:rStyle w:val="Emphasis"/>
        </w:rPr>
        <w:t xml:space="preserve">the </w:t>
      </w:r>
      <w:r w:rsidRPr="000C6CA0">
        <w:rPr>
          <w:rStyle w:val="Emphasis"/>
          <w:highlight w:val="green"/>
        </w:rPr>
        <w:t>climate crisis</w:t>
      </w:r>
      <w:r w:rsidRPr="008629AC">
        <w:rPr>
          <w:sz w:val="16"/>
        </w:rPr>
        <w:t xml:space="preserve">," he told HuffPost. Younger generations "don't want to commit to work for a company that is contributing to climate change," said </w:t>
      </w:r>
      <w:proofErr w:type="spellStart"/>
      <w:r w:rsidRPr="008629AC">
        <w:rPr>
          <w:sz w:val="16"/>
        </w:rPr>
        <w:t>Baddache</w:t>
      </w:r>
      <w:proofErr w:type="spellEnd"/>
      <w:r w:rsidRPr="008629AC">
        <w:rPr>
          <w:sz w:val="16"/>
        </w:rPr>
        <w:t xml:space="preserve">, "or if they believe that the company is part of the problem rather than the solution." Corporate America is increasingly aware of this. "The talent Adobe wishes to recruit and retain expects us to set meaningful climate goals and work to meet them," Vince </w:t>
      </w:r>
      <w:proofErr w:type="spellStart"/>
      <w:r w:rsidRPr="008629AC">
        <w:rPr>
          <w:sz w:val="16"/>
        </w:rPr>
        <w:t>Digneo</w:t>
      </w:r>
      <w:proofErr w:type="spellEnd"/>
      <w:r w:rsidRPr="008629AC">
        <w:rPr>
          <w:sz w:val="16"/>
        </w:rPr>
        <w:t xml:space="preserve">, sustainability strategist at Adobe has said previously. "Our employees want to see us take good action but not just among a flurry of other companies doing the same thing ― it has to have a meaningful impact." This sentiment is true not just among current employees but also future ones. A group of law students at Yale and Harvard, for example, are boycotting internships with Paul, Weiss, Rifkind, Wharton &amp; Garrison because it represents Exxon Mobil. They're accusing the law firm of enabling the destructive impact of the world's largest oil company in the climate crisis. "Companies need to hire people and they need to retain people," Weihl said. This will all become more difficult "if they are on the wrong side of an issue that many of their employees see as an existential threat to their future." </w:t>
      </w:r>
      <w:r>
        <w:rPr>
          <w:sz w:val="16"/>
        </w:rPr>
        <w:tab/>
      </w:r>
    </w:p>
    <w:p w14:paraId="72725186" w14:textId="77777777" w:rsidR="00A52B10" w:rsidRPr="00BB3C60" w:rsidRDefault="00A52B10" w:rsidP="00A52B10">
      <w:pPr>
        <w:pStyle w:val="Heading4"/>
        <w:rPr>
          <w:rFonts w:asciiTheme="minorHAnsi" w:hAnsiTheme="minorHAnsi" w:cstheme="minorHAnsi"/>
          <w:szCs w:val="26"/>
          <w:u w:val="single"/>
        </w:rPr>
      </w:pPr>
      <w:r w:rsidRPr="00BB3C60">
        <w:rPr>
          <w:rFonts w:asciiTheme="minorHAnsi" w:hAnsiTheme="minorHAnsi" w:cstheme="minorHAnsi"/>
        </w:rPr>
        <w:lastRenderedPageBreak/>
        <w:t xml:space="preserve">1] </w:t>
      </w:r>
      <w:r w:rsidRPr="00BB3C60">
        <w:rPr>
          <w:rFonts w:asciiTheme="minorHAnsi" w:hAnsiTheme="minorHAnsi" w:cstheme="minorHAnsi"/>
          <w:szCs w:val="26"/>
        </w:rPr>
        <w:t xml:space="preserve">1AR theory is legit – anything else means </w:t>
      </w:r>
      <w:r w:rsidRPr="00BB3C60">
        <w:rPr>
          <w:rFonts w:asciiTheme="minorHAnsi" w:hAnsiTheme="minorHAnsi" w:cstheme="minorHAnsi"/>
          <w:szCs w:val="26"/>
          <w:u w:val="single"/>
        </w:rPr>
        <w:t xml:space="preserve">infinite abuse </w:t>
      </w:r>
    </w:p>
    <w:p w14:paraId="26AE81CF" w14:textId="77777777" w:rsidR="00A52B10" w:rsidRPr="00BB3C60" w:rsidRDefault="00A52B10" w:rsidP="00A52B10">
      <w:pPr>
        <w:pStyle w:val="Heading4"/>
        <w:rPr>
          <w:rFonts w:asciiTheme="minorHAnsi" w:hAnsiTheme="minorHAnsi" w:cstheme="minorHAnsi"/>
        </w:rPr>
      </w:pPr>
      <w:r w:rsidRPr="00BB3C60">
        <w:rPr>
          <w:rFonts w:asciiTheme="minorHAnsi" w:hAnsiTheme="minorHAnsi" w:cstheme="minorHAnsi"/>
        </w:rPr>
        <w:t xml:space="preserve">– drop the debater – 1AR is </w:t>
      </w:r>
      <w:r w:rsidRPr="00BB3C60">
        <w:rPr>
          <w:rFonts w:asciiTheme="minorHAnsi" w:hAnsiTheme="minorHAnsi" w:cstheme="minorHAnsi"/>
          <w:u w:val="single"/>
        </w:rPr>
        <w:t>too short</w:t>
      </w:r>
      <w:r w:rsidRPr="00BB3C60">
        <w:rPr>
          <w:rFonts w:asciiTheme="minorHAnsi" w:hAnsiTheme="minorHAnsi" w:cstheme="minorHAnsi"/>
        </w:rPr>
        <w:t xml:space="preserve"> to make up for the time trade-off </w:t>
      </w:r>
    </w:p>
    <w:p w14:paraId="0FB6AD0E" w14:textId="77777777" w:rsidR="00A52B10" w:rsidRPr="00BB3C60" w:rsidRDefault="00A52B10" w:rsidP="00A52B10">
      <w:pPr>
        <w:pStyle w:val="Heading4"/>
        <w:rPr>
          <w:rFonts w:asciiTheme="minorHAnsi" w:hAnsiTheme="minorHAnsi" w:cstheme="minorHAnsi"/>
        </w:rPr>
      </w:pPr>
      <w:r w:rsidRPr="00BB3C60">
        <w:rPr>
          <w:rFonts w:asciiTheme="minorHAnsi" w:hAnsiTheme="minorHAnsi" w:cstheme="minorHAnsi"/>
        </w:rPr>
        <w:t xml:space="preserve">– no RVIs – 6 min 2NR means they can </w:t>
      </w:r>
      <w:r w:rsidRPr="00BB3C60">
        <w:rPr>
          <w:rFonts w:asciiTheme="minorHAnsi" w:hAnsiTheme="minorHAnsi" w:cstheme="minorHAnsi"/>
          <w:u w:val="single"/>
        </w:rPr>
        <w:t>brute force</w:t>
      </w:r>
      <w:r w:rsidRPr="00BB3C60">
        <w:rPr>
          <w:rFonts w:asciiTheme="minorHAnsi" w:hAnsiTheme="minorHAnsi" w:cstheme="minorHAnsi"/>
        </w:rPr>
        <w:t xml:space="preserve"> me every time </w:t>
      </w:r>
    </w:p>
    <w:p w14:paraId="6E19B72B" w14:textId="77777777" w:rsidR="00A52B10" w:rsidRPr="00BB3C60" w:rsidRDefault="00A52B10" w:rsidP="00A52B10">
      <w:pPr>
        <w:pStyle w:val="Heading4"/>
        <w:rPr>
          <w:rFonts w:asciiTheme="minorHAnsi" w:hAnsiTheme="minorHAnsi" w:cstheme="minorHAnsi"/>
        </w:rPr>
      </w:pPr>
      <w:r w:rsidRPr="00BB3C60">
        <w:rPr>
          <w:rFonts w:asciiTheme="minorHAnsi" w:hAnsiTheme="minorHAnsi" w:cstheme="minorHAnsi"/>
        </w:rPr>
        <w:t xml:space="preserve">– competing </w:t>
      </w:r>
      <w:proofErr w:type="spellStart"/>
      <w:r w:rsidRPr="00BB3C60">
        <w:rPr>
          <w:rFonts w:asciiTheme="minorHAnsi" w:hAnsiTheme="minorHAnsi" w:cstheme="minorHAnsi"/>
        </w:rPr>
        <w:t>interps</w:t>
      </w:r>
      <w:proofErr w:type="spellEnd"/>
      <w:r w:rsidRPr="00BB3C60">
        <w:rPr>
          <w:rFonts w:asciiTheme="minorHAnsi" w:hAnsiTheme="minorHAnsi" w:cstheme="minorHAnsi"/>
        </w:rPr>
        <w:t xml:space="preserve"> – reasonability narrows the theory debate to one issue of </w:t>
      </w:r>
      <w:proofErr w:type="spellStart"/>
      <w:r w:rsidRPr="00BB3C60">
        <w:rPr>
          <w:rFonts w:asciiTheme="minorHAnsi" w:hAnsiTheme="minorHAnsi" w:cstheme="minorHAnsi"/>
        </w:rPr>
        <w:t>brightline</w:t>
      </w:r>
      <w:proofErr w:type="spellEnd"/>
      <w:r w:rsidRPr="00BB3C60">
        <w:rPr>
          <w:rFonts w:asciiTheme="minorHAnsi" w:hAnsiTheme="minorHAnsi" w:cstheme="minorHAnsi"/>
        </w:rPr>
        <w:t xml:space="preserve">, making it easy for the Neg to collapse to the issue in the long 2NR </w:t>
      </w:r>
    </w:p>
    <w:p w14:paraId="260502A6" w14:textId="62ED9EF9" w:rsidR="002878DE" w:rsidRDefault="00A52B10" w:rsidP="002878DE">
      <w:pPr>
        <w:pStyle w:val="Heading4"/>
      </w:pPr>
      <w:r w:rsidRPr="00BB3C60">
        <w:rPr>
          <w:rFonts w:asciiTheme="minorHAnsi" w:hAnsiTheme="minorHAnsi" w:cstheme="minorHAnsi"/>
        </w:rPr>
        <w:t>2]</w:t>
      </w:r>
      <w:r w:rsidR="002878DE">
        <w:rPr>
          <w:rFonts w:asciiTheme="minorHAnsi" w:eastAsia="Times New Roman" w:hAnsiTheme="minorHAnsi" w:cstheme="minorHAnsi"/>
        </w:rPr>
        <w:t xml:space="preserve"> </w:t>
      </w:r>
      <w:r w:rsidR="002878DE" w:rsidRPr="008D764C">
        <w:rPr>
          <w:u w:val="single"/>
        </w:rPr>
        <w:t xml:space="preserve">Ideal Theory </w:t>
      </w:r>
      <w:r w:rsidR="002878DE">
        <w:rPr>
          <w:u w:val="single"/>
        </w:rPr>
        <w:t>Best</w:t>
      </w:r>
      <w:r w:rsidR="002878DE">
        <w:t xml:space="preserve">- A] </w:t>
      </w:r>
      <w:r w:rsidR="002878DE" w:rsidRPr="006A65E4">
        <w:rPr>
          <w:u w:val="single"/>
        </w:rPr>
        <w:t>Sequencing</w:t>
      </w:r>
      <w:r w:rsidR="002878DE">
        <w:t xml:space="preserve">- We need an ideal world to envision in order for us to work and move towards so only ideal theory can guide action B] </w:t>
      </w:r>
      <w:r w:rsidR="002878DE" w:rsidRPr="00C0786F">
        <w:rPr>
          <w:u w:val="single"/>
        </w:rPr>
        <w:t>Is-ought gap</w:t>
      </w:r>
      <w:r w:rsidR="002878DE">
        <w:t xml:space="preserve">- we cannot create prescriptive statements based of non-ideal descriptive claims of the world i.e. saying the sky is blue does not translate to the sky ought to be blue C] </w:t>
      </w:r>
      <w:r w:rsidR="002878DE" w:rsidRPr="00BD5FBC">
        <w:rPr>
          <w:u w:val="single"/>
        </w:rPr>
        <w:t>Commonality</w:t>
      </w:r>
      <w:r w:rsidR="002878DE">
        <w:t xml:space="preserve">- Movements have to have a common goal to move towards, anything else fractures valuable alliances since everyone only cares about their particular condition. </w:t>
      </w:r>
    </w:p>
    <w:p w14:paraId="40A42EE6" w14:textId="29435B45" w:rsidR="00A95652" w:rsidRPr="00B55AD5" w:rsidRDefault="00A95652" w:rsidP="002878DE">
      <w:pPr>
        <w:pStyle w:val="Heading4"/>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02B45"/>
    <w:rsid w:val="000139A3"/>
    <w:rsid w:val="00100833"/>
    <w:rsid w:val="00104529"/>
    <w:rsid w:val="00105942"/>
    <w:rsid w:val="00107396"/>
    <w:rsid w:val="00144A4C"/>
    <w:rsid w:val="00176AB0"/>
    <w:rsid w:val="00177B7D"/>
    <w:rsid w:val="0018322D"/>
    <w:rsid w:val="001B5776"/>
    <w:rsid w:val="001B77B2"/>
    <w:rsid w:val="001E527A"/>
    <w:rsid w:val="001F78CE"/>
    <w:rsid w:val="00251FC7"/>
    <w:rsid w:val="002855A7"/>
    <w:rsid w:val="002878DE"/>
    <w:rsid w:val="002B146A"/>
    <w:rsid w:val="002B5E17"/>
    <w:rsid w:val="00305EBC"/>
    <w:rsid w:val="00315690"/>
    <w:rsid w:val="00316B75"/>
    <w:rsid w:val="00325646"/>
    <w:rsid w:val="003460F2"/>
    <w:rsid w:val="0038158C"/>
    <w:rsid w:val="003902BA"/>
    <w:rsid w:val="003A09E2"/>
    <w:rsid w:val="00407037"/>
    <w:rsid w:val="004605D6"/>
    <w:rsid w:val="004C60E8"/>
    <w:rsid w:val="004E3579"/>
    <w:rsid w:val="004E4F4D"/>
    <w:rsid w:val="004E728B"/>
    <w:rsid w:val="004F39E0"/>
    <w:rsid w:val="00537BD5"/>
    <w:rsid w:val="0057268A"/>
    <w:rsid w:val="005D2912"/>
    <w:rsid w:val="006065BD"/>
    <w:rsid w:val="006073D0"/>
    <w:rsid w:val="00645FA9"/>
    <w:rsid w:val="00647866"/>
    <w:rsid w:val="00665003"/>
    <w:rsid w:val="006A2AD0"/>
    <w:rsid w:val="006C2375"/>
    <w:rsid w:val="006D4ECC"/>
    <w:rsid w:val="00722258"/>
    <w:rsid w:val="007243E5"/>
    <w:rsid w:val="00766EA0"/>
    <w:rsid w:val="007A2226"/>
    <w:rsid w:val="007F5B66"/>
    <w:rsid w:val="00802B45"/>
    <w:rsid w:val="00823A1C"/>
    <w:rsid w:val="00845B9D"/>
    <w:rsid w:val="00860984"/>
    <w:rsid w:val="008B3ECB"/>
    <w:rsid w:val="008B4E85"/>
    <w:rsid w:val="008C1B2E"/>
    <w:rsid w:val="0091627E"/>
    <w:rsid w:val="0097032B"/>
    <w:rsid w:val="009D2EAD"/>
    <w:rsid w:val="009D54B2"/>
    <w:rsid w:val="009E1922"/>
    <w:rsid w:val="009F7ED2"/>
    <w:rsid w:val="00A52B1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2F53"/>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EF119D"/>
    <w:rsid w:val="00F176EF"/>
    <w:rsid w:val="00F45E10"/>
    <w:rsid w:val="00F47353"/>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6DC97"/>
  <w15:chartTrackingRefBased/>
  <w15:docId w15:val="{AD1F95AB-328E-4A4C-B4EF-2ECFB6DE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7353"/>
    <w:rPr>
      <w:rFonts w:ascii="Calibri" w:hAnsi="Calibri"/>
    </w:rPr>
  </w:style>
  <w:style w:type="paragraph" w:styleId="Heading1">
    <w:name w:val="heading 1"/>
    <w:aliases w:val="Pocket"/>
    <w:basedOn w:val="Normal"/>
    <w:next w:val="Normal"/>
    <w:link w:val="Heading1Char"/>
    <w:qFormat/>
    <w:rsid w:val="00F473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73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73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F473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73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7353"/>
  </w:style>
  <w:style w:type="character" w:customStyle="1" w:styleId="Heading1Char">
    <w:name w:val="Heading 1 Char"/>
    <w:aliases w:val="Pocket Char"/>
    <w:basedOn w:val="DefaultParagraphFont"/>
    <w:link w:val="Heading1"/>
    <w:rsid w:val="00F473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73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4735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F47353"/>
    <w:rPr>
      <w:rFonts w:ascii="Calibri" w:eastAsiaTheme="majorEastAsia" w:hAnsi="Calibri" w:cstheme="majorBidi"/>
      <w:b/>
      <w:iCs/>
      <w:sz w:val="26"/>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7"/>
    <w:qFormat/>
    <w:rsid w:val="00F4735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7353"/>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F4735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F47353"/>
    <w:rPr>
      <w:color w:val="auto"/>
      <w:u w:val="none"/>
    </w:rPr>
  </w:style>
  <w:style w:type="character" w:styleId="FollowedHyperlink">
    <w:name w:val="FollowedHyperlink"/>
    <w:basedOn w:val="DefaultParagraphFont"/>
    <w:uiPriority w:val="99"/>
    <w:semiHidden/>
    <w:unhideWhenUsed/>
    <w:rsid w:val="00F47353"/>
    <w:rPr>
      <w:color w:val="auto"/>
      <w:u w:val="none"/>
    </w:rPr>
  </w:style>
  <w:style w:type="paragraph" w:customStyle="1" w:styleId="textbold">
    <w:name w:val="text bold"/>
    <w:basedOn w:val="Normal"/>
    <w:link w:val="Emphasis"/>
    <w:uiPriority w:val="7"/>
    <w:qFormat/>
    <w:rsid w:val="00802B4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ra.ed.ac.uk/handle/1842/212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13</Pages>
  <Words>7366</Words>
  <Characters>41988</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2</cp:revision>
  <dcterms:created xsi:type="dcterms:W3CDTF">2021-12-05T14:03:00Z</dcterms:created>
  <dcterms:modified xsi:type="dcterms:W3CDTF">2021-12-07T08:26:00Z</dcterms:modified>
</cp:coreProperties>
</file>