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96FCE" w14:textId="77777777" w:rsidR="007B23DC" w:rsidRDefault="007B23DC" w:rsidP="007B23DC">
      <w:pPr>
        <w:pStyle w:val="Heading2"/>
      </w:pPr>
      <w:r>
        <w:t>T – Vaccines</w:t>
      </w:r>
    </w:p>
    <w:p w14:paraId="17F3212F" w14:textId="77777777" w:rsidR="007B23DC" w:rsidRPr="00840775" w:rsidRDefault="007B23DC" w:rsidP="007B23DC">
      <w:pPr>
        <w:pStyle w:val="Heading3"/>
      </w:pPr>
      <w:r>
        <w:t>1nc</w:t>
      </w:r>
    </w:p>
    <w:p w14:paraId="654CB88D" w14:textId="77777777" w:rsidR="007B23DC" w:rsidRDefault="007B23DC" w:rsidP="007B23DC">
      <w:pPr>
        <w:pStyle w:val="Heading4"/>
      </w:pPr>
      <w:r>
        <w:t xml:space="preserve">A. </w:t>
      </w:r>
      <w:r w:rsidRPr="00D52AE3">
        <w:t>Interpretation</w:t>
      </w:r>
      <w:r>
        <w:t>:</w:t>
      </w:r>
      <w:r w:rsidRPr="00D52AE3">
        <w:t xml:space="preserve"> medicine refers to treatments and cures only. Affirmatives must not reduce other medical </w:t>
      </w:r>
      <w:r>
        <w:t>IP</w:t>
      </w:r>
      <w:r w:rsidRPr="00D52AE3">
        <w:t xml:space="preserve"> </w:t>
      </w:r>
      <w:r>
        <w:t>protections</w:t>
      </w:r>
      <w:r w:rsidRPr="00D52AE3">
        <w:t>.</w:t>
      </w:r>
    </w:p>
    <w:p w14:paraId="4B50E711" w14:textId="77777777" w:rsidR="007B23DC" w:rsidRPr="004D4E95" w:rsidRDefault="007B23DC" w:rsidP="007B23DC"/>
    <w:p w14:paraId="79BD5BF3" w14:textId="77777777" w:rsidR="007B23DC" w:rsidRDefault="007B23DC" w:rsidP="007B23DC">
      <w:pPr>
        <w:keepNext/>
        <w:keepLines/>
        <w:spacing w:before="40" w:after="0"/>
        <w:outlineLvl w:val="3"/>
        <w:rPr>
          <w:rFonts w:eastAsia="DengXian Light" w:cs="Times New Roman"/>
          <w:b/>
          <w:bCs/>
          <w:sz w:val="26"/>
          <w:szCs w:val="26"/>
        </w:rPr>
      </w:pPr>
      <w:r>
        <w:rPr>
          <w:rFonts w:eastAsia="DengXian Light" w:cs="Times New Roman"/>
          <w:b/>
          <w:bCs/>
          <w:sz w:val="26"/>
          <w:szCs w:val="26"/>
        </w:rPr>
        <w:t>B. Violation: they do</w:t>
      </w:r>
    </w:p>
    <w:p w14:paraId="707D853E" w14:textId="77777777" w:rsidR="007B23DC" w:rsidRPr="00E45D85" w:rsidRDefault="007B23DC" w:rsidP="007B23DC">
      <w:pPr>
        <w:keepNext/>
        <w:keepLines/>
        <w:spacing w:before="40" w:after="0"/>
        <w:outlineLvl w:val="3"/>
        <w:rPr>
          <w:rFonts w:eastAsia="DengXian Light" w:cs="Times New Roman"/>
          <w:b/>
          <w:bCs/>
          <w:sz w:val="26"/>
          <w:szCs w:val="26"/>
        </w:rPr>
      </w:pPr>
      <w:r>
        <w:rPr>
          <w:rFonts w:eastAsia="DengXian Light" w:cs="Times New Roman"/>
          <w:b/>
          <w:bCs/>
          <w:sz w:val="26"/>
          <w:szCs w:val="26"/>
        </w:rPr>
        <w:t>v</w:t>
      </w:r>
      <w:r w:rsidRPr="00E45D85">
        <w:rPr>
          <w:rFonts w:eastAsia="DengXian Light" w:cs="Times New Roman"/>
          <w:b/>
          <w:bCs/>
          <w:sz w:val="26"/>
          <w:szCs w:val="26"/>
        </w:rPr>
        <w:t>accines are medical interventions</w:t>
      </w:r>
      <w:r>
        <w:rPr>
          <w:rFonts w:eastAsia="DengXian Light" w:cs="Times New Roman"/>
          <w:b/>
          <w:bCs/>
          <w:sz w:val="26"/>
          <w:szCs w:val="26"/>
        </w:rPr>
        <w:t>,</w:t>
      </w:r>
      <w:r w:rsidRPr="00E45D85">
        <w:rPr>
          <w:rFonts w:eastAsia="DengXian Light" w:cs="Times New Roman"/>
          <w:b/>
          <w:bCs/>
          <w:sz w:val="26"/>
          <w:szCs w:val="26"/>
        </w:rPr>
        <w:t xml:space="preserve"> not medicines</w:t>
      </w:r>
    </w:p>
    <w:p w14:paraId="1A6D810E" w14:textId="77777777" w:rsidR="007B23DC" w:rsidRPr="00EF7BFC" w:rsidRDefault="007B23DC" w:rsidP="007B23DC">
      <w:r w:rsidRPr="00EF7BFC">
        <w:rPr>
          <w:rStyle w:val="Style13ptBold"/>
        </w:rPr>
        <w:t>Elbe 10</w:t>
      </w:r>
      <w:r>
        <w:t xml:space="preserve"> </w:t>
      </w:r>
      <w:r w:rsidRPr="000039F9">
        <w:rPr>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75FCAE5B" w14:textId="77777777" w:rsidR="007B23DC" w:rsidRDefault="007B23DC" w:rsidP="007B23DC">
      <w:pPr>
        <w:rPr>
          <w:sz w:val="16"/>
        </w:rPr>
      </w:pPr>
      <w:r w:rsidRPr="00EF7BFC">
        <w:rPr>
          <w:sz w:val="16"/>
        </w:rPr>
        <w:t xml:space="preserve">Yet here too we must be careful not to overlook other types of medical intervention simultaneously pursued by the 'social' arm of modern medicine at the population level. </w:t>
      </w:r>
      <w:r w:rsidRPr="0033288F">
        <w:rPr>
          <w:rStyle w:val="StyleUnderline"/>
        </w:rPr>
        <w:t xml:space="preserve">Vaccines </w:t>
      </w:r>
      <w:proofErr w:type="gramStart"/>
      <w:r w:rsidRPr="0033288F">
        <w:rPr>
          <w:rStyle w:val="StyleUnderline"/>
        </w:rPr>
        <w:t>in particular continue</w:t>
      </w:r>
      <w:proofErr w:type="gramEnd"/>
      <w:r w:rsidRPr="0033288F">
        <w:rPr>
          <w:rStyle w:val="StyleUnderline"/>
        </w:rPr>
        <w:t xml:space="preserve"> to be particularly important medical interventions</w:t>
      </w:r>
      <w:r w:rsidRPr="00EF7BFC">
        <w:rPr>
          <w:sz w:val="16"/>
        </w:rPr>
        <w:t xml:space="preserve"> that repeatedly surface in a variety of different health security </w:t>
      </w:r>
      <w:proofErr w:type="spellStart"/>
      <w:r w:rsidRPr="00EF7BFC">
        <w:rPr>
          <w:sz w:val="16"/>
        </w:rPr>
        <w:t>delib</w:t>
      </w:r>
      <w:proofErr w:type="spellEnd"/>
      <w:r w:rsidRPr="00EF7BFC">
        <w:rPr>
          <w:sz w:val="16"/>
        </w:rPr>
        <w:t xml:space="preserve">- </w:t>
      </w:r>
      <w:proofErr w:type="spellStart"/>
      <w:r w:rsidRPr="00EF7BFC">
        <w:rPr>
          <w:sz w:val="16"/>
        </w:rPr>
        <w:t>erations</w:t>
      </w:r>
      <w:proofErr w:type="spellEnd"/>
      <w:r w:rsidRPr="00EF7BFC">
        <w:rPr>
          <w:sz w:val="16"/>
        </w:rPr>
        <w:t xml:space="preserve">. Strictly speaking, </w:t>
      </w:r>
      <w:r w:rsidRPr="00096633">
        <w:rPr>
          <w:rStyle w:val="StyleUnderline"/>
          <w:highlight w:val="green"/>
        </w:rPr>
        <w:t>vaccines are not medicines because they consist of small concentrations of disease-causing microbes</w:t>
      </w:r>
      <w:r w:rsidRPr="00EF7BFC">
        <w:rPr>
          <w:sz w:val="16"/>
        </w:rPr>
        <w:t xml:space="preserve"> (or their derivatives) used </w:t>
      </w:r>
      <w:r w:rsidRPr="0033288F">
        <w:rPr>
          <w:rStyle w:val="StyleUnderline"/>
        </w:rPr>
        <w:t>to enhance a person's immuno-response to a future infection</w:t>
      </w:r>
      <w:r w:rsidRPr="00EF7BFC">
        <w:rPr>
          <w:sz w:val="16"/>
        </w:rPr>
        <w:t>. As a public health measure, vaccines have therefore also been largely sidelined in the existing medicalization literature. Yet</w:t>
      </w:r>
      <w:proofErr w:type="gramStart"/>
      <w:r w:rsidRPr="00EF7BFC">
        <w:rPr>
          <w:sz w:val="16"/>
        </w:rPr>
        <w:t xml:space="preserve">, generally speaking, </w:t>
      </w:r>
      <w:r w:rsidRPr="00096633">
        <w:rPr>
          <w:rStyle w:val="StyleUnderline"/>
          <w:highlight w:val="green"/>
        </w:rPr>
        <w:t>vaccines</w:t>
      </w:r>
      <w:proofErr w:type="gramEnd"/>
      <w:r w:rsidRPr="00EF7BFC">
        <w:rPr>
          <w:sz w:val="16"/>
        </w:rPr>
        <w:t xml:space="preserve"> too </w:t>
      </w:r>
      <w:r w:rsidRPr="00096633">
        <w:rPr>
          <w:rStyle w:val="StyleUnderline"/>
          <w:highlight w:val="green"/>
        </w:rPr>
        <w:t>can be considered</w:t>
      </w:r>
      <w:r w:rsidRPr="0033288F">
        <w:rPr>
          <w:rStyle w:val="StyleUnderline"/>
        </w:rPr>
        <w:t xml:space="preserve"> </w:t>
      </w:r>
      <w:r w:rsidRPr="00096633">
        <w:rPr>
          <w:rStyle w:val="StyleUnderline"/>
          <w:highlight w:val="green"/>
        </w:rPr>
        <w:t>as</w:t>
      </w:r>
      <w:r w:rsidRPr="0033288F">
        <w:rPr>
          <w:rStyle w:val="StyleUnderline"/>
        </w:rPr>
        <w:t xml:space="preserve"> medical </w:t>
      </w:r>
      <w:r w:rsidRPr="00096633">
        <w:rPr>
          <w:rStyle w:val="StyleUnderline"/>
          <w:highlight w:val="green"/>
        </w:rPr>
        <w:t xml:space="preserve">inter- </w:t>
      </w:r>
      <w:proofErr w:type="spellStart"/>
      <w:r w:rsidRPr="00096633">
        <w:rPr>
          <w:rStyle w:val="StyleUnderline"/>
          <w:highlight w:val="green"/>
        </w:rPr>
        <w:t>ventions</w:t>
      </w:r>
      <w:proofErr w:type="spellEnd"/>
      <w:r w:rsidRPr="00EF7BFC">
        <w:rPr>
          <w:sz w:val="16"/>
        </w:rPr>
        <w:t xml:space="preserve">. That is certainly how </w:t>
      </w:r>
      <w:r w:rsidRPr="00096633">
        <w:rPr>
          <w:rStyle w:val="StyleUnderline"/>
          <w:highlight w:val="green"/>
        </w:rPr>
        <w:t>the World Health Organization views them</w:t>
      </w:r>
      <w:r w:rsidRPr="00EF7BFC">
        <w:rPr>
          <w:sz w:val="16"/>
        </w:rPr>
        <w:t xml:space="preserve">, pointing out that 'vaccines are </w:t>
      </w:r>
      <w:r w:rsidRPr="001D619C">
        <w:rPr>
          <w:rStyle w:val="StyleUnderline"/>
        </w:rPr>
        <w:t>among the most important</w:t>
      </w:r>
      <w:r w:rsidRPr="0033288F">
        <w:rPr>
          <w:rStyle w:val="StyleUnderline"/>
        </w:rPr>
        <w:t xml:space="preserve"> medical </w:t>
      </w:r>
      <w:r w:rsidRPr="00096633">
        <w:rPr>
          <w:rStyle w:val="StyleUnderline"/>
          <w:highlight w:val="green"/>
        </w:rPr>
        <w:t>interventions</w:t>
      </w:r>
      <w:r w:rsidRPr="0033288F">
        <w:rPr>
          <w:rStyle w:val="StyleUnderline"/>
        </w:rPr>
        <w:t xml:space="preserve"> for reducing illness and deaths'</w:t>
      </w:r>
      <w:r w:rsidRPr="00EF7BFC">
        <w:rPr>
          <w:sz w:val="16"/>
        </w:rPr>
        <w:t xml:space="preserve"> available today (WHO 2009a). Whereas </w:t>
      </w:r>
      <w:r w:rsidRPr="001D619C">
        <w:rPr>
          <w:rStyle w:val="StyleUnderline"/>
        </w:rPr>
        <w:t>pills and other therapies mark the tools of clinical medicine,</w:t>
      </w:r>
      <w:r w:rsidRPr="001D619C">
        <w:rPr>
          <w:sz w:val="16"/>
        </w:rPr>
        <w:t xml:space="preserve"> </w:t>
      </w:r>
      <w:r w:rsidRPr="001D619C">
        <w:rPr>
          <w:rStyle w:val="StyleUnderline"/>
        </w:rPr>
        <w:t>vaccines play a crucial part in the arsenal of 'social' medicine and public health.</w:t>
      </w:r>
      <w:r w:rsidRPr="001D619C">
        <w:rPr>
          <w:sz w:val="16"/>
        </w:rPr>
        <w:t xml:space="preserve"> Developing and rolling out of new vaccines against a range</w:t>
      </w:r>
      <w:r w:rsidRPr="00EF7BFC">
        <w:rPr>
          <w:sz w:val="16"/>
        </w:rPr>
        <w:t xml:space="preserve"> of current (and future) diseases therefore represents further evidence of how the rise of health security is also encouraging security to be </w:t>
      </w:r>
      <w:proofErr w:type="spellStart"/>
      <w:r w:rsidRPr="00EF7BFC">
        <w:rPr>
          <w:sz w:val="16"/>
        </w:rPr>
        <w:t>practised</w:t>
      </w:r>
      <w:proofErr w:type="spellEnd"/>
      <w:r w:rsidRPr="00EF7BFC">
        <w:rPr>
          <w:sz w:val="16"/>
        </w:rPr>
        <w:t xml:space="preserve"> through the introduction of new medical interventions in society. </w:t>
      </w:r>
    </w:p>
    <w:p w14:paraId="79B9C2B4" w14:textId="77777777" w:rsidR="007B23DC" w:rsidRDefault="007B23DC" w:rsidP="007B23DC">
      <w:pPr>
        <w:keepNext/>
        <w:keepLines/>
        <w:spacing w:before="40" w:after="0"/>
        <w:outlineLvl w:val="3"/>
        <w:rPr>
          <w:rFonts w:eastAsia="DengXian Light" w:cs="Times New Roman"/>
          <w:b/>
          <w:iCs/>
          <w:sz w:val="26"/>
        </w:rPr>
      </w:pPr>
      <w:r>
        <w:rPr>
          <w:rFonts w:eastAsia="DengXian Light" w:cs="Times New Roman"/>
          <w:b/>
          <w:iCs/>
          <w:sz w:val="26"/>
        </w:rPr>
        <w:t>Vaccines are different from medicines in the context of intellectual property</w:t>
      </w:r>
    </w:p>
    <w:p w14:paraId="666F7816" w14:textId="77777777" w:rsidR="007B23DC" w:rsidRDefault="007B23DC" w:rsidP="007B23DC">
      <w:r w:rsidRPr="006D31F3">
        <w:rPr>
          <w:rStyle w:val="Style13ptBold"/>
        </w:rPr>
        <w:t>Garrison 04</w:t>
      </w:r>
      <w:r>
        <w:t xml:space="preserve"> </w:t>
      </w:r>
      <w:r w:rsidRPr="006D31F3">
        <w:rPr>
          <w:sz w:val="16"/>
          <w:szCs w:val="16"/>
        </w:rPr>
        <w:t>[Christopher Garrison, Consultant Legal Advisor to WHO. "Intellectual Property Rights and Vaccines in Developing countries," 04-13-2004, accessed 9-2-2021, https://www.who.int/intellectualproperty/events/en/Background_paper.pdf?ua=1] HWIC</w:t>
      </w:r>
    </w:p>
    <w:p w14:paraId="5D5ED834" w14:textId="77777777" w:rsidR="007B23DC" w:rsidRPr="006D31F3" w:rsidRDefault="007B23DC" w:rsidP="007B23DC">
      <w:pPr>
        <w:rPr>
          <w:rFonts w:eastAsia="Calibri"/>
          <w:sz w:val="16"/>
        </w:rPr>
      </w:pPr>
      <w:r w:rsidRPr="006D31F3">
        <w:rPr>
          <w:rFonts w:eastAsia="Calibri"/>
          <w:sz w:val="16"/>
        </w:rPr>
        <w:t xml:space="preserve">In the last few years, there has been a substantial debate about how intellectual property impacts medicines and </w:t>
      </w:r>
      <w:proofErr w:type="gramStart"/>
      <w:r w:rsidRPr="006D31F3">
        <w:rPr>
          <w:rFonts w:eastAsia="Calibri"/>
          <w:sz w:val="16"/>
        </w:rPr>
        <w:t>in particular how</w:t>
      </w:r>
      <w:proofErr w:type="gramEnd"/>
      <w:r w:rsidRPr="006D31F3">
        <w:rPr>
          <w:rFonts w:eastAsia="Calibri"/>
          <w:sz w:val="16"/>
        </w:rPr>
        <w:t xml:space="preserve"> the TRIPS Agreement impacts access to medicines in the developing world. </w:t>
      </w:r>
      <w:r w:rsidRPr="00096633">
        <w:rPr>
          <w:rStyle w:val="StyleUnderline"/>
          <w:highlight w:val="green"/>
        </w:rPr>
        <w:t>Vaccines are different from medicines</w:t>
      </w:r>
      <w:r w:rsidRPr="006D31F3">
        <w:rPr>
          <w:rStyle w:val="StyleUnderline"/>
        </w:rPr>
        <w:t xml:space="preserve"> in </w:t>
      </w:r>
      <w:proofErr w:type="gramStart"/>
      <w:r w:rsidRPr="006D31F3">
        <w:rPr>
          <w:rStyle w:val="StyleUnderline"/>
        </w:rPr>
        <w:t>a number of</w:t>
      </w:r>
      <w:proofErr w:type="gramEnd"/>
      <w:r w:rsidRPr="006D31F3">
        <w:rPr>
          <w:rStyle w:val="StyleUnderline"/>
        </w:rPr>
        <w:t xml:space="preserve"> important respects</w:t>
      </w:r>
      <w:r w:rsidRPr="006D31F3">
        <w:rPr>
          <w:rFonts w:eastAsia="Calibri"/>
          <w:sz w:val="16"/>
        </w:rPr>
        <w:t xml:space="preserve"> however (at least from the small molecule ‘pill’ medicines if not the newer ‘biotech’ medicines). </w:t>
      </w:r>
      <w:r w:rsidRPr="00096633">
        <w:rPr>
          <w:rStyle w:val="StyleUnderline"/>
          <w:highlight w:val="green"/>
        </w:rPr>
        <w:t>The issues raised in the access to medicines debate may therefore apply to a greater or lesser extent for vaccines</w:t>
      </w:r>
      <w:r w:rsidRPr="006D31F3">
        <w:rPr>
          <w:rStyle w:val="StyleUnderline"/>
        </w:rPr>
        <w:t>,</w:t>
      </w:r>
      <w:r w:rsidRPr="006D31F3">
        <w:rPr>
          <w:rFonts w:eastAsia="Calibr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1A993888" w14:textId="77777777" w:rsidR="007B23DC" w:rsidRPr="00EF7BFC" w:rsidRDefault="007B23DC" w:rsidP="007B23DC">
      <w:pPr>
        <w:rPr>
          <w:sz w:val="16"/>
        </w:rPr>
      </w:pPr>
    </w:p>
    <w:p w14:paraId="031A73A1" w14:textId="77777777" w:rsidR="007B23DC" w:rsidRDefault="007B23DC" w:rsidP="007B23DC">
      <w:pPr>
        <w:pStyle w:val="Heading4"/>
      </w:pPr>
      <w:r>
        <w:t>C. Reasons to prefer</w:t>
      </w:r>
    </w:p>
    <w:p w14:paraId="28D2A023" w14:textId="77777777" w:rsidR="007B23DC" w:rsidRDefault="007B23DC" w:rsidP="007B23DC">
      <w:pPr>
        <w:pStyle w:val="Heading4"/>
      </w:pPr>
      <w:r>
        <w:t xml:space="preserve">1. Limits -- allowing any patented medical intervention includes testing and screening methods, surgery, contact tracing software etc. which takes away generics like innovation </w:t>
      </w:r>
      <w:proofErr w:type="spellStart"/>
      <w:r>
        <w:t>bc</w:t>
      </w:r>
      <w:proofErr w:type="spellEnd"/>
      <w:r>
        <w:t xml:space="preserve"> that applies to pharmaceutical development not distribution of preventative measures which explodes neg prep burden</w:t>
      </w:r>
    </w:p>
    <w:p w14:paraId="33561E7B" w14:textId="77777777" w:rsidR="007B23DC" w:rsidRDefault="007B23DC" w:rsidP="007B23DC">
      <w:pPr>
        <w:pStyle w:val="Heading4"/>
      </w:pPr>
      <w:r>
        <w:t xml:space="preserve">2. Precision -- we cite the WHO which proves common usage -- they add a whole new </w:t>
      </w:r>
      <w:proofErr w:type="spellStart"/>
      <w:r>
        <w:t>caselist</w:t>
      </w:r>
      <w:proofErr w:type="spellEnd"/>
      <w:r>
        <w:t xml:space="preserve"> based on social medicine which kills predictability -- that's k2 pre-tournament prep and deep clash around the core topic controversy. Reject counter-</w:t>
      </w:r>
      <w:proofErr w:type="spellStart"/>
      <w:r>
        <w:t>interps</w:t>
      </w:r>
      <w:proofErr w:type="spellEnd"/>
      <w:r>
        <w:t xml:space="preserve"> without a positive vision of the topic -- otherwise they can always shift the goalposts</w:t>
      </w:r>
    </w:p>
    <w:p w14:paraId="09DC3545" w14:textId="77777777" w:rsidR="007B23DC" w:rsidRDefault="007B23DC" w:rsidP="007B23DC">
      <w:pPr>
        <w:pStyle w:val="Heading4"/>
      </w:pPr>
      <w:r>
        <w:t>D. Paradigm issues</w:t>
      </w:r>
    </w:p>
    <w:p w14:paraId="5FF450B6" w14:textId="77777777" w:rsidR="007B23DC" w:rsidRDefault="007B23DC" w:rsidP="007B23DC">
      <w:pPr>
        <w:pStyle w:val="Heading4"/>
      </w:pPr>
      <w:r>
        <w:t xml:space="preserve">1. Drop the debater -- they skewed the debate from the </w:t>
      </w:r>
      <w:proofErr w:type="gramStart"/>
      <w:r>
        <w:t>1AC</w:t>
      </w:r>
      <w:proofErr w:type="gramEnd"/>
      <w:r>
        <w:t xml:space="preserve"> and T indicts their advocacy</w:t>
      </w:r>
    </w:p>
    <w:p w14:paraId="3AC93C3F" w14:textId="77777777" w:rsidR="007B23DC" w:rsidRDefault="007B23DC" w:rsidP="007B23DC">
      <w:pPr>
        <w:pStyle w:val="Heading4"/>
      </w:pPr>
      <w:r>
        <w:t xml:space="preserve">2. Competing </w:t>
      </w:r>
      <w:proofErr w:type="spellStart"/>
      <w:r>
        <w:t>interps</w:t>
      </w:r>
      <w:proofErr w:type="spellEnd"/>
      <w:r>
        <w:t xml:space="preserve"> -- you can't be reasonably </w:t>
      </w:r>
      <w:proofErr w:type="gramStart"/>
      <w:r>
        <w:t>topical</w:t>
      </w:r>
      <w:proofErr w:type="gramEnd"/>
      <w:r>
        <w:t xml:space="preserve"> and reasonability invites judge intervention </w:t>
      </w:r>
    </w:p>
    <w:p w14:paraId="55190677" w14:textId="77777777" w:rsidR="007B23DC" w:rsidRDefault="007B23DC" w:rsidP="007B23DC">
      <w:pPr>
        <w:pStyle w:val="Heading4"/>
      </w:pPr>
      <w:r>
        <w:t>3. No RVIs -- forcing the 1NC to go all in kills substance education and discourages checking abuse</w:t>
      </w:r>
    </w:p>
    <w:p w14:paraId="3C19EB4E" w14:textId="04B924E9" w:rsidR="007B23DC" w:rsidRDefault="007B23DC" w:rsidP="007B23DC">
      <w:pPr>
        <w:rPr>
          <w:b/>
          <w:bCs/>
        </w:rPr>
      </w:pPr>
      <w:r w:rsidRPr="00411EF2">
        <w:rPr>
          <w:b/>
          <w:bCs/>
        </w:rPr>
        <w:t xml:space="preserve">4. TVA </w:t>
      </w:r>
      <w:r>
        <w:rPr>
          <w:b/>
          <w:bCs/>
        </w:rPr>
        <w:t xml:space="preserve">easily </w:t>
      </w:r>
      <w:r w:rsidRPr="00411EF2">
        <w:rPr>
          <w:b/>
          <w:bCs/>
        </w:rPr>
        <w:t xml:space="preserve">exists: anything about normal medication like insulin, even covid cures like ventilators and </w:t>
      </w:r>
      <w:proofErr w:type="spellStart"/>
      <w:r w:rsidRPr="00411EF2">
        <w:rPr>
          <w:b/>
          <w:bCs/>
        </w:rPr>
        <w:t>remdeservir</w:t>
      </w:r>
      <w:proofErr w:type="spellEnd"/>
      <w:r w:rsidRPr="00411EF2">
        <w:rPr>
          <w:b/>
          <w:bCs/>
        </w:rPr>
        <w:t>, just not vaccines</w:t>
      </w:r>
    </w:p>
    <w:p w14:paraId="4DC9BA70" w14:textId="4F023294" w:rsidR="007B23DC" w:rsidRDefault="007B23DC" w:rsidP="007B23DC">
      <w:pPr>
        <w:rPr>
          <w:b/>
          <w:bCs/>
        </w:rPr>
      </w:pPr>
    </w:p>
    <w:p w14:paraId="1FE9B4B7" w14:textId="77777777" w:rsidR="007B23DC" w:rsidRDefault="007B23DC" w:rsidP="007B23DC">
      <w:pPr>
        <w:pStyle w:val="Heading2"/>
      </w:pPr>
      <w:r>
        <w:t>Vac Dip CP</w:t>
      </w:r>
    </w:p>
    <w:p w14:paraId="63C694F7" w14:textId="77777777" w:rsidR="007B23DC" w:rsidRDefault="007B23DC" w:rsidP="007B23DC">
      <w:pPr>
        <w:pStyle w:val="Heading4"/>
      </w:pPr>
      <w:r>
        <w:t>Text: The People’s Republic of China should offer Chinese developed vaccines and medical technology related to COVID-19 to the world for free</w:t>
      </w:r>
    </w:p>
    <w:p w14:paraId="544DA251" w14:textId="77777777" w:rsidR="007B23DC" w:rsidRDefault="007B23DC" w:rsidP="007B23DC"/>
    <w:p w14:paraId="4158EE6B" w14:textId="77777777" w:rsidR="007B23DC" w:rsidRDefault="007B23DC" w:rsidP="007B23DC">
      <w:pPr>
        <w:pStyle w:val="Heading4"/>
      </w:pPr>
      <w:r>
        <w:t>The CP massively ramps up Chinese “vaccine diplomacy” which solves the case</w:t>
      </w:r>
    </w:p>
    <w:p w14:paraId="0BBF556B" w14:textId="77777777" w:rsidR="007B23DC" w:rsidRPr="00EC4680" w:rsidRDefault="007B23DC" w:rsidP="007B23DC">
      <w:pPr>
        <w:rPr>
          <w:rStyle w:val="Style13ptBold"/>
        </w:rPr>
      </w:pPr>
      <w:proofErr w:type="spellStart"/>
      <w:r w:rsidRPr="00EC4680">
        <w:rPr>
          <w:rStyle w:val="Style13ptBold"/>
        </w:rPr>
        <w:t>Juecheng</w:t>
      </w:r>
      <w:proofErr w:type="spellEnd"/>
      <w:r w:rsidRPr="00EC4680">
        <w:rPr>
          <w:rStyle w:val="Style13ptBold"/>
        </w:rPr>
        <w:t xml:space="preserve"> and Yuwei 8-13-21</w:t>
      </w:r>
    </w:p>
    <w:p w14:paraId="463C957B" w14:textId="77777777" w:rsidR="007B23DC" w:rsidRPr="00EC4680" w:rsidRDefault="007B23DC" w:rsidP="007B23DC">
      <w:pPr>
        <w:rPr>
          <w:sz w:val="16"/>
        </w:rPr>
      </w:pPr>
      <w:r w:rsidRPr="00EC4680">
        <w:rPr>
          <w:sz w:val="16"/>
        </w:rPr>
        <w:t>(Zhao and Hu, https://www.globaltimes.cn/page/202108/1231387.shtml)</w:t>
      </w:r>
    </w:p>
    <w:p w14:paraId="1D3F5E96" w14:textId="77777777" w:rsidR="007B23DC" w:rsidRDefault="007B23DC" w:rsidP="007B23DC">
      <w:pPr>
        <w:rPr>
          <w:rStyle w:val="StyleUnderline"/>
        </w:rPr>
      </w:pPr>
      <w:r w:rsidRPr="009113ED">
        <w:rPr>
          <w:rStyle w:val="StyleUnderline"/>
        </w:rPr>
        <w:t xml:space="preserve">One of China’s most valued contributions to the global fair accessibility to COVID-19 vaccines is to enable more developing countries to hone their ability to </w:t>
      </w:r>
      <w:r w:rsidRPr="009113ED">
        <w:rPr>
          <w:rStyle w:val="Emphasis"/>
        </w:rPr>
        <w:t>produce vaccines by themselves,</w:t>
      </w:r>
      <w:r w:rsidRPr="009113ED">
        <w:rPr>
          <w:sz w:val="16"/>
        </w:rPr>
        <w:t xml:space="preserve"> </w:t>
      </w:r>
      <w:proofErr w:type="spellStart"/>
      <w:r w:rsidRPr="009113ED">
        <w:rPr>
          <w:sz w:val="16"/>
        </w:rPr>
        <w:t>Zha</w:t>
      </w:r>
      <w:proofErr w:type="spellEnd"/>
      <w:r w:rsidRPr="009113ED">
        <w:rPr>
          <w:sz w:val="16"/>
        </w:rPr>
        <w:t xml:space="preserve"> </w:t>
      </w:r>
      <w:proofErr w:type="spellStart"/>
      <w:r w:rsidRPr="009113ED">
        <w:rPr>
          <w:rStyle w:val="StyleUnderline"/>
        </w:rPr>
        <w:t>Daojiong</w:t>
      </w:r>
      <w:proofErr w:type="spellEnd"/>
      <w:r w:rsidRPr="009113ED">
        <w:rPr>
          <w:rStyle w:val="StyleUnderline"/>
        </w:rPr>
        <w:t>, professor of International Political Economy from Peking</w:t>
      </w:r>
      <w:r w:rsidRPr="00FC67C4">
        <w:rPr>
          <w:rStyle w:val="StyleUnderline"/>
        </w:rPr>
        <w:t xml:space="preserve">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proofErr w:type="spellStart"/>
      <w:r w:rsidRPr="009113ED">
        <w:rPr>
          <w:rStyle w:val="StyleUnderline"/>
        </w:rPr>
        <w:t>Zha</w:t>
      </w:r>
      <w:proofErr w:type="spellEnd"/>
      <w:r w:rsidRPr="009113ED">
        <w:rPr>
          <w:rStyle w:val="StyleUnderline"/>
        </w:rPr>
        <w:t xml:space="preserve"> believes</w:t>
      </w:r>
      <w:r w:rsidRPr="00FC67C4">
        <w:rPr>
          <w:rStyle w:val="StyleUnderline"/>
        </w:rPr>
        <w:t xml:space="preserve"> that </w:t>
      </w:r>
      <w:r w:rsidRPr="00E3389B">
        <w:rPr>
          <w:rStyle w:val="StyleUnderline"/>
          <w:highlight w:val="green"/>
        </w:rPr>
        <w:t>China is advocating negotiations among countries on equitable</w:t>
      </w:r>
      <w:r w:rsidRPr="00FC67C4">
        <w:rPr>
          <w:rStyle w:val="StyleUnderline"/>
        </w:rPr>
        <w:t xml:space="preserve"> global </w:t>
      </w:r>
      <w:r w:rsidRPr="00E3389B">
        <w:rPr>
          <w:rStyle w:val="StyleUnderline"/>
          <w:highlight w:val="green"/>
        </w:rPr>
        <w:t>distribution of vaccines</w:t>
      </w:r>
      <w:r w:rsidRPr="00FC67C4">
        <w:rPr>
          <w:rStyle w:val="StyleUnderline"/>
        </w:rPr>
        <w:t xml:space="preserve"> from a humanitarian, and global perspective.</w:t>
      </w:r>
      <w:r>
        <w:rPr>
          <w:rStyle w:val="StyleUnderline"/>
        </w:rPr>
        <w:t xml:space="preserve"> </w:t>
      </w:r>
      <w:r w:rsidRPr="00E3389B">
        <w:rPr>
          <w:rStyle w:val="StyleUnderline"/>
          <w:highlight w:val="green"/>
        </w:rPr>
        <w:t>China has vowed</w:t>
      </w:r>
      <w:r w:rsidRPr="00FC67C4">
        <w:rPr>
          <w:rStyle w:val="StyleUnderline"/>
        </w:rPr>
        <w:t xml:space="preserve"> to make efforts </w:t>
      </w:r>
      <w:r w:rsidRPr="00E3389B">
        <w:rPr>
          <w:rStyle w:val="StyleUnderline"/>
          <w:highlight w:val="green"/>
        </w:rPr>
        <w:t>to provide the world with 2 billion doses</w:t>
      </w:r>
      <w:r w:rsidRPr="00FC67C4">
        <w:rPr>
          <w:rStyle w:val="StyleUnderline"/>
        </w:rPr>
        <w:t xml:space="preserve"> of COVID-19 vaccines this year and donate $100 million to COVAX to promote global vaccine provision.</w:t>
      </w:r>
      <w:r w:rsidRPr="00EC4680">
        <w:rPr>
          <w:sz w:val="16"/>
        </w:rPr>
        <w:t xml:space="preserve"> </w:t>
      </w:r>
      <w:r w:rsidRPr="00FC67C4">
        <w:rPr>
          <w:rStyle w:val="StyleUnderline"/>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E56496">
        <w:rPr>
          <w:rStyle w:val="Emphasis"/>
          <w:highlight w:val="green"/>
        </w:rPr>
        <w:t xml:space="preserve">Due to China’s mature </w:t>
      </w:r>
      <w:r w:rsidRPr="00FC67C4">
        <w:rPr>
          <w:rStyle w:val="Emphasis"/>
        </w:rPr>
        <w:t xml:space="preserve">vaccine </w:t>
      </w:r>
      <w:r w:rsidRPr="00E56496">
        <w:rPr>
          <w:rStyle w:val="Emphasis"/>
          <w:highlight w:val="green"/>
        </w:rPr>
        <w:t>techn</w:t>
      </w:r>
      <w:r w:rsidRPr="00FC67C4">
        <w:rPr>
          <w:rStyle w:val="Emphasis"/>
        </w:rPr>
        <w:t xml:space="preserve">ologies, </w:t>
      </w:r>
      <w:r w:rsidRPr="00E56496">
        <w:rPr>
          <w:rStyle w:val="Emphasis"/>
          <w:highlight w:val="green"/>
        </w:rPr>
        <w:t>longer shelf life and lower requirement for storage and transportation, Chinese made vaccines are</w:t>
      </w:r>
      <w:r w:rsidRPr="00FC67C4">
        <w:rPr>
          <w:rStyle w:val="Emphasis"/>
        </w:rPr>
        <w:t xml:space="preserve"> a more </w:t>
      </w:r>
      <w:r w:rsidRPr="00E56496">
        <w:rPr>
          <w:rStyle w:val="Emphasis"/>
          <w:highlight w:val="green"/>
        </w:rPr>
        <w:t>preferable</w:t>
      </w:r>
      <w:r w:rsidRPr="00FC67C4">
        <w:rPr>
          <w:rStyle w:val="Emphasis"/>
        </w:rPr>
        <w:t xml:space="preserve"> choice </w:t>
      </w:r>
      <w:r w:rsidRPr="00E56496">
        <w:rPr>
          <w:rStyle w:val="Emphasis"/>
          <w:highlight w:val="green"/>
        </w:rPr>
        <w:t>for</w:t>
      </w:r>
      <w:r w:rsidRPr="00FC67C4">
        <w:rPr>
          <w:rStyle w:val="Emphasis"/>
        </w:rPr>
        <w:t xml:space="preserve"> many </w:t>
      </w:r>
      <w:r w:rsidRPr="00E56496">
        <w:rPr>
          <w:rStyle w:val="Emphasis"/>
          <w:highlight w:val="green"/>
        </w:rPr>
        <w:t>developing countries with</w:t>
      </w:r>
      <w:r w:rsidRPr="00FC67C4">
        <w:rPr>
          <w:rStyle w:val="Emphasis"/>
        </w:rPr>
        <w:t xml:space="preserve"> relatively </w:t>
      </w:r>
      <w:r w:rsidRPr="00E56496">
        <w:rPr>
          <w:rStyle w:val="Emphasis"/>
          <w:highlight w:val="green"/>
        </w:rPr>
        <w:t xml:space="preserve">weak vaccination </w:t>
      </w:r>
      <w:proofErr w:type="gramStart"/>
      <w:r w:rsidRPr="00E56496">
        <w:rPr>
          <w:rStyle w:val="Emphasis"/>
          <w:highlight w:val="green"/>
        </w:rPr>
        <w:t>infrastructure</w:t>
      </w:r>
      <w:r w:rsidRPr="00EC4680">
        <w:rPr>
          <w:sz w:val="16"/>
        </w:rPr>
        <w:t xml:space="preserve"> .</w:t>
      </w:r>
      <w:proofErr w:type="gramEnd"/>
      <w:r w:rsidRPr="00EC4680">
        <w:rPr>
          <w:sz w:val="16"/>
        </w:rPr>
        <w:t xml:space="preserve"> This has been reflected in the approval of Chinese vaccines in more than 100 countries. </w:t>
      </w:r>
      <w:r w:rsidRPr="00FC67C4">
        <w:rPr>
          <w:rStyle w:val="StyleUnderline"/>
        </w:rPr>
        <w:t xml:space="preserve">But the phenomenon of “vaccine nationalism” was never absent in the decision by governments to choose vaccines, </w:t>
      </w:r>
      <w:proofErr w:type="spellStart"/>
      <w:r w:rsidRPr="00FC67C4">
        <w:rPr>
          <w:rStyle w:val="StyleUnderline"/>
        </w:rPr>
        <w:t>Zha</w:t>
      </w:r>
      <w:proofErr w:type="spellEnd"/>
      <w:r w:rsidRPr="00FC67C4">
        <w:rPr>
          <w:rStyle w:val="StyleUnderline"/>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962EA8">
        <w:rPr>
          <w:rStyle w:val="StyleUnderline"/>
        </w:rPr>
        <w:t>Providing assistance</w:t>
      </w:r>
      <w:proofErr w:type="gramEnd"/>
      <w:r w:rsidRPr="00962EA8">
        <w:rPr>
          <w:rStyle w:val="StyleUnderline"/>
        </w:rPr>
        <w:t xml:space="preserve"> from one country to another in the field of</w:t>
      </w:r>
      <w:r w:rsidRPr="00FC67C4">
        <w:rPr>
          <w:rStyle w:val="StyleUnderline"/>
        </w:rPr>
        <w:t xml:space="preserve"> infectious or non-infectious </w:t>
      </w:r>
      <w:r w:rsidRPr="00962EA8">
        <w:rPr>
          <w:rStyle w:val="StyleUnderline"/>
        </w:rPr>
        <w:t>diseases is</w:t>
      </w:r>
      <w:r w:rsidRPr="00FC67C4">
        <w:rPr>
          <w:rStyle w:val="StyleUnderline"/>
        </w:rPr>
        <w:t xml:space="preserve"> often referred to as "</w:t>
      </w:r>
      <w:r w:rsidRPr="00962EA8">
        <w:rPr>
          <w:rStyle w:val="StyleUnderline"/>
        </w:rPr>
        <w:t>health diplomacy</w:t>
      </w:r>
      <w:r w:rsidRPr="00FC67C4">
        <w:rPr>
          <w:rStyle w:val="StyleUnderline"/>
        </w:rPr>
        <w:t xml:space="preserve">." Some </w:t>
      </w:r>
      <w:r w:rsidRPr="009113ED">
        <w:rPr>
          <w:rStyle w:val="StyleUnderline"/>
        </w:rPr>
        <w:t>international public health research literature support</w:t>
      </w:r>
      <w:r w:rsidRPr="00FC67C4">
        <w:rPr>
          <w:rStyle w:val="StyleUnderline"/>
        </w:rPr>
        <w:t xml:space="preserve"> "health diplomacy" </w:t>
      </w:r>
      <w:r w:rsidRPr="009113ED">
        <w:rPr>
          <w:rStyle w:val="StyleUnderline"/>
        </w:rPr>
        <w:t>because</w:t>
      </w:r>
      <w:r w:rsidRPr="00FC67C4">
        <w:rPr>
          <w:rStyle w:val="StyleUnderline"/>
        </w:rPr>
        <w:t xml:space="preserve"> </w:t>
      </w:r>
      <w:r w:rsidRPr="00E56496">
        <w:rPr>
          <w:rStyle w:val="StyleUnderline"/>
          <w:highlight w:val="green"/>
        </w:rPr>
        <w:t>cooperation</w:t>
      </w:r>
      <w:r w:rsidRPr="00FC67C4">
        <w:rPr>
          <w:rStyle w:val="StyleUnderline"/>
        </w:rPr>
        <w:t xml:space="preserve"> in this field </w:t>
      </w:r>
      <w:r w:rsidRPr="00E56496">
        <w:rPr>
          <w:rStyle w:val="StyleUnderline"/>
          <w:highlight w:val="green"/>
        </w:rPr>
        <w:t xml:space="preserve">is </w:t>
      </w:r>
      <w:r w:rsidRPr="00E56496">
        <w:rPr>
          <w:rStyle w:val="Emphasis"/>
          <w:highlight w:val="green"/>
        </w:rPr>
        <w:t xml:space="preserve">conducive to the improvement of political, </w:t>
      </w:r>
      <w:proofErr w:type="gramStart"/>
      <w:r w:rsidRPr="00E56496">
        <w:rPr>
          <w:rStyle w:val="Emphasis"/>
          <w:highlight w:val="green"/>
        </w:rPr>
        <w:t>economic</w:t>
      </w:r>
      <w:proofErr w:type="gramEnd"/>
      <w:r w:rsidRPr="00E56496">
        <w:rPr>
          <w:rStyle w:val="Emphasis"/>
          <w:highlight w:val="green"/>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E3389B">
        <w:rPr>
          <w:rStyle w:val="StyleUnderline"/>
          <w:highlight w:val="green"/>
        </w:rPr>
        <w:t xml:space="preserve">China </w:t>
      </w:r>
      <w:r w:rsidRPr="009113ED">
        <w:rPr>
          <w:rStyle w:val="StyleUnderline"/>
        </w:rPr>
        <w:t>has</w:t>
      </w:r>
      <w:r w:rsidRPr="00FC67C4">
        <w:rPr>
          <w:rStyle w:val="StyleUnderline"/>
        </w:rPr>
        <w:t xml:space="preserve"> </w:t>
      </w:r>
      <w:r w:rsidRPr="00E3389B">
        <w:rPr>
          <w:rStyle w:val="StyleUnderline"/>
          <w:highlight w:val="green"/>
        </w:rPr>
        <w:t>taken</w:t>
      </w:r>
      <w:r w:rsidRPr="00FC67C4">
        <w:rPr>
          <w:rStyle w:val="StyleUnderline"/>
        </w:rPr>
        <w:t xml:space="preserve"> important </w:t>
      </w:r>
      <w:r w:rsidRPr="00E3389B">
        <w:rPr>
          <w:rStyle w:val="StyleUnderline"/>
          <w:highlight w:val="green"/>
        </w:rPr>
        <w:t>steps to close the</w:t>
      </w:r>
      <w:r w:rsidRPr="00FC67C4">
        <w:rPr>
          <w:rStyle w:val="StyleUnderline"/>
        </w:rPr>
        <w:t xml:space="preserve"> global </w:t>
      </w:r>
      <w:r w:rsidRPr="00E3389B">
        <w:rPr>
          <w:rStyle w:val="StyleUnderline"/>
          <w:highlight w:val="green"/>
        </w:rPr>
        <w:t>vaccine gap, including</w:t>
      </w:r>
      <w:r w:rsidRPr="00FC67C4">
        <w:rPr>
          <w:rStyle w:val="StyleUnderline"/>
        </w:rPr>
        <w:t xml:space="preserve"> the </w:t>
      </w:r>
      <w:r w:rsidRPr="00E3389B">
        <w:rPr>
          <w:rStyle w:val="StyleUnderline"/>
          <w:highlight w:val="green"/>
        </w:rPr>
        <w:t>acceleration of</w:t>
      </w:r>
      <w:r w:rsidRPr="00FC67C4">
        <w:rPr>
          <w:rStyle w:val="StyleUnderline"/>
        </w:rPr>
        <w:t xml:space="preserve"> large-scale </w:t>
      </w:r>
      <w:r w:rsidRPr="00E3389B">
        <w:rPr>
          <w:rStyle w:val="StyleUnderline"/>
          <w:highlight w:val="green"/>
        </w:rPr>
        <w:t>production</w:t>
      </w:r>
      <w:r w:rsidRPr="00FC67C4">
        <w:rPr>
          <w:rStyle w:val="StyleUnderline"/>
        </w:rPr>
        <w:t xml:space="preserve">, </w:t>
      </w:r>
      <w:r w:rsidRPr="00E3389B">
        <w:rPr>
          <w:rStyle w:val="StyleUnderline"/>
          <w:highlight w:val="green"/>
        </w:rPr>
        <w:t>boosting</w:t>
      </w:r>
      <w:r w:rsidRPr="00FC67C4">
        <w:rPr>
          <w:rStyle w:val="StyleUnderline"/>
        </w:rPr>
        <w:t xml:space="preserve"> fair </w:t>
      </w:r>
      <w:r w:rsidRPr="00E3389B">
        <w:rPr>
          <w:rStyle w:val="StyleUnderline"/>
          <w:highlight w:val="green"/>
        </w:rPr>
        <w:t>distribution</w:t>
      </w:r>
      <w:r w:rsidRPr="00FC67C4">
        <w:rPr>
          <w:rStyle w:val="StyleUnderline"/>
        </w:rPr>
        <w:t>, and licensing local production in more countries.</w:t>
      </w:r>
    </w:p>
    <w:p w14:paraId="231C5E3C" w14:textId="77777777" w:rsidR="007B23DC" w:rsidRPr="00EC4680" w:rsidRDefault="007B23DC" w:rsidP="007B23DC">
      <w:pPr>
        <w:rPr>
          <w:u w:val="single"/>
        </w:rPr>
      </w:pPr>
    </w:p>
    <w:p w14:paraId="1257F10D" w14:textId="77777777" w:rsidR="007B23DC" w:rsidRDefault="007B23DC" w:rsidP="007B23DC">
      <w:pPr>
        <w:pStyle w:val="Heading4"/>
      </w:pPr>
      <w:r>
        <w:t>Successful vaccine diplomacy is key to overall Chinese Soft Power</w:t>
      </w:r>
    </w:p>
    <w:p w14:paraId="52C73D9D" w14:textId="77777777" w:rsidR="007B23DC" w:rsidRPr="00EC4680" w:rsidRDefault="007B23DC" w:rsidP="007B23DC">
      <w:pPr>
        <w:rPr>
          <w:rStyle w:val="Style13ptBold"/>
        </w:rPr>
      </w:pPr>
      <w:r w:rsidRPr="00EC4680">
        <w:rPr>
          <w:rStyle w:val="Style13ptBold"/>
        </w:rPr>
        <w:t>Huang, PhD, 3-11-21</w:t>
      </w:r>
    </w:p>
    <w:p w14:paraId="40938B39" w14:textId="77777777" w:rsidR="007B23DC" w:rsidRPr="00EC4680" w:rsidRDefault="007B23DC" w:rsidP="007B23DC">
      <w:pPr>
        <w:rPr>
          <w:sz w:val="16"/>
        </w:rPr>
      </w:pPr>
      <w:r w:rsidRPr="00EC4680">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EC4680">
        <w:rPr>
          <w:sz w:val="16"/>
        </w:rPr>
        <w:t>https://www.foreignaffairs.com/articles/china/2021-03-11/vaccine-diplomacy-paying-china )</w:t>
      </w:r>
      <w:proofErr w:type="gramEnd"/>
    </w:p>
    <w:p w14:paraId="7750E5B7" w14:textId="77777777" w:rsidR="007B23DC" w:rsidRDefault="007B23DC" w:rsidP="007B23DC">
      <w:r w:rsidRPr="009113ED">
        <w:rPr>
          <w:rStyle w:val="StyleUnderline"/>
        </w:rPr>
        <w:t>Vaccines have</w:t>
      </w:r>
      <w:r w:rsidRPr="00EC4680">
        <w:rPr>
          <w:rStyle w:val="StyleUnderline"/>
        </w:rPr>
        <w:t xml:space="preserve"> had </w:t>
      </w:r>
      <w:r w:rsidRPr="009113ED">
        <w:rPr>
          <w:rStyle w:val="StyleUnderline"/>
        </w:rPr>
        <w:t>a place in diplomacy</w:t>
      </w:r>
      <w:r w:rsidRPr="00EC4680">
        <w:rPr>
          <w:rStyle w:val="StyleUnderline"/>
        </w:rPr>
        <w:t xml:space="preserve"> since the Cold War era. </w:t>
      </w:r>
      <w:r w:rsidRPr="009113ED">
        <w:rPr>
          <w:rStyle w:val="StyleUnderline"/>
        </w:rPr>
        <w:t xml:space="preserve">The </w:t>
      </w:r>
      <w:r w:rsidRPr="00E56496">
        <w:rPr>
          <w:rStyle w:val="StyleUnderline"/>
          <w:highlight w:val="green"/>
        </w:rPr>
        <w:t xml:space="preserve">country that can manufacture </w:t>
      </w:r>
      <w:r w:rsidRPr="009113ED">
        <w:rPr>
          <w:rStyle w:val="StyleUnderline"/>
        </w:rPr>
        <w:t xml:space="preserve">and distribute </w:t>
      </w:r>
      <w:r w:rsidRPr="00E56496">
        <w:rPr>
          <w:rStyle w:val="StyleUnderline"/>
          <w:highlight w:val="green"/>
        </w:rPr>
        <w:t>lifesaving injections</w:t>
      </w:r>
      <w:r w:rsidRPr="00EC4680">
        <w:rPr>
          <w:rStyle w:val="StyleUnderline"/>
        </w:rPr>
        <w:t xml:space="preserve"> to others less fortunate </w:t>
      </w:r>
      <w:r w:rsidRPr="00E56496">
        <w:rPr>
          <w:rStyle w:val="StyleUnderline"/>
          <w:highlight w:val="green"/>
        </w:rPr>
        <w:t>sees a return</w:t>
      </w:r>
      <w:r w:rsidRPr="00EC4680">
        <w:rPr>
          <w:rStyle w:val="StyleUnderline"/>
        </w:rPr>
        <w:t xml:space="preserve"> on its investment </w:t>
      </w:r>
      <w:r w:rsidRPr="00E56496">
        <w:rPr>
          <w:rStyle w:val="StyleUnderline"/>
          <w:highlight w:val="green"/>
        </w:rPr>
        <w:t xml:space="preserve">in the form of </w:t>
      </w:r>
      <w:r w:rsidRPr="00E56496">
        <w:rPr>
          <w:rStyle w:val="Emphasis"/>
          <w:highlight w:val="green"/>
        </w:rPr>
        <w:t>soft power</w:t>
      </w:r>
      <w:r w:rsidRPr="00EC4680">
        <w:rPr>
          <w:sz w:val="16"/>
        </w:rPr>
        <w:t xml:space="preserve">: </w:t>
      </w:r>
      <w:r w:rsidRPr="009113ED">
        <w:rPr>
          <w:rStyle w:val="StyleUnderline"/>
        </w:rPr>
        <w:t>prestige</w:t>
      </w:r>
      <w:r w:rsidRPr="00EC4680">
        <w:rPr>
          <w:rStyle w:val="StyleUnderline"/>
        </w:rPr>
        <w:t xml:space="preserve">, </w:t>
      </w:r>
      <w:r w:rsidRPr="009113ED">
        <w:rPr>
          <w:rStyle w:val="StyleUnderline"/>
        </w:rPr>
        <w:t>goodwill</w:t>
      </w:r>
      <w:r w:rsidRPr="00EC4680">
        <w:rPr>
          <w:rStyle w:val="StyleUnderline"/>
        </w:rPr>
        <w:t xml:space="preserve">, perhaps a degree of </w:t>
      </w:r>
      <w:r w:rsidRPr="009113ED">
        <w:rPr>
          <w:rStyle w:val="StyleUnderline"/>
        </w:rPr>
        <w:t>indebtedness</w:t>
      </w:r>
      <w:r w:rsidRPr="00EC4680">
        <w:rPr>
          <w:rStyle w:val="StyleUnderline"/>
        </w:rPr>
        <w:t xml:space="preserve">, even </w:t>
      </w:r>
      <w:r w:rsidRPr="009113ED">
        <w:rPr>
          <w:rStyle w:val="StyleUnderline"/>
        </w:rPr>
        <w:t>awe</w:t>
      </w:r>
      <w:r w:rsidRPr="00EC4680">
        <w:rPr>
          <w:rStyle w:val="StyleUnderline"/>
        </w:rPr>
        <w:t>.</w:t>
      </w:r>
      <w:r w:rsidRPr="00EC4680">
        <w:rPr>
          <w:sz w:val="16"/>
        </w:rPr>
        <w:t xml:space="preserve"> </w:t>
      </w:r>
      <w:r w:rsidRPr="009113ED">
        <w:rPr>
          <w:rStyle w:val="StyleUnderline"/>
        </w:rPr>
        <w:t>Today the country moving fastest</w:t>
      </w:r>
      <w:r w:rsidRPr="00EC4680">
        <w:rPr>
          <w:rStyle w:val="StyleUnderline"/>
        </w:rPr>
        <w:t xml:space="preserve"> toward consolidating these gains </w:t>
      </w:r>
      <w:r w:rsidRPr="000A5A5C">
        <w:rPr>
          <w:rStyle w:val="StyleUnderline"/>
        </w:rPr>
        <w:t xml:space="preserve">may be </w:t>
      </w:r>
      <w:r w:rsidRPr="00E56496">
        <w:rPr>
          <w:rStyle w:val="StyleUnderline"/>
          <w:highlight w:val="green"/>
        </w:rPr>
        <w:t>China</w:t>
      </w:r>
      <w:r w:rsidRPr="00EC4680">
        <w:rPr>
          <w:sz w:val="16"/>
        </w:rPr>
        <w:t xml:space="preserve">, under President Xi Jinping, </w:t>
      </w:r>
      <w:r w:rsidRPr="00EC4680">
        <w:rPr>
          <w:rStyle w:val="StyleUnderline"/>
        </w:rPr>
        <w:t>who pro</w:t>
      </w:r>
      <w:r w:rsidRPr="000A5A5C">
        <w:rPr>
          <w:rStyle w:val="StyleUnderline"/>
          <w:highlight w:val="green"/>
        </w:rPr>
        <w:t>claimed</w:t>
      </w:r>
      <w:r w:rsidRPr="00EC4680">
        <w:rPr>
          <w:rStyle w:val="StyleUnderline"/>
        </w:rPr>
        <w:t xml:space="preserve"> last May that </w:t>
      </w:r>
      <w:r w:rsidRPr="000A5A5C">
        <w:rPr>
          <w:rStyle w:val="StyleUnderline"/>
          <w:highlight w:val="green"/>
        </w:rPr>
        <w:t>Chinese-made vaccines</w:t>
      </w:r>
      <w:r w:rsidRPr="00EC4680">
        <w:rPr>
          <w:rStyle w:val="StyleUnderline"/>
        </w:rPr>
        <w:t xml:space="preserve"> against COVID-19 </w:t>
      </w:r>
      <w:r w:rsidRPr="000A5A5C">
        <w:rPr>
          <w:rStyle w:val="StyleUnderline"/>
          <w:highlight w:val="green"/>
        </w:rPr>
        <w:t>would become a “</w:t>
      </w:r>
      <w:r w:rsidRPr="000A5A5C">
        <w:rPr>
          <w:rStyle w:val="Emphasis"/>
          <w:highlight w:val="green"/>
        </w:rPr>
        <w:t>global public good.”</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0A5A5C">
        <w:rPr>
          <w:rStyle w:val="StyleUnderline"/>
          <w:highlight w:val="green"/>
        </w:rPr>
        <w:t>China’s competitors worry</w:t>
      </w:r>
      <w:r w:rsidRPr="00EC4680">
        <w:rPr>
          <w:rStyle w:val="StyleUnderline"/>
        </w:rPr>
        <w:t xml:space="preserve"> that where </w:t>
      </w:r>
      <w:r w:rsidRPr="000A5A5C">
        <w:rPr>
          <w:rStyle w:val="StyleUnderline"/>
          <w:highlight w:val="green"/>
        </w:rPr>
        <w:t>Beijing’s</w:t>
      </w:r>
      <w:r w:rsidRPr="00EC4680">
        <w:rPr>
          <w:rStyle w:val="StyleUnderline"/>
        </w:rPr>
        <w:t xml:space="preserve"> inoculations go, </w:t>
      </w:r>
      <w:r w:rsidRPr="00EC4680">
        <w:rPr>
          <w:rStyle w:val="Emphasis"/>
        </w:rPr>
        <w:t xml:space="preserve">its </w:t>
      </w:r>
      <w:r w:rsidRPr="000A5A5C">
        <w:rPr>
          <w:rStyle w:val="Emphasis"/>
          <w:highlight w:val="green"/>
        </w:rPr>
        <w:t>influence will follow.</w:t>
      </w:r>
      <w:r w:rsidRPr="00EC4680">
        <w:rPr>
          <w:sz w:val="16"/>
        </w:rPr>
        <w:t xml:space="preserve"> But the field of COVID-19 vaccination is still a largely uncharted one and scattered with barriers, whether logistical, scientific, psychological, or geopolitical. </w:t>
      </w:r>
      <w:r w:rsidRPr="00EC4680">
        <w:rPr>
          <w:rStyle w:val="StyleUnderline"/>
        </w:rPr>
        <w:t>China’s path through this labyrinth is neither obvious nor assured. The country faces stiffening competition from Russia and India.</w:t>
      </w:r>
      <w:r w:rsidRPr="00EC4680">
        <w:rPr>
          <w:sz w:val="16"/>
        </w:rPr>
        <w:t xml:space="preserve"> Now the United States, too, has entered the global stakes for equitable distribution of safe and effective vaccines. </w:t>
      </w:r>
      <w:r w:rsidRPr="00EC4680">
        <w:rPr>
          <w:rStyle w:val="StyleUnderline"/>
        </w:rPr>
        <w:t>China has yet to prove that it can fulfill the role it has taken on or win the trust of those it has offered to aid.</w:t>
      </w:r>
      <w:r>
        <w:rPr>
          <w:rStyle w:val="StyleUnderline"/>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9113ED">
        <w:rPr>
          <w:rStyle w:val="StyleUnderline"/>
        </w:rPr>
        <w:t>China</w:t>
      </w:r>
      <w:r w:rsidRPr="00EC4680">
        <w:rPr>
          <w:rStyle w:val="StyleUnderline"/>
        </w:rPr>
        <w:t xml:space="preserve"> is </w:t>
      </w:r>
      <w:r w:rsidRPr="009113ED">
        <w:rPr>
          <w:rStyle w:val="StyleUnderline"/>
        </w:rPr>
        <w:t xml:space="preserve">looking to </w:t>
      </w:r>
      <w:r w:rsidRPr="009113ED">
        <w:rPr>
          <w:rStyle w:val="Emphasis"/>
        </w:rPr>
        <w:t>showcase its global health leadership</w:t>
      </w:r>
      <w:r w:rsidRPr="009113ED">
        <w:rPr>
          <w:rStyle w:val="StyleUnderline"/>
        </w:rPr>
        <w:t xml:space="preserve"> to lower-</w:t>
      </w:r>
      <w:r w:rsidRPr="00EC4680">
        <w:rPr>
          <w:rStyle w:val="StyleUnderline"/>
        </w:rPr>
        <w:t xml:space="preserve"> and middle-</w:t>
      </w:r>
      <w:r w:rsidRPr="009113ED">
        <w:rPr>
          <w:rStyle w:val="StyleUnderline"/>
        </w:rPr>
        <w:t>income countries</w:t>
      </w:r>
      <w:r w:rsidRPr="00EC4680">
        <w:rPr>
          <w:rStyle w:val="StyleUnderline"/>
        </w:rPr>
        <w:t>, where it is distributing vaccines.</w:t>
      </w:r>
      <w:r>
        <w:rPr>
          <w:rStyle w:val="StyleUnderline"/>
        </w:rPr>
        <w:t xml:space="preserve"> </w:t>
      </w:r>
      <w:r w:rsidRPr="00EC4680">
        <w:rPr>
          <w:rStyle w:val="StyleUnderline"/>
        </w:rPr>
        <w:t>But Beijing surely has additional foreign policy objectives in mind.</w:t>
      </w:r>
      <w:r w:rsidRPr="00EC4680">
        <w:rPr>
          <w:sz w:val="16"/>
        </w:rPr>
        <w:t xml:space="preserve"> China began its vaccine development projects early last spring, and </w:t>
      </w:r>
      <w:r w:rsidRPr="00EC4680">
        <w:rPr>
          <w:rStyle w:val="StyleUnderline"/>
        </w:rPr>
        <w:t xml:space="preserve">state media made quite clear that through them, China hoped to </w:t>
      </w:r>
      <w:r w:rsidRPr="000A5A5C">
        <w:rPr>
          <w:rStyle w:val="StyleUnderline"/>
          <w:highlight w:val="green"/>
        </w:rPr>
        <w:t>demonstrate</w:t>
      </w:r>
      <w:r w:rsidRPr="00EC4680">
        <w:rPr>
          <w:rStyle w:val="StyleUnderline"/>
        </w:rPr>
        <w:t xml:space="preserve"> </w:t>
      </w:r>
      <w:r w:rsidRPr="000A5A5C">
        <w:rPr>
          <w:rStyle w:val="StyleUnderline"/>
          <w:highlight w:val="green"/>
        </w:rPr>
        <w:t>its tech</w:t>
      </w:r>
      <w:r w:rsidRPr="00EC4680">
        <w:rPr>
          <w:rStyle w:val="StyleUnderline"/>
        </w:rPr>
        <w:t xml:space="preserve">nological </w:t>
      </w:r>
      <w:r w:rsidRPr="000A5A5C">
        <w:rPr>
          <w:rStyle w:val="StyleUnderline"/>
          <w:highlight w:val="green"/>
        </w:rPr>
        <w:t xml:space="preserve">prowess and the </w:t>
      </w:r>
      <w:r w:rsidRPr="000A5A5C">
        <w:rPr>
          <w:rStyle w:val="Emphasis"/>
          <w:highlight w:val="green"/>
        </w:rPr>
        <w:t xml:space="preserve">superiority of </w:t>
      </w:r>
      <w:r w:rsidRPr="005D10FD">
        <w:rPr>
          <w:rStyle w:val="Emphasis"/>
          <w:highlight w:val="yellow"/>
        </w:rPr>
        <w:t>its authoritarian model</w:t>
      </w:r>
      <w:r w:rsidRPr="00EC4680">
        <w:rPr>
          <w:rStyle w:val="Emphasis"/>
        </w:rPr>
        <w:t xml:space="preserve"> of governance</w:t>
      </w:r>
      <w:r w:rsidRPr="00EC4680">
        <w:rPr>
          <w:sz w:val="16"/>
        </w:rPr>
        <w:t>. “</w:t>
      </w:r>
      <w:r w:rsidRPr="00EC4680">
        <w:rPr>
          <w:rStyle w:val="StyleUnderline"/>
        </w:rPr>
        <w:t>We are not lagging behind the United States as far as the technology is concerned</w:t>
      </w:r>
      <w:r w:rsidRPr="00EC4680">
        <w:rPr>
          <w:sz w:val="16"/>
        </w:rPr>
        <w:t>,” a Chinese virologist told the state-backed Global Times. Another scientist highlighted China’s “system advantages”: “</w:t>
      </w:r>
      <w:r w:rsidRPr="000A5A5C">
        <w:rPr>
          <w:rStyle w:val="StyleUnderline"/>
          <w:highlight w:val="green"/>
        </w:rPr>
        <w:t>The U</w:t>
      </w:r>
      <w:r w:rsidRPr="00EC4680">
        <w:rPr>
          <w:rStyle w:val="StyleUnderline"/>
        </w:rPr>
        <w:t xml:space="preserve">nited </w:t>
      </w:r>
      <w:r w:rsidRPr="000A5A5C">
        <w:rPr>
          <w:rStyle w:val="StyleUnderline"/>
          <w:highlight w:val="green"/>
        </w:rPr>
        <w:t>S</w:t>
      </w:r>
      <w:r w:rsidRPr="00EC4680">
        <w:rPr>
          <w:rStyle w:val="StyleUnderline"/>
        </w:rPr>
        <w:t xml:space="preserve">tates </w:t>
      </w:r>
      <w:r w:rsidRPr="000A5A5C">
        <w:rPr>
          <w:rStyle w:val="StyleUnderline"/>
          <w:highlight w:val="green"/>
        </w:rPr>
        <w:t>is no match</w:t>
      </w:r>
      <w:r w:rsidRPr="00EC4680">
        <w:rPr>
          <w:rStyle w:val="StyleUnderline"/>
        </w:rPr>
        <w:t xml:space="preserve"> for China </w:t>
      </w:r>
      <w:r w:rsidRPr="000A5A5C">
        <w:rPr>
          <w:rStyle w:val="StyleUnderline"/>
          <w:highlight w:val="green"/>
        </w:rPr>
        <w:t>in terms of concentrating power to accomplish big things</w:t>
      </w:r>
      <w:r w:rsidRPr="00EC4680">
        <w:rPr>
          <w:sz w:val="16"/>
        </w:rPr>
        <w:t xml:space="preserve">.” Indeed, </w:t>
      </w:r>
      <w:r w:rsidRPr="00EC4680">
        <w:rPr>
          <w:rStyle w:val="StyleUnderline"/>
        </w:rPr>
        <w:t xml:space="preserve">unlike in the United States, </w:t>
      </w:r>
      <w:r w:rsidRPr="000A5A5C">
        <w:rPr>
          <w:rStyle w:val="StyleUnderline"/>
          <w:highlight w:val="green"/>
        </w:rPr>
        <w:t>vaccine development in China was</w:t>
      </w:r>
      <w:r w:rsidRPr="00EC4680">
        <w:rPr>
          <w:rStyle w:val="StyleUnderline"/>
        </w:rPr>
        <w:t xml:space="preserve"> a </w:t>
      </w:r>
      <w:r w:rsidRPr="000A5A5C">
        <w:rPr>
          <w:rStyle w:val="StyleUnderline"/>
          <w:highlight w:val="green"/>
        </w:rPr>
        <w:t>highly state-driven</w:t>
      </w:r>
      <w:r w:rsidRPr="00EC4680">
        <w:rPr>
          <w:rStyle w:val="StyleUnderline"/>
        </w:rPr>
        <w:t xml:space="preserve">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Underline"/>
        </w:rPr>
        <w:t xml:space="preserve">Behind such lofty goals lie commercial objectives, too. </w:t>
      </w:r>
      <w:r w:rsidRPr="000A5A5C">
        <w:rPr>
          <w:rStyle w:val="StyleUnderline"/>
          <w:highlight w:val="green"/>
        </w:rPr>
        <w:t>Health-related development assistance</w:t>
      </w:r>
      <w:r w:rsidRPr="00EC4680">
        <w:rPr>
          <w:rStyle w:val="StyleUnderline"/>
        </w:rPr>
        <w:t xml:space="preserve"> has long </w:t>
      </w:r>
      <w:r w:rsidRPr="000A5A5C">
        <w:rPr>
          <w:rStyle w:val="StyleUnderline"/>
          <w:highlight w:val="green"/>
        </w:rPr>
        <w:t>offer</w:t>
      </w:r>
      <w:r w:rsidRPr="00EC4680">
        <w:rPr>
          <w:rStyle w:val="StyleUnderline"/>
        </w:rPr>
        <w:t xml:space="preserve">ed </w:t>
      </w:r>
      <w:r w:rsidRPr="000A5A5C">
        <w:rPr>
          <w:rStyle w:val="StyleUnderline"/>
          <w:highlight w:val="green"/>
        </w:rPr>
        <w:t>Chinese pharmaceutical companies a low-cost means of expanding their market share</w:t>
      </w:r>
      <w:r w:rsidRPr="00EC4680">
        <w:rPr>
          <w:rStyle w:val="StyleUnderline"/>
        </w:rPr>
        <w:t xml:space="preserve"> in the developing world.</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0A5A5C">
        <w:rPr>
          <w:rStyle w:val="StyleUnderline"/>
          <w:highlight w:val="green"/>
        </w:rPr>
        <w:t>Prior to</w:t>
      </w:r>
      <w:r w:rsidRPr="00EC4680">
        <w:rPr>
          <w:rStyle w:val="StyleUnderline"/>
        </w:rPr>
        <w:t xml:space="preserve"> the </w:t>
      </w:r>
      <w:r w:rsidRPr="000A5A5C">
        <w:rPr>
          <w:rStyle w:val="StyleUnderline"/>
          <w:highlight w:val="green"/>
        </w:rPr>
        <w:t>COVID</w:t>
      </w:r>
      <w:r w:rsidRPr="00EC4680">
        <w:rPr>
          <w:rStyle w:val="StyleUnderline"/>
        </w:rPr>
        <w:t xml:space="preserve">-19 pandemic, </w:t>
      </w:r>
      <w:r w:rsidRPr="000A5A5C">
        <w:rPr>
          <w:rStyle w:val="StyleUnderline"/>
          <w:highlight w:val="green"/>
        </w:rPr>
        <w:t>few Chinese</w:t>
      </w:r>
      <w:r w:rsidRPr="00EC4680">
        <w:rPr>
          <w:rStyle w:val="StyleUnderline"/>
        </w:rPr>
        <w:t xml:space="preserve"> pharmaceutical </w:t>
      </w:r>
      <w:r w:rsidRPr="000A5A5C">
        <w:rPr>
          <w:rStyle w:val="StyleUnderline"/>
          <w:highlight w:val="green"/>
        </w:rPr>
        <w:t>companies had received W</w:t>
      </w:r>
      <w:r w:rsidRPr="00EC4680">
        <w:rPr>
          <w:rStyle w:val="StyleUnderline"/>
        </w:rPr>
        <w:t xml:space="preserve">orld </w:t>
      </w:r>
      <w:r w:rsidRPr="000A5A5C">
        <w:rPr>
          <w:rStyle w:val="StyleUnderline"/>
          <w:highlight w:val="green"/>
        </w:rPr>
        <w:t>H</w:t>
      </w:r>
      <w:r w:rsidRPr="00EC4680">
        <w:rPr>
          <w:rStyle w:val="StyleUnderline"/>
        </w:rPr>
        <w:t xml:space="preserve">ealth </w:t>
      </w:r>
      <w:r w:rsidRPr="000A5A5C">
        <w:rPr>
          <w:rStyle w:val="StyleUnderline"/>
          <w:highlight w:val="green"/>
        </w:rPr>
        <w:t>O</w:t>
      </w:r>
      <w:r w:rsidRPr="00EC4680">
        <w:rPr>
          <w:rStyle w:val="StyleUnderline"/>
        </w:rPr>
        <w:t xml:space="preserve">rganization </w:t>
      </w:r>
      <w:r w:rsidRPr="000A5A5C">
        <w:rPr>
          <w:rStyle w:val="StyleUnderline"/>
          <w:highlight w:val="green"/>
        </w:rPr>
        <w:t>prequalification to supply medical products</w:t>
      </w:r>
      <w:r w:rsidRPr="00EC4680">
        <w:rPr>
          <w:rStyle w:val="StyleUnderline"/>
        </w:rPr>
        <w:t xml:space="preserve">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Underline"/>
        </w:rPr>
        <w:t xml:space="preserve">The </w:t>
      </w:r>
      <w:r w:rsidRPr="000A5A5C">
        <w:rPr>
          <w:rStyle w:val="StyleUnderline"/>
          <w:highlight w:val="green"/>
        </w:rPr>
        <w:t>huge global demand for</w:t>
      </w:r>
      <w:r w:rsidRPr="00EC4680">
        <w:rPr>
          <w:rStyle w:val="StyleUnderline"/>
        </w:rPr>
        <w:t xml:space="preserve"> COVID-19 </w:t>
      </w:r>
      <w:r w:rsidRPr="000A5A5C">
        <w:rPr>
          <w:rStyle w:val="StyleUnderline"/>
          <w:highlight w:val="green"/>
        </w:rPr>
        <w:t>vaccines</w:t>
      </w:r>
      <w:r w:rsidRPr="00EC4680">
        <w:rPr>
          <w:rStyle w:val="StyleUnderline"/>
        </w:rPr>
        <w:t xml:space="preserve"> and “vaccine nationalism” in wealthy nations </w:t>
      </w:r>
      <w:r w:rsidRPr="000A5A5C">
        <w:rPr>
          <w:rStyle w:val="StyleUnderline"/>
          <w:highlight w:val="green"/>
        </w:rPr>
        <w:t>have created</w:t>
      </w:r>
      <w:r w:rsidRPr="00EC4680">
        <w:rPr>
          <w:rStyle w:val="StyleUnderline"/>
        </w:rPr>
        <w:t xml:space="preserve"> a great </w:t>
      </w:r>
      <w:r w:rsidRPr="000A5A5C">
        <w:rPr>
          <w:rStyle w:val="StyleUnderline"/>
          <w:highlight w:val="green"/>
        </w:rPr>
        <w:t>opportunity for China to break into a market that Indian and Western pharmaceutical 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75899FC7" w14:textId="77777777" w:rsidR="007B23DC" w:rsidRDefault="007B23DC" w:rsidP="007B23DC"/>
    <w:p w14:paraId="3BC390B3" w14:textId="77777777" w:rsidR="007B23DC" w:rsidRPr="00A505BB" w:rsidRDefault="007B23DC" w:rsidP="007B23DC">
      <w:pPr>
        <w:pStyle w:val="Heading4"/>
      </w:pPr>
      <w:r w:rsidRPr="00A505BB">
        <w:t xml:space="preserve">Chinese </w:t>
      </w:r>
      <w:r>
        <w:t>leadership</w:t>
      </w:r>
      <w:r w:rsidRPr="00A505BB">
        <w:t xml:space="preserve"> stops </w:t>
      </w:r>
      <w:r>
        <w:t>global secessionist conflict</w:t>
      </w:r>
    </w:p>
    <w:p w14:paraId="58930329" w14:textId="77777777" w:rsidR="007B23DC" w:rsidRPr="00A505BB" w:rsidRDefault="007B23DC" w:rsidP="007B23DC">
      <w:r>
        <w:rPr>
          <w:rStyle w:val="Style13ptBold"/>
        </w:rPr>
        <w:t>Griffiths</w:t>
      </w:r>
      <w:r w:rsidRPr="00DA3305">
        <w:rPr>
          <w:rStyle w:val="Style13ptBold"/>
        </w:rPr>
        <w:t xml:space="preserve"> 16</w:t>
      </w:r>
      <w:r w:rsidRPr="00A505BB">
        <w:rPr>
          <w:b/>
        </w:rPr>
        <w:t xml:space="preserve"> -</w:t>
      </w:r>
      <w:r w:rsidRPr="00A505BB">
        <w:t xml:space="preserve"> Senior Lecturer in the Department of Government and International Relations at the Universit</w:t>
      </w:r>
      <w:r>
        <w:t>y of Sydney (Ryan,</w:t>
      </w:r>
      <w:r w:rsidRPr="00A505BB">
        <w:t xml:space="preserve"> States, Nations, and Territorial Stability: Why Chinese Hegemony Would Be Better for International Order, Security Studies, 25:3, 519-545, DOI: 10.1080/09636412.2016.1195628</w:t>
      </w:r>
      <w:r>
        <w:t>)</w:t>
      </w:r>
    </w:p>
    <w:p w14:paraId="1AED1776" w14:textId="77777777" w:rsidR="007B23DC" w:rsidRDefault="007B23DC" w:rsidP="007B23DC">
      <w:r w:rsidRPr="00230759">
        <w:t xml:space="preserve">I began the article by claiming that the </w:t>
      </w:r>
      <w:r w:rsidRPr="000A5A5C">
        <w:rPr>
          <w:rStyle w:val="Emphasis"/>
          <w:highlight w:val="green"/>
        </w:rPr>
        <w:t xml:space="preserve">Pax </w:t>
      </w:r>
      <w:proofErr w:type="spellStart"/>
      <w:r w:rsidRPr="000A5A5C">
        <w:rPr>
          <w:rStyle w:val="Emphasis"/>
          <w:highlight w:val="green"/>
        </w:rPr>
        <w:t>Sinica</w:t>
      </w:r>
      <w:proofErr w:type="spellEnd"/>
      <w:r w:rsidRPr="000A5A5C">
        <w:rPr>
          <w:rStyle w:val="Emphasis"/>
          <w:highlight w:val="green"/>
        </w:rPr>
        <w:t xml:space="preserve"> would be better for international order</w:t>
      </w:r>
      <w:r w:rsidRPr="00230759">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230759">
        <w:t>Sinica</w:t>
      </w:r>
      <w:proofErr w:type="spellEnd"/>
      <w:r w:rsidRPr="00230759">
        <w:t xml:space="preserve"> with the post-1945 American-led order. There are many other factors, to be sure, and critics might point to </w:t>
      </w:r>
      <w:proofErr w:type="gramStart"/>
      <w:r w:rsidRPr="00230759">
        <w:t>a number of</w:t>
      </w:r>
      <w:proofErr w:type="gramEnd"/>
      <w:r w:rsidRPr="00230759">
        <w:t xml:space="preserve"> ways in which Chinese hegemony would be worse. For example, they may question the support for human rights under Chinese leadership. I do not argue that Chinese hegemony would be better in all ways—there are pros and cons to any order—but I contend that </w:t>
      </w:r>
      <w:r w:rsidRPr="000A5A5C">
        <w:rPr>
          <w:rStyle w:val="StyleUnderline"/>
          <w:highlight w:val="green"/>
        </w:rPr>
        <w:t xml:space="preserve">there are net benefits where </w:t>
      </w:r>
      <w:r w:rsidRPr="000A5A5C">
        <w:rPr>
          <w:rStyle w:val="Emphasis"/>
          <w:highlight w:val="green"/>
        </w:rPr>
        <w:t>territorial stability is concerned</w:t>
      </w:r>
      <w:r w:rsidRPr="000A5A5C">
        <w:rPr>
          <w:highlight w:val="green"/>
        </w:rPr>
        <w:t>.</w:t>
      </w:r>
      <w:r>
        <w:t xml:space="preserve"> </w:t>
      </w:r>
      <w:r w:rsidRPr="00230759">
        <w:t xml:space="preserve">Analyzed under these terms </w:t>
      </w:r>
      <w:r w:rsidRPr="00230759">
        <w:rPr>
          <w:rStyle w:val="StyleUnderline"/>
        </w:rPr>
        <w:t>the key differences between the American order and the</w:t>
      </w:r>
      <w:r w:rsidRPr="00230759">
        <w:t xml:space="preserve"> imagined </w:t>
      </w:r>
      <w:r w:rsidRPr="00230759">
        <w:rPr>
          <w:rStyle w:val="StyleUnderline"/>
        </w:rPr>
        <w:t>Chinese order have to do with</w:t>
      </w:r>
      <w:r w:rsidRPr="00230759">
        <w:t xml:space="preserve"> the politics of </w:t>
      </w:r>
      <w:r w:rsidRPr="00230759">
        <w:rPr>
          <w:rStyle w:val="StyleUnderline"/>
        </w:rPr>
        <w:t>secession and sovereign recognition</w:t>
      </w:r>
      <w:r w:rsidRPr="00230759">
        <w:t xml:space="preserve">. </w:t>
      </w:r>
      <w:r w:rsidRPr="00D7331B">
        <w:rPr>
          <w:rStyle w:val="StyleUnderline"/>
          <w:highlight w:val="green"/>
        </w:rPr>
        <w:t xml:space="preserve">International order </w:t>
      </w:r>
      <w:r w:rsidRPr="00962EA8">
        <w:rPr>
          <w:rStyle w:val="StyleUnderline"/>
        </w:rPr>
        <w:t>matters because it</w:t>
      </w:r>
      <w:r w:rsidRPr="00230759">
        <w:rPr>
          <w:rStyle w:val="StyleUnderline"/>
        </w:rPr>
        <w:t xml:space="preserve"> determines diplomatic practices and shapes behavior. It </w:t>
      </w:r>
      <w:r w:rsidRPr="00D7331B">
        <w:rPr>
          <w:rStyle w:val="StyleUnderline"/>
          <w:highlight w:val="green"/>
        </w:rPr>
        <w:t>sets the rules of the game</w:t>
      </w:r>
      <w:r w:rsidRPr="00230759">
        <w:rPr>
          <w:rStyle w:val="StyleUnderline"/>
        </w:rPr>
        <w:t xml:space="preserve">. The </w:t>
      </w:r>
      <w:r w:rsidRPr="00D7331B">
        <w:rPr>
          <w:rStyle w:val="StyleUnderline"/>
          <w:highlight w:val="green"/>
        </w:rPr>
        <w:t>American-led order</w:t>
      </w:r>
      <w:r w:rsidRPr="00230759">
        <w:rPr>
          <w:rStyle w:val="StyleUnderline"/>
        </w:rPr>
        <w:t xml:space="preserve"> </w:t>
      </w:r>
      <w:r w:rsidRPr="00230759">
        <w:t xml:space="preserve">over the last seventy years </w:t>
      </w:r>
      <w:r w:rsidRPr="00230759">
        <w:rPr>
          <w:rStyle w:val="StyleUnderline"/>
        </w:rPr>
        <w:t xml:space="preserve">has </w:t>
      </w:r>
      <w:r w:rsidRPr="00D7331B">
        <w:rPr>
          <w:rStyle w:val="StyleUnderline"/>
          <w:highlight w:val="green"/>
        </w:rPr>
        <w:t>attempted to balance</w:t>
      </w:r>
      <w:r w:rsidRPr="00230759">
        <w:rPr>
          <w:rStyle w:val="StyleUnderline"/>
        </w:rPr>
        <w:t xml:space="preserve"> the norms of </w:t>
      </w:r>
      <w:r w:rsidRPr="00D7331B">
        <w:rPr>
          <w:rStyle w:val="StyleUnderline"/>
          <w:highlight w:val="green"/>
        </w:rPr>
        <w:t>territorial integrity and self-determination</w:t>
      </w:r>
      <w:r w:rsidRPr="00230759">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9113ED">
        <w:rPr>
          <w:rStyle w:val="StyleUnderline"/>
        </w:rPr>
        <w:t>Given</w:t>
      </w:r>
      <w:r w:rsidRPr="00230759">
        <w:rPr>
          <w:rStyle w:val="StyleUnderline"/>
        </w:rPr>
        <w:t xml:space="preserve"> the </w:t>
      </w:r>
      <w:r w:rsidRPr="009113ED">
        <w:rPr>
          <w:rStyle w:val="StyleUnderline"/>
        </w:rPr>
        <w:t>politics</w:t>
      </w:r>
      <w:r w:rsidRPr="00230759">
        <w:rPr>
          <w:rStyle w:val="StyleUnderline"/>
        </w:rPr>
        <w:t xml:space="preserve"> and conflicting principles </w:t>
      </w:r>
      <w:r w:rsidRPr="009113ED">
        <w:rPr>
          <w:rStyle w:val="StyleUnderline"/>
        </w:rPr>
        <w:t>of international life</w:t>
      </w:r>
      <w:r w:rsidRPr="00230759">
        <w:rPr>
          <w:rStyle w:val="StyleUnderline"/>
        </w:rPr>
        <w:t xml:space="preserve"> </w:t>
      </w:r>
      <w:r w:rsidRPr="00230759">
        <w:t xml:space="preserve">(and the evolving nature of normative arguments), </w:t>
      </w:r>
      <w:r w:rsidRPr="00D7331B">
        <w:rPr>
          <w:rStyle w:val="StyleUnderline"/>
          <w:highlight w:val="green"/>
        </w:rPr>
        <w:t xml:space="preserve">inconsistency, ambiguity, and accusations of hypocrisy are unavoidable. The </w:t>
      </w:r>
      <w:r w:rsidRPr="009113ED">
        <w:rPr>
          <w:rStyle w:val="StyleUnderline"/>
        </w:rPr>
        <w:t>resulting</w:t>
      </w:r>
      <w:r w:rsidRPr="00230759">
        <w:rPr>
          <w:rStyle w:val="StyleUnderline"/>
        </w:rPr>
        <w:t xml:space="preserve"> political </w:t>
      </w:r>
      <w:r w:rsidRPr="00D7331B">
        <w:rPr>
          <w:rStyle w:val="StyleUnderline"/>
          <w:highlight w:val="green"/>
        </w:rPr>
        <w:t xml:space="preserve">space creates </w:t>
      </w:r>
      <w:r w:rsidRPr="00D7331B">
        <w:rPr>
          <w:rStyle w:val="Emphasis"/>
          <w:highlight w:val="green"/>
        </w:rPr>
        <w:t>uncertainty</w:t>
      </w:r>
      <w:r w:rsidRPr="00D7331B">
        <w:rPr>
          <w:rStyle w:val="StyleUnderline"/>
          <w:highlight w:val="green"/>
        </w:rPr>
        <w:t xml:space="preserve"> for states and nationalist movements</w:t>
      </w:r>
      <w:r w:rsidRPr="00230759">
        <w:rPr>
          <w:rStyle w:val="StyleUnderline"/>
        </w:rPr>
        <w:t xml:space="preserve"> over when self-determination applies </w:t>
      </w:r>
      <w:r w:rsidRPr="00230759">
        <w:t xml:space="preserve">and when it should be subordinated to territorial integrity. </w:t>
      </w:r>
      <w:r w:rsidRPr="00962EA8">
        <w:rPr>
          <w:rStyle w:val="StyleUnderline"/>
        </w:rPr>
        <w:t>Incidents like the Ukrainian crisis</w:t>
      </w:r>
      <w:r w:rsidRPr="00230759">
        <w:rPr>
          <w:rStyle w:val="StyleUnderline"/>
        </w:rPr>
        <w:t xml:space="preserve"> cast a shadow over separatist crises elsewhere.</w:t>
      </w:r>
      <w:r w:rsidRPr="00230759">
        <w:t xml:space="preserve"> The leadership in </w:t>
      </w:r>
      <w:r w:rsidRPr="00230759">
        <w:rPr>
          <w:rStyle w:val="StyleUnderline"/>
        </w:rPr>
        <w:t>Azerbaijan detects double standards in American policy</w:t>
      </w:r>
      <w:r w:rsidRPr="00230759">
        <w:t xml:space="preserve">, wondering why it “punishes Russia for annexing Crimea, but not Armenia for similar behavior in Karabakh.”74 </w:t>
      </w:r>
      <w:r w:rsidRPr="00230759">
        <w:rPr>
          <w:rStyle w:val="StyleUnderline"/>
        </w:rPr>
        <w:t xml:space="preserve">Such </w:t>
      </w:r>
      <w:r w:rsidRPr="0076719A">
        <w:rPr>
          <w:rStyle w:val="StyleUnderline"/>
          <w:highlight w:val="green"/>
        </w:rPr>
        <w:t>uncertainly</w:t>
      </w:r>
      <w:r w:rsidRPr="00230759">
        <w:rPr>
          <w:rStyle w:val="StyleUnderline"/>
        </w:rPr>
        <w:t xml:space="preserve"> can </w:t>
      </w:r>
      <w:r w:rsidRPr="0076719A">
        <w:rPr>
          <w:rStyle w:val="StyleUnderline"/>
          <w:highlight w:val="green"/>
        </w:rPr>
        <w:t>makes states feel vulnerable</w:t>
      </w:r>
      <w:r w:rsidRPr="00230759">
        <w:rPr>
          <w:rStyle w:val="StyleUnderline"/>
        </w:rPr>
        <w:t xml:space="preserve">, as it has in Azerbaijan, </w:t>
      </w:r>
      <w:r w:rsidRPr="0076719A">
        <w:rPr>
          <w:rStyle w:val="StyleUnderline"/>
          <w:highlight w:val="green"/>
        </w:rPr>
        <w:t xml:space="preserve">change the incentives for key actors, and </w:t>
      </w:r>
      <w:r w:rsidRPr="0076719A">
        <w:rPr>
          <w:rStyle w:val="Emphasis"/>
          <w:highlight w:val="green"/>
        </w:rPr>
        <w:t>increase the chance of conflict</w:t>
      </w:r>
      <w:r w:rsidRPr="00230759">
        <w:t>.</w:t>
      </w:r>
      <w:r>
        <w:t xml:space="preserve"> </w:t>
      </w:r>
      <w:r w:rsidRPr="0076719A">
        <w:rPr>
          <w:rStyle w:val="StyleUnderline"/>
          <w:highlight w:val="green"/>
        </w:rPr>
        <w:t>Secessionist civil war is</w:t>
      </w:r>
      <w:r w:rsidRPr="00230759">
        <w:rPr>
          <w:rStyle w:val="StyleUnderline"/>
        </w:rPr>
        <w:t xml:space="preserve"> </w:t>
      </w:r>
      <w:r w:rsidRPr="00230759">
        <w:t xml:space="preserve">a </w:t>
      </w:r>
      <w:r w:rsidRPr="0076719A">
        <w:rPr>
          <w:rStyle w:val="Emphasis"/>
          <w:highlight w:val="green"/>
        </w:rPr>
        <w:t>common</w:t>
      </w:r>
      <w:r w:rsidRPr="00230759">
        <w:t xml:space="preserve"> feature of contemporary times. Scholars estimate that at least half of the civil wars since 1945 have involved secessionism,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w:t>
      </w:r>
      <w:r w:rsidRPr="0076719A">
        <w:rPr>
          <w:rStyle w:val="StyleUnderline"/>
          <w:highlight w:val="green"/>
        </w:rPr>
        <w:t>fifty-five</w:t>
      </w:r>
      <w:r w:rsidRPr="00230759">
        <w:rPr>
          <w:rStyle w:val="StyleUnderline"/>
        </w:rPr>
        <w:t xml:space="preserve"> secessionist </w:t>
      </w:r>
      <w:r w:rsidRPr="0076719A">
        <w:rPr>
          <w:rStyle w:val="StyleUnderline"/>
          <w:highlight w:val="green"/>
        </w:rPr>
        <w:t>movements</w:t>
      </w:r>
      <w:r w:rsidRPr="00230759">
        <w:rPr>
          <w:rStyle w:val="StyleUnderline"/>
        </w:rPr>
        <w:t xml:space="preserve"> </w:t>
      </w:r>
      <w:r w:rsidRPr="00230759">
        <w:t xml:space="preserve">as of 2011 and record that many of these movements feel they </w:t>
      </w:r>
      <w:r w:rsidRPr="0076719A">
        <w:rPr>
          <w:rStyle w:val="StyleUnderline"/>
          <w:highlight w:val="green"/>
        </w:rPr>
        <w:t>have a</w:t>
      </w:r>
      <w:r w:rsidRPr="00230759">
        <w:rPr>
          <w:rStyle w:val="StyleUnderline"/>
        </w:rPr>
        <w:t xml:space="preserve"> reasonable </w:t>
      </w:r>
      <w:r w:rsidRPr="0076719A">
        <w:rPr>
          <w:rStyle w:val="StyleUnderline"/>
          <w:highlight w:val="green"/>
        </w:rPr>
        <w:t>chance</w:t>
      </w:r>
      <w:r w:rsidRPr="00230759">
        <w:rPr>
          <w:rStyle w:val="StyleUnderline"/>
        </w:rPr>
        <w:t xml:space="preserve"> of gaining independence</w:t>
      </w:r>
      <w:r w:rsidRPr="00230759">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proofErr w:type="gramStart"/>
      <w:r w:rsidRPr="00230759">
        <w:rPr>
          <w:rStyle w:val="StyleUnderline"/>
        </w:rPr>
        <w:t>In regard to</w:t>
      </w:r>
      <w:proofErr w:type="gramEnd"/>
      <w:r w:rsidRPr="00230759">
        <w:rPr>
          <w:rStyle w:val="StyleUnderline"/>
        </w:rPr>
        <w:t xml:space="preserve"> territorial stability, </w:t>
      </w:r>
      <w:r w:rsidRPr="0076719A">
        <w:rPr>
          <w:rStyle w:val="StyleUnderline"/>
          <w:highlight w:val="green"/>
        </w:rPr>
        <w:t>the concern</w:t>
      </w:r>
      <w:r w:rsidRPr="00230759">
        <w:t xml:space="preserve"> of contemporary times </w:t>
      </w:r>
      <w:r w:rsidRPr="0076719A">
        <w:rPr>
          <w:rStyle w:val="StyleUnderline"/>
          <w:highlight w:val="green"/>
        </w:rPr>
        <w:t>is not</w:t>
      </w:r>
      <w:r w:rsidRPr="00230759">
        <w:rPr>
          <w:rStyle w:val="StyleUnderline"/>
        </w:rPr>
        <w:t xml:space="preserve"> traditional territorial </w:t>
      </w:r>
      <w:r w:rsidRPr="0076719A">
        <w:rPr>
          <w:rStyle w:val="StyleUnderline"/>
          <w:highlight w:val="green"/>
        </w:rPr>
        <w:t>conquest, but</w:t>
      </w:r>
      <w:r w:rsidRPr="00230759">
        <w:rPr>
          <w:rStyle w:val="StyleUnderline"/>
        </w:rPr>
        <w:t xml:space="preserve"> the threat posed by </w:t>
      </w:r>
      <w:r w:rsidRPr="0076719A">
        <w:rPr>
          <w:rStyle w:val="StyleUnderline"/>
          <w:highlight w:val="green"/>
        </w:rPr>
        <w:t>state fragmentation</w:t>
      </w:r>
      <w:r w:rsidRPr="00230759">
        <w:t xml:space="preserve">.78 </w:t>
      </w:r>
      <w:r w:rsidRPr="00230759">
        <w:rPr>
          <w:rStyle w:val="StyleUnderline"/>
        </w:rPr>
        <w:t xml:space="preserve">This is where </w:t>
      </w:r>
      <w:r w:rsidRPr="000E77E2">
        <w:rPr>
          <w:rStyle w:val="StyleUnderline"/>
          <w:highlight w:val="green"/>
        </w:rPr>
        <w:t>Chinese heg</w:t>
      </w:r>
      <w:r w:rsidRPr="00230759">
        <w:rPr>
          <w:rStyle w:val="StyleUnderline"/>
        </w:rPr>
        <w:t xml:space="preserve">emony ought to </w:t>
      </w:r>
      <w:r w:rsidRPr="000E77E2">
        <w:rPr>
          <w:rStyle w:val="Emphasis"/>
          <w:highlight w:val="green"/>
        </w:rPr>
        <w:t>improve international order</w:t>
      </w:r>
      <w:r w:rsidRPr="000E77E2">
        <w:rPr>
          <w:highlight w:val="green"/>
        </w:rPr>
        <w:t>.</w:t>
      </w:r>
    </w:p>
    <w:p w14:paraId="24AE99EE" w14:textId="77777777" w:rsidR="007B23DC" w:rsidRPr="00A64A40" w:rsidRDefault="007B23DC" w:rsidP="007B23DC">
      <w:pPr>
        <w:pStyle w:val="Heading2"/>
        <w:rPr>
          <w:rFonts w:ascii="Georgia" w:hAnsi="Georgia" w:cs="Times New Roman"/>
          <w:sz w:val="27"/>
          <w:szCs w:val="27"/>
          <w:lang w:eastAsia="zh-CN"/>
        </w:rPr>
      </w:pPr>
      <w:r>
        <w:rPr>
          <w:shd w:val="clear" w:color="auto" w:fill="FFFFFF"/>
          <w:lang w:eastAsia="zh-CN"/>
        </w:rPr>
        <w:t>Pharma DA</w:t>
      </w:r>
    </w:p>
    <w:p w14:paraId="59540212" w14:textId="77777777" w:rsidR="007B23DC" w:rsidRDefault="007B23DC" w:rsidP="007B23DC">
      <w:pPr>
        <w:pStyle w:val="Heading3"/>
      </w:pPr>
      <w:r w:rsidRPr="00D36E10">
        <w:t xml:space="preserve">1NC </w:t>
      </w:r>
      <w:r>
        <w:t>–</w:t>
      </w:r>
      <w:r w:rsidRPr="00D36E10">
        <w:t xml:space="preserve"> Disease</w:t>
      </w:r>
    </w:p>
    <w:p w14:paraId="06E058BD" w14:textId="77777777" w:rsidR="007B23DC" w:rsidRPr="00517A58" w:rsidRDefault="007B23DC" w:rsidP="007B23DC"/>
    <w:p w14:paraId="67B90939" w14:textId="77777777" w:rsidR="007B23DC" w:rsidRPr="002C1403" w:rsidRDefault="007B23DC" w:rsidP="007B23DC">
      <w:pPr>
        <w:keepNext/>
        <w:keepLines/>
        <w:spacing w:before="40" w:after="0"/>
        <w:outlineLvl w:val="3"/>
        <w:rPr>
          <w:rFonts w:eastAsiaTheme="majorEastAsia" w:cstheme="majorBidi"/>
          <w:b/>
          <w:iCs/>
          <w:sz w:val="26"/>
        </w:rPr>
      </w:pPr>
      <w:r>
        <w:rPr>
          <w:rFonts w:eastAsiaTheme="majorEastAsia" w:cstheme="majorBidi"/>
          <w:b/>
          <w:iCs/>
          <w:sz w:val="26"/>
        </w:rPr>
        <w:t xml:space="preserve">A. UQ: </w:t>
      </w:r>
      <w:r w:rsidRPr="002C1403">
        <w:rPr>
          <w:rFonts w:eastAsiaTheme="majorEastAsia" w:cstheme="majorBidi"/>
          <w:b/>
          <w:iCs/>
          <w:sz w:val="26"/>
        </w:rPr>
        <w:t>Pharma profits are up from COVID vaccines, patent waivers threaten this</w:t>
      </w:r>
    </w:p>
    <w:p w14:paraId="40A3C33F" w14:textId="77777777" w:rsidR="007B23DC" w:rsidRPr="002C1403" w:rsidRDefault="007B23DC" w:rsidP="007B23DC">
      <w:pPr>
        <w:rPr>
          <w:b/>
          <w:bCs/>
          <w:sz w:val="26"/>
        </w:rPr>
      </w:pPr>
      <w:r w:rsidRPr="002C1403">
        <w:rPr>
          <w:b/>
          <w:bCs/>
          <w:sz w:val="26"/>
        </w:rPr>
        <w:t>Buchholz 5-17-21</w:t>
      </w:r>
    </w:p>
    <w:p w14:paraId="6586252C" w14:textId="77777777" w:rsidR="007B23DC" w:rsidRPr="002C1403" w:rsidRDefault="007B23DC" w:rsidP="007B23DC">
      <w:pPr>
        <w:rPr>
          <w:sz w:val="16"/>
        </w:rPr>
      </w:pPr>
      <w:r w:rsidRPr="002C1403">
        <w:rPr>
          <w:sz w:val="16"/>
        </w:rPr>
        <w:t>(Katharina, https://www.statista.com/chart/24829/net-income-profit-pharma-companies/)</w:t>
      </w:r>
    </w:p>
    <w:p w14:paraId="664CE84B" w14:textId="77777777" w:rsidR="007B23DC" w:rsidRPr="00D72482" w:rsidRDefault="007B23DC" w:rsidP="007B23DC">
      <w:pPr>
        <w:rPr>
          <w:sz w:val="14"/>
        </w:rPr>
      </w:pPr>
      <w:r w:rsidRPr="00D72482">
        <w:rPr>
          <w:sz w:val="14"/>
        </w:rPr>
        <w:t xml:space="preserve">The </w:t>
      </w:r>
      <w:r w:rsidRPr="00890B78">
        <w:rPr>
          <w:rStyle w:val="StyleUnderline"/>
        </w:rPr>
        <w:t xml:space="preserve">profitability of coronavirus vaccines has been in the spotlight since </w:t>
      </w:r>
      <w:r w:rsidRPr="00D72482">
        <w:rPr>
          <w:sz w:val="14"/>
        </w:rPr>
        <w:t xml:space="preserve">U.S. President Joe </w:t>
      </w:r>
      <w:r w:rsidRPr="00890B78">
        <w:rPr>
          <w:rStyle w:val="StyleUnderline"/>
        </w:rPr>
        <w:t xml:space="preserve">Biden </w:t>
      </w:r>
      <w:r w:rsidRPr="004629E1">
        <w:rPr>
          <w:rStyle w:val="StyleUnderline"/>
        </w:rPr>
        <w:t xml:space="preserve">come out in support of </w:t>
      </w:r>
      <w:r w:rsidRPr="00890B78">
        <w:rPr>
          <w:rStyle w:val="StyleUnderline"/>
        </w:rPr>
        <w:t>temporarily lifting vaccine patents</w:t>
      </w:r>
      <w:r w:rsidRPr="00890B78">
        <w:rPr>
          <w:sz w:val="14"/>
        </w:rPr>
        <w:t xml:space="preserve"> </w:t>
      </w:r>
      <w:r w:rsidRPr="00890B78">
        <w:rPr>
          <w:sz w:val="14"/>
          <w:highlight w:val="yellow"/>
        </w:rPr>
        <w:t>t</w:t>
      </w:r>
      <w:r w:rsidRPr="00D72482">
        <w:rPr>
          <w:sz w:val="14"/>
        </w:rPr>
        <w:t xml:space="preserve">o make the production of the life-saving inoculations more financially feasible for poorer countries. EU leaders meanwhile remain divided over such a move. </w:t>
      </w:r>
      <w:r w:rsidRPr="004629E1">
        <w:rPr>
          <w:rStyle w:val="StyleUnderline"/>
        </w:rPr>
        <w:t xml:space="preserve">Company financial reports show that </w:t>
      </w:r>
      <w:r w:rsidRPr="00D11118">
        <w:rPr>
          <w:rStyle w:val="StyleUnderline"/>
          <w:highlight w:val="yellow"/>
        </w:rPr>
        <w:t xml:space="preserve">COVID-19 vaccine makers </w:t>
      </w:r>
      <w:r w:rsidRPr="004629E1">
        <w:rPr>
          <w:rStyle w:val="StyleUnderline"/>
        </w:rPr>
        <w:t>and developers</w:t>
      </w:r>
      <w:r w:rsidRPr="00D72482">
        <w:rPr>
          <w:sz w:val="14"/>
        </w:rPr>
        <w:t xml:space="preserve"> like Johnson &amp; Johnson, Pfizer, Moderna, AstraZeneca and BioNTech </w:t>
      </w:r>
      <w:r w:rsidRPr="009113ED">
        <w:rPr>
          <w:rStyle w:val="StyleUnderline"/>
        </w:rPr>
        <w:t xml:space="preserve">have </w:t>
      </w:r>
      <w:r w:rsidRPr="00D11118">
        <w:rPr>
          <w:rStyle w:val="StyleUnderline"/>
          <w:highlight w:val="yellow"/>
        </w:rPr>
        <w:t xml:space="preserve">seen </w:t>
      </w:r>
      <w:r w:rsidRPr="004629E1">
        <w:rPr>
          <w:rStyle w:val="StyleUnderline"/>
        </w:rPr>
        <w:t xml:space="preserve">their </w:t>
      </w:r>
      <w:r w:rsidRPr="00D11118">
        <w:rPr>
          <w:rStyle w:val="StyleUnderline"/>
          <w:highlight w:val="yellow"/>
        </w:rPr>
        <w:t xml:space="preserve">profits increase since </w:t>
      </w:r>
      <w:r w:rsidRPr="004629E1">
        <w:rPr>
          <w:rStyle w:val="StyleUnderline"/>
        </w:rPr>
        <w:t xml:space="preserve">the </w:t>
      </w:r>
      <w:r w:rsidRPr="00D11118">
        <w:rPr>
          <w:rStyle w:val="StyleUnderline"/>
          <w:highlight w:val="yellow"/>
        </w:rPr>
        <w:t>vaccine rollout</w:t>
      </w:r>
      <w:r w:rsidRPr="004629E1">
        <w:rPr>
          <w:rStyle w:val="StyleUnderline"/>
        </w:rPr>
        <w:t xml:space="preserve">, at times majorly. </w:t>
      </w:r>
      <w:r w:rsidRPr="00D72482">
        <w:rPr>
          <w:sz w:val="14"/>
        </w:rPr>
        <w:t xml:space="preserve">In early May, </w:t>
      </w:r>
      <w:r w:rsidRPr="009113ED">
        <w:rPr>
          <w:rStyle w:val="StyleUnderline"/>
        </w:rPr>
        <w:t>stocks of several companies that benefit from COVID</w:t>
      </w:r>
      <w:r w:rsidRPr="004629E1">
        <w:rPr>
          <w:rStyle w:val="StyleUnderline"/>
        </w:rPr>
        <w:t xml:space="preserve">-19 </w:t>
      </w:r>
      <w:r w:rsidRPr="00D11118">
        <w:rPr>
          <w:rStyle w:val="StyleUnderline"/>
          <w:highlight w:val="yellow"/>
        </w:rPr>
        <w:t xml:space="preserve">vaccine sales </w:t>
      </w:r>
      <w:r w:rsidRPr="00D11118">
        <w:rPr>
          <w:rStyle w:val="Emphasis"/>
          <w:highlight w:val="yellow"/>
        </w:rPr>
        <w:t>took a nosedive on the news of Biden’s reversal</w:t>
      </w:r>
      <w:r w:rsidRPr="00D11118">
        <w:rPr>
          <w:sz w:val="14"/>
          <w:highlight w:val="yellow"/>
        </w:rPr>
        <w:t xml:space="preserve">. </w:t>
      </w:r>
      <w:r w:rsidRPr="00D72482">
        <w:rPr>
          <w:sz w:val="14"/>
        </w:rPr>
        <w:t xml:space="preserve">Moderna stocks, for example, were still down more than 6 percent at close on May 5, the day of the announcement. </w:t>
      </w:r>
      <w:r w:rsidRPr="004629E1">
        <w:rPr>
          <w:rStyle w:val="StyleUnderline"/>
        </w:rPr>
        <w:t>Stocks recovered</w:t>
      </w:r>
      <w:r w:rsidRPr="00D72482">
        <w:rPr>
          <w:sz w:val="14"/>
        </w:rPr>
        <w:t xml:space="preserve"> somewhat </w:t>
      </w:r>
      <w:r w:rsidRPr="004629E1">
        <w:rPr>
          <w:rStyle w:val="StyleUnderline"/>
        </w:rPr>
        <w:t xml:space="preserve">as </w:t>
      </w:r>
      <w:r w:rsidRPr="00D72482">
        <w:rPr>
          <w:sz w:val="14"/>
        </w:rPr>
        <w:t xml:space="preserve">German chancellor Angela </w:t>
      </w:r>
      <w:r w:rsidRPr="00D11118">
        <w:rPr>
          <w:rStyle w:val="StyleUnderline"/>
          <w:highlight w:val="yellow"/>
        </w:rPr>
        <w:t>Merkel came out against patent waivers the following day</w:t>
      </w:r>
      <w:r w:rsidRPr="004629E1">
        <w:rPr>
          <w:rStyle w:val="StyleUnderline"/>
        </w:rPr>
        <w:t xml:space="preserve">. While fluctuations in the stock market </w:t>
      </w:r>
      <w:r w:rsidRPr="00D04C56">
        <w:rPr>
          <w:rStyle w:val="StyleUnderline"/>
        </w:rPr>
        <w:t xml:space="preserve">price </w:t>
      </w:r>
      <w:r w:rsidRPr="004629E1">
        <w:rPr>
          <w:rStyle w:val="StyleUnderline"/>
        </w:rPr>
        <w:t xml:space="preserve">have hurt drug makers in the </w:t>
      </w:r>
      <w:r w:rsidRPr="004629E1">
        <w:rPr>
          <w:rStyle w:val="Emphasis"/>
        </w:rPr>
        <w:t>short term</w:t>
      </w:r>
      <w:r w:rsidRPr="004629E1">
        <w:rPr>
          <w:rStyle w:val="StyleUnderline"/>
        </w:rPr>
        <w:t xml:space="preserve">, </w:t>
      </w:r>
      <w:r w:rsidRPr="009113ED">
        <w:rPr>
          <w:rStyle w:val="StyleUnderline"/>
        </w:rPr>
        <w:t xml:space="preserve">patent </w:t>
      </w:r>
      <w:r w:rsidRPr="00D11118">
        <w:rPr>
          <w:rStyle w:val="StyleUnderline"/>
          <w:highlight w:val="yellow"/>
        </w:rPr>
        <w:t>waivers would diminish the bottom line of companies involved with</w:t>
      </w:r>
      <w:r w:rsidRPr="004629E1">
        <w:rPr>
          <w:rStyle w:val="StyleUnderline"/>
        </w:rPr>
        <w:t xml:space="preserve"> the development and </w:t>
      </w:r>
      <w:r w:rsidRPr="00D11118">
        <w:rPr>
          <w:rStyle w:val="StyleUnderline"/>
          <w:highlight w:val="yellow"/>
        </w:rPr>
        <w:t xml:space="preserve">production of COVID-19 </w:t>
      </w:r>
      <w:r w:rsidRPr="00D11118">
        <w:rPr>
          <w:rStyle w:val="Emphasis"/>
          <w:highlight w:val="yellow"/>
        </w:rPr>
        <w:t>vaccines in the long term</w:t>
      </w:r>
      <w:r w:rsidRPr="00D72482">
        <w:rPr>
          <w:sz w:val="14"/>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4629E1">
        <w:rPr>
          <w:rStyle w:val="StyleUnderline"/>
        </w:rPr>
        <w:t>For smaller AstraZeneca, the COVID year meant that its profits doubled</w:t>
      </w:r>
      <w:r w:rsidRPr="00D72482">
        <w:rPr>
          <w:sz w:val="14"/>
        </w:rPr>
        <w:t xml:space="preserve">. </w:t>
      </w:r>
      <w:r w:rsidRPr="004629E1">
        <w:rPr>
          <w:rStyle w:val="StyleUnderline"/>
        </w:rPr>
        <w:t>In the case of Moderna, the past year has turned a Q1 loss into a profit</w:t>
      </w:r>
      <w:r w:rsidRPr="00D72482">
        <w:rPr>
          <w:sz w:val="14"/>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2F7860E2" w14:textId="77777777" w:rsidR="007B23DC" w:rsidRPr="008F295F" w:rsidRDefault="007B23DC" w:rsidP="007B23DC"/>
    <w:p w14:paraId="38299D90" w14:textId="77777777" w:rsidR="007B23DC" w:rsidRPr="00E41C5D" w:rsidRDefault="007B23DC" w:rsidP="007B23DC">
      <w:pPr>
        <w:keepNext/>
        <w:keepLines/>
        <w:spacing w:before="40" w:after="0"/>
        <w:outlineLvl w:val="3"/>
        <w:rPr>
          <w:rFonts w:eastAsia="MS Gothic"/>
          <w:b/>
          <w:iCs/>
          <w:sz w:val="26"/>
        </w:rPr>
      </w:pPr>
      <w:r>
        <w:rPr>
          <w:rFonts w:eastAsia="MS Gothic"/>
          <w:b/>
          <w:iCs/>
          <w:sz w:val="26"/>
        </w:rPr>
        <w:t xml:space="preserve">B. Link: Strong IP protection spurs innovation by encouraging risk-taking and incentivizing knowledge sharing—prefer statistical analysis of multiple studies </w:t>
      </w:r>
    </w:p>
    <w:p w14:paraId="2F8E6086" w14:textId="77777777" w:rsidR="007B23DC" w:rsidRDefault="007B23DC" w:rsidP="007B23DC">
      <w:pPr>
        <w:rPr>
          <w:rFonts w:eastAsia="Cambria"/>
          <w:b/>
          <w:bCs/>
          <w:sz w:val="26"/>
        </w:rPr>
      </w:pPr>
      <w:r w:rsidRPr="00E41C5D">
        <w:rPr>
          <w:rFonts w:eastAsia="Cambria"/>
          <w:b/>
          <w:bCs/>
          <w:sz w:val="26"/>
        </w:rPr>
        <w:t>Ezell and Cory 19</w:t>
      </w:r>
    </w:p>
    <w:p w14:paraId="0419CBE6" w14:textId="77777777" w:rsidR="007B23DC" w:rsidRDefault="007B23DC" w:rsidP="007B23DC">
      <w:pPr>
        <w:rPr>
          <w:rFonts w:eastAsia="Cambria"/>
          <w:bCs/>
          <w:sz w:val="16"/>
          <w:szCs w:val="16"/>
        </w:rPr>
      </w:pP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6CAFFA83" w14:textId="77777777" w:rsidR="007B23DC" w:rsidRPr="00D72482" w:rsidRDefault="007B23DC" w:rsidP="007B23DC">
      <w:pPr>
        <w:rPr>
          <w:sz w:val="14"/>
        </w:rPr>
      </w:pPr>
      <w:r w:rsidRPr="008F5C84">
        <w:rPr>
          <w:sz w:val="16"/>
        </w:rPr>
        <w:t>IPRs Strengthen Innovation</w:t>
      </w:r>
      <w:r>
        <w:rPr>
          <w:sz w:val="16"/>
        </w:rPr>
        <w:t xml:space="preserve"> </w:t>
      </w:r>
      <w:r w:rsidRPr="00D11118">
        <w:rPr>
          <w:rStyle w:val="StyleUnderline"/>
          <w:highlight w:val="yellow"/>
        </w:rPr>
        <w:t>I</w:t>
      </w:r>
      <w:r w:rsidRPr="00785AD0">
        <w:rPr>
          <w:rStyle w:val="StyleUnderline"/>
        </w:rPr>
        <w:t xml:space="preserve">ntellectual </w:t>
      </w:r>
      <w:r w:rsidRPr="00D11118">
        <w:rPr>
          <w:rStyle w:val="StyleUnderline"/>
          <w:highlight w:val="yellow"/>
        </w:rPr>
        <w:t>p</w:t>
      </w:r>
      <w:r w:rsidRPr="00785AD0">
        <w:rPr>
          <w:rStyle w:val="StyleUnderline"/>
        </w:rPr>
        <w:t xml:space="preserve">roperty </w:t>
      </w:r>
      <w:r w:rsidRPr="00D11118">
        <w:rPr>
          <w:rStyle w:val="StyleUnderline"/>
          <w:highlight w:val="yellow"/>
        </w:rPr>
        <w:t>r</w:t>
      </w:r>
      <w:r w:rsidRPr="00785AD0">
        <w:rPr>
          <w:rStyle w:val="StyleUnderline"/>
        </w:rPr>
        <w:t>ight</w:t>
      </w:r>
      <w:r w:rsidRPr="00D11118">
        <w:rPr>
          <w:rStyle w:val="StyleUnderline"/>
          <w:highlight w:val="yellow"/>
        </w:rPr>
        <w:t>s power innovation</w:t>
      </w:r>
      <w:r w:rsidRPr="00D72482">
        <w:rPr>
          <w:sz w:val="14"/>
        </w:rPr>
        <w:t xml:space="preserve">. For instance, </w:t>
      </w:r>
      <w:r w:rsidRPr="00785AD0">
        <w:rPr>
          <w:rStyle w:val="StyleUnderline"/>
        </w:rPr>
        <w:t>analyzing the level of intellectual property protections</w:t>
      </w:r>
      <w:r w:rsidRPr="00D72482">
        <w:rPr>
          <w:sz w:val="14"/>
        </w:rPr>
        <w:t xml:space="preserve"> (via the World Economic Forum’s Global Competitiveness reports) </w:t>
      </w:r>
      <w:r w:rsidRPr="00785AD0">
        <w:rPr>
          <w:rStyle w:val="StyleUnderline"/>
        </w:rPr>
        <w:t>and creative outputs</w:t>
      </w:r>
      <w:r w:rsidRPr="00D72482">
        <w:rPr>
          <w:sz w:val="14"/>
        </w:rPr>
        <w:t xml:space="preserve"> (via the Global Innovation Index) </w:t>
      </w:r>
      <w:r w:rsidRPr="00785AD0">
        <w:rPr>
          <w:rStyle w:val="StyleUnderline"/>
        </w:rPr>
        <w:t xml:space="preserve">shows that </w:t>
      </w:r>
      <w:r w:rsidRPr="00D11118">
        <w:rPr>
          <w:rStyle w:val="StyleUnderline"/>
          <w:highlight w:val="yellow"/>
        </w:rPr>
        <w:t xml:space="preserve">counties with stronger IP </w:t>
      </w:r>
      <w:r w:rsidRPr="00785AD0">
        <w:rPr>
          <w:rStyle w:val="StyleUnderline"/>
        </w:rPr>
        <w:t xml:space="preserve">protection </w:t>
      </w:r>
      <w:r w:rsidRPr="00D11118">
        <w:rPr>
          <w:rStyle w:val="StyleUnderline"/>
          <w:highlight w:val="yellow"/>
        </w:rPr>
        <w:t>have more creative outputs</w:t>
      </w:r>
      <w:r w:rsidRPr="00D11118">
        <w:rPr>
          <w:sz w:val="14"/>
          <w:highlight w:val="yellow"/>
        </w:rPr>
        <w:t xml:space="preserve"> </w:t>
      </w:r>
      <w:r w:rsidRPr="00D72482">
        <w:rPr>
          <w:sz w:val="14"/>
        </w:rPr>
        <w:t xml:space="preserve">(in terms of intangible assets and creative goods and services in a nation’s media, printing and publishing, and entertainment industries, including online), </w:t>
      </w:r>
      <w:r w:rsidRPr="00785AD0">
        <w:rPr>
          <w:rStyle w:val="StyleUnderline"/>
        </w:rPr>
        <w:t>even at varying levels of development</w:t>
      </w:r>
      <w:r w:rsidRPr="00D72482">
        <w:rPr>
          <w:sz w:val="14"/>
        </w:rPr>
        <w:t xml:space="preserve">.46 IPR reforms also introduce strong incentives for domestic innovation. Sherwood, using case studies from 18 developing countries, concluded that </w:t>
      </w:r>
      <w:r w:rsidRPr="00D11118">
        <w:rPr>
          <w:rStyle w:val="StyleUnderline"/>
          <w:highlight w:val="yellow"/>
        </w:rPr>
        <w:t xml:space="preserve">poor </w:t>
      </w:r>
      <w:r w:rsidRPr="00E31889">
        <w:rPr>
          <w:rStyle w:val="StyleUnderline"/>
        </w:rPr>
        <w:t xml:space="preserve">provision of </w:t>
      </w:r>
      <w:r w:rsidRPr="00D11118">
        <w:rPr>
          <w:rStyle w:val="StyleUnderline"/>
          <w:highlight w:val="yellow"/>
        </w:rPr>
        <w:t>i</w:t>
      </w:r>
      <w:r w:rsidRPr="00E31889">
        <w:rPr>
          <w:rStyle w:val="StyleUnderline"/>
        </w:rPr>
        <w:t xml:space="preserve">ntellectual </w:t>
      </w:r>
      <w:r w:rsidRPr="00D11118">
        <w:rPr>
          <w:rStyle w:val="StyleUnderline"/>
          <w:highlight w:val="yellow"/>
        </w:rPr>
        <w:t>p</w:t>
      </w:r>
      <w:r w:rsidRPr="00E31889">
        <w:rPr>
          <w:rStyle w:val="StyleUnderline"/>
        </w:rPr>
        <w:t xml:space="preserve">roperty </w:t>
      </w:r>
      <w:r w:rsidRPr="00D11118">
        <w:rPr>
          <w:rStyle w:val="StyleUnderline"/>
          <w:highlight w:val="yellow"/>
        </w:rPr>
        <w:t>r</w:t>
      </w:r>
      <w:r w:rsidRPr="00E31889">
        <w:rPr>
          <w:rStyle w:val="StyleUnderline"/>
        </w:rPr>
        <w:t xml:space="preserve">ights </w:t>
      </w:r>
      <w:r w:rsidRPr="00D11118">
        <w:rPr>
          <w:rStyle w:val="StyleUnderline"/>
          <w:highlight w:val="yellow"/>
        </w:rPr>
        <w:t>deters local innovation and risk-taking</w:t>
      </w:r>
      <w:r w:rsidRPr="00D72482">
        <w:rPr>
          <w:sz w:val="14"/>
        </w:rPr>
        <w:t xml:space="preserve">.47 In contrast, </w:t>
      </w:r>
      <w:r w:rsidRPr="00D11118">
        <w:rPr>
          <w:rStyle w:val="StyleUnderline"/>
          <w:highlight w:val="yellow"/>
        </w:rPr>
        <w:t xml:space="preserve">IPR reform has </w:t>
      </w:r>
      <w:r w:rsidRPr="00257522">
        <w:rPr>
          <w:rStyle w:val="StyleUnderline"/>
        </w:rPr>
        <w:t xml:space="preserve">been </w:t>
      </w:r>
      <w:r w:rsidRPr="00D11118">
        <w:rPr>
          <w:rStyle w:val="StyleUnderline"/>
          <w:highlight w:val="yellow"/>
        </w:rPr>
        <w:t>associated with increased innovati</w:t>
      </w:r>
      <w:r w:rsidRPr="00257522">
        <w:rPr>
          <w:rStyle w:val="StyleUnderline"/>
        </w:rPr>
        <w:t xml:space="preserve">ve activity, </w:t>
      </w:r>
      <w:r w:rsidRPr="00D11118">
        <w:rPr>
          <w:rStyle w:val="StyleUnderline"/>
          <w:highlight w:val="yellow"/>
        </w:rPr>
        <w:t>as measured by domestic patent filings</w:t>
      </w:r>
      <w:r w:rsidRPr="00D72482">
        <w:rPr>
          <w:sz w:val="14"/>
        </w:rPr>
        <w:t xml:space="preserve">, albeit with some variation across countries and sectors.48 For example, Ryan, in a study of biomedical innovations and patent reform in Brazil, found that </w:t>
      </w:r>
      <w:r w:rsidRPr="00D11118">
        <w:rPr>
          <w:rStyle w:val="StyleUnderline"/>
          <w:highlight w:val="yellow"/>
        </w:rPr>
        <w:t>patents provide</w:t>
      </w:r>
      <w:r w:rsidRPr="008F5C84">
        <w:rPr>
          <w:rStyle w:val="StyleUnderline"/>
        </w:rPr>
        <w:t xml:space="preserve">d </w:t>
      </w:r>
      <w:r w:rsidRPr="00D11118">
        <w:rPr>
          <w:rStyle w:val="StyleUnderline"/>
          <w:highlight w:val="yellow"/>
        </w:rPr>
        <w:t>incentives for innovation investments and facilitate</w:t>
      </w:r>
      <w:r w:rsidRPr="008F5C84">
        <w:rPr>
          <w:rStyle w:val="StyleUnderline"/>
        </w:rPr>
        <w:t xml:space="preserve">d the </w:t>
      </w:r>
      <w:r w:rsidRPr="00D11118">
        <w:rPr>
          <w:rStyle w:val="StyleUnderline"/>
          <w:highlight w:val="yellow"/>
        </w:rPr>
        <w:t xml:space="preserve">functioning </w:t>
      </w:r>
      <w:r w:rsidRPr="008F5C84">
        <w:rPr>
          <w:rStyle w:val="StyleUnderline"/>
        </w:rPr>
        <w:t xml:space="preserve">of </w:t>
      </w:r>
      <w:r w:rsidRPr="00D11118">
        <w:rPr>
          <w:rStyle w:val="StyleUnderline"/>
          <w:highlight w:val="yellow"/>
        </w:rPr>
        <w:t>tech</w:t>
      </w:r>
      <w:r w:rsidRPr="008F5C84">
        <w:rPr>
          <w:rStyle w:val="StyleUnderline"/>
        </w:rPr>
        <w:t xml:space="preserve">nology </w:t>
      </w:r>
      <w:r w:rsidRPr="00D11118">
        <w:rPr>
          <w:rStyle w:val="StyleUnderline"/>
          <w:highlight w:val="yellow"/>
        </w:rPr>
        <w:t>markets</w:t>
      </w:r>
      <w:r w:rsidRPr="00D72482">
        <w:rPr>
          <w:sz w:val="14"/>
        </w:rPr>
        <w:t xml:space="preserve">.49 Park and </w:t>
      </w:r>
      <w:proofErr w:type="spellStart"/>
      <w:r w:rsidRPr="00D72482">
        <w:rPr>
          <w:sz w:val="14"/>
        </w:rPr>
        <w:t>Lippoldt</w:t>
      </w:r>
      <w:proofErr w:type="spellEnd"/>
      <w:r w:rsidRPr="00D72482">
        <w:rPr>
          <w:sz w:val="14"/>
        </w:rPr>
        <w:t xml:space="preserve"> also observed that the </w:t>
      </w:r>
      <w:r w:rsidRPr="008F5C84">
        <w:rPr>
          <w:rStyle w:val="StyleUnderline"/>
        </w:rPr>
        <w:t>provision of adequate protection for IPRs can help to stimulate local innovation</w:t>
      </w:r>
      <w:r w:rsidRPr="00D72482">
        <w:rPr>
          <w:sz w:val="14"/>
        </w:rPr>
        <w:t xml:space="preserve">, in some cases 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D72482">
        <w:rPr>
          <w:sz w:val="14"/>
        </w:rPr>
        <w:t xml:space="preserve"> (i.e., to innovate). Related research finds that </w:t>
      </w:r>
      <w:r w:rsidRPr="008F5C84">
        <w:rPr>
          <w:rStyle w:val="StyleUnderline"/>
        </w:rPr>
        <w:t>trade in technology</w:t>
      </w:r>
      <w:r w:rsidRPr="00D72482">
        <w:rPr>
          <w:sz w:val="14"/>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D72482">
        <w:rPr>
          <w:sz w:val="14"/>
        </w:rPr>
        <w:t xml:space="preserve"> by encouraging the division of innovative labor and specialization.51 However, </w:t>
      </w:r>
      <w:proofErr w:type="spellStart"/>
      <w:r w:rsidRPr="00D72482">
        <w:rPr>
          <w:sz w:val="14"/>
        </w:rPr>
        <w:t>Maskus</w:t>
      </w:r>
      <w:proofErr w:type="spellEnd"/>
      <w:r w:rsidRPr="00D72482">
        <w:rPr>
          <w:sz w:val="14"/>
        </w:rPr>
        <w:t xml:space="preserve"> notes that </w:t>
      </w:r>
      <w:r w:rsidRPr="00D11118">
        <w:rPr>
          <w:rStyle w:val="Emphasis"/>
          <w:highlight w:val="yellow"/>
        </w:rPr>
        <w:t xml:space="preserve">without protection from potential abuse of </w:t>
      </w:r>
      <w:r w:rsidRPr="008F5C84">
        <w:rPr>
          <w:rStyle w:val="Emphasis"/>
        </w:rPr>
        <w:t xml:space="preserve">their </w:t>
      </w:r>
      <w:r w:rsidRPr="00D11118">
        <w:rPr>
          <w:rStyle w:val="Emphasis"/>
          <w:highlight w:val="yellow"/>
        </w:rPr>
        <w:t>new</w:t>
      </w:r>
      <w:r w:rsidRPr="008F5C84">
        <w:rPr>
          <w:rStyle w:val="Emphasis"/>
        </w:rPr>
        <w:t xml:space="preserve">ly developed </w:t>
      </w:r>
      <w:r w:rsidRPr="00D11118">
        <w:rPr>
          <w:rStyle w:val="Emphasis"/>
          <w:highlight w:val="yellow"/>
        </w:rPr>
        <w:t>tech</w:t>
      </w:r>
      <w:r w:rsidRPr="008F5C84">
        <w:rPr>
          <w:rStyle w:val="Emphasis"/>
        </w:rPr>
        <w:t xml:space="preserve">nologies, </w:t>
      </w:r>
      <w:r w:rsidRPr="00D11118">
        <w:rPr>
          <w:rStyle w:val="Emphasis"/>
          <w:highlight w:val="yellow"/>
        </w:rPr>
        <w:t>foreign enterprises may be less willing to reveal tech</w:t>
      </w:r>
      <w:r w:rsidRPr="008F5C84">
        <w:rPr>
          <w:rStyle w:val="Emphasis"/>
        </w:rPr>
        <w:t xml:space="preserve">nical </w:t>
      </w:r>
      <w:r w:rsidRPr="00D11118">
        <w:rPr>
          <w:rStyle w:val="Emphasis"/>
          <w:highlight w:val="yellow"/>
        </w:rPr>
        <w:t>info</w:t>
      </w:r>
      <w:r w:rsidRPr="008F5C84">
        <w:rPr>
          <w:rStyle w:val="Emphasis"/>
        </w:rPr>
        <w:t xml:space="preserve">rmation </w:t>
      </w:r>
      <w:r w:rsidRPr="00D11118">
        <w:rPr>
          <w:rStyle w:val="Emphasis"/>
          <w:highlight w:val="yellow"/>
        </w:rPr>
        <w:t>associated with their innovations</w:t>
      </w:r>
      <w:r w:rsidRPr="00D72482">
        <w:rPr>
          <w:sz w:val="14"/>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8F5C84">
        <w:rPr>
          <w:rStyle w:val="StyleUnderline"/>
        </w:rPr>
        <w:t>The relationship</w:t>
      </w:r>
      <w:r w:rsidRPr="00D72482">
        <w:rPr>
          <w:sz w:val="14"/>
        </w:rPr>
        <w:t xml:space="preserve"> between IPR rights and innovation </w:t>
      </w:r>
      <w:r w:rsidRPr="00D11118">
        <w:rPr>
          <w:rStyle w:val="StyleUnderline"/>
          <w:highlight w:val="yellow"/>
        </w:rPr>
        <w:t xml:space="preserve">can also be seen in studies of how </w:t>
      </w:r>
      <w:r w:rsidRPr="008F5C84">
        <w:rPr>
          <w:rStyle w:val="StyleUnderline"/>
        </w:rPr>
        <w:t xml:space="preserve">the introduction of </w:t>
      </w:r>
      <w:r w:rsidRPr="00D11118">
        <w:rPr>
          <w:rStyle w:val="StyleUnderline"/>
          <w:highlight w:val="yellow"/>
        </w:rPr>
        <w:t xml:space="preserve">stronger IPR </w:t>
      </w:r>
      <w:r w:rsidRPr="008F5C84">
        <w:rPr>
          <w:rStyle w:val="StyleUnderline"/>
        </w:rPr>
        <w:t>laws</w:t>
      </w:r>
      <w:r w:rsidRPr="00D72482">
        <w:rPr>
          <w:sz w:val="14"/>
        </w:rPr>
        <w:t xml:space="preserve">, </w:t>
      </w:r>
      <w:proofErr w:type="gramStart"/>
      <w:r w:rsidRPr="00D72482">
        <w:rPr>
          <w:sz w:val="14"/>
        </w:rPr>
        <w:t>with regard to</w:t>
      </w:r>
      <w:proofErr w:type="gramEnd"/>
      <w:r w:rsidRPr="00D72482">
        <w:rPr>
          <w:sz w:val="14"/>
        </w:rPr>
        <w:t xml:space="preserve"> patents, copyrights, and trademarks, </w:t>
      </w:r>
      <w:r w:rsidRPr="00D11118">
        <w:rPr>
          <w:rStyle w:val="StyleUnderline"/>
          <w:highlight w:val="yellow"/>
        </w:rPr>
        <w:t>affect R&amp;D activity in an economy</w:t>
      </w:r>
      <w:r w:rsidRPr="00D72482">
        <w:rPr>
          <w:sz w:val="14"/>
        </w:rPr>
        <w:t xml:space="preserve">. Studies by </w:t>
      </w:r>
      <w:proofErr w:type="spellStart"/>
      <w:r w:rsidRPr="00D72482">
        <w:rPr>
          <w:sz w:val="14"/>
        </w:rPr>
        <w:t>Varsakelis</w:t>
      </w:r>
      <w:proofErr w:type="spellEnd"/>
      <w:r w:rsidRPr="00D72482">
        <w:rPr>
          <w:sz w:val="14"/>
        </w:rPr>
        <w:t xml:space="preserve"> and by Kanwar and Evenson found that </w:t>
      </w:r>
      <w:r w:rsidRPr="00D11118">
        <w:rPr>
          <w:rStyle w:val="Emphasis"/>
          <w:highlight w:val="yellow"/>
        </w:rPr>
        <w:t xml:space="preserve">R&amp;D to GDP ratios are positively related to </w:t>
      </w:r>
      <w:r w:rsidRPr="008F5C84">
        <w:rPr>
          <w:rStyle w:val="Emphasis"/>
        </w:rPr>
        <w:t xml:space="preserve">the </w:t>
      </w:r>
      <w:r w:rsidRPr="00D11118">
        <w:rPr>
          <w:rStyle w:val="Emphasis"/>
          <w:highlight w:val="yellow"/>
        </w:rPr>
        <w:t>strength of patent rights</w:t>
      </w:r>
      <w:r w:rsidRPr="008F5C84">
        <w:rPr>
          <w:rStyle w:val="StyleUnderline"/>
        </w:rPr>
        <w:t>, and are conditional on other factors</w:t>
      </w:r>
      <w:r w:rsidRPr="00D72482">
        <w:rPr>
          <w:sz w:val="14"/>
        </w:rPr>
        <w:t xml:space="preserve">.53 Cavazos </w:t>
      </w:r>
      <w:r w:rsidRPr="00D11118">
        <w:rPr>
          <w:rStyle w:val="StyleUnderline"/>
          <w:highlight w:val="yellow"/>
        </w:rPr>
        <w:t>Cepeda</w:t>
      </w:r>
      <w:r w:rsidRPr="00D11118">
        <w:rPr>
          <w:sz w:val="14"/>
          <w:highlight w:val="yellow"/>
        </w:rPr>
        <w:t xml:space="preserve"> </w:t>
      </w:r>
      <w:r w:rsidRPr="00D72482">
        <w:rPr>
          <w:sz w:val="14"/>
        </w:rPr>
        <w:t xml:space="preserve">et al. </w:t>
      </w:r>
      <w:r w:rsidRPr="00D11118">
        <w:rPr>
          <w:rStyle w:val="StyleUnderline"/>
          <w:highlight w:val="yellow"/>
        </w:rPr>
        <w:t xml:space="preserve">found </w:t>
      </w:r>
      <w:r w:rsidRPr="00257522">
        <w:rPr>
          <w:rStyle w:val="StyleUnderline"/>
        </w:rPr>
        <w:t xml:space="preserve">a </w:t>
      </w:r>
      <w:r w:rsidRPr="00D11118">
        <w:rPr>
          <w:rStyle w:val="StyleUnderline"/>
          <w:highlight w:val="yellow"/>
        </w:rPr>
        <w:t xml:space="preserve">positive influence of IPRs on </w:t>
      </w:r>
      <w:r w:rsidRPr="008F5C84">
        <w:rPr>
          <w:rStyle w:val="StyleUnderline"/>
        </w:rPr>
        <w:t xml:space="preserve">the level of </w:t>
      </w:r>
      <w:r w:rsidRPr="00D11118">
        <w:rPr>
          <w:rStyle w:val="StyleUnderline"/>
          <w:highlight w:val="yellow"/>
        </w:rPr>
        <w:t>R&amp;D in an econ</w:t>
      </w:r>
      <w:r w:rsidRPr="008F5C84">
        <w:rPr>
          <w:rStyle w:val="StyleUnderline"/>
        </w:rPr>
        <w:t>omy</w:t>
      </w:r>
      <w:r w:rsidRPr="00D72482">
        <w:rPr>
          <w:sz w:val="14"/>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t>
      </w:r>
      <w:r w:rsidRPr="00D11118">
        <w:rPr>
          <w:rStyle w:val="StyleUnderline"/>
          <w:highlight w:val="yellow"/>
        </w:rPr>
        <w:t>when trademark protection increased by 1 percent</w:t>
      </w:r>
      <w:r w:rsidRPr="008F5C84">
        <w:rPr>
          <w:rStyle w:val="StyleUnderline"/>
        </w:rPr>
        <w:t xml:space="preserve">, </w:t>
      </w:r>
      <w:r w:rsidRPr="00D11118">
        <w:rPr>
          <w:rStyle w:val="StyleUnderline"/>
          <w:highlight w:val="yellow"/>
        </w:rPr>
        <w:t xml:space="preserve">there was </w:t>
      </w:r>
      <w:r w:rsidRPr="00257522">
        <w:rPr>
          <w:rStyle w:val="StyleUnderline"/>
        </w:rPr>
        <w:t xml:space="preserve">an associated </w:t>
      </w:r>
      <w:r w:rsidRPr="00D11118">
        <w:rPr>
          <w:rStyle w:val="StyleUnderline"/>
          <w:highlight w:val="yellow"/>
        </w:rPr>
        <w:t xml:space="preserve">R&amp;D increase of 1.4 </w:t>
      </w:r>
      <w:r w:rsidRPr="008F5C84">
        <w:rPr>
          <w:rStyle w:val="StyleUnderline"/>
        </w:rPr>
        <w:t>percent</w:t>
      </w:r>
      <w:r w:rsidRPr="00D72482">
        <w:rPr>
          <w:sz w:val="14"/>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D72482">
        <w:rPr>
          <w:sz w:val="14"/>
        </w:rPr>
        <w:t xml:space="preserve">.”55 As Jackson summarized, regarding the relationship between IPR reform and both innovation and R&amp;D, and FDI, “In addition to spurring domestic innovation, </w:t>
      </w:r>
      <w:r w:rsidRPr="00D11118">
        <w:rPr>
          <w:rStyle w:val="StyleUnderline"/>
          <w:highlight w:val="yellow"/>
        </w:rPr>
        <w:t>strong i</w:t>
      </w:r>
      <w:r w:rsidRPr="008F5C84">
        <w:rPr>
          <w:rStyle w:val="StyleUnderline"/>
        </w:rPr>
        <w:t xml:space="preserve">ntellectual </w:t>
      </w:r>
      <w:r w:rsidRPr="00D11118">
        <w:rPr>
          <w:rStyle w:val="StyleUnderline"/>
          <w:highlight w:val="yellow"/>
        </w:rPr>
        <w:t>p</w:t>
      </w:r>
      <w:r w:rsidRPr="008F5C84">
        <w:rPr>
          <w:rStyle w:val="StyleUnderline"/>
        </w:rPr>
        <w:t xml:space="preserve">roperty </w:t>
      </w:r>
      <w:r w:rsidRPr="00D11118">
        <w:rPr>
          <w:rStyle w:val="StyleUnderline"/>
          <w:highlight w:val="yellow"/>
        </w:rPr>
        <w:t>r</w:t>
      </w:r>
      <w:r w:rsidRPr="008F5C84">
        <w:rPr>
          <w:rStyle w:val="StyleUnderline"/>
        </w:rPr>
        <w:t xml:space="preserve">ights can </w:t>
      </w:r>
      <w:r w:rsidRPr="00D11118">
        <w:rPr>
          <w:rStyle w:val="StyleUnderline"/>
          <w:highlight w:val="yellow"/>
        </w:rPr>
        <w:t xml:space="preserve">increase incentives for foreign direct investment which </w:t>
      </w:r>
      <w:r w:rsidRPr="008F5C84">
        <w:rPr>
          <w:rStyle w:val="StyleUnderline"/>
        </w:rPr>
        <w:t xml:space="preserve">in turn </w:t>
      </w:r>
      <w:r w:rsidRPr="00D11118">
        <w:rPr>
          <w:rStyle w:val="StyleUnderline"/>
          <w:highlight w:val="yellow"/>
        </w:rPr>
        <w:t xml:space="preserve">also leads to </w:t>
      </w:r>
      <w:r w:rsidRPr="008F5C84">
        <w:rPr>
          <w:rStyle w:val="StyleUnderline"/>
        </w:rPr>
        <w:t xml:space="preserve">economic </w:t>
      </w:r>
      <w:r w:rsidRPr="00D11118">
        <w:rPr>
          <w:rStyle w:val="StyleUnderline"/>
          <w:highlight w:val="yellow"/>
        </w:rPr>
        <w:t>growth</w:t>
      </w:r>
      <w:r w:rsidRPr="00D72482">
        <w:rPr>
          <w:sz w:val="14"/>
        </w:rPr>
        <w:t>.”56</w:t>
      </w:r>
    </w:p>
    <w:p w14:paraId="362A6A21" w14:textId="77777777" w:rsidR="007B23DC" w:rsidRPr="008F5C84" w:rsidRDefault="007B23DC" w:rsidP="007B23DC"/>
    <w:p w14:paraId="14363541" w14:textId="77777777" w:rsidR="007B23DC" w:rsidRPr="00C110C4" w:rsidRDefault="007B23DC" w:rsidP="007B23DC">
      <w:pPr>
        <w:keepNext/>
        <w:keepLines/>
        <w:spacing w:before="40" w:after="0"/>
        <w:outlineLvl w:val="3"/>
        <w:rPr>
          <w:rFonts w:eastAsia="DengXian Light" w:cs="Times New Roman"/>
          <w:b/>
          <w:iCs/>
          <w:sz w:val="26"/>
        </w:rPr>
      </w:pPr>
      <w:r>
        <w:rPr>
          <w:rFonts w:eastAsia="DengXian Light" w:cs="Times New Roman"/>
          <w:b/>
          <w:iCs/>
          <w:sz w:val="26"/>
        </w:rPr>
        <w:t xml:space="preserve">C. IL: </w:t>
      </w:r>
      <w:r w:rsidRPr="00C110C4">
        <w:rPr>
          <w:rFonts w:eastAsia="DengXian Light" w:cs="Times New Roman"/>
          <w:b/>
          <w:iCs/>
          <w:sz w:val="26"/>
        </w:rPr>
        <w:t>Biopharmaceutical innovation is key to prevent future pandemics and bioterror</w:t>
      </w:r>
    </w:p>
    <w:p w14:paraId="7EA5BA1A" w14:textId="77777777" w:rsidR="007B23DC" w:rsidRDefault="007B23DC" w:rsidP="007B23DC">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p>
    <w:p w14:paraId="36E18031" w14:textId="77777777" w:rsidR="007B23DC" w:rsidRPr="009A2B22" w:rsidRDefault="007B23DC" w:rsidP="007B23DC">
      <w:pPr>
        <w:rPr>
          <w:rFonts w:eastAsia="Calibri"/>
          <w:sz w:val="16"/>
          <w:szCs w:val="16"/>
        </w:rPr>
      </w:pPr>
      <w:r w:rsidRPr="009A2B22">
        <w:rPr>
          <w:rFonts w:eastAsia="Calibri"/>
          <w:sz w:val="16"/>
          <w:szCs w:val="16"/>
        </w:rPr>
        <w:t xml:space="preserve">[Sonja Marjanovic Ph.D., Judge Business School, University of Cambridge. Carolina </w:t>
      </w:r>
      <w:proofErr w:type="spellStart"/>
      <w:r w:rsidRPr="009A2B22">
        <w:rPr>
          <w:rFonts w:eastAsia="Calibri"/>
          <w:sz w:val="16"/>
          <w:szCs w:val="16"/>
        </w:rPr>
        <w:t>Feijao</w:t>
      </w:r>
      <w:proofErr w:type="spellEnd"/>
      <w:r w:rsidRPr="009A2B22">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03FF9E50" w14:textId="77777777" w:rsidR="007B23DC" w:rsidRPr="00D72482" w:rsidRDefault="007B23DC" w:rsidP="007B23DC">
      <w:pPr>
        <w:rPr>
          <w:rFonts w:eastAsia="Calibri"/>
          <w:sz w:val="14"/>
        </w:rPr>
      </w:pPr>
      <w:r w:rsidRPr="00D72482">
        <w:rPr>
          <w:rFonts w:eastAsia="Calibri"/>
          <w:sz w:val="14"/>
        </w:rPr>
        <w:t xml:space="preserve">As key actors in the healthcare innovation landscape, </w:t>
      </w:r>
      <w:r w:rsidRPr="00D11118">
        <w:rPr>
          <w:rFonts w:eastAsia="Calibri"/>
          <w:highlight w:val="yellow"/>
          <w:u w:val="single"/>
        </w:rPr>
        <w:t>pharma</w:t>
      </w:r>
      <w:r w:rsidRPr="00A82086">
        <w:rPr>
          <w:rFonts w:eastAsia="Calibri"/>
          <w:u w:val="single"/>
        </w:rPr>
        <w:t>ceutical</w:t>
      </w:r>
      <w:r w:rsidRPr="00A82086">
        <w:rPr>
          <w:rFonts w:eastAsia="Calibri"/>
          <w:sz w:val="14"/>
        </w:rPr>
        <w:t xml:space="preserve"> </w:t>
      </w:r>
      <w:r w:rsidRPr="00D72482">
        <w:rPr>
          <w:rFonts w:eastAsia="Calibri"/>
          <w:sz w:val="14"/>
        </w:rPr>
        <w:t xml:space="preserve">and life sciences </w:t>
      </w:r>
      <w:r w:rsidRPr="00C110C4">
        <w:rPr>
          <w:rFonts w:eastAsia="Calibri"/>
          <w:u w:val="single"/>
        </w:rPr>
        <w:t xml:space="preserve">companies </w:t>
      </w:r>
      <w:r w:rsidRPr="00D11118">
        <w:rPr>
          <w:rFonts w:eastAsia="Calibri"/>
          <w:highlight w:val="yellow"/>
          <w:u w:val="single"/>
        </w:rPr>
        <w:t>have been called on to develop med</w:t>
      </w:r>
      <w:r w:rsidRPr="00C110C4">
        <w:rPr>
          <w:rFonts w:eastAsia="Calibri"/>
          <w:u w:val="single"/>
        </w:rPr>
        <w:t>icine</w:t>
      </w:r>
      <w:r w:rsidRPr="00D11118">
        <w:rPr>
          <w:rFonts w:eastAsia="Calibri"/>
          <w:highlight w:val="yellow"/>
          <w:u w:val="single"/>
        </w:rPr>
        <w:t xml:space="preserve">s, </w:t>
      </w:r>
      <w:proofErr w:type="gramStart"/>
      <w:r w:rsidRPr="00D11118">
        <w:rPr>
          <w:rFonts w:eastAsia="Calibri"/>
          <w:highlight w:val="yellow"/>
          <w:u w:val="single"/>
        </w:rPr>
        <w:t>vaccines</w:t>
      </w:r>
      <w:proofErr w:type="gramEnd"/>
      <w:r w:rsidRPr="00D11118">
        <w:rPr>
          <w:rFonts w:eastAsia="Calibri"/>
          <w:highlight w:val="yellow"/>
          <w:u w:val="single"/>
        </w:rPr>
        <w:t xml:space="preserve"> </w:t>
      </w:r>
      <w:r w:rsidRPr="00C110C4">
        <w:rPr>
          <w:rFonts w:eastAsia="Calibri"/>
          <w:u w:val="single"/>
        </w:rPr>
        <w:t xml:space="preserve">and diagnostics </w:t>
      </w:r>
      <w:r w:rsidRPr="00D11118">
        <w:rPr>
          <w:rFonts w:eastAsia="Calibri"/>
          <w:highlight w:val="yellow"/>
          <w:u w:val="single"/>
        </w:rPr>
        <w:t>for pressing public health challenges</w:t>
      </w:r>
      <w:r w:rsidRPr="00D72482">
        <w:rPr>
          <w:rFonts w:eastAsia="Calibri"/>
          <w:sz w:val="14"/>
        </w:rPr>
        <w:t xml:space="preserve">. The COVID-19 crisis is one such challenge, but there are many others. For example, MERS, SARS, Ebola, Zika and avian and swine flu are also infectious diseases that represent public health threats. Infectious agents such as </w:t>
      </w:r>
      <w:r w:rsidRPr="00D11118">
        <w:rPr>
          <w:rFonts w:eastAsia="Calibri"/>
          <w:highlight w:val="yellow"/>
          <w:u w:val="single"/>
        </w:rPr>
        <w:t xml:space="preserve">anthrax, smallpox and tularemia </w:t>
      </w:r>
      <w:r w:rsidRPr="00C110C4">
        <w:rPr>
          <w:rFonts w:eastAsia="Calibri"/>
          <w:u w:val="single"/>
        </w:rPr>
        <w:t xml:space="preserve">could </w:t>
      </w:r>
      <w:r w:rsidRPr="00D11118">
        <w:rPr>
          <w:rFonts w:eastAsia="Calibri"/>
          <w:highlight w:val="yellow"/>
          <w:u w:val="single"/>
        </w:rPr>
        <w:t xml:space="preserve">present threats in a bioterrorism </w:t>
      </w:r>
      <w:r w:rsidRPr="00C110C4">
        <w:rPr>
          <w:rFonts w:eastAsia="Calibri"/>
          <w:u w:val="single"/>
        </w:rPr>
        <w:t>context</w:t>
      </w:r>
      <w:r w:rsidRPr="00D72482">
        <w:rPr>
          <w:rFonts w:eastAsia="Calibri"/>
          <w:sz w:val="14"/>
        </w:rPr>
        <w:t>.1 The general threat to public health that is posed by antimicrobial resistance is also well-</w:t>
      </w:r>
      <w:proofErr w:type="spellStart"/>
      <w:r w:rsidRPr="00D72482">
        <w:rPr>
          <w:rFonts w:eastAsia="Calibri"/>
          <w:sz w:val="14"/>
        </w:rPr>
        <w:t>recognised</w:t>
      </w:r>
      <w:proofErr w:type="spellEnd"/>
      <w:r w:rsidRPr="00D72482">
        <w:rPr>
          <w:rFonts w:eastAsia="Calibri"/>
          <w:sz w:val="14"/>
        </w:rPr>
        <w:t xml:space="preserve"> as an area in need of pharmaceutical innovation. </w:t>
      </w:r>
      <w:r w:rsidRPr="00D11118">
        <w:rPr>
          <w:rFonts w:eastAsia="Calibri"/>
          <w:highlight w:val="yellow"/>
          <w:u w:val="single"/>
        </w:rPr>
        <w:t>Innovating</w:t>
      </w:r>
      <w:r w:rsidRPr="00D11118">
        <w:rPr>
          <w:rFonts w:eastAsia="Calibri"/>
          <w:sz w:val="14"/>
          <w:highlight w:val="yellow"/>
        </w:rPr>
        <w:t xml:space="preserve"> </w:t>
      </w:r>
      <w:r w:rsidRPr="00D72482">
        <w:rPr>
          <w:rFonts w:eastAsia="Calibri"/>
          <w:sz w:val="14"/>
        </w:rPr>
        <w:t xml:space="preserve">in response to these challenges </w:t>
      </w:r>
      <w:r w:rsidRPr="00D11118">
        <w:rPr>
          <w:rFonts w:eastAsia="Calibri"/>
          <w:highlight w:val="yellow"/>
          <w:u w:val="single"/>
        </w:rPr>
        <w:t xml:space="preserve">does not </w:t>
      </w:r>
      <w:r w:rsidRPr="00C110C4">
        <w:rPr>
          <w:rFonts w:eastAsia="Calibri"/>
          <w:u w:val="single"/>
        </w:rPr>
        <w:t xml:space="preserve">always </w:t>
      </w:r>
      <w:r w:rsidRPr="00D11118">
        <w:rPr>
          <w:rFonts w:eastAsia="Calibri"/>
          <w:highlight w:val="yellow"/>
          <w:u w:val="single"/>
        </w:rPr>
        <w:t xml:space="preserve">align </w:t>
      </w:r>
      <w:r w:rsidRPr="00C110C4">
        <w:rPr>
          <w:rFonts w:eastAsia="Calibri"/>
          <w:u w:val="single"/>
        </w:rPr>
        <w:t xml:space="preserve">well </w:t>
      </w:r>
      <w:r w:rsidRPr="00D11118">
        <w:rPr>
          <w:rFonts w:eastAsia="Calibri"/>
          <w:highlight w:val="yellow"/>
          <w:u w:val="single"/>
        </w:rPr>
        <w:t>with pharmaceutical industry commercial models</w:t>
      </w:r>
      <w:r w:rsidRPr="00C110C4">
        <w:rPr>
          <w:rFonts w:eastAsia="Calibri"/>
          <w:u w:val="single"/>
        </w:rPr>
        <w:t xml:space="preserve">, shareholder expectations </w:t>
      </w:r>
      <w:r w:rsidRPr="00D11118">
        <w:rPr>
          <w:rFonts w:eastAsia="Calibri"/>
          <w:highlight w:val="yellow"/>
          <w:u w:val="single"/>
        </w:rPr>
        <w:t>and competition</w:t>
      </w:r>
      <w:r w:rsidRPr="00D11118">
        <w:rPr>
          <w:rFonts w:eastAsia="Calibri"/>
          <w:sz w:val="14"/>
          <w:highlight w:val="yellow"/>
        </w:rPr>
        <w:t xml:space="preserve"> </w:t>
      </w:r>
      <w:r w:rsidRPr="00D72482">
        <w:rPr>
          <w:rFonts w:eastAsia="Calibri"/>
          <w:sz w:val="14"/>
        </w:rPr>
        <w:t xml:space="preserve">within the industry. However, </w:t>
      </w:r>
      <w:r w:rsidRPr="00C110C4">
        <w:rPr>
          <w:rFonts w:eastAsia="Calibri"/>
          <w:u w:val="single"/>
        </w:rPr>
        <w:t xml:space="preserve">the </w:t>
      </w:r>
      <w:r w:rsidRPr="00D11118">
        <w:rPr>
          <w:rFonts w:eastAsia="Calibri"/>
          <w:highlight w:val="yellow"/>
          <w:u w:val="single"/>
        </w:rPr>
        <w:t xml:space="preserve">expertise, </w:t>
      </w:r>
      <w:proofErr w:type="gramStart"/>
      <w:r w:rsidRPr="00D11118">
        <w:rPr>
          <w:rFonts w:eastAsia="Calibri"/>
          <w:highlight w:val="yellow"/>
          <w:u w:val="single"/>
        </w:rPr>
        <w:t>networks</w:t>
      </w:r>
      <w:proofErr w:type="gramEnd"/>
      <w:r w:rsidRPr="00D11118">
        <w:rPr>
          <w:rFonts w:eastAsia="Calibri"/>
          <w:highlight w:val="yellow"/>
          <w:u w:val="single"/>
        </w:rPr>
        <w:t xml:space="preserve"> and infrastructure that industry has</w:t>
      </w:r>
      <w:r w:rsidRPr="00D11118">
        <w:rPr>
          <w:rFonts w:eastAsia="Calibri"/>
          <w:sz w:val="14"/>
          <w:highlight w:val="yellow"/>
        </w:rPr>
        <w:t xml:space="preserve"> </w:t>
      </w:r>
      <w:r w:rsidRPr="00D72482">
        <w:rPr>
          <w:rFonts w:eastAsia="Calibri"/>
          <w:sz w:val="14"/>
        </w:rPr>
        <w:t xml:space="preserve">within its reach, </w:t>
      </w:r>
      <w:r w:rsidRPr="00C110C4">
        <w:rPr>
          <w:rFonts w:eastAsia="Calibri"/>
          <w:u w:val="single"/>
        </w:rPr>
        <w:t>as well as public expectations and</w:t>
      </w:r>
      <w:r w:rsidRPr="00D72482">
        <w:rPr>
          <w:rFonts w:eastAsia="Calibri"/>
          <w:sz w:val="14"/>
        </w:rPr>
        <w:t xml:space="preserve"> the </w:t>
      </w:r>
      <w:r w:rsidRPr="00C110C4">
        <w:rPr>
          <w:rFonts w:eastAsia="Calibri"/>
          <w:u w:val="single"/>
        </w:rPr>
        <w:t xml:space="preserve">moral imperative, </w:t>
      </w:r>
      <w:r w:rsidRPr="00D11118">
        <w:rPr>
          <w:rFonts w:eastAsia="Calibri"/>
          <w:highlight w:val="yellow"/>
          <w:u w:val="single"/>
        </w:rPr>
        <w:t>make pharma</w:t>
      </w:r>
      <w:r w:rsidRPr="00C110C4">
        <w:rPr>
          <w:rFonts w:eastAsia="Calibri"/>
          <w:u w:val="single"/>
        </w:rPr>
        <w:t>ceutical companies</w:t>
      </w:r>
      <w:r w:rsidRPr="00D72482">
        <w:rPr>
          <w:rFonts w:eastAsia="Calibri"/>
          <w:sz w:val="14"/>
        </w:rPr>
        <w:t xml:space="preserve"> and the wider life sciences sector </w:t>
      </w:r>
      <w:r w:rsidRPr="00CD7DDA">
        <w:rPr>
          <w:rFonts w:eastAsia="Calibri"/>
          <w:u w:val="single"/>
        </w:rPr>
        <w:t xml:space="preserve">an </w:t>
      </w:r>
      <w:r w:rsidRPr="00D11118">
        <w:rPr>
          <w:rFonts w:eastAsia="Calibri"/>
          <w:highlight w:val="yellow"/>
          <w:u w:val="single"/>
        </w:rPr>
        <w:t xml:space="preserve">indispensable </w:t>
      </w:r>
      <w:r w:rsidRPr="00CD7DDA">
        <w:rPr>
          <w:rFonts w:eastAsia="Calibri"/>
          <w:u w:val="single"/>
        </w:rPr>
        <w:t>partner</w:t>
      </w:r>
      <w:r w:rsidRPr="00CD7DDA">
        <w:rPr>
          <w:rFonts w:eastAsia="Calibri"/>
          <w:sz w:val="14"/>
        </w:rPr>
        <w:t xml:space="preserve"> </w:t>
      </w:r>
      <w:r w:rsidRPr="00D72482">
        <w:rPr>
          <w:rFonts w:eastAsia="Calibri"/>
          <w:sz w:val="14"/>
        </w:rPr>
        <w:t xml:space="preserve">in the search for solutions that save lives. This perspective argues for the need to establish more sustainable and scalable ways of </w:t>
      </w:r>
      <w:proofErr w:type="spellStart"/>
      <w:r w:rsidRPr="00D72482">
        <w:rPr>
          <w:rFonts w:eastAsia="Calibri"/>
          <w:sz w:val="14"/>
        </w:rPr>
        <w:t>incentivising</w:t>
      </w:r>
      <w:proofErr w:type="spellEnd"/>
      <w:r w:rsidRPr="00D72482">
        <w:rPr>
          <w:rFonts w:eastAsia="Calibri"/>
          <w:sz w:val="14"/>
        </w:rPr>
        <w:t xml:space="preserve"> pharmaceutical innovation in response to infectious disease threats to public health. It considers both past and current examples of efforts to </w:t>
      </w:r>
      <w:proofErr w:type="spellStart"/>
      <w:r w:rsidRPr="00D72482">
        <w:rPr>
          <w:rFonts w:eastAsia="Calibri"/>
          <w:sz w:val="14"/>
        </w:rPr>
        <w:t>mobilise</w:t>
      </w:r>
      <w:proofErr w:type="spellEnd"/>
      <w:r w:rsidRPr="00D72482">
        <w:rPr>
          <w:rFonts w:eastAsia="Calibri"/>
          <w:sz w:val="14"/>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 xml:space="preserve">we are seeing </w:t>
      </w:r>
      <w:r w:rsidRPr="00D11118">
        <w:rPr>
          <w:rFonts w:eastAsia="Calibri"/>
          <w:highlight w:val="yellow"/>
          <w:u w:val="single"/>
        </w:rPr>
        <w:t>industry-wide efforts</w:t>
      </w:r>
      <w:r w:rsidRPr="00C110C4">
        <w:rPr>
          <w:rFonts w:eastAsia="Calibri"/>
          <w:u w:val="single"/>
        </w:rPr>
        <w:t xml:space="preserve"> unfold at unprecedented scale and pace.</w:t>
      </w:r>
      <w:r w:rsidRPr="00D72482">
        <w:rPr>
          <w:rFonts w:eastAsia="Calibri"/>
          <w:sz w:val="14"/>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Examples </w:t>
      </w:r>
      <w:r w:rsidRPr="00D11118">
        <w:rPr>
          <w:rFonts w:eastAsia="Calibri"/>
          <w:highlight w:val="yellow"/>
          <w:u w:val="single"/>
        </w:rPr>
        <w:t>include pharma</w:t>
      </w:r>
      <w:r w:rsidRPr="00C110C4">
        <w:rPr>
          <w:rFonts w:eastAsia="Calibri"/>
          <w:u w:val="single"/>
        </w:rPr>
        <w:t xml:space="preserve">ceutical companies </w:t>
      </w:r>
      <w:r w:rsidRPr="00D11118">
        <w:rPr>
          <w:rFonts w:eastAsia="Calibri"/>
          <w:highlight w:val="yellow"/>
          <w:u w:val="single"/>
        </w:rPr>
        <w:t xml:space="preserve">donating existing compounds to assess </w:t>
      </w:r>
      <w:r w:rsidRPr="00C110C4">
        <w:rPr>
          <w:rFonts w:eastAsia="Calibri"/>
          <w:u w:val="single"/>
        </w:rPr>
        <w:t xml:space="preserve">their </w:t>
      </w:r>
      <w:r w:rsidRPr="00D11118">
        <w:rPr>
          <w:rFonts w:eastAsia="Calibri"/>
          <w:highlight w:val="yellow"/>
          <w:u w:val="single"/>
        </w:rPr>
        <w:t>utility</w:t>
      </w:r>
      <w:r w:rsidRPr="00D11118">
        <w:rPr>
          <w:rFonts w:eastAsia="Calibri"/>
          <w:sz w:val="14"/>
          <w:highlight w:val="yellow"/>
        </w:rPr>
        <w:t xml:space="preserve"> </w:t>
      </w:r>
      <w:r w:rsidRPr="00D72482">
        <w:rPr>
          <w:rFonts w:eastAsia="Calibri"/>
          <w:sz w:val="14"/>
        </w:rPr>
        <w:t xml:space="preserve">in the fight </w:t>
      </w:r>
      <w:r w:rsidRPr="00D11118">
        <w:rPr>
          <w:rStyle w:val="StyleUnderline"/>
          <w:highlight w:val="yellow"/>
        </w:rPr>
        <w:t>against COVID</w:t>
      </w:r>
      <w:r>
        <w:rPr>
          <w:rStyle w:val="StyleUnderline"/>
        </w:rPr>
        <w:t>-</w:t>
      </w:r>
      <w:r w:rsidRPr="00CD7DDA">
        <w:rPr>
          <w:rStyle w:val="StyleUnderline"/>
        </w:rPr>
        <w:t xml:space="preserve">19; </w:t>
      </w:r>
      <w:r w:rsidRPr="00D11118">
        <w:rPr>
          <w:rStyle w:val="StyleUnderline"/>
          <w:highlight w:val="yellow"/>
        </w:rPr>
        <w:t>screening</w:t>
      </w:r>
      <w:r w:rsidRPr="00D11118">
        <w:rPr>
          <w:rFonts w:eastAsia="Calibri"/>
          <w:highlight w:val="yellow"/>
          <w:u w:val="single"/>
        </w:rPr>
        <w:t xml:space="preserve"> existing compound libraries </w:t>
      </w:r>
      <w:r w:rsidRPr="00C110C4">
        <w:rPr>
          <w:rFonts w:eastAsia="Calibri"/>
          <w:u w:val="single"/>
        </w:rPr>
        <w:t>in-house or with partners to see if they can be repurposed; accelerating trials</w:t>
      </w:r>
      <w:r w:rsidRPr="00D72482">
        <w:rPr>
          <w:rFonts w:eastAsia="Calibri"/>
          <w:sz w:val="14"/>
        </w:rPr>
        <w:t xml:space="preserve"> for potentially effective medicine or vaccine candidates; </w:t>
      </w:r>
      <w:r w:rsidRPr="00D11118">
        <w:rPr>
          <w:rFonts w:eastAsia="Calibri"/>
          <w:highlight w:val="yellow"/>
          <w:u w:val="single"/>
        </w:rPr>
        <w:t xml:space="preserve">and </w:t>
      </w:r>
      <w:r w:rsidRPr="00C110C4">
        <w:rPr>
          <w:rFonts w:eastAsia="Calibri"/>
          <w:u w:val="single"/>
        </w:rPr>
        <w:t xml:space="preserve">in some cases rapidly </w:t>
      </w:r>
      <w:r w:rsidRPr="00D11118">
        <w:rPr>
          <w:rFonts w:eastAsia="Calibri"/>
          <w:highlight w:val="yellow"/>
          <w:u w:val="single"/>
        </w:rPr>
        <w:t xml:space="preserve">accelerating </w:t>
      </w:r>
      <w:r w:rsidRPr="00C110C4">
        <w:rPr>
          <w:rFonts w:eastAsia="Calibri"/>
          <w:u w:val="single"/>
        </w:rPr>
        <w:t xml:space="preserve">in-house </w:t>
      </w:r>
      <w:r w:rsidRPr="00D11118">
        <w:rPr>
          <w:rFonts w:eastAsia="Calibri"/>
          <w:highlight w:val="yellow"/>
          <w:u w:val="single"/>
        </w:rPr>
        <w:t>r</w:t>
      </w:r>
      <w:r w:rsidRPr="00C110C4">
        <w:rPr>
          <w:rFonts w:eastAsia="Calibri"/>
          <w:u w:val="single"/>
        </w:rPr>
        <w:t xml:space="preserve">esearch </w:t>
      </w:r>
      <w:r w:rsidRPr="00D11118">
        <w:rPr>
          <w:rFonts w:eastAsia="Calibri"/>
          <w:highlight w:val="yellow"/>
          <w:u w:val="single"/>
        </w:rPr>
        <w:t>and d</w:t>
      </w:r>
      <w:r w:rsidRPr="00C110C4">
        <w:rPr>
          <w:rFonts w:eastAsia="Calibri"/>
          <w:u w:val="single"/>
        </w:rPr>
        <w:t xml:space="preserve">evelopment </w:t>
      </w:r>
      <w:r w:rsidRPr="00D72482">
        <w:rPr>
          <w:rFonts w:eastAsia="Calibri"/>
          <w:sz w:val="14"/>
        </w:rPr>
        <w:t xml:space="preserve">to discover new treatments or vaccine agents and develop diagnostics </w:t>
      </w:r>
      <w:r w:rsidRPr="00FE5FAC">
        <w:rPr>
          <w:sz w:val="14"/>
          <w:szCs w:val="14"/>
        </w:rPr>
        <w:t>tests.3,4 Pharmaceutical companies are collaborating with each other in some of these efforts and participating in global R&amp;D partnerships (such as the Innovative Medicines Initiative effort to accelerate the development of potential therapies for COVID-19) and supporting national</w:t>
      </w:r>
      <w:r w:rsidRPr="00D72482">
        <w:rPr>
          <w:rFonts w:eastAsia="Calibri"/>
          <w:sz w:val="14"/>
        </w:rPr>
        <w:t xml:space="preserve">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D72482">
        <w:rPr>
          <w:rFonts w:eastAsia="Calibri"/>
          <w:sz w:val="14"/>
        </w:rPr>
        <w:t>realised</w:t>
      </w:r>
      <w:proofErr w:type="spellEnd"/>
      <w:r w:rsidRPr="00D72482">
        <w:rPr>
          <w:rFonts w:eastAsia="Calibri"/>
          <w:sz w:val="14"/>
        </w:rPr>
        <w:t xml:space="preserve"> across the industry, </w:t>
      </w:r>
      <w:r w:rsidRPr="00C110C4">
        <w:rPr>
          <w:rFonts w:eastAsia="Calibri"/>
          <w:u w:val="single"/>
        </w:rPr>
        <w:t>there are likely to be relatively few companies that are ‘commercial’ winners</w:t>
      </w:r>
      <w:r w:rsidRPr="00D72482">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 xml:space="preserve">in the </w:t>
      </w:r>
      <w:r w:rsidRPr="00D11118">
        <w:rPr>
          <w:rFonts w:eastAsia="Calibri"/>
          <w:highlight w:val="yellow"/>
          <w:u w:val="single"/>
        </w:rPr>
        <w:t>United States AbbVie</w:t>
      </w:r>
      <w:r w:rsidRPr="00C110C4">
        <w:rPr>
          <w:rFonts w:eastAsia="Calibri"/>
          <w:u w:val="single"/>
        </w:rPr>
        <w:t xml:space="preserve"> has </w:t>
      </w:r>
      <w:r w:rsidRPr="00D11118">
        <w:rPr>
          <w:rFonts w:eastAsia="Calibri"/>
          <w:highlight w:val="yellow"/>
          <w:u w:val="single"/>
        </w:rPr>
        <w:t>waived i</w:t>
      </w:r>
      <w:r w:rsidRPr="00C110C4">
        <w:rPr>
          <w:rFonts w:eastAsia="Calibri"/>
          <w:u w:val="single"/>
        </w:rPr>
        <w:t xml:space="preserve">ntellectual </w:t>
      </w:r>
      <w:r w:rsidRPr="00D11118">
        <w:rPr>
          <w:rFonts w:eastAsia="Calibri"/>
          <w:highlight w:val="yellow"/>
          <w:u w:val="single"/>
        </w:rPr>
        <w:t>p</w:t>
      </w:r>
      <w:r w:rsidRPr="00C110C4">
        <w:rPr>
          <w:rFonts w:eastAsia="Calibri"/>
          <w:u w:val="single"/>
        </w:rPr>
        <w:t xml:space="preserve">roperty rights </w:t>
      </w:r>
      <w:r w:rsidRPr="00D11118">
        <w:rPr>
          <w:rFonts w:eastAsia="Calibri"/>
          <w:highlight w:val="yellow"/>
          <w:u w:val="single"/>
        </w:rPr>
        <w:t xml:space="preserve">for </w:t>
      </w:r>
      <w:r w:rsidRPr="00C110C4">
        <w:rPr>
          <w:rFonts w:eastAsia="Calibri"/>
          <w:u w:val="single"/>
        </w:rPr>
        <w:t xml:space="preserve">an existing combination </w:t>
      </w:r>
      <w:r w:rsidRPr="00D11118">
        <w:rPr>
          <w:rFonts w:eastAsia="Calibri"/>
          <w:highlight w:val="yellow"/>
          <w:u w:val="single"/>
        </w:rPr>
        <w:t xml:space="preserve">product </w:t>
      </w:r>
      <w:r w:rsidRPr="00C110C4">
        <w:rPr>
          <w:rFonts w:eastAsia="Calibri"/>
          <w:u w:val="single"/>
        </w:rPr>
        <w:t xml:space="preserve">that is being tested </w:t>
      </w:r>
      <w:r w:rsidRPr="00D11118">
        <w:rPr>
          <w:rFonts w:eastAsia="Calibri"/>
          <w:highlight w:val="yellow"/>
          <w:u w:val="single"/>
        </w:rPr>
        <w:t xml:space="preserve">for </w:t>
      </w:r>
      <w:r w:rsidRPr="00C110C4">
        <w:rPr>
          <w:rFonts w:eastAsia="Calibri"/>
          <w:u w:val="single"/>
        </w:rPr>
        <w:t xml:space="preserve">therapeutic </w:t>
      </w:r>
      <w:r w:rsidRPr="00D11118">
        <w:rPr>
          <w:rFonts w:eastAsia="Calibri"/>
          <w:highlight w:val="yellow"/>
          <w:u w:val="single"/>
        </w:rPr>
        <w:t>potential against COVID</w:t>
      </w:r>
      <w:r w:rsidRPr="00C110C4">
        <w:rPr>
          <w:rFonts w:eastAsia="Calibri"/>
          <w:u w:val="single"/>
        </w:rPr>
        <w:t>-19</w:t>
      </w:r>
      <w:r w:rsidRPr="00D72482">
        <w:rPr>
          <w:rFonts w:eastAsia="Calibri"/>
          <w:sz w:val="14"/>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D72482">
        <w:rPr>
          <w:rFonts w:eastAsia="Calibri"/>
          <w:sz w:val="14"/>
        </w:rPr>
        <w:t>mobilising</w:t>
      </w:r>
      <w:proofErr w:type="spellEnd"/>
      <w:r w:rsidRPr="00D72482">
        <w:rPr>
          <w:rFonts w:eastAsia="Calibri"/>
          <w:sz w:val="14"/>
        </w:rPr>
        <w:t xml:space="preserve"> substantial efforts to rise to the COVID-19 challenge at hand. </w:t>
      </w:r>
      <w:r w:rsidRPr="009D68C6">
        <w:rPr>
          <w:rStyle w:val="StyleUnderline"/>
        </w:rPr>
        <w:t xml:space="preserve">However, </w:t>
      </w:r>
      <w:r w:rsidRPr="00D11118">
        <w:rPr>
          <w:rStyle w:val="StyleUnderline"/>
          <w:highlight w:val="yellow"/>
        </w:rPr>
        <w:t>we need to consider how pharma</w:t>
      </w:r>
      <w:r w:rsidRPr="009D68C6">
        <w:rPr>
          <w:rStyle w:val="StyleUnderline"/>
        </w:rPr>
        <w:t xml:space="preserve">ceutical </w:t>
      </w:r>
      <w:r w:rsidRPr="00D11118">
        <w:rPr>
          <w:rStyle w:val="StyleUnderline"/>
          <w:highlight w:val="yellow"/>
        </w:rPr>
        <w:t xml:space="preserve">innovation </w:t>
      </w:r>
      <w:r w:rsidRPr="009D68C6">
        <w:rPr>
          <w:rStyle w:val="StyleUnderline"/>
        </w:rPr>
        <w:t xml:space="preserve">for responding to emerging infectious diseases </w:t>
      </w:r>
      <w:r w:rsidRPr="00D11118">
        <w:rPr>
          <w:rStyle w:val="StyleUnderline"/>
          <w:highlight w:val="yellow"/>
        </w:rPr>
        <w:t xml:space="preserve">can </w:t>
      </w:r>
      <w:r w:rsidRPr="009D68C6">
        <w:rPr>
          <w:rStyle w:val="StyleUnderline"/>
        </w:rPr>
        <w:t xml:space="preserve">best </w:t>
      </w:r>
      <w:r w:rsidRPr="00D11118">
        <w:rPr>
          <w:rStyle w:val="StyleUnderline"/>
          <w:highlight w:val="yellow"/>
        </w:rPr>
        <w:t>be enabled beyond the current crisis</w:t>
      </w:r>
      <w:r w:rsidRPr="009D68C6">
        <w:rPr>
          <w:rStyle w:val="StyleUnderline"/>
        </w:rPr>
        <w:t xml:space="preserve">. Many public health </w:t>
      </w:r>
      <w:r w:rsidRPr="00D11118">
        <w:rPr>
          <w:rStyle w:val="StyleUnderline"/>
          <w:highlight w:val="yellow"/>
        </w:rPr>
        <w:t xml:space="preserve">threats (including </w:t>
      </w:r>
      <w:r w:rsidRPr="009D68C6">
        <w:rPr>
          <w:rStyle w:val="StyleUnderline"/>
        </w:rPr>
        <w:t xml:space="preserve">those associated with other </w:t>
      </w:r>
      <w:r w:rsidRPr="00D11118">
        <w:rPr>
          <w:rStyle w:val="StyleUnderline"/>
          <w:highlight w:val="yellow"/>
        </w:rPr>
        <w:t>infectious diseases, bioterrorism</w:t>
      </w:r>
      <w:r w:rsidRPr="00D11118">
        <w:rPr>
          <w:rFonts w:eastAsia="Calibri"/>
          <w:highlight w:val="yellow"/>
          <w:u w:val="single"/>
        </w:rPr>
        <w:t xml:space="preserve"> </w:t>
      </w:r>
      <w:r w:rsidRPr="00C110C4">
        <w:rPr>
          <w:rFonts w:eastAsia="Calibri"/>
          <w:u w:val="single"/>
        </w:rPr>
        <w:t xml:space="preserve">agents and antimicrobial resistance) </w:t>
      </w:r>
      <w:r w:rsidRPr="00D11118">
        <w:rPr>
          <w:rFonts w:eastAsia="Calibri"/>
          <w:highlight w:val="yellow"/>
          <w:u w:val="single"/>
        </w:rPr>
        <w:t>are urgently in need of pharma</w:t>
      </w:r>
      <w:r w:rsidRPr="00C110C4">
        <w:rPr>
          <w:rFonts w:eastAsia="Calibri"/>
          <w:u w:val="single"/>
        </w:rPr>
        <w:t xml:space="preserve">ceutical </w:t>
      </w:r>
      <w:r w:rsidRPr="00D11118">
        <w:rPr>
          <w:rFonts w:eastAsia="Calibri"/>
          <w:highlight w:val="yellow"/>
          <w:u w:val="single"/>
        </w:rPr>
        <w:t>innovation</w:t>
      </w:r>
      <w:r w:rsidRPr="00D72482">
        <w:rPr>
          <w:rFonts w:eastAsia="Calibri"/>
          <w:sz w:val="14"/>
        </w:rPr>
        <w:t xml:space="preserve">, even if their impacts are not as visible to society as COVID-19 is in the immediate term. </w:t>
      </w:r>
      <w:r w:rsidRPr="00C110C4">
        <w:rPr>
          <w:rFonts w:eastAsia="Calibri"/>
          <w:u w:val="single"/>
        </w:rPr>
        <w:t xml:space="preserve">The </w:t>
      </w:r>
      <w:r w:rsidRPr="00D11118">
        <w:rPr>
          <w:rFonts w:eastAsia="Calibri"/>
          <w:highlight w:val="yellow"/>
          <w:u w:val="single"/>
        </w:rPr>
        <w:t>pharma</w:t>
      </w:r>
      <w:r w:rsidRPr="00C110C4">
        <w:rPr>
          <w:rFonts w:eastAsia="Calibri"/>
          <w:u w:val="single"/>
        </w:rPr>
        <w:t xml:space="preserve">ceutical industry has </w:t>
      </w:r>
      <w:r w:rsidRPr="00D11118">
        <w:rPr>
          <w:rFonts w:eastAsia="Calibri"/>
          <w:highlight w:val="yellow"/>
          <w:u w:val="single"/>
        </w:rPr>
        <w:t xml:space="preserve">responded to previous public health emergencies </w:t>
      </w:r>
      <w:r w:rsidRPr="00C110C4">
        <w:rPr>
          <w:rFonts w:eastAsia="Calibri"/>
          <w:u w:val="single"/>
        </w:rPr>
        <w:t xml:space="preserve">associated with infectious disease in recent times – </w:t>
      </w:r>
      <w:r w:rsidRPr="00D11118">
        <w:rPr>
          <w:rFonts w:eastAsia="Calibri"/>
          <w:highlight w:val="yellow"/>
          <w:u w:val="single"/>
        </w:rPr>
        <w:t>for example</w:t>
      </w:r>
      <w:r w:rsidRPr="00D11118">
        <w:rPr>
          <w:rFonts w:eastAsia="Calibri"/>
          <w:sz w:val="14"/>
          <w:highlight w:val="yellow"/>
        </w:rPr>
        <w:t xml:space="preserve"> </w:t>
      </w:r>
      <w:r w:rsidRPr="00D72482">
        <w:rPr>
          <w:rFonts w:eastAsia="Calibri"/>
          <w:sz w:val="14"/>
        </w:rPr>
        <w:t xml:space="preserve">those associated with </w:t>
      </w:r>
      <w:r w:rsidRPr="00D11118">
        <w:rPr>
          <w:rFonts w:eastAsia="Calibri"/>
          <w:highlight w:val="yellow"/>
          <w:u w:val="single"/>
        </w:rPr>
        <w:t>Ebola and Zika</w:t>
      </w:r>
      <w:r w:rsidRPr="00D11118">
        <w:rPr>
          <w:rFonts w:eastAsia="Calibri"/>
          <w:sz w:val="14"/>
          <w:highlight w:val="yellow"/>
        </w:rPr>
        <w:t xml:space="preserve"> </w:t>
      </w:r>
      <w:r w:rsidRPr="00D72482">
        <w:rPr>
          <w:rFonts w:eastAsia="Calibri"/>
          <w:sz w:val="14"/>
        </w:rPr>
        <w:t xml:space="preserve">outbreaks.11 However, </w:t>
      </w:r>
      <w:r w:rsidRPr="00C110C4">
        <w:rPr>
          <w:rFonts w:eastAsia="Calibri"/>
          <w:u w:val="single"/>
        </w:rPr>
        <w:t xml:space="preserve">it has done so to a lesser scale than for </w:t>
      </w:r>
      <w:r w:rsidRPr="00D11118">
        <w:rPr>
          <w:rFonts w:eastAsia="Calibri"/>
          <w:highlight w:val="yellow"/>
          <w:u w:val="single"/>
        </w:rPr>
        <w:t>COVID</w:t>
      </w:r>
      <w:r w:rsidRPr="00C110C4">
        <w:rPr>
          <w:rFonts w:eastAsia="Calibri"/>
          <w:u w:val="single"/>
        </w:rPr>
        <w:t>-19 and with contributions from fewer companies</w:t>
      </w:r>
      <w:r w:rsidRPr="00D72482">
        <w:rPr>
          <w:rFonts w:eastAsia="Calibri"/>
          <w:sz w:val="14"/>
        </w:rPr>
        <w:t xml:space="preserve">. Similarly, </w:t>
      </w:r>
      <w:r w:rsidRPr="00C110C4">
        <w:rPr>
          <w:rFonts w:eastAsia="Calibri"/>
          <w:u w:val="single"/>
        </w:rPr>
        <w:t>levels of activity in response to the threat of antimicrobial resistance are still low</w:t>
      </w:r>
      <w:r w:rsidRPr="00D72482">
        <w:rPr>
          <w:rFonts w:eastAsia="Calibri"/>
          <w:sz w:val="14"/>
        </w:rPr>
        <w:t xml:space="preserve">.12 There are important policy questions as to whether – and how – industry could engage with such public health threats to an even greater extent under improved innovation conditions. </w:t>
      </w:r>
    </w:p>
    <w:p w14:paraId="0069139F" w14:textId="77777777" w:rsidR="007B23DC" w:rsidRDefault="007B23DC" w:rsidP="007B23DC"/>
    <w:p w14:paraId="743D445C" w14:textId="77777777" w:rsidR="007B23DC" w:rsidRPr="00D36E10" w:rsidRDefault="007B23DC" w:rsidP="007B23DC"/>
    <w:p w14:paraId="6D748663" w14:textId="77777777" w:rsidR="007B23DC" w:rsidRPr="003D6FC2" w:rsidRDefault="007B23DC" w:rsidP="007B23DC">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2A5485AB" w14:textId="77777777" w:rsidR="007B23DC" w:rsidRDefault="007B23DC" w:rsidP="007B23DC">
      <w:pPr>
        <w:rPr>
          <w:rFonts w:eastAsia="Cambria"/>
          <w:szCs w:val="16"/>
        </w:rPr>
      </w:pPr>
      <w:r w:rsidRPr="003D6FC2">
        <w:rPr>
          <w:rFonts w:eastAsia="Cambria"/>
          <w:b/>
          <w:bCs/>
          <w:sz w:val="26"/>
        </w:rPr>
        <w:t>Millett &amp; Snyder-Beattie 17</w:t>
      </w:r>
    </w:p>
    <w:p w14:paraId="0798B4C9" w14:textId="77777777" w:rsidR="007B23DC" w:rsidRPr="009A2B22" w:rsidRDefault="007B23DC" w:rsidP="007B23DC">
      <w:pPr>
        <w:rPr>
          <w:rFonts w:eastAsia="Cambria"/>
          <w:sz w:val="16"/>
          <w:szCs w:val="16"/>
        </w:rPr>
      </w:pPr>
      <w:r w:rsidRPr="009A2B22">
        <w:rPr>
          <w:rFonts w:eastAsia="Cambria"/>
          <w:sz w:val="16"/>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85C3753" w14:textId="77777777" w:rsidR="007B23DC" w:rsidRPr="00D72482" w:rsidRDefault="007B23DC" w:rsidP="007B23DC">
      <w:pPr>
        <w:shd w:val="clear" w:color="auto" w:fill="FFFFFF"/>
        <w:rPr>
          <w:rFonts w:eastAsia="Cambria"/>
          <w:sz w:val="14"/>
        </w:rPr>
      </w:pPr>
      <w:r w:rsidRPr="00D72482">
        <w:rPr>
          <w:rFonts w:eastAsia="Cambria"/>
          <w:sz w:val="14"/>
        </w:rPr>
        <w:t>In the decades to come, </w:t>
      </w:r>
      <w:r w:rsidRPr="00D11118">
        <w:rPr>
          <w:rFonts w:eastAsia="Cambria"/>
          <w:highlight w:val="yellow"/>
          <w:u w:val="single"/>
        </w:rPr>
        <w:t>advanced bioweapons </w:t>
      </w:r>
      <w:r w:rsidRPr="003D6FC2">
        <w:rPr>
          <w:rFonts w:eastAsia="Cambria"/>
          <w:u w:val="single"/>
        </w:rPr>
        <w:t>could </w:t>
      </w:r>
      <w:r w:rsidRPr="00D11118">
        <w:rPr>
          <w:rFonts w:eastAsia="Cambria"/>
          <w:b/>
          <w:iCs/>
          <w:highlight w:val="yellow"/>
          <w:u w:val="single"/>
        </w:rPr>
        <w:t>threaten human existence</w:t>
      </w:r>
      <w:r w:rsidRPr="00D72482">
        <w:rPr>
          <w:rFonts w:eastAsia="Cambria"/>
          <w:sz w:val="14"/>
        </w:rPr>
        <w:t>. Al</w:t>
      </w:r>
      <w:r w:rsidRPr="00D11118">
        <w:rPr>
          <w:rFonts w:eastAsia="Cambria"/>
          <w:highlight w:val="yellow"/>
          <w:u w:val="single"/>
        </w:rPr>
        <w:t>though</w:t>
      </w:r>
      <w:r w:rsidRPr="00D72482">
        <w:rPr>
          <w:rFonts w:eastAsia="Cambria"/>
          <w:sz w:val="14"/>
        </w:rPr>
        <w:t> the </w:t>
      </w:r>
      <w:r w:rsidRPr="00D11118">
        <w:rPr>
          <w:rFonts w:eastAsia="Cambria"/>
          <w:b/>
          <w:iCs/>
          <w:highlight w:val="yellow"/>
          <w:u w:val="single"/>
        </w:rPr>
        <w:t>probability</w:t>
      </w:r>
      <w:r w:rsidRPr="00D11118">
        <w:rPr>
          <w:rFonts w:eastAsia="Cambria"/>
          <w:sz w:val="14"/>
          <w:highlight w:val="yellow"/>
        </w:rPr>
        <w:t> </w:t>
      </w:r>
      <w:r w:rsidRPr="00D72482">
        <w:rPr>
          <w:rFonts w:eastAsia="Cambria"/>
          <w:sz w:val="14"/>
        </w:rPr>
        <w:t>of human extinction from bioweapons </w:t>
      </w:r>
      <w:r w:rsidRPr="00D11118">
        <w:rPr>
          <w:rFonts w:eastAsia="Cambria"/>
          <w:b/>
          <w:iCs/>
          <w:highlight w:val="yellow"/>
          <w:u w:val="single"/>
        </w:rPr>
        <w:t>may</w:t>
      </w:r>
      <w:r w:rsidRPr="00D11118">
        <w:rPr>
          <w:rFonts w:eastAsia="Cambria"/>
          <w:highlight w:val="yellow"/>
          <w:u w:val="single"/>
        </w:rPr>
        <w:t xml:space="preserve"> be low</w:t>
      </w:r>
      <w:r w:rsidRPr="003D6FC2">
        <w:rPr>
          <w:rFonts w:eastAsia="Cambria"/>
          <w:u w:val="single"/>
        </w:rPr>
        <w:t xml:space="preserve">, the </w:t>
      </w:r>
      <w:r w:rsidRPr="00D11118">
        <w:rPr>
          <w:rFonts w:eastAsia="Cambria"/>
          <w:b/>
          <w:iCs/>
          <w:highlight w:val="yellow"/>
          <w:u w:val="single"/>
        </w:rPr>
        <w:t>expected value</w:t>
      </w:r>
      <w:r w:rsidRPr="00D11118">
        <w:rPr>
          <w:rFonts w:eastAsia="Cambria"/>
          <w:highlight w:val="yellow"/>
          <w:u w:val="single"/>
        </w:rPr>
        <w:t xml:space="preserve"> of </w:t>
      </w:r>
      <w:r w:rsidRPr="00D11118">
        <w:rPr>
          <w:rFonts w:eastAsia="Cambria"/>
          <w:b/>
          <w:iCs/>
          <w:highlight w:val="yellow"/>
          <w:u w:val="single"/>
        </w:rPr>
        <w:t>reducing</w:t>
      </w:r>
      <w:r w:rsidRPr="00D11118">
        <w:rPr>
          <w:rFonts w:eastAsia="Cambria"/>
          <w:sz w:val="14"/>
          <w:highlight w:val="yellow"/>
        </w:rPr>
        <w:t xml:space="preserve"> </w:t>
      </w:r>
      <w:r w:rsidRPr="00D72482">
        <w:rPr>
          <w:rFonts w:eastAsia="Cambria"/>
          <w:sz w:val="14"/>
        </w:rPr>
        <w:t xml:space="preserve">the </w:t>
      </w:r>
      <w:r w:rsidRPr="00D11118">
        <w:rPr>
          <w:rFonts w:eastAsia="Cambria"/>
          <w:highlight w:val="yellow"/>
          <w:u w:val="single"/>
        </w:rPr>
        <w:t>risk could </w:t>
      </w:r>
      <w:r w:rsidRPr="00D11118">
        <w:rPr>
          <w:rFonts w:eastAsia="Cambria"/>
          <w:b/>
          <w:iCs/>
          <w:highlight w:val="yellow"/>
          <w:u w:val="single"/>
        </w:rPr>
        <w:t>still</w:t>
      </w:r>
      <w:r w:rsidRPr="00D11118">
        <w:rPr>
          <w:rFonts w:eastAsia="Cambria"/>
          <w:highlight w:val="yellow"/>
          <w:u w:val="single"/>
        </w:rPr>
        <w:t> be </w:t>
      </w:r>
      <w:r w:rsidRPr="00D11118">
        <w:rPr>
          <w:rFonts w:eastAsia="Cambria"/>
          <w:b/>
          <w:iCs/>
          <w:highlight w:val="yellow"/>
          <w:u w:val="single"/>
        </w:rPr>
        <w:t>large</w:t>
      </w:r>
      <w:r w:rsidRPr="003D6FC2">
        <w:rPr>
          <w:rFonts w:eastAsia="Cambria"/>
          <w:u w:val="single"/>
        </w:rPr>
        <w:t>, since</w:t>
      </w:r>
      <w:r w:rsidRPr="00D72482">
        <w:rPr>
          <w:rFonts w:eastAsia="Cambria"/>
          <w:sz w:val="14"/>
        </w:rPr>
        <w:t xml:space="preserve"> such </w:t>
      </w:r>
      <w:r w:rsidRPr="003D6FC2">
        <w:rPr>
          <w:rFonts w:eastAsia="Cambria"/>
          <w:u w:val="single"/>
        </w:rPr>
        <w:t>risks jeopardize</w:t>
      </w:r>
      <w:r w:rsidRPr="00D72482">
        <w:rPr>
          <w:rFonts w:eastAsia="Cambria"/>
          <w:sz w:val="14"/>
        </w:rPr>
        <w:t xml:space="preserve"> the existence of </w:t>
      </w:r>
      <w:r w:rsidRPr="00D11118">
        <w:rPr>
          <w:rFonts w:eastAsia="Cambria"/>
          <w:b/>
          <w:iCs/>
          <w:highlight w:val="yellow"/>
          <w:u w:val="single"/>
        </w:rPr>
        <w:t>all future generations</w:t>
      </w:r>
      <w:r w:rsidRPr="00D72482">
        <w:rPr>
          <w:rFonts w:eastAsia="Cambria"/>
          <w:sz w:val="14"/>
        </w:rPr>
        <w:t>. We provide an overview of biotechnological extinction risk, make some rough initial estimates for how severe the risks might be, and compare the cost-effectiveness of reducing these extinction-level risks with existing biosecurity work. We find that </w:t>
      </w:r>
      <w:r w:rsidRPr="009113ED">
        <w:rPr>
          <w:rFonts w:eastAsia="Cambria"/>
          <w:u w:val="single"/>
        </w:rPr>
        <w:t xml:space="preserve">reducing </w:t>
      </w:r>
      <w:r w:rsidRPr="002D4641">
        <w:rPr>
          <w:rFonts w:eastAsia="Cambria"/>
          <w:u w:val="single"/>
        </w:rPr>
        <w:t xml:space="preserve">human </w:t>
      </w:r>
      <w:r w:rsidRPr="009113ED">
        <w:rPr>
          <w:rFonts w:eastAsia="Cambria"/>
          <w:u w:val="single"/>
        </w:rPr>
        <w:t xml:space="preserve">extinction risk can be more cost-effective than reducing smaller-scale </w:t>
      </w:r>
      <w:r w:rsidRPr="003D6FC2">
        <w:rPr>
          <w:rFonts w:eastAsia="Cambria"/>
          <w:u w:val="single"/>
        </w:rPr>
        <w:t xml:space="preserve">risks, </w:t>
      </w:r>
      <w:r w:rsidRPr="009113ED">
        <w:rPr>
          <w:rFonts w:eastAsia="Cambria"/>
          <w:u w:val="single"/>
        </w:rPr>
        <w:t xml:space="preserve">even </w:t>
      </w:r>
      <w:r w:rsidRPr="003D6FC2">
        <w:rPr>
          <w:rFonts w:eastAsia="Cambria"/>
          <w:u w:val="single"/>
        </w:rPr>
        <w:t xml:space="preserve">when </w:t>
      </w:r>
      <w:r w:rsidRPr="009113ED">
        <w:rPr>
          <w:rFonts w:eastAsia="Cambria"/>
          <w:u w:val="single"/>
        </w:rPr>
        <w:t>using conservative estimates.</w:t>
      </w:r>
      <w:r w:rsidRPr="003D6FC2">
        <w:rPr>
          <w:rFonts w:eastAsia="Cambria"/>
          <w:u w:val="single"/>
        </w:rPr>
        <w:t> This suggests that the </w:t>
      </w:r>
      <w:r w:rsidRPr="00D11118">
        <w:rPr>
          <w:rFonts w:eastAsia="Cambria"/>
          <w:highlight w:val="yellow"/>
          <w:u w:val="single"/>
        </w:rPr>
        <w:t>risks are not low enough to ignore </w:t>
      </w:r>
      <w:r w:rsidRPr="003D6FC2">
        <w:rPr>
          <w:rFonts w:eastAsia="Cambria"/>
          <w:u w:val="single"/>
        </w:rPr>
        <w:t>and that </w:t>
      </w:r>
      <w:r w:rsidRPr="009113ED">
        <w:rPr>
          <w:rFonts w:eastAsia="Cambria"/>
          <w:u w:val="single"/>
        </w:rPr>
        <w:t xml:space="preserve">more ought to be done to prevent </w:t>
      </w:r>
      <w:r w:rsidRPr="003D6FC2">
        <w:rPr>
          <w:rFonts w:eastAsia="Cambria"/>
          <w:u w:val="single"/>
        </w:rPr>
        <w:t xml:space="preserve">the </w:t>
      </w:r>
      <w:r w:rsidRPr="009113ED">
        <w:rPr>
          <w:rFonts w:eastAsia="Cambria"/>
          <w:u w:val="single"/>
        </w:rPr>
        <w:t xml:space="preserve">worst-case </w:t>
      </w:r>
      <w:r w:rsidRPr="003D6FC2">
        <w:rPr>
          <w:rFonts w:eastAsia="Cambria"/>
          <w:u w:val="single"/>
        </w:rPr>
        <w:t>scenarios.</w:t>
      </w:r>
      <w:r w:rsidRPr="00D72482">
        <w:rPr>
          <w:rFonts w:eastAsia="Cambria"/>
          <w:sz w:val="14"/>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 xml:space="preserve">the expected value of reducing these risks is large, especially since </w:t>
      </w:r>
      <w:r w:rsidRPr="009113ED">
        <w:rPr>
          <w:rFonts w:eastAsia="Cambria"/>
          <w:u w:val="single"/>
        </w:rPr>
        <w:t xml:space="preserve">such risks jeopardize </w:t>
      </w:r>
      <w:r w:rsidRPr="003D6FC2">
        <w:rPr>
          <w:rFonts w:eastAsia="Cambria"/>
          <w:u w:val="single"/>
        </w:rPr>
        <w:t xml:space="preserve">the </w:t>
      </w:r>
      <w:r w:rsidRPr="009113ED">
        <w:rPr>
          <w:rFonts w:eastAsia="Cambria"/>
          <w:u w:val="single"/>
        </w:rPr>
        <w:t xml:space="preserve">existence of all future human </w:t>
      </w:r>
      <w:r w:rsidRPr="003D6FC2">
        <w:rPr>
          <w:rFonts w:eastAsia="Cambria"/>
          <w:u w:val="single"/>
        </w:rPr>
        <w:t>lives.</w:t>
      </w:r>
      <w:r w:rsidRPr="00D72482">
        <w:rPr>
          <w:rFonts w:eastAsia="Cambria"/>
          <w:sz w:val="14"/>
        </w:rPr>
        <w:t> </w:t>
      </w:r>
      <w:r w:rsidRPr="00D11118">
        <w:rPr>
          <w:rFonts w:eastAsia="Cambria"/>
          <w:b/>
          <w:iCs/>
          <w:highlight w:val="yellow"/>
          <w:u w:val="single"/>
        </w:rPr>
        <w:t xml:space="preserve">Historically, disease events have been </w:t>
      </w:r>
      <w:r w:rsidRPr="003D6FC2">
        <w:rPr>
          <w:rFonts w:eastAsia="Cambria"/>
          <w:b/>
          <w:iCs/>
          <w:u w:val="single"/>
        </w:rPr>
        <w:t xml:space="preserve">responsible for </w:t>
      </w:r>
      <w:r w:rsidRPr="00D11118">
        <w:rPr>
          <w:rFonts w:eastAsia="Cambria"/>
          <w:b/>
          <w:iCs/>
          <w:highlight w:val="yellow"/>
          <w:u w:val="single"/>
        </w:rPr>
        <w:t>the greatest death tolls</w:t>
      </w:r>
      <w:r w:rsidRPr="00D11118">
        <w:rPr>
          <w:rFonts w:eastAsia="Cambria"/>
          <w:highlight w:val="yellow"/>
          <w:u w:val="single"/>
        </w:rPr>
        <w:t> </w:t>
      </w:r>
      <w:r w:rsidRPr="003D6FC2">
        <w:rPr>
          <w:rFonts w:eastAsia="Cambria"/>
          <w:u w:val="single"/>
        </w:rPr>
        <w:t>on humanity</w:t>
      </w:r>
      <w:r w:rsidRPr="00D72482">
        <w:rPr>
          <w:rFonts w:eastAsia="Cambria"/>
          <w:sz w:val="14"/>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113ED">
        <w:rPr>
          <w:rFonts w:eastAsia="Cambria"/>
          <w:u w:val="single"/>
        </w:rPr>
        <w:t xml:space="preserve">a future </w:t>
      </w:r>
      <w:r w:rsidRPr="00D11118">
        <w:rPr>
          <w:rFonts w:eastAsia="Cambria"/>
          <w:highlight w:val="yellow"/>
          <w:u w:val="single"/>
        </w:rPr>
        <w:t xml:space="preserve">pandemic </w:t>
      </w:r>
      <w:r w:rsidRPr="003D6FC2">
        <w:rPr>
          <w:rFonts w:eastAsia="Cambria"/>
          <w:u w:val="single"/>
        </w:rPr>
        <w:t xml:space="preserve">could </w:t>
      </w:r>
      <w:r w:rsidRPr="00D11118">
        <w:rPr>
          <w:rFonts w:eastAsia="Cambria"/>
          <w:highlight w:val="yellow"/>
          <w:u w:val="single"/>
        </w:rPr>
        <w:t xml:space="preserve">result in outright human extinction or </w:t>
      </w:r>
      <w:r w:rsidRPr="003D6FC2">
        <w:rPr>
          <w:rFonts w:eastAsia="Cambria"/>
          <w:u w:val="single"/>
        </w:rPr>
        <w:t xml:space="preserve">the </w:t>
      </w:r>
      <w:r w:rsidRPr="00D11118">
        <w:rPr>
          <w:rFonts w:eastAsia="Cambria"/>
          <w:highlight w:val="yellow"/>
          <w:u w:val="single"/>
        </w:rPr>
        <w:t>irreversible collapse of civilization</w:t>
      </w:r>
      <w:r w:rsidRPr="00D11118">
        <w:rPr>
          <w:rFonts w:eastAsia="Cambria"/>
          <w:sz w:val="14"/>
          <w:highlight w:val="yellow"/>
        </w:rPr>
        <w:t>. </w:t>
      </w:r>
      <w:r w:rsidRPr="004D3887">
        <w:rPr>
          <w:rFonts w:eastAsia="Cambria"/>
          <w:u w:val="single"/>
        </w:rPr>
        <w:t>A skeptic would have many good reasons to think that existential risk from disease is unlikely. Such a disease would need to spread worldwide to </w:t>
      </w:r>
      <w:r w:rsidRPr="004D3887">
        <w:rPr>
          <w:rFonts w:eastAsia="Cambria"/>
          <w:b/>
          <w:iCs/>
          <w:u w:val="single"/>
        </w:rPr>
        <w:t>remote populations</w:t>
      </w:r>
      <w:r w:rsidRPr="004D3887">
        <w:rPr>
          <w:rFonts w:eastAsia="Cambria"/>
          <w:u w:val="single"/>
        </w:rPr>
        <w:t>, overcome </w:t>
      </w:r>
      <w:r w:rsidRPr="004D3887">
        <w:rPr>
          <w:rFonts w:eastAsia="Cambria"/>
          <w:b/>
          <w:iCs/>
          <w:u w:val="single"/>
        </w:rPr>
        <w:t>rare genetic resistances</w:t>
      </w:r>
      <w:r w:rsidRPr="004D3887">
        <w:rPr>
          <w:rFonts w:eastAsia="Cambria"/>
          <w:u w:val="single"/>
        </w:rPr>
        <w:t>, and </w:t>
      </w:r>
      <w:r w:rsidRPr="004D3887">
        <w:rPr>
          <w:rFonts w:eastAsia="Cambria"/>
          <w:b/>
          <w:iCs/>
          <w:u w:val="single"/>
        </w:rPr>
        <w:t>evade detection</w:t>
      </w:r>
      <w:r w:rsidRPr="004D3887">
        <w:rPr>
          <w:rFonts w:eastAsia="Cambria"/>
          <w:u w:val="single"/>
        </w:rPr>
        <w:t xml:space="preserve">, cures, and </w:t>
      </w:r>
      <w:r w:rsidRPr="004D3887">
        <w:rPr>
          <w:rFonts w:eastAsia="Cambria"/>
          <w:b/>
          <w:iCs/>
          <w:u w:val="single"/>
        </w:rPr>
        <w:t>countermeasures</w:t>
      </w:r>
      <w:r w:rsidRPr="004D3887">
        <w:rPr>
          <w:rFonts w:eastAsia="Cambria"/>
          <w:u w:val="single"/>
        </w:rPr>
        <w:t>. Even evolution itself may work in humanity's favor: </w:t>
      </w:r>
      <w:r w:rsidRPr="004D3887">
        <w:rPr>
          <w:rFonts w:eastAsia="Cambria"/>
          <w:b/>
          <w:iCs/>
          <w:u w:val="single"/>
        </w:rPr>
        <w:t>Virulence and transmission is often a trade-off</w:t>
      </w:r>
      <w:r w:rsidRPr="004D3887">
        <w:rPr>
          <w:rFonts w:eastAsia="Cambria"/>
          <w:u w:val="single"/>
        </w:rPr>
        <w:t>, and so </w:t>
      </w:r>
      <w:r w:rsidRPr="004D3887">
        <w:rPr>
          <w:rFonts w:eastAsia="Cambria"/>
          <w:b/>
          <w:iCs/>
          <w:u w:val="single"/>
        </w:rPr>
        <w:t>evolutionary pressures</w:t>
      </w:r>
      <w:r w:rsidRPr="004D3887">
        <w:rPr>
          <w:rFonts w:eastAsia="Cambria"/>
          <w:u w:val="single"/>
        </w:rPr>
        <w:t> could push against maximally lethal wild-type pathogens</w:t>
      </w:r>
      <w:r w:rsidRPr="004D3887">
        <w:rPr>
          <w:rFonts w:eastAsia="Cambria"/>
          <w:sz w:val="14"/>
        </w:rPr>
        <w:t>.5,6 </w:t>
      </w:r>
      <w:r w:rsidRPr="004D3887">
        <w:rPr>
          <w:rFonts w:eastAsia="Cambria"/>
          <w:u w:val="single"/>
        </w:rPr>
        <w:t>Whil</w:t>
      </w:r>
      <w:r w:rsidRPr="003D6FC2">
        <w:rPr>
          <w:rFonts w:eastAsia="Cambria"/>
          <w:u w:val="single"/>
        </w:rPr>
        <w:t>e these arguments</w:t>
      </w:r>
      <w:r w:rsidRPr="00D72482">
        <w:rPr>
          <w:rFonts w:eastAsia="Cambria"/>
          <w:sz w:val="14"/>
        </w:rPr>
        <w:t> point to a very small risk of human extinction, they </w:t>
      </w:r>
      <w:r w:rsidRPr="009113ED">
        <w:rPr>
          <w:rFonts w:eastAsia="Cambria"/>
          <w:b/>
          <w:iCs/>
          <w:u w:val="single"/>
        </w:rPr>
        <w:t>do not rule</w:t>
      </w:r>
      <w:r w:rsidRPr="009113ED">
        <w:rPr>
          <w:rFonts w:eastAsia="Cambria"/>
          <w:sz w:val="14"/>
        </w:rPr>
        <w:t xml:space="preserve"> </w:t>
      </w:r>
      <w:r w:rsidRPr="00D72482">
        <w:rPr>
          <w:rFonts w:eastAsia="Cambria"/>
          <w:sz w:val="14"/>
        </w:rPr>
        <w:t xml:space="preserve">the possibility </w:t>
      </w:r>
      <w:r w:rsidRPr="009113ED">
        <w:rPr>
          <w:rFonts w:eastAsia="Cambria"/>
          <w:b/>
          <w:iCs/>
          <w:u w:val="single"/>
        </w:rPr>
        <w:t>out</w:t>
      </w:r>
      <w:r w:rsidRPr="009113ED">
        <w:rPr>
          <w:rFonts w:eastAsia="Cambria"/>
          <w:sz w:val="14"/>
        </w:rPr>
        <w:t> </w:t>
      </w:r>
      <w:r w:rsidRPr="00D72482">
        <w:rPr>
          <w:rFonts w:eastAsia="Cambria"/>
          <w:sz w:val="14"/>
        </w:rPr>
        <w:t xml:space="preserve">entirely. Although rare, there are recorded instances of </w:t>
      </w:r>
      <w:r w:rsidRPr="009113ED">
        <w:rPr>
          <w:rFonts w:eastAsia="Cambria"/>
          <w:b/>
          <w:iCs/>
          <w:u w:val="single"/>
        </w:rPr>
        <w:t>species going extinct due to disease</w:t>
      </w:r>
      <w:r w:rsidRPr="003D6FC2">
        <w:rPr>
          <w:rFonts w:eastAsia="Cambria"/>
          <w:u w:val="single"/>
        </w:rPr>
        <w:t>—primarily in amphibians, but also in 1 mammalian species of rat on Christmas Island</w:t>
      </w:r>
      <w:r w:rsidRPr="00D72482">
        <w:rPr>
          <w:rFonts w:eastAsia="Cambria"/>
          <w:sz w:val="14"/>
        </w:rPr>
        <w:t>.7,8 </w:t>
      </w:r>
      <w:r w:rsidRPr="00D11118">
        <w:rPr>
          <w:rFonts w:eastAsia="Cambria"/>
          <w:highlight w:val="yellow"/>
          <w:u w:val="single"/>
        </w:rPr>
        <w:t>There are </w:t>
      </w:r>
      <w:r w:rsidRPr="003D6FC2">
        <w:rPr>
          <w:rFonts w:eastAsia="Cambria"/>
          <w:u w:val="single"/>
        </w:rPr>
        <w:t>also </w:t>
      </w:r>
      <w:r w:rsidRPr="00D11118">
        <w:rPr>
          <w:rFonts w:eastAsia="Cambria"/>
          <w:b/>
          <w:iCs/>
          <w:highlight w:val="yellow"/>
          <w:u w:val="single"/>
        </w:rPr>
        <w:t>historical examples of large human populations being almost entirely wiped out</w:t>
      </w:r>
      <w:r w:rsidRPr="00D11118">
        <w:rPr>
          <w:rFonts w:eastAsia="Cambria"/>
          <w:highlight w:val="yellow"/>
          <w:u w:val="single"/>
        </w:rPr>
        <w:t> by disease</w:t>
      </w:r>
      <w:r w:rsidRPr="003D6FC2">
        <w:rPr>
          <w:rFonts w:eastAsia="Cambria"/>
          <w:u w:val="single"/>
        </w:rPr>
        <w:t xml:space="preserve">, especially when multiple diseases were simultaneously introduced into a population without immunity. The most striking </w:t>
      </w:r>
      <w:r w:rsidRPr="009113ED">
        <w:rPr>
          <w:rFonts w:eastAsia="Cambria"/>
          <w:u w:val="single"/>
        </w:rPr>
        <w:t xml:space="preserve">examples </w:t>
      </w:r>
      <w:r w:rsidRPr="003D6FC2">
        <w:rPr>
          <w:rFonts w:eastAsia="Cambria"/>
          <w:u w:val="single"/>
        </w:rPr>
        <w:t>of total population collapse </w:t>
      </w:r>
      <w:r w:rsidRPr="00D11118">
        <w:rPr>
          <w:rFonts w:eastAsia="Cambria"/>
          <w:highlight w:val="yellow"/>
          <w:u w:val="single"/>
        </w:rPr>
        <w:t>include </w:t>
      </w:r>
      <w:r w:rsidRPr="00D11118">
        <w:rPr>
          <w:rFonts w:eastAsia="Cambria"/>
          <w:b/>
          <w:iCs/>
          <w:highlight w:val="yellow"/>
          <w:u w:val="single"/>
        </w:rPr>
        <w:t>native American tribes</w:t>
      </w:r>
      <w:r w:rsidRPr="00D11118">
        <w:rPr>
          <w:rFonts w:eastAsia="Cambria"/>
          <w:highlight w:val="yellow"/>
          <w:u w:val="single"/>
        </w:rPr>
        <w:t> exposed to European diseases</w:t>
      </w:r>
      <w:r w:rsidRPr="003D6FC2">
        <w:rPr>
          <w:rFonts w:eastAsia="Cambria"/>
          <w:u w:val="single"/>
        </w:rPr>
        <w:t xml:space="preserve">, such as the </w:t>
      </w:r>
      <w:proofErr w:type="spellStart"/>
      <w:r w:rsidRPr="003D6FC2">
        <w:rPr>
          <w:rFonts w:eastAsia="Cambria"/>
          <w:u w:val="single"/>
        </w:rPr>
        <w:t>Massachusett</w:t>
      </w:r>
      <w:proofErr w:type="spellEnd"/>
      <w:r w:rsidRPr="00D72482">
        <w:rPr>
          <w:rFonts w:eastAsia="Cambria"/>
          <w:sz w:val="14"/>
        </w:rPr>
        <w:t> (86% loss of population), </w:t>
      </w:r>
      <w:proofErr w:type="spellStart"/>
      <w:r w:rsidRPr="003D6FC2">
        <w:rPr>
          <w:rFonts w:eastAsia="Cambria"/>
          <w:u w:val="single"/>
        </w:rPr>
        <w:t>Quiripi-Unquachog</w:t>
      </w:r>
      <w:proofErr w:type="spellEnd"/>
      <w:r w:rsidRPr="00D72482">
        <w:rPr>
          <w:rFonts w:eastAsia="Cambria"/>
          <w:sz w:val="14"/>
        </w:rPr>
        <w:t> (95% loss of population), </w:t>
      </w:r>
      <w:r w:rsidRPr="003D6FC2">
        <w:rPr>
          <w:rFonts w:eastAsia="Cambria"/>
          <w:u w:val="single"/>
        </w:rPr>
        <w:t>and the Western Abenaki</w:t>
      </w:r>
      <w:r w:rsidRPr="00D72482">
        <w:rPr>
          <w:rFonts w:eastAsia="Cambria"/>
          <w:sz w:val="14"/>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D11118">
        <w:rPr>
          <w:rFonts w:eastAsia="Cambria"/>
          <w:b/>
          <w:iCs/>
          <w:highlight w:val="yellow"/>
          <w:u w:val="single"/>
        </w:rPr>
        <w:t>many diseases are proof</w:t>
      </w:r>
      <w:r w:rsidRPr="003D6FC2">
        <w:rPr>
          <w:rFonts w:eastAsia="Cambria"/>
          <w:u w:val="single"/>
        </w:rPr>
        <w:t> of principle </w:t>
      </w:r>
      <w:r w:rsidRPr="00D11118">
        <w:rPr>
          <w:rFonts w:eastAsia="Cambria"/>
          <w:highlight w:val="yellow"/>
          <w:u w:val="single"/>
        </w:rPr>
        <w:t>that </w:t>
      </w:r>
      <w:r w:rsidRPr="00D11118">
        <w:rPr>
          <w:rFonts w:eastAsia="Cambria"/>
          <w:b/>
          <w:iCs/>
          <w:highlight w:val="yellow"/>
          <w:u w:val="single"/>
        </w:rPr>
        <w:t>each worst-case attribute can be realized independently</w:t>
      </w:r>
      <w:r w:rsidRPr="00D72482">
        <w:rPr>
          <w:rFonts w:eastAsia="Cambria"/>
          <w:sz w:val="14"/>
        </w:rPr>
        <w:t>. For example, </w:t>
      </w:r>
      <w:r w:rsidRPr="003D6FC2">
        <w:rPr>
          <w:rFonts w:eastAsia="Cambria"/>
          <w:u w:val="single"/>
        </w:rPr>
        <w:t>some diseases exhibit nearly a 100% case fatality ratio in the absence of treatment</w:t>
      </w:r>
      <w:r w:rsidRPr="00D72482">
        <w:rPr>
          <w:rFonts w:eastAsia="Cambria"/>
          <w:sz w:val="14"/>
        </w:rPr>
        <w:t>, such as rabies or septicemic plague. </w:t>
      </w:r>
      <w:r w:rsidRPr="009113ED">
        <w:rPr>
          <w:rFonts w:eastAsia="Cambria"/>
          <w:u w:val="single"/>
        </w:rPr>
        <w:t xml:space="preserve">Other </w:t>
      </w:r>
      <w:r w:rsidRPr="00D11118">
        <w:rPr>
          <w:rFonts w:eastAsia="Cambria"/>
          <w:highlight w:val="yellow"/>
          <w:u w:val="single"/>
        </w:rPr>
        <w:t xml:space="preserve">diseases have </w:t>
      </w:r>
      <w:r w:rsidRPr="003D6FC2">
        <w:rPr>
          <w:rFonts w:eastAsia="Cambria"/>
          <w:u w:val="single"/>
        </w:rPr>
        <w:t xml:space="preserve">a track </w:t>
      </w:r>
      <w:r w:rsidRPr="00D11118">
        <w:rPr>
          <w:rFonts w:eastAsia="Cambria"/>
          <w:highlight w:val="yellow"/>
          <w:u w:val="single"/>
        </w:rPr>
        <w:t xml:space="preserve">record of spreading to </w:t>
      </w:r>
      <w:r w:rsidRPr="003D6FC2">
        <w:rPr>
          <w:rFonts w:eastAsia="Cambria"/>
          <w:u w:val="single"/>
        </w:rPr>
        <w:t xml:space="preserve">virtually </w:t>
      </w:r>
      <w:r w:rsidRPr="00D11118">
        <w:rPr>
          <w:rFonts w:eastAsia="Cambria"/>
          <w:highlight w:val="yellow"/>
          <w:u w:val="single"/>
        </w:rPr>
        <w:t>every human community worldwide</w:t>
      </w:r>
      <w:r w:rsidRPr="003D6FC2">
        <w:rPr>
          <w:rFonts w:eastAsia="Cambria"/>
          <w:u w:val="single"/>
        </w:rPr>
        <w:t xml:space="preserve">, such as the </w:t>
      </w:r>
      <w:r w:rsidRPr="00D11118">
        <w:rPr>
          <w:rFonts w:eastAsia="Cambria"/>
          <w:highlight w:val="yellow"/>
          <w:u w:val="single"/>
        </w:rPr>
        <w:t>1918 flu</w:t>
      </w:r>
      <w:r w:rsidRPr="00D72482">
        <w:rPr>
          <w:rFonts w:eastAsia="Cambria"/>
          <w:sz w:val="14"/>
        </w:rPr>
        <w:t>,10 </w:t>
      </w:r>
      <w:r w:rsidRPr="003D6FC2">
        <w:rPr>
          <w:rFonts w:eastAsia="Cambria"/>
          <w:u w:val="single"/>
        </w:rPr>
        <w:t xml:space="preserve">and seroprevalence studies indicate that other pathogens, such as </w:t>
      </w:r>
      <w:r w:rsidRPr="00D11118">
        <w:rPr>
          <w:rFonts w:eastAsia="Cambria"/>
          <w:highlight w:val="yellow"/>
          <w:u w:val="single"/>
        </w:rPr>
        <w:t xml:space="preserve">chickenpox </w:t>
      </w:r>
      <w:r w:rsidRPr="004D3887">
        <w:rPr>
          <w:rFonts w:eastAsia="Cambria"/>
          <w:u w:val="single"/>
        </w:rPr>
        <w:t>and HSV-1, can successfully</w:t>
      </w:r>
      <w:r w:rsidRPr="003D6FC2">
        <w:rPr>
          <w:rFonts w:eastAsia="Cambria"/>
          <w:u w:val="single"/>
        </w:rPr>
        <w:t xml:space="preserve"> reach over 95% of a population</w:t>
      </w:r>
      <w:r w:rsidRPr="00D72482">
        <w:rPr>
          <w:rFonts w:eastAsia="Cambria"/>
          <w:sz w:val="14"/>
        </w:rPr>
        <w:t>.11,12 Under optimal virulence theory, </w:t>
      </w:r>
      <w:r w:rsidRPr="00962EA8">
        <w:rPr>
          <w:rFonts w:eastAsia="Cambria"/>
          <w:b/>
          <w:iCs/>
          <w:u w:val="single"/>
        </w:rPr>
        <w:t>natural evolution</w:t>
      </w:r>
      <w:r w:rsidRPr="00962EA8">
        <w:rPr>
          <w:rFonts w:eastAsia="Cambria"/>
          <w:u w:val="single"/>
        </w:rPr>
        <w:t> would be</w:t>
      </w:r>
      <w:r w:rsidRPr="003D6FC2">
        <w:rPr>
          <w:rFonts w:eastAsia="Cambria"/>
          <w:u w:val="single"/>
        </w:rPr>
        <w:t xml:space="preserve"> an </w:t>
      </w:r>
      <w:r w:rsidRPr="00962EA8">
        <w:rPr>
          <w:rFonts w:eastAsia="Cambria"/>
          <w:b/>
          <w:iCs/>
          <w:u w:val="single"/>
        </w:rPr>
        <w:t>unlikely</w:t>
      </w:r>
      <w:r w:rsidRPr="00962EA8">
        <w:rPr>
          <w:rFonts w:eastAsia="Cambria"/>
          <w:u w:val="single"/>
        </w:rPr>
        <w:t xml:space="preserve"> source for pathogens </w:t>
      </w:r>
      <w:r w:rsidRPr="003D6FC2">
        <w:rPr>
          <w:rFonts w:eastAsia="Cambria"/>
          <w:u w:val="single"/>
        </w:rPr>
        <w:t>with the </w:t>
      </w:r>
      <w:r w:rsidRPr="003D6FC2">
        <w:rPr>
          <w:rFonts w:eastAsia="Cambria"/>
          <w:b/>
          <w:iCs/>
          <w:u w:val="single"/>
        </w:rPr>
        <w:t>highest possible levels of transmissibility, virulence, and global reach</w:t>
      </w:r>
      <w:r w:rsidRPr="003D6FC2">
        <w:rPr>
          <w:rFonts w:eastAsia="Cambria"/>
          <w:u w:val="single"/>
        </w:rPr>
        <w:t xml:space="preserve">. </w:t>
      </w:r>
      <w:r w:rsidRPr="009113ED">
        <w:rPr>
          <w:rFonts w:eastAsia="Cambria"/>
          <w:u w:val="single"/>
        </w:rPr>
        <w:t>But </w:t>
      </w:r>
      <w:r w:rsidRPr="009113ED">
        <w:rPr>
          <w:rFonts w:eastAsia="Cambria"/>
          <w:b/>
          <w:iCs/>
          <w:u w:val="single"/>
        </w:rPr>
        <w:t xml:space="preserve">advances in </w:t>
      </w:r>
      <w:r w:rsidRPr="00D11118">
        <w:rPr>
          <w:rFonts w:eastAsia="Cambria"/>
          <w:b/>
          <w:iCs/>
          <w:highlight w:val="yellow"/>
          <w:u w:val="single"/>
        </w:rPr>
        <w:t>biotech</w:t>
      </w:r>
      <w:r w:rsidRPr="003D6FC2">
        <w:rPr>
          <w:rFonts w:eastAsia="Cambria"/>
          <w:u w:val="single"/>
        </w:rPr>
        <w:t xml:space="preserve">nology might </w:t>
      </w:r>
      <w:r w:rsidRPr="00D11118">
        <w:rPr>
          <w:rFonts w:eastAsia="Cambria"/>
          <w:highlight w:val="yellow"/>
          <w:u w:val="single"/>
        </w:rPr>
        <w:t xml:space="preserve">allow </w:t>
      </w:r>
      <w:r w:rsidRPr="003D6FC2">
        <w:rPr>
          <w:rFonts w:eastAsia="Cambria"/>
          <w:u w:val="single"/>
        </w:rPr>
        <w:t xml:space="preserve">the </w:t>
      </w:r>
      <w:r w:rsidRPr="00D11118">
        <w:rPr>
          <w:rFonts w:eastAsia="Cambria"/>
          <w:highlight w:val="yellow"/>
          <w:u w:val="single"/>
        </w:rPr>
        <w:t>creation of diseases that </w:t>
      </w:r>
      <w:r w:rsidRPr="00D11118">
        <w:rPr>
          <w:rFonts w:eastAsia="Cambria"/>
          <w:b/>
          <w:iCs/>
          <w:highlight w:val="yellow"/>
          <w:u w:val="single"/>
        </w:rPr>
        <w:t>combine such traits</w:t>
      </w:r>
      <w:r w:rsidRPr="00D72482">
        <w:rPr>
          <w:rFonts w:eastAsia="Cambria"/>
          <w:sz w:val="14"/>
        </w:rPr>
        <w:t>. </w:t>
      </w:r>
      <w:r w:rsidRPr="003D6FC2">
        <w:rPr>
          <w:rFonts w:eastAsia="Cambria"/>
          <w:u w:val="single"/>
        </w:rPr>
        <w:t>Recent controversy has </w:t>
      </w:r>
      <w:r w:rsidRPr="00D11118">
        <w:rPr>
          <w:rFonts w:eastAsia="Cambria"/>
          <w:b/>
          <w:iCs/>
          <w:highlight w:val="yellow"/>
          <w:u w:val="single"/>
        </w:rPr>
        <w:t xml:space="preserve">already </w:t>
      </w:r>
      <w:r w:rsidRPr="003D6FC2">
        <w:rPr>
          <w:rFonts w:eastAsia="Cambria"/>
          <w:b/>
          <w:iCs/>
          <w:u w:val="single"/>
        </w:rPr>
        <w:t>emerged</w:t>
      </w:r>
      <w:r w:rsidRPr="003D6FC2">
        <w:rPr>
          <w:rFonts w:eastAsia="Cambria"/>
          <w:u w:val="single"/>
        </w:rPr>
        <w:t> over a number of </w:t>
      </w:r>
      <w:r w:rsidRPr="00D11118">
        <w:rPr>
          <w:rFonts w:eastAsia="Cambria"/>
          <w:b/>
          <w:iCs/>
          <w:highlight w:val="yellow"/>
          <w:u w:val="single"/>
        </w:rPr>
        <w:t>scientific experiments</w:t>
      </w:r>
      <w:r w:rsidRPr="00D11118">
        <w:rPr>
          <w:rFonts w:eastAsia="Cambria"/>
          <w:highlight w:val="yellow"/>
          <w:u w:val="single"/>
        </w:rPr>
        <w:t> </w:t>
      </w:r>
      <w:r w:rsidRPr="003D6FC2">
        <w:rPr>
          <w:rFonts w:eastAsia="Cambria"/>
          <w:u w:val="single"/>
        </w:rPr>
        <w:t xml:space="preserve">that </w:t>
      </w:r>
      <w:r w:rsidRPr="00D11118">
        <w:rPr>
          <w:rFonts w:eastAsia="Cambria"/>
          <w:highlight w:val="yellow"/>
          <w:u w:val="single"/>
        </w:rPr>
        <w:t xml:space="preserve">resulted in viruses with </w:t>
      </w:r>
      <w:r w:rsidRPr="003D6FC2">
        <w:rPr>
          <w:rFonts w:eastAsia="Cambria"/>
          <w:u w:val="single"/>
        </w:rPr>
        <w:t xml:space="preserve">enhanced </w:t>
      </w:r>
      <w:r w:rsidRPr="003D6FC2">
        <w:rPr>
          <w:rFonts w:eastAsia="Cambria"/>
          <w:b/>
          <w:iCs/>
          <w:u w:val="single"/>
        </w:rPr>
        <w:t>transmissibility</w:t>
      </w:r>
      <w:r w:rsidRPr="003D6FC2">
        <w:rPr>
          <w:rFonts w:eastAsia="Cambria"/>
          <w:u w:val="single"/>
        </w:rPr>
        <w:t xml:space="preserve">, </w:t>
      </w:r>
      <w:r w:rsidRPr="00D11118">
        <w:rPr>
          <w:rFonts w:eastAsia="Cambria"/>
          <w:b/>
          <w:iCs/>
          <w:highlight w:val="yellow"/>
          <w:u w:val="single"/>
        </w:rPr>
        <w:t>lethality</w:t>
      </w:r>
      <w:r w:rsidRPr="00D11118">
        <w:rPr>
          <w:rFonts w:eastAsia="Cambria"/>
          <w:highlight w:val="yellow"/>
          <w:u w:val="single"/>
        </w:rPr>
        <w:t>, and</w:t>
      </w:r>
      <w:r w:rsidRPr="003D6FC2">
        <w:rPr>
          <w:rFonts w:eastAsia="Cambria"/>
          <w:u w:val="single"/>
        </w:rPr>
        <w:t xml:space="preserve">/or the </w:t>
      </w:r>
      <w:r w:rsidRPr="00D11118">
        <w:rPr>
          <w:rFonts w:eastAsia="Cambria"/>
          <w:highlight w:val="yellow"/>
          <w:u w:val="single"/>
        </w:rPr>
        <w:t xml:space="preserve">ability to overcome </w:t>
      </w:r>
      <w:r w:rsidRPr="00D11118">
        <w:rPr>
          <w:rFonts w:eastAsia="Cambria"/>
          <w:b/>
          <w:iCs/>
          <w:highlight w:val="yellow"/>
          <w:u w:val="single"/>
        </w:rPr>
        <w:t>therapeutics</w:t>
      </w:r>
      <w:r w:rsidRPr="00D72482">
        <w:rPr>
          <w:rFonts w:eastAsia="Cambria"/>
          <w:sz w:val="14"/>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implications are still worrying. This is especially true given </w:t>
      </w:r>
      <w:r w:rsidRPr="00D11118">
        <w:rPr>
          <w:rFonts w:eastAsia="Cambria"/>
          <w:highlight w:val="yellow"/>
          <w:u w:val="single"/>
        </w:rPr>
        <w:t xml:space="preserve">that there is </w:t>
      </w:r>
      <w:r w:rsidRPr="003D6FC2">
        <w:rPr>
          <w:rFonts w:eastAsia="Cambria"/>
          <w:u w:val="single"/>
        </w:rPr>
        <w:t>also </w:t>
      </w:r>
      <w:r w:rsidRPr="00D11118">
        <w:rPr>
          <w:rFonts w:eastAsia="Cambria"/>
          <w:highlight w:val="yellow"/>
          <w:u w:val="single"/>
        </w:rPr>
        <w:t>a </w:t>
      </w:r>
      <w:r w:rsidRPr="00D11118">
        <w:rPr>
          <w:rFonts w:eastAsia="Cambria"/>
          <w:b/>
          <w:iCs/>
          <w:highlight w:val="yellow"/>
          <w:u w:val="single"/>
        </w:rPr>
        <w:t xml:space="preserve">long </w:t>
      </w:r>
      <w:r w:rsidRPr="003D6FC2">
        <w:rPr>
          <w:rFonts w:eastAsia="Cambria"/>
          <w:b/>
          <w:iCs/>
          <w:u w:val="single"/>
        </w:rPr>
        <w:t xml:space="preserve">historical track </w:t>
      </w:r>
      <w:r w:rsidRPr="00D11118">
        <w:rPr>
          <w:rFonts w:eastAsia="Cambria"/>
          <w:b/>
          <w:iCs/>
          <w:highlight w:val="yellow"/>
          <w:u w:val="single"/>
        </w:rPr>
        <w:t>record</w:t>
      </w:r>
      <w:r w:rsidRPr="00D11118">
        <w:rPr>
          <w:rFonts w:eastAsia="Cambria"/>
          <w:highlight w:val="yellow"/>
          <w:u w:val="single"/>
        </w:rPr>
        <w:t xml:space="preserve"> of </w:t>
      </w:r>
      <w:r w:rsidRPr="00D11118">
        <w:rPr>
          <w:rFonts w:eastAsia="Cambria"/>
          <w:b/>
          <w:iCs/>
          <w:highlight w:val="yellow"/>
          <w:u w:val="single"/>
        </w:rPr>
        <w:t>state-run bioweapon research</w:t>
      </w:r>
      <w:r w:rsidRPr="00D11118">
        <w:rPr>
          <w:rFonts w:eastAsia="Cambria"/>
          <w:highlight w:val="yellow"/>
          <w:u w:val="single"/>
        </w:rPr>
        <w:t> </w:t>
      </w:r>
      <w:r w:rsidRPr="003D6FC2">
        <w:rPr>
          <w:rFonts w:eastAsia="Cambria"/>
          <w:u w:val="single"/>
        </w:rPr>
        <w:t>applying cutting-edge science and technology to design agents not previously seen in nature</w:t>
      </w:r>
      <w:r w:rsidRPr="00D72482">
        <w:rPr>
          <w:rFonts w:eastAsia="Cambria"/>
          <w:sz w:val="14"/>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 xml:space="preserve">the </w:t>
      </w:r>
      <w:r w:rsidRPr="00D11118">
        <w:rPr>
          <w:rFonts w:eastAsia="Cambria"/>
          <w:highlight w:val="yellow"/>
          <w:u w:val="single"/>
        </w:rPr>
        <w:t xml:space="preserve">logic of deterrence </w:t>
      </w:r>
      <w:r w:rsidRPr="003D6FC2">
        <w:rPr>
          <w:rFonts w:eastAsia="Cambria"/>
          <w:u w:val="single"/>
        </w:rPr>
        <w:t>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w:t>
      </w:r>
      <w:r w:rsidRPr="00D11118">
        <w:rPr>
          <w:rFonts w:eastAsia="Cambria"/>
          <w:highlight w:val="yellow"/>
          <w:u w:val="single"/>
        </w:rPr>
        <w:t>create such incentives in more unstable political environments</w:t>
      </w:r>
      <w:r w:rsidRPr="00D11118">
        <w:rPr>
          <w:rFonts w:eastAsia="Cambria"/>
          <w:sz w:val="14"/>
          <w:highlight w:val="yellow"/>
        </w:rPr>
        <w:t> </w:t>
      </w:r>
      <w:r w:rsidRPr="00D72482">
        <w:rPr>
          <w:rFonts w:eastAsia="Cambria"/>
          <w:sz w:val="14"/>
        </w:rPr>
        <w:t>or following a breakdown of the Biological Weapons Convention.25 </w:t>
      </w:r>
      <w:r w:rsidRPr="003D6FC2">
        <w:rPr>
          <w:rFonts w:eastAsia="Cambria"/>
          <w:u w:val="single"/>
        </w:rPr>
        <w:t>The </w:t>
      </w:r>
      <w:r w:rsidRPr="00D11118">
        <w:rPr>
          <w:rFonts w:eastAsia="Cambria"/>
          <w:b/>
          <w:iCs/>
          <w:highlight w:val="yellow"/>
          <w:u w:val="single"/>
        </w:rPr>
        <w:t>possibility of a war</w:t>
      </w:r>
      <w:r w:rsidRPr="003D6FC2">
        <w:rPr>
          <w:rFonts w:eastAsia="Cambria"/>
          <w:u w:val="single"/>
        </w:rPr>
        <w:t xml:space="preserve"> between great powers could </w:t>
      </w:r>
      <w:r w:rsidRPr="00D11118">
        <w:rPr>
          <w:rFonts w:eastAsia="Cambria"/>
          <w:highlight w:val="yellow"/>
          <w:u w:val="single"/>
        </w:rPr>
        <w:t>also increase the pressure to use such weapons</w:t>
      </w:r>
      <w:r w:rsidRPr="003D6FC2">
        <w:rPr>
          <w:rFonts w:eastAsia="Cambria"/>
          <w:u w:val="single"/>
        </w:rPr>
        <w:t>—during the World Wars, bioweapons were used across multiple continents</w:t>
      </w:r>
      <w:r w:rsidRPr="00D72482">
        <w:rPr>
          <w:rFonts w:eastAsia="Cambria"/>
          <w:sz w:val="14"/>
        </w:rPr>
        <w:t>, with Germany targeting animals in WWI,26 and Japan using plague to cause an epidemic in China during WWII.27</w:t>
      </w:r>
    </w:p>
    <w:p w14:paraId="225B3414" w14:textId="77777777" w:rsidR="007B23DC" w:rsidRPr="00411EF2" w:rsidRDefault="007B23DC" w:rsidP="007B23DC">
      <w:pPr>
        <w:rPr>
          <w:b/>
          <w:bCs/>
        </w:rPr>
      </w:pPr>
    </w:p>
    <w:p w14:paraId="5C641BF8" w14:textId="77777777" w:rsidR="007B23DC" w:rsidRDefault="007B23DC" w:rsidP="007B23DC">
      <w:pPr>
        <w:pStyle w:val="Heading2"/>
      </w:pPr>
      <w:r>
        <w:t>Case</w:t>
      </w:r>
    </w:p>
    <w:p w14:paraId="0791DC27" w14:textId="77777777" w:rsidR="007B23DC" w:rsidRDefault="007B23DC" w:rsidP="007B23DC">
      <w:pPr>
        <w:pStyle w:val="Heading3"/>
      </w:pPr>
      <w:r>
        <w:t>Solvency</w:t>
      </w:r>
    </w:p>
    <w:p w14:paraId="01B77C98" w14:textId="77777777" w:rsidR="007B23DC" w:rsidRPr="007108BA" w:rsidRDefault="007B23DC" w:rsidP="007B23DC">
      <w:pPr>
        <w:keepNext/>
        <w:keepLines/>
        <w:spacing w:before="40" w:after="0"/>
        <w:outlineLvl w:val="3"/>
        <w:rPr>
          <w:rFonts w:eastAsiaTheme="majorEastAsia" w:cstheme="majorBidi"/>
          <w:b/>
          <w:iCs/>
          <w:sz w:val="26"/>
        </w:rPr>
      </w:pPr>
      <w:r>
        <w:rPr>
          <w:rFonts w:eastAsiaTheme="majorEastAsia" w:cstheme="majorBidi"/>
          <w:b/>
          <w:iCs/>
          <w:sz w:val="26"/>
        </w:rPr>
        <w:t>Recut of Public Citizen shows that IP is not sufficient to solve; tech transfer and trade secrets still stand in the way (</w:t>
      </w:r>
      <w:proofErr w:type="spellStart"/>
      <w:r>
        <w:rPr>
          <w:rFonts w:eastAsiaTheme="majorEastAsia" w:cstheme="majorBidi"/>
          <w:b/>
          <w:iCs/>
          <w:sz w:val="26"/>
        </w:rPr>
        <w:t>rehighlight</w:t>
      </w:r>
      <w:proofErr w:type="spellEnd"/>
      <w:r>
        <w:rPr>
          <w:rFonts w:eastAsiaTheme="majorEastAsia" w:cstheme="majorBidi"/>
          <w:b/>
          <w:iCs/>
          <w:sz w:val="26"/>
        </w:rPr>
        <w:t xml:space="preserve"> in green)</w:t>
      </w:r>
    </w:p>
    <w:p w14:paraId="77337E13" w14:textId="77777777" w:rsidR="007B23DC" w:rsidRPr="007108BA" w:rsidRDefault="007B23DC" w:rsidP="007B23DC">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0D789B37" w14:textId="77777777" w:rsidR="007B23DC" w:rsidRDefault="007B23DC" w:rsidP="007B23DC">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w:t>
      </w:r>
      <w:r w:rsidRPr="008C59D6">
        <w:rPr>
          <w:sz w:val="26"/>
          <w:szCs w:val="26"/>
          <w:u w:val="single"/>
        </w:rPr>
        <w:t>i</w:t>
      </w:r>
      <w:r w:rsidRPr="008C59D6">
        <w:rPr>
          <w:u w:val="single"/>
        </w:rPr>
        <w:t xml:space="preserve">f the technology and know-how were </w:t>
      </w:r>
      <w:proofErr w:type="gramStart"/>
      <w:r w:rsidRPr="008C59D6">
        <w:rPr>
          <w:u w:val="single"/>
        </w:rPr>
        <w:t>shared.¶</w:t>
      </w:r>
      <w:proofErr w:type="gramEnd"/>
      <w:r w:rsidRPr="008C59D6">
        <w:rPr>
          <w:u w:val="single"/>
        </w:rPr>
        <w:t xml:space="preserve"> Just in Africa, “</w:t>
      </w:r>
      <w:proofErr w:type="spellStart"/>
      <w:r w:rsidRPr="008C59D6">
        <w:rPr>
          <w:u w:val="single"/>
        </w:rPr>
        <w:t>Biovac</w:t>
      </w:r>
      <w:proofErr w:type="spellEnd"/>
      <w:r w:rsidRPr="008C59D6">
        <w:rPr>
          <w:u w:val="single"/>
        </w:rPr>
        <w:t xml:space="preserve"> and Aspen in </w:t>
      </w:r>
      <w:r w:rsidRPr="008C59D6">
        <w:rPr>
          <w:rStyle w:val="Emphasis"/>
          <w:highlight w:val="yellow"/>
        </w:rPr>
        <w:t>South Africa,</w:t>
      </w:r>
      <w:r w:rsidRPr="008C59D6">
        <w:rPr>
          <w:u w:val="single"/>
        </w:rPr>
        <w:t xml:space="preserve"> Institute Pasteur in </w:t>
      </w:r>
      <w:r w:rsidRPr="008C59D6">
        <w:rPr>
          <w:rStyle w:val="Emphasis"/>
          <w:highlight w:val="yellow"/>
        </w:rPr>
        <w:t>Senegal,</w:t>
      </w:r>
      <w:r w:rsidRPr="008C59D6">
        <w:rPr>
          <w:u w:val="single"/>
        </w:rPr>
        <w:t xml:space="preserve"> and </w:t>
      </w:r>
      <w:proofErr w:type="spellStart"/>
      <w:r w:rsidRPr="008C59D6">
        <w:rPr>
          <w:u w:val="single"/>
        </w:rPr>
        <w:t>Vacsera</w:t>
      </w:r>
      <w:proofErr w:type="spellEnd"/>
      <w:r w:rsidRPr="008C59D6">
        <w:rPr>
          <w:u w:val="single"/>
        </w:rPr>
        <w:t xml:space="preserve"> in </w:t>
      </w:r>
      <w:r w:rsidRPr="008C59D6">
        <w:rPr>
          <w:rStyle w:val="Emphasis"/>
          <w:highlight w:val="yellow"/>
        </w:rPr>
        <w:t>Egypt</w:t>
      </w:r>
      <w:r w:rsidRPr="008C59D6">
        <w:rPr>
          <w:rStyle w:val="Emphasis"/>
        </w:rPr>
        <w:t xml:space="preserve"> </w:t>
      </w:r>
      <w:r w:rsidRPr="008C59D6">
        <w:rPr>
          <w:u w:val="single"/>
        </w:rPr>
        <w:t xml:space="preserve">could rapidly retool factories to make mRNA vaccines,” notes a group of medicine-production experts in a recent Foreign Policy article. Indeed, a former Moderna director of chemistry revealed that </w:t>
      </w:r>
      <w:r w:rsidRPr="008C59D6">
        <w:rPr>
          <w:highlight w:val="green"/>
          <w:u w:val="single"/>
        </w:rPr>
        <w:t>with enough technology transfer and know- how-sharing</w:t>
      </w:r>
      <w:r w:rsidRPr="008C59D6">
        <w:rPr>
          <w:u w:val="single"/>
        </w:rPr>
        <w:t xml:space="preserve">, a modern </w:t>
      </w:r>
      <w:r w:rsidRPr="008C59D6">
        <w:rPr>
          <w:highlight w:val="green"/>
          <w:u w:val="single"/>
        </w:rPr>
        <w:t>factory should be able to get</w:t>
      </w:r>
      <w:r w:rsidRPr="008C59D6">
        <w:rPr>
          <w:u w:val="single"/>
        </w:rPr>
        <w:t xml:space="preserve"> mRNA vaccine </w:t>
      </w:r>
      <w:r w:rsidRPr="008C59D6">
        <w:rPr>
          <w:highlight w:val="green"/>
          <w:u w:val="single"/>
        </w:rPr>
        <w:t>production online</w:t>
      </w:r>
      <w:r w:rsidRPr="008C59D6">
        <w:rPr>
          <w:u w:val="single"/>
        </w:rPr>
        <w:t xml:space="preserve"> in, at most, three to four months. </w:t>
      </w:r>
      <w:r w:rsidRPr="00F828E6">
        <w:rPr>
          <w:sz w:val="12"/>
        </w:rPr>
        <w:t xml:space="preserve">The Serum Institute in </w:t>
      </w:r>
      <w:r w:rsidRPr="00F828E6">
        <w:rPr>
          <w:rStyle w:val="Emphasis"/>
          <w:highlight w:val="yellow"/>
        </w:rPr>
        <w:t>India</w:t>
      </w:r>
      <w:r w:rsidRPr="00F828E6">
        <w:rPr>
          <w:sz w:val="12"/>
        </w:rPr>
        <w:t xml:space="preserve"> already is slated to produce the AstraZeneca and Novavax vaccines, while Moderna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proofErr w:type="gramStart"/>
      <w:r w:rsidRPr="00F828E6">
        <w:rPr>
          <w:rStyle w:val="Emphasis"/>
          <w:highlight w:val="yellow"/>
        </w:rPr>
        <w:t>production.</w:t>
      </w:r>
      <w:r w:rsidRPr="00F828E6">
        <w:rPr>
          <w:sz w:val="12"/>
        </w:rPr>
        <w:t>¶</w:t>
      </w:r>
      <w:proofErr w:type="gramEnd"/>
      <w:r w:rsidRPr="00F828E6">
        <w:rPr>
          <w:sz w:val="12"/>
        </w:rPr>
        <w:t xml:space="preserve"> </w:t>
      </w:r>
      <w:r w:rsidRPr="00F828E6">
        <w:rPr>
          <w:rStyle w:val="Emphasis"/>
          <w:highlight w:val="yellow"/>
        </w:rPr>
        <w:t xml:space="preserve">Existing and planned contract manufacturing arrangements prove facilities in developing 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2855C426" w14:textId="77777777" w:rsidR="007B23DC" w:rsidRDefault="007B23DC" w:rsidP="007B23DC">
      <w:pPr>
        <w:pStyle w:val="Heading4"/>
      </w:pPr>
      <w:r w:rsidRPr="0079676E">
        <w:t xml:space="preserve">Tech transfer </w:t>
      </w:r>
      <w:r>
        <w:t>is key and not included under IP</w:t>
      </w:r>
    </w:p>
    <w:p w14:paraId="7D52B620" w14:textId="77777777" w:rsidR="007B23DC" w:rsidRPr="007B0E93" w:rsidRDefault="007B23DC" w:rsidP="007B23DC">
      <w:pPr>
        <w:rPr>
          <w:rStyle w:val="Style13ptBold"/>
        </w:rPr>
      </w:pPr>
      <w:r w:rsidRPr="00757CA3">
        <w:rPr>
          <w:rStyle w:val="Style13ptBold"/>
          <w:highlight w:val="green"/>
        </w:rPr>
        <w:t>Smith 05/05</w:t>
      </w:r>
    </w:p>
    <w:p w14:paraId="6921DF09" w14:textId="77777777" w:rsidR="007B23DC" w:rsidRPr="009B6418" w:rsidRDefault="007B23DC" w:rsidP="007B23DC">
      <w:pPr>
        <w:rPr>
          <w:b/>
        </w:rPr>
      </w:pPr>
      <w:r w:rsidRPr="009B6418">
        <w:rPr>
          <w:rStyle w:val="Style13ptBold"/>
        </w:rPr>
        <w:t xml:space="preserve">(Laura Smith-Spark; </w:t>
      </w:r>
      <w:proofErr w:type="spellStart"/>
      <w:r w:rsidRPr="009B6418">
        <w:rPr>
          <w:rStyle w:val="Style13ptBold"/>
        </w:rPr>
        <w:t>Newsdesk</w:t>
      </w:r>
      <w:proofErr w:type="spellEnd"/>
      <w:r w:rsidRPr="009B6418">
        <w:rPr>
          <w:rStyle w:val="Style13ptBold"/>
        </w:rPr>
        <w:t xml:space="preserve"> Editor, CNN Digital; (05-05-21) Rich nations urged to share vaccine knowledge while WTO debates waiving patents; CNN; </w:t>
      </w:r>
      <w:hyperlink r:id="rId6" w:history="1">
        <w:r w:rsidRPr="009B6418">
          <w:rPr>
            <w:rStyle w:val="Hyperlink"/>
          </w:rPr>
          <w:t>https://www.cnn.com/2021/05/05/world/covid-19-vaccine-patents-wto-intl/index.html</w:t>
        </w:r>
      </w:hyperlink>
      <w:r w:rsidRPr="009B6418">
        <w:rPr>
          <w:rStyle w:val="Style13ptBold"/>
        </w:rPr>
        <w:t>; CKD)</w:t>
      </w:r>
    </w:p>
    <w:p w14:paraId="53764E62" w14:textId="77777777" w:rsidR="007B23DC" w:rsidRPr="007179BA" w:rsidRDefault="007B23DC" w:rsidP="007B23DC">
      <w:pPr>
        <w:rPr>
          <w:rFonts w:asciiTheme="majorHAnsi" w:hAnsiTheme="majorHAnsi" w:cstheme="majorHAnsi"/>
          <w:sz w:val="16"/>
        </w:rPr>
      </w:pPr>
      <w:r w:rsidRPr="007179BA">
        <w:rPr>
          <w:rFonts w:asciiTheme="majorHAnsi" w:hAnsiTheme="majorHAnsi" w:cstheme="majorHAnsi"/>
          <w:sz w:val="16"/>
        </w:rPr>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7"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8"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7CA9F7F0" w14:textId="77777777" w:rsidR="007B23DC" w:rsidRDefault="007B23DC" w:rsidP="007B23DC">
      <w:pPr>
        <w:rPr>
          <w:sz w:val="12"/>
        </w:rPr>
      </w:pPr>
    </w:p>
    <w:p w14:paraId="1F99B96F" w14:textId="77777777" w:rsidR="007B23DC" w:rsidRPr="008C59D6" w:rsidRDefault="007B23DC" w:rsidP="007B23DC"/>
    <w:p w14:paraId="676BABEB" w14:textId="77777777" w:rsidR="007B23DC" w:rsidRPr="00F94792" w:rsidRDefault="007B23DC" w:rsidP="007B23DC">
      <w:pPr>
        <w:pStyle w:val="Heading4"/>
        <w:rPr>
          <w:sz w:val="28"/>
          <w:szCs w:val="28"/>
        </w:rPr>
      </w:pPr>
      <w:proofErr w:type="spellStart"/>
      <w:r w:rsidRPr="00F94792">
        <w:rPr>
          <w:sz w:val="28"/>
          <w:szCs w:val="28"/>
        </w:rPr>
        <w:t>Aff</w:t>
      </w:r>
      <w:proofErr w:type="spellEnd"/>
      <w:r w:rsidRPr="00F94792">
        <w:rPr>
          <w:sz w:val="28"/>
          <w:szCs w:val="28"/>
        </w:rPr>
        <w:t xml:space="preserve"> doesn’t attack </w:t>
      </w:r>
      <w:proofErr w:type="gramStart"/>
      <w:r w:rsidRPr="00F94792">
        <w:rPr>
          <w:sz w:val="28"/>
          <w:szCs w:val="28"/>
        </w:rPr>
        <w:t>all of</w:t>
      </w:r>
      <w:proofErr w:type="gramEnd"/>
      <w:r w:rsidRPr="00F94792">
        <w:rPr>
          <w:sz w:val="28"/>
          <w:szCs w:val="28"/>
        </w:rPr>
        <w:t xml:space="preserve"> the root causes of disease spread- lack of </w:t>
      </w:r>
      <w:r w:rsidRPr="00F94792">
        <w:rPr>
          <w:sz w:val="28"/>
          <w:szCs w:val="28"/>
          <w:u w:val="single"/>
        </w:rPr>
        <w:t>materials</w:t>
      </w:r>
      <w:r w:rsidRPr="00F94792">
        <w:rPr>
          <w:sz w:val="28"/>
          <w:szCs w:val="28"/>
        </w:rPr>
        <w:t xml:space="preserve">, </w:t>
      </w:r>
      <w:r w:rsidRPr="00F94792">
        <w:rPr>
          <w:sz w:val="28"/>
          <w:szCs w:val="28"/>
          <w:u w:val="single"/>
        </w:rPr>
        <w:t>equipment</w:t>
      </w:r>
      <w:r w:rsidRPr="00F94792">
        <w:rPr>
          <w:sz w:val="28"/>
          <w:szCs w:val="28"/>
        </w:rPr>
        <w:t xml:space="preserve">, and </w:t>
      </w:r>
      <w:r w:rsidRPr="00F94792">
        <w:rPr>
          <w:sz w:val="28"/>
          <w:szCs w:val="28"/>
          <w:u w:val="single"/>
        </w:rPr>
        <w:t>facilities</w:t>
      </w:r>
      <w:r w:rsidRPr="00F94792">
        <w:rPr>
          <w:sz w:val="28"/>
          <w:szCs w:val="28"/>
        </w:rPr>
        <w:t xml:space="preserve"> when faced with skyrocketed demands means solving IP protections alone </w:t>
      </w:r>
      <w:proofErr w:type="spellStart"/>
      <w:r w:rsidRPr="00F94792">
        <w:rPr>
          <w:sz w:val="28"/>
          <w:szCs w:val="28"/>
        </w:rPr>
        <w:t>isnt</w:t>
      </w:r>
      <w:proofErr w:type="spellEnd"/>
      <w:r w:rsidRPr="00F94792">
        <w:rPr>
          <w:sz w:val="28"/>
          <w:szCs w:val="28"/>
        </w:rPr>
        <w:t xml:space="preserve"> enough</w:t>
      </w:r>
    </w:p>
    <w:p w14:paraId="28AF32FC" w14:textId="77777777" w:rsidR="007B23DC" w:rsidRPr="00AB58BB" w:rsidRDefault="007B23DC" w:rsidP="007B23DC">
      <w:r w:rsidRPr="00F94792">
        <w:rPr>
          <w:rStyle w:val="Style13ptBold"/>
        </w:rPr>
        <w:t>Brant &amp; Burns 7-29-21</w:t>
      </w:r>
      <w:r w:rsidRPr="00AB58BB">
        <w:rPr>
          <w:rStyle w:val="Style13ptBold"/>
        </w:rPr>
        <w:t xml:space="preserve">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9" w:history="1">
        <w:r w:rsidRPr="00AB58BB">
          <w:rPr>
            <w:rStyle w:val="Hyperlink"/>
          </w:rPr>
          <w:t>https://www.weforum.org/agenda/2021/07/wto-members-must-launch-new-work-to-reinforce-the-covid-response-in-november/</w:t>
        </w:r>
      </w:hyperlink>
      <w:r w:rsidRPr="00AB58BB">
        <w:t>] AL</w:t>
      </w:r>
    </w:p>
    <w:p w14:paraId="6443B481" w14:textId="77777777" w:rsidR="007B23DC" w:rsidRDefault="007B23DC" w:rsidP="007B23DC">
      <w:pPr>
        <w:rPr>
          <w:rStyle w:val="StyleUnderline"/>
        </w:rPr>
      </w:pPr>
      <w:r w:rsidRPr="00536F7E">
        <w:rPr>
          <w:sz w:val="16"/>
        </w:rPr>
        <w:t xml:space="preserve">The </w:t>
      </w:r>
      <w:r w:rsidRPr="00AB58BB">
        <w:rPr>
          <w:rStyle w:val="StyleUnderline"/>
        </w:rPr>
        <w:t>COVID-19</w:t>
      </w:r>
      <w:r w:rsidRPr="00536F7E">
        <w:rPr>
          <w:sz w:val="16"/>
        </w:rPr>
        <w:t xml:space="preserve"> pandemic </w:t>
      </w:r>
      <w:r w:rsidRPr="00AB58BB">
        <w:rPr>
          <w:rStyle w:val="StyleUnderline"/>
        </w:rPr>
        <w:t>hit</w:t>
      </w:r>
      <w:r w:rsidRPr="00536F7E">
        <w:rPr>
          <w:sz w:val="16"/>
        </w:rPr>
        <w:t xml:space="preserve"> at a time </w:t>
      </w:r>
      <w:r w:rsidRPr="00AB58BB">
        <w:rPr>
          <w:rStyle w:val="StyleUnderline"/>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757CA3">
        <w:rPr>
          <w:rStyle w:val="StyleUnderline"/>
          <w:highlight w:val="green"/>
        </w:rPr>
        <w:t>New manufacturing technologies have made it cheaper and easier to build new facilities and to scale up existing ones</w:t>
      </w:r>
      <w:r w:rsidRPr="00AB58BB">
        <w:rPr>
          <w:rStyle w:val="StyleUnderline"/>
        </w:rPr>
        <w:t xml:space="preserve">.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rPr>
          <w:rStyle w:val="Emphasis"/>
        </w:rPr>
        <w:t xml:space="preserve">able to launch production </w:t>
      </w:r>
      <w:r w:rsidRPr="00AB58BB">
        <w:rPr>
          <w:rStyle w:val="StyleUnderline"/>
        </w:rPr>
        <w:t xml:space="preserve">of new COVID-19 vaccines </w:t>
      </w:r>
      <w:r w:rsidRPr="00053511">
        <w:rPr>
          <w:rStyle w:val="Emphasis"/>
        </w:rPr>
        <w:t>so quickly</w:t>
      </w:r>
      <w:r w:rsidRPr="00AB58BB">
        <w:rPr>
          <w:rStyle w:val="StyleUnderline"/>
        </w:rPr>
        <w:t>.</w:t>
      </w:r>
      <w:r w:rsidRPr="00536F7E">
        <w:rPr>
          <w:sz w:val="16"/>
        </w:rPr>
        <w:t xml:space="preserve"> The </w:t>
      </w:r>
      <w:r w:rsidRPr="00757CA3">
        <w:rPr>
          <w:rStyle w:val="StyleUnderline"/>
          <w:highlight w:val="green"/>
        </w:rPr>
        <w:t>urgency</w:t>
      </w:r>
      <w:r w:rsidRPr="00536F7E">
        <w:rPr>
          <w:sz w:val="16"/>
        </w:rPr>
        <w:t xml:space="preserve"> of COVID-19 </w:t>
      </w:r>
      <w:r w:rsidRPr="00757CA3">
        <w:rPr>
          <w:rStyle w:val="StyleUnderline"/>
          <w:highlight w:val="green"/>
        </w:rPr>
        <w:t>accelerated</w:t>
      </w:r>
      <w:r w:rsidRPr="00536F7E">
        <w:rPr>
          <w:sz w:val="16"/>
        </w:rPr>
        <w:t xml:space="preserve"> further </w:t>
      </w:r>
      <w:r w:rsidRPr="00757CA3">
        <w:rPr>
          <w:rStyle w:val="StyleUnderline"/>
          <w:highlight w:val="green"/>
        </w:rPr>
        <w:t>innovations</w:t>
      </w:r>
      <w:r w:rsidRPr="00AB58BB">
        <w:rPr>
          <w:rStyle w:val="StyleUnderline"/>
        </w:rPr>
        <w:t xml:space="preserve"> in</w:t>
      </w:r>
      <w:r w:rsidRPr="00536F7E">
        <w:rPr>
          <w:sz w:val="16"/>
        </w:rPr>
        <w:t xml:space="preserve"> bio-manufacturing </w:t>
      </w:r>
      <w:r w:rsidRPr="00AB58BB">
        <w:rPr>
          <w:rStyle w:val="StyleUnderline"/>
        </w:rPr>
        <w:t xml:space="preserve">equipment and processes, and compressed production time in a way that will have positive impacts in the future. </w:t>
      </w:r>
      <w:r w:rsidRPr="00757CA3">
        <w:rPr>
          <w:rStyle w:val="StyleUnderline"/>
          <w:highlight w:val="green"/>
        </w:rPr>
        <w:t>But</w:t>
      </w:r>
      <w:r w:rsidRPr="00536F7E">
        <w:rPr>
          <w:sz w:val="16"/>
        </w:rPr>
        <w:t xml:space="preserve"> the pandemic also revealed major weaknesses in global value chains. </w:t>
      </w:r>
      <w:r w:rsidRPr="00757CA3">
        <w:rPr>
          <w:rStyle w:val="StyleUnderline"/>
          <w:highlight w:val="green"/>
        </w:rPr>
        <w:t xml:space="preserve">It was </w:t>
      </w:r>
      <w:r w:rsidRPr="00757CA3">
        <w:rPr>
          <w:rStyle w:val="Emphasis"/>
          <w:highlight w:val="green"/>
        </w:rPr>
        <w:t>difficult</w:t>
      </w:r>
      <w:r w:rsidRPr="00757CA3">
        <w:rPr>
          <w:rStyle w:val="StyleUnderline"/>
          <w:highlight w:val="green"/>
        </w:rPr>
        <w:t xml:space="preserve"> for manufacturers </w:t>
      </w:r>
      <w:r w:rsidRPr="00757CA3">
        <w:rPr>
          <w:rStyle w:val="Emphasis"/>
          <w:highlight w:val="green"/>
        </w:rPr>
        <w:t xml:space="preserve">to keep up with </w:t>
      </w:r>
      <w:r w:rsidRPr="00757CA3">
        <w:rPr>
          <w:rStyle w:val="StyleUnderline"/>
          <w:highlight w:val="green"/>
        </w:rPr>
        <w:t xml:space="preserve">the sudden surge for </w:t>
      </w:r>
      <w:r w:rsidRPr="00757CA3">
        <w:rPr>
          <w:rStyle w:val="Emphasis"/>
          <w:highlight w:val="green"/>
        </w:rPr>
        <w:t>demand for raw materials and equipment</w:t>
      </w:r>
      <w:r w:rsidRPr="00536F7E">
        <w:rPr>
          <w:sz w:val="16"/>
        </w:rPr>
        <w:t xml:space="preserve">, as many new research and development and manufacturing partnerships rapidly took off. </w:t>
      </w:r>
      <w:r w:rsidRPr="00AB58BB">
        <w:rPr>
          <w:rStyle w:val="StyleUnderline"/>
        </w:rPr>
        <w:t xml:space="preserve">To extend capacity, </w:t>
      </w:r>
      <w:r w:rsidRPr="00757CA3">
        <w:rPr>
          <w:rStyle w:val="Emphasis"/>
          <w:highlight w:val="green"/>
        </w:rPr>
        <w:t>new employees, intensive training and collaboration, and more infrastructure</w:t>
      </w:r>
      <w:r w:rsidRPr="00757CA3">
        <w:rPr>
          <w:rStyle w:val="StyleUnderline"/>
          <w:highlight w:val="green"/>
        </w:rPr>
        <w:t xml:space="preserve"> were needed.</w:t>
      </w:r>
      <w:r w:rsidRPr="00AB58BB">
        <w:rPr>
          <w:rStyle w:val="StyleUnderline"/>
        </w:rPr>
        <w:t xml:space="preserve"> The global community was faced with the reality that </w:t>
      </w:r>
      <w:r w:rsidRPr="00757CA3">
        <w:rPr>
          <w:rStyle w:val="Emphasis"/>
          <w:highlight w:val="green"/>
        </w:rPr>
        <w:t>facilities cannot be built everywhere</w:t>
      </w:r>
      <w:r w:rsidRPr="00757CA3">
        <w:rPr>
          <w:rStyle w:val="StyleUnderline"/>
          <w:highlight w:val="green"/>
        </w:rPr>
        <w:t xml:space="preserve"> in an instant</w:t>
      </w:r>
      <w:r w:rsidRPr="00AB58BB">
        <w:rPr>
          <w:rStyle w:val="StyleUnderline"/>
        </w:rPr>
        <w:t xml:space="preserve">, and that </w:t>
      </w:r>
      <w:r w:rsidRPr="00757CA3">
        <w:rPr>
          <w:rStyle w:val="StyleUnderline"/>
          <w:highlight w:val="green"/>
        </w:rPr>
        <w:t xml:space="preserve">there are </w:t>
      </w:r>
      <w:r w:rsidRPr="00757CA3">
        <w:rPr>
          <w:rStyle w:val="Emphasis"/>
          <w:highlight w:val="gree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Underline"/>
        </w:rPr>
        <w:t xml:space="preserve">Eighteen months into the pandemic, biologics manufacturers are still trying to cope with a range of challenges. </w:t>
      </w:r>
      <w:r w:rsidRPr="00757CA3">
        <w:rPr>
          <w:rStyle w:val="StyleUnderline"/>
          <w:highlight w:val="green"/>
        </w:rPr>
        <w:t xml:space="preserve">There is </w:t>
      </w:r>
      <w:r w:rsidRPr="00757CA3">
        <w:rPr>
          <w:rStyle w:val="Emphasis"/>
          <w:highlight w:val="green"/>
        </w:rPr>
        <w:t>still surging demand for equipment and raw materials</w:t>
      </w:r>
      <w:r w:rsidRPr="00053511">
        <w:rPr>
          <w:rStyle w:val="Emphasis"/>
        </w:rPr>
        <w:t>.</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155F46CC" w14:textId="77777777" w:rsidR="007B23DC" w:rsidRPr="00C34645" w:rsidRDefault="007B23DC" w:rsidP="007B23DC">
      <w:pPr>
        <w:rPr>
          <w:rFonts w:eastAsia="Calibri"/>
        </w:rPr>
      </w:pPr>
    </w:p>
    <w:p w14:paraId="1ABC85F9" w14:textId="77777777" w:rsidR="007B23DC" w:rsidRPr="00A77FDF" w:rsidRDefault="007B23DC" w:rsidP="007B23DC">
      <w:pPr>
        <w:rPr>
          <w:rStyle w:val="Emphasis"/>
        </w:rPr>
      </w:pPr>
    </w:p>
    <w:p w14:paraId="4D6C541C" w14:textId="77777777" w:rsidR="007B23DC" w:rsidRDefault="007B23DC" w:rsidP="007B23DC">
      <w:pPr>
        <w:pStyle w:val="Heading3"/>
      </w:pPr>
      <w:r>
        <w:t>Vaccine Apartheid</w:t>
      </w:r>
    </w:p>
    <w:p w14:paraId="4FE387EB" w14:textId="77777777" w:rsidR="007B23DC" w:rsidRPr="00486209" w:rsidRDefault="007B23DC" w:rsidP="007B23DC">
      <w:pPr>
        <w:pStyle w:val="Heading4"/>
        <w:rPr>
          <w:rFonts w:cs="Calibri"/>
        </w:rPr>
      </w:pPr>
      <w:r w:rsidRPr="00486209">
        <w:rPr>
          <w:rFonts w:cs="Calibri"/>
        </w:rPr>
        <w:t>Covid-19 is being brought under control now</w:t>
      </w:r>
      <w:r>
        <w:rPr>
          <w:rFonts w:cs="Calibri"/>
        </w:rPr>
        <w:t>—</w:t>
      </w:r>
      <w:r w:rsidRPr="00486209">
        <w:rPr>
          <w:rFonts w:cs="Calibri"/>
        </w:rPr>
        <w:t xml:space="preserve">vaccination efforts, immunity, </w:t>
      </w:r>
      <w:proofErr w:type="spellStart"/>
      <w:r w:rsidRPr="00486209">
        <w:rPr>
          <w:rFonts w:cs="Calibri"/>
        </w:rPr>
        <w:t>etc</w:t>
      </w:r>
      <w:proofErr w:type="spellEnd"/>
    </w:p>
    <w:p w14:paraId="66E222BA" w14:textId="77777777" w:rsidR="007B23DC" w:rsidRDefault="007B23DC" w:rsidP="007B23DC">
      <w:proofErr w:type="spellStart"/>
      <w:r w:rsidRPr="00486209">
        <w:t>Byjillian</w:t>
      </w:r>
      <w:proofErr w:type="spellEnd"/>
      <w:r w:rsidRPr="00486209">
        <w:t xml:space="preserve"> </w:t>
      </w:r>
      <w:r w:rsidRPr="00486209">
        <w:rPr>
          <w:b/>
          <w:bCs/>
        </w:rPr>
        <w:t>Kramer,</w:t>
      </w:r>
      <w:r w:rsidRPr="00486209">
        <w:t xml:space="preserve"> 8-06-20</w:t>
      </w:r>
      <w:r w:rsidRPr="00486209">
        <w:rPr>
          <w:b/>
          <w:bCs/>
        </w:rPr>
        <w:t>21</w:t>
      </w:r>
      <w:r w:rsidRPr="00486209">
        <w:t>,</w:t>
      </w:r>
    </w:p>
    <w:p w14:paraId="0C5B2A0B" w14:textId="77777777" w:rsidR="007B23DC" w:rsidRPr="003B0B2D" w:rsidRDefault="007B23DC" w:rsidP="007B23DC">
      <w:pPr>
        <w:rPr>
          <w:sz w:val="16"/>
          <w:szCs w:val="16"/>
        </w:rPr>
      </w:pPr>
      <w:r w:rsidRPr="003B0B2D">
        <w:rPr>
          <w:sz w:val="16"/>
          <w:szCs w:val="16"/>
        </w:rPr>
        <w:t xml:space="preserve">"How will the pandemic end? The science of past outbreaks offers clues.," Science, </w:t>
      </w:r>
      <w:hyperlink r:id="rId10" w:history="1">
        <w:r w:rsidRPr="003B0B2D">
          <w:rPr>
            <w:rStyle w:val="Hyperlink"/>
            <w:sz w:val="16"/>
            <w:szCs w:val="16"/>
          </w:rPr>
          <w:t>https://www.nationalgeographic.com/science/article/how-will-the-pandemic-end-the-science-of-past-outbreaks-offers-clues</w:t>
        </w:r>
      </w:hyperlink>
    </w:p>
    <w:p w14:paraId="20688DC3" w14:textId="77777777" w:rsidR="007B23DC" w:rsidRDefault="007B23DC" w:rsidP="007B23DC">
      <w:pPr>
        <w:rPr>
          <w:u w:val="single"/>
        </w:rPr>
      </w:pPr>
      <w:r w:rsidRPr="00757CA3">
        <w:rPr>
          <w:highlight w:val="green"/>
          <w:u w:val="single"/>
        </w:rPr>
        <w:t xml:space="preserve">When </w:t>
      </w:r>
      <w:r w:rsidRPr="00486209">
        <w:rPr>
          <w:u w:val="single"/>
        </w:rPr>
        <w:t xml:space="preserve">the </w:t>
      </w:r>
      <w:r w:rsidRPr="00757CA3">
        <w:rPr>
          <w:highlight w:val="green"/>
          <w:u w:val="single"/>
        </w:rPr>
        <w:t xml:space="preserve">worldwide </w:t>
      </w:r>
      <w:r w:rsidRPr="00486209">
        <w:rPr>
          <w:u w:val="single"/>
        </w:rPr>
        <w:t xml:space="preserve">spread of a </w:t>
      </w:r>
      <w:r w:rsidRPr="00757CA3">
        <w:rPr>
          <w:highlight w:val="green"/>
          <w:u w:val="single"/>
        </w:rPr>
        <w:t xml:space="preserve">disease is brought under control </w:t>
      </w:r>
      <w:r w:rsidRPr="00486209">
        <w:rPr>
          <w:u w:val="single"/>
        </w:rPr>
        <w:t xml:space="preserve">in a localized area, </w:t>
      </w:r>
      <w:r w:rsidRPr="00757CA3">
        <w:rPr>
          <w:highlight w:val="green"/>
          <w:u w:val="single"/>
        </w:rPr>
        <w:t xml:space="preserve">it’s no longer a pandemic </w:t>
      </w:r>
      <w:r w:rsidRPr="00486209">
        <w:rPr>
          <w:u w:val="single"/>
        </w:rPr>
        <w:t>but an epidemic</w:t>
      </w:r>
      <w:r w:rsidRPr="002D0156">
        <w:rPr>
          <w:sz w:val="14"/>
        </w:rPr>
        <w:t xml:space="preserve">, according to the WHO. </w:t>
      </w:r>
      <w:r w:rsidRPr="00757CA3">
        <w:rPr>
          <w:highlight w:val="green"/>
          <w:u w:val="single"/>
        </w:rPr>
        <w:t>If COVID</w:t>
      </w:r>
      <w:r w:rsidRPr="00486209">
        <w:rPr>
          <w:u w:val="single"/>
        </w:rPr>
        <w:t xml:space="preserve">-19 </w:t>
      </w:r>
      <w:r w:rsidRPr="00757CA3">
        <w:rPr>
          <w:highlight w:val="green"/>
          <w:u w:val="single"/>
        </w:rPr>
        <w:t xml:space="preserve">persists </w:t>
      </w:r>
      <w:r w:rsidRPr="00486209">
        <w:rPr>
          <w:u w:val="single"/>
        </w:rPr>
        <w:t xml:space="preserve">globally at what the WHO judges to be “expected or normal levels,” </w:t>
      </w:r>
      <w:r w:rsidRPr="00757CA3">
        <w:rPr>
          <w:highlight w:val="green"/>
          <w:u w:val="single"/>
        </w:rPr>
        <w:t xml:space="preserve">the organization will then re-designate the disease “endemic.” </w:t>
      </w:r>
      <w:r w:rsidRPr="002D0156">
        <w:rPr>
          <w:sz w:val="14"/>
        </w:rPr>
        <w:t xml:space="preserve">At that stage, </w:t>
      </w:r>
      <w:r w:rsidRPr="00757CA3">
        <w:rPr>
          <w:rStyle w:val="StyleUnderline"/>
          <w:highlight w:val="green"/>
        </w:rPr>
        <w:t>SARS-CoV-2</w:t>
      </w:r>
      <w:r w:rsidRPr="002D0156">
        <w:rPr>
          <w:sz w:val="14"/>
        </w:rPr>
        <w:t xml:space="preserve"> will become a circulating virus </w:t>
      </w:r>
      <w:r w:rsidRPr="00757CA3">
        <w:rPr>
          <w:rStyle w:val="StyleUnderline"/>
          <w:highlight w:val="green"/>
        </w:rPr>
        <w:t>that’s “less consequential</w:t>
      </w:r>
      <w:r w:rsidRPr="00757CA3">
        <w:rPr>
          <w:highlight w:val="green"/>
          <w:u w:val="single"/>
        </w:rPr>
        <w:t xml:space="preserve"> as we build immunity</w:t>
      </w:r>
      <w:r w:rsidRPr="00486209">
        <w:rPr>
          <w:u w:val="single"/>
        </w:rPr>
        <w:t xml:space="preserve">,” says </w:t>
      </w:r>
      <w:hyperlink r:id="rId11" w:tgtFrame="_blank" w:history="1">
        <w:r w:rsidRPr="00486209">
          <w:rPr>
            <w:rStyle w:val="Hyperlink"/>
            <w:u w:val="single"/>
          </w:rPr>
          <w:t>Saad Omer</w:t>
        </w:r>
      </w:hyperlink>
      <w:r w:rsidRPr="00486209">
        <w:rPr>
          <w:u w:val="single"/>
        </w:rPr>
        <w:t>, an epidemiologist and director of the Yale Institute for Global Health.</w:t>
      </w:r>
      <w:r w:rsidRPr="002D0156">
        <w:rPr>
          <w:sz w:val="14"/>
        </w:rPr>
        <w:t xml:space="preserve"> (</w:t>
      </w:r>
      <w:hyperlink r:id="rId12" w:tgtFrame="_blank" w:history="1">
        <w:r w:rsidRPr="002D0156">
          <w:rPr>
            <w:rStyle w:val="Hyperlink"/>
            <w:sz w:val="14"/>
          </w:rPr>
          <w:t>Read more about how we’ll live with COVID-19 as an endemic disease</w:t>
        </w:r>
      </w:hyperlink>
      <w:r w:rsidRPr="002D0156">
        <w:rPr>
          <w:sz w:val="14"/>
        </w:rPr>
        <w:t xml:space="preserve">.) Only </w:t>
      </w:r>
      <w:hyperlink r:id="rId13" w:tgtFrame="_blank" w:history="1">
        <w:r w:rsidRPr="002D0156">
          <w:rPr>
            <w:rStyle w:val="Hyperlink"/>
            <w:sz w:val="14"/>
          </w:rPr>
          <w:t>two diseases</w:t>
        </w:r>
      </w:hyperlink>
      <w:r w:rsidRPr="002D0156">
        <w:rPr>
          <w:sz w:val="14"/>
        </w:rPr>
        <w:t xml:space="preserve"> in recorded history that affect humans or other animals have ever been eradicated: smallpox, a life-threatening disease for people that covers bodies in painful blisters, and rinderpest, a viral malady that infected and killed cattle. In both instances, intensive global vaccination campaigns brought new infections to a halt. The </w:t>
      </w:r>
      <w:hyperlink r:id="rId14" w:tgtFrame="_blank" w:history="1">
        <w:r w:rsidRPr="002D0156">
          <w:rPr>
            <w:rStyle w:val="Hyperlink"/>
            <w:sz w:val="14"/>
          </w:rPr>
          <w:t>last confirmed case of rinderpest</w:t>
        </w:r>
      </w:hyperlink>
      <w:r w:rsidRPr="002D0156">
        <w:rPr>
          <w:sz w:val="14"/>
        </w:rPr>
        <w:t xml:space="preserve"> was detected in Kenya in 2001, while the </w:t>
      </w:r>
      <w:hyperlink r:id="rId15" w:tgtFrame="_blank" w:history="1">
        <w:r w:rsidRPr="002D0156">
          <w:rPr>
            <w:rStyle w:val="Hyperlink"/>
            <w:sz w:val="14"/>
          </w:rPr>
          <w:t>last known smallpox case</w:t>
        </w:r>
      </w:hyperlink>
      <w:r w:rsidRPr="002D0156">
        <w:rPr>
          <w:sz w:val="14"/>
        </w:rPr>
        <w:t xml:space="preserve"> occurred in the U.K. in 1978. </w:t>
      </w:r>
      <w:hyperlink r:id="rId16" w:tgtFrame="_blank" w:history="1">
        <w:r w:rsidRPr="002D0156">
          <w:rPr>
            <w:rStyle w:val="Hyperlink"/>
            <w:sz w:val="14"/>
          </w:rPr>
          <w:t>Joshua Epstein</w:t>
        </w:r>
      </w:hyperlink>
      <w:r w:rsidRPr="002D0156">
        <w:rPr>
          <w:sz w:val="14"/>
        </w:rPr>
        <w:t xml:space="preserve">, professor of epidemiology in the New York University School of Global Public Health and founding director of its Agent-Based Modeling Laboratory, argues that eradication is so rare that the word should be wiped from our disease vocabulary. Diseases “retreat to their animal reservoirs, or they mutate at low levels,” he says. “But they don’t typically literally disappear from the global biome.” There is no one definition of what the end of a pandemic means. RACHAEL PILTCH-LOEBHARVARD T.H. CHAN SCHOOL OF PUBLIC HEALTH Most causes of past pandemics are still with us today. More than </w:t>
      </w:r>
      <w:hyperlink r:id="rId17" w:tgtFrame="_blank" w:history="1">
        <w:r w:rsidRPr="002D0156">
          <w:rPr>
            <w:rStyle w:val="Hyperlink"/>
            <w:sz w:val="14"/>
          </w:rPr>
          <w:t>3,000 people caught the bacteria that cause both bubonic and pneumonic plague</w:t>
        </w:r>
      </w:hyperlink>
      <w:r w:rsidRPr="002D0156">
        <w:rPr>
          <w:sz w:val="14"/>
        </w:rPr>
        <w:t xml:space="preserve"> between 2010 and 2015, according to the WHO. And the virus behind the 1918 flu pandemic that ravaged the globe, killing at least 50 million people, ultimately morphed into less lethal variants, with its </w:t>
      </w:r>
      <w:hyperlink r:id="rId18" w:tgtFrame="_blank" w:history="1">
        <w:r w:rsidRPr="002D0156">
          <w:rPr>
            <w:rStyle w:val="Hyperlink"/>
            <w:sz w:val="14"/>
          </w:rPr>
          <w:t>descendants becoming strains of the seasonal flu</w:t>
        </w:r>
      </w:hyperlink>
      <w:r w:rsidRPr="002D0156">
        <w:rPr>
          <w:sz w:val="14"/>
        </w:rPr>
        <w:t xml:space="preserve">. As with the 1918 flu, it’s likely the SARS-CoV-2 virus will continue to mutate, and the human immune system would eventually adapt to fend it off without shots—but not before many people fell ill and died. “Developing </w:t>
      </w:r>
      <w:proofErr w:type="gramStart"/>
      <w:r w:rsidRPr="002D0156">
        <w:rPr>
          <w:sz w:val="14"/>
        </w:rPr>
        <w:t>immunity</w:t>
      </w:r>
      <w:proofErr w:type="gramEnd"/>
      <w:r w:rsidRPr="002D0156">
        <w:rPr>
          <w:sz w:val="14"/>
        </w:rPr>
        <w:t xml:space="preserve"> the hard way is not a solution that we should be aspiring to,” Omer says. Finding ways to slow the spread of a disease and manage its effects is by far the safer path, experts say. Today, for instance, pest control and advanced hygiene keep the plague at bay, while any new cases can be treated with antibiotics. For other diseases, such as the flu, vaccines can also make a difference</w:t>
      </w:r>
      <w:r w:rsidRPr="00316EC8">
        <w:t xml:space="preserve">. </w:t>
      </w:r>
      <w:r w:rsidRPr="00486209">
        <w:rPr>
          <w:u w:val="single"/>
        </w:rPr>
        <w:t xml:space="preserve">The </w:t>
      </w:r>
      <w:r w:rsidRPr="00757CA3">
        <w:rPr>
          <w:highlight w:val="green"/>
          <w:u w:val="single"/>
        </w:rPr>
        <w:t xml:space="preserve">available </w:t>
      </w:r>
      <w:r w:rsidRPr="00486209">
        <w:rPr>
          <w:u w:val="single"/>
        </w:rPr>
        <w:t xml:space="preserve">COVID-19 </w:t>
      </w:r>
      <w:r w:rsidRPr="00757CA3">
        <w:rPr>
          <w:highlight w:val="green"/>
          <w:u w:val="single"/>
        </w:rPr>
        <w:t xml:space="preserve">vaccines are highly safe </w:t>
      </w:r>
      <w:r w:rsidRPr="00486209">
        <w:rPr>
          <w:u w:val="single"/>
        </w:rPr>
        <w:t xml:space="preserve">and effective, which means </w:t>
      </w:r>
      <w:r w:rsidRPr="00757CA3">
        <w:rPr>
          <w:highlight w:val="green"/>
          <w:u w:val="single"/>
        </w:rPr>
        <w:t xml:space="preserve">getting enough </w:t>
      </w:r>
      <w:r w:rsidRPr="00486209">
        <w:rPr>
          <w:u w:val="single"/>
        </w:rPr>
        <w:t xml:space="preserve">people </w:t>
      </w:r>
      <w:r w:rsidRPr="00757CA3">
        <w:rPr>
          <w:highlight w:val="green"/>
          <w:u w:val="single"/>
        </w:rPr>
        <w:t xml:space="preserve">vaccinated </w:t>
      </w:r>
      <w:r w:rsidRPr="00486209">
        <w:rPr>
          <w:u w:val="single"/>
        </w:rPr>
        <w:t xml:space="preserve">can </w:t>
      </w:r>
      <w:r w:rsidRPr="00757CA3">
        <w:rPr>
          <w:highlight w:val="green"/>
          <w:u w:val="single"/>
        </w:rPr>
        <w:t>end this pandemic fast</w:t>
      </w:r>
      <w:r w:rsidRPr="00486209">
        <w:rPr>
          <w:u w:val="single"/>
        </w:rPr>
        <w:t>er and with lower mortality</w:t>
      </w:r>
      <w:r w:rsidRPr="002D0156">
        <w:rPr>
          <w:sz w:val="14"/>
        </w:rPr>
        <w:t xml:space="preserve"> </w:t>
      </w:r>
      <w:r w:rsidRPr="00486209">
        <w:rPr>
          <w:u w:val="single"/>
        </w:rPr>
        <w:t>than natural infections alone.</w:t>
      </w:r>
      <w:r w:rsidRPr="002D0156">
        <w:rPr>
          <w:sz w:val="14"/>
        </w:rPr>
        <w:t xml:space="preserve"> Why we need vaccines for all </w:t>
      </w:r>
      <w:r w:rsidRPr="00757CA3">
        <w:rPr>
          <w:highlight w:val="green"/>
          <w:u w:val="single"/>
        </w:rPr>
        <w:t xml:space="preserve">WHO Director </w:t>
      </w:r>
      <w:r w:rsidRPr="00486209">
        <w:rPr>
          <w:u w:val="single"/>
        </w:rPr>
        <w:t xml:space="preserve">Tedros Adhanom </w:t>
      </w:r>
      <w:r w:rsidRPr="00757CA3">
        <w:rPr>
          <w:highlight w:val="green"/>
          <w:u w:val="single"/>
        </w:rPr>
        <w:t xml:space="preserve">Ghebreyesus </w:t>
      </w:r>
      <w:r w:rsidRPr="00486209">
        <w:rPr>
          <w:u w:val="single"/>
        </w:rPr>
        <w:t xml:space="preserve">last week </w:t>
      </w:r>
      <w:r w:rsidRPr="00757CA3">
        <w:rPr>
          <w:highlight w:val="green"/>
          <w:u w:val="single"/>
        </w:rPr>
        <w:t xml:space="preserve">reinstated </w:t>
      </w:r>
      <w:r w:rsidRPr="00BA7C2A">
        <w:rPr>
          <w:u w:val="single"/>
        </w:rPr>
        <w:t xml:space="preserve">a </w:t>
      </w:r>
      <w:r w:rsidRPr="00757CA3">
        <w:rPr>
          <w:highlight w:val="green"/>
          <w:u w:val="single"/>
        </w:rPr>
        <w:t xml:space="preserve">goal of vaccinating </w:t>
      </w:r>
      <w:r w:rsidRPr="00486209">
        <w:rPr>
          <w:u w:val="single"/>
        </w:rPr>
        <w:t xml:space="preserve">at least </w:t>
      </w:r>
      <w:r w:rsidRPr="001571FA">
        <w:rPr>
          <w:u w:val="single"/>
        </w:rPr>
        <w:t xml:space="preserve">10 percent </w:t>
      </w:r>
      <w:r w:rsidRPr="00486209">
        <w:rPr>
          <w:u w:val="single"/>
        </w:rPr>
        <w:t>of every nation’s population by September</w:t>
      </w:r>
      <w:r w:rsidRPr="002D0156">
        <w:rPr>
          <w:sz w:val="14"/>
        </w:rPr>
        <w:t xml:space="preserve">, with the loftier goal of reaching </w:t>
      </w:r>
      <w:r w:rsidRPr="00486209">
        <w:rPr>
          <w:u w:val="single"/>
        </w:rPr>
        <w:t xml:space="preserve">40 percent global inoculation by year’s end and </w:t>
      </w:r>
      <w:r w:rsidRPr="00757CA3">
        <w:rPr>
          <w:highlight w:val="green"/>
          <w:u w:val="single"/>
        </w:rPr>
        <w:t>70 percent by mid-2022</w:t>
      </w:r>
      <w:r w:rsidRPr="00486209">
        <w:rPr>
          <w:u w:val="single"/>
        </w:rPr>
        <w:t>.</w:t>
      </w:r>
    </w:p>
    <w:p w14:paraId="66133A4B" w14:textId="77777777" w:rsidR="007B23DC" w:rsidRPr="00AB58BB" w:rsidRDefault="007B23DC" w:rsidP="007B23DC">
      <w:pPr>
        <w:pStyle w:val="Heading4"/>
        <w:rPr>
          <w:sz w:val="28"/>
          <w:szCs w:val="28"/>
        </w:rPr>
      </w:pPr>
      <w:r>
        <w:rPr>
          <w:sz w:val="28"/>
          <w:szCs w:val="28"/>
        </w:rPr>
        <w:t>Poverty is inevitable due to covid and not unique to LICs</w:t>
      </w:r>
    </w:p>
    <w:p w14:paraId="0AB041E4" w14:textId="77777777" w:rsidR="007B23DC" w:rsidRPr="00C01CB3" w:rsidRDefault="00A83A0A" w:rsidP="007B23DC">
      <w:hyperlink r:id="rId19" w:history="1">
        <w:r w:rsidR="007B23DC" w:rsidRPr="00757CA3">
          <w:rPr>
            <w:rStyle w:val="Hyperlink"/>
            <w:b/>
            <w:sz w:val="26"/>
            <w:highlight w:val="green"/>
          </w:rPr>
          <w:t>Masterson</w:t>
        </w:r>
      </w:hyperlink>
      <w:r w:rsidR="007B23DC" w:rsidRPr="00757CA3">
        <w:rPr>
          <w:b/>
          <w:sz w:val="26"/>
          <w:highlight w:val="green"/>
        </w:rPr>
        <w:t xml:space="preserve"> </w:t>
      </w:r>
      <w:r w:rsidR="007B23DC" w:rsidRPr="00757CA3">
        <w:rPr>
          <w:rStyle w:val="Style13ptBold"/>
          <w:highlight w:val="green"/>
        </w:rPr>
        <w:t>4-26-21</w:t>
      </w:r>
      <w:r w:rsidR="007B23DC" w:rsidRPr="00AB58BB">
        <w:rPr>
          <w:rStyle w:val="Style13ptBold"/>
        </w:rPr>
        <w:t xml:space="preserve"> </w:t>
      </w:r>
      <w:r w:rsidR="007B23DC" w:rsidRPr="00AB58BB">
        <w:t>[</w:t>
      </w:r>
      <w:r w:rsidR="007B23DC">
        <w:t>Victoria Masterson</w:t>
      </w:r>
      <w:r w:rsidR="007B23DC" w:rsidRPr="00AB58BB">
        <w:t xml:space="preserve">, </w:t>
      </w:r>
      <w:r w:rsidR="007B23DC" w:rsidRPr="00C01CB3">
        <w:t>Senior Writer, Formative Content</w:t>
      </w:r>
      <w:r w:rsidR="007B23DC" w:rsidRPr="00AB58BB">
        <w:t xml:space="preserve">, </w:t>
      </w:r>
      <w:r w:rsidR="007B23DC">
        <w:t>World Economic Forum</w:t>
      </w:r>
      <w:r w:rsidR="007B23DC" w:rsidRPr="00AB58BB">
        <w:t>. “</w:t>
      </w:r>
      <w:r w:rsidR="007B23DC">
        <w:t>The future of global trade – in 7 charts</w:t>
      </w:r>
      <w:r w:rsidR="007B23DC" w:rsidRPr="00AB58BB">
        <w:t xml:space="preserve">” </w:t>
      </w:r>
      <w:r w:rsidR="007B23DC">
        <w:t>April 26,</w:t>
      </w:r>
      <w:r w:rsidR="007B23DC" w:rsidRPr="00AB58BB">
        <w:t xml:space="preserve"> 2021. </w:t>
      </w:r>
      <w:hyperlink r:id="rId20" w:history="1">
        <w:r w:rsidR="007B23DC" w:rsidRPr="004A0791">
          <w:rPr>
            <w:rStyle w:val="Hyperlink"/>
          </w:rPr>
          <w:t>https://www.weforum.org/agenda/2021/04/global-trade-statistics-covid-19-wto/]</w:t>
        </w:r>
      </w:hyperlink>
      <w:r w:rsidR="007B23DC" w:rsidRPr="00AB58BB">
        <w:t xml:space="preserve"> A</w:t>
      </w:r>
      <w:r w:rsidR="007B23DC">
        <w:t>D</w:t>
      </w:r>
    </w:p>
    <w:p w14:paraId="26DC77DC" w14:textId="77777777" w:rsidR="007B23DC" w:rsidRDefault="007B23DC" w:rsidP="007B23DC">
      <w:pPr>
        <w:spacing w:after="0" w:line="240" w:lineRule="auto"/>
      </w:pPr>
      <w:r w:rsidRPr="003931A6">
        <w:rPr>
          <w:rFonts w:asciiTheme="majorHAnsi" w:hAnsiTheme="majorHAnsi" w:cstheme="majorHAnsi"/>
          <w:color w:val="141414"/>
          <w:sz w:val="16"/>
        </w:rPr>
        <w:t xml:space="preserve">In the second quarter of 2020, </w:t>
      </w:r>
      <w:r w:rsidRPr="00757CA3">
        <w:rPr>
          <w:rStyle w:val="StyleUnderline"/>
          <w:highlight w:val="green"/>
        </w:rPr>
        <w:t xml:space="preserve">North America and Europe saw sharp year-on-year falls in export volumes, </w:t>
      </w:r>
      <w:r w:rsidRPr="008D1F19">
        <w:rPr>
          <w:rStyle w:val="StyleUnderline"/>
        </w:rPr>
        <w:t>down 25.8% and 20.4% respectively</w:t>
      </w:r>
      <w:r w:rsidRPr="003931A6">
        <w:rPr>
          <w:rFonts w:asciiTheme="majorHAnsi" w:hAnsiTheme="majorHAnsi" w:cstheme="majorHAnsi"/>
          <w:color w:val="141414"/>
          <w:sz w:val="16"/>
        </w:rPr>
        <w:t xml:space="preserve">. These recovered to year-on-year declines of 3% and 2.4% by the fourth quarter of 2020. </w:t>
      </w:r>
      <w:r w:rsidRPr="003931A6">
        <w:rPr>
          <w:rStyle w:val="StyleUnderline"/>
        </w:rPr>
        <w:t>In Asia,</w:t>
      </w:r>
      <w:r w:rsidRPr="003931A6">
        <w:rPr>
          <w:rFonts w:asciiTheme="majorHAnsi" w:hAnsiTheme="majorHAnsi" w:cstheme="majorHAnsi"/>
          <w:color w:val="141414"/>
          <w:sz w:val="16"/>
        </w:rPr>
        <w:t xml:space="preserve"> </w:t>
      </w:r>
      <w:r w:rsidRPr="003931A6">
        <w:rPr>
          <w:rStyle w:val="StyleUnderline"/>
        </w:rPr>
        <w:t>exports fell 7.2%</w:t>
      </w:r>
      <w:r w:rsidRPr="003931A6">
        <w:rPr>
          <w:rFonts w:asciiTheme="majorHAnsi" w:hAnsiTheme="majorHAnsi" w:cstheme="majorHAnsi"/>
          <w:color w:val="141414"/>
          <w:sz w:val="16"/>
        </w:rPr>
        <w:t xml:space="preserve"> in the second quarter of 2020, but by the fourth quarter, were up 7.7% compared to the previous year. The value of world trade in manufactured goods was 6% higher in the fourth quarter of 2020 compared to the same period in 2019. This may be down to factories reopening once COVID-19 safety measures were put in place. Trade in agricultural products was up by a similar amount over the same period. </w:t>
      </w:r>
      <w:r w:rsidRPr="003931A6">
        <w:rPr>
          <w:rStyle w:val="StyleUnderline"/>
        </w:rPr>
        <w:t>Fuels and mining products were still down 19% in the fourth quarter</w:t>
      </w:r>
      <w:r w:rsidRPr="003931A6">
        <w:rPr>
          <w:rFonts w:asciiTheme="majorHAnsi" w:hAnsiTheme="majorHAnsi" w:cstheme="majorHAnsi"/>
          <w:color w:val="141414"/>
          <w:sz w:val="16"/>
        </w:rPr>
        <w:t xml:space="preserve">. </w:t>
      </w:r>
      <w:r w:rsidRPr="00757CA3">
        <w:rPr>
          <w:rStyle w:val="Emphasis"/>
          <w:highlight w:val="green"/>
        </w:rPr>
        <w:t>The decline in the world iron and steel trade was rapid</w:t>
      </w:r>
      <w:r w:rsidRPr="008D1F19">
        <w:rPr>
          <w:rStyle w:val="Emphasis"/>
        </w:rPr>
        <w:t>, going from 17% to 2%</w:t>
      </w:r>
      <w:r w:rsidRPr="00C01CB3">
        <w:rPr>
          <w:rFonts w:asciiTheme="majorHAnsi" w:eastAsia="Times New Roman" w:hAnsiTheme="majorHAnsi" w:cstheme="majorHAnsi"/>
          <w:color w:val="141414"/>
          <w:sz w:val="16"/>
        </w:rPr>
        <w:t xml:space="preserve"> between the third and fourth quarters</w:t>
      </w:r>
      <w:r w:rsidRPr="003931A6">
        <w:rPr>
          <w:rFonts w:asciiTheme="majorHAnsi" w:eastAsia="Times New Roman" w:hAnsiTheme="majorHAnsi" w:cstheme="majorHAnsi"/>
          <w:color w:val="141414"/>
          <w:sz w:val="16"/>
        </w:rPr>
        <w:t xml:space="preserve">. </w:t>
      </w:r>
      <w:r w:rsidRPr="00757CA3">
        <w:rPr>
          <w:rStyle w:val="StyleUnderline"/>
          <w:highlight w:val="green"/>
        </w:rPr>
        <w:t>Travel and transport services globally slumped</w:t>
      </w:r>
      <w:r w:rsidRPr="00C01CB3">
        <w:rPr>
          <w:rStyle w:val="StyleUnderline"/>
        </w:rPr>
        <w:t xml:space="preserve"> 63%</w:t>
      </w:r>
      <w:r w:rsidRPr="00C01CB3">
        <w:rPr>
          <w:rFonts w:asciiTheme="majorHAnsi" w:eastAsia="Times New Roman" w:hAnsiTheme="majorHAnsi" w:cstheme="majorHAnsi"/>
          <w:color w:val="141414"/>
          <w:sz w:val="16"/>
        </w:rPr>
        <w:t xml:space="preserve"> and 19% respectively in 2020 compared to 2019, impacted by restrictions to contain COVID-19.</w:t>
      </w:r>
    </w:p>
    <w:p w14:paraId="72EEF6F4" w14:textId="77777777" w:rsidR="007B23DC" w:rsidRPr="009A58AD" w:rsidRDefault="007B23DC" w:rsidP="007B23DC"/>
    <w:sectPr w:rsidR="007B23DC" w:rsidRPr="009A58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23DC"/>
    <w:rsid w:val="000139A3"/>
    <w:rsid w:val="00100833"/>
    <w:rsid w:val="00104529"/>
    <w:rsid w:val="00105942"/>
    <w:rsid w:val="00107396"/>
    <w:rsid w:val="00144A4C"/>
    <w:rsid w:val="00176AB0"/>
    <w:rsid w:val="00177B7D"/>
    <w:rsid w:val="0018322D"/>
    <w:rsid w:val="001B5776"/>
    <w:rsid w:val="001E527A"/>
    <w:rsid w:val="001F78CE"/>
    <w:rsid w:val="002213B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FAD"/>
    <w:rsid w:val="005D2912"/>
    <w:rsid w:val="005D45EB"/>
    <w:rsid w:val="006065BD"/>
    <w:rsid w:val="00645FA9"/>
    <w:rsid w:val="00647866"/>
    <w:rsid w:val="00665003"/>
    <w:rsid w:val="006A236A"/>
    <w:rsid w:val="006A2AD0"/>
    <w:rsid w:val="006C2375"/>
    <w:rsid w:val="006D4ECC"/>
    <w:rsid w:val="00722258"/>
    <w:rsid w:val="007243E5"/>
    <w:rsid w:val="00766EA0"/>
    <w:rsid w:val="007A2226"/>
    <w:rsid w:val="007B23DC"/>
    <w:rsid w:val="007B60E0"/>
    <w:rsid w:val="007F5B66"/>
    <w:rsid w:val="00823A1C"/>
    <w:rsid w:val="00845B9D"/>
    <w:rsid w:val="00860984"/>
    <w:rsid w:val="00890B78"/>
    <w:rsid w:val="008B3ECB"/>
    <w:rsid w:val="008B4E85"/>
    <w:rsid w:val="008C1B2E"/>
    <w:rsid w:val="009113ED"/>
    <w:rsid w:val="0091627E"/>
    <w:rsid w:val="00962EA8"/>
    <w:rsid w:val="0097032B"/>
    <w:rsid w:val="009D2EAD"/>
    <w:rsid w:val="009D54B2"/>
    <w:rsid w:val="009E1922"/>
    <w:rsid w:val="009F7ED2"/>
    <w:rsid w:val="00A83A0A"/>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B8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F1EE3"/>
  <w15:chartTrackingRefBased/>
  <w15:docId w15:val="{A611BB40-3E88-4052-A014-F626A5E8E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45EB"/>
    <w:rPr>
      <w:rFonts w:ascii="Calibri" w:hAnsi="Calibri" w:cs="Calibri"/>
    </w:rPr>
  </w:style>
  <w:style w:type="paragraph" w:styleId="Heading1">
    <w:name w:val="heading 1"/>
    <w:aliases w:val="Pocket"/>
    <w:basedOn w:val="Normal"/>
    <w:next w:val="Normal"/>
    <w:link w:val="Heading1Char"/>
    <w:qFormat/>
    <w:rsid w:val="005D45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45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5D45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3"/>
    <w:unhideWhenUsed/>
    <w:qFormat/>
    <w:rsid w:val="005D45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45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45EB"/>
  </w:style>
  <w:style w:type="character" w:customStyle="1" w:styleId="Heading1Char">
    <w:name w:val="Heading 1 Char"/>
    <w:aliases w:val="Pocket Char"/>
    <w:basedOn w:val="DefaultParagraphFont"/>
    <w:link w:val="Heading1"/>
    <w:rsid w:val="005D45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45E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5D45E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5D45EB"/>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7"/>
    <w:qFormat/>
    <w:rsid w:val="005D45E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5D45E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D45E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5D45EB"/>
    <w:rPr>
      <w:color w:val="auto"/>
      <w:u w:val="none"/>
    </w:rPr>
  </w:style>
  <w:style w:type="character" w:styleId="FollowedHyperlink">
    <w:name w:val="FollowedHyperlink"/>
    <w:basedOn w:val="DefaultParagraphFont"/>
    <w:uiPriority w:val="99"/>
    <w:semiHidden/>
    <w:unhideWhenUsed/>
    <w:rsid w:val="005D45EB"/>
    <w:rPr>
      <w:color w:val="auto"/>
      <w:u w:val="none"/>
    </w:rPr>
  </w:style>
  <w:style w:type="paragraph" w:customStyle="1" w:styleId="Emphasize">
    <w:name w:val="Emphasize"/>
    <w:basedOn w:val="Normal"/>
    <w:link w:val="Emphasis"/>
    <w:uiPriority w:val="7"/>
    <w:qFormat/>
    <w:rsid w:val="007B23D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styleId="IntenseEmphasis">
    <w:name w:val="Intense Emphasis"/>
    <w:aliases w:val="cites Char Ch,Citation Char Char Cha,Intense Emphasis4,Minimized Char,Heading 3 Char Char Char Char Char"/>
    <w:basedOn w:val="DefaultParagraphFont"/>
    <w:uiPriority w:val="6"/>
    <w:qFormat/>
    <w:rsid w:val="007B23DC"/>
    <w:rPr>
      <w:u w:val="single"/>
    </w:rPr>
  </w:style>
  <w:style w:type="character" w:customStyle="1" w:styleId="underlinedChar">
    <w:name w:val="underlined Char"/>
    <w:link w:val="underlined"/>
    <w:locked/>
    <w:rsid w:val="007B23DC"/>
  </w:style>
  <w:style w:type="paragraph" w:customStyle="1" w:styleId="underlined">
    <w:name w:val="underlined"/>
    <w:next w:val="Normal"/>
    <w:link w:val="underlinedChar"/>
    <w:autoRedefine/>
    <w:rsid w:val="007B23DC"/>
    <w:pPr>
      <w:spacing w:after="0" w:line="240"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sky.com/story/covid-19-bill-gates-hopeful-world-completely-back-to-normal-by-end-of-2022-and-vaccine-sharing-to-ramp-up-12285840" TargetMode="External"/><Relationship Id="rId13" Type="http://schemas.openxmlformats.org/officeDocument/2006/relationships/hyperlink" Target="https://asm.org/Articles/2020/March/Disease-Eradication-What-Does-It-Take-to-Wipe-out" TargetMode="External"/><Relationship Id="rId18" Type="http://schemas.openxmlformats.org/officeDocument/2006/relationships/hyperlink" Target="https://www.nejm.org/doi/full/10.1056/nejmp090481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cnn.com/2021/02/05/world/covax-explainer-intl/index.html" TargetMode="External"/><Relationship Id="rId12" Type="http://schemas.openxmlformats.org/officeDocument/2006/relationships/hyperlink" Target="https://www.nationalgeographic.com/science/article/covid-19-will-likely-be-with-us-forever-heres-how-well-live-with-it" TargetMode="External"/><Relationship Id="rId17" Type="http://schemas.openxmlformats.org/officeDocument/2006/relationships/hyperlink" Target="https://www.who.int/en/news-room/fact-sheets/detail/plague" TargetMode="External"/><Relationship Id="rId2" Type="http://schemas.openxmlformats.org/officeDocument/2006/relationships/numbering" Target="numbering.xml"/><Relationship Id="rId16" Type="http://schemas.openxmlformats.org/officeDocument/2006/relationships/hyperlink" Target="https://publichealth.nyu.edu/faculty/joshua-epstein" TargetMode="External"/><Relationship Id="rId20" Type="http://schemas.openxmlformats.org/officeDocument/2006/relationships/hyperlink" Target="https://www.weforum.org/agenda/2021/04/global-trade-statistics-covid-19-wto/" TargetMode="External"/><Relationship Id="rId1" Type="http://schemas.openxmlformats.org/officeDocument/2006/relationships/customXml" Target="../customXml/item1.xml"/><Relationship Id="rId6" Type="http://schemas.openxmlformats.org/officeDocument/2006/relationships/hyperlink" Target="https://www.cnn.com/2021/05/05/world/covid-19-vaccine-patents-wto-intl/index.html" TargetMode="External"/><Relationship Id="rId11" Type="http://schemas.openxmlformats.org/officeDocument/2006/relationships/hyperlink" Target="https://medicine.yale.edu/yigh/profile/saad_omer/" TargetMode="External"/><Relationship Id="rId5" Type="http://schemas.openxmlformats.org/officeDocument/2006/relationships/webSettings" Target="webSettings.xml"/><Relationship Id="rId15" Type="http://schemas.openxmlformats.org/officeDocument/2006/relationships/hyperlink" Target="https://www.cdc.gov/smallpox/history/history.html" TargetMode="External"/><Relationship Id="rId10" Type="http://schemas.openxmlformats.org/officeDocument/2006/relationships/hyperlink" Target="https://www.nationalgeographic.com/science/article/how-will-the-pandemic-end-the-science-of-past-outbreaks-offers-clues" TargetMode="External"/><Relationship Id="rId19" Type="http://schemas.openxmlformats.org/officeDocument/2006/relationships/hyperlink" Target="https://www.weforum.org/agenda/authors/victoria-masterson" TargetMode="External"/><Relationship Id="rId4" Type="http://schemas.openxmlformats.org/officeDocument/2006/relationships/settings" Target="settings.xml"/><Relationship Id="rId9" Type="http://schemas.openxmlformats.org/officeDocument/2006/relationships/hyperlink" Target="https://www.weforum.org/agenda/2021/07/wto-members-must-launch-new-work-to-reinforce-the-covid-response-in-november/" TargetMode="External"/><Relationship Id="rId14" Type="http://schemas.openxmlformats.org/officeDocument/2006/relationships/hyperlink" Target="https://www.theguardian.com/science/2010/oct/14/rinderpest-virus-eradicated"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8105</Words>
  <Characters>46203</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4</cp:revision>
  <dcterms:created xsi:type="dcterms:W3CDTF">2021-10-16T15:10:00Z</dcterms:created>
  <dcterms:modified xsi:type="dcterms:W3CDTF">2021-10-16T16:27:00Z</dcterms:modified>
</cp:coreProperties>
</file>