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D4928" w14:textId="77777777" w:rsidR="00D75050" w:rsidRPr="00B86A9D" w:rsidRDefault="00D75050" w:rsidP="00D75050">
      <w:pPr>
        <w:pStyle w:val="Heading2"/>
        <w:rPr>
          <w:rFonts w:asciiTheme="majorHAnsi" w:hAnsiTheme="majorHAnsi" w:cstheme="majorHAnsi"/>
        </w:rPr>
      </w:pPr>
      <w:r w:rsidRPr="00B86A9D">
        <w:rPr>
          <w:rFonts w:asciiTheme="majorHAnsi" w:hAnsiTheme="majorHAnsi" w:cstheme="majorHAnsi"/>
        </w:rPr>
        <w:t>1</w:t>
      </w:r>
    </w:p>
    <w:p w14:paraId="493C6324" w14:textId="77777777" w:rsidR="00D75050" w:rsidRDefault="00D75050" w:rsidP="00D75050">
      <w:pPr>
        <w:pStyle w:val="Heading4"/>
      </w:pPr>
      <w:r>
        <w:t>A] the aff must implement a plan</w:t>
      </w:r>
    </w:p>
    <w:p w14:paraId="2CB42D3A" w14:textId="77777777" w:rsidR="00D75050" w:rsidRDefault="00D75050" w:rsidP="00D75050">
      <w:pPr>
        <w:pStyle w:val="Heading4"/>
      </w:pPr>
      <w:r>
        <w:t xml:space="preserve">B] Violation – </w:t>
      </w:r>
    </w:p>
    <w:p w14:paraId="1737D90C" w14:textId="77777777" w:rsidR="00D75050" w:rsidRPr="00F767F1" w:rsidRDefault="00D75050" w:rsidP="00D75050">
      <w:pPr>
        <w:pStyle w:val="Heading4"/>
        <w:rPr>
          <w:rFonts w:cs="Calibri"/>
        </w:rPr>
      </w:pPr>
      <w:r w:rsidRPr="00F767F1">
        <w:rPr>
          <w:rFonts w:cs="Calibri"/>
        </w:rPr>
        <w:t>Resolved means a policy</w:t>
      </w:r>
    </w:p>
    <w:p w14:paraId="548E6611" w14:textId="77777777" w:rsidR="00D75050" w:rsidRPr="00F767F1" w:rsidRDefault="00D75050" w:rsidP="00D75050">
      <w:pPr>
        <w:rPr>
          <w:rStyle w:val="StyleUnderline"/>
          <w:b/>
          <w:sz w:val="16"/>
        </w:rPr>
      </w:pPr>
      <w:r w:rsidRPr="00F767F1">
        <w:rPr>
          <w:rStyle w:val="StyleUnderline"/>
        </w:rPr>
        <w:t>Words and Phrases 64</w:t>
      </w:r>
      <w:r w:rsidRPr="00F767F1">
        <w:t xml:space="preserve"> Words and Phrases Permanent Edition. “Resolved”. 1964.</w:t>
      </w:r>
    </w:p>
    <w:p w14:paraId="75EE89AB" w14:textId="77777777" w:rsidR="00D75050" w:rsidRDefault="00D75050" w:rsidP="00D75050">
      <w:r w:rsidRPr="00F767F1">
        <w:rPr>
          <w:rStyle w:val="StyleUnderline"/>
        </w:rPr>
        <w:t>Definition of the word “</w:t>
      </w:r>
      <w:r w:rsidRPr="003F16C6">
        <w:rPr>
          <w:rStyle w:val="StyleUnderline"/>
          <w:highlight w:val="green"/>
        </w:rPr>
        <w:t>resolve</w:t>
      </w:r>
      <w:r w:rsidRPr="00F767F1">
        <w:rPr>
          <w:rStyle w:val="StyleUnderline"/>
        </w:rPr>
        <w:t xml:space="preserve">,” given by Webster </w:t>
      </w:r>
      <w:r w:rsidRPr="003F16C6">
        <w:rPr>
          <w:rStyle w:val="StyleUnderline"/>
          <w:highlight w:val="green"/>
        </w:rPr>
        <w:t>is</w:t>
      </w:r>
      <w:r w:rsidRPr="00F767F1">
        <w:rPr>
          <w:rStyle w:val="StyleUnderline"/>
        </w:rPr>
        <w:t xml:space="preserve"> “to express an opinion or </w:t>
      </w:r>
      <w:r w:rsidRPr="003F16C6">
        <w:rPr>
          <w:rStyle w:val="StyleUnderline"/>
          <w:highlight w:val="green"/>
        </w:rPr>
        <w:t>determination by</w:t>
      </w:r>
      <w:r w:rsidRPr="00F767F1">
        <w:rPr>
          <w:rStyle w:val="StyleUnderline"/>
        </w:rPr>
        <w:t xml:space="preserve"> resolution or vote; as ‘it was resolved by the </w:t>
      </w:r>
      <w:r w:rsidRPr="003F16C6">
        <w:rPr>
          <w:rStyle w:val="StyleUnderline"/>
          <w:highlight w:val="green"/>
        </w:rPr>
        <w:t>legislature</w:t>
      </w:r>
      <w:r w:rsidRPr="00F767F1">
        <w:t>;” It is of similar force to the word “enact,” which is defined by Bouvier as meaning “</w:t>
      </w:r>
      <w:r w:rsidRPr="003F16C6">
        <w:rPr>
          <w:rStyle w:val="StyleUnderline"/>
          <w:highlight w:val="green"/>
        </w:rPr>
        <w:t>to establish by law</w:t>
      </w:r>
      <w:r w:rsidRPr="00F767F1">
        <w:t>”.</w:t>
      </w:r>
    </w:p>
    <w:p w14:paraId="5B2449C0" w14:textId="77777777" w:rsidR="00D75050" w:rsidRDefault="00D75050" w:rsidP="00D75050">
      <w:pPr>
        <w:pStyle w:val="Heading4"/>
      </w:pPr>
      <w:r>
        <w:t xml:space="preserve">C. Fairness- </w:t>
      </w:r>
    </w:p>
    <w:p w14:paraId="1A2E227E" w14:textId="77777777" w:rsidR="00D75050" w:rsidRDefault="00D75050" w:rsidP="00D75050"/>
    <w:p w14:paraId="76EE0A25" w14:textId="77777777" w:rsidR="00D75050" w:rsidRDefault="00D75050" w:rsidP="00D75050">
      <w:pPr>
        <w:pStyle w:val="Heading4"/>
      </w:pPr>
      <w:r>
        <w:t xml:space="preserve">1. Debate is a game: there’s a winner and loser, competitive norms, the tournament invite proves. Alternative impacts like activism or education can be pursued in other places.  This makes fairness the most important impact </w:t>
      </w:r>
    </w:p>
    <w:p w14:paraId="25082D7F" w14:textId="77777777" w:rsidR="00D75050" w:rsidRDefault="00D75050" w:rsidP="00D75050"/>
    <w:p w14:paraId="45C624F2" w14:textId="77777777" w:rsidR="00D75050" w:rsidRDefault="00D75050" w:rsidP="00D75050">
      <w:pPr>
        <w:pStyle w:val="Heading4"/>
      </w:pPr>
      <w:r>
        <w:t>2. Not defending the topic is</w:t>
      </w:r>
      <w:r w:rsidRPr="007A0B38">
        <w:rPr>
          <w:rStyle w:val="Heading4Char"/>
        </w:rPr>
        <w:t xml:space="preserve"> </w:t>
      </w:r>
      <w:r>
        <w:t>not fair</w:t>
      </w:r>
    </w:p>
    <w:p w14:paraId="5D844083" w14:textId="77777777" w:rsidR="00D75050" w:rsidRDefault="00D75050" w:rsidP="00D75050"/>
    <w:p w14:paraId="35ABD14F" w14:textId="77777777" w:rsidR="00D75050" w:rsidRDefault="00D75050" w:rsidP="00D75050">
      <w:pPr>
        <w:pStyle w:val="Heading4"/>
      </w:pPr>
      <w:r>
        <w:t xml:space="preserve">A. Preparation- altering the topic gives the aff a huge edge, they can prepare for half a year on an issue that catches us by surprise. Preparation is better than thinking on your feet- research demonstrates pedagogical humility and research skills are the only portable debate training       </w:t>
      </w:r>
    </w:p>
    <w:p w14:paraId="1B8996DF" w14:textId="77777777" w:rsidR="00D75050" w:rsidRDefault="00D75050" w:rsidP="00D75050"/>
    <w:p w14:paraId="086DB452" w14:textId="77777777" w:rsidR="00D75050" w:rsidRDefault="00D75050" w:rsidP="00D75050">
      <w:pPr>
        <w:pStyle w:val="Heading4"/>
      </w:pPr>
      <w:r>
        <w:t xml:space="preserve">B. Limits- there are a finite amount of government restrictions, but an infinite number of non topical affs. Consider this our “library disad”- not debating the topic allows someone to specialize in one area of the library for 4 years giving them a huge edge over people who switch research focus ever 2 months. </w:t>
      </w:r>
    </w:p>
    <w:p w14:paraId="73AB4FF4" w14:textId="77777777" w:rsidR="00D75050" w:rsidRDefault="00D75050" w:rsidP="00D75050"/>
    <w:p w14:paraId="0E273D41" w14:textId="77777777" w:rsidR="00D75050" w:rsidRDefault="00D75050" w:rsidP="00D75050">
      <w:pPr>
        <w:pStyle w:val="Heading4"/>
      </w:pPr>
      <w:r>
        <w:t xml:space="preserve">C. Causality- debating the resolution forces the affirmative to defend a cause and effect relationship, the state doing x results in y. Non topical affs establish their own barometer “I think x is good for me” that aren’t negateable. Only the neg promotes switch side debate. </w:t>
      </w:r>
    </w:p>
    <w:p w14:paraId="12659299" w14:textId="77777777" w:rsidR="00D75050" w:rsidRDefault="00D75050" w:rsidP="00D75050"/>
    <w:p w14:paraId="5DB5C2F5" w14:textId="77777777" w:rsidR="00D75050" w:rsidRPr="007A0B38" w:rsidRDefault="00D75050" w:rsidP="00D75050">
      <w:pPr>
        <w:pStyle w:val="Heading4"/>
      </w:pPr>
      <w:r>
        <w:lastRenderedPageBreak/>
        <w:t xml:space="preserve">D. Exclusionary rule- you can’t vote on the case outweighs T because lack of preparation prevents rigorous testing of the AC claims and inflates the credence of their arguments. If we win fairness we don’t have to “outweigh” other impacts </w:t>
      </w:r>
    </w:p>
    <w:p w14:paraId="210526DE" w14:textId="77777777" w:rsidR="00D75050" w:rsidRPr="00B86A9D" w:rsidRDefault="00D75050" w:rsidP="00D75050">
      <w:pPr>
        <w:rPr>
          <w:rFonts w:asciiTheme="majorHAnsi" w:hAnsiTheme="majorHAnsi" w:cstheme="majorHAnsi"/>
        </w:rPr>
      </w:pPr>
    </w:p>
    <w:p w14:paraId="30A4BC33" w14:textId="48815F5B" w:rsidR="00D75050" w:rsidRDefault="00D75050" w:rsidP="00D75050">
      <w:pPr>
        <w:pStyle w:val="Heading2"/>
      </w:pPr>
      <w:r>
        <w:lastRenderedPageBreak/>
        <w:t>2</w:t>
      </w:r>
    </w:p>
    <w:p w14:paraId="194F7AD3" w14:textId="77777777" w:rsidR="00307E10" w:rsidRPr="00307E10" w:rsidRDefault="00307E10" w:rsidP="00307E10"/>
    <w:p w14:paraId="6643118C" w14:textId="0CD3B3C8" w:rsidR="00D75050" w:rsidRPr="001E64A1" w:rsidRDefault="00D75050" w:rsidP="00D75050">
      <w:pPr>
        <w:pStyle w:val="Heading4"/>
      </w:pPr>
      <w:r>
        <w:t>T</w:t>
      </w:r>
      <w:r w:rsidRPr="001E64A1">
        <w:t xml:space="preserve">he affs characterization of the 1ac as a survival strategy prevents the transition away from capitalism – the focus becomes ‘how do we individually remap our identities’ to reclaim individual agency from the harms of the 1AC </w:t>
      </w:r>
      <w:r w:rsidRPr="001E64A1">
        <w:rPr>
          <w:u w:val="single"/>
        </w:rPr>
        <w:t>rather</w:t>
      </w:r>
      <w:r w:rsidRPr="001E64A1">
        <w:t xml:space="preserve"> than interrogating the underlying structures that shape social relations – also prioritizes individual survival over the collective good </w:t>
      </w:r>
    </w:p>
    <w:p w14:paraId="360508BE" w14:textId="77777777" w:rsidR="00D75050" w:rsidRPr="001E64A1" w:rsidRDefault="00D75050" w:rsidP="00D75050">
      <w:pPr>
        <w:rPr>
          <w:rStyle w:val="Style13ptBold"/>
        </w:rPr>
      </w:pPr>
      <w:r w:rsidRPr="001E64A1">
        <w:rPr>
          <w:rStyle w:val="Style13ptBold"/>
        </w:rPr>
        <w:t>Torrant 14</w:t>
      </w:r>
    </w:p>
    <w:p w14:paraId="7A2D358A" w14:textId="77777777" w:rsidR="00D75050" w:rsidRPr="001E64A1" w:rsidRDefault="00D75050" w:rsidP="00D75050">
      <w:r w:rsidRPr="001E64A1">
        <w:t>Julie, “It Is Time To Give Up Liberal, Bourgeois Theories, Including New Materialist Feminism, And Take Up Historical Materialist Feminism For The 21st Century” [http://www.redcritique.org/WinterSpring2014/historicalmaterialistfeminismforthe21stcentury.htm] Winter/Spring //</w:t>
      </w:r>
    </w:p>
    <w:p w14:paraId="336BEB24" w14:textId="22927257" w:rsidR="00D75050" w:rsidRPr="001E64A1" w:rsidRDefault="00D75050" w:rsidP="00D75050">
      <w:pPr>
        <w:pStyle w:val="card"/>
        <w:ind w:left="0"/>
        <w:rPr>
          <w:rStyle w:val="StyleUnderline"/>
        </w:rPr>
      </w:pPr>
      <w:r w:rsidRPr="001E64A1">
        <w:rPr>
          <w:rStyle w:val="StyleUnderline"/>
        </w:rPr>
        <w:t>Recently, there has been</w:t>
      </w:r>
      <w:r w:rsidRPr="001E64A1">
        <w:rPr>
          <w:rFonts w:ascii="Calibri" w:hAnsi="Calibri"/>
        </w:rPr>
        <w:t xml:space="preserve"> a turn away from textualist and culturalist theory in feminism and </w:t>
      </w:r>
      <w:r w:rsidRPr="001E64A1">
        <w:rPr>
          <w:rStyle w:val="StyleUnderline"/>
        </w:rPr>
        <w:t xml:space="preserve">the emergence of </w:t>
      </w:r>
      <w:r w:rsidRPr="001E64A1">
        <w:rPr>
          <w:rFonts w:ascii="Calibri" w:hAnsi="Calibri"/>
        </w:rPr>
        <w:t xml:space="preserve">"new" </w:t>
      </w:r>
      <w:r w:rsidRPr="001E64A1">
        <w:rPr>
          <w:rStyle w:val="StyleUnderline"/>
        </w:rPr>
        <w:t>materialist feminisms</w:t>
      </w:r>
      <w:r w:rsidRPr="001E64A1">
        <w:rPr>
          <w:rFonts w:ascii="Calibri" w:hAnsi="Calibri"/>
        </w:rPr>
        <w:t xml:space="preserve">. Represented by the work of Elizabeth Grosz, Rosi Braidotti, and others, this turn </w:t>
      </w:r>
      <w:r w:rsidRPr="001E64A1">
        <w:rPr>
          <w:rStyle w:val="StyleUnderline"/>
        </w:rPr>
        <w:t>in</w:t>
      </w:r>
      <w:r w:rsidRPr="001E64A1">
        <w:rPr>
          <w:rFonts w:ascii="Calibri" w:hAnsi="Calibri"/>
        </w:rPr>
        <w:t xml:space="preserve"> theory has come in </w:t>
      </w:r>
      <w:r w:rsidRPr="001E64A1">
        <w:rPr>
          <w:rStyle w:val="StyleUnderline"/>
        </w:rPr>
        <w:t>response to the deepening</w:t>
      </w:r>
      <w:r w:rsidRPr="001E64A1">
        <w:rPr>
          <w:rFonts w:ascii="Calibri" w:hAnsi="Calibri"/>
        </w:rPr>
        <w:t xml:space="preserve"> inequalities and </w:t>
      </w:r>
      <w:r w:rsidRPr="001E64A1">
        <w:rPr>
          <w:rStyle w:val="StyleUnderline"/>
          <w:highlight w:val="green"/>
        </w:rPr>
        <w:t>crises of capitalism</w:t>
      </w:r>
      <w:r w:rsidRPr="001E64A1">
        <w:rPr>
          <w:rFonts w:ascii="Calibri" w:hAnsi="Calibri"/>
        </w:rPr>
        <w:t xml:space="preserve"> that </w:t>
      </w:r>
      <w:r w:rsidRPr="001E64A1">
        <w:rPr>
          <w:rStyle w:val="Emphasis"/>
          <w:highlight w:val="green"/>
        </w:rPr>
        <w:t>are</w:t>
      </w:r>
      <w:r w:rsidRPr="001E64A1">
        <w:rPr>
          <w:rFonts w:ascii="Calibri" w:hAnsi="Calibri"/>
        </w:rPr>
        <w:t xml:space="preserve"> </w:t>
      </w:r>
      <w:r w:rsidRPr="001E64A1">
        <w:rPr>
          <w:rStyle w:val="StyleUnderline"/>
          <w:highlight w:val="green"/>
        </w:rPr>
        <w:t>having profound effects on women worldwide</w:t>
      </w:r>
      <w:r w:rsidRPr="001E64A1">
        <w:rPr>
          <w:rFonts w:ascii="Calibri" w:hAnsi="Calibri"/>
        </w:rPr>
        <w:t xml:space="preserve"> — </w:t>
      </w:r>
      <w:r w:rsidRPr="001E64A1">
        <w:rPr>
          <w:rStyle w:val="StyleUnderline"/>
        </w:rPr>
        <w:t>material problems outside the text and not resolvable by a change in cultural values</w:t>
      </w:r>
      <w:r w:rsidRPr="001E64A1">
        <w:rPr>
          <w:rFonts w:ascii="Calibri" w:hAnsi="Calibri"/>
        </w:rPr>
        <w:t xml:space="preserve">. </w:t>
      </w:r>
      <w:r w:rsidRPr="001E64A1">
        <w:rPr>
          <w:rStyle w:val="StyleUnderline"/>
        </w:rPr>
        <w:t>While</w:t>
      </w:r>
      <w:r w:rsidRPr="001E64A1">
        <w:rPr>
          <w:rFonts w:ascii="Calibri" w:hAnsi="Calibri"/>
        </w:rPr>
        <w:t xml:space="preserve"> it is important to see that the new </w:t>
      </w:r>
      <w:r w:rsidRPr="001E64A1">
        <w:rPr>
          <w:rStyle w:val="StyleUnderline"/>
        </w:rPr>
        <w:t>materialist feminisms are responses to real problems</w:t>
      </w:r>
      <w:r w:rsidRPr="001E64A1">
        <w:rPr>
          <w:rFonts w:ascii="Calibri" w:hAnsi="Calibri"/>
        </w:rPr>
        <w:t xml:space="preserve">, </w:t>
      </w:r>
      <w:r w:rsidRPr="001E64A1">
        <w:rPr>
          <w:rStyle w:val="StyleUnderline"/>
        </w:rPr>
        <w:t>it is equally important to understand how these materialisms are limited by their conceptualization of the material</w:t>
      </w:r>
      <w:r w:rsidRPr="001E64A1">
        <w:rPr>
          <w:rFonts w:ascii="Calibri" w:hAnsi="Calibri"/>
        </w:rPr>
        <w:t xml:space="preserve">. The </w:t>
      </w:r>
      <w:r w:rsidRPr="001E64A1">
        <w:rPr>
          <w:rStyle w:val="Emphasis"/>
          <w:rFonts w:eastAsiaTheme="majorEastAsia"/>
        </w:rPr>
        <w:t xml:space="preserve">new </w:t>
      </w:r>
      <w:r w:rsidRPr="001E64A1">
        <w:rPr>
          <w:rStyle w:val="Emphasis"/>
          <w:rFonts w:eastAsiaTheme="majorEastAsia"/>
          <w:highlight w:val="green"/>
        </w:rPr>
        <w:t>materialist feminisms are actually disenabling for feminism in that they are forms of spiritualism which displace critique with strategies of</w:t>
      </w:r>
      <w:r w:rsidRPr="001E64A1">
        <w:rPr>
          <w:rFonts w:ascii="Calibri" w:hAnsi="Calibri"/>
          <w:sz w:val="20"/>
        </w:rPr>
        <w:t xml:space="preserve"> </w:t>
      </w:r>
      <w:r w:rsidRPr="001E64A1">
        <w:rPr>
          <w:rFonts w:ascii="Calibri" w:hAnsi="Calibri"/>
        </w:rPr>
        <w:t xml:space="preserve">enchanted </w:t>
      </w:r>
      <w:r w:rsidRPr="001E64A1">
        <w:rPr>
          <w:rStyle w:val="Emphasis"/>
          <w:rFonts w:eastAsiaTheme="majorEastAsia"/>
          <w:highlight w:val="green"/>
        </w:rPr>
        <w:t>affective adaptation</w:t>
      </w:r>
      <w:r w:rsidRPr="001E64A1">
        <w:rPr>
          <w:rStyle w:val="Emphasis"/>
          <w:rFonts w:eastAsiaTheme="majorEastAsia"/>
          <w:sz w:val="32"/>
        </w:rPr>
        <w:t xml:space="preserve"> </w:t>
      </w:r>
      <w:r w:rsidRPr="001E64A1">
        <w:rPr>
          <w:rFonts w:ascii="Calibri" w:hAnsi="Calibri"/>
        </w:rPr>
        <w:t>and survival</w:t>
      </w:r>
      <w:r w:rsidRPr="001E64A1">
        <w:rPr>
          <w:rFonts w:ascii="Calibri" w:hAnsi="Calibri"/>
          <w:sz w:val="20"/>
        </w:rPr>
        <w:t xml:space="preserve"> </w:t>
      </w:r>
      <w:r w:rsidRPr="001E64A1">
        <w:rPr>
          <w:rStyle w:val="StyleUnderline"/>
        </w:rPr>
        <w:t>and thus dismantle materialist feminism's primary conceptual tool for social transformation.</w:t>
      </w:r>
      <w:r w:rsidRPr="001E64A1">
        <w:rPr>
          <w:rFonts w:ascii="Calibri" w:hAnsi="Calibri"/>
        </w:rPr>
        <w:t xml:space="preserve"> </w:t>
      </w:r>
      <w:r w:rsidRPr="001E64A1">
        <w:rPr>
          <w:rStyle w:val="StyleUnderline"/>
          <w:highlight w:val="green"/>
        </w:rPr>
        <w:t>To avoid</w:t>
      </w:r>
      <w:r w:rsidRPr="001E64A1">
        <w:rPr>
          <w:rStyle w:val="StyleUnderline"/>
        </w:rPr>
        <w:t xml:space="preserve"> merely </w:t>
      </w:r>
      <w:r w:rsidRPr="001E64A1">
        <w:rPr>
          <w:rStyle w:val="StyleUnderline"/>
          <w:highlight w:val="green"/>
        </w:rPr>
        <w:t>reproducing</w:t>
      </w:r>
      <w:r w:rsidRPr="001E64A1">
        <w:rPr>
          <w:rStyle w:val="StyleUnderline"/>
        </w:rPr>
        <w:t xml:space="preserve"> </w:t>
      </w:r>
      <w:r w:rsidRPr="001E64A1">
        <w:rPr>
          <w:rStyle w:val="StyleUnderline"/>
          <w:highlight w:val="green"/>
        </w:rPr>
        <w:t>sophisticated forms of the survivalism</w:t>
      </w:r>
      <w:r w:rsidRPr="001E64A1">
        <w:rPr>
          <w:rFonts w:ascii="Calibri" w:hAnsi="Calibri"/>
        </w:rPr>
        <w:t xml:space="preserve"> and "prepperism" </w:t>
      </w:r>
      <w:r w:rsidRPr="001E64A1">
        <w:rPr>
          <w:rStyle w:val="StyleUnderline"/>
        </w:rPr>
        <w:t>that have emerged as</w:t>
      </w:r>
      <w:r w:rsidRPr="001E64A1">
        <w:rPr>
          <w:rFonts w:ascii="Calibri" w:hAnsi="Calibri"/>
          <w:b/>
        </w:rPr>
        <w:t xml:space="preserve"> </w:t>
      </w:r>
      <w:r w:rsidRPr="001E64A1">
        <w:rPr>
          <w:rStyle w:val="StyleUnderline"/>
        </w:rPr>
        <w:t>individualistic coping responses</w:t>
      </w:r>
      <w:r w:rsidRPr="001E64A1">
        <w:rPr>
          <w:rFonts w:ascii="Calibri" w:hAnsi="Calibri"/>
        </w:rPr>
        <w:t xml:space="preserve"> to economic crisis and austerity, I argue that </w:t>
      </w:r>
      <w:r w:rsidRPr="001E64A1">
        <w:rPr>
          <w:rStyle w:val="Emphasis"/>
          <w:rFonts w:eastAsiaTheme="majorEastAsia"/>
          <w:highlight w:val="green"/>
        </w:rPr>
        <w:t>feminism needs to return to historical materialism</w:t>
      </w:r>
      <w:r w:rsidRPr="001E64A1">
        <w:rPr>
          <w:rStyle w:val="Emphasis"/>
          <w:rFonts w:eastAsiaTheme="majorEastAsia"/>
        </w:rPr>
        <w:t xml:space="preserve"> </w:t>
      </w:r>
      <w:r w:rsidRPr="001E64A1">
        <w:rPr>
          <w:rFonts w:ascii="Calibri" w:hAnsi="Calibri"/>
        </w:rPr>
        <w:t xml:space="preserve">in the tradition of Marx, Engels and Kollontai </w:t>
      </w:r>
      <w:r w:rsidRPr="001E64A1">
        <w:rPr>
          <w:rStyle w:val="StyleUnderline"/>
          <w:highlight w:val="green"/>
        </w:rPr>
        <w:t>to</w:t>
      </w:r>
      <w:r w:rsidRPr="001E64A1">
        <w:rPr>
          <w:rStyle w:val="StyleUnderline"/>
        </w:rPr>
        <w:t xml:space="preserve"> understand social life in terms of its root relations and </w:t>
      </w:r>
      <w:r w:rsidRPr="001E64A1">
        <w:rPr>
          <w:rStyle w:val="StyleUnderline"/>
          <w:highlight w:val="green"/>
        </w:rPr>
        <w:t>aid in</w:t>
      </w:r>
      <w:r w:rsidRPr="001E64A1">
        <w:rPr>
          <w:rStyle w:val="StyleUnderline"/>
        </w:rPr>
        <w:t xml:space="preserve"> the </w:t>
      </w:r>
      <w:r w:rsidRPr="001E64A1">
        <w:rPr>
          <w:rStyle w:val="StyleUnderline"/>
          <w:highlight w:val="green"/>
        </w:rPr>
        <w:t>struggles</w:t>
      </w:r>
      <w:r w:rsidRPr="001E64A1">
        <w:rPr>
          <w:rStyle w:val="StyleUnderline"/>
        </w:rPr>
        <w:t xml:space="preserve"> to bring about social transformation.¶</w:t>
      </w:r>
      <w:r w:rsidRPr="001E64A1">
        <w:rPr>
          <w:rFonts w:ascii="Calibri" w:hAnsi="Calibri"/>
        </w:rPr>
        <w:t xml:space="preserve"> </w:t>
      </w:r>
      <w:r w:rsidRPr="001E64A1">
        <w:rPr>
          <w:rStyle w:val="StyleUnderline"/>
        </w:rPr>
        <w:t>Exemplary of</w:t>
      </w:r>
      <w:r w:rsidRPr="001E64A1">
        <w:rPr>
          <w:rFonts w:ascii="Calibri" w:hAnsi="Calibri"/>
        </w:rPr>
        <w:t xml:space="preserve"> the </w:t>
      </w:r>
      <w:r w:rsidRPr="001E64A1">
        <w:rPr>
          <w:rStyle w:val="StyleUnderline"/>
        </w:rPr>
        <w:t>new materialist feminism is</w:t>
      </w:r>
      <w:r w:rsidRPr="001E64A1">
        <w:rPr>
          <w:rFonts w:ascii="Calibri" w:hAnsi="Calibri"/>
        </w:rPr>
        <w:t xml:space="preserve"> Rosi Braidotti's writing on </w:t>
      </w:r>
      <w:r w:rsidRPr="001E64A1">
        <w:rPr>
          <w:rStyle w:val="StyleUnderline"/>
        </w:rPr>
        <w:t>"the politics of 'life itself'</w:t>
      </w:r>
      <w:r w:rsidRPr="001E64A1">
        <w:rPr>
          <w:rFonts w:ascii="Calibri" w:hAnsi="Calibri"/>
        </w:rPr>
        <w:t xml:space="preserve">," a theory which she organizes around the trope of "sustainability." Sustainability, a concept in ecology for living within natural limits, becomes in these writings a means of reconceiving the historical social relations of capitalism as if they were the unchangeable, underlying existential limit-situation of "life itself." The politics of "life itself" and the new materialist focus on seeking a sustainable feminism within this new, more "realist" approach to material reality, is a form of feminist theory and politics which is ultimately the already familiar theory and politics of reparative reading. Why is this significant? As Ellis Hanson suggests in a review of Sedgwick, "Faced with the depressing realization that people are fragile and the world hostile, a reparative reading focuses not on the exposure of political outrages that we already know but rather on the process of reconstructing a sustainable life in their wake" (105). In other words, </w:t>
      </w:r>
      <w:r w:rsidRPr="001E64A1">
        <w:rPr>
          <w:rStyle w:val="StyleUnderline"/>
        </w:rPr>
        <w:t>reparative analysis begins not with critique of the</w:t>
      </w:r>
      <w:r w:rsidRPr="001E64A1">
        <w:rPr>
          <w:rFonts w:ascii="Calibri" w:hAnsi="Calibri"/>
        </w:rPr>
        <w:t xml:space="preserve"> so-called </w:t>
      </w:r>
      <w:r w:rsidRPr="001E64A1">
        <w:rPr>
          <w:rStyle w:val="StyleUnderline"/>
        </w:rPr>
        <w:t>already known and presumably</w:t>
      </w:r>
      <w:r w:rsidRPr="001E64A1">
        <w:rPr>
          <w:rFonts w:ascii="Calibri" w:hAnsi="Calibri"/>
        </w:rPr>
        <w:t xml:space="preserve"> known to be </w:t>
      </w:r>
      <w:r w:rsidRPr="001E64A1">
        <w:rPr>
          <w:rStyle w:val="StyleUnderline"/>
        </w:rPr>
        <w:t>unchangeable</w:t>
      </w:r>
      <w:r w:rsidRPr="001E64A1">
        <w:rPr>
          <w:rFonts w:ascii="Calibri" w:hAnsi="Calibri"/>
          <w:b/>
        </w:rPr>
        <w:t xml:space="preserve">, </w:t>
      </w:r>
      <w:r w:rsidRPr="001E64A1">
        <w:rPr>
          <w:rStyle w:val="StyleUnderline"/>
        </w:rPr>
        <w:t>but by focusing on how to live within the already-known-to-be hostile world</w:t>
      </w:r>
      <w:r w:rsidRPr="001E64A1">
        <w:rPr>
          <w:rFonts w:ascii="Calibri" w:hAnsi="Calibri"/>
          <w:b/>
        </w:rPr>
        <w:t xml:space="preserve">. </w:t>
      </w:r>
      <w:r w:rsidRPr="001E64A1">
        <w:rPr>
          <w:rFonts w:ascii="Calibri" w:hAnsi="Calibri"/>
        </w:rPr>
        <w:t xml:space="preserve">Such a theory of the social begins and ends by reducing knowledge to a matter of how to cope, how to feel, how to exist, etc. within what is taken to be unchangeable. </w:t>
      </w:r>
      <w:r w:rsidRPr="001E64A1">
        <w:rPr>
          <w:rStyle w:val="StyleUnderline"/>
        </w:rPr>
        <w:t>The effect of this</w:t>
      </w:r>
      <w:r w:rsidRPr="001E64A1">
        <w:rPr>
          <w:rFonts w:ascii="Calibri" w:hAnsi="Calibri"/>
        </w:rPr>
        <w:t xml:space="preserve"> focus on "sustainability" within hostility </w:t>
      </w:r>
      <w:r w:rsidRPr="001E64A1">
        <w:rPr>
          <w:rStyle w:val="StyleUnderline"/>
        </w:rPr>
        <w:t>is that social transformation</w:t>
      </w:r>
      <w:r w:rsidRPr="001E64A1">
        <w:rPr>
          <w:rFonts w:ascii="Calibri" w:hAnsi="Calibri"/>
        </w:rPr>
        <w:t xml:space="preserve"> — </w:t>
      </w:r>
      <w:r w:rsidRPr="001E64A1">
        <w:rPr>
          <w:rStyle w:val="StyleUnderline"/>
        </w:rPr>
        <w:t>which requires the production of knowledge of what needs to be transformed</w:t>
      </w:r>
      <w:r w:rsidRPr="001E64A1">
        <w:rPr>
          <w:rFonts w:ascii="Calibri" w:hAnsi="Calibri"/>
        </w:rPr>
        <w:t xml:space="preserve"> — </w:t>
      </w:r>
      <w:r w:rsidRPr="001E64A1">
        <w:rPr>
          <w:rStyle w:val="StyleUnderline"/>
        </w:rPr>
        <w:t>is treated as impossible</w:t>
      </w:r>
      <w:r w:rsidRPr="001E64A1">
        <w:rPr>
          <w:rFonts w:ascii="Calibri" w:hAnsi="Calibri"/>
        </w:rPr>
        <w:t xml:space="preserve">. Abandoning the project of transformation, I argue, is a sign of the way dominant "materialist" feminism — under the guise of "new materialism"— has increasingly abandoned the project of women's emancipation from exploitation, and in the interests of capital instead translates austerity measures into a theoretical discourse of getting by on less.¶ At the core of Braidotti's theory of "sustainable feminism" and "life politics" is a "new materialist" understanding of "life." For Braidotti, life is made up of two parts — zoē and bios. Zoē, "life as absolute vitality," is the spiritual and bios is the "bio-organic" body which sets limits on the spiritual life force (210). Braidotti writes:¶ Zoē, or life as absolute vitality, however, is not above negativity, and it can hurt. It is always too much for the specific slab of enfleshed existence that single subjects actualize. It is a constant challenge for us to rise to the occasion, to catch the wave of life's intensities and ride it (210).¶ Thus for Braidotti, the source of social contradictions is the conflict between zoē, that is, absolute vitality or spiritual life force, and our bio-organic bodies. As a result, Braidotti's </w:t>
      </w:r>
      <w:r w:rsidRPr="001E64A1">
        <w:rPr>
          <w:rStyle w:val="StyleUnderline"/>
          <w:highlight w:val="green"/>
        </w:rPr>
        <w:t>new materialism bypasses</w:t>
      </w:r>
      <w:r w:rsidRPr="001E64A1">
        <w:rPr>
          <w:rStyle w:val="StyleUnderline"/>
        </w:rPr>
        <w:t xml:space="preserve"> the ensemble of jsocial relations and </w:t>
      </w:r>
      <w:r w:rsidRPr="001E64A1">
        <w:rPr>
          <w:rStyle w:val="StyleUnderline"/>
          <w:highlight w:val="green"/>
        </w:rPr>
        <w:t>historical conditions that produce social contradictions in capitalism and presents contradictions as transhistorical</w:t>
      </w:r>
      <w:r w:rsidRPr="001E64A1">
        <w:rPr>
          <w:rStyle w:val="StyleUnderline"/>
        </w:rPr>
        <w:t xml:space="preserve"> and existential conditions of life</w:t>
      </w:r>
      <w:r w:rsidRPr="001E64A1">
        <w:rPr>
          <w:rFonts w:ascii="Calibri" w:hAnsi="Calibri"/>
        </w:rPr>
        <w:t xml:space="preserve"> as such. On this logic, our absolute vitality comes into the world and reaches the limit of the body and this causes us "pain." But (in this narrative) there is no real way to compensate for pain. This explanation of pain is an example of bypassing the social. As such it is an accomodationist block to changing the conditions that produce suffering.¶ In fact, </w:t>
      </w:r>
      <w:r w:rsidRPr="001E64A1">
        <w:rPr>
          <w:rStyle w:val="StyleUnderline"/>
        </w:rPr>
        <w:t>as with all the popular articulations of "materialism</w:t>
      </w:r>
      <w:r w:rsidRPr="001E64A1">
        <w:rPr>
          <w:rFonts w:ascii="Calibri" w:hAnsi="Calibri"/>
        </w:rPr>
        <w:t xml:space="preserve">" today, </w:t>
      </w:r>
      <w:r w:rsidRPr="001E64A1">
        <w:rPr>
          <w:rStyle w:val="StyleUnderline"/>
        </w:rPr>
        <w:t>Braidotti's theory is not actually</w:t>
      </w:r>
      <w:r w:rsidRPr="001E64A1">
        <w:rPr>
          <w:rFonts w:ascii="Calibri" w:hAnsi="Calibri"/>
        </w:rPr>
        <w:t xml:space="preserve"> an extension of </w:t>
      </w:r>
      <w:r w:rsidRPr="001E64A1">
        <w:rPr>
          <w:rStyle w:val="StyleUnderline"/>
        </w:rPr>
        <w:t>materialism</w:t>
      </w:r>
      <w:r w:rsidRPr="001E64A1">
        <w:rPr>
          <w:rFonts w:ascii="Calibri" w:hAnsi="Calibri"/>
        </w:rPr>
        <w:t xml:space="preserve">, </w:t>
      </w:r>
      <w:r w:rsidRPr="001E64A1">
        <w:rPr>
          <w:rStyle w:val="StyleUnderline"/>
        </w:rPr>
        <w:t xml:space="preserve">but a break from it. Materialism </w:t>
      </w:r>
      <w:r w:rsidRPr="001E64A1">
        <w:rPr>
          <w:rStyle w:val="StyleUnderline"/>
        </w:rPr>
        <w:lastRenderedPageBreak/>
        <w:t>means determination by the mode of production because it is this materialism that explains sense experience.</w:t>
      </w:r>
      <w:r w:rsidRPr="001E64A1">
        <w:rPr>
          <w:rFonts w:ascii="Calibri" w:hAnsi="Calibri"/>
        </w:rPr>
        <w:t xml:space="preserve"> Materialism is not the experience that exceeds conceptuality — a Kantian theory of the material that has come to dominate cultural theory, especially as it conceives of "life." This notion of materialism merely reifies sense experience, it cannot explain it. Braidotti is Kantian about the material because she sees it as a sublime excess. Life, Braidotti writes,¶ is experienced as inhuman because it is all too human, obscene because it lives on mindlessly. Are we not baffled by this scandal, this wonder, this zoē, that is to say, by an idea of life that exuberantly exceeds bios and supremely ignores logos? Are we not in awe of this piece of flesh called our 'body,' of this aching meat called our 'self' expressing the abject and simultaneously divine potency of life? (208).¶ </w:t>
      </w:r>
      <w:r w:rsidRPr="001E64A1">
        <w:rPr>
          <w:rStyle w:val="StyleUnderline"/>
        </w:rPr>
        <w:t xml:space="preserve">According to </w:t>
      </w:r>
      <w:r w:rsidRPr="001E64A1">
        <w:rPr>
          <w:rStyle w:val="Emphasis"/>
          <w:rFonts w:eastAsiaTheme="majorEastAsia"/>
        </w:rPr>
        <w:t>Braidotti</w:t>
      </w:r>
      <w:r w:rsidRPr="001E64A1">
        <w:rPr>
          <w:rStyle w:val="StyleUnderline"/>
        </w:rPr>
        <w:t>, what exceeds the individual</w:t>
      </w:r>
      <w:r w:rsidRPr="001E64A1">
        <w:rPr>
          <w:rFonts w:ascii="Calibri" w:hAnsi="Calibri"/>
        </w:rPr>
        <w:t xml:space="preserve"> body is zoē—the spiritual life force, which we </w:t>
      </w:r>
      <w:r w:rsidRPr="001E64A1">
        <w:rPr>
          <w:rStyle w:val="StyleUnderline"/>
        </w:rPr>
        <w:t>should not</w:t>
      </w:r>
      <w:r w:rsidRPr="001E64A1">
        <w:rPr>
          <w:rFonts w:ascii="Calibri" w:hAnsi="Calibri"/>
        </w:rPr>
        <w:t xml:space="preserve"> </w:t>
      </w:r>
      <w:r w:rsidRPr="001E64A1">
        <w:rPr>
          <w:rStyle w:val="StyleUnderline"/>
        </w:rPr>
        <w:t>understand conceptually</w:t>
      </w:r>
      <w:r w:rsidRPr="001E64A1">
        <w:rPr>
          <w:rFonts w:ascii="Calibri" w:hAnsi="Calibri"/>
        </w:rPr>
        <w:t xml:space="preserve"> (</w:t>
      </w:r>
      <w:r w:rsidRPr="001E64A1">
        <w:rPr>
          <w:rStyle w:val="StyleUnderline"/>
        </w:rPr>
        <w:t>by seeking to explain the conditions that shape it</w:t>
      </w:r>
      <w:r w:rsidRPr="001E64A1">
        <w:rPr>
          <w:rFonts w:ascii="Calibri" w:hAnsi="Calibri"/>
        </w:rPr>
        <w:t xml:space="preserve">) but worship. This is a sentimental anti-instrumental call for the re-enchantment of life that obscures the way the individual is determined not by what Braidotti calls "divine potency" but by the social relations of production. And like all anti-instrumental arguments, Braidoitti's ends up affirming a species of the sublime: a mode of affective non-knowing that resists rationality.¶ </w:t>
      </w:r>
      <w:r w:rsidRPr="001E64A1">
        <w:rPr>
          <w:rStyle w:val="StyleUnderline"/>
        </w:rPr>
        <w:t xml:space="preserve">Thus, </w:t>
      </w:r>
      <w:r w:rsidRPr="001E64A1">
        <w:rPr>
          <w:rStyle w:val="StyleUnderline"/>
          <w:highlight w:val="green"/>
        </w:rPr>
        <w:t>having rejected the necessity of being able to conceptualize</w:t>
      </w:r>
      <w:r w:rsidRPr="001E64A1">
        <w:rPr>
          <w:rFonts w:ascii="Calibri" w:hAnsi="Calibri"/>
        </w:rPr>
        <w:t xml:space="preserve"> (visible) </w:t>
      </w:r>
      <w:r w:rsidRPr="001E64A1">
        <w:rPr>
          <w:rStyle w:val="StyleUnderline"/>
          <w:highlight w:val="green"/>
        </w:rPr>
        <w:t>effects to their</w:t>
      </w:r>
      <w:r w:rsidRPr="001E64A1">
        <w:rPr>
          <w:rFonts w:ascii="Calibri" w:hAnsi="Calibri"/>
        </w:rPr>
        <w:t xml:space="preserve"> (often invisible) </w:t>
      </w:r>
      <w:r w:rsidRPr="001E64A1">
        <w:rPr>
          <w:rStyle w:val="StyleUnderline"/>
          <w:highlight w:val="green"/>
        </w:rPr>
        <w:t>causes</w:t>
      </w:r>
      <w:r w:rsidRPr="001E64A1">
        <w:rPr>
          <w:rFonts w:ascii="Calibri" w:hAnsi="Calibri"/>
        </w:rPr>
        <w:t xml:space="preserve">, Braidotti proceeds to declare that the effects of living in the ruins of capitalism—especially disasters like 9/11—defy all reason and are impossible to understand, and </w:t>
      </w:r>
      <w:r w:rsidRPr="001E64A1">
        <w:rPr>
          <w:rStyle w:val="StyleUnderline"/>
          <w:highlight w:val="green"/>
        </w:rPr>
        <w:t xml:space="preserve">she </w:t>
      </w:r>
      <w:r w:rsidRPr="001E64A1">
        <w:rPr>
          <w:rStyle w:val="Emphasis"/>
          <w:rFonts w:eastAsiaTheme="majorEastAsia"/>
          <w:highlight w:val="green"/>
        </w:rPr>
        <w:t>concludes</w:t>
      </w:r>
      <w:r w:rsidRPr="001E64A1">
        <w:rPr>
          <w:rFonts w:ascii="Calibri" w:hAnsi="Calibri"/>
        </w:rPr>
        <w:t xml:space="preserve"> that </w:t>
      </w:r>
      <w:r w:rsidRPr="001E64A1">
        <w:rPr>
          <w:rStyle w:val="Emphasis"/>
          <w:rFonts w:eastAsiaTheme="majorEastAsia"/>
          <w:highlight w:val="green"/>
        </w:rPr>
        <w:t>what is</w:t>
      </w:r>
      <w:r w:rsidRPr="001E64A1">
        <w:rPr>
          <w:rStyle w:val="StyleUnderline"/>
          <w:highlight w:val="green"/>
        </w:rPr>
        <w:t xml:space="preserve"> now </w:t>
      </w:r>
      <w:r w:rsidRPr="001E64A1">
        <w:rPr>
          <w:rStyle w:val="Emphasis"/>
          <w:rFonts w:eastAsiaTheme="majorEastAsia"/>
          <w:highlight w:val="green"/>
        </w:rPr>
        <w:t>necessary is not collective praxis to address</w:t>
      </w:r>
      <w:r w:rsidRPr="001E64A1">
        <w:rPr>
          <w:rStyle w:val="Emphasis"/>
          <w:rFonts w:eastAsiaTheme="majorEastAsia"/>
        </w:rPr>
        <w:t xml:space="preserve"> the </w:t>
      </w:r>
      <w:r w:rsidRPr="001E64A1">
        <w:rPr>
          <w:rStyle w:val="Emphasis"/>
          <w:rFonts w:eastAsiaTheme="majorEastAsia"/>
          <w:highlight w:val="green"/>
        </w:rPr>
        <w:t>social relations</w:t>
      </w:r>
      <w:r w:rsidRPr="001E64A1">
        <w:rPr>
          <w:rStyle w:val="Emphasis"/>
          <w:rFonts w:eastAsiaTheme="majorEastAsia"/>
        </w:rPr>
        <w:t xml:space="preserve"> which condition the unequal situations of tragedy, </w:t>
      </w:r>
      <w:r w:rsidRPr="001E64A1">
        <w:rPr>
          <w:rStyle w:val="Emphasis"/>
          <w:rFonts w:eastAsiaTheme="majorEastAsia"/>
          <w:highlight w:val="green"/>
        </w:rPr>
        <w:t>but an individual ethics of affirmation</w:t>
      </w:r>
      <w:r w:rsidRPr="001E64A1">
        <w:rPr>
          <w:rStyle w:val="Emphasis"/>
          <w:rFonts w:eastAsiaTheme="majorEastAsia"/>
        </w:rPr>
        <w:t xml:space="preserve">. </w:t>
      </w:r>
      <w:r w:rsidRPr="001E64A1">
        <w:rPr>
          <w:rFonts w:ascii="Calibri" w:hAnsi="Calibri"/>
        </w:rPr>
        <w:t xml:space="preserve">She writes: ¶ This is the road to an ethics of affirmation, which respects the pain but suspends the quest for both claims and compensation. The displacement of the "zoē"-indexed reaction reveals the fundamental meaninglessness of the hurt, the injustice, or injury one has suffered. "Why me?" is the refrain most commonly heard in situations of extreme distress. The answer is plain: actually, for no reason at all. Why did some go to work in the World Trade Center on 9/11 while others missed the train? Reason has nothing to do with it. That's precisely the point. We need to delink pain from the quest for meaning. (213-14)¶ Following her predictable rejection of concepts and reason, in the guise of a sermon on "selflessness," Braidotti here once again rejects the abstract in favor of the errant concrete and takes as a presupposition the individual. For it is of course from the starting point of individuals and their loss that we cannot understand and explain such historical events as 9/11. From the perspective of the individual, such events are indeed random and inexplicable, but from a historical perspective they are determined. It was deep global inequities that provided the conditions of possibility for the 9/11 attacks. </w:t>
      </w:r>
      <w:r w:rsidRPr="001E64A1">
        <w:rPr>
          <w:rStyle w:val="StyleUnderline"/>
          <w:highlight w:val="green"/>
        </w:rPr>
        <w:t>To celebrate the individual</w:t>
      </w:r>
      <w:r w:rsidRPr="001E64A1">
        <w:rPr>
          <w:rStyle w:val="StyleUnderline"/>
        </w:rPr>
        <w:t xml:space="preserve"> perspective and the inability to grasp historical necessity based on that individual perspective </w:t>
      </w:r>
      <w:r w:rsidRPr="001E64A1">
        <w:rPr>
          <w:rStyle w:val="StyleUnderline"/>
          <w:highlight w:val="green"/>
        </w:rPr>
        <w:t>is not only to celebrate ignorance</w:t>
      </w:r>
      <w:r w:rsidRPr="001E64A1">
        <w:rPr>
          <w:rStyle w:val="StyleUnderline"/>
        </w:rPr>
        <w:t xml:space="preserve">, </w:t>
      </w:r>
      <w:r w:rsidRPr="001E64A1">
        <w:rPr>
          <w:rStyle w:val="StyleUnderline"/>
          <w:highlight w:val="green"/>
        </w:rPr>
        <w:t>but to naturalize the limits of workers and how they are thrust into the position of individuals who must compete on the market</w:t>
      </w:r>
      <w:r w:rsidRPr="001E64A1">
        <w:rPr>
          <w:rStyle w:val="StyleUnderline"/>
        </w:rPr>
        <w:t xml:space="preserve"> for work while leaving it the prerogative of the owners to organize the totality to the benefit of a few at the expense of the many. ¶</w:t>
      </w:r>
      <w:r w:rsidRPr="001E64A1">
        <w:rPr>
          <w:rFonts w:ascii="Calibri" w:hAnsi="Calibri"/>
        </w:rPr>
        <w:t xml:space="preserve"> </w:t>
      </w:r>
      <w:r w:rsidRPr="001E64A1">
        <w:rPr>
          <w:rStyle w:val="StyleUnderline"/>
        </w:rPr>
        <w:t>Central to Braidotti's</w:t>
      </w:r>
      <w:r w:rsidRPr="001E64A1">
        <w:rPr>
          <w:rFonts w:ascii="Calibri" w:hAnsi="Calibri"/>
        </w:rPr>
        <w:t xml:space="preserve"> enchanted </w:t>
      </w:r>
      <w:r w:rsidRPr="001E64A1">
        <w:rPr>
          <w:rStyle w:val="StyleUnderline"/>
        </w:rPr>
        <w:t>materialism is her claim that affectivity "is what activates an embodied subject</w:t>
      </w:r>
      <w:r w:rsidRPr="001E64A1">
        <w:rPr>
          <w:rFonts w:ascii="Calibri" w:hAnsi="Calibri"/>
        </w:rPr>
        <w:t xml:space="preserve">, </w:t>
      </w:r>
      <w:r w:rsidRPr="001E64A1">
        <w:rPr>
          <w:rStyle w:val="StyleUnderline"/>
        </w:rPr>
        <w:t>empowering</w:t>
      </w:r>
      <w:r w:rsidRPr="001E64A1">
        <w:rPr>
          <w:rFonts w:ascii="Calibri" w:hAnsi="Calibri"/>
        </w:rPr>
        <w:t xml:space="preserve"> him or </w:t>
      </w:r>
      <w:r w:rsidRPr="001E64A1">
        <w:rPr>
          <w:rStyle w:val="StyleUnderline"/>
        </w:rPr>
        <w:t>her</w:t>
      </w:r>
      <w:r w:rsidRPr="001E64A1">
        <w:rPr>
          <w:rFonts w:ascii="Calibri" w:hAnsi="Calibri"/>
        </w:rPr>
        <w:t xml:space="preserve"> to interact with others" (210). However, she writes, "a subject can think/understand/do/become no more than what he or she can take or sustain within his or her embodied, spatiotemporal coordinates" (210). Thus, the ethical subject is the one who learns to endure his or her maximum zoē/bios intensity because such endurance leads to "sustainable transformations" (211), the degree of change an individual can bear.¶ But the consequences of affirmative ethics are deeply problematic when considered in relation to the material conditions of working class families, who have been subject to a thirty year stagnation in real wages, even as worker productivity has sharply increased. In the wake of the more recent 2007 crisis, worker productivity has sharply increased [1], while wages fell. Alongside of these trends, rates of violence against women have increased dramatically [2] and suicide is now the 10th leading cause of death in the US [3]. That the spouses in working class families are increasingly emotionally strained and often alienated from one another is not a transhistorical effect of their embodied state as it confronts a "divine" life force in zoē, but an effect of their deepening exploitation. To posit their connection and dis-connection as a transhistorical effect of the confrontation with bios-zoē is to de-historicize their pain and alienation as individuals and as a couple. It is to cut off affect from its social conditions and then insist on its affirmation. ¶ Working more hours is a matter of "making do," not existential intensity, and it is </w:t>
      </w:r>
      <w:r w:rsidRPr="001E64A1">
        <w:rPr>
          <w:rStyle w:val="StyleUnderline"/>
          <w:highlight w:val="green"/>
        </w:rPr>
        <w:t>this making do under conditions</w:t>
      </w:r>
      <w:r w:rsidRPr="001E64A1">
        <w:rPr>
          <w:rStyle w:val="StyleUnderline"/>
        </w:rPr>
        <w:t xml:space="preserve"> </w:t>
      </w:r>
      <w:r w:rsidRPr="001E64A1">
        <w:rPr>
          <w:rStyle w:val="StyleUnderline"/>
          <w:highlight w:val="green"/>
        </w:rPr>
        <w:t>of</w:t>
      </w:r>
      <w:r w:rsidRPr="001E64A1">
        <w:rPr>
          <w:rStyle w:val="StyleUnderline"/>
        </w:rPr>
        <w:t xml:space="preserve"> deepening </w:t>
      </w:r>
      <w:r w:rsidRPr="001E64A1">
        <w:rPr>
          <w:rStyle w:val="StyleUnderline"/>
          <w:highlight w:val="green"/>
        </w:rPr>
        <w:t>exploitation that all working</w:t>
      </w:r>
      <w:r w:rsidRPr="001E64A1">
        <w:rPr>
          <w:rFonts w:ascii="Calibri" w:hAnsi="Calibri"/>
        </w:rPr>
        <w:t xml:space="preserve"> class </w:t>
      </w:r>
      <w:r w:rsidRPr="001E64A1">
        <w:rPr>
          <w:rStyle w:val="StyleUnderline"/>
          <w:highlight w:val="green"/>
        </w:rPr>
        <w:t>families</w:t>
      </w:r>
      <w:r w:rsidRPr="001E64A1">
        <w:rPr>
          <w:rFonts w:ascii="Calibri" w:hAnsi="Calibri"/>
        </w:rPr>
        <w:t>—</w:t>
      </w:r>
      <w:r w:rsidRPr="001E64A1">
        <w:rPr>
          <w:rStyle w:val="StyleUnderline"/>
          <w:highlight w:val="green"/>
        </w:rPr>
        <w:t>gay and straight</w:t>
      </w:r>
      <w:r w:rsidRPr="001E64A1">
        <w:rPr>
          <w:rStyle w:val="StyleUnderline"/>
        </w:rPr>
        <w:t>, white and of color, native and international</w:t>
      </w:r>
      <w:r w:rsidRPr="001E64A1">
        <w:rPr>
          <w:rFonts w:ascii="Calibri" w:hAnsi="Calibri"/>
          <w:b/>
        </w:rPr>
        <w:t>—</w:t>
      </w:r>
      <w:r w:rsidRPr="001E64A1">
        <w:rPr>
          <w:rStyle w:val="StyleUnderline"/>
          <w:highlight w:val="green"/>
        </w:rPr>
        <w:t>have been forced to do and which affects women profoundly</w:t>
      </w:r>
      <w:r w:rsidRPr="001E64A1">
        <w:rPr>
          <w:rFonts w:ascii="Calibri" w:hAnsi="Calibri"/>
          <w:highlight w:val="green"/>
        </w:rPr>
        <w:t>.</w:t>
      </w:r>
      <w:r w:rsidRPr="001E64A1">
        <w:rPr>
          <w:rFonts w:ascii="Calibri" w:hAnsi="Calibri"/>
        </w:rPr>
        <w:t xml:space="preserve"> As Marx explains in his analysis of the global development of capitalism¶ The less the skill and exertion of strength implied in manual labour... the more modern industry becomes developed, the more is the labour of men superseded by that of women. Differences of age and sex have no longer any distinctive social validity for the working class. All are instruments of labour, more or less expensive to use, according to their age and sex. (Communist Manifesto 62).¶ This is a particularly important argument because it explains the way that capitalism increasingly turns women into wage-workers. Working class women and men form the "great camp" facing capital and it is thus increasing important to the prospects for revolution that women conceive of themselves as working class. This is daily confirmed in the era of global capitalism, when women workers make up the increasing majority of global workers, subject to extremely low wages and are particularly susceptible to the effects of austerity because they tend to work in and use the public sector more than men.¶ As my discussion has, thus far, implied, "new materialism" is a ruling class movement in cultural theory in general and in feminist theory in particular. "</w:t>
      </w:r>
      <w:r w:rsidRPr="001E64A1">
        <w:rPr>
          <w:rStyle w:val="StyleUnderline"/>
        </w:rPr>
        <w:t xml:space="preserve">New </w:t>
      </w:r>
      <w:r w:rsidRPr="001E64A1">
        <w:rPr>
          <w:rStyle w:val="StyleUnderline"/>
          <w:highlight w:val="green"/>
        </w:rPr>
        <w:t>materialism" is aimed</w:t>
      </w:r>
      <w:r w:rsidRPr="001E64A1">
        <w:rPr>
          <w:rFonts w:ascii="Calibri" w:hAnsi="Calibri"/>
        </w:rPr>
        <w:t xml:space="preserve"> not only </w:t>
      </w:r>
      <w:r w:rsidRPr="001E64A1">
        <w:rPr>
          <w:rStyle w:val="StyleUnderline"/>
          <w:highlight w:val="green"/>
        </w:rPr>
        <w:t>at</w:t>
      </w:r>
      <w:r w:rsidRPr="001E64A1">
        <w:rPr>
          <w:rFonts w:ascii="Calibri" w:hAnsi="Calibri"/>
        </w:rPr>
        <w:t xml:space="preserve"> ideologically and pragmatically </w:t>
      </w:r>
      <w:r w:rsidRPr="001E64A1">
        <w:rPr>
          <w:rStyle w:val="StyleUnderline"/>
        </w:rPr>
        <w:t>adjusting exploited workers to the exigencies of capitalism</w:t>
      </w:r>
      <w:r w:rsidRPr="001E64A1">
        <w:rPr>
          <w:rFonts w:ascii="Calibri" w:hAnsi="Calibri"/>
        </w:rPr>
        <w:t xml:space="preserve"> in crisis </w:t>
      </w:r>
      <w:r w:rsidRPr="001E64A1">
        <w:rPr>
          <w:rStyle w:val="StyleUnderline"/>
        </w:rPr>
        <w:t xml:space="preserve">and </w:t>
      </w:r>
      <w:r w:rsidRPr="001E64A1">
        <w:rPr>
          <w:rStyle w:val="StyleUnderline"/>
          <w:highlight w:val="green"/>
        </w:rPr>
        <w:t>marginalizing struggles for social transformation</w:t>
      </w:r>
      <w:r w:rsidRPr="001E64A1">
        <w:rPr>
          <w:rFonts w:ascii="Calibri" w:hAnsi="Calibri"/>
        </w:rPr>
        <w:t xml:space="preserve"> by representing them as outside the realm of the "sustainable" (as we see in Braidotti's theory of "new materialism"), but </w:t>
      </w:r>
      <w:r w:rsidRPr="001E64A1">
        <w:rPr>
          <w:rStyle w:val="StyleUnderline"/>
        </w:rPr>
        <w:t>it also serves as a means to shore up the class privileges of a small ruling class minority of men and women in capitalism by translating class contradictions into a new metaphysics of freedom.</w:t>
      </w:r>
    </w:p>
    <w:p w14:paraId="4E288F3B" w14:textId="77777777" w:rsidR="00D75050" w:rsidRPr="001E64A1" w:rsidRDefault="00D75050" w:rsidP="00D75050"/>
    <w:p w14:paraId="050BAB65" w14:textId="77777777" w:rsidR="00D75050" w:rsidRPr="001E64A1" w:rsidRDefault="00D75050" w:rsidP="00D75050">
      <w:pPr>
        <w:pStyle w:val="Heading4"/>
      </w:pPr>
      <w:r w:rsidRPr="001E64A1">
        <w:t>Capitalism mystifies social relations by creating the experience of "identity" based oppression—Marxism solves</w:t>
      </w:r>
    </w:p>
    <w:p w14:paraId="2BBAF6D1" w14:textId="77777777" w:rsidR="00D75050" w:rsidRPr="001E64A1" w:rsidRDefault="00D75050" w:rsidP="00D75050">
      <w:pPr>
        <w:rPr>
          <w:sz w:val="12"/>
        </w:rPr>
      </w:pPr>
      <w:r w:rsidRPr="001E64A1">
        <w:rPr>
          <w:b/>
        </w:rPr>
        <w:t>Mitchell 2013</w:t>
      </w:r>
      <w:r w:rsidRPr="001E64A1">
        <w:rPr>
          <w:sz w:val="12"/>
        </w:rPr>
        <w:t xml:space="preserve"> (12/2, Eve, “I Am a Woman and a Human: A Marxist-Feminist Critique of Intersectionality Theory”, Unity and Struggle began in 2003 among a number of activists primarily involved in anti-Israeli apartheid work. Searching for a means to deepen our association and build on our experiences we formed a small grouping of people, which provided the basis for further discussion and support organizing in other areas important to us. Some of the areas of work we are or have been involved in include labor, anti-budget cuts in the schools, anti-racist, anti-apartheid, queer liberation work, as well as around public transportation. http://unityandstruggle.org/2013/09/12/i-am-a-woman-and-a-human-a-marxist-feminist-critique-of-intersectionality-theory/)</w:t>
      </w:r>
    </w:p>
    <w:p w14:paraId="3E9B8173" w14:textId="562A718B" w:rsidR="00D75050" w:rsidRDefault="00D75050" w:rsidP="00D75050">
      <w:pPr>
        <w:rPr>
          <w:sz w:val="12"/>
        </w:rPr>
      </w:pPr>
      <w:r w:rsidRPr="001E64A1">
        <w:rPr>
          <w:rStyle w:val="IntenseEmphasis"/>
        </w:rPr>
        <w:t>In order to understand “identity” and “intersectionality theory,” we must have an understanding of the movement of capital</w:t>
      </w:r>
      <w:r w:rsidRPr="001E64A1">
        <w:rPr>
          <w:sz w:val="12"/>
        </w:rPr>
        <w:t xml:space="preserve"> (meaning the total social relations of production in this current mode of production) that led to their development in the 1960s and 1970s in the US. </w:t>
      </w:r>
      <w:r w:rsidRPr="001E64A1">
        <w:rPr>
          <w:sz w:val="12"/>
        </w:rPr>
        <w:lastRenderedPageBreak/>
        <w:t xml:space="preserve">More specifically, </w:t>
      </w:r>
      <w:r w:rsidRPr="001E64A1">
        <w:rPr>
          <w:rStyle w:val="IntenseEmphasis"/>
        </w:rPr>
        <w:t xml:space="preserve">since “intersectionality theory” primarily developed in response to second wave feminism, </w:t>
      </w:r>
      <w:r w:rsidRPr="001E64A1">
        <w:rPr>
          <w:rStyle w:val="IntenseEmphasis"/>
          <w:highlight w:val="green"/>
        </w:rPr>
        <w:t>we must look at how gender relations under capitalism developed</w:t>
      </w:r>
      <w:r w:rsidRPr="001E64A1">
        <w:rPr>
          <w:rStyle w:val="IntenseEmphasis"/>
        </w:rPr>
        <w:t xml:space="preserve">. In the movement </w:t>
      </w:r>
      <w:r w:rsidRPr="001E64A1">
        <w:rPr>
          <w:rStyle w:val="IntenseEmphasis"/>
          <w:highlight w:val="green"/>
        </w:rPr>
        <w:t>from feudalism to capitalism</w:t>
      </w:r>
      <w:r w:rsidRPr="001E64A1">
        <w:rPr>
          <w:rStyle w:val="IntenseEmphasis"/>
        </w:rPr>
        <w:t xml:space="preserve">, the gendered </w:t>
      </w:r>
      <w:r w:rsidRPr="001E64A1">
        <w:rPr>
          <w:rStyle w:val="IntenseEmphasis"/>
          <w:highlight w:val="green"/>
        </w:rPr>
        <w:t>division of labor, and therefore gender relations</w:t>
      </w:r>
      <w:r w:rsidRPr="001E64A1">
        <w:rPr>
          <w:sz w:val="12"/>
        </w:rPr>
        <w:t xml:space="preserve"> within the class began to take a new form that </w:t>
      </w:r>
      <w:r w:rsidRPr="001E64A1">
        <w:rPr>
          <w:rStyle w:val="IntenseEmphasis"/>
        </w:rPr>
        <w:t>corresponded to the needs of capital. Some of these new relations included the following: (1) The development of the wage</w:t>
      </w:r>
      <w:r w:rsidRPr="001E64A1">
        <w:rPr>
          <w:sz w:val="12"/>
        </w:rPr>
        <w:t xml:space="preserve">. The wage is the capitalist form of coercion. As Maria Mies explains in her book, Patriarchy and Accumulation on a World Scale, </w:t>
      </w:r>
      <w:r w:rsidRPr="001E64A1">
        <w:rPr>
          <w:rStyle w:val="IntenseEmphasis"/>
        </w:rPr>
        <w:t>the wage replaced serf and slave ownership</w:t>
      </w:r>
      <w:r w:rsidRPr="001E64A1">
        <w:rPr>
          <w:sz w:val="12"/>
        </w:rPr>
        <w:t xml:space="preserve"> as the method </w:t>
      </w:r>
      <w:r w:rsidRPr="001E64A1">
        <w:rPr>
          <w:rStyle w:val="IntenseEmphasis"/>
        </w:rPr>
        <w:t>to coerce alienated labor</w:t>
      </w:r>
      <w:r w:rsidRPr="001E64A1">
        <w:rPr>
          <w:sz w:val="12"/>
        </w:rPr>
        <w:t xml:space="preserve"> (meaning labor </w:t>
      </w:r>
      <w:r w:rsidRPr="001E64A1">
        <w:rPr>
          <w:rStyle w:val="IntenseEmphasis"/>
        </w:rPr>
        <w:t>that the worker does for someone else</w:t>
      </w:r>
      <w:r w:rsidRPr="001E64A1">
        <w:rPr>
          <w:sz w:val="12"/>
        </w:rPr>
        <w:t xml:space="preserve">). Under capitalism, those who produce (workers) do not own the means of production, so they must go to work for those who own the means of production (capitalists). Workers must therefore sell the only thing they own, their ability to labor, or their labor power, to the capitalist. This is key because workers are not paid for their sensuous living labor, the act of producing, but the ability to labor. The labor-labor power split gives rise to the appearance of an equal exchange of value; it appears as though the worker is paid for the amount of value she produces but in essence she is paid only for her ability to labor for a given period of time. Furthermore, the working day itself is split into two parts: necessary labor time and surplus labor time. Necessary labor time is the time it takes the worker (on average) to produce enough value to buy all the commodities he needs to reproduce himself (everything from his dinner to his iPhone). Surplus labor time is the time the worker works beyond the necessary labor time. Since the going rate for labor power (again, our capacity to labor – not our actual living labor) is the value of all the commodities the worker needs to reproduce herself, </w:t>
      </w:r>
      <w:r w:rsidRPr="001E64A1">
        <w:rPr>
          <w:rStyle w:val="IntenseEmphasis"/>
        </w:rPr>
        <w:t>surplus labor is value that goes straight into the capitalist’s pocket</w:t>
      </w:r>
      <w:r w:rsidRPr="001E64A1">
        <w:rPr>
          <w:sz w:val="12"/>
        </w:rPr>
        <w:t xml:space="preserve">. For example, let’s say I work in a Furby factory. I get paid $10 a day to work 10 hours, I produce 10 Furbies a day, and a Furby is worth $10 each. The capitalist is only paying me for my ability to work 1 hour each day to produce enough value to reproduce myself (1 Furby = 1 hour’s labor = $10). So my necessary labor time is 1 hour, and the surplus labor time I give to the capitalist is 9 hours (10-1). </w:t>
      </w:r>
      <w:r w:rsidRPr="001E64A1">
        <w:rPr>
          <w:rStyle w:val="IntenseEmphasis"/>
        </w:rPr>
        <w:t xml:space="preserve">The </w:t>
      </w:r>
      <w:r w:rsidRPr="001E64A1">
        <w:rPr>
          <w:rStyle w:val="IntenseEmphasis"/>
          <w:highlight w:val="green"/>
        </w:rPr>
        <w:t>wage obscures this fact. Recall that under capitalism, it appears as though we are paid the equivalent value of what we produce</w:t>
      </w:r>
      <w:r w:rsidRPr="001E64A1">
        <w:rPr>
          <w:sz w:val="12"/>
        </w:rPr>
        <w:t xml:space="preserve">. But, in essence, we are paid only for our necessary labor time, or the minimum amount we need to reproduce ourselves. This was different under feudalism when it was very clear how much time humans spent working for themselves, and how much time they spent working for someone else. For example, a serf might spend five hours a week tilling the land to produce food for the feudal lord, and the rest of her time was her own. The development of the wage is key because it enforced a gendered division of labor. </w:t>
      </w:r>
      <w:r w:rsidRPr="001E64A1">
        <w:rPr>
          <w:rStyle w:val="IntenseEmphasis"/>
        </w:rPr>
        <w:t xml:space="preserve">(2) A </w:t>
      </w:r>
      <w:r w:rsidRPr="001E64A1">
        <w:rPr>
          <w:rStyle w:val="IntenseEmphasis"/>
          <w:highlight w:val="green"/>
        </w:rPr>
        <w:t>separation of production and reproduction</w:t>
      </w:r>
      <w:r w:rsidRPr="001E64A1">
        <w:rPr>
          <w:sz w:val="12"/>
        </w:rPr>
        <w:t xml:space="preserve">. Along with commodity production came a separation between production and reproduction. To be clear, </w:t>
      </w:r>
      <w:r w:rsidRPr="001E64A1">
        <w:rPr>
          <w:rStyle w:val="IntenseEmphasis"/>
          <w:highlight w:val="green"/>
        </w:rPr>
        <w:t>“reproduction</w:t>
      </w:r>
      <w:r w:rsidRPr="001E64A1">
        <w:rPr>
          <w:rStyle w:val="IntenseEmphasis"/>
        </w:rPr>
        <w:t>”</w:t>
      </w:r>
      <w:r w:rsidRPr="001E64A1">
        <w:rPr>
          <w:sz w:val="12"/>
        </w:rPr>
        <w:t xml:space="preserve"> does not solely refer to baby making. It also </w:t>
      </w:r>
      <w:r w:rsidRPr="001E64A1">
        <w:rPr>
          <w:rStyle w:val="IntenseEmphasis"/>
          <w:highlight w:val="green"/>
        </w:rPr>
        <w:t>includes meeting the</w:t>
      </w:r>
      <w:r w:rsidRPr="001E64A1">
        <w:rPr>
          <w:sz w:val="12"/>
        </w:rPr>
        <w:t xml:space="preserve"> many </w:t>
      </w:r>
      <w:r w:rsidRPr="001E64A1">
        <w:rPr>
          <w:rStyle w:val="IntenseEmphasis"/>
          <w:highlight w:val="green"/>
        </w:rPr>
        <w:t>various needs</w:t>
      </w:r>
      <w:r w:rsidRPr="001E64A1">
        <w:rPr>
          <w:sz w:val="12"/>
        </w:rPr>
        <w:t xml:space="preserve"> we have </w:t>
      </w:r>
      <w:r w:rsidRPr="001E64A1">
        <w:rPr>
          <w:rStyle w:val="IntenseEmphasis"/>
          <w:highlight w:val="green"/>
        </w:rPr>
        <w:t>under capitalism, from cooking</w:t>
      </w:r>
      <w:r w:rsidRPr="001E64A1">
        <w:rPr>
          <w:sz w:val="12"/>
        </w:rPr>
        <w:t xml:space="preserve"> food and cleaning the home, to listening to a partner vent about their shitty day and holding their hand, </w:t>
      </w:r>
      <w:r w:rsidRPr="001E64A1">
        <w:rPr>
          <w:rStyle w:val="IntenseEmphasis"/>
        </w:rPr>
        <w:t>to caring for the</w:t>
      </w:r>
      <w:r w:rsidRPr="001E64A1">
        <w:rPr>
          <w:sz w:val="12"/>
        </w:rPr>
        <w:t xml:space="preserve"> young, </w:t>
      </w:r>
      <w:r w:rsidRPr="001E64A1">
        <w:rPr>
          <w:rStyle w:val="IntenseEmphasis"/>
        </w:rPr>
        <w:t>sick</w:t>
      </w:r>
      <w:r w:rsidRPr="001E64A1">
        <w:rPr>
          <w:sz w:val="12"/>
        </w:rPr>
        <w:t xml:space="preserve">, elderly and disabled members of society. </w:t>
      </w:r>
      <w:r w:rsidRPr="001E64A1">
        <w:rPr>
          <w:rStyle w:val="IntenseEmphasis"/>
        </w:rPr>
        <w:t>As capitalism developed,</w:t>
      </w:r>
      <w:r w:rsidRPr="001E64A1">
        <w:rPr>
          <w:sz w:val="12"/>
        </w:rPr>
        <w:t xml:space="preserve"> generally speaking, </w:t>
      </w:r>
      <w:r w:rsidRPr="001E64A1">
        <w:rPr>
          <w:rStyle w:val="IntenseEmphasis"/>
        </w:rPr>
        <w:t>productive</w:t>
      </w:r>
      <w:r w:rsidRPr="001E64A1">
        <w:rPr>
          <w:sz w:val="12"/>
        </w:rPr>
        <w:t xml:space="preserve"> (value-producing) </w:t>
      </w:r>
      <w:r w:rsidRPr="001E64A1">
        <w:rPr>
          <w:rStyle w:val="IntenseEmphasis"/>
        </w:rPr>
        <w:t>labor corresponded to the wage, and reproductive labor was unwaged</w:t>
      </w:r>
      <w:r w:rsidRPr="001E64A1">
        <w:rPr>
          <w:sz w:val="12"/>
        </w:rPr>
        <w:t xml:space="preserve"> (or extremely low waged), </w:t>
      </w:r>
      <w:r w:rsidRPr="001E64A1">
        <w:rPr>
          <w:rStyle w:val="IntenseEmphasis"/>
        </w:rPr>
        <w:t xml:space="preserve">since in appearance it produced no surplus value </w:t>
      </w:r>
      <w:r w:rsidRPr="001E64A1">
        <w:rPr>
          <w:sz w:val="12"/>
        </w:rPr>
        <w:t xml:space="preserve">for the capitalist. This separation, characterized by the wage, took on a specific gendered form under capitalism. </w:t>
      </w:r>
      <w:r w:rsidRPr="001E64A1">
        <w:rPr>
          <w:rStyle w:val="IntenseEmphasis"/>
          <w:highlight w:val="green"/>
        </w:rPr>
        <w:t>Women were largely excluded from productive sphere and therefore did not receive a wage</w:t>
      </w:r>
      <w:r w:rsidRPr="001E64A1">
        <w:rPr>
          <w:rStyle w:val="IntenseEmphasis"/>
        </w:rPr>
        <w:t xml:space="preserve"> </w:t>
      </w:r>
      <w:r w:rsidRPr="001E64A1">
        <w:rPr>
          <w:sz w:val="12"/>
        </w:rPr>
        <w:t xml:space="preserve">for the reproductive work they did. </w:t>
      </w:r>
      <w:r w:rsidRPr="001E64A1">
        <w:rPr>
          <w:rStyle w:val="IntenseEmphasis"/>
        </w:rPr>
        <w:t>This gave men a certain amount of power</w:t>
      </w:r>
      <w:r w:rsidRPr="001E64A1">
        <w:rPr>
          <w:sz w:val="12"/>
        </w:rPr>
        <w:t xml:space="preserve"> over women, </w:t>
      </w:r>
      <w:r w:rsidRPr="001E64A1">
        <w:rPr>
          <w:rStyle w:val="IntenseEmphasis"/>
        </w:rPr>
        <w:t xml:space="preserve">and created antagonisms within the class based on a gendered division of labor. Silvia </w:t>
      </w:r>
      <w:r w:rsidRPr="001E64A1">
        <w:rPr>
          <w:rStyle w:val="IntenseEmphasis"/>
          <w:highlight w:val="green"/>
        </w:rPr>
        <w:t>Federici</w:t>
      </w:r>
      <w:r w:rsidRPr="001E64A1">
        <w:rPr>
          <w:sz w:val="12"/>
          <w:highlight w:val="green"/>
        </w:rPr>
        <w:t>,</w:t>
      </w:r>
      <w:r w:rsidRPr="001E64A1">
        <w:rPr>
          <w:sz w:val="12"/>
        </w:rPr>
        <w:t xml:space="preserve"> in Caliban and the Witch</w:t>
      </w:r>
      <w:r w:rsidRPr="001E64A1">
        <w:rPr>
          <w:sz w:val="12"/>
          <w:highlight w:val="green"/>
        </w:rPr>
        <w:t xml:space="preserve">, </w:t>
      </w:r>
      <w:r w:rsidRPr="001E64A1">
        <w:rPr>
          <w:rStyle w:val="IntenseEmphasis"/>
          <w:highlight w:val="green"/>
        </w:rPr>
        <w:t xml:space="preserve">calls this </w:t>
      </w:r>
      <w:r w:rsidRPr="001E64A1">
        <w:rPr>
          <w:rStyle w:val="IntenseEmphasis"/>
          <w:b/>
          <w:highlight w:val="green"/>
        </w:rPr>
        <w:t>the “patriarchy of the wage</w:t>
      </w:r>
      <w:r w:rsidRPr="001E64A1">
        <w:rPr>
          <w:rStyle w:val="IntenseEmphasis"/>
          <w:b/>
        </w:rPr>
        <w:t>”</w:t>
      </w:r>
      <w:r w:rsidRPr="001E64A1">
        <w:rPr>
          <w:sz w:val="12"/>
        </w:rPr>
        <w:t xml:space="preserve"> (97-100). </w:t>
      </w:r>
      <w:r w:rsidRPr="001E64A1">
        <w:rPr>
          <w:rStyle w:val="IntenseEmphasis"/>
        </w:rPr>
        <w:t>(3) The contradictory development of the nuclear family.</w:t>
      </w:r>
      <w:r w:rsidRPr="001E64A1">
        <w:rPr>
          <w:sz w:val="12"/>
        </w:rPr>
        <w:t xml:space="preserve"> With the development of capitalism and large-scale industry, the content of the nuclear family took a contradictory turn. </w:t>
      </w:r>
      <w:r w:rsidRPr="001E64A1">
        <w:rPr>
          <w:rStyle w:val="IntenseEmphasis"/>
        </w:rPr>
        <w:t>On the one hand,</w:t>
      </w:r>
      <w:r w:rsidRPr="001E64A1">
        <w:rPr>
          <w:sz w:val="12"/>
        </w:rPr>
        <w:t xml:space="preserve"> as pointed out by theorists such as Selma James and Mariarosa Dalla Costa in “The Power of Women and the Subversion of the Community,” </w:t>
      </w:r>
      <w:r w:rsidRPr="001E64A1">
        <w:rPr>
          <w:rStyle w:val="IntenseEmphasis"/>
          <w:highlight w:val="green"/>
        </w:rPr>
        <w:t>the nuclear family was strengthened by the gendered division of labor</w:t>
      </w:r>
      <w:r w:rsidRPr="001E64A1">
        <w:rPr>
          <w:sz w:val="12"/>
        </w:rPr>
        <w:t xml:space="preserve"> characterized by the wage. </w:t>
      </w:r>
      <w:r w:rsidRPr="001E64A1">
        <w:rPr>
          <w:rStyle w:val="IntenseEmphasis"/>
        </w:rPr>
        <w:t>Women and children</w:t>
      </w:r>
      <w:r w:rsidRPr="001E64A1">
        <w:rPr>
          <w:sz w:val="12"/>
        </w:rPr>
        <w:t xml:space="preserve"> </w:t>
      </w:r>
      <w:r w:rsidRPr="001E64A1">
        <w:rPr>
          <w:rStyle w:val="IntenseEmphasis"/>
        </w:rPr>
        <w:t>were</w:t>
      </w:r>
      <w:r w:rsidRPr="001E64A1">
        <w:rPr>
          <w:sz w:val="12"/>
        </w:rPr>
        <w:t xml:space="preserve"> excluded from the wage and </w:t>
      </w:r>
      <w:r w:rsidRPr="001E64A1">
        <w:rPr>
          <w:rStyle w:val="IntenseEmphasis"/>
        </w:rPr>
        <w:t>relegated to reproductive work; men received a wage and were relegated to productive work.</w:t>
      </w:r>
      <w:r w:rsidRPr="001E64A1">
        <w:rPr>
          <w:sz w:val="12"/>
        </w:rPr>
        <w:t xml:space="preserve"> This meant that men needed women and children to reproduce them, and women and children needed men to bring in a wage to reproduce the family as a whole (of course this wage was sometimes supplemented by a woman’s low wage earnings as a domestic or other paid reproductive worker). And so on the one hand, the development of capitalism strengthened the nuclear family. </w:t>
      </w:r>
      <w:r w:rsidRPr="001E64A1">
        <w:rPr>
          <w:rStyle w:val="IntenseEmphasis"/>
        </w:rPr>
        <w:t>On the other hand</w:t>
      </w:r>
      <w:r w:rsidRPr="001E64A1">
        <w:rPr>
          <w:sz w:val="12"/>
        </w:rPr>
        <w:t xml:space="preserve">; however, capitalist relations also undermined the nuclear family. As James and Dalla Costa point out, </w:t>
      </w:r>
      <w:r w:rsidRPr="001E64A1">
        <w:rPr>
          <w:rStyle w:val="IntenseEmphasis"/>
        </w:rPr>
        <w:t>the gendered division of labor is:</w:t>
      </w:r>
      <w:r w:rsidRPr="001E64A1">
        <w:rPr>
          <w:sz w:val="12"/>
        </w:rPr>
        <w:t xml:space="preserve"> “rooted in the framework of capitalist society itself: </w:t>
      </w:r>
      <w:r w:rsidRPr="001E64A1">
        <w:rPr>
          <w:rStyle w:val="IntenseEmphasis"/>
          <w:highlight w:val="green"/>
        </w:rPr>
        <w:t>women at home and men in the factories</w:t>
      </w:r>
      <w:r w:rsidRPr="001E64A1">
        <w:rPr>
          <w:sz w:val="12"/>
        </w:rPr>
        <w:t xml:space="preserve"> and office, separated from the other the whole day … </w:t>
      </w:r>
      <w:r w:rsidRPr="001E64A1">
        <w:rPr>
          <w:rStyle w:val="IntenseEmphasis"/>
        </w:rPr>
        <w:t>Capital, while it elevates heterosexuality to a religion, at the same time in practice makes it impossible</w:t>
      </w:r>
      <w:r w:rsidRPr="001E64A1">
        <w:rPr>
          <w:sz w:val="12"/>
        </w:rPr>
        <w:t xml:space="preserve"> for men and women to be in touch with each other, physically or emotionally — it undermines heterosexuality as a sexual, economic, and social discipline” (James, Sex, Race and Class, 56). </w:t>
      </w:r>
      <w:r w:rsidRPr="001E64A1">
        <w:rPr>
          <w:rStyle w:val="IntenseEmphasis"/>
        </w:rPr>
        <w:t>(4) The development of “identity” and alienation. John D’Emilio runs with this concept</w:t>
      </w:r>
      <w:r w:rsidRPr="001E64A1">
        <w:rPr>
          <w:sz w:val="12"/>
        </w:rPr>
        <w:t xml:space="preserve"> of the contradictory development of the nuclear family, arguing that “gay identity” (and we can infer “female identity”) as a category developed through this contradictory movement of the nuclear family. He argues for a distinction between gay behavior and gay identity, </w:t>
      </w:r>
      <w:r w:rsidRPr="001E64A1">
        <w:rPr>
          <w:rStyle w:val="IntenseEmphasis"/>
        </w:rPr>
        <w:t>stating, “There was</w:t>
      </w:r>
      <w:r w:rsidRPr="001E64A1">
        <w:rPr>
          <w:sz w:val="12"/>
        </w:rPr>
        <w:t xml:space="preserve">, quite simply, </w:t>
      </w:r>
      <w:r w:rsidRPr="001E64A1">
        <w:rPr>
          <w:rStyle w:val="IntenseEmphasis"/>
        </w:rPr>
        <w:t>no ‘social space’</w:t>
      </w:r>
      <w:r w:rsidRPr="001E64A1">
        <w:rPr>
          <w:sz w:val="12"/>
        </w:rPr>
        <w:t xml:space="preserve"> in the colonial system of production </w:t>
      </w:r>
      <w:r w:rsidRPr="001E64A1">
        <w:rPr>
          <w:rStyle w:val="IntenseEmphasis"/>
        </w:rPr>
        <w:t>that allowed men and women to be gay.</w:t>
      </w:r>
      <w:r w:rsidRPr="001E64A1">
        <w:rPr>
          <w:sz w:val="12"/>
        </w:rPr>
        <w:t xml:space="preserve"> Survival was structured around participation in the nuclear family. There were certain homosexual acts — sodomy among men, ‘lewdness’ among women — in which individuals engaged, but family was so pervasive that colonial society lacked even the category of homosexual or lesbian to describe a person … By the second half of the nineteenth century, this situation was noticeably changing as the capitalist system of free labor took hold. </w:t>
      </w:r>
      <w:r w:rsidRPr="001E64A1">
        <w:rPr>
          <w:rStyle w:val="IntenseEmphasis"/>
          <w:highlight w:val="green"/>
        </w:rPr>
        <w:t>Only when individuals began to make their living through wage labor</w:t>
      </w:r>
      <w:r w:rsidRPr="001E64A1">
        <w:rPr>
          <w:rStyle w:val="IntenseEmphasis"/>
        </w:rPr>
        <w:t xml:space="preserve">, instead of parts of an interdependent family unit, </w:t>
      </w:r>
      <w:r w:rsidRPr="001E64A1">
        <w:rPr>
          <w:rStyle w:val="IntenseEmphasis"/>
          <w:highlight w:val="green"/>
        </w:rPr>
        <w:t xml:space="preserve">was it possible for homosexual desire to </w:t>
      </w:r>
      <w:r w:rsidRPr="001E64A1">
        <w:rPr>
          <w:rStyle w:val="IntenseEmphasis"/>
          <w:b/>
          <w:highlight w:val="green"/>
        </w:rPr>
        <w:t>coalesce into a personal identity</w:t>
      </w:r>
      <w:r w:rsidRPr="001E64A1">
        <w:rPr>
          <w:sz w:val="12"/>
        </w:rPr>
        <w:t xml:space="preserve"> — an identity based on the ability to remain outside the heterosexual family and to construct a personal life based on the attraction to one’s own sex” (“Capitalism and the Gay Identity,” 104-105). D’Emilio’s understanding of “identity” is key for understanding identity politics and intersectionality theory; however, I would slightly change his framework. </w:t>
      </w:r>
      <w:r w:rsidRPr="001E64A1">
        <w:rPr>
          <w:rStyle w:val="IntenseEmphasis"/>
        </w:rPr>
        <w:t>In distinguishing between “behavior,” and “identity,” D’Emilio is touching on</w:t>
      </w:r>
      <w:r w:rsidRPr="001E64A1">
        <w:rPr>
          <w:sz w:val="12"/>
        </w:rPr>
        <w:t xml:space="preserve"> what could be broadened out to the </w:t>
      </w:r>
      <w:r w:rsidRPr="001E64A1">
        <w:rPr>
          <w:rStyle w:val="IntenseEmphasis"/>
        </w:rPr>
        <w:t>Marxist categories, “labor” and “alienation.”</w:t>
      </w:r>
      <w:r w:rsidRPr="001E64A1">
        <w:rPr>
          <w:sz w:val="12"/>
        </w:rPr>
        <w:t xml:space="preserve"> I digress in order to fill out this idea. For Marx, labor is an abstract category that defines human history. In his early texts, </w:t>
      </w:r>
      <w:r w:rsidRPr="001E64A1">
        <w:rPr>
          <w:sz w:val="12"/>
        </w:rPr>
        <w:lastRenderedPageBreak/>
        <w:t xml:space="preserve">Marx refers to labor as self- or life-activity. In “Estranged Labour,” Marx writes, “For in the first place labour, life-activity, productive life itself, appears to man merely as a means of satisfying a need — the need to maintain the physical existence. Yet the productive life is the life of the species. It is life-engendering life. The whole character of a species — its species character — is contained in the character of its life activity; and free conscious activity is man’s species character. Life itself appears only as a means to life” (76). Life-activity, or labor, is an abstraction that transcends a specific form, or a specific mode of production (capitalism, feudalism, tribalism, etc.). However, labor can only be understood within the context of these forms; </w:t>
      </w:r>
      <w:r w:rsidRPr="001E64A1">
        <w:rPr>
          <w:rStyle w:val="IntenseEmphasis"/>
        </w:rPr>
        <w:t>it is through</w:t>
      </w:r>
      <w:r w:rsidRPr="001E64A1">
        <w:rPr>
          <w:sz w:val="12"/>
        </w:rPr>
        <w:t xml:space="preserve"> these forms, </w:t>
      </w:r>
      <w:r w:rsidRPr="001E64A1">
        <w:rPr>
          <w:rStyle w:val="IntenseEmphasis"/>
        </w:rPr>
        <w:t>the social organization of our labor, that humans engage in the ever-expanding process of satisfying our needs</w:t>
      </w:r>
      <w:r w:rsidRPr="001E64A1">
        <w:rPr>
          <w:sz w:val="12"/>
        </w:rPr>
        <w:t xml:space="preserve">, introducing new needs, and developing new ways of fulfilling our needs. </w:t>
      </w:r>
      <w:r w:rsidRPr="001E64A1">
        <w:rPr>
          <w:rStyle w:val="IntenseEmphasis"/>
        </w:rPr>
        <w:t>Labor encompasses everything from our jobs under capitalism to tilling the land under feudalism, to creating art and poetry, to having sex and raising children</w:t>
      </w:r>
      <w:r w:rsidRPr="001E64A1">
        <w:rPr>
          <w:sz w:val="12"/>
        </w:rPr>
        <w:t xml:space="preserve">. Through labor and its many expressions, or forms, we engage with the world around us, changing the world and changing ourselves in the process. </w:t>
      </w:r>
      <w:r w:rsidRPr="001E64A1">
        <w:rPr>
          <w:rStyle w:val="IntenseEmphasis"/>
        </w:rPr>
        <w:t>Under capitalism, there is a separation between our labor and our conscious will</w:t>
      </w:r>
      <w:r w:rsidRPr="001E64A1">
        <w:rPr>
          <w:sz w:val="12"/>
        </w:rPr>
        <w:t xml:space="preserve">. When Marx says “Life itself appears only as a means to life,” he is pointing toward this contradiction. As noted above, under capitalism, labor is divorced from the means of production so we must work for those who own the means of production. We engage in the same form of labor all day every day, and we receive a wage for this activity in order to exchange to meet our needs. We produce value in order to exchange for the use-values we need to survive. So what appears under capitalism as a mere means to satisfy our needs (work), is in essence the activity of life itself (labor). </w:t>
      </w:r>
      <w:r w:rsidRPr="001E64A1">
        <w:rPr>
          <w:rStyle w:val="IntenseEmphasis"/>
        </w:rPr>
        <w:t>Because of this schism between our labor and our conscious will, our labor under capitalism is alienated, meaning it is not used for our own enrichment, instead, we give it away to the capitalist</w:t>
      </w:r>
      <w:r w:rsidRPr="001E64A1">
        <w:rPr>
          <w:sz w:val="12"/>
        </w:rPr>
        <w:t xml:space="preserve">. Our multi-sided labor becomes one-sided; </w:t>
      </w:r>
      <w:r w:rsidRPr="001E64A1">
        <w:rPr>
          <w:rStyle w:val="IntenseEmphasis"/>
        </w:rPr>
        <w:t>our labor is reduced to work.</w:t>
      </w:r>
      <w:r w:rsidRPr="001E64A1">
        <w:rPr>
          <w:sz w:val="12"/>
        </w:rPr>
        <w:t xml:space="preserve"> In “The German Ideology,” Marx writes, “as soon as the distribution of labour comes into being, each man has a particular, exclusive sphere of activity, which is forced upon him and from which he cannot escape. He is a hunter, a fisherman, a herdsman, or a critical critic, and must remain so if he does not want to lose his means of livelihood” (53). We are not fully enriched human beings, engaging in all forms of labor we wish to engage in, we are relegated into one form of labor in order to exchange to meet our needs. We are call center workers, hair stylists, nurses, teachers, etc. This one-sidedness, as the precondition for meeting our needs, is unique to the capitalist mode of production. In applying Marx’s categories to D’Emilio’s explanation of homosexuality, we could say that homosexual behaviors are an expression of labor, or self-activity, and homosexual identity is a one-sided, alienated form of labor unique to capitalism. It distinguishes the difference between a person who consciously engages in homosexual acts, and one who is defined by one form of labor: a homosexual</w:t>
      </w:r>
      <w:r w:rsidRPr="001E64A1">
        <w:rPr>
          <w:sz w:val="12"/>
          <w:highlight w:val="green"/>
        </w:rPr>
        <w:t xml:space="preserve">. </w:t>
      </w:r>
      <w:r w:rsidRPr="001E64A1">
        <w:rPr>
          <w:rStyle w:val="IntenseEmphasis"/>
          <w:highlight w:val="green"/>
        </w:rPr>
        <w:t>Women</w:t>
      </w:r>
      <w:r w:rsidRPr="001E64A1">
        <w:rPr>
          <w:rStyle w:val="IntenseEmphasis"/>
        </w:rPr>
        <w:t xml:space="preserve"> and people of color </w:t>
      </w:r>
      <w:r w:rsidRPr="001E64A1">
        <w:rPr>
          <w:rStyle w:val="IntenseEmphasis"/>
          <w:highlight w:val="green"/>
        </w:rPr>
        <w:t>experience something similar</w:t>
      </w:r>
      <w:r w:rsidRPr="001E64A1">
        <w:rPr>
          <w:rStyle w:val="IntenseEmphasis"/>
        </w:rPr>
        <w:t xml:space="preserve"> in the development of capital; a </w:t>
      </w:r>
      <w:r w:rsidRPr="001E64A1">
        <w:rPr>
          <w:rStyle w:val="IntenseEmphasis"/>
          <w:highlight w:val="green"/>
        </w:rPr>
        <w:t>shift from engaging in certain types of labor to engaging in feminized</w:t>
      </w:r>
      <w:r w:rsidRPr="001E64A1">
        <w:rPr>
          <w:rStyle w:val="IntenseEmphasis"/>
        </w:rPr>
        <w:t xml:space="preserve">, or racially relegated forms of labor. To put it another way, </w:t>
      </w:r>
      <w:r w:rsidRPr="001E64A1">
        <w:rPr>
          <w:rStyle w:val="IntenseEmphasis"/>
          <w:b/>
          <w:highlight w:val="green"/>
        </w:rPr>
        <w:t>under capitalism, we are forced into a box: we are a bus driver, or a hair stylist, or a woman.</w:t>
      </w:r>
      <w:r w:rsidRPr="001E64A1">
        <w:rPr>
          <w:rStyle w:val="IntenseEmphasis"/>
        </w:rPr>
        <w:t xml:space="preserve"> These different forms of labor, or different expressions of </w:t>
      </w:r>
      <w:r w:rsidRPr="001E64A1">
        <w:rPr>
          <w:sz w:val="12"/>
        </w:rPr>
        <w:t>our life-activity (</w:t>
      </w:r>
      <w:r w:rsidRPr="001E64A1">
        <w:rPr>
          <w:rStyle w:val="IntenseEmphasis"/>
        </w:rPr>
        <w:t>the way</w:t>
      </w:r>
      <w:r w:rsidRPr="001E64A1">
        <w:rPr>
          <w:sz w:val="12"/>
        </w:rPr>
        <w:t xml:space="preserve"> in which </w:t>
      </w:r>
      <w:r w:rsidRPr="001E64A1">
        <w:rPr>
          <w:rStyle w:val="IntenseEmphasis"/>
        </w:rPr>
        <w:t>we interact</w:t>
      </w:r>
      <w:r w:rsidRPr="001E64A1">
        <w:rPr>
          <w:sz w:val="12"/>
        </w:rPr>
        <w:t xml:space="preserve"> with the world around us) </w:t>
      </w:r>
      <w:r w:rsidRPr="001E64A1">
        <w:rPr>
          <w:rStyle w:val="IntenseEmphasis"/>
          <w:b/>
          <w:highlight w:val="green"/>
        </w:rPr>
        <w:t>limit our ability to be multi-sided human beings</w:t>
      </w:r>
      <w:r w:rsidRPr="001E64A1">
        <w:rPr>
          <w:sz w:val="12"/>
        </w:rPr>
        <w:t xml:space="preserve">. </w:t>
      </w:r>
      <w:r w:rsidRPr="001E64A1">
        <w:rPr>
          <w:rStyle w:val="IntenseEmphasis"/>
        </w:rPr>
        <w:t xml:space="preserve">There were </w:t>
      </w:r>
      <w:r w:rsidRPr="001E64A1">
        <w:rPr>
          <w:sz w:val="12"/>
        </w:rPr>
        <w:t>plenty of</w:t>
      </w:r>
      <w:r w:rsidRPr="001E64A1">
        <w:rPr>
          <w:rStyle w:val="IntenseEmphasis"/>
        </w:rPr>
        <w:t xml:space="preserve"> homosexual acts, many forms of gender expression, and some divisions based on skin color in pre-capitalist societies. </w:t>
      </w:r>
      <w:r w:rsidRPr="001E64A1">
        <w:rPr>
          <w:rStyle w:val="IntenseEmphasis"/>
          <w:b/>
          <w:highlight w:val="green"/>
        </w:rPr>
        <w:t>But “identity” as an individualistic category is unique to capitalism</w:t>
      </w:r>
      <w:r w:rsidRPr="001E64A1">
        <w:rPr>
          <w:sz w:val="12"/>
          <w:highlight w:val="green"/>
        </w:rPr>
        <w:t>.</w:t>
      </w:r>
      <w:r w:rsidRPr="001E64A1">
        <w:rPr>
          <w:sz w:val="12"/>
        </w:rPr>
        <w:t xml:space="preserve"> </w:t>
      </w:r>
      <w:r w:rsidRPr="001E64A1">
        <w:rPr>
          <w:rStyle w:val="IntenseEmphasis"/>
        </w:rPr>
        <w:t xml:space="preserve">If we understand “identity” in this way, </w:t>
      </w:r>
      <w:r w:rsidRPr="001E64A1">
        <w:rPr>
          <w:rStyle w:val="IntenseEmphasis"/>
          <w:highlight w:val="green"/>
        </w:rPr>
        <w:t>we will struggle</w:t>
      </w:r>
      <w:r w:rsidRPr="001E64A1">
        <w:rPr>
          <w:rStyle w:val="IntenseEmphasis"/>
        </w:rPr>
        <w:t xml:space="preserve"> </w:t>
      </w:r>
      <w:r w:rsidRPr="001E64A1">
        <w:rPr>
          <w:rStyle w:val="IntenseEmphasis"/>
          <w:highlight w:val="green"/>
        </w:rPr>
        <w:t>for a society</w:t>
      </w:r>
      <w:r w:rsidRPr="001E64A1">
        <w:rPr>
          <w:rStyle w:val="IntenseEmphasis"/>
        </w:rPr>
        <w:t xml:space="preserve"> that does not limit us as “bus drivers,” “women,” or “queers,” but a society </w:t>
      </w:r>
      <w:r w:rsidRPr="001E64A1">
        <w:rPr>
          <w:rStyle w:val="IntenseEmphasis"/>
          <w:highlight w:val="green"/>
        </w:rPr>
        <w:t>that allows everyone to freely use their multi-sided life activity</w:t>
      </w:r>
      <w:r w:rsidRPr="001E64A1">
        <w:rPr>
          <w:sz w:val="12"/>
        </w:rPr>
        <w:t xml:space="preserve"> in whatever ways they want. In other words, we will struggle for a society that completely abolishes, or transcends, “identities.” I will explain more on this later. What is Intersectionality Theory and How Did it Develop? The term “intersectionality” did not become commonplace until the early 1980s. According to most feminist historians, Kimberlé Williams Crenshaw was the first to coin the term, in a series of articles written between roughly 1989 and 1991 (for example, see “Mapping the Margins“). </w:t>
      </w:r>
      <w:r w:rsidRPr="001E64A1">
        <w:rPr>
          <w:rStyle w:val="IntenseEmphasis"/>
        </w:rPr>
        <w:t>Intersectionality theory</w:t>
      </w:r>
      <w:r w:rsidRPr="001E64A1">
        <w:rPr>
          <w:sz w:val="12"/>
        </w:rPr>
        <w:t xml:space="preserve"> </w:t>
      </w:r>
      <w:r w:rsidRPr="001E64A1">
        <w:rPr>
          <w:rStyle w:val="IntenseEmphasis"/>
        </w:rPr>
        <w:t>was</w:t>
      </w:r>
      <w:r w:rsidRPr="001E64A1">
        <w:rPr>
          <w:sz w:val="12"/>
        </w:rPr>
        <w:t xml:space="preserve"> then </w:t>
      </w:r>
      <w:r w:rsidRPr="001E64A1">
        <w:rPr>
          <w:rStyle w:val="IntenseEmphasis"/>
        </w:rPr>
        <w:t xml:space="preserve">popularized by many critical race and gender theorists. </w:t>
      </w:r>
      <w:r w:rsidRPr="001E64A1">
        <w:rPr>
          <w:sz w:val="12"/>
        </w:rPr>
        <w:t xml:space="preserve">Despite where </w:t>
      </w:r>
      <w:r w:rsidRPr="001E64A1">
        <w:rPr>
          <w:rStyle w:val="IntenseEmphasis"/>
        </w:rPr>
        <w:t>the term</w:t>
      </w:r>
      <w:r w:rsidRPr="001E64A1">
        <w:rPr>
          <w:sz w:val="12"/>
        </w:rPr>
        <w:t xml:space="preserve"> was coined, intersectionality theory </w:t>
      </w:r>
      <w:r w:rsidRPr="001E64A1">
        <w:rPr>
          <w:rStyle w:val="IntenseEmphasis"/>
        </w:rPr>
        <w:t>has its roots in the 1960s and 70s class struggle movements</w:t>
      </w:r>
      <w:r w:rsidRPr="001E64A1">
        <w:rPr>
          <w:sz w:val="12"/>
        </w:rPr>
        <w:t xml:space="preserve"> in the US and Europe (roughly speaking). This period was generally </w:t>
      </w:r>
      <w:r w:rsidRPr="001E64A1">
        <w:rPr>
          <w:rStyle w:val="IntenseEmphasis"/>
        </w:rPr>
        <w:t>characterized by autonomous struggles based on the gendered and racialized division of labor. Black folks were</w:t>
      </w:r>
      <w:r w:rsidRPr="001E64A1">
        <w:rPr>
          <w:sz w:val="12"/>
        </w:rPr>
        <w:t xml:space="preserve"> the vanguard of this form of struggle, </w:t>
      </w:r>
      <w:r w:rsidRPr="001E64A1">
        <w:rPr>
          <w:rStyle w:val="IntenseEmphasis"/>
        </w:rPr>
        <w:t>developing</w:t>
      </w:r>
      <w:r w:rsidRPr="001E64A1">
        <w:rPr>
          <w:sz w:val="12"/>
        </w:rPr>
        <w:t xml:space="preserve"> and leading many types of </w:t>
      </w:r>
      <w:r w:rsidRPr="001E64A1">
        <w:rPr>
          <w:rStyle w:val="IntenseEmphasis"/>
        </w:rPr>
        <w:t>organizations from revolutionary parties like the Black Panther Party, to majority black workplace organizations like the Dodge Revolutionary Union Movement</w:t>
      </w:r>
      <w:r w:rsidRPr="001E64A1">
        <w:rPr>
          <w:sz w:val="12"/>
        </w:rPr>
        <w:t>. These forms of struggle influenced other groups, such as white women, latinos, gays and lesbians, to form similar organizations along race, gender and sexuality lines (</w:t>
      </w:r>
      <w:r w:rsidRPr="001E64A1">
        <w:rPr>
          <w:rStyle w:val="IntenseEmphasis"/>
        </w:rPr>
        <w:t>while there were multi-ethnic projects in this</w:t>
      </w:r>
      <w:r w:rsidRPr="001E64A1">
        <w:rPr>
          <w:sz w:val="12"/>
        </w:rPr>
        <w:t xml:space="preserve"> time </w:t>
      </w:r>
      <w:r w:rsidRPr="001E64A1">
        <w:rPr>
          <w:rStyle w:val="IntenseEmphasis"/>
        </w:rPr>
        <w:t>period</w:t>
      </w:r>
      <w:r w:rsidRPr="001E64A1">
        <w:rPr>
          <w:sz w:val="12"/>
        </w:rPr>
        <w:t xml:space="preserve">, </w:t>
      </w:r>
      <w:r w:rsidRPr="001E64A1">
        <w:rPr>
          <w:rStyle w:val="IntenseEmphasis"/>
        </w:rPr>
        <w:t>and</w:t>
      </w:r>
      <w:r w:rsidRPr="001E64A1">
        <w:rPr>
          <w:sz w:val="12"/>
        </w:rPr>
        <w:t xml:space="preserve"> many </w:t>
      </w:r>
      <w:r w:rsidRPr="001E64A1">
        <w:rPr>
          <w:rStyle w:val="IntenseEmphasis"/>
        </w:rPr>
        <w:t>contradictions within these organizations themselves,</w:t>
      </w:r>
      <w:r w:rsidRPr="001E64A1">
        <w:rPr>
          <w:sz w:val="12"/>
        </w:rPr>
        <w:t xml:space="preserve"> it can be said that in this specific time and place, </w:t>
      </w:r>
      <w:r w:rsidRPr="001E64A1">
        <w:rPr>
          <w:rStyle w:val="IntenseEmphasis"/>
        </w:rPr>
        <w:t>there was a</w:t>
      </w:r>
      <w:r w:rsidRPr="001E64A1">
        <w:rPr>
          <w:sz w:val="12"/>
        </w:rPr>
        <w:t xml:space="preserve"> general </w:t>
      </w:r>
      <w:r w:rsidRPr="001E64A1">
        <w:rPr>
          <w:rStyle w:val="IntenseEmphasis"/>
        </w:rPr>
        <w:t>tendency to organize along these lines). This was due to the gendered and racialized division of labor</w:t>
      </w:r>
      <w:r w:rsidRPr="001E64A1">
        <w:rPr>
          <w:sz w:val="12"/>
        </w:rPr>
        <w:t xml:space="preserve">; black folks were relegated to certain neighborhoods and certain forms of labor, the value of a black person’s labor was less than a white person’s, and a socially constructed skin color hierarchy and corresponding antagonisms within the class was fully developed and materially enforced. </w:t>
      </w:r>
      <w:r w:rsidRPr="001E64A1">
        <w:rPr>
          <w:rStyle w:val="IntenseEmphasis"/>
        </w:rPr>
        <w:t>To be black meant to be objectified, relegated into one form of labor: producing and reproducing blackness. Black Power was therefore the struggle against the alienation and one-sidedness of blackness</w:t>
      </w:r>
      <w:r w:rsidRPr="001E64A1">
        <w:rPr>
          <w:sz w:val="12"/>
        </w:rPr>
        <w:t xml:space="preserve">, a struggle to liberate labor, releasing its multi-sidedness, </w:t>
      </w:r>
      <w:r w:rsidRPr="001E64A1">
        <w:rPr>
          <w:rStyle w:val="IntenseEmphasis"/>
        </w:rPr>
        <w:t>unifying labor with its conscious will</w:t>
      </w:r>
      <w:r w:rsidRPr="001E64A1">
        <w:rPr>
          <w:sz w:val="12"/>
        </w:rPr>
        <w:t xml:space="preserve">. </w:t>
      </w:r>
      <w:r w:rsidRPr="001E64A1">
        <w:rPr>
          <w:rStyle w:val="IntenseEmphasis"/>
        </w:rPr>
        <w:t xml:space="preserve">Similarly, </w:t>
      </w:r>
      <w:r w:rsidRPr="001E64A1">
        <w:rPr>
          <w:rStyle w:val="IntenseEmphasis"/>
          <w:highlight w:val="green"/>
        </w:rPr>
        <w:t>women organized in response to the gendered division of labor</w:t>
      </w:r>
      <w:r w:rsidRPr="001E64A1">
        <w:rPr>
          <w:sz w:val="12"/>
        </w:rPr>
        <w:t xml:space="preserve"> in effort to break free from the alienation of “womanhood.” For example, women struggled for reproductive </w:t>
      </w:r>
      <w:r w:rsidRPr="001E64A1">
        <w:rPr>
          <w:rStyle w:val="IntenseEmphasis"/>
        </w:rPr>
        <w:t>and</w:t>
      </w:r>
      <w:r w:rsidRPr="001E64A1">
        <w:rPr>
          <w:sz w:val="12"/>
        </w:rPr>
        <w:t xml:space="preserve"> sexual freedom in effort </w:t>
      </w:r>
      <w:r w:rsidRPr="001E64A1">
        <w:rPr>
          <w:rStyle w:val="IntenseEmphasis"/>
        </w:rPr>
        <w:t>to gain control over</w:t>
      </w:r>
      <w:r w:rsidRPr="001E64A1">
        <w:rPr>
          <w:sz w:val="12"/>
        </w:rPr>
        <w:t xml:space="preserve"> the means of production (</w:t>
      </w:r>
      <w:r w:rsidRPr="001E64A1">
        <w:rPr>
          <w:rStyle w:val="IntenseEmphasis"/>
        </w:rPr>
        <w:t>their bodies</w:t>
      </w:r>
      <w:r w:rsidRPr="001E64A1">
        <w:rPr>
          <w:sz w:val="12"/>
        </w:rPr>
        <w:t xml:space="preserve">). Maria Mies describes how women’s bodies are their means of production under capitalism, stating, “The first means of production with which human beings act upon nature is their own body,” and later, she writes, “women can experience their whole body, not only their hands or their heads. Out of their body they produce new children as well as the first food for these children” (Patriarchy and Accumulation on a World Scale, 52 and 53). Since women’s use of their bodies is a unique form of alienated labor for women under capitalism, it is historically the site of struggle for liberation. However, there was also a tendency within second wave feminism that sought to reproduce capitalist relations, arguing for “equal wages for equal work.” Both of these tendencies were acting in response to the gendered social relations under capital, and </w:t>
      </w:r>
      <w:r w:rsidRPr="001E64A1">
        <w:rPr>
          <w:rStyle w:val="IntenseEmphasis"/>
          <w:highlight w:val="green"/>
        </w:rPr>
        <w:t xml:space="preserve">both shared a methodology of </w:t>
      </w:r>
      <w:r w:rsidRPr="001E64A1">
        <w:rPr>
          <w:rStyle w:val="IntenseEmphasis"/>
          <w:highlight w:val="green"/>
        </w:rPr>
        <w:lastRenderedPageBreak/>
        <w:t>identity politics</w:t>
      </w:r>
      <w:r w:rsidRPr="001E64A1">
        <w:rPr>
          <w:sz w:val="12"/>
        </w:rPr>
        <w:t xml:space="preserve">, arguing that women could unite on the basis of a shared “woman” experience, or “womanhood.” </w:t>
      </w:r>
      <w:r w:rsidRPr="001E64A1">
        <w:rPr>
          <w:rStyle w:val="IntenseEmphasis"/>
        </w:rPr>
        <w:t>From this development, intersectionality theory took hold.</w:t>
      </w:r>
      <w:r w:rsidRPr="001E64A1">
        <w:rPr>
          <w:sz w:val="12"/>
        </w:rPr>
        <w:t xml:space="preserve"> As the autonomous struggles of the 60s and 70s began to recede, groups like the Combahee River Collective responded to the material divisions within the movement. </w:t>
      </w:r>
      <w:r w:rsidRPr="001E64A1">
        <w:rPr>
          <w:rStyle w:val="IntenseEmphasis"/>
        </w:rPr>
        <w:t>They argued that the objectively white second wave feminist movement excluded women of color by assuming</w:t>
      </w:r>
      <w:r w:rsidRPr="001E64A1">
        <w:rPr>
          <w:sz w:val="12"/>
        </w:rPr>
        <w:t xml:space="preserve"> the white woman’s experience could be extended to women of color, and </w:t>
      </w:r>
      <w:r w:rsidRPr="001E64A1">
        <w:rPr>
          <w:rStyle w:val="IntenseEmphasis"/>
        </w:rPr>
        <w:t xml:space="preserve">that white women were adequate spokespeople for women of color. In contrast, </w:t>
      </w:r>
      <w:r w:rsidRPr="001E64A1">
        <w:rPr>
          <w:rStyle w:val="IntenseEmphasis"/>
          <w:highlight w:val="green"/>
        </w:rPr>
        <w:t>they argued that a</w:t>
      </w:r>
      <w:r w:rsidRPr="001E64A1">
        <w:rPr>
          <w:rStyle w:val="IntenseEmphasis"/>
        </w:rPr>
        <w:t xml:space="preserve"> revolutionary </w:t>
      </w:r>
      <w:r w:rsidRPr="001E64A1">
        <w:rPr>
          <w:rStyle w:val="IntenseEmphasis"/>
          <w:highlight w:val="green"/>
        </w:rPr>
        <w:t>praxis must be informed by the experience of black lesbian women</w:t>
      </w:r>
      <w:r w:rsidRPr="001E64A1">
        <w:rPr>
          <w:rStyle w:val="IntenseEmphasis"/>
        </w:rPr>
        <w:t>, stating, “This</w:t>
      </w:r>
      <w:r w:rsidRPr="001E64A1">
        <w:rPr>
          <w:sz w:val="12"/>
        </w:rPr>
        <w:t xml:space="preserve"> focusing upon our own oppression </w:t>
      </w:r>
      <w:r w:rsidRPr="001E64A1">
        <w:rPr>
          <w:rStyle w:val="IntenseEmphasis"/>
        </w:rPr>
        <w:t>is embodied in the concept of identity politics.</w:t>
      </w:r>
      <w:r w:rsidRPr="001E64A1">
        <w:rPr>
          <w:sz w:val="12"/>
        </w:rPr>
        <w:t xml:space="preserve"> We believe that the most profound and potentially most radical politics come directly out of our own identity, as opposed to working to end somebody else’s oppression. In the case of Black women this is a particularly repugnant, dangerous, threatening, and therefore revolutionary concept because it is obvious from looking at all the political movements that have preceded us that anyone is more worthy of liberation than ourselves” (“Combahee River Collective Statement”). What developed in practice through the Combahee River Collective’s specific set of identity politics (a black, lesbian, working class-based politics) was solidified theoretically with the development of intersectionality theory. </w:t>
      </w:r>
      <w:r w:rsidRPr="001E64A1">
        <w:rPr>
          <w:rStyle w:val="IntenseEmphasis"/>
        </w:rPr>
        <w:t xml:space="preserve">The intersectionality </w:t>
      </w:r>
      <w:r w:rsidRPr="001E64A1">
        <w:rPr>
          <w:rStyle w:val="IntenseEmphasis"/>
          <w:highlight w:val="green"/>
        </w:rPr>
        <w:t>theorists</w:t>
      </w:r>
      <w:r w:rsidRPr="001E64A1">
        <w:rPr>
          <w:sz w:val="12"/>
        </w:rPr>
        <w:t xml:space="preserve"> who emerged in the late 70s and early 80s rightly </w:t>
      </w:r>
      <w:r w:rsidRPr="001E64A1">
        <w:rPr>
          <w:rStyle w:val="IntenseEmphasis"/>
          <w:highlight w:val="green"/>
        </w:rPr>
        <w:t>expressed antagonisms</w:t>
      </w:r>
      <w:r w:rsidRPr="001E64A1">
        <w:rPr>
          <w:sz w:val="12"/>
        </w:rPr>
        <w:t xml:space="preserve"> within the class, </w:t>
      </w:r>
      <w:r w:rsidRPr="001E64A1">
        <w:rPr>
          <w:rStyle w:val="IntenseEmphasis"/>
          <w:highlight w:val="green"/>
        </w:rPr>
        <w:t>arguing that one cannot discuss gender without discussing race, class, sexuality, disability, age</w:t>
      </w:r>
      <w:r w:rsidRPr="001E64A1">
        <w:rPr>
          <w:rStyle w:val="IntenseEmphasis"/>
        </w:rPr>
        <w:t xml:space="preserve">, etc. </w:t>
      </w:r>
      <w:r w:rsidRPr="001E64A1">
        <w:rPr>
          <w:sz w:val="12"/>
        </w:rPr>
        <w:t xml:space="preserve">Patricia Hill Collins describes intersectionality theory as an “analysis claiming that systems of race, social class, gender, sexuality, ethnicity, nation, and age form mutually constructing features of a social organization, which shape Black women’s experiences and, in turn, are shaped by Black Women” (Black Feminist Thought, 299). Using this definition and the prominent intersectionality theorists’ writings, I have identified four core components of the theory: (1) a politics of difference, (2) a critique of women’s organizations and people of color organizations, (3) the need to develop the most oppressed as leaders and take the leadership from them, and (4) the need for a politics that takes all oppressions into account. (1) A politics of difference. Intersectionality theorists argue that our various identities, such as race, class, gender, sexuality, etc., necessarily differentiate us from people who do not have those identities. So a ruling class, gay, black man will have a different experience, and therefore, a different politics, than a straight, white, working class woman. On the other hand, people with shared identities, such as being black or lesbian, will have a shared experience that organically unites the individuals. Some of these shared identities are more likely to unite some people than others. As Collins explains, “On the one hand, all African-American women face similar challenges that result from living in a society that historically and routinely derogates women of African descent. Despite the fact that U.S. Black women face common challenges, this neither means that individual African-American women have all had the same experiences nor that we agree on the significance of our varying experiences. Thus, on the other hand, despite the common challenges confronting U.S. Black women as a group, diverse responses to these core themes characterize U.S. Black women’s group knowledge or standpoint. Despite differences of age, sexual orientation, social class, region, and religion, U.S. Black women encounter societal practices that restrict us to inferior housing, neighborhoods, schools, jobs, and public treatment and hide this differential consideration behind an array of common beliefs about Black women’s intelligence, work habits, and sexuality. These common challenges in turn result in recurring patterns of experiences for individual group members” (25). This is a cornerstone of intersectionality theory: some individuals or groups are differentiated from other individuals or groups based on their experiences. This can be cut along many different identity lines. (2) Critiques of women’s organizations and people of color organizations. Women of color were marginalized in the 1960s and 70s women’s, Black Power, Chicanismo, and other people of color-led organizations. Most intersectionality theorists attribute this to a unique experience women of color (and particularly Black women) have around race, class, gender, and other forms of oppression. For example, Collins argues that women of color have abstained from joining white feminist organizations on the grounds that they have been “racist and overly concerned with White, middle-class women’s issues” (5). Similarly, Collins argues that black studies is traditionally based on a “male-defined ethos,” and contains a “predominantly masculinist bias” (7), despite historically joining and feeling marginalized in African American organizations. Again, this is an objective and historical situation that intersectionality theorists attribute to difference along identity lines. (3) The need to develop the most oppressed as leaders, and take leadership from them. Following this analysis, </w:t>
      </w:r>
      <w:r w:rsidRPr="001E64A1">
        <w:rPr>
          <w:rStyle w:val="IntenseEmphasis"/>
        </w:rPr>
        <w:t>intersectionality theorists argue that the experience</w:t>
      </w:r>
      <w:r w:rsidRPr="001E64A1">
        <w:rPr>
          <w:sz w:val="12"/>
        </w:rPr>
        <w:t xml:space="preserve"> of being an oppressed person </w:t>
      </w:r>
      <w:r w:rsidRPr="001E64A1">
        <w:rPr>
          <w:rStyle w:val="IntenseEmphasis"/>
        </w:rPr>
        <w:t>places individuals in a uniquely privileged position for struggle</w:t>
      </w:r>
      <w:r w:rsidRPr="001E64A1">
        <w:rPr>
          <w:sz w:val="12"/>
        </w:rPr>
        <w:t xml:space="preserve">. In other words, </w:t>
      </w:r>
      <w:r w:rsidRPr="001E64A1">
        <w:rPr>
          <w:rStyle w:val="IntenseEmphasis"/>
        </w:rPr>
        <w:t>if you’ve experienced the</w:t>
      </w:r>
      <w:r w:rsidRPr="001E64A1">
        <w:rPr>
          <w:sz w:val="12"/>
        </w:rPr>
        <w:t xml:space="preserve"> multiple, identity-based </w:t>
      </w:r>
      <w:r w:rsidRPr="001E64A1">
        <w:rPr>
          <w:rStyle w:val="IntenseEmphasis"/>
        </w:rPr>
        <w:t xml:space="preserve">oppressions, you are the vanguard of the struggle against it. bell hooks writes, </w:t>
      </w:r>
      <w:r w:rsidRPr="001E64A1">
        <w:rPr>
          <w:sz w:val="12"/>
        </w:rPr>
        <w:t xml:space="preserve">“As a group, black women are in an unusual position in this society, for not only are we collectively at the bottom of the occupational ladder, but our overall social status is lower than that of any other group. Occupying such a position, we bear the brunt of sexist, racist, and classist oppression. At the same time, we are the same group that has not been socialized to assume the role of exploiter/oppressor in that we are allowed no institutional “other” that we can exploit or oppress … Black women with no institutionalized “other” that we may discriminate against, exploit, or oppress, often have a lived experience that directly challenges the prevailing classist, sexist, and racist social structure and its concomitant ideology. This lived experience may shape our consciousness in such a way that our world view differs from those who have a degree of privilege (however relative within the existing system). </w:t>
      </w:r>
      <w:r w:rsidRPr="001E64A1">
        <w:rPr>
          <w:rStyle w:val="IntenseEmphasis"/>
        </w:rPr>
        <w:t>It is essential for continued feminist struggle that black women recognize the special vantage point our marginality gives us and make use of this perspective to</w:t>
      </w:r>
      <w:r w:rsidRPr="001E64A1">
        <w:rPr>
          <w:sz w:val="12"/>
        </w:rPr>
        <w:t xml:space="preserve"> criticize the dominant racist, classist, sexist hegemony as well as to envision and </w:t>
      </w:r>
      <w:r w:rsidRPr="001E64A1">
        <w:rPr>
          <w:rStyle w:val="IntenseEmphasis"/>
        </w:rPr>
        <w:t>create a counter-hegemony</w:t>
      </w:r>
      <w:r w:rsidRPr="001E64A1">
        <w:rPr>
          <w:sz w:val="12"/>
        </w:rPr>
        <w:t xml:space="preserve">” (Feminist Theory from Margin to Center, 16). This point justifies the need to develop queer, women, and people of color as movement leaders, and allows intersectionality theorists to explain why historically the most oppressed tend to be the most militant. (4) The need for a politics that takes all oppressions into account. </w:t>
      </w:r>
      <w:r w:rsidRPr="001E64A1">
        <w:rPr>
          <w:rStyle w:val="IntenseEmphasis"/>
        </w:rPr>
        <w:t xml:space="preserve">Finally, all intersectionality theorists argue the need to analyze every form of oppression, using the terms, </w:t>
      </w:r>
      <w:r w:rsidRPr="001E64A1">
        <w:rPr>
          <w:rStyle w:val="IntenseEmphasis"/>
          <w:b/>
        </w:rPr>
        <w:t>“interlocking system of oppressions,”</w:t>
      </w:r>
      <w:r w:rsidRPr="001E64A1">
        <w:rPr>
          <w:sz w:val="12"/>
        </w:rPr>
        <w:t xml:space="preserve"> “matrix of domination,” </w:t>
      </w:r>
      <w:r w:rsidRPr="001E64A1">
        <w:rPr>
          <w:rStyle w:val="IntenseEmphasis"/>
        </w:rPr>
        <w:t>or some variation</w:t>
      </w:r>
      <w:r w:rsidRPr="001E64A1">
        <w:rPr>
          <w:sz w:val="12"/>
        </w:rPr>
        <w:t xml:space="preserve"> thereof. The idea is that it is impossible to view one identity or category of oppression without looking at all the others. As Barbara Smith simply puts, “the major ‘isms’ … are intimately intertwined” (The Truth that Never Hurts: Writings on Race, Gender, and Freedom, 112); they cannot be separated. While intersectionality theory seems to overcome the limitations of identity politics, it falls short. The next section will show how </w:t>
      </w:r>
      <w:r w:rsidRPr="001E64A1">
        <w:rPr>
          <w:rStyle w:val="IntenseEmphasis"/>
          <w:highlight w:val="green"/>
        </w:rPr>
        <w:t>intersectionality theory is</w:t>
      </w:r>
      <w:r w:rsidRPr="001E64A1">
        <w:rPr>
          <w:rStyle w:val="IntenseEmphasis"/>
        </w:rPr>
        <w:t xml:space="preserve">, in fact, </w:t>
      </w:r>
      <w:r w:rsidRPr="001E64A1">
        <w:rPr>
          <w:rStyle w:val="IntenseEmphasis"/>
          <w:highlight w:val="green"/>
        </w:rPr>
        <w:t>a bourgeois ideology</w:t>
      </w:r>
      <w:r w:rsidRPr="001E64A1">
        <w:rPr>
          <w:rStyle w:val="IntenseEmphasis"/>
        </w:rPr>
        <w:t xml:space="preserve">. </w:t>
      </w:r>
      <w:r w:rsidRPr="001E64A1">
        <w:rPr>
          <w:sz w:val="12"/>
        </w:rPr>
        <w:t xml:space="preserve">A Marxist Critique of Identity Politics and Intersectionality Theory. Identity politics is rooted in a one-sided expression of capitalism, and is therefore not a revolutionary politics. As noted earlier, </w:t>
      </w:r>
      <w:r w:rsidRPr="001E64A1">
        <w:rPr>
          <w:rStyle w:val="IntenseEmphasis"/>
          <w:b/>
          <w:highlight w:val="green"/>
        </w:rPr>
        <w:t>“identity” can be equated with alienated labor; it is a one-sided expression of our total potential</w:t>
      </w:r>
      <w:r w:rsidRPr="001E64A1">
        <w:rPr>
          <w:rStyle w:val="IntenseEmphasis"/>
        </w:rPr>
        <w:t xml:space="preserve"> as human beings</w:t>
      </w:r>
      <w:r w:rsidRPr="001E64A1">
        <w:rPr>
          <w:sz w:val="12"/>
        </w:rPr>
        <w:t xml:space="preserve">. Frantz Fanon discusses something similar in the conclusion to Black Skin White Masks. He writes, “The black man, however sincere, is a slave to the past. But I am a man, and in this sense the Peloponnesian War is as much mine as the invention of the compass” (200 – Philcox Translation, 2008). </w:t>
      </w:r>
      <w:r w:rsidRPr="001E64A1">
        <w:rPr>
          <w:rStyle w:val="IntenseEmphasis"/>
        </w:rPr>
        <w:t>On the one hand, Fanon points to a particular, one-sided expression: blackness. On the other hand, he points toward the multi-sides of a potentially universal human.</w:t>
      </w:r>
      <w:r w:rsidRPr="001E64A1">
        <w:rPr>
          <w:sz w:val="12"/>
        </w:rPr>
        <w:t xml:space="preserve"> Fanon is at once both of these things: a black man, and a man (or, more generally, a human); a particular and a universal. </w:t>
      </w:r>
      <w:r w:rsidRPr="001E64A1">
        <w:rPr>
          <w:rStyle w:val="IntenseEmphasis"/>
        </w:rPr>
        <w:t xml:space="preserve">Under capitalism, we are both the alienated worker and labor itself, except the universal has not been actualized concretely. </w:t>
      </w:r>
      <w:r w:rsidRPr="001E64A1">
        <w:rPr>
          <w:sz w:val="12"/>
        </w:rPr>
        <w:t xml:space="preserve">The identity politics of the 60s and 70s conflates a particular moment, or a determinant point, in the relations of capitalism with the potential universal. Furthermore, it reproduces the schism between appearance and essence. Under capitalism there is a contradiction between the particular and the universal; appearance and essence. We appear to be alienated individuals (a bus driver, a hair stylist, a woman, etc.), though in essence we are multi-sided individuals capable of many forms of labor. </w:t>
      </w:r>
      <w:r w:rsidRPr="001E64A1">
        <w:rPr>
          <w:rStyle w:val="IntenseEmphasis"/>
        </w:rPr>
        <w:t xml:space="preserve">Identity </w:t>
      </w:r>
      <w:r w:rsidRPr="001E64A1">
        <w:rPr>
          <w:rStyle w:val="IntenseEmphasis"/>
        </w:rPr>
        <w:lastRenderedPageBreak/>
        <w:t>politics bolsters one side of this contradiction, arguing for collective struggle on the basis of “womanhood,” or “blackness,” or “black lesbianhood,” etc.</w:t>
      </w:r>
      <w:r w:rsidRPr="001E64A1">
        <w:rPr>
          <w:sz w:val="12"/>
        </w:rPr>
        <w:t xml:space="preserve"> To borrow from Fanon, identity politics states, “I am a black man,” “I am a woman,” or “I am a black lesbian,” etc. </w:t>
      </w:r>
      <w:r w:rsidRPr="001E64A1">
        <w:rPr>
          <w:rStyle w:val="IntenseEmphasis"/>
        </w:rPr>
        <w:t>This is a key first step</w:t>
      </w:r>
      <w:r w:rsidRPr="001E64A1">
        <w:rPr>
          <w:sz w:val="12"/>
        </w:rPr>
        <w:t xml:space="preserve">. As he writes in his critical chapter, “The Lived Experience of the Black Man:” “I finally made up my mind to shout my blackness” (101), “On the other side of the white world there lies a magical black culture. Negro sculpture! I began to blush with pride. Was this our salvation?” (102), and “So here we have the Negro rehabilitated, ‘standing at the helm,’ governing the world with his intuition, rediscovered, reappropriated, in demand, accepted; and it’s not a Negro, oh, no, but the Negro, alerting the prolific antennae of the world, standing in the spotlight of the world, spraying the world with his poetical power, ‘porous to the every breath in the world.’ I embrace the world! I am the world! The white man has never understood this magical substitution. The white man wants the world; he wants it for himself. He discovers he is the predestined master of the world. He enslaves it. His relationship with the world is one of appropriation. But there are values that can be served only with my sauce. As a magician I stole from the white man a ‘certain world,’ lost to him and his kind. When that happened the white man must have felt an aftershock he was unable to identify, being unused to such reactions” (106-107). For several pages, </w:t>
      </w:r>
      <w:r w:rsidRPr="001E64A1">
        <w:rPr>
          <w:rStyle w:val="IntenseEmphasis"/>
        </w:rPr>
        <w:t xml:space="preserve">Fanon argues that black people must embrace blackness, and struggle on the basis of being black, in order to negate white supremacists social relations. </w:t>
      </w:r>
      <w:r w:rsidRPr="001E64A1">
        <w:rPr>
          <w:rStyle w:val="IntenseEmphasis"/>
          <w:b/>
          <w:highlight w:val="green"/>
        </w:rPr>
        <w:t>But to stop there reproduces our one-sided existence</w:t>
      </w:r>
      <w:r w:rsidRPr="001E64A1">
        <w:rPr>
          <w:rStyle w:val="IntenseEmphasis"/>
        </w:rPr>
        <w:t xml:space="preserve"> and the forms of appearance of capitalism. </w:t>
      </w:r>
      <w:r w:rsidRPr="001E64A1">
        <w:rPr>
          <w:rStyle w:val="IntenseEmphasis"/>
          <w:highlight w:val="green"/>
        </w:rPr>
        <w:t>Identity politics argues,</w:t>
      </w:r>
      <w:r w:rsidRPr="001E64A1">
        <w:rPr>
          <w:rStyle w:val="IntenseEmphasis"/>
        </w:rPr>
        <w:t xml:space="preserve"> “I am a black man,” or “</w:t>
      </w:r>
      <w:r w:rsidRPr="001E64A1">
        <w:rPr>
          <w:rStyle w:val="IntenseEmphasis"/>
          <w:highlight w:val="green"/>
        </w:rPr>
        <w:t>I am a woman,”</w:t>
      </w:r>
      <w:r w:rsidRPr="001E64A1">
        <w:rPr>
          <w:rStyle w:val="IntenseEmphasis"/>
        </w:rPr>
        <w:t xml:space="preserve"> </w:t>
      </w:r>
      <w:r w:rsidRPr="001E64A1">
        <w:rPr>
          <w:rStyle w:val="IntenseEmphasis"/>
          <w:highlight w:val="green"/>
        </w:rPr>
        <w:t>without filling out the other side of the contradiction</w:t>
      </w:r>
      <w:r w:rsidRPr="001E64A1">
        <w:rPr>
          <w:rStyle w:val="IntenseEmphasis"/>
        </w:rPr>
        <w:t xml:space="preserve"> “…and </w:t>
      </w:r>
      <w:r w:rsidRPr="001E64A1">
        <w:rPr>
          <w:rStyle w:val="IntenseEmphasis"/>
          <w:highlight w:val="green"/>
        </w:rPr>
        <w:t>I am a human</w:t>
      </w:r>
      <w:r w:rsidRPr="001E64A1">
        <w:rPr>
          <w:rStyle w:val="IntenseEmphasis"/>
        </w:rPr>
        <w:t xml:space="preserve">.” </w:t>
      </w:r>
      <w:r w:rsidRPr="001E64A1">
        <w:rPr>
          <w:sz w:val="12"/>
        </w:rPr>
        <w:t xml:space="preserve">If the starting and ending point is one-sided, there is no possibility for abolishing racialized and gendered social relations. For supporters of identity politics (despite claiming otherwise), womanhood, a form of appearance within society, is reduced to a natural, static “identity.” </w:t>
      </w:r>
      <w:r w:rsidRPr="001E64A1">
        <w:rPr>
          <w:rStyle w:val="IntenseEmphasis"/>
        </w:rPr>
        <w:t xml:space="preserve">Social relations such as “womanhood,” or simply </w:t>
      </w:r>
      <w:r w:rsidRPr="001E64A1">
        <w:rPr>
          <w:rStyle w:val="IntenseEmphasis"/>
          <w:highlight w:val="green"/>
        </w:rPr>
        <w:t>gender, become static objects</w:t>
      </w:r>
      <w:r w:rsidRPr="001E64A1">
        <w:rPr>
          <w:rStyle w:val="IntenseEmphasis"/>
        </w:rPr>
        <w:t>, or “institutions.”</w:t>
      </w:r>
      <w:r w:rsidRPr="001E64A1">
        <w:rPr>
          <w:sz w:val="12"/>
        </w:rPr>
        <w:t xml:space="preserve"> Society is therefore organized into individuals, or sociological groups with natural characteristics. Therefore, the only possibility for struggle under identity politics is based on equal distribution or individualism (I will discuss this further below). This is a bourgeois ideology in that it replicates the alienated individual invented and defended by bourgeois theorists and scientists (and materially enforced) since capitalism’s birth. </w:t>
      </w:r>
      <w:r w:rsidRPr="001E64A1">
        <w:rPr>
          <w:rStyle w:val="IntenseEmphasis"/>
        </w:rPr>
        <w:t>Furthermore, this individualism is characteristic of the current</w:t>
      </w:r>
      <w:r w:rsidRPr="001E64A1">
        <w:rPr>
          <w:sz w:val="12"/>
        </w:rPr>
        <w:t xml:space="preserve"> social </w:t>
      </w:r>
      <w:r w:rsidRPr="001E64A1">
        <w:rPr>
          <w:rStyle w:val="IntenseEmphasis"/>
        </w:rPr>
        <w:t>moment</w:t>
      </w:r>
      <w:r w:rsidRPr="001E64A1">
        <w:rPr>
          <w:sz w:val="12"/>
        </w:rPr>
        <w:t xml:space="preserve">. As left communist theorist Loren Goldner has theorized, capitalism has been in perpetual crisis for the last 40 years, which has been absorbed in appearance through neoliberal strategies (among others). Over time, capital is forced to invest in machines over workers in order to keep up with the competitive production process. As a result, workers are expelled from the production process. We can see this most clearly in a place like Detroit, where automation combined with deindustrialization left hundreds of thousands jobless. The effects of this contradiction of capitalism is that </w:t>
      </w:r>
      <w:r w:rsidRPr="001E64A1">
        <w:rPr>
          <w:rStyle w:val="IntenseEmphasis"/>
        </w:rPr>
        <w:t>workers are forced into precarious working situations</w:t>
      </w:r>
      <w:r w:rsidRPr="001E64A1">
        <w:rPr>
          <w:sz w:val="12"/>
        </w:rPr>
        <w:t xml:space="preserve">, jumping from gig to gig in order to make enough money to reproduce themselves. </w:t>
      </w:r>
      <w:r w:rsidRPr="001E64A1">
        <w:rPr>
          <w:rStyle w:val="IntenseEmphasis"/>
        </w:rPr>
        <w:t>Goldner refers to this condition as the “atomized individual worker.”</w:t>
      </w:r>
      <w:r w:rsidRPr="001E64A1">
        <w:rPr>
          <w:sz w:val="12"/>
        </w:rPr>
        <w:t xml:space="preserve"> As Goldner has written elsewhere, </w:t>
      </w:r>
      <w:r w:rsidRPr="001E64A1">
        <w:rPr>
          <w:rStyle w:val="IntenseEmphasis"/>
        </w:rPr>
        <w:t>this increased individualism leads to a politics of difference, where</w:t>
      </w:r>
      <w:r w:rsidRPr="001E64A1">
        <w:rPr>
          <w:sz w:val="12"/>
        </w:rPr>
        <w:t xml:space="preserve"> women, queers, </w:t>
      </w:r>
      <w:r w:rsidRPr="001E64A1">
        <w:rPr>
          <w:rStyle w:val="IntenseEmphasis"/>
          <w:highlight w:val="green"/>
        </w:rPr>
        <w:t>people</w:t>
      </w:r>
      <w:r w:rsidRPr="001E64A1">
        <w:rPr>
          <w:sz w:val="12"/>
        </w:rPr>
        <w:t xml:space="preserve"> of color, etc., </w:t>
      </w:r>
      <w:r w:rsidRPr="001E64A1">
        <w:rPr>
          <w:rStyle w:val="IntenseEmphasis"/>
          <w:highlight w:val="green"/>
        </w:rPr>
        <w:t xml:space="preserve">have </w:t>
      </w:r>
      <w:r w:rsidRPr="001E64A1">
        <w:rPr>
          <w:rStyle w:val="IntenseEmphasis"/>
          <w:b/>
          <w:highlight w:val="green"/>
        </w:rPr>
        <w:t>nothing in common</w:t>
      </w:r>
      <w:r w:rsidRPr="001E64A1">
        <w:rPr>
          <w:sz w:val="12"/>
        </w:rPr>
        <w:t xml:space="preserve"> with one another. Intersectionality theorists correctly identified and critiqued this problem with identity politics. For example, bell hooks, in a polemic against liberal feminist Betty Friedan, writes, “Friedan was a principal shaper of contemporary feminist thought. Significantly, the one-dimensional perspective on women’s reality presented in her book became a marked feature of the contemporary feminist movement. Like Friedan before them, white women who dominate feminist discourse today rarely question whether or not their perspective on women’s reality is true to the lived experiences of women as a collective group. Nor are they aware of the extent to which their perspectives reflect race and class biases…” (3). </w:t>
      </w:r>
      <w:r w:rsidRPr="001E64A1">
        <w:rPr>
          <w:rStyle w:val="IntenseEmphasis"/>
        </w:rPr>
        <w:t>hooks is correct to say that basing an entire politics on one particular experience,</w:t>
      </w:r>
      <w:r w:rsidRPr="001E64A1">
        <w:rPr>
          <w:sz w:val="12"/>
        </w:rPr>
        <w:t xml:space="preserve"> or a set of particular differences, under capitalism </w:t>
      </w:r>
      <w:r w:rsidRPr="001E64A1">
        <w:rPr>
          <w:rStyle w:val="IntenseEmphasis"/>
        </w:rPr>
        <w:t>is problematic</w:t>
      </w:r>
      <w:r w:rsidRPr="001E64A1">
        <w:rPr>
          <w:sz w:val="12"/>
        </w:rPr>
        <w:t xml:space="preserve">. </w:t>
      </w:r>
      <w:r w:rsidRPr="001E64A1">
        <w:rPr>
          <w:rStyle w:val="IntenseEmphasis"/>
        </w:rPr>
        <w:t xml:space="preserve">However, </w:t>
      </w:r>
      <w:r w:rsidRPr="001E64A1">
        <w:rPr>
          <w:rStyle w:val="IntenseEmphasis"/>
          <w:b/>
          <w:highlight w:val="green"/>
        </w:rPr>
        <w:t>intersectionality theory replicates this problem by simply adding particular moments</w:t>
      </w:r>
      <w:r w:rsidRPr="001E64A1">
        <w:rPr>
          <w:sz w:val="12"/>
        </w:rPr>
        <w:t xml:space="preserve">, or determinant points; hooks goes on to argue for race and class inclusion in a feminist analysis. </w:t>
      </w:r>
      <w:r w:rsidRPr="001E64A1">
        <w:rPr>
          <w:rStyle w:val="IntenseEmphasis"/>
        </w:rPr>
        <w:t xml:space="preserve">Similarly, </w:t>
      </w:r>
      <w:r w:rsidRPr="001E64A1">
        <w:rPr>
          <w:rStyle w:val="IntenseEmphasis"/>
          <w:b/>
          <w:highlight w:val="green"/>
        </w:rPr>
        <w:t>theories of an “interlocking matrix of oppressions,” simply create a list of naturalized identities</w:t>
      </w:r>
      <w:r w:rsidRPr="001E64A1">
        <w:rPr>
          <w:rStyle w:val="IntenseEmphasis"/>
          <w:highlight w:val="green"/>
        </w:rPr>
        <w:t>,</w:t>
      </w:r>
      <w:r w:rsidRPr="001E64A1">
        <w:rPr>
          <w:rStyle w:val="IntenseEmphasis"/>
        </w:rPr>
        <w:t xml:space="preserve"> abstracted from their material and historical</w:t>
      </w:r>
      <w:r w:rsidRPr="001E64A1">
        <w:rPr>
          <w:sz w:val="12"/>
        </w:rPr>
        <w:t xml:space="preserve"> context. This </w:t>
      </w:r>
      <w:r w:rsidRPr="001E64A1">
        <w:rPr>
          <w:rStyle w:val="IntenseEmphasis"/>
        </w:rPr>
        <w:t>methodology</w:t>
      </w:r>
      <w:r w:rsidRPr="001E64A1">
        <w:rPr>
          <w:sz w:val="12"/>
        </w:rPr>
        <w:t xml:space="preserve"> is just as ahistorical and antisocial as Betty Friedan’s. Again, </w:t>
      </w:r>
      <w:r w:rsidRPr="001E64A1">
        <w:rPr>
          <w:rStyle w:val="IntenseEmphasis"/>
          <w:highlight w:val="green"/>
        </w:rPr>
        <w:t>patriarchy</w:t>
      </w:r>
      <w:r w:rsidRPr="001E64A1">
        <w:rPr>
          <w:rStyle w:val="IntenseEmphasis"/>
        </w:rPr>
        <w:t xml:space="preserve"> and white supremacy are not objects or “institutions” that exist throughout history; they </w:t>
      </w:r>
      <w:r w:rsidRPr="001E64A1">
        <w:rPr>
          <w:rStyle w:val="IntenseEmphasis"/>
          <w:highlight w:val="green"/>
        </w:rPr>
        <w:t>are particular expressions of our labor</w:t>
      </w:r>
      <w:r w:rsidRPr="001E64A1">
        <w:rPr>
          <w:sz w:val="12"/>
        </w:rPr>
        <w:t xml:space="preserve">, our life-activity, that are </w:t>
      </w:r>
      <w:r w:rsidRPr="001E64A1">
        <w:rPr>
          <w:rStyle w:val="IntenseEmphasis"/>
        </w:rPr>
        <w:t>conditioned by</w:t>
      </w:r>
      <w:r w:rsidRPr="001E64A1">
        <w:rPr>
          <w:sz w:val="12"/>
        </w:rPr>
        <w:t xml:space="preserve"> (and in turn, condition) </w:t>
      </w:r>
      <w:r w:rsidRPr="001E64A1">
        <w:rPr>
          <w:rStyle w:val="IntenseEmphasis"/>
        </w:rPr>
        <w:t>our mode of production</w:t>
      </w:r>
      <w:r w:rsidRPr="001E64A1">
        <w:rPr>
          <w:sz w:val="12"/>
        </w:rPr>
        <w:t xml:space="preserve">. In Capital, Marx describes labor as the “metabolism” between humans and the external world; patriarchy and white supremacy, as products of our labor, are also the conditions in which we labor. We are constantly interacting with the world, changing the world and changing ourselves through our “metabolic” labor. So patriarchy and white supremacy, like all social relations of labor, change and transform. Patriarchy under capitalism takes a specific form that is different from gendered relations under feudalism, or tribalism, etc. There will be overlap and similarities in how patriarchy is expressed under different modes of production. After all, the objective conditions of feudalism laid the foundation for early capitalism, which laid the foundation for industrial capitalism, etc. However, this </w:t>
      </w:r>
      <w:r w:rsidRPr="001E64A1">
        <w:rPr>
          <w:rStyle w:val="IntenseEmphasis"/>
        </w:rPr>
        <w:t>similarity and overlap does not mean that particular, patriarchal relations transcend the mode of production.</w:t>
      </w:r>
      <w:r w:rsidRPr="001E64A1">
        <w:rPr>
          <w:sz w:val="12"/>
        </w:rPr>
        <w:t xml:space="preserve"> For example, under both feudalism and capitalism there are gendered relations within a nuclear family, though these relations took very different forms particular to the mode of production. As Silvia Federici describes, within the feudal family there was little differentiation between men and women. She writes, “since work on the servile farm was organized on a subsistence basis, the sexual division of labor in it was less pronounced and less discriminating than the capitalist farm. … Women worked in the fields, in addition to raising children, cooking, washing, spinning, and keeping an herb garden; their domestic activities were not devalued and did not involve different social relations from those of men, as they would later, in a money-economy, when housework would cease to be viewed as real work” (25). A historical understanding of patriarchy needs to understand patriarchy from within a set of social relations based on the form of labor. In other words, we cannot understand the form of appearance, “womanhood,” apart from the essence, a universal human. A Marxist Conception of Feminism. At this point, I should make myself very clear and state that the limitations of identity politics and intersectionality theory are a product of their time. There was no revolution in the US in 1968. </w:t>
      </w:r>
      <w:r w:rsidRPr="001E64A1">
        <w:rPr>
          <w:rStyle w:val="IntenseEmphasis"/>
        </w:rPr>
        <w:t xml:space="preserve">The advances of Black Power, women’s liberation, gay liberation, and the movements themselves, have been </w:t>
      </w:r>
      <w:r w:rsidRPr="001E64A1">
        <w:rPr>
          <w:rStyle w:val="IntenseEmphasis"/>
          <w:b/>
        </w:rPr>
        <w:t>absorbed into capital</w:t>
      </w:r>
      <w:r w:rsidRPr="001E64A1">
        <w:rPr>
          <w:rStyle w:val="IntenseEmphasis"/>
        </w:rPr>
        <w:t>.</w:t>
      </w:r>
      <w:r w:rsidRPr="001E64A1">
        <w:rPr>
          <w:sz w:val="12"/>
        </w:rPr>
        <w:t xml:space="preserve"> Since the 1970s, academia has had a stronghold on theory</w:t>
      </w:r>
      <w:r w:rsidRPr="001E64A1">
        <w:rPr>
          <w:b/>
        </w:rPr>
        <w:t xml:space="preserve">. </w:t>
      </w:r>
      <w:r w:rsidRPr="001E64A1">
        <w:rPr>
          <w:rStyle w:val="IntenseEmphasis"/>
          <w:b/>
        </w:rPr>
        <w:t xml:space="preserve">A </w:t>
      </w:r>
      <w:r w:rsidRPr="001E64A1">
        <w:rPr>
          <w:rStyle w:val="IntenseEmphasis"/>
          <w:b/>
          <w:highlight w:val="green"/>
        </w:rPr>
        <w:t>nonexistent class struggle leaves a vacuum</w:t>
      </w:r>
      <w:r w:rsidRPr="001E64A1">
        <w:rPr>
          <w:rStyle w:val="IntenseEmphasis"/>
        </w:rPr>
        <w:t xml:space="preserve"> of theoretical production and academic intellectuals have had nothing to draw on except for the identity politics of the past. A new politics that corresponds to a new form of struggle is desperately needed; however, the </w:t>
      </w:r>
      <w:r w:rsidRPr="001E64A1">
        <w:rPr>
          <w:rStyle w:val="IntenseEmphasis"/>
          <w:highlight w:val="green"/>
        </w:rPr>
        <w:t>Marxist method can provide some insight</w:t>
      </w:r>
      <w:r w:rsidRPr="001E64A1">
        <w:rPr>
          <w:rStyle w:val="IntenseEmphasis"/>
        </w:rPr>
        <w:t xml:space="preserve"> into the creation of a politics that overcomes the limitations of identity politics. Marx offers a method that places the particular in conversation with the totality</w:t>
      </w:r>
      <w:r w:rsidRPr="001E64A1">
        <w:rPr>
          <w:sz w:val="12"/>
        </w:rPr>
        <w:t xml:space="preserve"> of social relations; the appearance connected to the essence. Consider his use of the concept of “moments.” Marx uses this concept in </w:t>
      </w:r>
      <w:r w:rsidRPr="001E64A1">
        <w:rPr>
          <w:sz w:val="12"/>
        </w:rPr>
        <w:lastRenderedPageBreak/>
        <w:t xml:space="preserve">“The German Ideology” to describe the development of human history. He describes the following three moments as the “primary social relations, or the basic aspects of human activity:” (1) the production of means to satisfy needs, (2) the development of new needs, and (3) reproduction of new people and therefore new needs and new means to satisfy new needs. What is key about this idea is that Marx distinguishes between a “moment” and a “stage.” He writes, “These three aspects of social activity are not of course to be taken as three different stages, but just as three aspects, or, to make it clear to the Germans, three ‘moments,’ which have existed simultaneously since the dawn of history and the first men, and which still assert themselves in history today” (48). The particulars of this specific argument are not relevant; </w:t>
      </w:r>
      <w:r w:rsidRPr="001E64A1">
        <w:rPr>
          <w:rStyle w:val="IntenseEmphasis"/>
        </w:rPr>
        <w:t>what is key is Marx’s use of “moments” juxtaposed to “stages.” Marx makes this distinction to distinguish himself from a kind of determinism that sees the development of history in a static, linear fashion, versus a fluid and dialectical historical development</w:t>
      </w:r>
      <w:r w:rsidRPr="001E64A1">
        <w:rPr>
          <w:sz w:val="12"/>
        </w:rPr>
        <w:t xml:space="preserve">. Throughout many of Marx’s writings, he refers back to this term, “moments,” to describe particular social relations in history, or, more precisely, particular expressions of labor. “Moments” also helps fill out Marx’s idea of fluid modes of production. As noted earlier, for Marx, there is no pure feudalism or pure capitalism; all relations of production move and must be understood historically. This concept is useful for understanding our various alienated existences under capitalism. For example, in the Grundrisse, Marx writes, “When we consider bourgeois society in the long view and as a whole, then the final result of the process of social production always appears as the society itself, i.e. the human being itself in its social relations. Everything that has a fixed form, such as a product etc., appears as merely a moment, a vanishing moment, in this movement. The direct individuals, but individuals in a mutual relationship, which they equally reproduce and produce anew. The constant process of their own movement, in which they renew themselves even as they renew the world of wealth they create” (712). To be a “woman” under capitalism means something very specific; it is even more specific for women in the US in 2013; it is even more specific for black lesbians in the US in 2013; it is even more specific for individual women. But, in a universal sense, to be a “woman” means to produce and reproduce a set of social relations through our labor, or self-activity. </w:t>
      </w:r>
      <w:r w:rsidRPr="001E64A1">
        <w:rPr>
          <w:rStyle w:val="IntenseEmphasis"/>
        </w:rPr>
        <w:t xml:space="preserve">Taking a cue from Fanon, </w:t>
      </w:r>
      <w:r w:rsidRPr="001E64A1">
        <w:rPr>
          <w:rStyle w:val="IntenseEmphasis"/>
          <w:highlight w:val="green"/>
        </w:rPr>
        <w:t>our method must argue: I am a woman and a human</w:t>
      </w:r>
      <w:r w:rsidRPr="001E64A1">
        <w:rPr>
          <w:rStyle w:val="IntenseEmphasis"/>
        </w:rPr>
        <w:t xml:space="preserve">. We must recognize the particular in conversation with the totality; </w:t>
      </w:r>
      <w:r w:rsidRPr="001E64A1">
        <w:rPr>
          <w:rStyle w:val="IntenseEmphasis"/>
          <w:highlight w:val="green"/>
        </w:rPr>
        <w:t>we must consider a moment, or a single expression of labor,</w:t>
      </w:r>
      <w:r w:rsidRPr="001E64A1">
        <w:rPr>
          <w:rStyle w:val="IntenseEmphasis"/>
        </w:rPr>
        <w:t xml:space="preserve"> in relationship to labor itself. It is important to note that </w:t>
      </w:r>
      <w:r w:rsidRPr="001E64A1">
        <w:rPr>
          <w:rStyle w:val="IntenseEmphasis"/>
          <w:highlight w:val="green"/>
        </w:rPr>
        <w:t>identity politics</w:t>
      </w:r>
      <w:r w:rsidRPr="001E64A1">
        <w:rPr>
          <w:rStyle w:val="IntenseEmphasis"/>
        </w:rPr>
        <w:t xml:space="preserve"> and intersectionality theorists </w:t>
      </w:r>
      <w:r w:rsidRPr="001E64A1">
        <w:rPr>
          <w:rStyle w:val="IntenseEmphasis"/>
          <w:highlight w:val="green"/>
        </w:rPr>
        <w:t>are not wrong</w:t>
      </w:r>
      <w:r w:rsidRPr="001E64A1">
        <w:rPr>
          <w:rStyle w:val="IntenseEmphasis"/>
        </w:rPr>
        <w:t xml:space="preserve"> </w:t>
      </w:r>
      <w:r w:rsidRPr="001E64A1">
        <w:rPr>
          <w:rStyle w:val="IntenseEmphasis"/>
          <w:b/>
          <w:highlight w:val="green"/>
        </w:rPr>
        <w:t>but they are incomplete</w:t>
      </w:r>
      <w:r w:rsidRPr="001E64A1">
        <w:rPr>
          <w:rStyle w:val="IntenseEmphasis"/>
        </w:rPr>
        <w:t>. Patriarchal and racialized social relations are material, concrete and real. So are the contradictions between the particular and universal</w:t>
      </w:r>
      <w:r w:rsidRPr="001E64A1">
        <w:rPr>
          <w:sz w:val="12"/>
        </w:rPr>
        <w:t xml:space="preserve">, and the appearance and essence. The solution must build upon these contradictions and push on them. Again, borrowing from Fanon, we can say “I am a woman and a human,” or “I am a black person and a person.” The key is to emphasize both sides of the contradiction. Embracing womanhood, organizing on the basis of blackness, and building a specifically queer politics is an essential aspect of our liberation. It is the material starting point of struggle. As noted earlier, Frantz Fanon describes this movement in “The Lived Experience of the Black Man” chapter of Black Skin, White Masks. However, at the end of the chapter, Fanon leaves the contradiction unresolved and leaves us searching for something more, stating, “Without a black past, without a black future, it was impossible for me to live my blackness. Not yet white, no longer completely black, I was damned” (117), and, “When I opened my eyes yesterday I saw the sky in total revulsion. I tried to get up but the eviscerated silence surged toward me with paralyzed wings. Not responsible for my acts, at the crossroads between Nothingness and infinity, I began to weep” (119). Fanon points to the contradiction between the particular form of appearance (blackness) and the essence, the universal (humanness). In the conclusion, as noted earlier, Fanon resolves this contradiction, arguing for further movement toward the universal, the total abolition of race. He writes, “In no way does my basic vocation have to be drawn from the past of peoples of color. In no way do I have to dedicate myself to reviving a black civilization unjustly ignored. I will not make myself the man of any past. I do not want to sing the past to the detriment of my present and my future” (201). For Fanon then, and for Marx, the struggle for liberation must include both the particular and the universal, both the appearance and essence. We must build upon and push on both sides of these contradictions. Some Practical Consequences. Since identity politics, and therefore intersectionality theory, are a bourgeois politics, the possibilities for struggle are also bourgeois. Identity politics reproduces the appearance of an alienated individual under capitalism and so struggle takes the form of equality among groups at best, or individualized forms of struggle at worse. On the one hand, abstract “sociological” groups or individuals struggle for an equal voice, equal “representation,” or equal resources. </w:t>
      </w:r>
      <w:r w:rsidRPr="001E64A1">
        <w:rPr>
          <w:rStyle w:val="IntenseEmphasis"/>
        </w:rPr>
        <w:t>Many have experienced this in organizing spaces where someone argues that there are not enough women of color, disabled individuals</w:t>
      </w:r>
      <w:r w:rsidRPr="001E64A1">
        <w:rPr>
          <w:sz w:val="12"/>
        </w:rPr>
        <w:t xml:space="preserve">, trans*folks, </w:t>
      </w:r>
      <w:r w:rsidRPr="001E64A1">
        <w:rPr>
          <w:rStyle w:val="IntenseEmphasis"/>
        </w:rPr>
        <w:t>etc., present for a campaign to move forward.</w:t>
      </w:r>
      <w:r w:rsidRPr="001E64A1">
        <w:rPr>
          <w:sz w:val="12"/>
        </w:rPr>
        <w:t xml:space="preserve"> A contemporary example of this is the critique of Slut Walk for being too white and therefore a white supremacist or socially invalid movement. </w:t>
      </w:r>
      <w:r w:rsidRPr="001E64A1">
        <w:rPr>
          <w:rStyle w:val="IntenseEmphasis"/>
        </w:rPr>
        <w:t xml:space="preserve">Another example is </w:t>
      </w:r>
      <w:r w:rsidRPr="001E64A1">
        <w:rPr>
          <w:sz w:val="12"/>
        </w:rPr>
        <w:t xml:space="preserve">groups and </w:t>
      </w:r>
      <w:r w:rsidRPr="001E64A1">
        <w:rPr>
          <w:rStyle w:val="IntenseEmphasis"/>
        </w:rPr>
        <w:t xml:space="preserve">individuals who argue that all movements should be completely subordinate to queer people of color leadership, regardless of how reactionary their politics are. </w:t>
      </w:r>
      <w:r w:rsidRPr="001E64A1">
        <w:rPr>
          <w:sz w:val="12"/>
        </w:rPr>
        <w:t xml:space="preserve">Again, while intersectionality theorists have rightly identified an objective problem, these divisions and antagonisms within the class must be address materially through struggle. Simply reducing this struggle to mere quantity, equality of distribution, or “representation,” reinforces identity as a static, naturalized category. On the other hand, identity politics can take the form of individualized struggles against heteropatriarchy, racism, etc., within the class. According to Barbara Smith, a majority of Combahee River Collective’s work was around teaching white women to stop being racist by holding anti-racism workshops (95). Today, we might see groups whose only form of struggle is to identify and smash gendered, machismo, male-chauvinist, misogynist, and patriarchal elements within the left. </w:t>
      </w:r>
      <w:r w:rsidRPr="001E64A1">
        <w:rPr>
          <w:rStyle w:val="IntenseEmphasis"/>
        </w:rPr>
        <w:t xml:space="preserve">Another example is Tumblr users’ constant reminder to “check your privilege.” Again, it is important to address and correct these elements; </w:t>
      </w:r>
      <w:r w:rsidRPr="001E64A1">
        <w:rPr>
          <w:rStyle w:val="IntenseEmphasis"/>
          <w:b/>
        </w:rPr>
        <w:t xml:space="preserve">however, </w:t>
      </w:r>
      <w:r w:rsidRPr="001E64A1">
        <w:rPr>
          <w:rStyle w:val="IntenseEmphasis"/>
          <w:b/>
          <w:highlight w:val="green"/>
        </w:rPr>
        <w:t>contradictions and antagonisms within the class cannot be overcome in isolation, and individual expressions of patriarchy are impossible to overcome without a broader struggle for the emancipation of our labor</w:t>
      </w:r>
      <w:r w:rsidRPr="001E64A1">
        <w:rPr>
          <w:rStyle w:val="IntenseEmphasis"/>
          <w:highlight w:val="green"/>
        </w:rPr>
        <w:t>.</w:t>
      </w:r>
      <w:r w:rsidRPr="001E64A1">
        <w:rPr>
          <w:rStyle w:val="IntenseEmphasis"/>
        </w:rPr>
        <w:t xml:space="preserve"> We will never free ourselves of machismo within the movement without abolishing</w:t>
      </w:r>
      <w:r w:rsidRPr="001E64A1">
        <w:rPr>
          <w:sz w:val="12"/>
        </w:rPr>
        <w:t xml:space="preserve"> gender itself, and therefore </w:t>
      </w:r>
      <w:r w:rsidRPr="001E64A1">
        <w:rPr>
          <w:rStyle w:val="IntenseEmphasis"/>
        </w:rPr>
        <w:t xml:space="preserve">alienated labor itself. </w:t>
      </w:r>
      <w:r w:rsidRPr="001E64A1">
        <w:rPr>
          <w:sz w:val="12"/>
        </w:rPr>
        <w:t xml:space="preserve">A truly revolutionary feminist struggle will collectively take up issues that put the particular and the form of appearance in conversation with the universal and the essence. </w:t>
      </w:r>
      <w:r w:rsidRPr="001E64A1">
        <w:rPr>
          <w:rStyle w:val="IntenseEmphasis"/>
        </w:rPr>
        <w:t xml:space="preserve">Elsewhere, I have offered the following as examples of areas that would do that work: </w:t>
      </w:r>
      <w:r w:rsidRPr="001E64A1">
        <w:rPr>
          <w:sz w:val="12"/>
        </w:rPr>
        <w:t xml:space="preserve">Grassroots clinic defense takeovers and/or nonprofit worker committees that build solidarity across worker-“client” lines. </w:t>
      </w:r>
      <w:r w:rsidRPr="001E64A1">
        <w:rPr>
          <w:rStyle w:val="IntenseEmphasis"/>
        </w:rPr>
        <w:t>Neighborhood groups engaged in tenant struggles with the capacity to deal directly with violence</w:t>
      </w:r>
      <w:r w:rsidRPr="001E64A1">
        <w:rPr>
          <w:sz w:val="12"/>
        </w:rPr>
        <w:t xml:space="preserve"> against women in the community. </w:t>
      </w:r>
      <w:r w:rsidRPr="001E64A1">
        <w:rPr>
          <w:rStyle w:val="IntenseEmphasis"/>
        </w:rPr>
        <w:t>Parent, teacher, and student alliances that struggle against</w:t>
      </w:r>
      <w:r w:rsidRPr="001E64A1">
        <w:rPr>
          <w:sz w:val="12"/>
        </w:rPr>
        <w:t xml:space="preserve"> school closures/</w:t>
      </w:r>
      <w:r w:rsidRPr="001E64A1">
        <w:rPr>
          <w:rStyle w:val="IntenseEmphasis"/>
        </w:rPr>
        <w:t>privatization and for transforming schools to more accurately reflect the needs of children and parents, for example on-site childcare</w:t>
      </w:r>
      <w:r w:rsidRPr="001E64A1">
        <w:rPr>
          <w:sz w:val="12"/>
        </w:rPr>
        <w:t xml:space="preserve">, directly democratic classrooms and districts, smaller class sizes, etc. </w:t>
      </w:r>
      <w:r w:rsidRPr="001E64A1">
        <w:rPr>
          <w:rStyle w:val="IntenseEmphasis"/>
        </w:rPr>
        <w:t xml:space="preserve">Sex worker collectives </w:t>
      </w:r>
      <w:r w:rsidRPr="001E64A1">
        <w:rPr>
          <w:sz w:val="12"/>
        </w:rPr>
        <w:t xml:space="preserve">that protect women from abusive Johns and other community members, and build democratically women- and queer-run brothels with safe working conditions. </w:t>
      </w:r>
      <w:r w:rsidRPr="001E64A1">
        <w:rPr>
          <w:rStyle w:val="IntenseEmphasis"/>
        </w:rPr>
        <w:t>Workplace organizations in feminized workplaces</w:t>
      </w:r>
      <w:r w:rsidRPr="001E64A1">
        <w:rPr>
          <w:sz w:val="12"/>
        </w:rPr>
        <w:t xml:space="preserve"> like nonprofits, the service industry, pink collar manufacturing, etc., or worker centers that specialize in feminized workplaces and take up issues and challenges specific to women. </w:t>
      </w:r>
      <w:r w:rsidRPr="001E64A1">
        <w:rPr>
          <w:rStyle w:val="IntenseEmphasis"/>
        </w:rPr>
        <w:t>There are many, many others that I cannot theorize.</w:t>
      </w:r>
      <w:r w:rsidRPr="001E64A1">
        <w:rPr>
          <w:sz w:val="12"/>
        </w:rPr>
        <w:t xml:space="preserve"> As noted, </w:t>
      </w:r>
      <w:r w:rsidRPr="001E64A1">
        <w:rPr>
          <w:rStyle w:val="IntenseEmphasis"/>
        </w:rPr>
        <w:t>we cannot project the forms of struggle</w:t>
      </w:r>
      <w:r w:rsidRPr="001E64A1">
        <w:rPr>
          <w:sz w:val="12"/>
        </w:rPr>
        <w:t xml:space="preserve"> and their corresponding theories </w:t>
      </w:r>
      <w:r w:rsidRPr="001E64A1">
        <w:rPr>
          <w:rStyle w:val="IntenseEmphasis"/>
        </w:rPr>
        <w:t xml:space="preserve">without the collective and mass </w:t>
      </w:r>
      <w:r w:rsidRPr="001E64A1">
        <w:rPr>
          <w:rStyle w:val="IntenseEmphasis"/>
        </w:rPr>
        <w:lastRenderedPageBreak/>
        <w:t xml:space="preserve">activity of the class, but </w:t>
      </w:r>
      <w:r w:rsidRPr="001E64A1">
        <w:rPr>
          <w:rStyle w:val="IntenseEmphasis"/>
          <w:b/>
          <w:highlight w:val="green"/>
        </w:rPr>
        <w:t>it is our job as revolutionaries to provide tools that help</w:t>
      </w:r>
      <w:r w:rsidRPr="001E64A1">
        <w:rPr>
          <w:rStyle w:val="IntenseEmphasis"/>
          <w:highlight w:val="green"/>
        </w:rPr>
        <w:t xml:space="preserve"> overthrow the present state</w:t>
      </w:r>
      <w:r w:rsidRPr="001E64A1">
        <w:rPr>
          <w:rStyle w:val="IntenseEmphasis"/>
        </w:rPr>
        <w:t xml:space="preserve"> of affairs. </w:t>
      </w:r>
      <w:r w:rsidRPr="001E64A1">
        <w:rPr>
          <w:rStyle w:val="IntenseEmphasis"/>
          <w:b/>
        </w:rPr>
        <w:t xml:space="preserve">To do so, </w:t>
      </w:r>
      <w:r w:rsidRPr="001E64A1">
        <w:rPr>
          <w:rStyle w:val="IntenseEmphasis"/>
          <w:b/>
          <w:highlight w:val="green"/>
        </w:rPr>
        <w:t>we must return to Marx and the historical materialist method</w:t>
      </w:r>
      <w:r w:rsidRPr="001E64A1">
        <w:rPr>
          <w:sz w:val="12"/>
        </w:rPr>
        <w:t xml:space="preserve">. We can no longer rely on the ahistorical, bourgeois theories of the past to clarify the tasks of today. </w:t>
      </w:r>
      <w:r w:rsidRPr="001E64A1">
        <w:rPr>
          <w:rStyle w:val="IntenseEmphasis"/>
        </w:rPr>
        <w:t>For feminists, this means struggling as women but also as humans</w:t>
      </w:r>
      <w:r w:rsidRPr="001E64A1">
        <w:rPr>
          <w:sz w:val="12"/>
        </w:rPr>
        <w:t>.</w:t>
      </w:r>
      <w:r w:rsidR="00307E10">
        <w:rPr>
          <w:sz w:val="12"/>
        </w:rPr>
        <w:br/>
      </w:r>
    </w:p>
    <w:p w14:paraId="782C8EA7" w14:textId="111F84B3" w:rsidR="00D75050" w:rsidRPr="001E64A1" w:rsidRDefault="00D75050" w:rsidP="00D75050">
      <w:pPr>
        <w:pStyle w:val="Heading4"/>
        <w:rPr>
          <w:rFonts w:eastAsia="Times New Roman"/>
        </w:rPr>
      </w:pPr>
      <w:r w:rsidRPr="001E64A1">
        <w:rPr>
          <w:rFonts w:eastAsia="Times New Roman"/>
        </w:rPr>
        <w:t>Capitalism is the root cause of queer oppression. Crunch 11</w:t>
      </w:r>
    </w:p>
    <w:p w14:paraId="606999F2" w14:textId="77777777" w:rsidR="00D75050" w:rsidRPr="001E64A1" w:rsidRDefault="00D75050" w:rsidP="00D75050">
      <w:pPr>
        <w:rPr>
          <w:color w:val="666666"/>
          <w:sz w:val="12"/>
          <w:szCs w:val="12"/>
        </w:rPr>
      </w:pPr>
      <w:r w:rsidRPr="001E64A1">
        <w:rPr>
          <w:rStyle w:val="Style13ptBold"/>
          <w:szCs w:val="12"/>
        </w:rPr>
        <w:t>Crunch 11 (</w:t>
      </w:r>
      <w:r w:rsidRPr="001E64A1">
        <w:rPr>
          <w:sz w:val="12"/>
          <w:szCs w:val="12"/>
        </w:rPr>
        <w:t>Queers and Capitalism Part One: The Dialectics of Moving Towards A Larger Social Acceptance</w:t>
      </w:r>
      <w:r w:rsidRPr="001E64A1">
        <w:rPr>
          <w:color w:val="666666"/>
          <w:sz w:val="12"/>
          <w:szCs w:val="12"/>
        </w:rPr>
        <w:t>,</w:t>
      </w:r>
      <w:r w:rsidRPr="001E64A1">
        <w:rPr>
          <w:rStyle w:val="Style13ptBold"/>
          <w:szCs w:val="12"/>
        </w:rPr>
        <w:t xml:space="preserve"> </w:t>
      </w:r>
      <w:hyperlink r:id="rId6" w:history="1">
        <w:r w:rsidRPr="001E64A1">
          <w:rPr>
            <w:rStyle w:val="Hyperlink"/>
            <w:sz w:val="12"/>
            <w:szCs w:val="12"/>
          </w:rPr>
          <w:t>https://ordoesitexplode.wordpress.com/2011/06/10/queers-and-capitalism-part-one-the-dialectics-of-moving-towards-a-larger-social-acceptance/</w:t>
        </w:r>
      </w:hyperlink>
      <w:r w:rsidRPr="001E64A1">
        <w:rPr>
          <w:rStyle w:val="Hyperlink"/>
          <w:sz w:val="12"/>
          <w:szCs w:val="12"/>
        </w:rPr>
        <w:t>, June 10, 2011) JJN from file</w:t>
      </w:r>
    </w:p>
    <w:p w14:paraId="4E43CDBA" w14:textId="77777777" w:rsidR="00D75050" w:rsidRPr="001E64A1" w:rsidRDefault="00D75050" w:rsidP="00D75050">
      <w:pPr>
        <w:rPr>
          <w:rStyle w:val="StyleUnderline"/>
        </w:rPr>
      </w:pPr>
      <w:r w:rsidRPr="001E64A1">
        <w:rPr>
          <w:sz w:val="14"/>
        </w:rPr>
        <w:t xml:space="preserve">For me, </w:t>
      </w:r>
      <w:r w:rsidRPr="001E64A1">
        <w:rPr>
          <w:rStyle w:val="StyleUnderline"/>
          <w:highlight w:val="green"/>
        </w:rPr>
        <w:t>a struggle against homophobia</w:t>
      </w:r>
      <w:r w:rsidRPr="001E64A1">
        <w:rPr>
          <w:sz w:val="14"/>
          <w:highlight w:val="green"/>
        </w:rPr>
        <w:t xml:space="preserve"> </w:t>
      </w:r>
      <w:r w:rsidRPr="001E64A1">
        <w:rPr>
          <w:rStyle w:val="StyleUnderline"/>
          <w:highlight w:val="green"/>
        </w:rPr>
        <w:t>must</w:t>
      </w:r>
      <w:r w:rsidRPr="001E64A1">
        <w:rPr>
          <w:sz w:val="14"/>
          <w:highlight w:val="green"/>
        </w:rPr>
        <w:t xml:space="preserve"> </w:t>
      </w:r>
      <w:r w:rsidRPr="001E64A1">
        <w:rPr>
          <w:sz w:val="14"/>
        </w:rPr>
        <w:t xml:space="preserve">mean one that </w:t>
      </w:r>
      <w:r w:rsidRPr="001E64A1">
        <w:rPr>
          <w:rStyle w:val="StyleUnderline"/>
          <w:highlight w:val="green"/>
        </w:rPr>
        <w:t>address</w:t>
      </w:r>
      <w:r w:rsidRPr="001E64A1">
        <w:rPr>
          <w:sz w:val="14"/>
        </w:rPr>
        <w:t xml:space="preserve">es </w:t>
      </w:r>
      <w:r w:rsidRPr="001E64A1">
        <w:rPr>
          <w:rStyle w:val="StyleUnderline"/>
          <w:highlight w:val="green"/>
        </w:rPr>
        <w:t>cap</w:t>
      </w:r>
      <w:r w:rsidRPr="001E64A1">
        <w:rPr>
          <w:sz w:val="14"/>
        </w:rPr>
        <w:t xml:space="preserve">italism. I see my </w:t>
      </w:r>
      <w:r w:rsidRPr="001E64A1">
        <w:rPr>
          <w:rStyle w:val="StyleUnderline"/>
        </w:rPr>
        <w:t>oppression</w:t>
      </w:r>
      <w:r w:rsidRPr="001E64A1">
        <w:rPr>
          <w:sz w:val="14"/>
        </w:rPr>
        <w:t xml:space="preserve"> as a Black, gay male as one whose </w:t>
      </w:r>
      <w:r w:rsidRPr="001E64A1">
        <w:rPr>
          <w:rStyle w:val="StyleUnderline"/>
        </w:rPr>
        <w:t>roots</w:t>
      </w:r>
      <w:r w:rsidRPr="001E64A1">
        <w:rPr>
          <w:sz w:val="14"/>
        </w:rPr>
        <w:t xml:space="preserve"> </w:t>
      </w:r>
      <w:r w:rsidRPr="001E64A1">
        <w:rPr>
          <w:rStyle w:val="StyleUnderline"/>
        </w:rPr>
        <w:t>are intrinsically linked with the beast of cap</w:t>
      </w:r>
      <w:r w:rsidRPr="001E64A1">
        <w:rPr>
          <w:sz w:val="14"/>
        </w:rPr>
        <w:t xml:space="preserve">italism. </w:t>
      </w:r>
      <w:r w:rsidRPr="001E64A1">
        <w:rPr>
          <w:rStyle w:val="StyleUnderline"/>
        </w:rPr>
        <w:t xml:space="preserve">In order </w:t>
      </w:r>
      <w:r w:rsidRPr="001E64A1">
        <w:rPr>
          <w:rStyle w:val="StyleUnderline"/>
          <w:highlight w:val="green"/>
        </w:rPr>
        <w:t>for the power structure to maintain itself it needs to suppress certain parts of the population</w:t>
      </w:r>
      <w:r w:rsidRPr="001E64A1">
        <w:rPr>
          <w:rStyle w:val="StyleUnderline"/>
        </w:rPr>
        <w:t>.</w:t>
      </w:r>
      <w:r w:rsidRPr="001E64A1">
        <w:rPr>
          <w:sz w:val="14"/>
        </w:rPr>
        <w:t xml:space="preserve"> Does this mean that we will never see wealthy gays? No, San Francisco is proof of that. However, it does mean that </w:t>
      </w:r>
      <w:r w:rsidRPr="001E64A1">
        <w:rPr>
          <w:rStyle w:val="StyleUnderline"/>
          <w:highlight w:val="green"/>
        </w:rPr>
        <w:t>the majority of queer and trans folk</w:t>
      </w:r>
      <w:r w:rsidRPr="001E64A1">
        <w:rPr>
          <w:rStyle w:val="StyleUnderline"/>
        </w:rPr>
        <w:t xml:space="preserve">, especially those of color, can bet that they </w:t>
      </w:r>
      <w:r w:rsidRPr="001E64A1">
        <w:rPr>
          <w:rStyle w:val="StyleUnderline"/>
          <w:highlight w:val="green"/>
        </w:rPr>
        <w:t xml:space="preserve">will never be </w:t>
      </w:r>
      <w:r w:rsidRPr="001E64A1">
        <w:rPr>
          <w:rStyle w:val="StyleUnderline"/>
        </w:rPr>
        <w:t>a</w:t>
      </w:r>
      <w:r w:rsidRPr="001E64A1">
        <w:rPr>
          <w:rStyle w:val="StyleUnderline"/>
          <w:highlight w:val="green"/>
        </w:rPr>
        <w:t>part of the ruling class</w:t>
      </w:r>
      <w:r w:rsidRPr="001E64A1">
        <w:rPr>
          <w:rStyle w:val="StyleUnderline"/>
        </w:rPr>
        <w:t xml:space="preserve">. The very nature of the society cannot allow for that. </w:t>
      </w:r>
      <w:r w:rsidRPr="001E64A1">
        <w:rPr>
          <w:rStyle w:val="StyleUnderline"/>
          <w:highlight w:val="green"/>
        </w:rPr>
        <w:t>Queer folk</w:t>
      </w:r>
      <w:r w:rsidRPr="001E64A1">
        <w:rPr>
          <w:sz w:val="14"/>
        </w:rPr>
        <w:t xml:space="preserve">, </w:t>
      </w:r>
      <w:r w:rsidRPr="001E64A1">
        <w:rPr>
          <w:rStyle w:val="StyleUnderline"/>
        </w:rPr>
        <w:t>being</w:t>
      </w:r>
      <w:r w:rsidRPr="001E64A1">
        <w:rPr>
          <w:sz w:val="14"/>
        </w:rPr>
        <w:t xml:space="preserve"> a one of the more </w:t>
      </w:r>
      <w:r w:rsidRPr="001E64A1">
        <w:rPr>
          <w:rStyle w:val="StyleUnderline"/>
        </w:rPr>
        <w:t>vulnerable</w:t>
      </w:r>
      <w:r w:rsidRPr="001E64A1">
        <w:rPr>
          <w:sz w:val="14"/>
        </w:rPr>
        <w:t xml:space="preserve"> parts of the population, </w:t>
      </w:r>
      <w:r w:rsidRPr="001E64A1">
        <w:rPr>
          <w:rStyle w:val="StyleUnderline"/>
          <w:highlight w:val="green"/>
        </w:rPr>
        <w:t xml:space="preserve">find themselves subordinated </w:t>
      </w:r>
      <w:r w:rsidRPr="001E64A1">
        <w:rPr>
          <w:rStyle w:val="StyleUnderline"/>
        </w:rPr>
        <w:t xml:space="preserve">into lower levels of the working class through homophobia </w:t>
      </w:r>
      <w:r w:rsidRPr="001E64A1">
        <w:rPr>
          <w:rStyle w:val="StyleUnderline"/>
          <w:highlight w:val="green"/>
        </w:rPr>
        <w:t xml:space="preserve">or excluded entirely </w:t>
      </w:r>
      <w:r w:rsidRPr="001E64A1">
        <w:rPr>
          <w:rStyle w:val="StyleUnderline"/>
        </w:rPr>
        <w:t xml:space="preserve">as seen in the case of trans folk. </w:t>
      </w:r>
      <w:r w:rsidRPr="001E64A1">
        <w:rPr>
          <w:rStyle w:val="StyleUnderline"/>
          <w:highlight w:val="green"/>
        </w:rPr>
        <w:t xml:space="preserve">This strengthens the elite and </w:t>
      </w:r>
      <w:r w:rsidRPr="001E64A1">
        <w:rPr>
          <w:rStyle w:val="StyleUnderline"/>
        </w:rPr>
        <w:t xml:space="preserve">their </w:t>
      </w:r>
      <w:r w:rsidRPr="001E64A1">
        <w:rPr>
          <w:rStyle w:val="StyleUnderline"/>
          <w:highlight w:val="green"/>
        </w:rPr>
        <w:t xml:space="preserve">machinery because </w:t>
      </w:r>
      <w:r w:rsidRPr="001E64A1">
        <w:rPr>
          <w:rStyle w:val="StyleUnderline"/>
        </w:rPr>
        <w:t>the horizontal violence</w:t>
      </w:r>
      <w:r w:rsidRPr="001E64A1">
        <w:rPr>
          <w:sz w:val="14"/>
        </w:rPr>
        <w:t xml:space="preserve"> (</w:t>
      </w:r>
      <w:r w:rsidRPr="001E64A1">
        <w:rPr>
          <w:rStyle w:val="StyleUnderline"/>
          <w:highlight w:val="green"/>
        </w:rPr>
        <w:t>homophobia</w:t>
      </w:r>
      <w:r w:rsidRPr="001E64A1">
        <w:rPr>
          <w:sz w:val="14"/>
        </w:rPr>
        <w:t xml:space="preserve">) </w:t>
      </w:r>
      <w:r w:rsidRPr="001E64A1">
        <w:rPr>
          <w:rStyle w:val="StyleUnderline"/>
          <w:highlight w:val="green"/>
        </w:rPr>
        <w:t xml:space="preserve">maintains </w:t>
      </w:r>
      <w:r w:rsidRPr="001E64A1">
        <w:rPr>
          <w:rStyle w:val="StyleUnderline"/>
        </w:rPr>
        <w:t xml:space="preserve">a </w:t>
      </w:r>
      <w:r w:rsidRPr="001E64A1">
        <w:rPr>
          <w:rStyle w:val="StyleUnderline"/>
          <w:highlight w:val="green"/>
        </w:rPr>
        <w:t xml:space="preserve">division of labor and </w:t>
      </w:r>
      <w:r w:rsidRPr="001E64A1">
        <w:rPr>
          <w:rStyle w:val="StyleUnderline"/>
        </w:rPr>
        <w:t xml:space="preserve">permanent </w:t>
      </w:r>
      <w:r w:rsidRPr="001E64A1">
        <w:rPr>
          <w:rStyle w:val="StyleUnderline"/>
          <w:highlight w:val="green"/>
        </w:rPr>
        <w:t>caste</w:t>
      </w:r>
      <w:r w:rsidRPr="001E64A1">
        <w:rPr>
          <w:rStyle w:val="StyleUnderline"/>
        </w:rPr>
        <w:t xml:space="preserve"> position. We also see the building of a surplus army of labor</w:t>
      </w:r>
      <w:r w:rsidRPr="001E64A1">
        <w:rPr>
          <w:sz w:val="14"/>
        </w:rPr>
        <w:t xml:space="preserve"> (</w:t>
      </w:r>
      <w:r w:rsidRPr="001E64A1">
        <w:rPr>
          <w:rStyle w:val="StyleUnderline"/>
        </w:rPr>
        <w:t>the unemployed</w:t>
      </w:r>
      <w:r w:rsidRPr="001E64A1">
        <w:rPr>
          <w:sz w:val="14"/>
        </w:rPr>
        <w:t xml:space="preserve">) </w:t>
      </w:r>
      <w:r w:rsidRPr="001E64A1">
        <w:rPr>
          <w:rStyle w:val="StyleUnderline"/>
        </w:rPr>
        <w:t>to be used against working people who may feel the need to challenge their abuse at the hands of the elite.</w:t>
      </w:r>
      <w:r w:rsidRPr="001E64A1">
        <w:rPr>
          <w:sz w:val="14"/>
        </w:rPr>
        <w:t xml:space="preserve"> Workers who seek to withhold their labor (strikes) until better conditions arise are quickly met with the leagues of unemployed folk who will scab (break the picket and replace the strikers) and that makes sense in a society where there is no space for the entirety of the population to work for a decent wage. Also, just as in the case of race, </w:t>
      </w:r>
      <w:r w:rsidRPr="001E64A1">
        <w:rPr>
          <w:rStyle w:val="StyleUnderline"/>
        </w:rPr>
        <w:t>socialized gender is a one of the pillars of capitalism.</w:t>
      </w:r>
      <w:r w:rsidRPr="001E64A1">
        <w:rPr>
          <w:sz w:val="14"/>
        </w:rPr>
        <w:t xml:space="preserve"> </w:t>
      </w:r>
      <w:r w:rsidRPr="001E64A1">
        <w:rPr>
          <w:rStyle w:val="StyleUnderline"/>
          <w:highlight w:val="green"/>
        </w:rPr>
        <w:t>In using patriarchy as one of it’s stepping stones</w:t>
      </w:r>
      <w:r w:rsidRPr="001E64A1">
        <w:rPr>
          <w:rStyle w:val="StyleUnderline"/>
        </w:rPr>
        <w:t xml:space="preserve">, </w:t>
      </w:r>
      <w:r w:rsidRPr="001E64A1">
        <w:rPr>
          <w:rStyle w:val="StyleUnderline"/>
          <w:highlight w:val="green"/>
        </w:rPr>
        <w:t>cap</w:t>
      </w:r>
      <w:r w:rsidRPr="001E64A1">
        <w:rPr>
          <w:rStyle w:val="StyleUnderline"/>
        </w:rPr>
        <w:t xml:space="preserve">italism </w:t>
      </w:r>
      <w:r w:rsidRPr="001E64A1">
        <w:rPr>
          <w:rStyle w:val="StyleUnderline"/>
          <w:highlight w:val="green"/>
        </w:rPr>
        <w:t xml:space="preserve">has created </w:t>
      </w:r>
      <w:r w:rsidRPr="001E64A1">
        <w:rPr>
          <w:rStyle w:val="StyleUnderline"/>
        </w:rPr>
        <w:t xml:space="preserve">the conditions under which it’s demise cannot come without attacking the gendered division of labor, </w:t>
      </w:r>
      <w:r w:rsidRPr="001E64A1">
        <w:rPr>
          <w:rStyle w:val="StyleUnderline"/>
          <w:highlight w:val="green"/>
        </w:rPr>
        <w:t>homophobia</w:t>
      </w:r>
      <w:r w:rsidRPr="001E64A1">
        <w:rPr>
          <w:rStyle w:val="StyleUnderline"/>
        </w:rPr>
        <w:t xml:space="preserve">, </w:t>
      </w:r>
      <w:r w:rsidRPr="001E64A1">
        <w:rPr>
          <w:rStyle w:val="StyleUnderline"/>
          <w:highlight w:val="green"/>
        </w:rPr>
        <w:t xml:space="preserve">etc </w:t>
      </w:r>
      <w:r w:rsidRPr="001E64A1">
        <w:rPr>
          <w:rStyle w:val="StyleUnderline"/>
        </w:rPr>
        <w:t>. . .</w:t>
      </w:r>
      <w:r w:rsidRPr="001E64A1">
        <w:rPr>
          <w:sz w:val="14"/>
        </w:rPr>
        <w:t xml:space="preserve"> This means that </w:t>
      </w:r>
      <w:r w:rsidRPr="001E64A1">
        <w:rPr>
          <w:rStyle w:val="StyleUnderline"/>
        </w:rPr>
        <w:t xml:space="preserve">our ascension into the utter fabulousness of </w:t>
      </w:r>
      <w:r w:rsidRPr="001E64A1">
        <w:rPr>
          <w:rStyle w:val="StyleUnderline"/>
          <w:highlight w:val="green"/>
        </w:rPr>
        <w:t xml:space="preserve">liberation means </w:t>
      </w:r>
      <w:r w:rsidRPr="001E64A1">
        <w:rPr>
          <w:rStyle w:val="StyleUnderline"/>
        </w:rPr>
        <w:t xml:space="preserve">that </w:t>
      </w:r>
      <w:r w:rsidRPr="001E64A1">
        <w:rPr>
          <w:rStyle w:val="StyleUnderline"/>
          <w:highlight w:val="green"/>
        </w:rPr>
        <w:t>gender</w:t>
      </w:r>
      <w:r w:rsidRPr="001E64A1">
        <w:rPr>
          <w:rStyle w:val="StyleUnderline"/>
        </w:rPr>
        <w:t xml:space="preserve">, </w:t>
      </w:r>
      <w:r w:rsidRPr="001E64A1">
        <w:rPr>
          <w:rStyle w:val="StyleUnderline"/>
          <w:highlight w:val="green"/>
        </w:rPr>
        <w:t>and cap</w:t>
      </w:r>
      <w:r w:rsidRPr="001E64A1">
        <w:rPr>
          <w:rStyle w:val="StyleUnderline"/>
        </w:rPr>
        <w:t xml:space="preserve">italism </w:t>
      </w:r>
      <w:r w:rsidRPr="001E64A1">
        <w:rPr>
          <w:rStyle w:val="StyleUnderline"/>
          <w:highlight w:val="green"/>
        </w:rPr>
        <w:t xml:space="preserve">must be destroyed </w:t>
      </w:r>
      <w:r w:rsidRPr="001E64A1">
        <w:rPr>
          <w:rStyle w:val="StyleUnderline"/>
        </w:rPr>
        <w:t>because the destruction of such a poisonous ideology</w:t>
      </w:r>
      <w:r w:rsidRPr="001E64A1">
        <w:rPr>
          <w:sz w:val="14"/>
        </w:rPr>
        <w:t xml:space="preserve"> (</w:t>
      </w:r>
      <w:r w:rsidRPr="001E64A1">
        <w:rPr>
          <w:rStyle w:val="StyleUnderline"/>
        </w:rPr>
        <w:t>patriarchy</w:t>
      </w:r>
      <w:r w:rsidRPr="001E64A1">
        <w:rPr>
          <w:sz w:val="14"/>
        </w:rPr>
        <w:t xml:space="preserve">) </w:t>
      </w:r>
      <w:r w:rsidRPr="001E64A1">
        <w:rPr>
          <w:rStyle w:val="StyleUnderline"/>
        </w:rPr>
        <w:t>would mean the crumbling of walls built between working people. The system needs us isolated into paranoid fractions.</w:t>
      </w:r>
    </w:p>
    <w:p w14:paraId="3D642665" w14:textId="3552D0A7" w:rsidR="00D75050" w:rsidRPr="00E9058D" w:rsidRDefault="00D75050" w:rsidP="00D75050">
      <w:pPr>
        <w:pStyle w:val="Heading4"/>
        <w:rPr>
          <w:rFonts w:cs="Calibri"/>
          <w:b w:val="0"/>
        </w:rPr>
      </w:pPr>
      <w:r w:rsidRPr="00E9058D">
        <w:rPr>
          <w:rFonts w:cs="Calibri"/>
        </w:rPr>
        <w:br/>
        <w:t xml:space="preserve">I: Our critique independently outweighs the case -  neoliberalism causes extinction and massive social inequalities – the affs single issue legalistic solution is the exact kind of politics neolib wants us to engage in so the root cause goes unquestioned – and treat this as a no long-term solvency argument – the inequalities of labor relations are fundamental to capitalism. </w:t>
      </w:r>
      <w:r w:rsidRPr="00E9058D">
        <w:rPr>
          <w:rFonts w:cs="Calibri"/>
          <w:highlight w:val="green"/>
        </w:rPr>
        <w:t>Farbod 15</w:t>
      </w:r>
    </w:p>
    <w:p w14:paraId="4621D82B" w14:textId="77777777" w:rsidR="00D75050" w:rsidRPr="00E9058D" w:rsidRDefault="00D75050" w:rsidP="00D75050">
      <w:pPr>
        <w:rPr>
          <w:sz w:val="12"/>
          <w:szCs w:val="12"/>
        </w:rPr>
      </w:pPr>
      <w:r w:rsidRPr="00E9058D">
        <w:rPr>
          <w:sz w:val="12"/>
          <w:szCs w:val="12"/>
        </w:rPr>
        <w:t xml:space="preserve"> ( Faramarz Farbod , PhD Candidate @ Rutgers, Prof @ Moravian College, Monthly Review, http://mrzine.monthlyreview.org/2015/farbod020615.html, 6-2)</w:t>
      </w:r>
    </w:p>
    <w:p w14:paraId="1B6EBD8B" w14:textId="77777777" w:rsidR="00D75050" w:rsidRPr="00E9058D" w:rsidRDefault="00D75050" w:rsidP="00D75050">
      <w:pPr>
        <w:rPr>
          <w:b/>
          <w:u w:val="single"/>
        </w:rPr>
      </w:pPr>
      <w:r w:rsidRPr="00E9058D">
        <w:rPr>
          <w:sz w:val="10"/>
        </w:rPr>
        <w:t xml:space="preserve">Global </w:t>
      </w:r>
      <w:r w:rsidRPr="00E9058D">
        <w:rPr>
          <w:rStyle w:val="Style13ptBold"/>
        </w:rPr>
        <w:t xml:space="preserve">capitalism is the 800-pound gorilla. The twin </w:t>
      </w:r>
      <w:r w:rsidRPr="00E9058D">
        <w:rPr>
          <w:rStyle w:val="Style13ptBold"/>
          <w:highlight w:val="green"/>
        </w:rPr>
        <w:t>ecological and economic crises</w:t>
      </w:r>
      <w:r w:rsidRPr="00E9058D">
        <w:rPr>
          <w:rStyle w:val="Style13ptBold"/>
        </w:rPr>
        <w:t xml:space="preserve">, </w:t>
      </w:r>
      <w:r w:rsidRPr="00E9058D">
        <w:rPr>
          <w:rStyle w:val="Style13ptBold"/>
          <w:highlight w:val="green"/>
        </w:rPr>
        <w:t>militarism</w:t>
      </w:r>
      <w:r w:rsidRPr="00E9058D">
        <w:rPr>
          <w:rStyle w:val="Style13ptBold"/>
        </w:rPr>
        <w:t xml:space="preserve">, the rise of the surveillance state, and a dysfunctional political system can all be traced to its normal operations. </w:t>
      </w:r>
      <w:r w:rsidRPr="00E9058D">
        <w:rPr>
          <w:rStyle w:val="Style13ptBold"/>
          <w:highlight w:val="green"/>
        </w:rPr>
        <w:t xml:space="preserve">We need </w:t>
      </w:r>
      <w:r w:rsidRPr="00E9058D">
        <w:rPr>
          <w:rStyle w:val="Style13ptBold"/>
        </w:rPr>
        <w:t xml:space="preserve">a </w:t>
      </w:r>
      <w:r w:rsidRPr="00E9058D">
        <w:rPr>
          <w:rStyle w:val="Style13ptBold"/>
          <w:highlight w:val="green"/>
        </w:rPr>
        <w:t>transformative</w:t>
      </w:r>
      <w:r w:rsidRPr="00E9058D">
        <w:rPr>
          <w:rStyle w:val="Style13ptBold"/>
        </w:rPr>
        <w:t xml:space="preserve"> </w:t>
      </w:r>
      <w:r w:rsidRPr="00E9058D">
        <w:rPr>
          <w:rStyle w:val="Style13ptBold"/>
          <w:highlight w:val="green"/>
        </w:rPr>
        <w:t>politics</w:t>
      </w:r>
      <w:r w:rsidRPr="00E9058D">
        <w:rPr>
          <w:rStyle w:val="Style13ptBold"/>
        </w:rPr>
        <w:t xml:space="preserve"> from below </w:t>
      </w:r>
      <w:r w:rsidRPr="00E9058D">
        <w:rPr>
          <w:rStyle w:val="Style13ptBold"/>
          <w:highlight w:val="green"/>
        </w:rPr>
        <w:t xml:space="preserve">that can challenge </w:t>
      </w:r>
      <w:r w:rsidRPr="00E9058D">
        <w:rPr>
          <w:rStyle w:val="Style13ptBold"/>
        </w:rPr>
        <w:t xml:space="preserve">the </w:t>
      </w:r>
      <w:r w:rsidRPr="00E9058D">
        <w:rPr>
          <w:rStyle w:val="Style13ptBold"/>
          <w:highlight w:val="green"/>
        </w:rPr>
        <w:t>fundamentals of cap</w:t>
      </w:r>
      <w:r w:rsidRPr="00E9058D">
        <w:rPr>
          <w:rStyle w:val="Style13ptBold"/>
        </w:rPr>
        <w:t xml:space="preserve">italism </w:t>
      </w:r>
      <w:r w:rsidRPr="00E9058D">
        <w:rPr>
          <w:rStyle w:val="Style13ptBold"/>
          <w:highlight w:val="green"/>
        </w:rPr>
        <w:t>instead</w:t>
      </w:r>
      <w:r w:rsidRPr="00E9058D">
        <w:rPr>
          <w:rStyle w:val="Style13ptBold"/>
        </w:rPr>
        <w:t xml:space="preserve"> </w:t>
      </w:r>
      <w:r w:rsidRPr="00E9058D">
        <w:rPr>
          <w:rStyle w:val="Style13ptBold"/>
          <w:highlight w:val="green"/>
        </w:rPr>
        <w:t>of</w:t>
      </w:r>
      <w:r w:rsidRPr="00E9058D">
        <w:rPr>
          <w:rStyle w:val="Style13ptBold"/>
        </w:rPr>
        <w:t xml:space="preserve"> today's politics that is content to treat its </w:t>
      </w:r>
      <w:r w:rsidRPr="00E9058D">
        <w:rPr>
          <w:rStyle w:val="Style13ptBold"/>
          <w:highlight w:val="green"/>
        </w:rPr>
        <w:t>symptoms</w:t>
      </w:r>
      <w:r w:rsidRPr="00E9058D">
        <w:rPr>
          <w:rStyle w:val="Style13ptBold"/>
        </w:rPr>
        <w:t>. The problems we face are linked to each other and to the way a capitalist society operates. We must</w:t>
      </w:r>
      <w:r w:rsidRPr="00E9058D">
        <w:rPr>
          <w:sz w:val="10"/>
        </w:rPr>
        <w:t xml:space="preserve"> make an effort to </w:t>
      </w:r>
      <w:r w:rsidRPr="00E9058D">
        <w:rPr>
          <w:rStyle w:val="Style13ptBold"/>
        </w:rPr>
        <w:t>understand its real character. The fundamental question of our time is whether we can go beyond a system that is ravaging the Earth and secure a future with dignity for life and respect for the planet</w:t>
      </w:r>
      <w:r w:rsidRPr="00E9058D">
        <w:rPr>
          <w:u w:val="single"/>
        </w:rPr>
        <w:t>.</w:t>
      </w:r>
      <w:r w:rsidRPr="00E9058D">
        <w:rPr>
          <w:sz w:val="10"/>
        </w:rPr>
        <w:t xml:space="preserve"> </w:t>
      </w:r>
      <w:r w:rsidRPr="00E9058D">
        <w:rPr>
          <w:sz w:val="10"/>
        </w:rPr>
        <w:lastRenderedPageBreak/>
        <w:t xml:space="preserve">What has capitalism done to us lately? </w:t>
      </w:r>
      <w:r w:rsidRPr="00E9058D">
        <w:rPr>
          <w:rStyle w:val="Style13ptBold"/>
        </w:rPr>
        <w:t xml:space="preserve">The best science tells us that </w:t>
      </w:r>
      <w:r w:rsidRPr="00E9058D">
        <w:rPr>
          <w:rStyle w:val="Style13ptBold"/>
          <w:highlight w:val="green"/>
        </w:rPr>
        <w:t>this is</w:t>
      </w:r>
      <w:r w:rsidRPr="00E9058D">
        <w:rPr>
          <w:rStyle w:val="Style13ptBold"/>
        </w:rPr>
        <w:t xml:space="preserve"> a </w:t>
      </w:r>
      <w:r w:rsidRPr="00E9058D">
        <w:rPr>
          <w:rStyle w:val="Style13ptBold"/>
          <w:highlight w:val="green"/>
        </w:rPr>
        <w:t>do-or-die</w:t>
      </w:r>
      <w:r w:rsidRPr="00E9058D">
        <w:rPr>
          <w:rStyle w:val="Style13ptBold"/>
        </w:rPr>
        <w:t xml:space="preserve"> moment. </w:t>
      </w:r>
      <w:r w:rsidRPr="00E9058D">
        <w:rPr>
          <w:rStyle w:val="Style13ptBold"/>
          <w:highlight w:val="green"/>
        </w:rPr>
        <w:t>We are</w:t>
      </w:r>
      <w:r w:rsidRPr="00E9058D">
        <w:rPr>
          <w:rStyle w:val="Style13ptBold"/>
        </w:rPr>
        <w:t xml:space="preserve"> now </w:t>
      </w:r>
      <w:r w:rsidRPr="00E9058D">
        <w:rPr>
          <w:rStyle w:val="Style13ptBold"/>
          <w:highlight w:val="green"/>
        </w:rPr>
        <w:t>in the midst of the</w:t>
      </w:r>
      <w:r w:rsidRPr="00E9058D">
        <w:rPr>
          <w:rStyle w:val="Style13ptBold"/>
        </w:rPr>
        <w:t xml:space="preserve"> </w:t>
      </w:r>
      <w:r w:rsidRPr="00E9058D">
        <w:rPr>
          <w:rStyle w:val="Style13ptBold"/>
          <w:highlight w:val="green"/>
        </w:rPr>
        <w:t>6th mass extinction</w:t>
      </w:r>
      <w:r w:rsidRPr="00E9058D">
        <w:rPr>
          <w:u w:val="single"/>
        </w:rPr>
        <w:t xml:space="preserve"> </w:t>
      </w:r>
      <w:r w:rsidRPr="00E9058D">
        <w:rPr>
          <w:sz w:val="10"/>
        </w:rPr>
        <w:t xml:space="preserve">in the planetary history with 150 to </w:t>
      </w:r>
      <w:r w:rsidRPr="00E9058D">
        <w:rPr>
          <w:rStyle w:val="Style13ptBold"/>
        </w:rPr>
        <w:t>200 species going extinct every day, a pace 1,000 times greater than the 'natural' extinction rate.1 The Earth has been warming rapidly</w:t>
      </w:r>
      <w:r w:rsidRPr="00E9058D">
        <w:rPr>
          <w:u w:val="single"/>
        </w:rPr>
        <w:t xml:space="preserve"> </w:t>
      </w:r>
      <w:r w:rsidRPr="00E9058D">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E9058D">
        <w:rPr>
          <w:rStyle w:val="Style13ptBold"/>
          <w:highlight w:val="green"/>
        </w:rPr>
        <w:t>Cap</w:t>
      </w:r>
      <w:r w:rsidRPr="00E9058D">
        <w:rPr>
          <w:rStyle w:val="Style13ptBold"/>
        </w:rPr>
        <w:t>italism</w:t>
      </w:r>
      <w:r w:rsidRPr="00E9058D">
        <w:rPr>
          <w:rStyle w:val="Style13ptBold"/>
          <w:highlight w:val="green"/>
        </w:rPr>
        <w:t xml:space="preserve"> </w:t>
      </w:r>
      <w:r w:rsidRPr="00E9058D">
        <w:rPr>
          <w:rStyle w:val="Style13ptBold"/>
        </w:rPr>
        <w:t>has</w:t>
      </w:r>
      <w:r w:rsidRPr="00E9058D">
        <w:rPr>
          <w:sz w:val="10"/>
        </w:rPr>
        <w:t xml:space="preserve"> also </w:t>
      </w:r>
      <w:r w:rsidRPr="00E9058D">
        <w:rPr>
          <w:rStyle w:val="Style13ptBold"/>
          <w:highlight w:val="green"/>
        </w:rPr>
        <w:t xml:space="preserve">led to explosive </w:t>
      </w:r>
      <w:r w:rsidRPr="00E9058D">
        <w:rPr>
          <w:rStyle w:val="Style13ptBold"/>
        </w:rPr>
        <w:t xml:space="preserve">social </w:t>
      </w:r>
      <w:r w:rsidRPr="00E9058D">
        <w:rPr>
          <w:rStyle w:val="Style13ptBold"/>
          <w:highlight w:val="green"/>
        </w:rPr>
        <w:t xml:space="preserve">inequalities. The </w:t>
      </w:r>
      <w:r w:rsidRPr="00E9058D">
        <w:rPr>
          <w:rStyle w:val="Style13ptBold"/>
        </w:rPr>
        <w:t xml:space="preserve">global </w:t>
      </w:r>
      <w:r w:rsidRPr="00E9058D">
        <w:rPr>
          <w:rStyle w:val="Style13ptBold"/>
          <w:highlight w:val="green"/>
        </w:rPr>
        <w:t>economic landscape is littered with rising concentration of wealth</w:t>
      </w:r>
      <w:r w:rsidRPr="00E9058D">
        <w:rPr>
          <w:rStyle w:val="Style13ptBold"/>
        </w:rPr>
        <w:t>, debt, distress, and immiseration caused by the austerity-pushing elites. Take the US. The richest 20 persons have as much wealth as the bottom 150 million</w:t>
      </w:r>
      <w:r w:rsidRPr="00E9058D">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E9058D">
        <w:rPr>
          <w:rStyle w:val="Style13ptBold"/>
        </w:rPr>
        <w:t>By 2016 the richest 1% will own a greater share of the global wealth than the rest of us combined.12</w:t>
      </w:r>
      <w:r w:rsidRPr="00E9058D">
        <w:rPr>
          <w:sz w:val="10"/>
        </w:rPr>
        <w:t xml:space="preserve"> The top 200 global corporations wield twice the economic power of the bottom 80% of the global population.13 </w:t>
      </w:r>
      <w:r w:rsidRPr="00E9058D">
        <w:rPr>
          <w:rStyle w:val="Style13ptBold"/>
        </w:rPr>
        <w:t xml:space="preserve">Instead of a global society </w:t>
      </w:r>
      <w:r w:rsidRPr="00E9058D">
        <w:rPr>
          <w:rStyle w:val="Style13ptBold"/>
          <w:highlight w:val="green"/>
        </w:rPr>
        <w:t>cap</w:t>
      </w:r>
      <w:r w:rsidRPr="00E9058D">
        <w:rPr>
          <w:rStyle w:val="Style13ptBold"/>
        </w:rPr>
        <w:t xml:space="preserve">italism </w:t>
      </w:r>
      <w:r w:rsidRPr="00E9058D">
        <w:rPr>
          <w:rStyle w:val="Style13ptBold"/>
          <w:highlight w:val="green"/>
        </w:rPr>
        <w:t>is creating a global apartheid</w:t>
      </w:r>
      <w:r w:rsidRPr="00E9058D">
        <w:rPr>
          <w:u w:val="single"/>
        </w:rPr>
        <w:t>.</w:t>
      </w:r>
      <w:r w:rsidRPr="00E9058D">
        <w:rPr>
          <w:sz w:val="10"/>
        </w:rPr>
        <w:t xml:space="preserve"> What's the nature of the beast? Firstly, </w:t>
      </w:r>
      <w:r w:rsidRPr="00E9058D">
        <w:rPr>
          <w:rStyle w:val="Style13ptBold"/>
        </w:rPr>
        <w:t>the "egotistical calculation" of commerce wins the day every time. Capital seeks maximum profitability as a matter of first priority</w:t>
      </w:r>
      <w:r w:rsidRPr="00E9058D">
        <w:rPr>
          <w:u w:val="single"/>
        </w:rPr>
        <w:t>.</w:t>
      </w:r>
      <w:r w:rsidRPr="00E9058D">
        <w:rPr>
          <w:sz w:val="10"/>
        </w:rPr>
        <w:t xml:space="preserve"> Evermore "accumulation of capital" is the system's bill of health; it is slowdowns or reversals that usher in crises and set off panic. </w:t>
      </w:r>
      <w:r w:rsidRPr="00E9058D">
        <w:rPr>
          <w:rStyle w:val="Style13ptBold"/>
          <w:highlight w:val="green"/>
        </w:rPr>
        <w:t xml:space="preserve">Cancer-like hunger for endless growth is in the system's DNA and </w:t>
      </w:r>
      <w:r w:rsidRPr="00E9058D">
        <w:rPr>
          <w:rStyle w:val="Style13ptBold"/>
        </w:rPr>
        <w:t xml:space="preserve">is what </w:t>
      </w:r>
      <w:r w:rsidRPr="00E9058D">
        <w:rPr>
          <w:rStyle w:val="Style13ptBold"/>
          <w:highlight w:val="green"/>
        </w:rPr>
        <w:t xml:space="preserve">has set it on </w:t>
      </w:r>
      <w:r w:rsidRPr="00E9058D">
        <w:rPr>
          <w:rStyle w:val="Style13ptBold"/>
        </w:rPr>
        <w:t xml:space="preserve">a </w:t>
      </w:r>
      <w:r w:rsidRPr="00E9058D">
        <w:rPr>
          <w:rStyle w:val="Style13ptBold"/>
          <w:highlight w:val="green"/>
        </w:rPr>
        <w:t>tragic collision course with Nature</w:t>
      </w:r>
      <w:r w:rsidRPr="00E9058D">
        <w:rPr>
          <w:u w:val="single"/>
        </w:rPr>
        <w:t>,</w:t>
      </w:r>
      <w:r w:rsidRPr="00E9058D">
        <w:rPr>
          <w:sz w:val="10"/>
        </w:rPr>
        <w:t xml:space="preserve"> a finite category. Secondly, </w:t>
      </w:r>
      <w:r w:rsidRPr="00E9058D">
        <w:rPr>
          <w:rStyle w:val="Style13ptBold"/>
        </w:rPr>
        <w:t>capitalism treats human labor as a cost</w:t>
      </w:r>
      <w:r w:rsidRPr="00E9058D">
        <w:rPr>
          <w:sz w:val="10"/>
        </w:rPr>
        <w:t xml:space="preserve">. It therefore opposes labor capturing a fair share of the total economic value that it creates. </w:t>
      </w:r>
      <w:r w:rsidRPr="00E9058D">
        <w:rPr>
          <w:rStyle w:val="Style13ptBold"/>
        </w:rPr>
        <w:t>Since labor stands for the majority and capital for a tiny minority, it follows that classism and class warfare are built into its DNA, which explains why the "middle class" is shrinking and its gains are never secure</w:t>
      </w:r>
      <w:r w:rsidRPr="00E9058D">
        <w:rPr>
          <w:sz w:val="10"/>
        </w:rPr>
        <w:t xml:space="preserve">. Thirdly, </w:t>
      </w:r>
      <w:r w:rsidRPr="00E9058D">
        <w:rPr>
          <w:rStyle w:val="Style13ptBold"/>
        </w:rPr>
        <w:t>private interests</w:t>
      </w:r>
      <w:r w:rsidRPr="00E9058D">
        <w:rPr>
          <w:sz w:val="10"/>
        </w:rPr>
        <w:t xml:space="preserve"> determine massive investments and </w:t>
      </w:r>
      <w:r w:rsidRPr="00E9058D">
        <w:rPr>
          <w:rStyle w:val="Style13ptBold"/>
        </w:rPr>
        <w:t>make key decisions at the point of production guided by maximization of profits</w:t>
      </w:r>
      <w:r w:rsidRPr="00E9058D">
        <w:rPr>
          <w:sz w:val="10"/>
        </w:rPr>
        <w:t xml:space="preserve">. That's why in the US the truck freight replaced the railroad freight, chemicals were used extensively in agriculture, public transport was gutted in favor of private cars, and big cars replaced small ones. </w:t>
      </w:r>
      <w:r w:rsidRPr="00E9058D">
        <w:rPr>
          <w:rStyle w:val="Style13ptBold"/>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E9058D">
        <w:rPr>
          <w:rStyle w:val="Style13ptBold"/>
          <w:highlight w:val="green"/>
        </w:rPr>
        <w:t>range of solutions</w:t>
      </w:r>
      <w:r w:rsidRPr="00E9058D">
        <w:rPr>
          <w:rStyle w:val="Style13ptBold"/>
        </w:rPr>
        <w:t xml:space="preserve"> offered </w:t>
      </w:r>
      <w:r w:rsidRPr="00E9058D">
        <w:rPr>
          <w:rStyle w:val="Style13ptBold"/>
          <w:highlight w:val="green"/>
        </w:rPr>
        <w:t>tends to be</w:t>
      </w:r>
      <w:r w:rsidRPr="00E9058D">
        <w:rPr>
          <w:rStyle w:val="Style13ptBold"/>
        </w:rPr>
        <w:t xml:space="preserve"> of a technical, </w:t>
      </w:r>
      <w:r w:rsidRPr="00E9058D">
        <w:rPr>
          <w:rStyle w:val="Style13ptBold"/>
          <w:highlight w:val="green"/>
        </w:rPr>
        <w:t>legislative</w:t>
      </w:r>
      <w:r w:rsidRPr="00E9058D">
        <w:rPr>
          <w:rStyle w:val="Style13ptBold"/>
        </w:rPr>
        <w:t xml:space="preserve">, or regulatory nature, </w:t>
      </w:r>
      <w:r w:rsidRPr="00E9058D">
        <w:rPr>
          <w:rStyle w:val="Style13ptBold"/>
          <w:highlight w:val="green"/>
        </w:rPr>
        <w:t>promising</w:t>
      </w:r>
      <w:r w:rsidRPr="00E9058D">
        <w:rPr>
          <w:rStyle w:val="Style13ptBold"/>
        </w:rPr>
        <w:t xml:space="preserve"> at best </w:t>
      </w:r>
      <w:r w:rsidRPr="00E9058D">
        <w:rPr>
          <w:rStyle w:val="Style13ptBold"/>
          <w:highlight w:val="green"/>
        </w:rPr>
        <w:t>temporary management</w:t>
      </w:r>
      <w:r w:rsidRPr="00E9058D">
        <w:rPr>
          <w:rStyle w:val="Style13ptBold"/>
        </w:rPr>
        <w:t xml:space="preserve"> of the deepening crises</w:t>
      </w:r>
      <w:r w:rsidRPr="00E9058D">
        <w:rPr>
          <w:sz w:val="10"/>
        </w:rPr>
        <w:t xml:space="preserve">. The trajectory of the system, at any rate, precludes a return to its post-WWII regulatory phase. </w:t>
      </w:r>
      <w:r w:rsidRPr="00E9058D">
        <w:rPr>
          <w:rStyle w:val="Style13ptBold"/>
        </w:rPr>
        <w:t>It's left to us as a society to think about what the real character of the system is, where we are going, and how we are going to deal with the trajectory of the system</w:t>
      </w:r>
      <w:r w:rsidRPr="00E9058D">
        <w:rPr>
          <w:sz w:val="10"/>
        </w:rPr>
        <w:t xml:space="preserve"> -- and act accordingly. </w:t>
      </w:r>
      <w:r w:rsidRPr="00E9058D">
        <w:rPr>
          <w:rStyle w:val="Style13ptBold"/>
          <w:highlight w:val="green"/>
        </w:rPr>
        <w:t>The critical task</w:t>
      </w:r>
      <w:r w:rsidRPr="00E9058D">
        <w:rPr>
          <w:sz w:val="10"/>
          <w:highlight w:val="green"/>
        </w:rPr>
        <w:t xml:space="preserve"> </w:t>
      </w:r>
      <w:r w:rsidRPr="00E9058D">
        <w:rPr>
          <w:sz w:val="10"/>
        </w:rPr>
        <w:t xml:space="preserve">ahead </w:t>
      </w:r>
      <w:r w:rsidRPr="00E9058D">
        <w:rPr>
          <w:rStyle w:val="Style13ptBold"/>
          <w:highlight w:val="green"/>
        </w:rPr>
        <w:t xml:space="preserve">is to build </w:t>
      </w:r>
      <w:r w:rsidRPr="00E9058D">
        <w:rPr>
          <w:rStyle w:val="Style13ptBold"/>
        </w:rPr>
        <w:t xml:space="preserve">a </w:t>
      </w:r>
      <w:r w:rsidRPr="00E9058D">
        <w:rPr>
          <w:rStyle w:val="Style13ptBold"/>
          <w:highlight w:val="green"/>
        </w:rPr>
        <w:t>transformative politics capable of steering the system away from its destructive path</w:t>
      </w:r>
      <w:r w:rsidRPr="00E9058D">
        <w:rPr>
          <w:sz w:val="10"/>
        </w:rPr>
        <w:t xml:space="preserve">. Given the system's DNA, </w:t>
      </w:r>
      <w:r w:rsidRPr="00E9058D">
        <w:rPr>
          <w:rStyle w:val="Style13ptBold"/>
          <w:highlight w:val="green"/>
        </w:rPr>
        <w:t>such a politics</w:t>
      </w:r>
      <w:r w:rsidRPr="00E9058D">
        <w:rPr>
          <w:rStyle w:val="Style13ptBold"/>
        </w:rPr>
        <w:t xml:space="preserve"> from below </w:t>
      </w:r>
      <w:r w:rsidRPr="00E9058D">
        <w:rPr>
          <w:rStyle w:val="Style13ptBold"/>
          <w:highlight w:val="green"/>
        </w:rPr>
        <w:t xml:space="preserve">must </w:t>
      </w:r>
      <w:r w:rsidRPr="00E9058D">
        <w:rPr>
          <w:rStyle w:val="Style13ptBold"/>
        </w:rPr>
        <w:t xml:space="preserve">include efforts to </w:t>
      </w:r>
      <w:r w:rsidRPr="00E9058D">
        <w:rPr>
          <w:rStyle w:val="Style13ptBold"/>
          <w:highlight w:val="green"/>
        </w:rPr>
        <w:t>challenge the system's fundamentals</w:t>
      </w:r>
      <w:r w:rsidRPr="00E9058D">
        <w:rPr>
          <w:rStyle w:val="Style13ptBold"/>
        </w:rPr>
        <w:t>, namely, its private mode of decision-making</w:t>
      </w:r>
      <w:r w:rsidRPr="00E9058D">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remarked: "Environmental pollution is an incurable disease; it can only be prevented"; and he proceeded to refer to "a law," namely: "if you don't put a pollutant in the environment it won't be there." What is nearly certain now is that </w:t>
      </w:r>
      <w:r w:rsidRPr="00E9058D">
        <w:rPr>
          <w:rStyle w:val="Style13ptBold"/>
        </w:rPr>
        <w:t>without democratic control of wealth and social governance</w:t>
      </w:r>
      <w:r w:rsidRPr="00E9058D">
        <w:rPr>
          <w:sz w:val="10"/>
        </w:rPr>
        <w:t xml:space="preserve"> of the means of production, </w:t>
      </w:r>
      <w:r w:rsidRPr="00E9058D">
        <w:rPr>
          <w:rStyle w:val="Style13ptBold"/>
        </w:rPr>
        <w:t>we will all be condemned to the labor of Sisyphus. Only we won't have to suffer for all eternity, as the degradation of life-enhancing natural and social systems will soon reach a point of no return</w:t>
      </w:r>
      <w:r w:rsidRPr="00E9058D">
        <w:rPr>
          <w:b/>
          <w:u w:val="single"/>
        </w:rPr>
        <w:t xml:space="preserve">. </w:t>
      </w:r>
    </w:p>
    <w:p w14:paraId="026A41C3" w14:textId="77777777" w:rsidR="00D75050" w:rsidRPr="00E9058D" w:rsidRDefault="00D75050" w:rsidP="00D75050">
      <w:pPr>
        <w:rPr>
          <w:b/>
          <w:u w:val="single"/>
        </w:rPr>
      </w:pPr>
    </w:p>
    <w:p w14:paraId="41697529" w14:textId="77777777" w:rsidR="00D75050" w:rsidRPr="00E9058D" w:rsidRDefault="00D75050" w:rsidP="00D75050">
      <w:pPr>
        <w:pStyle w:val="Heading4"/>
        <w:rPr>
          <w:rFonts w:cs="Calibri"/>
        </w:rPr>
      </w:pPr>
      <w:r w:rsidRPr="00E9058D">
        <w:rPr>
          <w:rFonts w:cs="Calibri"/>
        </w:rPr>
        <w:t xml:space="preserve">A: New radical party politics are key—we need a new political ecology of class. That solves 100% of labor problems, the environment, and imperialism. </w:t>
      </w:r>
    </w:p>
    <w:p w14:paraId="05C07CE4" w14:textId="77777777" w:rsidR="00D75050" w:rsidRPr="00E9058D" w:rsidRDefault="00D75050" w:rsidP="00D75050"/>
    <w:p w14:paraId="4483FCE3" w14:textId="69DC3AC5" w:rsidR="00D75050" w:rsidRPr="00E9058D" w:rsidRDefault="00D75050" w:rsidP="00D75050">
      <w:pPr>
        <w:pStyle w:val="Heading4"/>
        <w:rPr>
          <w:rFonts w:cs="Calibri"/>
        </w:rPr>
      </w:pPr>
      <w:bookmarkStart w:id="0" w:name="_Hlk87174065"/>
      <w:r w:rsidRPr="00E9058D">
        <w:rPr>
          <w:rFonts w:cs="Calibri"/>
        </w:rPr>
        <w:t xml:space="preserve">A: The alternative is to affirm the model of the Communist Party – only </w:t>
      </w:r>
      <w:r w:rsidRPr="00E9058D">
        <w:rPr>
          <w:rFonts w:cs="Calibri"/>
          <w:u w:val="single"/>
        </w:rPr>
        <w:t>party organizing</w:t>
      </w:r>
      <w:r w:rsidRPr="00E9058D">
        <w:rPr>
          <w:rFonts w:cs="Calibri"/>
        </w:rPr>
        <w:t xml:space="preserve"> can provide effective accountability mechanisms to correct chauvinist tendencies, educate and mobilize marginalized communities, and connect local struggles to a movement for global liberation.</w:t>
      </w:r>
      <w:r w:rsidR="00946567">
        <w:rPr>
          <w:rFonts w:cs="Calibri"/>
        </w:rPr>
        <w:t xml:space="preserve"> Merely thinking about linguistics fails to achieve anything</w:t>
      </w:r>
    </w:p>
    <w:p w14:paraId="168963F0" w14:textId="77777777" w:rsidR="00D75050" w:rsidRPr="00E9058D" w:rsidRDefault="00D75050" w:rsidP="00D75050">
      <w:pPr>
        <w:rPr>
          <w:rStyle w:val="StyleUnderline"/>
        </w:rPr>
      </w:pPr>
      <w:r w:rsidRPr="00E9058D">
        <w:rPr>
          <w:rStyle w:val="StyleUnderline"/>
        </w:rPr>
        <w:t>Escalante, Philosophy @ UOregon, 18</w:t>
      </w:r>
    </w:p>
    <w:p w14:paraId="2FCBAF00" w14:textId="77777777" w:rsidR="00D75050" w:rsidRPr="00E9058D" w:rsidRDefault="00D75050" w:rsidP="00D75050">
      <w:pPr>
        <w:rPr>
          <w:rStyle w:val="Style13ptBold"/>
        </w:rPr>
      </w:pPr>
      <w:r w:rsidRPr="00E9058D">
        <w:rPr>
          <w:rStyle w:val="Style13ptBold"/>
        </w:rPr>
        <w:t xml:space="preserve">[Alyson, M.A., is a Marxist-Leninist, Materialist Feminist and Anti-Imperialist activist. “PARTY ORGANIZING IN THE 21ST CENTURY” September 21st, 2018 </w:t>
      </w:r>
      <w:hyperlink r:id="rId7" w:history="1">
        <w:r w:rsidRPr="00E9058D">
          <w:rPr>
            <w:rStyle w:val="Style13ptBold"/>
          </w:rPr>
          <w:t>https://theforgenews.org/2018/09/21/party-organizing-in-the-21st-century/</w:t>
        </w:r>
      </w:hyperlink>
      <w:r w:rsidRPr="00E9058D">
        <w:rPr>
          <w:rStyle w:val="Style13ptBold"/>
        </w:rPr>
        <w:t>] rVs</w:t>
      </w:r>
    </w:p>
    <w:p w14:paraId="34057169" w14:textId="77777777" w:rsidR="00D75050" w:rsidRPr="00E9058D" w:rsidRDefault="00D75050" w:rsidP="00D75050">
      <w:r w:rsidRPr="00E9058D">
        <w:t xml:space="preserve">I would argue that within the base building movement, there is a move towards party organizing, but this trend has not always been explicitly theorized or forwarded within the movement. My goal in this essay is to argue that </w:t>
      </w:r>
      <w:r w:rsidRPr="00E9058D">
        <w:rPr>
          <w:rStyle w:val="StyleUnderline"/>
          <w:highlight w:val="green"/>
        </w:rPr>
        <w:t>base building and dual power</w:t>
      </w:r>
      <w:r w:rsidRPr="00E9058D">
        <w:rPr>
          <w:rStyle w:val="StyleUnderline"/>
        </w:rPr>
        <w:t xml:space="preserve"> strategy </w:t>
      </w:r>
      <w:r w:rsidRPr="00E9058D">
        <w:rPr>
          <w:rStyle w:val="StyleUnderline"/>
          <w:highlight w:val="green"/>
        </w:rPr>
        <w:t>can be best forwarded through party organizing, and</w:t>
      </w:r>
      <w:r w:rsidRPr="00E9058D">
        <w:rPr>
          <w:rStyle w:val="StyleUnderline"/>
        </w:rPr>
        <w:t xml:space="preserve"> </w:t>
      </w:r>
      <w:r w:rsidRPr="00E9058D">
        <w:t xml:space="preserve">that party organizing </w:t>
      </w:r>
      <w:r w:rsidRPr="00E9058D">
        <w:rPr>
          <w:rStyle w:val="StyleUnderline"/>
        </w:rPr>
        <w:t xml:space="preserve">can allow this emerging movement to </w:t>
      </w:r>
      <w:r w:rsidRPr="00E9058D">
        <w:rPr>
          <w:rStyle w:val="StyleUnderline"/>
          <w:highlight w:val="green"/>
        </w:rPr>
        <w:t>solidify into a</w:t>
      </w:r>
      <w:r w:rsidRPr="00E9058D">
        <w:rPr>
          <w:rStyle w:val="StyleUnderline"/>
        </w:rPr>
        <w:t xml:space="preserve"> powerful </w:t>
      </w:r>
      <w:r w:rsidRPr="00E9058D">
        <w:rPr>
          <w:rStyle w:val="Emphasis"/>
          <w:highlight w:val="green"/>
        </w:rPr>
        <w:t>revolutionary socialist tendency</w:t>
      </w:r>
      <w:r w:rsidRPr="00E9058D">
        <w:rPr>
          <w:rStyle w:val="StyleUnderline"/>
        </w:rPr>
        <w:t xml:space="preserve"> in the United States</w:t>
      </w:r>
      <w:r w:rsidRPr="00E9058D">
        <w:t xml:space="preserve">. One of the crucial insights of the base building movement is that </w:t>
      </w:r>
      <w:r w:rsidRPr="00E9058D">
        <w:rPr>
          <w:rStyle w:val="StyleUnderline"/>
        </w:rPr>
        <w:t>the current state of the left in the United States is one in which revolution is not currently possible</w:t>
      </w:r>
      <w:r w:rsidRPr="00E9058D">
        <w:t xml:space="preserve">. There exists very little popular support for socialist politics. </w:t>
      </w:r>
      <w:r w:rsidRPr="00E9058D">
        <w:rPr>
          <w:rStyle w:val="StyleUnderline"/>
        </w:rPr>
        <w:t>A century of anticommunist propaganda has been extremely effective in convincing even the most oppressed and marginalized that communism has nothing to offer them.</w:t>
      </w:r>
      <w:r w:rsidRPr="00E9058D">
        <w:t xml:space="preserve"> </w:t>
      </w:r>
      <w:r w:rsidRPr="00E9058D">
        <w:rPr>
          <w:rStyle w:val="StyleUnderline"/>
        </w:rPr>
        <w:t>The base building emphasis on dual power responds directly to this insight.</w:t>
      </w:r>
      <w:r w:rsidRPr="00E9058D">
        <w:t xml:space="preserve"> </w:t>
      </w:r>
      <w:r w:rsidRPr="00E9058D">
        <w:rPr>
          <w:rStyle w:val="StyleUnderline"/>
        </w:rPr>
        <w:t xml:space="preserve">By </w:t>
      </w:r>
      <w:r w:rsidRPr="00E9058D">
        <w:rPr>
          <w:rStyle w:val="StyleUnderline"/>
          <w:highlight w:val="green"/>
        </w:rPr>
        <w:t>building institutions which</w:t>
      </w:r>
      <w:r w:rsidRPr="00E9058D">
        <w:rPr>
          <w:rStyle w:val="StyleUnderline"/>
        </w:rPr>
        <w:t xml:space="preserve"> can </w:t>
      </w:r>
      <w:r w:rsidRPr="00E9058D">
        <w:rPr>
          <w:rStyle w:val="StyleUnderline"/>
          <w:highlight w:val="green"/>
        </w:rPr>
        <w:t>meet people’s needs</w:t>
      </w:r>
      <w:r w:rsidRPr="00E9058D">
        <w:rPr>
          <w:rStyle w:val="StyleUnderline"/>
        </w:rPr>
        <w:t xml:space="preserve">, we are able to </w:t>
      </w:r>
      <w:r w:rsidRPr="00E9058D">
        <w:rPr>
          <w:rStyle w:val="StyleUnderline"/>
          <w:highlight w:val="green"/>
        </w:rPr>
        <w:t>concretely demonstrate</w:t>
      </w:r>
      <w:r w:rsidRPr="00E9058D">
        <w:rPr>
          <w:rStyle w:val="StyleUnderline"/>
        </w:rPr>
        <w:t xml:space="preserve"> that </w:t>
      </w:r>
      <w:r w:rsidRPr="00E9058D">
        <w:rPr>
          <w:rStyle w:val="StyleUnderline"/>
          <w:highlight w:val="green"/>
        </w:rPr>
        <w:t>communists</w:t>
      </w:r>
      <w:r w:rsidRPr="00E9058D">
        <w:rPr>
          <w:rStyle w:val="StyleUnderline"/>
        </w:rPr>
        <w:t xml:space="preserve"> can </w:t>
      </w:r>
      <w:r w:rsidRPr="00E9058D">
        <w:rPr>
          <w:rStyle w:val="StyleUnderline"/>
          <w:highlight w:val="green"/>
        </w:rPr>
        <w:t>offer</w:t>
      </w:r>
      <w:r w:rsidRPr="00E9058D">
        <w:rPr>
          <w:rStyle w:val="StyleUnderline"/>
        </w:rPr>
        <w:t xml:space="preserve"> the oppressed </w:t>
      </w:r>
      <w:r w:rsidRPr="00E9058D">
        <w:rPr>
          <w:rStyle w:val="StyleUnderline"/>
          <w:highlight w:val="green"/>
        </w:rPr>
        <w:t>relief from</w:t>
      </w:r>
      <w:r w:rsidRPr="00E9058D">
        <w:rPr>
          <w:rStyle w:val="StyleUnderline"/>
        </w:rPr>
        <w:t xml:space="preserve"> the </w:t>
      </w:r>
      <w:r w:rsidRPr="00E9058D">
        <w:rPr>
          <w:rStyle w:val="StyleUnderline"/>
          <w:highlight w:val="green"/>
        </w:rPr>
        <w:t>horrific conditions</w:t>
      </w:r>
      <w:r w:rsidRPr="00E9058D">
        <w:rPr>
          <w:rStyle w:val="StyleUnderline"/>
        </w:rPr>
        <w:t xml:space="preserve"> of capitalism. </w:t>
      </w:r>
      <w:r w:rsidRPr="00E9058D">
        <w:t xml:space="preserve">Base building strategy recognizes that </w:t>
      </w:r>
      <w:r w:rsidRPr="00E9058D">
        <w:rPr>
          <w:rStyle w:val="StyleUnderline"/>
        </w:rPr>
        <w:t>actually doing the work to serve the people does infinitely more to create a socialist base of popular support than electing</w:t>
      </w:r>
      <w:r w:rsidRPr="00E9058D">
        <w:t xml:space="preserve"> democratic socialist </w:t>
      </w:r>
      <w:r w:rsidRPr="00E9058D">
        <w:rPr>
          <w:rStyle w:val="StyleUnderline"/>
        </w:rPr>
        <w:t>candidates</w:t>
      </w:r>
      <w:r w:rsidRPr="00E9058D">
        <w:t xml:space="preserve"> or holding endless political education classes can ever hope to do. Dual power is about proving that we have something to offer the oppressed. </w:t>
      </w:r>
      <w:r w:rsidRPr="00E9058D">
        <w:rPr>
          <w:rStyle w:val="StyleUnderline"/>
        </w:rPr>
        <w:t>The question</w:t>
      </w:r>
      <w:r w:rsidRPr="00E9058D">
        <w:t xml:space="preserve">, of course, </w:t>
      </w:r>
      <w:r w:rsidRPr="00E9058D">
        <w:rPr>
          <w:rStyle w:val="StyleUnderline"/>
        </w:rPr>
        <w:t>remains: once we have built a base of popular support, what do we do next? If</w:t>
      </w:r>
      <w:r w:rsidRPr="00E9058D">
        <w:t xml:space="preserve"> it turns out that </w:t>
      </w:r>
      <w:r w:rsidRPr="00E9058D">
        <w:rPr>
          <w:rStyle w:val="StyleUnderline"/>
        </w:rPr>
        <w:t>establishing socialist institutions to meet</w:t>
      </w:r>
      <w:r w:rsidRPr="00E9058D">
        <w:t xml:space="preserve"> people’s </w:t>
      </w:r>
      <w:r w:rsidRPr="00E9058D">
        <w:rPr>
          <w:rStyle w:val="StyleUnderline"/>
        </w:rPr>
        <w:t>needs does</w:t>
      </w:r>
      <w:r w:rsidRPr="00E9058D">
        <w:t xml:space="preserve"> in fact </w:t>
      </w:r>
      <w:r w:rsidRPr="00E9058D">
        <w:rPr>
          <w:rStyle w:val="StyleUnderline"/>
        </w:rPr>
        <w:t>create sympathy towards</w:t>
      </w:r>
      <w:r w:rsidRPr="00E9058D">
        <w:t xml:space="preserve"> the cause of </w:t>
      </w:r>
      <w:r w:rsidRPr="00E9058D">
        <w:rPr>
          <w:rStyle w:val="StyleUnderline"/>
        </w:rPr>
        <w:t xml:space="preserve">communism, </w:t>
      </w:r>
      <w:r w:rsidRPr="00E9058D">
        <w:rPr>
          <w:rStyle w:val="StyleUnderline"/>
          <w:highlight w:val="green"/>
        </w:rPr>
        <w:t>how can we mobilize that base?</w:t>
      </w:r>
      <w:r w:rsidRPr="00E9058D">
        <w:t xml:space="preserve"> Put simply: in order to mobilize the base which base builders hope to create, </w:t>
      </w:r>
      <w:r w:rsidRPr="00E9058D">
        <w:rPr>
          <w:rStyle w:val="Emphasis"/>
          <w:highlight w:val="green"/>
        </w:rPr>
        <w:t>we need to have already done</w:t>
      </w:r>
      <w:r w:rsidRPr="00E9058D">
        <w:rPr>
          <w:rStyle w:val="Emphasis"/>
        </w:rPr>
        <w:t xml:space="preserve"> the work of </w:t>
      </w:r>
      <w:r w:rsidRPr="00E9058D">
        <w:rPr>
          <w:rStyle w:val="Emphasis"/>
          <w:highlight w:val="green"/>
        </w:rPr>
        <w:t>building a communist party</w:t>
      </w:r>
      <w:r w:rsidRPr="00E9058D">
        <w:t xml:space="preserve">. It is not enough to simply meet peoples needs. Rather, </w:t>
      </w:r>
      <w:r w:rsidRPr="00E9058D">
        <w:rPr>
          <w:rStyle w:val="StyleUnderline"/>
        </w:rPr>
        <w:t>we must build the institutions of dual power in the name of communism</w:t>
      </w:r>
      <w:r w:rsidRPr="00E9058D">
        <w:t xml:space="preserve">. We must </w:t>
      </w:r>
      <w:r w:rsidRPr="00E9058D">
        <w:rPr>
          <w:rStyle w:val="StyleUnderline"/>
        </w:rPr>
        <w:t>refuse covert front organizing and</w:t>
      </w:r>
      <w:r w:rsidRPr="00E9058D">
        <w:t xml:space="preserve"> instead </w:t>
      </w:r>
      <w:r w:rsidRPr="00E9058D">
        <w:rPr>
          <w:rStyle w:val="StyleUnderline"/>
        </w:rPr>
        <w:t>have a public face as a communist party.</w:t>
      </w:r>
      <w:r w:rsidRPr="00E9058D">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E9058D">
        <w:rPr>
          <w:rStyle w:val="StyleUnderline"/>
        </w:rPr>
        <w:t>We must be clear that our strategy is revolutionary and in order to make this clear we must adopt party organizing.</w:t>
      </w:r>
      <w:r w:rsidRPr="00E9058D">
        <w:t xml:space="preserve"> By “party organizing” I mean </w:t>
      </w:r>
      <w:r w:rsidRPr="00E9058D">
        <w:rPr>
          <w:rStyle w:val="StyleUnderline"/>
        </w:rPr>
        <w:t>an organizational strategy which adopts the party model</w:t>
      </w:r>
      <w:r w:rsidRPr="00E9058D">
        <w:t xml:space="preserve">. Such organizing focuses on building a party </w:t>
      </w:r>
      <w:r w:rsidRPr="00E9058D">
        <w:rPr>
          <w:rStyle w:val="StyleUnderline"/>
        </w:rPr>
        <w:t xml:space="preserve">whose membership is formally unified around a party line determined by democratic centralist decision making. The party model </w:t>
      </w:r>
      <w:r w:rsidRPr="00E9058D">
        <w:rPr>
          <w:rStyle w:val="StyleUnderline"/>
        </w:rPr>
        <w:lastRenderedPageBreak/>
        <w:t xml:space="preserve">creates internal methods for holding party members accountable, </w:t>
      </w:r>
      <w:r w:rsidRPr="00E9058D">
        <w:rPr>
          <w:rStyle w:val="StyleUnderline"/>
          <w:highlight w:val="green"/>
        </w:rPr>
        <w:t>unifying</w:t>
      </w:r>
      <w:r w:rsidRPr="00E9058D">
        <w:rPr>
          <w:rStyle w:val="StyleUnderline"/>
        </w:rPr>
        <w:t xml:space="preserve"> party member </w:t>
      </w:r>
      <w:r w:rsidRPr="00E9058D">
        <w:rPr>
          <w:rStyle w:val="StyleUnderline"/>
          <w:highlight w:val="green"/>
        </w:rPr>
        <w:t>action around democratically determined goals, and</w:t>
      </w:r>
      <w:r w:rsidRPr="00E9058D">
        <w:rPr>
          <w:rStyle w:val="StyleUnderline"/>
        </w:rPr>
        <w:t xml:space="preserve"> for </w:t>
      </w:r>
      <w:r w:rsidRPr="00E9058D">
        <w:rPr>
          <w:rStyle w:val="StyleUnderline"/>
          <w:highlight w:val="green"/>
        </w:rPr>
        <w:t>educating party members in communist theory and praxis</w:t>
      </w:r>
      <w:r w:rsidRPr="00E9058D">
        <w:rPr>
          <w:rStyle w:val="StyleUnderline"/>
        </w:rPr>
        <w:t>. A communist</w:t>
      </w:r>
      <w:r w:rsidRPr="00E9058D">
        <w:t xml:space="preserve"> organization utilizing the </w:t>
      </w:r>
      <w:r w:rsidRPr="00E9058D">
        <w:rPr>
          <w:rStyle w:val="StyleUnderline"/>
        </w:rPr>
        <w:t>party</w:t>
      </w:r>
      <w:r w:rsidRPr="00E9058D">
        <w:t xml:space="preserve"> model </w:t>
      </w:r>
      <w:r w:rsidRPr="00E9058D">
        <w:rPr>
          <w:rStyle w:val="StyleUnderline"/>
        </w:rPr>
        <w:t xml:space="preserve">works to build dual power institutions while </w:t>
      </w:r>
      <w:r w:rsidRPr="00E9058D">
        <w:t xml:space="preserve">simultaneously </w:t>
      </w:r>
      <w:r w:rsidRPr="00E9058D">
        <w:rPr>
          <w:rStyle w:val="StyleUnderline"/>
        </w:rPr>
        <w:t>educating</w:t>
      </w:r>
      <w:r w:rsidRPr="00E9058D">
        <w:t xml:space="preserve"> the </w:t>
      </w:r>
      <w:r w:rsidRPr="00E9058D">
        <w:rPr>
          <w:rStyle w:val="StyleUnderline"/>
        </w:rPr>
        <w:t>communities they hope to serve</w:t>
      </w:r>
      <w:r w:rsidRPr="00E9058D">
        <w:t xml:space="preserve">. Organizations which adopt the party model </w:t>
      </w:r>
      <w:r w:rsidRPr="00E9058D">
        <w:rPr>
          <w:rStyle w:val="StyleUnderline"/>
        </w:rPr>
        <w:t>focus on propagandizing</w:t>
      </w:r>
      <w:r w:rsidRPr="00E9058D">
        <w:t xml:space="preserve"> around the need for </w:t>
      </w:r>
      <w:r w:rsidRPr="00E9058D">
        <w:rPr>
          <w:rStyle w:val="StyleUnderline"/>
        </w:rPr>
        <w:t>revolutionary socialism</w:t>
      </w:r>
      <w:r w:rsidRPr="00E9058D">
        <w:t xml:space="preserve">. They function as the forefront of political organizing, </w:t>
      </w:r>
      <w:r w:rsidRPr="00E9058D">
        <w:rPr>
          <w:rStyle w:val="StyleUnderline"/>
        </w:rPr>
        <w:t xml:space="preserve">empowering local communities to theorize </w:t>
      </w:r>
      <w:r w:rsidRPr="00E9058D">
        <w:t xml:space="preserve">their </w:t>
      </w:r>
      <w:r w:rsidRPr="00E9058D">
        <w:rPr>
          <w:rStyle w:val="StyleUnderline"/>
        </w:rPr>
        <w:t>liberation through communist theory while organizing communities to literally fight for their liberation.</w:t>
      </w:r>
      <w:r w:rsidRPr="00E9058D">
        <w:t xml:space="preserve"> </w:t>
      </w:r>
      <w:r w:rsidRPr="00E9058D">
        <w:rPr>
          <w:rStyle w:val="StyleUnderline"/>
        </w:rPr>
        <w:t xml:space="preserve">A party is </w:t>
      </w:r>
      <w:r w:rsidRPr="00E9058D">
        <w:rPr>
          <w:rStyle w:val="StyleUnderline"/>
          <w:highlight w:val="green"/>
        </w:rPr>
        <w:t>not simply a group of individuals doing work together, but</w:t>
      </w:r>
      <w:r w:rsidRPr="00E9058D">
        <w:rPr>
          <w:rStyle w:val="StyleUnderline"/>
        </w:rPr>
        <w:t xml:space="preserve"> is a </w:t>
      </w:r>
      <w:r w:rsidRPr="00E9058D">
        <w:rPr>
          <w:rStyle w:val="Emphasis"/>
          <w:highlight w:val="green"/>
        </w:rPr>
        <w:t>formal organization unified</w:t>
      </w:r>
      <w:r w:rsidRPr="00E9058D">
        <w:rPr>
          <w:rStyle w:val="Emphasis"/>
        </w:rPr>
        <w:t xml:space="preserve"> in its fight </w:t>
      </w:r>
      <w:r w:rsidRPr="00E9058D">
        <w:rPr>
          <w:rStyle w:val="Emphasis"/>
          <w:highlight w:val="green"/>
        </w:rPr>
        <w:t>against capitalism</w:t>
      </w:r>
      <w:r w:rsidRPr="00E9058D">
        <w:t xml:space="preserve">. Party organizing has much to offer the base building movement. </w:t>
      </w:r>
      <w:r w:rsidRPr="00E9058D">
        <w:rPr>
          <w:rStyle w:val="StyleUnderline"/>
        </w:rPr>
        <w:t xml:space="preserve">By working in a unified party, base builders can </w:t>
      </w:r>
      <w:r w:rsidRPr="00E9058D">
        <w:rPr>
          <w:rStyle w:val="Emphasis"/>
          <w:highlight w:val="green"/>
        </w:rPr>
        <w:t>ensure</w:t>
      </w:r>
      <w:r w:rsidRPr="00E9058D">
        <w:rPr>
          <w:rStyle w:val="Emphasis"/>
        </w:rPr>
        <w:t xml:space="preserve"> that </w:t>
      </w:r>
      <w:r w:rsidRPr="00E9058D">
        <w:rPr>
          <w:rStyle w:val="Emphasis"/>
          <w:highlight w:val="green"/>
        </w:rPr>
        <w:t>local struggles are tied to and informed by a unified</w:t>
      </w:r>
      <w:r w:rsidRPr="00E9058D">
        <w:rPr>
          <w:rStyle w:val="Emphasis"/>
        </w:rPr>
        <w:t xml:space="preserve"> national and international </w:t>
      </w:r>
      <w:r w:rsidRPr="00E9058D">
        <w:rPr>
          <w:rStyle w:val="Emphasis"/>
          <w:highlight w:val="green"/>
        </w:rPr>
        <w:t>strategy</w:t>
      </w:r>
      <w:r w:rsidRPr="00E9058D">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E9058D">
        <w:rPr>
          <w:rStyle w:val="StyleUnderline"/>
        </w:rPr>
        <w:t xml:space="preserve">party organizing </w:t>
      </w:r>
      <w:r w:rsidRPr="00E9058D">
        <w:rPr>
          <w:rStyle w:val="StyleUnderline"/>
          <w:highlight w:val="green"/>
        </w:rPr>
        <w:t>allows for</w:t>
      </w:r>
      <w:r w:rsidRPr="00E9058D">
        <w:rPr>
          <w:rStyle w:val="StyleUnderline"/>
        </w:rPr>
        <w:t xml:space="preserve"> local organizations and individual </w:t>
      </w:r>
      <w:r w:rsidRPr="00E9058D">
        <w:rPr>
          <w:rStyle w:val="StyleUnderline"/>
          <w:highlight w:val="green"/>
        </w:rPr>
        <w:t xml:space="preserve">organizers to be </w:t>
      </w:r>
      <w:r w:rsidRPr="00E9058D">
        <w:rPr>
          <w:rStyle w:val="Emphasis"/>
          <w:highlight w:val="green"/>
        </w:rPr>
        <w:t>held accountable</w:t>
      </w:r>
      <w:r w:rsidRPr="00E9058D">
        <w:rPr>
          <w:rStyle w:val="StyleUnderline"/>
        </w:rPr>
        <w:t xml:space="preserve"> for their actions. It allows criticism to function not as one independent group criticizing another independent group, but rather as comrades with a formal organizational unity </w:t>
      </w:r>
      <w:r w:rsidRPr="00E9058D">
        <w:rPr>
          <w:rStyle w:val="StyleUnderline"/>
          <w:highlight w:val="green"/>
        </w:rPr>
        <w:t>working</w:t>
      </w:r>
      <w:r w:rsidRPr="00E9058D">
        <w:rPr>
          <w:rStyle w:val="StyleUnderline"/>
        </w:rPr>
        <w:t xml:space="preserve"> together </w:t>
      </w:r>
      <w:r w:rsidRPr="00E9058D">
        <w:rPr>
          <w:rStyle w:val="StyleUnderline"/>
          <w:highlight w:val="green"/>
        </w:rPr>
        <w:t>to sharpen</w:t>
      </w:r>
      <w:r w:rsidRPr="00E9058D">
        <w:rPr>
          <w:rStyle w:val="StyleUnderline"/>
        </w:rPr>
        <w:t xml:space="preserve"> each others </w:t>
      </w:r>
      <w:r w:rsidRPr="00E9058D">
        <w:rPr>
          <w:rStyle w:val="StyleUnderline"/>
          <w:highlight w:val="green"/>
        </w:rPr>
        <w:t>strategies and</w:t>
      </w:r>
      <w:r w:rsidRPr="00E9058D">
        <w:rPr>
          <w:rStyle w:val="StyleUnderline"/>
        </w:rPr>
        <w:t xml:space="preserve"> to help </w:t>
      </w:r>
      <w:r w:rsidRPr="00E9058D">
        <w:rPr>
          <w:rStyle w:val="StyleUnderline"/>
          <w:highlight w:val="green"/>
        </w:rPr>
        <w:t>correct chauvinist ideas</w:t>
      </w:r>
      <w:r w:rsidRPr="00E9058D">
        <w:rPr>
          <w:rStyle w:val="StyleUnderline"/>
        </w:rPr>
        <w:t xml:space="preserve"> and actions. In the context of the socialist movement within the United States, </w:t>
      </w:r>
      <w:r w:rsidRPr="00E9058D">
        <w:rPr>
          <w:rStyle w:val="StyleUnderline"/>
          <w:highlight w:val="green"/>
        </w:rPr>
        <w:t xml:space="preserve">such accountability is </w:t>
      </w:r>
      <w:r w:rsidRPr="00E9058D">
        <w:rPr>
          <w:rStyle w:val="Emphasis"/>
          <w:highlight w:val="green"/>
        </w:rPr>
        <w:t>crucial</w:t>
      </w:r>
      <w:r w:rsidRPr="00E9058D">
        <w:rPr>
          <w:rStyle w:val="StyleUnderline"/>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E9058D">
        <w:t xml:space="preserve"> Having a formal party which unifies the various dual power projects being undertaken at the local level also allows for base builders to not simply meet peoples needs, but to pull them into the membership of the party as organizers themselves. </w:t>
      </w:r>
      <w:r w:rsidRPr="00E9058D">
        <w:rPr>
          <w:rStyle w:val="StyleUnderline"/>
        </w:rPr>
        <w:t>The party</w:t>
      </w:r>
      <w:r w:rsidRPr="00E9058D">
        <w:t xml:space="preserve"> model </w:t>
      </w:r>
      <w:r w:rsidRPr="00E9058D">
        <w:rPr>
          <w:rStyle w:val="StyleUnderline"/>
        </w:rPr>
        <w:t>creates a means for sustained growth to occur by unifying organizers in a manner that allows for skills, strategies, and ideas to be shared with newer organizers. It</w:t>
      </w:r>
      <w:r w:rsidRPr="00E9058D">
        <w:t xml:space="preserve"> also </w:t>
      </w:r>
      <w:r w:rsidRPr="00E9058D">
        <w:rPr>
          <w:rStyle w:val="StyleUnderline"/>
        </w:rPr>
        <w:t>allows</w:t>
      </w:r>
      <w:r w:rsidRPr="00E9058D">
        <w:t xml:space="preserve"> </w:t>
      </w:r>
      <w:r w:rsidRPr="00E9058D">
        <w:rPr>
          <w:rStyle w:val="StyleUnderline"/>
        </w:rPr>
        <w:t>community members who have been served by dual power projects to take an active role in organizing by becoming party members and participating in the continued growth of base building strategy.</w:t>
      </w:r>
      <w:r w:rsidRPr="00E9058D">
        <w:t xml:space="preserve"> It ensures that there are </w:t>
      </w:r>
      <w:r w:rsidRPr="00E9058D">
        <w:rPr>
          <w:rStyle w:val="StyleUnderline"/>
        </w:rPr>
        <w:t>formal processes for educating communities in communist theory and praxis</w:t>
      </w:r>
      <w:r w:rsidRPr="00E9058D">
        <w:t xml:space="preserve">, and also </w:t>
      </w:r>
      <w:r w:rsidRPr="00E9058D">
        <w:rPr>
          <w:rStyle w:val="StyleUnderline"/>
        </w:rPr>
        <w:t xml:space="preserve">enables them to </w:t>
      </w:r>
      <w:r w:rsidRPr="00E9058D">
        <w:t xml:space="preserve">act and </w:t>
      </w:r>
      <w:r w:rsidRPr="00E9058D">
        <w:rPr>
          <w:rStyle w:val="StyleUnderline"/>
        </w:rPr>
        <w:t>organize in accordance with their own local conditions</w:t>
      </w:r>
      <w:r w:rsidRPr="00E9058D">
        <w:t xml:space="preserve">. We also must recognize that the current state of the base building movement precludes the possibility of such a national unified party in the present moment. Since base building strategy is being undertaken in a number of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E9058D">
        <w:rPr>
          <w:rStyle w:val="StyleUnderline"/>
        </w:rPr>
        <w:t>What is important for base builders to focus on in the current moment is building dual power on a local level alongside building a national movement. This means aspiring towards the possibility of a unified party, while pursuing continued local growth.</w:t>
      </w:r>
      <w:r w:rsidRPr="00E9058D">
        <w:t xml:space="preserve"> The movement within the Marxist Center network towards some form of unification is positive step in the right direction. </w:t>
      </w:r>
      <w:r w:rsidRPr="00E9058D">
        <w:rPr>
          <w:rStyle w:val="StyleUnderline"/>
        </w:rPr>
        <w:t>The independent party emphasis within the Refoundation caucus should also be recognized as a positive approach.</w:t>
      </w:r>
      <w:r w:rsidRPr="00E9058D">
        <w:t xml:space="preserve"> </w:t>
      </w:r>
      <w:r w:rsidRPr="00E9058D">
        <w:rPr>
          <w:rStyle w:val="StyleUnderline"/>
        </w:rPr>
        <w:t xml:space="preserve">It is important for base builders to continue to explore the possibility of unification, and to maintain unification through a party model as a long term goal. In the meantime, </w:t>
      </w:r>
      <w:r w:rsidRPr="00E9058D">
        <w:rPr>
          <w:rStyle w:val="Emphasis"/>
          <w:highlight w:val="green"/>
        </w:rPr>
        <w:t xml:space="preserve">individual base building organizations ought to adopt party models </w:t>
      </w:r>
      <w:r w:rsidRPr="00E9058D">
        <w:rPr>
          <w:rStyle w:val="Emphasis"/>
          <w:highlight w:val="green"/>
        </w:rPr>
        <w:lastRenderedPageBreak/>
        <w:t>for their local organizing</w:t>
      </w:r>
      <w:r w:rsidRPr="00E9058D">
        <w:rPr>
          <w:rStyle w:val="StyleUnderline"/>
        </w:rPr>
        <w:t>.</w:t>
      </w:r>
      <w:r w:rsidRPr="00E9058D">
        <w:t xml:space="preserve"> </w:t>
      </w:r>
      <w:r w:rsidRPr="00E9058D">
        <w:rPr>
          <w:rStyle w:val="StyleUnderline"/>
        </w:rPr>
        <w:t xml:space="preserve">Local organizations ought to be </w:t>
      </w:r>
      <w:r w:rsidRPr="00E9058D">
        <w:rPr>
          <w:rStyle w:val="StyleUnderline"/>
          <w:highlight w:val="green"/>
        </w:rPr>
        <w:t>building dual power alongside recruitment</w:t>
      </w:r>
      <w:r w:rsidRPr="00E9058D">
        <w:rPr>
          <w:rStyle w:val="StyleUnderline"/>
        </w:rPr>
        <w:t xml:space="preserve"> into their organizations, </w:t>
      </w:r>
      <w:r w:rsidRPr="00E9058D">
        <w:rPr>
          <w:rStyle w:val="StyleUnderline"/>
          <w:highlight w:val="green"/>
        </w:rPr>
        <w:t>education</w:t>
      </w:r>
      <w:r w:rsidRPr="00E9058D">
        <w:rPr>
          <w:rStyle w:val="StyleUnderline"/>
        </w:rPr>
        <w:t xml:space="preserve"> of community members in communist theory and praxis, </w:t>
      </w:r>
      <w:r w:rsidRPr="00E9058D">
        <w:rPr>
          <w:rStyle w:val="StyleUnderline"/>
          <w:highlight w:val="green"/>
        </w:rPr>
        <w:t>and</w:t>
      </w:r>
      <w:r w:rsidRPr="00E9058D">
        <w:rPr>
          <w:rStyle w:val="StyleUnderline"/>
        </w:rPr>
        <w:t xml:space="preserve"> the </w:t>
      </w:r>
      <w:r w:rsidRPr="00E9058D">
        <w:rPr>
          <w:rStyle w:val="StyleUnderline"/>
          <w:highlight w:val="green"/>
        </w:rPr>
        <w:t>establishment of</w:t>
      </w:r>
      <w:r w:rsidRPr="00E9058D">
        <w:rPr>
          <w:rStyle w:val="StyleUnderline"/>
        </w:rPr>
        <w:t xml:space="preserve"> armed and </w:t>
      </w:r>
      <w:r w:rsidRPr="00E9058D">
        <w:rPr>
          <w:rStyle w:val="StyleUnderline"/>
          <w:highlight w:val="green"/>
        </w:rPr>
        <w:t xml:space="preserve">militant party cadres </w:t>
      </w:r>
      <w:r w:rsidRPr="00E9058D">
        <w:rPr>
          <w:rStyle w:val="StyleUnderline"/>
        </w:rPr>
        <w:t>capable of defending dual power institutions from state terror.</w:t>
      </w:r>
      <w:r w:rsidRPr="00E9058D">
        <w:t xml:space="preserve"> </w:t>
      </w:r>
      <w:r w:rsidRPr="00E9058D">
        <w:rPr>
          <w:rStyle w:val="StyleUnderline"/>
        </w:rPr>
        <w:t>Dual power institutions must be unified openly and transparently around these organizations in order for them to operate as more than “red charities.”</w:t>
      </w:r>
      <w:r w:rsidRPr="00E9058D">
        <w:t xml:space="preserve"> </w:t>
      </w:r>
      <w:r w:rsidRPr="00E9058D">
        <w:rPr>
          <w:rStyle w:val="StyleUnderline"/>
          <w:highlight w:val="green"/>
        </w:rPr>
        <w:t>Serving the people means meeting their material needs while</w:t>
      </w:r>
      <w:r w:rsidRPr="00E9058D">
        <w:rPr>
          <w:rStyle w:val="StyleUnderline"/>
        </w:rPr>
        <w:t xml:space="preserve"> also educating and propagandizing. It means </w:t>
      </w:r>
      <w:r w:rsidRPr="00E9058D">
        <w:rPr>
          <w:rStyle w:val="Emphasis"/>
          <w:highlight w:val="green"/>
        </w:rPr>
        <w:t>radicalizing, recruiting, and organizing</w:t>
      </w:r>
      <w:r w:rsidRPr="00E9058D">
        <w:rPr>
          <w:rStyle w:val="StyleUnderline"/>
        </w:rPr>
        <w:t>.</w:t>
      </w:r>
      <w:r w:rsidRPr="00E9058D">
        <w:t xml:space="preserve">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meantime we must push for party organizing at the local level. </w:t>
      </w:r>
      <w:r w:rsidRPr="00E9058D">
        <w:rPr>
          <w:rStyle w:val="StyleUnderline"/>
        </w:rPr>
        <w:t>If local organizations adopt party organizing, it ought to become clear that a unified national party will have to be the long term goal of the base building movement.</w:t>
      </w:r>
      <w:r w:rsidRPr="00E9058D">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capitalism, but is pursuing a revolutionary socialist strategy capable of fighting capitalism. </w:t>
      </w:r>
      <w:r w:rsidRPr="00E9058D">
        <w:rPr>
          <w:rStyle w:val="StyleUnderline"/>
        </w:rPr>
        <w:t>The long term details of base building and dual power organizing will arise organically in response to the conditions the movement finds itself operating within</w:t>
      </w:r>
      <w:r w:rsidRPr="00E9058D">
        <w:t>. I hope that I have put forward a useful contribution to the discussion about base building organizing, and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bookmarkEnd w:id="0"/>
    <w:p w14:paraId="4FDC9DE3" w14:textId="77777777" w:rsidR="00D75050" w:rsidRPr="00E9058D" w:rsidRDefault="00D75050" w:rsidP="00D75050">
      <w:pPr>
        <w:rPr>
          <w:b/>
          <w:u w:val="single"/>
        </w:rPr>
      </w:pPr>
    </w:p>
    <w:p w14:paraId="5DA1F803" w14:textId="77777777" w:rsidR="00D75050" w:rsidRPr="00E9058D" w:rsidRDefault="00D75050" w:rsidP="00D75050">
      <w:pPr>
        <w:pStyle w:val="Heading4"/>
        <w:rPr>
          <w:rFonts w:cs="Calibri"/>
        </w:rPr>
      </w:pPr>
      <w:r w:rsidRPr="00E9058D">
        <w:rPr>
          <w:rFonts w:cs="Calibri"/>
        </w:rPr>
        <w:t xml:space="preserve">R: K First - There is no material world that we can separate from the lens through which we view it. Deconstructing the AFF scholarship is a prior question that has material effects. </w:t>
      </w:r>
    </w:p>
    <w:p w14:paraId="29B4702B" w14:textId="77777777" w:rsidR="00D75050" w:rsidRPr="00E9058D" w:rsidRDefault="00D75050" w:rsidP="00D75050"/>
    <w:p w14:paraId="0A3FFCBD" w14:textId="77777777" w:rsidR="00D75050" w:rsidRPr="00E9058D" w:rsidRDefault="00D75050" w:rsidP="00D75050">
      <w:pPr>
        <w:pStyle w:val="Heading4"/>
        <w:rPr>
          <w:rFonts w:cs="Calibri"/>
        </w:rPr>
      </w:pPr>
      <w:r w:rsidRPr="00E9058D">
        <w:rPr>
          <w:rFonts w:cs="Calibri"/>
        </w:rPr>
        <w:t>R: Therefore the ROB is one of deconstruction – vote for the side which best challenges neoliberal scholarship</w:t>
      </w:r>
      <w:r w:rsidRPr="00E9058D">
        <w:rPr>
          <w:rFonts w:cs="Calibri"/>
        </w:rPr>
        <w:br/>
        <w:t>Springer ‘12</w:t>
      </w:r>
    </w:p>
    <w:p w14:paraId="53CF8D57" w14:textId="77777777" w:rsidR="00D75050" w:rsidRPr="00E9058D" w:rsidRDefault="00D75050" w:rsidP="00D75050"/>
    <w:p w14:paraId="5C6E22AA" w14:textId="77777777" w:rsidR="00D75050" w:rsidRPr="00E9058D" w:rsidRDefault="00D75050" w:rsidP="00D75050">
      <w:pPr>
        <w:rPr>
          <w:sz w:val="12"/>
          <w:szCs w:val="12"/>
        </w:rPr>
      </w:pPr>
      <w:r w:rsidRPr="00E9058D">
        <w:rPr>
          <w:sz w:val="12"/>
          <w:szCs w:val="12"/>
        </w:rPr>
        <w:t>Simon Springer - Department of Geography, University of Otago. “Neoliberalism as discourse: between Foucauldian political economy and Marxian poststructuralism.” Routledge. May 2012.  JJN from file *bracketing in original</w:t>
      </w:r>
    </w:p>
    <w:p w14:paraId="0834A85B" w14:textId="77777777" w:rsidR="00D75050" w:rsidRPr="00E9058D" w:rsidRDefault="00D75050" w:rsidP="00D75050">
      <w:pPr>
        <w:rPr>
          <w:rStyle w:val="Style13ptBold"/>
        </w:rPr>
      </w:pPr>
      <w:r w:rsidRPr="00E9058D">
        <w:rPr>
          <w:sz w:val="14"/>
        </w:rPr>
        <w:t xml:space="preserve">Conclusion In arguing for an understanding of neoliberalism as discourse, I do not presume that comprehending neoliberalism separately as a hegemonic ideology, a policy and program, a state form, or as a form of governmentality is wrong or not useful. Rather I have simply attempted to provoke some consideration for the </w:t>
      </w:r>
      <w:r w:rsidRPr="00E9058D">
        <w:rPr>
          <w:sz w:val="14"/>
        </w:rPr>
        <w:lastRenderedPageBreak/>
        <w:t xml:space="preserve">potential reconcilability of the different approaches. My argument should accordingly be read as an effort to destabilize the ostensible incompatibility that some scholars undertaking their separate usage seem keen to assume. Without at least attempting to reconcile the four approaches we risk being deprived of a coherent concept with which to work, and thus concede some measure of credibility to Barnett’s (2005) claim that ‘there is no such thing as neoliberalism’. Such a position renders the entire body of scholarship on neoliberalism questionable, as scholars cannot be sure that they are even discussing the same thing. More perilously, to accept such a claim throws the project of constructing solidarities across space into an uneasy quandary, where the resonant violent geographies of our current moment may go unnoticed, a condition that plays perfectly into the ideological denial maintained by the current capitalist order (Zizek, 2011). In ignoring such relational possibilities for resistance to the contemporary zeitgeist, Barnett (2005) seems keen to engage in disarticulation ad nauseam. Yet </w:t>
      </w:r>
      <w:r w:rsidRPr="00E9058D">
        <w:rPr>
          <w:rStyle w:val="Style13ptBold"/>
          <w:highlight w:val="green"/>
        </w:rPr>
        <w:t>deconstruction is</w:t>
      </w:r>
      <w:r w:rsidRPr="00E9058D">
        <w:rPr>
          <w:rStyle w:val="Style13ptBold"/>
        </w:rPr>
        <w:t xml:space="preserve"> meant to be </w:t>
      </w:r>
      <w:r w:rsidRPr="00E9058D">
        <w:rPr>
          <w:rStyle w:val="Style13ptBold"/>
          <w:highlight w:val="green"/>
        </w:rPr>
        <w:t xml:space="preserve">interruptive </w:t>
      </w:r>
      <w:r w:rsidRPr="00E9058D">
        <w:rPr>
          <w:rStyle w:val="Style13ptBold"/>
        </w:rPr>
        <w:t>not debilitating</w:t>
      </w:r>
      <w:r w:rsidRPr="00E9058D">
        <w:rPr>
          <w:sz w:val="14"/>
        </w:rPr>
        <w:t>. As Spivak (1996, p. 27) contends, ‘</w:t>
      </w:r>
      <w:r w:rsidRPr="00E9058D">
        <w:rPr>
          <w:rStyle w:val="Style13ptBold"/>
        </w:rPr>
        <w:t>Deconstruction</w:t>
      </w:r>
      <w:r w:rsidRPr="00E9058D">
        <w:rPr>
          <w:sz w:val="14"/>
        </w:rPr>
        <w:t xml:space="preserve"> does not say there is no subject, there is no truth, there is no history. ...</w:t>
      </w:r>
      <w:r w:rsidRPr="00E9058D">
        <w:rPr>
          <w:rStyle w:val="Style13ptBold"/>
        </w:rPr>
        <w:t xml:space="preserve"> </w:t>
      </w:r>
      <w:r w:rsidRPr="00E9058D">
        <w:rPr>
          <w:rStyle w:val="Style13ptBold"/>
          <w:highlight w:val="green"/>
        </w:rPr>
        <w:t>It is constantly</w:t>
      </w:r>
      <w:r w:rsidRPr="00E9058D">
        <w:rPr>
          <w:rStyle w:val="Style13ptBold"/>
        </w:rPr>
        <w:t xml:space="preserve"> and persistently </w:t>
      </w:r>
      <w:r w:rsidRPr="00E9058D">
        <w:rPr>
          <w:rStyle w:val="Style13ptBold"/>
          <w:highlight w:val="green"/>
        </w:rPr>
        <w:t>looking into how truths are formed</w:t>
      </w:r>
      <w:r w:rsidRPr="00E9058D">
        <w:rPr>
          <w:rStyle w:val="Style13ptBold"/>
        </w:rPr>
        <w:t xml:space="preserve">’. It is about noticing what we inevitably leave out of even the most searching and inclusive accounts of phenomena like neoliberalism, </w:t>
      </w:r>
      <w:r w:rsidRPr="00E9058D">
        <w:rPr>
          <w:rStyle w:val="Style13ptBold"/>
          <w:highlight w:val="green"/>
        </w:rPr>
        <w:t xml:space="preserve">which </w:t>
      </w:r>
      <w:r w:rsidRPr="00E9058D">
        <w:rPr>
          <w:rStyle w:val="Style13ptBold"/>
        </w:rPr>
        <w:t xml:space="preserve">opens up and </w:t>
      </w:r>
      <w:r w:rsidRPr="00E9058D">
        <w:rPr>
          <w:rStyle w:val="Style13ptBold"/>
          <w:highlight w:val="green"/>
        </w:rPr>
        <w:t>allows for discursive understandings.</w:t>
      </w:r>
      <w:r w:rsidRPr="00E9058D">
        <w:rPr>
          <w:rStyle w:val="Style13ptBold"/>
        </w:rPr>
        <w:t xml:space="preserve"> Rather than making nice symmetrical accounts of the ‘real’ at the meeting point of representational performance and structural forces, neoliberalism understood as a discourse is attuned to processual interpretation and ongoing debate.</w:t>
      </w:r>
      <w:r w:rsidRPr="00E9058D">
        <w:rPr>
          <w:sz w:val="14"/>
        </w:rPr>
        <w:t xml:space="preserve"> While there are inevitable tensions between the four views of neoliberalism that are not entirely commensurable, their content is not diametrically opposed, and indeed a considered understanding of how power similarly operates in both a Gramscian sense of hegemony and a Foucauldian sense of governmentality points toward a dialectical relationship. </w:t>
      </w:r>
      <w:r w:rsidRPr="00E9058D">
        <w:rPr>
          <w:rStyle w:val="Style13ptBold"/>
          <w:highlight w:val="green"/>
        </w:rPr>
        <w:t>Understanding neolib</w:t>
      </w:r>
      <w:r w:rsidRPr="00E9058D">
        <w:rPr>
          <w:rStyle w:val="Style13ptBold"/>
        </w:rPr>
        <w:t xml:space="preserve">eralism </w:t>
      </w:r>
      <w:r w:rsidRPr="00E9058D">
        <w:rPr>
          <w:rStyle w:val="Style13ptBold"/>
          <w:highlight w:val="green"/>
        </w:rPr>
        <w:t xml:space="preserve">as discourse allows </w:t>
      </w:r>
      <w:r w:rsidRPr="00E9058D">
        <w:rPr>
          <w:rStyle w:val="Style13ptBold"/>
        </w:rPr>
        <w:t xml:space="preserve">for </w:t>
      </w:r>
      <w:r w:rsidRPr="00E9058D">
        <w:rPr>
          <w:rStyle w:val="Style13ptBold"/>
          <w:highlight w:val="green"/>
        </w:rPr>
        <w:t xml:space="preserve">a </w:t>
      </w:r>
      <w:r w:rsidRPr="00E9058D">
        <w:rPr>
          <w:rStyle w:val="Style13ptBold"/>
        </w:rPr>
        <w:t xml:space="preserve">much more </w:t>
      </w:r>
      <w:r w:rsidRPr="00E9058D">
        <w:rPr>
          <w:rStyle w:val="Style13ptBold"/>
          <w:highlight w:val="green"/>
        </w:rPr>
        <w:t xml:space="preserve">integral approach to social relations </w:t>
      </w:r>
      <w:r w:rsidRPr="00E9058D">
        <w:rPr>
          <w:rStyle w:val="Style13ptBold"/>
        </w:rPr>
        <w:t xml:space="preserve">than speech performances alone. </w:t>
      </w:r>
      <w:r w:rsidRPr="00E9058D">
        <w:rPr>
          <w:rStyle w:val="Style13ptBold"/>
          <w:highlight w:val="green"/>
        </w:rPr>
        <w:t xml:space="preserve">This is a discourse that encompasses material forms in state </w:t>
      </w:r>
      <w:r w:rsidRPr="00E9058D">
        <w:rPr>
          <w:rStyle w:val="Style13ptBold"/>
        </w:rPr>
        <w:t xml:space="preserve">formation through </w:t>
      </w:r>
      <w:r w:rsidRPr="00E9058D">
        <w:rPr>
          <w:rStyle w:val="Style13ptBold"/>
          <w:highlight w:val="green"/>
        </w:rPr>
        <w:t xml:space="preserve">policy </w:t>
      </w:r>
      <w:r w:rsidRPr="00E9058D">
        <w:rPr>
          <w:rStyle w:val="Style13ptBold"/>
        </w:rPr>
        <w:t xml:space="preserve">and program, and </w:t>
      </w:r>
      <w:r w:rsidRPr="00E9058D">
        <w:rPr>
          <w:rStyle w:val="Style13ptBold"/>
          <w:highlight w:val="green"/>
        </w:rPr>
        <w:t xml:space="preserve">via </w:t>
      </w:r>
      <w:r w:rsidRPr="00E9058D">
        <w:rPr>
          <w:rStyle w:val="Style13ptBold"/>
        </w:rPr>
        <w:t xml:space="preserve">the </w:t>
      </w:r>
      <w:r w:rsidRPr="00E9058D">
        <w:rPr>
          <w:rStyle w:val="Style13ptBold"/>
          <w:highlight w:val="green"/>
        </w:rPr>
        <w:t xml:space="preserve">subjectivation of individuals </w:t>
      </w:r>
      <w:r w:rsidRPr="00E9058D">
        <w:rPr>
          <w:rStyle w:val="Style13ptBold"/>
        </w:rPr>
        <w:t xml:space="preserve">on the ground, even if this articulation still takes place through discursive performatives. </w:t>
      </w:r>
      <w:r w:rsidRPr="00E9058D">
        <w:rPr>
          <w:rStyle w:val="Style13ptBold"/>
          <w:highlight w:val="green"/>
        </w:rPr>
        <w:t>By formulating discourse in this fashion</w:t>
      </w:r>
      <w:r w:rsidRPr="00E9058D">
        <w:rPr>
          <w:rStyle w:val="Style13ptBold"/>
        </w:rPr>
        <w:t xml:space="preserve">, </w:t>
      </w:r>
      <w:r w:rsidRPr="00E9058D">
        <w:rPr>
          <w:rStyle w:val="Style13ptBold"/>
          <w:highlight w:val="green"/>
        </w:rPr>
        <w:t>we need not revert to</w:t>
      </w:r>
      <w:r w:rsidRPr="00E9058D">
        <w:rPr>
          <w:rStyle w:val="Style13ptBold"/>
        </w:rPr>
        <w:t xml:space="preserve"> a </w:t>
      </w:r>
      <w:r w:rsidRPr="00E9058D">
        <w:rPr>
          <w:rStyle w:val="Style13ptBold"/>
          <w:highlight w:val="green"/>
        </w:rPr>
        <w:t xml:space="preserve">presupposed ‘real-world’ referent to recognize </w:t>
      </w:r>
      <w:r w:rsidRPr="00E9058D">
        <w:rPr>
          <w:rStyle w:val="Style13ptBold"/>
        </w:rPr>
        <w:t xml:space="preserve">a </w:t>
      </w:r>
      <w:r w:rsidRPr="00E9058D">
        <w:rPr>
          <w:rStyle w:val="Style13ptBold"/>
          <w:highlight w:val="green"/>
        </w:rPr>
        <w:t>materiality that is</w:t>
      </w:r>
      <w:r w:rsidRPr="00E9058D">
        <w:rPr>
          <w:rStyle w:val="Style13ptBold"/>
        </w:rPr>
        <w:t xml:space="preserve"> both </w:t>
      </w:r>
      <w:r w:rsidRPr="00E9058D">
        <w:rPr>
          <w:rStyle w:val="Style13ptBold"/>
          <w:highlight w:val="green"/>
        </w:rPr>
        <w:t xml:space="preserve">constituted by </w:t>
      </w:r>
      <w:r w:rsidRPr="00E9058D">
        <w:rPr>
          <w:rStyle w:val="Style13ptBold"/>
        </w:rPr>
        <w:t xml:space="preserve">and constitutive </w:t>
      </w:r>
      <w:r w:rsidRPr="00E9058D">
        <w:rPr>
          <w:rStyle w:val="Style13ptBold"/>
          <w:highlight w:val="green"/>
        </w:rPr>
        <w:t>of discourse</w:t>
      </w:r>
      <w:r w:rsidRPr="00E9058D">
        <w:rPr>
          <w:rStyle w:val="Style13ptBold"/>
        </w:rPr>
        <w:t xml:space="preserve">. Instead, </w:t>
      </w:r>
      <w:r w:rsidRPr="00E9058D">
        <w:rPr>
          <w:rStyle w:val="Style13ptBold"/>
          <w:highlight w:val="green"/>
        </w:rPr>
        <w:t xml:space="preserve">materiality and discourse </w:t>
      </w:r>
      <w:r w:rsidRPr="00E9058D">
        <w:rPr>
          <w:rStyle w:val="Style13ptBold"/>
        </w:rPr>
        <w:t xml:space="preserve">become integral, where one </w:t>
      </w:r>
      <w:r w:rsidRPr="00E9058D">
        <w:rPr>
          <w:rStyle w:val="Style13ptBold"/>
          <w:highlight w:val="green"/>
        </w:rPr>
        <w:t>cannot exist without the other</w:t>
      </w:r>
      <w:r w:rsidRPr="00E9058D">
        <w:rPr>
          <w:rStyle w:val="Style13ptBold"/>
        </w:rPr>
        <w:t>.</w:t>
      </w:r>
      <w:r w:rsidRPr="00E9058D">
        <w:rPr>
          <w:sz w:val="14"/>
        </w:rPr>
        <w:t xml:space="preserve"> </w:t>
      </w:r>
      <w:r w:rsidRPr="00E9058D">
        <w:rPr>
          <w:rStyle w:val="Style13ptBold"/>
        </w:rPr>
        <w:t>It is precisely this understanding of discourse that points to a similitude between poststructuralism and Marxian political economy approaches and their shared concern for power relations.</w:t>
      </w:r>
      <w:r w:rsidRPr="00E9058D">
        <w:rPr>
          <w:sz w:val="14"/>
        </w:rPr>
        <w:t xml:space="preserve"> I do not want to conclude that I have worked out all these tensions, my ambition has been much more humble. I have simply sought to open an avenue for dialogue between scholars on either side of the political economy/ poststructuralist divide. </w:t>
      </w:r>
      <w:r w:rsidRPr="00E9058D">
        <w:rPr>
          <w:rStyle w:val="Style13ptBold"/>
        </w:rPr>
        <w:t>The importance of bridging this gap is commensurate with ‘</w:t>
      </w:r>
      <w:r w:rsidRPr="00E9058D">
        <w:rPr>
          <w:rStyle w:val="Style13ptBold"/>
          <w:highlight w:val="green"/>
        </w:rPr>
        <w:t xml:space="preserve">the role of the intellectual </w:t>
      </w:r>
      <w:r w:rsidRPr="00E9058D">
        <w:rPr>
          <w:rStyle w:val="Style13ptBold"/>
        </w:rPr>
        <w:t>... [</w:t>
      </w:r>
      <w:r w:rsidRPr="00E9058D">
        <w:rPr>
          <w:rStyle w:val="Style13ptBold"/>
          <w:highlight w:val="green"/>
        </w:rPr>
        <w:t>in</w:t>
      </w:r>
      <w:r w:rsidRPr="00E9058D">
        <w:rPr>
          <w:rStyle w:val="Style13ptBold"/>
        </w:rPr>
        <w:t xml:space="preserve">] </w:t>
      </w:r>
      <w:r w:rsidRPr="00E9058D">
        <w:rPr>
          <w:rStyle w:val="Style13ptBold"/>
          <w:highlight w:val="green"/>
        </w:rPr>
        <w:t xml:space="preserve">shaking </w:t>
      </w:r>
      <w:r w:rsidRPr="00E9058D">
        <w:rPr>
          <w:rStyle w:val="Style13ptBold"/>
        </w:rPr>
        <w:t xml:space="preserve">up </w:t>
      </w:r>
      <w:r w:rsidRPr="00E9058D">
        <w:rPr>
          <w:rStyle w:val="Style13ptBold"/>
          <w:highlight w:val="green"/>
        </w:rPr>
        <w:t>habits</w:t>
      </w:r>
      <w:r w:rsidRPr="00E9058D">
        <w:rPr>
          <w:rStyle w:val="Style13ptBold"/>
        </w:rPr>
        <w:t xml:space="preserve">, </w:t>
      </w:r>
      <w:r w:rsidRPr="00E9058D">
        <w:rPr>
          <w:rStyle w:val="Style13ptBold"/>
          <w:highlight w:val="green"/>
        </w:rPr>
        <w:t>ways of</w:t>
      </w:r>
      <w:r w:rsidRPr="00E9058D">
        <w:rPr>
          <w:rStyle w:val="Style13ptBold"/>
        </w:rPr>
        <w:t xml:space="preserve"> acting and </w:t>
      </w:r>
      <w:r w:rsidRPr="00E9058D">
        <w:rPr>
          <w:rStyle w:val="Style13ptBold"/>
          <w:highlight w:val="green"/>
        </w:rPr>
        <w:t>thinking</w:t>
      </w:r>
      <w:r w:rsidRPr="00E9058D">
        <w:rPr>
          <w:rStyle w:val="Style13ptBold"/>
        </w:rPr>
        <w:t xml:space="preserve">, of </w:t>
      </w:r>
      <w:r w:rsidRPr="00E9058D">
        <w:rPr>
          <w:rStyle w:val="Style13ptBold"/>
          <w:highlight w:val="green"/>
        </w:rPr>
        <w:t>dispelling common</w:t>
      </w:r>
      <w:r w:rsidRPr="00E9058D">
        <w:rPr>
          <w:rStyle w:val="Style13ptBold"/>
        </w:rPr>
        <w:t xml:space="preserve">place </w:t>
      </w:r>
      <w:r w:rsidRPr="00E9058D">
        <w:rPr>
          <w:rStyle w:val="Style13ptBold"/>
          <w:highlight w:val="green"/>
        </w:rPr>
        <w:t>beliefs</w:t>
      </w:r>
      <w:r w:rsidRPr="00E9058D">
        <w:rPr>
          <w:rStyle w:val="Style13ptBold"/>
        </w:rPr>
        <w:t xml:space="preserve">, of taking a new measure of rules and institutions ... </w:t>
      </w:r>
      <w:r w:rsidRPr="00E9058D">
        <w:rPr>
          <w:rStyle w:val="Style13ptBold"/>
          <w:highlight w:val="green"/>
        </w:rPr>
        <w:t xml:space="preserve">and participating in </w:t>
      </w:r>
      <w:r w:rsidRPr="00E9058D">
        <w:rPr>
          <w:rStyle w:val="Style13ptBold"/>
        </w:rPr>
        <w:t xml:space="preserve">the </w:t>
      </w:r>
      <w:r w:rsidRPr="00E9058D">
        <w:rPr>
          <w:rStyle w:val="Style13ptBold"/>
          <w:highlight w:val="green"/>
        </w:rPr>
        <w:t xml:space="preserve">formation of </w:t>
      </w:r>
      <w:r w:rsidRPr="00E9058D">
        <w:rPr>
          <w:rStyle w:val="Style13ptBold"/>
        </w:rPr>
        <w:t xml:space="preserve">a </w:t>
      </w:r>
      <w:r w:rsidRPr="00E9058D">
        <w:rPr>
          <w:rStyle w:val="Style13ptBold"/>
          <w:highlight w:val="green"/>
        </w:rPr>
        <w:t>political will’</w:t>
      </w:r>
      <w:r w:rsidRPr="00E9058D">
        <w:rPr>
          <w:sz w:val="14"/>
          <w:highlight w:val="green"/>
        </w:rPr>
        <w:t xml:space="preserve"> </w:t>
      </w:r>
      <w:r w:rsidRPr="00E9058D">
        <w:rPr>
          <w:sz w:val="14"/>
        </w:rPr>
        <w:t xml:space="preserve">(Foucault, quoted in Goldstein, 1991, pp. 11– 12). </w:t>
      </w:r>
      <w:r w:rsidRPr="00E9058D">
        <w:rPr>
          <w:rStyle w:val="Style13ptBold"/>
        </w:rPr>
        <w:t xml:space="preserve">Such </w:t>
      </w:r>
      <w:r w:rsidRPr="00E9058D">
        <w:rPr>
          <w:rStyle w:val="Style13ptBold"/>
          <w:highlight w:val="green"/>
        </w:rPr>
        <w:t xml:space="preserve">reflexivity </w:t>
      </w:r>
      <w:r w:rsidRPr="00E9058D">
        <w:rPr>
          <w:rStyle w:val="Style13ptBold"/>
        </w:rPr>
        <w:t xml:space="preserve">necessarily </w:t>
      </w:r>
      <w:r w:rsidRPr="00E9058D">
        <w:rPr>
          <w:rStyle w:val="Style13ptBold"/>
          <w:highlight w:val="green"/>
        </w:rPr>
        <w:t xml:space="preserve">involves opening ourselves to </w:t>
      </w:r>
      <w:r w:rsidRPr="00E9058D">
        <w:rPr>
          <w:rStyle w:val="Style13ptBold"/>
        </w:rPr>
        <w:t xml:space="preserve">the possibility of finding common ground between the epistemic and ontological understandings of political economy and poststructuralism so that together they may assist in </w:t>
      </w:r>
      <w:r w:rsidRPr="00E9058D">
        <w:rPr>
          <w:rStyle w:val="Style13ptBold"/>
          <w:highlight w:val="green"/>
        </w:rPr>
        <w:t>disestablishing neolib</w:t>
      </w:r>
      <w:r w:rsidRPr="00E9058D">
        <w:rPr>
          <w:rStyle w:val="Style13ptBold"/>
        </w:rPr>
        <w:t xml:space="preserve">eralism’s rationalities, deconstructing its strategies, disassembling its technologies, </w:t>
      </w:r>
      <w:r w:rsidRPr="00E9058D">
        <w:rPr>
          <w:rStyle w:val="Style13ptBold"/>
          <w:highlight w:val="green"/>
        </w:rPr>
        <w:t xml:space="preserve">and </w:t>
      </w:r>
      <w:r w:rsidRPr="00E9058D">
        <w:rPr>
          <w:rStyle w:val="Style13ptBold"/>
        </w:rPr>
        <w:t xml:space="preserve">ultimately destroying its techniques. In </w:t>
      </w:r>
      <w:r w:rsidRPr="00E9058D">
        <w:rPr>
          <w:rStyle w:val="Style13ptBold"/>
          <w:highlight w:val="green"/>
        </w:rPr>
        <w:t xml:space="preserve">changing our minds </w:t>
      </w:r>
      <w:r w:rsidRPr="00E9058D">
        <w:rPr>
          <w:rStyle w:val="Style13ptBold"/>
        </w:rPr>
        <w:t xml:space="preserve">then, </w:t>
      </w:r>
      <w:r w:rsidRPr="00E9058D">
        <w:rPr>
          <w:rStyle w:val="Style13ptBold"/>
          <w:highlight w:val="green"/>
        </w:rPr>
        <w:t>so</w:t>
      </w:r>
      <w:r w:rsidRPr="00E9058D">
        <w:rPr>
          <w:rStyle w:val="Style13ptBold"/>
        </w:rPr>
        <w:t xml:space="preserve"> too might </w:t>
      </w:r>
      <w:r w:rsidRPr="00E9058D">
        <w:rPr>
          <w:rStyle w:val="Style13ptBold"/>
          <w:highlight w:val="green"/>
        </w:rPr>
        <w:t>we change the world</w:t>
      </w:r>
      <w:r w:rsidRPr="00E9058D">
        <w:rPr>
          <w:rStyle w:val="Style13ptBold"/>
        </w:rPr>
        <w:t>.</w:t>
      </w:r>
    </w:p>
    <w:p w14:paraId="672B614E" w14:textId="77777777" w:rsidR="00D75050" w:rsidRDefault="00D75050" w:rsidP="00D75050"/>
    <w:p w14:paraId="6B14B9F8" w14:textId="72C77B57" w:rsidR="00D75050" w:rsidRDefault="00307E10" w:rsidP="00307E10">
      <w:pPr>
        <w:pStyle w:val="Heading2"/>
      </w:pPr>
      <w:r>
        <w:lastRenderedPageBreak/>
        <w:t>Case</w:t>
      </w:r>
    </w:p>
    <w:p w14:paraId="76693CC7" w14:textId="0C941BCC" w:rsidR="00307E10" w:rsidRPr="00B45A9E" w:rsidRDefault="00307E10" w:rsidP="00307E10">
      <w:pPr>
        <w:pStyle w:val="Heading4"/>
        <w:rPr>
          <w:sz w:val="28"/>
          <w:szCs w:val="28"/>
        </w:rPr>
      </w:pPr>
      <w:r w:rsidRPr="00B45A9E">
        <w:rPr>
          <w:sz w:val="28"/>
          <w:szCs w:val="28"/>
        </w:rPr>
        <w:t>The K perpetuates a hegemonic view of sex and difference – can’t influence mainstream</w:t>
      </w:r>
      <w:r w:rsidR="00871C44">
        <w:rPr>
          <w:sz w:val="28"/>
          <w:szCs w:val="28"/>
        </w:rPr>
        <w:t xml:space="preserve"> </w:t>
      </w:r>
      <w:r w:rsidRPr="00B45A9E">
        <w:rPr>
          <w:sz w:val="28"/>
          <w:szCs w:val="28"/>
        </w:rPr>
        <w:t>and only reinforces binary thinking</w:t>
      </w:r>
    </w:p>
    <w:p w14:paraId="3E4DA337" w14:textId="77777777" w:rsidR="00307E10" w:rsidRPr="00B45A9E" w:rsidRDefault="00307E10" w:rsidP="00307E10">
      <w:r w:rsidRPr="00B45A9E">
        <w:rPr>
          <w:b/>
        </w:rPr>
        <w:t>Hutchings 11</w:t>
      </w:r>
      <w:r w:rsidRPr="00B45A9E">
        <w:t xml:space="preserve"> – (3/24/11, Kimberly, Professor of International Relations in the Department of International Relations at the London School of Economics, UK, “Dialogue between Whom? The Role of the West/Non-West Distinction in Promoting Global Dialogue in IR,” Millennium: Journal of International Studies, sage, DH)</w:t>
      </w:r>
    </w:p>
    <w:p w14:paraId="437B57D0" w14:textId="77777777" w:rsidR="00307E10" w:rsidRPr="00B45A9E" w:rsidRDefault="00307E10" w:rsidP="00307E10">
      <w:r w:rsidRPr="00B45A9E">
        <w:rPr>
          <w:rStyle w:val="StyleUnderline"/>
        </w:rPr>
        <w:t xml:space="preserve">This would seem to be a rather churlish response to work that is dedicated to opening up our disciplinary horizons. </w:t>
      </w:r>
      <w:r w:rsidRPr="00B45A9E">
        <w:t xml:space="preserve">After all, we have to start somewhere with the task of challenging parochialism and ethnocentrism in thought. However, </w:t>
      </w:r>
      <w:r w:rsidRPr="00B45A9E">
        <w:rPr>
          <w:rStyle w:val="StyleUnderline"/>
        </w:rPr>
        <w:t xml:space="preserve">I think it is worth learning from the example of other attempts to decentre the discipline by </w:t>
      </w:r>
      <w:r w:rsidRPr="00B45A9E">
        <w:rPr>
          <w:rStyle w:val="StyleUnderline"/>
          <w:highlight w:val="green"/>
        </w:rPr>
        <w:t>utilising a binary categorisation as the starting point for</w:t>
      </w:r>
      <w:r w:rsidRPr="00B45A9E">
        <w:rPr>
          <w:rStyle w:val="StyleUnderline"/>
        </w:rPr>
        <w:t xml:space="preserve"> challenging the mainstream. The example I am thinking of is that of </w:t>
      </w:r>
      <w:r w:rsidRPr="00B45A9E">
        <w:rPr>
          <w:rStyle w:val="StyleUnderline"/>
          <w:highlight w:val="green"/>
        </w:rPr>
        <w:t>feminist IR</w:t>
      </w:r>
      <w:r w:rsidRPr="00B45A9E">
        <w:rPr>
          <w:rStyle w:val="StyleUnderline"/>
        </w:rPr>
        <w:t>, which over the last 20 years has sought to bring in categories such as ‘women’ or ‘gender’ to deconstruct mainstream accounts of how international politics works. As with ‘non-Western’ IR, anyone actually involved in doing feminist IR insists that neither ‘women’ nor ‘gender’ are unitary categories, and calls attention to the variety of issues and perspectives introduced into IR by different forms of feminist work.</w:t>
      </w:r>
      <w:r w:rsidRPr="00B45A9E">
        <w:t xml:space="preserve"> But from the perspective of mainstream IR, </w:t>
      </w:r>
      <w:r w:rsidRPr="00B45A9E">
        <w:rPr>
          <w:rStyle w:val="StyleUnderline"/>
          <w:highlight w:val="green"/>
        </w:rPr>
        <w:t>the power of the traditional binary understanding of sex and gender, regardless of feminist claims</w:t>
      </w:r>
      <w:r w:rsidRPr="00B45A9E">
        <w:rPr>
          <w:rStyle w:val="StyleUnderline"/>
        </w:rPr>
        <w:t xml:space="preserve"> to pluralism, </w:t>
      </w:r>
      <w:r w:rsidRPr="00B45A9E">
        <w:rPr>
          <w:rStyle w:val="StyleUnderline"/>
          <w:highlight w:val="green"/>
        </w:rPr>
        <w:t>has meant that the</w:t>
      </w:r>
      <w:r w:rsidRPr="00B45A9E">
        <w:rPr>
          <w:rStyle w:val="StyleUnderline"/>
        </w:rPr>
        <w:t xml:space="preserve"> game of </w:t>
      </w:r>
      <w:r w:rsidRPr="00B45A9E">
        <w:rPr>
          <w:rStyle w:val="StyleUnderline"/>
          <w:highlight w:val="green"/>
        </w:rPr>
        <w:t>dialogue remains the sameness–difference game</w:t>
      </w:r>
      <w:r w:rsidRPr="00B45A9E">
        <w:rPr>
          <w:rStyle w:val="StyleUnderline"/>
        </w:rPr>
        <w:t xml:space="preserve">. Either feminist IR is a different way of doing things – in which case it is not really IR at all – or </w:t>
      </w:r>
      <w:r w:rsidRPr="00B45A9E">
        <w:rPr>
          <w:rStyle w:val="StyleUnderline"/>
          <w:highlight w:val="green"/>
        </w:rPr>
        <w:t>feminist IR is the same way of doing things</w:t>
      </w:r>
      <w:r w:rsidRPr="00B45A9E">
        <w:rPr>
          <w:rStyle w:val="StyleUnderline"/>
        </w:rPr>
        <w:t xml:space="preserve">, in which case </w:t>
      </w:r>
      <w:r w:rsidRPr="00B45A9E">
        <w:rPr>
          <w:rStyle w:val="StyleUnderline"/>
          <w:highlight w:val="green"/>
        </w:rPr>
        <w:t>it</w:t>
      </w:r>
      <w:r w:rsidRPr="00B45A9E">
        <w:rPr>
          <w:rStyle w:val="StyleUnderline"/>
        </w:rPr>
        <w:t xml:space="preserve"> adds an interesting variable into the explanation of events, but </w:t>
      </w:r>
      <w:r w:rsidRPr="00B45A9E">
        <w:rPr>
          <w:rStyle w:val="StyleUnderline"/>
          <w:highlight w:val="green"/>
        </w:rPr>
        <w:t xml:space="preserve">shifts nothing in terms of underlying </w:t>
      </w:r>
      <w:r w:rsidRPr="00B45A9E">
        <w:rPr>
          <w:rStyle w:val="StyleUnderline"/>
        </w:rPr>
        <w:t xml:space="preserve">ontological and epistemological </w:t>
      </w:r>
      <w:r w:rsidRPr="00B45A9E">
        <w:rPr>
          <w:rStyle w:val="StyleUnderline"/>
          <w:highlight w:val="green"/>
        </w:rPr>
        <w:t>assumptions</w:t>
      </w:r>
      <w:r w:rsidRPr="00B45A9E">
        <w:rPr>
          <w:rStyle w:val="StyleUnderline"/>
        </w:rPr>
        <w:t>. In terms of disciplinary politics, the continuing hegemony of mainstream understandings of the nature, point and purpose of dialogue has resulted in an ongoing ghettoisation of feminist work.</w:t>
      </w:r>
    </w:p>
    <w:p w14:paraId="6DE49070" w14:textId="77777777" w:rsidR="00307E10" w:rsidRPr="00B45A9E" w:rsidRDefault="00307E10" w:rsidP="00307E10">
      <w:pPr>
        <w:rPr>
          <w:rFonts w:asciiTheme="minorHAnsi" w:hAnsiTheme="minorHAnsi"/>
        </w:rPr>
      </w:pPr>
    </w:p>
    <w:p w14:paraId="74861CA2" w14:textId="2B0DDD3F" w:rsidR="00307E10" w:rsidRPr="00B45A9E" w:rsidRDefault="00307E10" w:rsidP="00307E10">
      <w:pPr>
        <w:pStyle w:val="Heading4"/>
        <w:rPr>
          <w:rFonts w:cs="Calibri"/>
          <w:sz w:val="28"/>
          <w:szCs w:val="28"/>
        </w:rPr>
      </w:pPr>
      <w:r w:rsidRPr="00B45A9E">
        <w:rPr>
          <w:rFonts w:cs="Calibri"/>
          <w:sz w:val="28"/>
          <w:szCs w:val="28"/>
        </w:rPr>
        <w:t xml:space="preserve">Gender </w:t>
      </w:r>
      <w:r>
        <w:rPr>
          <w:rFonts w:cs="Calibri"/>
          <w:sz w:val="28"/>
          <w:szCs w:val="28"/>
        </w:rPr>
        <w:t>K</w:t>
      </w:r>
      <w:r w:rsidRPr="00B45A9E">
        <w:rPr>
          <w:rFonts w:cs="Calibri"/>
          <w:sz w:val="28"/>
          <w:szCs w:val="28"/>
        </w:rPr>
        <w:t xml:space="preserve"> wrong</w:t>
      </w:r>
    </w:p>
    <w:p w14:paraId="58056E1C" w14:textId="77777777" w:rsidR="00307E10" w:rsidRPr="00B45A9E" w:rsidRDefault="00307E10" w:rsidP="00307E10">
      <w:r w:rsidRPr="00B45A9E">
        <w:rPr>
          <w:b/>
        </w:rPr>
        <w:t>Caprioli 04</w:t>
      </w:r>
      <w:r w:rsidRPr="00B45A9E">
        <w:t xml:space="preserve">  (“Feminist IR Theory and Quantitative Methodology: A Critical Analysis” Mary Caprioli, Dept. of Political Science, University of Tennessee. International Studies Review. Volume 42 Issue 1 Page 193-197, March 2004. </w:t>
      </w:r>
      <w:r w:rsidRPr="00B45A9E">
        <w:rPr>
          <w:color w:val="000000"/>
        </w:rPr>
        <w:t>http://www.blackwell-synergy.com/links/doi/10.1111/0020-8833.00076</w:t>
      </w:r>
      <w:r w:rsidRPr="00B45A9E">
        <w:t>.)</w:t>
      </w:r>
    </w:p>
    <w:p w14:paraId="635DFA5E" w14:textId="77777777" w:rsidR="00307E10" w:rsidRPr="00B45A9E" w:rsidRDefault="00307E10" w:rsidP="00307E10">
      <w:pPr>
        <w:rPr>
          <w:rStyle w:val="StyleUnderline"/>
        </w:rPr>
      </w:pPr>
      <w:r w:rsidRPr="00B45A9E">
        <w:t xml:space="preserve">The derision with which many conventional feminists view feminist quantitative studies persists to the detriment of both feminist and other types of IR scholarship. As Jan Jindy Pettman (2002) has argued, however, </w:t>
      </w:r>
      <w:r w:rsidRPr="00B45A9E">
        <w:rPr>
          <w:rStyle w:val="StyleUnderline"/>
          <w:highlight w:val="green"/>
        </w:rPr>
        <w:t>no single feminist position exists in international relations</w:t>
      </w:r>
      <w:r w:rsidRPr="00B45A9E">
        <w:rPr>
          <w:rStyle w:val="StyleUnderline"/>
        </w:rPr>
        <w:t>. One of the most common feminist critiques of feminist quantitative research is that scholars cannot simply "add gender and stir"</w:t>
      </w:r>
      <w:r w:rsidRPr="00B45A9E">
        <w:t xml:space="preserve"> (Peterson 2002;Steans2003), for gender is not just one of many variables. </w:t>
      </w:r>
      <w:r w:rsidRPr="00B45A9E">
        <w:rPr>
          <w:rStyle w:val="StyleUnderline"/>
        </w:rPr>
        <w:t>Yet, gender is one of many variables when we are discussing international issues, from human rights to war.</w:t>
      </w:r>
      <w:r w:rsidRPr="00B45A9E">
        <w:t xml:space="preserve"> As Fred Halliday (1988) has observed, </w:t>
      </w:r>
      <w:r w:rsidRPr="00B45A9E">
        <w:rPr>
          <w:rStyle w:val="StyleUnderline"/>
          <w:highlight w:val="green"/>
        </w:rPr>
        <w:t>gender is not the core</w:t>
      </w:r>
      <w:r w:rsidRPr="00B45A9E">
        <w:rPr>
          <w:rStyle w:val="StyleUnderline"/>
        </w:rPr>
        <w:t xml:space="preserve"> of </w:t>
      </w:r>
      <w:r w:rsidRPr="00B45A9E">
        <w:t>international relations or the key to understanding it. Such a position</w:t>
      </w:r>
      <w:r w:rsidRPr="00B45A9E">
        <w:rPr>
          <w:rStyle w:val="StyleUnderline"/>
        </w:rPr>
        <w:t xml:space="preserve"> would grossly overstate the feminist case. Gender may be an important explanatory and predictive component but it certainly is not the only one.</w:t>
      </w:r>
      <w:r w:rsidRPr="00B45A9E">
        <w:t xml:space="preserve">260 </w:t>
      </w:r>
      <w:r w:rsidRPr="00B45A9E">
        <w:rPr>
          <w:rStyle w:val="StyleUnderline"/>
        </w:rPr>
        <w:t xml:space="preserve">Such a </w:t>
      </w:r>
      <w:r w:rsidRPr="00B45A9E">
        <w:rPr>
          <w:rStyle w:val="StyleUnderline"/>
          <w:highlight w:val="green"/>
        </w:rPr>
        <w:t>critique</w:t>
      </w:r>
      <w:r w:rsidRPr="00B45A9E">
        <w:rPr>
          <w:rStyle w:val="StyleUnderline"/>
        </w:rPr>
        <w:t xml:space="preserve"> only serves to </w:t>
      </w:r>
      <w:r w:rsidRPr="00B45A9E">
        <w:rPr>
          <w:rStyle w:val="StyleUnderline"/>
          <w:highlight w:val="green"/>
        </w:rPr>
        <w:t>undermine the feminist argument against a scientific methodology</w:t>
      </w:r>
      <w:r w:rsidRPr="00B45A9E">
        <w:rPr>
          <w:rStyle w:val="StyleUnderline"/>
        </w:rPr>
        <w:t xml:space="preserve"> for the social sciences by questioning the scholarship of those who employ quantitative methodologies</w:t>
      </w:r>
      <w:r w:rsidRPr="00B45A9E">
        <w:t xml:space="preserve">. One does not pull variables "out of the air" to put into a model, thereby "adding and stirring." Variables are added to models if a theoretical justification for </w:t>
      </w:r>
      <w:r w:rsidRPr="00B45A9E">
        <w:lastRenderedPageBreak/>
        <w:t xml:space="preserve">doing so exists. </w:t>
      </w:r>
      <w:r w:rsidRPr="00B45A9E">
        <w:rPr>
          <w:rStyle w:val="StyleUnderline"/>
        </w:rPr>
        <w:t xml:space="preserve">Peterson </w:t>
      </w:r>
      <w:r w:rsidRPr="00B45A9E">
        <w:t xml:space="preserve">(2002:158) </w:t>
      </w:r>
      <w:r w:rsidRPr="00B45A9E">
        <w:rPr>
          <w:rStyle w:val="StyleUnderline"/>
        </w:rPr>
        <w:t xml:space="preserve">postulates that "as long as IR understands gender only as an empirical category (for example, how do women in the military affect the conduct of war?), </w:t>
      </w:r>
      <w:r w:rsidRPr="00B45A9E">
        <w:rPr>
          <w:rStyle w:val="StyleUnderline"/>
          <w:highlight w:val="green"/>
        </w:rPr>
        <w:t>feminisms appear largely irrelevant</w:t>
      </w:r>
      <w:r w:rsidRPr="00B45A9E">
        <w:rPr>
          <w:rStyle w:val="StyleUnderline"/>
        </w:rPr>
        <w:t xml:space="preserve"> to the discipline's primary questions and inquiry." Yet, </w:t>
      </w:r>
      <w:r w:rsidRPr="00B45A9E">
        <w:rPr>
          <w:rStyle w:val="StyleUnderline"/>
          <w:highlight w:val="green"/>
        </w:rPr>
        <w:t>little evidence actually supports this contention</w:t>
      </w:r>
      <w:r w:rsidRPr="00B45A9E">
        <w:t xml:space="preserve">—unless one is arguing that gender is the only important category of analysis.  </w:t>
      </w:r>
      <w:r w:rsidRPr="00B45A9E">
        <w:rPr>
          <w:rStyle w:val="StyleUnderline"/>
          <w:highlight w:val="green"/>
        </w:rPr>
        <w:t>If researchers cannot add gender to an analysis</w:t>
      </w:r>
      <w:r w:rsidRPr="00B45A9E">
        <w:rPr>
          <w:rStyle w:val="StyleUnderline"/>
        </w:rPr>
        <w:t xml:space="preserve">, then they must necessarily use a purely female-centered analysis, even though </w:t>
      </w:r>
      <w:r w:rsidRPr="00B45A9E">
        <w:t>the utility of using</w:t>
      </w:r>
      <w:r w:rsidRPr="00B45A9E">
        <w:rPr>
          <w:rStyle w:val="StyleUnderline"/>
        </w:rPr>
        <w:t xml:space="preserve"> </w:t>
      </w:r>
      <w:r w:rsidRPr="00B45A9E">
        <w:rPr>
          <w:rStyle w:val="StyleUnderline"/>
          <w:highlight w:val="green"/>
        </w:rPr>
        <w:t>a purely female- centered analysis seems equally biased</w:t>
      </w:r>
      <w:r w:rsidRPr="00B45A9E">
        <w:t xml:space="preserve">. </w:t>
      </w:r>
      <w:r w:rsidRPr="00B45A9E">
        <w:rPr>
          <w:rStyle w:val="StyleUnderline"/>
        </w:rPr>
        <w:t>Such research would merely be gender-centric based on women rather than men,</w:t>
      </w:r>
      <w:r w:rsidRPr="00B45A9E">
        <w:t xml:space="preserve"> and it would thereby provide an equally biased account of international relations as those that are male-centric. Although one might speculate that having research done from the two opposing worldviews might more fully explain international relations, surely an integrated approach would offer a more comprehensive analysis of world affairs. Beyond a female-centric analysis, </w:t>
      </w:r>
      <w:r w:rsidRPr="00B45A9E">
        <w:rPr>
          <w:rStyle w:val="StyleUnderline"/>
        </w:rPr>
        <w:t>some scholars</w:t>
      </w:r>
      <w:r w:rsidRPr="00B45A9E">
        <w:t xml:space="preserve"> (for example, Carver 2002) </w:t>
      </w:r>
      <w:r w:rsidRPr="00B45A9E">
        <w:rPr>
          <w:rStyle w:val="StyleUnderline"/>
        </w:rPr>
        <w:t>argue that feminist research must offer a critique of gender as a set of power relations</w:t>
      </w:r>
      <w:r w:rsidRPr="00B45A9E">
        <w:t xml:space="preserve">. Gender categories, however, do exist and have very real implications for individuals, social relations, and international affairs. </w:t>
      </w:r>
      <w:r w:rsidRPr="00B45A9E">
        <w:rPr>
          <w:rStyle w:val="StyleUnderline"/>
        </w:rPr>
        <w:t xml:space="preserve">Critiquing </w:t>
      </w:r>
      <w:r w:rsidRPr="00B45A9E">
        <w:t xml:space="preserve">the social construction of gender is important, but it fails to provide new theories of international relations or to address the implications of gender for what happens in the world. Sylvester (2002a) </w:t>
      </w:r>
      <w:r w:rsidRPr="00B45A9E">
        <w:rPr>
          <w:rStyle w:val="StyleUnderline"/>
        </w:rPr>
        <w:t xml:space="preserve">has wondered aloud whether feminist research should be focused primarily on critique, warning that </w:t>
      </w:r>
      <w:r w:rsidRPr="00B45A9E">
        <w:rPr>
          <w:rStyle w:val="StyleUnderline"/>
          <w:highlight w:val="green"/>
        </w:rPr>
        <w:t>feminists should avoid an exclusive focus on highlighting anomalies, for such a focus does not add to</w:t>
      </w:r>
      <w:r w:rsidRPr="00B45A9E">
        <w:rPr>
          <w:rStyle w:val="StyleUnderline"/>
        </w:rPr>
        <w:t xml:space="preserve"> feminist </w:t>
      </w:r>
      <w:r w:rsidRPr="00B45A9E">
        <w:rPr>
          <w:rStyle w:val="StyleUnderline"/>
          <w:highlight w:val="green"/>
        </w:rPr>
        <w:t>IR</w:t>
      </w:r>
      <w:r w:rsidRPr="00B45A9E">
        <w:rPr>
          <w:rStyle w:val="StyleUnderline"/>
        </w:rPr>
        <w:t xml:space="preserve"> theories.</w:t>
      </w:r>
    </w:p>
    <w:p w14:paraId="69D39E35" w14:textId="275ACBF4" w:rsidR="00307E10" w:rsidRDefault="00307E10" w:rsidP="00307E10"/>
    <w:p w14:paraId="614F2761" w14:textId="77777777" w:rsidR="00307E10" w:rsidRPr="00307E10" w:rsidRDefault="00307E10" w:rsidP="00307E10"/>
    <w:p w14:paraId="6EC1E43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Neue">
    <w:altName w:val="Sylfaen"/>
    <w:charset w:val="00"/>
    <w:family w:val="auto"/>
    <w:pitch w:val="variable"/>
    <w:sig w:usb0="E50002FF" w:usb1="500079DB" w:usb2="0000001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7505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07E10"/>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E0C1A"/>
    <w:rsid w:val="007F5B66"/>
    <w:rsid w:val="00823A1C"/>
    <w:rsid w:val="00845B9D"/>
    <w:rsid w:val="00860984"/>
    <w:rsid w:val="00871C44"/>
    <w:rsid w:val="008B3ECB"/>
    <w:rsid w:val="008B4E85"/>
    <w:rsid w:val="008C1B2E"/>
    <w:rsid w:val="0091627E"/>
    <w:rsid w:val="00946567"/>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5050"/>
    <w:rsid w:val="00DA1C92"/>
    <w:rsid w:val="00DA25D4"/>
    <w:rsid w:val="00DA6538"/>
    <w:rsid w:val="00E15E75"/>
    <w:rsid w:val="00E5262C"/>
    <w:rsid w:val="00EA0767"/>
    <w:rsid w:val="00EC7DC4"/>
    <w:rsid w:val="00ED30CF"/>
    <w:rsid w:val="00F176EF"/>
    <w:rsid w:val="00F45E10"/>
    <w:rsid w:val="00F6364A"/>
    <w:rsid w:val="00F664E2"/>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C5D48"/>
  <w15:chartTrackingRefBased/>
  <w15:docId w15:val="{54C2A7CA-A702-4BBE-91AC-BBBA164DB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664E2"/>
    <w:rPr>
      <w:rFonts w:ascii="Calibri" w:hAnsi="Calibri"/>
    </w:rPr>
  </w:style>
  <w:style w:type="paragraph" w:styleId="Heading1">
    <w:name w:val="heading 1"/>
    <w:aliases w:val="Pocket"/>
    <w:basedOn w:val="Normal"/>
    <w:next w:val="Normal"/>
    <w:link w:val="Heading1Char"/>
    <w:qFormat/>
    <w:rsid w:val="00F664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664E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664E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F664E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664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64E2"/>
  </w:style>
  <w:style w:type="character" w:customStyle="1" w:styleId="Heading1Char">
    <w:name w:val="Heading 1 Char"/>
    <w:aliases w:val="Pocket Char"/>
    <w:basedOn w:val="DefaultParagraphFont"/>
    <w:link w:val="Heading1"/>
    <w:rsid w:val="00F664E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664E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664E2"/>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TAG Char,Ch Char,no read Char,No Spacing211 Char,No Spacing12 Char,No Spacing2111 Char"/>
    <w:basedOn w:val="DefaultParagraphFont"/>
    <w:link w:val="Heading4"/>
    <w:uiPriority w:val="3"/>
    <w:rsid w:val="00F664E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Box,Style1,B"/>
    <w:basedOn w:val="DefaultParagraphFont"/>
    <w:link w:val="textbold"/>
    <w:uiPriority w:val="7"/>
    <w:qFormat/>
    <w:rsid w:val="00F664E2"/>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F664E2"/>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F664E2"/>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Block Char1"/>
    <w:basedOn w:val="DefaultParagraphFont"/>
    <w:uiPriority w:val="99"/>
    <w:unhideWhenUsed/>
    <w:rsid w:val="00F664E2"/>
    <w:rPr>
      <w:color w:val="auto"/>
      <w:u w:val="none"/>
    </w:rPr>
  </w:style>
  <w:style w:type="character" w:styleId="FollowedHyperlink">
    <w:name w:val="FollowedHyperlink"/>
    <w:basedOn w:val="DefaultParagraphFont"/>
    <w:uiPriority w:val="99"/>
    <w:semiHidden/>
    <w:unhideWhenUsed/>
    <w:rsid w:val="00F664E2"/>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D75050"/>
    <w:pPr>
      <w:spacing w:after="0" w:line="240" w:lineRule="auto"/>
    </w:pPr>
    <w:rPr>
      <w:u w:val="single"/>
    </w:rPr>
  </w:style>
  <w:style w:type="paragraph" w:customStyle="1" w:styleId="textbold">
    <w:name w:val="text bold"/>
    <w:basedOn w:val="Normal"/>
    <w:link w:val="Emphasis"/>
    <w:uiPriority w:val="7"/>
    <w:qFormat/>
    <w:rsid w:val="00D75050"/>
    <w:pPr>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styleId="IntenseEmphasis">
    <w:name w:val="Intense Emphasis"/>
    <w:aliases w:val="Title Char1"/>
    <w:basedOn w:val="DefaultParagraphFont"/>
    <w:link w:val="Title"/>
    <w:uiPriority w:val="6"/>
    <w:qFormat/>
    <w:rsid w:val="00D75050"/>
    <w:rPr>
      <w:bCs/>
      <w:u w:val="single"/>
    </w:rPr>
  </w:style>
  <w:style w:type="paragraph" w:styleId="Title">
    <w:name w:val="Title"/>
    <w:basedOn w:val="Normal"/>
    <w:link w:val="IntenseEmphasis"/>
    <w:uiPriority w:val="6"/>
    <w:qFormat/>
    <w:rsid w:val="00D75050"/>
    <w:pPr>
      <w:widowControl w:val="0"/>
      <w:autoSpaceDE w:val="0"/>
      <w:autoSpaceDN w:val="0"/>
      <w:adjustRightInd w:val="0"/>
      <w:spacing w:before="240" w:after="60"/>
      <w:jc w:val="center"/>
      <w:outlineLvl w:val="0"/>
    </w:pPr>
    <w:rPr>
      <w:rFonts w:asciiTheme="minorHAnsi" w:hAnsiTheme="minorHAnsi"/>
      <w:bCs/>
      <w:u w:val="single"/>
    </w:rPr>
  </w:style>
  <w:style w:type="character" w:customStyle="1" w:styleId="TitleChar">
    <w:name w:val="Title Char"/>
    <w:basedOn w:val="DefaultParagraphFont"/>
    <w:uiPriority w:val="99"/>
    <w:semiHidden/>
    <w:rsid w:val="00D75050"/>
    <w:rPr>
      <w:rFonts w:asciiTheme="majorHAnsi" w:eastAsiaTheme="majorEastAsia" w:hAnsiTheme="majorHAnsi" w:cstheme="majorBidi"/>
      <w:spacing w:val="-10"/>
      <w:kern w:val="28"/>
      <w:sz w:val="56"/>
      <w:szCs w:val="56"/>
    </w:rPr>
  </w:style>
  <w:style w:type="paragraph" w:customStyle="1" w:styleId="card">
    <w:name w:val="card"/>
    <w:link w:val="cardChar"/>
    <w:qFormat/>
    <w:rsid w:val="00D75050"/>
    <w:pPr>
      <w:widowControl w:val="0"/>
      <w:spacing w:after="0" w:line="240" w:lineRule="auto"/>
      <w:ind w:left="144"/>
      <w:jc w:val="both"/>
    </w:pPr>
    <w:rPr>
      <w:rFonts w:ascii="Helvetica Neue" w:eastAsia="Cambria" w:hAnsi="Helvetica Neue" w:cs="Times New Roman"/>
      <w:sz w:val="12"/>
      <w:szCs w:val="24"/>
    </w:rPr>
  </w:style>
  <w:style w:type="character" w:customStyle="1" w:styleId="cardChar">
    <w:name w:val="card Char"/>
    <w:link w:val="card"/>
    <w:rsid w:val="00D75050"/>
    <w:rPr>
      <w:rFonts w:ascii="Helvetica Neue" w:eastAsia="Cambria" w:hAnsi="Helvetica Neue" w:cs="Times New Roman"/>
      <w:sz w:val="12"/>
      <w:szCs w:val="24"/>
    </w:rPr>
  </w:style>
  <w:style w:type="paragraph" w:customStyle="1" w:styleId="Emphasis1">
    <w:name w:val="Emphasis1"/>
    <w:basedOn w:val="Normal"/>
    <w:autoRedefine/>
    <w:uiPriority w:val="7"/>
    <w:qFormat/>
    <w:rsid w:val="00D75050"/>
    <w:pPr>
      <w:pBdr>
        <w:top w:val="single" w:sz="8" w:space="1" w:color="auto"/>
        <w:left w:val="single" w:sz="8" w:space="4" w:color="auto"/>
        <w:bottom w:val="single" w:sz="8" w:space="1" w:color="auto"/>
        <w:right w:val="single" w:sz="8"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theforgenews.org/2018/09/21/party-organizing-in-the-21st-centur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ordoesitexplode.wordpress.com/2011/06/10/queers-and-capitalism-part-one-the-dialectics-of-moving-towards-a-larger-social-acceptanc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17</Pages>
  <Words>13087</Words>
  <Characters>74600</Characters>
  <Application>Microsoft Office Word</Application>
  <DocSecurity>0</DocSecurity>
  <Lines>621</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4</cp:revision>
  <dcterms:created xsi:type="dcterms:W3CDTF">2022-01-23T15:38:00Z</dcterms:created>
  <dcterms:modified xsi:type="dcterms:W3CDTF">2022-01-23T17:02:00Z</dcterms:modified>
</cp:coreProperties>
</file>