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662E9" w14:textId="77777777" w:rsidR="005F1327" w:rsidRPr="009C52FA" w:rsidRDefault="005F1327" w:rsidP="005F1327">
      <w:pPr>
        <w:pStyle w:val="Heading4"/>
      </w:pPr>
      <w:r w:rsidRPr="009C52FA">
        <w:t xml:space="preserve">Existing </w:t>
      </w:r>
      <w:r w:rsidRPr="009C52FA">
        <w:rPr>
          <w:i/>
        </w:rPr>
        <w:t>compulsory licensing</w:t>
      </w:r>
      <w:r w:rsidRPr="009C52FA">
        <w:t xml:space="preserve"> exemptions are sufficient to solve </w:t>
      </w:r>
    </w:p>
    <w:p w14:paraId="786D569D" w14:textId="77777777" w:rsidR="005F1327" w:rsidRPr="009C52FA" w:rsidRDefault="005F1327" w:rsidP="005F1327">
      <w:pPr>
        <w:rPr>
          <w:rStyle w:val="Style13ptBold"/>
        </w:rPr>
      </w:pPr>
      <w:r w:rsidRPr="009C52FA">
        <w:rPr>
          <w:rStyle w:val="Style13ptBold"/>
        </w:rPr>
        <w:t xml:space="preserve">Bacchus, JD,  20 </w:t>
      </w:r>
    </w:p>
    <w:p w14:paraId="15A0BA4D" w14:textId="77777777" w:rsidR="005F1327" w:rsidRPr="009C52FA" w:rsidRDefault="005F1327" w:rsidP="005F1327">
      <w:pPr>
        <w:rPr>
          <w:sz w:val="16"/>
        </w:rPr>
      </w:pPr>
      <w:r w:rsidRPr="009C52FA">
        <w:rPr>
          <w:sz w:val="16"/>
        </w:rPr>
        <w:t xml:space="preserve">(James, adjunct scholar at the Cato Institute, a professor of global affairs at the University of Central Florida, An Unnecessary Proposal A WTO Waiver of Intellectual Property Rights for COVID-19 Vaccines </w:t>
      </w:r>
      <w:hyperlink r:id="rId6" w:history="1">
        <w:r w:rsidRPr="009C52FA">
          <w:rPr>
            <w:rStyle w:val="Hyperlink"/>
            <w:sz w:val="16"/>
          </w:rPr>
          <w:t>https://www.cato.org/sites/cato.org/files/2020-12/FTB_78.pdf</w:t>
        </w:r>
      </w:hyperlink>
      <w:r w:rsidRPr="009C52FA">
        <w:rPr>
          <w:sz w:val="16"/>
        </w:rPr>
        <w:t>, 12-16)</w:t>
      </w:r>
    </w:p>
    <w:p w14:paraId="5217D9CA" w14:textId="77777777" w:rsidR="005F1327" w:rsidRDefault="005F1327" w:rsidP="005F1327">
      <w:pPr>
        <w:rPr>
          <w:sz w:val="16"/>
        </w:rPr>
      </w:pPr>
      <w:r w:rsidRPr="009C52FA">
        <w:rPr>
          <w:rStyle w:val="StyleUnderline"/>
        </w:rPr>
        <w:t>What we have not heard</w:t>
      </w:r>
      <w:r w:rsidRPr="009C52FA">
        <w:rPr>
          <w:sz w:val="16"/>
        </w:rPr>
        <w:t xml:space="preserve"> in the waiver debate </w:t>
      </w:r>
      <w:r w:rsidRPr="009C52FA">
        <w:rPr>
          <w:rStyle w:val="StyleUnderline"/>
        </w:rPr>
        <w:t>is any clear explanation from waiver advocates of why</w:t>
      </w:r>
      <w:r w:rsidRPr="009C52FA">
        <w:rPr>
          <w:sz w:val="16"/>
        </w:rPr>
        <w:t xml:space="preserve"> they believe that the right to </w:t>
      </w:r>
      <w:r w:rsidRPr="009C52FA">
        <w:rPr>
          <w:rStyle w:val="StyleUnderline"/>
        </w:rPr>
        <w:t>compulsory licensing</w:t>
      </w:r>
      <w:r w:rsidRPr="009C52FA">
        <w:rPr>
          <w:sz w:val="16"/>
        </w:rPr>
        <w:t xml:space="preserve"> that they already possess </w:t>
      </w:r>
      <w:r w:rsidRPr="009C52FA">
        <w:rPr>
          <w:rStyle w:val="StyleUnderline"/>
        </w:rPr>
        <w:t>will prove insufficient to ensuring access to COVID-19 vaccines</w:t>
      </w:r>
      <w:r w:rsidRPr="009C52FA">
        <w:rPr>
          <w:sz w:val="16"/>
        </w:rPr>
        <w:t xml:space="preserve">. </w:t>
      </w:r>
      <w:r w:rsidRPr="009C52FA">
        <w:rPr>
          <w:rStyle w:val="StyleUnderline"/>
        </w:rPr>
        <w:t>In requesting a broad waiver</w:t>
      </w:r>
      <w:r w:rsidRPr="009C52FA">
        <w:rPr>
          <w:sz w:val="16"/>
        </w:rPr>
        <w:t xml:space="preserve"> of IP rights to COVID-19 vaccines, </w:t>
      </w:r>
      <w:r w:rsidRPr="009C52FA">
        <w:rPr>
          <w:rStyle w:val="StyleUnderline"/>
        </w:rPr>
        <w:t>India and South Africa maintained</w:t>
      </w:r>
      <w:r w:rsidRPr="009C52FA">
        <w:rPr>
          <w:sz w:val="16"/>
        </w:rPr>
        <w:t xml:space="preserve"> that “</w:t>
      </w:r>
      <w:r w:rsidRPr="009C52FA">
        <w:rPr>
          <w:rStyle w:val="StyleUnderline"/>
        </w:rPr>
        <w:t xml:space="preserve">many countries </w:t>
      </w:r>
      <w:r w:rsidRPr="009C52FA">
        <w:rPr>
          <w:sz w:val="16"/>
        </w:rPr>
        <w:t xml:space="preserve">especially developing countries </w:t>
      </w:r>
      <w:r w:rsidRPr="009C52FA">
        <w:rPr>
          <w:rStyle w:val="StyleUnderline"/>
        </w:rPr>
        <w:t>may face institutional and legal difficulties when using flexibilities available</w:t>
      </w:r>
      <w:r w:rsidRPr="009C52FA">
        <w:rPr>
          <w:sz w:val="16"/>
        </w:rPr>
        <w:t xml:space="preserve">” </w:t>
      </w:r>
      <w:r w:rsidRPr="009C52FA">
        <w:rPr>
          <w:rStyle w:val="StyleUnderline"/>
        </w:rPr>
        <w:t>under existing WTO rules</w:t>
      </w:r>
      <w:r w:rsidRPr="009C52FA">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9C52FA">
        <w:rPr>
          <w:rStyle w:val="Emphasis"/>
        </w:rPr>
        <w:t>India and South Africa did not offer any further explanation or any evidence to support these assertions</w:t>
      </w:r>
      <w:r w:rsidRPr="009C52FA">
        <w:rPr>
          <w:sz w:val="16"/>
        </w:rPr>
        <w:t xml:space="preserve">. In an effort at an explanation, two Canadian university professors contended, “The TRIPS flexibilities are important policies but they are not perfect. Rules allowing compulsory licensing apply only on a case-by-case and product-by-product basis. This slows down the ability of countries to scale up production of needed COVID-19 products.”15 But </w:t>
      </w:r>
      <w:r w:rsidRPr="009C52FA">
        <w:rPr>
          <w:rStyle w:val="StyleUnderline"/>
        </w:rPr>
        <w:t>this is advocacy, not evidence. At the time, this point was purely prospective; it was a prejudgment before any COVID-19 vaccine had been given final approval or reached the market</w:t>
      </w:r>
      <w:r w:rsidRPr="009C52FA">
        <w:rPr>
          <w:sz w:val="16"/>
        </w:rPr>
        <w:t xml:space="preserve">. </w:t>
      </w:r>
      <w:r w:rsidRPr="009C52FA">
        <w:rPr>
          <w:rStyle w:val="StyleUnderline"/>
        </w:rPr>
        <w:t>Before such a sweeping waiver of IP rights is taken up, it should first be demonstrated that the option of compulsory licensing and other flexibilities under the current trade rules will not suffice</w:t>
      </w:r>
      <w:r w:rsidRPr="009C52FA">
        <w:rPr>
          <w:sz w:val="16"/>
        </w:rPr>
        <w:t xml:space="preserve">. </w:t>
      </w:r>
      <w:r w:rsidRPr="009C52FA">
        <w:rPr>
          <w:rStyle w:val="StyleUnderline"/>
        </w:rPr>
        <w:t xml:space="preserve">At this point, the developed countries that have opposed the waiver </w:t>
      </w:r>
      <w:r w:rsidRPr="009C52FA">
        <w:rPr>
          <w:rStyle w:val="Emphasis"/>
        </w:rPr>
        <w:t>are correct</w:t>
      </w:r>
      <w:r w:rsidRPr="009C52FA">
        <w:rPr>
          <w:sz w:val="16"/>
        </w:rPr>
        <w:t xml:space="preserve">. </w:t>
      </w:r>
      <w:r w:rsidRPr="009C52FA">
        <w:rPr>
          <w:rStyle w:val="StyleUnderline"/>
        </w:rPr>
        <w:t xml:space="preserve">There is no evidence of the need for such a waiver. </w:t>
      </w:r>
      <w:r w:rsidRPr="009C52FA">
        <w:rPr>
          <w:sz w:val="16"/>
        </w:rPr>
        <w:t>Action by the WTO should be contemplated only if, and when, the current flexibilities in WTO rules prove to be ina</w:t>
      </w:r>
      <w:r w:rsidRPr="00EE4E58">
        <w:rPr>
          <w:sz w:val="16"/>
        </w:rPr>
        <w:t>dequate. Should that happen, any such action should be no broader than necessary to address the global medical need.</w:t>
      </w:r>
      <w:r>
        <w:rPr>
          <w:sz w:val="16"/>
        </w:rPr>
        <w:br/>
      </w:r>
      <w:r>
        <w:rPr>
          <w:sz w:val="16"/>
        </w:rPr>
        <w:br/>
      </w:r>
    </w:p>
    <w:p w14:paraId="780AEE99" w14:textId="77777777" w:rsidR="005F1327" w:rsidRPr="009C5240" w:rsidRDefault="005F1327" w:rsidP="005F1327">
      <w:pPr>
        <w:pStyle w:val="Heading1"/>
      </w:pPr>
      <w:r>
        <w:t>Covid Aff</w:t>
      </w:r>
    </w:p>
    <w:p w14:paraId="56706A14" w14:textId="77777777" w:rsidR="005F1327" w:rsidRDefault="005F1327" w:rsidP="005F1327">
      <w:pPr>
        <w:rPr>
          <w:rFonts w:asciiTheme="majorHAnsi" w:hAnsiTheme="majorHAnsi" w:cstheme="majorHAnsi"/>
        </w:rPr>
      </w:pPr>
    </w:p>
    <w:p w14:paraId="31A25CE7" w14:textId="77777777" w:rsidR="005F1327" w:rsidRDefault="005F1327" w:rsidP="005F1327">
      <w:pPr>
        <w:pStyle w:val="Heading4"/>
      </w:pPr>
      <w:r w:rsidRPr="00610F2E">
        <w:rPr>
          <w:rFonts w:eastAsia="MS Gothic" w:cs="Times New Roman"/>
        </w:rPr>
        <w:t>The standard is</w:t>
      </w:r>
      <w:r>
        <w:t xml:space="preserve"> preserving human life, util. </w:t>
      </w:r>
      <w:r>
        <w:br/>
      </w:r>
    </w:p>
    <w:p w14:paraId="3CD2E961" w14:textId="77777777" w:rsidR="005F1327" w:rsidRDefault="005F1327" w:rsidP="005F1327">
      <w:pPr>
        <w:pStyle w:val="Heading4"/>
      </w:pPr>
      <w:r>
        <w:t xml:space="preserve">Patent debates involve conflicting interests- classic utilitarianism is the best framework for evaluating them </w:t>
      </w:r>
    </w:p>
    <w:p w14:paraId="024FF174" w14:textId="77777777" w:rsidR="005F1327" w:rsidRPr="006B2B8C" w:rsidRDefault="005F1327" w:rsidP="005F1327">
      <w:pPr>
        <w:rPr>
          <w:rStyle w:val="Style13ptBold"/>
        </w:rPr>
      </w:pPr>
      <w:r w:rsidRPr="006B2B8C">
        <w:rPr>
          <w:rStyle w:val="Style13ptBold"/>
        </w:rPr>
        <w:t>Perot 14</w:t>
      </w:r>
    </w:p>
    <w:p w14:paraId="4FEE9FFE" w14:textId="77777777" w:rsidR="005F1327" w:rsidRPr="006B2B8C" w:rsidRDefault="005F1327" w:rsidP="005F1327">
      <w:pPr>
        <w:rPr>
          <w:sz w:val="16"/>
        </w:rPr>
      </w:pPr>
      <w:r w:rsidRPr="006B2B8C">
        <w:rPr>
          <w:sz w:val="16"/>
        </w:rPr>
        <w:t>(Emma, Maximising Utility: Applying Utilitarian Theory to International Patent</w:t>
      </w:r>
      <w:r>
        <w:rPr>
          <w:sz w:val="16"/>
        </w:rPr>
        <w:t xml:space="preserve"> </w:t>
      </w:r>
      <w:r w:rsidRPr="006B2B8C">
        <w:rPr>
          <w:sz w:val="16"/>
        </w:rPr>
        <w:t>Law The King’s Student Law Review, Vol. 5, No. 1 (Spring 2014), pp. 58-77)</w:t>
      </w:r>
    </w:p>
    <w:p w14:paraId="107CBD9A" w14:textId="77777777" w:rsidR="005F1327" w:rsidRPr="006B2B8C" w:rsidRDefault="005F1327" w:rsidP="005F1327">
      <w:r w:rsidRPr="006B2B8C">
        <w:rPr>
          <w:sz w:val="16"/>
        </w:rPr>
        <w:t xml:space="preserve">The ethical theory of classical </w:t>
      </w:r>
      <w:r w:rsidRPr="006B2B8C">
        <w:rPr>
          <w:rStyle w:val="StyleUnderline"/>
        </w:rPr>
        <w:t>util</w:t>
      </w:r>
      <w:r w:rsidRPr="006B2B8C">
        <w:rPr>
          <w:sz w:val="16"/>
        </w:rPr>
        <w:t xml:space="preserve">itarianism as fathered by Jeremy Bentham </w:t>
      </w:r>
      <w:r w:rsidRPr="006B2B8C">
        <w:rPr>
          <w:rStyle w:val="StyleUnderline"/>
        </w:rPr>
        <w:t>is</w:t>
      </w:r>
      <w:r>
        <w:rPr>
          <w:rStyle w:val="StyleUnderline"/>
        </w:rPr>
        <w:t xml:space="preserve"> </w:t>
      </w:r>
      <w:r w:rsidRPr="006B2B8C">
        <w:rPr>
          <w:rStyle w:val="StyleUnderline"/>
        </w:rPr>
        <w:t xml:space="preserve">being advocated as the means of addressing the imbalance in the existing </w:t>
      </w:r>
      <w:r w:rsidRPr="006B2B8C">
        <w:rPr>
          <w:rStyle w:val="Emphasis"/>
        </w:rPr>
        <w:t xml:space="preserve">patent system </w:t>
      </w:r>
      <w:r w:rsidRPr="006B2B8C">
        <w:rPr>
          <w:sz w:val="16"/>
        </w:rPr>
        <w:t xml:space="preserve">concerning the relationship of financial incentives and human health. 62 </w:t>
      </w:r>
      <w:r w:rsidRPr="006B2B8C">
        <w:rPr>
          <w:rStyle w:val="StyleUnderline"/>
        </w:rPr>
        <w:t xml:space="preserve">As a branch of consequentialism, </w:t>
      </w:r>
      <w:r w:rsidRPr="00CA56B0">
        <w:rPr>
          <w:rStyle w:val="StyleUnderline"/>
        </w:rPr>
        <w:t xml:space="preserve">the objective of utilitarianism is to act in a way that creates the </w:t>
      </w:r>
      <w:r w:rsidRPr="00CA56B0">
        <w:rPr>
          <w:rStyle w:val="Emphasis"/>
        </w:rPr>
        <w:t>greatest amount of value overall</w:t>
      </w:r>
      <w:r w:rsidRPr="00CA56B0">
        <w:rPr>
          <w:sz w:val="16"/>
        </w:rPr>
        <w:t>.</w:t>
      </w:r>
      <w:r w:rsidRPr="006B2B8C">
        <w:rPr>
          <w:sz w:val="16"/>
        </w:rPr>
        <w:t xml:space="preserve"> 63 </w:t>
      </w:r>
      <w:r w:rsidRPr="006B2B8C">
        <w:rPr>
          <w:rStyle w:val="StyleUnderline"/>
        </w:rPr>
        <w:t>Value</w:t>
      </w:r>
      <w:r w:rsidRPr="006B2B8C">
        <w:rPr>
          <w:sz w:val="16"/>
        </w:rPr>
        <w:t xml:space="preserve"> was originally interpreted as a positive mental state but more recently has been recognised to be wider than this and </w:t>
      </w:r>
      <w:r w:rsidRPr="006B2B8C">
        <w:rPr>
          <w:rStyle w:val="StyleUnderline"/>
        </w:rPr>
        <w:t>can be described as ‘interest-satisfaction</w:t>
      </w:r>
      <w:r w:rsidRPr="006B2B8C">
        <w:rPr>
          <w:sz w:val="16"/>
        </w:rPr>
        <w:t xml:space="preserve">’64. John Stuart Mill further developed this theory by expounding the utilitarian calculation as follows: (i) </w:t>
      </w:r>
      <w:r w:rsidRPr="006B2B8C">
        <w:rPr>
          <w:rStyle w:val="StyleUnderline"/>
        </w:rPr>
        <w:t>Add up the pain and pleasure derived from an act</w:t>
      </w:r>
      <w:r w:rsidRPr="006B2B8C">
        <w:rPr>
          <w:sz w:val="16"/>
        </w:rPr>
        <w:t xml:space="preserve"> (ii) </w:t>
      </w:r>
      <w:r w:rsidRPr="006B2B8C">
        <w:rPr>
          <w:rStyle w:val="StyleUnderline"/>
        </w:rPr>
        <w:t>Determine where the largest number of people will benefit the most</w:t>
      </w:r>
      <w:r>
        <w:rPr>
          <w:rStyle w:val="StyleUnderline"/>
        </w:rPr>
        <w:t xml:space="preserve"> </w:t>
      </w:r>
      <w:r w:rsidRPr="006B2B8C">
        <w:rPr>
          <w:sz w:val="16"/>
        </w:rPr>
        <w:t xml:space="preserve">(iii) </w:t>
      </w:r>
      <w:r w:rsidRPr="006B2B8C">
        <w:rPr>
          <w:rStyle w:val="StyleUnderline"/>
        </w:rPr>
        <w:t>Allow flexibility for efficiency</w:t>
      </w:r>
      <w:r w:rsidRPr="006B2B8C">
        <w:rPr>
          <w:sz w:val="16"/>
        </w:rPr>
        <w:t xml:space="preserve"> </w:t>
      </w:r>
      <w:r w:rsidRPr="006B2B8C">
        <w:rPr>
          <w:rStyle w:val="StyleUnderline"/>
        </w:rPr>
        <w:t>Many strands of utilitarianism have developed</w:t>
      </w:r>
      <w:r w:rsidRPr="006B2B8C">
        <w:rPr>
          <w:sz w:val="16"/>
        </w:rPr>
        <w:t xml:space="preserve"> from Bentham’s original proposition, including ‘act-rule’, ‘economic’ and ‘ideal’ to name a few. </w:t>
      </w:r>
      <w:r w:rsidRPr="006B2B8C">
        <w:rPr>
          <w:rStyle w:val="StyleUnderline"/>
        </w:rPr>
        <w:t>For the</w:t>
      </w:r>
      <w:r>
        <w:rPr>
          <w:rStyle w:val="StyleUnderline"/>
        </w:rPr>
        <w:t xml:space="preserve"> </w:t>
      </w:r>
      <w:r w:rsidRPr="006B2B8C">
        <w:rPr>
          <w:rStyle w:val="StyleUnderline"/>
        </w:rPr>
        <w:t xml:space="preserve">purposes of this article, </w:t>
      </w:r>
      <w:r w:rsidRPr="006B2B8C">
        <w:rPr>
          <w:rStyle w:val="Emphasis"/>
        </w:rPr>
        <w:t>classic utilitarianism</w:t>
      </w:r>
      <w:r w:rsidRPr="006B2B8C">
        <w:rPr>
          <w:rStyle w:val="StyleUnderline"/>
        </w:rPr>
        <w:t xml:space="preserve"> is relied upon as this proposal has</w:t>
      </w:r>
      <w:r>
        <w:rPr>
          <w:rStyle w:val="StyleUnderline"/>
        </w:rPr>
        <w:t xml:space="preserve"> </w:t>
      </w:r>
      <w:r w:rsidRPr="006B2B8C">
        <w:rPr>
          <w:rStyle w:val="StyleUnderline"/>
        </w:rPr>
        <w:t>to consider large groups with divergent interests in the context of a change of</w:t>
      </w:r>
      <w:r>
        <w:rPr>
          <w:rStyle w:val="StyleUnderline"/>
        </w:rPr>
        <w:t xml:space="preserve"> </w:t>
      </w:r>
      <w:r w:rsidRPr="006B2B8C">
        <w:rPr>
          <w:rStyle w:val="StyleUnderline"/>
        </w:rPr>
        <w:t>system, rather than individual actions as in ‘act-rule’, or pure wealth</w:t>
      </w:r>
      <w:r>
        <w:rPr>
          <w:rStyle w:val="StyleUnderline"/>
        </w:rPr>
        <w:t xml:space="preserve"> </w:t>
      </w:r>
      <w:r w:rsidRPr="006B2B8C">
        <w:rPr>
          <w:rStyle w:val="StyleUnderline"/>
        </w:rPr>
        <w:t>maximisation for ‘economic’.</w:t>
      </w:r>
      <w:r>
        <w:rPr>
          <w:rStyle w:val="StyleUnderline"/>
        </w:rPr>
        <w:t xml:space="preserve"> </w:t>
      </w:r>
      <w:r w:rsidRPr="00032C0D">
        <w:rPr>
          <w:rStyle w:val="StyleUnderline"/>
          <w:highlight w:val="green"/>
        </w:rPr>
        <w:t>Util</w:t>
      </w:r>
      <w:r w:rsidRPr="00032C0D">
        <w:rPr>
          <w:rStyle w:val="StyleUnderline"/>
        </w:rPr>
        <w:t>i</w:t>
      </w:r>
      <w:r w:rsidRPr="006B2B8C">
        <w:rPr>
          <w:rStyle w:val="StyleUnderline"/>
        </w:rPr>
        <w:t xml:space="preserve">tarianism </w:t>
      </w:r>
      <w:r w:rsidRPr="00032C0D">
        <w:rPr>
          <w:rStyle w:val="StyleUnderline"/>
          <w:highlight w:val="green"/>
        </w:rPr>
        <w:t>is</w:t>
      </w:r>
      <w:r w:rsidRPr="006B2B8C">
        <w:rPr>
          <w:rStyle w:val="StyleUnderline"/>
        </w:rPr>
        <w:t xml:space="preserve"> a </w:t>
      </w:r>
      <w:r w:rsidRPr="00032C0D">
        <w:rPr>
          <w:rStyle w:val="StyleUnderline"/>
          <w:highlight w:val="green"/>
        </w:rPr>
        <w:t>suitable</w:t>
      </w:r>
      <w:r w:rsidRPr="006B2B8C">
        <w:rPr>
          <w:rStyle w:val="StyleUnderline"/>
        </w:rPr>
        <w:t xml:space="preserve"> solution to the problem at hand </w:t>
      </w:r>
      <w:r w:rsidRPr="00032C0D">
        <w:rPr>
          <w:rStyle w:val="StyleUnderline"/>
          <w:highlight w:val="green"/>
        </w:rPr>
        <w:t xml:space="preserve">because it seeks to </w:t>
      </w:r>
      <w:r w:rsidRPr="00032C0D">
        <w:rPr>
          <w:rStyle w:val="Emphasis"/>
          <w:highlight w:val="green"/>
        </w:rPr>
        <w:t>maximise value.</w:t>
      </w:r>
      <w:r w:rsidRPr="006B2B8C">
        <w:rPr>
          <w:sz w:val="16"/>
        </w:rPr>
        <w:t xml:space="preserve"> In </w:t>
      </w:r>
      <w:r w:rsidRPr="006B2B8C">
        <w:rPr>
          <w:rStyle w:val="StyleUnderline"/>
        </w:rPr>
        <w:t>this case, there are two values</w:t>
      </w:r>
      <w:r w:rsidRPr="006B2B8C">
        <w:rPr>
          <w:sz w:val="16"/>
        </w:rPr>
        <w:t xml:space="preserve"> that have to be reconciled, these are, </w:t>
      </w:r>
      <w:r w:rsidRPr="006B2B8C">
        <w:rPr>
          <w:rStyle w:val="StyleUnderline"/>
        </w:rPr>
        <w:t>health value for DCs and financial value for pharmaceutical</w:t>
      </w:r>
      <w:r>
        <w:rPr>
          <w:rStyle w:val="StyleUnderline"/>
        </w:rPr>
        <w:t xml:space="preserve"> </w:t>
      </w:r>
      <w:r w:rsidRPr="006B2B8C">
        <w:rPr>
          <w:rStyle w:val="StyleUnderline"/>
        </w:rPr>
        <w:t>companies.</w:t>
      </w:r>
      <w:r w:rsidRPr="006B2B8C">
        <w:rPr>
          <w:sz w:val="16"/>
        </w:rPr>
        <w:t xml:space="preserve"> It may appear rudimentary to couch matters that are the source of international tension in such simple terms, but it is important to keep in mind that </w:t>
      </w:r>
      <w:r w:rsidRPr="00032C0D">
        <w:rPr>
          <w:rStyle w:val="StyleUnderline"/>
          <w:highlight w:val="green"/>
        </w:rPr>
        <w:t>the aim is to effect change</w:t>
      </w:r>
      <w:r w:rsidRPr="006B2B8C">
        <w:rPr>
          <w:rStyle w:val="StyleUnderline"/>
        </w:rPr>
        <w:t xml:space="preserve"> in a way </w:t>
      </w:r>
      <w:r w:rsidRPr="00CA56B0">
        <w:rPr>
          <w:rStyle w:val="StyleUnderline"/>
          <w:highlight w:val="green"/>
        </w:rPr>
        <w:t>that will benefit both parties</w:t>
      </w:r>
      <w:r w:rsidRPr="006B2B8C">
        <w:rPr>
          <w:rStyle w:val="StyleUnderline"/>
        </w:rPr>
        <w:t xml:space="preserve"> and in</w:t>
      </w:r>
      <w:r>
        <w:rPr>
          <w:rStyle w:val="StyleUnderline"/>
        </w:rPr>
        <w:t xml:space="preserve"> </w:t>
      </w:r>
      <w:r w:rsidRPr="006B2B8C">
        <w:rPr>
          <w:rStyle w:val="StyleUnderline"/>
        </w:rPr>
        <w:t>order to do this, the main interests must be considered</w:t>
      </w:r>
      <w:r w:rsidRPr="006B2B8C">
        <w:rPr>
          <w:sz w:val="16"/>
        </w:rPr>
        <w:t xml:space="preserve">. </w:t>
      </w:r>
      <w:r w:rsidRPr="00032C0D">
        <w:rPr>
          <w:rStyle w:val="StyleUnderline"/>
          <w:highlight w:val="green"/>
        </w:rPr>
        <w:t xml:space="preserve">In </w:t>
      </w:r>
      <w:r w:rsidRPr="00032C0D">
        <w:rPr>
          <w:rStyle w:val="Emphasis"/>
          <w:highlight w:val="green"/>
        </w:rPr>
        <w:t>striking a balance</w:t>
      </w:r>
      <w:r w:rsidRPr="00032C0D">
        <w:rPr>
          <w:rStyle w:val="StyleUnderline"/>
          <w:highlight w:val="green"/>
        </w:rPr>
        <w:t xml:space="preserve"> </w:t>
      </w:r>
      <w:r w:rsidRPr="00CA56B0">
        <w:rPr>
          <w:rStyle w:val="StyleUnderline"/>
        </w:rPr>
        <w:t>between both values</w:t>
      </w:r>
      <w:r w:rsidRPr="006B2B8C">
        <w:rPr>
          <w:rStyle w:val="StyleUnderline"/>
        </w:rPr>
        <w:t xml:space="preserve">, the </w:t>
      </w:r>
      <w:r w:rsidRPr="00CA56B0">
        <w:rPr>
          <w:rStyle w:val="StyleUnderline"/>
        </w:rPr>
        <w:t>util</w:t>
      </w:r>
      <w:r w:rsidRPr="006B2B8C">
        <w:rPr>
          <w:rStyle w:val="StyleUnderline"/>
        </w:rPr>
        <w:t xml:space="preserve">itarian framework </w:t>
      </w:r>
      <w:r w:rsidRPr="00CA56B0">
        <w:rPr>
          <w:rStyle w:val="StyleUnderline"/>
        </w:rPr>
        <w:t>will consider</w:t>
      </w:r>
      <w:r w:rsidRPr="00032C0D">
        <w:rPr>
          <w:rStyle w:val="StyleUnderline"/>
        </w:rPr>
        <w:t xml:space="preserve"> the </w:t>
      </w:r>
      <w:r w:rsidRPr="00CA56B0">
        <w:rPr>
          <w:rStyle w:val="StyleUnderline"/>
        </w:rPr>
        <w:t>current problems</w:t>
      </w:r>
      <w:r w:rsidRPr="006B2B8C">
        <w:rPr>
          <w:rStyle w:val="StyleUnderline"/>
        </w:rPr>
        <w:t xml:space="preserve">. </w:t>
      </w:r>
      <w:r w:rsidRPr="006B2B8C">
        <w:rPr>
          <w:sz w:val="16"/>
        </w:rPr>
        <w:t xml:space="preserve">The main problems faced by DCs are availability and access. Availability is an issue for drugs for endemics specific to DCs, as pharmaceutical companies do not devote R&amp;D to these types of drugs as they do not see them as a way to generate profit. With regards to accessibility, drugs for worldwide consumption are being reduced as there are markets for them, but they are unaffordable in DCs. As such, a distinction is made between these two categories, drugs for endemics and drugs for worldwide consumption, in an attempt to promote both health and finance values. </w:t>
      </w:r>
      <w:r w:rsidRPr="00CA56B0">
        <w:rPr>
          <w:rStyle w:val="Emphasis"/>
          <w:highlight w:val="green"/>
        </w:rPr>
        <w:t>Util</w:t>
      </w:r>
      <w:r w:rsidRPr="00CA56B0">
        <w:rPr>
          <w:rStyle w:val="Emphasis"/>
        </w:rPr>
        <w:t xml:space="preserve">itarianism </w:t>
      </w:r>
      <w:r w:rsidRPr="00CA56B0">
        <w:rPr>
          <w:rStyle w:val="Emphasis"/>
          <w:highlight w:val="green"/>
        </w:rPr>
        <w:t>provides the scope to effectively balance these different values</w:t>
      </w:r>
      <w:r w:rsidRPr="006B2B8C">
        <w:rPr>
          <w:sz w:val="16"/>
        </w:rPr>
        <w:t xml:space="preserve">, </w:t>
      </w:r>
      <w:r w:rsidRPr="006B2B8C">
        <w:rPr>
          <w:rStyle w:val="StyleUnderline"/>
        </w:rPr>
        <w:t>unlike the current economic approach, which elevates finance to the detriment of</w:t>
      </w:r>
      <w:r>
        <w:rPr>
          <w:rStyle w:val="StyleUnderline"/>
        </w:rPr>
        <w:t xml:space="preserve"> </w:t>
      </w:r>
      <w:r w:rsidRPr="006B2B8C">
        <w:rPr>
          <w:rStyle w:val="StyleUnderline"/>
        </w:rPr>
        <w:t>health.</w:t>
      </w:r>
      <w:r w:rsidRPr="006B2B8C">
        <w:rPr>
          <w:sz w:val="16"/>
        </w:rPr>
        <w:t xml:space="preserve"> </w:t>
      </w:r>
      <w:r w:rsidRPr="006B2B8C">
        <w:rPr>
          <w:rStyle w:val="StyleUnderline"/>
        </w:rPr>
        <w:t>By allowing for a more normative balance, the main problem caused by</w:t>
      </w:r>
      <w:r>
        <w:rPr>
          <w:rStyle w:val="StyleUnderline"/>
        </w:rPr>
        <w:t xml:space="preserve"> </w:t>
      </w:r>
      <w:r w:rsidRPr="006B2B8C">
        <w:rPr>
          <w:rStyle w:val="StyleUnderline"/>
        </w:rPr>
        <w:t>the economic approach,</w:t>
      </w:r>
      <w:r w:rsidRPr="006B2B8C">
        <w:rPr>
          <w:sz w:val="16"/>
        </w:rPr>
        <w:t xml:space="preserve"> concerning access and availability to pharmaceuticals </w:t>
      </w:r>
      <w:r w:rsidRPr="006B2B8C">
        <w:rPr>
          <w:rStyle w:val="Emphasis"/>
        </w:rPr>
        <w:t>can be solved by utilising this utilitarian market structure to balance both values</w:t>
      </w:r>
      <w:r w:rsidRPr="006B2B8C">
        <w:rPr>
          <w:sz w:val="16"/>
        </w:rPr>
        <w:t>. As this framework will be applied in an international context, the main social and economic issues need to be addressed.</w:t>
      </w:r>
    </w:p>
    <w:p w14:paraId="1C827DC3" w14:textId="77777777" w:rsidR="005F1327" w:rsidRPr="00032C0D" w:rsidRDefault="005F1327" w:rsidP="005F1327"/>
    <w:p w14:paraId="551F59E3" w14:textId="77777777" w:rsidR="005F1327" w:rsidRDefault="005F1327" w:rsidP="005F1327">
      <w:pPr>
        <w:pStyle w:val="Heading2"/>
      </w:pPr>
      <w:r>
        <w:t>1AC</w:t>
      </w:r>
    </w:p>
    <w:p w14:paraId="2EC82E36" w14:textId="77777777" w:rsidR="005F1327" w:rsidRDefault="005F1327" w:rsidP="005F1327">
      <w:pPr>
        <w:rPr>
          <w:rFonts w:asciiTheme="majorHAnsi" w:hAnsiTheme="majorHAnsi" w:cstheme="majorHAnsi"/>
        </w:rPr>
      </w:pPr>
    </w:p>
    <w:p w14:paraId="50A191CD" w14:textId="77777777" w:rsidR="005F1327" w:rsidRDefault="005F1327" w:rsidP="005F1327">
      <w:pPr>
        <w:pStyle w:val="Heading3"/>
      </w:pPr>
      <w:r>
        <w:t xml:space="preserve">Contention 1: Vaccine Inequality </w:t>
      </w:r>
    </w:p>
    <w:p w14:paraId="61634A8D" w14:textId="77777777" w:rsidR="005F1327" w:rsidRPr="00CA2E8F" w:rsidRDefault="005F1327" w:rsidP="005F1327"/>
    <w:p w14:paraId="392FDE56" w14:textId="77777777" w:rsidR="005F1327" w:rsidRDefault="005F1327" w:rsidP="005F1327">
      <w:pPr>
        <w:pStyle w:val="Heading4"/>
      </w:pPr>
      <w:r>
        <w:t>Global health inequality threatens progress in fight vs COVID-19 encouraging vaccine resistant mutations</w:t>
      </w:r>
    </w:p>
    <w:p w14:paraId="7C715E48" w14:textId="77777777" w:rsidR="005F1327" w:rsidRPr="006057FE" w:rsidRDefault="005F1327" w:rsidP="005F1327">
      <w:pPr>
        <w:rPr>
          <w:rStyle w:val="Style13ptBold"/>
        </w:rPr>
      </w:pPr>
      <w:r w:rsidRPr="006057FE">
        <w:rPr>
          <w:rStyle w:val="Style13ptBold"/>
        </w:rPr>
        <w:t>Fink 7-30-21</w:t>
      </w:r>
    </w:p>
    <w:p w14:paraId="243AF694" w14:textId="77777777" w:rsidR="005F1327" w:rsidRPr="006057FE" w:rsidRDefault="005F1327" w:rsidP="005F1327">
      <w:pPr>
        <w:rPr>
          <w:sz w:val="16"/>
        </w:rPr>
      </w:pPr>
      <w:r w:rsidRPr="006057FE">
        <w:rPr>
          <w:sz w:val="16"/>
        </w:rPr>
        <w:t>(Jenni, https://www.newsweek.com/who-warns-world-blind-understanding-covid-spread-hurting-ability-end-pandemic-1614722)</w:t>
      </w:r>
    </w:p>
    <w:p w14:paraId="05126083" w14:textId="77777777" w:rsidR="005F1327" w:rsidRDefault="005F1327" w:rsidP="005F1327">
      <w:pPr>
        <w:rPr>
          <w:rStyle w:val="StyleUnderline"/>
        </w:rPr>
      </w:pPr>
      <w:r w:rsidRPr="00E74D0C">
        <w:rPr>
          <w:rStyle w:val="StyleUnderline"/>
          <w:highlight w:val="green"/>
        </w:rPr>
        <w:t>A lack of testing for COVID</w:t>
      </w:r>
      <w:r w:rsidRPr="006057FE">
        <w:rPr>
          <w:rStyle w:val="StyleUnderline"/>
        </w:rPr>
        <w:t>-</w:t>
      </w:r>
      <w:r w:rsidRPr="00305C9C">
        <w:rPr>
          <w:rStyle w:val="StyleUnderline"/>
        </w:rPr>
        <w:t>19 in parts of the world</w:t>
      </w:r>
      <w:r w:rsidRPr="00E74D0C">
        <w:rPr>
          <w:rStyle w:val="StyleUnderline"/>
          <w:highlight w:val="green"/>
        </w:rPr>
        <w:t xml:space="preserve">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w:t>
      </w:r>
      <w:r w:rsidRPr="00E74D0C">
        <w:rPr>
          <w:rStyle w:val="StyleUnderline"/>
          <w:highlight w:val="green"/>
        </w:rPr>
        <w:t>Ghebreyesus'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r w:rsidRPr="00E74D0C">
        <w:rPr>
          <w:rStyle w:val="StyleUnderline"/>
        </w:rPr>
        <w:t>is</w:t>
      </w:r>
      <w:r w:rsidRPr="006057FE">
        <w:rPr>
          <w:rStyle w:val="StyleUnderline"/>
        </w:rPr>
        <w:t xml:space="preserve"> able to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E74D0C">
        <w:rPr>
          <w:rStyle w:val="StyleUnderline"/>
          <w:highlight w:val="green"/>
        </w:rPr>
        <w:t xml:space="preserve">hard won </w:t>
      </w:r>
      <w:r w:rsidRPr="00E74D0C">
        <w:rPr>
          <w:rStyle w:val="Emphasis"/>
          <w:highlight w:val="green"/>
        </w:rPr>
        <w:t>gains are in jeopardy</w:t>
      </w:r>
      <w:r w:rsidRPr="00E74D0C">
        <w:rPr>
          <w:rStyle w:val="StyleUnderline"/>
          <w:highlight w:val="green"/>
        </w:rPr>
        <w:t>"</w:t>
      </w:r>
      <w:r w:rsidRPr="006057FE">
        <w:rPr>
          <w:rStyle w:val="StyleUnderline"/>
        </w:rPr>
        <w:t xml:space="preserve"> or have already been lost because the virus has been able to spread</w:t>
      </w:r>
      <w:r w:rsidRPr="006057FE">
        <w:rPr>
          <w:sz w:val="16"/>
        </w:rPr>
        <w:t xml:space="preserve">. Nearly 30 countries have high or rising oxygen needs and the shortage of life-saving oxygen could lead to increased deaths.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in many countries </w:t>
      </w:r>
      <w:r w:rsidRPr="00E74D0C">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2D0D45C7" w14:textId="77777777" w:rsidR="005F1327" w:rsidRPr="006057FE" w:rsidRDefault="005F1327" w:rsidP="005F1327">
      <w:pPr>
        <w:rPr>
          <w:rStyle w:val="StyleUnderline"/>
        </w:rPr>
      </w:pPr>
    </w:p>
    <w:p w14:paraId="713AA201" w14:textId="77777777" w:rsidR="005F1327" w:rsidRDefault="005F1327" w:rsidP="005F1327">
      <w:pPr>
        <w:pStyle w:val="Heading4"/>
      </w:pPr>
      <w:r>
        <w:t xml:space="preserve">IP protections are the vital internal link to reduce vaccine inequality. Empirics disprove all pro patent arguments </w:t>
      </w:r>
    </w:p>
    <w:p w14:paraId="716601D6" w14:textId="77777777" w:rsidR="005F1327" w:rsidRPr="009E1383" w:rsidRDefault="005F1327" w:rsidP="005F1327">
      <w:pPr>
        <w:rPr>
          <w:rStyle w:val="Style13ptBold"/>
        </w:rPr>
      </w:pPr>
      <w:r w:rsidRPr="009E1383">
        <w:rPr>
          <w:rStyle w:val="Style13ptBold"/>
        </w:rPr>
        <w:t xml:space="preserve">Kumar, PhD, 7-12-21 </w:t>
      </w:r>
    </w:p>
    <w:p w14:paraId="71616A25" w14:textId="77777777" w:rsidR="005F1327" w:rsidRPr="009E1383" w:rsidRDefault="005F1327" w:rsidP="005F1327">
      <w:pPr>
        <w:rPr>
          <w:sz w:val="16"/>
        </w:rPr>
      </w:pPr>
      <w:r w:rsidRPr="009E1383">
        <w:rPr>
          <w:sz w:val="16"/>
        </w:rPr>
        <w:t>(Rajeesh, Associate Fellow Manohar Parrikar Institute for Defence Studies and Analysis, https://www.idsa.in/issuebrief/wto-trips-waiver-covid-vaccine-rkumar-120721)</w:t>
      </w:r>
    </w:p>
    <w:p w14:paraId="413213F0" w14:textId="77777777" w:rsidR="005F1327" w:rsidRPr="00585367" w:rsidRDefault="005F1327" w:rsidP="005F1327">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B61158">
        <w:rPr>
          <w:rStyle w:val="StyleUnderline"/>
          <w:highlight w:val="green"/>
        </w:rPr>
        <w:t xml:space="preserve">the </w:t>
      </w:r>
      <w:r w:rsidRPr="00B61158">
        <w:rPr>
          <w:rStyle w:val="Emphasis"/>
          <w:highlight w:val="green"/>
        </w:rPr>
        <w:t xml:space="preserve">growing inequality </w:t>
      </w:r>
      <w:r w:rsidRPr="00E74D0C">
        <w:rPr>
          <w:rStyle w:val="Emphasis"/>
          <w:highlight w:val="green"/>
        </w:rPr>
        <w:t>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E74D0C">
        <w:rPr>
          <w:rStyle w:val="StyleUnderline"/>
          <w:highlight w:val="green"/>
        </w:rPr>
        <w:t>vaccine inequity is</w:t>
      </w:r>
      <w:r w:rsidRPr="009E1383">
        <w:rPr>
          <w:rStyle w:val="StyleUnderline"/>
        </w:rPr>
        <w:t xml:space="preserve"> not only morally indefensible but also </w:t>
      </w:r>
      <w:r w:rsidRPr="00E74D0C">
        <w:rPr>
          <w:rStyle w:val="Emphasis"/>
        </w:rPr>
        <w:t xml:space="preserve">clinically </w:t>
      </w:r>
      <w:r w:rsidRPr="00E74D0C">
        <w:rPr>
          <w:rStyle w:val="Emphasis"/>
          <w:highlight w:val="green"/>
        </w:rPr>
        <w:t>counter-productive</w:t>
      </w:r>
      <w:r w:rsidRPr="00585367">
        <w:rPr>
          <w:sz w:val="14"/>
          <w:highlight w:val="green"/>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Frontières (MSF), or </w:t>
      </w:r>
      <w:r w:rsidRPr="00E74D0C">
        <w:rPr>
          <w:rStyle w:val="StyleUnderline"/>
          <w:highlight w:val="green"/>
        </w:rPr>
        <w:t>Doctors Without Borders, highlights</w:t>
      </w:r>
      <w:r w:rsidRPr="009E1383">
        <w:rPr>
          <w:rStyle w:val="StyleUnderline"/>
        </w:rPr>
        <w:t xml:space="preserve"> various instances of </w:t>
      </w:r>
      <w:r w:rsidRPr="00E74D0C">
        <w:rPr>
          <w:rStyle w:val="StyleUnderline"/>
          <w:highlight w:val="green"/>
        </w:rPr>
        <w:t xml:space="preserve">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r w:rsidRPr="00E74D0C">
        <w:rPr>
          <w:rStyle w:val="StyleUnderline"/>
          <w:highlight w:val="green"/>
        </w:rPr>
        <w:t>treatments</w:t>
      </w:r>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D1489D">
        <w:rPr>
          <w:rStyle w:val="StyleUnderline"/>
        </w:rPr>
        <w:t xml:space="preserve">producers of 3D printing ventilators </w:t>
      </w:r>
      <w:r w:rsidRPr="00585367">
        <w:rPr>
          <w:rStyle w:val="StyleUnderline"/>
          <w:highlight w:val="green"/>
        </w:rPr>
        <w:t>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Source:“COVID-19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98.12</w:t>
      </w:r>
      <w:r w:rsidRPr="00E74D0C">
        <w:rPr>
          <w:rStyle w:val="StyleUnderline"/>
          <w:highlight w:val="green"/>
        </w:rPr>
        <w:t xml:space="preserve"> per cent was public funding</w:t>
      </w:r>
      <w:r w:rsidRPr="00585367">
        <w:rPr>
          <w:sz w:val="14"/>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Moderna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would jeopardise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Indian company Shantha</w:t>
      </w:r>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r w:rsidRPr="00E74D0C">
        <w:rPr>
          <w:rStyle w:val="StyleUnderline"/>
          <w:highlight w:val="green"/>
        </w:rPr>
        <w:t>Shantha</w:t>
      </w:r>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programme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3933B9D3" w14:textId="77777777" w:rsidR="005F1327" w:rsidRDefault="005F1327" w:rsidP="005F1327"/>
    <w:p w14:paraId="106CB31D" w14:textId="77777777" w:rsidR="005F1327" w:rsidRPr="000A6CBE" w:rsidRDefault="005F1327" w:rsidP="005F1327">
      <w:pPr>
        <w:pStyle w:val="Heading3"/>
      </w:pPr>
      <w:r>
        <w:t>Contention 2: Great Power War</w:t>
      </w:r>
    </w:p>
    <w:p w14:paraId="352022BF" w14:textId="77777777" w:rsidR="005F1327" w:rsidRPr="00A344DA" w:rsidRDefault="005F1327" w:rsidP="005F1327">
      <w:pPr>
        <w:rPr>
          <w:color w:val="FF0000"/>
        </w:rPr>
      </w:pPr>
    </w:p>
    <w:p w14:paraId="2CE1D09B" w14:textId="77777777" w:rsidR="005F1327" w:rsidRPr="00076D8A" w:rsidRDefault="005F1327" w:rsidP="005F1327">
      <w:pPr>
        <w:pStyle w:val="Heading4"/>
      </w:pPr>
      <w:r w:rsidRPr="00076D8A">
        <w:t xml:space="preserve">Failure to contain COVID-19 causes extinction </w:t>
      </w:r>
    </w:p>
    <w:p w14:paraId="6E0C8E44" w14:textId="77777777" w:rsidR="005F1327" w:rsidRPr="00076D8A" w:rsidRDefault="005F1327" w:rsidP="005F1327">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7" w:history="1">
        <w:r w:rsidRPr="00076D8A">
          <w:rPr>
            <w:sz w:val="16"/>
          </w:rPr>
          <w:t>https://opastonline.com/wp-content/uploads/2020/04/will-covid-19-trigger-extinction-of-all-life-on-earth-eesrr-20-.pdf</w:t>
        </w:r>
      </w:hyperlink>
    </w:p>
    <w:p w14:paraId="72BABD3D" w14:textId="77777777" w:rsidR="005F1327" w:rsidRPr="006057FE" w:rsidRDefault="005F1327" w:rsidP="005F1327">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b/>
          <w:highlight w:val="green"/>
          <w:u w:val="single"/>
        </w:rPr>
        <w:t>The</w:t>
      </w:r>
      <w:r w:rsidRPr="006057FE">
        <w:rPr>
          <w:b/>
          <w:u w:val="single"/>
        </w:rPr>
        <w:t xml:space="preserve"> novel </w:t>
      </w:r>
      <w:r w:rsidRPr="00DC66B4">
        <w:rPr>
          <w:b/>
          <w:highlight w:val="green"/>
          <w:u w:val="single"/>
        </w:rPr>
        <w:t xml:space="preserve">coronavirus could </w:t>
      </w:r>
      <w:r w:rsidRPr="00DC66B4">
        <w:rPr>
          <w:b/>
          <w:iCs/>
          <w:highlight w:val="green"/>
          <w:u w:val="single"/>
          <w:bdr w:val="single" w:sz="8" w:space="0" w:color="auto"/>
        </w:rPr>
        <w:t>trigger</w:t>
      </w:r>
      <w:r w:rsidRPr="006057FE">
        <w:rPr>
          <w:b/>
          <w:iCs/>
          <w:u w:val="single"/>
          <w:bdr w:val="single" w:sz="8" w:space="0" w:color="auto"/>
        </w:rPr>
        <w:t xml:space="preserve"> extinction of humans</w:t>
      </w:r>
      <w:r w:rsidRPr="006057FE">
        <w:rPr>
          <w:b/>
          <w:u w:val="single"/>
        </w:rPr>
        <w:t xml:space="preserve">, and therefore the </w:t>
      </w:r>
      <w:r w:rsidRPr="00DC66B4">
        <w:rPr>
          <w:b/>
          <w:iCs/>
          <w:highlight w:val="green"/>
          <w:u w:val="single"/>
          <w:bdr w:val="single" w:sz="8" w:space="0" w:color="auto"/>
        </w:rPr>
        <w:t>extinction 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b/>
          <w:highlight w:val="green"/>
          <w:u w:val="single"/>
        </w:rPr>
        <w:t>the</w:t>
      </w:r>
      <w:r w:rsidRPr="006057FE">
        <w:rPr>
          <w:b/>
          <w:u w:val="single"/>
        </w:rPr>
        <w:t xml:space="preserve"> ongoing </w:t>
      </w:r>
      <w:r w:rsidRPr="00DC66B4">
        <w:rPr>
          <w:b/>
          <w:highlight w:val="green"/>
          <w:u w:val="single"/>
        </w:rPr>
        <w:t>reduction in industrial activity as a result of COVID</w:t>
      </w:r>
      <w:r w:rsidRPr="006057FE">
        <w:rPr>
          <w:b/>
          <w:u w:val="single"/>
        </w:rPr>
        <w:t xml:space="preserve">-19 almost certainly </w:t>
      </w:r>
      <w:r w:rsidRPr="00DC66B4">
        <w:rPr>
          <w:b/>
          <w:highlight w:val="green"/>
          <w:u w:val="single"/>
        </w:rPr>
        <w:t>leads to loss of habitat</w:t>
      </w:r>
      <w:r w:rsidRPr="006057FE">
        <w:rPr>
          <w:b/>
          <w:u w:val="single"/>
        </w:rPr>
        <w:t xml:space="preserve">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b/>
          <w:highlight w:val="green"/>
          <w:u w:val="single"/>
        </w:rPr>
        <w:t>Coincident with industrial activity adding to</w:t>
      </w:r>
      <w:r w:rsidRPr="006057FE">
        <w:rPr>
          <w:b/>
          <w:u w:val="single"/>
        </w:rPr>
        <w:t xml:space="preserve"> greenhouse </w:t>
      </w:r>
      <w:r w:rsidRPr="00DC66B4">
        <w:rPr>
          <w:b/>
          <w:highlight w:val="green"/>
          <w:u w:val="single"/>
        </w:rPr>
        <w:t>gases that warm the planet</w:t>
      </w:r>
      <w:r w:rsidRPr="006057FE">
        <w:rPr>
          <w:b/>
          <w:u w:val="single"/>
        </w:rPr>
        <w:t xml:space="preserve">, </w:t>
      </w:r>
      <w:r w:rsidRPr="00DC66B4">
        <w:rPr>
          <w:b/>
          <w:highlight w:val="green"/>
          <w:u w:val="single"/>
        </w:rPr>
        <w:t>industrial activity</w:t>
      </w:r>
      <w:r w:rsidRPr="006057FE">
        <w:rPr>
          <w:b/>
          <w:u w:val="single"/>
        </w:rPr>
        <w:t xml:space="preserve"> simultaneously </w:t>
      </w:r>
      <w:r w:rsidRPr="00DC66B4">
        <w:rPr>
          <w:b/>
          <w:highlight w:val="green"/>
          <w:u w:val="single"/>
        </w:rPr>
        <w:t>cools the planet by adding aerosols to the atmosphere</w:t>
      </w:r>
      <w:r w:rsidRPr="006057FE">
        <w:rPr>
          <w:b/>
          <w:u w:val="single"/>
        </w:rPr>
        <w:t xml:space="preserve">. </w:t>
      </w:r>
      <w:r w:rsidRPr="00DC66B4">
        <w:rPr>
          <w:b/>
          <w:highlight w:val="green"/>
          <w:u w:val="single"/>
        </w:rPr>
        <w:t>These</w:t>
      </w:r>
      <w:r w:rsidRPr="006057FE">
        <w:rPr>
          <w:b/>
          <w:u w:val="single"/>
        </w:rPr>
        <w:t xml:space="preserve"> aerosols </w:t>
      </w:r>
      <w:r w:rsidRPr="00DC66B4">
        <w:rPr>
          <w:b/>
          <w:highlight w:val="green"/>
          <w:u w:val="single"/>
        </w:rPr>
        <w:t>block incoming sunlight,</w:t>
      </w:r>
      <w:r w:rsidRPr="006057FE">
        <w:rPr>
          <w:b/>
          <w:u w:val="single"/>
        </w:rPr>
        <w:t xml:space="preserve"> thereby keeping cool our pale blue dot. </w:t>
      </w:r>
      <w:r w:rsidRPr="00DC66B4">
        <w:rPr>
          <w:b/>
          <w:highlight w:val="green"/>
          <w:u w:val="single"/>
        </w:rPr>
        <w:t>Reducing</w:t>
      </w:r>
      <w:r w:rsidRPr="006057FE">
        <w:rPr>
          <w:b/>
          <w:u w:val="single"/>
        </w:rPr>
        <w:t xml:space="preserve"> </w:t>
      </w:r>
      <w:r w:rsidRPr="00DC66B4">
        <w:rPr>
          <w:b/>
          <w:highlight w:val="green"/>
          <w:u w:val="single"/>
        </w:rPr>
        <w:t>industrial activity by</w:t>
      </w:r>
      <w:r w:rsidRPr="006057FE">
        <w:rPr>
          <w:b/>
          <w:u w:val="single"/>
        </w:rPr>
        <w:t xml:space="preserve"> as little as 35 </w:t>
      </w:r>
      <w:r w:rsidRPr="00DC66B4">
        <w:rPr>
          <w:b/>
          <w:highlight w:val="green"/>
          <w:u w:val="single"/>
        </w:rPr>
        <w:t>percent is expected to cause a</w:t>
      </w:r>
      <w:r w:rsidRPr="006057FE">
        <w:rPr>
          <w:b/>
          <w:u w:val="single"/>
        </w:rPr>
        <w:t xml:space="preserve"> </w:t>
      </w:r>
      <w:r w:rsidRPr="006057FE">
        <w:rPr>
          <w:b/>
          <w:iCs/>
          <w:u w:val="single"/>
          <w:bdr w:val="single" w:sz="8" w:space="0" w:color="auto"/>
        </w:rPr>
        <w:t xml:space="preserve">global-average temperature </w:t>
      </w:r>
      <w:r w:rsidRPr="00DC66B4">
        <w:rPr>
          <w:b/>
          <w:iCs/>
          <w:highlight w:val="green"/>
          <w:u w:val="single"/>
          <w:bdr w:val="single" w:sz="8" w:space="0" w:color="auto"/>
        </w:rPr>
        <w:t xml:space="preserve">rise of 1 degree </w:t>
      </w:r>
      <w:r w:rsidRPr="00DC66B4">
        <w:rPr>
          <w:b/>
          <w:iCs/>
          <w:u w:val="single"/>
          <w:bdr w:val="single" w:sz="8" w:space="0" w:color="auto"/>
        </w:rPr>
        <w:t xml:space="preserve">Celsius </w:t>
      </w:r>
      <w:r w:rsidRPr="00DC66B4">
        <w:rPr>
          <w:b/>
          <w:iCs/>
          <w:highlight w:val="green"/>
          <w:u w:val="single"/>
          <w:bdr w:val="single" w:sz="8" w:space="0" w:color="auto"/>
        </w:rPr>
        <w:t xml:space="preserve">within </w:t>
      </w:r>
      <w:r w:rsidRPr="00DC66B4">
        <w:rPr>
          <w:b/>
          <w:iCs/>
          <w:u w:val="single"/>
          <w:bdr w:val="single" w:sz="8" w:space="0" w:color="auto"/>
        </w:rPr>
        <w:t xml:space="preserve">a few </w:t>
      </w:r>
      <w:r w:rsidRPr="00DC66B4">
        <w:rPr>
          <w:b/>
          <w:iCs/>
          <w:highlight w:val="green"/>
          <w:u w:val="single"/>
          <w:bdr w:val="single" w:sz="8" w:space="0" w:color="auto"/>
        </w:rPr>
        <w:t>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00FAB4CA" w14:textId="77777777" w:rsidR="005F1327" w:rsidRPr="006057FE" w:rsidRDefault="005F1327" w:rsidP="005F1327">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2CF664F4" w14:textId="77777777" w:rsidR="005F1327" w:rsidRPr="006057FE" w:rsidRDefault="005F1327" w:rsidP="005F1327">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the circuses attendant to industrial civilization will continue until the end of the planet</w:t>
      </w:r>
      <w:r w:rsidRPr="00305C9C">
        <w:rPr>
          <w:b/>
          <w:u w:val="single"/>
        </w:rPr>
        <w:t xml:space="preserve">ary show for Homo sapiens. </w:t>
      </w:r>
      <w:r w:rsidRPr="00305C9C">
        <w:rPr>
          <w:b/>
          <w:iCs/>
          <w:u w:val="single"/>
          <w:bdr w:val="single" w:sz="8" w:space="0" w:color="auto"/>
        </w:rPr>
        <w:t>Bread, however, requires wheat</w:t>
      </w:r>
      <w:r w:rsidRPr="00305C9C">
        <w:rPr>
          <w:b/>
          <w:u w:val="single"/>
        </w:rPr>
        <w:t>. Wheat production requires a delicate balance of growing conditions that, like habitat for humans, teeters on the brink</w:t>
      </w:r>
      <w:r w:rsidRPr="00305C9C">
        <w:rPr>
          <w:sz w:val="16"/>
        </w:rPr>
        <w:t xml:space="preserve"> [15</w:t>
      </w:r>
      <w:r w:rsidRPr="006057FE">
        <w:rPr>
          <w:sz w:val="16"/>
        </w:rPr>
        <w:t xml:space="preserve">]. </w:t>
      </w:r>
      <w:r w:rsidRPr="006057FE">
        <w:rPr>
          <w:b/>
          <w:u w:val="single"/>
        </w:rPr>
        <w:t>The path to near-term human extinction thus runs from a tiny virus underlying a pandemic through a reduction of industrial activity that overheats a planet already running a fever</w:t>
      </w:r>
      <w:r w:rsidRPr="006057FE">
        <w:rPr>
          <w:sz w:val="16"/>
        </w:rPr>
        <w:t>.</w:t>
      </w:r>
    </w:p>
    <w:p w14:paraId="038BA7A2" w14:textId="77777777" w:rsidR="005F1327" w:rsidRDefault="005F1327" w:rsidP="005F1327">
      <w:pPr>
        <w:rPr>
          <w:sz w:val="16"/>
        </w:rPr>
      </w:pPr>
      <w:r w:rsidRPr="00DC66B4">
        <w:rPr>
          <w:b/>
          <w:highlight w:val="green"/>
          <w:u w:val="single"/>
        </w:rPr>
        <w:t>The outbreak of COVID</w:t>
      </w:r>
      <w:r w:rsidRPr="006057FE">
        <w:rPr>
          <w:b/>
          <w:u w:val="single"/>
        </w:rPr>
        <w:t xml:space="preserve">-19 </w:t>
      </w:r>
      <w:r w:rsidRPr="00DC66B4">
        <w:rPr>
          <w:b/>
          <w:iCs/>
          <w:highlight w:val="green"/>
          <w:u w:val="single"/>
          <w:bdr w:val="single" w:sz="8" w:space="0" w:color="auto"/>
        </w:rPr>
        <w:t>could</w:t>
      </w:r>
      <w:r w:rsidRPr="006057FE">
        <w:rPr>
          <w:b/>
          <w:iCs/>
          <w:u w:val="single"/>
          <w:bdr w:val="single" w:sz="8" w:space="0" w:color="auto"/>
        </w:rPr>
        <w:t xml:space="preserve"> very well </w:t>
      </w:r>
      <w:r w:rsidRPr="00DC66B4">
        <w:rPr>
          <w:b/>
          <w:iCs/>
          <w:highlight w:val="green"/>
          <w:u w:val="single"/>
          <w:bdr w:val="single" w:sz="8" w:space="0" w:color="auto"/>
        </w:rPr>
        <w:t>be the event that accelerates human extinction</w:t>
      </w:r>
      <w:r w:rsidRPr="006057FE">
        <w:rPr>
          <w:b/>
          <w:u w:val="single"/>
        </w:rPr>
        <w:t xml:space="preserve"> via reduction of industrial activity, hence loss of habitat for Homo sapiens. As a result of the rapid environmental change likely to follow, </w:t>
      </w:r>
      <w:r w:rsidRPr="00DC66B4">
        <w:rPr>
          <w:b/>
          <w:iCs/>
          <w:highlight w:val="green"/>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1FAA994E" w14:textId="77777777" w:rsidR="005F1327" w:rsidRPr="00134F7F" w:rsidRDefault="005F1327" w:rsidP="005F1327"/>
    <w:p w14:paraId="6EC7FDF1" w14:textId="77777777" w:rsidR="005F1327" w:rsidRPr="004E4CBD" w:rsidRDefault="005F1327" w:rsidP="005F1327">
      <w:pPr>
        <w:pStyle w:val="Heading4"/>
      </w:pPr>
      <w:r w:rsidRPr="004E4CBD">
        <w:t>Continued COVID spread causes great power war</w:t>
      </w:r>
      <w:r>
        <w:t xml:space="preserve"> and is the death knell of the LIO—</w:t>
      </w:r>
      <w:r w:rsidRPr="004E4CBD">
        <w:t>diversion, nationalism, psychology</w:t>
      </w:r>
    </w:p>
    <w:p w14:paraId="0965FC61" w14:textId="77777777" w:rsidR="005F1327" w:rsidRPr="004E4CBD" w:rsidRDefault="005F1327" w:rsidP="005F1327">
      <w:pPr>
        <w:rPr>
          <w:rStyle w:val="Style13ptBold"/>
        </w:rPr>
      </w:pPr>
      <w:r w:rsidRPr="004E4CBD">
        <w:rPr>
          <w:rStyle w:val="Style13ptBold"/>
        </w:rPr>
        <w:t xml:space="preserve">Kitfield 20 </w:t>
      </w:r>
    </w:p>
    <w:p w14:paraId="288FCDD0" w14:textId="77777777" w:rsidR="005F1327" w:rsidRPr="004E4CBD" w:rsidRDefault="005F1327" w:rsidP="005F1327">
      <w:pPr>
        <w:rPr>
          <w:rStyle w:val="StyleUnderline"/>
          <w:sz w:val="16"/>
        </w:rPr>
      </w:pPr>
      <w:r w:rsidRPr="004E4CBD">
        <w:rPr>
          <w:rStyle w:val="StyleUnderline"/>
          <w:sz w:val="16"/>
        </w:rPr>
        <w:t xml:space="preserve">(James, the only three-time winner of the prestigious Gerald R. Ford Award for Distinguished Reporting on National Defense, </w:t>
      </w:r>
      <w:hyperlink r:id="rId8" w:history="1">
        <w:r w:rsidRPr="004E4CBD">
          <w:rPr>
            <w:rStyle w:val="FollowedHyperlink"/>
            <w:sz w:val="16"/>
          </w:rPr>
          <w:t>https://breakingdefense.com/2020/05/will-covid-19-kill-the-liberal-world-order/</w:t>
        </w:r>
      </w:hyperlink>
      <w:r w:rsidRPr="004E4CBD">
        <w:rPr>
          <w:rStyle w:val="StyleUnderline"/>
          <w:sz w:val="16"/>
        </w:rPr>
        <w:t>, 5-22)</w:t>
      </w:r>
    </w:p>
    <w:p w14:paraId="2FD75D5C" w14:textId="77777777" w:rsidR="005F1327" w:rsidRDefault="005F1327" w:rsidP="005F1327">
      <w:pPr>
        <w:rPr>
          <w:sz w:val="16"/>
        </w:rPr>
      </w:pPr>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So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DC66B4">
        <w:rPr>
          <w:rStyle w:val="StyleUnderline"/>
          <w:highlight w:val="green"/>
        </w:rPr>
        <w:t>History is rife with cautionary examples of</w:t>
      </w:r>
      <w:r w:rsidRPr="00476B36">
        <w:rPr>
          <w:rStyle w:val="StyleUnderline"/>
        </w:rPr>
        <w:t xml:space="preserve"> natural </w:t>
      </w:r>
      <w:r w:rsidRPr="00DC66B4">
        <w:rPr>
          <w:rStyle w:val="StyleUnderline"/>
          <w:highlight w:val="green"/>
        </w:rPr>
        <w:t>disasters or</w:t>
      </w:r>
      <w:r w:rsidRPr="00476B36">
        <w:rPr>
          <w:rStyle w:val="StyleUnderline"/>
        </w:rPr>
        <w:t xml:space="preserve"> economic </w:t>
      </w:r>
      <w:r w:rsidRPr="00DC66B4">
        <w:rPr>
          <w:rStyle w:val="StyleUnderline"/>
          <w:highlight w:val="green"/>
        </w:rPr>
        <w:t>crises</w:t>
      </w:r>
      <w:r w:rsidRPr="00476B36">
        <w:rPr>
          <w:rStyle w:val="StyleUnderline"/>
        </w:rPr>
        <w:t xml:space="preserve"> </w:t>
      </w:r>
      <w:r w:rsidRPr="00DC66B4">
        <w:rPr>
          <w:rStyle w:val="StyleUnderline"/>
          <w:highlight w:val="green"/>
        </w:rPr>
        <w:t>conflating with geopolitical tensions</w:t>
      </w:r>
      <w:r w:rsidRPr="00476B36">
        <w:rPr>
          <w:rStyle w:val="StyleUnderline"/>
        </w:rPr>
        <w:t xml:space="preserve">, with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DC66B4">
        <w:rPr>
          <w:rStyle w:val="StyleUnderline"/>
          <w:highlight w:val="green"/>
        </w:rPr>
        <w:t xml:space="preserve">in the </w:t>
      </w:r>
      <w:r w:rsidRPr="00DC66B4">
        <w:rPr>
          <w:rStyle w:val="StyleUnderline"/>
        </w:rPr>
        <w:t xml:space="preserve">current </w:t>
      </w:r>
      <w:r w:rsidRPr="00DC66B4">
        <w:rPr>
          <w:rStyle w:val="StyleUnderline"/>
          <w:highlight w:val="green"/>
        </w:rPr>
        <w:t>pandemic we’re</w:t>
      </w:r>
      <w:r w:rsidRPr="009738FC">
        <w:rPr>
          <w:rStyle w:val="StyleUnderline"/>
        </w:rPr>
        <w:t xml:space="preserve"> likely </w:t>
      </w:r>
      <w:r w:rsidRPr="00DC66B4">
        <w:rPr>
          <w:rStyle w:val="StyleUnderline"/>
          <w:highlight w:val="green"/>
        </w:rPr>
        <w:t xml:space="preserve">only in </w:t>
      </w:r>
      <w:r w:rsidRPr="00DC66B4">
        <w:rPr>
          <w:rStyle w:val="Emphasis"/>
          <w:highlight w:val="green"/>
        </w:rPr>
        <w:t xml:space="preserve">Act 1 </w:t>
      </w:r>
      <w:r w:rsidRPr="00DC66B4">
        <w:rPr>
          <w:rStyle w:val="Emphasis"/>
        </w:rPr>
        <w:t>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7425601F" w14:textId="77777777" w:rsidR="005F1327" w:rsidRDefault="005F1327" w:rsidP="005F1327"/>
    <w:p w14:paraId="58E56CF6" w14:textId="77777777" w:rsidR="005F1327" w:rsidRDefault="005F1327" w:rsidP="005F1327">
      <w:pPr>
        <w:pStyle w:val="Heading4"/>
      </w:pPr>
      <w:r>
        <w:t>Risk of U.S.-China nuclear escalation to total war is high – Chinese planners don’t believe nuclear weapons are usable and US decisionmakers are too confident in limited nuclear war.</w:t>
      </w:r>
    </w:p>
    <w:p w14:paraId="74920230" w14:textId="77777777" w:rsidR="005F1327" w:rsidRPr="00F03D24" w:rsidRDefault="005F1327" w:rsidP="005F1327">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206AF010" w14:textId="77777777" w:rsidR="005F1327" w:rsidRDefault="005F1327" w:rsidP="005F1327">
      <w:r w:rsidRPr="009738FC">
        <w:rPr>
          <w:rStyle w:val="StyleUnderline"/>
        </w:rPr>
        <w:t>Chinese views of nuclear escalation are key to assessing the potential for nuclear escalation in a crisis or armed conflict</w:t>
      </w:r>
      <w:r w:rsidRPr="009738FC">
        <w:rPr>
          <w:sz w:val="16"/>
        </w:rPr>
        <w:t xml:space="preserve"> between the United States and China, </w:t>
      </w:r>
      <w:r w:rsidRPr="009738FC">
        <w:rPr>
          <w:rStyle w:val="StyleUnderline"/>
        </w:rPr>
        <w:t>but they 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41885CC5" w14:textId="77777777" w:rsidR="005F1327" w:rsidRDefault="005F1327" w:rsidP="005F1327"/>
    <w:p w14:paraId="275BCBEF" w14:textId="77777777" w:rsidR="005F1327" w:rsidRDefault="005F1327" w:rsidP="005F1327">
      <w:pPr>
        <w:pStyle w:val="Heading3"/>
      </w:pPr>
      <w:r>
        <w:t>Contention 3: WTO Collapse</w:t>
      </w:r>
    </w:p>
    <w:p w14:paraId="07AB458D" w14:textId="77777777" w:rsidR="005F1327" w:rsidRDefault="005F1327" w:rsidP="005F1327"/>
    <w:p w14:paraId="5097EEC4" w14:textId="77777777" w:rsidR="005F1327" w:rsidRPr="00CB7830" w:rsidRDefault="005F1327" w:rsidP="005F1327">
      <w:pPr>
        <w:pStyle w:val="Heading4"/>
      </w:pPr>
      <w:r>
        <w:t xml:space="preserve">COVID vaccine debate will kill the WTO- there are no alternate causes and solvency is reverse causal </w:t>
      </w:r>
    </w:p>
    <w:p w14:paraId="6FAFA60C" w14:textId="77777777" w:rsidR="005F1327" w:rsidRPr="00CB7830" w:rsidRDefault="005F1327" w:rsidP="005F1327">
      <w:pPr>
        <w:rPr>
          <w:rStyle w:val="Style13ptBold"/>
        </w:rPr>
      </w:pPr>
      <w:r w:rsidRPr="00CB7830">
        <w:rPr>
          <w:rStyle w:val="Style13ptBold"/>
        </w:rPr>
        <w:t>Meyer 6-18-21</w:t>
      </w:r>
    </w:p>
    <w:p w14:paraId="40821A30" w14:textId="77777777" w:rsidR="005F1327" w:rsidRPr="00CB7830" w:rsidRDefault="005F1327" w:rsidP="005F1327">
      <w:pPr>
        <w:rPr>
          <w:rStyle w:val="StyleUnderline"/>
          <w:sz w:val="16"/>
        </w:rPr>
      </w:pPr>
      <w:r w:rsidRPr="00CB7830">
        <w:rPr>
          <w:rStyle w:val="StyleUnderline"/>
          <w:sz w:val="16"/>
        </w:rPr>
        <w:t>(David, Senior Writer,  https://fortune.com/2021/06/18/wto-covid-vaccines-patents-waiver-south-africa-trips/)</w:t>
      </w:r>
    </w:p>
    <w:p w14:paraId="5A3378C8" w14:textId="77777777" w:rsidR="005F1327" w:rsidRDefault="005F1327" w:rsidP="005F1327">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credibility of the WTO will</w:t>
      </w:r>
      <w:r w:rsidRPr="00526BD9">
        <w:rPr>
          <w:rStyle w:val="StyleUnderline"/>
        </w:rPr>
        <w:t xml:space="preserve"> depend </w:t>
      </w:r>
      <w:r w:rsidRPr="00416DD0">
        <w:rPr>
          <w:rStyle w:val="StyleUnderline"/>
          <w:highlight w:val="green"/>
        </w:rPr>
        <w:t>on its 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416DD0">
        <w:rPr>
          <w:rStyle w:val="StyleUnderline"/>
          <w:highlight w:val="green"/>
        </w:rPr>
        <w:t>If,</w:t>
      </w:r>
      <w:r w:rsidRPr="00526BD9">
        <w:rPr>
          <w:rStyle w:val="StyleUnderline"/>
        </w:rPr>
        <w:t xml:space="preserve"> in the face of one of humanity's greatest challenges in a century, </w:t>
      </w:r>
      <w:r w:rsidRPr="00416DD0">
        <w:rPr>
          <w:rStyle w:val="StyleUnderline"/>
          <w:highlight w:val="green"/>
        </w:rPr>
        <w:t>the WTO</w:t>
      </w:r>
      <w:r w:rsidRPr="00526BD9">
        <w:rPr>
          <w:rStyle w:val="StyleUnderline"/>
        </w:rPr>
        <w:t xml:space="preserve"> functionally </w:t>
      </w:r>
      <w:r w:rsidRPr="00416DD0">
        <w:rPr>
          <w:rStyle w:val="StyleUnderline"/>
          <w:highlight w:val="green"/>
        </w:rPr>
        <w:t>becomes an obstacle</w:t>
      </w:r>
      <w:r w:rsidRPr="00526BD9">
        <w:rPr>
          <w:rStyle w:val="StyleUnderline"/>
        </w:rPr>
        <w:t xml:space="preserve"> as in contrast to part of the solution, I think </w:t>
      </w:r>
      <w:r w:rsidRPr="00416DD0">
        <w:rPr>
          <w:rStyle w:val="Emphasis"/>
          <w:highlight w:val="green"/>
        </w:rPr>
        <w:t xml:space="preserve">it could be the </w:t>
      </w:r>
      <w:r w:rsidRPr="00416DD0">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03AD663A" w14:textId="77777777" w:rsidR="005F1327" w:rsidRPr="007A6DCA" w:rsidRDefault="005F1327" w:rsidP="005F1327"/>
    <w:p w14:paraId="2E37832E" w14:textId="77777777" w:rsidR="005F1327" w:rsidRDefault="005F1327" w:rsidP="005F1327">
      <w:pPr>
        <w:pStyle w:val="Heading4"/>
      </w:pPr>
      <w:r>
        <w:t xml:space="preserve">The WTO dampens US-China great power conflict which is crucial to solve a laundry list of existential threats. Cooperation on global vaccine distribution is a vital test case </w:t>
      </w:r>
    </w:p>
    <w:p w14:paraId="22B059D3" w14:textId="77777777" w:rsidR="005F1327" w:rsidRPr="00AB68B0" w:rsidRDefault="005F1327" w:rsidP="005F1327">
      <w:pPr>
        <w:rPr>
          <w:rStyle w:val="Style13ptBold"/>
        </w:rPr>
      </w:pPr>
      <w:r w:rsidRPr="00AB68B0">
        <w:rPr>
          <w:rStyle w:val="Style13ptBold"/>
        </w:rPr>
        <w:t xml:space="preserve">Shaffer, JD Stanford, 21 </w:t>
      </w:r>
    </w:p>
    <w:p w14:paraId="6272AC85" w14:textId="77777777" w:rsidR="005F1327" w:rsidRPr="00AB68B0" w:rsidRDefault="005F1327" w:rsidP="005F1327">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9" w:history="1">
        <w:r w:rsidRPr="00AB68B0">
          <w:rPr>
            <w:rStyle w:val="FollowedHyperlink"/>
            <w:sz w:val="16"/>
          </w:rPr>
          <w:t>https://thehill.com/opinion/international/559049-the-us-must-engage-with-china-even-when-countering-china</w:t>
        </w:r>
      </w:hyperlink>
      <w:r w:rsidRPr="00AB68B0">
        <w:rPr>
          <w:sz w:val="16"/>
        </w:rPr>
        <w:t xml:space="preserve">, 6-21) </w:t>
      </w:r>
    </w:p>
    <w:p w14:paraId="64516559" w14:textId="77777777" w:rsidR="005F1327" w:rsidRDefault="005F1327" w:rsidP="005F1327">
      <w:pPr>
        <w:rPr>
          <w:rStyle w:val="StyleUnderline"/>
        </w:rPr>
      </w:pPr>
      <w:r w:rsidRPr="00AB68B0">
        <w:rPr>
          <w:sz w:val="16"/>
        </w:rPr>
        <w:t xml:space="preserve">A policy statement heard around the </w:t>
      </w:r>
      <w:r w:rsidRPr="009738FC">
        <w:rPr>
          <w:sz w:val="16"/>
        </w:rPr>
        <w:t xml:space="preserve">world is that </w:t>
      </w:r>
      <w:r w:rsidRPr="009738FC">
        <w:rPr>
          <w:rStyle w:val="StyleUnderline"/>
        </w:rPr>
        <w:t>U.S. engagement with China “has come to an end</w:t>
      </w:r>
      <w:r w:rsidRPr="009738FC">
        <w:rPr>
          <w:sz w:val="16"/>
        </w:rPr>
        <w:t xml:space="preserve">.” It suggests that the </w:t>
      </w:r>
      <w:r w:rsidRPr="009738FC">
        <w:rPr>
          <w:rStyle w:val="StyleUnderline"/>
        </w:rPr>
        <w:t xml:space="preserve">Biden </w:t>
      </w:r>
      <w:r w:rsidRPr="009738FC">
        <w:rPr>
          <w:sz w:val="16"/>
        </w:rPr>
        <w:t xml:space="preserve">administration </w:t>
      </w:r>
      <w:r w:rsidRPr="009738FC">
        <w:rPr>
          <w:rStyle w:val="StyleUnderline"/>
        </w:rPr>
        <w:t>is taking a hawkish approach</w:t>
      </w:r>
      <w:r w:rsidRPr="009738FC">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9738FC">
        <w:rPr>
          <w:rStyle w:val="StyleUnderline"/>
        </w:rPr>
        <w:t>Rather</w:t>
      </w:r>
      <w:r w:rsidRPr="00E3799C">
        <w:rPr>
          <w:rStyle w:val="StyleUnderline"/>
        </w:rPr>
        <w:t xml:space="preserve">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mutually </w:t>
      </w:r>
      <w:r w:rsidRPr="00416DD0">
        <w:rPr>
          <w:rStyle w:val="StyleUnderline"/>
          <w:highlight w:val="green"/>
        </w:rPr>
        <w:t>beneficial outcomes</w:t>
      </w:r>
      <w:r w:rsidRPr="00416DD0">
        <w:rPr>
          <w:rStyle w:val="Emphasis"/>
          <w:highlight w:val="green"/>
        </w:rPr>
        <w:t>, such as to provide vaccines globally</w:t>
      </w:r>
      <w:r w:rsidRPr="00AB68B0">
        <w:rPr>
          <w:rStyle w:val="StyleUnderline"/>
        </w:rPr>
        <w:t xml:space="preserve"> and to develop green technologies.</w:t>
      </w:r>
    </w:p>
    <w:p w14:paraId="21A9EAEA" w14:textId="77777777" w:rsidR="005F1327" w:rsidRPr="007A6DCA" w:rsidRDefault="005F1327" w:rsidP="005F1327">
      <w:pPr>
        <w:rPr>
          <w:u w:val="single"/>
        </w:rPr>
      </w:pPr>
    </w:p>
    <w:p w14:paraId="0EA5D5D9" w14:textId="77777777" w:rsidR="005F1327" w:rsidRDefault="005F1327" w:rsidP="005F1327">
      <w:pPr>
        <w:pStyle w:val="Heading4"/>
      </w:pPr>
      <w:r>
        <w:t>The WTO reduces war through peace dividends, interdependence, and rule of law</w:t>
      </w:r>
    </w:p>
    <w:p w14:paraId="0B099A36" w14:textId="77777777" w:rsidR="005F1327" w:rsidRPr="00B51DB2" w:rsidRDefault="005F1327" w:rsidP="005F1327">
      <w:pPr>
        <w:rPr>
          <w:rStyle w:val="Style13ptBold"/>
        </w:rPr>
      </w:pPr>
      <w:r w:rsidRPr="00B51DB2">
        <w:rPr>
          <w:rStyle w:val="Style13ptBold"/>
        </w:rPr>
        <w:t>Baldwin, PhD, and Nakotomi 15</w:t>
      </w:r>
    </w:p>
    <w:p w14:paraId="0A6DBBD3" w14:textId="77777777" w:rsidR="005F1327" w:rsidRPr="00B51DB2" w:rsidRDefault="005F1327" w:rsidP="005F1327">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0" w:history="1">
        <w:r w:rsidRPr="00B51DB2">
          <w:rPr>
            <w:rStyle w:val="FollowedHyperlink"/>
            <w:sz w:val="16"/>
          </w:rPr>
          <w:t>https://cepr.org/sites/default/files/policy_insights/PolicyInsight84.pdf</w:t>
        </w:r>
      </w:hyperlink>
      <w:r w:rsidRPr="00B51DB2">
        <w:rPr>
          <w:sz w:val="16"/>
        </w:rPr>
        <w:t>, July)</w:t>
      </w:r>
    </w:p>
    <w:p w14:paraId="2ECB3597" w14:textId="77777777" w:rsidR="005F1327" w:rsidRDefault="005F1327" w:rsidP="005F1327">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war into a ‘mutually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labour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adopted behaviours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44D3B494" w14:textId="77777777" w:rsidR="005F1327" w:rsidRPr="007A6DCA" w:rsidRDefault="005F1327" w:rsidP="005F1327"/>
    <w:p w14:paraId="08C359A0" w14:textId="77777777" w:rsidR="005F1327" w:rsidRDefault="005F1327" w:rsidP="005F1327">
      <w:pPr>
        <w:pStyle w:val="Heading4"/>
      </w:pPr>
      <w:r>
        <w:t xml:space="preserve">The WTO is crucial to make global trade equitable and reduce poverty </w:t>
      </w:r>
    </w:p>
    <w:p w14:paraId="49520A05" w14:textId="77777777" w:rsidR="005F1327" w:rsidRPr="003C32C7" w:rsidRDefault="005F1327" w:rsidP="005F1327">
      <w:pPr>
        <w:rPr>
          <w:rStyle w:val="Style13ptBold"/>
        </w:rPr>
      </w:pPr>
      <w:r w:rsidRPr="003C32C7">
        <w:rPr>
          <w:rStyle w:val="Style13ptBold"/>
        </w:rPr>
        <w:t xml:space="preserve">Narlikar, PhD, 18 </w:t>
      </w:r>
    </w:p>
    <w:p w14:paraId="6B5732D0" w14:textId="77777777" w:rsidR="005F1327" w:rsidRPr="003C32C7" w:rsidRDefault="005F1327" w:rsidP="005F1327">
      <w:pPr>
        <w:rPr>
          <w:sz w:val="16"/>
        </w:rPr>
      </w:pPr>
      <w:r w:rsidRPr="003C32C7">
        <w:rPr>
          <w:sz w:val="16"/>
        </w:rPr>
        <w:t xml:space="preserve">(AMRITA NARLIKAR is President of the GIGA German Institute of Global and Area Studies and a professor at the University of Hamburg. </w:t>
      </w:r>
      <w:hyperlink r:id="rId11" w:history="1">
        <w:r w:rsidRPr="003C32C7">
          <w:rPr>
            <w:rStyle w:val="FollowedHyperlink"/>
            <w:sz w:val="16"/>
          </w:rPr>
          <w:t>https://www.foreignaffairs.com/articles/2018-03-05/trade-war-poor</w:t>
        </w:r>
      </w:hyperlink>
      <w:r w:rsidRPr="003C32C7">
        <w:rPr>
          <w:sz w:val="16"/>
        </w:rPr>
        <w:t>, 3-5)</w:t>
      </w:r>
    </w:p>
    <w:p w14:paraId="0B453CF8" w14:textId="77777777" w:rsidR="005F1327" w:rsidRDefault="005F1327" w:rsidP="005F1327">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66232">
        <w:rPr>
          <w:rStyle w:val="StyleUnderline"/>
          <w:highlight w:val="green"/>
        </w:rPr>
        <w:t xml:space="preserve">The WTO seems to be whimpering its way to an </w:t>
      </w:r>
      <w:r w:rsidRPr="00A66232">
        <w:rPr>
          <w:rStyle w:val="StyleUnderline"/>
        </w:rPr>
        <w:t xml:space="preserve">inglorious </w:t>
      </w:r>
      <w:r w:rsidRPr="00A66232">
        <w:rPr>
          <w:rStyle w:val="StyleUnderline"/>
          <w:highlight w:val="green"/>
        </w:rPr>
        <w:t>end</w:t>
      </w:r>
      <w:r w:rsidRPr="003C32C7">
        <w:rPr>
          <w:sz w:val="16"/>
        </w:rPr>
        <w:t xml:space="preserve">. And if the global trading mechanism does indeed collapse, </w:t>
      </w:r>
      <w:r w:rsidRPr="00A66232">
        <w:rPr>
          <w:rStyle w:val="Emphasis"/>
          <w:highlight w:val="green"/>
        </w:rPr>
        <w:t>the consequences will be adverse for all parties</w:t>
      </w:r>
      <w:r w:rsidRPr="00636FA9">
        <w:rPr>
          <w:rStyle w:val="Emphasis"/>
        </w:rPr>
        <w:t xml:space="preserve">, but </w:t>
      </w:r>
      <w:r w:rsidRPr="00A66232">
        <w:rPr>
          <w:rStyle w:val="Emphasis"/>
          <w:highlight w:val="green"/>
        </w:rPr>
        <w:t>especially</w:t>
      </w:r>
      <w:r w:rsidRPr="00636FA9">
        <w:rPr>
          <w:rStyle w:val="Emphasis"/>
        </w:rPr>
        <w:t xml:space="preserve"> so for </w:t>
      </w:r>
      <w:r w:rsidRPr="00A66232">
        <w:rPr>
          <w:rStyle w:val="Emphasis"/>
          <w:highlight w:val="green"/>
        </w:rPr>
        <w:t>the poorest</w:t>
      </w:r>
      <w:r w:rsidRPr="00636FA9">
        <w:rPr>
          <w:rStyle w:val="Emphasis"/>
        </w:rPr>
        <w:t xml:space="preserve"> of the world</w:t>
      </w:r>
      <w:r w:rsidRPr="003C32C7">
        <w:rPr>
          <w:sz w:val="16"/>
        </w:rPr>
        <w:t xml:space="preserve">. PUNISHING DEVELOPING COUNTRIES AND THE POOREST PEOPLE In 2010, </w:t>
      </w:r>
      <w:r w:rsidRPr="00A66232">
        <w:rPr>
          <w:rStyle w:val="StyleUnderline"/>
          <w:highlight w:val="green"/>
        </w:rPr>
        <w:t>the Millennium Development Goals</w:t>
      </w:r>
      <w:r w:rsidRPr="003C32C7">
        <w:rPr>
          <w:rStyle w:val="StyleUnderline"/>
        </w:rPr>
        <w:t xml:space="preserve"> reached one of its targets</w:t>
      </w:r>
      <w:r w:rsidRPr="003C32C7">
        <w:rPr>
          <w:sz w:val="16"/>
        </w:rPr>
        <w:t xml:space="preserve">, of </w:t>
      </w:r>
      <w:r w:rsidRPr="00A66232">
        <w:rPr>
          <w:rStyle w:val="StyleUnderline"/>
          <w:highlight w:val="green"/>
        </w:rPr>
        <w:t>cut</w:t>
      </w:r>
      <w:r w:rsidRPr="003C32C7">
        <w:rPr>
          <w:rStyle w:val="StyleUnderline"/>
        </w:rPr>
        <w:t xml:space="preserve">ting </w:t>
      </w:r>
      <w:r w:rsidRPr="00A66232">
        <w:rPr>
          <w:rStyle w:val="StyleUnderline"/>
          <w:highlight w:val="green"/>
        </w:rPr>
        <w:t>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A66232">
        <w:rPr>
          <w:rStyle w:val="Emphasis"/>
          <w:highlight w:val="green"/>
        </w:rPr>
        <w:t>one critical driver was international trade</w:t>
      </w:r>
      <w:r w:rsidRPr="00A66232">
        <w:rPr>
          <w:sz w:val="16"/>
          <w:highlight w:val="green"/>
        </w:rPr>
        <w:t>.</w:t>
      </w:r>
      <w:r w:rsidRPr="003C32C7">
        <w:rPr>
          <w:sz w:val="16"/>
        </w:rPr>
        <w:t xml:space="preserve"> </w:t>
      </w:r>
      <w:r w:rsidRPr="003C32C7">
        <w:rPr>
          <w:rStyle w:val="Emphasis"/>
        </w:rPr>
        <w:t xml:space="preserve">Extensive </w:t>
      </w:r>
      <w:r w:rsidRPr="00A66232">
        <w:rPr>
          <w:rStyle w:val="Emphasis"/>
          <w:highlight w:val="green"/>
        </w:rPr>
        <w:t>research</w:t>
      </w:r>
      <w:r w:rsidRPr="00A66232">
        <w:rPr>
          <w:sz w:val="16"/>
          <w:highlight w:val="green"/>
        </w:rPr>
        <w:t xml:space="preserve"> </w:t>
      </w:r>
      <w:r w:rsidRPr="00A66232">
        <w:rPr>
          <w:rStyle w:val="StyleUnderline"/>
          <w:highlight w:val="green"/>
        </w:rPr>
        <w:t>shows</w:t>
      </w:r>
      <w:r w:rsidRPr="003C32C7">
        <w:rPr>
          <w:sz w:val="16"/>
        </w:rPr>
        <w:t xml:space="preserve"> that the </w:t>
      </w:r>
      <w:r w:rsidRPr="00A66232">
        <w:rPr>
          <w:rStyle w:val="StyleUnderline"/>
          <w:highlight w:val="green"/>
        </w:rPr>
        <w:t>countries</w:t>
      </w:r>
      <w:r w:rsidRPr="003C32C7">
        <w:rPr>
          <w:rStyle w:val="StyleUnderline"/>
        </w:rPr>
        <w:t xml:space="preserve"> and regions </w:t>
      </w:r>
      <w:r w:rsidRPr="00A66232">
        <w:rPr>
          <w:rStyle w:val="StyleUnderline"/>
          <w:highlight w:val="green"/>
        </w:rPr>
        <w:t>that harnessed</w:t>
      </w:r>
      <w:r w:rsidRPr="003C32C7">
        <w:rPr>
          <w:rStyle w:val="StyleUnderline"/>
        </w:rPr>
        <w:t xml:space="preserve"> the opportunities afforded by low tariffs and </w:t>
      </w:r>
      <w:r w:rsidRPr="00A66232">
        <w:rPr>
          <w:rStyle w:val="StyleUnderline"/>
          <w:highlight w:val="green"/>
        </w:rPr>
        <w:t>open markets</w:t>
      </w:r>
      <w:r w:rsidRPr="003C32C7">
        <w:rPr>
          <w:rStyle w:val="StyleUnderline"/>
        </w:rPr>
        <w:t xml:space="preserve"> </w:t>
      </w:r>
      <w:r w:rsidRPr="00A66232">
        <w:rPr>
          <w:rStyle w:val="StyleUnderline"/>
          <w:highlight w:val="green"/>
        </w:rPr>
        <w:t>did</w:t>
      </w:r>
      <w:r w:rsidRPr="003C32C7">
        <w:rPr>
          <w:rStyle w:val="StyleUnderline"/>
        </w:rPr>
        <w:t xml:space="preserve"> particularly </w:t>
      </w:r>
      <w:r w:rsidRPr="00A66232">
        <w:rPr>
          <w:rStyle w:val="StyleUnderline"/>
          <w:highlight w:val="green"/>
        </w:rPr>
        <w:t>well</w:t>
      </w:r>
      <w:r w:rsidRPr="00A66232">
        <w:rPr>
          <w:sz w:val="16"/>
          <w:highlight w:val="green"/>
        </w:rPr>
        <w:t xml:space="preserve">, </w:t>
      </w:r>
      <w:r w:rsidRPr="00A66232">
        <w:rPr>
          <w:rStyle w:val="StyleUnderline"/>
          <w:highlight w:val="green"/>
        </w:rPr>
        <w:t>aided</w:t>
      </w:r>
      <w:r w:rsidRPr="003C32C7">
        <w:rPr>
          <w:rStyle w:val="StyleUnderline"/>
        </w:rPr>
        <w:t xml:space="preserve"> </w:t>
      </w:r>
      <w:r w:rsidRPr="003C32C7">
        <w:rPr>
          <w:sz w:val="16"/>
        </w:rPr>
        <w:t xml:space="preserve">as they were </w:t>
      </w:r>
      <w:r w:rsidRPr="00A66232">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A66232">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A66232">
        <w:rPr>
          <w:rStyle w:val="StyleUnderline"/>
          <w:highlight w:val="green"/>
        </w:rPr>
        <w:t>Much work still has to be done</w:t>
      </w:r>
      <w:r w:rsidRPr="003C32C7">
        <w:rPr>
          <w:rStyle w:val="StyleUnderline"/>
        </w:rPr>
        <w:t xml:space="preserv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A66232">
        <w:rPr>
          <w:rStyle w:val="Emphasis"/>
          <w:highlight w:val="green"/>
        </w:rPr>
        <w:t>If the WTO collapses</w:t>
      </w:r>
      <w:r w:rsidRPr="00A66232">
        <w:rPr>
          <w:sz w:val="16"/>
          <w:highlight w:val="green"/>
        </w:rPr>
        <w:t xml:space="preserve">, </w:t>
      </w:r>
      <w:r w:rsidRPr="00A66232">
        <w:rPr>
          <w:rStyle w:val="StyleUnderline"/>
          <w:highlight w:val="green"/>
        </w:rPr>
        <w:t xml:space="preserve">rich countries would </w:t>
      </w:r>
      <w:r w:rsidRPr="00A66232">
        <w:rPr>
          <w:rStyle w:val="StyleUnderline"/>
        </w:rPr>
        <w:t xml:space="preserve">easily be able to </w:t>
      </w:r>
      <w:r w:rsidRPr="00A66232">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A66232">
        <w:rPr>
          <w:rStyle w:val="StyleUnderline"/>
          <w:highlight w:val="green"/>
        </w:rPr>
        <w:t>Outside the WTO</w:t>
      </w:r>
      <w:r w:rsidRPr="003C32C7">
        <w:rPr>
          <w:sz w:val="16"/>
        </w:rPr>
        <w:t>, in bilateral and regional settings</w:t>
      </w:r>
      <w:r w:rsidRPr="003C32C7">
        <w:rPr>
          <w:rStyle w:val="Emphasis"/>
        </w:rPr>
        <w:t xml:space="preserve">, </w:t>
      </w:r>
      <w:r w:rsidRPr="00A66232">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A66232">
        <w:rPr>
          <w:rStyle w:val="StyleUnderline"/>
          <w:highlight w:val="green"/>
        </w:rPr>
        <w:t>all members</w:t>
      </w:r>
      <w:r w:rsidRPr="003C32C7">
        <w:rPr>
          <w:sz w:val="16"/>
        </w:rPr>
        <w:t xml:space="preserve"> in the WTO </w:t>
      </w:r>
      <w:r w:rsidRPr="00A66232">
        <w:rPr>
          <w:rStyle w:val="StyleUnderline"/>
          <w:highlight w:val="green"/>
        </w:rPr>
        <w:t>have one vote</w:t>
      </w:r>
      <w:r w:rsidRPr="003C32C7">
        <w:rPr>
          <w:sz w:val="16"/>
        </w:rPr>
        <w:t xml:space="preserve"> each (very different from voting procedures at the UN Security Council and the International Monetary Fund). This is </w:t>
      </w:r>
      <w:r w:rsidRPr="00A66232">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66232">
        <w:rPr>
          <w:rStyle w:val="StyleUnderline"/>
          <w:highlight w:val="green"/>
        </w:rPr>
        <w:t xml:space="preserve">Without the WTO, developing countries would have neither </w:t>
      </w:r>
      <w:r w:rsidRPr="00A66232">
        <w:rPr>
          <w:rStyle w:val="StyleUnderline"/>
        </w:rPr>
        <w:t xml:space="preserve">the </w:t>
      </w:r>
      <w:r w:rsidRPr="00A66232">
        <w:rPr>
          <w:rStyle w:val="StyleUnderline"/>
          <w:highlight w:val="green"/>
        </w:rPr>
        <w:t>institutional rules</w:t>
      </w:r>
      <w:r w:rsidRPr="003C32C7">
        <w:rPr>
          <w:rStyle w:val="StyleUnderline"/>
        </w:rPr>
        <w:t xml:space="preserve"> to protect them </w:t>
      </w:r>
      <w:r w:rsidRPr="00A66232">
        <w:rPr>
          <w:rStyle w:val="StyleUnderline"/>
          <w:highlight w:val="green"/>
        </w:rPr>
        <w:t>nor</w:t>
      </w:r>
      <w:r w:rsidRPr="003C32C7">
        <w:rPr>
          <w:rStyle w:val="StyleUnderline"/>
        </w:rPr>
        <w:t xml:space="preserve"> the support of </w:t>
      </w:r>
      <w:r w:rsidRPr="00A66232">
        <w:rPr>
          <w:rStyle w:val="StyleUnderline"/>
          <w:highlight w:val="green"/>
        </w:rPr>
        <w:t>coalitions to enhance their</w:t>
      </w:r>
      <w:r w:rsidRPr="003C32C7">
        <w:rPr>
          <w:rStyle w:val="StyleUnderline"/>
        </w:rPr>
        <w:t xml:space="preserve"> </w:t>
      </w:r>
      <w:r w:rsidRPr="00A66232">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7A409CAE" w14:textId="77777777" w:rsidR="005F1327" w:rsidRDefault="005F1327" w:rsidP="005F1327"/>
    <w:p w14:paraId="1BC7ADF5" w14:textId="77777777" w:rsidR="005F1327" w:rsidRDefault="005F1327" w:rsidP="005F1327"/>
    <w:p w14:paraId="56695576" w14:textId="77777777" w:rsidR="005F1327" w:rsidRDefault="005F1327" w:rsidP="005F1327"/>
    <w:p w14:paraId="22007852" w14:textId="77777777" w:rsidR="005F1327" w:rsidRDefault="005F1327" w:rsidP="005F1327">
      <w:pPr>
        <w:pStyle w:val="Heading3"/>
      </w:pPr>
      <w:r>
        <w:t xml:space="preserve">Contention 4: Solvency </w:t>
      </w:r>
    </w:p>
    <w:p w14:paraId="07149D36" w14:textId="77777777" w:rsidR="005F1327" w:rsidRDefault="005F1327" w:rsidP="005F1327"/>
    <w:p w14:paraId="3CDFD5AB" w14:textId="77777777" w:rsidR="005F1327" w:rsidRDefault="005F1327" w:rsidP="005F1327">
      <w:pPr>
        <w:pStyle w:val="Heading4"/>
      </w:pPr>
      <w:r>
        <w:t>Plan: Member nations of the World Trade Organization ought to reduce intellectual property protections for medicines for COVID-19, as per the request by India and South Africa to the WTO.</w:t>
      </w:r>
    </w:p>
    <w:p w14:paraId="7214CBAC" w14:textId="77777777" w:rsidR="005F1327" w:rsidRDefault="005F1327" w:rsidP="005F1327"/>
    <w:p w14:paraId="22D67B6C" w14:textId="77777777" w:rsidR="005F1327" w:rsidRDefault="005F1327" w:rsidP="005F1327">
      <w:pPr>
        <w:pStyle w:val="Heading4"/>
      </w:pPr>
      <w:r>
        <w:t>Communication from India and South Africa to the WTO 20</w:t>
      </w:r>
    </w:p>
    <w:p w14:paraId="1949B47B" w14:textId="77777777" w:rsidR="005F1327" w:rsidRPr="00154714" w:rsidRDefault="005F1327" w:rsidP="005F1327">
      <w:pPr>
        <w:rPr>
          <w:sz w:val="16"/>
        </w:rPr>
      </w:pPr>
      <w:r w:rsidRPr="00154714">
        <w:rPr>
          <w:sz w:val="16"/>
        </w:rPr>
        <w:t>(WAIVER FROM CERTAIN PROVISIONS OF THE TRIPS AGREEMENT FOR THE PREVENTION,</w:t>
      </w:r>
    </w:p>
    <w:p w14:paraId="3B9D88C8" w14:textId="77777777" w:rsidR="005F1327" w:rsidRPr="00154714" w:rsidRDefault="005F1327" w:rsidP="005F1327">
      <w:pPr>
        <w:rPr>
          <w:sz w:val="16"/>
        </w:rPr>
      </w:pPr>
      <w:r w:rsidRPr="00154714">
        <w:rPr>
          <w:sz w:val="16"/>
        </w:rPr>
        <w:t xml:space="preserve">CONTAINMENT AND TREATMENT OF COVID-19 </w:t>
      </w:r>
      <w:hyperlink r:id="rId12" w:history="1">
        <w:r w:rsidRPr="00154714">
          <w:rPr>
            <w:rStyle w:val="FollowedHyperlink"/>
            <w:sz w:val="16"/>
          </w:rPr>
          <w:t>https://docs.wto.org/dol2fe/Pages/SS/directdoc.aspx?filename=q:/IP/C/W669.pdf&amp;Open=True</w:t>
        </w:r>
      </w:hyperlink>
      <w:r w:rsidRPr="00154714">
        <w:rPr>
          <w:sz w:val="16"/>
        </w:rPr>
        <w:t xml:space="preserve">, 10-2) </w:t>
      </w:r>
    </w:p>
    <w:p w14:paraId="2595400B" w14:textId="77777777" w:rsidR="005F1327" w:rsidRPr="00154714" w:rsidRDefault="005F1327" w:rsidP="005F1327">
      <w:pPr>
        <w:rPr>
          <w:rStyle w:val="StyleUnderline"/>
        </w:rPr>
      </w:pPr>
      <w:r w:rsidRPr="00154714">
        <w:rPr>
          <w:sz w:val="14"/>
        </w:rPr>
        <w:t xml:space="preserve">5. </w:t>
      </w: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69C6A23C" w14:textId="77777777" w:rsidR="005F1327" w:rsidRPr="00154714" w:rsidRDefault="005F1327" w:rsidP="005F1327">
      <w:pPr>
        <w:rPr>
          <w:rStyle w:val="StyleUnderline"/>
        </w:rPr>
      </w:pPr>
      <w:r w:rsidRPr="00154714">
        <w:rPr>
          <w:rStyle w:val="StyleUnderline"/>
        </w:rPr>
        <w:t xml:space="preserve">including diagnostic kits, medical masks, other personal protective equipment and ventilators, </w:t>
      </w:r>
      <w:r w:rsidRPr="00A66232">
        <w:rPr>
          <w:rStyle w:val="StyleUnderline"/>
          <w:highlight w:val="green"/>
        </w:rPr>
        <w:t>as</w:t>
      </w:r>
    </w:p>
    <w:p w14:paraId="044AD980" w14:textId="77777777" w:rsidR="005F1327" w:rsidRPr="00154714" w:rsidRDefault="005F1327" w:rsidP="005F1327">
      <w:pPr>
        <w:rPr>
          <w:sz w:val="14"/>
        </w:rPr>
      </w:pPr>
      <w:r w:rsidRPr="00A66232">
        <w:rPr>
          <w:rStyle w:val="StyleUnderline"/>
          <w:highlight w:val="green"/>
        </w:rPr>
        <w:t>well as vaccines</w:t>
      </w:r>
      <w:r w:rsidRPr="00154714">
        <w:rPr>
          <w:rStyle w:val="StyleUnderline"/>
        </w:rPr>
        <w:t xml:space="preserve"> and medicines for the prevention and treatment of patients in dire need</w:t>
      </w:r>
      <w:r w:rsidRPr="00154714">
        <w:rPr>
          <w:sz w:val="14"/>
        </w:rPr>
        <w:t>.</w:t>
      </w:r>
    </w:p>
    <w:p w14:paraId="4686C716" w14:textId="77777777" w:rsidR="005F1327" w:rsidRPr="00154714" w:rsidRDefault="005F1327" w:rsidP="005F1327">
      <w:pPr>
        <w:rPr>
          <w:sz w:val="14"/>
        </w:rPr>
      </w:pPr>
      <w:r w:rsidRPr="00154714">
        <w:rPr>
          <w:sz w:val="14"/>
        </w:rPr>
        <w:t>6. The outbreak has led to a swift increase in global demand with many countries facing acute</w:t>
      </w:r>
    </w:p>
    <w:p w14:paraId="3B906AB0" w14:textId="77777777" w:rsidR="005F1327" w:rsidRPr="00154714" w:rsidRDefault="005F1327" w:rsidP="005F1327">
      <w:pPr>
        <w:rPr>
          <w:sz w:val="14"/>
        </w:rPr>
      </w:pPr>
      <w:r w:rsidRPr="00154714">
        <w:rPr>
          <w:sz w:val="14"/>
        </w:rPr>
        <w:t>shortages, constraining the ability to effectively respond to the outbreak. Shortages of these</w:t>
      </w:r>
    </w:p>
    <w:p w14:paraId="2E59B7A8" w14:textId="77777777" w:rsidR="005F1327" w:rsidRPr="00154714" w:rsidRDefault="005F1327" w:rsidP="005F1327">
      <w:pPr>
        <w:rPr>
          <w:sz w:val="14"/>
        </w:rPr>
      </w:pPr>
      <w:r w:rsidRPr="00154714">
        <w:rPr>
          <w:sz w:val="14"/>
        </w:rPr>
        <w:t>products has put the lives of health and other essential workers at risk and led to many avoidable</w:t>
      </w:r>
    </w:p>
    <w:p w14:paraId="42E77A14" w14:textId="77777777" w:rsidR="005F1327" w:rsidRPr="00154714" w:rsidRDefault="005F1327" w:rsidP="005F1327">
      <w:pPr>
        <w:rPr>
          <w:sz w:val="14"/>
        </w:rPr>
      </w:pPr>
      <w:r w:rsidRPr="00154714">
        <w:rPr>
          <w:sz w:val="14"/>
        </w:rPr>
        <w:t>deaths. It is also threatening to prolong the COVID-19 pandemic. The longer the current global crisis</w:t>
      </w:r>
    </w:p>
    <w:p w14:paraId="45432722" w14:textId="77777777" w:rsidR="005F1327" w:rsidRPr="00154714" w:rsidRDefault="005F1327" w:rsidP="005F1327">
      <w:pPr>
        <w:rPr>
          <w:sz w:val="14"/>
        </w:rPr>
      </w:pPr>
      <w:r w:rsidRPr="00154714">
        <w:rPr>
          <w:sz w:val="14"/>
        </w:rPr>
        <w:t>persist, the greater the socio-economic fallout, making it imperative and urgent to collaborate</w:t>
      </w:r>
    </w:p>
    <w:p w14:paraId="3C412356" w14:textId="77777777" w:rsidR="005F1327" w:rsidRPr="00154714" w:rsidRDefault="005F1327" w:rsidP="005F1327">
      <w:pPr>
        <w:rPr>
          <w:sz w:val="14"/>
        </w:rPr>
      </w:pPr>
      <w:r w:rsidRPr="00154714">
        <w:rPr>
          <w:sz w:val="14"/>
        </w:rPr>
        <w:t>internationally to rapidly contain the outbreak.</w:t>
      </w:r>
    </w:p>
    <w:p w14:paraId="29F567DF" w14:textId="77777777" w:rsidR="005F1327" w:rsidRPr="00154714" w:rsidRDefault="005F1327" w:rsidP="005F1327">
      <w:pPr>
        <w:rPr>
          <w:sz w:val="14"/>
        </w:rPr>
      </w:pPr>
      <w:r w:rsidRPr="00154714">
        <w:rPr>
          <w:sz w:val="14"/>
        </w:rPr>
        <w:t>7. As new diagnostics, therapeutics and vaccines for COVID-19 are developed, there are significant</w:t>
      </w:r>
    </w:p>
    <w:p w14:paraId="469E9061" w14:textId="77777777" w:rsidR="005F1327" w:rsidRPr="00154714" w:rsidRDefault="005F1327" w:rsidP="005F1327">
      <w:pPr>
        <w:rPr>
          <w:sz w:val="14"/>
        </w:rPr>
      </w:pPr>
      <w:r w:rsidRPr="00154714">
        <w:rPr>
          <w:sz w:val="14"/>
        </w:rPr>
        <w:t>concerns, how these will be made available promptly, in sufficient quantities and at affordable price</w:t>
      </w:r>
    </w:p>
    <w:p w14:paraId="4C15C62F" w14:textId="77777777" w:rsidR="005F1327" w:rsidRPr="00154714" w:rsidRDefault="005F1327" w:rsidP="005F1327">
      <w:pPr>
        <w:rPr>
          <w:sz w:val="14"/>
        </w:rPr>
      </w:pPr>
      <w:r w:rsidRPr="00154714">
        <w:rPr>
          <w:sz w:val="14"/>
        </w:rPr>
        <w:t>to meet global demand. Critical shortages in medical products have also put at grave risk patients</w:t>
      </w:r>
    </w:p>
    <w:p w14:paraId="7A60D6F5" w14:textId="77777777" w:rsidR="005F1327" w:rsidRPr="00154714" w:rsidRDefault="005F1327" w:rsidP="005F1327">
      <w:pPr>
        <w:rPr>
          <w:sz w:val="14"/>
        </w:rPr>
      </w:pPr>
      <w:r w:rsidRPr="00154714">
        <w:rPr>
          <w:sz w:val="14"/>
        </w:rPr>
        <w:t>suffering from other communicable and non-communicable diseases.</w:t>
      </w:r>
    </w:p>
    <w:p w14:paraId="702365B2" w14:textId="77777777" w:rsidR="005F1327" w:rsidRPr="00154714" w:rsidRDefault="005F1327" w:rsidP="005F1327">
      <w:pPr>
        <w:rPr>
          <w:sz w:val="14"/>
        </w:rPr>
      </w:pPr>
      <w:r w:rsidRPr="00154714">
        <w:rPr>
          <w:sz w:val="14"/>
        </w:rPr>
        <w:t>8. To meet the growing supply-demand gap, several countries have initiated domestic production</w:t>
      </w:r>
    </w:p>
    <w:p w14:paraId="19013EB3" w14:textId="77777777" w:rsidR="005F1327" w:rsidRPr="00154714" w:rsidRDefault="005F1327" w:rsidP="005F1327">
      <w:pPr>
        <w:rPr>
          <w:sz w:val="14"/>
        </w:rPr>
      </w:pPr>
      <w:r w:rsidRPr="00154714">
        <w:rPr>
          <w:sz w:val="14"/>
        </w:rPr>
        <w:t>of medical products and/or are modifying existing medical products for the treatment of COVID-19</w:t>
      </w:r>
    </w:p>
    <w:p w14:paraId="5FCF1531" w14:textId="77777777" w:rsidR="005F1327" w:rsidRPr="00154714" w:rsidRDefault="005F1327" w:rsidP="005F1327">
      <w:pPr>
        <w:rPr>
          <w:sz w:val="14"/>
        </w:rPr>
      </w:pPr>
      <w:r w:rsidRPr="00154714">
        <w:rPr>
          <w:sz w:val="14"/>
        </w:rPr>
        <w:t>patients. The rapid scaling up of manufacturing globally is an obvious crucial solution to address the</w:t>
      </w:r>
    </w:p>
    <w:p w14:paraId="266CF389" w14:textId="77777777" w:rsidR="005F1327" w:rsidRPr="00154714" w:rsidRDefault="005F1327" w:rsidP="005F1327">
      <w:pPr>
        <w:rPr>
          <w:sz w:val="14"/>
        </w:rPr>
      </w:pPr>
      <w:r w:rsidRPr="00154714">
        <w:rPr>
          <w:sz w:val="14"/>
        </w:rPr>
        <w:t>timely availability and affordability of medical products to all countries in need.</w:t>
      </w:r>
    </w:p>
    <w:p w14:paraId="3CC7967A" w14:textId="77777777" w:rsidR="005F1327" w:rsidRPr="00154714" w:rsidRDefault="005F1327" w:rsidP="005F1327">
      <w:pPr>
        <w:rPr>
          <w:sz w:val="14"/>
        </w:rPr>
      </w:pPr>
      <w:r w:rsidRPr="00154714">
        <w:rPr>
          <w:sz w:val="14"/>
        </w:rPr>
        <w:t>9. There are several reports about intellectual property rights hindering or potentially hindering</w:t>
      </w:r>
    </w:p>
    <w:p w14:paraId="4FE499A4" w14:textId="77777777" w:rsidR="005F1327" w:rsidRPr="00154714" w:rsidRDefault="005F1327" w:rsidP="005F1327">
      <w:pPr>
        <w:rPr>
          <w:sz w:val="14"/>
        </w:rPr>
      </w:pPr>
      <w:r w:rsidRPr="00154714">
        <w:rPr>
          <w:sz w:val="14"/>
        </w:rPr>
        <w:t>timely provisioning of affordable medical products to the patients.3</w:t>
      </w:r>
    </w:p>
    <w:p w14:paraId="0FE701D2" w14:textId="77777777" w:rsidR="005F1327" w:rsidRPr="00154714" w:rsidRDefault="005F1327" w:rsidP="005F1327">
      <w:pPr>
        <w:rPr>
          <w:sz w:val="14"/>
        </w:rPr>
      </w:pPr>
      <w:r w:rsidRPr="00154714">
        <w:rPr>
          <w:sz w:val="14"/>
        </w:rPr>
        <w:t>It is also reported that some</w:t>
      </w:r>
    </w:p>
    <w:p w14:paraId="2C3D9594" w14:textId="77777777" w:rsidR="005F1327" w:rsidRPr="00154714" w:rsidRDefault="005F1327" w:rsidP="005F1327">
      <w:pPr>
        <w:rPr>
          <w:sz w:val="14"/>
        </w:rPr>
      </w:pPr>
      <w:r w:rsidRPr="00154714">
        <w:rPr>
          <w:sz w:val="14"/>
        </w:rPr>
        <w:t>WTO Members have carried out urgent legal amendments to their national patent laws to expedite</w:t>
      </w:r>
    </w:p>
    <w:p w14:paraId="51A022C2" w14:textId="77777777" w:rsidR="005F1327" w:rsidRPr="00154714" w:rsidRDefault="005F1327" w:rsidP="005F1327">
      <w:pPr>
        <w:rPr>
          <w:sz w:val="14"/>
        </w:rPr>
      </w:pPr>
      <w:r w:rsidRPr="00154714">
        <w:rPr>
          <w:sz w:val="14"/>
        </w:rPr>
        <w:t>the process of issuing compulsory/government use licenses.</w:t>
      </w:r>
    </w:p>
    <w:p w14:paraId="07625E12" w14:textId="77777777" w:rsidR="005F1327" w:rsidRPr="00154714" w:rsidRDefault="005F1327" w:rsidP="005F1327">
      <w:pPr>
        <w:rPr>
          <w:rStyle w:val="StyleUnderline"/>
        </w:rPr>
      </w:pPr>
      <w:r w:rsidRPr="00154714">
        <w:rPr>
          <w:sz w:val="14"/>
        </w:rPr>
        <w:t xml:space="preserve">10. </w:t>
      </w:r>
      <w:r w:rsidRPr="00A66232">
        <w:rPr>
          <w:rStyle w:val="StyleUnderline"/>
          <w:highlight w:val="green"/>
        </w:rPr>
        <w:t>Beyond patents, other</w:t>
      </w:r>
      <w:r w:rsidRPr="00A66232">
        <w:rPr>
          <w:rStyle w:val="StyleUnderline"/>
        </w:rPr>
        <w:t xml:space="preserve"> </w:t>
      </w:r>
      <w:r w:rsidRPr="00A66232">
        <w:rPr>
          <w:rStyle w:val="StyleUnderline"/>
          <w:highlight w:val="green"/>
        </w:rPr>
        <w:t>i</w:t>
      </w:r>
      <w:r w:rsidRPr="00154714">
        <w:rPr>
          <w:rStyle w:val="StyleUnderline"/>
        </w:rPr>
        <w:t xml:space="preserve">ntellectual </w:t>
      </w:r>
      <w:r w:rsidRPr="00A66232">
        <w:rPr>
          <w:rStyle w:val="StyleUnderline"/>
          <w:highlight w:val="green"/>
        </w:rPr>
        <w:t>p</w:t>
      </w:r>
      <w:r w:rsidRPr="00154714">
        <w:rPr>
          <w:rStyle w:val="StyleUnderline"/>
        </w:rPr>
        <w:t xml:space="preserve">roperty </w:t>
      </w:r>
      <w:r w:rsidRPr="00A66232">
        <w:rPr>
          <w:rStyle w:val="StyleUnderline"/>
          <w:highlight w:val="green"/>
        </w:rPr>
        <w:t>rights</w:t>
      </w:r>
      <w:r w:rsidRPr="00154714">
        <w:rPr>
          <w:rStyle w:val="StyleUnderline"/>
        </w:rPr>
        <w:t xml:space="preserve"> may also </w:t>
      </w:r>
      <w:r w:rsidRPr="00A66232">
        <w:rPr>
          <w:rStyle w:val="StyleUnderline"/>
          <w:highlight w:val="green"/>
        </w:rPr>
        <w:t>pose a barrier</w:t>
      </w:r>
      <w:r w:rsidRPr="00154714">
        <w:rPr>
          <w:rStyle w:val="StyleUnderline"/>
        </w:rPr>
        <w:t>, with limited options</w:t>
      </w:r>
    </w:p>
    <w:p w14:paraId="63BF9A19" w14:textId="77777777" w:rsidR="005F1327" w:rsidRPr="00154714" w:rsidRDefault="005F1327" w:rsidP="005F1327">
      <w:pPr>
        <w:rPr>
          <w:sz w:val="14"/>
        </w:rPr>
      </w:pPr>
      <w:r w:rsidRPr="00154714">
        <w:rPr>
          <w:rStyle w:val="StyleUnderline"/>
        </w:rPr>
        <w:t>to overcome those barriers</w:t>
      </w:r>
      <w:r w:rsidRPr="00154714">
        <w:rPr>
          <w:sz w:val="14"/>
        </w:rPr>
        <w:t>. In addition, many countries especially developing countries may face</w:t>
      </w:r>
    </w:p>
    <w:p w14:paraId="4887AED0" w14:textId="77777777" w:rsidR="005F1327" w:rsidRPr="00154714" w:rsidRDefault="005F1327" w:rsidP="005F1327">
      <w:pPr>
        <w:rPr>
          <w:sz w:val="14"/>
        </w:rPr>
      </w:pPr>
      <w:r w:rsidRPr="00154714">
        <w:rPr>
          <w:sz w:val="14"/>
        </w:rPr>
        <w:t>institutional and legal difficulties when using flexibilities available in the Agreement on Trade-Related</w:t>
      </w:r>
    </w:p>
    <w:p w14:paraId="184A3376" w14:textId="77777777" w:rsidR="005F1327" w:rsidRPr="00154714" w:rsidRDefault="005F1327" w:rsidP="005F1327">
      <w:pPr>
        <w:rPr>
          <w:sz w:val="14"/>
        </w:rPr>
      </w:pPr>
      <w:r w:rsidRPr="00154714">
        <w:rPr>
          <w:sz w:val="14"/>
        </w:rPr>
        <w:t>Aspects of Intellectual Property Rights (TRIPS Agreement). A particular concern for countries with</w:t>
      </w:r>
    </w:p>
    <w:p w14:paraId="71A4FDCC" w14:textId="77777777" w:rsidR="005F1327" w:rsidRPr="00154714" w:rsidRDefault="005F1327" w:rsidP="005F1327">
      <w:pPr>
        <w:rPr>
          <w:sz w:val="14"/>
        </w:rPr>
      </w:pPr>
      <w:r w:rsidRPr="00154714">
        <w:rPr>
          <w:sz w:val="14"/>
        </w:rPr>
        <w:t>insufficient or no manufacturing capacity are the requirements of Article 31bis and consequently the</w:t>
      </w:r>
    </w:p>
    <w:p w14:paraId="61A96355" w14:textId="77777777" w:rsidR="005F1327" w:rsidRPr="00154714" w:rsidRDefault="005F1327" w:rsidP="005F1327">
      <w:pPr>
        <w:rPr>
          <w:sz w:val="14"/>
        </w:rPr>
      </w:pPr>
      <w:r w:rsidRPr="00154714">
        <w:rPr>
          <w:sz w:val="14"/>
        </w:rPr>
        <w:t>cumbersome and lengthy process for the import and export of pharmaceutical products.</w:t>
      </w:r>
    </w:p>
    <w:p w14:paraId="3A54A732" w14:textId="77777777" w:rsidR="005F1327" w:rsidRPr="00154714" w:rsidRDefault="005F1327" w:rsidP="005F1327">
      <w:pPr>
        <w:rPr>
          <w:sz w:val="14"/>
        </w:rPr>
      </w:pPr>
      <w:r w:rsidRPr="00154714">
        <w:rPr>
          <w:sz w:val="14"/>
        </w:rPr>
        <w:t>11. Internationally, there is an urgent call for global solidarity, and the unhindered global sharing</w:t>
      </w:r>
    </w:p>
    <w:p w14:paraId="5C9EF18B" w14:textId="77777777" w:rsidR="005F1327" w:rsidRPr="00154714" w:rsidRDefault="005F1327" w:rsidP="005F1327">
      <w:pPr>
        <w:rPr>
          <w:sz w:val="14"/>
        </w:rPr>
      </w:pPr>
      <w:r w:rsidRPr="00154714">
        <w:rPr>
          <w:sz w:val="14"/>
        </w:rPr>
        <w:t>of technology and know-how in order that rapid responses for the handling of COVID-19 can be put</w:t>
      </w:r>
    </w:p>
    <w:p w14:paraId="58A54D2B" w14:textId="77777777" w:rsidR="005F1327" w:rsidRPr="00154714" w:rsidRDefault="005F1327" w:rsidP="005F1327">
      <w:pPr>
        <w:rPr>
          <w:sz w:val="14"/>
        </w:rPr>
      </w:pPr>
      <w:r w:rsidRPr="00154714">
        <w:rPr>
          <w:sz w:val="14"/>
        </w:rPr>
        <w:t>in place on a real time basis.</w:t>
      </w:r>
    </w:p>
    <w:p w14:paraId="588E4522" w14:textId="77777777" w:rsidR="005F1327" w:rsidRPr="00154714" w:rsidRDefault="005F1327" w:rsidP="005F1327">
      <w:pPr>
        <w:rPr>
          <w:sz w:val="14"/>
        </w:rPr>
      </w:pPr>
      <w:r w:rsidRPr="00154714">
        <w:rPr>
          <w:sz w:val="14"/>
        </w:rPr>
        <w:t xml:space="preserve">12. </w:t>
      </w:r>
      <w:r w:rsidRPr="00154714">
        <w:rPr>
          <w:rStyle w:val="StyleUnderline"/>
        </w:rPr>
        <w:t xml:space="preserve">In these exceptional circumstances, </w:t>
      </w:r>
      <w:r w:rsidRPr="00A66232">
        <w:rPr>
          <w:rStyle w:val="StyleUnderline"/>
          <w:highlight w:val="green"/>
        </w:rPr>
        <w:t>we request that the Council for TRIPS recommends</w:t>
      </w:r>
      <w:r w:rsidRPr="00154714">
        <w:rPr>
          <w:sz w:val="14"/>
        </w:rPr>
        <w:t>, as</w:t>
      </w:r>
    </w:p>
    <w:p w14:paraId="64FF1360" w14:textId="77777777" w:rsidR="005F1327" w:rsidRPr="00154714" w:rsidRDefault="005F1327" w:rsidP="005F1327">
      <w:pPr>
        <w:rPr>
          <w:rStyle w:val="StyleUnderline"/>
        </w:rPr>
      </w:pPr>
      <w:r w:rsidRPr="00154714">
        <w:rPr>
          <w:sz w:val="14"/>
        </w:rPr>
        <w:t xml:space="preserve">early as possible, </w:t>
      </w:r>
      <w:r w:rsidRPr="00154714">
        <w:rPr>
          <w:rStyle w:val="StyleUnderline"/>
        </w:rPr>
        <w:t xml:space="preserve">to the General Council </w:t>
      </w:r>
      <w:r w:rsidRPr="00A66232">
        <w:rPr>
          <w:rStyle w:val="StyleUnderline"/>
          <w:highlight w:val="green"/>
        </w:rPr>
        <w:t>a waiver from the</w:t>
      </w:r>
      <w:r w:rsidRPr="00154714">
        <w:rPr>
          <w:rStyle w:val="StyleUnderline"/>
        </w:rPr>
        <w:t xml:space="preserve"> implementation, application and</w:t>
      </w:r>
    </w:p>
    <w:p w14:paraId="2897248A" w14:textId="77777777" w:rsidR="005F1327" w:rsidRPr="00154714" w:rsidRDefault="005F1327" w:rsidP="005F1327">
      <w:pPr>
        <w:rPr>
          <w:rStyle w:val="StyleUnderline"/>
        </w:rPr>
      </w:pPr>
      <w:r w:rsidRPr="00154714">
        <w:rPr>
          <w:rStyle w:val="StyleUnderline"/>
        </w:rPr>
        <w:t xml:space="preserve">enforcement of Sections 1, 4, 5, and 7 of Part II of the </w:t>
      </w:r>
      <w:r w:rsidRPr="00A66232">
        <w:rPr>
          <w:rStyle w:val="StyleUnderline"/>
          <w:highlight w:val="green"/>
        </w:rPr>
        <w:t>TRIPS Agreement in relation to</w:t>
      </w:r>
      <w:r w:rsidRPr="00154714">
        <w:rPr>
          <w:rStyle w:val="StyleUnderline"/>
        </w:rPr>
        <w:t xml:space="preserve"> prevention,</w:t>
      </w:r>
    </w:p>
    <w:p w14:paraId="496193BB" w14:textId="77777777" w:rsidR="005F1327" w:rsidRPr="00154714" w:rsidRDefault="005F1327" w:rsidP="005F1327">
      <w:pPr>
        <w:rPr>
          <w:rStyle w:val="StyleUnderline"/>
        </w:rPr>
      </w:pPr>
      <w:r w:rsidRPr="00154714">
        <w:rPr>
          <w:rStyle w:val="StyleUnderline"/>
        </w:rPr>
        <w:t xml:space="preserve">containment or treatment of </w:t>
      </w:r>
      <w:r w:rsidRPr="00A66232">
        <w:rPr>
          <w:rStyle w:val="StyleUnderline"/>
          <w:highlight w:val="green"/>
        </w:rPr>
        <w:t>COVID</w:t>
      </w:r>
      <w:r w:rsidRPr="00154714">
        <w:rPr>
          <w:rStyle w:val="StyleUnderline"/>
        </w:rPr>
        <w:t>-19.</w:t>
      </w:r>
    </w:p>
    <w:p w14:paraId="3F6D3F5B" w14:textId="77777777" w:rsidR="005F1327" w:rsidRPr="00154714" w:rsidRDefault="005F1327" w:rsidP="005F1327">
      <w:pPr>
        <w:rPr>
          <w:rStyle w:val="StyleUnderline"/>
        </w:rPr>
      </w:pPr>
      <w:r w:rsidRPr="00154714">
        <w:rPr>
          <w:sz w:val="14"/>
        </w:rPr>
        <w:t xml:space="preserve">13. </w:t>
      </w:r>
      <w:r w:rsidRPr="00A66232">
        <w:rPr>
          <w:rStyle w:val="StyleUnderline"/>
          <w:highlight w:val="green"/>
        </w:rPr>
        <w:t xml:space="preserve">The waiver should continue until </w:t>
      </w:r>
      <w:r w:rsidRPr="00A66232">
        <w:rPr>
          <w:rStyle w:val="StyleUnderline"/>
        </w:rPr>
        <w:t xml:space="preserve">widespread </w:t>
      </w:r>
      <w:r w:rsidRPr="00A66232">
        <w:rPr>
          <w:rStyle w:val="StyleUnderline"/>
          <w:highlight w:val="green"/>
        </w:rPr>
        <w:t>vaccination is in place globally, and the majority</w:t>
      </w:r>
    </w:p>
    <w:p w14:paraId="5D245867" w14:textId="77777777" w:rsidR="005F1327" w:rsidRPr="00154714" w:rsidRDefault="005F1327" w:rsidP="005F1327">
      <w:pPr>
        <w:rPr>
          <w:sz w:val="14"/>
        </w:rPr>
      </w:pPr>
      <w:r w:rsidRPr="00A66232">
        <w:rPr>
          <w:rStyle w:val="StyleUnderline"/>
          <w:highlight w:val="green"/>
        </w:rPr>
        <w:t>of the world</w:t>
      </w:r>
      <w:r w:rsidRPr="00154714">
        <w:rPr>
          <w:rStyle w:val="StyleUnderline"/>
        </w:rPr>
        <w:t xml:space="preserve">'s population </w:t>
      </w:r>
      <w:r w:rsidRPr="00A66232">
        <w:rPr>
          <w:rStyle w:val="StyleUnderline"/>
          <w:highlight w:val="green"/>
        </w:rPr>
        <w:t>has developed immunity</w:t>
      </w:r>
      <w:r w:rsidRPr="00154714">
        <w:rPr>
          <w:sz w:val="14"/>
        </w:rPr>
        <w:t xml:space="preserve"> hence we propose an initial duration of [x] years</w:t>
      </w:r>
    </w:p>
    <w:p w14:paraId="56605928" w14:textId="77777777" w:rsidR="005F1327" w:rsidRPr="00154714" w:rsidRDefault="005F1327" w:rsidP="005F1327">
      <w:pPr>
        <w:rPr>
          <w:sz w:val="14"/>
        </w:rPr>
      </w:pPr>
      <w:r w:rsidRPr="00154714">
        <w:rPr>
          <w:sz w:val="14"/>
        </w:rPr>
        <w:t>from the date of the adoption of the waiver.</w:t>
      </w:r>
    </w:p>
    <w:p w14:paraId="49494965" w14:textId="77777777" w:rsidR="005F1327" w:rsidRPr="00154714" w:rsidRDefault="005F1327" w:rsidP="005F1327">
      <w:pPr>
        <w:rPr>
          <w:sz w:val="14"/>
        </w:rPr>
      </w:pPr>
      <w:r w:rsidRPr="00154714">
        <w:rPr>
          <w:sz w:val="14"/>
        </w:rPr>
        <w:t>14. We request that the Council for TRIPS urgently recommends to the General Council adoption of</w:t>
      </w:r>
    </w:p>
    <w:p w14:paraId="1B9176D1" w14:textId="77777777" w:rsidR="005F1327" w:rsidRPr="00D75D38" w:rsidRDefault="005F1327" w:rsidP="005F1327">
      <w:pPr>
        <w:rPr>
          <w:sz w:val="14"/>
        </w:rPr>
      </w:pPr>
      <w:r w:rsidRPr="00154714">
        <w:rPr>
          <w:sz w:val="14"/>
        </w:rPr>
        <w:t xml:space="preserve">the annexed decision text. </w:t>
      </w:r>
    </w:p>
    <w:p w14:paraId="36880293" w14:textId="77777777" w:rsidR="005F1327" w:rsidRDefault="005F1327" w:rsidP="005F1327"/>
    <w:p w14:paraId="1AD7824B" w14:textId="77777777" w:rsidR="005F1327" w:rsidRDefault="005F1327" w:rsidP="005F1327">
      <w:pPr>
        <w:pStyle w:val="Heading4"/>
      </w:pPr>
      <w:r>
        <w:t>The plan creates a new goldilocks patent law that exempts pandemics</w:t>
      </w:r>
    </w:p>
    <w:p w14:paraId="58AE3642" w14:textId="77777777" w:rsidR="005F1327" w:rsidRPr="00D15B9E" w:rsidRDefault="005F1327" w:rsidP="005F1327">
      <w:pPr>
        <w:rPr>
          <w:rStyle w:val="Style13ptBold"/>
        </w:rPr>
      </w:pPr>
      <w:r w:rsidRPr="00D15B9E">
        <w:rPr>
          <w:rStyle w:val="Style13ptBold"/>
        </w:rPr>
        <w:t>Lindsey, JD Harvard, 21</w:t>
      </w:r>
    </w:p>
    <w:p w14:paraId="2E6478F7" w14:textId="77777777" w:rsidR="005F1327" w:rsidRPr="00D15B9E" w:rsidRDefault="005F1327" w:rsidP="005F1327">
      <w:pPr>
        <w:rPr>
          <w:sz w:val="16"/>
        </w:rPr>
      </w:pPr>
      <w:r w:rsidRPr="00D15B9E">
        <w:rPr>
          <w:sz w:val="16"/>
        </w:rPr>
        <w:t xml:space="preserve">(Brink, </w:t>
      </w:r>
      <w:hyperlink r:id="rId13" w:history="1">
        <w:r w:rsidRPr="00D15B9E">
          <w:rPr>
            <w:rStyle w:val="FollowedHyperlink"/>
            <w:sz w:val="16"/>
          </w:rPr>
          <w:t>https://www.brookings.edu/blog/up-front/2021/06/03/why-intellectual-property-and-pandemics-dont-mix/</w:t>
        </w:r>
      </w:hyperlink>
      <w:r w:rsidRPr="00D15B9E">
        <w:rPr>
          <w:sz w:val="16"/>
        </w:rPr>
        <w:t>, 6-3)</w:t>
      </w:r>
    </w:p>
    <w:p w14:paraId="5F81604A" w14:textId="77777777" w:rsidR="005F1327" w:rsidRDefault="005F1327" w:rsidP="005F1327">
      <w:pPr>
        <w:rPr>
          <w:rStyle w:val="StyleUnderline"/>
        </w:rPr>
      </w:pPr>
      <w:r w:rsidRPr="0068126E">
        <w:rPr>
          <w:rStyle w:val="StyleUnderline"/>
        </w:rPr>
        <w:t>Waiving patent protections is certainly no panacea</w:t>
      </w:r>
      <w:r w:rsidRPr="0068126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68126E">
        <w:rPr>
          <w:rStyle w:val="StyleUnderline"/>
        </w:rPr>
        <w:t xml:space="preserve">Although focusing on these immediate constraints is vital, </w:t>
      </w:r>
      <w:r w:rsidRPr="003752CA">
        <w:rPr>
          <w:rStyle w:val="StyleUnderline"/>
          <w:highlight w:val="green"/>
        </w:rPr>
        <w:t>we cannot confine our attention to the short term</w:t>
      </w:r>
      <w:r w:rsidRPr="0012624E">
        <w:rPr>
          <w:rStyle w:val="StyleUnderline"/>
        </w:rPr>
        <w:t>.</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3752CA">
        <w:rPr>
          <w:rStyle w:val="StyleUnderline"/>
          <w:highlight w:val="green"/>
        </w:rPr>
        <w:t>Everything we do</w:t>
      </w:r>
      <w:r w:rsidRPr="00D15B9E">
        <w:rPr>
          <w:rStyle w:val="StyleUnderline"/>
        </w:rPr>
        <w:t xml:space="preserve"> and learn in the current crisis </w:t>
      </w:r>
      <w:r w:rsidRPr="003752CA">
        <w:rPr>
          <w:rStyle w:val="StyleUnderline"/>
          <w:highlight w:val="green"/>
        </w:rPr>
        <w:t xml:space="preserve">should be viewed from the perspective of 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68126E">
        <w:rPr>
          <w:rStyle w:val="StyleUnderline"/>
          <w:sz w:val="28"/>
          <w:szCs w:val="28"/>
          <w:highlight w:val="green"/>
        </w:rPr>
        <w:t>i</w:t>
      </w:r>
      <w:r w:rsidRPr="00D15B9E">
        <w:rPr>
          <w:rStyle w:val="StyleUnderline"/>
        </w:rPr>
        <w:t xml:space="preserve">ntellectual </w:t>
      </w:r>
      <w:r w:rsidRPr="00FD5DC4">
        <w:rPr>
          <w:rStyle w:val="StyleUnderline"/>
          <w:sz w:val="26"/>
          <w:szCs w:val="26"/>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68126E">
        <w:rPr>
          <w:rStyle w:val="StyleUnderline"/>
        </w:rPr>
        <w:t xml:space="preserve">Securing </w:t>
      </w:r>
      <w:r w:rsidRPr="003752CA">
        <w:rPr>
          <w:rStyle w:val="StyleUnderline"/>
          <w:highlight w:val="green"/>
        </w:rPr>
        <w:t xml:space="preserve">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0157D872" w14:textId="77777777" w:rsidR="005F1327" w:rsidRDefault="005F1327" w:rsidP="005F1327"/>
    <w:p w14:paraId="22172D8F" w14:textId="77777777" w:rsidR="005F1327" w:rsidRDefault="005F1327" w:rsidP="005F1327">
      <w:pPr>
        <w:pStyle w:val="Heading4"/>
      </w:pPr>
      <w:r>
        <w:t>Critics of the IP waiver are wrong- it’s the most effective way to combat covid inequality, alternatives fail</w:t>
      </w:r>
    </w:p>
    <w:p w14:paraId="6E3B9DDD" w14:textId="77777777" w:rsidR="005F1327" w:rsidRPr="001E1AF1" w:rsidRDefault="005F1327" w:rsidP="005F1327">
      <w:pPr>
        <w:rPr>
          <w:rStyle w:val="Style13ptBold"/>
        </w:rPr>
      </w:pPr>
      <w:r w:rsidRPr="001E1AF1">
        <w:rPr>
          <w:rStyle w:val="Style13ptBold"/>
        </w:rPr>
        <w:t>Erfani et al, 21</w:t>
      </w:r>
    </w:p>
    <w:p w14:paraId="0024279B" w14:textId="77777777" w:rsidR="005F1327" w:rsidRDefault="005F1327" w:rsidP="005F1327">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r w:rsidRPr="001266D8">
        <w:rPr>
          <w:rStyle w:val="StyleUnderline"/>
        </w:rPr>
        <w:t xml:space="preserve">well worn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they are mobilising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path to </w:t>
      </w:r>
      <w:r w:rsidRPr="001266D8">
        <w:rPr>
          <w:rStyle w:val="Emphasis"/>
          <w:highlight w:val="green"/>
        </w:rPr>
        <w:t>overcome bottlenecks and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also be insufficient in rapidly expanding </w:t>
      </w:r>
      <w:r w:rsidRPr="001266D8">
        <w:rPr>
          <w:rStyle w:val="StyleUnderline"/>
        </w:rPr>
        <w:t xml:space="preserve">vaccine </w:t>
      </w:r>
      <w:r w:rsidRPr="001266D8">
        <w:rPr>
          <w:rStyle w:val="StyleUnderline"/>
          <w:highlight w:val="green"/>
        </w:rPr>
        <w:t>production, as each patent licence must be negotiated separately</w:t>
      </w:r>
      <w:r w:rsidRPr="001E1AF1">
        <w:rPr>
          <w:rStyle w:val="StyleUnderline"/>
        </w:rPr>
        <w:t xml:space="preserve">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w:t>
      </w:r>
      <w:r w:rsidRPr="006F08DB">
        <w:rPr>
          <w:rStyle w:val="StyleUnderline"/>
          <w:highlight w:val="green"/>
        </w:rPr>
        <w:t xml:space="preserve">compulsory licences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40C1FFF"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635386"/>
    <w:multiLevelType w:val="hybridMultilevel"/>
    <w:tmpl w:val="8EDAB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96F9D"/>
    <w:multiLevelType w:val="hybridMultilevel"/>
    <w:tmpl w:val="5386B944"/>
    <w:lvl w:ilvl="0" w:tplc="4BAC59E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713FA"/>
    <w:multiLevelType w:val="hybridMultilevel"/>
    <w:tmpl w:val="CEAAF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F4EF6"/>
    <w:multiLevelType w:val="hybridMultilevel"/>
    <w:tmpl w:val="01C0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CA4CF1"/>
    <w:multiLevelType w:val="hybridMultilevel"/>
    <w:tmpl w:val="8268631E"/>
    <w:lvl w:ilvl="0" w:tplc="EC02B6C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5806D2"/>
    <w:multiLevelType w:val="hybridMultilevel"/>
    <w:tmpl w:val="AEB4E6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B6744D"/>
    <w:multiLevelType w:val="hybridMultilevel"/>
    <w:tmpl w:val="1868958A"/>
    <w:lvl w:ilvl="0" w:tplc="3D44C6D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0B7713"/>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47327"/>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9"/>
  </w:num>
  <w:num w:numId="15">
    <w:abstractNumId w:val="11"/>
  </w:num>
  <w:num w:numId="16">
    <w:abstractNumId w:val="14"/>
  </w:num>
  <w:num w:numId="17">
    <w:abstractNumId w:val="13"/>
  </w:num>
  <w:num w:numId="18">
    <w:abstractNumId w:val="16"/>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84172"/>
    <w:rsid w:val="000139A3"/>
    <w:rsid w:val="00084172"/>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1327"/>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4495"/>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B57EC"/>
  <w15:chartTrackingRefBased/>
  <w15:docId w15:val="{2D6AD62C-7B09-4321-9367-853230316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1327"/>
    <w:rPr>
      <w:rFonts w:ascii="Calibri" w:hAnsi="Calibri" w:cs="Calibri"/>
    </w:rPr>
  </w:style>
  <w:style w:type="paragraph" w:styleId="Heading1">
    <w:name w:val="heading 1"/>
    <w:aliases w:val="Pocket"/>
    <w:basedOn w:val="Normal"/>
    <w:next w:val="Normal"/>
    <w:link w:val="Heading1Char"/>
    <w:qFormat/>
    <w:rsid w:val="000841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841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841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08417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841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4172"/>
  </w:style>
  <w:style w:type="character" w:customStyle="1" w:styleId="Heading1Char">
    <w:name w:val="Heading 1 Char"/>
    <w:aliases w:val="Pocket Char"/>
    <w:basedOn w:val="DefaultParagraphFont"/>
    <w:link w:val="Heading1"/>
    <w:rsid w:val="000841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8417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8417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08417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08417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8417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084172"/>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084172"/>
    <w:rPr>
      <w:color w:val="auto"/>
      <w:u w:val="none"/>
    </w:rPr>
  </w:style>
  <w:style w:type="character" w:styleId="FollowedHyperlink">
    <w:name w:val="FollowedHyperlink"/>
    <w:basedOn w:val="DefaultParagraphFont"/>
    <w:uiPriority w:val="99"/>
    <w:semiHidden/>
    <w:unhideWhenUsed/>
    <w:rsid w:val="00084172"/>
    <w:rPr>
      <w:color w:val="auto"/>
      <w:u w:val="none"/>
    </w:rPr>
  </w:style>
  <w:style w:type="paragraph" w:customStyle="1" w:styleId="textbold">
    <w:name w:val="text bold"/>
    <w:basedOn w:val="Normal"/>
    <w:link w:val="Emphasis"/>
    <w:uiPriority w:val="7"/>
    <w:qFormat/>
    <w:rsid w:val="005F132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5F13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1327"/>
    <w:rPr>
      <w:rFonts w:ascii="Lucida Grande" w:hAnsi="Lucida Grande" w:cs="Lucida Grande"/>
      <w:sz w:val="24"/>
    </w:rPr>
  </w:style>
  <w:style w:type="character" w:customStyle="1" w:styleId="underline">
    <w:name w:val="underline"/>
    <w:basedOn w:val="DefaultParagraphFont"/>
    <w:rsid w:val="005F1327"/>
    <w:rPr>
      <w:u w:val="single"/>
    </w:rPr>
  </w:style>
  <w:style w:type="character" w:customStyle="1" w:styleId="verdana">
    <w:name w:val="verdana"/>
    <w:basedOn w:val="DefaultParagraphFont"/>
    <w:rsid w:val="005F1327"/>
  </w:style>
  <w:style w:type="character" w:customStyle="1" w:styleId="ssl0">
    <w:name w:val="ss_l0"/>
    <w:basedOn w:val="DefaultParagraphFont"/>
    <w:rsid w:val="005F1327"/>
  </w:style>
  <w:style w:type="character" w:customStyle="1" w:styleId="Debate-CardTagandCite-F6Char">
    <w:name w:val="Debate- Card Tag and Cite- F6 Char"/>
    <w:basedOn w:val="DefaultParagraphFont"/>
    <w:link w:val="Debate-CardTagandCite-F6"/>
    <w:locked/>
    <w:rsid w:val="005F1327"/>
    <w:rPr>
      <w:rFonts w:ascii="Georgia" w:hAnsi="Georgia"/>
      <w:b/>
    </w:rPr>
  </w:style>
  <w:style w:type="paragraph" w:customStyle="1" w:styleId="Debate-CardTagandCite-F6">
    <w:name w:val="Debate- Card Tag and Cite- F6"/>
    <w:basedOn w:val="Normal"/>
    <w:link w:val="Debate-CardTagandCite-F6Char"/>
    <w:qFormat/>
    <w:rsid w:val="005F1327"/>
    <w:pPr>
      <w:contextualSpacing/>
    </w:pPr>
    <w:rPr>
      <w:rFonts w:ascii="Georgia" w:hAnsi="Georgia" w:cstheme="minorBidi"/>
      <w:b/>
    </w:rPr>
  </w:style>
  <w:style w:type="character" w:customStyle="1" w:styleId="Debate-CardSmalltextF2Char">
    <w:name w:val="Debate- Card Small text F2 Char"/>
    <w:basedOn w:val="DefaultParagraphFont"/>
    <w:link w:val="Debate-CardSmalltextF2"/>
    <w:locked/>
    <w:rsid w:val="005F1327"/>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5F1327"/>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5F1327"/>
    <w:rPr>
      <w:rFonts w:ascii="Arial Narrow" w:hAnsi="Arial Narrow"/>
      <w:b/>
      <w:sz w:val="18"/>
      <w:u w:val="single"/>
    </w:rPr>
  </w:style>
  <w:style w:type="paragraph" w:customStyle="1" w:styleId="Debate-EmphasizedText-F5">
    <w:name w:val="Debate- Emphasized Text- F5"/>
    <w:basedOn w:val="Normal"/>
    <w:link w:val="Debate-EmphasizedText-F5Char"/>
    <w:qFormat/>
    <w:rsid w:val="005F1327"/>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5F1327"/>
    <w:rPr>
      <w:rFonts w:ascii="Georgia" w:hAnsi="Georgia"/>
      <w:sz w:val="16"/>
    </w:rPr>
  </w:style>
  <w:style w:type="paragraph" w:customStyle="1" w:styleId="card">
    <w:name w:val="card"/>
    <w:basedOn w:val="Normal"/>
    <w:next w:val="Normal"/>
    <w:link w:val="cardChar"/>
    <w:rsid w:val="005F1327"/>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5F132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F1327"/>
    <w:pPr>
      <w:spacing w:after="200"/>
      <w:contextualSpacing/>
    </w:pPr>
    <w:rPr>
      <w:rFonts w:ascii="Arial Narrow" w:hAnsi="Arial Narrow" w:cstheme="minorBidi"/>
      <w:sz w:val="18"/>
      <w:u w:val="single"/>
    </w:rPr>
  </w:style>
  <w:style w:type="paragraph" w:styleId="NoSpacing">
    <w:name w:val="No Spacing"/>
    <w:uiPriority w:val="99"/>
    <w:unhideWhenUsed/>
    <w:qFormat/>
    <w:rsid w:val="005F1327"/>
    <w:pPr>
      <w:spacing w:after="0" w:line="240" w:lineRule="auto"/>
    </w:pPr>
    <w:rPr>
      <w:rFonts w:ascii="Georgia" w:hAnsi="Georgia"/>
    </w:rPr>
  </w:style>
  <w:style w:type="paragraph" w:styleId="ListParagraph">
    <w:name w:val="List Paragraph"/>
    <w:basedOn w:val="Normal"/>
    <w:uiPriority w:val="34"/>
    <w:qFormat/>
    <w:rsid w:val="005F1327"/>
    <w:pPr>
      <w:ind w:left="720"/>
      <w:contextualSpacing/>
    </w:pPr>
  </w:style>
  <w:style w:type="paragraph" w:customStyle="1" w:styleId="Emphasize">
    <w:name w:val="Emphasize"/>
    <w:basedOn w:val="Normal"/>
    <w:uiPriority w:val="7"/>
    <w:qFormat/>
    <w:rsid w:val="005F1327"/>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eakingdefense.com/2020/05/will-covid-19-kill-the-liberal-world-order/" TargetMode="External"/><Relationship Id="rId13" Type="http://schemas.openxmlformats.org/officeDocument/2006/relationships/hyperlink" Target="https://www.brookings.edu/blog/up-front/2021/06/03/why-intellectual-property-and-pandemics-dont-mix/" TargetMode="External"/><Relationship Id="rId3" Type="http://schemas.openxmlformats.org/officeDocument/2006/relationships/styles" Target="styles.xml"/><Relationship Id="rId7" Type="http://schemas.openxmlformats.org/officeDocument/2006/relationships/hyperlink" Target="https://opastonline.com/wp-content/uploads/2020/04/will-covid-19-trigger-extinction-of-all-life-on-earth-eesrr-20-.pdf" TargetMode="External"/><Relationship Id="rId12" Type="http://schemas.openxmlformats.org/officeDocument/2006/relationships/hyperlink" Target="https://docs.wto.org/dol2fe/Pages/SS/directdoc.aspx?filename=q:/IP/C/W669.pdf&amp;Open=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to.org/sites/cato.org/files/2020-12/FTB_78.pdf" TargetMode="External"/><Relationship Id="rId11" Type="http://schemas.openxmlformats.org/officeDocument/2006/relationships/hyperlink" Target="https://www.foreignaffairs.com/articles/2018-03-05/trade-war-poo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epr.org/sites/default/files/policy_insights/PolicyInsight84.pdf" TargetMode="External"/><Relationship Id="rId4" Type="http://schemas.openxmlformats.org/officeDocument/2006/relationships/settings" Target="settings.xml"/><Relationship Id="rId9" Type="http://schemas.openxmlformats.org/officeDocument/2006/relationships/hyperlink" Target="https://thehill.com/opinion/international/559049-the-us-must-engage-with-china-even-when-countering-chin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15345</Words>
  <Characters>87472</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3</cp:revision>
  <dcterms:created xsi:type="dcterms:W3CDTF">2021-10-16T15:14:00Z</dcterms:created>
  <dcterms:modified xsi:type="dcterms:W3CDTF">2021-10-16T15:14:00Z</dcterms:modified>
</cp:coreProperties>
</file>